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101B" w:rsidRPr="0053134B" w:rsidRDefault="008D101B" w:rsidP="0053134B">
      <w:pPr>
        <w:spacing w:line="360" w:lineRule="auto"/>
        <w:jc w:val="center"/>
        <w:rPr>
          <w:rFonts w:ascii="Arial" w:hAnsi="Arial" w:cs="Arial"/>
          <w:color w:val="4472C4" w:themeColor="accent1"/>
          <w:sz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3134B">
        <w:rPr>
          <w:rFonts w:ascii="Arial" w:hAnsi="Arial" w:cs="Arial"/>
          <w:color w:val="4472C4" w:themeColor="accent1"/>
          <w:sz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Emerging</w:t>
      </w:r>
      <w:r w:rsidR="00676969" w:rsidRPr="0053134B">
        <w:rPr>
          <w:rFonts w:ascii="Arial" w:hAnsi="Arial" w:cs="Arial"/>
          <w:color w:val="4472C4" w:themeColor="accent1"/>
          <w:sz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53134B">
        <w:rPr>
          <w:rFonts w:ascii="Arial" w:hAnsi="Arial" w:cs="Arial"/>
          <w:color w:val="4472C4" w:themeColor="accent1"/>
          <w:sz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Effective Workplace Success</w:t>
      </w:r>
    </w:p>
    <w:p w:rsidR="008D101B" w:rsidRPr="0053134B" w:rsidRDefault="008D101B" w:rsidP="0053134B">
      <w:pPr>
        <w:spacing w:line="360" w:lineRule="auto"/>
        <w:jc w:val="center"/>
        <w:rPr>
          <w:rFonts w:ascii="Arial" w:hAnsi="Arial" w:cs="Arial"/>
          <w:color w:val="4472C4" w:themeColor="accent1"/>
          <w:sz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3134B">
        <w:rPr>
          <w:rFonts w:ascii="Arial" w:hAnsi="Arial" w:cs="Arial"/>
          <w:color w:val="4472C4" w:themeColor="accent1"/>
          <w:sz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and Relationships </w:t>
      </w:r>
      <w:r w:rsidR="00C13BE0" w:rsidRPr="0053134B">
        <w:rPr>
          <w:rFonts w:ascii="Arial" w:hAnsi="Arial" w:cs="Arial"/>
          <w:color w:val="4472C4" w:themeColor="accent1"/>
          <w:sz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Tesco</w:t>
      </w:r>
    </w:p>
    <w:p w:rsidR="004C0B5B" w:rsidRPr="0053134B" w:rsidRDefault="004C0B5B" w:rsidP="0053134B">
      <w:pPr>
        <w:spacing w:line="360" w:lineRule="auto"/>
        <w:jc w:val="center"/>
        <w:rPr>
          <w:rFonts w:ascii="Arial" w:hAnsi="Arial" w:cs="Arial"/>
          <w:color w:val="4472C4" w:themeColor="accent1"/>
          <w:sz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A1458E" w:rsidRDefault="00A1458E" w:rsidP="008D101B">
      <w:pPr>
        <w:spacing w:line="360" w:lineRule="auto"/>
        <w:rPr>
          <w:rFonts w:ascii="Arial" w:hAnsi="Arial" w:cs="Arial"/>
          <w:color w:val="4472C4" w:themeColor="accent1"/>
          <w:sz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A1458E" w:rsidRDefault="00472AB7" w:rsidP="008D101B">
      <w:pPr>
        <w:spacing w:line="360" w:lineRule="auto"/>
        <w:rPr>
          <w:rFonts w:ascii="Arial" w:hAnsi="Arial" w:cs="Arial"/>
          <w:color w:val="4472C4" w:themeColor="accent1"/>
          <w:sz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sz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noProof/>
        </w:rPr>
        <w:drawing>
          <wp:inline distT="0" distB="0" distL="0" distR="0" wp14:anchorId="440F1A74" wp14:editId="1276B6E6">
            <wp:extent cx="4743450" cy="2674620"/>
            <wp:effectExtent l="0" t="0" r="0" b="0"/>
            <wp:docPr id="1" name="Picture 1" descr="Image result for tesco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esco imag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46390" cy="2676278"/>
                    </a:xfrm>
                    <a:prstGeom prst="rect">
                      <a:avLst/>
                    </a:prstGeom>
                    <a:noFill/>
                    <a:ln>
                      <a:noFill/>
                    </a:ln>
                  </pic:spPr>
                </pic:pic>
              </a:graphicData>
            </a:graphic>
          </wp:inline>
        </w:drawing>
      </w:r>
    </w:p>
    <w:p w:rsidR="00A1458E" w:rsidRDefault="00A1458E" w:rsidP="008D101B">
      <w:pPr>
        <w:spacing w:line="360" w:lineRule="auto"/>
        <w:rPr>
          <w:rFonts w:ascii="Arial" w:hAnsi="Arial" w:cs="Arial"/>
          <w:color w:val="4472C4" w:themeColor="accent1"/>
          <w:sz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4C0B5B" w:rsidRDefault="004C0B5B" w:rsidP="008D101B">
      <w:pPr>
        <w:spacing w:line="360" w:lineRule="auto"/>
        <w:rPr>
          <w:rFonts w:ascii="Arial" w:hAnsi="Arial" w:cs="Arial"/>
          <w:color w:val="4472C4" w:themeColor="accent1"/>
          <w:sz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sz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C13BE0" w:rsidRPr="00676969" w:rsidRDefault="00C13BE0" w:rsidP="008D101B">
      <w:pPr>
        <w:spacing w:line="360" w:lineRule="auto"/>
        <w:rPr>
          <w:rFonts w:ascii="Arial" w:hAnsi="Arial" w:cs="Arial"/>
          <w:color w:val="4472C4" w:themeColor="accent1"/>
          <w:sz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C69B3" w:rsidRDefault="00BC69B3" w:rsidP="00BC69B3">
      <w:pPr>
        <w:spacing w:line="360" w:lineRule="auto"/>
        <w:rPr>
          <w:rFonts w:ascii="Arial" w:hAnsi="Arial" w:cs="Arial"/>
        </w:rPr>
      </w:pPr>
    </w:p>
    <w:p w:rsidR="00BC69B3" w:rsidRDefault="00676969" w:rsidP="00BC69B3">
      <w:pPr>
        <w:spacing w:line="360" w:lineRule="auto"/>
        <w:rPr>
          <w:rFonts w:ascii="Arial" w:hAnsi="Arial" w:cs="Arial"/>
        </w:rPr>
      </w:pPr>
      <w:r>
        <w:rPr>
          <w:rFonts w:ascii="Arial" w:hAnsi="Arial" w:cs="Arial"/>
        </w:rPr>
        <w:t xml:space="preserve">                   </w:t>
      </w:r>
    </w:p>
    <w:p w:rsidR="004C0B5B" w:rsidRDefault="004C0B5B" w:rsidP="00BC69B3">
      <w:pPr>
        <w:spacing w:line="360" w:lineRule="auto"/>
        <w:rPr>
          <w:rFonts w:ascii="Arial" w:hAnsi="Arial" w:cs="Arial"/>
        </w:rPr>
      </w:pPr>
    </w:p>
    <w:p w:rsidR="004C0B5B" w:rsidRPr="006760AB" w:rsidRDefault="004C0B5B" w:rsidP="004C0B5B">
      <w:pPr>
        <w:pStyle w:val="Footer"/>
        <w:rPr>
          <w:rFonts w:ascii="Arial" w:hAnsi="Arial" w:cs="Arial"/>
        </w:rPr>
      </w:pPr>
      <w:r>
        <w:rPr>
          <w:rFonts w:ascii="Arial" w:hAnsi="Arial" w:cs="Arial"/>
          <w:sz w:val="24"/>
        </w:rPr>
        <w:t xml:space="preserve">                                                </w:t>
      </w:r>
      <w:r w:rsidR="00494582">
        <w:rPr>
          <w:rFonts w:ascii="Arial" w:hAnsi="Arial" w:cs="Arial"/>
          <w:sz w:val="24"/>
        </w:rPr>
        <w:t xml:space="preserve">     </w:t>
      </w:r>
      <w:r w:rsidRPr="006760AB">
        <w:rPr>
          <w:rFonts w:ascii="Arial" w:hAnsi="Arial" w:cs="Arial"/>
        </w:rPr>
        <w:t>Roxana khanum</w:t>
      </w:r>
    </w:p>
    <w:p w:rsidR="004C0B5B" w:rsidRPr="006760AB" w:rsidRDefault="004C0B5B" w:rsidP="004C0B5B">
      <w:pPr>
        <w:pStyle w:val="Footer"/>
        <w:rPr>
          <w:rFonts w:ascii="Arial" w:hAnsi="Arial" w:cs="Arial"/>
        </w:rPr>
      </w:pPr>
      <w:r w:rsidRPr="006760AB">
        <w:rPr>
          <w:rFonts w:ascii="Arial" w:hAnsi="Arial" w:cs="Arial"/>
        </w:rPr>
        <w:t xml:space="preserve">                                                 </w:t>
      </w:r>
      <w:r w:rsidR="00494582">
        <w:rPr>
          <w:rFonts w:ascii="Arial" w:hAnsi="Arial" w:cs="Arial"/>
        </w:rPr>
        <w:t xml:space="preserve">     </w:t>
      </w:r>
      <w:r w:rsidRPr="006760AB">
        <w:rPr>
          <w:rFonts w:ascii="Arial" w:hAnsi="Arial" w:cs="Arial"/>
        </w:rPr>
        <w:t xml:space="preserve">Student no: 1712107 </w:t>
      </w:r>
    </w:p>
    <w:p w:rsidR="004C0B5B" w:rsidRPr="006760AB" w:rsidRDefault="004C0B5B" w:rsidP="004C0B5B">
      <w:pPr>
        <w:pStyle w:val="Footer"/>
        <w:rPr>
          <w:rFonts w:ascii="Arial" w:hAnsi="Arial" w:cs="Arial"/>
        </w:rPr>
      </w:pPr>
      <w:r w:rsidRPr="006760AB">
        <w:rPr>
          <w:rFonts w:ascii="Arial" w:hAnsi="Arial" w:cs="Arial"/>
        </w:rPr>
        <w:t xml:space="preserve">                                            </w:t>
      </w:r>
      <w:r w:rsidR="00494582">
        <w:rPr>
          <w:rFonts w:ascii="Arial" w:hAnsi="Arial" w:cs="Arial"/>
        </w:rPr>
        <w:t xml:space="preserve">   </w:t>
      </w:r>
      <w:r w:rsidRPr="006760AB">
        <w:rPr>
          <w:rFonts w:ascii="Arial" w:hAnsi="Arial" w:cs="Arial"/>
        </w:rPr>
        <w:t xml:space="preserve"> Lecturer: Abdullah </w:t>
      </w:r>
      <w:r w:rsidR="00D95EB8" w:rsidRPr="006760AB">
        <w:rPr>
          <w:rFonts w:ascii="Arial" w:hAnsi="Arial" w:cs="Arial"/>
        </w:rPr>
        <w:t>Al Mamun</w:t>
      </w:r>
    </w:p>
    <w:p w:rsidR="00BC69B3" w:rsidRPr="006760AB" w:rsidRDefault="004C0B5B" w:rsidP="000D712C">
      <w:pPr>
        <w:pStyle w:val="Footer"/>
        <w:rPr>
          <w:rFonts w:ascii="Arial" w:hAnsi="Arial" w:cs="Arial"/>
        </w:rPr>
      </w:pPr>
      <w:r w:rsidRPr="006760AB">
        <w:rPr>
          <w:rFonts w:ascii="Arial" w:hAnsi="Arial" w:cs="Arial"/>
        </w:rPr>
        <w:t xml:space="preserve">          </w:t>
      </w:r>
      <w:r w:rsidR="00494582">
        <w:rPr>
          <w:rFonts w:ascii="Arial" w:hAnsi="Arial" w:cs="Arial"/>
        </w:rPr>
        <w:t xml:space="preserve">            </w:t>
      </w:r>
      <w:r w:rsidRPr="006760AB">
        <w:rPr>
          <w:rFonts w:ascii="Arial" w:hAnsi="Arial" w:cs="Arial"/>
        </w:rPr>
        <w:t xml:space="preserve"> Developing relationships and workplace achievement (Bmsk 5002)</w:t>
      </w:r>
    </w:p>
    <w:p w:rsidR="00BC69B3" w:rsidRDefault="00BC69B3" w:rsidP="00BC69B3">
      <w:pPr>
        <w:spacing w:line="360" w:lineRule="auto"/>
        <w:rPr>
          <w:rFonts w:ascii="Arial" w:hAnsi="Arial" w:cs="Arial"/>
        </w:rPr>
      </w:pPr>
    </w:p>
    <w:p w:rsidR="00BC69B3" w:rsidRPr="000D712C" w:rsidRDefault="000D712C" w:rsidP="004F03E4">
      <w:pPr>
        <w:pStyle w:val="Heading1"/>
        <w:spacing w:line="360" w:lineRule="auto"/>
        <w:rPr>
          <w:rFonts w:ascii="Arial" w:hAnsi="Arial" w:cs="Arial"/>
        </w:rPr>
      </w:pPr>
      <w:bookmarkStart w:id="0" w:name="_Toc15511006"/>
      <w:r w:rsidRPr="000D712C">
        <w:rPr>
          <w:rFonts w:ascii="Arial" w:hAnsi="Arial" w:cs="Arial"/>
        </w:rPr>
        <w:t>Content Page</w:t>
      </w:r>
      <w:bookmarkEnd w:id="0"/>
      <w:r w:rsidRPr="000D712C">
        <w:rPr>
          <w:rFonts w:ascii="Arial" w:hAnsi="Arial" w:cs="Arial"/>
        </w:rPr>
        <w:t xml:space="preserve"> </w:t>
      </w:r>
    </w:p>
    <w:p w:rsidR="00BC69B3" w:rsidRDefault="000D712C" w:rsidP="000D712C">
      <w:pPr>
        <w:spacing w:line="360" w:lineRule="auto"/>
        <w:jc w:val="both"/>
        <w:rPr>
          <w:rFonts w:ascii="Arial" w:hAnsi="Arial" w:cs="Arial"/>
        </w:rPr>
      </w:pPr>
      <w:r>
        <w:rPr>
          <w:rFonts w:ascii="Arial" w:hAnsi="Arial" w:cs="Arial"/>
        </w:rPr>
        <w:t>Introduction……………………….</w:t>
      </w:r>
    </w:p>
    <w:p w:rsidR="004F03E4" w:rsidRDefault="00F82034" w:rsidP="004F03E4">
      <w:pPr>
        <w:spacing w:line="360" w:lineRule="auto"/>
        <w:rPr>
          <w:rFonts w:ascii="Arial" w:hAnsi="Arial" w:cs="Arial"/>
        </w:rPr>
      </w:pPr>
      <w:r>
        <w:rPr>
          <w:rFonts w:ascii="Arial" w:hAnsi="Arial" w:cs="Arial"/>
        </w:rPr>
        <w:t>V</w:t>
      </w:r>
      <w:r w:rsidR="004F03E4">
        <w:rPr>
          <w:rFonts w:ascii="Arial" w:hAnsi="Arial" w:cs="Arial"/>
        </w:rPr>
        <w:t>ehicle</w:t>
      </w:r>
      <w:r>
        <w:rPr>
          <w:rFonts w:ascii="Arial" w:hAnsi="Arial" w:cs="Arial"/>
        </w:rPr>
        <w:t xml:space="preserve"> of</w:t>
      </w:r>
      <w:r w:rsidR="004F03E4">
        <w:rPr>
          <w:rFonts w:ascii="Arial" w:hAnsi="Arial" w:cs="Arial"/>
        </w:rPr>
        <w:t xml:space="preserve"> </w:t>
      </w:r>
      <w:r w:rsidR="000D0F20">
        <w:rPr>
          <w:rFonts w:ascii="Arial" w:hAnsi="Arial" w:cs="Arial"/>
        </w:rPr>
        <w:t>Motivation;</w:t>
      </w:r>
      <w:r w:rsidR="000D406C">
        <w:rPr>
          <w:rFonts w:ascii="Arial" w:hAnsi="Arial" w:cs="Arial"/>
        </w:rPr>
        <w:t xml:space="preserve"> </w:t>
      </w:r>
      <w:r w:rsidR="004F03E4">
        <w:rPr>
          <w:rFonts w:ascii="Arial" w:hAnsi="Arial" w:cs="Arial"/>
        </w:rPr>
        <w:t>…………………………………………………………</w:t>
      </w:r>
      <w:r>
        <w:rPr>
          <w:rFonts w:ascii="Arial" w:hAnsi="Arial" w:cs="Arial"/>
        </w:rPr>
        <w:t>……</w:t>
      </w:r>
      <w:r w:rsidR="00D11B73">
        <w:rPr>
          <w:rFonts w:ascii="Arial" w:hAnsi="Arial" w:cs="Arial"/>
        </w:rPr>
        <w:t>…...</w:t>
      </w:r>
      <w:r w:rsidR="000D0F20">
        <w:rPr>
          <w:rFonts w:ascii="Arial" w:hAnsi="Arial" w:cs="Arial"/>
        </w:rPr>
        <w:t>.</w:t>
      </w:r>
      <w:r w:rsidR="004F03E4">
        <w:rPr>
          <w:rFonts w:ascii="Arial" w:hAnsi="Arial" w:cs="Arial"/>
        </w:rPr>
        <w:t xml:space="preserve"> </w:t>
      </w:r>
      <w:r w:rsidR="000D406C">
        <w:rPr>
          <w:rFonts w:ascii="Arial" w:hAnsi="Arial" w:cs="Arial"/>
        </w:rPr>
        <w:t xml:space="preserve"> </w:t>
      </w:r>
      <w:r>
        <w:rPr>
          <w:rFonts w:ascii="Arial" w:hAnsi="Arial" w:cs="Arial"/>
        </w:rPr>
        <w:t>P</w:t>
      </w:r>
      <w:r w:rsidR="004F03E4">
        <w:rPr>
          <w:rFonts w:ascii="Arial" w:hAnsi="Arial" w:cs="Arial"/>
        </w:rPr>
        <w:t>age 4</w:t>
      </w:r>
    </w:p>
    <w:p w:rsidR="004F03E4" w:rsidRDefault="00F82034" w:rsidP="004F03E4">
      <w:pPr>
        <w:spacing w:line="360" w:lineRule="auto"/>
        <w:rPr>
          <w:rFonts w:ascii="Arial" w:hAnsi="Arial" w:cs="Arial"/>
        </w:rPr>
      </w:pPr>
      <w:r>
        <w:rPr>
          <w:rFonts w:ascii="Arial" w:hAnsi="Arial" w:cs="Arial"/>
        </w:rPr>
        <w:t xml:space="preserve">                             </w:t>
      </w:r>
      <w:r w:rsidR="004F03E4">
        <w:rPr>
          <w:rFonts w:ascii="Arial" w:hAnsi="Arial" w:cs="Arial"/>
        </w:rPr>
        <w:t>Taylors theory…………………………………………………………</w:t>
      </w:r>
      <w:r>
        <w:rPr>
          <w:rFonts w:ascii="Arial" w:hAnsi="Arial" w:cs="Arial"/>
        </w:rPr>
        <w:t xml:space="preserve"> P</w:t>
      </w:r>
      <w:r w:rsidR="004F03E4">
        <w:rPr>
          <w:rFonts w:ascii="Arial" w:hAnsi="Arial" w:cs="Arial"/>
        </w:rPr>
        <w:t>age 5</w:t>
      </w:r>
    </w:p>
    <w:p w:rsidR="004F03E4" w:rsidRDefault="00F82034" w:rsidP="004F03E4">
      <w:pPr>
        <w:spacing w:line="360" w:lineRule="auto"/>
        <w:rPr>
          <w:rFonts w:ascii="Arial" w:hAnsi="Arial" w:cs="Arial"/>
        </w:rPr>
      </w:pPr>
      <w:r>
        <w:rPr>
          <w:rFonts w:ascii="Arial" w:hAnsi="Arial" w:cs="Arial"/>
        </w:rPr>
        <w:t xml:space="preserve">                              </w:t>
      </w:r>
      <w:r w:rsidR="004F03E4">
        <w:rPr>
          <w:rFonts w:ascii="Arial" w:hAnsi="Arial" w:cs="Arial"/>
        </w:rPr>
        <w:t>Mayo theory………………………………</w:t>
      </w:r>
      <w:r>
        <w:rPr>
          <w:rFonts w:ascii="Arial" w:hAnsi="Arial" w:cs="Arial"/>
        </w:rPr>
        <w:t>.</w:t>
      </w:r>
      <w:r w:rsidR="004F03E4">
        <w:rPr>
          <w:rFonts w:ascii="Arial" w:hAnsi="Arial" w:cs="Arial"/>
        </w:rPr>
        <w:t>………………………</w:t>
      </w:r>
      <w:r w:rsidR="00695595">
        <w:rPr>
          <w:rFonts w:ascii="Arial" w:hAnsi="Arial" w:cs="Arial"/>
        </w:rPr>
        <w:t>…</w:t>
      </w:r>
      <w:r>
        <w:rPr>
          <w:rFonts w:ascii="Arial" w:hAnsi="Arial" w:cs="Arial"/>
        </w:rPr>
        <w:t>. P</w:t>
      </w:r>
      <w:r w:rsidR="00695595">
        <w:rPr>
          <w:rFonts w:ascii="Arial" w:hAnsi="Arial" w:cs="Arial"/>
        </w:rPr>
        <w:t>age 7</w:t>
      </w:r>
    </w:p>
    <w:p w:rsidR="00695595" w:rsidRDefault="00F82034" w:rsidP="004F03E4">
      <w:pPr>
        <w:spacing w:line="360" w:lineRule="auto"/>
        <w:rPr>
          <w:rFonts w:ascii="Arial" w:hAnsi="Arial" w:cs="Arial"/>
        </w:rPr>
      </w:pPr>
      <w:r>
        <w:rPr>
          <w:rFonts w:ascii="Arial" w:hAnsi="Arial" w:cs="Arial"/>
        </w:rPr>
        <w:t xml:space="preserve">                              </w:t>
      </w:r>
      <w:r w:rsidR="00695595">
        <w:rPr>
          <w:rFonts w:ascii="Arial" w:hAnsi="Arial" w:cs="Arial"/>
        </w:rPr>
        <w:t>Maslow hierarchy nee</w:t>
      </w:r>
      <w:r>
        <w:rPr>
          <w:rFonts w:ascii="Arial" w:hAnsi="Arial" w:cs="Arial"/>
        </w:rPr>
        <w:t>ds</w:t>
      </w:r>
      <w:r w:rsidR="00695595">
        <w:rPr>
          <w:rFonts w:ascii="Arial" w:hAnsi="Arial" w:cs="Arial"/>
        </w:rPr>
        <w:t>…………………………………………</w:t>
      </w:r>
      <w:r>
        <w:rPr>
          <w:rFonts w:ascii="Arial" w:hAnsi="Arial" w:cs="Arial"/>
        </w:rPr>
        <w:t>…</w:t>
      </w:r>
      <w:r w:rsidR="00695595">
        <w:rPr>
          <w:rFonts w:ascii="Arial" w:hAnsi="Arial" w:cs="Arial"/>
        </w:rPr>
        <w:t xml:space="preserve">  </w:t>
      </w:r>
      <w:r>
        <w:rPr>
          <w:rFonts w:ascii="Arial" w:hAnsi="Arial" w:cs="Arial"/>
        </w:rPr>
        <w:t>P</w:t>
      </w:r>
      <w:r w:rsidR="00695595">
        <w:rPr>
          <w:rFonts w:ascii="Arial" w:hAnsi="Arial" w:cs="Arial"/>
        </w:rPr>
        <w:t>age 8</w:t>
      </w:r>
    </w:p>
    <w:p w:rsidR="00695595" w:rsidRDefault="00F82034" w:rsidP="004F03E4">
      <w:pPr>
        <w:spacing w:line="360" w:lineRule="auto"/>
        <w:rPr>
          <w:rFonts w:ascii="Arial" w:hAnsi="Arial" w:cs="Arial"/>
        </w:rPr>
      </w:pPr>
      <w:r>
        <w:rPr>
          <w:rFonts w:ascii="Arial" w:hAnsi="Arial" w:cs="Arial"/>
        </w:rPr>
        <w:t xml:space="preserve">                              </w:t>
      </w:r>
      <w:r w:rsidR="00C16E06">
        <w:rPr>
          <w:rFonts w:ascii="Arial" w:hAnsi="Arial" w:cs="Arial"/>
        </w:rPr>
        <w:t>Herzberg two factor theory…………………………………………. Page 9</w:t>
      </w:r>
    </w:p>
    <w:p w:rsidR="00F82034" w:rsidRDefault="00F82034" w:rsidP="004F03E4">
      <w:pPr>
        <w:spacing w:line="360" w:lineRule="auto"/>
        <w:rPr>
          <w:rFonts w:ascii="Arial" w:hAnsi="Arial" w:cs="Arial"/>
        </w:rPr>
      </w:pPr>
      <w:r>
        <w:rPr>
          <w:rFonts w:ascii="Arial" w:hAnsi="Arial" w:cs="Arial"/>
        </w:rPr>
        <w:t>360-degree vehicle………………………………………………………………………</w:t>
      </w:r>
      <w:r w:rsidR="00D11B73">
        <w:rPr>
          <w:rFonts w:ascii="Arial" w:hAnsi="Arial" w:cs="Arial"/>
        </w:rPr>
        <w:t>...</w:t>
      </w:r>
      <w:r>
        <w:rPr>
          <w:rFonts w:ascii="Arial" w:hAnsi="Arial" w:cs="Arial"/>
        </w:rPr>
        <w:t xml:space="preserve"> Page</w:t>
      </w:r>
      <w:r w:rsidR="00C571FE">
        <w:rPr>
          <w:rFonts w:ascii="Arial" w:hAnsi="Arial" w:cs="Arial"/>
        </w:rPr>
        <w:t xml:space="preserve"> 10</w:t>
      </w:r>
    </w:p>
    <w:p w:rsidR="00C571FE" w:rsidRDefault="00C571FE" w:rsidP="004F03E4">
      <w:pPr>
        <w:spacing w:line="360" w:lineRule="auto"/>
        <w:rPr>
          <w:rFonts w:ascii="Arial" w:hAnsi="Arial" w:cs="Arial"/>
        </w:rPr>
      </w:pPr>
      <w:r>
        <w:rPr>
          <w:rFonts w:ascii="Arial" w:hAnsi="Arial" w:cs="Arial"/>
        </w:rPr>
        <w:t xml:space="preserve">Leadership and management </w:t>
      </w:r>
      <w:r w:rsidR="00D11B73">
        <w:rPr>
          <w:rFonts w:ascii="Arial" w:hAnsi="Arial" w:cs="Arial"/>
        </w:rPr>
        <w:t>vehicle</w:t>
      </w:r>
      <w:r>
        <w:rPr>
          <w:rFonts w:ascii="Arial" w:hAnsi="Arial" w:cs="Arial"/>
        </w:rPr>
        <w:t>…………………………………………………… Page 12</w:t>
      </w:r>
    </w:p>
    <w:p w:rsidR="00817B8B" w:rsidRDefault="00817B8B" w:rsidP="004F03E4">
      <w:pPr>
        <w:spacing w:line="360" w:lineRule="auto"/>
        <w:rPr>
          <w:rFonts w:ascii="Arial" w:hAnsi="Arial" w:cs="Arial"/>
        </w:rPr>
      </w:pPr>
      <w:r>
        <w:rPr>
          <w:rFonts w:ascii="Arial" w:hAnsi="Arial" w:cs="Arial"/>
        </w:rPr>
        <w:t>Personal development plan………………………………………………………………. Page 14</w:t>
      </w:r>
    </w:p>
    <w:p w:rsidR="00817B8B" w:rsidRDefault="00817B8B" w:rsidP="004F03E4">
      <w:pPr>
        <w:spacing w:line="360" w:lineRule="auto"/>
        <w:rPr>
          <w:rFonts w:ascii="Arial" w:hAnsi="Arial" w:cs="Arial"/>
        </w:rPr>
      </w:pPr>
      <w:r>
        <w:rPr>
          <w:rFonts w:ascii="Arial" w:hAnsi="Arial" w:cs="Arial"/>
        </w:rPr>
        <w:t>Conclusion…………………………………………………………………………………. Page 1</w:t>
      </w:r>
      <w:r w:rsidR="00E605EA">
        <w:rPr>
          <w:rFonts w:ascii="Arial" w:hAnsi="Arial" w:cs="Arial"/>
        </w:rPr>
        <w:t>6</w:t>
      </w:r>
    </w:p>
    <w:p w:rsidR="00817B8B" w:rsidRDefault="00817B8B" w:rsidP="004F03E4">
      <w:pPr>
        <w:spacing w:line="360" w:lineRule="auto"/>
        <w:rPr>
          <w:rFonts w:ascii="Arial" w:hAnsi="Arial" w:cs="Arial"/>
        </w:rPr>
      </w:pPr>
      <w:r>
        <w:rPr>
          <w:rFonts w:ascii="Arial" w:hAnsi="Arial" w:cs="Arial"/>
        </w:rPr>
        <w:t>Bibliography………………………………………………………………………………... Pag</w:t>
      </w:r>
      <w:r w:rsidR="00E605EA">
        <w:rPr>
          <w:rFonts w:ascii="Arial" w:hAnsi="Arial" w:cs="Arial"/>
        </w:rPr>
        <w:t>e 17</w:t>
      </w:r>
    </w:p>
    <w:p w:rsidR="00F82034" w:rsidRDefault="00F82034" w:rsidP="004F03E4">
      <w:pPr>
        <w:spacing w:line="360" w:lineRule="auto"/>
        <w:rPr>
          <w:rFonts w:ascii="Arial" w:hAnsi="Arial" w:cs="Arial"/>
        </w:rPr>
      </w:pPr>
    </w:p>
    <w:p w:rsidR="00C16E06" w:rsidRDefault="00C16E06" w:rsidP="004F03E4">
      <w:pPr>
        <w:spacing w:line="360" w:lineRule="auto"/>
        <w:rPr>
          <w:rFonts w:ascii="Arial" w:hAnsi="Arial" w:cs="Arial"/>
        </w:rPr>
      </w:pPr>
    </w:p>
    <w:p w:rsidR="004F03E4" w:rsidRDefault="004F03E4" w:rsidP="004F03E4">
      <w:pPr>
        <w:spacing w:line="360" w:lineRule="auto"/>
        <w:rPr>
          <w:rFonts w:ascii="Arial" w:hAnsi="Arial" w:cs="Arial"/>
        </w:rPr>
      </w:pPr>
    </w:p>
    <w:p w:rsidR="004F03E4" w:rsidRDefault="004F03E4" w:rsidP="000D712C">
      <w:pPr>
        <w:spacing w:line="360" w:lineRule="auto"/>
        <w:jc w:val="both"/>
        <w:rPr>
          <w:rFonts w:ascii="Arial" w:hAnsi="Arial" w:cs="Arial"/>
        </w:rPr>
      </w:pPr>
    </w:p>
    <w:p w:rsidR="000D712C" w:rsidRDefault="000D712C" w:rsidP="000D712C">
      <w:pPr>
        <w:spacing w:line="360" w:lineRule="auto"/>
        <w:jc w:val="both"/>
        <w:rPr>
          <w:rFonts w:ascii="Arial" w:hAnsi="Arial" w:cs="Arial"/>
        </w:rPr>
      </w:pPr>
      <w:r>
        <w:rPr>
          <w:rFonts w:ascii="Arial" w:hAnsi="Arial" w:cs="Arial"/>
        </w:rPr>
        <w:t xml:space="preserve">             </w:t>
      </w:r>
    </w:p>
    <w:p w:rsidR="00D31507" w:rsidRDefault="00D31507"/>
    <w:p w:rsidR="00BC69B3" w:rsidRDefault="00BC69B3" w:rsidP="00BC69B3">
      <w:pPr>
        <w:spacing w:line="360" w:lineRule="auto"/>
        <w:rPr>
          <w:rFonts w:ascii="Arial" w:hAnsi="Arial" w:cs="Arial"/>
        </w:rPr>
      </w:pPr>
    </w:p>
    <w:p w:rsidR="00BC69B3" w:rsidRDefault="00BC69B3" w:rsidP="00BC69B3">
      <w:pPr>
        <w:spacing w:line="360" w:lineRule="auto"/>
        <w:rPr>
          <w:rFonts w:ascii="Arial" w:hAnsi="Arial" w:cs="Arial"/>
        </w:rPr>
      </w:pPr>
    </w:p>
    <w:p w:rsidR="00BC69B3" w:rsidRDefault="00BC69B3" w:rsidP="00BC69B3">
      <w:pPr>
        <w:spacing w:line="360" w:lineRule="auto"/>
        <w:rPr>
          <w:rFonts w:ascii="Arial" w:hAnsi="Arial" w:cs="Arial"/>
        </w:rPr>
      </w:pPr>
    </w:p>
    <w:p w:rsidR="00BC69B3" w:rsidRDefault="00BC69B3" w:rsidP="00BC69B3">
      <w:pPr>
        <w:spacing w:line="360" w:lineRule="auto"/>
        <w:rPr>
          <w:rFonts w:ascii="Arial" w:hAnsi="Arial" w:cs="Arial"/>
        </w:rPr>
      </w:pPr>
    </w:p>
    <w:p w:rsidR="00BC69B3" w:rsidRDefault="00BC69B3" w:rsidP="00BC69B3">
      <w:pPr>
        <w:spacing w:line="360" w:lineRule="auto"/>
        <w:rPr>
          <w:rFonts w:ascii="Arial" w:hAnsi="Arial" w:cs="Arial"/>
        </w:rPr>
      </w:pPr>
    </w:p>
    <w:p w:rsidR="00BC69B3" w:rsidRDefault="00BC69B3" w:rsidP="00BC69B3">
      <w:pPr>
        <w:spacing w:line="360" w:lineRule="auto"/>
        <w:rPr>
          <w:rFonts w:ascii="Arial" w:hAnsi="Arial" w:cs="Arial"/>
        </w:rPr>
      </w:pPr>
    </w:p>
    <w:p w:rsidR="000D712C" w:rsidRPr="00424837" w:rsidRDefault="00676969" w:rsidP="00424837">
      <w:pPr>
        <w:pStyle w:val="Footer"/>
        <w:rPr>
          <w:rFonts w:ascii="Arial" w:hAnsi="Arial" w:cs="Arial"/>
          <w:sz w:val="24"/>
        </w:rPr>
      </w:pPr>
      <w:r>
        <w:rPr>
          <w:rFonts w:ascii="Arial" w:hAnsi="Arial" w:cs="Arial"/>
          <w:sz w:val="24"/>
        </w:rPr>
        <w:t xml:space="preserve">                                       </w:t>
      </w:r>
    </w:p>
    <w:p w:rsidR="008D101B" w:rsidRPr="00AE4C43" w:rsidRDefault="008D101B" w:rsidP="00AE4C43">
      <w:pPr>
        <w:pStyle w:val="IntenseQuote"/>
        <w:rPr>
          <w:rFonts w:ascii="Arial" w:hAnsi="Arial" w:cs="Arial"/>
          <w:b/>
          <w:i w:val="0"/>
          <w:sz w:val="32"/>
        </w:rPr>
      </w:pPr>
      <w:r w:rsidRPr="00AE4C43">
        <w:rPr>
          <w:rFonts w:ascii="Arial" w:hAnsi="Arial" w:cs="Arial"/>
          <w:b/>
          <w:i w:val="0"/>
          <w:sz w:val="32"/>
        </w:rPr>
        <w:lastRenderedPageBreak/>
        <w:t xml:space="preserve">Introduction </w:t>
      </w:r>
    </w:p>
    <w:p w:rsidR="00E53010" w:rsidRDefault="00C27DE3" w:rsidP="00C27DE3">
      <w:pPr>
        <w:spacing w:line="360" w:lineRule="auto"/>
        <w:jc w:val="both"/>
        <w:rPr>
          <w:rFonts w:ascii="Arial" w:hAnsi="Arial" w:cs="Arial"/>
        </w:rPr>
      </w:pPr>
      <w:r>
        <w:rPr>
          <w:rFonts w:ascii="Arial" w:hAnsi="Arial" w:cs="Arial"/>
        </w:rPr>
        <w:t xml:space="preserve">Human </w:t>
      </w:r>
      <w:r w:rsidR="00DF5AE3">
        <w:rPr>
          <w:rFonts w:ascii="Arial" w:hAnsi="Arial" w:cs="Arial"/>
        </w:rPr>
        <w:t>source</w:t>
      </w:r>
      <w:r>
        <w:rPr>
          <w:rFonts w:ascii="Arial" w:hAnsi="Arial" w:cs="Arial"/>
        </w:rPr>
        <w:t xml:space="preserve"> management is a tactical, </w:t>
      </w:r>
      <w:r w:rsidR="00CD32ED">
        <w:rPr>
          <w:rFonts w:ascii="Arial" w:hAnsi="Arial" w:cs="Arial"/>
        </w:rPr>
        <w:t xml:space="preserve">combined </w:t>
      </w:r>
      <w:r w:rsidR="00DF5AE3">
        <w:rPr>
          <w:rFonts w:ascii="Arial" w:hAnsi="Arial" w:cs="Arial"/>
        </w:rPr>
        <w:t>as well as a</w:t>
      </w:r>
      <w:r w:rsidR="00CD32ED">
        <w:rPr>
          <w:rFonts w:ascii="Arial" w:hAnsi="Arial" w:cs="Arial"/>
        </w:rPr>
        <w:t xml:space="preserve"> clear </w:t>
      </w:r>
      <w:r w:rsidR="00DF5AE3">
        <w:rPr>
          <w:rFonts w:ascii="Arial" w:hAnsi="Arial" w:cs="Arial"/>
        </w:rPr>
        <w:t>method</w:t>
      </w:r>
      <w:r w:rsidR="00CD32ED">
        <w:rPr>
          <w:rFonts w:ascii="Arial" w:hAnsi="Arial" w:cs="Arial"/>
        </w:rPr>
        <w:t xml:space="preserve"> to </w:t>
      </w:r>
      <w:r w:rsidR="00DF5AE3">
        <w:rPr>
          <w:rFonts w:ascii="Arial" w:hAnsi="Arial" w:cs="Arial"/>
        </w:rPr>
        <w:t>service</w:t>
      </w:r>
      <w:r w:rsidR="00CD32ED">
        <w:rPr>
          <w:rFonts w:ascii="Arial" w:hAnsi="Arial" w:cs="Arial"/>
        </w:rPr>
        <w:t xml:space="preserve">, </w:t>
      </w:r>
      <w:r w:rsidR="00DF5AE3">
        <w:rPr>
          <w:rFonts w:ascii="Arial" w:hAnsi="Arial" w:cs="Arial"/>
        </w:rPr>
        <w:t>progress</w:t>
      </w:r>
      <w:r w:rsidR="00CD32ED">
        <w:rPr>
          <w:rFonts w:ascii="Arial" w:hAnsi="Arial" w:cs="Arial"/>
        </w:rPr>
        <w:t xml:space="preserve"> </w:t>
      </w:r>
      <w:r w:rsidR="00DF5AE3">
        <w:rPr>
          <w:rFonts w:ascii="Arial" w:hAnsi="Arial" w:cs="Arial"/>
        </w:rPr>
        <w:t>as well</w:t>
      </w:r>
      <w:r w:rsidR="00CD32ED">
        <w:rPr>
          <w:rFonts w:ascii="Arial" w:hAnsi="Arial" w:cs="Arial"/>
        </w:rPr>
        <w:t xml:space="preserve"> to the </w:t>
      </w:r>
      <w:r w:rsidR="00DF5AE3">
        <w:rPr>
          <w:rFonts w:ascii="Arial" w:hAnsi="Arial" w:cs="Arial"/>
        </w:rPr>
        <w:t>health</w:t>
      </w:r>
      <w:r w:rsidR="00CD32ED">
        <w:rPr>
          <w:rFonts w:ascii="Arial" w:hAnsi="Arial" w:cs="Arial"/>
        </w:rPr>
        <w:t xml:space="preserve"> of the </w:t>
      </w:r>
      <w:r w:rsidR="00DF5AE3">
        <w:rPr>
          <w:rFonts w:ascii="Arial" w:hAnsi="Arial" w:cs="Arial"/>
        </w:rPr>
        <w:t>folks</w:t>
      </w:r>
      <w:r w:rsidR="00CD32ED">
        <w:rPr>
          <w:rFonts w:ascii="Arial" w:hAnsi="Arial" w:cs="Arial"/>
        </w:rPr>
        <w:t xml:space="preserve"> </w:t>
      </w:r>
      <w:r w:rsidR="00DF5AE3">
        <w:rPr>
          <w:rFonts w:ascii="Arial" w:hAnsi="Arial" w:cs="Arial"/>
        </w:rPr>
        <w:t>at work</w:t>
      </w:r>
      <w:r w:rsidR="00CD32ED">
        <w:rPr>
          <w:rFonts w:ascii="Arial" w:hAnsi="Arial" w:cs="Arial"/>
        </w:rPr>
        <w:t xml:space="preserve"> in the organizations. </w:t>
      </w:r>
      <w:r w:rsidR="00DF5AE3">
        <w:rPr>
          <w:rFonts w:ascii="Arial" w:hAnsi="Arial" w:cs="Arial"/>
        </w:rPr>
        <w:t>This as well</w:t>
      </w:r>
      <w:r w:rsidR="00CD32ED">
        <w:rPr>
          <w:rFonts w:ascii="Arial" w:hAnsi="Arial" w:cs="Arial"/>
        </w:rPr>
        <w:t xml:space="preserve"> </w:t>
      </w:r>
      <w:r w:rsidR="00DF5AE3">
        <w:rPr>
          <w:rFonts w:ascii="Arial" w:hAnsi="Arial" w:cs="Arial"/>
        </w:rPr>
        <w:t>includes</w:t>
      </w:r>
      <w:r w:rsidR="00CD32ED">
        <w:rPr>
          <w:rFonts w:ascii="Arial" w:hAnsi="Arial" w:cs="Arial"/>
        </w:rPr>
        <w:t xml:space="preserve"> </w:t>
      </w:r>
      <w:r w:rsidR="00DF5AE3">
        <w:rPr>
          <w:rFonts w:ascii="Arial" w:hAnsi="Arial" w:cs="Arial"/>
        </w:rPr>
        <w:t>wholly</w:t>
      </w:r>
      <w:r w:rsidR="00CD32ED">
        <w:rPr>
          <w:rFonts w:ascii="Arial" w:hAnsi="Arial" w:cs="Arial"/>
        </w:rPr>
        <w:t xml:space="preserve"> the </w:t>
      </w:r>
      <w:r w:rsidR="00DF5AE3">
        <w:rPr>
          <w:rFonts w:ascii="Arial" w:hAnsi="Arial" w:cs="Arial"/>
        </w:rPr>
        <w:t>administration</w:t>
      </w:r>
      <w:r w:rsidR="00CD32ED">
        <w:rPr>
          <w:rFonts w:ascii="Arial" w:hAnsi="Arial" w:cs="Arial"/>
        </w:rPr>
        <w:t xml:space="preserve"> </w:t>
      </w:r>
      <w:r w:rsidR="00DF5AE3">
        <w:rPr>
          <w:rFonts w:ascii="Arial" w:hAnsi="Arial" w:cs="Arial"/>
        </w:rPr>
        <w:t>verdicts</w:t>
      </w:r>
      <w:r w:rsidR="00CD32ED">
        <w:rPr>
          <w:rFonts w:ascii="Arial" w:hAnsi="Arial" w:cs="Arial"/>
        </w:rPr>
        <w:t xml:space="preserve"> and </w:t>
      </w:r>
      <w:r w:rsidR="00DF5AE3">
        <w:rPr>
          <w:rFonts w:ascii="Arial" w:hAnsi="Arial" w:cs="Arial"/>
        </w:rPr>
        <w:t>deed</w:t>
      </w:r>
      <w:r w:rsidR="00CD32ED">
        <w:rPr>
          <w:rFonts w:ascii="Arial" w:hAnsi="Arial" w:cs="Arial"/>
        </w:rPr>
        <w:t xml:space="preserve"> that would </w:t>
      </w:r>
      <w:r w:rsidR="00DF5AE3">
        <w:rPr>
          <w:rFonts w:ascii="Arial" w:hAnsi="Arial" w:cs="Arial"/>
        </w:rPr>
        <w:t>distress</w:t>
      </w:r>
      <w:r w:rsidR="00CD32ED">
        <w:rPr>
          <w:rFonts w:ascii="Arial" w:hAnsi="Arial" w:cs="Arial"/>
        </w:rPr>
        <w:t xml:space="preserve"> the</w:t>
      </w:r>
      <w:r w:rsidR="00DF5AE3">
        <w:rPr>
          <w:rFonts w:ascii="Arial" w:hAnsi="Arial" w:cs="Arial"/>
        </w:rPr>
        <w:t xml:space="preserve"> connexion</w:t>
      </w:r>
      <w:r w:rsidR="00CD32ED">
        <w:rPr>
          <w:rFonts w:ascii="Arial" w:hAnsi="Arial" w:cs="Arial"/>
        </w:rPr>
        <w:t xml:space="preserve"> </w:t>
      </w:r>
      <w:r w:rsidR="00DF5AE3">
        <w:rPr>
          <w:rFonts w:ascii="Arial" w:hAnsi="Arial" w:cs="Arial"/>
        </w:rPr>
        <w:t>amongst</w:t>
      </w:r>
      <w:r w:rsidR="00CD32ED">
        <w:rPr>
          <w:rFonts w:ascii="Arial" w:hAnsi="Arial" w:cs="Arial"/>
        </w:rPr>
        <w:t xml:space="preserve"> </w:t>
      </w:r>
      <w:r w:rsidR="00CD32ED" w:rsidRPr="00DF5AE3">
        <w:rPr>
          <w:rFonts w:ascii="Arial" w:hAnsi="Arial" w:cs="Arial"/>
          <w:sz w:val="24"/>
        </w:rPr>
        <w:t>employees</w:t>
      </w:r>
      <w:r w:rsidR="00CD32ED">
        <w:rPr>
          <w:rFonts w:ascii="Arial" w:hAnsi="Arial" w:cs="Arial"/>
        </w:rPr>
        <w:t xml:space="preserve"> and the </w:t>
      </w:r>
      <w:r w:rsidR="00DF5AE3">
        <w:rPr>
          <w:rFonts w:ascii="Arial" w:hAnsi="Arial" w:cs="Arial"/>
        </w:rPr>
        <w:t>association.</w:t>
      </w:r>
      <w:r w:rsidR="00CD32ED">
        <w:rPr>
          <w:rFonts w:ascii="Arial" w:hAnsi="Arial" w:cs="Arial"/>
        </w:rPr>
        <w:t xml:space="preserve"> (Beer et al,1984) </w:t>
      </w:r>
    </w:p>
    <w:p w:rsidR="00CD32ED" w:rsidRDefault="00CD32ED" w:rsidP="00C27DE3">
      <w:pPr>
        <w:spacing w:line="360" w:lineRule="auto"/>
        <w:jc w:val="both"/>
        <w:rPr>
          <w:rFonts w:ascii="Arial" w:hAnsi="Arial" w:cs="Arial"/>
        </w:rPr>
      </w:pPr>
      <w:r>
        <w:rPr>
          <w:rFonts w:ascii="Arial" w:hAnsi="Arial" w:cs="Arial"/>
        </w:rPr>
        <w:t>HRM includes a</w:t>
      </w:r>
      <w:r w:rsidR="00DF5AE3">
        <w:rPr>
          <w:rFonts w:ascii="Arial" w:hAnsi="Arial" w:cs="Arial"/>
        </w:rPr>
        <w:t>n</w:t>
      </w:r>
      <w:r>
        <w:rPr>
          <w:rFonts w:ascii="Arial" w:hAnsi="Arial" w:cs="Arial"/>
        </w:rPr>
        <w:t xml:space="preserve"> </w:t>
      </w:r>
      <w:r w:rsidR="00DF5AE3">
        <w:rPr>
          <w:rFonts w:ascii="Arial" w:hAnsi="Arial" w:cs="Arial"/>
        </w:rPr>
        <w:t>established</w:t>
      </w:r>
      <w:r>
        <w:rPr>
          <w:rFonts w:ascii="Arial" w:hAnsi="Arial" w:cs="Arial"/>
        </w:rPr>
        <w:t xml:space="preserve"> of guidelines that is </w:t>
      </w:r>
      <w:r w:rsidR="00DF5AE3">
        <w:rPr>
          <w:rFonts w:ascii="Arial" w:hAnsi="Arial" w:cs="Arial"/>
        </w:rPr>
        <w:t>intended</w:t>
      </w:r>
      <w:r>
        <w:rPr>
          <w:rFonts w:ascii="Arial" w:hAnsi="Arial" w:cs="Arial"/>
        </w:rPr>
        <w:t xml:space="preserve"> to maximise </w:t>
      </w:r>
      <w:r w:rsidR="00DF5AE3">
        <w:rPr>
          <w:rFonts w:ascii="Arial" w:hAnsi="Arial" w:cs="Arial"/>
        </w:rPr>
        <w:t>structural</w:t>
      </w:r>
      <w:r>
        <w:rPr>
          <w:rFonts w:ascii="Arial" w:hAnsi="Arial" w:cs="Arial"/>
        </w:rPr>
        <w:t xml:space="preserve"> combination, </w:t>
      </w:r>
      <w:r w:rsidR="00DF5AE3">
        <w:rPr>
          <w:rFonts w:ascii="Arial" w:hAnsi="Arial" w:cs="Arial"/>
        </w:rPr>
        <w:t>worker</w:t>
      </w:r>
      <w:r>
        <w:rPr>
          <w:rFonts w:ascii="Arial" w:hAnsi="Arial" w:cs="Arial"/>
        </w:rPr>
        <w:t xml:space="preserve"> </w:t>
      </w:r>
      <w:r w:rsidR="00DF5AE3">
        <w:rPr>
          <w:rFonts w:ascii="Arial" w:hAnsi="Arial" w:cs="Arial"/>
        </w:rPr>
        <w:t>pledge</w:t>
      </w:r>
      <w:r>
        <w:rPr>
          <w:rFonts w:ascii="Arial" w:hAnsi="Arial" w:cs="Arial"/>
        </w:rPr>
        <w:t xml:space="preserve">, </w:t>
      </w:r>
      <w:r w:rsidR="00DF5AE3">
        <w:rPr>
          <w:rFonts w:ascii="Arial" w:hAnsi="Arial" w:cs="Arial"/>
        </w:rPr>
        <w:t>suppleness</w:t>
      </w:r>
      <w:r>
        <w:rPr>
          <w:rFonts w:ascii="Arial" w:hAnsi="Arial" w:cs="Arial"/>
        </w:rPr>
        <w:t xml:space="preserve"> and the </w:t>
      </w:r>
      <w:r w:rsidR="00DF5AE3">
        <w:rPr>
          <w:rFonts w:ascii="Arial" w:hAnsi="Arial" w:cs="Arial"/>
        </w:rPr>
        <w:t>excellence</w:t>
      </w:r>
      <w:r>
        <w:rPr>
          <w:rFonts w:ascii="Arial" w:hAnsi="Arial" w:cs="Arial"/>
        </w:rPr>
        <w:t xml:space="preserve"> of work. (Guest,1987) </w:t>
      </w:r>
      <w:r w:rsidR="00DF5AE3">
        <w:rPr>
          <w:rFonts w:ascii="Arial" w:hAnsi="Arial" w:cs="Arial"/>
        </w:rPr>
        <w:t>this</w:t>
      </w:r>
      <w:r>
        <w:rPr>
          <w:rFonts w:ascii="Arial" w:hAnsi="Arial" w:cs="Arial"/>
        </w:rPr>
        <w:t xml:space="preserve"> </w:t>
      </w:r>
      <w:r w:rsidR="00DF5AE3">
        <w:rPr>
          <w:rFonts w:ascii="Arial" w:hAnsi="Arial" w:cs="Arial"/>
        </w:rPr>
        <w:t>involves</w:t>
      </w:r>
      <w:r>
        <w:rPr>
          <w:rFonts w:ascii="Arial" w:hAnsi="Arial" w:cs="Arial"/>
        </w:rPr>
        <w:t xml:space="preserve"> of the </w:t>
      </w:r>
      <w:r w:rsidR="00DF5AE3">
        <w:rPr>
          <w:rFonts w:ascii="Arial" w:hAnsi="Arial" w:cs="Arial"/>
        </w:rPr>
        <w:t>subsequent</w:t>
      </w:r>
      <w:r>
        <w:rPr>
          <w:rFonts w:ascii="Arial" w:hAnsi="Arial" w:cs="Arial"/>
        </w:rPr>
        <w:t xml:space="preserve"> plans: the human resource </w:t>
      </w:r>
      <w:r w:rsidR="00DF5AE3">
        <w:rPr>
          <w:rFonts w:ascii="Arial" w:hAnsi="Arial" w:cs="Arial"/>
        </w:rPr>
        <w:t>guidelines</w:t>
      </w:r>
      <w:r>
        <w:rPr>
          <w:rFonts w:ascii="Arial" w:hAnsi="Arial" w:cs="Arial"/>
        </w:rPr>
        <w:t xml:space="preserve"> ought to be </w:t>
      </w:r>
      <w:r w:rsidR="00DF5AE3">
        <w:rPr>
          <w:rFonts w:ascii="Arial" w:hAnsi="Arial" w:cs="Arial"/>
        </w:rPr>
        <w:t>combined</w:t>
      </w:r>
      <w:r>
        <w:rPr>
          <w:rFonts w:ascii="Arial" w:hAnsi="Arial" w:cs="Arial"/>
        </w:rPr>
        <w:t xml:space="preserve"> with the </w:t>
      </w:r>
      <w:r w:rsidR="00DF5AE3">
        <w:rPr>
          <w:rFonts w:ascii="Arial" w:hAnsi="Arial" w:cs="Arial"/>
        </w:rPr>
        <w:t>tactical</w:t>
      </w:r>
      <w:r>
        <w:rPr>
          <w:rFonts w:ascii="Arial" w:hAnsi="Arial" w:cs="Arial"/>
        </w:rPr>
        <w:t xml:space="preserve"> business </w:t>
      </w:r>
      <w:r w:rsidR="00DF5AE3">
        <w:rPr>
          <w:rFonts w:ascii="Arial" w:hAnsi="Arial" w:cs="Arial"/>
        </w:rPr>
        <w:t>strategies</w:t>
      </w:r>
      <w:r>
        <w:rPr>
          <w:rFonts w:ascii="Arial" w:hAnsi="Arial" w:cs="Arial"/>
        </w:rPr>
        <w:t xml:space="preserve"> and be used to reinforce a suitable or a change an </w:t>
      </w:r>
      <w:r w:rsidR="00DF5AE3">
        <w:rPr>
          <w:rFonts w:ascii="Arial" w:hAnsi="Arial" w:cs="Arial"/>
        </w:rPr>
        <w:t>unsuitable</w:t>
      </w:r>
      <w:r>
        <w:rPr>
          <w:rFonts w:ascii="Arial" w:hAnsi="Arial" w:cs="Arial"/>
        </w:rPr>
        <w:t xml:space="preserve"> </w:t>
      </w:r>
      <w:r w:rsidR="00EA3733">
        <w:rPr>
          <w:rFonts w:ascii="Arial" w:hAnsi="Arial" w:cs="Arial"/>
        </w:rPr>
        <w:t xml:space="preserve">organizational </w:t>
      </w:r>
      <w:r w:rsidR="00DF5AE3">
        <w:rPr>
          <w:rFonts w:ascii="Arial" w:hAnsi="Arial" w:cs="Arial"/>
        </w:rPr>
        <w:t>principles</w:t>
      </w:r>
      <w:r w:rsidR="00EA3733">
        <w:rPr>
          <w:rFonts w:ascii="Arial" w:hAnsi="Arial" w:cs="Arial"/>
        </w:rPr>
        <w:t xml:space="preserve"> that human resources are </w:t>
      </w:r>
      <w:r w:rsidR="00DF5AE3">
        <w:rPr>
          <w:rFonts w:ascii="Arial" w:hAnsi="Arial" w:cs="Arial"/>
        </w:rPr>
        <w:t>valued</w:t>
      </w:r>
      <w:r w:rsidR="00EA3733">
        <w:rPr>
          <w:rFonts w:ascii="Arial" w:hAnsi="Arial" w:cs="Arial"/>
        </w:rPr>
        <w:t xml:space="preserve"> and </w:t>
      </w:r>
      <w:r w:rsidR="00DF5AE3">
        <w:rPr>
          <w:rFonts w:ascii="Arial" w:hAnsi="Arial" w:cs="Arial"/>
        </w:rPr>
        <w:t>modest</w:t>
      </w:r>
      <w:r w:rsidR="00EA3733">
        <w:rPr>
          <w:rFonts w:ascii="Arial" w:hAnsi="Arial" w:cs="Arial"/>
        </w:rPr>
        <w:t xml:space="preserve"> </w:t>
      </w:r>
      <w:r w:rsidR="00DF5AE3">
        <w:rPr>
          <w:rFonts w:ascii="Arial" w:hAnsi="Arial" w:cs="Arial"/>
        </w:rPr>
        <w:t>benefit</w:t>
      </w:r>
      <w:r w:rsidR="00EA3733">
        <w:rPr>
          <w:rFonts w:ascii="Arial" w:hAnsi="Arial" w:cs="Arial"/>
        </w:rPr>
        <w:t xml:space="preserve"> that </w:t>
      </w:r>
      <w:r w:rsidR="00DF5AE3">
        <w:rPr>
          <w:rFonts w:ascii="Arial" w:hAnsi="Arial" w:cs="Arial"/>
        </w:rPr>
        <w:t>may well</w:t>
      </w:r>
      <w:r w:rsidR="00EA3733">
        <w:rPr>
          <w:rFonts w:ascii="Arial" w:hAnsi="Arial" w:cs="Arial"/>
        </w:rPr>
        <w:t xml:space="preserve"> be selected </w:t>
      </w:r>
      <w:r w:rsidR="00DF5AE3">
        <w:rPr>
          <w:rFonts w:ascii="Arial" w:hAnsi="Arial" w:cs="Arial"/>
        </w:rPr>
        <w:t>utmost</w:t>
      </w:r>
      <w:r w:rsidR="00EA3733">
        <w:rPr>
          <w:rFonts w:ascii="Arial" w:hAnsi="Arial" w:cs="Arial"/>
        </w:rPr>
        <w:t xml:space="preserve"> </w:t>
      </w:r>
      <w:r w:rsidR="00DF5AE3">
        <w:rPr>
          <w:rFonts w:ascii="Arial" w:hAnsi="Arial" w:cs="Arial"/>
        </w:rPr>
        <w:t>efficiently</w:t>
      </w:r>
      <w:r w:rsidR="00EA3733">
        <w:rPr>
          <w:rFonts w:ascii="Arial" w:hAnsi="Arial" w:cs="Arial"/>
        </w:rPr>
        <w:t xml:space="preserve"> by equally </w:t>
      </w:r>
      <w:r w:rsidR="00DF5AE3">
        <w:rPr>
          <w:rFonts w:ascii="Arial" w:hAnsi="Arial" w:cs="Arial"/>
        </w:rPr>
        <w:t>constant</w:t>
      </w:r>
      <w:r w:rsidR="00EA3733">
        <w:rPr>
          <w:rFonts w:ascii="Arial" w:hAnsi="Arial" w:cs="Arial"/>
        </w:rPr>
        <w:t xml:space="preserve"> </w:t>
      </w:r>
      <w:r w:rsidR="00F6695F">
        <w:rPr>
          <w:rFonts w:ascii="Arial" w:hAnsi="Arial" w:cs="Arial"/>
        </w:rPr>
        <w:t>guiding principle</w:t>
      </w:r>
      <w:r w:rsidR="00EA3733">
        <w:rPr>
          <w:rFonts w:ascii="Arial" w:hAnsi="Arial" w:cs="Arial"/>
        </w:rPr>
        <w:t xml:space="preserve"> that </w:t>
      </w:r>
      <w:r w:rsidR="00F6695F">
        <w:rPr>
          <w:rFonts w:ascii="Arial" w:hAnsi="Arial" w:cs="Arial"/>
        </w:rPr>
        <w:t>indorse</w:t>
      </w:r>
      <w:r w:rsidR="00EA3733">
        <w:rPr>
          <w:rFonts w:ascii="Arial" w:hAnsi="Arial" w:cs="Arial"/>
        </w:rPr>
        <w:t xml:space="preserve"> </w:t>
      </w:r>
      <w:r w:rsidR="00F6695F">
        <w:rPr>
          <w:rFonts w:ascii="Arial" w:hAnsi="Arial" w:cs="Arial"/>
        </w:rPr>
        <w:t>promise</w:t>
      </w:r>
      <w:r w:rsidR="00EA3733">
        <w:rPr>
          <w:rFonts w:ascii="Arial" w:hAnsi="Arial" w:cs="Arial"/>
        </w:rPr>
        <w:t xml:space="preserve"> and which substitute an inclination </w:t>
      </w:r>
      <w:r w:rsidR="00F6695F">
        <w:rPr>
          <w:rFonts w:ascii="Arial" w:hAnsi="Arial" w:cs="Arial"/>
        </w:rPr>
        <w:t>with in</w:t>
      </w:r>
      <w:r w:rsidR="00EA3733">
        <w:rPr>
          <w:rFonts w:ascii="Arial" w:hAnsi="Arial" w:cs="Arial"/>
        </w:rPr>
        <w:t xml:space="preserve"> </w:t>
      </w:r>
      <w:r w:rsidR="00F6695F">
        <w:rPr>
          <w:rFonts w:ascii="Arial" w:hAnsi="Arial" w:cs="Arial"/>
        </w:rPr>
        <w:t>staffs</w:t>
      </w:r>
      <w:r w:rsidR="00EA3733">
        <w:rPr>
          <w:rFonts w:ascii="Arial" w:hAnsi="Arial" w:cs="Arial"/>
        </w:rPr>
        <w:t xml:space="preserve"> to act </w:t>
      </w:r>
      <w:r w:rsidR="00F6695F">
        <w:rPr>
          <w:rFonts w:ascii="Arial" w:hAnsi="Arial" w:cs="Arial"/>
        </w:rPr>
        <w:t>submissively</w:t>
      </w:r>
      <w:r w:rsidR="00EA3733">
        <w:rPr>
          <w:rFonts w:ascii="Arial" w:hAnsi="Arial" w:cs="Arial"/>
        </w:rPr>
        <w:t xml:space="preserve"> in the interest of the adaptive organization’s </w:t>
      </w:r>
      <w:r w:rsidR="00F6695F">
        <w:rPr>
          <w:rFonts w:ascii="Arial" w:hAnsi="Arial" w:cs="Arial"/>
        </w:rPr>
        <w:t>quest</w:t>
      </w:r>
      <w:r w:rsidR="00EA3733">
        <w:rPr>
          <w:rFonts w:ascii="Arial" w:hAnsi="Arial" w:cs="Arial"/>
        </w:rPr>
        <w:t xml:space="preserve"> of brilliance. (Legge,1989) Human resource management </w:t>
      </w:r>
      <w:r w:rsidR="00F6695F">
        <w:rPr>
          <w:rFonts w:ascii="Arial" w:hAnsi="Arial" w:cs="Arial"/>
        </w:rPr>
        <w:t>stands</w:t>
      </w:r>
      <w:r w:rsidR="00EA3733">
        <w:rPr>
          <w:rFonts w:ascii="Arial" w:hAnsi="Arial" w:cs="Arial"/>
        </w:rPr>
        <w:t xml:space="preserve"> a characteristic </w:t>
      </w:r>
      <w:r w:rsidR="00F6695F">
        <w:rPr>
          <w:rFonts w:ascii="Arial" w:hAnsi="Arial" w:cs="Arial"/>
        </w:rPr>
        <w:t>tactic</w:t>
      </w:r>
      <w:r w:rsidR="00EA3733">
        <w:rPr>
          <w:rFonts w:ascii="Arial" w:hAnsi="Arial" w:cs="Arial"/>
        </w:rPr>
        <w:t xml:space="preserve"> to </w:t>
      </w:r>
      <w:r w:rsidR="00F6695F">
        <w:rPr>
          <w:rFonts w:ascii="Arial" w:hAnsi="Arial" w:cs="Arial"/>
        </w:rPr>
        <w:t>service</w:t>
      </w:r>
      <w:r w:rsidR="00EA3733">
        <w:rPr>
          <w:rFonts w:ascii="Arial" w:hAnsi="Arial" w:cs="Arial"/>
        </w:rPr>
        <w:t xml:space="preserve"> </w:t>
      </w:r>
      <w:r w:rsidR="00F6695F">
        <w:rPr>
          <w:rFonts w:ascii="Arial" w:hAnsi="Arial" w:cs="Arial"/>
        </w:rPr>
        <w:t>running</w:t>
      </w:r>
      <w:r w:rsidR="00EA3733">
        <w:rPr>
          <w:rFonts w:ascii="Arial" w:hAnsi="Arial" w:cs="Arial"/>
        </w:rPr>
        <w:t xml:space="preserve"> which </w:t>
      </w:r>
      <w:r w:rsidR="00F6695F">
        <w:rPr>
          <w:rFonts w:ascii="Arial" w:hAnsi="Arial" w:cs="Arial"/>
        </w:rPr>
        <w:t>search for</w:t>
      </w:r>
      <w:r w:rsidR="00EA3733">
        <w:rPr>
          <w:rFonts w:ascii="Arial" w:hAnsi="Arial" w:cs="Arial"/>
        </w:rPr>
        <w:t xml:space="preserve"> to </w:t>
      </w:r>
      <w:r w:rsidR="00F6695F">
        <w:rPr>
          <w:rFonts w:ascii="Arial" w:hAnsi="Arial" w:cs="Arial"/>
        </w:rPr>
        <w:t>accomplish</w:t>
      </w:r>
      <w:r w:rsidR="00EA3733">
        <w:rPr>
          <w:rFonts w:ascii="Arial" w:hAnsi="Arial" w:cs="Arial"/>
        </w:rPr>
        <w:t xml:space="preserve"> viable </w:t>
      </w:r>
      <w:r w:rsidR="00F6695F">
        <w:rPr>
          <w:rFonts w:ascii="Arial" w:hAnsi="Arial" w:cs="Arial"/>
        </w:rPr>
        <w:t>benefit</w:t>
      </w:r>
      <w:r w:rsidR="00EA3733">
        <w:rPr>
          <w:rFonts w:ascii="Arial" w:hAnsi="Arial" w:cs="Arial"/>
        </w:rPr>
        <w:t xml:space="preserve"> over the </w:t>
      </w:r>
      <w:r w:rsidR="00F6695F">
        <w:rPr>
          <w:rFonts w:ascii="Arial" w:hAnsi="Arial" w:cs="Arial"/>
        </w:rPr>
        <w:t>tactical</w:t>
      </w:r>
      <w:r w:rsidR="00EA3733">
        <w:rPr>
          <w:rFonts w:ascii="Arial" w:hAnsi="Arial" w:cs="Arial"/>
        </w:rPr>
        <w:t xml:space="preserve"> </w:t>
      </w:r>
      <w:r w:rsidR="00F6695F">
        <w:rPr>
          <w:rFonts w:ascii="Arial" w:hAnsi="Arial" w:cs="Arial"/>
        </w:rPr>
        <w:t>disposition</w:t>
      </w:r>
      <w:r w:rsidR="00EA3733">
        <w:rPr>
          <w:rFonts w:ascii="Arial" w:hAnsi="Arial" w:cs="Arial"/>
        </w:rPr>
        <w:t xml:space="preserve"> of </w:t>
      </w:r>
      <w:r w:rsidR="00F6695F">
        <w:rPr>
          <w:rFonts w:ascii="Arial" w:hAnsi="Arial" w:cs="Arial"/>
        </w:rPr>
        <w:t>extremely</w:t>
      </w:r>
      <w:r w:rsidR="00EA3733">
        <w:rPr>
          <w:rFonts w:ascii="Arial" w:hAnsi="Arial" w:cs="Arial"/>
        </w:rPr>
        <w:t xml:space="preserve"> dedicated a</w:t>
      </w:r>
      <w:r w:rsidR="00F6695F">
        <w:rPr>
          <w:rFonts w:ascii="Arial" w:hAnsi="Arial" w:cs="Arial"/>
        </w:rPr>
        <w:t>s well as an</w:t>
      </w:r>
      <w:r w:rsidR="00EA3733">
        <w:rPr>
          <w:rFonts w:ascii="Arial" w:hAnsi="Arial" w:cs="Arial"/>
        </w:rPr>
        <w:t xml:space="preserve"> accomplished </w:t>
      </w:r>
      <w:r w:rsidR="00F6695F">
        <w:rPr>
          <w:rFonts w:ascii="Arial" w:hAnsi="Arial" w:cs="Arial"/>
        </w:rPr>
        <w:t>staff</w:t>
      </w:r>
      <w:r w:rsidR="00EA3733">
        <w:rPr>
          <w:rFonts w:ascii="Arial" w:hAnsi="Arial" w:cs="Arial"/>
        </w:rPr>
        <w:t xml:space="preserve">, </w:t>
      </w:r>
      <w:r w:rsidR="00F6695F">
        <w:rPr>
          <w:rFonts w:ascii="Arial" w:hAnsi="Arial" w:cs="Arial"/>
        </w:rPr>
        <w:t>via</w:t>
      </w:r>
      <w:r w:rsidR="00EA3733">
        <w:rPr>
          <w:rFonts w:ascii="Arial" w:hAnsi="Arial" w:cs="Arial"/>
        </w:rPr>
        <w:t xml:space="preserve"> a cohesive </w:t>
      </w:r>
      <w:r w:rsidR="00F6695F">
        <w:rPr>
          <w:rFonts w:ascii="Arial" w:hAnsi="Arial" w:cs="Arial"/>
        </w:rPr>
        <w:t>range</w:t>
      </w:r>
      <w:r w:rsidR="00EA3733">
        <w:rPr>
          <w:rFonts w:ascii="Arial" w:hAnsi="Arial" w:cs="Arial"/>
        </w:rPr>
        <w:t xml:space="preserve"> of </w:t>
      </w:r>
      <w:r w:rsidR="00F6695F">
        <w:rPr>
          <w:rFonts w:ascii="Arial" w:hAnsi="Arial" w:cs="Arial"/>
        </w:rPr>
        <w:t>social</w:t>
      </w:r>
      <w:r w:rsidR="00EA3733">
        <w:rPr>
          <w:rFonts w:ascii="Arial" w:hAnsi="Arial" w:cs="Arial"/>
        </w:rPr>
        <w:t xml:space="preserve">, </w:t>
      </w:r>
      <w:r w:rsidR="00F6695F">
        <w:rPr>
          <w:rFonts w:ascii="Arial" w:hAnsi="Arial" w:cs="Arial"/>
        </w:rPr>
        <w:t>operational</w:t>
      </w:r>
      <w:r w:rsidR="00EA3733">
        <w:rPr>
          <w:rFonts w:ascii="Arial" w:hAnsi="Arial" w:cs="Arial"/>
        </w:rPr>
        <w:t xml:space="preserve"> and personal methods. (Storey, 1995)</w:t>
      </w:r>
    </w:p>
    <w:p w:rsidR="00B10630" w:rsidRDefault="00B10630" w:rsidP="007E078A">
      <w:pPr>
        <w:spacing w:line="360" w:lineRule="auto"/>
        <w:rPr>
          <w:rFonts w:ascii="Arial" w:hAnsi="Arial" w:cs="Arial"/>
          <w:color w:val="222222"/>
          <w:szCs w:val="26"/>
          <w:shd w:val="clear" w:color="auto" w:fill="FFFFFF"/>
        </w:rPr>
      </w:pPr>
    </w:p>
    <w:p w:rsidR="00B10630" w:rsidRDefault="00B10630" w:rsidP="007E078A">
      <w:pPr>
        <w:spacing w:line="360" w:lineRule="auto"/>
        <w:rPr>
          <w:rFonts w:ascii="Arial" w:hAnsi="Arial" w:cs="Arial"/>
          <w:color w:val="222222"/>
          <w:szCs w:val="26"/>
          <w:shd w:val="clear" w:color="auto" w:fill="FFFFFF"/>
        </w:rPr>
      </w:pPr>
    </w:p>
    <w:p w:rsidR="00B10630" w:rsidRDefault="00B10630" w:rsidP="007E078A">
      <w:pPr>
        <w:spacing w:line="360" w:lineRule="auto"/>
        <w:rPr>
          <w:rFonts w:ascii="Arial" w:hAnsi="Arial" w:cs="Arial"/>
          <w:color w:val="222222"/>
          <w:szCs w:val="26"/>
          <w:shd w:val="clear" w:color="auto" w:fill="FFFFFF"/>
        </w:rPr>
      </w:pPr>
    </w:p>
    <w:p w:rsidR="00B10630" w:rsidRDefault="00B10630" w:rsidP="007E078A">
      <w:pPr>
        <w:spacing w:line="360" w:lineRule="auto"/>
        <w:rPr>
          <w:rFonts w:ascii="Arial" w:hAnsi="Arial" w:cs="Arial"/>
          <w:color w:val="222222"/>
          <w:szCs w:val="26"/>
          <w:shd w:val="clear" w:color="auto" w:fill="FFFFFF"/>
        </w:rPr>
      </w:pPr>
    </w:p>
    <w:p w:rsidR="00B10630" w:rsidRDefault="00B10630" w:rsidP="007E078A">
      <w:pPr>
        <w:spacing w:line="360" w:lineRule="auto"/>
        <w:rPr>
          <w:rFonts w:ascii="Arial" w:hAnsi="Arial" w:cs="Arial"/>
          <w:color w:val="222222"/>
          <w:szCs w:val="26"/>
          <w:shd w:val="clear" w:color="auto" w:fill="FFFFFF"/>
        </w:rPr>
      </w:pPr>
    </w:p>
    <w:p w:rsidR="00B10630" w:rsidRDefault="00B10630" w:rsidP="007E078A">
      <w:pPr>
        <w:spacing w:line="360" w:lineRule="auto"/>
        <w:rPr>
          <w:rFonts w:ascii="Arial" w:hAnsi="Arial" w:cs="Arial"/>
          <w:color w:val="222222"/>
          <w:szCs w:val="26"/>
          <w:shd w:val="clear" w:color="auto" w:fill="FFFFFF"/>
        </w:rPr>
      </w:pPr>
    </w:p>
    <w:p w:rsidR="00B10630" w:rsidRDefault="00B10630" w:rsidP="007E078A">
      <w:pPr>
        <w:spacing w:line="360" w:lineRule="auto"/>
        <w:rPr>
          <w:rFonts w:ascii="Arial" w:hAnsi="Arial" w:cs="Arial"/>
          <w:color w:val="222222"/>
          <w:szCs w:val="26"/>
          <w:shd w:val="clear" w:color="auto" w:fill="FFFFFF"/>
        </w:rPr>
      </w:pPr>
    </w:p>
    <w:p w:rsidR="00B10630" w:rsidRDefault="00B10630" w:rsidP="007E078A">
      <w:pPr>
        <w:spacing w:line="360" w:lineRule="auto"/>
        <w:rPr>
          <w:rFonts w:ascii="Arial" w:hAnsi="Arial" w:cs="Arial"/>
          <w:color w:val="222222"/>
          <w:szCs w:val="26"/>
          <w:shd w:val="clear" w:color="auto" w:fill="FFFFFF"/>
        </w:rPr>
      </w:pPr>
    </w:p>
    <w:p w:rsidR="00B10630" w:rsidRDefault="00B10630" w:rsidP="007E078A">
      <w:pPr>
        <w:spacing w:line="360" w:lineRule="auto"/>
        <w:rPr>
          <w:rFonts w:ascii="Arial" w:hAnsi="Arial" w:cs="Arial"/>
          <w:color w:val="222222"/>
          <w:szCs w:val="26"/>
          <w:shd w:val="clear" w:color="auto" w:fill="FFFFFF"/>
        </w:rPr>
      </w:pPr>
    </w:p>
    <w:p w:rsidR="00B10630" w:rsidRDefault="00B10630" w:rsidP="007E078A">
      <w:pPr>
        <w:spacing w:line="360" w:lineRule="auto"/>
        <w:rPr>
          <w:rFonts w:ascii="Arial" w:hAnsi="Arial" w:cs="Arial"/>
          <w:color w:val="222222"/>
          <w:szCs w:val="26"/>
          <w:shd w:val="clear" w:color="auto" w:fill="FFFFFF"/>
        </w:rPr>
      </w:pPr>
    </w:p>
    <w:p w:rsidR="00AE4C43" w:rsidRPr="00AE4C43" w:rsidRDefault="00AE4C43" w:rsidP="00AE4C43"/>
    <w:p w:rsidR="00CA46A7" w:rsidRPr="00AE4C43" w:rsidRDefault="00424837" w:rsidP="00AE4C43">
      <w:pPr>
        <w:pStyle w:val="IntenseQuote"/>
        <w:rPr>
          <w:rFonts w:ascii="Arial" w:hAnsi="Arial" w:cs="Arial"/>
          <w:b/>
          <w:i w:val="0"/>
          <w:sz w:val="28"/>
          <w:shd w:val="clear" w:color="auto" w:fill="FFFFFF"/>
        </w:rPr>
      </w:pPr>
      <w:r>
        <w:rPr>
          <w:rFonts w:ascii="Arial" w:hAnsi="Arial" w:cs="Arial"/>
          <w:b/>
          <w:i w:val="0"/>
          <w:sz w:val="28"/>
          <w:shd w:val="clear" w:color="auto" w:fill="FFFFFF"/>
        </w:rPr>
        <w:lastRenderedPageBreak/>
        <w:t>MOTIVATION V</w:t>
      </w:r>
      <w:r w:rsidRPr="00AE4C43">
        <w:rPr>
          <w:rFonts w:ascii="Arial" w:hAnsi="Arial" w:cs="Arial"/>
          <w:b/>
          <w:i w:val="0"/>
          <w:sz w:val="28"/>
          <w:shd w:val="clear" w:color="auto" w:fill="FFFFFF"/>
        </w:rPr>
        <w:t>EHICLE</w:t>
      </w:r>
    </w:p>
    <w:p w:rsidR="006045B6" w:rsidRDefault="0065593D" w:rsidP="006045B6">
      <w:pPr>
        <w:spacing w:line="360" w:lineRule="auto"/>
        <w:rPr>
          <w:rFonts w:ascii="Arial" w:hAnsi="Arial" w:cs="Arial"/>
        </w:rPr>
      </w:pPr>
      <w:r w:rsidRPr="006045B6">
        <w:rPr>
          <w:rFonts w:ascii="Arial" w:hAnsi="Arial" w:cs="Arial"/>
        </w:rPr>
        <w:t>In height</w:t>
      </w:r>
      <w:r w:rsidR="006045B6" w:rsidRPr="006045B6">
        <w:rPr>
          <w:rFonts w:ascii="Arial" w:hAnsi="Arial" w:cs="Arial"/>
        </w:rPr>
        <w:t xml:space="preserve"> </w:t>
      </w:r>
      <w:r w:rsidRPr="006045B6">
        <w:rPr>
          <w:rFonts w:ascii="Arial" w:hAnsi="Arial" w:cs="Arial"/>
        </w:rPr>
        <w:t>act</w:t>
      </w:r>
      <w:r w:rsidR="006045B6" w:rsidRPr="006045B6">
        <w:rPr>
          <w:rFonts w:ascii="Arial" w:hAnsi="Arial" w:cs="Arial"/>
        </w:rPr>
        <w:t xml:space="preserve"> is </w:t>
      </w:r>
      <w:r w:rsidRPr="006045B6">
        <w:rPr>
          <w:rFonts w:ascii="Arial" w:hAnsi="Arial" w:cs="Arial"/>
        </w:rPr>
        <w:t>accomplished</w:t>
      </w:r>
      <w:r w:rsidR="006045B6" w:rsidRPr="006045B6">
        <w:rPr>
          <w:rFonts w:ascii="Arial" w:hAnsi="Arial" w:cs="Arial"/>
        </w:rPr>
        <w:t xml:space="preserve"> by </w:t>
      </w:r>
      <w:r w:rsidRPr="006045B6">
        <w:rPr>
          <w:rFonts w:ascii="Arial" w:hAnsi="Arial" w:cs="Arial"/>
        </w:rPr>
        <w:t>moral</w:t>
      </w:r>
      <w:r w:rsidR="006045B6" w:rsidRPr="006045B6">
        <w:rPr>
          <w:rFonts w:ascii="Arial" w:hAnsi="Arial" w:cs="Arial"/>
        </w:rPr>
        <w:t xml:space="preserve"> </w:t>
      </w:r>
      <w:r w:rsidRPr="006045B6">
        <w:rPr>
          <w:rFonts w:ascii="Arial" w:hAnsi="Arial" w:cs="Arial"/>
        </w:rPr>
        <w:t>inspired</w:t>
      </w:r>
      <w:r w:rsidR="006045B6" w:rsidRPr="006045B6">
        <w:rPr>
          <w:rFonts w:ascii="Arial" w:hAnsi="Arial" w:cs="Arial"/>
        </w:rPr>
        <w:t xml:space="preserve"> people who </w:t>
      </w:r>
      <w:r>
        <w:rPr>
          <w:rFonts w:ascii="Arial" w:hAnsi="Arial" w:cs="Arial"/>
        </w:rPr>
        <w:t>is</w:t>
      </w:r>
      <w:r w:rsidR="006045B6" w:rsidRPr="006045B6">
        <w:rPr>
          <w:rFonts w:ascii="Arial" w:hAnsi="Arial" w:cs="Arial"/>
        </w:rPr>
        <w:t xml:space="preserve"> set to </w:t>
      </w:r>
      <w:r w:rsidRPr="006045B6">
        <w:rPr>
          <w:rFonts w:ascii="Arial" w:hAnsi="Arial" w:cs="Arial"/>
        </w:rPr>
        <w:t>workout</w:t>
      </w:r>
      <w:r w:rsidR="006045B6" w:rsidRPr="006045B6">
        <w:rPr>
          <w:rFonts w:ascii="Arial" w:hAnsi="Arial" w:cs="Arial"/>
        </w:rPr>
        <w:t xml:space="preserve"> </w:t>
      </w:r>
      <w:r w:rsidR="006045B6">
        <w:rPr>
          <w:rFonts w:ascii="Arial" w:hAnsi="Arial" w:cs="Arial"/>
        </w:rPr>
        <w:t xml:space="preserve">mandatory </w:t>
      </w:r>
      <w:r>
        <w:rPr>
          <w:rFonts w:ascii="Arial" w:hAnsi="Arial" w:cs="Arial"/>
        </w:rPr>
        <w:t>exertion</w:t>
      </w:r>
      <w:r w:rsidR="006045B6">
        <w:rPr>
          <w:rFonts w:ascii="Arial" w:hAnsi="Arial" w:cs="Arial"/>
        </w:rPr>
        <w:t xml:space="preserve">. Although in a </w:t>
      </w:r>
      <w:r>
        <w:rPr>
          <w:rFonts w:ascii="Arial" w:hAnsi="Arial" w:cs="Arial"/>
        </w:rPr>
        <w:t>straightforward</w:t>
      </w:r>
      <w:r w:rsidR="006045B6">
        <w:rPr>
          <w:rFonts w:ascii="Arial" w:hAnsi="Arial" w:cs="Arial"/>
        </w:rPr>
        <w:t xml:space="preserve"> role, (Hunter et al, 1990) initiated that </w:t>
      </w:r>
      <w:r w:rsidR="00A93F23">
        <w:rPr>
          <w:rFonts w:ascii="Arial" w:hAnsi="Arial" w:cs="Arial"/>
        </w:rPr>
        <w:t xml:space="preserve">variance in </w:t>
      </w:r>
      <w:r>
        <w:rPr>
          <w:rFonts w:ascii="Arial" w:hAnsi="Arial" w:cs="Arial"/>
        </w:rPr>
        <w:t>worth</w:t>
      </w:r>
      <w:r w:rsidR="00A93F23">
        <w:rPr>
          <w:rFonts w:ascii="Arial" w:hAnsi="Arial" w:cs="Arial"/>
        </w:rPr>
        <w:t xml:space="preserve"> has </w:t>
      </w:r>
      <w:r>
        <w:rPr>
          <w:rFonts w:ascii="Arial" w:hAnsi="Arial" w:cs="Arial"/>
        </w:rPr>
        <w:t>further</w:t>
      </w:r>
      <w:r w:rsidR="00A93F23">
        <w:rPr>
          <w:rFonts w:ascii="Arial" w:hAnsi="Arial" w:cs="Arial"/>
        </w:rPr>
        <w:t xml:space="preserve"> open </w:t>
      </w:r>
      <w:r>
        <w:rPr>
          <w:rFonts w:ascii="Arial" w:hAnsi="Arial" w:cs="Arial"/>
        </w:rPr>
        <w:t>routine</w:t>
      </w:r>
      <w:r w:rsidR="00A93F23">
        <w:rPr>
          <w:rFonts w:ascii="Arial" w:hAnsi="Arial" w:cs="Arial"/>
        </w:rPr>
        <w:t xml:space="preserve"> </w:t>
      </w:r>
      <w:r>
        <w:rPr>
          <w:rFonts w:ascii="Arial" w:hAnsi="Arial" w:cs="Arial"/>
        </w:rPr>
        <w:t>amongst</w:t>
      </w:r>
      <w:r w:rsidR="00A93F23">
        <w:rPr>
          <w:rFonts w:ascii="Arial" w:hAnsi="Arial" w:cs="Arial"/>
        </w:rPr>
        <w:t xml:space="preserve"> ‘superior’ and ‘standard’ </w:t>
      </w:r>
      <w:r>
        <w:rPr>
          <w:rFonts w:ascii="Arial" w:hAnsi="Arial" w:cs="Arial"/>
        </w:rPr>
        <w:t>players</w:t>
      </w:r>
      <w:r w:rsidR="00A93F23">
        <w:rPr>
          <w:rFonts w:ascii="Arial" w:hAnsi="Arial" w:cs="Arial"/>
        </w:rPr>
        <w:t xml:space="preserve"> was 19 percent and for highly compound job was 48 percent. To able to </w:t>
      </w:r>
      <w:r>
        <w:rPr>
          <w:rFonts w:ascii="Arial" w:hAnsi="Arial" w:cs="Arial"/>
        </w:rPr>
        <w:t>inspire</w:t>
      </w:r>
      <w:r w:rsidR="00A93F23">
        <w:rPr>
          <w:rFonts w:ascii="Arial" w:hAnsi="Arial" w:cs="Arial"/>
        </w:rPr>
        <w:t xml:space="preserve"> </w:t>
      </w:r>
      <w:r>
        <w:rPr>
          <w:rFonts w:ascii="Arial" w:hAnsi="Arial" w:cs="Arial"/>
        </w:rPr>
        <w:t>folks</w:t>
      </w:r>
      <w:r w:rsidR="00A93F23">
        <w:rPr>
          <w:rFonts w:ascii="Arial" w:hAnsi="Arial" w:cs="Arial"/>
        </w:rPr>
        <w:t xml:space="preserve"> it is obligatory to </w:t>
      </w:r>
      <w:r>
        <w:rPr>
          <w:rFonts w:ascii="Arial" w:hAnsi="Arial" w:cs="Arial"/>
        </w:rPr>
        <w:t>increase in value</w:t>
      </w:r>
      <w:r w:rsidR="00A93F23">
        <w:rPr>
          <w:rFonts w:ascii="Arial" w:hAnsi="Arial" w:cs="Arial"/>
        </w:rPr>
        <w:t xml:space="preserve"> how motivation works. Meaning that </w:t>
      </w:r>
      <w:r>
        <w:rPr>
          <w:rFonts w:ascii="Arial" w:hAnsi="Arial" w:cs="Arial"/>
        </w:rPr>
        <w:t>considerate</w:t>
      </w:r>
      <w:r w:rsidR="00A93F23">
        <w:rPr>
          <w:rFonts w:ascii="Arial" w:hAnsi="Arial" w:cs="Arial"/>
        </w:rPr>
        <w:t xml:space="preserve"> the </w:t>
      </w:r>
      <w:r>
        <w:rPr>
          <w:rFonts w:ascii="Arial" w:hAnsi="Arial" w:cs="Arial"/>
        </w:rPr>
        <w:t>inspiration</w:t>
      </w:r>
      <w:r w:rsidR="00A93F23">
        <w:rPr>
          <w:rFonts w:ascii="Arial" w:hAnsi="Arial" w:cs="Arial"/>
        </w:rPr>
        <w:t xml:space="preserve"> theories </w:t>
      </w:r>
      <w:r>
        <w:rPr>
          <w:rFonts w:ascii="Arial" w:hAnsi="Arial" w:cs="Arial"/>
        </w:rPr>
        <w:t>as well as</w:t>
      </w:r>
      <w:r w:rsidR="00A93F23">
        <w:rPr>
          <w:rFonts w:ascii="Arial" w:hAnsi="Arial" w:cs="Arial"/>
        </w:rPr>
        <w:t xml:space="preserve"> how th</w:t>
      </w:r>
      <w:r w:rsidR="00AD4C56">
        <w:rPr>
          <w:rFonts w:ascii="Arial" w:hAnsi="Arial" w:cs="Arial"/>
        </w:rPr>
        <w:t>is</w:t>
      </w:r>
      <w:r w:rsidR="00A93F23">
        <w:rPr>
          <w:rFonts w:ascii="Arial" w:hAnsi="Arial" w:cs="Arial"/>
        </w:rPr>
        <w:t xml:space="preserve"> theory can </w:t>
      </w:r>
      <w:r w:rsidR="00AD4C56">
        <w:rPr>
          <w:rFonts w:ascii="Arial" w:hAnsi="Arial" w:cs="Arial"/>
        </w:rPr>
        <w:t>remain</w:t>
      </w:r>
      <w:r w:rsidR="00A93F23">
        <w:rPr>
          <w:rFonts w:ascii="Arial" w:hAnsi="Arial" w:cs="Arial"/>
        </w:rPr>
        <w:t xml:space="preserve"> in use. </w:t>
      </w:r>
    </w:p>
    <w:p w:rsidR="001B3B6C" w:rsidRDefault="00FF05B0" w:rsidP="00424565">
      <w:pPr>
        <w:spacing w:line="360" w:lineRule="auto"/>
        <w:rPr>
          <w:rFonts w:ascii="Arial" w:hAnsi="Arial" w:cs="Arial"/>
        </w:rPr>
      </w:pPr>
      <w:r>
        <w:rPr>
          <w:rFonts w:ascii="Arial" w:hAnsi="Arial" w:cs="Arial"/>
        </w:rPr>
        <w:t>Also,</w:t>
      </w:r>
      <w:r w:rsidR="00A93F23">
        <w:rPr>
          <w:rFonts w:ascii="Arial" w:hAnsi="Arial" w:cs="Arial"/>
        </w:rPr>
        <w:t xml:space="preserve"> motivation is to do with </w:t>
      </w:r>
      <w:r w:rsidR="00074A6B">
        <w:rPr>
          <w:rFonts w:ascii="Arial" w:hAnsi="Arial" w:cs="Arial"/>
        </w:rPr>
        <w:t>durable</w:t>
      </w:r>
      <w:r w:rsidR="0065593D">
        <w:rPr>
          <w:rFonts w:ascii="Arial" w:hAnsi="Arial" w:cs="Arial"/>
        </w:rPr>
        <w:t xml:space="preserve"> point</w:t>
      </w:r>
      <w:r w:rsidR="00A93F23">
        <w:rPr>
          <w:rFonts w:ascii="Arial" w:hAnsi="Arial" w:cs="Arial"/>
        </w:rPr>
        <w:t xml:space="preserve"> and </w:t>
      </w:r>
      <w:r w:rsidR="00074A6B">
        <w:rPr>
          <w:rFonts w:ascii="Arial" w:hAnsi="Arial" w:cs="Arial"/>
        </w:rPr>
        <w:t>guidelines</w:t>
      </w:r>
      <w:r w:rsidR="00A93F23">
        <w:rPr>
          <w:rFonts w:ascii="Arial" w:hAnsi="Arial" w:cs="Arial"/>
        </w:rPr>
        <w:t xml:space="preserve"> of </w:t>
      </w:r>
      <w:r w:rsidR="00074A6B">
        <w:rPr>
          <w:rFonts w:ascii="Arial" w:hAnsi="Arial" w:cs="Arial"/>
        </w:rPr>
        <w:t>actions</w:t>
      </w:r>
      <w:r w:rsidR="00A93F23">
        <w:rPr>
          <w:rFonts w:ascii="Arial" w:hAnsi="Arial" w:cs="Arial"/>
        </w:rPr>
        <w:t xml:space="preserve"> and those </w:t>
      </w:r>
      <w:r w:rsidR="0065593D">
        <w:rPr>
          <w:rFonts w:ascii="Arial" w:hAnsi="Arial" w:cs="Arial"/>
        </w:rPr>
        <w:t>aspects</w:t>
      </w:r>
      <w:r w:rsidR="00A93F23">
        <w:rPr>
          <w:rFonts w:ascii="Arial" w:hAnsi="Arial" w:cs="Arial"/>
        </w:rPr>
        <w:t xml:space="preserve"> </w:t>
      </w:r>
      <w:r w:rsidR="0065593D">
        <w:rPr>
          <w:rFonts w:ascii="Arial" w:hAnsi="Arial" w:cs="Arial"/>
        </w:rPr>
        <w:t>effect</w:t>
      </w:r>
      <w:r w:rsidR="00A93F23">
        <w:rPr>
          <w:rFonts w:ascii="Arial" w:hAnsi="Arial" w:cs="Arial"/>
        </w:rPr>
        <w:t xml:space="preserve"> </w:t>
      </w:r>
      <w:r w:rsidR="0065593D">
        <w:rPr>
          <w:rFonts w:ascii="Arial" w:hAnsi="Arial" w:cs="Arial"/>
        </w:rPr>
        <w:t>folks</w:t>
      </w:r>
      <w:r w:rsidR="00A93F23">
        <w:rPr>
          <w:rFonts w:ascii="Arial" w:hAnsi="Arial" w:cs="Arial"/>
        </w:rPr>
        <w:t xml:space="preserve"> to </w:t>
      </w:r>
      <w:r w:rsidR="0065593D">
        <w:rPr>
          <w:rFonts w:ascii="Arial" w:hAnsi="Arial" w:cs="Arial"/>
        </w:rPr>
        <w:t>act</w:t>
      </w:r>
      <w:r w:rsidR="00A93F23">
        <w:rPr>
          <w:rFonts w:ascii="Arial" w:hAnsi="Arial" w:cs="Arial"/>
        </w:rPr>
        <w:t xml:space="preserve"> in </w:t>
      </w:r>
      <w:r w:rsidR="0065593D">
        <w:rPr>
          <w:rFonts w:ascii="Arial" w:hAnsi="Arial" w:cs="Arial"/>
        </w:rPr>
        <w:t>convinced</w:t>
      </w:r>
      <w:r w:rsidR="00A93F23">
        <w:rPr>
          <w:rFonts w:ascii="Arial" w:hAnsi="Arial" w:cs="Arial"/>
        </w:rPr>
        <w:t xml:space="preserve"> manners. This </w:t>
      </w:r>
      <w:r w:rsidR="00D77BC3">
        <w:rPr>
          <w:rFonts w:ascii="Arial" w:hAnsi="Arial" w:cs="Arial"/>
        </w:rPr>
        <w:t>period</w:t>
      </w:r>
      <w:r w:rsidR="00A93F23">
        <w:rPr>
          <w:rFonts w:ascii="Arial" w:hAnsi="Arial" w:cs="Arial"/>
        </w:rPr>
        <w:t xml:space="preserve"> can refer variously to the goals of individuals have and the way in an </w:t>
      </w:r>
      <w:r w:rsidR="00DD3753">
        <w:rPr>
          <w:rFonts w:ascii="Arial" w:hAnsi="Arial" w:cs="Arial"/>
        </w:rPr>
        <w:t>individual chose</w:t>
      </w:r>
      <w:r w:rsidR="00A93F23">
        <w:rPr>
          <w:rFonts w:ascii="Arial" w:hAnsi="Arial" w:cs="Arial"/>
        </w:rPr>
        <w:t xml:space="preserve"> their gaols and how they can change their behaviour. </w:t>
      </w:r>
      <w:r w:rsidR="00DD3753">
        <w:rPr>
          <w:rFonts w:ascii="Arial" w:hAnsi="Arial" w:cs="Arial"/>
        </w:rPr>
        <w:t xml:space="preserve"> People are motivated when they assume that a course of action is likely to lead to the realisation of </w:t>
      </w:r>
      <w:r w:rsidR="00D77BC3">
        <w:rPr>
          <w:rFonts w:ascii="Arial" w:hAnsi="Arial" w:cs="Arial"/>
        </w:rPr>
        <w:t>aims</w:t>
      </w:r>
      <w:r w:rsidR="00DD3753">
        <w:rPr>
          <w:rFonts w:ascii="Arial" w:hAnsi="Arial" w:cs="Arial"/>
        </w:rPr>
        <w:t xml:space="preserve"> and value </w:t>
      </w:r>
      <w:r w:rsidR="00D77BC3">
        <w:rPr>
          <w:rFonts w:ascii="Arial" w:hAnsi="Arial" w:cs="Arial"/>
        </w:rPr>
        <w:t>prize</w:t>
      </w:r>
      <w:r w:rsidR="00DD3753">
        <w:rPr>
          <w:rFonts w:ascii="Arial" w:hAnsi="Arial" w:cs="Arial"/>
        </w:rPr>
        <w:t xml:space="preserve"> such that </w:t>
      </w:r>
      <w:r w:rsidR="00D77BC3">
        <w:rPr>
          <w:rFonts w:ascii="Arial" w:hAnsi="Arial" w:cs="Arial"/>
        </w:rPr>
        <w:t>contents</w:t>
      </w:r>
      <w:r w:rsidR="00DD3753">
        <w:rPr>
          <w:rFonts w:ascii="Arial" w:hAnsi="Arial" w:cs="Arial"/>
        </w:rPr>
        <w:t xml:space="preserve"> their </w:t>
      </w:r>
      <w:r w:rsidR="00F65EAB">
        <w:rPr>
          <w:rFonts w:ascii="Arial" w:hAnsi="Arial" w:cs="Arial"/>
        </w:rPr>
        <w:t>requirements</w:t>
      </w:r>
      <w:r w:rsidR="00DD3753">
        <w:rPr>
          <w:rFonts w:ascii="Arial" w:hAnsi="Arial" w:cs="Arial"/>
        </w:rPr>
        <w:t xml:space="preserve">. </w:t>
      </w:r>
      <w:r w:rsidR="00A93F23">
        <w:rPr>
          <w:rFonts w:ascii="Arial" w:hAnsi="Arial" w:cs="Arial"/>
        </w:rPr>
        <w:t xml:space="preserve">(Arnold et al, 1991) </w:t>
      </w:r>
    </w:p>
    <w:p w:rsidR="00790CA9" w:rsidRPr="00790CA9" w:rsidRDefault="00790CA9" w:rsidP="00424565">
      <w:pPr>
        <w:pStyle w:val="Subtitle"/>
        <w:spacing w:line="360" w:lineRule="auto"/>
        <w:rPr>
          <w:rFonts w:ascii="Arial" w:hAnsi="Arial" w:cs="Arial"/>
          <w:sz w:val="24"/>
          <w:u w:val="single"/>
        </w:rPr>
      </w:pPr>
      <w:r w:rsidRPr="00790CA9">
        <w:rPr>
          <w:rFonts w:ascii="Arial" w:hAnsi="Arial" w:cs="Arial"/>
          <w:sz w:val="24"/>
          <w:u w:val="single"/>
        </w:rPr>
        <w:t>Tesco’s positive motivation theories applied to workers and organization</w:t>
      </w:r>
    </w:p>
    <w:p w:rsidR="001B3B6C" w:rsidRPr="001B3B6C" w:rsidRDefault="00790CA9" w:rsidP="00424565">
      <w:pPr>
        <w:spacing w:line="360" w:lineRule="auto"/>
        <w:rPr>
          <w:rFonts w:ascii="Arial" w:hAnsi="Arial" w:cs="Arial"/>
        </w:rPr>
      </w:pPr>
      <w:r>
        <w:rPr>
          <w:rFonts w:ascii="Arial" w:hAnsi="Arial" w:cs="Arial"/>
        </w:rPr>
        <w:t xml:space="preserve">Motivation </w:t>
      </w:r>
      <w:r w:rsidR="00074A6B" w:rsidRPr="001B3B6C">
        <w:rPr>
          <w:rFonts w:ascii="Arial" w:hAnsi="Arial" w:cs="Arial"/>
        </w:rPr>
        <w:t>possibly will</w:t>
      </w:r>
      <w:r w:rsidR="001B3B6C" w:rsidRPr="001B3B6C">
        <w:rPr>
          <w:rFonts w:ascii="Arial" w:hAnsi="Arial" w:cs="Arial"/>
        </w:rPr>
        <w:t xml:space="preserve"> come from </w:t>
      </w:r>
      <w:r w:rsidR="00074A6B" w:rsidRPr="001B3B6C">
        <w:rPr>
          <w:rFonts w:ascii="Arial" w:hAnsi="Arial" w:cs="Arial"/>
        </w:rPr>
        <w:t>different</w:t>
      </w:r>
      <w:r w:rsidR="001B3B6C" w:rsidRPr="001B3B6C">
        <w:rPr>
          <w:rFonts w:ascii="Arial" w:hAnsi="Arial" w:cs="Arial"/>
        </w:rPr>
        <w:t xml:space="preserve"> intrigue, for </w:t>
      </w:r>
      <w:r w:rsidR="00074A6B" w:rsidRPr="001B3B6C">
        <w:rPr>
          <w:rFonts w:ascii="Arial" w:hAnsi="Arial" w:cs="Arial"/>
        </w:rPr>
        <w:t>instance</w:t>
      </w:r>
      <w:r w:rsidR="001B3B6C" w:rsidRPr="001B3B6C">
        <w:rPr>
          <w:rFonts w:ascii="Arial" w:hAnsi="Arial" w:cs="Arial"/>
        </w:rPr>
        <w:t xml:space="preserve">, being careful or </w:t>
      </w:r>
      <w:r w:rsidR="00074A6B" w:rsidRPr="001B3B6C">
        <w:rPr>
          <w:rFonts w:ascii="Arial" w:hAnsi="Arial" w:cs="Arial"/>
        </w:rPr>
        <w:t>as of</w:t>
      </w:r>
      <w:r w:rsidR="001B3B6C" w:rsidRPr="001B3B6C">
        <w:rPr>
          <w:rFonts w:ascii="Arial" w:hAnsi="Arial" w:cs="Arial"/>
        </w:rPr>
        <w:t xml:space="preserve"> outside elements, for </w:t>
      </w:r>
      <w:r w:rsidR="00074A6B">
        <w:rPr>
          <w:rFonts w:ascii="Arial" w:hAnsi="Arial" w:cs="Arial"/>
        </w:rPr>
        <w:t>instance</w:t>
      </w:r>
      <w:r w:rsidR="001B3B6C" w:rsidRPr="001B3B6C">
        <w:rPr>
          <w:rFonts w:ascii="Arial" w:hAnsi="Arial" w:cs="Arial"/>
        </w:rPr>
        <w:t>, recognition a</w:t>
      </w:r>
      <w:r w:rsidR="00074A6B">
        <w:rPr>
          <w:rFonts w:ascii="Arial" w:hAnsi="Arial" w:cs="Arial"/>
        </w:rPr>
        <w:t>s well as</w:t>
      </w:r>
      <w:r w:rsidR="001B3B6C" w:rsidRPr="001B3B6C">
        <w:rPr>
          <w:rFonts w:ascii="Arial" w:hAnsi="Arial" w:cs="Arial"/>
        </w:rPr>
        <w:t xml:space="preserve"> reward. </w:t>
      </w:r>
    </w:p>
    <w:p w:rsidR="001B3B6C" w:rsidRPr="001B3B6C" w:rsidRDefault="001B3B6C" w:rsidP="00424565">
      <w:pPr>
        <w:spacing w:line="360" w:lineRule="auto"/>
        <w:jc w:val="both"/>
        <w:rPr>
          <w:rFonts w:ascii="Arial" w:hAnsi="Arial" w:cs="Arial"/>
        </w:rPr>
      </w:pPr>
      <w:r w:rsidRPr="001B3B6C">
        <w:rPr>
          <w:rFonts w:ascii="Arial" w:hAnsi="Arial" w:cs="Arial"/>
        </w:rPr>
        <w:t xml:space="preserve">Various </w:t>
      </w:r>
      <w:r w:rsidR="00790CA9">
        <w:rPr>
          <w:rFonts w:ascii="Arial" w:hAnsi="Arial" w:cs="Arial"/>
        </w:rPr>
        <w:t>theories</w:t>
      </w:r>
      <w:r w:rsidRPr="001B3B6C">
        <w:rPr>
          <w:rFonts w:ascii="Arial" w:hAnsi="Arial" w:cs="Arial"/>
        </w:rPr>
        <w:t xml:space="preserve"> have been </w:t>
      </w:r>
      <w:r w:rsidR="00074A6B" w:rsidRPr="001B3B6C">
        <w:rPr>
          <w:rFonts w:ascii="Arial" w:hAnsi="Arial" w:cs="Arial"/>
        </w:rPr>
        <w:t>suggested</w:t>
      </w:r>
      <w:r w:rsidRPr="001B3B6C">
        <w:rPr>
          <w:rFonts w:ascii="Arial" w:hAnsi="Arial" w:cs="Arial"/>
        </w:rPr>
        <w:t xml:space="preserve"> </w:t>
      </w:r>
      <w:r w:rsidR="00074A6B">
        <w:rPr>
          <w:rFonts w:ascii="Arial" w:hAnsi="Arial" w:cs="Arial"/>
        </w:rPr>
        <w:t xml:space="preserve">to </w:t>
      </w:r>
      <w:r w:rsidR="00074A6B" w:rsidRPr="001B3B6C">
        <w:rPr>
          <w:rFonts w:ascii="Arial" w:hAnsi="Arial" w:cs="Arial"/>
        </w:rPr>
        <w:t>intend</w:t>
      </w:r>
      <w:r w:rsidR="00074A6B">
        <w:rPr>
          <w:rFonts w:ascii="Arial" w:hAnsi="Arial" w:cs="Arial"/>
        </w:rPr>
        <w:t>ed</w:t>
      </w:r>
      <w:r w:rsidR="00074A6B" w:rsidRPr="001B3B6C">
        <w:rPr>
          <w:rFonts w:ascii="Arial" w:hAnsi="Arial" w:cs="Arial"/>
        </w:rPr>
        <w:t xml:space="preserve"> for</w:t>
      </w:r>
      <w:r w:rsidRPr="001B3B6C">
        <w:rPr>
          <w:rFonts w:ascii="Arial" w:hAnsi="Arial" w:cs="Arial"/>
        </w:rPr>
        <w:t xml:space="preserve"> inspiring </w:t>
      </w:r>
      <w:r w:rsidR="00790CA9">
        <w:rPr>
          <w:rFonts w:ascii="Arial" w:hAnsi="Arial" w:cs="Arial"/>
        </w:rPr>
        <w:t>employees</w:t>
      </w:r>
      <w:r w:rsidRPr="001B3B6C">
        <w:rPr>
          <w:rFonts w:ascii="Arial" w:hAnsi="Arial" w:cs="Arial"/>
        </w:rPr>
        <w:t xml:space="preserve">. </w:t>
      </w:r>
      <w:r w:rsidR="007A4592" w:rsidRPr="001B3B6C">
        <w:rPr>
          <w:rFonts w:ascii="Arial" w:hAnsi="Arial" w:cs="Arial"/>
        </w:rPr>
        <w:t>Salary</w:t>
      </w:r>
      <w:r w:rsidRPr="001B3B6C">
        <w:rPr>
          <w:rFonts w:ascii="Arial" w:hAnsi="Arial" w:cs="Arial"/>
        </w:rPr>
        <w:t xml:space="preserve"> is </w:t>
      </w:r>
      <w:r w:rsidR="007A4592" w:rsidRPr="001B3B6C">
        <w:rPr>
          <w:rFonts w:ascii="Arial" w:hAnsi="Arial" w:cs="Arial"/>
        </w:rPr>
        <w:t>seen</w:t>
      </w:r>
      <w:r w:rsidRPr="001B3B6C">
        <w:rPr>
          <w:rFonts w:ascii="Arial" w:hAnsi="Arial" w:cs="Arial"/>
        </w:rPr>
        <w:t xml:space="preserve"> as a </w:t>
      </w:r>
      <w:r w:rsidR="007A4592" w:rsidRPr="001B3B6C">
        <w:rPr>
          <w:rFonts w:ascii="Arial" w:hAnsi="Arial" w:cs="Arial"/>
        </w:rPr>
        <w:t>vital</w:t>
      </w:r>
      <w:r w:rsidRPr="001B3B6C">
        <w:rPr>
          <w:rFonts w:ascii="Arial" w:hAnsi="Arial" w:cs="Arial"/>
        </w:rPr>
        <w:t xml:space="preserve"> inspiration. </w:t>
      </w:r>
      <w:r w:rsidR="007A4592" w:rsidRPr="001B3B6C">
        <w:rPr>
          <w:rFonts w:ascii="Arial" w:hAnsi="Arial" w:cs="Arial"/>
        </w:rPr>
        <w:t>Additional</w:t>
      </w:r>
      <w:r w:rsidRPr="001B3B6C">
        <w:rPr>
          <w:rFonts w:ascii="Arial" w:hAnsi="Arial" w:cs="Arial"/>
        </w:rPr>
        <w:t xml:space="preserve"> propelling variables include: </w:t>
      </w:r>
    </w:p>
    <w:p w:rsidR="001B3B6C" w:rsidRPr="00790CA9" w:rsidRDefault="00790CA9" w:rsidP="00424565">
      <w:pPr>
        <w:pStyle w:val="ListParagraph"/>
        <w:numPr>
          <w:ilvl w:val="0"/>
          <w:numId w:val="7"/>
        </w:numPr>
        <w:spacing w:line="360" w:lineRule="auto"/>
        <w:jc w:val="both"/>
        <w:rPr>
          <w:rFonts w:ascii="Arial" w:hAnsi="Arial" w:cs="Arial"/>
        </w:rPr>
      </w:pPr>
      <w:r>
        <w:rPr>
          <w:rFonts w:ascii="Arial" w:hAnsi="Arial" w:cs="Arial"/>
        </w:rPr>
        <w:t>V</w:t>
      </w:r>
      <w:r w:rsidR="001B3B6C" w:rsidRPr="00790CA9">
        <w:rPr>
          <w:rFonts w:ascii="Arial" w:hAnsi="Arial" w:cs="Arial"/>
        </w:rPr>
        <w:t xml:space="preserve">aluation for </w:t>
      </w:r>
      <w:r w:rsidR="007A4592" w:rsidRPr="00790CA9">
        <w:rPr>
          <w:rFonts w:ascii="Arial" w:hAnsi="Arial" w:cs="Arial"/>
        </w:rPr>
        <w:t>industrious</w:t>
      </w:r>
      <w:r w:rsidR="001B3B6C" w:rsidRPr="00790CA9">
        <w:rPr>
          <w:rFonts w:ascii="Arial" w:hAnsi="Arial" w:cs="Arial"/>
        </w:rPr>
        <w:t xml:space="preserve"> work </w:t>
      </w:r>
    </w:p>
    <w:p w:rsidR="001B3B6C" w:rsidRPr="00790CA9" w:rsidRDefault="00790CA9" w:rsidP="00424565">
      <w:pPr>
        <w:pStyle w:val="ListParagraph"/>
        <w:numPr>
          <w:ilvl w:val="0"/>
          <w:numId w:val="7"/>
        </w:numPr>
        <w:spacing w:line="360" w:lineRule="auto"/>
        <w:jc w:val="both"/>
        <w:rPr>
          <w:rFonts w:ascii="Arial" w:hAnsi="Arial" w:cs="Arial"/>
        </w:rPr>
      </w:pPr>
      <w:r>
        <w:rPr>
          <w:rFonts w:ascii="Arial" w:hAnsi="Arial" w:cs="Arial"/>
        </w:rPr>
        <w:t>A</w:t>
      </w:r>
      <w:r w:rsidR="001B3B6C" w:rsidRPr="00790CA9">
        <w:rPr>
          <w:rFonts w:ascii="Arial" w:hAnsi="Arial" w:cs="Arial"/>
        </w:rPr>
        <w:t xml:space="preserve"> </w:t>
      </w:r>
      <w:r w:rsidR="007A4592" w:rsidRPr="00790CA9">
        <w:rPr>
          <w:rFonts w:ascii="Arial" w:hAnsi="Arial" w:cs="Arial"/>
        </w:rPr>
        <w:t>sensation</w:t>
      </w:r>
      <w:r w:rsidR="001B3B6C" w:rsidRPr="00790CA9">
        <w:rPr>
          <w:rFonts w:ascii="Arial" w:hAnsi="Arial" w:cs="Arial"/>
        </w:rPr>
        <w:t xml:space="preserve"> of </w:t>
      </w:r>
      <w:r w:rsidR="007A4592" w:rsidRPr="00790CA9">
        <w:rPr>
          <w:rFonts w:ascii="Arial" w:hAnsi="Arial" w:cs="Arial"/>
        </w:rPr>
        <w:t>achievement</w:t>
      </w:r>
      <w:r w:rsidR="001B3B6C" w:rsidRPr="00790CA9">
        <w:rPr>
          <w:rFonts w:ascii="Arial" w:hAnsi="Arial" w:cs="Arial"/>
        </w:rPr>
        <w:t xml:space="preserve"> </w:t>
      </w:r>
    </w:p>
    <w:p w:rsidR="001B3B6C" w:rsidRPr="00790CA9" w:rsidRDefault="00790CA9" w:rsidP="00424565">
      <w:pPr>
        <w:pStyle w:val="ListParagraph"/>
        <w:numPr>
          <w:ilvl w:val="0"/>
          <w:numId w:val="7"/>
        </w:numPr>
        <w:spacing w:line="360" w:lineRule="auto"/>
        <w:jc w:val="both"/>
        <w:rPr>
          <w:rFonts w:ascii="Arial" w:hAnsi="Arial" w:cs="Arial"/>
        </w:rPr>
      </w:pPr>
      <w:r>
        <w:rPr>
          <w:rFonts w:ascii="Arial" w:hAnsi="Arial" w:cs="Arial"/>
        </w:rPr>
        <w:t>D</w:t>
      </w:r>
      <w:r w:rsidR="001B3B6C" w:rsidRPr="00790CA9">
        <w:rPr>
          <w:rFonts w:ascii="Arial" w:hAnsi="Arial" w:cs="Arial"/>
        </w:rPr>
        <w:t xml:space="preserve">uty and </w:t>
      </w:r>
      <w:r w:rsidR="007A4592" w:rsidRPr="00790CA9">
        <w:rPr>
          <w:rFonts w:ascii="Arial" w:hAnsi="Arial" w:cs="Arial"/>
        </w:rPr>
        <w:t>firming</w:t>
      </w:r>
      <w:r w:rsidR="001B3B6C" w:rsidRPr="00790CA9">
        <w:rPr>
          <w:rFonts w:ascii="Arial" w:hAnsi="Arial" w:cs="Arial"/>
        </w:rPr>
        <w:t xml:space="preserve"> </w:t>
      </w:r>
    </w:p>
    <w:p w:rsidR="001B3B6C" w:rsidRPr="00790CA9" w:rsidRDefault="00790CA9" w:rsidP="00424565">
      <w:pPr>
        <w:pStyle w:val="ListParagraph"/>
        <w:numPr>
          <w:ilvl w:val="0"/>
          <w:numId w:val="7"/>
        </w:numPr>
        <w:spacing w:line="360" w:lineRule="auto"/>
        <w:jc w:val="both"/>
        <w:rPr>
          <w:rFonts w:ascii="Arial" w:hAnsi="Arial" w:cs="Arial"/>
        </w:rPr>
      </w:pPr>
      <w:r>
        <w:rPr>
          <w:rFonts w:ascii="Arial" w:hAnsi="Arial" w:cs="Arial"/>
        </w:rPr>
        <w:t>O</w:t>
      </w:r>
      <w:r w:rsidR="001B3B6C" w:rsidRPr="00790CA9">
        <w:rPr>
          <w:rFonts w:ascii="Arial" w:hAnsi="Arial" w:cs="Arial"/>
        </w:rPr>
        <w:t xml:space="preserve">pen door for </w:t>
      </w:r>
      <w:r w:rsidR="007A4592" w:rsidRPr="00790CA9">
        <w:rPr>
          <w:rFonts w:ascii="Arial" w:hAnsi="Arial" w:cs="Arial"/>
        </w:rPr>
        <w:t>progress</w:t>
      </w:r>
      <w:r w:rsidR="001B3B6C" w:rsidRPr="00790CA9">
        <w:rPr>
          <w:rFonts w:ascii="Arial" w:hAnsi="Arial" w:cs="Arial"/>
        </w:rPr>
        <w:t xml:space="preserve"> </w:t>
      </w:r>
    </w:p>
    <w:p w:rsidR="001B3B6C" w:rsidRDefault="007A4592" w:rsidP="007A4592">
      <w:pPr>
        <w:pStyle w:val="ListParagraph"/>
        <w:numPr>
          <w:ilvl w:val="0"/>
          <w:numId w:val="7"/>
        </w:numPr>
        <w:spacing w:line="360" w:lineRule="auto"/>
        <w:jc w:val="both"/>
        <w:rPr>
          <w:rFonts w:ascii="Arial" w:hAnsi="Arial" w:cs="Arial"/>
        </w:rPr>
      </w:pPr>
      <w:r>
        <w:rPr>
          <w:rFonts w:ascii="Arial" w:hAnsi="Arial" w:cs="Arial"/>
        </w:rPr>
        <w:t xml:space="preserve">Sense </w:t>
      </w:r>
      <w:r w:rsidR="001B3B6C" w:rsidRPr="00790CA9">
        <w:rPr>
          <w:rFonts w:ascii="Arial" w:hAnsi="Arial" w:cs="Arial"/>
        </w:rPr>
        <w:t xml:space="preserve">of </w:t>
      </w:r>
      <w:r w:rsidRPr="00790CA9">
        <w:rPr>
          <w:rFonts w:ascii="Arial" w:hAnsi="Arial" w:cs="Arial"/>
        </w:rPr>
        <w:t>quiz</w:t>
      </w:r>
      <w:r w:rsidR="001B3B6C" w:rsidRPr="00790CA9">
        <w:rPr>
          <w:rFonts w:ascii="Arial" w:hAnsi="Arial" w:cs="Arial"/>
        </w:rPr>
        <w:t xml:space="preserve"> and </w:t>
      </w:r>
      <w:r w:rsidRPr="00790CA9">
        <w:rPr>
          <w:rFonts w:ascii="Arial" w:hAnsi="Arial" w:cs="Arial"/>
        </w:rPr>
        <w:t>enjoyment</w:t>
      </w:r>
      <w:r w:rsidR="00790CA9">
        <w:rPr>
          <w:rFonts w:ascii="Arial" w:hAnsi="Arial" w:cs="Arial"/>
        </w:rPr>
        <w:t xml:space="preserve"> </w:t>
      </w:r>
    </w:p>
    <w:p w:rsidR="00790CA9" w:rsidRDefault="006320DD" w:rsidP="00424565">
      <w:pPr>
        <w:spacing w:line="360" w:lineRule="auto"/>
        <w:jc w:val="both"/>
        <w:rPr>
          <w:rFonts w:ascii="Arial" w:hAnsi="Arial" w:cs="Arial"/>
        </w:rPr>
      </w:pPr>
      <w:r w:rsidRPr="00790CA9">
        <w:rPr>
          <w:rFonts w:ascii="Arial" w:hAnsi="Arial" w:cs="Arial"/>
        </w:rPr>
        <w:t>An</w:t>
      </w:r>
      <w:r w:rsidR="00790CA9" w:rsidRPr="00790CA9">
        <w:rPr>
          <w:rFonts w:ascii="Arial" w:hAnsi="Arial" w:cs="Arial"/>
        </w:rPr>
        <w:t xml:space="preserve"> </w:t>
      </w:r>
      <w:r>
        <w:rPr>
          <w:rFonts w:ascii="Arial" w:hAnsi="Arial" w:cs="Arial"/>
        </w:rPr>
        <w:t>inspired</w:t>
      </w:r>
      <w:r w:rsidR="00790CA9">
        <w:rPr>
          <w:rFonts w:ascii="Arial" w:hAnsi="Arial" w:cs="Arial"/>
        </w:rPr>
        <w:t xml:space="preserve"> </w:t>
      </w:r>
      <w:r w:rsidR="00790CA9" w:rsidRPr="00790CA9">
        <w:rPr>
          <w:rFonts w:ascii="Arial" w:hAnsi="Arial" w:cs="Arial"/>
        </w:rPr>
        <w:t xml:space="preserve">workforce will work more earnestly and </w:t>
      </w:r>
      <w:r w:rsidRPr="00790CA9">
        <w:rPr>
          <w:rFonts w:ascii="Arial" w:hAnsi="Arial" w:cs="Arial"/>
        </w:rPr>
        <w:t>achieve</w:t>
      </w:r>
      <w:r w:rsidR="00790CA9" w:rsidRPr="00790CA9">
        <w:rPr>
          <w:rFonts w:ascii="Arial" w:hAnsi="Arial" w:cs="Arial"/>
        </w:rPr>
        <w:t xml:space="preserve"> </w:t>
      </w:r>
      <w:r w:rsidRPr="00790CA9">
        <w:rPr>
          <w:rFonts w:ascii="Arial" w:hAnsi="Arial" w:cs="Arial"/>
        </w:rPr>
        <w:t>extra</w:t>
      </w:r>
      <w:r w:rsidR="00790CA9" w:rsidRPr="00790CA9">
        <w:rPr>
          <w:rFonts w:ascii="Arial" w:hAnsi="Arial" w:cs="Arial"/>
        </w:rPr>
        <w:t xml:space="preserve"> </w:t>
      </w:r>
      <w:r w:rsidRPr="00790CA9">
        <w:rPr>
          <w:rFonts w:ascii="Arial" w:hAnsi="Arial" w:cs="Arial"/>
        </w:rPr>
        <w:t>notable</w:t>
      </w:r>
      <w:r w:rsidR="00790CA9" w:rsidRPr="00790CA9">
        <w:rPr>
          <w:rFonts w:ascii="Arial" w:hAnsi="Arial" w:cs="Arial"/>
        </w:rPr>
        <w:t xml:space="preserve"> yield in </w:t>
      </w:r>
      <w:r w:rsidRPr="00790CA9">
        <w:rPr>
          <w:rFonts w:ascii="Arial" w:hAnsi="Arial" w:cs="Arial"/>
        </w:rPr>
        <w:t>a lesser amount of</w:t>
      </w:r>
      <w:r w:rsidR="00790CA9" w:rsidRPr="00790CA9">
        <w:rPr>
          <w:rFonts w:ascii="Arial" w:hAnsi="Arial" w:cs="Arial"/>
        </w:rPr>
        <w:t xml:space="preserve"> time, this </w:t>
      </w:r>
      <w:r w:rsidRPr="00790CA9">
        <w:rPr>
          <w:rFonts w:ascii="Arial" w:hAnsi="Arial" w:cs="Arial"/>
        </w:rPr>
        <w:t>way</w:t>
      </w:r>
      <w:r w:rsidR="00790CA9" w:rsidRPr="00790CA9">
        <w:rPr>
          <w:rFonts w:ascii="Arial" w:hAnsi="Arial" w:cs="Arial"/>
        </w:rPr>
        <w:t xml:space="preserve"> </w:t>
      </w:r>
      <w:r w:rsidRPr="00790CA9">
        <w:rPr>
          <w:rFonts w:ascii="Arial" w:hAnsi="Arial" w:cs="Arial"/>
        </w:rPr>
        <w:t>lessening</w:t>
      </w:r>
      <w:r w:rsidR="00790CA9" w:rsidRPr="00790CA9">
        <w:rPr>
          <w:rFonts w:ascii="Arial" w:hAnsi="Arial" w:cs="Arial"/>
        </w:rPr>
        <w:t xml:space="preserve"> work costs. </w:t>
      </w:r>
      <w:r>
        <w:rPr>
          <w:rFonts w:ascii="Arial" w:hAnsi="Arial" w:cs="Arial"/>
        </w:rPr>
        <w:t xml:space="preserve">Also, this </w:t>
      </w:r>
      <w:r w:rsidRPr="00790CA9">
        <w:rPr>
          <w:rFonts w:ascii="Arial" w:hAnsi="Arial" w:cs="Arial"/>
        </w:rPr>
        <w:t>necessitates</w:t>
      </w:r>
      <w:r w:rsidR="00790CA9" w:rsidRPr="00790CA9">
        <w:rPr>
          <w:rFonts w:ascii="Arial" w:hAnsi="Arial" w:cs="Arial"/>
        </w:rPr>
        <w:t xml:space="preserve"> </w:t>
      </w:r>
      <w:r w:rsidRPr="00790CA9">
        <w:rPr>
          <w:rFonts w:ascii="Arial" w:hAnsi="Arial" w:cs="Arial"/>
        </w:rPr>
        <w:t>a lesser amount of</w:t>
      </w:r>
      <w:r w:rsidR="00790CA9" w:rsidRPr="00790CA9">
        <w:rPr>
          <w:rFonts w:ascii="Arial" w:hAnsi="Arial" w:cs="Arial"/>
        </w:rPr>
        <w:t xml:space="preserve"> supervision and </w:t>
      </w:r>
      <w:r w:rsidRPr="00790CA9">
        <w:rPr>
          <w:rFonts w:ascii="Arial" w:hAnsi="Arial" w:cs="Arial"/>
        </w:rPr>
        <w:t>displays</w:t>
      </w:r>
      <w:r w:rsidR="00790CA9" w:rsidRPr="00790CA9">
        <w:rPr>
          <w:rFonts w:ascii="Arial" w:hAnsi="Arial" w:cs="Arial"/>
        </w:rPr>
        <w:t xml:space="preserve"> pride in its work, having a</w:t>
      </w:r>
      <w:r w:rsidR="007166D6">
        <w:rPr>
          <w:rFonts w:ascii="Arial" w:hAnsi="Arial" w:cs="Arial"/>
        </w:rPr>
        <w:t>n</w:t>
      </w:r>
      <w:r w:rsidR="00790CA9" w:rsidRPr="00790CA9">
        <w:rPr>
          <w:rFonts w:ascii="Arial" w:hAnsi="Arial" w:cs="Arial"/>
        </w:rPr>
        <w:t xml:space="preserve"> </w:t>
      </w:r>
      <w:r w:rsidR="00631B94" w:rsidRPr="00790CA9">
        <w:rPr>
          <w:rFonts w:ascii="Arial" w:hAnsi="Arial" w:cs="Arial"/>
        </w:rPr>
        <w:t>additional</w:t>
      </w:r>
      <w:r w:rsidR="00790CA9" w:rsidRPr="00790CA9">
        <w:rPr>
          <w:rFonts w:ascii="Arial" w:hAnsi="Arial" w:cs="Arial"/>
        </w:rPr>
        <w:t xml:space="preserve"> </w:t>
      </w:r>
      <w:r w:rsidR="00631B94" w:rsidRPr="00790CA9">
        <w:rPr>
          <w:rFonts w:ascii="Arial" w:hAnsi="Arial" w:cs="Arial"/>
        </w:rPr>
        <w:t>notable</w:t>
      </w:r>
      <w:r w:rsidR="00790CA9" w:rsidRPr="00790CA9">
        <w:rPr>
          <w:rFonts w:ascii="Arial" w:hAnsi="Arial" w:cs="Arial"/>
        </w:rPr>
        <w:t xml:space="preserve"> </w:t>
      </w:r>
      <w:r w:rsidR="00631B94" w:rsidRPr="00790CA9">
        <w:rPr>
          <w:rFonts w:ascii="Arial" w:hAnsi="Arial" w:cs="Arial"/>
        </w:rPr>
        <w:t>result</w:t>
      </w:r>
      <w:r w:rsidR="00790CA9" w:rsidRPr="00790CA9">
        <w:rPr>
          <w:rFonts w:ascii="Arial" w:hAnsi="Arial" w:cs="Arial"/>
        </w:rPr>
        <w:t xml:space="preserve"> on the </w:t>
      </w:r>
      <w:r w:rsidR="00631B94" w:rsidRPr="00790CA9">
        <w:rPr>
          <w:rFonts w:ascii="Arial" w:hAnsi="Arial" w:cs="Arial"/>
        </w:rPr>
        <w:t>consumer</w:t>
      </w:r>
      <w:r w:rsidR="00790CA9" w:rsidRPr="00790CA9">
        <w:rPr>
          <w:rFonts w:ascii="Arial" w:hAnsi="Arial" w:cs="Arial"/>
        </w:rPr>
        <w:t xml:space="preserve">. </w:t>
      </w:r>
    </w:p>
    <w:p w:rsidR="00790CA9" w:rsidRPr="00790CA9" w:rsidRDefault="00790CA9" w:rsidP="00424565">
      <w:pPr>
        <w:spacing w:line="360" w:lineRule="auto"/>
        <w:jc w:val="both"/>
        <w:rPr>
          <w:rFonts w:ascii="Arial" w:hAnsi="Arial" w:cs="Arial"/>
        </w:rPr>
      </w:pPr>
      <w:r w:rsidRPr="00790CA9">
        <w:rPr>
          <w:rFonts w:ascii="Arial" w:hAnsi="Arial" w:cs="Arial"/>
        </w:rPr>
        <w:t xml:space="preserve">Tesco thinks about the business </w:t>
      </w:r>
      <w:r w:rsidR="00631B94">
        <w:rPr>
          <w:rFonts w:ascii="Arial" w:hAnsi="Arial" w:cs="Arial"/>
        </w:rPr>
        <w:t xml:space="preserve">that </w:t>
      </w:r>
      <w:r w:rsidR="00631B94" w:rsidRPr="00790CA9">
        <w:rPr>
          <w:rFonts w:ascii="Arial" w:hAnsi="Arial" w:cs="Arial"/>
        </w:rPr>
        <w:t>depend</w:t>
      </w:r>
      <w:r w:rsidR="00631B94">
        <w:rPr>
          <w:rFonts w:ascii="Arial" w:hAnsi="Arial" w:cs="Arial"/>
        </w:rPr>
        <w:t>s</w:t>
      </w:r>
      <w:r w:rsidR="00631B94" w:rsidRPr="00790CA9">
        <w:rPr>
          <w:rFonts w:ascii="Arial" w:hAnsi="Arial" w:cs="Arial"/>
        </w:rPr>
        <w:t xml:space="preserve"> on</w:t>
      </w:r>
      <w:r w:rsidRPr="00790CA9">
        <w:rPr>
          <w:rFonts w:ascii="Arial" w:hAnsi="Arial" w:cs="Arial"/>
        </w:rPr>
        <w:t xml:space="preserve"> two </w:t>
      </w:r>
      <w:r w:rsidR="00631B94" w:rsidRPr="00790CA9">
        <w:rPr>
          <w:rFonts w:ascii="Arial" w:hAnsi="Arial" w:cs="Arial"/>
        </w:rPr>
        <w:t>assemblies</w:t>
      </w:r>
      <w:r w:rsidRPr="00790CA9">
        <w:rPr>
          <w:rFonts w:ascii="Arial" w:hAnsi="Arial" w:cs="Arial"/>
        </w:rPr>
        <w:t xml:space="preserve"> of individual </w:t>
      </w:r>
      <w:r w:rsidR="00631B94" w:rsidRPr="00790CA9">
        <w:rPr>
          <w:rFonts w:ascii="Arial" w:hAnsi="Arial" w:cs="Arial"/>
        </w:rPr>
        <w:t>consumers</w:t>
      </w:r>
      <w:r w:rsidRPr="00790CA9">
        <w:rPr>
          <w:rFonts w:ascii="Arial" w:hAnsi="Arial" w:cs="Arial"/>
        </w:rPr>
        <w:t xml:space="preserve"> and </w:t>
      </w:r>
      <w:r w:rsidR="00631B94">
        <w:rPr>
          <w:rFonts w:ascii="Arial" w:hAnsi="Arial" w:cs="Arial"/>
        </w:rPr>
        <w:t>workers</w:t>
      </w:r>
      <w:r w:rsidRPr="00790CA9">
        <w:rPr>
          <w:rFonts w:ascii="Arial" w:hAnsi="Arial" w:cs="Arial"/>
        </w:rPr>
        <w:t xml:space="preserve">. </w:t>
      </w:r>
      <w:r w:rsidR="007166D6">
        <w:rPr>
          <w:rFonts w:ascii="Arial" w:hAnsi="Arial" w:cs="Arial"/>
        </w:rPr>
        <w:t xml:space="preserve">This </w:t>
      </w:r>
      <w:r w:rsidRPr="00790CA9">
        <w:rPr>
          <w:rFonts w:ascii="Arial" w:hAnsi="Arial" w:cs="Arial"/>
        </w:rPr>
        <w:t>acknowledges that</w:t>
      </w:r>
      <w:r w:rsidR="007166D6">
        <w:rPr>
          <w:rFonts w:ascii="Arial" w:hAnsi="Arial" w:cs="Arial"/>
        </w:rPr>
        <w:t xml:space="preserve"> employees</w:t>
      </w:r>
      <w:r w:rsidRPr="00790CA9">
        <w:rPr>
          <w:rFonts w:ascii="Arial" w:hAnsi="Arial" w:cs="Arial"/>
        </w:rPr>
        <w:t xml:space="preserve"> are </w:t>
      </w:r>
      <w:r w:rsidR="007166D6" w:rsidRPr="00790CA9">
        <w:rPr>
          <w:rFonts w:ascii="Arial" w:hAnsi="Arial" w:cs="Arial"/>
        </w:rPr>
        <w:t>unique</w:t>
      </w:r>
      <w:r w:rsidRPr="00790CA9">
        <w:rPr>
          <w:rFonts w:ascii="Arial" w:hAnsi="Arial" w:cs="Arial"/>
        </w:rPr>
        <w:t xml:space="preserve"> kind and </w:t>
      </w:r>
      <w:r w:rsidR="00175A59" w:rsidRPr="00790CA9">
        <w:rPr>
          <w:rFonts w:ascii="Arial" w:hAnsi="Arial" w:cs="Arial"/>
        </w:rPr>
        <w:t>take</w:t>
      </w:r>
      <w:r w:rsidRPr="00790CA9">
        <w:rPr>
          <w:rFonts w:ascii="Arial" w:hAnsi="Arial" w:cs="Arial"/>
        </w:rPr>
        <w:t xml:space="preserve"> </w:t>
      </w:r>
      <w:r w:rsidR="00175A59" w:rsidRPr="00790CA9">
        <w:rPr>
          <w:rFonts w:ascii="Arial" w:hAnsi="Arial" w:cs="Arial"/>
        </w:rPr>
        <w:t>numerous</w:t>
      </w:r>
      <w:r w:rsidRPr="00790CA9">
        <w:rPr>
          <w:rFonts w:ascii="Arial" w:hAnsi="Arial" w:cs="Arial"/>
        </w:rPr>
        <w:t xml:space="preserve"> ways of life </w:t>
      </w:r>
      <w:r w:rsidR="00175A59" w:rsidRPr="00790CA9">
        <w:rPr>
          <w:rFonts w:ascii="Arial" w:hAnsi="Arial" w:cs="Arial"/>
        </w:rPr>
        <w:t>outdoor</w:t>
      </w:r>
      <w:r w:rsidRPr="00790CA9">
        <w:rPr>
          <w:rFonts w:ascii="Arial" w:hAnsi="Arial" w:cs="Arial"/>
        </w:rPr>
        <w:t xml:space="preserve"> of work. To this end Tesco supports staff with a work/life parity and offers remunerate through: </w:t>
      </w:r>
    </w:p>
    <w:p w:rsidR="00790CA9" w:rsidRPr="004647C5" w:rsidRDefault="00175A59" w:rsidP="00424565">
      <w:pPr>
        <w:pStyle w:val="ListParagraph"/>
        <w:numPr>
          <w:ilvl w:val="0"/>
          <w:numId w:val="8"/>
        </w:numPr>
        <w:spacing w:line="360" w:lineRule="auto"/>
        <w:jc w:val="both"/>
        <w:rPr>
          <w:rFonts w:ascii="Arial" w:hAnsi="Arial" w:cs="Arial"/>
        </w:rPr>
      </w:pPr>
      <w:r w:rsidRPr="004647C5">
        <w:rPr>
          <w:rFonts w:ascii="Arial" w:hAnsi="Arial" w:cs="Arial"/>
        </w:rPr>
        <w:t>Flexible</w:t>
      </w:r>
      <w:r w:rsidR="00790CA9" w:rsidRPr="004647C5">
        <w:rPr>
          <w:rFonts w:ascii="Arial" w:hAnsi="Arial" w:cs="Arial"/>
        </w:rPr>
        <w:t xml:space="preserve"> </w:t>
      </w:r>
      <w:r w:rsidRPr="004647C5">
        <w:rPr>
          <w:rFonts w:ascii="Arial" w:hAnsi="Arial" w:cs="Arial"/>
        </w:rPr>
        <w:t>at work</w:t>
      </w:r>
      <w:r w:rsidR="00790CA9" w:rsidRPr="004647C5">
        <w:rPr>
          <w:rFonts w:ascii="Arial" w:hAnsi="Arial" w:cs="Arial"/>
        </w:rPr>
        <w:t xml:space="preserve"> </w:t>
      </w:r>
    </w:p>
    <w:p w:rsidR="00790CA9" w:rsidRPr="004647C5" w:rsidRDefault="00175A59" w:rsidP="00424565">
      <w:pPr>
        <w:pStyle w:val="ListParagraph"/>
        <w:numPr>
          <w:ilvl w:val="0"/>
          <w:numId w:val="8"/>
        </w:numPr>
        <w:spacing w:line="360" w:lineRule="auto"/>
        <w:jc w:val="both"/>
        <w:rPr>
          <w:rFonts w:ascii="Arial" w:hAnsi="Arial" w:cs="Arial"/>
        </w:rPr>
      </w:pPr>
      <w:r>
        <w:rPr>
          <w:rFonts w:ascii="Arial" w:hAnsi="Arial" w:cs="Arial"/>
        </w:rPr>
        <w:lastRenderedPageBreak/>
        <w:t>U</w:t>
      </w:r>
      <w:r w:rsidRPr="004647C5">
        <w:rPr>
          <w:rFonts w:ascii="Arial" w:hAnsi="Arial" w:cs="Arial"/>
        </w:rPr>
        <w:t>nrestricted</w:t>
      </w:r>
      <w:r w:rsidR="00790CA9" w:rsidRPr="004647C5">
        <w:rPr>
          <w:rFonts w:ascii="Arial" w:hAnsi="Arial" w:cs="Arial"/>
        </w:rPr>
        <w:t xml:space="preserve"> or diminished </w:t>
      </w:r>
      <w:r w:rsidRPr="004647C5">
        <w:rPr>
          <w:rFonts w:ascii="Arial" w:hAnsi="Arial" w:cs="Arial"/>
        </w:rPr>
        <w:t>amount</w:t>
      </w:r>
      <w:r w:rsidR="00790CA9" w:rsidRPr="004647C5">
        <w:rPr>
          <w:rFonts w:ascii="Arial" w:hAnsi="Arial" w:cs="Arial"/>
        </w:rPr>
        <w:t xml:space="preserve"> </w:t>
      </w:r>
      <w:r>
        <w:rPr>
          <w:rFonts w:ascii="Arial" w:hAnsi="Arial" w:cs="Arial"/>
        </w:rPr>
        <w:t xml:space="preserve">of </w:t>
      </w:r>
      <w:r w:rsidRPr="004647C5">
        <w:rPr>
          <w:rFonts w:ascii="Arial" w:hAnsi="Arial" w:cs="Arial"/>
        </w:rPr>
        <w:t>medicinal</w:t>
      </w:r>
      <w:r w:rsidR="00790CA9" w:rsidRPr="004647C5">
        <w:rPr>
          <w:rFonts w:ascii="Arial" w:hAnsi="Arial" w:cs="Arial"/>
        </w:rPr>
        <w:t xml:space="preserve"> </w:t>
      </w:r>
      <w:r w:rsidRPr="004647C5">
        <w:rPr>
          <w:rFonts w:ascii="Arial" w:hAnsi="Arial" w:cs="Arial"/>
        </w:rPr>
        <w:t>benefits</w:t>
      </w:r>
      <w:r w:rsidR="00790CA9" w:rsidRPr="004647C5">
        <w:rPr>
          <w:rFonts w:ascii="Arial" w:hAnsi="Arial" w:cs="Arial"/>
        </w:rPr>
        <w:t xml:space="preserve"> </w:t>
      </w:r>
    </w:p>
    <w:p w:rsidR="00790CA9" w:rsidRPr="004647C5" w:rsidRDefault="00E354EB" w:rsidP="00424565">
      <w:pPr>
        <w:pStyle w:val="ListParagraph"/>
        <w:numPr>
          <w:ilvl w:val="0"/>
          <w:numId w:val="8"/>
        </w:numPr>
        <w:spacing w:line="360" w:lineRule="auto"/>
        <w:jc w:val="both"/>
        <w:rPr>
          <w:rFonts w:ascii="Arial" w:hAnsi="Arial" w:cs="Arial"/>
        </w:rPr>
      </w:pPr>
      <w:r>
        <w:rPr>
          <w:rFonts w:ascii="Arial" w:hAnsi="Arial" w:cs="Arial"/>
        </w:rPr>
        <w:t>R</w:t>
      </w:r>
      <w:r w:rsidR="00790CA9" w:rsidRPr="004647C5">
        <w:rPr>
          <w:rFonts w:ascii="Arial" w:hAnsi="Arial" w:cs="Arial"/>
        </w:rPr>
        <w:t xml:space="preserve">ebate exercise </w:t>
      </w:r>
      <w:r w:rsidR="004647C5" w:rsidRPr="004647C5">
        <w:rPr>
          <w:rFonts w:ascii="Arial" w:hAnsi="Arial" w:cs="Arial"/>
        </w:rPr>
        <w:t>centre</w:t>
      </w:r>
      <w:r w:rsidR="00790CA9" w:rsidRPr="004647C5">
        <w:rPr>
          <w:rFonts w:ascii="Arial" w:hAnsi="Arial" w:cs="Arial"/>
        </w:rPr>
        <w:t xml:space="preserve"> </w:t>
      </w:r>
      <w:r w:rsidR="00175A59" w:rsidRPr="004647C5">
        <w:rPr>
          <w:rFonts w:ascii="Arial" w:hAnsi="Arial" w:cs="Arial"/>
        </w:rPr>
        <w:t>contribution</w:t>
      </w:r>
      <w:r w:rsidR="00790CA9" w:rsidRPr="004647C5">
        <w:rPr>
          <w:rFonts w:ascii="Arial" w:hAnsi="Arial" w:cs="Arial"/>
        </w:rPr>
        <w:t xml:space="preserve"> </w:t>
      </w:r>
    </w:p>
    <w:p w:rsidR="00790CA9" w:rsidRPr="004647C5" w:rsidRDefault="00E354EB" w:rsidP="00424565">
      <w:pPr>
        <w:pStyle w:val="ListParagraph"/>
        <w:numPr>
          <w:ilvl w:val="0"/>
          <w:numId w:val="8"/>
        </w:numPr>
        <w:spacing w:line="360" w:lineRule="auto"/>
        <w:jc w:val="both"/>
        <w:rPr>
          <w:rFonts w:ascii="Arial" w:hAnsi="Arial" w:cs="Arial"/>
        </w:rPr>
      </w:pPr>
      <w:r>
        <w:rPr>
          <w:rFonts w:ascii="Arial" w:hAnsi="Arial" w:cs="Arial"/>
        </w:rPr>
        <w:t>F</w:t>
      </w:r>
      <w:r w:rsidR="00790CA9" w:rsidRPr="004647C5">
        <w:rPr>
          <w:rFonts w:ascii="Arial" w:hAnsi="Arial" w:cs="Arial"/>
        </w:rPr>
        <w:t xml:space="preserve">ocused </w:t>
      </w:r>
      <w:r w:rsidR="00175A59" w:rsidRPr="004647C5">
        <w:rPr>
          <w:rFonts w:ascii="Arial" w:hAnsi="Arial" w:cs="Arial"/>
        </w:rPr>
        <w:t>salary</w:t>
      </w:r>
      <w:r w:rsidR="00790CA9" w:rsidRPr="004647C5">
        <w:rPr>
          <w:rFonts w:ascii="Arial" w:hAnsi="Arial" w:cs="Arial"/>
        </w:rPr>
        <w:t xml:space="preserve"> rates </w:t>
      </w:r>
    </w:p>
    <w:p w:rsidR="00790CA9" w:rsidRPr="004647C5" w:rsidRDefault="00175A59" w:rsidP="00424565">
      <w:pPr>
        <w:pStyle w:val="ListParagraph"/>
        <w:numPr>
          <w:ilvl w:val="0"/>
          <w:numId w:val="8"/>
        </w:numPr>
        <w:spacing w:line="360" w:lineRule="auto"/>
        <w:jc w:val="both"/>
        <w:rPr>
          <w:rFonts w:ascii="Arial" w:hAnsi="Arial" w:cs="Arial"/>
        </w:rPr>
      </w:pPr>
      <w:r>
        <w:rPr>
          <w:rFonts w:ascii="Arial" w:hAnsi="Arial" w:cs="Arial"/>
        </w:rPr>
        <w:t>Employee</w:t>
      </w:r>
      <w:r w:rsidR="00790CA9" w:rsidRPr="004647C5">
        <w:rPr>
          <w:rFonts w:ascii="Arial" w:hAnsi="Arial" w:cs="Arial"/>
        </w:rPr>
        <w:t xml:space="preserve"> rebate </w:t>
      </w:r>
    </w:p>
    <w:p w:rsidR="00790CA9" w:rsidRPr="004647C5" w:rsidRDefault="00175A59" w:rsidP="00424565">
      <w:pPr>
        <w:pStyle w:val="ListParagraph"/>
        <w:numPr>
          <w:ilvl w:val="0"/>
          <w:numId w:val="8"/>
        </w:numPr>
        <w:spacing w:line="360" w:lineRule="auto"/>
        <w:jc w:val="both"/>
        <w:rPr>
          <w:rFonts w:ascii="Arial" w:hAnsi="Arial" w:cs="Arial"/>
        </w:rPr>
      </w:pPr>
      <w:r>
        <w:rPr>
          <w:rFonts w:ascii="Arial" w:hAnsi="Arial" w:cs="Arial"/>
        </w:rPr>
        <w:t>A</w:t>
      </w:r>
      <w:r w:rsidRPr="004647C5">
        <w:rPr>
          <w:rFonts w:ascii="Arial" w:hAnsi="Arial" w:cs="Arial"/>
        </w:rPr>
        <w:t>ssociation</w:t>
      </w:r>
      <w:r w:rsidR="00790CA9" w:rsidRPr="004647C5">
        <w:rPr>
          <w:rFonts w:ascii="Arial" w:hAnsi="Arial" w:cs="Arial"/>
        </w:rPr>
        <w:t xml:space="preserve"> share choices. </w:t>
      </w:r>
    </w:p>
    <w:p w:rsidR="00790CA9" w:rsidRPr="004647C5" w:rsidRDefault="00790CA9" w:rsidP="00424565">
      <w:pPr>
        <w:pStyle w:val="ListParagraph"/>
        <w:numPr>
          <w:ilvl w:val="0"/>
          <w:numId w:val="8"/>
        </w:numPr>
        <w:spacing w:line="360" w:lineRule="auto"/>
        <w:jc w:val="both"/>
        <w:rPr>
          <w:rFonts w:ascii="Arial" w:hAnsi="Arial" w:cs="Arial"/>
        </w:rPr>
      </w:pPr>
      <w:r w:rsidRPr="004647C5">
        <w:rPr>
          <w:rFonts w:ascii="Arial" w:hAnsi="Arial" w:cs="Arial"/>
        </w:rPr>
        <w:t xml:space="preserve">Esteeming representatives </w:t>
      </w:r>
    </w:p>
    <w:p w:rsidR="00790CA9" w:rsidRPr="00790CA9" w:rsidRDefault="00790CA9" w:rsidP="00424565">
      <w:pPr>
        <w:spacing w:line="360" w:lineRule="auto"/>
        <w:jc w:val="both"/>
        <w:rPr>
          <w:rFonts w:ascii="Arial" w:hAnsi="Arial" w:cs="Arial"/>
        </w:rPr>
      </w:pPr>
      <w:r w:rsidRPr="00790CA9">
        <w:rPr>
          <w:rFonts w:ascii="Arial" w:hAnsi="Arial" w:cs="Arial"/>
        </w:rPr>
        <w:t xml:space="preserve">Tesco </w:t>
      </w:r>
      <w:r w:rsidR="00175A59" w:rsidRPr="00790CA9">
        <w:rPr>
          <w:rFonts w:ascii="Arial" w:hAnsi="Arial" w:cs="Arial"/>
        </w:rPr>
        <w:t>initiate</w:t>
      </w:r>
      <w:r w:rsidR="00175A59">
        <w:rPr>
          <w:rFonts w:ascii="Arial" w:hAnsi="Arial" w:cs="Arial"/>
        </w:rPr>
        <w:t xml:space="preserve"> out t</w:t>
      </w:r>
      <w:r w:rsidRPr="00790CA9">
        <w:rPr>
          <w:rFonts w:ascii="Arial" w:hAnsi="Arial" w:cs="Arial"/>
        </w:rPr>
        <w:t xml:space="preserve">hat it </w:t>
      </w:r>
      <w:r w:rsidR="00175A59" w:rsidRPr="00790CA9">
        <w:rPr>
          <w:rFonts w:ascii="Arial" w:hAnsi="Arial" w:cs="Arial"/>
        </w:rPr>
        <w:t>stands</w:t>
      </w:r>
      <w:r w:rsidRPr="00790CA9">
        <w:rPr>
          <w:rFonts w:ascii="Arial" w:hAnsi="Arial" w:cs="Arial"/>
        </w:rPr>
        <w:t xml:space="preserve"> imperative to </w:t>
      </w:r>
      <w:r w:rsidR="00175A59" w:rsidRPr="00790CA9">
        <w:rPr>
          <w:rFonts w:ascii="Arial" w:hAnsi="Arial" w:cs="Arial"/>
        </w:rPr>
        <w:t>style</w:t>
      </w:r>
      <w:r w:rsidRPr="00790CA9">
        <w:rPr>
          <w:rFonts w:ascii="Arial" w:hAnsi="Arial" w:cs="Arial"/>
        </w:rPr>
        <w:t xml:space="preserve"> </w:t>
      </w:r>
      <w:r w:rsidR="00175A59" w:rsidRPr="00790CA9">
        <w:rPr>
          <w:rFonts w:ascii="Arial" w:hAnsi="Arial" w:cs="Arial"/>
        </w:rPr>
        <w:t>belief</w:t>
      </w:r>
      <w:r w:rsidRPr="00790CA9">
        <w:rPr>
          <w:rFonts w:ascii="Arial" w:hAnsi="Arial" w:cs="Arial"/>
        </w:rPr>
        <w:t xml:space="preserve"> a</w:t>
      </w:r>
      <w:r w:rsidR="00175A59">
        <w:rPr>
          <w:rFonts w:ascii="Arial" w:hAnsi="Arial" w:cs="Arial"/>
        </w:rPr>
        <w:t xml:space="preserve">s well as </w:t>
      </w:r>
      <w:r w:rsidR="00175A59" w:rsidRPr="00790CA9">
        <w:rPr>
          <w:rFonts w:ascii="Arial" w:hAnsi="Arial" w:cs="Arial"/>
        </w:rPr>
        <w:t>respect</w:t>
      </w:r>
      <w:r w:rsidRPr="00790CA9">
        <w:rPr>
          <w:rFonts w:ascii="Arial" w:hAnsi="Arial" w:cs="Arial"/>
        </w:rPr>
        <w:t xml:space="preserve">. </w:t>
      </w:r>
      <w:r w:rsidR="00175A59">
        <w:rPr>
          <w:rFonts w:ascii="Arial" w:hAnsi="Arial" w:cs="Arial"/>
        </w:rPr>
        <w:t>They have also</w:t>
      </w:r>
      <w:r w:rsidRPr="00790CA9">
        <w:rPr>
          <w:rFonts w:ascii="Arial" w:hAnsi="Arial" w:cs="Arial"/>
        </w:rPr>
        <w:t xml:space="preserve"> discovered that by </w:t>
      </w:r>
      <w:r w:rsidR="00175A59" w:rsidRPr="00790CA9">
        <w:rPr>
          <w:rFonts w:ascii="Arial" w:hAnsi="Arial" w:cs="Arial"/>
        </w:rPr>
        <w:t>appreciating</w:t>
      </w:r>
      <w:r w:rsidRPr="00790CA9">
        <w:rPr>
          <w:rFonts w:ascii="Arial" w:hAnsi="Arial" w:cs="Arial"/>
        </w:rPr>
        <w:t xml:space="preserve"> </w:t>
      </w:r>
      <w:r w:rsidR="00175A59" w:rsidRPr="00790CA9">
        <w:rPr>
          <w:rFonts w:ascii="Arial" w:hAnsi="Arial" w:cs="Arial"/>
        </w:rPr>
        <w:t>legislatures</w:t>
      </w:r>
      <w:r w:rsidRPr="00790CA9">
        <w:rPr>
          <w:rFonts w:ascii="Arial" w:hAnsi="Arial" w:cs="Arial"/>
        </w:rPr>
        <w:t xml:space="preserve">, giving </w:t>
      </w:r>
      <w:r w:rsidR="00175A59" w:rsidRPr="00790CA9">
        <w:rPr>
          <w:rFonts w:ascii="Arial" w:hAnsi="Arial" w:cs="Arial"/>
        </w:rPr>
        <w:t>sensible</w:t>
      </w:r>
      <w:r w:rsidRPr="00790CA9">
        <w:rPr>
          <w:rFonts w:ascii="Arial" w:hAnsi="Arial" w:cs="Arial"/>
        </w:rPr>
        <w:t xml:space="preserve"> </w:t>
      </w:r>
      <w:r w:rsidR="00175A59" w:rsidRPr="00790CA9">
        <w:rPr>
          <w:rFonts w:ascii="Arial" w:hAnsi="Arial" w:cs="Arial"/>
        </w:rPr>
        <w:t>aims</w:t>
      </w:r>
      <w:r w:rsidRPr="00790CA9">
        <w:rPr>
          <w:rFonts w:ascii="Arial" w:hAnsi="Arial" w:cs="Arial"/>
        </w:rPr>
        <w:t xml:space="preserve"> and a fascinating situation for them to work in, it builds representatives" </w:t>
      </w:r>
      <w:r w:rsidR="00175A59" w:rsidRPr="00790CA9">
        <w:rPr>
          <w:rFonts w:ascii="Arial" w:hAnsi="Arial" w:cs="Arial"/>
        </w:rPr>
        <w:t>motivation</w:t>
      </w:r>
      <w:r w:rsidRPr="00790CA9">
        <w:rPr>
          <w:rFonts w:ascii="Arial" w:hAnsi="Arial" w:cs="Arial"/>
        </w:rPr>
        <w:t xml:space="preserve">. </w:t>
      </w:r>
    </w:p>
    <w:p w:rsidR="00790CA9" w:rsidRDefault="00790CA9" w:rsidP="00424565">
      <w:pPr>
        <w:spacing w:line="360" w:lineRule="auto"/>
        <w:jc w:val="both"/>
        <w:rPr>
          <w:rFonts w:ascii="Arial" w:hAnsi="Arial" w:cs="Arial"/>
        </w:rPr>
      </w:pPr>
      <w:r w:rsidRPr="00790CA9">
        <w:rPr>
          <w:rFonts w:ascii="Arial" w:hAnsi="Arial" w:cs="Arial"/>
        </w:rPr>
        <w:t xml:space="preserve">At Tesco an inspired </w:t>
      </w:r>
      <w:r w:rsidR="00175A59" w:rsidRPr="00790CA9">
        <w:rPr>
          <w:rFonts w:ascii="Arial" w:hAnsi="Arial" w:cs="Arial"/>
        </w:rPr>
        <w:t>discrete</w:t>
      </w:r>
      <w:r w:rsidRPr="00790CA9">
        <w:rPr>
          <w:rFonts w:ascii="Arial" w:hAnsi="Arial" w:cs="Arial"/>
        </w:rPr>
        <w:t xml:space="preserve"> </w:t>
      </w:r>
      <w:r w:rsidR="00175A59" w:rsidRPr="00790CA9">
        <w:rPr>
          <w:rFonts w:ascii="Arial" w:hAnsi="Arial" w:cs="Arial"/>
        </w:rPr>
        <w:t>on or after</w:t>
      </w:r>
      <w:r w:rsidRPr="00790CA9">
        <w:rPr>
          <w:rFonts w:ascii="Arial" w:hAnsi="Arial" w:cs="Arial"/>
        </w:rPr>
        <w:t xml:space="preserve"> staff 'works in association with others to accomplish individual and group destinations'. This implies the person in question spotlights on clients, treats individuals decently and is </w:t>
      </w:r>
      <w:r w:rsidR="00175A59" w:rsidRPr="00790CA9">
        <w:rPr>
          <w:rFonts w:ascii="Arial" w:hAnsi="Arial" w:cs="Arial"/>
        </w:rPr>
        <w:t>determined</w:t>
      </w:r>
      <w:r w:rsidRPr="00790CA9">
        <w:rPr>
          <w:rFonts w:ascii="Arial" w:hAnsi="Arial" w:cs="Arial"/>
        </w:rPr>
        <w:t xml:space="preserve"> and </w:t>
      </w:r>
      <w:r w:rsidR="00175A59" w:rsidRPr="00790CA9">
        <w:rPr>
          <w:rFonts w:ascii="Arial" w:hAnsi="Arial" w:cs="Arial"/>
        </w:rPr>
        <w:t>devoted</w:t>
      </w:r>
      <w:r w:rsidRPr="00790CA9">
        <w:rPr>
          <w:rFonts w:ascii="Arial" w:hAnsi="Arial" w:cs="Arial"/>
        </w:rPr>
        <w:t xml:space="preserve"> to </w:t>
      </w:r>
      <w:r w:rsidR="00175A59" w:rsidRPr="00790CA9">
        <w:rPr>
          <w:rFonts w:ascii="Arial" w:hAnsi="Arial" w:cs="Arial"/>
        </w:rPr>
        <w:t>receiving</w:t>
      </w:r>
      <w:r w:rsidRPr="00790CA9">
        <w:rPr>
          <w:rFonts w:ascii="Arial" w:hAnsi="Arial" w:cs="Arial"/>
        </w:rPr>
        <w:t xml:space="preserve"> </w:t>
      </w:r>
      <w:r w:rsidR="00175A59" w:rsidRPr="00790CA9">
        <w:rPr>
          <w:rFonts w:ascii="Arial" w:hAnsi="Arial" w:cs="Arial"/>
        </w:rPr>
        <w:t>censure</w:t>
      </w:r>
      <w:r w:rsidRPr="00790CA9">
        <w:rPr>
          <w:rFonts w:ascii="Arial" w:hAnsi="Arial" w:cs="Arial"/>
        </w:rPr>
        <w:t xml:space="preserve"> from others.</w:t>
      </w:r>
      <w:sdt>
        <w:sdtPr>
          <w:rPr>
            <w:rFonts w:ascii="Arial" w:hAnsi="Arial" w:cs="Arial"/>
          </w:rPr>
          <w:id w:val="446130011"/>
          <w:citation/>
        </w:sdtPr>
        <w:sdtContent>
          <w:r w:rsidR="004647C5">
            <w:rPr>
              <w:rFonts w:ascii="Arial" w:hAnsi="Arial" w:cs="Arial"/>
            </w:rPr>
            <w:fldChar w:fldCharType="begin"/>
          </w:r>
          <w:r w:rsidR="004647C5">
            <w:rPr>
              <w:rFonts w:ascii="Arial" w:hAnsi="Arial" w:cs="Arial"/>
            </w:rPr>
            <w:instrText xml:space="preserve"> CITATION stu19 \l 2057 </w:instrText>
          </w:r>
          <w:r w:rsidR="004647C5">
            <w:rPr>
              <w:rFonts w:ascii="Arial" w:hAnsi="Arial" w:cs="Arial"/>
            </w:rPr>
            <w:fldChar w:fldCharType="separate"/>
          </w:r>
          <w:r w:rsidR="00640901">
            <w:rPr>
              <w:rFonts w:ascii="Arial" w:hAnsi="Arial" w:cs="Arial"/>
              <w:noProof/>
            </w:rPr>
            <w:t xml:space="preserve"> </w:t>
          </w:r>
          <w:r w:rsidR="00640901" w:rsidRPr="00640901">
            <w:rPr>
              <w:rFonts w:ascii="Arial" w:hAnsi="Arial" w:cs="Arial"/>
              <w:noProof/>
            </w:rPr>
            <w:t>(studies, 2019)</w:t>
          </w:r>
          <w:r w:rsidR="004647C5">
            <w:rPr>
              <w:rFonts w:ascii="Arial" w:hAnsi="Arial" w:cs="Arial"/>
            </w:rPr>
            <w:fldChar w:fldCharType="end"/>
          </w:r>
        </w:sdtContent>
      </w:sdt>
    </w:p>
    <w:p w:rsidR="00EC3079" w:rsidRDefault="00EC3079" w:rsidP="00424565">
      <w:pPr>
        <w:spacing w:line="360" w:lineRule="auto"/>
        <w:jc w:val="both"/>
        <w:rPr>
          <w:rFonts w:ascii="Arial" w:hAnsi="Arial" w:cs="Arial"/>
        </w:rPr>
      </w:pPr>
      <w:r>
        <w:rPr>
          <w:rFonts w:ascii="Arial" w:hAnsi="Arial" w:cs="Arial"/>
        </w:rPr>
        <w:t>There are four motivational theories that are applied to Tesco’s, which are</w:t>
      </w:r>
      <w:r w:rsidR="008B492D">
        <w:rPr>
          <w:rFonts w:ascii="Arial" w:hAnsi="Arial" w:cs="Arial"/>
        </w:rPr>
        <w:t>:</w:t>
      </w:r>
    </w:p>
    <w:p w:rsidR="00FD7D33" w:rsidRPr="00056FB7" w:rsidRDefault="008B492D" w:rsidP="00424565">
      <w:pPr>
        <w:spacing w:line="360" w:lineRule="auto"/>
        <w:jc w:val="both"/>
        <w:rPr>
          <w:rStyle w:val="SubtleEmphasis"/>
          <w:rFonts w:ascii="Arial" w:hAnsi="Arial" w:cs="Arial"/>
          <w:b/>
          <w:i w:val="0"/>
          <w:u w:val="single"/>
        </w:rPr>
      </w:pPr>
      <w:r w:rsidRPr="00056FB7">
        <w:rPr>
          <w:rStyle w:val="SubtleEmphasis"/>
          <w:rFonts w:ascii="Arial" w:hAnsi="Arial" w:cs="Arial"/>
          <w:b/>
          <w:i w:val="0"/>
          <w:u w:val="single"/>
        </w:rPr>
        <w:t>Taylors</w:t>
      </w:r>
      <w:r w:rsidR="00AE4C43" w:rsidRPr="00056FB7">
        <w:rPr>
          <w:rStyle w:val="SubtleEmphasis"/>
          <w:rFonts w:ascii="Arial" w:hAnsi="Arial" w:cs="Arial"/>
          <w:b/>
          <w:i w:val="0"/>
          <w:u w:val="single"/>
        </w:rPr>
        <w:t xml:space="preserve"> Motivational Theory</w:t>
      </w:r>
    </w:p>
    <w:p w:rsidR="003D2402" w:rsidRDefault="00C55CD9" w:rsidP="00424565">
      <w:pPr>
        <w:spacing w:line="360" w:lineRule="auto"/>
        <w:jc w:val="both"/>
        <w:rPr>
          <w:rStyle w:val="SubtleEmphasis"/>
          <w:rFonts w:ascii="Arial" w:hAnsi="Arial" w:cs="Arial"/>
          <w:i w:val="0"/>
          <w:color w:val="auto"/>
        </w:rPr>
      </w:pPr>
      <w:r>
        <w:rPr>
          <w:rStyle w:val="SubtleEmphasis"/>
          <w:rFonts w:ascii="Arial" w:hAnsi="Arial" w:cs="Arial"/>
          <w:i w:val="0"/>
          <w:color w:val="auto"/>
        </w:rPr>
        <w:t xml:space="preserve">In the year 1911 engineer Fredrick Taylor </w:t>
      </w:r>
      <w:r w:rsidR="00175A59">
        <w:rPr>
          <w:rStyle w:val="SubtleEmphasis"/>
          <w:rFonts w:ascii="Arial" w:hAnsi="Arial" w:cs="Arial"/>
          <w:i w:val="0"/>
          <w:color w:val="auto"/>
        </w:rPr>
        <w:t>issued</w:t>
      </w:r>
      <w:r>
        <w:rPr>
          <w:rStyle w:val="SubtleEmphasis"/>
          <w:rFonts w:ascii="Arial" w:hAnsi="Arial" w:cs="Arial"/>
          <w:i w:val="0"/>
          <w:color w:val="auto"/>
        </w:rPr>
        <w:t xml:space="preserve"> </w:t>
      </w:r>
      <w:r w:rsidR="00175A59">
        <w:rPr>
          <w:rStyle w:val="SubtleEmphasis"/>
          <w:rFonts w:ascii="Arial" w:hAnsi="Arial" w:cs="Arial"/>
          <w:i w:val="0"/>
          <w:color w:val="auto"/>
        </w:rPr>
        <w:t>the unique</w:t>
      </w:r>
      <w:r>
        <w:rPr>
          <w:rStyle w:val="SubtleEmphasis"/>
          <w:rFonts w:ascii="Arial" w:hAnsi="Arial" w:cs="Arial"/>
          <w:i w:val="0"/>
          <w:color w:val="auto"/>
        </w:rPr>
        <w:t xml:space="preserve"> initial motivational theories. If we do one thing then it will lead to </w:t>
      </w:r>
      <w:r w:rsidR="00175A59">
        <w:rPr>
          <w:rStyle w:val="SubtleEmphasis"/>
          <w:rFonts w:ascii="Arial" w:hAnsi="Arial" w:cs="Arial"/>
          <w:i w:val="0"/>
          <w:color w:val="auto"/>
        </w:rPr>
        <w:t>additional</w:t>
      </w:r>
      <w:r>
        <w:rPr>
          <w:rStyle w:val="SubtleEmphasis"/>
          <w:rFonts w:ascii="Arial" w:hAnsi="Arial" w:cs="Arial"/>
          <w:i w:val="0"/>
          <w:color w:val="auto"/>
        </w:rPr>
        <w:t xml:space="preserve"> thing, therefore </w:t>
      </w:r>
      <w:r w:rsidR="00381EE1">
        <w:rPr>
          <w:rStyle w:val="SubtleEmphasis"/>
          <w:rFonts w:ascii="Arial" w:hAnsi="Arial" w:cs="Arial"/>
          <w:i w:val="0"/>
          <w:color w:val="auto"/>
        </w:rPr>
        <w:t>folks</w:t>
      </w:r>
      <w:r>
        <w:rPr>
          <w:rStyle w:val="SubtleEmphasis"/>
          <w:rFonts w:ascii="Arial" w:hAnsi="Arial" w:cs="Arial"/>
          <w:i w:val="0"/>
          <w:color w:val="auto"/>
        </w:rPr>
        <w:t xml:space="preserve"> will be </w:t>
      </w:r>
      <w:r w:rsidR="00381EE1">
        <w:rPr>
          <w:rStyle w:val="SubtleEmphasis"/>
          <w:rFonts w:ascii="Arial" w:hAnsi="Arial" w:cs="Arial"/>
          <w:i w:val="0"/>
          <w:color w:val="auto"/>
        </w:rPr>
        <w:t>inspired</w:t>
      </w:r>
      <w:r>
        <w:rPr>
          <w:rStyle w:val="SubtleEmphasis"/>
          <w:rFonts w:ascii="Arial" w:hAnsi="Arial" w:cs="Arial"/>
          <w:i w:val="0"/>
          <w:color w:val="auto"/>
        </w:rPr>
        <w:t xml:space="preserve"> to work if the rewards and punishments are directly related to the way their performance is basis of the makeshift attempts to motivate </w:t>
      </w:r>
      <w:r w:rsidR="0051272E">
        <w:rPr>
          <w:rStyle w:val="SubtleEmphasis"/>
          <w:rFonts w:ascii="Arial" w:hAnsi="Arial" w:cs="Arial"/>
          <w:i w:val="0"/>
          <w:color w:val="auto"/>
        </w:rPr>
        <w:t xml:space="preserve">people by enticements. Every so often this is used as the implied rationale from the performance related pay though this is infrequently an effective motivator. </w:t>
      </w:r>
      <w:r w:rsidR="006045B6">
        <w:rPr>
          <w:rStyle w:val="SubtleEmphasis"/>
          <w:rFonts w:ascii="Arial" w:hAnsi="Arial" w:cs="Arial"/>
          <w:i w:val="0"/>
          <w:color w:val="auto"/>
        </w:rPr>
        <w:t>(Taylor,1911)</w:t>
      </w:r>
    </w:p>
    <w:p w:rsidR="003D2402" w:rsidRDefault="003F2BA9" w:rsidP="00EC57E3">
      <w:pPr>
        <w:spacing w:line="360" w:lineRule="auto"/>
        <w:rPr>
          <w:rStyle w:val="SubtleEmphasis"/>
          <w:rFonts w:ascii="Arial" w:hAnsi="Arial" w:cs="Arial"/>
          <w:i w:val="0"/>
          <w:color w:val="auto"/>
        </w:rPr>
      </w:pPr>
      <w:r>
        <w:rPr>
          <w:rStyle w:val="SubtleEmphasis"/>
          <w:rFonts w:ascii="Arial" w:hAnsi="Arial" w:cs="Arial"/>
          <w:i w:val="0"/>
          <w:color w:val="auto"/>
        </w:rPr>
        <w:t>Also,</w:t>
      </w:r>
      <w:r w:rsidR="003D2402">
        <w:rPr>
          <w:rStyle w:val="SubtleEmphasis"/>
          <w:rFonts w:ascii="Arial" w:hAnsi="Arial" w:cs="Arial"/>
          <w:i w:val="0"/>
          <w:color w:val="auto"/>
        </w:rPr>
        <w:t xml:space="preserve"> while advancing his career he did a </w:t>
      </w:r>
      <w:r w:rsidR="000C46DB">
        <w:rPr>
          <w:rStyle w:val="SubtleEmphasis"/>
          <w:rFonts w:ascii="Arial" w:hAnsi="Arial" w:cs="Arial"/>
          <w:i w:val="0"/>
          <w:color w:val="auto"/>
        </w:rPr>
        <w:t>workroom</w:t>
      </w:r>
      <w:r w:rsidR="003D2402">
        <w:rPr>
          <w:rStyle w:val="SubtleEmphasis"/>
          <w:rFonts w:ascii="Arial" w:hAnsi="Arial" w:cs="Arial"/>
          <w:i w:val="0"/>
          <w:color w:val="auto"/>
        </w:rPr>
        <w:t xml:space="preserve"> </w:t>
      </w:r>
      <w:r w:rsidR="00B66518">
        <w:rPr>
          <w:rStyle w:val="SubtleEmphasis"/>
          <w:rFonts w:ascii="Arial" w:hAnsi="Arial" w:cs="Arial"/>
          <w:i w:val="0"/>
          <w:color w:val="auto"/>
        </w:rPr>
        <w:t>test</w:t>
      </w:r>
      <w:r w:rsidR="003D2402">
        <w:rPr>
          <w:rStyle w:val="SubtleEmphasis"/>
          <w:rFonts w:ascii="Arial" w:hAnsi="Arial" w:cs="Arial"/>
          <w:i w:val="0"/>
          <w:color w:val="auto"/>
        </w:rPr>
        <w:t xml:space="preserve"> to see the optimal </w:t>
      </w:r>
      <w:r w:rsidR="00B66518">
        <w:rPr>
          <w:rStyle w:val="SubtleEmphasis"/>
          <w:rFonts w:ascii="Arial" w:hAnsi="Arial" w:cs="Arial"/>
          <w:i w:val="0"/>
          <w:color w:val="auto"/>
        </w:rPr>
        <w:t>presentation</w:t>
      </w:r>
      <w:r w:rsidR="003D2402">
        <w:rPr>
          <w:rStyle w:val="SubtleEmphasis"/>
          <w:rFonts w:ascii="Arial" w:hAnsi="Arial" w:cs="Arial"/>
          <w:i w:val="0"/>
          <w:color w:val="auto"/>
        </w:rPr>
        <w:t xml:space="preserve"> levels. One of the </w:t>
      </w:r>
      <w:r>
        <w:rPr>
          <w:rStyle w:val="SubtleEmphasis"/>
          <w:rFonts w:ascii="Arial" w:hAnsi="Arial" w:cs="Arial"/>
          <w:i w:val="0"/>
          <w:color w:val="auto"/>
        </w:rPr>
        <w:t>experiments</w:t>
      </w:r>
      <w:r w:rsidR="003D2402">
        <w:rPr>
          <w:rStyle w:val="SubtleEmphasis"/>
          <w:rFonts w:ascii="Arial" w:hAnsi="Arial" w:cs="Arial"/>
          <w:i w:val="0"/>
          <w:color w:val="auto"/>
        </w:rPr>
        <w:t xml:space="preserve"> he did was the </w:t>
      </w:r>
      <w:r w:rsidR="00B66518">
        <w:rPr>
          <w:rStyle w:val="SubtleEmphasis"/>
          <w:rFonts w:ascii="Arial" w:hAnsi="Arial" w:cs="Arial"/>
          <w:i w:val="0"/>
          <w:color w:val="auto"/>
        </w:rPr>
        <w:t>spade</w:t>
      </w:r>
      <w:r w:rsidR="003D2402">
        <w:rPr>
          <w:rStyle w:val="SubtleEmphasis"/>
          <w:rFonts w:ascii="Arial" w:hAnsi="Arial" w:cs="Arial"/>
          <w:i w:val="0"/>
          <w:color w:val="auto"/>
        </w:rPr>
        <w:t xml:space="preserve"> design</w:t>
      </w:r>
      <w:r>
        <w:rPr>
          <w:rStyle w:val="SubtleEmphasis"/>
          <w:rFonts w:ascii="Arial" w:hAnsi="Arial" w:cs="Arial"/>
          <w:i w:val="0"/>
          <w:color w:val="auto"/>
        </w:rPr>
        <w:t xml:space="preserve">, which would allow workers to shovel for numerous </w:t>
      </w:r>
      <w:r w:rsidR="00B66518">
        <w:rPr>
          <w:rStyle w:val="SubtleEmphasis"/>
          <w:rFonts w:ascii="Arial" w:hAnsi="Arial" w:cs="Arial"/>
          <w:i w:val="0"/>
          <w:color w:val="auto"/>
        </w:rPr>
        <w:t>times</w:t>
      </w:r>
      <w:r>
        <w:rPr>
          <w:rStyle w:val="SubtleEmphasis"/>
          <w:rFonts w:ascii="Arial" w:hAnsi="Arial" w:cs="Arial"/>
          <w:i w:val="0"/>
          <w:color w:val="auto"/>
        </w:rPr>
        <w:t xml:space="preserve">. The bricklayer design was where he experimented with the numerous </w:t>
      </w:r>
      <w:r w:rsidR="00B66518">
        <w:rPr>
          <w:rStyle w:val="SubtleEmphasis"/>
          <w:rFonts w:ascii="Arial" w:hAnsi="Arial" w:cs="Arial"/>
          <w:i w:val="0"/>
          <w:color w:val="auto"/>
        </w:rPr>
        <w:t>gestures</w:t>
      </w:r>
      <w:r>
        <w:rPr>
          <w:rStyle w:val="SubtleEmphasis"/>
          <w:rFonts w:ascii="Arial" w:hAnsi="Arial" w:cs="Arial"/>
          <w:i w:val="0"/>
          <w:color w:val="auto"/>
        </w:rPr>
        <w:t xml:space="preserve"> that was </w:t>
      </w:r>
      <w:r w:rsidR="00B66518">
        <w:rPr>
          <w:rStyle w:val="SubtleEmphasis"/>
          <w:rFonts w:ascii="Arial" w:hAnsi="Arial" w:cs="Arial"/>
          <w:i w:val="0"/>
          <w:color w:val="auto"/>
        </w:rPr>
        <w:t>obligatory</w:t>
      </w:r>
      <w:r>
        <w:rPr>
          <w:rStyle w:val="SubtleEmphasis"/>
          <w:rFonts w:ascii="Arial" w:hAnsi="Arial" w:cs="Arial"/>
          <w:i w:val="0"/>
          <w:color w:val="auto"/>
        </w:rPr>
        <w:t xml:space="preserve"> and </w:t>
      </w:r>
      <w:r w:rsidR="00B66518">
        <w:rPr>
          <w:rStyle w:val="SubtleEmphasis"/>
          <w:rFonts w:ascii="Arial" w:hAnsi="Arial" w:cs="Arial"/>
          <w:i w:val="0"/>
          <w:color w:val="auto"/>
        </w:rPr>
        <w:t>established</w:t>
      </w:r>
      <w:r>
        <w:rPr>
          <w:rStyle w:val="SubtleEmphasis"/>
          <w:rFonts w:ascii="Arial" w:hAnsi="Arial" w:cs="Arial"/>
          <w:i w:val="0"/>
          <w:color w:val="auto"/>
        </w:rPr>
        <w:t xml:space="preserve"> an </w:t>
      </w:r>
      <w:r w:rsidR="00216526">
        <w:rPr>
          <w:rStyle w:val="SubtleEmphasis"/>
          <w:rFonts w:ascii="Arial" w:hAnsi="Arial" w:cs="Arial"/>
          <w:i w:val="0"/>
          <w:color w:val="auto"/>
        </w:rPr>
        <w:t>effective</w:t>
      </w:r>
      <w:r>
        <w:rPr>
          <w:rStyle w:val="SubtleEmphasis"/>
          <w:rFonts w:ascii="Arial" w:hAnsi="Arial" w:cs="Arial"/>
          <w:i w:val="0"/>
          <w:color w:val="auto"/>
        </w:rPr>
        <w:t xml:space="preserve"> </w:t>
      </w:r>
      <w:r w:rsidR="00B66518">
        <w:rPr>
          <w:rStyle w:val="SubtleEmphasis"/>
          <w:rFonts w:ascii="Arial" w:hAnsi="Arial" w:cs="Arial"/>
          <w:i w:val="0"/>
          <w:color w:val="auto"/>
        </w:rPr>
        <w:t>method</w:t>
      </w:r>
      <w:r>
        <w:rPr>
          <w:rStyle w:val="SubtleEmphasis"/>
          <w:rFonts w:ascii="Arial" w:hAnsi="Arial" w:cs="Arial"/>
          <w:i w:val="0"/>
          <w:color w:val="auto"/>
        </w:rPr>
        <w:t xml:space="preserve"> to lay bricks, he found that by calculating the time needed for this various element of tasks he possibly will develop the best way to complete a task. These time and motions also led Taylor to conclude that people could work more efficiently than others.</w:t>
      </w:r>
      <w:r w:rsidR="00EC57E3">
        <w:rPr>
          <w:rStyle w:val="SubtleEmphasis"/>
          <w:rFonts w:ascii="Arial" w:hAnsi="Arial" w:cs="Arial"/>
          <w:i w:val="0"/>
          <w:color w:val="auto"/>
        </w:rPr>
        <w:t xml:space="preserve"> </w:t>
      </w:r>
      <w:r w:rsidR="00B66518">
        <w:rPr>
          <w:rStyle w:val="SubtleEmphasis"/>
          <w:rFonts w:ascii="Arial" w:hAnsi="Arial" w:cs="Arial"/>
          <w:i w:val="0"/>
          <w:color w:val="auto"/>
        </w:rPr>
        <w:t>Captivating</w:t>
      </w:r>
      <w:r>
        <w:rPr>
          <w:rStyle w:val="SubtleEmphasis"/>
          <w:rFonts w:ascii="Arial" w:hAnsi="Arial" w:cs="Arial"/>
          <w:i w:val="0"/>
          <w:color w:val="auto"/>
        </w:rPr>
        <w:t xml:space="preserve"> what he has learned from </w:t>
      </w:r>
      <w:r w:rsidR="00EC57E3">
        <w:rPr>
          <w:rStyle w:val="SubtleEmphasis"/>
          <w:rFonts w:ascii="Arial" w:hAnsi="Arial" w:cs="Arial"/>
          <w:i w:val="0"/>
          <w:color w:val="auto"/>
        </w:rPr>
        <w:t xml:space="preserve">all these workplace experiments, Taylor established four </w:t>
      </w:r>
      <w:r w:rsidR="00B66518">
        <w:rPr>
          <w:rStyle w:val="SubtleEmphasis"/>
          <w:rFonts w:ascii="Arial" w:hAnsi="Arial" w:cs="Arial"/>
          <w:i w:val="0"/>
          <w:color w:val="auto"/>
        </w:rPr>
        <w:t>values</w:t>
      </w:r>
      <w:r w:rsidR="00EC57E3">
        <w:rPr>
          <w:rStyle w:val="SubtleEmphasis"/>
          <w:rFonts w:ascii="Arial" w:hAnsi="Arial" w:cs="Arial"/>
          <w:i w:val="0"/>
          <w:color w:val="auto"/>
        </w:rPr>
        <w:t xml:space="preserve"> of </w:t>
      </w:r>
      <w:r w:rsidR="00B66518">
        <w:rPr>
          <w:rStyle w:val="SubtleEmphasis"/>
          <w:rFonts w:ascii="Arial" w:hAnsi="Arial" w:cs="Arial"/>
          <w:i w:val="0"/>
          <w:color w:val="auto"/>
        </w:rPr>
        <w:t>methodical</w:t>
      </w:r>
      <w:r w:rsidR="00EC57E3">
        <w:rPr>
          <w:rStyle w:val="SubtleEmphasis"/>
          <w:rFonts w:ascii="Arial" w:hAnsi="Arial" w:cs="Arial"/>
          <w:i w:val="0"/>
          <w:color w:val="auto"/>
        </w:rPr>
        <w:t xml:space="preserve"> </w:t>
      </w:r>
      <w:r w:rsidR="00B66518">
        <w:rPr>
          <w:rStyle w:val="SubtleEmphasis"/>
          <w:rFonts w:ascii="Arial" w:hAnsi="Arial" w:cs="Arial"/>
          <w:i w:val="0"/>
          <w:color w:val="auto"/>
        </w:rPr>
        <w:t>running</w:t>
      </w:r>
      <w:r w:rsidR="00EC57E3">
        <w:rPr>
          <w:rStyle w:val="SubtleEmphasis"/>
          <w:rFonts w:ascii="Arial" w:hAnsi="Arial" w:cs="Arial"/>
          <w:i w:val="0"/>
          <w:color w:val="auto"/>
        </w:rPr>
        <w:t>, th</w:t>
      </w:r>
      <w:r w:rsidR="00B66518">
        <w:rPr>
          <w:rStyle w:val="SubtleEmphasis"/>
          <w:rFonts w:ascii="Arial" w:hAnsi="Arial" w:cs="Arial"/>
          <w:i w:val="0"/>
          <w:color w:val="auto"/>
        </w:rPr>
        <w:t xml:space="preserve">is is </w:t>
      </w:r>
      <w:r w:rsidR="009A3BDD">
        <w:rPr>
          <w:rStyle w:val="SubtleEmphasis"/>
          <w:rFonts w:ascii="Arial" w:hAnsi="Arial" w:cs="Arial"/>
          <w:i w:val="0"/>
          <w:color w:val="auto"/>
        </w:rPr>
        <w:t>known as</w:t>
      </w:r>
      <w:r w:rsidR="00B66518">
        <w:rPr>
          <w:rStyle w:val="SubtleEmphasis"/>
          <w:rFonts w:ascii="Arial" w:hAnsi="Arial" w:cs="Arial"/>
          <w:i w:val="0"/>
          <w:color w:val="auto"/>
        </w:rPr>
        <w:t xml:space="preserve"> </w:t>
      </w:r>
      <w:r w:rsidR="00EC57E3">
        <w:rPr>
          <w:rStyle w:val="SubtleEmphasis"/>
          <w:rFonts w:ascii="Arial" w:hAnsi="Arial" w:cs="Arial"/>
          <w:i w:val="0"/>
          <w:color w:val="auto"/>
        </w:rPr>
        <w:t xml:space="preserve">‘Taylorism’. </w:t>
      </w:r>
      <w:sdt>
        <w:sdtPr>
          <w:rPr>
            <w:rStyle w:val="SubtleEmphasis"/>
            <w:rFonts w:ascii="Arial" w:hAnsi="Arial" w:cs="Arial"/>
            <w:i w:val="0"/>
            <w:color w:val="auto"/>
          </w:rPr>
          <w:id w:val="1058366541"/>
          <w:citation/>
        </w:sdtPr>
        <w:sdtContent>
          <w:r w:rsidR="00EC57E3">
            <w:rPr>
              <w:rStyle w:val="SubtleEmphasis"/>
              <w:rFonts w:ascii="Arial" w:hAnsi="Arial" w:cs="Arial"/>
              <w:i w:val="0"/>
              <w:color w:val="auto"/>
            </w:rPr>
            <w:fldChar w:fldCharType="begin"/>
          </w:r>
          <w:r w:rsidR="00EC57E3">
            <w:rPr>
              <w:rStyle w:val="SubtleEmphasis"/>
              <w:rFonts w:ascii="Arial" w:hAnsi="Arial" w:cs="Arial"/>
              <w:i w:val="0"/>
              <w:color w:val="auto"/>
            </w:rPr>
            <w:instrText xml:space="preserve"> CITATION Min192 \l 2057 </w:instrText>
          </w:r>
          <w:r w:rsidR="00EC57E3">
            <w:rPr>
              <w:rStyle w:val="SubtleEmphasis"/>
              <w:rFonts w:ascii="Arial" w:hAnsi="Arial" w:cs="Arial"/>
              <w:i w:val="0"/>
              <w:color w:val="auto"/>
            </w:rPr>
            <w:fldChar w:fldCharType="separate"/>
          </w:r>
          <w:r w:rsidR="00640901" w:rsidRPr="00640901">
            <w:rPr>
              <w:rFonts w:ascii="Arial" w:hAnsi="Arial" w:cs="Arial"/>
              <w:noProof/>
            </w:rPr>
            <w:t>(Team, 2019)</w:t>
          </w:r>
          <w:r w:rsidR="00EC57E3">
            <w:rPr>
              <w:rStyle w:val="SubtleEmphasis"/>
              <w:rFonts w:ascii="Arial" w:hAnsi="Arial" w:cs="Arial"/>
              <w:i w:val="0"/>
              <w:color w:val="auto"/>
            </w:rPr>
            <w:fldChar w:fldCharType="end"/>
          </w:r>
        </w:sdtContent>
      </w:sdt>
    </w:p>
    <w:p w:rsidR="00E814F2" w:rsidRDefault="00E814F2" w:rsidP="00EC57E3">
      <w:pPr>
        <w:spacing w:line="360" w:lineRule="auto"/>
        <w:rPr>
          <w:rStyle w:val="SubtleEmphasis"/>
          <w:rFonts w:ascii="Arial" w:hAnsi="Arial" w:cs="Arial"/>
          <w:i w:val="0"/>
          <w:color w:val="auto"/>
        </w:rPr>
      </w:pPr>
      <w:r>
        <w:rPr>
          <w:rStyle w:val="SubtleEmphasis"/>
          <w:rFonts w:ascii="Arial" w:hAnsi="Arial" w:cs="Arial"/>
          <w:i w:val="0"/>
          <w:color w:val="auto"/>
        </w:rPr>
        <w:t xml:space="preserve">Tesco’s </w:t>
      </w:r>
      <w:r w:rsidR="009A3BDD">
        <w:rPr>
          <w:rStyle w:val="SubtleEmphasis"/>
          <w:rFonts w:ascii="Arial" w:hAnsi="Arial" w:cs="Arial"/>
          <w:i w:val="0"/>
          <w:color w:val="auto"/>
        </w:rPr>
        <w:t>prize</w:t>
      </w:r>
      <w:r>
        <w:rPr>
          <w:rStyle w:val="SubtleEmphasis"/>
          <w:rFonts w:ascii="Arial" w:hAnsi="Arial" w:cs="Arial"/>
          <w:i w:val="0"/>
          <w:color w:val="auto"/>
        </w:rPr>
        <w:t xml:space="preserve"> </w:t>
      </w:r>
      <w:r w:rsidR="009A3BDD">
        <w:rPr>
          <w:rStyle w:val="SubtleEmphasis"/>
          <w:rFonts w:ascii="Arial" w:hAnsi="Arial" w:cs="Arial"/>
          <w:i w:val="0"/>
          <w:color w:val="auto"/>
        </w:rPr>
        <w:t>agenda</w:t>
      </w:r>
      <w:r>
        <w:rPr>
          <w:rStyle w:val="SubtleEmphasis"/>
          <w:rFonts w:ascii="Arial" w:hAnsi="Arial" w:cs="Arial"/>
          <w:i w:val="0"/>
          <w:color w:val="auto"/>
        </w:rPr>
        <w:t xml:space="preserve"> </w:t>
      </w:r>
      <w:r w:rsidR="009A3BDD">
        <w:rPr>
          <w:rStyle w:val="SubtleEmphasis"/>
          <w:rFonts w:ascii="Arial" w:hAnsi="Arial" w:cs="Arial"/>
          <w:i w:val="0"/>
          <w:color w:val="auto"/>
        </w:rPr>
        <w:t>partakes</w:t>
      </w:r>
      <w:r>
        <w:rPr>
          <w:rStyle w:val="SubtleEmphasis"/>
          <w:rFonts w:ascii="Arial" w:hAnsi="Arial" w:cs="Arial"/>
          <w:i w:val="0"/>
          <w:color w:val="auto"/>
        </w:rPr>
        <w:t xml:space="preserve"> some what of similarities </w:t>
      </w:r>
      <w:r w:rsidR="009A3BDD">
        <w:rPr>
          <w:rStyle w:val="SubtleEmphasis"/>
          <w:rFonts w:ascii="Arial" w:hAnsi="Arial" w:cs="Arial"/>
          <w:i w:val="0"/>
          <w:color w:val="auto"/>
        </w:rPr>
        <w:t>toward</w:t>
      </w:r>
      <w:r>
        <w:rPr>
          <w:rStyle w:val="SubtleEmphasis"/>
          <w:rFonts w:ascii="Arial" w:hAnsi="Arial" w:cs="Arial"/>
          <w:i w:val="0"/>
          <w:color w:val="auto"/>
        </w:rPr>
        <w:t xml:space="preserve"> Taylors theory, </w:t>
      </w:r>
      <w:r w:rsidR="009A3BDD">
        <w:rPr>
          <w:rStyle w:val="SubtleEmphasis"/>
          <w:rFonts w:ascii="Arial" w:hAnsi="Arial" w:cs="Arial"/>
          <w:i w:val="0"/>
          <w:color w:val="auto"/>
        </w:rPr>
        <w:t>this</w:t>
      </w:r>
      <w:r>
        <w:rPr>
          <w:rStyle w:val="SubtleEmphasis"/>
          <w:rFonts w:ascii="Arial" w:hAnsi="Arial" w:cs="Arial"/>
          <w:i w:val="0"/>
          <w:color w:val="auto"/>
        </w:rPr>
        <w:t xml:space="preserve"> reward </w:t>
      </w:r>
      <w:r w:rsidR="009A3BDD">
        <w:rPr>
          <w:rStyle w:val="SubtleEmphasis"/>
          <w:rFonts w:ascii="Arial" w:hAnsi="Arial" w:cs="Arial"/>
          <w:i w:val="0"/>
          <w:color w:val="auto"/>
        </w:rPr>
        <w:t>correspondences</w:t>
      </w:r>
      <w:r>
        <w:rPr>
          <w:rStyle w:val="SubtleEmphasis"/>
          <w:rFonts w:ascii="Arial" w:hAnsi="Arial" w:cs="Arial"/>
          <w:i w:val="0"/>
          <w:color w:val="auto"/>
        </w:rPr>
        <w:t xml:space="preserve"> is </w:t>
      </w:r>
      <w:r w:rsidR="009A3BDD">
        <w:rPr>
          <w:rStyle w:val="SubtleEmphasis"/>
          <w:rFonts w:ascii="Arial" w:hAnsi="Arial" w:cs="Arial"/>
          <w:i w:val="0"/>
          <w:color w:val="auto"/>
        </w:rPr>
        <w:t>one and only</w:t>
      </w:r>
      <w:r>
        <w:rPr>
          <w:rStyle w:val="SubtleEmphasis"/>
          <w:rFonts w:ascii="Arial" w:hAnsi="Arial" w:cs="Arial"/>
          <w:i w:val="0"/>
          <w:color w:val="auto"/>
        </w:rPr>
        <w:t xml:space="preserve"> of the </w:t>
      </w:r>
      <w:r w:rsidR="009A3BDD">
        <w:rPr>
          <w:rStyle w:val="SubtleEmphasis"/>
          <w:rFonts w:ascii="Arial" w:hAnsi="Arial" w:cs="Arial"/>
          <w:i w:val="0"/>
          <w:color w:val="auto"/>
        </w:rPr>
        <w:t>inspiring</w:t>
      </w:r>
      <w:r>
        <w:rPr>
          <w:rStyle w:val="SubtleEmphasis"/>
          <w:rFonts w:ascii="Arial" w:hAnsi="Arial" w:cs="Arial"/>
          <w:i w:val="0"/>
          <w:color w:val="auto"/>
        </w:rPr>
        <w:t xml:space="preserve"> factors. But there are other factors than money which motivates people in both working lives and personal life. Tesco goes far out </w:t>
      </w:r>
      <w:r>
        <w:rPr>
          <w:rStyle w:val="SubtleEmphasis"/>
          <w:rFonts w:ascii="Arial" w:hAnsi="Arial" w:cs="Arial"/>
          <w:i w:val="0"/>
          <w:color w:val="auto"/>
        </w:rPr>
        <w:lastRenderedPageBreak/>
        <w:t xml:space="preserve">there to Taylors and stretches more than a simple pay increase. It cares for diverse lifestyles of all individual employees through an appropriate and targeted benefits. </w:t>
      </w:r>
    </w:p>
    <w:p w:rsidR="001D11F1" w:rsidRDefault="001D11F1" w:rsidP="00EC57E3">
      <w:pPr>
        <w:spacing w:line="360" w:lineRule="auto"/>
        <w:rPr>
          <w:rStyle w:val="SubtleEmphasis"/>
          <w:rFonts w:ascii="Arial" w:hAnsi="Arial" w:cs="Arial"/>
          <w:i w:val="0"/>
          <w:color w:val="auto"/>
        </w:rPr>
      </w:pPr>
      <w:r>
        <w:rPr>
          <w:noProof/>
        </w:rPr>
        <w:drawing>
          <wp:inline distT="0" distB="0" distL="0" distR="0" wp14:anchorId="4AAFD9FB" wp14:editId="61A13EC2">
            <wp:extent cx="2814762" cy="1685853"/>
            <wp:effectExtent l="0" t="0" r="5080" b="0"/>
            <wp:docPr id="2" name="Picture 2" descr="https://businesscasestudies.co.uk/_legacy_images/company_images/132/396/127807347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usinesscasestudies.co.uk/_legacy_images/company_images/132/396/1278073474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19686" cy="1688802"/>
                    </a:xfrm>
                    <a:prstGeom prst="rect">
                      <a:avLst/>
                    </a:prstGeom>
                    <a:noFill/>
                    <a:ln>
                      <a:noFill/>
                    </a:ln>
                  </pic:spPr>
                </pic:pic>
              </a:graphicData>
            </a:graphic>
          </wp:inline>
        </w:drawing>
      </w:r>
      <w:r>
        <w:rPr>
          <w:rStyle w:val="SubtleEmphasis"/>
          <w:rFonts w:ascii="Arial" w:hAnsi="Arial" w:cs="Arial"/>
          <w:i w:val="0"/>
          <w:color w:val="auto"/>
        </w:rPr>
        <w:t xml:space="preserve"> Figure 1. </w:t>
      </w:r>
    </w:p>
    <w:p w:rsidR="00E814F2" w:rsidRDefault="00E814F2" w:rsidP="0053134B">
      <w:pPr>
        <w:spacing w:line="360" w:lineRule="auto"/>
        <w:rPr>
          <w:rStyle w:val="SubtleEmphasis"/>
          <w:rFonts w:ascii="Arial" w:hAnsi="Arial" w:cs="Arial"/>
          <w:i w:val="0"/>
          <w:color w:val="auto"/>
        </w:rPr>
      </w:pPr>
      <w:r>
        <w:rPr>
          <w:rStyle w:val="SubtleEmphasis"/>
          <w:rFonts w:ascii="Arial" w:hAnsi="Arial" w:cs="Arial"/>
          <w:i w:val="0"/>
          <w:color w:val="auto"/>
        </w:rPr>
        <w:t xml:space="preserve">Several non-financial </w:t>
      </w:r>
      <w:r w:rsidR="009A3BDD">
        <w:rPr>
          <w:rStyle w:val="SubtleEmphasis"/>
          <w:rFonts w:ascii="Arial" w:hAnsi="Arial" w:cs="Arial"/>
          <w:i w:val="0"/>
          <w:color w:val="auto"/>
        </w:rPr>
        <w:t>features</w:t>
      </w:r>
      <w:r>
        <w:rPr>
          <w:rStyle w:val="SubtleEmphasis"/>
          <w:rFonts w:ascii="Arial" w:hAnsi="Arial" w:cs="Arial"/>
          <w:i w:val="0"/>
          <w:color w:val="auto"/>
        </w:rPr>
        <w:t xml:space="preserve"> can and </w:t>
      </w:r>
      <w:r w:rsidR="009A3BDD">
        <w:rPr>
          <w:rStyle w:val="SubtleEmphasis"/>
          <w:rFonts w:ascii="Arial" w:hAnsi="Arial" w:cs="Arial"/>
          <w:i w:val="0"/>
          <w:color w:val="auto"/>
        </w:rPr>
        <w:t>ensure</w:t>
      </w:r>
      <w:r>
        <w:rPr>
          <w:rStyle w:val="SubtleEmphasis"/>
          <w:rFonts w:ascii="Arial" w:hAnsi="Arial" w:cs="Arial"/>
          <w:i w:val="0"/>
          <w:color w:val="auto"/>
        </w:rPr>
        <w:t xml:space="preserve"> </w:t>
      </w:r>
      <w:r w:rsidR="009A3BDD">
        <w:rPr>
          <w:rStyle w:val="SubtleEmphasis"/>
          <w:rFonts w:ascii="Arial" w:hAnsi="Arial" w:cs="Arial"/>
          <w:i w:val="0"/>
          <w:color w:val="auto"/>
        </w:rPr>
        <w:t>inspire</w:t>
      </w:r>
      <w:r>
        <w:rPr>
          <w:rStyle w:val="SubtleEmphasis"/>
          <w:rFonts w:ascii="Arial" w:hAnsi="Arial" w:cs="Arial"/>
          <w:i w:val="0"/>
          <w:color w:val="auto"/>
        </w:rPr>
        <w:t xml:space="preserve"> staffs to able to </w:t>
      </w:r>
      <w:r w:rsidR="009A3BDD">
        <w:rPr>
          <w:rStyle w:val="SubtleEmphasis"/>
          <w:rFonts w:ascii="Arial" w:hAnsi="Arial" w:cs="Arial"/>
          <w:i w:val="0"/>
          <w:color w:val="auto"/>
        </w:rPr>
        <w:t>progress</w:t>
      </w:r>
      <w:r>
        <w:rPr>
          <w:rStyle w:val="SubtleEmphasis"/>
          <w:rFonts w:ascii="Arial" w:hAnsi="Arial" w:cs="Arial"/>
          <w:i w:val="0"/>
          <w:color w:val="auto"/>
        </w:rPr>
        <w:t xml:space="preserve"> their own outputs. One of the factors </w:t>
      </w:r>
      <w:r w:rsidR="000E5CCC">
        <w:rPr>
          <w:rStyle w:val="SubtleEmphasis"/>
          <w:rFonts w:ascii="Arial" w:hAnsi="Arial" w:cs="Arial"/>
          <w:i w:val="0"/>
          <w:color w:val="auto"/>
        </w:rPr>
        <w:t>possibly will</w:t>
      </w:r>
      <w:r>
        <w:rPr>
          <w:rStyle w:val="SubtleEmphasis"/>
          <w:rFonts w:ascii="Arial" w:hAnsi="Arial" w:cs="Arial"/>
          <w:i w:val="0"/>
          <w:color w:val="auto"/>
        </w:rPr>
        <w:t xml:space="preserve"> be the </w:t>
      </w:r>
      <w:r w:rsidR="000E5CCC">
        <w:rPr>
          <w:rStyle w:val="SubtleEmphasis"/>
          <w:rFonts w:ascii="Arial" w:hAnsi="Arial" w:cs="Arial"/>
          <w:i w:val="0"/>
          <w:color w:val="auto"/>
        </w:rPr>
        <w:t>wish</w:t>
      </w:r>
      <w:r>
        <w:rPr>
          <w:rStyle w:val="SubtleEmphasis"/>
          <w:rFonts w:ascii="Arial" w:hAnsi="Arial" w:cs="Arial"/>
          <w:i w:val="0"/>
          <w:color w:val="auto"/>
        </w:rPr>
        <w:t xml:space="preserve"> to help </w:t>
      </w:r>
      <w:r w:rsidR="000E5CCC">
        <w:rPr>
          <w:rStyle w:val="SubtleEmphasis"/>
          <w:rFonts w:ascii="Arial" w:hAnsi="Arial" w:cs="Arial"/>
          <w:i w:val="0"/>
          <w:color w:val="auto"/>
        </w:rPr>
        <w:t>folks</w:t>
      </w:r>
      <w:r>
        <w:rPr>
          <w:rStyle w:val="SubtleEmphasis"/>
          <w:rFonts w:ascii="Arial" w:hAnsi="Arial" w:cs="Arial"/>
          <w:i w:val="0"/>
          <w:color w:val="auto"/>
        </w:rPr>
        <w:t xml:space="preserve">, others may well be to progress </w:t>
      </w:r>
      <w:r w:rsidR="009A3BDD">
        <w:rPr>
          <w:rStyle w:val="SubtleEmphasis"/>
          <w:rFonts w:ascii="Arial" w:hAnsi="Arial" w:cs="Arial"/>
          <w:i w:val="0"/>
          <w:color w:val="auto"/>
        </w:rPr>
        <w:t>private</w:t>
      </w:r>
      <w:r w:rsidR="00B21572">
        <w:rPr>
          <w:rStyle w:val="SubtleEmphasis"/>
          <w:rFonts w:ascii="Arial" w:hAnsi="Arial" w:cs="Arial"/>
          <w:i w:val="0"/>
          <w:color w:val="auto"/>
        </w:rPr>
        <w:t xml:space="preserve"> skills or get </w:t>
      </w:r>
      <w:proofErr w:type="gramStart"/>
      <w:r w:rsidR="00B21572">
        <w:rPr>
          <w:rStyle w:val="SubtleEmphasis"/>
          <w:rFonts w:ascii="Arial" w:hAnsi="Arial" w:cs="Arial"/>
          <w:i w:val="0"/>
          <w:color w:val="auto"/>
        </w:rPr>
        <w:t>a</w:t>
      </w:r>
      <w:proofErr w:type="gramEnd"/>
      <w:r w:rsidR="00B21572">
        <w:rPr>
          <w:rStyle w:val="SubtleEmphasis"/>
          <w:rFonts w:ascii="Arial" w:hAnsi="Arial" w:cs="Arial"/>
          <w:i w:val="0"/>
          <w:color w:val="auto"/>
        </w:rPr>
        <w:t xml:space="preserve"> </w:t>
      </w:r>
      <w:r w:rsidR="009A3BDD">
        <w:rPr>
          <w:rStyle w:val="SubtleEmphasis"/>
          <w:rFonts w:ascii="Arial" w:hAnsi="Arial" w:cs="Arial"/>
          <w:i w:val="0"/>
          <w:color w:val="auto"/>
        </w:rPr>
        <w:t>upgrade</w:t>
      </w:r>
      <w:r w:rsidR="00B21572">
        <w:rPr>
          <w:rStyle w:val="SubtleEmphasis"/>
          <w:rFonts w:ascii="Arial" w:hAnsi="Arial" w:cs="Arial"/>
          <w:i w:val="0"/>
          <w:color w:val="auto"/>
        </w:rPr>
        <w:t xml:space="preserve">. </w:t>
      </w:r>
      <w:r w:rsidR="009A3BDD">
        <w:rPr>
          <w:rStyle w:val="SubtleEmphasis"/>
          <w:rFonts w:ascii="Arial" w:hAnsi="Arial" w:cs="Arial"/>
          <w:i w:val="0"/>
          <w:color w:val="auto"/>
        </w:rPr>
        <w:t>Staffs</w:t>
      </w:r>
      <w:r w:rsidR="00B21572">
        <w:rPr>
          <w:rStyle w:val="SubtleEmphasis"/>
          <w:rFonts w:ascii="Arial" w:hAnsi="Arial" w:cs="Arial"/>
          <w:i w:val="0"/>
          <w:color w:val="auto"/>
        </w:rPr>
        <w:t xml:space="preserve"> are motivated </w:t>
      </w:r>
      <w:r w:rsidR="00F47881">
        <w:rPr>
          <w:rStyle w:val="SubtleEmphasis"/>
          <w:rFonts w:ascii="Arial" w:hAnsi="Arial" w:cs="Arial"/>
          <w:i w:val="0"/>
          <w:color w:val="auto"/>
        </w:rPr>
        <w:t>extra</w:t>
      </w:r>
      <w:r w:rsidR="00B21572">
        <w:rPr>
          <w:rStyle w:val="SubtleEmphasis"/>
          <w:rFonts w:ascii="Arial" w:hAnsi="Arial" w:cs="Arial"/>
          <w:i w:val="0"/>
          <w:color w:val="auto"/>
        </w:rPr>
        <w:t xml:space="preserve"> if they </w:t>
      </w:r>
      <w:r w:rsidR="00F47881">
        <w:rPr>
          <w:rStyle w:val="SubtleEmphasis"/>
          <w:rFonts w:ascii="Arial" w:hAnsi="Arial" w:cs="Arial"/>
          <w:i w:val="0"/>
          <w:color w:val="auto"/>
        </w:rPr>
        <w:t>sense</w:t>
      </w:r>
      <w:r w:rsidR="00B21572">
        <w:rPr>
          <w:rStyle w:val="SubtleEmphasis"/>
          <w:rFonts w:ascii="Arial" w:hAnsi="Arial" w:cs="Arial"/>
          <w:i w:val="0"/>
          <w:color w:val="auto"/>
        </w:rPr>
        <w:t xml:space="preserve"> the </w:t>
      </w:r>
      <w:r w:rsidR="00F47881">
        <w:rPr>
          <w:rStyle w:val="SubtleEmphasis"/>
          <w:rFonts w:ascii="Arial" w:hAnsi="Arial" w:cs="Arial"/>
          <w:i w:val="0"/>
          <w:color w:val="auto"/>
        </w:rPr>
        <w:t>contented</w:t>
      </w:r>
      <w:r w:rsidR="00B21572">
        <w:rPr>
          <w:rStyle w:val="SubtleEmphasis"/>
          <w:rFonts w:ascii="Arial" w:hAnsi="Arial" w:cs="Arial"/>
          <w:i w:val="0"/>
          <w:color w:val="auto"/>
        </w:rPr>
        <w:t xml:space="preserve"> in their workplace and this happens frequently </w:t>
      </w:r>
      <w:r w:rsidR="000E5CCC">
        <w:rPr>
          <w:rStyle w:val="SubtleEmphasis"/>
          <w:rFonts w:ascii="Arial" w:hAnsi="Arial" w:cs="Arial"/>
          <w:i w:val="0"/>
          <w:color w:val="auto"/>
        </w:rPr>
        <w:t>once</w:t>
      </w:r>
      <w:r w:rsidR="00B21572">
        <w:rPr>
          <w:rStyle w:val="SubtleEmphasis"/>
          <w:rFonts w:ascii="Arial" w:hAnsi="Arial" w:cs="Arial"/>
          <w:i w:val="0"/>
          <w:color w:val="auto"/>
        </w:rPr>
        <w:t xml:space="preserve"> their employer </w:t>
      </w:r>
      <w:r w:rsidR="002D458D">
        <w:rPr>
          <w:rStyle w:val="SubtleEmphasis"/>
          <w:rFonts w:ascii="Arial" w:hAnsi="Arial" w:cs="Arial"/>
          <w:i w:val="0"/>
          <w:color w:val="auto"/>
        </w:rPr>
        <w:t>produces</w:t>
      </w:r>
      <w:r w:rsidR="00B21572">
        <w:rPr>
          <w:rStyle w:val="SubtleEmphasis"/>
          <w:rFonts w:ascii="Arial" w:hAnsi="Arial" w:cs="Arial"/>
          <w:i w:val="0"/>
          <w:color w:val="auto"/>
        </w:rPr>
        <w:t xml:space="preserve"> a </w:t>
      </w:r>
      <w:r w:rsidR="002D458D">
        <w:rPr>
          <w:rStyle w:val="SubtleEmphasis"/>
          <w:rFonts w:ascii="Arial" w:hAnsi="Arial" w:cs="Arial"/>
          <w:i w:val="0"/>
          <w:color w:val="auto"/>
        </w:rPr>
        <w:t>decent</w:t>
      </w:r>
      <w:r w:rsidR="00B21572">
        <w:rPr>
          <w:rStyle w:val="SubtleEmphasis"/>
          <w:rFonts w:ascii="Arial" w:hAnsi="Arial" w:cs="Arial"/>
          <w:i w:val="0"/>
          <w:color w:val="auto"/>
        </w:rPr>
        <w:t xml:space="preserve"> atmosphere of workplace and that’s where the employees feel valued. </w:t>
      </w:r>
      <w:sdt>
        <w:sdtPr>
          <w:rPr>
            <w:rStyle w:val="SubtleEmphasis"/>
            <w:rFonts w:ascii="Arial" w:hAnsi="Arial" w:cs="Arial"/>
            <w:i w:val="0"/>
            <w:color w:val="auto"/>
          </w:rPr>
          <w:id w:val="-1978130528"/>
          <w:citation/>
        </w:sdtPr>
        <w:sdtContent>
          <w:r w:rsidR="00BF7D4A">
            <w:rPr>
              <w:rStyle w:val="SubtleEmphasis"/>
              <w:rFonts w:ascii="Arial" w:hAnsi="Arial" w:cs="Arial"/>
              <w:i w:val="0"/>
              <w:color w:val="auto"/>
            </w:rPr>
            <w:fldChar w:fldCharType="begin"/>
          </w:r>
          <w:r w:rsidR="00BF7D4A">
            <w:rPr>
              <w:rStyle w:val="SubtleEmphasis"/>
              <w:rFonts w:ascii="Arial" w:hAnsi="Arial" w:cs="Arial"/>
              <w:i w:val="0"/>
              <w:color w:val="auto"/>
            </w:rPr>
            <w:instrText xml:space="preserve"> CITATION Bus194 \l 2057 </w:instrText>
          </w:r>
          <w:r w:rsidR="00BF7D4A">
            <w:rPr>
              <w:rStyle w:val="SubtleEmphasis"/>
              <w:rFonts w:ascii="Arial" w:hAnsi="Arial" w:cs="Arial"/>
              <w:i w:val="0"/>
              <w:color w:val="auto"/>
            </w:rPr>
            <w:fldChar w:fldCharType="separate"/>
          </w:r>
          <w:r w:rsidR="00640901" w:rsidRPr="00640901">
            <w:rPr>
              <w:rFonts w:ascii="Arial" w:hAnsi="Arial" w:cs="Arial"/>
              <w:noProof/>
            </w:rPr>
            <w:t>(Studies, 2019)</w:t>
          </w:r>
          <w:r w:rsidR="00BF7D4A">
            <w:rPr>
              <w:rStyle w:val="SubtleEmphasis"/>
              <w:rFonts w:ascii="Arial" w:hAnsi="Arial" w:cs="Arial"/>
              <w:i w:val="0"/>
              <w:color w:val="auto"/>
            </w:rPr>
            <w:fldChar w:fldCharType="end"/>
          </w:r>
        </w:sdtContent>
      </w:sdt>
    </w:p>
    <w:p w:rsidR="00B27FE7" w:rsidRDefault="00B27FE7" w:rsidP="00424565">
      <w:pPr>
        <w:spacing w:line="360" w:lineRule="auto"/>
        <w:jc w:val="both"/>
        <w:rPr>
          <w:rStyle w:val="SubtleEmphasis"/>
          <w:rFonts w:ascii="Arial" w:hAnsi="Arial" w:cs="Arial"/>
          <w:b/>
          <w:i w:val="0"/>
          <w:sz w:val="28"/>
          <w:u w:val="single"/>
        </w:rPr>
      </w:pPr>
    </w:p>
    <w:p w:rsidR="004F03E4" w:rsidRDefault="004F03E4" w:rsidP="00424565">
      <w:pPr>
        <w:spacing w:line="360" w:lineRule="auto"/>
        <w:jc w:val="both"/>
        <w:rPr>
          <w:rStyle w:val="SubtleEmphasis"/>
          <w:rFonts w:ascii="Arial" w:hAnsi="Arial" w:cs="Arial"/>
          <w:b/>
          <w:i w:val="0"/>
          <w:sz w:val="24"/>
          <w:u w:val="single"/>
        </w:rPr>
      </w:pPr>
    </w:p>
    <w:p w:rsidR="004F03E4" w:rsidRDefault="004F03E4" w:rsidP="00424565">
      <w:pPr>
        <w:spacing w:line="360" w:lineRule="auto"/>
        <w:jc w:val="both"/>
        <w:rPr>
          <w:rStyle w:val="SubtleEmphasis"/>
          <w:rFonts w:ascii="Arial" w:hAnsi="Arial" w:cs="Arial"/>
          <w:b/>
          <w:i w:val="0"/>
          <w:sz w:val="24"/>
          <w:u w:val="single"/>
        </w:rPr>
      </w:pPr>
    </w:p>
    <w:p w:rsidR="004F03E4" w:rsidRDefault="004F03E4" w:rsidP="00424565">
      <w:pPr>
        <w:spacing w:line="360" w:lineRule="auto"/>
        <w:jc w:val="both"/>
        <w:rPr>
          <w:rStyle w:val="SubtleEmphasis"/>
          <w:rFonts w:ascii="Arial" w:hAnsi="Arial" w:cs="Arial"/>
          <w:b/>
          <w:i w:val="0"/>
          <w:sz w:val="24"/>
          <w:u w:val="single"/>
        </w:rPr>
      </w:pPr>
    </w:p>
    <w:p w:rsidR="004F03E4" w:rsidRDefault="004F03E4" w:rsidP="00424565">
      <w:pPr>
        <w:spacing w:line="360" w:lineRule="auto"/>
        <w:jc w:val="both"/>
        <w:rPr>
          <w:rStyle w:val="SubtleEmphasis"/>
          <w:rFonts w:ascii="Arial" w:hAnsi="Arial" w:cs="Arial"/>
          <w:b/>
          <w:i w:val="0"/>
          <w:sz w:val="24"/>
          <w:u w:val="single"/>
        </w:rPr>
      </w:pPr>
    </w:p>
    <w:p w:rsidR="004F03E4" w:rsidRDefault="004F03E4" w:rsidP="00424565">
      <w:pPr>
        <w:spacing w:line="360" w:lineRule="auto"/>
        <w:jc w:val="both"/>
        <w:rPr>
          <w:rStyle w:val="SubtleEmphasis"/>
          <w:rFonts w:ascii="Arial" w:hAnsi="Arial" w:cs="Arial"/>
          <w:b/>
          <w:i w:val="0"/>
          <w:sz w:val="24"/>
          <w:u w:val="single"/>
        </w:rPr>
      </w:pPr>
    </w:p>
    <w:p w:rsidR="004F03E4" w:rsidRDefault="004F03E4" w:rsidP="00424565">
      <w:pPr>
        <w:spacing w:line="360" w:lineRule="auto"/>
        <w:jc w:val="both"/>
        <w:rPr>
          <w:rStyle w:val="SubtleEmphasis"/>
          <w:rFonts w:ascii="Arial" w:hAnsi="Arial" w:cs="Arial"/>
          <w:b/>
          <w:i w:val="0"/>
          <w:sz w:val="24"/>
          <w:u w:val="single"/>
        </w:rPr>
      </w:pPr>
    </w:p>
    <w:p w:rsidR="004F03E4" w:rsidRDefault="004F03E4" w:rsidP="00424565">
      <w:pPr>
        <w:spacing w:line="360" w:lineRule="auto"/>
        <w:jc w:val="both"/>
        <w:rPr>
          <w:rStyle w:val="SubtleEmphasis"/>
          <w:rFonts w:ascii="Arial" w:hAnsi="Arial" w:cs="Arial"/>
          <w:b/>
          <w:i w:val="0"/>
          <w:sz w:val="24"/>
          <w:u w:val="single"/>
        </w:rPr>
      </w:pPr>
    </w:p>
    <w:p w:rsidR="004F03E4" w:rsidRDefault="004F03E4" w:rsidP="00424565">
      <w:pPr>
        <w:spacing w:line="360" w:lineRule="auto"/>
        <w:jc w:val="both"/>
        <w:rPr>
          <w:rStyle w:val="SubtleEmphasis"/>
          <w:rFonts w:ascii="Arial" w:hAnsi="Arial" w:cs="Arial"/>
          <w:b/>
          <w:i w:val="0"/>
          <w:sz w:val="24"/>
          <w:u w:val="single"/>
        </w:rPr>
      </w:pPr>
    </w:p>
    <w:p w:rsidR="00817B8B" w:rsidRDefault="00817B8B" w:rsidP="00424565">
      <w:pPr>
        <w:spacing w:line="360" w:lineRule="auto"/>
        <w:jc w:val="both"/>
        <w:rPr>
          <w:rStyle w:val="SubtleEmphasis"/>
          <w:rFonts w:ascii="Arial" w:hAnsi="Arial" w:cs="Arial"/>
          <w:b/>
          <w:i w:val="0"/>
          <w:sz w:val="24"/>
          <w:u w:val="single"/>
        </w:rPr>
      </w:pPr>
    </w:p>
    <w:p w:rsidR="00817B8B" w:rsidRDefault="00817B8B" w:rsidP="00424565">
      <w:pPr>
        <w:spacing w:line="360" w:lineRule="auto"/>
        <w:jc w:val="both"/>
        <w:rPr>
          <w:rStyle w:val="SubtleEmphasis"/>
          <w:rFonts w:ascii="Arial" w:hAnsi="Arial" w:cs="Arial"/>
          <w:b/>
          <w:i w:val="0"/>
          <w:sz w:val="24"/>
          <w:u w:val="single"/>
        </w:rPr>
      </w:pPr>
    </w:p>
    <w:p w:rsidR="00817B8B" w:rsidRDefault="00817B8B" w:rsidP="00424565">
      <w:pPr>
        <w:spacing w:line="360" w:lineRule="auto"/>
        <w:jc w:val="both"/>
        <w:rPr>
          <w:rStyle w:val="SubtleEmphasis"/>
          <w:rFonts w:ascii="Arial" w:hAnsi="Arial" w:cs="Arial"/>
          <w:b/>
          <w:i w:val="0"/>
          <w:sz w:val="24"/>
          <w:u w:val="single"/>
        </w:rPr>
      </w:pPr>
    </w:p>
    <w:p w:rsidR="00817B8B" w:rsidRDefault="00817B8B" w:rsidP="00424565">
      <w:pPr>
        <w:spacing w:line="360" w:lineRule="auto"/>
        <w:jc w:val="both"/>
        <w:rPr>
          <w:rStyle w:val="SubtleEmphasis"/>
          <w:rFonts w:ascii="Arial" w:hAnsi="Arial" w:cs="Arial"/>
          <w:b/>
          <w:i w:val="0"/>
          <w:sz w:val="24"/>
          <w:u w:val="single"/>
        </w:rPr>
      </w:pPr>
    </w:p>
    <w:p w:rsidR="00817B8B" w:rsidRDefault="00817B8B" w:rsidP="00424565">
      <w:pPr>
        <w:spacing w:line="360" w:lineRule="auto"/>
        <w:jc w:val="both"/>
        <w:rPr>
          <w:rStyle w:val="SubtleEmphasis"/>
          <w:rFonts w:ascii="Arial" w:hAnsi="Arial" w:cs="Arial"/>
          <w:b/>
          <w:i w:val="0"/>
          <w:sz w:val="24"/>
          <w:u w:val="single"/>
        </w:rPr>
      </w:pPr>
    </w:p>
    <w:p w:rsidR="003D2402" w:rsidRPr="00056FB7" w:rsidRDefault="00314545" w:rsidP="00424565">
      <w:pPr>
        <w:spacing w:line="360" w:lineRule="auto"/>
        <w:jc w:val="both"/>
        <w:rPr>
          <w:rStyle w:val="SubtleEmphasis"/>
          <w:rFonts w:ascii="Arial" w:hAnsi="Arial" w:cs="Arial"/>
          <w:b/>
          <w:i w:val="0"/>
          <w:u w:val="single"/>
        </w:rPr>
      </w:pPr>
      <w:r w:rsidRPr="00056FB7">
        <w:rPr>
          <w:rStyle w:val="SubtleEmphasis"/>
          <w:rFonts w:ascii="Arial" w:hAnsi="Arial" w:cs="Arial"/>
          <w:b/>
          <w:i w:val="0"/>
          <w:u w:val="single"/>
        </w:rPr>
        <w:t xml:space="preserve">Elton Mayo Theory </w:t>
      </w:r>
    </w:p>
    <w:p w:rsidR="003D2402" w:rsidRPr="0053134B" w:rsidRDefault="00443784" w:rsidP="00443784">
      <w:pPr>
        <w:spacing w:line="360" w:lineRule="auto"/>
        <w:rPr>
          <w:rStyle w:val="SubtleEmphasis"/>
          <w:rFonts w:ascii="Arial" w:hAnsi="Arial" w:cs="Arial"/>
          <w:i w:val="0"/>
          <w:color w:val="auto"/>
        </w:rPr>
      </w:pPr>
      <w:r>
        <w:rPr>
          <w:rStyle w:val="SubtleEmphasis"/>
          <w:rFonts w:ascii="Arial" w:hAnsi="Arial" w:cs="Arial"/>
          <w:i w:val="0"/>
          <w:color w:val="auto"/>
        </w:rPr>
        <w:t>T</w:t>
      </w:r>
      <w:r w:rsidR="000F33F2" w:rsidRPr="0053134B">
        <w:rPr>
          <w:rStyle w:val="SubtleEmphasis"/>
          <w:rFonts w:ascii="Arial" w:hAnsi="Arial" w:cs="Arial"/>
          <w:i w:val="0"/>
          <w:color w:val="auto"/>
        </w:rPr>
        <w:t xml:space="preserve">he year 1930s Elton Mayo the theorist advised that motivation at a </w:t>
      </w:r>
      <w:r w:rsidRPr="0053134B">
        <w:rPr>
          <w:rStyle w:val="SubtleEmphasis"/>
          <w:rFonts w:ascii="Arial" w:hAnsi="Arial" w:cs="Arial"/>
          <w:i w:val="0"/>
          <w:color w:val="auto"/>
        </w:rPr>
        <w:t>work</w:t>
      </w:r>
      <w:r w:rsidR="000F33F2" w:rsidRPr="0053134B">
        <w:rPr>
          <w:rStyle w:val="SubtleEmphasis"/>
          <w:rFonts w:ascii="Arial" w:hAnsi="Arial" w:cs="Arial"/>
          <w:i w:val="0"/>
          <w:color w:val="auto"/>
        </w:rPr>
        <w:t xml:space="preserve"> </w:t>
      </w:r>
      <w:r w:rsidRPr="0053134B">
        <w:rPr>
          <w:rStyle w:val="SubtleEmphasis"/>
          <w:rFonts w:ascii="Arial" w:hAnsi="Arial" w:cs="Arial"/>
          <w:i w:val="0"/>
          <w:color w:val="auto"/>
        </w:rPr>
        <w:t>stayed</w:t>
      </w:r>
      <w:r w:rsidR="000F33F2" w:rsidRPr="0053134B">
        <w:rPr>
          <w:rStyle w:val="SubtleEmphasis"/>
          <w:rFonts w:ascii="Arial" w:hAnsi="Arial" w:cs="Arial"/>
          <w:i w:val="0"/>
          <w:color w:val="auto"/>
        </w:rPr>
        <w:t xml:space="preserve"> endorsed by </w:t>
      </w:r>
      <w:r w:rsidRPr="0053134B">
        <w:rPr>
          <w:rStyle w:val="SubtleEmphasis"/>
          <w:rFonts w:ascii="Arial" w:hAnsi="Arial" w:cs="Arial"/>
          <w:i w:val="0"/>
          <w:color w:val="auto"/>
        </w:rPr>
        <w:t>aspects</w:t>
      </w:r>
      <w:r w:rsidR="000F33F2" w:rsidRPr="0053134B">
        <w:rPr>
          <w:rStyle w:val="SubtleEmphasis"/>
          <w:rFonts w:ascii="Arial" w:hAnsi="Arial" w:cs="Arial"/>
          <w:i w:val="0"/>
          <w:color w:val="auto"/>
        </w:rPr>
        <w:t xml:space="preserve"> of </w:t>
      </w:r>
      <w:r w:rsidRPr="0053134B">
        <w:rPr>
          <w:rStyle w:val="SubtleEmphasis"/>
          <w:rFonts w:ascii="Arial" w:hAnsi="Arial" w:cs="Arial"/>
          <w:i w:val="0"/>
          <w:color w:val="auto"/>
        </w:rPr>
        <w:t>consuming</w:t>
      </w:r>
      <w:r w:rsidR="000F33F2" w:rsidRPr="0053134B">
        <w:rPr>
          <w:rStyle w:val="SubtleEmphasis"/>
          <w:rFonts w:ascii="Arial" w:hAnsi="Arial" w:cs="Arial"/>
          <w:i w:val="0"/>
          <w:color w:val="auto"/>
        </w:rPr>
        <w:t xml:space="preserve"> great communications, good </w:t>
      </w:r>
      <w:r w:rsidR="005138DE" w:rsidRPr="0053134B">
        <w:rPr>
          <w:rStyle w:val="SubtleEmphasis"/>
          <w:rFonts w:ascii="Arial" w:hAnsi="Arial" w:cs="Arial"/>
          <w:i w:val="0"/>
          <w:color w:val="auto"/>
        </w:rPr>
        <w:t>crew</w:t>
      </w:r>
      <w:r w:rsidR="000F33F2" w:rsidRPr="0053134B">
        <w:rPr>
          <w:rStyle w:val="SubtleEmphasis"/>
          <w:rFonts w:ascii="Arial" w:hAnsi="Arial" w:cs="Arial"/>
          <w:i w:val="0"/>
          <w:color w:val="auto"/>
        </w:rPr>
        <w:t xml:space="preserve"> work, </w:t>
      </w:r>
      <w:r w:rsidR="005138DE" w:rsidRPr="0053134B">
        <w:rPr>
          <w:rStyle w:val="SubtleEmphasis"/>
          <w:rFonts w:ascii="Arial" w:hAnsi="Arial" w:cs="Arial"/>
          <w:i w:val="0"/>
          <w:color w:val="auto"/>
        </w:rPr>
        <w:t>certifying</w:t>
      </w:r>
      <w:r w:rsidR="000F33F2" w:rsidRPr="0053134B">
        <w:rPr>
          <w:rStyle w:val="SubtleEmphasis"/>
          <w:rFonts w:ascii="Arial" w:hAnsi="Arial" w:cs="Arial"/>
          <w:i w:val="0"/>
          <w:color w:val="auto"/>
        </w:rPr>
        <w:t xml:space="preserve"> that work is interesting and non-repetitive and showing interests to others.</w:t>
      </w:r>
    </w:p>
    <w:p w:rsidR="000F33F2" w:rsidRPr="0053134B" w:rsidRDefault="000F33F2" w:rsidP="0053134B">
      <w:pPr>
        <w:spacing w:line="360" w:lineRule="auto"/>
        <w:jc w:val="both"/>
        <w:rPr>
          <w:rStyle w:val="SubtleEmphasis"/>
          <w:rFonts w:ascii="Arial" w:hAnsi="Arial" w:cs="Arial"/>
          <w:i w:val="0"/>
          <w:color w:val="auto"/>
        </w:rPr>
      </w:pPr>
      <w:r w:rsidRPr="0053134B">
        <w:rPr>
          <w:rStyle w:val="SubtleEmphasis"/>
          <w:rFonts w:ascii="Arial" w:hAnsi="Arial" w:cs="Arial"/>
          <w:i w:val="0"/>
          <w:color w:val="auto"/>
        </w:rPr>
        <w:t xml:space="preserve">Mayo constructed his assumptions on the investigations that was </w:t>
      </w:r>
      <w:r w:rsidR="005138DE" w:rsidRPr="0053134B">
        <w:rPr>
          <w:rStyle w:val="SubtleEmphasis"/>
          <w:rFonts w:ascii="Arial" w:hAnsi="Arial" w:cs="Arial"/>
          <w:i w:val="0"/>
          <w:color w:val="auto"/>
        </w:rPr>
        <w:t>take</w:t>
      </w:r>
      <w:r w:rsidR="005138DE">
        <w:rPr>
          <w:rStyle w:val="SubtleEmphasis"/>
          <w:rFonts w:ascii="Arial" w:hAnsi="Arial" w:cs="Arial"/>
          <w:i w:val="0"/>
          <w:color w:val="auto"/>
        </w:rPr>
        <w:t>n</w:t>
      </w:r>
      <w:r w:rsidR="005138DE" w:rsidRPr="0053134B">
        <w:rPr>
          <w:rStyle w:val="SubtleEmphasis"/>
          <w:rFonts w:ascii="Arial" w:hAnsi="Arial" w:cs="Arial"/>
          <w:i w:val="0"/>
          <w:color w:val="auto"/>
        </w:rPr>
        <w:t xml:space="preserve"> on</w:t>
      </w:r>
      <w:r w:rsidRPr="0053134B">
        <w:rPr>
          <w:rStyle w:val="SubtleEmphasis"/>
          <w:rFonts w:ascii="Arial" w:hAnsi="Arial" w:cs="Arial"/>
          <w:i w:val="0"/>
          <w:color w:val="auto"/>
        </w:rPr>
        <w:t xml:space="preserve"> with the workers at Hawthorne plant of Western Electrical company in Chicago, his work lead to Hawthorne theory. He advised that </w:t>
      </w:r>
      <w:r w:rsidR="005138DE" w:rsidRPr="0053134B">
        <w:rPr>
          <w:rStyle w:val="SubtleEmphasis"/>
          <w:rFonts w:ascii="Arial" w:hAnsi="Arial" w:cs="Arial"/>
          <w:i w:val="0"/>
          <w:color w:val="auto"/>
        </w:rPr>
        <w:t>dullness</w:t>
      </w:r>
      <w:r w:rsidRPr="0053134B">
        <w:rPr>
          <w:rStyle w:val="SubtleEmphasis"/>
          <w:rFonts w:ascii="Arial" w:hAnsi="Arial" w:cs="Arial"/>
          <w:i w:val="0"/>
          <w:color w:val="auto"/>
        </w:rPr>
        <w:t xml:space="preserve"> and repetitiveness tasks directed to </w:t>
      </w:r>
      <w:r w:rsidR="005138DE" w:rsidRPr="0053134B">
        <w:rPr>
          <w:rStyle w:val="SubtleEmphasis"/>
          <w:rFonts w:ascii="Arial" w:hAnsi="Arial" w:cs="Arial"/>
          <w:i w:val="0"/>
          <w:color w:val="auto"/>
        </w:rPr>
        <w:t>condensed</w:t>
      </w:r>
      <w:r w:rsidRPr="0053134B">
        <w:rPr>
          <w:rStyle w:val="SubtleEmphasis"/>
          <w:rFonts w:ascii="Arial" w:hAnsi="Arial" w:cs="Arial"/>
          <w:i w:val="0"/>
          <w:color w:val="auto"/>
        </w:rPr>
        <w:t xml:space="preserve"> motivation also motivation was enhanced through making employees feel significant by giving them </w:t>
      </w:r>
      <w:r w:rsidR="00E814F2" w:rsidRPr="0053134B">
        <w:rPr>
          <w:rStyle w:val="SubtleEmphasis"/>
          <w:rFonts w:ascii="Arial" w:hAnsi="Arial" w:cs="Arial"/>
          <w:i w:val="0"/>
          <w:color w:val="auto"/>
        </w:rPr>
        <w:t>a chance</w:t>
      </w:r>
      <w:r w:rsidRPr="0053134B">
        <w:rPr>
          <w:rStyle w:val="SubtleEmphasis"/>
          <w:rFonts w:ascii="Arial" w:hAnsi="Arial" w:cs="Arial"/>
          <w:i w:val="0"/>
          <w:color w:val="auto"/>
        </w:rPr>
        <w:t xml:space="preserve"> of freedom </w:t>
      </w:r>
      <w:r w:rsidR="00E814F2" w:rsidRPr="0053134B">
        <w:rPr>
          <w:rStyle w:val="SubtleEmphasis"/>
          <w:rFonts w:ascii="Arial" w:hAnsi="Arial" w:cs="Arial"/>
          <w:i w:val="0"/>
          <w:color w:val="auto"/>
        </w:rPr>
        <w:t xml:space="preserve">to able to make choices and acknowledging their own social needs. </w:t>
      </w:r>
    </w:p>
    <w:p w:rsidR="009313FA" w:rsidRPr="0053134B" w:rsidRDefault="009313FA" w:rsidP="0053134B">
      <w:pPr>
        <w:spacing w:line="360" w:lineRule="auto"/>
        <w:jc w:val="both"/>
        <w:rPr>
          <w:rStyle w:val="SubtleEmphasis"/>
          <w:rFonts w:ascii="Arial" w:hAnsi="Arial" w:cs="Arial"/>
          <w:i w:val="0"/>
          <w:color w:val="auto"/>
        </w:rPr>
      </w:pPr>
      <w:r w:rsidRPr="0053134B">
        <w:rPr>
          <w:rStyle w:val="SubtleEmphasis"/>
          <w:rFonts w:ascii="Arial" w:hAnsi="Arial" w:cs="Arial"/>
          <w:i w:val="0"/>
          <w:color w:val="auto"/>
        </w:rPr>
        <w:t xml:space="preserve">The actual </w:t>
      </w:r>
      <w:r w:rsidR="005138DE" w:rsidRPr="0053134B">
        <w:rPr>
          <w:rStyle w:val="SubtleEmphasis"/>
          <w:rFonts w:ascii="Arial" w:hAnsi="Arial" w:cs="Arial"/>
          <w:i w:val="0"/>
          <w:color w:val="auto"/>
        </w:rPr>
        <w:t>inspiration</w:t>
      </w:r>
      <w:r w:rsidRPr="0053134B">
        <w:rPr>
          <w:rStyle w:val="SubtleEmphasis"/>
          <w:rFonts w:ascii="Arial" w:hAnsi="Arial" w:cs="Arial"/>
          <w:i w:val="0"/>
          <w:color w:val="auto"/>
        </w:rPr>
        <w:t xml:space="preserve"> behind Elton Mayo’s theory </w:t>
      </w:r>
      <w:r w:rsidR="005138DE" w:rsidRPr="0053134B">
        <w:rPr>
          <w:rStyle w:val="SubtleEmphasis"/>
          <w:rFonts w:ascii="Arial" w:hAnsi="Arial" w:cs="Arial"/>
          <w:i w:val="0"/>
          <w:color w:val="auto"/>
        </w:rPr>
        <w:t>stood</w:t>
      </w:r>
      <w:r w:rsidRPr="0053134B">
        <w:rPr>
          <w:rStyle w:val="SubtleEmphasis"/>
          <w:rFonts w:ascii="Arial" w:hAnsi="Arial" w:cs="Arial"/>
          <w:i w:val="0"/>
          <w:color w:val="auto"/>
        </w:rPr>
        <w:t xml:space="preserve"> questionably of the psychological control over workers, while Taylors theory was being </w:t>
      </w:r>
      <w:r w:rsidR="005138DE" w:rsidRPr="0053134B">
        <w:rPr>
          <w:rStyle w:val="SubtleEmphasis"/>
          <w:rFonts w:ascii="Arial" w:hAnsi="Arial" w:cs="Arial"/>
          <w:i w:val="0"/>
          <w:color w:val="auto"/>
        </w:rPr>
        <w:t>helpful</w:t>
      </w:r>
      <w:r w:rsidRPr="0053134B">
        <w:rPr>
          <w:rStyle w:val="SubtleEmphasis"/>
          <w:rFonts w:ascii="Arial" w:hAnsi="Arial" w:cs="Arial"/>
          <w:i w:val="0"/>
          <w:color w:val="auto"/>
        </w:rPr>
        <w:t xml:space="preserve"> of </w:t>
      </w:r>
      <w:r w:rsidR="005138DE" w:rsidRPr="0053134B">
        <w:rPr>
          <w:rStyle w:val="SubtleEmphasis"/>
          <w:rFonts w:ascii="Arial" w:hAnsi="Arial" w:cs="Arial"/>
          <w:i w:val="0"/>
          <w:color w:val="auto"/>
        </w:rPr>
        <w:t>developments</w:t>
      </w:r>
      <w:r w:rsidRPr="0053134B">
        <w:rPr>
          <w:rStyle w:val="SubtleEmphasis"/>
          <w:rFonts w:ascii="Arial" w:hAnsi="Arial" w:cs="Arial"/>
          <w:i w:val="0"/>
          <w:color w:val="auto"/>
        </w:rPr>
        <w:t xml:space="preserve"> in ‘workers’ pay’ and conditions, Mayo a</w:t>
      </w:r>
      <w:r w:rsidR="001138FF" w:rsidRPr="0053134B">
        <w:rPr>
          <w:rStyle w:val="SubtleEmphasis"/>
          <w:rFonts w:ascii="Arial" w:hAnsi="Arial" w:cs="Arial"/>
          <w:i w:val="0"/>
          <w:color w:val="auto"/>
        </w:rPr>
        <w:t>nd</w:t>
      </w:r>
      <w:r w:rsidRPr="0053134B">
        <w:rPr>
          <w:rStyle w:val="SubtleEmphasis"/>
          <w:rFonts w:ascii="Arial" w:hAnsi="Arial" w:cs="Arial"/>
          <w:i w:val="0"/>
          <w:color w:val="auto"/>
        </w:rPr>
        <w:t xml:space="preserve"> HRS undertook to eliminate such calls entirely. Mayo’s notion of managers as a natural choice and holding the ability and therefore the right to rule workplaces and the nation particularly </w:t>
      </w:r>
      <w:r w:rsidR="005138DE" w:rsidRPr="0053134B">
        <w:rPr>
          <w:rStyle w:val="SubtleEmphasis"/>
          <w:rFonts w:ascii="Arial" w:hAnsi="Arial" w:cs="Arial"/>
          <w:i w:val="0"/>
          <w:color w:val="auto"/>
        </w:rPr>
        <w:t>difficult</w:t>
      </w:r>
      <w:r w:rsidRPr="0053134B">
        <w:rPr>
          <w:rStyle w:val="SubtleEmphasis"/>
          <w:rFonts w:ascii="Arial" w:hAnsi="Arial" w:cs="Arial"/>
          <w:i w:val="0"/>
          <w:color w:val="auto"/>
        </w:rPr>
        <w:t>. As for (Deetz, 2003) has highlighted that there is nothing about ‘natural’ of the privileged place of capitalist ownership and attendant management authority</w:t>
      </w:r>
      <w:r w:rsidR="001138FF" w:rsidRPr="0053134B">
        <w:rPr>
          <w:rStyle w:val="SubtleEmphasis"/>
          <w:rFonts w:ascii="Arial" w:hAnsi="Arial" w:cs="Arial"/>
          <w:i w:val="0"/>
          <w:color w:val="auto"/>
        </w:rPr>
        <w:t>. Mayo and HRS rendered this managerial choice with superior potential for authoritarianism- ‘corporate repression with a human face’ (Rose,1978, p,121) – than any sorts of Taylorism ideas or measures, a seemingly point that is lost on various critics of SM, past or present. ‘Mayoism’ presented more a delicate and efficient means of exercising this power of mentally via workers emotions.</w:t>
      </w:r>
    </w:p>
    <w:p w:rsidR="00FC701A" w:rsidRPr="0053134B" w:rsidRDefault="00FC701A" w:rsidP="0053134B">
      <w:pPr>
        <w:spacing w:line="360" w:lineRule="auto"/>
        <w:jc w:val="both"/>
        <w:rPr>
          <w:rStyle w:val="SubtleEmphasis"/>
          <w:rFonts w:ascii="Arial" w:hAnsi="Arial" w:cs="Arial"/>
          <w:i w:val="0"/>
          <w:color w:val="auto"/>
        </w:rPr>
      </w:pPr>
      <w:r w:rsidRPr="0053134B">
        <w:rPr>
          <w:rStyle w:val="SubtleEmphasis"/>
          <w:rFonts w:ascii="Arial" w:hAnsi="Arial" w:cs="Arial"/>
          <w:i w:val="0"/>
          <w:color w:val="auto"/>
        </w:rPr>
        <w:t>At Tesco Mayo theory is functioning throughout the company</w:t>
      </w:r>
      <w:r w:rsidR="00626AF5" w:rsidRPr="0053134B">
        <w:rPr>
          <w:rStyle w:val="SubtleEmphasis"/>
          <w:rFonts w:ascii="Arial" w:hAnsi="Arial" w:cs="Arial"/>
          <w:i w:val="0"/>
          <w:color w:val="auto"/>
        </w:rPr>
        <w:t xml:space="preserve">, communication is one the vital </w:t>
      </w:r>
      <w:r w:rsidR="005E1B4E" w:rsidRPr="0053134B">
        <w:rPr>
          <w:rStyle w:val="SubtleEmphasis"/>
          <w:rFonts w:ascii="Arial" w:hAnsi="Arial" w:cs="Arial"/>
          <w:i w:val="0"/>
          <w:color w:val="auto"/>
        </w:rPr>
        <w:t xml:space="preserve">factors in motivating employees this could be through 1 to 1 discussion with managers, company intranet or through official structure such as </w:t>
      </w:r>
      <w:r w:rsidR="005E491F" w:rsidRPr="0053134B">
        <w:rPr>
          <w:rStyle w:val="SubtleEmphasis"/>
          <w:rFonts w:ascii="Arial" w:hAnsi="Arial" w:cs="Arial"/>
          <w:i w:val="0"/>
          <w:color w:val="auto"/>
        </w:rPr>
        <w:t>reviews. Line mangers holds a daily team meeting where they update all their staffs on what will be happening for the day and they give out value awards, these  awards can be given from any staff to another staff as a way of saying ‘thank you’ and celebrating successes.</w:t>
      </w:r>
      <w:sdt>
        <w:sdtPr>
          <w:rPr>
            <w:rStyle w:val="SubtleEmphasis"/>
            <w:rFonts w:ascii="Arial" w:hAnsi="Arial" w:cs="Arial"/>
            <w:i w:val="0"/>
            <w:color w:val="auto"/>
          </w:rPr>
          <w:id w:val="-638583240"/>
          <w:citation/>
        </w:sdtPr>
        <w:sdtContent>
          <w:r w:rsidR="005E491F" w:rsidRPr="0053134B">
            <w:rPr>
              <w:rStyle w:val="SubtleEmphasis"/>
              <w:rFonts w:ascii="Arial" w:hAnsi="Arial" w:cs="Arial"/>
              <w:i w:val="0"/>
              <w:color w:val="auto"/>
            </w:rPr>
            <w:fldChar w:fldCharType="begin"/>
          </w:r>
          <w:r w:rsidR="005E491F" w:rsidRPr="0053134B">
            <w:rPr>
              <w:rStyle w:val="SubtleEmphasis"/>
              <w:rFonts w:ascii="Arial" w:hAnsi="Arial" w:cs="Arial"/>
              <w:i w:val="0"/>
              <w:color w:val="auto"/>
            </w:rPr>
            <w:instrText xml:space="preserve"> CITATION Bus197 \l 2057 </w:instrText>
          </w:r>
          <w:r w:rsidR="005E491F" w:rsidRPr="0053134B">
            <w:rPr>
              <w:rStyle w:val="SubtleEmphasis"/>
              <w:rFonts w:ascii="Arial" w:hAnsi="Arial" w:cs="Arial"/>
              <w:i w:val="0"/>
              <w:color w:val="auto"/>
            </w:rPr>
            <w:fldChar w:fldCharType="separate"/>
          </w:r>
          <w:r w:rsidR="00640901" w:rsidRPr="0053134B">
            <w:rPr>
              <w:rStyle w:val="SubtleEmphasis"/>
              <w:rFonts w:ascii="Arial" w:hAnsi="Arial" w:cs="Arial"/>
              <w:i w:val="0"/>
              <w:noProof/>
              <w:color w:val="auto"/>
            </w:rPr>
            <w:t xml:space="preserve"> </w:t>
          </w:r>
          <w:r w:rsidR="00640901" w:rsidRPr="0053134B">
            <w:rPr>
              <w:rFonts w:ascii="Arial" w:hAnsi="Arial" w:cs="Arial"/>
              <w:noProof/>
            </w:rPr>
            <w:t>(Studies, 2019)</w:t>
          </w:r>
          <w:r w:rsidR="005E491F" w:rsidRPr="0053134B">
            <w:rPr>
              <w:rStyle w:val="SubtleEmphasis"/>
              <w:rFonts w:ascii="Arial" w:hAnsi="Arial" w:cs="Arial"/>
              <w:i w:val="0"/>
              <w:color w:val="auto"/>
            </w:rPr>
            <w:fldChar w:fldCharType="end"/>
          </w:r>
        </w:sdtContent>
      </w:sdt>
    </w:p>
    <w:p w:rsidR="00967048" w:rsidRDefault="00967048" w:rsidP="00424565">
      <w:pPr>
        <w:spacing w:line="360" w:lineRule="auto"/>
        <w:jc w:val="both"/>
        <w:rPr>
          <w:rStyle w:val="SubtleEmphasis"/>
          <w:rFonts w:ascii="Arial" w:hAnsi="Arial" w:cs="Arial"/>
          <w:i w:val="0"/>
          <w:color w:val="auto"/>
        </w:rPr>
      </w:pPr>
    </w:p>
    <w:p w:rsidR="00967048" w:rsidRDefault="00967048" w:rsidP="00424565">
      <w:pPr>
        <w:spacing w:line="360" w:lineRule="auto"/>
        <w:jc w:val="both"/>
        <w:rPr>
          <w:rStyle w:val="SubtleEmphasis"/>
          <w:rFonts w:ascii="Arial" w:hAnsi="Arial" w:cs="Arial"/>
          <w:i w:val="0"/>
          <w:color w:val="auto"/>
        </w:rPr>
      </w:pPr>
    </w:p>
    <w:p w:rsidR="00967048" w:rsidRDefault="00967048" w:rsidP="00424565">
      <w:pPr>
        <w:spacing w:line="360" w:lineRule="auto"/>
        <w:jc w:val="both"/>
        <w:rPr>
          <w:rStyle w:val="SubtleEmphasis"/>
          <w:rFonts w:ascii="Arial" w:hAnsi="Arial" w:cs="Arial"/>
          <w:i w:val="0"/>
          <w:color w:val="auto"/>
        </w:rPr>
      </w:pPr>
    </w:p>
    <w:p w:rsidR="00967048" w:rsidRDefault="00967048" w:rsidP="00424565">
      <w:pPr>
        <w:spacing w:line="360" w:lineRule="auto"/>
        <w:jc w:val="both"/>
        <w:rPr>
          <w:rStyle w:val="SubtleEmphasis"/>
          <w:rFonts w:ascii="Arial" w:hAnsi="Arial" w:cs="Arial"/>
          <w:i w:val="0"/>
          <w:color w:val="auto"/>
        </w:rPr>
      </w:pPr>
    </w:p>
    <w:p w:rsidR="0053134B" w:rsidRDefault="0053134B" w:rsidP="00424565">
      <w:pPr>
        <w:spacing w:line="360" w:lineRule="auto"/>
        <w:jc w:val="both"/>
        <w:rPr>
          <w:rStyle w:val="SubtleEmphasis"/>
          <w:rFonts w:ascii="Arial" w:hAnsi="Arial" w:cs="Arial"/>
          <w:b/>
          <w:i w:val="0"/>
          <w:u w:val="single"/>
        </w:rPr>
      </w:pPr>
    </w:p>
    <w:p w:rsidR="00967048" w:rsidRPr="00056FB7" w:rsidRDefault="00E83A87" w:rsidP="00424565">
      <w:pPr>
        <w:spacing w:line="360" w:lineRule="auto"/>
        <w:jc w:val="both"/>
        <w:rPr>
          <w:rStyle w:val="SubtleEmphasis"/>
          <w:rFonts w:ascii="Arial" w:hAnsi="Arial" w:cs="Arial"/>
          <w:b/>
          <w:i w:val="0"/>
          <w:u w:val="single"/>
        </w:rPr>
      </w:pPr>
      <w:r w:rsidRPr="00056FB7">
        <w:rPr>
          <w:rStyle w:val="SubtleEmphasis"/>
          <w:rFonts w:ascii="Arial" w:hAnsi="Arial" w:cs="Arial"/>
          <w:b/>
          <w:i w:val="0"/>
          <w:u w:val="single"/>
        </w:rPr>
        <w:lastRenderedPageBreak/>
        <w:t>Maslow Hierarchy Needs Theory</w:t>
      </w:r>
    </w:p>
    <w:p w:rsidR="00082649" w:rsidRDefault="00082649" w:rsidP="00424565">
      <w:pPr>
        <w:spacing w:line="360" w:lineRule="auto"/>
        <w:jc w:val="both"/>
        <w:rPr>
          <w:rFonts w:ascii="Arial" w:hAnsi="Arial" w:cs="Arial"/>
        </w:rPr>
      </w:pPr>
      <w:r w:rsidRPr="00783C52">
        <w:rPr>
          <w:rFonts w:ascii="Arial" w:hAnsi="Arial" w:cs="Arial"/>
        </w:rPr>
        <w:t xml:space="preserve">Abraham Maslow reasoned that humans are motivated by the five essential of needs which are </w:t>
      </w:r>
      <w:r w:rsidR="00783C52" w:rsidRPr="00783C52">
        <w:rPr>
          <w:rFonts w:ascii="Arial" w:hAnsi="Arial" w:cs="Arial"/>
        </w:rPr>
        <w:t>physiological, safety, social, esteem and self-fulfilment. The needs that are at a higher level only arise</w:t>
      </w:r>
      <w:r w:rsidR="00783C52">
        <w:rPr>
          <w:rFonts w:ascii="Arial" w:hAnsi="Arial" w:cs="Arial"/>
        </w:rPr>
        <w:t xml:space="preserve"> when a lower need is pleased. This theory focuses on the several needs that will motivate people and the concept that a pleases needs is no longer a motivator.</w:t>
      </w:r>
      <w:r w:rsidR="001C2C09">
        <w:rPr>
          <w:rFonts w:ascii="Arial" w:hAnsi="Arial" w:cs="Arial"/>
        </w:rPr>
        <w:t xml:space="preserve"> (Maslow</w:t>
      </w:r>
      <w:r w:rsidR="00783C52" w:rsidRPr="00783C52">
        <w:rPr>
          <w:rFonts w:ascii="Arial" w:hAnsi="Arial" w:cs="Arial"/>
        </w:rPr>
        <w:t>, 1954</w:t>
      </w:r>
      <w:r w:rsidR="00783C52">
        <w:t>)</w:t>
      </w:r>
      <w:r w:rsidR="00783C52">
        <w:rPr>
          <w:rFonts w:ascii="Arial" w:hAnsi="Arial" w:cs="Arial"/>
        </w:rPr>
        <w:t xml:space="preserve"> </w:t>
      </w:r>
    </w:p>
    <w:p w:rsidR="00783C52" w:rsidRPr="00783C52" w:rsidRDefault="00783C52" w:rsidP="00424565">
      <w:pPr>
        <w:spacing w:line="360" w:lineRule="auto"/>
        <w:jc w:val="both"/>
        <w:rPr>
          <w:rFonts w:ascii="Arial" w:hAnsi="Arial" w:cs="Arial"/>
        </w:rPr>
      </w:pPr>
      <w:r>
        <w:rPr>
          <w:rFonts w:ascii="Arial" w:hAnsi="Arial" w:cs="Arial"/>
        </w:rPr>
        <w:t xml:space="preserve">The utmost famous classification of needs is the one formed by Maslow (1954). </w:t>
      </w:r>
      <w:r w:rsidR="001C2C09">
        <w:rPr>
          <w:rFonts w:ascii="Arial" w:hAnsi="Arial" w:cs="Arial"/>
        </w:rPr>
        <w:t xml:space="preserve">Psychological development takes place as people transfer up the hierarchy of needs, nonetheless this is not certainly an upfront development. The lower needs yet exist even though if temporarily dormant as motivators and individuals continuously return to previous fulfilled of needs. </w:t>
      </w:r>
      <w:r w:rsidR="00667312">
        <w:rPr>
          <w:rFonts w:ascii="Arial" w:hAnsi="Arial" w:cs="Arial"/>
        </w:rPr>
        <w:t xml:space="preserve">The hierarchy </w:t>
      </w:r>
      <w:r w:rsidR="005658FE">
        <w:rPr>
          <w:rFonts w:ascii="Arial" w:hAnsi="Arial" w:cs="Arial"/>
        </w:rPr>
        <w:t xml:space="preserve">has </w:t>
      </w:r>
      <w:r w:rsidR="00DF62B2">
        <w:rPr>
          <w:rFonts w:ascii="Arial" w:hAnsi="Arial" w:cs="Arial"/>
        </w:rPr>
        <w:t>an</w:t>
      </w:r>
      <w:r w:rsidR="005658FE">
        <w:rPr>
          <w:rFonts w:ascii="Arial" w:hAnsi="Arial" w:cs="Arial"/>
        </w:rPr>
        <w:t xml:space="preserve"> instinctual appeal and has been popular. Then again it has not still been confirmed  by empirical research such as that conducted by Wahba and Bridwell (1979), also it has been criticized for its apparent inflexibility as different people may well have different responsibilities and its is difficult to accept that needs progress steadily up the hierarchy and for the misleading simplicity of Maslow’s conceptual language, in fact Maslow himself voiced doubts about the validity of a strictly ordered hierarchy. </w:t>
      </w:r>
    </w:p>
    <w:p w:rsidR="009313FA" w:rsidRPr="009313FA" w:rsidRDefault="009313FA" w:rsidP="009313FA">
      <w:pPr>
        <w:shd w:val="clear" w:color="auto" w:fill="FFFFFF"/>
        <w:spacing w:after="0" w:line="0" w:lineRule="auto"/>
        <w:rPr>
          <w:rFonts w:ascii="ff7" w:eastAsia="Times New Roman" w:hAnsi="ff7" w:cs="Times New Roman"/>
          <w:color w:val="231F20"/>
          <w:spacing w:val="4"/>
          <w:sz w:val="60"/>
          <w:szCs w:val="60"/>
          <w:lang w:eastAsia="en-GB"/>
        </w:rPr>
      </w:pPr>
      <w:r w:rsidRPr="009313FA">
        <w:rPr>
          <w:rFonts w:ascii="ff7" w:eastAsia="Times New Roman" w:hAnsi="ff7" w:cs="Times New Roman"/>
          <w:color w:val="231F20"/>
          <w:spacing w:val="4"/>
          <w:sz w:val="60"/>
          <w:szCs w:val="60"/>
          <w:lang w:eastAsia="en-GB"/>
        </w:rPr>
        <w:t xml:space="preserve">the real motivation behind Mayo’s theory was, arguably, that of psychological control </w:t>
      </w:r>
    </w:p>
    <w:p w:rsidR="009313FA" w:rsidRPr="009313FA" w:rsidRDefault="009313FA" w:rsidP="009313FA">
      <w:pPr>
        <w:shd w:val="clear" w:color="auto" w:fill="FFFFFF"/>
        <w:spacing w:after="0" w:line="0" w:lineRule="auto"/>
        <w:rPr>
          <w:rFonts w:ascii="ff7" w:eastAsia="Times New Roman" w:hAnsi="ff7" w:cs="Times New Roman"/>
          <w:color w:val="231F20"/>
          <w:spacing w:val="4"/>
          <w:sz w:val="60"/>
          <w:szCs w:val="60"/>
          <w:lang w:eastAsia="en-GB"/>
        </w:rPr>
      </w:pPr>
      <w:proofErr w:type="gramStart"/>
      <w:r w:rsidRPr="009313FA">
        <w:rPr>
          <w:rFonts w:ascii="ff7" w:eastAsia="Times New Roman" w:hAnsi="ff7" w:cs="Times New Roman"/>
          <w:color w:val="231F20"/>
          <w:spacing w:val="4"/>
          <w:sz w:val="60"/>
          <w:szCs w:val="60"/>
          <w:lang w:eastAsia="en-GB"/>
        </w:rPr>
        <w:t>over  workers</w:t>
      </w:r>
      <w:proofErr w:type="gramEnd"/>
      <w:r w:rsidRPr="009313FA">
        <w:rPr>
          <w:rFonts w:ascii="ff7" w:eastAsia="Times New Roman" w:hAnsi="ff7" w:cs="Times New Roman"/>
          <w:color w:val="231F20"/>
          <w:spacing w:val="4"/>
          <w:sz w:val="60"/>
          <w:szCs w:val="60"/>
          <w:lang w:eastAsia="en-GB"/>
        </w:rPr>
        <w:t xml:space="preserve">. While Taylor was supportive of improvements </w:t>
      </w:r>
      <w:proofErr w:type="gramStart"/>
      <w:r w:rsidRPr="009313FA">
        <w:rPr>
          <w:rFonts w:ascii="ff7" w:eastAsia="Times New Roman" w:hAnsi="ff7" w:cs="Times New Roman"/>
          <w:color w:val="231F20"/>
          <w:spacing w:val="4"/>
          <w:sz w:val="60"/>
          <w:szCs w:val="60"/>
          <w:lang w:eastAsia="en-GB"/>
        </w:rPr>
        <w:t>in  workers</w:t>
      </w:r>
      <w:proofErr w:type="gramEnd"/>
      <w:r w:rsidRPr="009313FA">
        <w:rPr>
          <w:rFonts w:ascii="ff7" w:eastAsia="Times New Roman" w:hAnsi="ff7" w:cs="Times New Roman"/>
          <w:color w:val="231F20"/>
          <w:spacing w:val="4"/>
          <w:sz w:val="60"/>
          <w:szCs w:val="60"/>
          <w:lang w:eastAsia="en-GB"/>
        </w:rPr>
        <w:t xml:space="preserve">’  pay  and  conditions, </w:t>
      </w:r>
    </w:p>
    <w:p w:rsidR="009313FA" w:rsidRPr="009313FA" w:rsidRDefault="009313FA" w:rsidP="009313FA">
      <w:pPr>
        <w:shd w:val="clear" w:color="auto" w:fill="FFFFFF"/>
        <w:spacing w:after="0" w:line="0" w:lineRule="auto"/>
        <w:rPr>
          <w:rFonts w:ascii="ff7" w:eastAsia="Times New Roman" w:hAnsi="ff7" w:cs="Times New Roman"/>
          <w:color w:val="231F20"/>
          <w:spacing w:val="4"/>
          <w:sz w:val="60"/>
          <w:szCs w:val="60"/>
          <w:lang w:eastAsia="en-GB"/>
        </w:rPr>
      </w:pPr>
      <w:r w:rsidRPr="009313FA">
        <w:rPr>
          <w:rFonts w:ascii="ff7" w:eastAsia="Times New Roman" w:hAnsi="ff7" w:cs="Times New Roman"/>
          <w:color w:val="231F20"/>
          <w:spacing w:val="4"/>
          <w:sz w:val="60"/>
          <w:szCs w:val="60"/>
          <w:lang w:eastAsia="en-GB"/>
        </w:rPr>
        <w:t xml:space="preserve">Mayo and HRS promised to eliminate such calls entirely. Mayo’s conceptualization of managers </w:t>
      </w:r>
    </w:p>
    <w:p w:rsidR="009313FA" w:rsidRPr="009313FA" w:rsidRDefault="009313FA" w:rsidP="009313FA">
      <w:pPr>
        <w:shd w:val="clear" w:color="auto" w:fill="FFFFFF"/>
        <w:spacing w:after="0" w:line="0" w:lineRule="auto"/>
        <w:rPr>
          <w:rFonts w:ascii="ff7" w:eastAsia="Times New Roman" w:hAnsi="ff7" w:cs="Times New Roman"/>
          <w:color w:val="231F20"/>
          <w:spacing w:val="9"/>
          <w:sz w:val="60"/>
          <w:szCs w:val="60"/>
          <w:lang w:eastAsia="en-GB"/>
        </w:rPr>
      </w:pPr>
      <w:r w:rsidRPr="009313FA">
        <w:rPr>
          <w:rFonts w:ascii="ff7" w:eastAsia="Times New Roman" w:hAnsi="ff7" w:cs="Times New Roman"/>
          <w:color w:val="231F20"/>
          <w:spacing w:val="9"/>
          <w:sz w:val="60"/>
          <w:szCs w:val="60"/>
          <w:lang w:eastAsia="en-GB"/>
        </w:rPr>
        <w:t xml:space="preserve">as a natural </w:t>
      </w:r>
      <w:proofErr w:type="gramStart"/>
      <w:r w:rsidRPr="009313FA">
        <w:rPr>
          <w:rFonts w:ascii="ff7" w:eastAsia="Times New Roman" w:hAnsi="ff7" w:cs="Times New Roman"/>
          <w:color w:val="231F20"/>
          <w:spacing w:val="9"/>
          <w:sz w:val="60"/>
          <w:szCs w:val="60"/>
          <w:lang w:eastAsia="en-GB"/>
        </w:rPr>
        <w:t>elite,  possessing</w:t>
      </w:r>
      <w:proofErr w:type="gramEnd"/>
      <w:r w:rsidRPr="009313FA">
        <w:rPr>
          <w:rFonts w:ascii="ff7" w:eastAsia="Times New Roman" w:hAnsi="ff7" w:cs="Times New Roman"/>
          <w:color w:val="231F20"/>
          <w:spacing w:val="9"/>
          <w:sz w:val="60"/>
          <w:szCs w:val="60"/>
          <w:lang w:eastAsia="en-GB"/>
        </w:rPr>
        <w:t xml:space="preserve">  the  ability, and  so  the  right, to rule workplaces  and  the  nation  </w:t>
      </w:r>
    </w:p>
    <w:p w:rsidR="009313FA" w:rsidRPr="009313FA" w:rsidRDefault="009313FA" w:rsidP="009313FA">
      <w:pPr>
        <w:shd w:val="clear" w:color="auto" w:fill="FFFFFF"/>
        <w:spacing w:after="0" w:line="0" w:lineRule="auto"/>
        <w:rPr>
          <w:rFonts w:ascii="ff7" w:eastAsia="Times New Roman" w:hAnsi="ff7" w:cs="Times New Roman"/>
          <w:color w:val="231F20"/>
          <w:spacing w:val="4"/>
          <w:sz w:val="60"/>
          <w:szCs w:val="60"/>
          <w:lang w:eastAsia="en-GB"/>
        </w:rPr>
      </w:pPr>
      <w:r w:rsidRPr="009313FA">
        <w:rPr>
          <w:rFonts w:ascii="ff7" w:eastAsia="Times New Roman" w:hAnsi="ff7" w:cs="Times New Roman"/>
          <w:color w:val="231F20"/>
          <w:spacing w:val="4"/>
          <w:sz w:val="60"/>
          <w:szCs w:val="60"/>
          <w:lang w:eastAsia="en-GB"/>
        </w:rPr>
        <w:t xml:space="preserve">is especially problematic. For one, and as Deetz (2003) has highlighted, there is nothing ‘natural’ </w:t>
      </w:r>
    </w:p>
    <w:p w:rsidR="009313FA" w:rsidRPr="009313FA" w:rsidRDefault="009313FA" w:rsidP="009313FA">
      <w:pPr>
        <w:shd w:val="clear" w:color="auto" w:fill="FFFFFF"/>
        <w:spacing w:after="0" w:line="0" w:lineRule="auto"/>
        <w:rPr>
          <w:rFonts w:ascii="ff7" w:eastAsia="Times New Roman" w:hAnsi="ff7" w:cs="Times New Roman"/>
          <w:color w:val="231F20"/>
          <w:spacing w:val="9"/>
          <w:sz w:val="60"/>
          <w:szCs w:val="60"/>
          <w:lang w:eastAsia="en-GB"/>
        </w:rPr>
      </w:pPr>
      <w:r w:rsidRPr="009313FA">
        <w:rPr>
          <w:rFonts w:ascii="ff7" w:eastAsia="Times New Roman" w:hAnsi="ff7" w:cs="Times New Roman"/>
          <w:color w:val="231F20"/>
          <w:spacing w:val="9"/>
          <w:sz w:val="60"/>
          <w:szCs w:val="60"/>
          <w:lang w:eastAsia="en-GB"/>
        </w:rPr>
        <w:t xml:space="preserve">about the privileged place of capitalist ownership and attendant management authority. Rather, </w:t>
      </w:r>
    </w:p>
    <w:p w:rsidR="009313FA" w:rsidRPr="009313FA" w:rsidRDefault="009313FA" w:rsidP="009313FA">
      <w:pPr>
        <w:shd w:val="clear" w:color="auto" w:fill="FFFFFF"/>
        <w:spacing w:after="0" w:line="0" w:lineRule="auto"/>
        <w:rPr>
          <w:rFonts w:ascii="ff7" w:eastAsia="Times New Roman" w:hAnsi="ff7" w:cs="Times New Roman"/>
          <w:color w:val="231F20"/>
          <w:spacing w:val="5"/>
          <w:sz w:val="60"/>
          <w:szCs w:val="60"/>
          <w:lang w:eastAsia="en-GB"/>
        </w:rPr>
      </w:pPr>
      <w:r w:rsidRPr="009313FA">
        <w:rPr>
          <w:rFonts w:ascii="ff7" w:eastAsia="Times New Roman" w:hAnsi="ff7" w:cs="Times New Roman"/>
          <w:color w:val="231F20"/>
          <w:spacing w:val="5"/>
          <w:sz w:val="60"/>
          <w:szCs w:val="60"/>
          <w:lang w:eastAsia="en-GB"/>
        </w:rPr>
        <w:t xml:space="preserve">it is </w:t>
      </w:r>
      <w:proofErr w:type="gramStart"/>
      <w:r w:rsidRPr="009313FA">
        <w:rPr>
          <w:rFonts w:ascii="ff7" w:eastAsia="Times New Roman" w:hAnsi="ff7" w:cs="Times New Roman"/>
          <w:color w:val="231F20"/>
          <w:spacing w:val="5"/>
          <w:sz w:val="60"/>
          <w:szCs w:val="60"/>
          <w:lang w:eastAsia="en-GB"/>
        </w:rPr>
        <w:t>produced  and</w:t>
      </w:r>
      <w:proofErr w:type="gramEnd"/>
      <w:r w:rsidRPr="009313FA">
        <w:rPr>
          <w:rFonts w:ascii="ff7" w:eastAsia="Times New Roman" w:hAnsi="ff7" w:cs="Times New Roman"/>
          <w:color w:val="231F20"/>
          <w:spacing w:val="5"/>
          <w:sz w:val="60"/>
          <w:szCs w:val="60"/>
          <w:lang w:eastAsia="en-GB"/>
        </w:rPr>
        <w:t xml:space="preserve"> reproduced via  discursive practices ranging  from lexical choice,  producing </w:t>
      </w:r>
    </w:p>
    <w:p w:rsidR="009313FA" w:rsidRPr="009313FA" w:rsidRDefault="009313FA" w:rsidP="009313FA">
      <w:pPr>
        <w:shd w:val="clear" w:color="auto" w:fill="FFFFFF"/>
        <w:spacing w:after="0" w:line="0" w:lineRule="auto"/>
        <w:rPr>
          <w:rFonts w:ascii="ff7" w:eastAsia="Times New Roman" w:hAnsi="ff7" w:cs="Times New Roman"/>
          <w:color w:val="231F20"/>
          <w:spacing w:val="11"/>
          <w:sz w:val="60"/>
          <w:szCs w:val="60"/>
          <w:lang w:eastAsia="en-GB"/>
        </w:rPr>
      </w:pPr>
      <w:r w:rsidRPr="009313FA">
        <w:rPr>
          <w:rFonts w:ascii="ff7" w:eastAsia="Times New Roman" w:hAnsi="ff7" w:cs="Times New Roman"/>
          <w:color w:val="231F20"/>
          <w:spacing w:val="11"/>
          <w:sz w:val="60"/>
          <w:szCs w:val="60"/>
          <w:lang w:eastAsia="en-GB"/>
        </w:rPr>
        <w:t xml:space="preserve">and distinguishing people and events in specific ways, to telling stories and giving instructions </w:t>
      </w:r>
    </w:p>
    <w:p w:rsidR="009313FA" w:rsidRPr="009313FA" w:rsidRDefault="009313FA" w:rsidP="009313FA">
      <w:pPr>
        <w:shd w:val="clear" w:color="auto" w:fill="FFFFFF"/>
        <w:spacing w:after="0" w:line="0" w:lineRule="auto"/>
        <w:rPr>
          <w:rFonts w:ascii="ff7" w:eastAsia="Times New Roman" w:hAnsi="ff7" w:cs="Times New Roman"/>
          <w:color w:val="231F20"/>
          <w:spacing w:val="4"/>
          <w:sz w:val="60"/>
          <w:szCs w:val="60"/>
          <w:lang w:eastAsia="en-GB"/>
        </w:rPr>
      </w:pPr>
      <w:r w:rsidRPr="009313FA">
        <w:rPr>
          <w:rFonts w:ascii="ff7" w:eastAsia="Times New Roman" w:hAnsi="ff7" w:cs="Times New Roman"/>
          <w:color w:val="231F20"/>
          <w:spacing w:val="4"/>
          <w:sz w:val="60"/>
          <w:szCs w:val="60"/>
          <w:lang w:eastAsia="en-GB"/>
        </w:rPr>
        <w:t xml:space="preserve">and orders. Second, Mayo and HRS accorded this managerial elite with vastly greater potential </w:t>
      </w:r>
    </w:p>
    <w:p w:rsidR="009313FA" w:rsidRPr="009313FA" w:rsidRDefault="009313FA" w:rsidP="009313FA">
      <w:pPr>
        <w:shd w:val="clear" w:color="auto" w:fill="FFFFFF"/>
        <w:spacing w:after="0" w:line="0" w:lineRule="auto"/>
        <w:rPr>
          <w:rFonts w:ascii="ff7" w:eastAsia="Times New Roman" w:hAnsi="ff7" w:cs="Times New Roman"/>
          <w:color w:val="231F20"/>
          <w:spacing w:val="4"/>
          <w:sz w:val="60"/>
          <w:szCs w:val="60"/>
          <w:lang w:eastAsia="en-GB"/>
        </w:rPr>
      </w:pPr>
      <w:r w:rsidRPr="009313FA">
        <w:rPr>
          <w:rFonts w:ascii="ff7" w:eastAsia="Times New Roman" w:hAnsi="ff7" w:cs="Times New Roman"/>
          <w:color w:val="231F20"/>
          <w:spacing w:val="4"/>
          <w:sz w:val="60"/>
          <w:szCs w:val="60"/>
          <w:lang w:eastAsia="en-GB"/>
        </w:rPr>
        <w:t xml:space="preserve">for authoritarianism — ‘corporate fascism with a human face’ (Rose, 1978, p. 121) — than any </w:t>
      </w:r>
    </w:p>
    <w:p w:rsidR="009313FA" w:rsidRPr="009313FA" w:rsidRDefault="009313FA" w:rsidP="009313FA">
      <w:pPr>
        <w:shd w:val="clear" w:color="auto" w:fill="FFFFFF"/>
        <w:spacing w:after="0" w:line="0" w:lineRule="auto"/>
        <w:rPr>
          <w:rFonts w:ascii="ff7" w:eastAsia="Times New Roman" w:hAnsi="ff7" w:cs="Times New Roman"/>
          <w:color w:val="231F20"/>
          <w:spacing w:val="4"/>
          <w:sz w:val="60"/>
          <w:szCs w:val="60"/>
          <w:lang w:eastAsia="en-GB"/>
        </w:rPr>
      </w:pPr>
      <w:proofErr w:type="spellStart"/>
      <w:r w:rsidRPr="009313FA">
        <w:rPr>
          <w:rFonts w:ascii="ff7" w:eastAsia="Times New Roman" w:hAnsi="ff7" w:cs="Times New Roman"/>
          <w:color w:val="231F20"/>
          <w:spacing w:val="4"/>
          <w:sz w:val="60"/>
          <w:szCs w:val="60"/>
          <w:lang w:eastAsia="en-GB"/>
        </w:rPr>
        <w:t>Taylorist</w:t>
      </w:r>
      <w:proofErr w:type="spellEnd"/>
      <w:r w:rsidRPr="009313FA">
        <w:rPr>
          <w:rFonts w:ascii="ff7" w:eastAsia="Times New Roman" w:hAnsi="ff7" w:cs="Times New Roman"/>
          <w:color w:val="231F20"/>
          <w:spacing w:val="4"/>
          <w:sz w:val="60"/>
          <w:szCs w:val="60"/>
          <w:lang w:eastAsia="en-GB"/>
        </w:rPr>
        <w:t xml:space="preserve"> ideas or measures, a point seemingly lost on many critics of SM, past and present. While </w:t>
      </w:r>
    </w:p>
    <w:p w:rsidR="009313FA" w:rsidRPr="009313FA" w:rsidRDefault="009313FA" w:rsidP="009313FA">
      <w:pPr>
        <w:shd w:val="clear" w:color="auto" w:fill="FFFFFF"/>
        <w:spacing w:after="0" w:line="0" w:lineRule="auto"/>
        <w:rPr>
          <w:rFonts w:ascii="ff7" w:eastAsia="Times New Roman" w:hAnsi="ff7" w:cs="Times New Roman"/>
          <w:color w:val="231F20"/>
          <w:spacing w:val="7"/>
          <w:sz w:val="60"/>
          <w:szCs w:val="60"/>
          <w:lang w:eastAsia="en-GB"/>
        </w:rPr>
      </w:pPr>
      <w:r w:rsidRPr="009313FA">
        <w:rPr>
          <w:rFonts w:ascii="ff7" w:eastAsia="Times New Roman" w:hAnsi="ff7" w:cs="Times New Roman"/>
          <w:color w:val="231F20"/>
          <w:spacing w:val="7"/>
          <w:sz w:val="60"/>
          <w:szCs w:val="60"/>
          <w:lang w:eastAsia="en-GB"/>
        </w:rPr>
        <w:t>Taylorism (notwithstanding Taylor’s own exhortations for a great ‘mental revolution’) had pre-</w:t>
      </w:r>
    </w:p>
    <w:p w:rsidR="009313FA" w:rsidRPr="009313FA" w:rsidRDefault="009313FA" w:rsidP="009313FA">
      <w:pPr>
        <w:shd w:val="clear" w:color="auto" w:fill="FFFFFF"/>
        <w:spacing w:after="0" w:line="0" w:lineRule="auto"/>
        <w:rPr>
          <w:rFonts w:ascii="ff7" w:eastAsia="Times New Roman" w:hAnsi="ff7" w:cs="Times New Roman"/>
          <w:color w:val="231F20"/>
          <w:spacing w:val="4"/>
          <w:sz w:val="60"/>
          <w:szCs w:val="60"/>
          <w:lang w:eastAsia="en-GB"/>
        </w:rPr>
      </w:pPr>
      <w:proofErr w:type="spellStart"/>
      <w:r w:rsidRPr="009313FA">
        <w:rPr>
          <w:rFonts w:ascii="ff7" w:eastAsia="Times New Roman" w:hAnsi="ff7" w:cs="Times New Roman"/>
          <w:color w:val="231F20"/>
          <w:spacing w:val="4"/>
          <w:sz w:val="60"/>
          <w:szCs w:val="60"/>
          <w:lang w:eastAsia="en-GB"/>
        </w:rPr>
        <w:t>sented</w:t>
      </w:r>
      <w:proofErr w:type="spellEnd"/>
      <w:r w:rsidRPr="009313FA">
        <w:rPr>
          <w:rFonts w:ascii="ff7" w:eastAsia="Times New Roman" w:hAnsi="ff7" w:cs="Times New Roman"/>
          <w:color w:val="231F20"/>
          <w:spacing w:val="4"/>
          <w:sz w:val="60"/>
          <w:szCs w:val="60"/>
          <w:lang w:eastAsia="en-GB"/>
        </w:rPr>
        <w:t xml:space="preserve"> managers with the potential to exert power physically over the human body spatially and </w:t>
      </w:r>
    </w:p>
    <w:p w:rsidR="009313FA" w:rsidRPr="009313FA" w:rsidRDefault="009313FA" w:rsidP="009313FA">
      <w:pPr>
        <w:shd w:val="clear" w:color="auto" w:fill="FFFFFF"/>
        <w:spacing w:after="0" w:line="0" w:lineRule="auto"/>
        <w:rPr>
          <w:rFonts w:ascii="ff7" w:eastAsia="Times New Roman" w:hAnsi="ff7" w:cs="Times New Roman"/>
          <w:color w:val="231F20"/>
          <w:spacing w:val="7"/>
          <w:sz w:val="60"/>
          <w:szCs w:val="60"/>
          <w:lang w:eastAsia="en-GB"/>
        </w:rPr>
      </w:pPr>
      <w:r w:rsidRPr="009313FA">
        <w:rPr>
          <w:rFonts w:ascii="ff7" w:eastAsia="Times New Roman" w:hAnsi="ff7" w:cs="Times New Roman"/>
          <w:color w:val="231F20"/>
          <w:spacing w:val="7"/>
          <w:sz w:val="60"/>
          <w:szCs w:val="60"/>
          <w:lang w:eastAsia="en-GB"/>
        </w:rPr>
        <w:t xml:space="preserve">temporally, ‘Mayoism’ offered </w:t>
      </w:r>
      <w:proofErr w:type="gramStart"/>
      <w:r w:rsidRPr="009313FA">
        <w:rPr>
          <w:rFonts w:ascii="ff7" w:eastAsia="Times New Roman" w:hAnsi="ff7" w:cs="Times New Roman"/>
          <w:color w:val="231F20"/>
          <w:spacing w:val="7"/>
          <w:sz w:val="60"/>
          <w:szCs w:val="60"/>
          <w:lang w:eastAsia="en-GB"/>
        </w:rPr>
        <w:t>a  more</w:t>
      </w:r>
      <w:proofErr w:type="gramEnd"/>
      <w:r w:rsidRPr="009313FA">
        <w:rPr>
          <w:rFonts w:ascii="ff7" w:eastAsia="Times New Roman" w:hAnsi="ff7" w:cs="Times New Roman"/>
          <w:color w:val="231F20"/>
          <w:spacing w:val="7"/>
          <w:sz w:val="60"/>
          <w:szCs w:val="60"/>
          <w:lang w:eastAsia="en-GB"/>
        </w:rPr>
        <w:t xml:space="preserve">  a  subtle  and  efficient  means  of exercising this power </w:t>
      </w:r>
    </w:p>
    <w:p w:rsidR="009313FA" w:rsidRPr="009313FA" w:rsidRDefault="009313FA" w:rsidP="009313FA">
      <w:pPr>
        <w:shd w:val="clear" w:color="auto" w:fill="FFFFFF"/>
        <w:spacing w:after="0" w:line="0" w:lineRule="auto"/>
        <w:rPr>
          <w:rFonts w:ascii="ff7" w:eastAsia="Times New Roman" w:hAnsi="ff7" w:cs="Times New Roman"/>
          <w:color w:val="231F20"/>
          <w:spacing w:val="2"/>
          <w:sz w:val="60"/>
          <w:szCs w:val="60"/>
          <w:lang w:eastAsia="en-GB"/>
        </w:rPr>
      </w:pPr>
      <w:r w:rsidRPr="009313FA">
        <w:rPr>
          <w:rFonts w:ascii="ff7" w:eastAsia="Times New Roman" w:hAnsi="ff7" w:cs="Times New Roman"/>
          <w:color w:val="231F20"/>
          <w:spacing w:val="2"/>
          <w:sz w:val="60"/>
          <w:szCs w:val="60"/>
          <w:lang w:eastAsia="en-GB"/>
        </w:rPr>
        <w:t xml:space="preserve">mentally, via workers’ cognition and emotions. It was a new way to control workers to accept less, </w:t>
      </w:r>
    </w:p>
    <w:p w:rsidR="009313FA" w:rsidRPr="009313FA" w:rsidRDefault="009313FA" w:rsidP="009313FA">
      <w:pPr>
        <w:shd w:val="clear" w:color="auto" w:fill="FFFFFF"/>
        <w:spacing w:after="0" w:line="0" w:lineRule="auto"/>
        <w:rPr>
          <w:rFonts w:ascii="ff7" w:eastAsia="Times New Roman" w:hAnsi="ff7" w:cs="Times New Roman"/>
          <w:color w:val="231F20"/>
          <w:spacing w:val="7"/>
          <w:sz w:val="60"/>
          <w:szCs w:val="60"/>
          <w:lang w:eastAsia="en-GB"/>
        </w:rPr>
      </w:pPr>
      <w:r w:rsidRPr="009313FA">
        <w:rPr>
          <w:rFonts w:ascii="ff7" w:eastAsia="Times New Roman" w:hAnsi="ff7" w:cs="Times New Roman"/>
          <w:color w:val="231F20"/>
          <w:spacing w:val="7"/>
          <w:sz w:val="60"/>
          <w:szCs w:val="60"/>
          <w:lang w:eastAsia="en-GB"/>
        </w:rPr>
        <w:t xml:space="preserve">while claiming that workers needed psychological counselling about their relations at work that </w:t>
      </w:r>
    </w:p>
    <w:p w:rsidR="006045B6" w:rsidRDefault="009313FA" w:rsidP="00783C52">
      <w:pPr>
        <w:shd w:val="clear" w:color="auto" w:fill="FFFFFF"/>
        <w:spacing w:after="0" w:line="0" w:lineRule="auto"/>
        <w:rPr>
          <w:rStyle w:val="SubtleEmphasis"/>
          <w:rFonts w:ascii="ff7" w:eastAsia="Times New Roman" w:hAnsi="ff7" w:cs="Times New Roman"/>
          <w:i w:val="0"/>
          <w:iCs w:val="0"/>
          <w:color w:val="231F20"/>
          <w:spacing w:val="4"/>
          <w:sz w:val="60"/>
          <w:szCs w:val="60"/>
          <w:lang w:eastAsia="en-GB"/>
        </w:rPr>
      </w:pPr>
      <w:r w:rsidRPr="009313FA">
        <w:rPr>
          <w:rFonts w:ascii="ff7" w:eastAsia="Times New Roman" w:hAnsi="ff7" w:cs="Times New Roman"/>
          <w:color w:val="231F20"/>
          <w:spacing w:val="4"/>
          <w:sz w:val="60"/>
          <w:szCs w:val="60"/>
          <w:lang w:eastAsia="en-GB"/>
        </w:rPr>
        <w:t xml:space="preserve">only management could </w:t>
      </w:r>
      <w:proofErr w:type="spellStart"/>
      <w:proofErr w:type="gramStart"/>
      <w:r w:rsidRPr="009313FA">
        <w:rPr>
          <w:rFonts w:ascii="ff7" w:eastAsia="Times New Roman" w:hAnsi="ff7" w:cs="Times New Roman"/>
          <w:color w:val="231F20"/>
          <w:spacing w:val="4"/>
          <w:sz w:val="60"/>
          <w:szCs w:val="60"/>
          <w:lang w:eastAsia="en-GB"/>
        </w:rPr>
        <w:t>administer.</w:t>
      </w:r>
      <w:r w:rsidR="00034DF3" w:rsidRPr="00034DF3">
        <w:rPr>
          <w:rStyle w:val="SubtleEmphasis"/>
          <w:rFonts w:ascii="Arial" w:hAnsi="Arial" w:cs="Arial"/>
          <w:b/>
          <w:i w:val="0"/>
          <w:sz w:val="28"/>
          <w:u w:val="single"/>
        </w:rPr>
        <w:t>Maslow</w:t>
      </w:r>
      <w:proofErr w:type="spellEnd"/>
      <w:proofErr w:type="gramEnd"/>
      <w:r w:rsidR="00034DF3" w:rsidRPr="00034DF3">
        <w:rPr>
          <w:rStyle w:val="SubtleEmphasis"/>
          <w:rFonts w:ascii="Arial" w:hAnsi="Arial" w:cs="Arial"/>
          <w:b/>
          <w:i w:val="0"/>
          <w:sz w:val="28"/>
          <w:u w:val="single"/>
        </w:rPr>
        <w:t xml:space="preserve"> and Hertzberg motivational theory </w:t>
      </w:r>
    </w:p>
    <w:p w:rsidR="00783C52" w:rsidRPr="00783C52" w:rsidRDefault="00783C52" w:rsidP="00783C52">
      <w:pPr>
        <w:shd w:val="clear" w:color="auto" w:fill="FFFFFF"/>
        <w:spacing w:after="0" w:line="0" w:lineRule="auto"/>
        <w:rPr>
          <w:rStyle w:val="SubtleEmphasis"/>
          <w:rFonts w:ascii="ff7" w:eastAsia="Times New Roman" w:hAnsi="ff7" w:cs="Times New Roman"/>
          <w:i w:val="0"/>
          <w:iCs w:val="0"/>
          <w:color w:val="231F20"/>
          <w:spacing w:val="4"/>
          <w:sz w:val="60"/>
          <w:szCs w:val="60"/>
          <w:lang w:eastAsia="en-GB"/>
        </w:rPr>
      </w:pPr>
    </w:p>
    <w:p w:rsidR="009313FA" w:rsidRPr="009313FA" w:rsidRDefault="009313FA" w:rsidP="009313FA">
      <w:pPr>
        <w:shd w:val="clear" w:color="auto" w:fill="FFFFFF"/>
        <w:spacing w:after="0" w:line="0" w:lineRule="auto"/>
        <w:rPr>
          <w:rFonts w:ascii="ff7" w:eastAsia="Times New Roman" w:hAnsi="ff7" w:cs="Times New Roman"/>
          <w:color w:val="231F20"/>
          <w:spacing w:val="4"/>
          <w:sz w:val="60"/>
          <w:szCs w:val="60"/>
          <w:lang w:eastAsia="en-GB"/>
        </w:rPr>
      </w:pPr>
      <w:r w:rsidRPr="009313FA">
        <w:rPr>
          <w:rFonts w:ascii="ff7" w:eastAsia="Times New Roman" w:hAnsi="ff7" w:cs="Times New Roman"/>
          <w:color w:val="231F20"/>
          <w:spacing w:val="4"/>
          <w:sz w:val="60"/>
          <w:szCs w:val="60"/>
          <w:lang w:eastAsia="en-GB"/>
        </w:rPr>
        <w:t xml:space="preserve">the real motivation behind Mayo’s theory was, arguably, that of psychological control </w:t>
      </w:r>
    </w:p>
    <w:p w:rsidR="009313FA" w:rsidRPr="009313FA" w:rsidRDefault="009313FA" w:rsidP="009313FA">
      <w:pPr>
        <w:shd w:val="clear" w:color="auto" w:fill="FFFFFF"/>
        <w:spacing w:after="0" w:line="0" w:lineRule="auto"/>
        <w:rPr>
          <w:rFonts w:ascii="ff7" w:eastAsia="Times New Roman" w:hAnsi="ff7" w:cs="Times New Roman"/>
          <w:color w:val="231F20"/>
          <w:spacing w:val="4"/>
          <w:sz w:val="60"/>
          <w:szCs w:val="60"/>
          <w:lang w:eastAsia="en-GB"/>
        </w:rPr>
      </w:pPr>
      <w:proofErr w:type="gramStart"/>
      <w:r w:rsidRPr="009313FA">
        <w:rPr>
          <w:rFonts w:ascii="ff7" w:eastAsia="Times New Roman" w:hAnsi="ff7" w:cs="Times New Roman"/>
          <w:color w:val="231F20"/>
          <w:spacing w:val="4"/>
          <w:sz w:val="60"/>
          <w:szCs w:val="60"/>
          <w:lang w:eastAsia="en-GB"/>
        </w:rPr>
        <w:t>over  workers</w:t>
      </w:r>
      <w:proofErr w:type="gramEnd"/>
      <w:r w:rsidRPr="009313FA">
        <w:rPr>
          <w:rFonts w:ascii="ff7" w:eastAsia="Times New Roman" w:hAnsi="ff7" w:cs="Times New Roman"/>
          <w:color w:val="231F20"/>
          <w:spacing w:val="4"/>
          <w:sz w:val="60"/>
          <w:szCs w:val="60"/>
          <w:lang w:eastAsia="en-GB"/>
        </w:rPr>
        <w:t xml:space="preserve">. While Taylor was supportive of improvements </w:t>
      </w:r>
      <w:proofErr w:type="gramStart"/>
      <w:r w:rsidRPr="009313FA">
        <w:rPr>
          <w:rFonts w:ascii="ff7" w:eastAsia="Times New Roman" w:hAnsi="ff7" w:cs="Times New Roman"/>
          <w:color w:val="231F20"/>
          <w:spacing w:val="4"/>
          <w:sz w:val="60"/>
          <w:szCs w:val="60"/>
          <w:lang w:eastAsia="en-GB"/>
        </w:rPr>
        <w:t>in  workers</w:t>
      </w:r>
      <w:proofErr w:type="gramEnd"/>
      <w:r w:rsidRPr="009313FA">
        <w:rPr>
          <w:rFonts w:ascii="ff7" w:eastAsia="Times New Roman" w:hAnsi="ff7" w:cs="Times New Roman"/>
          <w:color w:val="231F20"/>
          <w:spacing w:val="4"/>
          <w:sz w:val="60"/>
          <w:szCs w:val="60"/>
          <w:lang w:eastAsia="en-GB"/>
        </w:rPr>
        <w:t xml:space="preserve">’  pay  and  conditions, </w:t>
      </w:r>
    </w:p>
    <w:p w:rsidR="009313FA" w:rsidRPr="009313FA" w:rsidRDefault="009313FA" w:rsidP="009313FA">
      <w:pPr>
        <w:shd w:val="clear" w:color="auto" w:fill="FFFFFF"/>
        <w:spacing w:after="0" w:line="0" w:lineRule="auto"/>
        <w:rPr>
          <w:rFonts w:ascii="ff7" w:eastAsia="Times New Roman" w:hAnsi="ff7" w:cs="Times New Roman"/>
          <w:color w:val="231F20"/>
          <w:spacing w:val="4"/>
          <w:sz w:val="60"/>
          <w:szCs w:val="60"/>
          <w:lang w:eastAsia="en-GB"/>
        </w:rPr>
      </w:pPr>
      <w:r w:rsidRPr="009313FA">
        <w:rPr>
          <w:rFonts w:ascii="ff7" w:eastAsia="Times New Roman" w:hAnsi="ff7" w:cs="Times New Roman"/>
          <w:color w:val="231F20"/>
          <w:spacing w:val="4"/>
          <w:sz w:val="60"/>
          <w:szCs w:val="60"/>
          <w:lang w:eastAsia="en-GB"/>
        </w:rPr>
        <w:t xml:space="preserve">Mayo and HRS promised to eliminate such calls entirely. Mayo’s conceptualization of managers </w:t>
      </w:r>
    </w:p>
    <w:p w:rsidR="009313FA" w:rsidRPr="009313FA" w:rsidRDefault="009313FA" w:rsidP="009313FA">
      <w:pPr>
        <w:shd w:val="clear" w:color="auto" w:fill="FFFFFF"/>
        <w:spacing w:after="0" w:line="0" w:lineRule="auto"/>
        <w:rPr>
          <w:rFonts w:ascii="ff7" w:eastAsia="Times New Roman" w:hAnsi="ff7" w:cs="Times New Roman"/>
          <w:color w:val="231F20"/>
          <w:spacing w:val="9"/>
          <w:sz w:val="60"/>
          <w:szCs w:val="60"/>
          <w:lang w:eastAsia="en-GB"/>
        </w:rPr>
      </w:pPr>
      <w:r w:rsidRPr="009313FA">
        <w:rPr>
          <w:rFonts w:ascii="ff7" w:eastAsia="Times New Roman" w:hAnsi="ff7" w:cs="Times New Roman"/>
          <w:color w:val="231F20"/>
          <w:spacing w:val="9"/>
          <w:sz w:val="60"/>
          <w:szCs w:val="60"/>
          <w:lang w:eastAsia="en-GB"/>
        </w:rPr>
        <w:t xml:space="preserve">as a natural </w:t>
      </w:r>
      <w:proofErr w:type="gramStart"/>
      <w:r w:rsidRPr="009313FA">
        <w:rPr>
          <w:rFonts w:ascii="ff7" w:eastAsia="Times New Roman" w:hAnsi="ff7" w:cs="Times New Roman"/>
          <w:color w:val="231F20"/>
          <w:spacing w:val="9"/>
          <w:sz w:val="60"/>
          <w:szCs w:val="60"/>
          <w:lang w:eastAsia="en-GB"/>
        </w:rPr>
        <w:t>elite,  possessing</w:t>
      </w:r>
      <w:proofErr w:type="gramEnd"/>
      <w:r w:rsidRPr="009313FA">
        <w:rPr>
          <w:rFonts w:ascii="ff7" w:eastAsia="Times New Roman" w:hAnsi="ff7" w:cs="Times New Roman"/>
          <w:color w:val="231F20"/>
          <w:spacing w:val="9"/>
          <w:sz w:val="60"/>
          <w:szCs w:val="60"/>
          <w:lang w:eastAsia="en-GB"/>
        </w:rPr>
        <w:t xml:space="preserve">  the  ability, and  so  the  right, to rule workplaces  and  the  nation  </w:t>
      </w:r>
    </w:p>
    <w:p w:rsidR="009313FA" w:rsidRPr="009313FA" w:rsidRDefault="009313FA" w:rsidP="009313FA">
      <w:pPr>
        <w:shd w:val="clear" w:color="auto" w:fill="FFFFFF"/>
        <w:spacing w:after="0" w:line="0" w:lineRule="auto"/>
        <w:rPr>
          <w:rFonts w:ascii="ff7" w:eastAsia="Times New Roman" w:hAnsi="ff7" w:cs="Times New Roman"/>
          <w:color w:val="231F20"/>
          <w:spacing w:val="4"/>
          <w:sz w:val="60"/>
          <w:szCs w:val="60"/>
          <w:lang w:eastAsia="en-GB"/>
        </w:rPr>
      </w:pPr>
      <w:r w:rsidRPr="009313FA">
        <w:rPr>
          <w:rFonts w:ascii="ff7" w:eastAsia="Times New Roman" w:hAnsi="ff7" w:cs="Times New Roman"/>
          <w:color w:val="231F20"/>
          <w:spacing w:val="4"/>
          <w:sz w:val="60"/>
          <w:szCs w:val="60"/>
          <w:lang w:eastAsia="en-GB"/>
        </w:rPr>
        <w:t xml:space="preserve">is especially problematic. For one, and as Deetz (2003) has highlighted, there is nothing ‘natural’ </w:t>
      </w:r>
    </w:p>
    <w:p w:rsidR="009313FA" w:rsidRPr="009313FA" w:rsidRDefault="009313FA" w:rsidP="009313FA">
      <w:pPr>
        <w:shd w:val="clear" w:color="auto" w:fill="FFFFFF"/>
        <w:spacing w:after="0" w:line="0" w:lineRule="auto"/>
        <w:rPr>
          <w:rFonts w:ascii="ff7" w:eastAsia="Times New Roman" w:hAnsi="ff7" w:cs="Times New Roman"/>
          <w:color w:val="231F20"/>
          <w:spacing w:val="9"/>
          <w:sz w:val="60"/>
          <w:szCs w:val="60"/>
          <w:lang w:eastAsia="en-GB"/>
        </w:rPr>
      </w:pPr>
      <w:r w:rsidRPr="009313FA">
        <w:rPr>
          <w:rFonts w:ascii="ff7" w:eastAsia="Times New Roman" w:hAnsi="ff7" w:cs="Times New Roman"/>
          <w:color w:val="231F20"/>
          <w:spacing w:val="9"/>
          <w:sz w:val="60"/>
          <w:szCs w:val="60"/>
          <w:lang w:eastAsia="en-GB"/>
        </w:rPr>
        <w:t xml:space="preserve">about the privileged place of capitalist ownership and attendant management authority. Rather, </w:t>
      </w:r>
    </w:p>
    <w:p w:rsidR="009313FA" w:rsidRPr="009313FA" w:rsidRDefault="009313FA" w:rsidP="009313FA">
      <w:pPr>
        <w:shd w:val="clear" w:color="auto" w:fill="FFFFFF"/>
        <w:spacing w:after="0" w:line="0" w:lineRule="auto"/>
        <w:rPr>
          <w:rFonts w:ascii="ff7" w:eastAsia="Times New Roman" w:hAnsi="ff7" w:cs="Times New Roman"/>
          <w:color w:val="231F20"/>
          <w:spacing w:val="5"/>
          <w:sz w:val="60"/>
          <w:szCs w:val="60"/>
          <w:lang w:eastAsia="en-GB"/>
        </w:rPr>
      </w:pPr>
      <w:r w:rsidRPr="009313FA">
        <w:rPr>
          <w:rFonts w:ascii="ff7" w:eastAsia="Times New Roman" w:hAnsi="ff7" w:cs="Times New Roman"/>
          <w:color w:val="231F20"/>
          <w:spacing w:val="5"/>
          <w:sz w:val="60"/>
          <w:szCs w:val="60"/>
          <w:lang w:eastAsia="en-GB"/>
        </w:rPr>
        <w:t xml:space="preserve">it is </w:t>
      </w:r>
      <w:proofErr w:type="gramStart"/>
      <w:r w:rsidRPr="009313FA">
        <w:rPr>
          <w:rFonts w:ascii="ff7" w:eastAsia="Times New Roman" w:hAnsi="ff7" w:cs="Times New Roman"/>
          <w:color w:val="231F20"/>
          <w:spacing w:val="5"/>
          <w:sz w:val="60"/>
          <w:szCs w:val="60"/>
          <w:lang w:eastAsia="en-GB"/>
        </w:rPr>
        <w:t>produced  and</w:t>
      </w:r>
      <w:proofErr w:type="gramEnd"/>
      <w:r w:rsidRPr="009313FA">
        <w:rPr>
          <w:rFonts w:ascii="ff7" w:eastAsia="Times New Roman" w:hAnsi="ff7" w:cs="Times New Roman"/>
          <w:color w:val="231F20"/>
          <w:spacing w:val="5"/>
          <w:sz w:val="60"/>
          <w:szCs w:val="60"/>
          <w:lang w:eastAsia="en-GB"/>
        </w:rPr>
        <w:t xml:space="preserve"> reproduced via  discursive practices ranging  from lexical choice,  producing </w:t>
      </w:r>
    </w:p>
    <w:p w:rsidR="009313FA" w:rsidRPr="009313FA" w:rsidRDefault="009313FA" w:rsidP="009313FA">
      <w:pPr>
        <w:shd w:val="clear" w:color="auto" w:fill="FFFFFF"/>
        <w:spacing w:after="0" w:line="0" w:lineRule="auto"/>
        <w:rPr>
          <w:rFonts w:ascii="ff7" w:eastAsia="Times New Roman" w:hAnsi="ff7" w:cs="Times New Roman"/>
          <w:color w:val="231F20"/>
          <w:spacing w:val="11"/>
          <w:sz w:val="60"/>
          <w:szCs w:val="60"/>
          <w:lang w:eastAsia="en-GB"/>
        </w:rPr>
      </w:pPr>
      <w:r w:rsidRPr="009313FA">
        <w:rPr>
          <w:rFonts w:ascii="ff7" w:eastAsia="Times New Roman" w:hAnsi="ff7" w:cs="Times New Roman"/>
          <w:color w:val="231F20"/>
          <w:spacing w:val="11"/>
          <w:sz w:val="60"/>
          <w:szCs w:val="60"/>
          <w:lang w:eastAsia="en-GB"/>
        </w:rPr>
        <w:t xml:space="preserve">and distinguishing people and events in specific ways, to telling stories and giving instructions </w:t>
      </w:r>
    </w:p>
    <w:p w:rsidR="009313FA" w:rsidRPr="009313FA" w:rsidRDefault="009313FA" w:rsidP="009313FA">
      <w:pPr>
        <w:shd w:val="clear" w:color="auto" w:fill="FFFFFF"/>
        <w:spacing w:after="0" w:line="0" w:lineRule="auto"/>
        <w:rPr>
          <w:rFonts w:ascii="ff7" w:eastAsia="Times New Roman" w:hAnsi="ff7" w:cs="Times New Roman"/>
          <w:color w:val="231F20"/>
          <w:spacing w:val="4"/>
          <w:sz w:val="60"/>
          <w:szCs w:val="60"/>
          <w:lang w:eastAsia="en-GB"/>
        </w:rPr>
      </w:pPr>
      <w:r w:rsidRPr="009313FA">
        <w:rPr>
          <w:rFonts w:ascii="ff7" w:eastAsia="Times New Roman" w:hAnsi="ff7" w:cs="Times New Roman"/>
          <w:color w:val="231F20"/>
          <w:spacing w:val="4"/>
          <w:sz w:val="60"/>
          <w:szCs w:val="60"/>
          <w:lang w:eastAsia="en-GB"/>
        </w:rPr>
        <w:t xml:space="preserve">and orders. Second, Mayo and HRS accorded this managerial elite with vastly greater potential </w:t>
      </w:r>
    </w:p>
    <w:p w:rsidR="009313FA" w:rsidRPr="009313FA" w:rsidRDefault="009313FA" w:rsidP="009313FA">
      <w:pPr>
        <w:shd w:val="clear" w:color="auto" w:fill="FFFFFF"/>
        <w:spacing w:after="0" w:line="0" w:lineRule="auto"/>
        <w:rPr>
          <w:rFonts w:ascii="ff7" w:eastAsia="Times New Roman" w:hAnsi="ff7" w:cs="Times New Roman"/>
          <w:color w:val="231F20"/>
          <w:spacing w:val="4"/>
          <w:sz w:val="60"/>
          <w:szCs w:val="60"/>
          <w:lang w:eastAsia="en-GB"/>
        </w:rPr>
      </w:pPr>
      <w:r w:rsidRPr="009313FA">
        <w:rPr>
          <w:rFonts w:ascii="ff7" w:eastAsia="Times New Roman" w:hAnsi="ff7" w:cs="Times New Roman"/>
          <w:color w:val="231F20"/>
          <w:spacing w:val="4"/>
          <w:sz w:val="60"/>
          <w:szCs w:val="60"/>
          <w:lang w:eastAsia="en-GB"/>
        </w:rPr>
        <w:t xml:space="preserve">for authoritarianism — ‘corporate fascism with a human face’ (Rose, 1978, p. 121) — than any </w:t>
      </w:r>
    </w:p>
    <w:p w:rsidR="009313FA" w:rsidRPr="009313FA" w:rsidRDefault="009313FA" w:rsidP="009313FA">
      <w:pPr>
        <w:shd w:val="clear" w:color="auto" w:fill="FFFFFF"/>
        <w:spacing w:after="0" w:line="0" w:lineRule="auto"/>
        <w:rPr>
          <w:rFonts w:ascii="ff7" w:eastAsia="Times New Roman" w:hAnsi="ff7" w:cs="Times New Roman"/>
          <w:color w:val="231F20"/>
          <w:spacing w:val="4"/>
          <w:sz w:val="60"/>
          <w:szCs w:val="60"/>
          <w:lang w:eastAsia="en-GB"/>
        </w:rPr>
      </w:pPr>
      <w:proofErr w:type="spellStart"/>
      <w:r w:rsidRPr="009313FA">
        <w:rPr>
          <w:rFonts w:ascii="ff7" w:eastAsia="Times New Roman" w:hAnsi="ff7" w:cs="Times New Roman"/>
          <w:color w:val="231F20"/>
          <w:spacing w:val="4"/>
          <w:sz w:val="60"/>
          <w:szCs w:val="60"/>
          <w:lang w:eastAsia="en-GB"/>
        </w:rPr>
        <w:t>Taylorist</w:t>
      </w:r>
      <w:proofErr w:type="spellEnd"/>
      <w:r w:rsidRPr="009313FA">
        <w:rPr>
          <w:rFonts w:ascii="ff7" w:eastAsia="Times New Roman" w:hAnsi="ff7" w:cs="Times New Roman"/>
          <w:color w:val="231F20"/>
          <w:spacing w:val="4"/>
          <w:sz w:val="60"/>
          <w:szCs w:val="60"/>
          <w:lang w:eastAsia="en-GB"/>
        </w:rPr>
        <w:t xml:space="preserve"> ideas or measures, a point seemingly lost on many critics of SM, past and present. While </w:t>
      </w:r>
    </w:p>
    <w:p w:rsidR="009313FA" w:rsidRPr="009313FA" w:rsidRDefault="009313FA" w:rsidP="009313FA">
      <w:pPr>
        <w:shd w:val="clear" w:color="auto" w:fill="FFFFFF"/>
        <w:spacing w:after="0" w:line="0" w:lineRule="auto"/>
        <w:rPr>
          <w:rFonts w:ascii="ff7" w:eastAsia="Times New Roman" w:hAnsi="ff7" w:cs="Times New Roman"/>
          <w:color w:val="231F20"/>
          <w:spacing w:val="7"/>
          <w:sz w:val="60"/>
          <w:szCs w:val="60"/>
          <w:lang w:eastAsia="en-GB"/>
        </w:rPr>
      </w:pPr>
      <w:r w:rsidRPr="009313FA">
        <w:rPr>
          <w:rFonts w:ascii="ff7" w:eastAsia="Times New Roman" w:hAnsi="ff7" w:cs="Times New Roman"/>
          <w:color w:val="231F20"/>
          <w:spacing w:val="7"/>
          <w:sz w:val="60"/>
          <w:szCs w:val="60"/>
          <w:lang w:eastAsia="en-GB"/>
        </w:rPr>
        <w:t>Taylorism (notwithstanding Taylor’s own exhortations for a great ‘mental revolution’) had pre-</w:t>
      </w:r>
    </w:p>
    <w:p w:rsidR="009313FA" w:rsidRPr="009313FA" w:rsidRDefault="009313FA" w:rsidP="009313FA">
      <w:pPr>
        <w:shd w:val="clear" w:color="auto" w:fill="FFFFFF"/>
        <w:spacing w:after="0" w:line="0" w:lineRule="auto"/>
        <w:rPr>
          <w:rFonts w:ascii="ff7" w:eastAsia="Times New Roman" w:hAnsi="ff7" w:cs="Times New Roman"/>
          <w:color w:val="231F20"/>
          <w:spacing w:val="4"/>
          <w:sz w:val="60"/>
          <w:szCs w:val="60"/>
          <w:lang w:eastAsia="en-GB"/>
        </w:rPr>
      </w:pPr>
      <w:proofErr w:type="spellStart"/>
      <w:r w:rsidRPr="009313FA">
        <w:rPr>
          <w:rFonts w:ascii="ff7" w:eastAsia="Times New Roman" w:hAnsi="ff7" w:cs="Times New Roman"/>
          <w:color w:val="231F20"/>
          <w:spacing w:val="4"/>
          <w:sz w:val="60"/>
          <w:szCs w:val="60"/>
          <w:lang w:eastAsia="en-GB"/>
        </w:rPr>
        <w:t>sented</w:t>
      </w:r>
      <w:proofErr w:type="spellEnd"/>
      <w:r w:rsidRPr="009313FA">
        <w:rPr>
          <w:rFonts w:ascii="ff7" w:eastAsia="Times New Roman" w:hAnsi="ff7" w:cs="Times New Roman"/>
          <w:color w:val="231F20"/>
          <w:spacing w:val="4"/>
          <w:sz w:val="60"/>
          <w:szCs w:val="60"/>
          <w:lang w:eastAsia="en-GB"/>
        </w:rPr>
        <w:t xml:space="preserve"> managers with the potential to exert power physically over the human body spatially and </w:t>
      </w:r>
    </w:p>
    <w:p w:rsidR="009313FA" w:rsidRPr="009313FA" w:rsidRDefault="009313FA" w:rsidP="009313FA">
      <w:pPr>
        <w:shd w:val="clear" w:color="auto" w:fill="FFFFFF"/>
        <w:spacing w:after="0" w:line="0" w:lineRule="auto"/>
        <w:rPr>
          <w:rFonts w:ascii="ff7" w:eastAsia="Times New Roman" w:hAnsi="ff7" w:cs="Times New Roman"/>
          <w:color w:val="231F20"/>
          <w:spacing w:val="7"/>
          <w:sz w:val="60"/>
          <w:szCs w:val="60"/>
          <w:lang w:eastAsia="en-GB"/>
        </w:rPr>
      </w:pPr>
      <w:r w:rsidRPr="009313FA">
        <w:rPr>
          <w:rFonts w:ascii="ff7" w:eastAsia="Times New Roman" w:hAnsi="ff7" w:cs="Times New Roman"/>
          <w:color w:val="231F20"/>
          <w:spacing w:val="7"/>
          <w:sz w:val="60"/>
          <w:szCs w:val="60"/>
          <w:lang w:eastAsia="en-GB"/>
        </w:rPr>
        <w:t xml:space="preserve">temporally, ‘Mayoism’ offered </w:t>
      </w:r>
      <w:proofErr w:type="gramStart"/>
      <w:r w:rsidRPr="009313FA">
        <w:rPr>
          <w:rFonts w:ascii="ff7" w:eastAsia="Times New Roman" w:hAnsi="ff7" w:cs="Times New Roman"/>
          <w:color w:val="231F20"/>
          <w:spacing w:val="7"/>
          <w:sz w:val="60"/>
          <w:szCs w:val="60"/>
          <w:lang w:eastAsia="en-GB"/>
        </w:rPr>
        <w:t>a  more</w:t>
      </w:r>
      <w:proofErr w:type="gramEnd"/>
      <w:r w:rsidRPr="009313FA">
        <w:rPr>
          <w:rFonts w:ascii="ff7" w:eastAsia="Times New Roman" w:hAnsi="ff7" w:cs="Times New Roman"/>
          <w:color w:val="231F20"/>
          <w:spacing w:val="7"/>
          <w:sz w:val="60"/>
          <w:szCs w:val="60"/>
          <w:lang w:eastAsia="en-GB"/>
        </w:rPr>
        <w:t xml:space="preserve">  a  subtle  and  efficient  means  of exercising this power </w:t>
      </w:r>
    </w:p>
    <w:p w:rsidR="009313FA" w:rsidRPr="009313FA" w:rsidRDefault="009313FA" w:rsidP="009313FA">
      <w:pPr>
        <w:shd w:val="clear" w:color="auto" w:fill="FFFFFF"/>
        <w:spacing w:after="0" w:line="0" w:lineRule="auto"/>
        <w:rPr>
          <w:rFonts w:ascii="ff7" w:eastAsia="Times New Roman" w:hAnsi="ff7" w:cs="Times New Roman"/>
          <w:color w:val="231F20"/>
          <w:spacing w:val="2"/>
          <w:sz w:val="60"/>
          <w:szCs w:val="60"/>
          <w:lang w:eastAsia="en-GB"/>
        </w:rPr>
      </w:pPr>
      <w:r w:rsidRPr="009313FA">
        <w:rPr>
          <w:rFonts w:ascii="ff7" w:eastAsia="Times New Roman" w:hAnsi="ff7" w:cs="Times New Roman"/>
          <w:color w:val="231F20"/>
          <w:spacing w:val="2"/>
          <w:sz w:val="60"/>
          <w:szCs w:val="60"/>
          <w:lang w:eastAsia="en-GB"/>
        </w:rPr>
        <w:t xml:space="preserve">mentally, via workers’ cognition and emotions. It was a new way to control workers to accept less, </w:t>
      </w:r>
    </w:p>
    <w:p w:rsidR="009313FA" w:rsidRPr="009313FA" w:rsidRDefault="009313FA" w:rsidP="009313FA">
      <w:pPr>
        <w:shd w:val="clear" w:color="auto" w:fill="FFFFFF"/>
        <w:spacing w:after="0" w:line="0" w:lineRule="auto"/>
        <w:rPr>
          <w:rFonts w:ascii="ff7" w:eastAsia="Times New Roman" w:hAnsi="ff7" w:cs="Times New Roman"/>
          <w:color w:val="231F20"/>
          <w:spacing w:val="7"/>
          <w:sz w:val="60"/>
          <w:szCs w:val="60"/>
          <w:lang w:eastAsia="en-GB"/>
        </w:rPr>
      </w:pPr>
      <w:r w:rsidRPr="009313FA">
        <w:rPr>
          <w:rFonts w:ascii="ff7" w:eastAsia="Times New Roman" w:hAnsi="ff7" w:cs="Times New Roman"/>
          <w:color w:val="231F20"/>
          <w:spacing w:val="7"/>
          <w:sz w:val="60"/>
          <w:szCs w:val="60"/>
          <w:lang w:eastAsia="en-GB"/>
        </w:rPr>
        <w:t xml:space="preserve">while claiming that workers needed psychological counselling about their relations at work that </w:t>
      </w:r>
    </w:p>
    <w:p w:rsidR="00790CA9" w:rsidRPr="009313FA" w:rsidRDefault="009313FA" w:rsidP="009313FA">
      <w:pPr>
        <w:shd w:val="clear" w:color="auto" w:fill="FFFFFF"/>
        <w:spacing w:after="0" w:line="0" w:lineRule="auto"/>
        <w:rPr>
          <w:rFonts w:ascii="ff7" w:eastAsia="Times New Roman" w:hAnsi="ff7" w:cs="Times New Roman"/>
          <w:color w:val="231F20"/>
          <w:spacing w:val="4"/>
          <w:sz w:val="60"/>
          <w:szCs w:val="60"/>
          <w:lang w:eastAsia="en-GB"/>
        </w:rPr>
      </w:pPr>
      <w:r w:rsidRPr="009313FA">
        <w:rPr>
          <w:rFonts w:ascii="ff7" w:eastAsia="Times New Roman" w:hAnsi="ff7" w:cs="Times New Roman"/>
          <w:color w:val="231F20"/>
          <w:spacing w:val="4"/>
          <w:sz w:val="60"/>
          <w:szCs w:val="60"/>
          <w:lang w:eastAsia="en-GB"/>
        </w:rPr>
        <w:t>only management could administer.</w:t>
      </w:r>
    </w:p>
    <w:p w:rsidR="001B3B6C" w:rsidRDefault="00967048" w:rsidP="00424565">
      <w:pPr>
        <w:spacing w:line="360" w:lineRule="auto"/>
        <w:jc w:val="both"/>
        <w:rPr>
          <w:rFonts w:ascii="Arial" w:hAnsi="Arial" w:cs="Arial"/>
        </w:rPr>
      </w:pPr>
      <w:r>
        <w:rPr>
          <w:noProof/>
        </w:rPr>
        <w:drawing>
          <wp:inline distT="0" distB="0" distL="0" distR="0" wp14:anchorId="413C85E3" wp14:editId="4F02EA6B">
            <wp:extent cx="5898860" cy="2059388"/>
            <wp:effectExtent l="0" t="0" r="6985" b="0"/>
            <wp:docPr id="3" name="Picture 3" descr="https://businesscasestudies.co.uk/_legacy_images/company_images/132/396/127807347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usinesscasestudies.co.uk/_legacy_images/company_images/132/396/1278073474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0843" cy="2067063"/>
                    </a:xfrm>
                    <a:prstGeom prst="rect">
                      <a:avLst/>
                    </a:prstGeom>
                    <a:noFill/>
                    <a:ln>
                      <a:noFill/>
                    </a:ln>
                  </pic:spPr>
                </pic:pic>
              </a:graphicData>
            </a:graphic>
          </wp:inline>
        </w:drawing>
      </w:r>
    </w:p>
    <w:p w:rsidR="0095368A" w:rsidRPr="006D32AD" w:rsidRDefault="00967048" w:rsidP="00424565">
      <w:pPr>
        <w:shd w:val="clear" w:color="auto" w:fill="FFFFFF"/>
        <w:spacing w:after="225" w:line="360" w:lineRule="auto"/>
        <w:jc w:val="both"/>
        <w:rPr>
          <w:rFonts w:ascii="Arial" w:eastAsia="Times New Roman" w:hAnsi="Arial" w:cs="Arial"/>
          <w:color w:val="000000"/>
          <w:szCs w:val="20"/>
          <w:lang w:eastAsia="en-GB"/>
        </w:rPr>
      </w:pPr>
      <w:r w:rsidRPr="006D32AD">
        <w:rPr>
          <w:rFonts w:ascii="Arial" w:eastAsia="Times New Roman" w:hAnsi="Arial" w:cs="Arial"/>
          <w:color w:val="000000"/>
          <w:szCs w:val="20"/>
          <w:lang w:eastAsia="en-GB"/>
        </w:rPr>
        <w:t>Figure 2.</w:t>
      </w:r>
    </w:p>
    <w:p w:rsidR="0015454B" w:rsidRPr="00C16E06" w:rsidRDefault="00967048" w:rsidP="00C16E06">
      <w:pPr>
        <w:shd w:val="clear" w:color="auto" w:fill="FFFFFF"/>
        <w:spacing w:after="225" w:line="360" w:lineRule="auto"/>
        <w:jc w:val="both"/>
        <w:rPr>
          <w:rFonts w:ascii="Arial" w:eastAsia="Times New Roman" w:hAnsi="Arial" w:cs="Arial"/>
          <w:color w:val="000000"/>
          <w:sz w:val="20"/>
          <w:szCs w:val="20"/>
          <w:lang w:eastAsia="en-GB"/>
        </w:rPr>
      </w:pPr>
      <w:r w:rsidRPr="006D32AD">
        <w:rPr>
          <w:rFonts w:ascii="Arial" w:eastAsia="Times New Roman" w:hAnsi="Arial" w:cs="Arial"/>
          <w:color w:val="000000"/>
          <w:szCs w:val="20"/>
          <w:lang w:eastAsia="en-GB"/>
        </w:rPr>
        <w:t>As you can see that at the lowest part of the pyramid is the basic needs these are that motivates people to work on food and shelter, once these needs are met through pay system the individuals want safety and security through a good job condition. The social needs refer to the necessity to belong and be a part of a group. Self esteem may arise from a raise. At the top is self-fulfilment this is the are for creativeness, challenges and interest. Maslow recommended that accomplishing one level motivates us to accomplish the next</w:t>
      </w:r>
      <w:r>
        <w:rPr>
          <w:rFonts w:ascii="Arial" w:eastAsia="Times New Roman" w:hAnsi="Arial" w:cs="Arial"/>
          <w:color w:val="000000"/>
          <w:sz w:val="20"/>
          <w:szCs w:val="20"/>
          <w:lang w:eastAsia="en-GB"/>
        </w:rPr>
        <w:t>.</w:t>
      </w:r>
      <w:sdt>
        <w:sdtPr>
          <w:rPr>
            <w:rFonts w:ascii="Arial" w:eastAsia="Times New Roman" w:hAnsi="Arial" w:cs="Arial"/>
            <w:color w:val="000000"/>
            <w:sz w:val="20"/>
            <w:szCs w:val="20"/>
            <w:lang w:eastAsia="en-GB"/>
          </w:rPr>
          <w:id w:val="727187350"/>
          <w:citation/>
        </w:sdtPr>
        <w:sdtContent>
          <w:r w:rsidR="007E5924">
            <w:rPr>
              <w:rFonts w:ascii="Arial" w:eastAsia="Times New Roman" w:hAnsi="Arial" w:cs="Arial"/>
              <w:color w:val="000000"/>
              <w:sz w:val="20"/>
              <w:szCs w:val="20"/>
              <w:lang w:eastAsia="en-GB"/>
            </w:rPr>
            <w:fldChar w:fldCharType="begin"/>
          </w:r>
          <w:r w:rsidR="007E5924">
            <w:rPr>
              <w:rFonts w:ascii="Arial" w:eastAsia="Times New Roman" w:hAnsi="Arial" w:cs="Arial"/>
              <w:color w:val="000000"/>
              <w:sz w:val="20"/>
              <w:szCs w:val="20"/>
              <w:lang w:eastAsia="en-GB"/>
            </w:rPr>
            <w:instrText xml:space="preserve"> CITATION Bus198 \l 2057 </w:instrText>
          </w:r>
          <w:r w:rsidR="007E5924">
            <w:rPr>
              <w:rFonts w:ascii="Arial" w:eastAsia="Times New Roman" w:hAnsi="Arial" w:cs="Arial"/>
              <w:color w:val="000000"/>
              <w:sz w:val="20"/>
              <w:szCs w:val="20"/>
              <w:lang w:eastAsia="en-GB"/>
            </w:rPr>
            <w:fldChar w:fldCharType="separate"/>
          </w:r>
          <w:r w:rsidR="00640901">
            <w:rPr>
              <w:rFonts w:ascii="Arial" w:eastAsia="Times New Roman" w:hAnsi="Arial" w:cs="Arial"/>
              <w:noProof/>
              <w:color w:val="000000"/>
              <w:sz w:val="20"/>
              <w:szCs w:val="20"/>
              <w:lang w:eastAsia="en-GB"/>
            </w:rPr>
            <w:t xml:space="preserve"> </w:t>
          </w:r>
          <w:r w:rsidR="00640901" w:rsidRPr="00640901">
            <w:rPr>
              <w:rFonts w:ascii="Arial" w:eastAsia="Times New Roman" w:hAnsi="Arial" w:cs="Arial"/>
              <w:noProof/>
              <w:color w:val="000000"/>
              <w:sz w:val="20"/>
              <w:szCs w:val="20"/>
              <w:lang w:eastAsia="en-GB"/>
            </w:rPr>
            <w:t>(Studies, 2019)</w:t>
          </w:r>
          <w:r w:rsidR="007E5924">
            <w:rPr>
              <w:rFonts w:ascii="Arial" w:eastAsia="Times New Roman" w:hAnsi="Arial" w:cs="Arial"/>
              <w:color w:val="000000"/>
              <w:sz w:val="20"/>
              <w:szCs w:val="20"/>
              <w:lang w:eastAsia="en-GB"/>
            </w:rPr>
            <w:fldChar w:fldCharType="end"/>
          </w:r>
        </w:sdtContent>
      </w:sdt>
    </w:p>
    <w:p w:rsidR="00817B8B" w:rsidRDefault="00817B8B" w:rsidP="0015454B">
      <w:pPr>
        <w:rPr>
          <w:rStyle w:val="SubtleEmphasis"/>
          <w:rFonts w:ascii="Arial" w:hAnsi="Arial" w:cs="Arial"/>
          <w:b/>
          <w:i w:val="0"/>
          <w:u w:val="single"/>
        </w:rPr>
      </w:pPr>
    </w:p>
    <w:p w:rsidR="0015454B" w:rsidRPr="00C16E06" w:rsidRDefault="00145A4E" w:rsidP="0015454B">
      <w:pPr>
        <w:rPr>
          <w:rStyle w:val="SubtleEmphasis"/>
          <w:rFonts w:ascii="Arial" w:hAnsi="Arial" w:cs="Arial"/>
          <w:b/>
          <w:i w:val="0"/>
          <w:u w:val="single"/>
        </w:rPr>
      </w:pPr>
      <w:r w:rsidRPr="00C16E06">
        <w:rPr>
          <w:rStyle w:val="SubtleEmphasis"/>
          <w:rFonts w:ascii="Arial" w:hAnsi="Arial" w:cs="Arial"/>
          <w:b/>
          <w:i w:val="0"/>
          <w:u w:val="single"/>
        </w:rPr>
        <w:lastRenderedPageBreak/>
        <w:t>Herzberg two factor theory</w:t>
      </w:r>
    </w:p>
    <w:p w:rsidR="00145A4E" w:rsidRDefault="00145A4E" w:rsidP="0053134B">
      <w:pPr>
        <w:spacing w:line="360" w:lineRule="auto"/>
        <w:jc w:val="both"/>
        <w:rPr>
          <w:rStyle w:val="SubtleEmphasis"/>
          <w:rFonts w:ascii="Arial" w:hAnsi="Arial" w:cs="Arial"/>
          <w:i w:val="0"/>
          <w:color w:val="auto"/>
        </w:rPr>
      </w:pPr>
      <w:r>
        <w:rPr>
          <w:rStyle w:val="SubtleEmphasis"/>
          <w:rFonts w:ascii="Arial" w:hAnsi="Arial" w:cs="Arial"/>
          <w:i w:val="0"/>
          <w:color w:val="auto"/>
        </w:rPr>
        <w:t xml:space="preserve">This theory </w:t>
      </w:r>
      <w:r w:rsidR="005138DE">
        <w:rPr>
          <w:rStyle w:val="SubtleEmphasis"/>
          <w:rFonts w:ascii="Arial" w:hAnsi="Arial" w:cs="Arial"/>
          <w:i w:val="0"/>
          <w:color w:val="auto"/>
        </w:rPr>
        <w:t>is established</w:t>
      </w:r>
      <w:r>
        <w:rPr>
          <w:rStyle w:val="SubtleEmphasis"/>
          <w:rFonts w:ascii="Arial" w:hAnsi="Arial" w:cs="Arial"/>
          <w:i w:val="0"/>
          <w:color w:val="auto"/>
        </w:rPr>
        <w:t xml:space="preserve"> by Herzberg (1957) resulting an </w:t>
      </w:r>
      <w:r w:rsidR="005138DE">
        <w:rPr>
          <w:rStyle w:val="SubtleEmphasis"/>
          <w:rFonts w:ascii="Arial" w:hAnsi="Arial" w:cs="Arial"/>
          <w:i w:val="0"/>
          <w:color w:val="auto"/>
        </w:rPr>
        <w:t>enquiry</w:t>
      </w:r>
      <w:r>
        <w:rPr>
          <w:rStyle w:val="SubtleEmphasis"/>
          <w:rFonts w:ascii="Arial" w:hAnsi="Arial" w:cs="Arial"/>
          <w:i w:val="0"/>
          <w:color w:val="auto"/>
        </w:rPr>
        <w:t xml:space="preserve"> into the </w:t>
      </w:r>
      <w:r w:rsidR="005138DE">
        <w:rPr>
          <w:rStyle w:val="SubtleEmphasis"/>
          <w:rFonts w:ascii="Arial" w:hAnsi="Arial" w:cs="Arial"/>
          <w:i w:val="0"/>
          <w:color w:val="auto"/>
        </w:rPr>
        <w:t>foundations</w:t>
      </w:r>
      <w:r>
        <w:rPr>
          <w:rStyle w:val="SubtleEmphasis"/>
          <w:rFonts w:ascii="Arial" w:hAnsi="Arial" w:cs="Arial"/>
          <w:i w:val="0"/>
          <w:color w:val="auto"/>
        </w:rPr>
        <w:t xml:space="preserve"> of job </w:t>
      </w:r>
      <w:r w:rsidR="005138DE">
        <w:rPr>
          <w:rStyle w:val="SubtleEmphasis"/>
          <w:rFonts w:ascii="Arial" w:hAnsi="Arial" w:cs="Arial"/>
          <w:i w:val="0"/>
          <w:color w:val="auto"/>
        </w:rPr>
        <w:t>gratification</w:t>
      </w:r>
      <w:r>
        <w:rPr>
          <w:rStyle w:val="SubtleEmphasis"/>
          <w:rFonts w:ascii="Arial" w:hAnsi="Arial" w:cs="Arial"/>
          <w:i w:val="0"/>
          <w:color w:val="auto"/>
        </w:rPr>
        <w:t xml:space="preserve"> and </w:t>
      </w:r>
      <w:r w:rsidR="005138DE">
        <w:rPr>
          <w:rStyle w:val="SubtleEmphasis"/>
          <w:rFonts w:ascii="Arial" w:hAnsi="Arial" w:cs="Arial"/>
          <w:i w:val="0"/>
          <w:color w:val="auto"/>
        </w:rPr>
        <w:t>unhappiness</w:t>
      </w:r>
      <w:r w:rsidR="00D62E91">
        <w:rPr>
          <w:rStyle w:val="SubtleEmphasis"/>
          <w:rFonts w:ascii="Arial" w:hAnsi="Arial" w:cs="Arial"/>
          <w:i w:val="0"/>
          <w:color w:val="auto"/>
        </w:rPr>
        <w:t xml:space="preserve"> of accountants and engineers. I</w:t>
      </w:r>
      <w:r w:rsidR="005138DE">
        <w:rPr>
          <w:rStyle w:val="SubtleEmphasis"/>
          <w:rFonts w:ascii="Arial" w:hAnsi="Arial" w:cs="Arial"/>
          <w:i w:val="0"/>
          <w:color w:val="auto"/>
        </w:rPr>
        <w:t>t stood</w:t>
      </w:r>
      <w:r w:rsidR="00D62E91">
        <w:rPr>
          <w:rStyle w:val="SubtleEmphasis"/>
          <w:rFonts w:ascii="Arial" w:hAnsi="Arial" w:cs="Arial"/>
          <w:i w:val="0"/>
          <w:color w:val="auto"/>
        </w:rPr>
        <w:t xml:space="preserve"> presumed that people have the capability to </w:t>
      </w:r>
      <w:r w:rsidR="005138DE">
        <w:rPr>
          <w:rStyle w:val="SubtleEmphasis"/>
          <w:rFonts w:ascii="Arial" w:hAnsi="Arial" w:cs="Arial"/>
          <w:i w:val="0"/>
          <w:color w:val="auto"/>
        </w:rPr>
        <w:t>account</w:t>
      </w:r>
      <w:r w:rsidR="00D62E91">
        <w:rPr>
          <w:rStyle w:val="SubtleEmphasis"/>
          <w:rFonts w:ascii="Arial" w:hAnsi="Arial" w:cs="Arial"/>
          <w:i w:val="0"/>
          <w:color w:val="auto"/>
        </w:rPr>
        <w:t xml:space="preserve"> precisely the </w:t>
      </w:r>
      <w:r w:rsidR="005138DE">
        <w:rPr>
          <w:rStyle w:val="SubtleEmphasis"/>
          <w:rFonts w:ascii="Arial" w:hAnsi="Arial" w:cs="Arial"/>
          <w:i w:val="0"/>
          <w:color w:val="auto"/>
        </w:rPr>
        <w:t>circumstances</w:t>
      </w:r>
      <w:r w:rsidR="00D62E91">
        <w:rPr>
          <w:rStyle w:val="SubtleEmphasis"/>
          <w:rFonts w:ascii="Arial" w:hAnsi="Arial" w:cs="Arial"/>
          <w:i w:val="0"/>
          <w:color w:val="auto"/>
        </w:rPr>
        <w:t xml:space="preserve"> that </w:t>
      </w:r>
      <w:r w:rsidR="005138DE">
        <w:rPr>
          <w:rStyle w:val="SubtleEmphasis"/>
          <w:rFonts w:ascii="Arial" w:hAnsi="Arial" w:cs="Arial"/>
          <w:i w:val="0"/>
          <w:color w:val="auto"/>
        </w:rPr>
        <w:t>completed</w:t>
      </w:r>
      <w:r w:rsidR="00D62E91">
        <w:rPr>
          <w:rStyle w:val="SubtleEmphasis"/>
          <w:rFonts w:ascii="Arial" w:hAnsi="Arial" w:cs="Arial"/>
          <w:i w:val="0"/>
          <w:color w:val="auto"/>
        </w:rPr>
        <w:t xml:space="preserve"> them </w:t>
      </w:r>
      <w:r w:rsidR="005138DE">
        <w:rPr>
          <w:rStyle w:val="SubtleEmphasis"/>
          <w:rFonts w:ascii="Arial" w:hAnsi="Arial" w:cs="Arial"/>
          <w:i w:val="0"/>
          <w:color w:val="auto"/>
        </w:rPr>
        <w:t>fulfilled</w:t>
      </w:r>
      <w:r w:rsidR="00D62E91">
        <w:rPr>
          <w:rStyle w:val="SubtleEmphasis"/>
          <w:rFonts w:ascii="Arial" w:hAnsi="Arial" w:cs="Arial"/>
          <w:i w:val="0"/>
          <w:color w:val="auto"/>
        </w:rPr>
        <w:t xml:space="preserve"> and </w:t>
      </w:r>
      <w:r w:rsidR="005138DE">
        <w:rPr>
          <w:rStyle w:val="SubtleEmphasis"/>
          <w:rFonts w:ascii="Arial" w:hAnsi="Arial" w:cs="Arial"/>
          <w:i w:val="0"/>
          <w:color w:val="auto"/>
        </w:rPr>
        <w:t>displeased</w:t>
      </w:r>
      <w:r w:rsidR="00D62E91">
        <w:rPr>
          <w:rStyle w:val="SubtleEmphasis"/>
          <w:rFonts w:ascii="Arial" w:hAnsi="Arial" w:cs="Arial"/>
          <w:i w:val="0"/>
          <w:color w:val="auto"/>
        </w:rPr>
        <w:t xml:space="preserve"> </w:t>
      </w:r>
      <w:r w:rsidR="005138DE">
        <w:rPr>
          <w:rStyle w:val="SubtleEmphasis"/>
          <w:rFonts w:ascii="Arial" w:hAnsi="Arial" w:cs="Arial"/>
          <w:i w:val="0"/>
          <w:color w:val="auto"/>
        </w:rPr>
        <w:t>by</w:t>
      </w:r>
      <w:r w:rsidR="00D62E91">
        <w:rPr>
          <w:rStyle w:val="SubtleEmphasis"/>
          <w:rFonts w:ascii="Arial" w:hAnsi="Arial" w:cs="Arial"/>
          <w:i w:val="0"/>
          <w:color w:val="auto"/>
        </w:rPr>
        <w:t xml:space="preserve"> their jobs. Therefore, the subjects were asked to tell their interviewers about their time during which the felt </w:t>
      </w:r>
      <w:r w:rsidR="00752CF1">
        <w:rPr>
          <w:rStyle w:val="SubtleEmphasis"/>
          <w:rFonts w:ascii="Arial" w:hAnsi="Arial" w:cs="Arial"/>
          <w:i w:val="0"/>
          <w:color w:val="auto"/>
        </w:rPr>
        <w:t>good</w:t>
      </w:r>
      <w:r w:rsidR="00D62E91">
        <w:rPr>
          <w:rStyle w:val="SubtleEmphasis"/>
          <w:rFonts w:ascii="Arial" w:hAnsi="Arial" w:cs="Arial"/>
          <w:i w:val="0"/>
          <w:color w:val="auto"/>
        </w:rPr>
        <w:t xml:space="preserve"> and not so good about their jobs and how long their feelings continued. The fulfilments of the needs of the second group does nit motivate the individuals to a higher </w:t>
      </w:r>
      <w:r w:rsidR="005138DE">
        <w:rPr>
          <w:rStyle w:val="SubtleEmphasis"/>
          <w:rFonts w:ascii="Arial" w:hAnsi="Arial" w:cs="Arial"/>
          <w:i w:val="0"/>
          <w:color w:val="auto"/>
        </w:rPr>
        <w:t>points</w:t>
      </w:r>
      <w:r w:rsidR="00D62E91">
        <w:rPr>
          <w:rStyle w:val="SubtleEmphasis"/>
          <w:rFonts w:ascii="Arial" w:hAnsi="Arial" w:cs="Arial"/>
          <w:i w:val="0"/>
          <w:color w:val="auto"/>
        </w:rPr>
        <w:t xml:space="preserve"> of job </w:t>
      </w:r>
      <w:r w:rsidR="005138DE">
        <w:rPr>
          <w:rStyle w:val="SubtleEmphasis"/>
          <w:rFonts w:ascii="Arial" w:hAnsi="Arial" w:cs="Arial"/>
          <w:i w:val="0"/>
          <w:color w:val="auto"/>
        </w:rPr>
        <w:t>approval</w:t>
      </w:r>
      <w:r w:rsidR="00D62E91">
        <w:rPr>
          <w:rStyle w:val="SubtleEmphasis"/>
          <w:rFonts w:ascii="Arial" w:hAnsi="Arial" w:cs="Arial"/>
          <w:i w:val="0"/>
          <w:color w:val="auto"/>
        </w:rPr>
        <w:t xml:space="preserve"> and to the </w:t>
      </w:r>
      <w:r w:rsidR="005138DE">
        <w:rPr>
          <w:rStyle w:val="SubtleEmphasis"/>
          <w:rFonts w:ascii="Arial" w:hAnsi="Arial" w:cs="Arial"/>
          <w:i w:val="0"/>
          <w:color w:val="auto"/>
        </w:rPr>
        <w:t>additional</w:t>
      </w:r>
      <w:r w:rsidR="00D62E91">
        <w:rPr>
          <w:rStyle w:val="SubtleEmphasis"/>
          <w:rFonts w:ascii="Arial" w:hAnsi="Arial" w:cs="Arial"/>
          <w:i w:val="0"/>
          <w:color w:val="auto"/>
        </w:rPr>
        <w:t xml:space="preserve"> </w:t>
      </w:r>
      <w:r w:rsidR="005138DE">
        <w:rPr>
          <w:rStyle w:val="SubtleEmphasis"/>
          <w:rFonts w:ascii="Arial" w:hAnsi="Arial" w:cs="Arial"/>
          <w:i w:val="0"/>
          <w:color w:val="auto"/>
        </w:rPr>
        <w:t>act</w:t>
      </w:r>
      <w:r w:rsidR="00D62E91">
        <w:rPr>
          <w:rStyle w:val="SubtleEmphasis"/>
          <w:rFonts w:ascii="Arial" w:hAnsi="Arial" w:cs="Arial"/>
          <w:i w:val="0"/>
          <w:color w:val="auto"/>
        </w:rPr>
        <w:t xml:space="preserve"> on the job. All that can be expected from satisfying the second group of needs is the </w:t>
      </w:r>
      <w:r w:rsidR="00752CF1">
        <w:rPr>
          <w:rStyle w:val="SubtleEmphasis"/>
          <w:rFonts w:ascii="Arial" w:hAnsi="Arial" w:cs="Arial"/>
          <w:i w:val="0"/>
          <w:color w:val="auto"/>
        </w:rPr>
        <w:t>anticipation</w:t>
      </w:r>
      <w:r w:rsidR="00D62E91">
        <w:rPr>
          <w:rStyle w:val="SubtleEmphasis"/>
          <w:rFonts w:ascii="Arial" w:hAnsi="Arial" w:cs="Arial"/>
          <w:i w:val="0"/>
          <w:color w:val="auto"/>
        </w:rPr>
        <w:t xml:space="preserve"> of dissatisfaction and poorly job </w:t>
      </w:r>
      <w:r w:rsidR="00752CF1">
        <w:rPr>
          <w:rStyle w:val="SubtleEmphasis"/>
          <w:rFonts w:ascii="Arial" w:hAnsi="Arial" w:cs="Arial"/>
          <w:i w:val="0"/>
          <w:color w:val="auto"/>
        </w:rPr>
        <w:t>performance</w:t>
      </w:r>
      <w:r w:rsidR="00D62E91">
        <w:rPr>
          <w:rStyle w:val="SubtleEmphasis"/>
          <w:rFonts w:ascii="Arial" w:hAnsi="Arial" w:cs="Arial"/>
          <w:i w:val="0"/>
          <w:color w:val="auto"/>
        </w:rPr>
        <w:t xml:space="preserve">. </w:t>
      </w:r>
    </w:p>
    <w:p w:rsidR="00D62E91" w:rsidRDefault="00A8574C" w:rsidP="00D62E91">
      <w:pPr>
        <w:spacing w:line="360" w:lineRule="auto"/>
        <w:rPr>
          <w:rStyle w:val="SubtleEmphasis"/>
          <w:rFonts w:ascii="Arial" w:hAnsi="Arial" w:cs="Arial"/>
          <w:i w:val="0"/>
          <w:color w:val="auto"/>
        </w:rPr>
      </w:pPr>
      <w:r>
        <w:rPr>
          <w:noProof/>
        </w:rPr>
        <w:drawing>
          <wp:inline distT="0" distB="0" distL="0" distR="0" wp14:anchorId="5D76DC6E" wp14:editId="17649B7B">
            <wp:extent cx="3212465" cy="1725295"/>
            <wp:effectExtent l="0" t="0" r="6985" b="8255"/>
            <wp:docPr id="4" name="Picture 4" descr="https://businesscasestudies.co.uk/_legacy_images/company_images/132/396/12780734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usinesscasestudies.co.uk/_legacy_images/company_images/132/396/1278073492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12465" cy="1725295"/>
                    </a:xfrm>
                    <a:prstGeom prst="rect">
                      <a:avLst/>
                    </a:prstGeom>
                    <a:noFill/>
                    <a:ln>
                      <a:noFill/>
                    </a:ln>
                  </pic:spPr>
                </pic:pic>
              </a:graphicData>
            </a:graphic>
          </wp:inline>
        </w:drawing>
      </w:r>
      <w:r>
        <w:rPr>
          <w:rStyle w:val="SubtleEmphasis"/>
          <w:rFonts w:ascii="Arial" w:hAnsi="Arial" w:cs="Arial"/>
          <w:i w:val="0"/>
          <w:color w:val="auto"/>
        </w:rPr>
        <w:t xml:space="preserve"> Figure 3.</w:t>
      </w:r>
    </w:p>
    <w:p w:rsidR="00A8574C" w:rsidRPr="00145A4E" w:rsidRDefault="00A8574C" w:rsidP="0053134B">
      <w:pPr>
        <w:spacing w:line="360" w:lineRule="auto"/>
        <w:jc w:val="both"/>
        <w:rPr>
          <w:rStyle w:val="SubtleEmphasis"/>
          <w:rFonts w:ascii="Arial" w:hAnsi="Arial" w:cs="Arial"/>
          <w:i w:val="0"/>
          <w:color w:val="auto"/>
        </w:rPr>
      </w:pPr>
      <w:r>
        <w:rPr>
          <w:rStyle w:val="SubtleEmphasis"/>
          <w:rFonts w:ascii="Arial" w:hAnsi="Arial" w:cs="Arial"/>
          <w:i w:val="0"/>
          <w:color w:val="auto"/>
        </w:rPr>
        <w:t xml:space="preserve">Tesco’s goal is to </w:t>
      </w:r>
      <w:r w:rsidR="005138DE">
        <w:rPr>
          <w:rStyle w:val="SubtleEmphasis"/>
          <w:rFonts w:ascii="Arial" w:hAnsi="Arial" w:cs="Arial"/>
          <w:i w:val="0"/>
          <w:color w:val="auto"/>
        </w:rPr>
        <w:t>inspire</w:t>
      </w:r>
      <w:r>
        <w:rPr>
          <w:rStyle w:val="SubtleEmphasis"/>
          <w:rFonts w:ascii="Arial" w:hAnsi="Arial" w:cs="Arial"/>
          <w:i w:val="0"/>
          <w:color w:val="auto"/>
        </w:rPr>
        <w:t xml:space="preserve"> their employees both by paying their </w:t>
      </w:r>
      <w:r w:rsidR="00F9422A">
        <w:rPr>
          <w:rStyle w:val="SubtleEmphasis"/>
          <w:rFonts w:ascii="Arial" w:hAnsi="Arial" w:cs="Arial"/>
          <w:i w:val="0"/>
          <w:color w:val="auto"/>
        </w:rPr>
        <w:t>consideration</w:t>
      </w:r>
      <w:r>
        <w:rPr>
          <w:rStyle w:val="SubtleEmphasis"/>
          <w:rFonts w:ascii="Arial" w:hAnsi="Arial" w:cs="Arial"/>
          <w:i w:val="0"/>
          <w:color w:val="auto"/>
        </w:rPr>
        <w:t xml:space="preserve"> to the hygiene factors and by aiding satisfiers i.e. it </w:t>
      </w:r>
      <w:r w:rsidR="00343E9A">
        <w:rPr>
          <w:rStyle w:val="SubtleEmphasis"/>
          <w:rFonts w:ascii="Arial" w:hAnsi="Arial" w:cs="Arial"/>
          <w:i w:val="0"/>
          <w:color w:val="auto"/>
        </w:rPr>
        <w:t>inspires</w:t>
      </w:r>
      <w:r>
        <w:rPr>
          <w:rStyle w:val="SubtleEmphasis"/>
          <w:rFonts w:ascii="Arial" w:hAnsi="Arial" w:cs="Arial"/>
          <w:i w:val="0"/>
          <w:color w:val="auto"/>
        </w:rPr>
        <w:t xml:space="preserve"> and </w:t>
      </w:r>
      <w:r w:rsidR="00343E9A">
        <w:rPr>
          <w:rStyle w:val="SubtleEmphasis"/>
          <w:rFonts w:ascii="Arial" w:hAnsi="Arial" w:cs="Arial"/>
          <w:i w:val="0"/>
          <w:color w:val="auto"/>
        </w:rPr>
        <w:t>allows</w:t>
      </w:r>
      <w:r>
        <w:rPr>
          <w:rStyle w:val="SubtleEmphasis"/>
          <w:rFonts w:ascii="Arial" w:hAnsi="Arial" w:cs="Arial"/>
          <w:i w:val="0"/>
          <w:color w:val="auto"/>
        </w:rPr>
        <w:t xml:space="preserve"> their </w:t>
      </w:r>
      <w:r w:rsidR="00343E9A">
        <w:rPr>
          <w:rStyle w:val="SubtleEmphasis"/>
          <w:rFonts w:ascii="Arial" w:hAnsi="Arial" w:cs="Arial"/>
          <w:i w:val="0"/>
          <w:color w:val="auto"/>
        </w:rPr>
        <w:t>staffs</w:t>
      </w:r>
      <w:r>
        <w:rPr>
          <w:rStyle w:val="SubtleEmphasis"/>
          <w:rFonts w:ascii="Arial" w:hAnsi="Arial" w:cs="Arial"/>
          <w:i w:val="0"/>
          <w:color w:val="auto"/>
        </w:rPr>
        <w:t xml:space="preserve"> by suitable </w:t>
      </w:r>
      <w:r w:rsidR="00343E9A">
        <w:rPr>
          <w:rStyle w:val="SubtleEmphasis"/>
          <w:rFonts w:ascii="Arial" w:hAnsi="Arial" w:cs="Arial"/>
          <w:i w:val="0"/>
          <w:color w:val="auto"/>
        </w:rPr>
        <w:t>as well as</w:t>
      </w:r>
      <w:r>
        <w:rPr>
          <w:rStyle w:val="SubtleEmphasis"/>
          <w:rFonts w:ascii="Arial" w:hAnsi="Arial" w:cs="Arial"/>
          <w:i w:val="0"/>
          <w:color w:val="auto"/>
        </w:rPr>
        <w:t xml:space="preserve"> appropriate </w:t>
      </w:r>
      <w:r w:rsidR="00343E9A">
        <w:rPr>
          <w:rStyle w:val="SubtleEmphasis"/>
          <w:rFonts w:ascii="Arial" w:hAnsi="Arial" w:cs="Arial"/>
          <w:i w:val="0"/>
          <w:color w:val="auto"/>
        </w:rPr>
        <w:t>message</w:t>
      </w:r>
      <w:r>
        <w:rPr>
          <w:rStyle w:val="SubtleEmphasis"/>
          <w:rFonts w:ascii="Arial" w:hAnsi="Arial" w:cs="Arial"/>
          <w:i w:val="0"/>
          <w:color w:val="auto"/>
        </w:rPr>
        <w:t xml:space="preserve"> and giving </w:t>
      </w:r>
      <w:r w:rsidR="00343E9A">
        <w:rPr>
          <w:rStyle w:val="SubtleEmphasis"/>
          <w:rFonts w:ascii="Arial" w:hAnsi="Arial" w:cs="Arial"/>
          <w:i w:val="0"/>
          <w:color w:val="auto"/>
        </w:rPr>
        <w:t>accountability</w:t>
      </w:r>
      <w:r>
        <w:rPr>
          <w:rStyle w:val="SubtleEmphasis"/>
          <w:rFonts w:ascii="Arial" w:hAnsi="Arial" w:cs="Arial"/>
          <w:i w:val="0"/>
          <w:color w:val="auto"/>
        </w:rPr>
        <w:t xml:space="preserve"> a</w:t>
      </w:r>
      <w:r w:rsidR="00343E9A">
        <w:rPr>
          <w:rStyle w:val="SubtleEmphasis"/>
          <w:rFonts w:ascii="Arial" w:hAnsi="Arial" w:cs="Arial"/>
          <w:i w:val="0"/>
          <w:color w:val="auto"/>
        </w:rPr>
        <w:t xml:space="preserve">lso </w:t>
      </w:r>
      <w:r>
        <w:rPr>
          <w:rStyle w:val="SubtleEmphasis"/>
          <w:rFonts w:ascii="Arial" w:hAnsi="Arial" w:cs="Arial"/>
          <w:i w:val="0"/>
          <w:color w:val="auto"/>
        </w:rPr>
        <w:t xml:space="preserve">getting their staffs involved in </w:t>
      </w:r>
      <w:r w:rsidR="00F9422A">
        <w:rPr>
          <w:rStyle w:val="SubtleEmphasis"/>
          <w:rFonts w:ascii="Arial" w:hAnsi="Arial" w:cs="Arial"/>
          <w:i w:val="0"/>
          <w:color w:val="auto"/>
        </w:rPr>
        <w:t>choice</w:t>
      </w:r>
      <w:r>
        <w:rPr>
          <w:rStyle w:val="SubtleEmphasis"/>
          <w:rFonts w:ascii="Arial" w:hAnsi="Arial" w:cs="Arial"/>
          <w:i w:val="0"/>
          <w:color w:val="auto"/>
        </w:rPr>
        <w:t xml:space="preserve"> making. Tesco </w:t>
      </w:r>
      <w:r w:rsidR="00343E9A">
        <w:rPr>
          <w:rStyle w:val="SubtleEmphasis"/>
          <w:rFonts w:ascii="Arial" w:hAnsi="Arial" w:cs="Arial"/>
          <w:i w:val="0"/>
          <w:color w:val="auto"/>
        </w:rPr>
        <w:t xml:space="preserve">gives </w:t>
      </w:r>
      <w:r>
        <w:rPr>
          <w:rStyle w:val="SubtleEmphasis"/>
          <w:rFonts w:ascii="Arial" w:hAnsi="Arial" w:cs="Arial"/>
          <w:i w:val="0"/>
          <w:color w:val="auto"/>
        </w:rPr>
        <w:t>forums every year wh</w:t>
      </w:r>
      <w:r w:rsidR="00343E9A">
        <w:rPr>
          <w:rStyle w:val="SubtleEmphasis"/>
          <w:rFonts w:ascii="Arial" w:hAnsi="Arial" w:cs="Arial"/>
          <w:i w:val="0"/>
          <w:color w:val="auto"/>
        </w:rPr>
        <w:t>ere this</w:t>
      </w:r>
      <w:r>
        <w:rPr>
          <w:rStyle w:val="SubtleEmphasis"/>
          <w:rFonts w:ascii="Arial" w:hAnsi="Arial" w:cs="Arial"/>
          <w:i w:val="0"/>
          <w:color w:val="auto"/>
        </w:rPr>
        <w:t xml:space="preserve"> allows staff to be a </w:t>
      </w:r>
      <w:r w:rsidR="00343E9A">
        <w:rPr>
          <w:rStyle w:val="SubtleEmphasis"/>
          <w:rFonts w:ascii="Arial" w:hAnsi="Arial" w:cs="Arial"/>
          <w:i w:val="0"/>
          <w:color w:val="auto"/>
        </w:rPr>
        <w:t>share</w:t>
      </w:r>
      <w:r>
        <w:rPr>
          <w:rStyle w:val="SubtleEmphasis"/>
          <w:rFonts w:ascii="Arial" w:hAnsi="Arial" w:cs="Arial"/>
          <w:i w:val="0"/>
          <w:color w:val="auto"/>
        </w:rPr>
        <w:t xml:space="preserve"> of the </w:t>
      </w:r>
      <w:r w:rsidR="00343E9A">
        <w:rPr>
          <w:rStyle w:val="SubtleEmphasis"/>
          <w:rFonts w:ascii="Arial" w:hAnsi="Arial" w:cs="Arial"/>
          <w:i w:val="0"/>
          <w:color w:val="auto"/>
        </w:rPr>
        <w:t>debates</w:t>
      </w:r>
      <w:r>
        <w:rPr>
          <w:rStyle w:val="SubtleEmphasis"/>
          <w:rFonts w:ascii="Arial" w:hAnsi="Arial" w:cs="Arial"/>
          <w:i w:val="0"/>
          <w:color w:val="auto"/>
        </w:rPr>
        <w:t xml:space="preserve"> on </w:t>
      </w:r>
      <w:r w:rsidR="00343E9A">
        <w:rPr>
          <w:rStyle w:val="SubtleEmphasis"/>
          <w:rFonts w:ascii="Arial" w:hAnsi="Arial" w:cs="Arial"/>
          <w:i w:val="0"/>
          <w:color w:val="auto"/>
        </w:rPr>
        <w:t>wage</w:t>
      </w:r>
      <w:r>
        <w:rPr>
          <w:rStyle w:val="SubtleEmphasis"/>
          <w:rFonts w:ascii="Arial" w:hAnsi="Arial" w:cs="Arial"/>
          <w:i w:val="0"/>
          <w:color w:val="auto"/>
        </w:rPr>
        <w:t xml:space="preserve"> rises, </w:t>
      </w:r>
      <w:r w:rsidR="00343E9A">
        <w:rPr>
          <w:rStyle w:val="SubtleEmphasis"/>
          <w:rFonts w:ascii="Arial" w:hAnsi="Arial" w:cs="Arial"/>
          <w:i w:val="0"/>
          <w:color w:val="auto"/>
        </w:rPr>
        <w:t xml:space="preserve">therefore it </w:t>
      </w:r>
      <w:r>
        <w:rPr>
          <w:rStyle w:val="SubtleEmphasis"/>
          <w:rFonts w:ascii="Arial" w:hAnsi="Arial" w:cs="Arial"/>
          <w:i w:val="0"/>
          <w:color w:val="auto"/>
        </w:rPr>
        <w:t xml:space="preserve">demonstrates </w:t>
      </w:r>
      <w:r w:rsidR="00496666">
        <w:rPr>
          <w:rStyle w:val="SubtleEmphasis"/>
          <w:rFonts w:ascii="Arial" w:hAnsi="Arial" w:cs="Arial"/>
          <w:i w:val="0"/>
          <w:color w:val="auto"/>
        </w:rPr>
        <w:t>credit</w:t>
      </w:r>
      <w:r>
        <w:rPr>
          <w:rStyle w:val="SubtleEmphasis"/>
          <w:rFonts w:ascii="Arial" w:hAnsi="Arial" w:cs="Arial"/>
          <w:i w:val="0"/>
          <w:color w:val="auto"/>
        </w:rPr>
        <w:t xml:space="preserve"> of work </w:t>
      </w:r>
      <w:r w:rsidR="00496666">
        <w:rPr>
          <w:rStyle w:val="SubtleEmphasis"/>
          <w:rFonts w:ascii="Arial" w:hAnsi="Arial" w:cs="Arial"/>
          <w:i w:val="0"/>
          <w:color w:val="auto"/>
        </w:rPr>
        <w:t>staffs</w:t>
      </w:r>
      <w:r>
        <w:rPr>
          <w:rStyle w:val="SubtleEmphasis"/>
          <w:rFonts w:ascii="Arial" w:hAnsi="Arial" w:cs="Arial"/>
          <w:i w:val="0"/>
          <w:color w:val="auto"/>
        </w:rPr>
        <w:t xml:space="preserve"> do and </w:t>
      </w:r>
      <w:r w:rsidR="00496666">
        <w:rPr>
          <w:rStyle w:val="SubtleEmphasis"/>
          <w:rFonts w:ascii="Arial" w:hAnsi="Arial" w:cs="Arial"/>
          <w:i w:val="0"/>
          <w:color w:val="auto"/>
        </w:rPr>
        <w:t xml:space="preserve">gives </w:t>
      </w:r>
      <w:r>
        <w:rPr>
          <w:rStyle w:val="SubtleEmphasis"/>
          <w:rFonts w:ascii="Arial" w:hAnsi="Arial" w:cs="Arial"/>
          <w:i w:val="0"/>
          <w:color w:val="auto"/>
        </w:rPr>
        <w:t>reward</w:t>
      </w:r>
      <w:r w:rsidR="00496666">
        <w:rPr>
          <w:rStyle w:val="SubtleEmphasis"/>
          <w:rFonts w:ascii="Arial" w:hAnsi="Arial" w:cs="Arial"/>
          <w:i w:val="0"/>
          <w:color w:val="auto"/>
        </w:rPr>
        <w:t xml:space="preserve"> to</w:t>
      </w:r>
      <w:r>
        <w:rPr>
          <w:rStyle w:val="SubtleEmphasis"/>
          <w:rFonts w:ascii="Arial" w:hAnsi="Arial" w:cs="Arial"/>
          <w:i w:val="0"/>
          <w:color w:val="auto"/>
        </w:rPr>
        <w:t xml:space="preserve"> them. </w:t>
      </w:r>
      <w:r w:rsidR="001011F6">
        <w:rPr>
          <w:rStyle w:val="SubtleEmphasis"/>
          <w:rFonts w:ascii="Arial" w:hAnsi="Arial" w:cs="Arial"/>
          <w:i w:val="0"/>
          <w:color w:val="auto"/>
        </w:rPr>
        <w:t xml:space="preserve">The staffs at Tesco can also be influenced what food goes onto the restaurant menus, therefore employees become more </w:t>
      </w:r>
      <w:r w:rsidR="00F9422A">
        <w:rPr>
          <w:rStyle w:val="SubtleEmphasis"/>
          <w:rFonts w:ascii="Arial" w:hAnsi="Arial" w:cs="Arial"/>
          <w:i w:val="0"/>
          <w:color w:val="auto"/>
        </w:rPr>
        <w:t>inspired</w:t>
      </w:r>
      <w:r w:rsidR="001011F6">
        <w:rPr>
          <w:rStyle w:val="SubtleEmphasis"/>
          <w:rFonts w:ascii="Arial" w:hAnsi="Arial" w:cs="Arial"/>
          <w:i w:val="0"/>
          <w:color w:val="auto"/>
        </w:rPr>
        <w:t xml:space="preserve"> to make</w:t>
      </w:r>
      <w:r w:rsidR="00F9422A">
        <w:rPr>
          <w:rStyle w:val="SubtleEmphasis"/>
          <w:rFonts w:ascii="Arial" w:hAnsi="Arial" w:cs="Arial"/>
          <w:i w:val="0"/>
          <w:color w:val="auto"/>
        </w:rPr>
        <w:t xml:space="preserve"> the</w:t>
      </w:r>
      <w:r w:rsidR="001011F6">
        <w:rPr>
          <w:rStyle w:val="SubtleEmphasis"/>
          <w:rFonts w:ascii="Arial" w:hAnsi="Arial" w:cs="Arial"/>
          <w:i w:val="0"/>
          <w:color w:val="auto"/>
        </w:rPr>
        <w:t xml:space="preserve"> right </w:t>
      </w:r>
      <w:r w:rsidR="00F9422A">
        <w:rPr>
          <w:rStyle w:val="SubtleEmphasis"/>
          <w:rFonts w:ascii="Arial" w:hAnsi="Arial" w:cs="Arial"/>
          <w:i w:val="0"/>
          <w:color w:val="auto"/>
        </w:rPr>
        <w:t>selections</w:t>
      </w:r>
      <w:r w:rsidR="001011F6">
        <w:rPr>
          <w:rStyle w:val="SubtleEmphasis"/>
          <w:rFonts w:ascii="Arial" w:hAnsi="Arial" w:cs="Arial"/>
          <w:i w:val="0"/>
          <w:color w:val="auto"/>
        </w:rPr>
        <w:t xml:space="preserve"> that </w:t>
      </w:r>
      <w:r w:rsidR="00F9422A">
        <w:rPr>
          <w:rStyle w:val="SubtleEmphasis"/>
          <w:rFonts w:ascii="Arial" w:hAnsi="Arial" w:cs="Arial"/>
          <w:i w:val="0"/>
          <w:color w:val="auto"/>
        </w:rPr>
        <w:t>can</w:t>
      </w:r>
      <w:r w:rsidR="001011F6">
        <w:rPr>
          <w:rStyle w:val="SubtleEmphasis"/>
          <w:rFonts w:ascii="Arial" w:hAnsi="Arial" w:cs="Arial"/>
          <w:i w:val="0"/>
          <w:color w:val="auto"/>
        </w:rPr>
        <w:t xml:space="preserve"> rise their </w:t>
      </w:r>
      <w:r w:rsidR="00F9422A">
        <w:rPr>
          <w:rStyle w:val="SubtleEmphasis"/>
          <w:rFonts w:ascii="Arial" w:hAnsi="Arial" w:cs="Arial"/>
          <w:i w:val="0"/>
          <w:color w:val="auto"/>
        </w:rPr>
        <w:t>usage</w:t>
      </w:r>
      <w:r w:rsidR="001011F6">
        <w:rPr>
          <w:rStyle w:val="SubtleEmphasis"/>
          <w:rFonts w:ascii="Arial" w:hAnsi="Arial" w:cs="Arial"/>
          <w:i w:val="0"/>
          <w:color w:val="auto"/>
        </w:rPr>
        <w:t xml:space="preserve"> of the restaurant. </w:t>
      </w:r>
      <w:sdt>
        <w:sdtPr>
          <w:rPr>
            <w:rStyle w:val="SubtleEmphasis"/>
            <w:rFonts w:ascii="Arial" w:hAnsi="Arial" w:cs="Arial"/>
            <w:i w:val="0"/>
            <w:color w:val="auto"/>
          </w:rPr>
          <w:id w:val="1802876602"/>
          <w:citation/>
        </w:sdtPr>
        <w:sdtContent>
          <w:r w:rsidR="001011F6">
            <w:rPr>
              <w:rStyle w:val="SubtleEmphasis"/>
              <w:rFonts w:ascii="Arial" w:hAnsi="Arial" w:cs="Arial"/>
              <w:i w:val="0"/>
              <w:color w:val="auto"/>
            </w:rPr>
            <w:fldChar w:fldCharType="begin"/>
          </w:r>
          <w:r w:rsidR="001011F6">
            <w:rPr>
              <w:rStyle w:val="SubtleEmphasis"/>
              <w:rFonts w:ascii="Arial" w:hAnsi="Arial" w:cs="Arial"/>
              <w:i w:val="0"/>
              <w:color w:val="auto"/>
            </w:rPr>
            <w:instrText xml:space="preserve"> CITATION Bus199 \l 2057 </w:instrText>
          </w:r>
          <w:r w:rsidR="001011F6">
            <w:rPr>
              <w:rStyle w:val="SubtleEmphasis"/>
              <w:rFonts w:ascii="Arial" w:hAnsi="Arial" w:cs="Arial"/>
              <w:i w:val="0"/>
              <w:color w:val="auto"/>
            </w:rPr>
            <w:fldChar w:fldCharType="separate"/>
          </w:r>
          <w:r w:rsidR="00640901" w:rsidRPr="00640901">
            <w:rPr>
              <w:rFonts w:ascii="Arial" w:hAnsi="Arial" w:cs="Arial"/>
              <w:noProof/>
            </w:rPr>
            <w:t>(Studies, 2019)</w:t>
          </w:r>
          <w:r w:rsidR="001011F6">
            <w:rPr>
              <w:rStyle w:val="SubtleEmphasis"/>
              <w:rFonts w:ascii="Arial" w:hAnsi="Arial" w:cs="Arial"/>
              <w:i w:val="0"/>
              <w:color w:val="auto"/>
            </w:rPr>
            <w:fldChar w:fldCharType="end"/>
          </w:r>
        </w:sdtContent>
      </w:sdt>
    </w:p>
    <w:p w:rsidR="000909ED" w:rsidRDefault="000909ED" w:rsidP="000909ED">
      <w:pPr>
        <w:rPr>
          <w:rFonts w:ascii="Arial" w:hAnsi="Arial" w:cs="Arial"/>
        </w:rPr>
      </w:pPr>
    </w:p>
    <w:p w:rsidR="000909ED" w:rsidRDefault="00145A4E" w:rsidP="000909ED">
      <w:pPr>
        <w:rPr>
          <w:rFonts w:ascii="Arial" w:hAnsi="Arial" w:cs="Arial"/>
        </w:rPr>
      </w:pPr>
      <w:r>
        <w:t>.</w:t>
      </w:r>
    </w:p>
    <w:p w:rsidR="00034DF3" w:rsidRDefault="00034DF3" w:rsidP="000909ED">
      <w:pPr>
        <w:rPr>
          <w:rFonts w:ascii="Arial" w:hAnsi="Arial" w:cs="Arial"/>
        </w:rPr>
      </w:pPr>
    </w:p>
    <w:p w:rsidR="00034DF3" w:rsidRDefault="00034DF3" w:rsidP="000909ED">
      <w:pPr>
        <w:rPr>
          <w:rFonts w:ascii="Arial" w:hAnsi="Arial" w:cs="Arial"/>
        </w:rPr>
      </w:pPr>
    </w:p>
    <w:p w:rsidR="00034DF3" w:rsidRDefault="00034DF3" w:rsidP="000909ED">
      <w:pPr>
        <w:rPr>
          <w:rFonts w:ascii="Arial" w:hAnsi="Arial" w:cs="Arial"/>
        </w:rPr>
      </w:pPr>
    </w:p>
    <w:p w:rsidR="004647C5" w:rsidRDefault="004647C5" w:rsidP="000909ED">
      <w:pPr>
        <w:rPr>
          <w:rFonts w:ascii="Arial" w:hAnsi="Arial" w:cs="Arial"/>
        </w:rPr>
      </w:pPr>
    </w:p>
    <w:p w:rsidR="004647C5" w:rsidRDefault="004647C5" w:rsidP="000909ED">
      <w:pPr>
        <w:rPr>
          <w:rFonts w:ascii="Arial" w:hAnsi="Arial" w:cs="Arial"/>
        </w:rPr>
      </w:pPr>
    </w:p>
    <w:p w:rsidR="000909ED" w:rsidRDefault="000909ED" w:rsidP="00695595">
      <w:pPr>
        <w:pStyle w:val="Subtitle"/>
      </w:pPr>
    </w:p>
    <w:p w:rsidR="00F82034" w:rsidRPr="00F82034" w:rsidRDefault="00F82034" w:rsidP="00F82034">
      <w:pPr>
        <w:pStyle w:val="IntenseQuote"/>
        <w:rPr>
          <w:rFonts w:ascii="Arial" w:hAnsi="Arial" w:cs="Arial"/>
          <w:b/>
          <w:i w:val="0"/>
          <w:sz w:val="28"/>
        </w:rPr>
      </w:pPr>
      <w:r>
        <w:rPr>
          <w:rFonts w:ascii="Arial" w:hAnsi="Arial" w:cs="Arial"/>
          <w:b/>
          <w:i w:val="0"/>
          <w:sz w:val="28"/>
        </w:rPr>
        <w:lastRenderedPageBreak/>
        <w:t>360-DEGREE VECHILE</w:t>
      </w:r>
    </w:p>
    <w:p w:rsidR="00B27FE7" w:rsidRDefault="003F068D" w:rsidP="003F068D">
      <w:pPr>
        <w:spacing w:line="360" w:lineRule="auto"/>
        <w:rPr>
          <w:rFonts w:ascii="Arial" w:hAnsi="Arial" w:cs="Arial"/>
        </w:rPr>
      </w:pPr>
      <w:r>
        <w:rPr>
          <w:rFonts w:ascii="Arial" w:hAnsi="Arial" w:cs="Arial"/>
        </w:rPr>
        <w:t>360-degree</w:t>
      </w:r>
      <w:r w:rsidR="00B27FE7">
        <w:rPr>
          <w:rFonts w:ascii="Arial" w:hAnsi="Arial" w:cs="Arial"/>
        </w:rPr>
        <w:t xml:space="preserve"> feedback allows to recognize complications of </w:t>
      </w:r>
      <w:r w:rsidR="00F9422A">
        <w:rPr>
          <w:rFonts w:ascii="Arial" w:hAnsi="Arial" w:cs="Arial"/>
        </w:rPr>
        <w:t>organisation</w:t>
      </w:r>
      <w:r w:rsidR="00B27FE7">
        <w:rPr>
          <w:rFonts w:ascii="Arial" w:hAnsi="Arial" w:cs="Arial"/>
        </w:rPr>
        <w:t xml:space="preserve"> </w:t>
      </w:r>
      <w:r w:rsidR="00F9422A">
        <w:rPr>
          <w:rFonts w:ascii="Arial" w:hAnsi="Arial" w:cs="Arial"/>
        </w:rPr>
        <w:t>as well as the</w:t>
      </w:r>
      <w:r w:rsidR="00B27FE7">
        <w:rPr>
          <w:rFonts w:ascii="Arial" w:hAnsi="Arial" w:cs="Arial"/>
        </w:rPr>
        <w:t xml:space="preserve"> </w:t>
      </w:r>
      <w:r w:rsidR="00F9422A">
        <w:rPr>
          <w:rFonts w:ascii="Arial" w:hAnsi="Arial" w:cs="Arial"/>
        </w:rPr>
        <w:t>worth</w:t>
      </w:r>
      <w:r w:rsidR="00B27FE7">
        <w:rPr>
          <w:rFonts w:ascii="Arial" w:hAnsi="Arial" w:cs="Arial"/>
        </w:rPr>
        <w:t xml:space="preserve"> of the </w:t>
      </w:r>
      <w:r w:rsidR="00F9422A">
        <w:rPr>
          <w:rFonts w:ascii="Arial" w:hAnsi="Arial" w:cs="Arial"/>
        </w:rPr>
        <w:t>effort</w:t>
      </w:r>
      <w:r w:rsidR="00B27FE7">
        <w:rPr>
          <w:rFonts w:ascii="Arial" w:hAnsi="Arial" w:cs="Arial"/>
        </w:rPr>
        <w:t xml:space="preserve"> from several </w:t>
      </w:r>
      <w:r w:rsidR="00F9422A">
        <w:rPr>
          <w:rFonts w:ascii="Arial" w:hAnsi="Arial" w:cs="Arial"/>
        </w:rPr>
        <w:t>bases</w:t>
      </w:r>
      <w:r w:rsidR="00B27FE7">
        <w:rPr>
          <w:rFonts w:ascii="Arial" w:hAnsi="Arial" w:cs="Arial"/>
        </w:rPr>
        <w:t xml:space="preserve">, therefore </w:t>
      </w:r>
      <w:r w:rsidR="00F9422A">
        <w:rPr>
          <w:rFonts w:ascii="Arial" w:hAnsi="Arial" w:cs="Arial"/>
        </w:rPr>
        <w:t xml:space="preserve">the </w:t>
      </w:r>
      <w:r w:rsidR="00B27FE7">
        <w:rPr>
          <w:rFonts w:ascii="Arial" w:hAnsi="Arial" w:cs="Arial"/>
        </w:rPr>
        <w:t xml:space="preserve">obvious </w:t>
      </w:r>
      <w:r w:rsidR="00F9422A">
        <w:rPr>
          <w:rFonts w:ascii="Arial" w:hAnsi="Arial" w:cs="Arial"/>
        </w:rPr>
        <w:t xml:space="preserve">is </w:t>
      </w:r>
      <w:r w:rsidR="00B27FE7">
        <w:rPr>
          <w:rFonts w:ascii="Arial" w:hAnsi="Arial" w:cs="Arial"/>
        </w:rPr>
        <w:t xml:space="preserve">that managers </w:t>
      </w:r>
      <w:r w:rsidR="00F9422A">
        <w:rPr>
          <w:rFonts w:ascii="Arial" w:hAnsi="Arial" w:cs="Arial"/>
        </w:rPr>
        <w:t>ought to</w:t>
      </w:r>
      <w:r w:rsidR="00B27FE7">
        <w:rPr>
          <w:rFonts w:ascii="Arial" w:hAnsi="Arial" w:cs="Arial"/>
        </w:rPr>
        <w:t xml:space="preserve"> not be evaluating the </w:t>
      </w:r>
      <w:r w:rsidR="00F9422A">
        <w:rPr>
          <w:rFonts w:ascii="Arial" w:hAnsi="Arial" w:cs="Arial"/>
        </w:rPr>
        <w:t>deeds</w:t>
      </w:r>
      <w:r w:rsidR="00B27FE7">
        <w:rPr>
          <w:rFonts w:ascii="Arial" w:hAnsi="Arial" w:cs="Arial"/>
        </w:rPr>
        <w:t xml:space="preserve"> that they cannot </w:t>
      </w:r>
      <w:r>
        <w:rPr>
          <w:rFonts w:ascii="Arial" w:hAnsi="Arial" w:cs="Arial"/>
        </w:rPr>
        <w:t>detect,</w:t>
      </w:r>
      <w:r w:rsidR="00B27FE7">
        <w:rPr>
          <w:rFonts w:ascii="Arial" w:hAnsi="Arial" w:cs="Arial"/>
        </w:rPr>
        <w:t xml:space="preserve"> and </w:t>
      </w:r>
      <w:r w:rsidR="00F9422A">
        <w:rPr>
          <w:rFonts w:ascii="Arial" w:hAnsi="Arial" w:cs="Arial"/>
        </w:rPr>
        <w:t>management</w:t>
      </w:r>
      <w:r w:rsidR="00B27FE7">
        <w:rPr>
          <w:rFonts w:ascii="Arial" w:hAnsi="Arial" w:cs="Arial"/>
        </w:rPr>
        <w:t xml:space="preserve"> </w:t>
      </w:r>
      <w:r w:rsidR="00F9422A">
        <w:rPr>
          <w:rFonts w:ascii="Arial" w:hAnsi="Arial" w:cs="Arial"/>
        </w:rPr>
        <w:t>actions</w:t>
      </w:r>
      <w:r w:rsidR="00B27FE7">
        <w:rPr>
          <w:rFonts w:ascii="Arial" w:hAnsi="Arial" w:cs="Arial"/>
        </w:rPr>
        <w:t xml:space="preserve"> of </w:t>
      </w:r>
      <w:r>
        <w:rPr>
          <w:rFonts w:ascii="Arial" w:hAnsi="Arial" w:cs="Arial"/>
        </w:rPr>
        <w:t xml:space="preserve">assistants may not well be known to their managers. This feedback system is used for many purposes, Ashridge Management </w:t>
      </w:r>
      <w:r w:rsidR="00F9422A">
        <w:rPr>
          <w:rFonts w:ascii="Arial" w:hAnsi="Arial" w:cs="Arial"/>
        </w:rPr>
        <w:t>Investigation</w:t>
      </w:r>
      <w:r>
        <w:rPr>
          <w:rFonts w:ascii="Arial" w:hAnsi="Arial" w:cs="Arial"/>
        </w:rPr>
        <w:t xml:space="preserve"> group (Handy et al, 1996) found that 360-degree feedback forms part of a self-development or a</w:t>
      </w:r>
      <w:r w:rsidR="00F9422A">
        <w:rPr>
          <w:rFonts w:ascii="Arial" w:hAnsi="Arial" w:cs="Arial"/>
        </w:rPr>
        <w:t>n</w:t>
      </w:r>
      <w:r>
        <w:rPr>
          <w:rFonts w:ascii="Arial" w:hAnsi="Arial" w:cs="Arial"/>
        </w:rPr>
        <w:t xml:space="preserve"> </w:t>
      </w:r>
      <w:r w:rsidR="00F9422A">
        <w:rPr>
          <w:rFonts w:ascii="Arial" w:hAnsi="Arial" w:cs="Arial"/>
        </w:rPr>
        <w:t>organisation</w:t>
      </w:r>
      <w:r>
        <w:rPr>
          <w:rFonts w:ascii="Arial" w:hAnsi="Arial" w:cs="Arial"/>
        </w:rPr>
        <w:t xml:space="preserve"> </w:t>
      </w:r>
      <w:r w:rsidR="00F9422A">
        <w:rPr>
          <w:rFonts w:ascii="Arial" w:hAnsi="Arial" w:cs="Arial"/>
        </w:rPr>
        <w:t>agenda</w:t>
      </w:r>
      <w:r>
        <w:rPr>
          <w:rFonts w:ascii="Arial" w:hAnsi="Arial" w:cs="Arial"/>
        </w:rPr>
        <w:t xml:space="preserve">. </w:t>
      </w:r>
    </w:p>
    <w:p w:rsidR="003F068D" w:rsidRDefault="00AB2479" w:rsidP="003F068D">
      <w:pPr>
        <w:spacing w:line="360" w:lineRule="auto"/>
        <w:rPr>
          <w:rFonts w:ascii="Arial" w:hAnsi="Arial" w:cs="Arial"/>
        </w:rPr>
      </w:pPr>
      <w:r>
        <w:rPr>
          <w:rFonts w:ascii="Arial" w:hAnsi="Arial" w:cs="Arial"/>
        </w:rPr>
        <w:t>A</w:t>
      </w:r>
      <w:r w:rsidR="003F068D">
        <w:rPr>
          <w:rFonts w:ascii="Arial" w:hAnsi="Arial" w:cs="Arial"/>
        </w:rPr>
        <w:t>dvantages of this method are:</w:t>
      </w:r>
    </w:p>
    <w:p w:rsidR="00F9422A" w:rsidRDefault="003F068D" w:rsidP="00C5084B">
      <w:pPr>
        <w:pStyle w:val="ListParagraph"/>
        <w:numPr>
          <w:ilvl w:val="0"/>
          <w:numId w:val="10"/>
        </w:numPr>
        <w:spacing w:line="360" w:lineRule="auto"/>
        <w:jc w:val="both"/>
        <w:rPr>
          <w:rFonts w:ascii="Arial" w:hAnsi="Arial" w:cs="Arial"/>
        </w:rPr>
      </w:pPr>
      <w:r w:rsidRPr="00F9422A">
        <w:rPr>
          <w:rFonts w:ascii="Arial" w:hAnsi="Arial" w:cs="Arial"/>
        </w:rPr>
        <w:t xml:space="preserve">Individuals get better </w:t>
      </w:r>
      <w:r w:rsidR="00F9422A" w:rsidRPr="00F9422A">
        <w:rPr>
          <w:rFonts w:ascii="Arial" w:hAnsi="Arial" w:cs="Arial"/>
        </w:rPr>
        <w:t>viewpoint</w:t>
      </w:r>
      <w:r w:rsidRPr="00F9422A">
        <w:rPr>
          <w:rFonts w:ascii="Arial" w:hAnsi="Arial" w:cs="Arial"/>
        </w:rPr>
        <w:t xml:space="preserve"> of how they are perceived by others</w:t>
      </w:r>
    </w:p>
    <w:p w:rsidR="003F068D" w:rsidRPr="00F9422A" w:rsidRDefault="00AB2479" w:rsidP="00C5084B">
      <w:pPr>
        <w:pStyle w:val="ListParagraph"/>
        <w:numPr>
          <w:ilvl w:val="0"/>
          <w:numId w:val="10"/>
        </w:numPr>
        <w:spacing w:line="360" w:lineRule="auto"/>
        <w:jc w:val="both"/>
        <w:rPr>
          <w:rFonts w:ascii="Arial" w:hAnsi="Arial" w:cs="Arial"/>
        </w:rPr>
      </w:pPr>
      <w:r>
        <w:rPr>
          <w:rFonts w:ascii="Arial" w:hAnsi="Arial" w:cs="Arial"/>
        </w:rPr>
        <w:t>F</w:t>
      </w:r>
      <w:r w:rsidRPr="00F9422A">
        <w:rPr>
          <w:rFonts w:ascii="Arial" w:hAnsi="Arial" w:cs="Arial"/>
        </w:rPr>
        <w:t>olks</w:t>
      </w:r>
      <w:r w:rsidR="003F068D" w:rsidRPr="00F9422A">
        <w:rPr>
          <w:rFonts w:ascii="Arial" w:hAnsi="Arial" w:cs="Arial"/>
        </w:rPr>
        <w:t xml:space="preserve"> more of a </w:t>
      </w:r>
      <w:r w:rsidRPr="00F9422A">
        <w:rPr>
          <w:rFonts w:ascii="Arial" w:hAnsi="Arial" w:cs="Arial"/>
        </w:rPr>
        <w:t>round</w:t>
      </w:r>
      <w:r w:rsidR="003F068D" w:rsidRPr="00F9422A">
        <w:rPr>
          <w:rFonts w:ascii="Arial" w:hAnsi="Arial" w:cs="Arial"/>
        </w:rPr>
        <w:t xml:space="preserve"> view of how their </w:t>
      </w:r>
      <w:r w:rsidRPr="00F9422A">
        <w:rPr>
          <w:rFonts w:ascii="Arial" w:hAnsi="Arial" w:cs="Arial"/>
        </w:rPr>
        <w:t>presentation</w:t>
      </w:r>
      <w:r w:rsidR="003F068D" w:rsidRPr="00F9422A">
        <w:rPr>
          <w:rFonts w:ascii="Arial" w:hAnsi="Arial" w:cs="Arial"/>
        </w:rPr>
        <w:t xml:space="preserve"> is</w:t>
      </w:r>
    </w:p>
    <w:p w:rsidR="003F068D" w:rsidRDefault="003F068D" w:rsidP="0053134B">
      <w:pPr>
        <w:pStyle w:val="ListParagraph"/>
        <w:numPr>
          <w:ilvl w:val="0"/>
          <w:numId w:val="10"/>
        </w:numPr>
        <w:spacing w:line="360" w:lineRule="auto"/>
        <w:jc w:val="both"/>
        <w:rPr>
          <w:rFonts w:ascii="Arial" w:hAnsi="Arial" w:cs="Arial"/>
        </w:rPr>
      </w:pPr>
      <w:r>
        <w:rPr>
          <w:rFonts w:ascii="Arial" w:hAnsi="Arial" w:cs="Arial"/>
        </w:rPr>
        <w:t>Improved awareness of and the relevancies of competencies</w:t>
      </w:r>
    </w:p>
    <w:p w:rsidR="00C90FAF" w:rsidRDefault="00AB2479" w:rsidP="0053134B">
      <w:pPr>
        <w:pStyle w:val="ListParagraph"/>
        <w:numPr>
          <w:ilvl w:val="0"/>
          <w:numId w:val="10"/>
        </w:numPr>
        <w:spacing w:line="360" w:lineRule="auto"/>
        <w:jc w:val="both"/>
        <w:rPr>
          <w:rFonts w:ascii="Arial" w:hAnsi="Arial" w:cs="Arial"/>
        </w:rPr>
      </w:pPr>
      <w:r>
        <w:rPr>
          <w:rFonts w:ascii="Arial" w:hAnsi="Arial" w:cs="Arial"/>
        </w:rPr>
        <w:t>Response</w:t>
      </w:r>
      <w:r w:rsidR="003F068D">
        <w:rPr>
          <w:rFonts w:ascii="Arial" w:hAnsi="Arial" w:cs="Arial"/>
        </w:rPr>
        <w:t xml:space="preserve"> is professed a</w:t>
      </w:r>
      <w:r>
        <w:rPr>
          <w:rFonts w:ascii="Arial" w:hAnsi="Arial" w:cs="Arial"/>
        </w:rPr>
        <w:t>s well as</w:t>
      </w:r>
      <w:r w:rsidR="003F068D">
        <w:rPr>
          <w:rFonts w:ascii="Arial" w:hAnsi="Arial" w:cs="Arial"/>
        </w:rPr>
        <w:t xml:space="preserve"> </w:t>
      </w:r>
      <w:r>
        <w:rPr>
          <w:rFonts w:ascii="Arial" w:hAnsi="Arial" w:cs="Arial"/>
        </w:rPr>
        <w:t>extra</w:t>
      </w:r>
      <w:r w:rsidR="003F068D">
        <w:rPr>
          <w:rFonts w:ascii="Arial" w:hAnsi="Arial" w:cs="Arial"/>
        </w:rPr>
        <w:t xml:space="preserve"> </w:t>
      </w:r>
      <w:r>
        <w:rPr>
          <w:rFonts w:ascii="Arial" w:hAnsi="Arial" w:cs="Arial"/>
        </w:rPr>
        <w:t>effective</w:t>
      </w:r>
      <w:r w:rsidR="003F068D">
        <w:rPr>
          <w:rFonts w:ascii="Arial" w:hAnsi="Arial" w:cs="Arial"/>
        </w:rPr>
        <w:t xml:space="preserve"> and </w:t>
      </w:r>
      <w:r>
        <w:rPr>
          <w:rFonts w:ascii="Arial" w:hAnsi="Arial" w:cs="Arial"/>
        </w:rPr>
        <w:t>aims</w:t>
      </w:r>
      <w:r w:rsidR="00C90FAF">
        <w:rPr>
          <w:rFonts w:ascii="Arial" w:hAnsi="Arial" w:cs="Arial"/>
        </w:rPr>
        <w:t xml:space="preserve">, leading to the receiving of </w:t>
      </w:r>
      <w:r>
        <w:rPr>
          <w:rFonts w:ascii="Arial" w:hAnsi="Arial" w:cs="Arial"/>
        </w:rPr>
        <w:t>marks</w:t>
      </w:r>
      <w:r w:rsidR="00C90FAF">
        <w:rPr>
          <w:rFonts w:ascii="Arial" w:hAnsi="Arial" w:cs="Arial"/>
        </w:rPr>
        <w:t xml:space="preserve"> </w:t>
      </w:r>
    </w:p>
    <w:p w:rsidR="00C90FAF" w:rsidRDefault="00C90FAF" w:rsidP="00C90FAF">
      <w:pPr>
        <w:spacing w:line="360" w:lineRule="auto"/>
        <w:rPr>
          <w:rFonts w:ascii="Arial" w:hAnsi="Arial" w:cs="Arial"/>
        </w:rPr>
      </w:pPr>
      <w:r>
        <w:rPr>
          <w:rFonts w:ascii="Arial" w:hAnsi="Arial" w:cs="Arial"/>
        </w:rPr>
        <w:t xml:space="preserve">The </w:t>
      </w:r>
      <w:r w:rsidR="00AB2479">
        <w:rPr>
          <w:rFonts w:ascii="Arial" w:hAnsi="Arial" w:cs="Arial"/>
        </w:rPr>
        <w:t>weaknesses</w:t>
      </w:r>
      <w:r>
        <w:rPr>
          <w:rFonts w:ascii="Arial" w:hAnsi="Arial" w:cs="Arial"/>
        </w:rPr>
        <w:t>:</w:t>
      </w:r>
    </w:p>
    <w:p w:rsidR="00C90FAF" w:rsidRDefault="00C90FAF" w:rsidP="0053134B">
      <w:pPr>
        <w:pStyle w:val="ListParagraph"/>
        <w:numPr>
          <w:ilvl w:val="0"/>
          <w:numId w:val="11"/>
        </w:numPr>
        <w:spacing w:line="360" w:lineRule="auto"/>
        <w:jc w:val="both"/>
        <w:rPr>
          <w:rFonts w:ascii="Arial" w:hAnsi="Arial" w:cs="Arial"/>
        </w:rPr>
      </w:pPr>
      <w:r>
        <w:rPr>
          <w:rFonts w:ascii="Arial" w:hAnsi="Arial" w:cs="Arial"/>
        </w:rPr>
        <w:t xml:space="preserve">Not always </w:t>
      </w:r>
      <w:r w:rsidR="00EB71E7">
        <w:rPr>
          <w:rFonts w:ascii="Arial" w:hAnsi="Arial" w:cs="Arial"/>
        </w:rPr>
        <w:t>folks</w:t>
      </w:r>
      <w:r>
        <w:rPr>
          <w:rFonts w:ascii="Arial" w:hAnsi="Arial" w:cs="Arial"/>
        </w:rPr>
        <w:t xml:space="preserve"> be frank and give </w:t>
      </w:r>
      <w:r w:rsidR="00EB71E7">
        <w:rPr>
          <w:rFonts w:ascii="Arial" w:hAnsi="Arial" w:cs="Arial"/>
        </w:rPr>
        <w:t>truthful</w:t>
      </w:r>
      <w:r>
        <w:rPr>
          <w:rFonts w:ascii="Arial" w:hAnsi="Arial" w:cs="Arial"/>
        </w:rPr>
        <w:t xml:space="preserve"> </w:t>
      </w:r>
      <w:r w:rsidR="00EB71E7">
        <w:rPr>
          <w:rFonts w:ascii="Arial" w:hAnsi="Arial" w:cs="Arial"/>
        </w:rPr>
        <w:t>comment</w:t>
      </w:r>
      <w:r>
        <w:rPr>
          <w:rFonts w:ascii="Arial" w:hAnsi="Arial" w:cs="Arial"/>
        </w:rPr>
        <w:t>.</w:t>
      </w:r>
    </w:p>
    <w:p w:rsidR="00C90FAF" w:rsidRDefault="00EB71E7" w:rsidP="0053134B">
      <w:pPr>
        <w:pStyle w:val="ListParagraph"/>
        <w:numPr>
          <w:ilvl w:val="0"/>
          <w:numId w:val="11"/>
        </w:numPr>
        <w:spacing w:line="360" w:lineRule="auto"/>
        <w:jc w:val="both"/>
        <w:rPr>
          <w:rFonts w:ascii="Arial" w:hAnsi="Arial" w:cs="Arial"/>
        </w:rPr>
      </w:pPr>
      <w:r>
        <w:rPr>
          <w:rFonts w:ascii="Arial" w:hAnsi="Arial" w:cs="Arial"/>
        </w:rPr>
        <w:t>Folks</w:t>
      </w:r>
      <w:r w:rsidR="00C90FAF">
        <w:rPr>
          <w:rFonts w:ascii="Arial" w:hAnsi="Arial" w:cs="Arial"/>
        </w:rPr>
        <w:t xml:space="preserve"> </w:t>
      </w:r>
      <w:r>
        <w:rPr>
          <w:rFonts w:ascii="Arial" w:hAnsi="Arial" w:cs="Arial"/>
        </w:rPr>
        <w:t>may well</w:t>
      </w:r>
      <w:r w:rsidR="00C90FAF">
        <w:rPr>
          <w:rFonts w:ascii="Arial" w:hAnsi="Arial" w:cs="Arial"/>
        </w:rPr>
        <w:t xml:space="preserve"> be put under pressure and </w:t>
      </w:r>
      <w:r>
        <w:rPr>
          <w:rFonts w:ascii="Arial" w:hAnsi="Arial" w:cs="Arial"/>
        </w:rPr>
        <w:t>strain</w:t>
      </w:r>
      <w:r w:rsidR="00C90FAF">
        <w:rPr>
          <w:rFonts w:ascii="Arial" w:hAnsi="Arial" w:cs="Arial"/>
        </w:rPr>
        <w:t xml:space="preserve"> in giving and </w:t>
      </w:r>
      <w:r>
        <w:rPr>
          <w:rFonts w:ascii="Arial" w:hAnsi="Arial" w:cs="Arial"/>
        </w:rPr>
        <w:t>getting</w:t>
      </w:r>
      <w:r w:rsidR="00C90FAF">
        <w:rPr>
          <w:rFonts w:ascii="Arial" w:hAnsi="Arial" w:cs="Arial"/>
        </w:rPr>
        <w:t xml:space="preserve"> </w:t>
      </w:r>
      <w:r>
        <w:rPr>
          <w:rFonts w:ascii="Arial" w:hAnsi="Arial" w:cs="Arial"/>
        </w:rPr>
        <w:t>response</w:t>
      </w:r>
      <w:r w:rsidR="00C90FAF">
        <w:rPr>
          <w:rFonts w:ascii="Arial" w:hAnsi="Arial" w:cs="Arial"/>
        </w:rPr>
        <w:t>.</w:t>
      </w:r>
    </w:p>
    <w:p w:rsidR="00C90FAF" w:rsidRDefault="00C90FAF" w:rsidP="0053134B">
      <w:pPr>
        <w:pStyle w:val="ListParagraph"/>
        <w:numPr>
          <w:ilvl w:val="0"/>
          <w:numId w:val="11"/>
        </w:numPr>
        <w:spacing w:line="360" w:lineRule="auto"/>
        <w:jc w:val="both"/>
        <w:rPr>
          <w:rFonts w:ascii="Arial" w:hAnsi="Arial" w:cs="Arial"/>
        </w:rPr>
      </w:pPr>
      <w:r>
        <w:rPr>
          <w:rFonts w:ascii="Arial" w:hAnsi="Arial" w:cs="Arial"/>
        </w:rPr>
        <w:t xml:space="preserve">Too ample of bureaucracy. </w:t>
      </w:r>
    </w:p>
    <w:p w:rsidR="00C90FAF" w:rsidRDefault="00C90FAF" w:rsidP="0053134B">
      <w:pPr>
        <w:pStyle w:val="ListParagraph"/>
        <w:numPr>
          <w:ilvl w:val="0"/>
          <w:numId w:val="11"/>
        </w:numPr>
        <w:spacing w:line="360" w:lineRule="auto"/>
        <w:jc w:val="both"/>
        <w:rPr>
          <w:rFonts w:ascii="Arial" w:hAnsi="Arial" w:cs="Arial"/>
        </w:rPr>
      </w:pPr>
      <w:r>
        <w:rPr>
          <w:rFonts w:ascii="Arial" w:hAnsi="Arial" w:cs="Arial"/>
        </w:rPr>
        <w:t xml:space="preserve">Lack of </w:t>
      </w:r>
      <w:r w:rsidR="00EB71E7">
        <w:rPr>
          <w:rFonts w:ascii="Arial" w:hAnsi="Arial" w:cs="Arial"/>
        </w:rPr>
        <w:t>act</w:t>
      </w:r>
      <w:r>
        <w:rPr>
          <w:rFonts w:ascii="Arial" w:hAnsi="Arial" w:cs="Arial"/>
        </w:rPr>
        <w:t xml:space="preserve"> on following feedback.</w:t>
      </w:r>
    </w:p>
    <w:p w:rsidR="003E3FEF" w:rsidRDefault="003E3FEF" w:rsidP="00C90FAF">
      <w:pPr>
        <w:spacing w:line="360" w:lineRule="auto"/>
        <w:rPr>
          <w:rFonts w:ascii="Arial" w:hAnsi="Arial" w:cs="Arial"/>
        </w:rPr>
      </w:pPr>
      <w:r>
        <w:rPr>
          <w:noProof/>
        </w:rPr>
        <w:drawing>
          <wp:inline distT="0" distB="0" distL="0" distR="0" wp14:anchorId="26AF3CD8" wp14:editId="29894276">
            <wp:extent cx="3606778" cy="2242268"/>
            <wp:effectExtent l="0" t="0" r="0" b="5715"/>
            <wp:docPr id="5" name="Picture 5" descr="Tesco 360 degree feedback explainer white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360 degree feedback explainer whiteboar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23450" cy="2252633"/>
                    </a:xfrm>
                    <a:prstGeom prst="rect">
                      <a:avLst/>
                    </a:prstGeom>
                    <a:noFill/>
                    <a:ln>
                      <a:noFill/>
                    </a:ln>
                  </pic:spPr>
                </pic:pic>
              </a:graphicData>
            </a:graphic>
          </wp:inline>
        </w:drawing>
      </w:r>
      <w:r w:rsidR="00531B59">
        <w:rPr>
          <w:rFonts w:ascii="Arial" w:hAnsi="Arial" w:cs="Arial"/>
        </w:rPr>
        <w:t>Figure 4.</w:t>
      </w:r>
    </w:p>
    <w:p w:rsidR="003E3FEF" w:rsidRPr="00C90FAF" w:rsidRDefault="003E3FEF" w:rsidP="0053134B">
      <w:pPr>
        <w:spacing w:line="360" w:lineRule="auto"/>
        <w:jc w:val="both"/>
        <w:rPr>
          <w:rFonts w:ascii="Arial" w:hAnsi="Arial" w:cs="Arial"/>
        </w:rPr>
      </w:pPr>
      <w:r>
        <w:rPr>
          <w:rFonts w:ascii="Arial" w:hAnsi="Arial" w:cs="Arial"/>
        </w:rPr>
        <w:t xml:space="preserve">The 360 degree is aimed at every managers, directors and </w:t>
      </w:r>
      <w:r w:rsidR="00EB71E7">
        <w:rPr>
          <w:rFonts w:ascii="Arial" w:hAnsi="Arial" w:cs="Arial"/>
        </w:rPr>
        <w:t>professional</w:t>
      </w:r>
      <w:r>
        <w:rPr>
          <w:rFonts w:ascii="Arial" w:hAnsi="Arial" w:cs="Arial"/>
        </w:rPr>
        <w:t xml:space="preserve"> leader </w:t>
      </w:r>
      <w:r w:rsidR="00EB71E7">
        <w:rPr>
          <w:rFonts w:ascii="Arial" w:hAnsi="Arial" w:cs="Arial"/>
        </w:rPr>
        <w:t>contemporaries</w:t>
      </w:r>
      <w:r>
        <w:rPr>
          <w:rFonts w:ascii="Arial" w:hAnsi="Arial" w:cs="Arial"/>
        </w:rPr>
        <w:t xml:space="preserve"> in their stores, </w:t>
      </w:r>
      <w:r w:rsidR="00EB71E7">
        <w:rPr>
          <w:rFonts w:ascii="Arial" w:hAnsi="Arial" w:cs="Arial"/>
        </w:rPr>
        <w:t>circulation</w:t>
      </w:r>
      <w:r>
        <w:rPr>
          <w:rFonts w:ascii="Arial" w:hAnsi="Arial" w:cs="Arial"/>
        </w:rPr>
        <w:t xml:space="preserve"> centres and </w:t>
      </w:r>
      <w:r w:rsidR="00EB71E7">
        <w:rPr>
          <w:rFonts w:ascii="Arial" w:hAnsi="Arial" w:cs="Arial"/>
        </w:rPr>
        <w:t>crosswise</w:t>
      </w:r>
      <w:r>
        <w:rPr>
          <w:rFonts w:ascii="Arial" w:hAnsi="Arial" w:cs="Arial"/>
        </w:rPr>
        <w:t xml:space="preserve"> 12 countries offices. Ever since starting this newest system they had average of one hundred colleagues singing up and completing the </w:t>
      </w:r>
      <w:r w:rsidR="00711BF4">
        <w:rPr>
          <w:rFonts w:ascii="Arial" w:hAnsi="Arial" w:cs="Arial"/>
        </w:rPr>
        <w:t>360-degree</w:t>
      </w:r>
      <w:r>
        <w:rPr>
          <w:rFonts w:ascii="Arial" w:hAnsi="Arial" w:cs="Arial"/>
        </w:rPr>
        <w:t xml:space="preserve"> system per week.</w:t>
      </w:r>
    </w:p>
    <w:p w:rsidR="004E7A8D" w:rsidRDefault="003E3FEF" w:rsidP="0053134B">
      <w:pPr>
        <w:spacing w:line="360" w:lineRule="auto"/>
        <w:jc w:val="both"/>
        <w:rPr>
          <w:rFonts w:ascii="Arial" w:hAnsi="Arial" w:cs="Arial"/>
        </w:rPr>
      </w:pPr>
      <w:r>
        <w:rPr>
          <w:rFonts w:ascii="Arial" w:hAnsi="Arial" w:cs="Arial"/>
        </w:rPr>
        <w:lastRenderedPageBreak/>
        <w:t xml:space="preserve">Jon Sale, </w:t>
      </w:r>
      <w:r w:rsidR="00EB71E7">
        <w:rPr>
          <w:rFonts w:ascii="Arial" w:hAnsi="Arial" w:cs="Arial"/>
        </w:rPr>
        <w:t xml:space="preserve">main head </w:t>
      </w:r>
      <w:r>
        <w:rPr>
          <w:rFonts w:ascii="Arial" w:hAnsi="Arial" w:cs="Arial"/>
        </w:rPr>
        <w:t xml:space="preserve">of talent at Tesco who has been in personnel for ten years said that he had witnesses the light bulb moments of </w:t>
      </w:r>
      <w:r w:rsidR="00EB71E7">
        <w:rPr>
          <w:rFonts w:ascii="Arial" w:hAnsi="Arial" w:cs="Arial"/>
        </w:rPr>
        <w:t>folks</w:t>
      </w:r>
      <w:r>
        <w:rPr>
          <w:rFonts w:ascii="Arial" w:hAnsi="Arial" w:cs="Arial"/>
        </w:rPr>
        <w:t xml:space="preserve"> </w:t>
      </w:r>
      <w:r w:rsidR="00EB71E7">
        <w:rPr>
          <w:rFonts w:ascii="Arial" w:hAnsi="Arial" w:cs="Arial"/>
        </w:rPr>
        <w:t>perceive</w:t>
      </w:r>
      <w:r>
        <w:rPr>
          <w:rFonts w:ascii="Arial" w:hAnsi="Arial" w:cs="Arial"/>
        </w:rPr>
        <w:t xml:space="preserve"> </w:t>
      </w:r>
      <w:r w:rsidR="00EB71E7">
        <w:rPr>
          <w:rFonts w:ascii="Arial" w:hAnsi="Arial" w:cs="Arial"/>
        </w:rPr>
        <w:t>once</w:t>
      </w:r>
      <w:r>
        <w:rPr>
          <w:rFonts w:ascii="Arial" w:hAnsi="Arial" w:cs="Arial"/>
        </w:rPr>
        <w:t xml:space="preserve"> they get their first </w:t>
      </w:r>
      <w:r w:rsidR="00EB71E7">
        <w:rPr>
          <w:rFonts w:ascii="Arial" w:hAnsi="Arial" w:cs="Arial"/>
        </w:rPr>
        <w:t>response</w:t>
      </w:r>
      <w:r>
        <w:rPr>
          <w:rFonts w:ascii="Arial" w:hAnsi="Arial" w:cs="Arial"/>
        </w:rPr>
        <w:t xml:space="preserve"> report and that’s when they get areal sense of how they are seen by their </w:t>
      </w:r>
      <w:r w:rsidR="00711BF4">
        <w:rPr>
          <w:rFonts w:ascii="Arial" w:hAnsi="Arial" w:cs="Arial"/>
        </w:rPr>
        <w:t xml:space="preserve">colleagues, peers and their line managers. This feedback system has been overwhelming positive, and people have been sharing with them how it became a real foundation for them to able to build a good personal development plan that will help them think of their leadership in the recent business context. </w:t>
      </w:r>
      <w:sdt>
        <w:sdtPr>
          <w:rPr>
            <w:rFonts w:ascii="Arial" w:hAnsi="Arial" w:cs="Arial"/>
          </w:rPr>
          <w:id w:val="309522597"/>
          <w:citation/>
        </w:sdtPr>
        <w:sdtContent>
          <w:r w:rsidR="00711BF4">
            <w:rPr>
              <w:rFonts w:ascii="Arial" w:hAnsi="Arial" w:cs="Arial"/>
            </w:rPr>
            <w:fldChar w:fldCharType="begin"/>
          </w:r>
          <w:r w:rsidR="00711BF4">
            <w:rPr>
              <w:rFonts w:ascii="Arial" w:hAnsi="Arial" w:cs="Arial"/>
            </w:rPr>
            <w:instrText xml:space="preserve"> CITATION jon19 \l 2057 </w:instrText>
          </w:r>
          <w:r w:rsidR="00711BF4">
            <w:rPr>
              <w:rFonts w:ascii="Arial" w:hAnsi="Arial" w:cs="Arial"/>
            </w:rPr>
            <w:fldChar w:fldCharType="separate"/>
          </w:r>
          <w:r w:rsidR="00640901" w:rsidRPr="00640901">
            <w:rPr>
              <w:rFonts w:ascii="Arial" w:hAnsi="Arial" w:cs="Arial"/>
              <w:noProof/>
            </w:rPr>
            <w:t>(Sale, 2019)</w:t>
          </w:r>
          <w:r w:rsidR="00711BF4">
            <w:rPr>
              <w:rFonts w:ascii="Arial" w:hAnsi="Arial" w:cs="Arial"/>
            </w:rPr>
            <w:fldChar w:fldCharType="end"/>
          </w:r>
        </w:sdtContent>
      </w:sdt>
    </w:p>
    <w:p w:rsidR="00403F00" w:rsidRDefault="00403F00" w:rsidP="00FC79D1">
      <w:pPr>
        <w:pStyle w:val="Heading2"/>
        <w:spacing w:line="360" w:lineRule="auto"/>
        <w:rPr>
          <w:rFonts w:ascii="Arial" w:eastAsiaTheme="minorHAnsi" w:hAnsi="Arial" w:cs="Arial"/>
          <w:color w:val="auto"/>
          <w:sz w:val="22"/>
          <w:szCs w:val="22"/>
        </w:rPr>
      </w:pPr>
      <w:bookmarkStart w:id="1" w:name="_Toc15413362"/>
      <w:bookmarkStart w:id="2" w:name="_Toc15511007"/>
    </w:p>
    <w:p w:rsidR="004F03E4" w:rsidRDefault="004F03E4" w:rsidP="004F03E4"/>
    <w:p w:rsidR="004F03E4" w:rsidRDefault="004F03E4" w:rsidP="004F03E4"/>
    <w:p w:rsidR="004F03E4" w:rsidRDefault="004F03E4" w:rsidP="004F03E4"/>
    <w:p w:rsidR="004F03E4" w:rsidRDefault="004F03E4" w:rsidP="004F03E4"/>
    <w:p w:rsidR="004F03E4" w:rsidRDefault="004F03E4" w:rsidP="004F03E4"/>
    <w:p w:rsidR="004F03E4" w:rsidRDefault="004F03E4" w:rsidP="004F03E4"/>
    <w:p w:rsidR="004F03E4" w:rsidRDefault="004F03E4" w:rsidP="004F03E4"/>
    <w:p w:rsidR="004F03E4" w:rsidRDefault="004F03E4" w:rsidP="004F03E4"/>
    <w:p w:rsidR="004F03E4" w:rsidRDefault="004F03E4" w:rsidP="004F03E4"/>
    <w:p w:rsidR="004F03E4" w:rsidRDefault="004F03E4" w:rsidP="004F03E4"/>
    <w:p w:rsidR="004F03E4" w:rsidRDefault="004F03E4" w:rsidP="004F03E4"/>
    <w:p w:rsidR="004F03E4" w:rsidRDefault="004F03E4" w:rsidP="004F03E4"/>
    <w:p w:rsidR="004F03E4" w:rsidRDefault="004F03E4" w:rsidP="004F03E4"/>
    <w:p w:rsidR="004F03E4" w:rsidRDefault="004F03E4" w:rsidP="004F03E4"/>
    <w:p w:rsidR="004F03E4" w:rsidRDefault="004F03E4" w:rsidP="004F03E4"/>
    <w:p w:rsidR="004F03E4" w:rsidRDefault="004F03E4" w:rsidP="004F03E4"/>
    <w:p w:rsidR="004F03E4" w:rsidRDefault="004F03E4" w:rsidP="004F03E4"/>
    <w:p w:rsidR="004F03E4" w:rsidRDefault="004F03E4" w:rsidP="004F03E4"/>
    <w:p w:rsidR="004F03E4" w:rsidRDefault="004F03E4" w:rsidP="004F03E4"/>
    <w:p w:rsidR="004F03E4" w:rsidRDefault="004F03E4" w:rsidP="004F03E4"/>
    <w:p w:rsidR="00405212" w:rsidRDefault="00405212" w:rsidP="004F03E4"/>
    <w:p w:rsidR="00405212" w:rsidRDefault="00405212" w:rsidP="004F03E4"/>
    <w:p w:rsidR="004F03E4" w:rsidRPr="00F82034" w:rsidRDefault="00F82034" w:rsidP="00F82034">
      <w:pPr>
        <w:pStyle w:val="IntenseQuote"/>
        <w:rPr>
          <w:rFonts w:ascii="Arial" w:hAnsi="Arial" w:cs="Arial"/>
          <w:b/>
          <w:i w:val="0"/>
          <w:sz w:val="28"/>
        </w:rPr>
      </w:pPr>
      <w:r>
        <w:rPr>
          <w:rFonts w:ascii="Arial" w:hAnsi="Arial" w:cs="Arial"/>
          <w:b/>
          <w:i w:val="0"/>
          <w:sz w:val="28"/>
        </w:rPr>
        <w:lastRenderedPageBreak/>
        <w:t>LEADERSHIP AND MANAGEMENT VECHILE</w:t>
      </w:r>
    </w:p>
    <w:bookmarkEnd w:id="1"/>
    <w:bookmarkEnd w:id="2"/>
    <w:p w:rsidR="004E7A8D" w:rsidRDefault="00FC79D1" w:rsidP="004E7A8D">
      <w:pPr>
        <w:spacing w:line="360" w:lineRule="auto"/>
        <w:jc w:val="both"/>
        <w:rPr>
          <w:rFonts w:ascii="Arial" w:hAnsi="Arial" w:cs="Arial"/>
        </w:rPr>
      </w:pPr>
      <w:r>
        <w:rPr>
          <w:rFonts w:ascii="Arial" w:hAnsi="Arial" w:cs="Arial"/>
        </w:rPr>
        <w:t>There’s a big difference between management and leadership, management is all about getting tasks done. Managers organise the human and physical resources to able to gain business objectives and goals</w:t>
      </w:r>
      <w:r w:rsidR="00325CB2">
        <w:rPr>
          <w:rFonts w:ascii="Arial" w:hAnsi="Arial" w:cs="Arial"/>
        </w:rPr>
        <w:t xml:space="preserve">. Leadership is all about how to influence, motivate and inspire people and is </w:t>
      </w:r>
      <w:r w:rsidR="00405212">
        <w:rPr>
          <w:rFonts w:ascii="Arial" w:hAnsi="Arial" w:cs="Arial"/>
        </w:rPr>
        <w:t>approximately</w:t>
      </w:r>
      <w:r w:rsidR="00325CB2">
        <w:rPr>
          <w:rFonts w:ascii="Arial" w:hAnsi="Arial" w:cs="Arial"/>
        </w:rPr>
        <w:t xml:space="preserve"> how to coach and develop </w:t>
      </w:r>
      <w:r w:rsidR="00405212">
        <w:rPr>
          <w:rFonts w:ascii="Arial" w:hAnsi="Arial" w:cs="Arial"/>
        </w:rPr>
        <w:t>folks</w:t>
      </w:r>
      <w:r w:rsidR="00325CB2">
        <w:rPr>
          <w:rFonts w:ascii="Arial" w:hAnsi="Arial" w:cs="Arial"/>
        </w:rPr>
        <w:t>, treating them with respect but then again challenge them. Leaders seek out for creating a strong team with the people who are dedicated to the organisation’ goals.</w:t>
      </w:r>
    </w:p>
    <w:p w:rsidR="00325CB2" w:rsidRDefault="00325CB2" w:rsidP="004E7A8D">
      <w:pPr>
        <w:spacing w:line="360" w:lineRule="auto"/>
        <w:jc w:val="both"/>
        <w:rPr>
          <w:rFonts w:ascii="Arial" w:hAnsi="Arial" w:cs="Arial"/>
        </w:rPr>
      </w:pPr>
      <w:r>
        <w:rPr>
          <w:rFonts w:ascii="Arial" w:hAnsi="Arial" w:cs="Arial"/>
        </w:rPr>
        <w:t xml:space="preserve">The method of managing starts with the aims or target that needs to be </w:t>
      </w:r>
      <w:r w:rsidR="00405212">
        <w:rPr>
          <w:rFonts w:ascii="Arial" w:hAnsi="Arial" w:cs="Arial"/>
        </w:rPr>
        <w:t>attained</w:t>
      </w:r>
      <w:r>
        <w:rPr>
          <w:rFonts w:ascii="Arial" w:hAnsi="Arial" w:cs="Arial"/>
        </w:rPr>
        <w:t xml:space="preserve">, a </w:t>
      </w:r>
      <w:r w:rsidR="00405212">
        <w:rPr>
          <w:rFonts w:ascii="Arial" w:hAnsi="Arial" w:cs="Arial"/>
        </w:rPr>
        <w:t>boss</w:t>
      </w:r>
      <w:r>
        <w:rPr>
          <w:rFonts w:ascii="Arial" w:hAnsi="Arial" w:cs="Arial"/>
        </w:rPr>
        <w:t xml:space="preserve"> </w:t>
      </w:r>
      <w:r w:rsidR="00405212">
        <w:rPr>
          <w:rFonts w:ascii="Arial" w:hAnsi="Arial" w:cs="Arial"/>
        </w:rPr>
        <w:t>essential</w:t>
      </w:r>
      <w:r>
        <w:rPr>
          <w:rFonts w:ascii="Arial" w:hAnsi="Arial" w:cs="Arial"/>
        </w:rPr>
        <w:t xml:space="preserve"> </w:t>
      </w:r>
      <w:r w:rsidR="00405212">
        <w:rPr>
          <w:rFonts w:ascii="Arial" w:hAnsi="Arial" w:cs="Arial"/>
        </w:rPr>
        <w:t xml:space="preserve">to </w:t>
      </w:r>
      <w:r>
        <w:rPr>
          <w:rFonts w:ascii="Arial" w:hAnsi="Arial" w:cs="Arial"/>
        </w:rPr>
        <w:t xml:space="preserve">elect suitable </w:t>
      </w:r>
      <w:r w:rsidR="00405212">
        <w:rPr>
          <w:rFonts w:ascii="Arial" w:hAnsi="Arial" w:cs="Arial"/>
        </w:rPr>
        <w:t>tactic</w:t>
      </w:r>
      <w:r>
        <w:rPr>
          <w:rFonts w:ascii="Arial" w:hAnsi="Arial" w:cs="Arial"/>
        </w:rPr>
        <w:t xml:space="preserve"> for reaching that certain target</w:t>
      </w:r>
      <w:r w:rsidR="00531B59">
        <w:rPr>
          <w:rFonts w:ascii="Arial" w:hAnsi="Arial" w:cs="Arial"/>
        </w:rPr>
        <w:t xml:space="preserve">. Therefore, the </w:t>
      </w:r>
      <w:r w:rsidR="00405212">
        <w:rPr>
          <w:rFonts w:ascii="Arial" w:hAnsi="Arial" w:cs="Arial"/>
        </w:rPr>
        <w:t>boss</w:t>
      </w:r>
      <w:r w:rsidR="00531B59">
        <w:rPr>
          <w:rFonts w:ascii="Arial" w:hAnsi="Arial" w:cs="Arial"/>
        </w:rPr>
        <w:t xml:space="preserve"> </w:t>
      </w:r>
      <w:r w:rsidR="00405212">
        <w:rPr>
          <w:rFonts w:ascii="Arial" w:hAnsi="Arial" w:cs="Arial"/>
        </w:rPr>
        <w:t>wishes</w:t>
      </w:r>
      <w:r w:rsidR="00531B59">
        <w:rPr>
          <w:rFonts w:ascii="Arial" w:hAnsi="Arial" w:cs="Arial"/>
        </w:rPr>
        <w:t xml:space="preserve"> to interact this </w:t>
      </w:r>
      <w:r w:rsidR="00405212">
        <w:rPr>
          <w:rFonts w:ascii="Arial" w:hAnsi="Arial" w:cs="Arial"/>
        </w:rPr>
        <w:t>method</w:t>
      </w:r>
      <w:r w:rsidR="00531B59">
        <w:rPr>
          <w:rFonts w:ascii="Arial" w:hAnsi="Arial" w:cs="Arial"/>
        </w:rPr>
        <w:t xml:space="preserve"> clearly to his or her team and assign tasks to each one of the </w:t>
      </w:r>
      <w:r w:rsidR="003B7950">
        <w:rPr>
          <w:rFonts w:ascii="Arial" w:hAnsi="Arial" w:cs="Arial"/>
        </w:rPr>
        <w:t>crew</w:t>
      </w:r>
      <w:r w:rsidR="00531B59">
        <w:rPr>
          <w:rFonts w:ascii="Arial" w:hAnsi="Arial" w:cs="Arial"/>
        </w:rPr>
        <w:t xml:space="preserve"> members. Other factors also will have a big influence on whether the target is accomplished this including the task which is in hand and the skills of the teams and style of leadership. </w:t>
      </w:r>
    </w:p>
    <w:p w:rsidR="00531B59" w:rsidRDefault="00531B59" w:rsidP="004E7A8D">
      <w:pPr>
        <w:spacing w:line="360" w:lineRule="auto"/>
        <w:jc w:val="both"/>
        <w:rPr>
          <w:rFonts w:ascii="Arial" w:hAnsi="Arial" w:cs="Arial"/>
          <w:u w:val="single"/>
        </w:rPr>
      </w:pPr>
      <w:r w:rsidRPr="00531B59">
        <w:rPr>
          <w:rFonts w:ascii="Arial" w:hAnsi="Arial" w:cs="Arial"/>
          <w:u w:val="single"/>
        </w:rPr>
        <w:t>Leadership styles</w:t>
      </w:r>
    </w:p>
    <w:p w:rsidR="00403F00" w:rsidRDefault="00403F00" w:rsidP="00403F00">
      <w:r>
        <w:rPr>
          <w:noProof/>
        </w:rPr>
        <w:drawing>
          <wp:inline distT="0" distB="0" distL="0" distR="0" wp14:anchorId="7F4FE6FD" wp14:editId="375D76D7">
            <wp:extent cx="2202511" cy="1881505"/>
            <wp:effectExtent l="0" t="0" r="7620" b="4445"/>
            <wp:docPr id="6" name="Picture 6" descr="tesc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sco-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35304" cy="1909519"/>
                    </a:xfrm>
                    <a:prstGeom prst="rect">
                      <a:avLst/>
                    </a:prstGeom>
                    <a:noFill/>
                    <a:ln>
                      <a:noFill/>
                    </a:ln>
                  </pic:spPr>
                </pic:pic>
              </a:graphicData>
            </a:graphic>
          </wp:inline>
        </w:drawing>
      </w:r>
      <w:r w:rsidR="004A5A34">
        <w:rPr>
          <w:rFonts w:ascii="Arial" w:hAnsi="Arial" w:cs="Arial"/>
        </w:rPr>
        <w:t xml:space="preserve"> </w:t>
      </w:r>
      <w:r w:rsidRPr="00531B59">
        <w:rPr>
          <w:rFonts w:ascii="Arial" w:hAnsi="Arial" w:cs="Arial"/>
        </w:rPr>
        <w:t>Figure 5.</w:t>
      </w:r>
    </w:p>
    <w:p w:rsidR="00531B59" w:rsidRDefault="00531B59" w:rsidP="004E7A8D">
      <w:pPr>
        <w:spacing w:line="360" w:lineRule="auto"/>
        <w:jc w:val="both"/>
        <w:rPr>
          <w:rFonts w:ascii="Arial" w:hAnsi="Arial" w:cs="Arial"/>
        </w:rPr>
      </w:pPr>
      <w:r>
        <w:rPr>
          <w:rFonts w:ascii="Arial" w:hAnsi="Arial" w:cs="Arial"/>
        </w:rPr>
        <w:t>Business writers Tannenbaum and Schmidt conside</w:t>
      </w:r>
      <w:r w:rsidR="00403F00">
        <w:rPr>
          <w:rFonts w:ascii="Arial" w:hAnsi="Arial" w:cs="Arial"/>
        </w:rPr>
        <w:t xml:space="preserve">red dissimilar leadership styles, they recommended that this could be described on a scale ranging from ‘autocratic’ through ‘democratic’ to ‘laissez-faire’. The autocratic style is branded by ‘I tell’ philosophy, this kind of leaders tell their staffs what to do thus this can give a business a clear direction but then again it may lead managers to devalue or overlook inputs from their team. Though an autocratic tactic is appropriate in certain situations this is treasured when the business faces any sorts </w:t>
      </w:r>
      <w:r w:rsidR="00C36AB8">
        <w:rPr>
          <w:rFonts w:ascii="Arial" w:hAnsi="Arial" w:cs="Arial"/>
        </w:rPr>
        <w:t>o</w:t>
      </w:r>
      <w:r w:rsidR="00403F00">
        <w:rPr>
          <w:rFonts w:ascii="Arial" w:hAnsi="Arial" w:cs="Arial"/>
        </w:rPr>
        <w:t xml:space="preserve">f crisis or when a vital problem rises that needs an immediate response. </w:t>
      </w:r>
    </w:p>
    <w:p w:rsidR="00935BF9" w:rsidRDefault="00C36AB8" w:rsidP="00935BF9">
      <w:pPr>
        <w:shd w:val="clear" w:color="auto" w:fill="FFFFFF"/>
        <w:spacing w:after="510" w:line="360" w:lineRule="auto"/>
        <w:rPr>
          <w:rFonts w:ascii="Arial" w:eastAsia="Times New Roman" w:hAnsi="Arial" w:cs="Arial"/>
          <w:szCs w:val="24"/>
          <w:lang w:eastAsia="en-GB"/>
        </w:rPr>
      </w:pPr>
      <w:r>
        <w:rPr>
          <w:rFonts w:ascii="Arial" w:eastAsia="Times New Roman" w:hAnsi="Arial" w:cs="Arial"/>
          <w:szCs w:val="24"/>
          <w:lang w:eastAsia="en-GB"/>
        </w:rPr>
        <w:t xml:space="preserve">Stephen is the manager of </w:t>
      </w:r>
      <w:proofErr w:type="gramStart"/>
      <w:r>
        <w:rPr>
          <w:rFonts w:ascii="Arial" w:eastAsia="Times New Roman" w:hAnsi="Arial" w:cs="Arial"/>
          <w:szCs w:val="24"/>
          <w:lang w:eastAsia="en-GB"/>
        </w:rPr>
        <w:t>a</w:t>
      </w:r>
      <w:proofErr w:type="gramEnd"/>
      <w:r>
        <w:rPr>
          <w:rFonts w:ascii="Arial" w:eastAsia="Times New Roman" w:hAnsi="Arial" w:cs="Arial"/>
          <w:szCs w:val="24"/>
          <w:lang w:eastAsia="en-GB"/>
        </w:rPr>
        <w:t xml:space="preserve"> </w:t>
      </w:r>
      <w:r w:rsidR="00760372">
        <w:rPr>
          <w:rFonts w:ascii="Arial" w:eastAsia="Times New Roman" w:hAnsi="Arial" w:cs="Arial"/>
          <w:szCs w:val="24"/>
          <w:lang w:eastAsia="en-GB"/>
        </w:rPr>
        <w:t>average</w:t>
      </w:r>
      <w:r>
        <w:rPr>
          <w:rFonts w:ascii="Arial" w:eastAsia="Times New Roman" w:hAnsi="Arial" w:cs="Arial"/>
          <w:szCs w:val="24"/>
          <w:lang w:eastAsia="en-GB"/>
        </w:rPr>
        <w:t xml:space="preserve"> sized Tesco store, he </w:t>
      </w:r>
      <w:r w:rsidR="006D2728">
        <w:rPr>
          <w:rFonts w:ascii="Arial" w:eastAsia="Times New Roman" w:hAnsi="Arial" w:cs="Arial"/>
          <w:szCs w:val="24"/>
          <w:lang w:eastAsia="en-GB"/>
        </w:rPr>
        <w:t>nonstop</w:t>
      </w:r>
      <w:r>
        <w:rPr>
          <w:rFonts w:ascii="Arial" w:eastAsia="Times New Roman" w:hAnsi="Arial" w:cs="Arial"/>
          <w:szCs w:val="24"/>
          <w:lang w:eastAsia="en-GB"/>
        </w:rPr>
        <w:t xml:space="preserve"> </w:t>
      </w:r>
      <w:r w:rsidR="006D2728">
        <w:rPr>
          <w:rFonts w:ascii="Arial" w:eastAsia="Times New Roman" w:hAnsi="Arial" w:cs="Arial"/>
          <w:szCs w:val="24"/>
          <w:lang w:eastAsia="en-GB"/>
        </w:rPr>
        <w:t>accomplishes</w:t>
      </w:r>
      <w:r>
        <w:rPr>
          <w:rFonts w:ascii="Arial" w:eastAsia="Times New Roman" w:hAnsi="Arial" w:cs="Arial"/>
          <w:szCs w:val="24"/>
          <w:lang w:eastAsia="en-GB"/>
        </w:rPr>
        <w:t xml:space="preserve"> a team of 20 departmental managers who are </w:t>
      </w:r>
      <w:r w:rsidR="006D2728">
        <w:rPr>
          <w:rFonts w:ascii="Arial" w:eastAsia="Times New Roman" w:hAnsi="Arial" w:cs="Arial"/>
          <w:szCs w:val="24"/>
          <w:lang w:eastAsia="en-GB"/>
        </w:rPr>
        <w:t>amongst</w:t>
      </w:r>
      <w:r>
        <w:rPr>
          <w:rFonts w:ascii="Arial" w:eastAsia="Times New Roman" w:hAnsi="Arial" w:cs="Arial"/>
          <w:szCs w:val="24"/>
          <w:lang w:eastAsia="en-GB"/>
        </w:rPr>
        <w:t xml:space="preserve"> them responsible for almost 300 people. Stephen’s leadership style is to allow his managers to make the utmost decisions but if for example and accident occurred in store then Stephen may take over and ensure a quick and co-ordinated response. In this </w:t>
      </w:r>
      <w:r w:rsidR="006D2728">
        <w:rPr>
          <w:rFonts w:ascii="Arial" w:eastAsia="Times New Roman" w:hAnsi="Arial" w:cs="Arial"/>
          <w:szCs w:val="24"/>
          <w:lang w:eastAsia="en-GB"/>
        </w:rPr>
        <w:t>around</w:t>
      </w:r>
      <w:r>
        <w:rPr>
          <w:rFonts w:ascii="Arial" w:eastAsia="Times New Roman" w:hAnsi="Arial" w:cs="Arial"/>
          <w:szCs w:val="24"/>
          <w:lang w:eastAsia="en-GB"/>
        </w:rPr>
        <w:t xml:space="preserve"> is </w:t>
      </w:r>
      <w:r w:rsidR="006D2728">
        <w:rPr>
          <w:rFonts w:ascii="Arial" w:eastAsia="Times New Roman" w:hAnsi="Arial" w:cs="Arial"/>
          <w:szCs w:val="24"/>
          <w:lang w:eastAsia="en-GB"/>
        </w:rPr>
        <w:t>about</w:t>
      </w:r>
      <w:r>
        <w:rPr>
          <w:rFonts w:ascii="Arial" w:eastAsia="Times New Roman" w:hAnsi="Arial" w:cs="Arial"/>
          <w:szCs w:val="24"/>
          <w:lang w:eastAsia="en-GB"/>
        </w:rPr>
        <w:t xml:space="preserve"> of leadership tactic that is between autocratic </w:t>
      </w:r>
      <w:r>
        <w:rPr>
          <w:rFonts w:ascii="Arial" w:eastAsia="Times New Roman" w:hAnsi="Arial" w:cs="Arial"/>
          <w:szCs w:val="24"/>
          <w:lang w:eastAsia="en-GB"/>
        </w:rPr>
        <w:lastRenderedPageBreak/>
        <w:t>and democratic, this style gives team participations but then again managers have the rights to make the final call</w:t>
      </w:r>
      <w:r w:rsidR="00935BF9">
        <w:rPr>
          <w:rFonts w:ascii="Arial" w:eastAsia="Times New Roman" w:hAnsi="Arial" w:cs="Arial"/>
          <w:szCs w:val="24"/>
          <w:lang w:eastAsia="en-GB"/>
        </w:rPr>
        <w:t>.</w:t>
      </w:r>
    </w:p>
    <w:p w:rsidR="00935BF9" w:rsidRDefault="00935BF9" w:rsidP="00935BF9">
      <w:pPr>
        <w:shd w:val="clear" w:color="auto" w:fill="FFFFFF"/>
        <w:spacing w:after="510" w:line="360" w:lineRule="auto"/>
        <w:rPr>
          <w:rFonts w:ascii="Arial" w:eastAsia="Times New Roman" w:hAnsi="Arial" w:cs="Arial"/>
          <w:szCs w:val="24"/>
          <w:lang w:eastAsia="en-GB"/>
        </w:rPr>
      </w:pPr>
      <w:r>
        <w:rPr>
          <w:rFonts w:ascii="Arial" w:eastAsia="Times New Roman" w:hAnsi="Arial" w:cs="Arial"/>
          <w:szCs w:val="24"/>
          <w:lang w:eastAsia="en-GB"/>
        </w:rPr>
        <w:t xml:space="preserve">Only the </w:t>
      </w:r>
      <w:r w:rsidR="006C12AC">
        <w:rPr>
          <w:rFonts w:ascii="Arial" w:eastAsia="Times New Roman" w:hAnsi="Arial" w:cs="Arial"/>
          <w:szCs w:val="24"/>
          <w:lang w:eastAsia="en-GB"/>
        </w:rPr>
        <w:t>finest</w:t>
      </w:r>
      <w:r>
        <w:rPr>
          <w:rFonts w:ascii="Arial" w:eastAsia="Times New Roman" w:hAnsi="Arial" w:cs="Arial"/>
          <w:szCs w:val="24"/>
          <w:lang w:eastAsia="en-GB"/>
        </w:rPr>
        <w:t xml:space="preserve"> managers will implement </w:t>
      </w:r>
      <w:r w:rsidR="006C12AC">
        <w:rPr>
          <w:rFonts w:ascii="Arial" w:eastAsia="Times New Roman" w:hAnsi="Arial" w:cs="Arial"/>
          <w:szCs w:val="24"/>
          <w:lang w:eastAsia="en-GB"/>
        </w:rPr>
        <w:t>management</w:t>
      </w:r>
      <w:r>
        <w:rPr>
          <w:rFonts w:ascii="Arial" w:eastAsia="Times New Roman" w:hAnsi="Arial" w:cs="Arial"/>
          <w:szCs w:val="24"/>
          <w:lang w:eastAsia="en-GB"/>
        </w:rPr>
        <w:t xml:space="preserve"> styles suitable to the </w:t>
      </w:r>
      <w:r w:rsidR="006C12AC">
        <w:rPr>
          <w:rFonts w:ascii="Arial" w:eastAsia="Times New Roman" w:hAnsi="Arial" w:cs="Arial"/>
          <w:szCs w:val="24"/>
          <w:lang w:eastAsia="en-GB"/>
        </w:rPr>
        <w:t>circumstances</w:t>
      </w:r>
      <w:r>
        <w:rPr>
          <w:rFonts w:ascii="Arial" w:eastAsia="Times New Roman" w:hAnsi="Arial" w:cs="Arial"/>
          <w:szCs w:val="24"/>
          <w:lang w:eastAsia="en-GB"/>
        </w:rPr>
        <w:t>, Stephen from Tesco’s prefers leadership style of democratic tactic. He refers as widely as he feels that employees reply better to this tactic, i.e. when arranging for a huge stock reduction programme, he then encourages his mangers to give ideas and plans. Nevertheless, as a store manager he deals with many kinds of situations that may be such as business critical as it is vial he quickly responds to these in most suitable manner.</w:t>
      </w:r>
    </w:p>
    <w:p w:rsidR="00935BF9" w:rsidRDefault="00935BF9" w:rsidP="00935BF9">
      <w:pPr>
        <w:shd w:val="clear" w:color="auto" w:fill="FFFFFF"/>
        <w:spacing w:after="510" w:line="360" w:lineRule="auto"/>
        <w:rPr>
          <w:rFonts w:ascii="Arial" w:eastAsia="Times New Roman" w:hAnsi="Arial" w:cs="Arial"/>
          <w:szCs w:val="24"/>
          <w:lang w:eastAsia="en-GB"/>
        </w:rPr>
      </w:pPr>
      <w:r>
        <w:rPr>
          <w:rFonts w:ascii="Arial" w:eastAsia="Times New Roman" w:hAnsi="Arial" w:cs="Arial"/>
          <w:szCs w:val="24"/>
          <w:lang w:eastAsia="en-GB"/>
        </w:rPr>
        <w:t>Martin who is a programme manager for education and skills in Tesco, he possibly will use the democratic tactic when setting training budgets. Managers could give advice on ideas that will make cost saving and together discuss their proposals with Martin, by allowing his managers he will get them to take ownership for the final settled budget.</w:t>
      </w:r>
    </w:p>
    <w:p w:rsidR="00935BF9" w:rsidRDefault="00CB2879" w:rsidP="00935BF9">
      <w:pPr>
        <w:shd w:val="clear" w:color="auto" w:fill="FFFFFF"/>
        <w:spacing w:after="510" w:line="360" w:lineRule="auto"/>
        <w:rPr>
          <w:rFonts w:ascii="Arial" w:eastAsia="Times New Roman" w:hAnsi="Arial" w:cs="Arial"/>
          <w:szCs w:val="24"/>
          <w:lang w:eastAsia="en-GB"/>
        </w:rPr>
      </w:pPr>
      <w:r>
        <w:rPr>
          <w:rFonts w:ascii="Arial" w:eastAsia="Times New Roman" w:hAnsi="Arial" w:cs="Arial"/>
          <w:szCs w:val="24"/>
          <w:lang w:eastAsia="en-GB"/>
        </w:rPr>
        <w:t xml:space="preserve">Laissez-faire is the spectrum of other end of </w:t>
      </w:r>
      <w:r w:rsidR="00E92789">
        <w:rPr>
          <w:rFonts w:ascii="Arial" w:eastAsia="Times New Roman" w:hAnsi="Arial" w:cs="Arial"/>
          <w:szCs w:val="24"/>
          <w:lang w:eastAsia="en-GB"/>
        </w:rPr>
        <w:t>oppressive</w:t>
      </w:r>
      <w:r>
        <w:rPr>
          <w:rFonts w:ascii="Arial" w:eastAsia="Times New Roman" w:hAnsi="Arial" w:cs="Arial"/>
          <w:szCs w:val="24"/>
          <w:lang w:eastAsia="en-GB"/>
        </w:rPr>
        <w:t xml:space="preserve">, </w:t>
      </w:r>
      <w:r w:rsidR="00E92789">
        <w:rPr>
          <w:rFonts w:ascii="Arial" w:eastAsia="Times New Roman" w:hAnsi="Arial" w:cs="Arial"/>
          <w:szCs w:val="24"/>
          <w:lang w:eastAsia="en-GB"/>
        </w:rPr>
        <w:t>bosses</w:t>
      </w:r>
      <w:r>
        <w:rPr>
          <w:rFonts w:ascii="Arial" w:eastAsia="Times New Roman" w:hAnsi="Arial" w:cs="Arial"/>
          <w:szCs w:val="24"/>
          <w:lang w:eastAsia="en-GB"/>
        </w:rPr>
        <w:t xml:space="preserve"> who uses this tactic take hands off approach and trusts the team to take the right choice or actions with an </w:t>
      </w:r>
      <w:r w:rsidR="00815C99">
        <w:rPr>
          <w:rFonts w:ascii="Arial" w:eastAsia="Times New Roman" w:hAnsi="Arial" w:cs="Arial"/>
          <w:szCs w:val="24"/>
          <w:lang w:eastAsia="en-GB"/>
        </w:rPr>
        <w:t>extensive agreed restriction</w:t>
      </w:r>
      <w:r>
        <w:rPr>
          <w:rFonts w:ascii="Arial" w:eastAsia="Times New Roman" w:hAnsi="Arial" w:cs="Arial"/>
          <w:szCs w:val="24"/>
          <w:lang w:eastAsia="en-GB"/>
        </w:rPr>
        <w:t xml:space="preserve"> i.e. Martin may leave an experienced departmental manager to develop a budget this can be because he trusts the manager has very </w:t>
      </w:r>
      <w:r w:rsidR="00E92789">
        <w:rPr>
          <w:rFonts w:ascii="Arial" w:eastAsia="Times New Roman" w:hAnsi="Arial" w:cs="Arial"/>
          <w:szCs w:val="24"/>
          <w:lang w:eastAsia="en-GB"/>
        </w:rPr>
        <w:t>decent</w:t>
      </w:r>
      <w:r>
        <w:rPr>
          <w:rFonts w:ascii="Arial" w:eastAsia="Times New Roman" w:hAnsi="Arial" w:cs="Arial"/>
          <w:szCs w:val="24"/>
          <w:lang w:eastAsia="en-GB"/>
        </w:rPr>
        <w:t xml:space="preserve"> </w:t>
      </w:r>
      <w:r w:rsidR="00E92789">
        <w:rPr>
          <w:rFonts w:ascii="Arial" w:eastAsia="Times New Roman" w:hAnsi="Arial" w:cs="Arial"/>
          <w:szCs w:val="24"/>
          <w:lang w:eastAsia="en-GB"/>
        </w:rPr>
        <w:t>information</w:t>
      </w:r>
      <w:r>
        <w:rPr>
          <w:rFonts w:ascii="Arial" w:eastAsia="Times New Roman" w:hAnsi="Arial" w:cs="Arial"/>
          <w:szCs w:val="24"/>
          <w:lang w:eastAsia="en-GB"/>
        </w:rPr>
        <w:t xml:space="preserve"> of </w:t>
      </w:r>
      <w:r w:rsidR="00E92789">
        <w:rPr>
          <w:rFonts w:ascii="Arial" w:eastAsia="Times New Roman" w:hAnsi="Arial" w:cs="Arial"/>
          <w:szCs w:val="24"/>
          <w:lang w:eastAsia="en-GB"/>
        </w:rPr>
        <w:t>requirements</w:t>
      </w:r>
      <w:r>
        <w:rPr>
          <w:rFonts w:ascii="Arial" w:eastAsia="Times New Roman" w:hAnsi="Arial" w:cs="Arial"/>
          <w:szCs w:val="24"/>
          <w:lang w:eastAsia="en-GB"/>
        </w:rPr>
        <w:t xml:space="preserve"> of the </w:t>
      </w:r>
      <w:r w:rsidR="00E92789">
        <w:rPr>
          <w:rFonts w:ascii="Arial" w:eastAsia="Times New Roman" w:hAnsi="Arial" w:cs="Arial"/>
          <w:szCs w:val="24"/>
          <w:lang w:eastAsia="en-GB"/>
        </w:rPr>
        <w:t>sector</w:t>
      </w:r>
      <w:r>
        <w:rPr>
          <w:rFonts w:ascii="Arial" w:eastAsia="Times New Roman" w:hAnsi="Arial" w:cs="Arial"/>
          <w:szCs w:val="24"/>
          <w:lang w:eastAsia="en-GB"/>
        </w:rPr>
        <w:t xml:space="preserve"> a</w:t>
      </w:r>
      <w:r w:rsidR="00E92789">
        <w:rPr>
          <w:rFonts w:ascii="Arial" w:eastAsia="Times New Roman" w:hAnsi="Arial" w:cs="Arial"/>
          <w:szCs w:val="24"/>
          <w:lang w:eastAsia="en-GB"/>
        </w:rPr>
        <w:t>s well as</w:t>
      </w:r>
      <w:r>
        <w:rPr>
          <w:rFonts w:ascii="Arial" w:eastAsia="Times New Roman" w:hAnsi="Arial" w:cs="Arial"/>
          <w:szCs w:val="24"/>
          <w:lang w:eastAsia="en-GB"/>
        </w:rPr>
        <w:t xml:space="preserve"> of the business. </w:t>
      </w:r>
      <w:sdt>
        <w:sdtPr>
          <w:rPr>
            <w:rFonts w:ascii="Arial" w:eastAsia="Times New Roman" w:hAnsi="Arial" w:cs="Arial"/>
            <w:szCs w:val="24"/>
            <w:lang w:eastAsia="en-GB"/>
          </w:rPr>
          <w:id w:val="265749859"/>
          <w:citation/>
        </w:sdtPr>
        <w:sdtContent>
          <w:r w:rsidR="005B79E8">
            <w:rPr>
              <w:rFonts w:ascii="Arial" w:eastAsia="Times New Roman" w:hAnsi="Arial" w:cs="Arial"/>
              <w:szCs w:val="24"/>
              <w:lang w:eastAsia="en-GB"/>
            </w:rPr>
            <w:fldChar w:fldCharType="begin"/>
          </w:r>
          <w:r w:rsidR="005B79E8">
            <w:rPr>
              <w:rFonts w:ascii="Arial" w:eastAsia="Times New Roman" w:hAnsi="Arial" w:cs="Arial"/>
              <w:szCs w:val="24"/>
              <w:lang w:eastAsia="en-GB"/>
            </w:rPr>
            <w:instrText xml:space="preserve"> CITATION bus191 \l 2057 </w:instrText>
          </w:r>
          <w:r w:rsidR="005B79E8">
            <w:rPr>
              <w:rFonts w:ascii="Arial" w:eastAsia="Times New Roman" w:hAnsi="Arial" w:cs="Arial"/>
              <w:szCs w:val="24"/>
              <w:lang w:eastAsia="en-GB"/>
            </w:rPr>
            <w:fldChar w:fldCharType="separate"/>
          </w:r>
          <w:r w:rsidR="00640901" w:rsidRPr="00640901">
            <w:rPr>
              <w:rFonts w:ascii="Arial" w:eastAsia="Times New Roman" w:hAnsi="Arial" w:cs="Arial"/>
              <w:noProof/>
              <w:szCs w:val="24"/>
              <w:lang w:eastAsia="en-GB"/>
            </w:rPr>
            <w:t>(studies, 2019)</w:t>
          </w:r>
          <w:r w:rsidR="005B79E8">
            <w:rPr>
              <w:rFonts w:ascii="Arial" w:eastAsia="Times New Roman" w:hAnsi="Arial" w:cs="Arial"/>
              <w:szCs w:val="24"/>
              <w:lang w:eastAsia="en-GB"/>
            </w:rPr>
            <w:fldChar w:fldCharType="end"/>
          </w:r>
        </w:sdtContent>
      </w:sdt>
    </w:p>
    <w:p w:rsidR="000945E0" w:rsidRDefault="00E04D65" w:rsidP="00935BF9">
      <w:pPr>
        <w:shd w:val="clear" w:color="auto" w:fill="FFFFFF"/>
        <w:spacing w:after="510" w:line="360" w:lineRule="auto"/>
        <w:rPr>
          <w:rFonts w:ascii="Arial" w:eastAsia="Times New Roman" w:hAnsi="Arial" w:cs="Arial"/>
          <w:szCs w:val="24"/>
          <w:lang w:eastAsia="en-GB"/>
        </w:rPr>
      </w:pPr>
      <w:r>
        <w:rPr>
          <w:rFonts w:ascii="Arial" w:eastAsia="Times New Roman" w:hAnsi="Arial" w:cs="Arial"/>
          <w:szCs w:val="24"/>
          <w:lang w:eastAsia="en-GB"/>
        </w:rPr>
        <w:t>Folks</w:t>
      </w:r>
      <w:r w:rsidR="000945E0">
        <w:rPr>
          <w:rFonts w:ascii="Arial" w:eastAsia="Times New Roman" w:hAnsi="Arial" w:cs="Arial"/>
          <w:szCs w:val="24"/>
          <w:lang w:eastAsia="en-GB"/>
        </w:rPr>
        <w:t xml:space="preserve"> </w:t>
      </w:r>
      <w:r w:rsidR="00763B63">
        <w:rPr>
          <w:rFonts w:ascii="Arial" w:eastAsia="Times New Roman" w:hAnsi="Arial" w:cs="Arial"/>
          <w:szCs w:val="24"/>
          <w:lang w:eastAsia="en-GB"/>
        </w:rPr>
        <w:t xml:space="preserve">at each level </w:t>
      </w:r>
      <w:r w:rsidR="008E1925">
        <w:rPr>
          <w:rFonts w:ascii="Arial" w:eastAsia="Times New Roman" w:hAnsi="Arial" w:cs="Arial"/>
          <w:szCs w:val="24"/>
          <w:lang w:eastAsia="en-GB"/>
        </w:rPr>
        <w:t xml:space="preserve">have </w:t>
      </w:r>
      <w:r w:rsidR="00763B63">
        <w:rPr>
          <w:rFonts w:ascii="Arial" w:eastAsia="Times New Roman" w:hAnsi="Arial" w:cs="Arial"/>
          <w:szCs w:val="24"/>
          <w:lang w:eastAsia="en-GB"/>
        </w:rPr>
        <w:t xml:space="preserve">responsibility in Tesco such as customer assistant, managers to directors’ face dissimilar types of choices to make </w:t>
      </w:r>
      <w:r>
        <w:rPr>
          <w:rFonts w:ascii="Arial" w:eastAsia="Times New Roman" w:hAnsi="Arial" w:cs="Arial"/>
          <w:szCs w:val="24"/>
          <w:lang w:eastAsia="en-GB"/>
        </w:rPr>
        <w:t>apiece</w:t>
      </w:r>
      <w:r w:rsidR="00763B63">
        <w:rPr>
          <w:rFonts w:ascii="Arial" w:eastAsia="Times New Roman" w:hAnsi="Arial" w:cs="Arial"/>
          <w:szCs w:val="24"/>
          <w:lang w:eastAsia="en-GB"/>
        </w:rPr>
        <w:t xml:space="preserve"> </w:t>
      </w:r>
      <w:r>
        <w:rPr>
          <w:rFonts w:ascii="Arial" w:eastAsia="Times New Roman" w:hAnsi="Arial" w:cs="Arial"/>
          <w:szCs w:val="24"/>
          <w:lang w:eastAsia="en-GB"/>
        </w:rPr>
        <w:t>derives</w:t>
      </w:r>
      <w:r w:rsidR="00763B63">
        <w:rPr>
          <w:rFonts w:ascii="Arial" w:eastAsia="Times New Roman" w:hAnsi="Arial" w:cs="Arial"/>
          <w:szCs w:val="24"/>
          <w:lang w:eastAsia="en-GB"/>
        </w:rPr>
        <w:t xml:space="preserve"> with its </w:t>
      </w:r>
      <w:r>
        <w:rPr>
          <w:rFonts w:ascii="Arial" w:eastAsia="Times New Roman" w:hAnsi="Arial" w:cs="Arial"/>
          <w:szCs w:val="24"/>
          <w:lang w:eastAsia="en-GB"/>
        </w:rPr>
        <w:t>individual</w:t>
      </w:r>
      <w:r w:rsidR="00763B63">
        <w:rPr>
          <w:rFonts w:ascii="Arial" w:eastAsia="Times New Roman" w:hAnsi="Arial" w:cs="Arial"/>
          <w:szCs w:val="24"/>
          <w:lang w:eastAsia="en-GB"/>
        </w:rPr>
        <w:t xml:space="preserve"> </w:t>
      </w:r>
      <w:r>
        <w:rPr>
          <w:rFonts w:ascii="Arial" w:eastAsia="Times New Roman" w:hAnsi="Arial" w:cs="Arial"/>
          <w:szCs w:val="24"/>
          <w:lang w:eastAsia="en-GB"/>
        </w:rPr>
        <w:t>errands</w:t>
      </w:r>
      <w:r w:rsidR="00763B63">
        <w:rPr>
          <w:rFonts w:ascii="Arial" w:eastAsia="Times New Roman" w:hAnsi="Arial" w:cs="Arial"/>
          <w:szCs w:val="24"/>
          <w:lang w:eastAsia="en-GB"/>
        </w:rPr>
        <w:t xml:space="preserve"> and </w:t>
      </w:r>
      <w:r>
        <w:rPr>
          <w:rFonts w:ascii="Arial" w:eastAsia="Times New Roman" w:hAnsi="Arial" w:cs="Arial"/>
          <w:szCs w:val="24"/>
          <w:lang w:eastAsia="en-GB"/>
        </w:rPr>
        <w:t>schedules</w:t>
      </w:r>
      <w:r w:rsidR="00763B63">
        <w:rPr>
          <w:rFonts w:ascii="Arial" w:eastAsia="Times New Roman" w:hAnsi="Arial" w:cs="Arial"/>
          <w:szCs w:val="24"/>
          <w:lang w:eastAsia="en-GB"/>
        </w:rPr>
        <w:t xml:space="preserve">. This will stimulus the utmost fitting leadership style for specific piece of work. </w:t>
      </w:r>
      <w:sdt>
        <w:sdtPr>
          <w:rPr>
            <w:rFonts w:ascii="Arial" w:eastAsia="Times New Roman" w:hAnsi="Arial" w:cs="Arial"/>
            <w:szCs w:val="24"/>
            <w:lang w:eastAsia="en-GB"/>
          </w:rPr>
          <w:id w:val="283159639"/>
          <w:citation/>
        </w:sdtPr>
        <w:sdtContent>
          <w:r w:rsidR="00763B63">
            <w:rPr>
              <w:rFonts w:ascii="Arial" w:eastAsia="Times New Roman" w:hAnsi="Arial" w:cs="Arial"/>
              <w:szCs w:val="24"/>
              <w:lang w:eastAsia="en-GB"/>
            </w:rPr>
            <w:fldChar w:fldCharType="begin"/>
          </w:r>
          <w:r w:rsidR="00763B63">
            <w:rPr>
              <w:rFonts w:ascii="Arial" w:eastAsia="Times New Roman" w:hAnsi="Arial" w:cs="Arial"/>
              <w:szCs w:val="24"/>
              <w:lang w:eastAsia="en-GB"/>
            </w:rPr>
            <w:instrText xml:space="preserve"> CITATION bus192 \l 2057 </w:instrText>
          </w:r>
          <w:r w:rsidR="00763B63">
            <w:rPr>
              <w:rFonts w:ascii="Arial" w:eastAsia="Times New Roman" w:hAnsi="Arial" w:cs="Arial"/>
              <w:szCs w:val="24"/>
              <w:lang w:eastAsia="en-GB"/>
            </w:rPr>
            <w:fldChar w:fldCharType="separate"/>
          </w:r>
          <w:r w:rsidR="00640901" w:rsidRPr="00640901">
            <w:rPr>
              <w:rFonts w:ascii="Arial" w:eastAsia="Times New Roman" w:hAnsi="Arial" w:cs="Arial"/>
              <w:noProof/>
              <w:szCs w:val="24"/>
              <w:lang w:eastAsia="en-GB"/>
            </w:rPr>
            <w:t>(studies, 2019)</w:t>
          </w:r>
          <w:r w:rsidR="00763B63">
            <w:rPr>
              <w:rFonts w:ascii="Arial" w:eastAsia="Times New Roman" w:hAnsi="Arial" w:cs="Arial"/>
              <w:szCs w:val="24"/>
              <w:lang w:eastAsia="en-GB"/>
            </w:rPr>
            <w:fldChar w:fldCharType="end"/>
          </w:r>
        </w:sdtContent>
      </w:sdt>
    </w:p>
    <w:p w:rsidR="009E0231" w:rsidRDefault="009E0231" w:rsidP="00C36AB8">
      <w:pPr>
        <w:shd w:val="clear" w:color="auto" w:fill="FFFFFF"/>
        <w:spacing w:after="510" w:line="420" w:lineRule="atLeast"/>
        <w:rPr>
          <w:rFonts w:ascii="Arial" w:eastAsia="Times New Roman" w:hAnsi="Arial" w:cs="Arial"/>
          <w:szCs w:val="24"/>
          <w:lang w:eastAsia="en-GB"/>
        </w:rPr>
      </w:pPr>
    </w:p>
    <w:p w:rsidR="00C36AB8" w:rsidRDefault="00C36AB8" w:rsidP="00C36AB8">
      <w:pPr>
        <w:shd w:val="clear" w:color="auto" w:fill="FFFFFF"/>
        <w:spacing w:after="510" w:line="420" w:lineRule="atLeast"/>
        <w:rPr>
          <w:rFonts w:ascii="Arial" w:eastAsia="Times New Roman" w:hAnsi="Arial" w:cs="Arial"/>
          <w:szCs w:val="24"/>
          <w:lang w:eastAsia="en-GB"/>
        </w:rPr>
      </w:pPr>
    </w:p>
    <w:p w:rsidR="00DF7E4D" w:rsidRPr="00C36AB8" w:rsidRDefault="00DF7E4D" w:rsidP="00C36AB8">
      <w:pPr>
        <w:shd w:val="clear" w:color="auto" w:fill="FFFFFF"/>
        <w:spacing w:after="510" w:line="420" w:lineRule="atLeast"/>
        <w:rPr>
          <w:rFonts w:ascii="Arial" w:eastAsia="Times New Roman" w:hAnsi="Arial" w:cs="Arial"/>
          <w:szCs w:val="24"/>
          <w:lang w:eastAsia="en-GB"/>
        </w:rPr>
      </w:pPr>
    </w:p>
    <w:p w:rsidR="008300CE" w:rsidRDefault="00070568" w:rsidP="00532F0A">
      <w:pPr>
        <w:pStyle w:val="IntenseQuote"/>
        <w:rPr>
          <w:rFonts w:ascii="Arial" w:hAnsi="Arial" w:cs="Arial"/>
          <w:b/>
          <w:i w:val="0"/>
          <w:sz w:val="28"/>
        </w:rPr>
      </w:pPr>
      <w:r w:rsidRPr="00532F0A">
        <w:rPr>
          <w:rFonts w:ascii="Arial" w:hAnsi="Arial" w:cs="Arial"/>
          <w:b/>
          <w:i w:val="0"/>
          <w:sz w:val="28"/>
        </w:rPr>
        <w:lastRenderedPageBreak/>
        <w:t>PERSONAL DEVELOPMENT PLAN</w:t>
      </w:r>
    </w:p>
    <w:p w:rsidR="00935BF9" w:rsidRDefault="00F04A8C" w:rsidP="00F04A8C">
      <w:pPr>
        <w:spacing w:line="360" w:lineRule="auto"/>
        <w:rPr>
          <w:rFonts w:ascii="Arial" w:hAnsi="Arial" w:cs="Arial"/>
        </w:rPr>
      </w:pPr>
      <w:r>
        <w:rPr>
          <w:rFonts w:ascii="Arial" w:hAnsi="Arial" w:cs="Arial"/>
        </w:rPr>
        <w:t xml:space="preserve">Personal development plan is the method of how to establish aims and goals, it is up to you how you would like to gain or where you would like to go in the short, medium or long term in your life of career. Also, this allows you to identify needs of skills, knowledge and opting for the right development activities that meet the apparent needs. </w:t>
      </w:r>
    </w:p>
    <w:p w:rsidR="00F04A8C" w:rsidRDefault="00F04A8C" w:rsidP="00F04A8C">
      <w:pPr>
        <w:spacing w:line="360" w:lineRule="auto"/>
        <w:rPr>
          <w:rFonts w:ascii="Arial" w:hAnsi="Arial" w:cs="Arial"/>
        </w:rPr>
      </w:pPr>
      <w:r>
        <w:rPr>
          <w:rFonts w:ascii="Arial" w:hAnsi="Arial" w:cs="Arial"/>
        </w:rPr>
        <w:t xml:space="preserve">This does not automatically mean upward movement it somewhat is all about allowing individuals to progress on their own performances and to grasp their full potential at each of the stages of their profession. </w:t>
      </w:r>
    </w:p>
    <w:p w:rsidR="00F04A8C" w:rsidRDefault="00F04A8C" w:rsidP="00F04A8C">
      <w:pPr>
        <w:spacing w:line="360" w:lineRule="auto"/>
        <w:rPr>
          <w:rFonts w:ascii="Arial" w:hAnsi="Arial" w:cs="Arial"/>
        </w:rPr>
      </w:pPr>
      <w:r w:rsidRPr="00F04A8C">
        <w:rPr>
          <w:rFonts w:ascii="Arial" w:hAnsi="Arial" w:cs="Arial"/>
        </w:rPr>
        <w:t>Adapting to the PDP it will help individuals to see where they are now and where they would like to go such as by</w:t>
      </w:r>
      <w:r>
        <w:rPr>
          <w:rFonts w:ascii="Arial" w:hAnsi="Arial" w:cs="Arial"/>
        </w:rPr>
        <w:t>:</w:t>
      </w:r>
    </w:p>
    <w:p w:rsidR="00F04A8C" w:rsidRDefault="00F04A8C" w:rsidP="00F04A8C">
      <w:pPr>
        <w:pStyle w:val="ListParagraph"/>
        <w:numPr>
          <w:ilvl w:val="0"/>
          <w:numId w:val="13"/>
        </w:numPr>
        <w:spacing w:line="360" w:lineRule="auto"/>
        <w:rPr>
          <w:rFonts w:ascii="Arial" w:hAnsi="Arial" w:cs="Arial"/>
        </w:rPr>
      </w:pPr>
      <w:r>
        <w:rPr>
          <w:rFonts w:ascii="Arial" w:hAnsi="Arial" w:cs="Arial"/>
        </w:rPr>
        <w:t xml:space="preserve">Revive </w:t>
      </w:r>
      <w:r w:rsidR="008F38EE">
        <w:rPr>
          <w:rFonts w:ascii="Arial" w:hAnsi="Arial" w:cs="Arial"/>
        </w:rPr>
        <w:t>practical skills that date rapidly.</w:t>
      </w:r>
    </w:p>
    <w:p w:rsidR="008F38EE" w:rsidRDefault="008F38EE" w:rsidP="00F04A8C">
      <w:pPr>
        <w:pStyle w:val="ListParagraph"/>
        <w:numPr>
          <w:ilvl w:val="0"/>
          <w:numId w:val="13"/>
        </w:numPr>
        <w:spacing w:line="360" w:lineRule="auto"/>
        <w:rPr>
          <w:rFonts w:ascii="Arial" w:hAnsi="Arial" w:cs="Arial"/>
        </w:rPr>
      </w:pPr>
      <w:r>
        <w:rPr>
          <w:rFonts w:ascii="Arial" w:hAnsi="Arial" w:cs="Arial"/>
        </w:rPr>
        <w:t xml:space="preserve">Building up a transferable skill like self-awareness, capability to learn and flexibility to change and virtuous time management. </w:t>
      </w:r>
    </w:p>
    <w:p w:rsidR="008F38EE" w:rsidRDefault="00177020" w:rsidP="00F04A8C">
      <w:pPr>
        <w:pStyle w:val="ListParagraph"/>
        <w:numPr>
          <w:ilvl w:val="0"/>
          <w:numId w:val="13"/>
        </w:numPr>
        <w:spacing w:line="360" w:lineRule="auto"/>
        <w:rPr>
          <w:rFonts w:ascii="Arial" w:hAnsi="Arial" w:cs="Arial"/>
        </w:rPr>
      </w:pPr>
      <w:r>
        <w:rPr>
          <w:rFonts w:ascii="Arial" w:hAnsi="Arial" w:cs="Arial"/>
        </w:rPr>
        <w:t>Display and evaluating accomplishments.</w:t>
      </w:r>
    </w:p>
    <w:p w:rsidR="00177020" w:rsidRDefault="00177020" w:rsidP="00177020">
      <w:pPr>
        <w:spacing w:line="360" w:lineRule="auto"/>
        <w:rPr>
          <w:rFonts w:ascii="Arial" w:hAnsi="Arial" w:cs="Arial"/>
        </w:rPr>
      </w:pPr>
      <w:r>
        <w:rPr>
          <w:rFonts w:ascii="Arial" w:hAnsi="Arial" w:cs="Arial"/>
        </w:rPr>
        <w:t>The procedure of PDP allows a schedule where you can work to and can lay the foundation such as:</w:t>
      </w:r>
    </w:p>
    <w:p w:rsidR="00177020" w:rsidRDefault="00177020" w:rsidP="00177020">
      <w:pPr>
        <w:pStyle w:val="ListParagraph"/>
        <w:numPr>
          <w:ilvl w:val="0"/>
          <w:numId w:val="14"/>
        </w:numPr>
        <w:spacing w:line="360" w:lineRule="auto"/>
        <w:rPr>
          <w:rFonts w:ascii="Arial" w:hAnsi="Arial" w:cs="Arial"/>
        </w:rPr>
      </w:pPr>
      <w:r>
        <w:rPr>
          <w:rFonts w:ascii="Arial" w:hAnsi="Arial" w:cs="Arial"/>
        </w:rPr>
        <w:t>Non-stop</w:t>
      </w:r>
      <w:r w:rsidR="00A77486">
        <w:rPr>
          <w:rFonts w:ascii="Arial" w:hAnsi="Arial" w:cs="Arial"/>
        </w:rPr>
        <w:t xml:space="preserve"> learning.</w:t>
      </w:r>
    </w:p>
    <w:p w:rsidR="00A77486" w:rsidRDefault="00A77486" w:rsidP="00177020">
      <w:pPr>
        <w:pStyle w:val="ListParagraph"/>
        <w:numPr>
          <w:ilvl w:val="0"/>
          <w:numId w:val="14"/>
        </w:numPr>
        <w:spacing w:line="360" w:lineRule="auto"/>
        <w:rPr>
          <w:rFonts w:ascii="Arial" w:hAnsi="Arial" w:cs="Arial"/>
        </w:rPr>
      </w:pPr>
      <w:r>
        <w:rPr>
          <w:rFonts w:ascii="Arial" w:hAnsi="Arial" w:cs="Arial"/>
        </w:rPr>
        <w:t>Intellect of accomplishments.</w:t>
      </w:r>
    </w:p>
    <w:p w:rsidR="00A77486" w:rsidRDefault="00A77486" w:rsidP="00177020">
      <w:pPr>
        <w:pStyle w:val="ListParagraph"/>
        <w:numPr>
          <w:ilvl w:val="0"/>
          <w:numId w:val="14"/>
        </w:numPr>
        <w:spacing w:line="360" w:lineRule="auto"/>
        <w:rPr>
          <w:rFonts w:ascii="Arial" w:hAnsi="Arial" w:cs="Arial"/>
        </w:rPr>
      </w:pPr>
      <w:r>
        <w:rPr>
          <w:rFonts w:ascii="Arial" w:hAnsi="Arial" w:cs="Arial"/>
        </w:rPr>
        <w:t xml:space="preserve">Making sure of the employability and the surviving age </w:t>
      </w:r>
      <w:r w:rsidR="00E04D65">
        <w:rPr>
          <w:rFonts w:ascii="Arial" w:hAnsi="Arial" w:cs="Arial"/>
        </w:rPr>
        <w:t>somewhere</w:t>
      </w:r>
      <w:r>
        <w:rPr>
          <w:rFonts w:ascii="Arial" w:hAnsi="Arial" w:cs="Arial"/>
        </w:rPr>
        <w:t xml:space="preserve"> less </w:t>
      </w:r>
      <w:r w:rsidR="00E04D65">
        <w:rPr>
          <w:rFonts w:ascii="Arial" w:hAnsi="Arial" w:cs="Arial"/>
        </w:rPr>
        <w:t>work</w:t>
      </w:r>
      <w:r>
        <w:rPr>
          <w:rFonts w:ascii="Arial" w:hAnsi="Arial" w:cs="Arial"/>
        </w:rPr>
        <w:t xml:space="preserve"> that c</w:t>
      </w:r>
      <w:r w:rsidR="00E04D65">
        <w:rPr>
          <w:rFonts w:ascii="Arial" w:hAnsi="Arial" w:cs="Arial"/>
        </w:rPr>
        <w:t>ould</w:t>
      </w:r>
      <w:r>
        <w:rPr>
          <w:rFonts w:ascii="Arial" w:hAnsi="Arial" w:cs="Arial"/>
        </w:rPr>
        <w:t xml:space="preserve"> be guaranteeably to stay same.</w:t>
      </w:r>
    </w:p>
    <w:p w:rsidR="00A77486" w:rsidRDefault="00A77486" w:rsidP="00177020">
      <w:pPr>
        <w:pStyle w:val="ListParagraph"/>
        <w:numPr>
          <w:ilvl w:val="0"/>
          <w:numId w:val="14"/>
        </w:numPr>
        <w:spacing w:line="360" w:lineRule="auto"/>
        <w:rPr>
          <w:rFonts w:ascii="Arial" w:hAnsi="Arial" w:cs="Arial"/>
        </w:rPr>
      </w:pPr>
      <w:r>
        <w:rPr>
          <w:rFonts w:ascii="Arial" w:hAnsi="Arial" w:cs="Arial"/>
        </w:rPr>
        <w:t>Making the maximum of the chances which might rise.</w:t>
      </w:r>
      <w:sdt>
        <w:sdtPr>
          <w:rPr>
            <w:rFonts w:ascii="Arial" w:hAnsi="Arial" w:cs="Arial"/>
          </w:rPr>
          <w:id w:val="-2112504698"/>
          <w:citation/>
        </w:sdtPr>
        <w:sdtContent>
          <w:r w:rsidR="00640901">
            <w:rPr>
              <w:rFonts w:ascii="Arial" w:hAnsi="Arial" w:cs="Arial"/>
            </w:rPr>
            <w:fldChar w:fldCharType="begin"/>
          </w:r>
          <w:r w:rsidR="00640901">
            <w:rPr>
              <w:rFonts w:ascii="Arial" w:hAnsi="Arial" w:cs="Arial"/>
            </w:rPr>
            <w:instrText xml:space="preserve"> CITATION Cha13 \l 2057 </w:instrText>
          </w:r>
          <w:r w:rsidR="00640901">
            <w:rPr>
              <w:rFonts w:ascii="Arial" w:hAnsi="Arial" w:cs="Arial"/>
            </w:rPr>
            <w:fldChar w:fldCharType="separate"/>
          </w:r>
          <w:r w:rsidR="00640901">
            <w:rPr>
              <w:rFonts w:ascii="Arial" w:hAnsi="Arial" w:cs="Arial"/>
              <w:noProof/>
            </w:rPr>
            <w:t xml:space="preserve"> </w:t>
          </w:r>
          <w:r w:rsidR="00640901" w:rsidRPr="00640901">
            <w:rPr>
              <w:rFonts w:ascii="Arial" w:hAnsi="Arial" w:cs="Arial"/>
              <w:noProof/>
            </w:rPr>
            <w:t>(Institue, 2013)</w:t>
          </w:r>
          <w:r w:rsidR="00640901">
            <w:rPr>
              <w:rFonts w:ascii="Arial" w:hAnsi="Arial" w:cs="Arial"/>
            </w:rPr>
            <w:fldChar w:fldCharType="end"/>
          </w:r>
        </w:sdtContent>
      </w:sdt>
    </w:p>
    <w:p w:rsidR="00935BF9" w:rsidRDefault="00935BF9" w:rsidP="00935BF9"/>
    <w:p w:rsidR="00640901" w:rsidRDefault="00640901" w:rsidP="00935BF9"/>
    <w:p w:rsidR="00640901" w:rsidRDefault="00640901" w:rsidP="00935BF9"/>
    <w:p w:rsidR="00640901" w:rsidRDefault="00640901" w:rsidP="00935BF9"/>
    <w:p w:rsidR="00640901" w:rsidRDefault="00640901" w:rsidP="00935BF9"/>
    <w:p w:rsidR="00640901" w:rsidRDefault="00640901" w:rsidP="00935BF9"/>
    <w:p w:rsidR="00640901" w:rsidRDefault="00640901" w:rsidP="00935BF9"/>
    <w:p w:rsidR="00640901" w:rsidRDefault="00640901" w:rsidP="00935BF9"/>
    <w:p w:rsidR="00640901" w:rsidRDefault="00640901" w:rsidP="00935BF9"/>
    <w:p w:rsidR="002F1943" w:rsidRPr="0082195E" w:rsidRDefault="002F1943" w:rsidP="00935BF9">
      <w:pPr>
        <w:rPr>
          <w:rFonts w:ascii="Arial" w:hAnsi="Arial" w:cs="Arial"/>
        </w:rPr>
      </w:pPr>
      <w:r w:rsidRPr="002F1943">
        <w:rPr>
          <w:rFonts w:ascii="Arial" w:hAnsi="Arial" w:cs="Arial"/>
          <w:b/>
          <w:u w:val="single"/>
        </w:rPr>
        <w:lastRenderedPageBreak/>
        <w:t>PDP</w:t>
      </w:r>
      <w:r w:rsidR="0043047F">
        <w:rPr>
          <w:rFonts w:ascii="Arial" w:hAnsi="Arial" w:cs="Arial"/>
          <w:b/>
          <w:u w:val="single"/>
        </w:rPr>
        <w:t xml:space="preserve"> Example</w:t>
      </w:r>
    </w:p>
    <w:tbl>
      <w:tblPr>
        <w:tblStyle w:val="TableGrid"/>
        <w:tblW w:w="9776" w:type="dxa"/>
        <w:tblLook w:val="04A0" w:firstRow="1" w:lastRow="0" w:firstColumn="1" w:lastColumn="0" w:noHBand="0" w:noVBand="1"/>
      </w:tblPr>
      <w:tblGrid>
        <w:gridCol w:w="2254"/>
        <w:gridCol w:w="2254"/>
        <w:gridCol w:w="2254"/>
        <w:gridCol w:w="3014"/>
      </w:tblGrid>
      <w:tr w:rsidR="006A023F" w:rsidTr="00640901">
        <w:tc>
          <w:tcPr>
            <w:tcW w:w="2254" w:type="dxa"/>
          </w:tcPr>
          <w:p w:rsidR="006A023F" w:rsidRPr="00640901" w:rsidRDefault="00C77738" w:rsidP="007E078A">
            <w:pPr>
              <w:spacing w:line="360" w:lineRule="auto"/>
              <w:rPr>
                <w:rFonts w:ascii="Arial" w:hAnsi="Arial" w:cs="Arial"/>
                <w:b/>
              </w:rPr>
            </w:pPr>
            <w:r w:rsidRPr="00640901">
              <w:rPr>
                <w:rFonts w:ascii="Arial" w:hAnsi="Arial" w:cs="Arial"/>
                <w:b/>
              </w:rPr>
              <w:t xml:space="preserve">Objectives </w:t>
            </w:r>
          </w:p>
        </w:tc>
        <w:tc>
          <w:tcPr>
            <w:tcW w:w="2254" w:type="dxa"/>
          </w:tcPr>
          <w:p w:rsidR="006A023F" w:rsidRPr="00640901" w:rsidRDefault="00634B8A" w:rsidP="007E078A">
            <w:pPr>
              <w:spacing w:line="360" w:lineRule="auto"/>
              <w:rPr>
                <w:rFonts w:ascii="Arial" w:hAnsi="Arial" w:cs="Arial"/>
                <w:b/>
              </w:rPr>
            </w:pPr>
            <w:r>
              <w:rPr>
                <w:rFonts w:ascii="Arial" w:hAnsi="Arial" w:cs="Arial"/>
                <w:b/>
              </w:rPr>
              <w:t>I</w:t>
            </w:r>
            <w:r w:rsidR="00640901" w:rsidRPr="00640901">
              <w:rPr>
                <w:rFonts w:ascii="Arial" w:hAnsi="Arial" w:cs="Arial"/>
                <w:b/>
              </w:rPr>
              <w:t>nternal</w:t>
            </w:r>
          </w:p>
        </w:tc>
        <w:tc>
          <w:tcPr>
            <w:tcW w:w="2254" w:type="dxa"/>
          </w:tcPr>
          <w:p w:rsidR="006A023F" w:rsidRPr="00640901" w:rsidRDefault="00640901" w:rsidP="007E078A">
            <w:pPr>
              <w:spacing w:line="360" w:lineRule="auto"/>
              <w:rPr>
                <w:rFonts w:ascii="Arial" w:hAnsi="Arial" w:cs="Arial"/>
                <w:b/>
              </w:rPr>
            </w:pPr>
            <w:r w:rsidRPr="00640901">
              <w:rPr>
                <w:rFonts w:ascii="Arial" w:hAnsi="Arial" w:cs="Arial"/>
                <w:b/>
              </w:rPr>
              <w:t xml:space="preserve">External </w:t>
            </w:r>
          </w:p>
        </w:tc>
        <w:tc>
          <w:tcPr>
            <w:tcW w:w="3014" w:type="dxa"/>
          </w:tcPr>
          <w:p w:rsidR="006A023F" w:rsidRPr="00640901" w:rsidRDefault="00640901" w:rsidP="007E078A">
            <w:pPr>
              <w:spacing w:line="360" w:lineRule="auto"/>
              <w:rPr>
                <w:rFonts w:ascii="Arial" w:hAnsi="Arial" w:cs="Arial"/>
                <w:b/>
              </w:rPr>
            </w:pPr>
            <w:r w:rsidRPr="00640901">
              <w:rPr>
                <w:rFonts w:ascii="Arial" w:hAnsi="Arial" w:cs="Arial"/>
                <w:b/>
              </w:rPr>
              <w:t>Review date (when)</w:t>
            </w:r>
          </w:p>
        </w:tc>
      </w:tr>
      <w:tr w:rsidR="006A023F" w:rsidTr="00640901">
        <w:tc>
          <w:tcPr>
            <w:tcW w:w="2254" w:type="dxa"/>
          </w:tcPr>
          <w:p w:rsidR="006A023F" w:rsidRPr="00634B8A" w:rsidRDefault="00640901" w:rsidP="007E078A">
            <w:pPr>
              <w:spacing w:line="360" w:lineRule="auto"/>
              <w:rPr>
                <w:rFonts w:ascii="Arial" w:hAnsi="Arial" w:cs="Arial"/>
              </w:rPr>
            </w:pPr>
            <w:r w:rsidRPr="00634B8A">
              <w:rPr>
                <w:rFonts w:ascii="Arial" w:hAnsi="Arial" w:cs="Arial"/>
              </w:rPr>
              <w:t xml:space="preserve">Sarah in Tesco needs to communicate more better with her colleagues as well as with her customers. </w:t>
            </w:r>
          </w:p>
        </w:tc>
        <w:tc>
          <w:tcPr>
            <w:tcW w:w="2254" w:type="dxa"/>
          </w:tcPr>
          <w:p w:rsidR="006A023F" w:rsidRPr="00634B8A" w:rsidRDefault="00640901" w:rsidP="007E078A">
            <w:pPr>
              <w:spacing w:line="360" w:lineRule="auto"/>
              <w:rPr>
                <w:rFonts w:ascii="Arial" w:hAnsi="Arial" w:cs="Arial"/>
              </w:rPr>
            </w:pPr>
            <w:r w:rsidRPr="00634B8A">
              <w:rPr>
                <w:rFonts w:ascii="Arial" w:hAnsi="Arial" w:cs="Arial"/>
              </w:rPr>
              <w:t xml:space="preserve">Coaching her as well as seeing what skills she has and how she can better her skills. </w:t>
            </w:r>
          </w:p>
        </w:tc>
        <w:tc>
          <w:tcPr>
            <w:tcW w:w="2254" w:type="dxa"/>
          </w:tcPr>
          <w:p w:rsidR="006A023F" w:rsidRPr="00634B8A" w:rsidRDefault="00634B8A" w:rsidP="007E078A">
            <w:pPr>
              <w:spacing w:line="360" w:lineRule="auto"/>
              <w:rPr>
                <w:rFonts w:ascii="Arial" w:hAnsi="Arial" w:cs="Arial"/>
              </w:rPr>
            </w:pPr>
            <w:r w:rsidRPr="00634B8A">
              <w:rPr>
                <w:rFonts w:ascii="Arial" w:hAnsi="Arial" w:cs="Arial"/>
              </w:rPr>
              <w:t>M</w:t>
            </w:r>
            <w:r w:rsidR="00640901" w:rsidRPr="00634B8A">
              <w:rPr>
                <w:rFonts w:ascii="Arial" w:hAnsi="Arial" w:cs="Arial"/>
              </w:rPr>
              <w:t>aking friends as well as while going out socialising more and be</w:t>
            </w:r>
            <w:r w:rsidRPr="00634B8A">
              <w:rPr>
                <w:rFonts w:ascii="Arial" w:hAnsi="Arial" w:cs="Arial"/>
              </w:rPr>
              <w:t>ing</w:t>
            </w:r>
            <w:r w:rsidR="00640901" w:rsidRPr="00634B8A">
              <w:rPr>
                <w:rFonts w:ascii="Arial" w:hAnsi="Arial" w:cs="Arial"/>
              </w:rPr>
              <w:t xml:space="preserve"> more confident when speaking up. </w:t>
            </w:r>
          </w:p>
        </w:tc>
        <w:tc>
          <w:tcPr>
            <w:tcW w:w="3014" w:type="dxa"/>
          </w:tcPr>
          <w:p w:rsidR="006A023F" w:rsidRPr="00634B8A" w:rsidRDefault="00640901" w:rsidP="007E078A">
            <w:pPr>
              <w:spacing w:line="360" w:lineRule="auto"/>
              <w:rPr>
                <w:rFonts w:ascii="Arial" w:hAnsi="Arial" w:cs="Arial"/>
              </w:rPr>
            </w:pPr>
            <w:r w:rsidRPr="00634B8A">
              <w:rPr>
                <w:rFonts w:ascii="Arial" w:hAnsi="Arial" w:cs="Arial"/>
              </w:rPr>
              <w:t xml:space="preserve">Every two weeks as this could take time for </w:t>
            </w:r>
            <w:r w:rsidR="0082195E">
              <w:rPr>
                <w:rFonts w:ascii="Arial" w:hAnsi="Arial" w:cs="Arial"/>
              </w:rPr>
              <w:t xml:space="preserve">her </w:t>
            </w:r>
            <w:r w:rsidRPr="00634B8A">
              <w:rPr>
                <w:rFonts w:ascii="Arial" w:hAnsi="Arial" w:cs="Arial"/>
              </w:rPr>
              <w:t>to be fully confident.</w:t>
            </w:r>
          </w:p>
        </w:tc>
      </w:tr>
      <w:tr w:rsidR="006A023F" w:rsidTr="00640901">
        <w:tc>
          <w:tcPr>
            <w:tcW w:w="2254" w:type="dxa"/>
          </w:tcPr>
          <w:p w:rsidR="006A023F" w:rsidRPr="00634B8A" w:rsidRDefault="00EC58D5" w:rsidP="007E078A">
            <w:pPr>
              <w:spacing w:line="360" w:lineRule="auto"/>
              <w:rPr>
                <w:rFonts w:ascii="Arial" w:hAnsi="Arial" w:cs="Arial"/>
              </w:rPr>
            </w:pPr>
            <w:r w:rsidRPr="00634B8A">
              <w:rPr>
                <w:rFonts w:ascii="Arial" w:hAnsi="Arial" w:cs="Arial"/>
              </w:rPr>
              <w:t>Lee</w:t>
            </w:r>
            <w:r w:rsidR="00640901" w:rsidRPr="00634B8A">
              <w:rPr>
                <w:rFonts w:ascii="Arial" w:hAnsi="Arial" w:cs="Arial"/>
              </w:rPr>
              <w:t xml:space="preserve"> from Tesco needs to </w:t>
            </w:r>
            <w:r w:rsidR="00634B8A" w:rsidRPr="00634B8A">
              <w:rPr>
                <w:rFonts w:ascii="Arial" w:hAnsi="Arial" w:cs="Arial"/>
              </w:rPr>
              <w:t>attend more to the workshops and development days provided by the company</w:t>
            </w:r>
          </w:p>
          <w:p w:rsidR="00640901" w:rsidRPr="00634B8A" w:rsidRDefault="00640901" w:rsidP="007E078A">
            <w:pPr>
              <w:spacing w:line="360" w:lineRule="auto"/>
              <w:rPr>
                <w:rFonts w:ascii="Arial" w:hAnsi="Arial" w:cs="Arial"/>
              </w:rPr>
            </w:pPr>
          </w:p>
          <w:p w:rsidR="00640901" w:rsidRPr="00634B8A" w:rsidRDefault="00640901" w:rsidP="007E078A">
            <w:pPr>
              <w:spacing w:line="360" w:lineRule="auto"/>
              <w:rPr>
                <w:rFonts w:ascii="Arial" w:hAnsi="Arial" w:cs="Arial"/>
              </w:rPr>
            </w:pPr>
          </w:p>
          <w:p w:rsidR="00640901" w:rsidRPr="00634B8A" w:rsidRDefault="00640901" w:rsidP="007E078A">
            <w:pPr>
              <w:spacing w:line="360" w:lineRule="auto"/>
              <w:rPr>
                <w:rFonts w:ascii="Arial" w:hAnsi="Arial" w:cs="Arial"/>
              </w:rPr>
            </w:pPr>
          </w:p>
        </w:tc>
        <w:tc>
          <w:tcPr>
            <w:tcW w:w="2254" w:type="dxa"/>
          </w:tcPr>
          <w:p w:rsidR="006A023F" w:rsidRPr="00634B8A" w:rsidRDefault="00634B8A" w:rsidP="007E078A">
            <w:pPr>
              <w:spacing w:line="360" w:lineRule="auto"/>
              <w:rPr>
                <w:rFonts w:ascii="Arial" w:hAnsi="Arial" w:cs="Arial"/>
              </w:rPr>
            </w:pPr>
            <w:r w:rsidRPr="00634B8A">
              <w:rPr>
                <w:rFonts w:ascii="Arial" w:hAnsi="Arial" w:cs="Arial"/>
              </w:rPr>
              <w:t xml:space="preserve">By going to this programme, it will allow lee to grow and extend his abilities. </w:t>
            </w:r>
          </w:p>
        </w:tc>
        <w:tc>
          <w:tcPr>
            <w:tcW w:w="2254" w:type="dxa"/>
          </w:tcPr>
          <w:p w:rsidR="006A023F" w:rsidRPr="00634B8A" w:rsidRDefault="009171A2" w:rsidP="007E078A">
            <w:pPr>
              <w:spacing w:line="360" w:lineRule="auto"/>
              <w:rPr>
                <w:rFonts w:ascii="Arial" w:hAnsi="Arial" w:cs="Arial"/>
              </w:rPr>
            </w:pPr>
            <w:r>
              <w:rPr>
                <w:rFonts w:ascii="Arial" w:hAnsi="Arial" w:cs="Arial"/>
              </w:rPr>
              <w:t xml:space="preserve">This will allow </w:t>
            </w:r>
            <w:r w:rsidR="00634B8A" w:rsidRPr="00634B8A">
              <w:rPr>
                <w:rFonts w:ascii="Arial" w:hAnsi="Arial" w:cs="Arial"/>
              </w:rPr>
              <w:t xml:space="preserve">Lee to know where his weakness is and gain more abilities and improve on them as well. </w:t>
            </w:r>
          </w:p>
        </w:tc>
        <w:tc>
          <w:tcPr>
            <w:tcW w:w="3014" w:type="dxa"/>
          </w:tcPr>
          <w:p w:rsidR="006A023F" w:rsidRPr="00634B8A" w:rsidRDefault="00634B8A" w:rsidP="007E078A">
            <w:pPr>
              <w:spacing w:line="360" w:lineRule="auto"/>
              <w:rPr>
                <w:rFonts w:ascii="Arial" w:hAnsi="Arial" w:cs="Arial"/>
              </w:rPr>
            </w:pPr>
            <w:r w:rsidRPr="00634B8A">
              <w:rPr>
                <w:rFonts w:ascii="Arial" w:hAnsi="Arial" w:cs="Arial"/>
              </w:rPr>
              <w:t xml:space="preserve">Every two- three weeks. </w:t>
            </w:r>
          </w:p>
        </w:tc>
      </w:tr>
      <w:tr w:rsidR="006A023F" w:rsidTr="00640901">
        <w:tc>
          <w:tcPr>
            <w:tcW w:w="2254" w:type="dxa"/>
          </w:tcPr>
          <w:p w:rsidR="006A023F" w:rsidRPr="00DE7740" w:rsidRDefault="00634B8A" w:rsidP="007E078A">
            <w:pPr>
              <w:spacing w:line="360" w:lineRule="auto"/>
              <w:rPr>
                <w:rFonts w:ascii="Arial" w:hAnsi="Arial" w:cs="Arial"/>
              </w:rPr>
            </w:pPr>
            <w:r w:rsidRPr="00DE7740">
              <w:rPr>
                <w:rFonts w:ascii="Arial" w:hAnsi="Arial" w:cs="Arial"/>
              </w:rPr>
              <w:t xml:space="preserve">Amanda </w:t>
            </w:r>
            <w:r w:rsidR="00DE7740" w:rsidRPr="00DE7740">
              <w:rPr>
                <w:rFonts w:ascii="Arial" w:hAnsi="Arial" w:cs="Arial"/>
              </w:rPr>
              <w:t xml:space="preserve">using 360 feedback to see where improvements are needed. </w:t>
            </w:r>
          </w:p>
          <w:p w:rsidR="00634B8A" w:rsidRPr="00DE7740" w:rsidRDefault="00634B8A" w:rsidP="007E078A">
            <w:pPr>
              <w:spacing w:line="360" w:lineRule="auto"/>
              <w:rPr>
                <w:rFonts w:ascii="Arial" w:hAnsi="Arial" w:cs="Arial"/>
              </w:rPr>
            </w:pPr>
          </w:p>
        </w:tc>
        <w:tc>
          <w:tcPr>
            <w:tcW w:w="2254" w:type="dxa"/>
          </w:tcPr>
          <w:p w:rsidR="006A023F" w:rsidRPr="00DE7740" w:rsidRDefault="00DE7740" w:rsidP="007E078A">
            <w:pPr>
              <w:spacing w:line="360" w:lineRule="auto"/>
              <w:rPr>
                <w:rFonts w:ascii="Arial" w:hAnsi="Arial" w:cs="Arial"/>
              </w:rPr>
            </w:pPr>
            <w:r w:rsidRPr="00DE7740">
              <w:rPr>
                <w:rFonts w:ascii="Arial" w:hAnsi="Arial" w:cs="Arial"/>
              </w:rPr>
              <w:t xml:space="preserve">By Amanda using this vehicle she can see which areas of performances she needs to improve and then reviewing her development plans. </w:t>
            </w:r>
          </w:p>
        </w:tc>
        <w:tc>
          <w:tcPr>
            <w:tcW w:w="2254" w:type="dxa"/>
          </w:tcPr>
          <w:p w:rsidR="006A023F" w:rsidRPr="00DE7740" w:rsidRDefault="00DE7740" w:rsidP="007E078A">
            <w:pPr>
              <w:spacing w:line="360" w:lineRule="auto"/>
              <w:rPr>
                <w:rFonts w:ascii="Arial" w:hAnsi="Arial" w:cs="Arial"/>
              </w:rPr>
            </w:pPr>
            <w:r w:rsidRPr="00DE7740">
              <w:rPr>
                <w:rFonts w:ascii="Arial" w:hAnsi="Arial" w:cs="Arial"/>
              </w:rPr>
              <w:t xml:space="preserve">Amanda reviewing the performances from the feedback she got, also regularly ensuring that she gets the best from the training and providing feedback. </w:t>
            </w:r>
          </w:p>
        </w:tc>
        <w:tc>
          <w:tcPr>
            <w:tcW w:w="3014" w:type="dxa"/>
          </w:tcPr>
          <w:p w:rsidR="006A023F" w:rsidRPr="00DE7740" w:rsidRDefault="009425E9" w:rsidP="007E078A">
            <w:pPr>
              <w:spacing w:line="360" w:lineRule="auto"/>
              <w:rPr>
                <w:rFonts w:ascii="Arial" w:hAnsi="Arial" w:cs="Arial"/>
              </w:rPr>
            </w:pPr>
            <w:r w:rsidRPr="00DE7740">
              <w:rPr>
                <w:rFonts w:ascii="Arial" w:hAnsi="Arial" w:cs="Arial"/>
              </w:rPr>
              <w:t>Every</w:t>
            </w:r>
            <w:r>
              <w:rPr>
                <w:rFonts w:ascii="Arial" w:hAnsi="Arial" w:cs="Arial"/>
              </w:rPr>
              <w:t xml:space="preserve"> 1</w:t>
            </w:r>
            <w:r w:rsidR="00DE7740" w:rsidRPr="00DE7740">
              <w:rPr>
                <w:rFonts w:ascii="Arial" w:hAnsi="Arial" w:cs="Arial"/>
              </w:rPr>
              <w:t xml:space="preserve"> to </w:t>
            </w:r>
            <w:r>
              <w:rPr>
                <w:rFonts w:ascii="Arial" w:hAnsi="Arial" w:cs="Arial"/>
              </w:rPr>
              <w:t xml:space="preserve">2 </w:t>
            </w:r>
            <w:r w:rsidR="00DE7740" w:rsidRPr="00DE7740">
              <w:rPr>
                <w:rFonts w:ascii="Arial" w:hAnsi="Arial" w:cs="Arial"/>
              </w:rPr>
              <w:t>weeks.</w:t>
            </w:r>
          </w:p>
        </w:tc>
      </w:tr>
    </w:tbl>
    <w:p w:rsidR="00086663" w:rsidRDefault="00086663" w:rsidP="007E078A">
      <w:pPr>
        <w:spacing w:line="360" w:lineRule="auto"/>
      </w:pPr>
    </w:p>
    <w:p w:rsidR="00086663" w:rsidRDefault="00086663" w:rsidP="007E078A">
      <w:pPr>
        <w:spacing w:line="360" w:lineRule="auto"/>
      </w:pPr>
    </w:p>
    <w:p w:rsidR="00086663" w:rsidRDefault="00086663" w:rsidP="007E078A">
      <w:pPr>
        <w:spacing w:line="360" w:lineRule="auto"/>
      </w:pPr>
    </w:p>
    <w:p w:rsidR="00086663" w:rsidRDefault="00086663" w:rsidP="007E078A">
      <w:pPr>
        <w:spacing w:line="360" w:lineRule="auto"/>
      </w:pPr>
    </w:p>
    <w:p w:rsidR="00086663" w:rsidRDefault="00086663" w:rsidP="007E078A">
      <w:pPr>
        <w:spacing w:line="360" w:lineRule="auto"/>
      </w:pPr>
    </w:p>
    <w:p w:rsidR="00AE5CAE" w:rsidRDefault="00AE5CAE" w:rsidP="007E078A">
      <w:pPr>
        <w:spacing w:line="360" w:lineRule="auto"/>
      </w:pPr>
    </w:p>
    <w:p w:rsidR="00086663" w:rsidRPr="00532F0A" w:rsidRDefault="00532F0A" w:rsidP="00532F0A">
      <w:pPr>
        <w:pStyle w:val="IntenseQuote"/>
        <w:rPr>
          <w:rFonts w:ascii="Arial" w:hAnsi="Arial" w:cs="Arial"/>
          <w:b/>
          <w:i w:val="0"/>
          <w:sz w:val="28"/>
        </w:rPr>
      </w:pPr>
      <w:r>
        <w:rPr>
          <w:rFonts w:ascii="Arial" w:hAnsi="Arial" w:cs="Arial"/>
          <w:b/>
          <w:i w:val="0"/>
          <w:sz w:val="28"/>
        </w:rPr>
        <w:lastRenderedPageBreak/>
        <w:t>CONCLUSION</w:t>
      </w:r>
    </w:p>
    <w:p w:rsidR="00086663" w:rsidRPr="00F60292" w:rsidRDefault="00F60292" w:rsidP="0053134B">
      <w:pPr>
        <w:spacing w:line="360" w:lineRule="auto"/>
        <w:jc w:val="both"/>
        <w:rPr>
          <w:rFonts w:ascii="Arial" w:hAnsi="Arial" w:cs="Arial"/>
        </w:rPr>
      </w:pPr>
      <w:r>
        <w:rPr>
          <w:rFonts w:ascii="Arial" w:hAnsi="Arial" w:cs="Arial"/>
        </w:rPr>
        <w:t>I have concluded that in Tesco they use motivation theori</w:t>
      </w:r>
      <w:r w:rsidR="008928BB">
        <w:rPr>
          <w:rFonts w:ascii="Arial" w:hAnsi="Arial" w:cs="Arial"/>
        </w:rPr>
        <w:t>es</w:t>
      </w:r>
      <w:r>
        <w:rPr>
          <w:rFonts w:ascii="Arial" w:hAnsi="Arial" w:cs="Arial"/>
        </w:rPr>
        <w:t xml:space="preserve"> and they follow these motivation theories across all their stores that they have. Also </w:t>
      </w:r>
      <w:r w:rsidR="008928BB">
        <w:rPr>
          <w:rFonts w:ascii="Arial" w:hAnsi="Arial" w:cs="Arial"/>
        </w:rPr>
        <w:t xml:space="preserve">360 feedback is used in Tesco company, this allows their employees to see where they can better their performances as an employee. They too use leadership and management across their Tesco company lastly personal development programme is used this allows them to </w:t>
      </w:r>
      <w:r w:rsidR="00E04D65">
        <w:rPr>
          <w:rFonts w:ascii="Arial" w:hAnsi="Arial" w:cs="Arial"/>
        </w:rPr>
        <w:t>screen</w:t>
      </w:r>
      <w:r w:rsidR="008928BB">
        <w:rPr>
          <w:rFonts w:ascii="Arial" w:hAnsi="Arial" w:cs="Arial"/>
        </w:rPr>
        <w:t xml:space="preserve"> and </w:t>
      </w:r>
      <w:r w:rsidR="00E04D65">
        <w:rPr>
          <w:rFonts w:ascii="Arial" w:hAnsi="Arial" w:cs="Arial"/>
        </w:rPr>
        <w:t>appraise</w:t>
      </w:r>
      <w:r w:rsidR="008928BB">
        <w:rPr>
          <w:rFonts w:ascii="Arial" w:hAnsi="Arial" w:cs="Arial"/>
        </w:rPr>
        <w:t xml:space="preserve"> the </w:t>
      </w:r>
      <w:r w:rsidR="00E04D65">
        <w:rPr>
          <w:rFonts w:ascii="Arial" w:hAnsi="Arial" w:cs="Arial"/>
        </w:rPr>
        <w:t>goals</w:t>
      </w:r>
      <w:r w:rsidR="008928BB">
        <w:rPr>
          <w:rFonts w:ascii="Arial" w:hAnsi="Arial" w:cs="Arial"/>
        </w:rPr>
        <w:t xml:space="preserve"> of the </w:t>
      </w:r>
      <w:r w:rsidR="00E04D65">
        <w:rPr>
          <w:rFonts w:ascii="Arial" w:hAnsi="Arial" w:cs="Arial"/>
        </w:rPr>
        <w:t>exercise</w:t>
      </w:r>
      <w:r w:rsidR="008928BB">
        <w:rPr>
          <w:rFonts w:ascii="Arial" w:hAnsi="Arial" w:cs="Arial"/>
        </w:rPr>
        <w:t xml:space="preserve"> and </w:t>
      </w:r>
      <w:r w:rsidR="00E04D65">
        <w:rPr>
          <w:rFonts w:ascii="Arial" w:hAnsi="Arial" w:cs="Arial"/>
        </w:rPr>
        <w:t>growth</w:t>
      </w:r>
      <w:r w:rsidR="008928BB">
        <w:rPr>
          <w:rFonts w:ascii="Arial" w:hAnsi="Arial" w:cs="Arial"/>
        </w:rPr>
        <w:t xml:space="preserve"> </w:t>
      </w:r>
      <w:bookmarkStart w:id="3" w:name="_GoBack"/>
      <w:bookmarkEnd w:id="3"/>
      <w:r w:rsidR="00E04D65">
        <w:rPr>
          <w:rFonts w:ascii="Arial" w:hAnsi="Arial" w:cs="Arial"/>
        </w:rPr>
        <w:t>happenings</w:t>
      </w:r>
      <w:r w:rsidR="008928BB">
        <w:rPr>
          <w:rFonts w:ascii="Arial" w:hAnsi="Arial" w:cs="Arial"/>
        </w:rPr>
        <w:t xml:space="preserve"> in the workplace. </w:t>
      </w:r>
    </w:p>
    <w:p w:rsidR="00086663" w:rsidRDefault="00086663" w:rsidP="0053134B">
      <w:pPr>
        <w:spacing w:line="360" w:lineRule="auto"/>
        <w:jc w:val="both"/>
      </w:pPr>
    </w:p>
    <w:p w:rsidR="00086663" w:rsidRDefault="00086663" w:rsidP="007E078A">
      <w:pPr>
        <w:spacing w:line="360" w:lineRule="auto"/>
      </w:pPr>
    </w:p>
    <w:p w:rsidR="00086663" w:rsidRDefault="00086663" w:rsidP="007E078A">
      <w:pPr>
        <w:spacing w:line="360" w:lineRule="auto"/>
      </w:pPr>
    </w:p>
    <w:p w:rsidR="00086663" w:rsidRDefault="00086663" w:rsidP="007E078A">
      <w:pPr>
        <w:spacing w:line="360" w:lineRule="auto"/>
      </w:pPr>
    </w:p>
    <w:p w:rsidR="00086663" w:rsidRDefault="00086663" w:rsidP="007E078A">
      <w:pPr>
        <w:spacing w:line="360" w:lineRule="auto"/>
      </w:pPr>
    </w:p>
    <w:p w:rsidR="00086663" w:rsidRDefault="00086663" w:rsidP="007E078A">
      <w:pPr>
        <w:spacing w:line="360" w:lineRule="auto"/>
      </w:pPr>
    </w:p>
    <w:p w:rsidR="00086663" w:rsidRDefault="00086663" w:rsidP="007E078A">
      <w:pPr>
        <w:spacing w:line="360" w:lineRule="auto"/>
      </w:pPr>
    </w:p>
    <w:p w:rsidR="00086663" w:rsidRDefault="00086663" w:rsidP="007E078A">
      <w:pPr>
        <w:spacing w:line="360" w:lineRule="auto"/>
      </w:pPr>
    </w:p>
    <w:p w:rsidR="00086663" w:rsidRDefault="00086663" w:rsidP="007E078A">
      <w:pPr>
        <w:spacing w:line="360" w:lineRule="auto"/>
      </w:pPr>
    </w:p>
    <w:p w:rsidR="00086663" w:rsidRDefault="00086663" w:rsidP="007E078A">
      <w:pPr>
        <w:spacing w:line="360" w:lineRule="auto"/>
      </w:pPr>
    </w:p>
    <w:p w:rsidR="00086663" w:rsidRDefault="00086663" w:rsidP="007E078A">
      <w:pPr>
        <w:spacing w:line="360" w:lineRule="auto"/>
      </w:pPr>
    </w:p>
    <w:p w:rsidR="00086663" w:rsidRDefault="00086663" w:rsidP="007E078A">
      <w:pPr>
        <w:spacing w:line="360" w:lineRule="auto"/>
      </w:pPr>
    </w:p>
    <w:p w:rsidR="00086663" w:rsidRDefault="00086663" w:rsidP="007E078A">
      <w:pPr>
        <w:spacing w:line="360" w:lineRule="auto"/>
      </w:pPr>
    </w:p>
    <w:p w:rsidR="008928BB" w:rsidRDefault="008928BB" w:rsidP="007E078A">
      <w:pPr>
        <w:spacing w:line="360" w:lineRule="auto"/>
      </w:pPr>
    </w:p>
    <w:p w:rsidR="008928BB" w:rsidRDefault="008928BB" w:rsidP="007E078A">
      <w:pPr>
        <w:spacing w:line="360" w:lineRule="auto"/>
      </w:pPr>
    </w:p>
    <w:p w:rsidR="008928BB" w:rsidRDefault="008928BB" w:rsidP="007E078A">
      <w:pPr>
        <w:spacing w:line="360" w:lineRule="auto"/>
      </w:pPr>
    </w:p>
    <w:p w:rsidR="00711BF4" w:rsidRPr="00EC57E3" w:rsidRDefault="00711BF4" w:rsidP="007E078A">
      <w:pPr>
        <w:spacing w:line="360" w:lineRule="auto"/>
      </w:pPr>
    </w:p>
    <w:bookmarkStart w:id="4" w:name="_Toc15413363" w:displacedByCustomXml="next"/>
    <w:bookmarkStart w:id="5" w:name="_Toc15511009" w:displacedByCustomXml="next"/>
    <w:sdt>
      <w:sdtPr>
        <w:rPr>
          <w:rFonts w:asciiTheme="minorHAnsi" w:eastAsiaTheme="minorHAnsi" w:hAnsiTheme="minorHAnsi" w:cstheme="minorBidi"/>
          <w:color w:val="auto"/>
          <w:sz w:val="22"/>
          <w:szCs w:val="22"/>
        </w:rPr>
        <w:id w:val="-428965790"/>
        <w:docPartObj>
          <w:docPartGallery w:val="Bibliographies"/>
          <w:docPartUnique/>
        </w:docPartObj>
      </w:sdtPr>
      <w:sdtContent>
        <w:p w:rsidR="00B10630" w:rsidRDefault="00B10630">
          <w:pPr>
            <w:pStyle w:val="Heading1"/>
          </w:pPr>
          <w:r>
            <w:t>Bibliography</w:t>
          </w:r>
          <w:bookmarkEnd w:id="5"/>
          <w:bookmarkEnd w:id="4"/>
        </w:p>
        <w:sdt>
          <w:sdtPr>
            <w:id w:val="111145805"/>
            <w:bibliography/>
          </w:sdtPr>
          <w:sdtContent>
            <w:p w:rsidR="00640901" w:rsidRDefault="00B10630" w:rsidP="00640901">
              <w:pPr>
                <w:pStyle w:val="Bibliography"/>
                <w:rPr>
                  <w:noProof/>
                  <w:sz w:val="24"/>
                  <w:szCs w:val="24"/>
                </w:rPr>
              </w:pPr>
              <w:r>
                <w:fldChar w:fldCharType="begin"/>
              </w:r>
              <w:r>
                <w:instrText xml:space="preserve"> BIBLIOGRAPHY </w:instrText>
              </w:r>
              <w:r>
                <w:fldChar w:fldCharType="separate"/>
              </w:r>
              <w:r w:rsidR="00640901">
                <w:rPr>
                  <w:noProof/>
                </w:rPr>
                <w:t xml:space="preserve">Institue, C. M., 2013. </w:t>
              </w:r>
              <w:r w:rsidR="00640901">
                <w:rPr>
                  <w:i/>
                  <w:iCs/>
                  <w:noProof/>
                </w:rPr>
                <w:t xml:space="preserve">CMI. </w:t>
              </w:r>
              <w:r w:rsidR="00640901">
                <w:rPr>
                  <w:noProof/>
                </w:rPr>
                <w:t xml:space="preserve">[Online] </w:t>
              </w:r>
              <w:r w:rsidR="00640901">
                <w:rPr>
                  <w:noProof/>
                </w:rPr>
                <w:br/>
                <w:t xml:space="preserve">Available at: </w:t>
              </w:r>
              <w:r w:rsidR="00640901">
                <w:rPr>
                  <w:noProof/>
                  <w:u w:val="single"/>
                </w:rPr>
                <w:t>https://www.managers.org.uk/~/media/Files/Checklists/CHK-092-Personal_Development_Planning.pdf</w:t>
              </w:r>
              <w:r w:rsidR="00640901">
                <w:rPr>
                  <w:noProof/>
                </w:rPr>
                <w:br/>
                <w:t>[Accessed 31 07 2019].</w:t>
              </w:r>
            </w:p>
            <w:p w:rsidR="00640901" w:rsidRDefault="00640901" w:rsidP="00640901">
              <w:pPr>
                <w:pStyle w:val="Bibliography"/>
                <w:rPr>
                  <w:noProof/>
                </w:rPr>
              </w:pPr>
              <w:r>
                <w:rPr>
                  <w:noProof/>
                </w:rPr>
                <w:t xml:space="preserve">Sale, j., 2019. </w:t>
              </w:r>
              <w:r>
                <w:rPr>
                  <w:i/>
                  <w:iCs/>
                  <w:noProof/>
                </w:rPr>
                <w:t xml:space="preserve">ETS. </w:t>
              </w:r>
              <w:r>
                <w:rPr>
                  <w:noProof/>
                </w:rPr>
                <w:t xml:space="preserve">[Online] </w:t>
              </w:r>
              <w:r>
                <w:rPr>
                  <w:noProof/>
                </w:rPr>
                <w:br/>
                <w:t xml:space="preserve">Available at: </w:t>
              </w:r>
              <w:r>
                <w:rPr>
                  <w:noProof/>
                  <w:u w:val="single"/>
                </w:rPr>
                <w:t>https://www.etsplc.com/insight/tesco-360-degree-feedback/</w:t>
              </w:r>
              <w:r>
                <w:rPr>
                  <w:noProof/>
                </w:rPr>
                <w:br/>
                <w:t>[Accessed 29 07 2019].</w:t>
              </w:r>
            </w:p>
            <w:p w:rsidR="00640901" w:rsidRDefault="00640901" w:rsidP="00640901">
              <w:pPr>
                <w:pStyle w:val="Bibliography"/>
                <w:rPr>
                  <w:noProof/>
                </w:rPr>
              </w:pPr>
              <w:r>
                <w:rPr>
                  <w:noProof/>
                </w:rPr>
                <w:t xml:space="preserve">Studies, B. C., 2019. </w:t>
              </w:r>
              <w:r>
                <w:rPr>
                  <w:i/>
                  <w:iCs/>
                  <w:noProof/>
                </w:rPr>
                <w:t xml:space="preserve">Businees Case Studies. </w:t>
              </w:r>
              <w:r>
                <w:rPr>
                  <w:noProof/>
                </w:rPr>
                <w:t xml:space="preserve">[Online] </w:t>
              </w:r>
              <w:r>
                <w:rPr>
                  <w:noProof/>
                </w:rPr>
                <w:br/>
                <w:t xml:space="preserve">Available at: </w:t>
              </w:r>
              <w:r>
                <w:rPr>
                  <w:noProof/>
                  <w:u w:val="single"/>
                </w:rPr>
                <w:t>http://businesscasestudies.co.uk/tesco/motivational-theory-in-practice-at-tesco/taylors-motivational-theory.html</w:t>
              </w:r>
              <w:r>
                <w:rPr>
                  <w:noProof/>
                </w:rPr>
                <w:br/>
                <w:t>[Accessed 28 07 2019].</w:t>
              </w:r>
            </w:p>
            <w:p w:rsidR="00640901" w:rsidRDefault="00640901" w:rsidP="00640901">
              <w:pPr>
                <w:pStyle w:val="Bibliography"/>
                <w:rPr>
                  <w:noProof/>
                </w:rPr>
              </w:pPr>
              <w:r>
                <w:rPr>
                  <w:noProof/>
                </w:rPr>
                <w:t xml:space="preserve">studies, b. c., 2019. </w:t>
              </w:r>
              <w:r>
                <w:rPr>
                  <w:i/>
                  <w:iCs/>
                  <w:noProof/>
                </w:rPr>
                <w:t xml:space="preserve">business case studies. </w:t>
              </w:r>
              <w:r>
                <w:rPr>
                  <w:noProof/>
                </w:rPr>
                <w:t xml:space="preserve">[Online] </w:t>
              </w:r>
              <w:r>
                <w:rPr>
                  <w:noProof/>
                </w:rPr>
                <w:br/>
                <w:t xml:space="preserve">Available at: </w:t>
              </w:r>
              <w:r>
                <w:rPr>
                  <w:noProof/>
                  <w:u w:val="single"/>
                </w:rPr>
                <w:t>http://businesscasestudies.co.uk/tesco/developing-appropriate-leadership-styles/leadership-styles.html</w:t>
              </w:r>
              <w:r>
                <w:rPr>
                  <w:noProof/>
                </w:rPr>
                <w:br/>
                <w:t>[Accessed 30 07 2019].</w:t>
              </w:r>
            </w:p>
            <w:p w:rsidR="00640901" w:rsidRDefault="00640901" w:rsidP="00640901">
              <w:pPr>
                <w:pStyle w:val="Bibliography"/>
                <w:rPr>
                  <w:noProof/>
                </w:rPr>
              </w:pPr>
              <w:r>
                <w:rPr>
                  <w:noProof/>
                </w:rPr>
                <w:t xml:space="preserve">studies, b. c., 2019. </w:t>
              </w:r>
              <w:r>
                <w:rPr>
                  <w:i/>
                  <w:iCs/>
                  <w:noProof/>
                </w:rPr>
                <w:t xml:space="preserve">business case studies. </w:t>
              </w:r>
              <w:r>
                <w:rPr>
                  <w:noProof/>
                </w:rPr>
                <w:t xml:space="preserve">[Online] </w:t>
              </w:r>
              <w:r>
                <w:rPr>
                  <w:noProof/>
                </w:rPr>
                <w:br/>
                <w:t xml:space="preserve">Available at: </w:t>
              </w:r>
              <w:r>
                <w:rPr>
                  <w:noProof/>
                  <w:u w:val="single"/>
                </w:rPr>
                <w:t>http://businesscasestudies.co.uk/tesco/developing-appropriate-leadership-styles/factors-influencing-leadership-style.html</w:t>
              </w:r>
              <w:r>
                <w:rPr>
                  <w:noProof/>
                </w:rPr>
                <w:br/>
                <w:t>[Accessed 30 07 2019].</w:t>
              </w:r>
            </w:p>
            <w:p w:rsidR="00640901" w:rsidRDefault="00640901" w:rsidP="00640901">
              <w:pPr>
                <w:pStyle w:val="Bibliography"/>
                <w:rPr>
                  <w:noProof/>
                </w:rPr>
              </w:pPr>
              <w:r>
                <w:rPr>
                  <w:noProof/>
                </w:rPr>
                <w:t xml:space="preserve">studies, B. c., 2019. </w:t>
              </w:r>
              <w:r>
                <w:rPr>
                  <w:i/>
                  <w:iCs/>
                  <w:noProof/>
                </w:rPr>
                <w:t xml:space="preserve">Business case studies. </w:t>
              </w:r>
              <w:r>
                <w:rPr>
                  <w:noProof/>
                </w:rPr>
                <w:t xml:space="preserve">[Online] </w:t>
              </w:r>
              <w:r>
                <w:rPr>
                  <w:noProof/>
                </w:rPr>
                <w:br/>
                <w:t xml:space="preserve">Available at: </w:t>
              </w:r>
              <w:r>
                <w:rPr>
                  <w:noProof/>
                  <w:u w:val="single"/>
                </w:rPr>
                <w:t>http://businesscasestudies.co.uk/tesco/vision-values-and-business-strategies/introduction.html</w:t>
              </w:r>
              <w:r>
                <w:rPr>
                  <w:noProof/>
                </w:rPr>
                <w:br/>
                <w:t>[Accessed 28 06 2019].</w:t>
              </w:r>
            </w:p>
            <w:p w:rsidR="00640901" w:rsidRDefault="00640901" w:rsidP="00640901">
              <w:pPr>
                <w:pStyle w:val="Bibliography"/>
                <w:rPr>
                  <w:noProof/>
                </w:rPr>
              </w:pPr>
              <w:r>
                <w:rPr>
                  <w:noProof/>
                </w:rPr>
                <w:t xml:space="preserve">studies, B. c., 2019. </w:t>
              </w:r>
              <w:r>
                <w:rPr>
                  <w:i/>
                  <w:iCs/>
                  <w:noProof/>
                </w:rPr>
                <w:t xml:space="preserve">Business case studies. </w:t>
              </w:r>
              <w:r>
                <w:rPr>
                  <w:noProof/>
                </w:rPr>
                <w:t xml:space="preserve">[Online] </w:t>
              </w:r>
              <w:r>
                <w:rPr>
                  <w:noProof/>
                </w:rPr>
                <w:br/>
                <w:t xml:space="preserve">Available at: </w:t>
              </w:r>
              <w:r>
                <w:rPr>
                  <w:noProof/>
                  <w:u w:val="single"/>
                </w:rPr>
                <w:t>http://businesscasestudies.co.uk/tesco/motivational-theory-in-practice-at-tesco/what-is-motivation.html</w:t>
              </w:r>
              <w:r>
                <w:rPr>
                  <w:noProof/>
                </w:rPr>
                <w:br/>
                <w:t>[Accessed 28 06 2019].</w:t>
              </w:r>
            </w:p>
            <w:p w:rsidR="00640901" w:rsidRDefault="00640901" w:rsidP="00640901">
              <w:pPr>
                <w:pStyle w:val="Bibliography"/>
                <w:rPr>
                  <w:noProof/>
                </w:rPr>
              </w:pPr>
              <w:r>
                <w:rPr>
                  <w:noProof/>
                </w:rPr>
                <w:t xml:space="preserve">Studies, B. C., 2019. </w:t>
              </w:r>
              <w:r>
                <w:rPr>
                  <w:i/>
                  <w:iCs/>
                  <w:noProof/>
                </w:rPr>
                <w:t xml:space="preserve">Business Case Studies. </w:t>
              </w:r>
              <w:r>
                <w:rPr>
                  <w:noProof/>
                </w:rPr>
                <w:t xml:space="preserve">[Online] </w:t>
              </w:r>
              <w:r>
                <w:rPr>
                  <w:noProof/>
                </w:rPr>
                <w:br/>
                <w:t xml:space="preserve">Available at: </w:t>
              </w:r>
              <w:r>
                <w:rPr>
                  <w:noProof/>
                  <w:u w:val="single"/>
                </w:rPr>
                <w:t>http://businesscasestudies.co.uk/tesco/motivational-theory-in-practice-at-tesco/the-mayo-effect.html</w:t>
              </w:r>
              <w:r>
                <w:rPr>
                  <w:noProof/>
                </w:rPr>
                <w:br/>
                <w:t>[Accessed 28 07 2019].</w:t>
              </w:r>
            </w:p>
            <w:p w:rsidR="00640901" w:rsidRDefault="00640901" w:rsidP="00640901">
              <w:pPr>
                <w:pStyle w:val="Bibliography"/>
                <w:rPr>
                  <w:noProof/>
                </w:rPr>
              </w:pPr>
              <w:r>
                <w:rPr>
                  <w:noProof/>
                </w:rPr>
                <w:t xml:space="preserve">Studies, B. C., 2019. </w:t>
              </w:r>
              <w:r>
                <w:rPr>
                  <w:i/>
                  <w:iCs/>
                  <w:noProof/>
                </w:rPr>
                <w:t xml:space="preserve">Business Case Studies. </w:t>
              </w:r>
              <w:r>
                <w:rPr>
                  <w:noProof/>
                </w:rPr>
                <w:t xml:space="preserve">[Online] </w:t>
              </w:r>
              <w:r>
                <w:rPr>
                  <w:noProof/>
                </w:rPr>
                <w:br/>
                <w:t xml:space="preserve">Available at: </w:t>
              </w:r>
              <w:r>
                <w:rPr>
                  <w:noProof/>
                  <w:u w:val="single"/>
                </w:rPr>
                <w:t>http://businesscasestudies.co.uk/tesco/motivational-theory-in-practice-at-tesco/maslow-and-herzberg.html</w:t>
              </w:r>
              <w:r>
                <w:rPr>
                  <w:noProof/>
                </w:rPr>
                <w:br/>
                <w:t>[Accessed 29 07 2019].</w:t>
              </w:r>
            </w:p>
            <w:p w:rsidR="00640901" w:rsidRDefault="00640901" w:rsidP="00640901">
              <w:pPr>
                <w:pStyle w:val="Bibliography"/>
                <w:rPr>
                  <w:noProof/>
                </w:rPr>
              </w:pPr>
              <w:r>
                <w:rPr>
                  <w:noProof/>
                </w:rPr>
                <w:t xml:space="preserve">Studies, B. C., 2019. </w:t>
              </w:r>
              <w:r>
                <w:rPr>
                  <w:i/>
                  <w:iCs/>
                  <w:noProof/>
                </w:rPr>
                <w:t xml:space="preserve">Business Case Studies. </w:t>
              </w:r>
              <w:r>
                <w:rPr>
                  <w:noProof/>
                </w:rPr>
                <w:t xml:space="preserve">[Online] </w:t>
              </w:r>
              <w:r>
                <w:rPr>
                  <w:noProof/>
                </w:rPr>
                <w:br/>
                <w:t xml:space="preserve">Available at: </w:t>
              </w:r>
              <w:r>
                <w:rPr>
                  <w:noProof/>
                  <w:u w:val="single"/>
                </w:rPr>
                <w:t>http://businesscasestudies.co.uk/tesco/motivational-theory-in-practice-at-tesco/maslow-and-herzberg.html</w:t>
              </w:r>
              <w:r>
                <w:rPr>
                  <w:noProof/>
                </w:rPr>
                <w:br/>
                <w:t>[Accessed 29 07 2019].</w:t>
              </w:r>
            </w:p>
            <w:p w:rsidR="00640901" w:rsidRDefault="00640901" w:rsidP="00640901">
              <w:pPr>
                <w:pStyle w:val="Bibliography"/>
                <w:rPr>
                  <w:noProof/>
                </w:rPr>
              </w:pPr>
              <w:r>
                <w:rPr>
                  <w:noProof/>
                </w:rPr>
                <w:lastRenderedPageBreak/>
                <w:t xml:space="preserve">team, M. c., 2019. </w:t>
              </w:r>
              <w:r>
                <w:rPr>
                  <w:i/>
                  <w:iCs/>
                  <w:noProof/>
                </w:rPr>
                <w:t xml:space="preserve">MindTools. </w:t>
              </w:r>
              <w:r>
                <w:rPr>
                  <w:noProof/>
                </w:rPr>
                <w:t xml:space="preserve">[Online] </w:t>
              </w:r>
              <w:r>
                <w:rPr>
                  <w:noProof/>
                </w:rPr>
                <w:br/>
                <w:t xml:space="preserve">Available at: </w:t>
              </w:r>
              <w:r>
                <w:rPr>
                  <w:noProof/>
                  <w:u w:val="single"/>
                </w:rPr>
                <w:t>https://www.mindtools.com/pages/article/good-relationships.htm</w:t>
              </w:r>
              <w:r>
                <w:rPr>
                  <w:noProof/>
                </w:rPr>
                <w:br/>
                <w:t>[Accessed 12 06 2019].</w:t>
              </w:r>
            </w:p>
            <w:p w:rsidR="00640901" w:rsidRDefault="00640901" w:rsidP="00640901">
              <w:pPr>
                <w:pStyle w:val="Bibliography"/>
                <w:rPr>
                  <w:noProof/>
                </w:rPr>
              </w:pPr>
              <w:r>
                <w:rPr>
                  <w:noProof/>
                </w:rPr>
                <w:t xml:space="preserve">Team, M. T., 2019. </w:t>
              </w:r>
              <w:r>
                <w:rPr>
                  <w:i/>
                  <w:iCs/>
                  <w:noProof/>
                </w:rPr>
                <w:t xml:space="preserve">Mind Tools. </w:t>
              </w:r>
              <w:r>
                <w:rPr>
                  <w:noProof/>
                </w:rPr>
                <w:t xml:space="preserve">[Online] </w:t>
              </w:r>
              <w:r>
                <w:rPr>
                  <w:noProof/>
                </w:rPr>
                <w:br/>
                <w:t xml:space="preserve">Available at: </w:t>
              </w:r>
              <w:r>
                <w:rPr>
                  <w:noProof/>
                  <w:u w:val="single"/>
                </w:rPr>
                <w:t>https://www.mindtools.com/pages/article/newTMM_Taylor.htm</w:t>
              </w:r>
              <w:r>
                <w:rPr>
                  <w:noProof/>
                </w:rPr>
                <w:br/>
                <w:t>[Accessed 29 07 2019].</w:t>
              </w:r>
            </w:p>
            <w:p w:rsidR="00B70CB1" w:rsidRDefault="00B10630" w:rsidP="00640901">
              <w:pPr>
                <w:pStyle w:val="Bibliography"/>
              </w:pPr>
              <w:r>
                <w:rPr>
                  <w:b/>
                  <w:bCs/>
                  <w:noProof/>
                </w:rPr>
                <w:fldChar w:fldCharType="end"/>
              </w:r>
              <w:r w:rsidR="00B70CB1">
                <w:t>Legge, K (1989) Human resource management: a critical analysis, in (ed) J Storey, New Perspectives in Human Resource Management, Routledge, London</w:t>
              </w:r>
            </w:p>
            <w:p w:rsidR="00B70CB1" w:rsidRDefault="00B70CB1" w:rsidP="00B70CB1">
              <w:r>
                <w:t>Storey, J (ed) (1995) Human Resource Management: A critical text, Routledge, London</w:t>
              </w:r>
            </w:p>
            <w:p w:rsidR="00FD7D33" w:rsidRDefault="0051272E" w:rsidP="00B70CB1">
              <w:r>
                <w:t>Taylor, F W (1911) Principles of Scientific Management, Harper, New York</w:t>
              </w:r>
            </w:p>
            <w:p w:rsidR="00A93F23" w:rsidRDefault="00A93F23" w:rsidP="00B70CB1">
              <w:r>
                <w:t>Hunter, J E, Schmidt, F L and Judiesch, M K (1990) Individual differences in output variability as a function of job complexity, Journal of Applied Psychology, 75 (1), pp 28–42</w:t>
              </w:r>
            </w:p>
            <w:p w:rsidR="00FF05B0" w:rsidRDefault="00FF05B0" w:rsidP="00B70CB1">
              <w:r>
                <w:t>Arnold, J, Robertson, I T and Cooper, C L (1991) Work Psychology, Pitman, London</w:t>
              </w:r>
            </w:p>
            <w:p w:rsidR="001138FF" w:rsidRDefault="001138FF" w:rsidP="00B70CB1">
              <w:r>
                <w:t>Deetz, Stanley (2003). Disciplinary power, conflict suppression and HRM. In M. Alvesson &amp; H. Willmott (Eds), Studying management critically. London: Sage</w:t>
              </w:r>
            </w:p>
            <w:p w:rsidR="001138FF" w:rsidRDefault="001138FF" w:rsidP="00B70CB1">
              <w:r>
                <w:t>Rose, Michael (1978). Industrial behaviour: Theoretical developments since Taylor. Harmondsworth: Penguin.</w:t>
              </w:r>
            </w:p>
            <w:p w:rsidR="00A31609" w:rsidRDefault="00A31609" w:rsidP="00B70CB1">
              <w:r>
                <w:t>Maslow, A (1954) Motivation and Personality, Harper &amp; Row, New York</w:t>
              </w:r>
            </w:p>
            <w:p w:rsidR="00230CD8" w:rsidRDefault="00230CD8" w:rsidP="00B70CB1">
              <w:r>
                <w:t>Wahba, M A and Bridwell, L G (1979) Maslow reconsidered: a review of research on the need hierarchy theory, in (eds) R M Sters and L W Porter, Motivation and Work Behaviour, McGraw Hill, New York</w:t>
              </w:r>
            </w:p>
            <w:p w:rsidR="00752CF1" w:rsidRDefault="00752CF1" w:rsidP="00B70CB1">
              <w:r>
                <w:t>Herzberg, F W, Mausner, B and Snyderman, B (1957) The Motivation to Work, Wiley, New York</w:t>
              </w:r>
            </w:p>
            <w:p w:rsidR="00C90FAF" w:rsidRDefault="00C90FAF" w:rsidP="00B70CB1">
              <w:r>
                <w:t xml:space="preserve">e-reward (2005) Survey of Performance Management, e-reward.co.uk, Stockport Handy, L, Devine, M and Heath, L (1996) 360-Degree Feedback: Unguided missile or powerful </w:t>
              </w:r>
              <w:r w:rsidR="00D31507">
                <w:t>weapon?</w:t>
              </w:r>
              <w:r>
                <w:t xml:space="preserve"> Ashridge Management Group, Berkhamstead</w:t>
              </w:r>
            </w:p>
            <w:p w:rsidR="001138FF" w:rsidRDefault="001138FF" w:rsidP="00B70CB1"/>
            <w:p w:rsidR="001138FF" w:rsidRPr="001138FF" w:rsidRDefault="001138FF" w:rsidP="001138FF">
              <w:pPr>
                <w:shd w:val="clear" w:color="auto" w:fill="FFFFFF"/>
                <w:spacing w:after="0" w:line="0" w:lineRule="auto"/>
                <w:rPr>
                  <w:rFonts w:ascii="ff7" w:eastAsia="Times New Roman" w:hAnsi="ff7" w:cs="Times New Roman"/>
                  <w:color w:val="231F20"/>
                  <w:sz w:val="54"/>
                  <w:szCs w:val="54"/>
                  <w:lang w:eastAsia="en-GB"/>
                </w:rPr>
              </w:pPr>
              <w:r w:rsidRPr="001138FF">
                <w:rPr>
                  <w:rFonts w:ascii="ff7" w:eastAsia="Times New Roman" w:hAnsi="ff7" w:cs="Times New Roman"/>
                  <w:color w:val="231F20"/>
                  <w:sz w:val="54"/>
                  <w:szCs w:val="54"/>
                  <w:lang w:eastAsia="en-GB"/>
                </w:rPr>
                <w:t xml:space="preserve">Deetz, </w:t>
              </w:r>
              <w:proofErr w:type="gramStart"/>
              <w:r w:rsidRPr="001138FF">
                <w:rPr>
                  <w:rFonts w:ascii="ff7" w:eastAsia="Times New Roman" w:hAnsi="ff7" w:cs="Times New Roman"/>
                  <w:color w:val="231F20"/>
                  <w:sz w:val="54"/>
                  <w:szCs w:val="54"/>
                  <w:lang w:eastAsia="en-GB"/>
                </w:rPr>
                <w:t>Stanley  (</w:t>
              </w:r>
              <w:proofErr w:type="gramEnd"/>
              <w:r w:rsidRPr="001138FF">
                <w:rPr>
                  <w:rFonts w:ascii="ff7" w:eastAsia="Times New Roman" w:hAnsi="ff7" w:cs="Times New Roman"/>
                  <w:color w:val="231F20"/>
                  <w:sz w:val="54"/>
                  <w:szCs w:val="54"/>
                  <w:lang w:eastAsia="en-GB"/>
                </w:rPr>
                <w:t xml:space="preserve">2003). Disciplinary power, conflict suppression and HRM.  In M. Alvesson </w:t>
              </w:r>
              <w:proofErr w:type="gramStart"/>
              <w:r w:rsidRPr="001138FF">
                <w:rPr>
                  <w:rFonts w:ascii="ff7" w:eastAsia="Times New Roman" w:hAnsi="ff7" w:cs="Times New Roman"/>
                  <w:color w:val="231F20"/>
                  <w:sz w:val="54"/>
                  <w:szCs w:val="54"/>
                  <w:lang w:eastAsia="en-GB"/>
                </w:rPr>
                <w:t>&amp;  H.</w:t>
              </w:r>
              <w:proofErr w:type="gramEnd"/>
              <w:r w:rsidRPr="001138FF">
                <w:rPr>
                  <w:rFonts w:ascii="ff7" w:eastAsia="Times New Roman" w:hAnsi="ff7" w:cs="Times New Roman"/>
                  <w:color w:val="231F20"/>
                  <w:sz w:val="54"/>
                  <w:szCs w:val="54"/>
                  <w:lang w:eastAsia="en-GB"/>
                </w:rPr>
                <w:t xml:space="preserve"> Willmott </w:t>
              </w:r>
            </w:p>
            <w:p w:rsidR="001138FF" w:rsidRPr="001138FF" w:rsidRDefault="001138FF" w:rsidP="001138FF">
              <w:pPr>
                <w:shd w:val="clear" w:color="auto" w:fill="FFFFFF"/>
                <w:spacing w:after="0" w:line="0" w:lineRule="auto"/>
                <w:rPr>
                  <w:rFonts w:ascii="ff7" w:eastAsia="Times New Roman" w:hAnsi="ff7" w:cs="Times New Roman"/>
                  <w:color w:val="231F20"/>
                  <w:sz w:val="54"/>
                  <w:szCs w:val="54"/>
                  <w:lang w:eastAsia="en-GB"/>
                </w:rPr>
              </w:pPr>
              <w:r w:rsidRPr="001138FF">
                <w:rPr>
                  <w:rFonts w:ascii="ff7" w:eastAsia="Times New Roman" w:hAnsi="ff7" w:cs="Times New Roman"/>
                  <w:color w:val="231F20"/>
                  <w:sz w:val="54"/>
                  <w:szCs w:val="54"/>
                  <w:lang w:eastAsia="en-GB"/>
                </w:rPr>
                <w:t xml:space="preserve">(Eds), </w:t>
              </w:r>
              <w:r w:rsidRPr="001138FF">
                <w:rPr>
                  <w:rFonts w:ascii="ff9" w:eastAsia="Times New Roman" w:hAnsi="ff9" w:cs="Times New Roman"/>
                  <w:color w:val="231F20"/>
                  <w:sz w:val="54"/>
                  <w:szCs w:val="54"/>
                  <w:lang w:eastAsia="en-GB"/>
                </w:rPr>
                <w:t>Studying management critically</w:t>
              </w:r>
              <w:r w:rsidRPr="001138FF">
                <w:rPr>
                  <w:rFonts w:ascii="ff7" w:eastAsia="Times New Roman" w:hAnsi="ff7" w:cs="Times New Roman"/>
                  <w:color w:val="231F20"/>
                  <w:sz w:val="54"/>
                  <w:szCs w:val="54"/>
                  <w:lang w:eastAsia="en-GB"/>
                </w:rPr>
                <w:t>. London: Sage.</w:t>
              </w:r>
            </w:p>
            <w:p w:rsidR="001138FF" w:rsidRDefault="001138FF" w:rsidP="00B70CB1"/>
            <w:p w:rsidR="00B10630" w:rsidRPr="00B70CB1" w:rsidRDefault="00443784" w:rsidP="00B70CB1"/>
          </w:sdtContent>
        </w:sdt>
      </w:sdtContent>
    </w:sdt>
    <w:p w:rsidR="00BC69B3" w:rsidRPr="004806A2" w:rsidRDefault="00BC69B3" w:rsidP="007E078A">
      <w:pPr>
        <w:spacing w:line="360" w:lineRule="auto"/>
        <w:rPr>
          <w:rFonts w:ascii="Arial" w:hAnsi="Arial" w:cs="Arial"/>
          <w:color w:val="222222"/>
          <w:szCs w:val="26"/>
          <w:shd w:val="clear" w:color="auto" w:fill="FFFFFF"/>
        </w:rPr>
      </w:pPr>
    </w:p>
    <w:p w:rsidR="00BC69B3" w:rsidRDefault="00BC69B3" w:rsidP="00BC69B3">
      <w:pPr>
        <w:spacing w:line="360" w:lineRule="auto"/>
        <w:rPr>
          <w:rFonts w:ascii="Arial" w:hAnsi="Arial" w:cs="Arial"/>
        </w:rPr>
      </w:pPr>
    </w:p>
    <w:p w:rsidR="00BF7D4A" w:rsidRDefault="00BF7D4A" w:rsidP="00BC69B3">
      <w:pPr>
        <w:spacing w:line="360" w:lineRule="auto"/>
        <w:rPr>
          <w:rFonts w:ascii="Arial" w:hAnsi="Arial" w:cs="Arial"/>
        </w:rPr>
      </w:pPr>
    </w:p>
    <w:p w:rsidR="00BF7D4A" w:rsidRDefault="00BF7D4A" w:rsidP="00BC69B3">
      <w:pPr>
        <w:spacing w:line="360" w:lineRule="auto"/>
        <w:rPr>
          <w:rFonts w:ascii="Arial" w:hAnsi="Arial" w:cs="Arial"/>
        </w:rPr>
      </w:pPr>
    </w:p>
    <w:p w:rsidR="00BF7D4A" w:rsidRDefault="00BF7D4A" w:rsidP="00BC69B3">
      <w:pPr>
        <w:spacing w:line="360" w:lineRule="auto"/>
        <w:rPr>
          <w:rFonts w:ascii="Arial" w:hAnsi="Arial" w:cs="Arial"/>
        </w:rPr>
      </w:pPr>
    </w:p>
    <w:sectPr w:rsidR="00BF7D4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3784" w:rsidRDefault="00443784" w:rsidP="00676969">
      <w:pPr>
        <w:spacing w:after="0" w:line="240" w:lineRule="auto"/>
      </w:pPr>
      <w:r>
        <w:separator/>
      </w:r>
    </w:p>
  </w:endnote>
  <w:endnote w:type="continuationSeparator" w:id="0">
    <w:p w:rsidR="00443784" w:rsidRDefault="00443784" w:rsidP="00676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ff7">
    <w:altName w:val="Cambria"/>
    <w:panose1 w:val="00000000000000000000"/>
    <w:charset w:val="00"/>
    <w:family w:val="roman"/>
    <w:notTrueType/>
    <w:pitch w:val="default"/>
  </w:font>
  <w:font w:name="ff9">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221"/>
      <w:gridCol w:w="1805"/>
    </w:tblGrid>
    <w:sdt>
      <w:sdtPr>
        <w:rPr>
          <w:rFonts w:asciiTheme="majorHAnsi" w:eastAsiaTheme="majorEastAsia" w:hAnsiTheme="majorHAnsi" w:cstheme="majorBidi"/>
          <w:sz w:val="20"/>
          <w:szCs w:val="20"/>
        </w:rPr>
        <w:id w:val="29233141"/>
        <w:docPartObj>
          <w:docPartGallery w:val="Page Numbers (Bottom of Page)"/>
          <w:docPartUnique/>
        </w:docPartObj>
      </w:sdtPr>
      <w:sdtEndPr>
        <w:rPr>
          <w:rFonts w:asciiTheme="minorHAnsi" w:eastAsiaTheme="minorHAnsi" w:hAnsiTheme="minorHAnsi" w:cstheme="minorBidi"/>
          <w:noProof/>
          <w:sz w:val="22"/>
          <w:szCs w:val="22"/>
        </w:rPr>
      </w:sdtEndPr>
      <w:sdtContent>
        <w:tr w:rsidR="00443784">
          <w:trPr>
            <w:trHeight w:val="727"/>
          </w:trPr>
          <w:tc>
            <w:tcPr>
              <w:tcW w:w="4000" w:type="pct"/>
              <w:tcBorders>
                <w:right w:val="triple" w:sz="4" w:space="0" w:color="4472C4" w:themeColor="accent1"/>
              </w:tcBorders>
            </w:tcPr>
            <w:p w:rsidR="00443784" w:rsidRDefault="00443784">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472C4" w:themeColor="accent1"/>
              </w:tcBorders>
            </w:tcPr>
            <w:p w:rsidR="00443784" w:rsidRDefault="00443784">
              <w:pPr>
                <w:tabs>
                  <w:tab w:val="left" w:pos="1490"/>
                </w:tabs>
                <w:rPr>
                  <w:rFonts w:asciiTheme="majorHAnsi" w:eastAsiaTheme="majorEastAsia" w:hAnsiTheme="majorHAnsi" w:cstheme="majorBidi"/>
                  <w:sz w:val="28"/>
                  <w:szCs w:val="28"/>
                </w:rPr>
              </w:pPr>
              <w:r>
                <w:fldChar w:fldCharType="begin"/>
              </w:r>
              <w:r>
                <w:instrText xml:space="preserve"> PAGE    \* MERGEFORMAT </w:instrText>
              </w:r>
              <w:r>
                <w:fldChar w:fldCharType="separate"/>
              </w:r>
              <w:r>
                <w:rPr>
                  <w:noProof/>
                </w:rPr>
                <w:t>2</w:t>
              </w:r>
              <w:r>
                <w:rPr>
                  <w:noProof/>
                </w:rPr>
                <w:fldChar w:fldCharType="end"/>
              </w:r>
            </w:p>
          </w:tc>
        </w:tr>
      </w:sdtContent>
    </w:sdt>
  </w:tbl>
  <w:p w:rsidR="00443784" w:rsidRPr="00676969" w:rsidRDefault="00443784">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3784" w:rsidRDefault="00443784" w:rsidP="00676969">
      <w:pPr>
        <w:spacing w:after="0" w:line="240" w:lineRule="auto"/>
      </w:pPr>
      <w:r>
        <w:separator/>
      </w:r>
    </w:p>
  </w:footnote>
  <w:footnote w:type="continuationSeparator" w:id="0">
    <w:p w:rsidR="00443784" w:rsidRDefault="00443784" w:rsidP="006769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F3CDA"/>
    <w:multiLevelType w:val="hybridMultilevel"/>
    <w:tmpl w:val="5D4CA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A45D0"/>
    <w:multiLevelType w:val="hybridMultilevel"/>
    <w:tmpl w:val="0AE8E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1B0687"/>
    <w:multiLevelType w:val="hybridMultilevel"/>
    <w:tmpl w:val="0CD8FC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F3398C"/>
    <w:multiLevelType w:val="hybridMultilevel"/>
    <w:tmpl w:val="FD32F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2B2A36"/>
    <w:multiLevelType w:val="hybridMultilevel"/>
    <w:tmpl w:val="37148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22681D"/>
    <w:multiLevelType w:val="hybridMultilevel"/>
    <w:tmpl w:val="AC76C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BE22C9"/>
    <w:multiLevelType w:val="multilevel"/>
    <w:tmpl w:val="7624D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20F29BA"/>
    <w:multiLevelType w:val="multilevel"/>
    <w:tmpl w:val="13FAB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0C0A36"/>
    <w:multiLevelType w:val="hybridMultilevel"/>
    <w:tmpl w:val="DD768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E5594F"/>
    <w:multiLevelType w:val="multilevel"/>
    <w:tmpl w:val="DCC63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72453CC"/>
    <w:multiLevelType w:val="hybridMultilevel"/>
    <w:tmpl w:val="8FCAE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097E9F"/>
    <w:multiLevelType w:val="hybridMultilevel"/>
    <w:tmpl w:val="BEF8C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DE4E35"/>
    <w:multiLevelType w:val="hybridMultilevel"/>
    <w:tmpl w:val="FD2E6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E83675"/>
    <w:multiLevelType w:val="multilevel"/>
    <w:tmpl w:val="DB8AB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6"/>
  </w:num>
  <w:num w:numId="3">
    <w:abstractNumId w:val="7"/>
  </w:num>
  <w:num w:numId="4">
    <w:abstractNumId w:val="8"/>
  </w:num>
  <w:num w:numId="5">
    <w:abstractNumId w:val="5"/>
  </w:num>
  <w:num w:numId="6">
    <w:abstractNumId w:val="9"/>
  </w:num>
  <w:num w:numId="7">
    <w:abstractNumId w:val="10"/>
  </w:num>
  <w:num w:numId="8">
    <w:abstractNumId w:val="1"/>
  </w:num>
  <w:num w:numId="9">
    <w:abstractNumId w:val="13"/>
  </w:num>
  <w:num w:numId="10">
    <w:abstractNumId w:val="12"/>
  </w:num>
  <w:num w:numId="11">
    <w:abstractNumId w:val="0"/>
  </w:num>
  <w:num w:numId="12">
    <w:abstractNumId w:val="4"/>
  </w:num>
  <w:num w:numId="13">
    <w:abstractNumId w:val="1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9B3"/>
    <w:rsid w:val="00004BC9"/>
    <w:rsid w:val="000341A1"/>
    <w:rsid w:val="00034DF3"/>
    <w:rsid w:val="00035C0F"/>
    <w:rsid w:val="00056FB7"/>
    <w:rsid w:val="00070568"/>
    <w:rsid w:val="00074A6B"/>
    <w:rsid w:val="00082649"/>
    <w:rsid w:val="00086663"/>
    <w:rsid w:val="000909ED"/>
    <w:rsid w:val="000945E0"/>
    <w:rsid w:val="00096E26"/>
    <w:rsid w:val="000A72FD"/>
    <w:rsid w:val="000B28F7"/>
    <w:rsid w:val="000C46DB"/>
    <w:rsid w:val="000D0F20"/>
    <w:rsid w:val="000D3F88"/>
    <w:rsid w:val="000D406C"/>
    <w:rsid w:val="000D6D31"/>
    <w:rsid w:val="000D712C"/>
    <w:rsid w:val="000E4A96"/>
    <w:rsid w:val="000E5CCC"/>
    <w:rsid w:val="000F33F2"/>
    <w:rsid w:val="000F46B2"/>
    <w:rsid w:val="0010016D"/>
    <w:rsid w:val="001011F6"/>
    <w:rsid w:val="00102405"/>
    <w:rsid w:val="001138FF"/>
    <w:rsid w:val="00122885"/>
    <w:rsid w:val="001233E3"/>
    <w:rsid w:val="00123880"/>
    <w:rsid w:val="00145A4E"/>
    <w:rsid w:val="00146D6C"/>
    <w:rsid w:val="0015454B"/>
    <w:rsid w:val="0016460B"/>
    <w:rsid w:val="00175A59"/>
    <w:rsid w:val="00177020"/>
    <w:rsid w:val="0018656E"/>
    <w:rsid w:val="001B3B6C"/>
    <w:rsid w:val="001C2C09"/>
    <w:rsid w:val="001D11F1"/>
    <w:rsid w:val="001D15BD"/>
    <w:rsid w:val="001E5CB0"/>
    <w:rsid w:val="002123B7"/>
    <w:rsid w:val="00216526"/>
    <w:rsid w:val="00230CD8"/>
    <w:rsid w:val="002B2CA4"/>
    <w:rsid w:val="002B71F0"/>
    <w:rsid w:val="002D458D"/>
    <w:rsid w:val="002E3A2D"/>
    <w:rsid w:val="002F1943"/>
    <w:rsid w:val="002F1A3E"/>
    <w:rsid w:val="00314545"/>
    <w:rsid w:val="00321A84"/>
    <w:rsid w:val="00325CB2"/>
    <w:rsid w:val="0033452B"/>
    <w:rsid w:val="00343E9A"/>
    <w:rsid w:val="00344F97"/>
    <w:rsid w:val="003642FC"/>
    <w:rsid w:val="00381EE1"/>
    <w:rsid w:val="00385133"/>
    <w:rsid w:val="003B1938"/>
    <w:rsid w:val="003B7950"/>
    <w:rsid w:val="003D0F66"/>
    <w:rsid w:val="003D2402"/>
    <w:rsid w:val="003E3FEF"/>
    <w:rsid w:val="003F068D"/>
    <w:rsid w:val="003F2BA9"/>
    <w:rsid w:val="00403F00"/>
    <w:rsid w:val="00405212"/>
    <w:rsid w:val="00405B9B"/>
    <w:rsid w:val="00416E9F"/>
    <w:rsid w:val="00424565"/>
    <w:rsid w:val="00424837"/>
    <w:rsid w:val="00424D2F"/>
    <w:rsid w:val="0043047F"/>
    <w:rsid w:val="00443784"/>
    <w:rsid w:val="00444595"/>
    <w:rsid w:val="0045504E"/>
    <w:rsid w:val="004647C5"/>
    <w:rsid w:val="00472AB7"/>
    <w:rsid w:val="00476563"/>
    <w:rsid w:val="004806A2"/>
    <w:rsid w:val="00487B24"/>
    <w:rsid w:val="00494582"/>
    <w:rsid w:val="00496666"/>
    <w:rsid w:val="004A53C4"/>
    <w:rsid w:val="004A5A34"/>
    <w:rsid w:val="004C0B5B"/>
    <w:rsid w:val="004C4D2B"/>
    <w:rsid w:val="004E7A8D"/>
    <w:rsid w:val="004F03E4"/>
    <w:rsid w:val="004F2644"/>
    <w:rsid w:val="004F46C9"/>
    <w:rsid w:val="0051272E"/>
    <w:rsid w:val="005138DE"/>
    <w:rsid w:val="0053134B"/>
    <w:rsid w:val="00531B59"/>
    <w:rsid w:val="00532F0A"/>
    <w:rsid w:val="005658FE"/>
    <w:rsid w:val="00576700"/>
    <w:rsid w:val="005844EB"/>
    <w:rsid w:val="005B79E8"/>
    <w:rsid w:val="005E1B4E"/>
    <w:rsid w:val="005E491F"/>
    <w:rsid w:val="0060111C"/>
    <w:rsid w:val="006045B6"/>
    <w:rsid w:val="006113BF"/>
    <w:rsid w:val="00622991"/>
    <w:rsid w:val="00626AF5"/>
    <w:rsid w:val="00631B94"/>
    <w:rsid w:val="006320DD"/>
    <w:rsid w:val="00634B8A"/>
    <w:rsid w:val="006353A4"/>
    <w:rsid w:val="00640901"/>
    <w:rsid w:val="0065593D"/>
    <w:rsid w:val="00667312"/>
    <w:rsid w:val="006760AB"/>
    <w:rsid w:val="00676969"/>
    <w:rsid w:val="0068310A"/>
    <w:rsid w:val="00684A93"/>
    <w:rsid w:val="00685843"/>
    <w:rsid w:val="00695595"/>
    <w:rsid w:val="006A023F"/>
    <w:rsid w:val="006C12AC"/>
    <w:rsid w:val="006C1604"/>
    <w:rsid w:val="006C56A9"/>
    <w:rsid w:val="006D2728"/>
    <w:rsid w:val="006D32AD"/>
    <w:rsid w:val="006D608D"/>
    <w:rsid w:val="006F0AD8"/>
    <w:rsid w:val="006F78C9"/>
    <w:rsid w:val="00711BF4"/>
    <w:rsid w:val="007166D6"/>
    <w:rsid w:val="00726677"/>
    <w:rsid w:val="00752CF1"/>
    <w:rsid w:val="00760372"/>
    <w:rsid w:val="00763B63"/>
    <w:rsid w:val="00772662"/>
    <w:rsid w:val="0078200D"/>
    <w:rsid w:val="00783C52"/>
    <w:rsid w:val="00790CA9"/>
    <w:rsid w:val="007A4592"/>
    <w:rsid w:val="007D3FA8"/>
    <w:rsid w:val="007E078A"/>
    <w:rsid w:val="007E5924"/>
    <w:rsid w:val="00815C99"/>
    <w:rsid w:val="00817B8B"/>
    <w:rsid w:val="0082195E"/>
    <w:rsid w:val="008300CE"/>
    <w:rsid w:val="008928BB"/>
    <w:rsid w:val="008B492D"/>
    <w:rsid w:val="008C443A"/>
    <w:rsid w:val="008D101B"/>
    <w:rsid w:val="008E1925"/>
    <w:rsid w:val="008F38EE"/>
    <w:rsid w:val="009171A2"/>
    <w:rsid w:val="009313FA"/>
    <w:rsid w:val="00935BF9"/>
    <w:rsid w:val="009425E9"/>
    <w:rsid w:val="0095368A"/>
    <w:rsid w:val="0095592F"/>
    <w:rsid w:val="00956065"/>
    <w:rsid w:val="00956B89"/>
    <w:rsid w:val="00960A04"/>
    <w:rsid w:val="00967048"/>
    <w:rsid w:val="009A3BDD"/>
    <w:rsid w:val="009E0231"/>
    <w:rsid w:val="009F3665"/>
    <w:rsid w:val="00A1458E"/>
    <w:rsid w:val="00A31609"/>
    <w:rsid w:val="00A62D1C"/>
    <w:rsid w:val="00A77486"/>
    <w:rsid w:val="00A8574C"/>
    <w:rsid w:val="00A93F23"/>
    <w:rsid w:val="00A95719"/>
    <w:rsid w:val="00A9787F"/>
    <w:rsid w:val="00AA68B6"/>
    <w:rsid w:val="00AB2479"/>
    <w:rsid w:val="00AD0BB5"/>
    <w:rsid w:val="00AD1F61"/>
    <w:rsid w:val="00AD4C56"/>
    <w:rsid w:val="00AE4C43"/>
    <w:rsid w:val="00AE5CAE"/>
    <w:rsid w:val="00AF2910"/>
    <w:rsid w:val="00B037A2"/>
    <w:rsid w:val="00B10630"/>
    <w:rsid w:val="00B2089F"/>
    <w:rsid w:val="00B20C0D"/>
    <w:rsid w:val="00B21572"/>
    <w:rsid w:val="00B27FE7"/>
    <w:rsid w:val="00B3055D"/>
    <w:rsid w:val="00B309B5"/>
    <w:rsid w:val="00B3550E"/>
    <w:rsid w:val="00B614A6"/>
    <w:rsid w:val="00B66518"/>
    <w:rsid w:val="00B70CB1"/>
    <w:rsid w:val="00B86777"/>
    <w:rsid w:val="00BC5E42"/>
    <w:rsid w:val="00BC69B3"/>
    <w:rsid w:val="00BF0C8C"/>
    <w:rsid w:val="00BF7D4A"/>
    <w:rsid w:val="00C03049"/>
    <w:rsid w:val="00C11DBB"/>
    <w:rsid w:val="00C12B45"/>
    <w:rsid w:val="00C13BE0"/>
    <w:rsid w:val="00C16E06"/>
    <w:rsid w:val="00C27DE3"/>
    <w:rsid w:val="00C36AB8"/>
    <w:rsid w:val="00C445FD"/>
    <w:rsid w:val="00C466D0"/>
    <w:rsid w:val="00C47A3A"/>
    <w:rsid w:val="00C55CD9"/>
    <w:rsid w:val="00C571FE"/>
    <w:rsid w:val="00C74292"/>
    <w:rsid w:val="00C77738"/>
    <w:rsid w:val="00C90FAF"/>
    <w:rsid w:val="00CA46A7"/>
    <w:rsid w:val="00CB2879"/>
    <w:rsid w:val="00CD32ED"/>
    <w:rsid w:val="00D04D03"/>
    <w:rsid w:val="00D11B73"/>
    <w:rsid w:val="00D26F09"/>
    <w:rsid w:val="00D31507"/>
    <w:rsid w:val="00D36966"/>
    <w:rsid w:val="00D62E91"/>
    <w:rsid w:val="00D77BC3"/>
    <w:rsid w:val="00D860CB"/>
    <w:rsid w:val="00D95EB8"/>
    <w:rsid w:val="00DD3753"/>
    <w:rsid w:val="00DE7740"/>
    <w:rsid w:val="00DF5AE3"/>
    <w:rsid w:val="00DF62B2"/>
    <w:rsid w:val="00DF7E4D"/>
    <w:rsid w:val="00E04D65"/>
    <w:rsid w:val="00E354EB"/>
    <w:rsid w:val="00E53010"/>
    <w:rsid w:val="00E5429A"/>
    <w:rsid w:val="00E605EA"/>
    <w:rsid w:val="00E66825"/>
    <w:rsid w:val="00E814F2"/>
    <w:rsid w:val="00E83A87"/>
    <w:rsid w:val="00E92789"/>
    <w:rsid w:val="00EA06D0"/>
    <w:rsid w:val="00EA3733"/>
    <w:rsid w:val="00EA76EB"/>
    <w:rsid w:val="00EB71E7"/>
    <w:rsid w:val="00EC3079"/>
    <w:rsid w:val="00EC3EE1"/>
    <w:rsid w:val="00EC57E3"/>
    <w:rsid w:val="00EC58D5"/>
    <w:rsid w:val="00EE501B"/>
    <w:rsid w:val="00F04A8C"/>
    <w:rsid w:val="00F05332"/>
    <w:rsid w:val="00F23150"/>
    <w:rsid w:val="00F44177"/>
    <w:rsid w:val="00F47881"/>
    <w:rsid w:val="00F60292"/>
    <w:rsid w:val="00F65EAB"/>
    <w:rsid w:val="00F6695F"/>
    <w:rsid w:val="00F676EC"/>
    <w:rsid w:val="00F82034"/>
    <w:rsid w:val="00F862A9"/>
    <w:rsid w:val="00F9422A"/>
    <w:rsid w:val="00FC701A"/>
    <w:rsid w:val="00FC79D1"/>
    <w:rsid w:val="00FD7D33"/>
    <w:rsid w:val="00FF05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BD06CCE"/>
  <w15:chartTrackingRefBased/>
  <w15:docId w15:val="{584267D0-2658-4DE9-A90C-197C8378B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10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909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E3FE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69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6969"/>
  </w:style>
  <w:style w:type="paragraph" w:styleId="Footer">
    <w:name w:val="footer"/>
    <w:basedOn w:val="Normal"/>
    <w:link w:val="FooterChar"/>
    <w:uiPriority w:val="99"/>
    <w:unhideWhenUsed/>
    <w:rsid w:val="006769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6969"/>
  </w:style>
  <w:style w:type="character" w:customStyle="1" w:styleId="Heading1Char">
    <w:name w:val="Heading 1 Char"/>
    <w:basedOn w:val="DefaultParagraphFont"/>
    <w:link w:val="Heading1"/>
    <w:uiPriority w:val="9"/>
    <w:rsid w:val="008D101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D101B"/>
    <w:pPr>
      <w:outlineLvl w:val="9"/>
    </w:pPr>
    <w:rPr>
      <w:lang w:val="en-US"/>
    </w:rPr>
  </w:style>
  <w:style w:type="paragraph" w:styleId="Title">
    <w:name w:val="Title"/>
    <w:basedOn w:val="Normal"/>
    <w:next w:val="Normal"/>
    <w:link w:val="TitleChar"/>
    <w:uiPriority w:val="10"/>
    <w:qFormat/>
    <w:rsid w:val="008D101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101B"/>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8D101B"/>
    <w:pPr>
      <w:spacing w:after="100"/>
    </w:pPr>
  </w:style>
  <w:style w:type="character" w:styleId="Hyperlink">
    <w:name w:val="Hyperlink"/>
    <w:basedOn w:val="DefaultParagraphFont"/>
    <w:uiPriority w:val="99"/>
    <w:unhideWhenUsed/>
    <w:rsid w:val="008D101B"/>
    <w:rPr>
      <w:color w:val="0563C1" w:themeColor="hyperlink"/>
      <w:u w:val="single"/>
    </w:rPr>
  </w:style>
  <w:style w:type="paragraph" w:styleId="Bibliography">
    <w:name w:val="Bibliography"/>
    <w:basedOn w:val="Normal"/>
    <w:next w:val="Normal"/>
    <w:uiPriority w:val="37"/>
    <w:unhideWhenUsed/>
    <w:rsid w:val="00B10630"/>
  </w:style>
  <w:style w:type="paragraph" w:styleId="ListParagraph">
    <w:name w:val="List Paragraph"/>
    <w:basedOn w:val="Normal"/>
    <w:uiPriority w:val="34"/>
    <w:qFormat/>
    <w:rsid w:val="00CA46A7"/>
    <w:pPr>
      <w:ind w:left="720"/>
      <w:contextualSpacing/>
    </w:pPr>
  </w:style>
  <w:style w:type="paragraph" w:styleId="Subtitle">
    <w:name w:val="Subtitle"/>
    <w:basedOn w:val="Normal"/>
    <w:next w:val="Normal"/>
    <w:link w:val="SubtitleChar"/>
    <w:uiPriority w:val="11"/>
    <w:qFormat/>
    <w:rsid w:val="000909E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909ED"/>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0909ED"/>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1B3B6C"/>
    <w:rPr>
      <w:rFonts w:ascii="Times New Roman" w:hAnsi="Times New Roman" w:cs="Times New Roman"/>
      <w:sz w:val="24"/>
      <w:szCs w:val="24"/>
    </w:rPr>
  </w:style>
  <w:style w:type="paragraph" w:styleId="IntenseQuote">
    <w:name w:val="Intense Quote"/>
    <w:basedOn w:val="Normal"/>
    <w:next w:val="Normal"/>
    <w:link w:val="IntenseQuoteChar"/>
    <w:uiPriority w:val="30"/>
    <w:qFormat/>
    <w:rsid w:val="00AE4C4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E4C43"/>
    <w:rPr>
      <w:i/>
      <w:iCs/>
      <w:color w:val="4472C4" w:themeColor="accent1"/>
    </w:rPr>
  </w:style>
  <w:style w:type="character" w:styleId="SubtleEmphasis">
    <w:name w:val="Subtle Emphasis"/>
    <w:basedOn w:val="DefaultParagraphFont"/>
    <w:uiPriority w:val="19"/>
    <w:qFormat/>
    <w:rsid w:val="00AE4C43"/>
    <w:rPr>
      <w:i/>
      <w:iCs/>
      <w:color w:val="404040" w:themeColor="text1" w:themeTint="BF"/>
    </w:rPr>
  </w:style>
  <w:style w:type="paragraph" w:styleId="TOC2">
    <w:name w:val="toc 2"/>
    <w:basedOn w:val="Normal"/>
    <w:next w:val="Normal"/>
    <w:autoRedefine/>
    <w:uiPriority w:val="39"/>
    <w:unhideWhenUsed/>
    <w:rsid w:val="000D712C"/>
    <w:pPr>
      <w:spacing w:after="100"/>
      <w:ind w:left="220"/>
    </w:pPr>
  </w:style>
  <w:style w:type="character" w:customStyle="1" w:styleId="Heading3Char">
    <w:name w:val="Heading 3 Char"/>
    <w:basedOn w:val="DefaultParagraphFont"/>
    <w:link w:val="Heading3"/>
    <w:uiPriority w:val="9"/>
    <w:semiHidden/>
    <w:rsid w:val="003E3FEF"/>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6A02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8716">
      <w:bodyDiv w:val="1"/>
      <w:marLeft w:val="0"/>
      <w:marRight w:val="0"/>
      <w:marTop w:val="0"/>
      <w:marBottom w:val="0"/>
      <w:divBdr>
        <w:top w:val="none" w:sz="0" w:space="0" w:color="auto"/>
        <w:left w:val="none" w:sz="0" w:space="0" w:color="auto"/>
        <w:bottom w:val="none" w:sz="0" w:space="0" w:color="auto"/>
        <w:right w:val="none" w:sz="0" w:space="0" w:color="auto"/>
      </w:divBdr>
    </w:div>
    <w:div w:id="68041169">
      <w:bodyDiv w:val="1"/>
      <w:marLeft w:val="0"/>
      <w:marRight w:val="0"/>
      <w:marTop w:val="0"/>
      <w:marBottom w:val="0"/>
      <w:divBdr>
        <w:top w:val="none" w:sz="0" w:space="0" w:color="auto"/>
        <w:left w:val="none" w:sz="0" w:space="0" w:color="auto"/>
        <w:bottom w:val="none" w:sz="0" w:space="0" w:color="auto"/>
        <w:right w:val="none" w:sz="0" w:space="0" w:color="auto"/>
      </w:divBdr>
    </w:div>
    <w:div w:id="73162796">
      <w:bodyDiv w:val="1"/>
      <w:marLeft w:val="0"/>
      <w:marRight w:val="0"/>
      <w:marTop w:val="0"/>
      <w:marBottom w:val="0"/>
      <w:divBdr>
        <w:top w:val="none" w:sz="0" w:space="0" w:color="auto"/>
        <w:left w:val="none" w:sz="0" w:space="0" w:color="auto"/>
        <w:bottom w:val="none" w:sz="0" w:space="0" w:color="auto"/>
        <w:right w:val="none" w:sz="0" w:space="0" w:color="auto"/>
      </w:divBdr>
    </w:div>
    <w:div w:id="100342562">
      <w:bodyDiv w:val="1"/>
      <w:marLeft w:val="0"/>
      <w:marRight w:val="0"/>
      <w:marTop w:val="0"/>
      <w:marBottom w:val="0"/>
      <w:divBdr>
        <w:top w:val="none" w:sz="0" w:space="0" w:color="auto"/>
        <w:left w:val="none" w:sz="0" w:space="0" w:color="auto"/>
        <w:bottom w:val="none" w:sz="0" w:space="0" w:color="auto"/>
        <w:right w:val="none" w:sz="0" w:space="0" w:color="auto"/>
      </w:divBdr>
    </w:div>
    <w:div w:id="117187268">
      <w:bodyDiv w:val="1"/>
      <w:marLeft w:val="0"/>
      <w:marRight w:val="0"/>
      <w:marTop w:val="0"/>
      <w:marBottom w:val="0"/>
      <w:divBdr>
        <w:top w:val="none" w:sz="0" w:space="0" w:color="auto"/>
        <w:left w:val="none" w:sz="0" w:space="0" w:color="auto"/>
        <w:bottom w:val="none" w:sz="0" w:space="0" w:color="auto"/>
        <w:right w:val="none" w:sz="0" w:space="0" w:color="auto"/>
      </w:divBdr>
    </w:div>
    <w:div w:id="129985583">
      <w:bodyDiv w:val="1"/>
      <w:marLeft w:val="0"/>
      <w:marRight w:val="0"/>
      <w:marTop w:val="0"/>
      <w:marBottom w:val="0"/>
      <w:divBdr>
        <w:top w:val="none" w:sz="0" w:space="0" w:color="auto"/>
        <w:left w:val="none" w:sz="0" w:space="0" w:color="auto"/>
        <w:bottom w:val="none" w:sz="0" w:space="0" w:color="auto"/>
        <w:right w:val="none" w:sz="0" w:space="0" w:color="auto"/>
      </w:divBdr>
    </w:div>
    <w:div w:id="150098453">
      <w:bodyDiv w:val="1"/>
      <w:marLeft w:val="0"/>
      <w:marRight w:val="0"/>
      <w:marTop w:val="0"/>
      <w:marBottom w:val="0"/>
      <w:divBdr>
        <w:top w:val="none" w:sz="0" w:space="0" w:color="auto"/>
        <w:left w:val="none" w:sz="0" w:space="0" w:color="auto"/>
        <w:bottom w:val="none" w:sz="0" w:space="0" w:color="auto"/>
        <w:right w:val="none" w:sz="0" w:space="0" w:color="auto"/>
      </w:divBdr>
    </w:div>
    <w:div w:id="163741603">
      <w:bodyDiv w:val="1"/>
      <w:marLeft w:val="0"/>
      <w:marRight w:val="0"/>
      <w:marTop w:val="0"/>
      <w:marBottom w:val="0"/>
      <w:divBdr>
        <w:top w:val="none" w:sz="0" w:space="0" w:color="auto"/>
        <w:left w:val="none" w:sz="0" w:space="0" w:color="auto"/>
        <w:bottom w:val="none" w:sz="0" w:space="0" w:color="auto"/>
        <w:right w:val="none" w:sz="0" w:space="0" w:color="auto"/>
      </w:divBdr>
    </w:div>
    <w:div w:id="187836201">
      <w:bodyDiv w:val="1"/>
      <w:marLeft w:val="0"/>
      <w:marRight w:val="0"/>
      <w:marTop w:val="0"/>
      <w:marBottom w:val="0"/>
      <w:divBdr>
        <w:top w:val="none" w:sz="0" w:space="0" w:color="auto"/>
        <w:left w:val="none" w:sz="0" w:space="0" w:color="auto"/>
        <w:bottom w:val="none" w:sz="0" w:space="0" w:color="auto"/>
        <w:right w:val="none" w:sz="0" w:space="0" w:color="auto"/>
      </w:divBdr>
    </w:div>
    <w:div w:id="236785384">
      <w:bodyDiv w:val="1"/>
      <w:marLeft w:val="0"/>
      <w:marRight w:val="0"/>
      <w:marTop w:val="0"/>
      <w:marBottom w:val="0"/>
      <w:divBdr>
        <w:top w:val="none" w:sz="0" w:space="0" w:color="auto"/>
        <w:left w:val="none" w:sz="0" w:space="0" w:color="auto"/>
        <w:bottom w:val="none" w:sz="0" w:space="0" w:color="auto"/>
        <w:right w:val="none" w:sz="0" w:space="0" w:color="auto"/>
      </w:divBdr>
    </w:div>
    <w:div w:id="275792760">
      <w:bodyDiv w:val="1"/>
      <w:marLeft w:val="0"/>
      <w:marRight w:val="0"/>
      <w:marTop w:val="0"/>
      <w:marBottom w:val="0"/>
      <w:divBdr>
        <w:top w:val="none" w:sz="0" w:space="0" w:color="auto"/>
        <w:left w:val="none" w:sz="0" w:space="0" w:color="auto"/>
        <w:bottom w:val="none" w:sz="0" w:space="0" w:color="auto"/>
        <w:right w:val="none" w:sz="0" w:space="0" w:color="auto"/>
      </w:divBdr>
    </w:div>
    <w:div w:id="283196386">
      <w:bodyDiv w:val="1"/>
      <w:marLeft w:val="0"/>
      <w:marRight w:val="0"/>
      <w:marTop w:val="0"/>
      <w:marBottom w:val="0"/>
      <w:divBdr>
        <w:top w:val="none" w:sz="0" w:space="0" w:color="auto"/>
        <w:left w:val="none" w:sz="0" w:space="0" w:color="auto"/>
        <w:bottom w:val="none" w:sz="0" w:space="0" w:color="auto"/>
        <w:right w:val="none" w:sz="0" w:space="0" w:color="auto"/>
      </w:divBdr>
    </w:div>
    <w:div w:id="339893980">
      <w:bodyDiv w:val="1"/>
      <w:marLeft w:val="0"/>
      <w:marRight w:val="0"/>
      <w:marTop w:val="0"/>
      <w:marBottom w:val="0"/>
      <w:divBdr>
        <w:top w:val="none" w:sz="0" w:space="0" w:color="auto"/>
        <w:left w:val="none" w:sz="0" w:space="0" w:color="auto"/>
        <w:bottom w:val="none" w:sz="0" w:space="0" w:color="auto"/>
        <w:right w:val="none" w:sz="0" w:space="0" w:color="auto"/>
      </w:divBdr>
    </w:div>
    <w:div w:id="348027629">
      <w:bodyDiv w:val="1"/>
      <w:marLeft w:val="0"/>
      <w:marRight w:val="0"/>
      <w:marTop w:val="0"/>
      <w:marBottom w:val="0"/>
      <w:divBdr>
        <w:top w:val="none" w:sz="0" w:space="0" w:color="auto"/>
        <w:left w:val="none" w:sz="0" w:space="0" w:color="auto"/>
        <w:bottom w:val="none" w:sz="0" w:space="0" w:color="auto"/>
        <w:right w:val="none" w:sz="0" w:space="0" w:color="auto"/>
      </w:divBdr>
    </w:div>
    <w:div w:id="363023530">
      <w:bodyDiv w:val="1"/>
      <w:marLeft w:val="0"/>
      <w:marRight w:val="0"/>
      <w:marTop w:val="0"/>
      <w:marBottom w:val="0"/>
      <w:divBdr>
        <w:top w:val="none" w:sz="0" w:space="0" w:color="auto"/>
        <w:left w:val="none" w:sz="0" w:space="0" w:color="auto"/>
        <w:bottom w:val="none" w:sz="0" w:space="0" w:color="auto"/>
        <w:right w:val="none" w:sz="0" w:space="0" w:color="auto"/>
      </w:divBdr>
    </w:div>
    <w:div w:id="368146950">
      <w:bodyDiv w:val="1"/>
      <w:marLeft w:val="0"/>
      <w:marRight w:val="0"/>
      <w:marTop w:val="0"/>
      <w:marBottom w:val="0"/>
      <w:divBdr>
        <w:top w:val="none" w:sz="0" w:space="0" w:color="auto"/>
        <w:left w:val="none" w:sz="0" w:space="0" w:color="auto"/>
        <w:bottom w:val="none" w:sz="0" w:space="0" w:color="auto"/>
        <w:right w:val="none" w:sz="0" w:space="0" w:color="auto"/>
      </w:divBdr>
    </w:div>
    <w:div w:id="374811135">
      <w:bodyDiv w:val="1"/>
      <w:marLeft w:val="0"/>
      <w:marRight w:val="0"/>
      <w:marTop w:val="0"/>
      <w:marBottom w:val="0"/>
      <w:divBdr>
        <w:top w:val="none" w:sz="0" w:space="0" w:color="auto"/>
        <w:left w:val="none" w:sz="0" w:space="0" w:color="auto"/>
        <w:bottom w:val="none" w:sz="0" w:space="0" w:color="auto"/>
        <w:right w:val="none" w:sz="0" w:space="0" w:color="auto"/>
      </w:divBdr>
    </w:div>
    <w:div w:id="390346408">
      <w:bodyDiv w:val="1"/>
      <w:marLeft w:val="0"/>
      <w:marRight w:val="0"/>
      <w:marTop w:val="0"/>
      <w:marBottom w:val="0"/>
      <w:divBdr>
        <w:top w:val="none" w:sz="0" w:space="0" w:color="auto"/>
        <w:left w:val="none" w:sz="0" w:space="0" w:color="auto"/>
        <w:bottom w:val="none" w:sz="0" w:space="0" w:color="auto"/>
        <w:right w:val="none" w:sz="0" w:space="0" w:color="auto"/>
      </w:divBdr>
    </w:div>
    <w:div w:id="390664629">
      <w:bodyDiv w:val="1"/>
      <w:marLeft w:val="0"/>
      <w:marRight w:val="0"/>
      <w:marTop w:val="0"/>
      <w:marBottom w:val="0"/>
      <w:divBdr>
        <w:top w:val="none" w:sz="0" w:space="0" w:color="auto"/>
        <w:left w:val="none" w:sz="0" w:space="0" w:color="auto"/>
        <w:bottom w:val="none" w:sz="0" w:space="0" w:color="auto"/>
        <w:right w:val="none" w:sz="0" w:space="0" w:color="auto"/>
      </w:divBdr>
    </w:div>
    <w:div w:id="420562387">
      <w:bodyDiv w:val="1"/>
      <w:marLeft w:val="0"/>
      <w:marRight w:val="0"/>
      <w:marTop w:val="0"/>
      <w:marBottom w:val="0"/>
      <w:divBdr>
        <w:top w:val="none" w:sz="0" w:space="0" w:color="auto"/>
        <w:left w:val="none" w:sz="0" w:space="0" w:color="auto"/>
        <w:bottom w:val="none" w:sz="0" w:space="0" w:color="auto"/>
        <w:right w:val="none" w:sz="0" w:space="0" w:color="auto"/>
      </w:divBdr>
    </w:div>
    <w:div w:id="425662530">
      <w:bodyDiv w:val="1"/>
      <w:marLeft w:val="0"/>
      <w:marRight w:val="0"/>
      <w:marTop w:val="0"/>
      <w:marBottom w:val="0"/>
      <w:divBdr>
        <w:top w:val="none" w:sz="0" w:space="0" w:color="auto"/>
        <w:left w:val="none" w:sz="0" w:space="0" w:color="auto"/>
        <w:bottom w:val="none" w:sz="0" w:space="0" w:color="auto"/>
        <w:right w:val="none" w:sz="0" w:space="0" w:color="auto"/>
      </w:divBdr>
    </w:div>
    <w:div w:id="443496948">
      <w:bodyDiv w:val="1"/>
      <w:marLeft w:val="0"/>
      <w:marRight w:val="0"/>
      <w:marTop w:val="0"/>
      <w:marBottom w:val="0"/>
      <w:divBdr>
        <w:top w:val="none" w:sz="0" w:space="0" w:color="auto"/>
        <w:left w:val="none" w:sz="0" w:space="0" w:color="auto"/>
        <w:bottom w:val="none" w:sz="0" w:space="0" w:color="auto"/>
        <w:right w:val="none" w:sz="0" w:space="0" w:color="auto"/>
      </w:divBdr>
    </w:div>
    <w:div w:id="466818988">
      <w:bodyDiv w:val="1"/>
      <w:marLeft w:val="0"/>
      <w:marRight w:val="0"/>
      <w:marTop w:val="0"/>
      <w:marBottom w:val="0"/>
      <w:divBdr>
        <w:top w:val="none" w:sz="0" w:space="0" w:color="auto"/>
        <w:left w:val="none" w:sz="0" w:space="0" w:color="auto"/>
        <w:bottom w:val="none" w:sz="0" w:space="0" w:color="auto"/>
        <w:right w:val="none" w:sz="0" w:space="0" w:color="auto"/>
      </w:divBdr>
    </w:div>
    <w:div w:id="471025269">
      <w:bodyDiv w:val="1"/>
      <w:marLeft w:val="0"/>
      <w:marRight w:val="0"/>
      <w:marTop w:val="0"/>
      <w:marBottom w:val="0"/>
      <w:divBdr>
        <w:top w:val="none" w:sz="0" w:space="0" w:color="auto"/>
        <w:left w:val="none" w:sz="0" w:space="0" w:color="auto"/>
        <w:bottom w:val="none" w:sz="0" w:space="0" w:color="auto"/>
        <w:right w:val="none" w:sz="0" w:space="0" w:color="auto"/>
      </w:divBdr>
    </w:div>
    <w:div w:id="480389428">
      <w:bodyDiv w:val="1"/>
      <w:marLeft w:val="0"/>
      <w:marRight w:val="0"/>
      <w:marTop w:val="0"/>
      <w:marBottom w:val="0"/>
      <w:divBdr>
        <w:top w:val="none" w:sz="0" w:space="0" w:color="auto"/>
        <w:left w:val="none" w:sz="0" w:space="0" w:color="auto"/>
        <w:bottom w:val="none" w:sz="0" w:space="0" w:color="auto"/>
        <w:right w:val="none" w:sz="0" w:space="0" w:color="auto"/>
      </w:divBdr>
    </w:div>
    <w:div w:id="516504165">
      <w:bodyDiv w:val="1"/>
      <w:marLeft w:val="0"/>
      <w:marRight w:val="0"/>
      <w:marTop w:val="0"/>
      <w:marBottom w:val="0"/>
      <w:divBdr>
        <w:top w:val="none" w:sz="0" w:space="0" w:color="auto"/>
        <w:left w:val="none" w:sz="0" w:space="0" w:color="auto"/>
        <w:bottom w:val="none" w:sz="0" w:space="0" w:color="auto"/>
        <w:right w:val="none" w:sz="0" w:space="0" w:color="auto"/>
      </w:divBdr>
    </w:div>
    <w:div w:id="516964046">
      <w:bodyDiv w:val="1"/>
      <w:marLeft w:val="0"/>
      <w:marRight w:val="0"/>
      <w:marTop w:val="0"/>
      <w:marBottom w:val="0"/>
      <w:divBdr>
        <w:top w:val="none" w:sz="0" w:space="0" w:color="auto"/>
        <w:left w:val="none" w:sz="0" w:space="0" w:color="auto"/>
        <w:bottom w:val="none" w:sz="0" w:space="0" w:color="auto"/>
        <w:right w:val="none" w:sz="0" w:space="0" w:color="auto"/>
      </w:divBdr>
    </w:div>
    <w:div w:id="542866974">
      <w:bodyDiv w:val="1"/>
      <w:marLeft w:val="0"/>
      <w:marRight w:val="0"/>
      <w:marTop w:val="0"/>
      <w:marBottom w:val="0"/>
      <w:divBdr>
        <w:top w:val="none" w:sz="0" w:space="0" w:color="auto"/>
        <w:left w:val="none" w:sz="0" w:space="0" w:color="auto"/>
        <w:bottom w:val="none" w:sz="0" w:space="0" w:color="auto"/>
        <w:right w:val="none" w:sz="0" w:space="0" w:color="auto"/>
      </w:divBdr>
    </w:div>
    <w:div w:id="582956747">
      <w:bodyDiv w:val="1"/>
      <w:marLeft w:val="0"/>
      <w:marRight w:val="0"/>
      <w:marTop w:val="0"/>
      <w:marBottom w:val="0"/>
      <w:divBdr>
        <w:top w:val="none" w:sz="0" w:space="0" w:color="auto"/>
        <w:left w:val="none" w:sz="0" w:space="0" w:color="auto"/>
        <w:bottom w:val="none" w:sz="0" w:space="0" w:color="auto"/>
        <w:right w:val="none" w:sz="0" w:space="0" w:color="auto"/>
      </w:divBdr>
    </w:div>
    <w:div w:id="605188828">
      <w:bodyDiv w:val="1"/>
      <w:marLeft w:val="0"/>
      <w:marRight w:val="0"/>
      <w:marTop w:val="0"/>
      <w:marBottom w:val="0"/>
      <w:divBdr>
        <w:top w:val="none" w:sz="0" w:space="0" w:color="auto"/>
        <w:left w:val="none" w:sz="0" w:space="0" w:color="auto"/>
        <w:bottom w:val="none" w:sz="0" w:space="0" w:color="auto"/>
        <w:right w:val="none" w:sz="0" w:space="0" w:color="auto"/>
      </w:divBdr>
    </w:div>
    <w:div w:id="606280128">
      <w:bodyDiv w:val="1"/>
      <w:marLeft w:val="0"/>
      <w:marRight w:val="0"/>
      <w:marTop w:val="0"/>
      <w:marBottom w:val="0"/>
      <w:divBdr>
        <w:top w:val="none" w:sz="0" w:space="0" w:color="auto"/>
        <w:left w:val="none" w:sz="0" w:space="0" w:color="auto"/>
        <w:bottom w:val="none" w:sz="0" w:space="0" w:color="auto"/>
        <w:right w:val="none" w:sz="0" w:space="0" w:color="auto"/>
      </w:divBdr>
    </w:div>
    <w:div w:id="609776318">
      <w:bodyDiv w:val="1"/>
      <w:marLeft w:val="0"/>
      <w:marRight w:val="0"/>
      <w:marTop w:val="0"/>
      <w:marBottom w:val="0"/>
      <w:divBdr>
        <w:top w:val="none" w:sz="0" w:space="0" w:color="auto"/>
        <w:left w:val="none" w:sz="0" w:space="0" w:color="auto"/>
        <w:bottom w:val="none" w:sz="0" w:space="0" w:color="auto"/>
        <w:right w:val="none" w:sz="0" w:space="0" w:color="auto"/>
      </w:divBdr>
    </w:div>
    <w:div w:id="613633515">
      <w:bodyDiv w:val="1"/>
      <w:marLeft w:val="0"/>
      <w:marRight w:val="0"/>
      <w:marTop w:val="0"/>
      <w:marBottom w:val="0"/>
      <w:divBdr>
        <w:top w:val="none" w:sz="0" w:space="0" w:color="auto"/>
        <w:left w:val="none" w:sz="0" w:space="0" w:color="auto"/>
        <w:bottom w:val="none" w:sz="0" w:space="0" w:color="auto"/>
        <w:right w:val="none" w:sz="0" w:space="0" w:color="auto"/>
      </w:divBdr>
    </w:div>
    <w:div w:id="627903937">
      <w:bodyDiv w:val="1"/>
      <w:marLeft w:val="0"/>
      <w:marRight w:val="0"/>
      <w:marTop w:val="0"/>
      <w:marBottom w:val="0"/>
      <w:divBdr>
        <w:top w:val="none" w:sz="0" w:space="0" w:color="auto"/>
        <w:left w:val="none" w:sz="0" w:space="0" w:color="auto"/>
        <w:bottom w:val="none" w:sz="0" w:space="0" w:color="auto"/>
        <w:right w:val="none" w:sz="0" w:space="0" w:color="auto"/>
      </w:divBdr>
    </w:div>
    <w:div w:id="628052548">
      <w:bodyDiv w:val="1"/>
      <w:marLeft w:val="0"/>
      <w:marRight w:val="0"/>
      <w:marTop w:val="0"/>
      <w:marBottom w:val="0"/>
      <w:divBdr>
        <w:top w:val="none" w:sz="0" w:space="0" w:color="auto"/>
        <w:left w:val="none" w:sz="0" w:space="0" w:color="auto"/>
        <w:bottom w:val="none" w:sz="0" w:space="0" w:color="auto"/>
        <w:right w:val="none" w:sz="0" w:space="0" w:color="auto"/>
      </w:divBdr>
    </w:div>
    <w:div w:id="648098203">
      <w:bodyDiv w:val="1"/>
      <w:marLeft w:val="0"/>
      <w:marRight w:val="0"/>
      <w:marTop w:val="0"/>
      <w:marBottom w:val="0"/>
      <w:divBdr>
        <w:top w:val="none" w:sz="0" w:space="0" w:color="auto"/>
        <w:left w:val="none" w:sz="0" w:space="0" w:color="auto"/>
        <w:bottom w:val="none" w:sz="0" w:space="0" w:color="auto"/>
        <w:right w:val="none" w:sz="0" w:space="0" w:color="auto"/>
      </w:divBdr>
    </w:div>
    <w:div w:id="655648310">
      <w:bodyDiv w:val="1"/>
      <w:marLeft w:val="0"/>
      <w:marRight w:val="0"/>
      <w:marTop w:val="0"/>
      <w:marBottom w:val="0"/>
      <w:divBdr>
        <w:top w:val="none" w:sz="0" w:space="0" w:color="auto"/>
        <w:left w:val="none" w:sz="0" w:space="0" w:color="auto"/>
        <w:bottom w:val="none" w:sz="0" w:space="0" w:color="auto"/>
        <w:right w:val="none" w:sz="0" w:space="0" w:color="auto"/>
      </w:divBdr>
    </w:div>
    <w:div w:id="732627270">
      <w:bodyDiv w:val="1"/>
      <w:marLeft w:val="0"/>
      <w:marRight w:val="0"/>
      <w:marTop w:val="0"/>
      <w:marBottom w:val="0"/>
      <w:divBdr>
        <w:top w:val="none" w:sz="0" w:space="0" w:color="auto"/>
        <w:left w:val="none" w:sz="0" w:space="0" w:color="auto"/>
        <w:bottom w:val="none" w:sz="0" w:space="0" w:color="auto"/>
        <w:right w:val="none" w:sz="0" w:space="0" w:color="auto"/>
      </w:divBdr>
    </w:div>
    <w:div w:id="745496858">
      <w:bodyDiv w:val="1"/>
      <w:marLeft w:val="0"/>
      <w:marRight w:val="0"/>
      <w:marTop w:val="0"/>
      <w:marBottom w:val="0"/>
      <w:divBdr>
        <w:top w:val="none" w:sz="0" w:space="0" w:color="auto"/>
        <w:left w:val="none" w:sz="0" w:space="0" w:color="auto"/>
        <w:bottom w:val="none" w:sz="0" w:space="0" w:color="auto"/>
        <w:right w:val="none" w:sz="0" w:space="0" w:color="auto"/>
      </w:divBdr>
    </w:div>
    <w:div w:id="760564690">
      <w:bodyDiv w:val="1"/>
      <w:marLeft w:val="0"/>
      <w:marRight w:val="0"/>
      <w:marTop w:val="0"/>
      <w:marBottom w:val="0"/>
      <w:divBdr>
        <w:top w:val="none" w:sz="0" w:space="0" w:color="auto"/>
        <w:left w:val="none" w:sz="0" w:space="0" w:color="auto"/>
        <w:bottom w:val="none" w:sz="0" w:space="0" w:color="auto"/>
        <w:right w:val="none" w:sz="0" w:space="0" w:color="auto"/>
      </w:divBdr>
    </w:div>
    <w:div w:id="787549627">
      <w:bodyDiv w:val="1"/>
      <w:marLeft w:val="0"/>
      <w:marRight w:val="0"/>
      <w:marTop w:val="0"/>
      <w:marBottom w:val="0"/>
      <w:divBdr>
        <w:top w:val="none" w:sz="0" w:space="0" w:color="auto"/>
        <w:left w:val="none" w:sz="0" w:space="0" w:color="auto"/>
        <w:bottom w:val="none" w:sz="0" w:space="0" w:color="auto"/>
        <w:right w:val="none" w:sz="0" w:space="0" w:color="auto"/>
      </w:divBdr>
    </w:div>
    <w:div w:id="815030051">
      <w:bodyDiv w:val="1"/>
      <w:marLeft w:val="0"/>
      <w:marRight w:val="0"/>
      <w:marTop w:val="0"/>
      <w:marBottom w:val="0"/>
      <w:divBdr>
        <w:top w:val="none" w:sz="0" w:space="0" w:color="auto"/>
        <w:left w:val="none" w:sz="0" w:space="0" w:color="auto"/>
        <w:bottom w:val="none" w:sz="0" w:space="0" w:color="auto"/>
        <w:right w:val="none" w:sz="0" w:space="0" w:color="auto"/>
      </w:divBdr>
    </w:div>
    <w:div w:id="823930626">
      <w:bodyDiv w:val="1"/>
      <w:marLeft w:val="0"/>
      <w:marRight w:val="0"/>
      <w:marTop w:val="0"/>
      <w:marBottom w:val="0"/>
      <w:divBdr>
        <w:top w:val="none" w:sz="0" w:space="0" w:color="auto"/>
        <w:left w:val="none" w:sz="0" w:space="0" w:color="auto"/>
        <w:bottom w:val="none" w:sz="0" w:space="0" w:color="auto"/>
        <w:right w:val="none" w:sz="0" w:space="0" w:color="auto"/>
      </w:divBdr>
    </w:div>
    <w:div w:id="826676258">
      <w:bodyDiv w:val="1"/>
      <w:marLeft w:val="0"/>
      <w:marRight w:val="0"/>
      <w:marTop w:val="0"/>
      <w:marBottom w:val="0"/>
      <w:divBdr>
        <w:top w:val="none" w:sz="0" w:space="0" w:color="auto"/>
        <w:left w:val="none" w:sz="0" w:space="0" w:color="auto"/>
        <w:bottom w:val="none" w:sz="0" w:space="0" w:color="auto"/>
        <w:right w:val="none" w:sz="0" w:space="0" w:color="auto"/>
      </w:divBdr>
    </w:div>
    <w:div w:id="837965978">
      <w:bodyDiv w:val="1"/>
      <w:marLeft w:val="0"/>
      <w:marRight w:val="0"/>
      <w:marTop w:val="0"/>
      <w:marBottom w:val="0"/>
      <w:divBdr>
        <w:top w:val="none" w:sz="0" w:space="0" w:color="auto"/>
        <w:left w:val="none" w:sz="0" w:space="0" w:color="auto"/>
        <w:bottom w:val="none" w:sz="0" w:space="0" w:color="auto"/>
        <w:right w:val="none" w:sz="0" w:space="0" w:color="auto"/>
      </w:divBdr>
    </w:div>
    <w:div w:id="840582281">
      <w:bodyDiv w:val="1"/>
      <w:marLeft w:val="0"/>
      <w:marRight w:val="0"/>
      <w:marTop w:val="0"/>
      <w:marBottom w:val="0"/>
      <w:divBdr>
        <w:top w:val="none" w:sz="0" w:space="0" w:color="auto"/>
        <w:left w:val="none" w:sz="0" w:space="0" w:color="auto"/>
        <w:bottom w:val="none" w:sz="0" w:space="0" w:color="auto"/>
        <w:right w:val="none" w:sz="0" w:space="0" w:color="auto"/>
      </w:divBdr>
    </w:div>
    <w:div w:id="841745186">
      <w:bodyDiv w:val="1"/>
      <w:marLeft w:val="0"/>
      <w:marRight w:val="0"/>
      <w:marTop w:val="0"/>
      <w:marBottom w:val="0"/>
      <w:divBdr>
        <w:top w:val="none" w:sz="0" w:space="0" w:color="auto"/>
        <w:left w:val="none" w:sz="0" w:space="0" w:color="auto"/>
        <w:bottom w:val="none" w:sz="0" w:space="0" w:color="auto"/>
        <w:right w:val="none" w:sz="0" w:space="0" w:color="auto"/>
      </w:divBdr>
    </w:div>
    <w:div w:id="857163271">
      <w:bodyDiv w:val="1"/>
      <w:marLeft w:val="0"/>
      <w:marRight w:val="0"/>
      <w:marTop w:val="0"/>
      <w:marBottom w:val="0"/>
      <w:divBdr>
        <w:top w:val="none" w:sz="0" w:space="0" w:color="auto"/>
        <w:left w:val="none" w:sz="0" w:space="0" w:color="auto"/>
        <w:bottom w:val="none" w:sz="0" w:space="0" w:color="auto"/>
        <w:right w:val="none" w:sz="0" w:space="0" w:color="auto"/>
      </w:divBdr>
    </w:div>
    <w:div w:id="864054589">
      <w:bodyDiv w:val="1"/>
      <w:marLeft w:val="0"/>
      <w:marRight w:val="0"/>
      <w:marTop w:val="0"/>
      <w:marBottom w:val="0"/>
      <w:divBdr>
        <w:top w:val="none" w:sz="0" w:space="0" w:color="auto"/>
        <w:left w:val="none" w:sz="0" w:space="0" w:color="auto"/>
        <w:bottom w:val="none" w:sz="0" w:space="0" w:color="auto"/>
        <w:right w:val="none" w:sz="0" w:space="0" w:color="auto"/>
      </w:divBdr>
    </w:div>
    <w:div w:id="898172052">
      <w:bodyDiv w:val="1"/>
      <w:marLeft w:val="0"/>
      <w:marRight w:val="0"/>
      <w:marTop w:val="0"/>
      <w:marBottom w:val="0"/>
      <w:divBdr>
        <w:top w:val="none" w:sz="0" w:space="0" w:color="auto"/>
        <w:left w:val="none" w:sz="0" w:space="0" w:color="auto"/>
        <w:bottom w:val="none" w:sz="0" w:space="0" w:color="auto"/>
        <w:right w:val="none" w:sz="0" w:space="0" w:color="auto"/>
      </w:divBdr>
    </w:div>
    <w:div w:id="934939616">
      <w:bodyDiv w:val="1"/>
      <w:marLeft w:val="0"/>
      <w:marRight w:val="0"/>
      <w:marTop w:val="0"/>
      <w:marBottom w:val="0"/>
      <w:divBdr>
        <w:top w:val="none" w:sz="0" w:space="0" w:color="auto"/>
        <w:left w:val="none" w:sz="0" w:space="0" w:color="auto"/>
        <w:bottom w:val="none" w:sz="0" w:space="0" w:color="auto"/>
        <w:right w:val="none" w:sz="0" w:space="0" w:color="auto"/>
      </w:divBdr>
    </w:div>
    <w:div w:id="945187635">
      <w:bodyDiv w:val="1"/>
      <w:marLeft w:val="0"/>
      <w:marRight w:val="0"/>
      <w:marTop w:val="0"/>
      <w:marBottom w:val="0"/>
      <w:divBdr>
        <w:top w:val="none" w:sz="0" w:space="0" w:color="auto"/>
        <w:left w:val="none" w:sz="0" w:space="0" w:color="auto"/>
        <w:bottom w:val="none" w:sz="0" w:space="0" w:color="auto"/>
        <w:right w:val="none" w:sz="0" w:space="0" w:color="auto"/>
      </w:divBdr>
    </w:div>
    <w:div w:id="967590353">
      <w:bodyDiv w:val="1"/>
      <w:marLeft w:val="0"/>
      <w:marRight w:val="0"/>
      <w:marTop w:val="0"/>
      <w:marBottom w:val="0"/>
      <w:divBdr>
        <w:top w:val="none" w:sz="0" w:space="0" w:color="auto"/>
        <w:left w:val="none" w:sz="0" w:space="0" w:color="auto"/>
        <w:bottom w:val="none" w:sz="0" w:space="0" w:color="auto"/>
        <w:right w:val="none" w:sz="0" w:space="0" w:color="auto"/>
      </w:divBdr>
    </w:div>
    <w:div w:id="986016313">
      <w:bodyDiv w:val="1"/>
      <w:marLeft w:val="0"/>
      <w:marRight w:val="0"/>
      <w:marTop w:val="0"/>
      <w:marBottom w:val="0"/>
      <w:divBdr>
        <w:top w:val="none" w:sz="0" w:space="0" w:color="auto"/>
        <w:left w:val="none" w:sz="0" w:space="0" w:color="auto"/>
        <w:bottom w:val="none" w:sz="0" w:space="0" w:color="auto"/>
        <w:right w:val="none" w:sz="0" w:space="0" w:color="auto"/>
      </w:divBdr>
    </w:div>
    <w:div w:id="1027562140">
      <w:bodyDiv w:val="1"/>
      <w:marLeft w:val="0"/>
      <w:marRight w:val="0"/>
      <w:marTop w:val="0"/>
      <w:marBottom w:val="0"/>
      <w:divBdr>
        <w:top w:val="none" w:sz="0" w:space="0" w:color="auto"/>
        <w:left w:val="none" w:sz="0" w:space="0" w:color="auto"/>
        <w:bottom w:val="none" w:sz="0" w:space="0" w:color="auto"/>
        <w:right w:val="none" w:sz="0" w:space="0" w:color="auto"/>
      </w:divBdr>
    </w:div>
    <w:div w:id="1056703982">
      <w:bodyDiv w:val="1"/>
      <w:marLeft w:val="0"/>
      <w:marRight w:val="0"/>
      <w:marTop w:val="0"/>
      <w:marBottom w:val="0"/>
      <w:divBdr>
        <w:top w:val="none" w:sz="0" w:space="0" w:color="auto"/>
        <w:left w:val="none" w:sz="0" w:space="0" w:color="auto"/>
        <w:bottom w:val="none" w:sz="0" w:space="0" w:color="auto"/>
        <w:right w:val="none" w:sz="0" w:space="0" w:color="auto"/>
      </w:divBdr>
    </w:div>
    <w:div w:id="1061559899">
      <w:bodyDiv w:val="1"/>
      <w:marLeft w:val="0"/>
      <w:marRight w:val="0"/>
      <w:marTop w:val="0"/>
      <w:marBottom w:val="0"/>
      <w:divBdr>
        <w:top w:val="none" w:sz="0" w:space="0" w:color="auto"/>
        <w:left w:val="none" w:sz="0" w:space="0" w:color="auto"/>
        <w:bottom w:val="none" w:sz="0" w:space="0" w:color="auto"/>
        <w:right w:val="none" w:sz="0" w:space="0" w:color="auto"/>
      </w:divBdr>
    </w:div>
    <w:div w:id="1072894618">
      <w:bodyDiv w:val="1"/>
      <w:marLeft w:val="0"/>
      <w:marRight w:val="0"/>
      <w:marTop w:val="0"/>
      <w:marBottom w:val="0"/>
      <w:divBdr>
        <w:top w:val="none" w:sz="0" w:space="0" w:color="auto"/>
        <w:left w:val="none" w:sz="0" w:space="0" w:color="auto"/>
        <w:bottom w:val="none" w:sz="0" w:space="0" w:color="auto"/>
        <w:right w:val="none" w:sz="0" w:space="0" w:color="auto"/>
      </w:divBdr>
    </w:div>
    <w:div w:id="1077706701">
      <w:bodyDiv w:val="1"/>
      <w:marLeft w:val="0"/>
      <w:marRight w:val="0"/>
      <w:marTop w:val="0"/>
      <w:marBottom w:val="0"/>
      <w:divBdr>
        <w:top w:val="none" w:sz="0" w:space="0" w:color="auto"/>
        <w:left w:val="none" w:sz="0" w:space="0" w:color="auto"/>
        <w:bottom w:val="none" w:sz="0" w:space="0" w:color="auto"/>
        <w:right w:val="none" w:sz="0" w:space="0" w:color="auto"/>
      </w:divBdr>
    </w:div>
    <w:div w:id="1082602940">
      <w:bodyDiv w:val="1"/>
      <w:marLeft w:val="0"/>
      <w:marRight w:val="0"/>
      <w:marTop w:val="0"/>
      <w:marBottom w:val="0"/>
      <w:divBdr>
        <w:top w:val="none" w:sz="0" w:space="0" w:color="auto"/>
        <w:left w:val="none" w:sz="0" w:space="0" w:color="auto"/>
        <w:bottom w:val="none" w:sz="0" w:space="0" w:color="auto"/>
        <w:right w:val="none" w:sz="0" w:space="0" w:color="auto"/>
      </w:divBdr>
    </w:div>
    <w:div w:id="1089540654">
      <w:bodyDiv w:val="1"/>
      <w:marLeft w:val="0"/>
      <w:marRight w:val="0"/>
      <w:marTop w:val="0"/>
      <w:marBottom w:val="0"/>
      <w:divBdr>
        <w:top w:val="none" w:sz="0" w:space="0" w:color="auto"/>
        <w:left w:val="none" w:sz="0" w:space="0" w:color="auto"/>
        <w:bottom w:val="none" w:sz="0" w:space="0" w:color="auto"/>
        <w:right w:val="none" w:sz="0" w:space="0" w:color="auto"/>
      </w:divBdr>
    </w:div>
    <w:div w:id="1108430590">
      <w:bodyDiv w:val="1"/>
      <w:marLeft w:val="0"/>
      <w:marRight w:val="0"/>
      <w:marTop w:val="0"/>
      <w:marBottom w:val="0"/>
      <w:divBdr>
        <w:top w:val="none" w:sz="0" w:space="0" w:color="auto"/>
        <w:left w:val="none" w:sz="0" w:space="0" w:color="auto"/>
        <w:bottom w:val="none" w:sz="0" w:space="0" w:color="auto"/>
        <w:right w:val="none" w:sz="0" w:space="0" w:color="auto"/>
      </w:divBdr>
    </w:div>
    <w:div w:id="1110857609">
      <w:bodyDiv w:val="1"/>
      <w:marLeft w:val="0"/>
      <w:marRight w:val="0"/>
      <w:marTop w:val="0"/>
      <w:marBottom w:val="0"/>
      <w:divBdr>
        <w:top w:val="none" w:sz="0" w:space="0" w:color="auto"/>
        <w:left w:val="none" w:sz="0" w:space="0" w:color="auto"/>
        <w:bottom w:val="none" w:sz="0" w:space="0" w:color="auto"/>
        <w:right w:val="none" w:sz="0" w:space="0" w:color="auto"/>
      </w:divBdr>
    </w:div>
    <w:div w:id="1113015509">
      <w:bodyDiv w:val="1"/>
      <w:marLeft w:val="0"/>
      <w:marRight w:val="0"/>
      <w:marTop w:val="0"/>
      <w:marBottom w:val="0"/>
      <w:divBdr>
        <w:top w:val="none" w:sz="0" w:space="0" w:color="auto"/>
        <w:left w:val="none" w:sz="0" w:space="0" w:color="auto"/>
        <w:bottom w:val="none" w:sz="0" w:space="0" w:color="auto"/>
        <w:right w:val="none" w:sz="0" w:space="0" w:color="auto"/>
      </w:divBdr>
    </w:div>
    <w:div w:id="1145507011">
      <w:bodyDiv w:val="1"/>
      <w:marLeft w:val="0"/>
      <w:marRight w:val="0"/>
      <w:marTop w:val="0"/>
      <w:marBottom w:val="0"/>
      <w:divBdr>
        <w:top w:val="none" w:sz="0" w:space="0" w:color="auto"/>
        <w:left w:val="none" w:sz="0" w:space="0" w:color="auto"/>
        <w:bottom w:val="none" w:sz="0" w:space="0" w:color="auto"/>
        <w:right w:val="none" w:sz="0" w:space="0" w:color="auto"/>
      </w:divBdr>
    </w:div>
    <w:div w:id="1173912312">
      <w:bodyDiv w:val="1"/>
      <w:marLeft w:val="0"/>
      <w:marRight w:val="0"/>
      <w:marTop w:val="0"/>
      <w:marBottom w:val="0"/>
      <w:divBdr>
        <w:top w:val="none" w:sz="0" w:space="0" w:color="auto"/>
        <w:left w:val="none" w:sz="0" w:space="0" w:color="auto"/>
        <w:bottom w:val="none" w:sz="0" w:space="0" w:color="auto"/>
        <w:right w:val="none" w:sz="0" w:space="0" w:color="auto"/>
      </w:divBdr>
    </w:div>
    <w:div w:id="1194224302">
      <w:bodyDiv w:val="1"/>
      <w:marLeft w:val="0"/>
      <w:marRight w:val="0"/>
      <w:marTop w:val="0"/>
      <w:marBottom w:val="0"/>
      <w:divBdr>
        <w:top w:val="none" w:sz="0" w:space="0" w:color="auto"/>
        <w:left w:val="none" w:sz="0" w:space="0" w:color="auto"/>
        <w:bottom w:val="none" w:sz="0" w:space="0" w:color="auto"/>
        <w:right w:val="none" w:sz="0" w:space="0" w:color="auto"/>
      </w:divBdr>
    </w:div>
    <w:div w:id="1194879378">
      <w:bodyDiv w:val="1"/>
      <w:marLeft w:val="0"/>
      <w:marRight w:val="0"/>
      <w:marTop w:val="0"/>
      <w:marBottom w:val="0"/>
      <w:divBdr>
        <w:top w:val="none" w:sz="0" w:space="0" w:color="auto"/>
        <w:left w:val="none" w:sz="0" w:space="0" w:color="auto"/>
        <w:bottom w:val="none" w:sz="0" w:space="0" w:color="auto"/>
        <w:right w:val="none" w:sz="0" w:space="0" w:color="auto"/>
      </w:divBdr>
    </w:div>
    <w:div w:id="1201209681">
      <w:bodyDiv w:val="1"/>
      <w:marLeft w:val="0"/>
      <w:marRight w:val="0"/>
      <w:marTop w:val="0"/>
      <w:marBottom w:val="0"/>
      <w:divBdr>
        <w:top w:val="none" w:sz="0" w:space="0" w:color="auto"/>
        <w:left w:val="none" w:sz="0" w:space="0" w:color="auto"/>
        <w:bottom w:val="none" w:sz="0" w:space="0" w:color="auto"/>
        <w:right w:val="none" w:sz="0" w:space="0" w:color="auto"/>
      </w:divBdr>
    </w:div>
    <w:div w:id="1202984434">
      <w:bodyDiv w:val="1"/>
      <w:marLeft w:val="0"/>
      <w:marRight w:val="0"/>
      <w:marTop w:val="0"/>
      <w:marBottom w:val="0"/>
      <w:divBdr>
        <w:top w:val="none" w:sz="0" w:space="0" w:color="auto"/>
        <w:left w:val="none" w:sz="0" w:space="0" w:color="auto"/>
        <w:bottom w:val="none" w:sz="0" w:space="0" w:color="auto"/>
        <w:right w:val="none" w:sz="0" w:space="0" w:color="auto"/>
      </w:divBdr>
    </w:div>
    <w:div w:id="1215507442">
      <w:bodyDiv w:val="1"/>
      <w:marLeft w:val="0"/>
      <w:marRight w:val="0"/>
      <w:marTop w:val="0"/>
      <w:marBottom w:val="0"/>
      <w:divBdr>
        <w:top w:val="none" w:sz="0" w:space="0" w:color="auto"/>
        <w:left w:val="none" w:sz="0" w:space="0" w:color="auto"/>
        <w:bottom w:val="none" w:sz="0" w:space="0" w:color="auto"/>
        <w:right w:val="none" w:sz="0" w:space="0" w:color="auto"/>
      </w:divBdr>
    </w:div>
    <w:div w:id="1263106997">
      <w:bodyDiv w:val="1"/>
      <w:marLeft w:val="0"/>
      <w:marRight w:val="0"/>
      <w:marTop w:val="0"/>
      <w:marBottom w:val="0"/>
      <w:divBdr>
        <w:top w:val="none" w:sz="0" w:space="0" w:color="auto"/>
        <w:left w:val="none" w:sz="0" w:space="0" w:color="auto"/>
        <w:bottom w:val="none" w:sz="0" w:space="0" w:color="auto"/>
        <w:right w:val="none" w:sz="0" w:space="0" w:color="auto"/>
      </w:divBdr>
    </w:div>
    <w:div w:id="1271626283">
      <w:bodyDiv w:val="1"/>
      <w:marLeft w:val="0"/>
      <w:marRight w:val="0"/>
      <w:marTop w:val="0"/>
      <w:marBottom w:val="0"/>
      <w:divBdr>
        <w:top w:val="none" w:sz="0" w:space="0" w:color="auto"/>
        <w:left w:val="none" w:sz="0" w:space="0" w:color="auto"/>
        <w:bottom w:val="none" w:sz="0" w:space="0" w:color="auto"/>
        <w:right w:val="none" w:sz="0" w:space="0" w:color="auto"/>
      </w:divBdr>
    </w:div>
    <w:div w:id="1274287680">
      <w:bodyDiv w:val="1"/>
      <w:marLeft w:val="0"/>
      <w:marRight w:val="0"/>
      <w:marTop w:val="0"/>
      <w:marBottom w:val="0"/>
      <w:divBdr>
        <w:top w:val="none" w:sz="0" w:space="0" w:color="auto"/>
        <w:left w:val="none" w:sz="0" w:space="0" w:color="auto"/>
        <w:bottom w:val="none" w:sz="0" w:space="0" w:color="auto"/>
        <w:right w:val="none" w:sz="0" w:space="0" w:color="auto"/>
      </w:divBdr>
    </w:div>
    <w:div w:id="1288780837">
      <w:bodyDiv w:val="1"/>
      <w:marLeft w:val="0"/>
      <w:marRight w:val="0"/>
      <w:marTop w:val="0"/>
      <w:marBottom w:val="0"/>
      <w:divBdr>
        <w:top w:val="none" w:sz="0" w:space="0" w:color="auto"/>
        <w:left w:val="none" w:sz="0" w:space="0" w:color="auto"/>
        <w:bottom w:val="none" w:sz="0" w:space="0" w:color="auto"/>
        <w:right w:val="none" w:sz="0" w:space="0" w:color="auto"/>
      </w:divBdr>
    </w:div>
    <w:div w:id="1324971888">
      <w:bodyDiv w:val="1"/>
      <w:marLeft w:val="0"/>
      <w:marRight w:val="0"/>
      <w:marTop w:val="0"/>
      <w:marBottom w:val="0"/>
      <w:divBdr>
        <w:top w:val="none" w:sz="0" w:space="0" w:color="auto"/>
        <w:left w:val="none" w:sz="0" w:space="0" w:color="auto"/>
        <w:bottom w:val="none" w:sz="0" w:space="0" w:color="auto"/>
        <w:right w:val="none" w:sz="0" w:space="0" w:color="auto"/>
      </w:divBdr>
    </w:div>
    <w:div w:id="1338658553">
      <w:bodyDiv w:val="1"/>
      <w:marLeft w:val="0"/>
      <w:marRight w:val="0"/>
      <w:marTop w:val="0"/>
      <w:marBottom w:val="0"/>
      <w:divBdr>
        <w:top w:val="none" w:sz="0" w:space="0" w:color="auto"/>
        <w:left w:val="none" w:sz="0" w:space="0" w:color="auto"/>
        <w:bottom w:val="none" w:sz="0" w:space="0" w:color="auto"/>
        <w:right w:val="none" w:sz="0" w:space="0" w:color="auto"/>
      </w:divBdr>
    </w:div>
    <w:div w:id="1358852696">
      <w:bodyDiv w:val="1"/>
      <w:marLeft w:val="0"/>
      <w:marRight w:val="0"/>
      <w:marTop w:val="0"/>
      <w:marBottom w:val="0"/>
      <w:divBdr>
        <w:top w:val="none" w:sz="0" w:space="0" w:color="auto"/>
        <w:left w:val="none" w:sz="0" w:space="0" w:color="auto"/>
        <w:bottom w:val="none" w:sz="0" w:space="0" w:color="auto"/>
        <w:right w:val="none" w:sz="0" w:space="0" w:color="auto"/>
      </w:divBdr>
    </w:div>
    <w:div w:id="1403286581">
      <w:bodyDiv w:val="1"/>
      <w:marLeft w:val="0"/>
      <w:marRight w:val="0"/>
      <w:marTop w:val="0"/>
      <w:marBottom w:val="0"/>
      <w:divBdr>
        <w:top w:val="none" w:sz="0" w:space="0" w:color="auto"/>
        <w:left w:val="none" w:sz="0" w:space="0" w:color="auto"/>
        <w:bottom w:val="none" w:sz="0" w:space="0" w:color="auto"/>
        <w:right w:val="none" w:sz="0" w:space="0" w:color="auto"/>
      </w:divBdr>
    </w:div>
    <w:div w:id="1421833729">
      <w:bodyDiv w:val="1"/>
      <w:marLeft w:val="0"/>
      <w:marRight w:val="0"/>
      <w:marTop w:val="0"/>
      <w:marBottom w:val="0"/>
      <w:divBdr>
        <w:top w:val="none" w:sz="0" w:space="0" w:color="auto"/>
        <w:left w:val="none" w:sz="0" w:space="0" w:color="auto"/>
        <w:bottom w:val="none" w:sz="0" w:space="0" w:color="auto"/>
        <w:right w:val="none" w:sz="0" w:space="0" w:color="auto"/>
      </w:divBdr>
    </w:div>
    <w:div w:id="1428423165">
      <w:bodyDiv w:val="1"/>
      <w:marLeft w:val="0"/>
      <w:marRight w:val="0"/>
      <w:marTop w:val="0"/>
      <w:marBottom w:val="0"/>
      <w:divBdr>
        <w:top w:val="none" w:sz="0" w:space="0" w:color="auto"/>
        <w:left w:val="none" w:sz="0" w:space="0" w:color="auto"/>
        <w:bottom w:val="none" w:sz="0" w:space="0" w:color="auto"/>
        <w:right w:val="none" w:sz="0" w:space="0" w:color="auto"/>
      </w:divBdr>
    </w:div>
    <w:div w:id="1429615623">
      <w:bodyDiv w:val="1"/>
      <w:marLeft w:val="0"/>
      <w:marRight w:val="0"/>
      <w:marTop w:val="0"/>
      <w:marBottom w:val="0"/>
      <w:divBdr>
        <w:top w:val="none" w:sz="0" w:space="0" w:color="auto"/>
        <w:left w:val="none" w:sz="0" w:space="0" w:color="auto"/>
        <w:bottom w:val="none" w:sz="0" w:space="0" w:color="auto"/>
        <w:right w:val="none" w:sz="0" w:space="0" w:color="auto"/>
      </w:divBdr>
    </w:div>
    <w:div w:id="1439569781">
      <w:bodyDiv w:val="1"/>
      <w:marLeft w:val="0"/>
      <w:marRight w:val="0"/>
      <w:marTop w:val="0"/>
      <w:marBottom w:val="0"/>
      <w:divBdr>
        <w:top w:val="none" w:sz="0" w:space="0" w:color="auto"/>
        <w:left w:val="none" w:sz="0" w:space="0" w:color="auto"/>
        <w:bottom w:val="none" w:sz="0" w:space="0" w:color="auto"/>
        <w:right w:val="none" w:sz="0" w:space="0" w:color="auto"/>
      </w:divBdr>
    </w:div>
    <w:div w:id="1456605491">
      <w:bodyDiv w:val="1"/>
      <w:marLeft w:val="0"/>
      <w:marRight w:val="0"/>
      <w:marTop w:val="0"/>
      <w:marBottom w:val="0"/>
      <w:divBdr>
        <w:top w:val="none" w:sz="0" w:space="0" w:color="auto"/>
        <w:left w:val="none" w:sz="0" w:space="0" w:color="auto"/>
        <w:bottom w:val="none" w:sz="0" w:space="0" w:color="auto"/>
        <w:right w:val="none" w:sz="0" w:space="0" w:color="auto"/>
      </w:divBdr>
    </w:div>
    <w:div w:id="1501700554">
      <w:bodyDiv w:val="1"/>
      <w:marLeft w:val="0"/>
      <w:marRight w:val="0"/>
      <w:marTop w:val="0"/>
      <w:marBottom w:val="0"/>
      <w:divBdr>
        <w:top w:val="none" w:sz="0" w:space="0" w:color="auto"/>
        <w:left w:val="none" w:sz="0" w:space="0" w:color="auto"/>
        <w:bottom w:val="none" w:sz="0" w:space="0" w:color="auto"/>
        <w:right w:val="none" w:sz="0" w:space="0" w:color="auto"/>
      </w:divBdr>
    </w:div>
    <w:div w:id="1516453852">
      <w:bodyDiv w:val="1"/>
      <w:marLeft w:val="0"/>
      <w:marRight w:val="0"/>
      <w:marTop w:val="0"/>
      <w:marBottom w:val="0"/>
      <w:divBdr>
        <w:top w:val="none" w:sz="0" w:space="0" w:color="auto"/>
        <w:left w:val="none" w:sz="0" w:space="0" w:color="auto"/>
        <w:bottom w:val="none" w:sz="0" w:space="0" w:color="auto"/>
        <w:right w:val="none" w:sz="0" w:space="0" w:color="auto"/>
      </w:divBdr>
    </w:div>
    <w:div w:id="1521241529">
      <w:bodyDiv w:val="1"/>
      <w:marLeft w:val="0"/>
      <w:marRight w:val="0"/>
      <w:marTop w:val="0"/>
      <w:marBottom w:val="0"/>
      <w:divBdr>
        <w:top w:val="none" w:sz="0" w:space="0" w:color="auto"/>
        <w:left w:val="none" w:sz="0" w:space="0" w:color="auto"/>
        <w:bottom w:val="none" w:sz="0" w:space="0" w:color="auto"/>
        <w:right w:val="none" w:sz="0" w:space="0" w:color="auto"/>
      </w:divBdr>
    </w:div>
    <w:div w:id="1548957442">
      <w:bodyDiv w:val="1"/>
      <w:marLeft w:val="0"/>
      <w:marRight w:val="0"/>
      <w:marTop w:val="0"/>
      <w:marBottom w:val="0"/>
      <w:divBdr>
        <w:top w:val="none" w:sz="0" w:space="0" w:color="auto"/>
        <w:left w:val="none" w:sz="0" w:space="0" w:color="auto"/>
        <w:bottom w:val="none" w:sz="0" w:space="0" w:color="auto"/>
        <w:right w:val="none" w:sz="0" w:space="0" w:color="auto"/>
      </w:divBdr>
    </w:div>
    <w:div w:id="1560245191">
      <w:bodyDiv w:val="1"/>
      <w:marLeft w:val="0"/>
      <w:marRight w:val="0"/>
      <w:marTop w:val="0"/>
      <w:marBottom w:val="0"/>
      <w:divBdr>
        <w:top w:val="none" w:sz="0" w:space="0" w:color="auto"/>
        <w:left w:val="none" w:sz="0" w:space="0" w:color="auto"/>
        <w:bottom w:val="none" w:sz="0" w:space="0" w:color="auto"/>
        <w:right w:val="none" w:sz="0" w:space="0" w:color="auto"/>
      </w:divBdr>
    </w:div>
    <w:div w:id="1581402579">
      <w:bodyDiv w:val="1"/>
      <w:marLeft w:val="0"/>
      <w:marRight w:val="0"/>
      <w:marTop w:val="0"/>
      <w:marBottom w:val="0"/>
      <w:divBdr>
        <w:top w:val="none" w:sz="0" w:space="0" w:color="auto"/>
        <w:left w:val="none" w:sz="0" w:space="0" w:color="auto"/>
        <w:bottom w:val="none" w:sz="0" w:space="0" w:color="auto"/>
        <w:right w:val="none" w:sz="0" w:space="0" w:color="auto"/>
      </w:divBdr>
    </w:div>
    <w:div w:id="1600286191">
      <w:bodyDiv w:val="1"/>
      <w:marLeft w:val="0"/>
      <w:marRight w:val="0"/>
      <w:marTop w:val="0"/>
      <w:marBottom w:val="0"/>
      <w:divBdr>
        <w:top w:val="none" w:sz="0" w:space="0" w:color="auto"/>
        <w:left w:val="none" w:sz="0" w:space="0" w:color="auto"/>
        <w:bottom w:val="none" w:sz="0" w:space="0" w:color="auto"/>
        <w:right w:val="none" w:sz="0" w:space="0" w:color="auto"/>
      </w:divBdr>
    </w:div>
    <w:div w:id="1605570364">
      <w:bodyDiv w:val="1"/>
      <w:marLeft w:val="0"/>
      <w:marRight w:val="0"/>
      <w:marTop w:val="0"/>
      <w:marBottom w:val="0"/>
      <w:divBdr>
        <w:top w:val="none" w:sz="0" w:space="0" w:color="auto"/>
        <w:left w:val="none" w:sz="0" w:space="0" w:color="auto"/>
        <w:bottom w:val="none" w:sz="0" w:space="0" w:color="auto"/>
        <w:right w:val="none" w:sz="0" w:space="0" w:color="auto"/>
      </w:divBdr>
    </w:div>
    <w:div w:id="1612787201">
      <w:bodyDiv w:val="1"/>
      <w:marLeft w:val="0"/>
      <w:marRight w:val="0"/>
      <w:marTop w:val="0"/>
      <w:marBottom w:val="0"/>
      <w:divBdr>
        <w:top w:val="none" w:sz="0" w:space="0" w:color="auto"/>
        <w:left w:val="none" w:sz="0" w:space="0" w:color="auto"/>
        <w:bottom w:val="none" w:sz="0" w:space="0" w:color="auto"/>
        <w:right w:val="none" w:sz="0" w:space="0" w:color="auto"/>
      </w:divBdr>
    </w:div>
    <w:div w:id="1615602060">
      <w:bodyDiv w:val="1"/>
      <w:marLeft w:val="0"/>
      <w:marRight w:val="0"/>
      <w:marTop w:val="0"/>
      <w:marBottom w:val="0"/>
      <w:divBdr>
        <w:top w:val="none" w:sz="0" w:space="0" w:color="auto"/>
        <w:left w:val="none" w:sz="0" w:space="0" w:color="auto"/>
        <w:bottom w:val="none" w:sz="0" w:space="0" w:color="auto"/>
        <w:right w:val="none" w:sz="0" w:space="0" w:color="auto"/>
      </w:divBdr>
    </w:div>
    <w:div w:id="1627270198">
      <w:bodyDiv w:val="1"/>
      <w:marLeft w:val="0"/>
      <w:marRight w:val="0"/>
      <w:marTop w:val="0"/>
      <w:marBottom w:val="0"/>
      <w:divBdr>
        <w:top w:val="none" w:sz="0" w:space="0" w:color="auto"/>
        <w:left w:val="none" w:sz="0" w:space="0" w:color="auto"/>
        <w:bottom w:val="none" w:sz="0" w:space="0" w:color="auto"/>
        <w:right w:val="none" w:sz="0" w:space="0" w:color="auto"/>
      </w:divBdr>
    </w:div>
    <w:div w:id="1665626660">
      <w:bodyDiv w:val="1"/>
      <w:marLeft w:val="0"/>
      <w:marRight w:val="0"/>
      <w:marTop w:val="0"/>
      <w:marBottom w:val="0"/>
      <w:divBdr>
        <w:top w:val="none" w:sz="0" w:space="0" w:color="auto"/>
        <w:left w:val="none" w:sz="0" w:space="0" w:color="auto"/>
        <w:bottom w:val="none" w:sz="0" w:space="0" w:color="auto"/>
        <w:right w:val="none" w:sz="0" w:space="0" w:color="auto"/>
      </w:divBdr>
    </w:div>
    <w:div w:id="1672297181">
      <w:bodyDiv w:val="1"/>
      <w:marLeft w:val="0"/>
      <w:marRight w:val="0"/>
      <w:marTop w:val="0"/>
      <w:marBottom w:val="0"/>
      <w:divBdr>
        <w:top w:val="none" w:sz="0" w:space="0" w:color="auto"/>
        <w:left w:val="none" w:sz="0" w:space="0" w:color="auto"/>
        <w:bottom w:val="none" w:sz="0" w:space="0" w:color="auto"/>
        <w:right w:val="none" w:sz="0" w:space="0" w:color="auto"/>
      </w:divBdr>
    </w:div>
    <w:div w:id="1674141437">
      <w:bodyDiv w:val="1"/>
      <w:marLeft w:val="0"/>
      <w:marRight w:val="0"/>
      <w:marTop w:val="0"/>
      <w:marBottom w:val="0"/>
      <w:divBdr>
        <w:top w:val="none" w:sz="0" w:space="0" w:color="auto"/>
        <w:left w:val="none" w:sz="0" w:space="0" w:color="auto"/>
        <w:bottom w:val="none" w:sz="0" w:space="0" w:color="auto"/>
        <w:right w:val="none" w:sz="0" w:space="0" w:color="auto"/>
      </w:divBdr>
    </w:div>
    <w:div w:id="1693724638">
      <w:bodyDiv w:val="1"/>
      <w:marLeft w:val="0"/>
      <w:marRight w:val="0"/>
      <w:marTop w:val="0"/>
      <w:marBottom w:val="0"/>
      <w:divBdr>
        <w:top w:val="none" w:sz="0" w:space="0" w:color="auto"/>
        <w:left w:val="none" w:sz="0" w:space="0" w:color="auto"/>
        <w:bottom w:val="none" w:sz="0" w:space="0" w:color="auto"/>
        <w:right w:val="none" w:sz="0" w:space="0" w:color="auto"/>
      </w:divBdr>
    </w:div>
    <w:div w:id="1723947210">
      <w:bodyDiv w:val="1"/>
      <w:marLeft w:val="0"/>
      <w:marRight w:val="0"/>
      <w:marTop w:val="0"/>
      <w:marBottom w:val="0"/>
      <w:divBdr>
        <w:top w:val="none" w:sz="0" w:space="0" w:color="auto"/>
        <w:left w:val="none" w:sz="0" w:space="0" w:color="auto"/>
        <w:bottom w:val="none" w:sz="0" w:space="0" w:color="auto"/>
        <w:right w:val="none" w:sz="0" w:space="0" w:color="auto"/>
      </w:divBdr>
    </w:div>
    <w:div w:id="1729762318">
      <w:bodyDiv w:val="1"/>
      <w:marLeft w:val="0"/>
      <w:marRight w:val="0"/>
      <w:marTop w:val="0"/>
      <w:marBottom w:val="0"/>
      <w:divBdr>
        <w:top w:val="none" w:sz="0" w:space="0" w:color="auto"/>
        <w:left w:val="none" w:sz="0" w:space="0" w:color="auto"/>
        <w:bottom w:val="none" w:sz="0" w:space="0" w:color="auto"/>
        <w:right w:val="none" w:sz="0" w:space="0" w:color="auto"/>
      </w:divBdr>
    </w:div>
    <w:div w:id="1738164694">
      <w:bodyDiv w:val="1"/>
      <w:marLeft w:val="0"/>
      <w:marRight w:val="0"/>
      <w:marTop w:val="0"/>
      <w:marBottom w:val="0"/>
      <w:divBdr>
        <w:top w:val="none" w:sz="0" w:space="0" w:color="auto"/>
        <w:left w:val="none" w:sz="0" w:space="0" w:color="auto"/>
        <w:bottom w:val="none" w:sz="0" w:space="0" w:color="auto"/>
        <w:right w:val="none" w:sz="0" w:space="0" w:color="auto"/>
      </w:divBdr>
    </w:div>
    <w:div w:id="1763918222">
      <w:bodyDiv w:val="1"/>
      <w:marLeft w:val="0"/>
      <w:marRight w:val="0"/>
      <w:marTop w:val="0"/>
      <w:marBottom w:val="0"/>
      <w:divBdr>
        <w:top w:val="none" w:sz="0" w:space="0" w:color="auto"/>
        <w:left w:val="none" w:sz="0" w:space="0" w:color="auto"/>
        <w:bottom w:val="none" w:sz="0" w:space="0" w:color="auto"/>
        <w:right w:val="none" w:sz="0" w:space="0" w:color="auto"/>
      </w:divBdr>
    </w:div>
    <w:div w:id="1802769788">
      <w:bodyDiv w:val="1"/>
      <w:marLeft w:val="0"/>
      <w:marRight w:val="0"/>
      <w:marTop w:val="0"/>
      <w:marBottom w:val="0"/>
      <w:divBdr>
        <w:top w:val="none" w:sz="0" w:space="0" w:color="auto"/>
        <w:left w:val="none" w:sz="0" w:space="0" w:color="auto"/>
        <w:bottom w:val="none" w:sz="0" w:space="0" w:color="auto"/>
        <w:right w:val="none" w:sz="0" w:space="0" w:color="auto"/>
      </w:divBdr>
    </w:div>
    <w:div w:id="1825125626">
      <w:bodyDiv w:val="1"/>
      <w:marLeft w:val="0"/>
      <w:marRight w:val="0"/>
      <w:marTop w:val="0"/>
      <w:marBottom w:val="0"/>
      <w:divBdr>
        <w:top w:val="none" w:sz="0" w:space="0" w:color="auto"/>
        <w:left w:val="none" w:sz="0" w:space="0" w:color="auto"/>
        <w:bottom w:val="none" w:sz="0" w:space="0" w:color="auto"/>
        <w:right w:val="none" w:sz="0" w:space="0" w:color="auto"/>
      </w:divBdr>
    </w:div>
    <w:div w:id="1868256350">
      <w:bodyDiv w:val="1"/>
      <w:marLeft w:val="0"/>
      <w:marRight w:val="0"/>
      <w:marTop w:val="0"/>
      <w:marBottom w:val="0"/>
      <w:divBdr>
        <w:top w:val="none" w:sz="0" w:space="0" w:color="auto"/>
        <w:left w:val="none" w:sz="0" w:space="0" w:color="auto"/>
        <w:bottom w:val="none" w:sz="0" w:space="0" w:color="auto"/>
        <w:right w:val="none" w:sz="0" w:space="0" w:color="auto"/>
      </w:divBdr>
    </w:div>
    <w:div w:id="1868370414">
      <w:bodyDiv w:val="1"/>
      <w:marLeft w:val="0"/>
      <w:marRight w:val="0"/>
      <w:marTop w:val="0"/>
      <w:marBottom w:val="0"/>
      <w:divBdr>
        <w:top w:val="none" w:sz="0" w:space="0" w:color="auto"/>
        <w:left w:val="none" w:sz="0" w:space="0" w:color="auto"/>
        <w:bottom w:val="none" w:sz="0" w:space="0" w:color="auto"/>
        <w:right w:val="none" w:sz="0" w:space="0" w:color="auto"/>
      </w:divBdr>
    </w:div>
    <w:div w:id="1868903810">
      <w:bodyDiv w:val="1"/>
      <w:marLeft w:val="0"/>
      <w:marRight w:val="0"/>
      <w:marTop w:val="0"/>
      <w:marBottom w:val="0"/>
      <w:divBdr>
        <w:top w:val="none" w:sz="0" w:space="0" w:color="auto"/>
        <w:left w:val="none" w:sz="0" w:space="0" w:color="auto"/>
        <w:bottom w:val="none" w:sz="0" w:space="0" w:color="auto"/>
        <w:right w:val="none" w:sz="0" w:space="0" w:color="auto"/>
      </w:divBdr>
    </w:div>
    <w:div w:id="1885561714">
      <w:bodyDiv w:val="1"/>
      <w:marLeft w:val="0"/>
      <w:marRight w:val="0"/>
      <w:marTop w:val="0"/>
      <w:marBottom w:val="0"/>
      <w:divBdr>
        <w:top w:val="none" w:sz="0" w:space="0" w:color="auto"/>
        <w:left w:val="none" w:sz="0" w:space="0" w:color="auto"/>
        <w:bottom w:val="none" w:sz="0" w:space="0" w:color="auto"/>
        <w:right w:val="none" w:sz="0" w:space="0" w:color="auto"/>
      </w:divBdr>
    </w:div>
    <w:div w:id="1892299478">
      <w:bodyDiv w:val="1"/>
      <w:marLeft w:val="0"/>
      <w:marRight w:val="0"/>
      <w:marTop w:val="0"/>
      <w:marBottom w:val="0"/>
      <w:divBdr>
        <w:top w:val="none" w:sz="0" w:space="0" w:color="auto"/>
        <w:left w:val="none" w:sz="0" w:space="0" w:color="auto"/>
        <w:bottom w:val="none" w:sz="0" w:space="0" w:color="auto"/>
        <w:right w:val="none" w:sz="0" w:space="0" w:color="auto"/>
      </w:divBdr>
    </w:div>
    <w:div w:id="1894347920">
      <w:bodyDiv w:val="1"/>
      <w:marLeft w:val="0"/>
      <w:marRight w:val="0"/>
      <w:marTop w:val="0"/>
      <w:marBottom w:val="0"/>
      <w:divBdr>
        <w:top w:val="none" w:sz="0" w:space="0" w:color="auto"/>
        <w:left w:val="none" w:sz="0" w:space="0" w:color="auto"/>
        <w:bottom w:val="none" w:sz="0" w:space="0" w:color="auto"/>
        <w:right w:val="none" w:sz="0" w:space="0" w:color="auto"/>
      </w:divBdr>
    </w:div>
    <w:div w:id="1902210912">
      <w:bodyDiv w:val="1"/>
      <w:marLeft w:val="0"/>
      <w:marRight w:val="0"/>
      <w:marTop w:val="0"/>
      <w:marBottom w:val="0"/>
      <w:divBdr>
        <w:top w:val="none" w:sz="0" w:space="0" w:color="auto"/>
        <w:left w:val="none" w:sz="0" w:space="0" w:color="auto"/>
        <w:bottom w:val="none" w:sz="0" w:space="0" w:color="auto"/>
        <w:right w:val="none" w:sz="0" w:space="0" w:color="auto"/>
      </w:divBdr>
    </w:div>
    <w:div w:id="1908294917">
      <w:bodyDiv w:val="1"/>
      <w:marLeft w:val="0"/>
      <w:marRight w:val="0"/>
      <w:marTop w:val="0"/>
      <w:marBottom w:val="0"/>
      <w:divBdr>
        <w:top w:val="none" w:sz="0" w:space="0" w:color="auto"/>
        <w:left w:val="none" w:sz="0" w:space="0" w:color="auto"/>
        <w:bottom w:val="none" w:sz="0" w:space="0" w:color="auto"/>
        <w:right w:val="none" w:sz="0" w:space="0" w:color="auto"/>
      </w:divBdr>
    </w:div>
    <w:div w:id="1974284342">
      <w:bodyDiv w:val="1"/>
      <w:marLeft w:val="0"/>
      <w:marRight w:val="0"/>
      <w:marTop w:val="0"/>
      <w:marBottom w:val="0"/>
      <w:divBdr>
        <w:top w:val="none" w:sz="0" w:space="0" w:color="auto"/>
        <w:left w:val="none" w:sz="0" w:space="0" w:color="auto"/>
        <w:bottom w:val="none" w:sz="0" w:space="0" w:color="auto"/>
        <w:right w:val="none" w:sz="0" w:space="0" w:color="auto"/>
      </w:divBdr>
    </w:div>
    <w:div w:id="1981307395">
      <w:bodyDiv w:val="1"/>
      <w:marLeft w:val="0"/>
      <w:marRight w:val="0"/>
      <w:marTop w:val="0"/>
      <w:marBottom w:val="0"/>
      <w:divBdr>
        <w:top w:val="none" w:sz="0" w:space="0" w:color="auto"/>
        <w:left w:val="none" w:sz="0" w:space="0" w:color="auto"/>
        <w:bottom w:val="none" w:sz="0" w:space="0" w:color="auto"/>
        <w:right w:val="none" w:sz="0" w:space="0" w:color="auto"/>
      </w:divBdr>
    </w:div>
    <w:div w:id="1996294223">
      <w:bodyDiv w:val="1"/>
      <w:marLeft w:val="0"/>
      <w:marRight w:val="0"/>
      <w:marTop w:val="0"/>
      <w:marBottom w:val="0"/>
      <w:divBdr>
        <w:top w:val="none" w:sz="0" w:space="0" w:color="auto"/>
        <w:left w:val="none" w:sz="0" w:space="0" w:color="auto"/>
        <w:bottom w:val="none" w:sz="0" w:space="0" w:color="auto"/>
        <w:right w:val="none" w:sz="0" w:space="0" w:color="auto"/>
      </w:divBdr>
    </w:div>
    <w:div w:id="2005080991">
      <w:bodyDiv w:val="1"/>
      <w:marLeft w:val="0"/>
      <w:marRight w:val="0"/>
      <w:marTop w:val="0"/>
      <w:marBottom w:val="0"/>
      <w:divBdr>
        <w:top w:val="none" w:sz="0" w:space="0" w:color="auto"/>
        <w:left w:val="none" w:sz="0" w:space="0" w:color="auto"/>
        <w:bottom w:val="none" w:sz="0" w:space="0" w:color="auto"/>
        <w:right w:val="none" w:sz="0" w:space="0" w:color="auto"/>
      </w:divBdr>
    </w:div>
    <w:div w:id="2013363810">
      <w:bodyDiv w:val="1"/>
      <w:marLeft w:val="0"/>
      <w:marRight w:val="0"/>
      <w:marTop w:val="0"/>
      <w:marBottom w:val="0"/>
      <w:divBdr>
        <w:top w:val="none" w:sz="0" w:space="0" w:color="auto"/>
        <w:left w:val="none" w:sz="0" w:space="0" w:color="auto"/>
        <w:bottom w:val="none" w:sz="0" w:space="0" w:color="auto"/>
        <w:right w:val="none" w:sz="0" w:space="0" w:color="auto"/>
      </w:divBdr>
    </w:div>
    <w:div w:id="2030644019">
      <w:bodyDiv w:val="1"/>
      <w:marLeft w:val="0"/>
      <w:marRight w:val="0"/>
      <w:marTop w:val="0"/>
      <w:marBottom w:val="0"/>
      <w:divBdr>
        <w:top w:val="none" w:sz="0" w:space="0" w:color="auto"/>
        <w:left w:val="none" w:sz="0" w:space="0" w:color="auto"/>
        <w:bottom w:val="none" w:sz="0" w:space="0" w:color="auto"/>
        <w:right w:val="none" w:sz="0" w:space="0" w:color="auto"/>
      </w:divBdr>
    </w:div>
    <w:div w:id="2058308682">
      <w:bodyDiv w:val="1"/>
      <w:marLeft w:val="0"/>
      <w:marRight w:val="0"/>
      <w:marTop w:val="0"/>
      <w:marBottom w:val="0"/>
      <w:divBdr>
        <w:top w:val="none" w:sz="0" w:space="0" w:color="auto"/>
        <w:left w:val="none" w:sz="0" w:space="0" w:color="auto"/>
        <w:bottom w:val="none" w:sz="0" w:space="0" w:color="auto"/>
        <w:right w:val="none" w:sz="0" w:space="0" w:color="auto"/>
      </w:divBdr>
    </w:div>
    <w:div w:id="2061783062">
      <w:bodyDiv w:val="1"/>
      <w:marLeft w:val="0"/>
      <w:marRight w:val="0"/>
      <w:marTop w:val="0"/>
      <w:marBottom w:val="0"/>
      <w:divBdr>
        <w:top w:val="none" w:sz="0" w:space="0" w:color="auto"/>
        <w:left w:val="none" w:sz="0" w:space="0" w:color="auto"/>
        <w:bottom w:val="none" w:sz="0" w:space="0" w:color="auto"/>
        <w:right w:val="none" w:sz="0" w:space="0" w:color="auto"/>
      </w:divBdr>
    </w:div>
    <w:div w:id="2082868958">
      <w:bodyDiv w:val="1"/>
      <w:marLeft w:val="0"/>
      <w:marRight w:val="0"/>
      <w:marTop w:val="0"/>
      <w:marBottom w:val="0"/>
      <w:divBdr>
        <w:top w:val="none" w:sz="0" w:space="0" w:color="auto"/>
        <w:left w:val="none" w:sz="0" w:space="0" w:color="auto"/>
        <w:bottom w:val="none" w:sz="0" w:space="0" w:color="auto"/>
        <w:right w:val="none" w:sz="0" w:space="0" w:color="auto"/>
      </w:divBdr>
    </w:div>
    <w:div w:id="2115514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Min191</b:Tag>
    <b:SourceType>InternetSite</b:SourceType>
    <b:Guid>{8871C7B8-88BC-4DFF-9320-E9BADD7C89E8}</b:Guid>
    <b:Author>
      <b:Author>
        <b:NameList>
          <b:Person>
            <b:Last>team</b:Last>
            <b:First>Mindtool</b:First>
            <b:Middle>content</b:Middle>
          </b:Person>
        </b:NameList>
      </b:Author>
    </b:Author>
    <b:Title>MindTools</b:Title>
    <b:Year>2019</b:Year>
    <b:YearAccessed>2019</b:YearAccessed>
    <b:MonthAccessed>06</b:MonthAccessed>
    <b:DayAccessed>12</b:DayAccessed>
    <b:URL>https://www.mindtools.com/pages/article/good-relationships.htm</b:URL>
    <b:RefOrder>11</b:RefOrder>
  </b:Source>
  <b:Source>
    <b:Tag>Bui19</b:Tag>
    <b:SourceType>InternetSite</b:SourceType>
    <b:Guid>{1E4EF368-C0B7-45A3-A700-AA62D44FA34F}</b:Guid>
    <b:Author>
      <b:Author>
        <b:NameList>
          <b:Person>
            <b:Last>studies</b:Last>
            <b:First>Buisness</b:First>
            <b:Middle>case</b:Middle>
          </b:Person>
        </b:NameList>
      </b:Author>
    </b:Author>
    <b:Title>Business case studies</b:Title>
    <b:Year>2019</b:Year>
    <b:YearAccessed>2019</b:YearAccessed>
    <b:MonthAccessed>06</b:MonthAccessed>
    <b:DayAccessed>28</b:DayAccessed>
    <b:URL>http://businesscasestudies.co.uk/tesco/vision-values-and-business-strategies/introduction.html</b:URL>
    <b:RefOrder>12</b:RefOrder>
  </b:Source>
  <b:Source>
    <b:Tag>stu19</b:Tag>
    <b:SourceType>InternetSite</b:SourceType>
    <b:Guid>{A8A830E7-726C-42F6-BAB2-FD352DA9D9D3}</b:Guid>
    <b:Author>
      <b:Author>
        <b:NameList>
          <b:Person>
            <b:Last>studies</b:Last>
            <b:First>Business</b:First>
            <b:Middle>case</b:Middle>
          </b:Person>
        </b:NameList>
      </b:Author>
    </b:Author>
    <b:Title>Business case studies</b:Title>
    <b:Year>2019</b:Year>
    <b:YearAccessed>2019</b:YearAccessed>
    <b:MonthAccessed>06</b:MonthAccessed>
    <b:DayAccessed>28</b:DayAccessed>
    <b:URL>http://businesscasestudies.co.uk/tesco/motivational-theory-in-practice-at-tesco/what-is-motivation.html</b:URL>
    <b:RefOrder>1</b:RefOrder>
  </b:Source>
  <b:Source>
    <b:Tag>Min192</b:Tag>
    <b:SourceType>InternetSite</b:SourceType>
    <b:Guid>{875F3EF7-2168-4EAE-8262-E5823B19FEF2}</b:Guid>
    <b:Title>Mind Tools</b:Title>
    <b:Year>2019</b:Year>
    <b:YearAccessed>2019</b:YearAccessed>
    <b:MonthAccessed>07</b:MonthAccessed>
    <b:DayAccessed>29</b:DayAccessed>
    <b:URL>https://www.mindtools.com/pages/article/newTMM_Taylor.htm</b:URL>
    <b:Author>
      <b:Author>
        <b:NameList>
          <b:Person>
            <b:Last>Team</b:Last>
            <b:First>Mind</b:First>
            <b:Middle>Tools</b:Middle>
          </b:Person>
        </b:NameList>
      </b:Author>
    </b:Author>
    <b:RefOrder>2</b:RefOrder>
  </b:Source>
  <b:Source>
    <b:Tag>Bus194</b:Tag>
    <b:SourceType>InternetSite</b:SourceType>
    <b:Guid>{FBBF694C-BF54-4AF9-911D-65BC190ADD1B}</b:Guid>
    <b:Author>
      <b:Author>
        <b:NameList>
          <b:Person>
            <b:Last>Studies</b:Last>
            <b:First>Business</b:First>
            <b:Middle>Case</b:Middle>
          </b:Person>
        </b:NameList>
      </b:Author>
    </b:Author>
    <b:Title>Businees Case Studies</b:Title>
    <b:Year>2019</b:Year>
    <b:YearAccessed>2019</b:YearAccessed>
    <b:MonthAccessed>07</b:MonthAccessed>
    <b:DayAccessed>28</b:DayAccessed>
    <b:URL>http://businesscasestudies.co.uk/tesco/motivational-theory-in-practice-at-tesco/taylors-motivational-theory.html</b:URL>
    <b:RefOrder>3</b:RefOrder>
  </b:Source>
  <b:Source>
    <b:Tag>Bus197</b:Tag>
    <b:SourceType>InternetSite</b:SourceType>
    <b:Guid>{EBA72AEB-F5F1-415F-AB2A-38133AEADDC4}</b:Guid>
    <b:Author>
      <b:Author>
        <b:NameList>
          <b:Person>
            <b:Last>Studies</b:Last>
            <b:First>Business</b:First>
            <b:Middle>Case</b:Middle>
          </b:Person>
        </b:NameList>
      </b:Author>
    </b:Author>
    <b:Title>Business Case Studies</b:Title>
    <b:Year>2019</b:Year>
    <b:YearAccessed>2019</b:YearAccessed>
    <b:MonthAccessed>07</b:MonthAccessed>
    <b:DayAccessed>28</b:DayAccessed>
    <b:URL>http://businesscasestudies.co.uk/tesco/motivational-theory-in-practice-at-tesco/the-mayo-effect.html</b:URL>
    <b:RefOrder>4</b:RefOrder>
  </b:Source>
  <b:Source>
    <b:Tag>Bus198</b:Tag>
    <b:SourceType>InternetSite</b:SourceType>
    <b:Guid>{0FDBF563-98BC-4539-9406-CAAE7E4B39F3}</b:Guid>
    <b:Author>
      <b:Author>
        <b:NameList>
          <b:Person>
            <b:Last>Studies</b:Last>
            <b:First>Business</b:First>
            <b:Middle>Case</b:Middle>
          </b:Person>
        </b:NameList>
      </b:Author>
    </b:Author>
    <b:Title>Business Case Studies</b:Title>
    <b:Year>2019</b:Year>
    <b:YearAccessed>2019</b:YearAccessed>
    <b:MonthAccessed>07</b:MonthAccessed>
    <b:DayAccessed>29</b:DayAccessed>
    <b:URL>http://businesscasestudies.co.uk/tesco/motivational-theory-in-practice-at-tesco/maslow-and-herzberg.html</b:URL>
    <b:RefOrder>5</b:RefOrder>
  </b:Source>
  <b:Source>
    <b:Tag>Bus199</b:Tag>
    <b:SourceType>InternetSite</b:SourceType>
    <b:Guid>{FBAE30AC-E3A3-493F-A3DE-95BDCC38947D}</b:Guid>
    <b:Author>
      <b:Author>
        <b:NameList>
          <b:Person>
            <b:Last>Studies</b:Last>
            <b:First>Business</b:First>
            <b:Middle>Case</b:Middle>
          </b:Person>
        </b:NameList>
      </b:Author>
    </b:Author>
    <b:Title>Business Case Studies </b:Title>
    <b:Year>2019</b:Year>
    <b:YearAccessed>2019</b:YearAccessed>
    <b:MonthAccessed>07</b:MonthAccessed>
    <b:DayAccessed>29</b:DayAccessed>
    <b:URL>http://businesscasestudies.co.uk/tesco/motivational-theory-in-practice-at-tesco/maslow-and-herzberg.html</b:URL>
    <b:RefOrder>6</b:RefOrder>
  </b:Source>
  <b:Source>
    <b:Tag>jon19</b:Tag>
    <b:SourceType>InternetSite</b:SourceType>
    <b:Guid>{02AAE98D-1187-4178-983C-C67C13CC9C53}</b:Guid>
    <b:Author>
      <b:Author>
        <b:NameList>
          <b:Person>
            <b:Last>Sale</b:Last>
            <b:First>jon</b:First>
          </b:Person>
        </b:NameList>
      </b:Author>
    </b:Author>
    <b:Title>ETS  </b:Title>
    <b:Year>2019</b:Year>
    <b:YearAccessed>2019</b:YearAccessed>
    <b:MonthAccessed>07</b:MonthAccessed>
    <b:DayAccessed>29</b:DayAccessed>
    <b:URL>https://www.etsplc.com/insight/tesco-360-degree-feedback/</b:URL>
    <b:RefOrder>7</b:RefOrder>
  </b:Source>
  <b:Source>
    <b:Tag>bus191</b:Tag>
    <b:SourceType>InternetSite</b:SourceType>
    <b:Guid>{442E2533-DC54-4991-A1D0-20CA705DE798}</b:Guid>
    <b:Author>
      <b:Author>
        <b:NameList>
          <b:Person>
            <b:Last>studies</b:Last>
            <b:First>business</b:First>
            <b:Middle>case</b:Middle>
          </b:Person>
        </b:NameList>
      </b:Author>
    </b:Author>
    <b:Title>business case studies</b:Title>
    <b:Year>2019</b:Year>
    <b:YearAccessed>2019</b:YearAccessed>
    <b:MonthAccessed>07</b:MonthAccessed>
    <b:DayAccessed>30</b:DayAccessed>
    <b:URL>http://businesscasestudies.co.uk/tesco/developing-appropriate-leadership-styles/leadership-styles.html</b:URL>
    <b:RefOrder>8</b:RefOrder>
  </b:Source>
  <b:Source>
    <b:Tag>bus192</b:Tag>
    <b:SourceType>InternetSite</b:SourceType>
    <b:Guid>{C4BBF394-98A2-4B01-87D5-C1841CE7F753}</b:Guid>
    <b:Author>
      <b:Author>
        <b:NameList>
          <b:Person>
            <b:Last>studies</b:Last>
            <b:First>business</b:First>
            <b:Middle>case</b:Middle>
          </b:Person>
        </b:NameList>
      </b:Author>
    </b:Author>
    <b:Title>business case studies</b:Title>
    <b:Year>2019</b:Year>
    <b:YearAccessed>2019</b:YearAccessed>
    <b:MonthAccessed>07</b:MonthAccessed>
    <b:DayAccessed>30</b:DayAccessed>
    <b:URL>http://businesscasestudies.co.uk/tesco/developing-appropriate-leadership-styles/factors-influencing-leadership-style.html</b:URL>
    <b:RefOrder>9</b:RefOrder>
  </b:Source>
  <b:Source>
    <b:Tag>Cha13</b:Tag>
    <b:SourceType>InternetSite</b:SourceType>
    <b:Guid>{A2786201-B18A-498A-956A-A6F57127C780}</b:Guid>
    <b:Author>
      <b:Author>
        <b:NameList>
          <b:Person>
            <b:Last>Institue</b:Last>
            <b:First>Chartered</b:First>
            <b:Middle>Managemant</b:Middle>
          </b:Person>
        </b:NameList>
      </b:Author>
    </b:Author>
    <b:Title>CMI</b:Title>
    <b:Year>2013</b:Year>
    <b:YearAccessed>2019</b:YearAccessed>
    <b:MonthAccessed>07</b:MonthAccessed>
    <b:DayAccessed>31</b:DayAccessed>
    <b:URL>https://www.managers.org.uk/~/media/Files/Checklists/CHK-092-Personal_Development_Planning.pdf</b:URL>
    <b:RefOrder>10</b:RefOrder>
  </b:Source>
</b:Sources>
</file>

<file path=customXml/itemProps1.xml><?xml version="1.0" encoding="utf-8"?>
<ds:datastoreItem xmlns:ds="http://schemas.openxmlformats.org/officeDocument/2006/customXml" ds:itemID="{F9DF4E2A-F755-4C7C-99F0-A5A8112F3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938</TotalTime>
  <Pages>18</Pages>
  <Words>4335</Words>
  <Characters>24712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Saqib</dc:creator>
  <cp:keywords/>
  <dc:description/>
  <cp:lastModifiedBy>Saqib</cp:lastModifiedBy>
  <cp:revision>205</cp:revision>
  <dcterms:created xsi:type="dcterms:W3CDTF">2019-06-28T17:50:00Z</dcterms:created>
  <dcterms:modified xsi:type="dcterms:W3CDTF">2019-08-09T13:50:00Z</dcterms:modified>
</cp:coreProperties>
</file>