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C526A" w14:textId="2BBA20B0" w:rsidR="00B93680" w:rsidRPr="00A51EA6" w:rsidRDefault="00B93680" w:rsidP="00B93680">
      <w:pPr>
        <w:jc w:val="center"/>
        <w:rPr>
          <w:rFonts w:ascii="Times New Roman" w:hAnsi="Times New Roman" w:cs="Times New Roman"/>
          <w:sz w:val="28"/>
          <w:szCs w:val="28"/>
        </w:rPr>
      </w:pPr>
      <w:r w:rsidRPr="00A51EA6">
        <w:rPr>
          <w:noProof/>
          <w:sz w:val="28"/>
          <w:szCs w:val="28"/>
        </w:rPr>
        <w:drawing>
          <wp:inline distT="0" distB="0" distL="0" distR="0" wp14:anchorId="29B2C92C" wp14:editId="1E84C8D8">
            <wp:extent cx="2695575" cy="1201489"/>
            <wp:effectExtent l="0" t="0" r="0" b="0"/>
            <wp:docPr id="147281178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2360" cy="1217885"/>
                    </a:xfrm>
                    <a:prstGeom prst="rect">
                      <a:avLst/>
                    </a:prstGeom>
                    <a:noFill/>
                    <a:ln>
                      <a:noFill/>
                    </a:ln>
                  </pic:spPr>
                </pic:pic>
              </a:graphicData>
            </a:graphic>
          </wp:inline>
        </w:drawing>
      </w:r>
    </w:p>
    <w:p w14:paraId="64968310" w14:textId="77777777" w:rsidR="00B93680" w:rsidRPr="00A51EA6" w:rsidRDefault="00B93680" w:rsidP="00B93680">
      <w:pPr>
        <w:jc w:val="center"/>
        <w:rPr>
          <w:rFonts w:ascii="Times New Roman" w:hAnsi="Times New Roman" w:cs="Times New Roman"/>
          <w:sz w:val="28"/>
          <w:szCs w:val="28"/>
        </w:rPr>
      </w:pPr>
    </w:p>
    <w:p w14:paraId="0DBEBEDD" w14:textId="77777777" w:rsidR="00B93680" w:rsidRPr="00A51EA6" w:rsidRDefault="00B93680" w:rsidP="00B93680">
      <w:pPr>
        <w:jc w:val="center"/>
        <w:rPr>
          <w:rFonts w:ascii="Times New Roman" w:hAnsi="Times New Roman" w:cs="Times New Roman"/>
          <w:sz w:val="28"/>
          <w:szCs w:val="28"/>
        </w:rPr>
      </w:pPr>
    </w:p>
    <w:p w14:paraId="52BBA691" w14:textId="1BB54FCA" w:rsidR="000C3F3B" w:rsidRDefault="00B93680" w:rsidP="00B93680">
      <w:pPr>
        <w:jc w:val="center"/>
        <w:rPr>
          <w:rFonts w:ascii="Times New Roman" w:hAnsi="Times New Roman" w:cs="Times New Roman"/>
          <w:b/>
          <w:bCs/>
          <w:sz w:val="32"/>
          <w:szCs w:val="32"/>
        </w:rPr>
      </w:pPr>
      <w:r w:rsidRPr="00EF1F91">
        <w:rPr>
          <w:rFonts w:ascii="Times New Roman" w:hAnsi="Times New Roman" w:cs="Times New Roman"/>
          <w:b/>
          <w:bCs/>
          <w:sz w:val="32"/>
          <w:szCs w:val="32"/>
        </w:rPr>
        <w:t>Entrepreneurship Assignment</w:t>
      </w:r>
    </w:p>
    <w:p w14:paraId="7E45B94C" w14:textId="77777777" w:rsidR="006E2C9A" w:rsidRPr="00EF1F91" w:rsidRDefault="006E2C9A" w:rsidP="00B93680">
      <w:pPr>
        <w:jc w:val="center"/>
        <w:rPr>
          <w:rFonts w:ascii="Times New Roman" w:hAnsi="Times New Roman" w:cs="Times New Roman"/>
          <w:b/>
          <w:bCs/>
          <w:sz w:val="32"/>
          <w:szCs w:val="32"/>
        </w:rPr>
      </w:pPr>
    </w:p>
    <w:p w14:paraId="74CD756F" w14:textId="4BB94024" w:rsidR="00B93680" w:rsidRPr="00A51EA6" w:rsidRDefault="00EF1F91" w:rsidP="00EF1F91">
      <w:pPr>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t xml:space="preserve">                    </w:t>
      </w:r>
      <w:r w:rsidR="00305D23">
        <w:rPr>
          <w:rFonts w:ascii="Times New Roman" w:eastAsiaTheme="minorEastAsia" w:hAnsi="Times New Roman" w:cs="Times New Roman"/>
          <w:b/>
          <w:bCs/>
          <w:sz w:val="28"/>
          <w:szCs w:val="28"/>
        </w:rPr>
        <w:t xml:space="preserve"> </w:t>
      </w:r>
      <w:r w:rsidR="00B93680" w:rsidRPr="00A51EA6">
        <w:rPr>
          <w:rFonts w:ascii="Times New Roman" w:eastAsiaTheme="minorEastAsia" w:hAnsi="Times New Roman" w:cs="Times New Roman"/>
          <w:b/>
          <w:bCs/>
          <w:sz w:val="28"/>
          <w:szCs w:val="28"/>
        </w:rPr>
        <w:t xml:space="preserve">NAME            </w:t>
      </w:r>
      <w:r w:rsidR="00305D23">
        <w:rPr>
          <w:rFonts w:ascii="Times New Roman" w:eastAsiaTheme="minorEastAsia" w:hAnsi="Times New Roman" w:cs="Times New Roman"/>
          <w:b/>
          <w:bCs/>
          <w:sz w:val="28"/>
          <w:szCs w:val="28"/>
        </w:rPr>
        <w:t xml:space="preserve">               </w:t>
      </w:r>
      <w:r w:rsidR="00305D23" w:rsidRPr="00A51EA6">
        <w:rPr>
          <w:rFonts w:ascii="Times New Roman" w:eastAsiaTheme="minorEastAsia" w:hAnsi="Times New Roman" w:cs="Times New Roman"/>
          <w:b/>
          <w:bCs/>
          <w:sz w:val="28"/>
          <w:szCs w:val="28"/>
        </w:rPr>
        <w:t xml:space="preserve"> </w:t>
      </w:r>
      <w:r w:rsidR="00F81B69">
        <w:rPr>
          <w:rFonts w:ascii="Times New Roman" w:eastAsiaTheme="minorEastAsia" w:hAnsi="Times New Roman" w:cs="Times New Roman"/>
          <w:b/>
          <w:bCs/>
          <w:sz w:val="28"/>
          <w:szCs w:val="28"/>
        </w:rPr>
        <w:t xml:space="preserve">  </w:t>
      </w:r>
      <w:r w:rsidR="00305D23" w:rsidRPr="00A51EA6">
        <w:rPr>
          <w:rFonts w:ascii="Times New Roman" w:eastAsiaTheme="minorEastAsia" w:hAnsi="Times New Roman" w:cs="Times New Roman"/>
          <w:b/>
          <w:bCs/>
          <w:sz w:val="28"/>
          <w:szCs w:val="28"/>
        </w:rPr>
        <w:t>:</w:t>
      </w:r>
      <w:r w:rsidR="00B93680" w:rsidRPr="00A51EA6">
        <w:rPr>
          <w:rFonts w:ascii="Times New Roman" w:eastAsiaTheme="minorEastAsia" w:hAnsi="Times New Roman" w:cs="Times New Roman"/>
          <w:b/>
          <w:bCs/>
          <w:sz w:val="28"/>
          <w:szCs w:val="28"/>
        </w:rPr>
        <w:t xml:space="preserve">    </w:t>
      </w:r>
      <w:r>
        <w:rPr>
          <w:rFonts w:ascii="Times New Roman" w:eastAsiaTheme="minorEastAsia" w:hAnsi="Times New Roman" w:cs="Times New Roman"/>
          <w:b/>
          <w:bCs/>
          <w:sz w:val="28"/>
          <w:szCs w:val="28"/>
        </w:rPr>
        <w:t>Naveen Avulannagari Reddeppareddy</w:t>
      </w:r>
    </w:p>
    <w:p w14:paraId="091F09AE" w14:textId="7C197A34" w:rsidR="00B93680" w:rsidRPr="00A51EA6" w:rsidRDefault="00B93680" w:rsidP="00B93680">
      <w:pPr>
        <w:rPr>
          <w:rFonts w:ascii="Times New Roman" w:eastAsiaTheme="minorEastAsia" w:hAnsi="Times New Roman" w:cs="Times New Roman"/>
          <w:b/>
          <w:bCs/>
          <w:sz w:val="28"/>
          <w:szCs w:val="28"/>
        </w:rPr>
      </w:pPr>
      <w:r w:rsidRPr="00A51EA6">
        <w:rPr>
          <w:rFonts w:ascii="Times New Roman" w:eastAsiaTheme="minorEastAsia" w:hAnsi="Times New Roman" w:cs="Times New Roman"/>
          <w:b/>
          <w:bCs/>
          <w:sz w:val="28"/>
          <w:szCs w:val="28"/>
        </w:rPr>
        <w:t xml:space="preserve">                     STUDENT ID   </w:t>
      </w:r>
      <w:r w:rsidR="00305D23">
        <w:rPr>
          <w:rFonts w:ascii="Times New Roman" w:eastAsiaTheme="minorEastAsia" w:hAnsi="Times New Roman" w:cs="Times New Roman"/>
          <w:b/>
          <w:bCs/>
          <w:sz w:val="28"/>
          <w:szCs w:val="28"/>
        </w:rPr>
        <w:t xml:space="preserve">            </w:t>
      </w:r>
      <w:r w:rsidR="00F81B69">
        <w:rPr>
          <w:rFonts w:ascii="Times New Roman" w:eastAsiaTheme="minorEastAsia" w:hAnsi="Times New Roman" w:cs="Times New Roman"/>
          <w:b/>
          <w:bCs/>
          <w:sz w:val="28"/>
          <w:szCs w:val="28"/>
        </w:rPr>
        <w:t xml:space="preserve">   :</w:t>
      </w:r>
      <w:r w:rsidRPr="00A51EA6">
        <w:rPr>
          <w:rFonts w:ascii="Times New Roman" w:eastAsiaTheme="minorEastAsia" w:hAnsi="Times New Roman" w:cs="Times New Roman"/>
          <w:b/>
          <w:bCs/>
          <w:sz w:val="28"/>
          <w:szCs w:val="28"/>
        </w:rPr>
        <w:t xml:space="preserve">    22</w:t>
      </w:r>
      <w:r w:rsidR="00EF1F91">
        <w:rPr>
          <w:rFonts w:ascii="Times New Roman" w:eastAsiaTheme="minorEastAsia" w:hAnsi="Times New Roman" w:cs="Times New Roman"/>
          <w:b/>
          <w:bCs/>
          <w:sz w:val="28"/>
          <w:szCs w:val="28"/>
        </w:rPr>
        <w:t>13721</w:t>
      </w:r>
    </w:p>
    <w:p w14:paraId="06C3107C" w14:textId="1CDE7361" w:rsidR="00B93680" w:rsidRPr="00A51EA6" w:rsidRDefault="00B93680" w:rsidP="00B93680">
      <w:pPr>
        <w:jc w:val="center"/>
        <w:rPr>
          <w:rFonts w:ascii="Times New Roman" w:eastAsiaTheme="minorEastAsia" w:hAnsi="Times New Roman" w:cs="Times New Roman"/>
          <w:b/>
          <w:bCs/>
          <w:sz w:val="28"/>
          <w:szCs w:val="28"/>
        </w:rPr>
      </w:pPr>
      <w:r w:rsidRPr="00A51EA6">
        <w:rPr>
          <w:rFonts w:ascii="Times New Roman" w:eastAsiaTheme="minorEastAsia" w:hAnsi="Times New Roman" w:cs="Times New Roman"/>
          <w:b/>
          <w:bCs/>
          <w:sz w:val="28"/>
          <w:szCs w:val="28"/>
        </w:rPr>
        <w:t xml:space="preserve">     NAME OF </w:t>
      </w:r>
      <w:r w:rsidR="00305D23" w:rsidRPr="00A51EA6">
        <w:rPr>
          <w:rFonts w:ascii="Times New Roman" w:eastAsiaTheme="minorEastAsia" w:hAnsi="Times New Roman" w:cs="Times New Roman"/>
          <w:b/>
          <w:bCs/>
          <w:sz w:val="28"/>
          <w:szCs w:val="28"/>
        </w:rPr>
        <w:t>LECTURER</w:t>
      </w:r>
      <w:r w:rsidR="00F81B69">
        <w:rPr>
          <w:rFonts w:ascii="Times New Roman" w:eastAsiaTheme="minorEastAsia" w:hAnsi="Times New Roman" w:cs="Times New Roman"/>
          <w:b/>
          <w:bCs/>
          <w:sz w:val="28"/>
          <w:szCs w:val="28"/>
        </w:rPr>
        <w:t xml:space="preserve"> </w:t>
      </w:r>
      <w:r w:rsidR="00305D23">
        <w:rPr>
          <w:rFonts w:ascii="Times New Roman" w:eastAsiaTheme="minorEastAsia" w:hAnsi="Times New Roman" w:cs="Times New Roman"/>
          <w:b/>
          <w:bCs/>
          <w:sz w:val="28"/>
          <w:szCs w:val="28"/>
        </w:rPr>
        <w:t>:</w:t>
      </w:r>
      <w:r w:rsidRPr="00A51EA6">
        <w:rPr>
          <w:rFonts w:ascii="Times New Roman" w:eastAsiaTheme="minorEastAsia" w:hAnsi="Times New Roman" w:cs="Times New Roman"/>
          <w:b/>
          <w:bCs/>
          <w:sz w:val="28"/>
          <w:szCs w:val="28"/>
        </w:rPr>
        <w:t xml:space="preserve">     GLADIUS KULOTHUGAN</w:t>
      </w:r>
    </w:p>
    <w:p w14:paraId="045C2856" w14:textId="3632FF39" w:rsidR="00B93680" w:rsidRPr="00A51EA6" w:rsidRDefault="00305D23" w:rsidP="00305D23">
      <w:pPr>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t xml:space="preserve">                     </w:t>
      </w:r>
      <w:r w:rsidR="00B93680" w:rsidRPr="00A51EA6">
        <w:rPr>
          <w:rFonts w:ascii="Times New Roman" w:eastAsiaTheme="minorEastAsia" w:hAnsi="Times New Roman" w:cs="Times New Roman"/>
          <w:b/>
          <w:bCs/>
          <w:sz w:val="28"/>
          <w:szCs w:val="28"/>
        </w:rPr>
        <w:t xml:space="preserve">MODULE NAME        </w:t>
      </w:r>
      <w:r w:rsidR="00F81B69" w:rsidRPr="00A51EA6">
        <w:rPr>
          <w:rFonts w:ascii="Times New Roman" w:eastAsiaTheme="minorEastAsia" w:hAnsi="Times New Roman" w:cs="Times New Roman"/>
          <w:b/>
          <w:bCs/>
          <w:sz w:val="28"/>
          <w:szCs w:val="28"/>
        </w:rPr>
        <w:t xml:space="preserve"> </w:t>
      </w:r>
      <w:r w:rsidR="00F81B69">
        <w:rPr>
          <w:rFonts w:ascii="Times New Roman" w:eastAsiaTheme="minorEastAsia" w:hAnsi="Times New Roman" w:cs="Times New Roman"/>
          <w:b/>
          <w:bCs/>
          <w:sz w:val="28"/>
          <w:szCs w:val="28"/>
        </w:rPr>
        <w:t xml:space="preserve">  :</w:t>
      </w:r>
      <w:r w:rsidR="00B93680" w:rsidRPr="00A51EA6">
        <w:rPr>
          <w:rFonts w:ascii="Times New Roman" w:eastAsiaTheme="minorEastAsia" w:hAnsi="Times New Roman" w:cs="Times New Roman"/>
          <w:b/>
          <w:bCs/>
          <w:sz w:val="28"/>
          <w:szCs w:val="28"/>
        </w:rPr>
        <w:t xml:space="preserve">      </w:t>
      </w:r>
      <w:r w:rsidR="00EF1F91">
        <w:rPr>
          <w:rFonts w:ascii="Times New Roman" w:eastAsiaTheme="minorEastAsia" w:hAnsi="Times New Roman" w:cs="Times New Roman"/>
          <w:b/>
          <w:bCs/>
          <w:sz w:val="28"/>
          <w:szCs w:val="28"/>
        </w:rPr>
        <w:t>ENTREPRENEURSHIP</w:t>
      </w:r>
      <w:r w:rsidR="00B93680" w:rsidRPr="00A51EA6">
        <w:rPr>
          <w:rFonts w:ascii="Times New Roman" w:eastAsiaTheme="minorEastAsia" w:hAnsi="Times New Roman" w:cs="Times New Roman"/>
          <w:b/>
          <w:bCs/>
          <w:sz w:val="28"/>
          <w:szCs w:val="28"/>
        </w:rPr>
        <w:t xml:space="preserve"> </w:t>
      </w:r>
    </w:p>
    <w:p w14:paraId="5E842310" w14:textId="6E47C568" w:rsidR="00B93680" w:rsidRPr="00A51EA6" w:rsidRDefault="00B93680" w:rsidP="00B93680">
      <w:pPr>
        <w:rPr>
          <w:rFonts w:ascii="Times New Roman" w:eastAsiaTheme="minorEastAsia" w:hAnsi="Times New Roman" w:cs="Times New Roman"/>
          <w:b/>
          <w:bCs/>
          <w:sz w:val="28"/>
          <w:szCs w:val="28"/>
        </w:rPr>
      </w:pPr>
      <w:r w:rsidRPr="00A51EA6">
        <w:rPr>
          <w:rFonts w:ascii="Times New Roman" w:eastAsiaTheme="minorEastAsia" w:hAnsi="Times New Roman" w:cs="Times New Roman"/>
          <w:b/>
          <w:bCs/>
          <w:sz w:val="28"/>
          <w:szCs w:val="28"/>
        </w:rPr>
        <w:t xml:space="preserve">                     MODULE CODE         </w:t>
      </w:r>
      <w:r w:rsidR="00F81B69" w:rsidRPr="00A51EA6">
        <w:rPr>
          <w:rFonts w:ascii="Times New Roman" w:eastAsiaTheme="minorEastAsia" w:hAnsi="Times New Roman" w:cs="Times New Roman"/>
          <w:b/>
          <w:bCs/>
          <w:sz w:val="28"/>
          <w:szCs w:val="28"/>
        </w:rPr>
        <w:t xml:space="preserve"> </w:t>
      </w:r>
      <w:r w:rsidR="00F81B69">
        <w:rPr>
          <w:rFonts w:ascii="Times New Roman" w:eastAsiaTheme="minorEastAsia" w:hAnsi="Times New Roman" w:cs="Times New Roman"/>
          <w:b/>
          <w:bCs/>
          <w:sz w:val="28"/>
          <w:szCs w:val="28"/>
        </w:rPr>
        <w:t xml:space="preserve">  </w:t>
      </w:r>
      <w:r w:rsidR="00F81B69" w:rsidRPr="00A51EA6">
        <w:rPr>
          <w:rFonts w:ascii="Times New Roman" w:eastAsiaTheme="minorEastAsia" w:hAnsi="Times New Roman" w:cs="Times New Roman"/>
          <w:b/>
          <w:bCs/>
          <w:sz w:val="28"/>
          <w:szCs w:val="28"/>
        </w:rPr>
        <w:t>:</w:t>
      </w:r>
      <w:r w:rsidRPr="00A51EA6">
        <w:rPr>
          <w:rFonts w:ascii="Times New Roman" w:eastAsiaTheme="minorEastAsia" w:hAnsi="Times New Roman" w:cs="Times New Roman"/>
          <w:b/>
          <w:bCs/>
          <w:sz w:val="28"/>
          <w:szCs w:val="28"/>
        </w:rPr>
        <w:t xml:space="preserve">     LCM7004</w:t>
      </w:r>
    </w:p>
    <w:p w14:paraId="0E420305" w14:textId="1F3123DB" w:rsidR="00B93680" w:rsidRPr="00A51EA6" w:rsidRDefault="00B93680" w:rsidP="00B93680">
      <w:pPr>
        <w:rPr>
          <w:rFonts w:ascii="Times New Roman" w:hAnsi="Times New Roman" w:cs="Times New Roman"/>
          <w:b/>
          <w:bCs/>
          <w:sz w:val="28"/>
          <w:szCs w:val="28"/>
        </w:rPr>
      </w:pPr>
      <w:r w:rsidRPr="00A51EA6">
        <w:rPr>
          <w:rFonts w:ascii="Times New Roman" w:eastAsiaTheme="minorEastAsia" w:hAnsi="Times New Roman" w:cs="Times New Roman"/>
          <w:b/>
          <w:bCs/>
          <w:sz w:val="28"/>
          <w:szCs w:val="28"/>
        </w:rPr>
        <w:t xml:space="preserve">                           </w:t>
      </w:r>
    </w:p>
    <w:p w14:paraId="676D2BAB" w14:textId="77777777" w:rsidR="00B93680" w:rsidRPr="00A51EA6" w:rsidRDefault="00B93680">
      <w:pPr>
        <w:rPr>
          <w:rFonts w:ascii="Times New Roman" w:hAnsi="Times New Roman" w:cs="Times New Roman"/>
          <w:sz w:val="28"/>
          <w:szCs w:val="28"/>
        </w:rPr>
      </w:pPr>
    </w:p>
    <w:p w14:paraId="229B9914" w14:textId="77777777" w:rsidR="005F7D57" w:rsidRPr="00A51EA6" w:rsidRDefault="005F7D57">
      <w:pPr>
        <w:rPr>
          <w:rFonts w:ascii="Times New Roman" w:hAnsi="Times New Roman" w:cs="Times New Roman"/>
          <w:sz w:val="28"/>
          <w:szCs w:val="28"/>
        </w:rPr>
      </w:pPr>
    </w:p>
    <w:p w14:paraId="250E91CB" w14:textId="77777777" w:rsidR="005F7D57" w:rsidRPr="00A51EA6" w:rsidRDefault="005F7D57">
      <w:pPr>
        <w:rPr>
          <w:rFonts w:ascii="Times New Roman" w:hAnsi="Times New Roman" w:cs="Times New Roman"/>
          <w:sz w:val="28"/>
          <w:szCs w:val="28"/>
        </w:rPr>
      </w:pPr>
    </w:p>
    <w:p w14:paraId="690D15EB" w14:textId="77777777" w:rsidR="005F7D57" w:rsidRPr="00A51EA6" w:rsidRDefault="005F7D57">
      <w:pPr>
        <w:rPr>
          <w:rFonts w:ascii="Times New Roman" w:hAnsi="Times New Roman" w:cs="Times New Roman"/>
          <w:sz w:val="28"/>
          <w:szCs w:val="28"/>
        </w:rPr>
      </w:pPr>
    </w:p>
    <w:p w14:paraId="29E0A659" w14:textId="77777777" w:rsidR="00305D23" w:rsidRDefault="00305D23" w:rsidP="005F7D57">
      <w:pPr>
        <w:jc w:val="center"/>
        <w:rPr>
          <w:rFonts w:ascii="Times New Roman" w:hAnsi="Times New Roman" w:cs="Times New Roman"/>
          <w:b/>
          <w:bCs/>
          <w:sz w:val="28"/>
          <w:szCs w:val="28"/>
        </w:rPr>
      </w:pPr>
    </w:p>
    <w:p w14:paraId="6A6289C7" w14:textId="77777777" w:rsidR="00305D23" w:rsidRDefault="00305D23" w:rsidP="005F7D57">
      <w:pPr>
        <w:jc w:val="center"/>
        <w:rPr>
          <w:rFonts w:ascii="Times New Roman" w:hAnsi="Times New Roman" w:cs="Times New Roman"/>
          <w:b/>
          <w:bCs/>
          <w:sz w:val="28"/>
          <w:szCs w:val="28"/>
        </w:rPr>
      </w:pPr>
    </w:p>
    <w:p w14:paraId="5090C980" w14:textId="77777777" w:rsidR="00305D23" w:rsidRDefault="00305D23" w:rsidP="005F7D57">
      <w:pPr>
        <w:jc w:val="center"/>
        <w:rPr>
          <w:rFonts w:ascii="Times New Roman" w:hAnsi="Times New Roman" w:cs="Times New Roman"/>
          <w:b/>
          <w:bCs/>
          <w:sz w:val="28"/>
          <w:szCs w:val="28"/>
        </w:rPr>
      </w:pPr>
    </w:p>
    <w:p w14:paraId="550248A3" w14:textId="77777777" w:rsidR="00305D23" w:rsidRDefault="00305D23" w:rsidP="005F7D57">
      <w:pPr>
        <w:jc w:val="center"/>
        <w:rPr>
          <w:rFonts w:ascii="Times New Roman" w:hAnsi="Times New Roman" w:cs="Times New Roman"/>
          <w:b/>
          <w:bCs/>
          <w:sz w:val="28"/>
          <w:szCs w:val="28"/>
        </w:rPr>
      </w:pPr>
    </w:p>
    <w:p w14:paraId="24ACB821" w14:textId="77777777" w:rsidR="00305D23" w:rsidRDefault="00305D23" w:rsidP="005F7D57">
      <w:pPr>
        <w:jc w:val="center"/>
        <w:rPr>
          <w:rFonts w:ascii="Times New Roman" w:hAnsi="Times New Roman" w:cs="Times New Roman"/>
          <w:b/>
          <w:bCs/>
          <w:sz w:val="28"/>
          <w:szCs w:val="28"/>
        </w:rPr>
      </w:pPr>
    </w:p>
    <w:p w14:paraId="09C6D926" w14:textId="6367EAEF" w:rsidR="005F7D57" w:rsidRDefault="005F7D57" w:rsidP="005F7D57">
      <w:pPr>
        <w:jc w:val="center"/>
        <w:rPr>
          <w:rFonts w:ascii="Times New Roman" w:hAnsi="Times New Roman" w:cs="Times New Roman"/>
          <w:b/>
          <w:bCs/>
          <w:sz w:val="28"/>
          <w:szCs w:val="28"/>
        </w:rPr>
      </w:pPr>
      <w:r w:rsidRPr="00A51EA6">
        <w:rPr>
          <w:rFonts w:ascii="Times New Roman" w:hAnsi="Times New Roman" w:cs="Times New Roman"/>
          <w:b/>
          <w:bCs/>
          <w:sz w:val="28"/>
          <w:szCs w:val="28"/>
        </w:rPr>
        <w:lastRenderedPageBreak/>
        <w:t>CONTENTS</w:t>
      </w:r>
    </w:p>
    <w:p w14:paraId="29CCE9A0" w14:textId="77777777" w:rsidR="00305D23" w:rsidRPr="00A51EA6" w:rsidRDefault="00305D23" w:rsidP="005F7D57">
      <w:pPr>
        <w:jc w:val="center"/>
        <w:rPr>
          <w:rFonts w:ascii="Times New Roman" w:hAnsi="Times New Roman" w:cs="Times New Roman"/>
          <w:b/>
          <w:bCs/>
          <w:sz w:val="28"/>
          <w:szCs w:val="28"/>
        </w:rPr>
      </w:pPr>
    </w:p>
    <w:p w14:paraId="6CA4A6D6" w14:textId="0E4E32A2"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Introduction</w:t>
      </w:r>
      <w:r w:rsidR="00A958B0" w:rsidRPr="00A51EA6">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2</w:t>
      </w:r>
    </w:p>
    <w:p w14:paraId="4C1F1FE9" w14:textId="687FD56A"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Definition of Enterprise and Entrepreneurship</w:t>
      </w:r>
      <w:r w:rsidR="00A958B0" w:rsidRPr="00A51EA6">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2</w:t>
      </w:r>
    </w:p>
    <w:p w14:paraId="06BE2929" w14:textId="575461F2"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Conceptual Foundation to Enterprise and Entrepreneurship with examples</w:t>
      </w:r>
      <w:r w:rsidR="00A958B0" w:rsidRPr="00A51EA6">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4</w:t>
      </w:r>
    </w:p>
    <w:p w14:paraId="1B44F7B8" w14:textId="749A7364"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Analysis and Critical Evaluation of concepts of enterprise and entrepreneurship from the perspective of an entrepreneur with literature backup</w:t>
      </w:r>
      <w:r w:rsidR="00A958B0" w:rsidRPr="00A51EA6">
        <w:rPr>
          <w:rFonts w:ascii="Times New Roman" w:hAnsi="Times New Roman" w:cs="Times New Roman"/>
          <w:sz w:val="28"/>
          <w:szCs w:val="28"/>
        </w:rPr>
        <w:t>………………</w:t>
      </w:r>
      <w:r w:rsidR="00201EFF">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5</w:t>
      </w:r>
    </w:p>
    <w:p w14:paraId="6BC5E486" w14:textId="2BB4C3C2"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Conceptual foundation of personality traits theories with examples</w:t>
      </w:r>
      <w:r w:rsidR="00A958B0" w:rsidRPr="00A51EA6">
        <w:rPr>
          <w:rFonts w:ascii="Times New Roman" w:hAnsi="Times New Roman" w:cs="Times New Roman"/>
          <w:sz w:val="28"/>
          <w:szCs w:val="28"/>
        </w:rPr>
        <w:t>…………</w:t>
      </w:r>
      <w:r w:rsidR="00201EFF">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5</w:t>
      </w:r>
    </w:p>
    <w:p w14:paraId="385DCEB3" w14:textId="0E72FDCC"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Critical evaluation of traits, characteristics, attributes, and motivations of entrepreneurs</w:t>
      </w:r>
      <w:r w:rsidR="00A958B0" w:rsidRPr="00A51EA6">
        <w:rPr>
          <w:rFonts w:ascii="Times New Roman" w:hAnsi="Times New Roman" w:cs="Times New Roman"/>
          <w:sz w:val="28"/>
          <w:szCs w:val="28"/>
        </w:rPr>
        <w:t>……………………………………………………………………</w:t>
      </w:r>
      <w:r w:rsidR="00201EFF">
        <w:rPr>
          <w:rFonts w:ascii="Times New Roman" w:hAnsi="Times New Roman" w:cs="Times New Roman"/>
          <w:sz w:val="28"/>
          <w:szCs w:val="28"/>
        </w:rPr>
        <w:t>...</w:t>
      </w:r>
      <w:r w:rsidR="00843949">
        <w:rPr>
          <w:rFonts w:ascii="Times New Roman" w:hAnsi="Times New Roman" w:cs="Times New Roman"/>
          <w:sz w:val="28"/>
          <w:szCs w:val="28"/>
        </w:rPr>
        <w:t>..</w:t>
      </w:r>
      <w:r w:rsidR="00201EFF">
        <w:rPr>
          <w:rFonts w:ascii="Times New Roman" w:hAnsi="Times New Roman" w:cs="Times New Roman"/>
          <w:sz w:val="28"/>
          <w:szCs w:val="28"/>
        </w:rPr>
        <w:t>7</w:t>
      </w:r>
    </w:p>
    <w:p w14:paraId="0DEE9089" w14:textId="6584B24D" w:rsidR="002056EC" w:rsidRPr="00A51EA6" w:rsidRDefault="00201EFF" w:rsidP="005F7D57">
      <w:pPr>
        <w:rPr>
          <w:rFonts w:ascii="Times New Roman" w:hAnsi="Times New Roman" w:cs="Times New Roman"/>
          <w:sz w:val="28"/>
          <w:szCs w:val="28"/>
        </w:rPr>
      </w:pPr>
      <w:r>
        <w:rPr>
          <w:rFonts w:ascii="Times New Roman" w:hAnsi="Times New Roman" w:cs="Times New Roman"/>
          <w:sz w:val="28"/>
          <w:szCs w:val="28"/>
        </w:rPr>
        <w:t xml:space="preserve">        </w:t>
      </w:r>
      <w:r w:rsidR="002056EC" w:rsidRPr="00A51EA6">
        <w:rPr>
          <w:rFonts w:ascii="Times New Roman" w:hAnsi="Times New Roman" w:cs="Times New Roman"/>
          <w:sz w:val="28"/>
          <w:szCs w:val="28"/>
        </w:rPr>
        <w:t>Traits</w:t>
      </w:r>
      <w:r w:rsidR="00A958B0" w:rsidRPr="00A51EA6">
        <w:rPr>
          <w:rFonts w:ascii="Times New Roman" w:hAnsi="Times New Roman" w:cs="Times New Roman"/>
          <w:sz w:val="28"/>
          <w:szCs w:val="28"/>
        </w:rPr>
        <w:t>………………………………………………………………</w:t>
      </w:r>
      <w:r>
        <w:rPr>
          <w:rFonts w:ascii="Times New Roman" w:hAnsi="Times New Roman" w:cs="Times New Roman"/>
          <w:sz w:val="28"/>
          <w:szCs w:val="28"/>
        </w:rPr>
        <w:t>…………</w:t>
      </w:r>
      <w:r w:rsidR="00843949">
        <w:rPr>
          <w:rFonts w:ascii="Times New Roman" w:hAnsi="Times New Roman" w:cs="Times New Roman"/>
          <w:sz w:val="28"/>
          <w:szCs w:val="28"/>
        </w:rPr>
        <w:t>..</w:t>
      </w:r>
      <w:r>
        <w:rPr>
          <w:rFonts w:ascii="Times New Roman" w:hAnsi="Times New Roman" w:cs="Times New Roman"/>
          <w:sz w:val="28"/>
          <w:szCs w:val="28"/>
        </w:rPr>
        <w:t>7</w:t>
      </w:r>
    </w:p>
    <w:p w14:paraId="24BD4A66" w14:textId="77705276" w:rsidR="002056EC" w:rsidRPr="00A51EA6" w:rsidRDefault="00201EFF" w:rsidP="005F7D57">
      <w:pPr>
        <w:rPr>
          <w:rFonts w:ascii="Times New Roman" w:hAnsi="Times New Roman" w:cs="Times New Roman"/>
          <w:sz w:val="28"/>
          <w:szCs w:val="28"/>
        </w:rPr>
      </w:pPr>
      <w:r>
        <w:rPr>
          <w:rFonts w:ascii="Times New Roman" w:hAnsi="Times New Roman" w:cs="Times New Roman"/>
          <w:sz w:val="28"/>
          <w:szCs w:val="28"/>
        </w:rPr>
        <w:t xml:space="preserve">        </w:t>
      </w:r>
      <w:r w:rsidR="002056EC" w:rsidRPr="00A51EA6">
        <w:rPr>
          <w:rFonts w:ascii="Times New Roman" w:hAnsi="Times New Roman" w:cs="Times New Roman"/>
          <w:sz w:val="28"/>
          <w:szCs w:val="28"/>
        </w:rPr>
        <w:t>Characteristics</w:t>
      </w:r>
      <w:r w:rsidR="00A958B0" w:rsidRPr="00A51EA6">
        <w:rPr>
          <w:rFonts w:ascii="Times New Roman" w:hAnsi="Times New Roman" w:cs="Times New Roman"/>
          <w:sz w:val="28"/>
          <w:szCs w:val="28"/>
        </w:rPr>
        <w:t>…………………………………………………</w:t>
      </w:r>
      <w:r>
        <w:rPr>
          <w:rFonts w:ascii="Times New Roman" w:hAnsi="Times New Roman" w:cs="Times New Roman"/>
          <w:sz w:val="28"/>
          <w:szCs w:val="28"/>
        </w:rPr>
        <w:t>……………..</w:t>
      </w:r>
      <w:r w:rsidR="00843949">
        <w:rPr>
          <w:rFonts w:ascii="Times New Roman" w:hAnsi="Times New Roman" w:cs="Times New Roman"/>
          <w:sz w:val="28"/>
          <w:szCs w:val="28"/>
        </w:rPr>
        <w:t>.</w:t>
      </w:r>
      <w:r>
        <w:rPr>
          <w:rFonts w:ascii="Times New Roman" w:hAnsi="Times New Roman" w:cs="Times New Roman"/>
          <w:sz w:val="28"/>
          <w:szCs w:val="28"/>
        </w:rPr>
        <w:t>7</w:t>
      </w:r>
    </w:p>
    <w:p w14:paraId="285E7123" w14:textId="4B694D8E" w:rsidR="002056EC" w:rsidRPr="00A51EA6" w:rsidRDefault="00201EFF" w:rsidP="005F7D57">
      <w:pPr>
        <w:rPr>
          <w:rFonts w:ascii="Times New Roman" w:hAnsi="Times New Roman" w:cs="Times New Roman"/>
          <w:sz w:val="28"/>
          <w:szCs w:val="28"/>
        </w:rPr>
      </w:pPr>
      <w:r>
        <w:rPr>
          <w:rFonts w:ascii="Times New Roman" w:hAnsi="Times New Roman" w:cs="Times New Roman"/>
          <w:sz w:val="28"/>
          <w:szCs w:val="28"/>
        </w:rPr>
        <w:t xml:space="preserve">        </w:t>
      </w:r>
      <w:r w:rsidR="002056EC" w:rsidRPr="00A51EA6">
        <w:rPr>
          <w:rFonts w:ascii="Times New Roman" w:hAnsi="Times New Roman" w:cs="Times New Roman"/>
          <w:sz w:val="28"/>
          <w:szCs w:val="28"/>
        </w:rPr>
        <w:t>Attributes</w:t>
      </w:r>
      <w:r w:rsidR="00A958B0" w:rsidRPr="00A51EA6">
        <w:rPr>
          <w:rFonts w:ascii="Times New Roman" w:hAnsi="Times New Roman" w:cs="Times New Roman"/>
          <w:sz w:val="28"/>
          <w:szCs w:val="28"/>
        </w:rPr>
        <w:t>……………………………………………………………</w:t>
      </w:r>
      <w:r>
        <w:rPr>
          <w:rFonts w:ascii="Times New Roman" w:hAnsi="Times New Roman" w:cs="Times New Roman"/>
          <w:sz w:val="28"/>
          <w:szCs w:val="28"/>
        </w:rPr>
        <w:t>………...7</w:t>
      </w:r>
    </w:p>
    <w:p w14:paraId="55FC5A92" w14:textId="35177264" w:rsidR="002056EC" w:rsidRPr="00A51EA6" w:rsidRDefault="00201EFF" w:rsidP="005F7D57">
      <w:pPr>
        <w:rPr>
          <w:rFonts w:ascii="Times New Roman" w:hAnsi="Times New Roman" w:cs="Times New Roman"/>
          <w:sz w:val="28"/>
          <w:szCs w:val="28"/>
        </w:rPr>
      </w:pPr>
      <w:r>
        <w:rPr>
          <w:rFonts w:ascii="Times New Roman" w:hAnsi="Times New Roman" w:cs="Times New Roman"/>
          <w:sz w:val="28"/>
          <w:szCs w:val="28"/>
        </w:rPr>
        <w:t xml:space="preserve">        </w:t>
      </w:r>
      <w:r w:rsidR="002056EC" w:rsidRPr="00A51EA6">
        <w:rPr>
          <w:rFonts w:ascii="Times New Roman" w:hAnsi="Times New Roman" w:cs="Times New Roman"/>
          <w:sz w:val="28"/>
          <w:szCs w:val="28"/>
        </w:rPr>
        <w:t>Motivations</w:t>
      </w:r>
      <w:r w:rsidR="00A958B0" w:rsidRPr="00A51EA6">
        <w:rPr>
          <w:rFonts w:ascii="Times New Roman" w:hAnsi="Times New Roman" w:cs="Times New Roman"/>
          <w:sz w:val="28"/>
          <w:szCs w:val="28"/>
        </w:rPr>
        <w:t>……………………………………………………</w:t>
      </w:r>
      <w:r>
        <w:rPr>
          <w:rFonts w:ascii="Times New Roman" w:hAnsi="Times New Roman" w:cs="Times New Roman"/>
          <w:sz w:val="28"/>
          <w:szCs w:val="28"/>
        </w:rPr>
        <w:t>………………8</w:t>
      </w:r>
    </w:p>
    <w:p w14:paraId="610B842A" w14:textId="1F6D26FD"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Conceptual foundation of For-profit and Not-for-profit small organizations with examples</w:t>
      </w:r>
      <w:r w:rsidR="00A958B0" w:rsidRPr="00A51EA6">
        <w:rPr>
          <w:rFonts w:ascii="Times New Roman" w:hAnsi="Times New Roman" w:cs="Times New Roman"/>
          <w:sz w:val="28"/>
          <w:szCs w:val="28"/>
        </w:rPr>
        <w:t>………………………………………………………………………</w:t>
      </w:r>
      <w:r w:rsidR="00201EFF">
        <w:rPr>
          <w:rFonts w:ascii="Times New Roman" w:hAnsi="Times New Roman" w:cs="Times New Roman"/>
          <w:sz w:val="28"/>
          <w:szCs w:val="28"/>
        </w:rPr>
        <w:t>……8</w:t>
      </w:r>
    </w:p>
    <w:p w14:paraId="46E7B1FC" w14:textId="14A0AFC5"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Analysis and Critical analysis of ‘For profit’ and ‘Not for profit’ small organizations with relevant examples</w:t>
      </w:r>
      <w:r w:rsidR="00A958B0" w:rsidRPr="00A51EA6">
        <w:rPr>
          <w:rFonts w:ascii="Times New Roman" w:hAnsi="Times New Roman" w:cs="Times New Roman"/>
          <w:sz w:val="28"/>
          <w:szCs w:val="28"/>
        </w:rPr>
        <w:t>…………………………………………</w:t>
      </w:r>
      <w:r w:rsidR="00201EFF">
        <w:rPr>
          <w:rFonts w:ascii="Times New Roman" w:hAnsi="Times New Roman" w:cs="Times New Roman"/>
          <w:sz w:val="28"/>
          <w:szCs w:val="28"/>
        </w:rPr>
        <w:t>…………………………………9</w:t>
      </w:r>
    </w:p>
    <w:p w14:paraId="1D80C244" w14:textId="6F7F085A" w:rsidR="002056EC" w:rsidRPr="00A51EA6" w:rsidRDefault="002056EC" w:rsidP="005F7D57">
      <w:pPr>
        <w:rPr>
          <w:rFonts w:ascii="Times New Roman" w:hAnsi="Times New Roman" w:cs="Times New Roman"/>
          <w:sz w:val="28"/>
          <w:szCs w:val="28"/>
        </w:rPr>
      </w:pPr>
      <w:r w:rsidRPr="00A51EA6">
        <w:rPr>
          <w:rFonts w:ascii="Times New Roman" w:hAnsi="Times New Roman" w:cs="Times New Roman"/>
          <w:sz w:val="28"/>
          <w:szCs w:val="28"/>
        </w:rPr>
        <w:t xml:space="preserve">Critical analysis of </w:t>
      </w:r>
      <w:r w:rsidR="00004283" w:rsidRPr="00A51EA6">
        <w:rPr>
          <w:rFonts w:ascii="Times New Roman" w:hAnsi="Times New Roman" w:cs="Times New Roman"/>
          <w:sz w:val="28"/>
          <w:szCs w:val="28"/>
        </w:rPr>
        <w:t xml:space="preserve">entrepreneur’s value and beliefs in ‘For profit’ and ‘Not for </w:t>
      </w:r>
      <w:r w:rsidR="00A958B0" w:rsidRPr="00A51EA6">
        <w:rPr>
          <w:rFonts w:ascii="Times New Roman" w:hAnsi="Times New Roman" w:cs="Times New Roman"/>
          <w:sz w:val="28"/>
          <w:szCs w:val="28"/>
        </w:rPr>
        <w:t>profit’ small organizations with applications……………………………………</w:t>
      </w:r>
      <w:r w:rsidR="00843949">
        <w:rPr>
          <w:rFonts w:ascii="Times New Roman" w:hAnsi="Times New Roman" w:cs="Times New Roman"/>
          <w:sz w:val="28"/>
          <w:szCs w:val="28"/>
        </w:rPr>
        <w:t>..10</w:t>
      </w:r>
    </w:p>
    <w:p w14:paraId="489156E4" w14:textId="2AB0E1DF" w:rsidR="00A958B0" w:rsidRPr="00A51EA6" w:rsidRDefault="00A958B0" w:rsidP="005F7D57">
      <w:pPr>
        <w:rPr>
          <w:rFonts w:ascii="Times New Roman" w:hAnsi="Times New Roman" w:cs="Times New Roman"/>
          <w:sz w:val="28"/>
          <w:szCs w:val="28"/>
        </w:rPr>
      </w:pPr>
      <w:r w:rsidRPr="00A51EA6">
        <w:rPr>
          <w:rFonts w:ascii="Times New Roman" w:hAnsi="Times New Roman" w:cs="Times New Roman"/>
          <w:sz w:val="28"/>
          <w:szCs w:val="28"/>
        </w:rPr>
        <w:t>Conclusion………………………………………………………………………</w:t>
      </w:r>
      <w:r w:rsidR="00843949">
        <w:rPr>
          <w:rFonts w:ascii="Times New Roman" w:hAnsi="Times New Roman" w:cs="Times New Roman"/>
          <w:sz w:val="28"/>
          <w:szCs w:val="28"/>
        </w:rPr>
        <w:t>...12</w:t>
      </w:r>
      <w:r w:rsidRPr="00A51EA6">
        <w:rPr>
          <w:rFonts w:ascii="Times New Roman" w:hAnsi="Times New Roman" w:cs="Times New Roman"/>
          <w:sz w:val="28"/>
          <w:szCs w:val="28"/>
        </w:rPr>
        <w:t xml:space="preserve"> </w:t>
      </w:r>
    </w:p>
    <w:p w14:paraId="0F6F35C1" w14:textId="40008870" w:rsidR="00A958B0" w:rsidRPr="00A51EA6" w:rsidRDefault="00A958B0" w:rsidP="005F7D57">
      <w:pPr>
        <w:rPr>
          <w:rFonts w:ascii="Times New Roman" w:hAnsi="Times New Roman" w:cs="Times New Roman"/>
          <w:sz w:val="28"/>
          <w:szCs w:val="28"/>
        </w:rPr>
      </w:pPr>
      <w:r w:rsidRPr="00A51EA6">
        <w:rPr>
          <w:rFonts w:ascii="Times New Roman" w:hAnsi="Times New Roman" w:cs="Times New Roman"/>
          <w:sz w:val="28"/>
          <w:szCs w:val="28"/>
        </w:rPr>
        <w:t>References</w:t>
      </w:r>
      <w:r w:rsidR="00843949">
        <w:rPr>
          <w:rFonts w:ascii="Times New Roman" w:hAnsi="Times New Roman" w:cs="Times New Roman"/>
          <w:sz w:val="28"/>
          <w:szCs w:val="28"/>
        </w:rPr>
        <w:t xml:space="preserve">  </w:t>
      </w:r>
      <w:r w:rsidRPr="00A51EA6">
        <w:rPr>
          <w:rFonts w:ascii="Times New Roman" w:hAnsi="Times New Roman" w:cs="Times New Roman"/>
          <w:sz w:val="28"/>
          <w:szCs w:val="28"/>
        </w:rPr>
        <w:t>……………………………………………………………………</w:t>
      </w:r>
      <w:r w:rsidR="00843949">
        <w:rPr>
          <w:rFonts w:ascii="Times New Roman" w:hAnsi="Times New Roman" w:cs="Times New Roman"/>
          <w:sz w:val="28"/>
          <w:szCs w:val="28"/>
        </w:rPr>
        <w:t>….13</w:t>
      </w:r>
    </w:p>
    <w:p w14:paraId="2BD6C8B9" w14:textId="77777777" w:rsidR="00942C40" w:rsidRPr="00A51EA6" w:rsidRDefault="00942C40" w:rsidP="005F7D57">
      <w:pPr>
        <w:rPr>
          <w:rFonts w:ascii="Times New Roman" w:hAnsi="Times New Roman" w:cs="Times New Roman"/>
          <w:sz w:val="28"/>
          <w:szCs w:val="28"/>
        </w:rPr>
      </w:pPr>
    </w:p>
    <w:p w14:paraId="1A3B3740" w14:textId="77777777" w:rsidR="00843949" w:rsidRDefault="00843949" w:rsidP="00840E83">
      <w:pPr>
        <w:jc w:val="both"/>
        <w:rPr>
          <w:rFonts w:ascii="Times New Roman" w:hAnsi="Times New Roman" w:cs="Times New Roman"/>
          <w:b/>
          <w:bCs/>
          <w:sz w:val="28"/>
          <w:szCs w:val="28"/>
        </w:rPr>
      </w:pPr>
    </w:p>
    <w:p w14:paraId="18AB0C5C" w14:textId="69CDE0F0" w:rsidR="00840E83" w:rsidRPr="00A51EA6" w:rsidRDefault="00840E83"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INTRODUCTION</w:t>
      </w:r>
    </w:p>
    <w:p w14:paraId="25F1C66A" w14:textId="5839A5CB" w:rsidR="00B40141" w:rsidRPr="00A51EA6" w:rsidRDefault="00B40141" w:rsidP="00840E83">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In this Report </w:t>
      </w:r>
      <w:r w:rsidRPr="00A51EA6">
        <w:rPr>
          <w:rFonts w:ascii="Times New Roman" w:hAnsi="Times New Roman" w:cs="Times New Roman"/>
          <w:color w:val="343541"/>
          <w:sz w:val="28"/>
          <w:szCs w:val="28"/>
        </w:rPr>
        <w:t>evaluate concepts and knowledge about enterprise and entrepreneurship from</w:t>
      </w:r>
      <w:r w:rsidRPr="00A51EA6">
        <w:rPr>
          <w:rFonts w:ascii="Times New Roman" w:hAnsi="Times New Roman" w:cs="Times New Roman"/>
          <w:sz w:val="28"/>
          <w:szCs w:val="28"/>
        </w:rPr>
        <w:t xml:space="preserve"> Innovation, economic expansion, and social change are all significantly influenced by entrepreneurship. Through the analysis of a case study, this report seeks to critically assess the qualities, traits, attributes, and motives of a successful entrepreneur. It will also distinguish between small businesses that are "for profit" and "not for profit," with a focus on social entrepreneurship</w:t>
      </w:r>
      <w:r w:rsidR="00300D29" w:rsidRPr="00A51EA6">
        <w:rPr>
          <w:rFonts w:ascii="Times New Roman" w:hAnsi="Times New Roman" w:cs="Times New Roman"/>
          <w:sz w:val="28"/>
          <w:szCs w:val="28"/>
        </w:rPr>
        <w:t xml:space="preserve"> This thorough research, which draws on theoretical sources, tries to decipher the intricacies of enterprise and entrepreneurship by providing insights into its various dimensions and repercussions</w:t>
      </w:r>
      <w:r w:rsidRPr="00A51EA6">
        <w:rPr>
          <w:rFonts w:ascii="Times New Roman" w:hAnsi="Times New Roman" w:cs="Times New Roman"/>
          <w:b/>
          <w:bCs/>
          <w:sz w:val="28"/>
          <w:szCs w:val="28"/>
        </w:rPr>
        <w:t>.</w:t>
      </w:r>
    </w:p>
    <w:p w14:paraId="4BD535F6" w14:textId="77777777" w:rsidR="0053697C" w:rsidRPr="00A51EA6" w:rsidRDefault="0053697C"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t>DEFINITION OF ENTERPRISE AND ENTREPRENEURSHIP</w:t>
      </w:r>
    </w:p>
    <w:p w14:paraId="30622272" w14:textId="77777777" w:rsidR="001465AF" w:rsidRPr="00A51EA6" w:rsidRDefault="001465AF"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Enterprise </w:t>
      </w:r>
    </w:p>
    <w:p w14:paraId="0E95BF3E" w14:textId="7729B4FE" w:rsidR="006779AA" w:rsidRPr="00A51EA6" w:rsidRDefault="001465AF" w:rsidP="006779AA">
      <w:pPr>
        <w:jc w:val="both"/>
        <w:rPr>
          <w:rFonts w:ascii="Times New Roman" w:hAnsi="Times New Roman" w:cs="Times New Roman"/>
          <w:sz w:val="28"/>
          <w:szCs w:val="28"/>
        </w:rPr>
      </w:pPr>
      <w:r w:rsidRPr="00A51EA6">
        <w:rPr>
          <w:rFonts w:ascii="Times New Roman" w:hAnsi="Times New Roman" w:cs="Times New Roman"/>
          <w:sz w:val="28"/>
          <w:szCs w:val="28"/>
        </w:rPr>
        <w:t xml:space="preserve">The ability and motivation to start new businesses, initiatives, or projects either individually or as part of a larger </w:t>
      </w:r>
      <w:r w:rsidR="00305D23" w:rsidRPr="00A51EA6">
        <w:rPr>
          <w:rFonts w:ascii="Times New Roman" w:hAnsi="Times New Roman" w:cs="Times New Roman"/>
          <w:sz w:val="28"/>
          <w:szCs w:val="28"/>
        </w:rPr>
        <w:t>organization</w:t>
      </w:r>
      <w:r w:rsidRPr="00A51EA6">
        <w:rPr>
          <w:rFonts w:ascii="Times New Roman" w:hAnsi="Times New Roman" w:cs="Times New Roman"/>
          <w:sz w:val="28"/>
          <w:szCs w:val="28"/>
        </w:rPr>
        <w:t xml:space="preserve"> are referred to as having enterprise. It entails actively seeking out and seizing chances, frequently while taking calculated risks. Enterprises, which can range in size from tiny start-ups to massive multinationals, are essential for promoting economic growth, creating jobs, and stimulating innovation</w:t>
      </w:r>
      <w:sdt>
        <w:sdtPr>
          <w:rPr>
            <w:rFonts w:ascii="Times New Roman" w:hAnsi="Times New Roman" w:cs="Times New Roman"/>
            <w:sz w:val="28"/>
            <w:szCs w:val="28"/>
          </w:rPr>
          <w:id w:val="462080959"/>
          <w:citation/>
        </w:sdtPr>
        <w:sdtContent>
          <w:r w:rsidR="00AC70F6" w:rsidRPr="00A51EA6">
            <w:rPr>
              <w:rFonts w:ascii="Times New Roman" w:hAnsi="Times New Roman" w:cs="Times New Roman"/>
              <w:sz w:val="28"/>
              <w:szCs w:val="28"/>
            </w:rPr>
            <w:fldChar w:fldCharType="begin"/>
          </w:r>
          <w:r w:rsidR="00AC70F6" w:rsidRPr="00A51EA6">
            <w:rPr>
              <w:rFonts w:ascii="Times New Roman" w:hAnsi="Times New Roman" w:cs="Times New Roman"/>
              <w:sz w:val="28"/>
              <w:szCs w:val="28"/>
              <w:lang w:val="en-GB"/>
            </w:rPr>
            <w:instrText xml:space="preserve"> CITATION His17 \l 2057 </w:instrText>
          </w:r>
          <w:r w:rsidR="00AC70F6" w:rsidRPr="00A51EA6">
            <w:rPr>
              <w:rFonts w:ascii="Times New Roman" w:hAnsi="Times New Roman" w:cs="Times New Roman"/>
              <w:sz w:val="28"/>
              <w:szCs w:val="28"/>
            </w:rPr>
            <w:fldChar w:fldCharType="separate"/>
          </w:r>
          <w:r w:rsidR="00AC70F6" w:rsidRPr="00A51EA6">
            <w:rPr>
              <w:rFonts w:ascii="Times New Roman" w:hAnsi="Times New Roman" w:cs="Times New Roman"/>
              <w:noProof/>
              <w:sz w:val="28"/>
              <w:szCs w:val="28"/>
              <w:lang w:val="en-GB"/>
            </w:rPr>
            <w:t xml:space="preserve"> (Hisrich , Peters, &amp; Shepherd, 2017)</w:t>
          </w:r>
          <w:r w:rsidR="00AC70F6"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r w:rsidRPr="00A51EA6">
        <w:rPr>
          <w:rFonts w:ascii="Segoe UI" w:hAnsi="Segoe UI" w:cs="Segoe UI"/>
          <w:color w:val="374151"/>
          <w:sz w:val="28"/>
          <w:szCs w:val="28"/>
          <w:shd w:val="clear" w:color="auto" w:fill="F7F7F8"/>
        </w:rPr>
        <w:t xml:space="preserve"> </w:t>
      </w:r>
      <w:r w:rsidR="00C41F24" w:rsidRPr="00C41F24">
        <w:rPr>
          <w:rFonts w:ascii="Times New Roman" w:hAnsi="Times New Roman" w:cs="Times New Roman"/>
          <w:sz w:val="28"/>
          <w:szCs w:val="28"/>
        </w:rPr>
        <w:t>Entrepreneurship requires focus (Croci, 2016). Entrepreneurship is a different discipline in and of itself. Croci (2016) described entrepreneurship as being self-sufficient.</w:t>
      </w:r>
    </w:p>
    <w:p w14:paraId="64601932" w14:textId="77777777" w:rsidR="00C41F24" w:rsidRDefault="00C41F24" w:rsidP="001465AF">
      <w:pPr>
        <w:jc w:val="both"/>
        <w:rPr>
          <w:rFonts w:ascii="Times New Roman" w:hAnsi="Times New Roman" w:cs="Times New Roman"/>
          <w:sz w:val="28"/>
          <w:szCs w:val="28"/>
        </w:rPr>
      </w:pPr>
      <w:r w:rsidRPr="00C41F24">
        <w:rPr>
          <w:rFonts w:ascii="Times New Roman" w:hAnsi="Times New Roman" w:cs="Times New Roman"/>
          <w:sz w:val="28"/>
          <w:szCs w:val="28"/>
        </w:rPr>
        <w:t xml:space="preserve">Discipline that can function both individually and collaboratively. Other research describes entrepreneurship as "a </w:t>
      </w:r>
      <w:proofErr w:type="spellStart"/>
      <w:r w:rsidRPr="00C41F24">
        <w:rPr>
          <w:rFonts w:ascii="Times New Roman" w:hAnsi="Times New Roman" w:cs="Times New Roman"/>
          <w:sz w:val="28"/>
          <w:szCs w:val="28"/>
        </w:rPr>
        <w:t>practise</w:t>
      </w:r>
      <w:proofErr w:type="spellEnd"/>
      <w:r w:rsidRPr="00C41F24">
        <w:rPr>
          <w:rFonts w:ascii="Times New Roman" w:hAnsi="Times New Roman" w:cs="Times New Roman"/>
          <w:sz w:val="28"/>
          <w:szCs w:val="28"/>
        </w:rPr>
        <w:t xml:space="preserve"> that begins with action and the formation of a new </w:t>
      </w:r>
      <w:proofErr w:type="spellStart"/>
      <w:r w:rsidRPr="00C41F24">
        <w:rPr>
          <w:rFonts w:ascii="Times New Roman" w:hAnsi="Times New Roman" w:cs="Times New Roman"/>
          <w:sz w:val="28"/>
          <w:szCs w:val="28"/>
        </w:rPr>
        <w:t>organisation</w:t>
      </w:r>
      <w:proofErr w:type="spellEnd"/>
      <w:r w:rsidRPr="00C41F24">
        <w:rPr>
          <w:rFonts w:ascii="Times New Roman" w:hAnsi="Times New Roman" w:cs="Times New Roman"/>
          <w:sz w:val="28"/>
          <w:szCs w:val="28"/>
        </w:rPr>
        <w:t>."</w:t>
      </w:r>
      <w:r w:rsidRPr="00C41F24">
        <w:rPr>
          <w:rFonts w:ascii="Times New Roman" w:hAnsi="Times New Roman" w:cs="Times New Roman"/>
          <w:sz w:val="28"/>
          <w:szCs w:val="28"/>
        </w:rPr>
        <w:t xml:space="preserve"> </w:t>
      </w:r>
    </w:p>
    <w:p w14:paraId="3B7755C3" w14:textId="562F01AC" w:rsidR="001465AF" w:rsidRPr="00A51EA6" w:rsidRDefault="006779AA" w:rsidP="001465AF">
      <w:pPr>
        <w:jc w:val="both"/>
        <w:rPr>
          <w:sz w:val="28"/>
          <w:szCs w:val="28"/>
        </w:rPr>
      </w:pPr>
      <w:r w:rsidRPr="00A51EA6">
        <w:rPr>
          <w:rFonts w:ascii="Times New Roman" w:hAnsi="Times New Roman" w:cs="Times New Roman"/>
          <w:sz w:val="28"/>
          <w:szCs w:val="28"/>
        </w:rPr>
        <w:t>(Barot, 2015). Barot (2015) also stated that entrepreneurship is a key to success and every individual that creates a new organization of business means enter into a new paradigm of entrepreneurship</w:t>
      </w:r>
      <w:r w:rsidR="001465AF" w:rsidRPr="00A51EA6">
        <w:rPr>
          <w:rFonts w:ascii="Times New Roman" w:hAnsi="Times New Roman" w:cs="Times New Roman"/>
          <w:sz w:val="28"/>
          <w:szCs w:val="28"/>
        </w:rPr>
        <w:t>”</w:t>
      </w:r>
      <w:r w:rsidR="001465AF" w:rsidRPr="00A51EA6">
        <w:rPr>
          <w:sz w:val="28"/>
          <w:szCs w:val="28"/>
        </w:rPr>
        <w:t xml:space="preserve"> </w:t>
      </w:r>
    </w:p>
    <w:p w14:paraId="03049CA1" w14:textId="39226818" w:rsidR="00840E83" w:rsidRPr="00A51EA6" w:rsidRDefault="00840E83" w:rsidP="006779AA">
      <w:pPr>
        <w:jc w:val="both"/>
        <w:rPr>
          <w:rFonts w:ascii="Times New Roman" w:hAnsi="Times New Roman" w:cs="Times New Roman"/>
          <w:sz w:val="28"/>
          <w:szCs w:val="28"/>
        </w:rPr>
      </w:pPr>
    </w:p>
    <w:p w14:paraId="1C19C872" w14:textId="77777777" w:rsidR="0075397D" w:rsidRPr="00A51EA6" w:rsidRDefault="0075397D" w:rsidP="00840E83">
      <w:pPr>
        <w:jc w:val="both"/>
        <w:rPr>
          <w:rFonts w:ascii="Times New Roman" w:hAnsi="Times New Roman" w:cs="Times New Roman"/>
          <w:b/>
          <w:bCs/>
          <w:sz w:val="28"/>
          <w:szCs w:val="28"/>
        </w:rPr>
      </w:pPr>
    </w:p>
    <w:p w14:paraId="33F53137" w14:textId="77777777" w:rsidR="0075397D" w:rsidRPr="00A51EA6" w:rsidRDefault="0075397D" w:rsidP="00840E83">
      <w:pPr>
        <w:jc w:val="both"/>
        <w:rPr>
          <w:rFonts w:ascii="Times New Roman" w:hAnsi="Times New Roman" w:cs="Times New Roman"/>
          <w:b/>
          <w:bCs/>
          <w:sz w:val="28"/>
          <w:szCs w:val="28"/>
        </w:rPr>
      </w:pPr>
    </w:p>
    <w:p w14:paraId="59A528A2" w14:textId="57704A1A" w:rsidR="0053697C" w:rsidRPr="00A51EA6" w:rsidRDefault="0075397D" w:rsidP="00A51EA6">
      <w:pPr>
        <w:rPr>
          <w:rFonts w:ascii="Times New Roman" w:hAnsi="Times New Roman" w:cs="Times New Roman"/>
          <w:b/>
          <w:bCs/>
          <w:sz w:val="28"/>
          <w:szCs w:val="28"/>
        </w:rPr>
      </w:pPr>
      <w:r w:rsidRPr="00A51EA6">
        <w:rPr>
          <w:rFonts w:ascii="Times New Roman" w:hAnsi="Times New Roman" w:cs="Times New Roman"/>
          <w:b/>
          <w:bCs/>
          <w:sz w:val="28"/>
          <w:szCs w:val="28"/>
        </w:rPr>
        <w:lastRenderedPageBreak/>
        <w:t>CONCEPTUAL</w:t>
      </w:r>
      <w:r w:rsidR="00A51EA6" w:rsidRPr="00A51EA6">
        <w:rPr>
          <w:rFonts w:ascii="Times New Roman" w:hAnsi="Times New Roman" w:cs="Times New Roman"/>
          <w:b/>
          <w:bCs/>
          <w:sz w:val="28"/>
          <w:szCs w:val="28"/>
        </w:rPr>
        <w:t xml:space="preserve"> </w:t>
      </w:r>
      <w:r w:rsidRPr="00A51EA6">
        <w:rPr>
          <w:rFonts w:ascii="Times New Roman" w:hAnsi="Times New Roman" w:cs="Times New Roman"/>
          <w:b/>
          <w:bCs/>
          <w:sz w:val="28"/>
          <w:szCs w:val="28"/>
        </w:rPr>
        <w:t>FOUNDATION TO ENTERPRISE ENTREPRENEURSHIP WITH EXAMPLES</w:t>
      </w:r>
    </w:p>
    <w:p w14:paraId="70550EC3" w14:textId="28FEC62A" w:rsidR="00400C11" w:rsidRPr="00A51EA6" w:rsidRDefault="00400C11" w:rsidP="00400C11">
      <w:pPr>
        <w:jc w:val="both"/>
        <w:rPr>
          <w:rFonts w:ascii="Times New Roman" w:hAnsi="Times New Roman" w:cs="Times New Roman"/>
          <w:sz w:val="28"/>
          <w:szCs w:val="28"/>
        </w:rPr>
      </w:pPr>
      <w:r w:rsidRPr="00A51EA6">
        <w:rPr>
          <w:rFonts w:ascii="Times New Roman" w:hAnsi="Times New Roman" w:cs="Times New Roman"/>
          <w:sz w:val="28"/>
          <w:szCs w:val="28"/>
        </w:rPr>
        <w:t xml:space="preserve">These foundational concepts provide insights on the dynamic and complex nature of business and entrepreneurship. They </w:t>
      </w:r>
      <w:r w:rsidR="00305D23" w:rsidRPr="00A51EA6">
        <w:rPr>
          <w:rFonts w:ascii="Times New Roman" w:hAnsi="Times New Roman" w:cs="Times New Roman"/>
          <w:sz w:val="28"/>
          <w:szCs w:val="28"/>
        </w:rPr>
        <w:t>emphasize</w:t>
      </w:r>
      <w:r w:rsidRPr="00A51EA6">
        <w:rPr>
          <w:rFonts w:ascii="Times New Roman" w:hAnsi="Times New Roman" w:cs="Times New Roman"/>
          <w:sz w:val="28"/>
          <w:szCs w:val="28"/>
        </w:rPr>
        <w:t xml:space="preserve"> how entrepreneurial endeavours are driven by innovation, risk-taking, opportunity</w:t>
      </w:r>
      <w:r w:rsidRPr="00A51EA6">
        <w:rPr>
          <w:rFonts w:ascii="Times New Roman" w:hAnsi="Times New Roman" w:cs="Times New Roman"/>
          <w:b/>
          <w:bCs/>
          <w:sz w:val="28"/>
          <w:szCs w:val="28"/>
        </w:rPr>
        <w:t xml:space="preserve"> </w:t>
      </w:r>
      <w:r w:rsidRPr="00A51EA6">
        <w:rPr>
          <w:rFonts w:ascii="Times New Roman" w:hAnsi="Times New Roman" w:cs="Times New Roman"/>
          <w:sz w:val="28"/>
          <w:szCs w:val="28"/>
        </w:rPr>
        <w:t xml:space="preserve">recognition, resource management, and resilience. Entrepreneurs may successfully manage the challenging business environment and advance the economy and society by comprehending and putting these ideas into </w:t>
      </w:r>
      <w:r w:rsidR="00305D23" w:rsidRPr="00A51EA6">
        <w:rPr>
          <w:rFonts w:ascii="Times New Roman" w:hAnsi="Times New Roman" w:cs="Times New Roman"/>
          <w:sz w:val="28"/>
          <w:szCs w:val="28"/>
        </w:rPr>
        <w:t>practice</w:t>
      </w:r>
      <w:r w:rsidRPr="00A51EA6">
        <w:rPr>
          <w:rFonts w:ascii="Times New Roman" w:hAnsi="Times New Roman" w:cs="Times New Roman"/>
          <w:sz w:val="28"/>
          <w:szCs w:val="28"/>
        </w:rPr>
        <w:t>.</w:t>
      </w:r>
    </w:p>
    <w:p w14:paraId="1793AEC8" w14:textId="61A2E4B1" w:rsidR="00DC148F" w:rsidRPr="00A51EA6" w:rsidRDefault="00DC148F" w:rsidP="00DC148F">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Innovation and creativity: An essential component of entrepreneurship, innovation entails the introduction of fresh concepts, solutions, or methods that meet consumer demands or open up new markets. Creativity and the capacity to </w:t>
      </w:r>
      <w:r w:rsidR="00305D23" w:rsidRPr="00A51EA6">
        <w:rPr>
          <w:rFonts w:ascii="Times New Roman" w:hAnsi="Times New Roman" w:cs="Times New Roman"/>
          <w:sz w:val="28"/>
          <w:szCs w:val="28"/>
        </w:rPr>
        <w:t>conceptualize</w:t>
      </w:r>
      <w:r w:rsidRPr="00A51EA6">
        <w:rPr>
          <w:rFonts w:ascii="Times New Roman" w:hAnsi="Times New Roman" w:cs="Times New Roman"/>
          <w:sz w:val="28"/>
          <w:szCs w:val="28"/>
        </w:rPr>
        <w:t xml:space="preserve"> and put into </w:t>
      </w:r>
      <w:r w:rsidR="00305D23" w:rsidRPr="00A51EA6">
        <w:rPr>
          <w:rFonts w:ascii="Times New Roman" w:hAnsi="Times New Roman" w:cs="Times New Roman"/>
          <w:sz w:val="28"/>
          <w:szCs w:val="28"/>
        </w:rPr>
        <w:t>practice</w:t>
      </w:r>
      <w:r w:rsidRPr="00A51EA6">
        <w:rPr>
          <w:rFonts w:ascii="Times New Roman" w:hAnsi="Times New Roman" w:cs="Times New Roman"/>
          <w:sz w:val="28"/>
          <w:szCs w:val="28"/>
        </w:rPr>
        <w:t xml:space="preserve"> unique solutions are essential components of entrepreneurship</w:t>
      </w:r>
      <w:sdt>
        <w:sdtPr>
          <w:rPr>
            <w:rFonts w:ascii="Times New Roman" w:hAnsi="Times New Roman" w:cs="Times New Roman"/>
            <w:b/>
            <w:bCs/>
            <w:sz w:val="28"/>
            <w:szCs w:val="28"/>
          </w:rPr>
          <w:id w:val="-1807235154"/>
          <w:citation/>
        </w:sdtPr>
        <w:sdtContent>
          <w:r w:rsidR="00AC70F6" w:rsidRPr="00A51EA6">
            <w:rPr>
              <w:rFonts w:ascii="Times New Roman" w:hAnsi="Times New Roman" w:cs="Times New Roman"/>
              <w:b/>
              <w:bCs/>
              <w:sz w:val="28"/>
              <w:szCs w:val="28"/>
            </w:rPr>
            <w:fldChar w:fldCharType="begin"/>
          </w:r>
          <w:r w:rsidR="00AC70F6" w:rsidRPr="00A51EA6">
            <w:rPr>
              <w:rFonts w:ascii="Times New Roman" w:hAnsi="Times New Roman" w:cs="Times New Roman"/>
              <w:b/>
              <w:bCs/>
              <w:sz w:val="28"/>
              <w:szCs w:val="28"/>
              <w:lang w:val="en-GB"/>
            </w:rPr>
            <w:instrText xml:space="preserve"> CITATION PFD85 \l 2057 </w:instrText>
          </w:r>
          <w:r w:rsidR="00AC70F6" w:rsidRPr="00A51EA6">
            <w:rPr>
              <w:rFonts w:ascii="Times New Roman" w:hAnsi="Times New Roman" w:cs="Times New Roman"/>
              <w:b/>
              <w:bCs/>
              <w:sz w:val="28"/>
              <w:szCs w:val="28"/>
            </w:rPr>
            <w:fldChar w:fldCharType="separate"/>
          </w:r>
          <w:r w:rsidR="00AC70F6" w:rsidRPr="00A51EA6">
            <w:rPr>
              <w:rFonts w:ascii="Times New Roman" w:hAnsi="Times New Roman" w:cs="Times New Roman"/>
              <w:b/>
              <w:bCs/>
              <w:noProof/>
              <w:sz w:val="28"/>
              <w:szCs w:val="28"/>
              <w:lang w:val="en-GB"/>
            </w:rPr>
            <w:t xml:space="preserve"> </w:t>
          </w:r>
          <w:r w:rsidR="00AC70F6" w:rsidRPr="00A51EA6">
            <w:rPr>
              <w:rFonts w:ascii="Times New Roman" w:hAnsi="Times New Roman" w:cs="Times New Roman"/>
              <w:noProof/>
              <w:sz w:val="28"/>
              <w:szCs w:val="28"/>
              <w:lang w:val="en-GB"/>
            </w:rPr>
            <w:t>(Drucker, 1985)</w:t>
          </w:r>
          <w:r w:rsidR="00AC70F6" w:rsidRPr="00A51EA6">
            <w:rPr>
              <w:rFonts w:ascii="Times New Roman" w:hAnsi="Times New Roman" w:cs="Times New Roman"/>
              <w:b/>
              <w:bCs/>
              <w:sz w:val="28"/>
              <w:szCs w:val="28"/>
            </w:rPr>
            <w:fldChar w:fldCharType="end"/>
          </w:r>
        </w:sdtContent>
      </w:sdt>
      <w:r w:rsidRPr="00A51EA6">
        <w:rPr>
          <w:rFonts w:ascii="Times New Roman" w:hAnsi="Times New Roman" w:cs="Times New Roman"/>
          <w:b/>
          <w:bCs/>
          <w:sz w:val="28"/>
          <w:szCs w:val="28"/>
        </w:rPr>
        <w:t>.</w:t>
      </w:r>
    </w:p>
    <w:p w14:paraId="2BDA4025" w14:textId="58B670CA" w:rsidR="00DC148F" w:rsidRPr="00A51EA6" w:rsidRDefault="00DC148F" w:rsidP="00DC148F">
      <w:pPr>
        <w:jc w:val="both"/>
        <w:rPr>
          <w:rFonts w:ascii="Times New Roman" w:hAnsi="Times New Roman" w:cs="Times New Roman"/>
          <w:sz w:val="28"/>
          <w:szCs w:val="28"/>
        </w:rPr>
      </w:pPr>
      <w:r w:rsidRPr="00A51EA6">
        <w:rPr>
          <w:rFonts w:ascii="Times New Roman" w:hAnsi="Times New Roman" w:cs="Times New Roman"/>
          <w:b/>
          <w:bCs/>
          <w:sz w:val="28"/>
          <w:szCs w:val="28"/>
        </w:rPr>
        <w:t xml:space="preserve">Example: </w:t>
      </w:r>
      <w:r w:rsidRPr="00A51EA6">
        <w:rPr>
          <w:rFonts w:ascii="Times New Roman" w:hAnsi="Times New Roman" w:cs="Times New Roman"/>
          <w:sz w:val="28"/>
          <w:szCs w:val="28"/>
        </w:rPr>
        <w:t xml:space="preserve">With ground-breaking devices like the iPhone, Steve Jobs and Apple </w:t>
      </w:r>
      <w:r w:rsidR="00305D23" w:rsidRPr="00A51EA6">
        <w:rPr>
          <w:rFonts w:ascii="Times New Roman" w:hAnsi="Times New Roman" w:cs="Times New Roman"/>
          <w:sz w:val="28"/>
          <w:szCs w:val="28"/>
        </w:rPr>
        <w:t>revolutionized</w:t>
      </w:r>
      <w:r w:rsidRPr="00A51EA6">
        <w:rPr>
          <w:rFonts w:ascii="Times New Roman" w:hAnsi="Times New Roman" w:cs="Times New Roman"/>
          <w:sz w:val="28"/>
          <w:szCs w:val="28"/>
        </w:rPr>
        <w:t xml:space="preserve"> the technology sector and changed the way people communicate and use technology</w:t>
      </w:r>
      <w:r w:rsidR="00AC70F6" w:rsidRPr="00A51EA6">
        <w:rPr>
          <w:rFonts w:ascii="Times New Roman" w:hAnsi="Times New Roman" w:cs="Times New Roman"/>
          <w:b/>
          <w:bCs/>
          <w:sz w:val="28"/>
          <w:szCs w:val="28"/>
        </w:rPr>
        <w:t xml:space="preserve"> </w:t>
      </w:r>
      <w:sdt>
        <w:sdtPr>
          <w:rPr>
            <w:rFonts w:ascii="Times New Roman" w:hAnsi="Times New Roman" w:cs="Times New Roman"/>
            <w:b/>
            <w:bCs/>
            <w:sz w:val="28"/>
            <w:szCs w:val="28"/>
          </w:rPr>
          <w:id w:val="-1279170806"/>
          <w:citation/>
        </w:sdtPr>
        <w:sdtContent>
          <w:r w:rsidR="00AC70F6" w:rsidRPr="00A51EA6">
            <w:rPr>
              <w:rFonts w:ascii="Times New Roman" w:hAnsi="Times New Roman" w:cs="Times New Roman"/>
              <w:b/>
              <w:bCs/>
              <w:sz w:val="28"/>
              <w:szCs w:val="28"/>
            </w:rPr>
            <w:fldChar w:fldCharType="begin"/>
          </w:r>
          <w:r w:rsidR="00AC70F6" w:rsidRPr="00A51EA6">
            <w:rPr>
              <w:rFonts w:ascii="Times New Roman" w:hAnsi="Times New Roman" w:cs="Times New Roman"/>
              <w:b/>
              <w:bCs/>
              <w:sz w:val="28"/>
              <w:szCs w:val="28"/>
              <w:lang w:val="en-GB"/>
            </w:rPr>
            <w:instrText xml:space="preserve"> CITATION PFD85 \l 2057 </w:instrText>
          </w:r>
          <w:r w:rsidR="00AC70F6" w:rsidRPr="00A51EA6">
            <w:rPr>
              <w:rFonts w:ascii="Times New Roman" w:hAnsi="Times New Roman" w:cs="Times New Roman"/>
              <w:b/>
              <w:bCs/>
              <w:sz w:val="28"/>
              <w:szCs w:val="28"/>
            </w:rPr>
            <w:fldChar w:fldCharType="separate"/>
          </w:r>
          <w:r w:rsidR="00AC70F6" w:rsidRPr="00A51EA6">
            <w:rPr>
              <w:rFonts w:ascii="Times New Roman" w:hAnsi="Times New Roman" w:cs="Times New Roman"/>
              <w:b/>
              <w:bCs/>
              <w:noProof/>
              <w:sz w:val="28"/>
              <w:szCs w:val="28"/>
              <w:lang w:val="en-GB"/>
            </w:rPr>
            <w:t xml:space="preserve"> </w:t>
          </w:r>
          <w:r w:rsidR="00AC70F6" w:rsidRPr="00A51EA6">
            <w:rPr>
              <w:rFonts w:ascii="Times New Roman" w:hAnsi="Times New Roman" w:cs="Times New Roman"/>
              <w:noProof/>
              <w:sz w:val="28"/>
              <w:szCs w:val="28"/>
              <w:lang w:val="en-GB"/>
            </w:rPr>
            <w:t>(Drucker, 1985)</w:t>
          </w:r>
          <w:r w:rsidR="00AC70F6" w:rsidRPr="00A51EA6">
            <w:rPr>
              <w:rFonts w:ascii="Times New Roman" w:hAnsi="Times New Roman" w:cs="Times New Roman"/>
              <w:b/>
              <w:bCs/>
              <w:sz w:val="28"/>
              <w:szCs w:val="28"/>
            </w:rPr>
            <w:fldChar w:fldCharType="end"/>
          </w:r>
        </w:sdtContent>
      </w:sdt>
      <w:r w:rsidR="00AC70F6" w:rsidRPr="00A51EA6">
        <w:rPr>
          <w:rFonts w:ascii="Times New Roman" w:hAnsi="Times New Roman" w:cs="Times New Roman"/>
          <w:b/>
          <w:bCs/>
          <w:sz w:val="28"/>
          <w:szCs w:val="28"/>
        </w:rPr>
        <w:t>.</w:t>
      </w:r>
    </w:p>
    <w:p w14:paraId="65030438" w14:textId="71D47127" w:rsidR="00400C11" w:rsidRPr="00A51EA6" w:rsidRDefault="00400C11"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Risk and Uncertainty: </w:t>
      </w:r>
      <w:r w:rsidRPr="00A51EA6">
        <w:rPr>
          <w:rFonts w:ascii="Times New Roman" w:hAnsi="Times New Roman" w:cs="Times New Roman"/>
          <w:sz w:val="28"/>
          <w:szCs w:val="28"/>
        </w:rPr>
        <w:t>Entrepreneurship is inextricably related to taking risks and overcoming uncertainties. Entrepreneurs frequently expend time and energy on projects with ambiguous outcomes, necessitating the capacity to identify and successfully manage risks</w:t>
      </w:r>
      <w:sdt>
        <w:sdtPr>
          <w:rPr>
            <w:rFonts w:ascii="Times New Roman" w:hAnsi="Times New Roman" w:cs="Times New Roman"/>
            <w:sz w:val="28"/>
            <w:szCs w:val="28"/>
          </w:rPr>
          <w:id w:val="1100068620"/>
          <w:citation/>
        </w:sdtPr>
        <w:sdtContent>
          <w:r w:rsidR="009F1B97" w:rsidRPr="00A51EA6">
            <w:rPr>
              <w:rFonts w:ascii="Times New Roman" w:hAnsi="Times New Roman" w:cs="Times New Roman"/>
              <w:sz w:val="28"/>
              <w:szCs w:val="28"/>
            </w:rPr>
            <w:fldChar w:fldCharType="begin"/>
          </w:r>
          <w:r w:rsidR="009F1B97" w:rsidRPr="00A51EA6">
            <w:rPr>
              <w:rFonts w:ascii="Times New Roman" w:hAnsi="Times New Roman" w:cs="Times New Roman"/>
              <w:sz w:val="28"/>
              <w:szCs w:val="28"/>
              <w:lang w:val="en-GB"/>
            </w:rPr>
            <w:instrText xml:space="preserve"> CITATION FHK21 \l 2057 </w:instrText>
          </w:r>
          <w:r w:rsidR="009F1B97" w:rsidRPr="00A51EA6">
            <w:rPr>
              <w:rFonts w:ascii="Times New Roman" w:hAnsi="Times New Roman" w:cs="Times New Roman"/>
              <w:sz w:val="28"/>
              <w:szCs w:val="28"/>
            </w:rPr>
            <w:fldChar w:fldCharType="separate"/>
          </w:r>
          <w:r w:rsidR="009F1B97" w:rsidRPr="00A51EA6">
            <w:rPr>
              <w:rFonts w:ascii="Times New Roman" w:hAnsi="Times New Roman" w:cs="Times New Roman"/>
              <w:noProof/>
              <w:sz w:val="28"/>
              <w:szCs w:val="28"/>
              <w:lang w:val="en-GB"/>
            </w:rPr>
            <w:t xml:space="preserve"> (Knight, 1921)</w:t>
          </w:r>
          <w:r w:rsidR="009F1B97" w:rsidRPr="00A51EA6">
            <w:rPr>
              <w:rFonts w:ascii="Times New Roman" w:hAnsi="Times New Roman" w:cs="Times New Roman"/>
              <w:sz w:val="28"/>
              <w:szCs w:val="28"/>
            </w:rPr>
            <w:fldChar w:fldCharType="end"/>
          </w:r>
        </w:sdtContent>
      </w:sdt>
      <w:r w:rsidRPr="00A51EA6">
        <w:rPr>
          <w:rFonts w:ascii="Times New Roman" w:hAnsi="Times New Roman" w:cs="Times New Roman"/>
          <w:b/>
          <w:bCs/>
          <w:sz w:val="28"/>
          <w:szCs w:val="28"/>
        </w:rPr>
        <w:t>.</w:t>
      </w:r>
    </w:p>
    <w:p w14:paraId="22C99347" w14:textId="77777777" w:rsidR="00400C11" w:rsidRPr="00A51EA6" w:rsidRDefault="00400C11"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Example: </w:t>
      </w:r>
      <w:r w:rsidRPr="00A51EA6">
        <w:rPr>
          <w:rFonts w:ascii="Times New Roman" w:hAnsi="Times New Roman" w:cs="Times New Roman"/>
          <w:sz w:val="28"/>
          <w:szCs w:val="28"/>
        </w:rPr>
        <w:t>Richard Branson's Virgin Group has ventured into diverse industries such as music, airlines, and telecommunications, demonstrating his willingness to take calculated risks</w:t>
      </w:r>
      <w:r w:rsidRPr="00A51EA6">
        <w:rPr>
          <w:rFonts w:ascii="Times New Roman" w:hAnsi="Times New Roman" w:cs="Times New Roman"/>
          <w:b/>
          <w:bCs/>
          <w:sz w:val="28"/>
          <w:szCs w:val="28"/>
        </w:rPr>
        <w:t>.</w:t>
      </w:r>
    </w:p>
    <w:p w14:paraId="4EDA84EE" w14:textId="4C667FEA" w:rsidR="00400C11" w:rsidRPr="00A51EA6" w:rsidRDefault="00305D23"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t>Recognizing</w:t>
      </w:r>
      <w:r w:rsidR="00400C11" w:rsidRPr="00A51EA6">
        <w:rPr>
          <w:rFonts w:ascii="Times New Roman" w:hAnsi="Times New Roman" w:cs="Times New Roman"/>
          <w:b/>
          <w:bCs/>
          <w:sz w:val="28"/>
          <w:szCs w:val="28"/>
        </w:rPr>
        <w:t xml:space="preserve"> possibilities: </w:t>
      </w:r>
      <w:r w:rsidR="00400C11" w:rsidRPr="00A51EA6">
        <w:rPr>
          <w:rFonts w:ascii="Times New Roman" w:hAnsi="Times New Roman" w:cs="Times New Roman"/>
          <w:sz w:val="28"/>
          <w:szCs w:val="28"/>
        </w:rPr>
        <w:t>Entrepreneurs are able to spot and seize possibilities that others might pass by. They are acutely aware of consumer demands, market trends, and openings that can be filled by profitable businesses.</w:t>
      </w:r>
    </w:p>
    <w:p w14:paraId="7A10E308" w14:textId="5DD3558E" w:rsidR="00DC148F" w:rsidRPr="00A51EA6" w:rsidRDefault="00400C11"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Example: </w:t>
      </w:r>
      <w:r w:rsidRPr="00A51EA6">
        <w:rPr>
          <w:rFonts w:ascii="Times New Roman" w:hAnsi="Times New Roman" w:cs="Times New Roman"/>
          <w:sz w:val="28"/>
          <w:szCs w:val="28"/>
        </w:rPr>
        <w:t>Mark Zuckerberg recognized the potential of social networking and founded Facebook, which became a global platform connecting billions of people</w:t>
      </w:r>
      <w:sdt>
        <w:sdtPr>
          <w:rPr>
            <w:rFonts w:ascii="Times New Roman" w:hAnsi="Times New Roman" w:cs="Times New Roman"/>
            <w:sz w:val="28"/>
            <w:szCs w:val="28"/>
          </w:rPr>
          <w:id w:val="-2047901229"/>
          <w:citation/>
        </w:sdtPr>
        <w:sdtContent>
          <w:r w:rsidR="009F1B97" w:rsidRPr="00A51EA6">
            <w:rPr>
              <w:rFonts w:ascii="Times New Roman" w:hAnsi="Times New Roman" w:cs="Times New Roman"/>
              <w:sz w:val="28"/>
              <w:szCs w:val="28"/>
            </w:rPr>
            <w:fldChar w:fldCharType="begin"/>
          </w:r>
          <w:r w:rsidR="009F1B97" w:rsidRPr="00A51EA6">
            <w:rPr>
              <w:rFonts w:ascii="Times New Roman" w:hAnsi="Times New Roman" w:cs="Times New Roman"/>
              <w:sz w:val="28"/>
              <w:szCs w:val="28"/>
              <w:lang w:val="en-GB"/>
            </w:rPr>
            <w:instrText xml:space="preserve"> CITATION Sha00 \l 2057 </w:instrText>
          </w:r>
          <w:r w:rsidR="009F1B97" w:rsidRPr="00A51EA6">
            <w:rPr>
              <w:rFonts w:ascii="Times New Roman" w:hAnsi="Times New Roman" w:cs="Times New Roman"/>
              <w:sz w:val="28"/>
              <w:szCs w:val="28"/>
            </w:rPr>
            <w:fldChar w:fldCharType="separate"/>
          </w:r>
          <w:r w:rsidR="009F1B97" w:rsidRPr="00A51EA6">
            <w:rPr>
              <w:rFonts w:ascii="Times New Roman" w:hAnsi="Times New Roman" w:cs="Times New Roman"/>
              <w:noProof/>
              <w:sz w:val="28"/>
              <w:szCs w:val="28"/>
              <w:lang w:val="en-GB"/>
            </w:rPr>
            <w:t xml:space="preserve"> (Shane &amp; Venkataraman, 2000)</w:t>
          </w:r>
          <w:r w:rsidR="009F1B97" w:rsidRPr="00A51EA6">
            <w:rPr>
              <w:rFonts w:ascii="Times New Roman" w:hAnsi="Times New Roman" w:cs="Times New Roman"/>
              <w:sz w:val="28"/>
              <w:szCs w:val="28"/>
            </w:rPr>
            <w:fldChar w:fldCharType="end"/>
          </w:r>
        </w:sdtContent>
      </w:sdt>
      <w:r w:rsidRPr="00A51EA6">
        <w:rPr>
          <w:rFonts w:ascii="Times New Roman" w:hAnsi="Times New Roman" w:cs="Times New Roman"/>
          <w:b/>
          <w:bCs/>
          <w:sz w:val="28"/>
          <w:szCs w:val="28"/>
        </w:rPr>
        <w:t>.</w:t>
      </w:r>
    </w:p>
    <w:p w14:paraId="7A941538" w14:textId="4938B43C" w:rsidR="00400C11" w:rsidRPr="00A51EA6" w:rsidRDefault="00400C11" w:rsidP="00400C11">
      <w:pPr>
        <w:jc w:val="both"/>
        <w:rPr>
          <w:rFonts w:ascii="Times New Roman" w:hAnsi="Times New Roman" w:cs="Times New Roman"/>
          <w:b/>
          <w:bCs/>
          <w:sz w:val="28"/>
          <w:szCs w:val="28"/>
        </w:rPr>
      </w:pPr>
    </w:p>
    <w:p w14:paraId="1DFF0506" w14:textId="04CCCA22" w:rsidR="00400C11" w:rsidRPr="00A51EA6" w:rsidRDefault="00400C11"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 xml:space="preserve">Resource </w:t>
      </w:r>
      <w:r w:rsidR="00305D23" w:rsidRPr="00A51EA6">
        <w:rPr>
          <w:rFonts w:ascii="Times New Roman" w:hAnsi="Times New Roman" w:cs="Times New Roman"/>
          <w:b/>
          <w:bCs/>
          <w:sz w:val="28"/>
          <w:szCs w:val="28"/>
        </w:rPr>
        <w:t>Mobilization</w:t>
      </w:r>
      <w:r w:rsidRPr="00A51EA6">
        <w:rPr>
          <w:rFonts w:ascii="Times New Roman" w:hAnsi="Times New Roman" w:cs="Times New Roman"/>
          <w:b/>
          <w:bCs/>
          <w:sz w:val="28"/>
          <w:szCs w:val="28"/>
        </w:rPr>
        <w:t xml:space="preserve">: </w:t>
      </w:r>
      <w:r w:rsidRPr="00A51EA6">
        <w:rPr>
          <w:rFonts w:ascii="Times New Roman" w:hAnsi="Times New Roman" w:cs="Times New Roman"/>
          <w:sz w:val="28"/>
          <w:szCs w:val="28"/>
        </w:rPr>
        <w:t>In order to turn ideas into workable enterprises, entrepreneurship includes gathering and deploying resources including capital, people talent, and technology. Effective resource management is essential for a business's expansion and long-term viability.</w:t>
      </w:r>
    </w:p>
    <w:p w14:paraId="05AF5E91" w14:textId="405E9370" w:rsidR="00400C11" w:rsidRPr="00A51EA6" w:rsidRDefault="00400C11" w:rsidP="00400C11">
      <w:pPr>
        <w:jc w:val="both"/>
        <w:rPr>
          <w:rFonts w:ascii="Times New Roman" w:hAnsi="Times New Roman" w:cs="Times New Roman"/>
          <w:b/>
          <w:bCs/>
          <w:sz w:val="28"/>
          <w:szCs w:val="28"/>
        </w:rPr>
      </w:pPr>
      <w:r w:rsidRPr="00A51EA6">
        <w:rPr>
          <w:rFonts w:ascii="Times New Roman" w:hAnsi="Times New Roman" w:cs="Times New Roman"/>
          <w:b/>
          <w:bCs/>
          <w:sz w:val="28"/>
          <w:szCs w:val="28"/>
        </w:rPr>
        <w:t>Example: </w:t>
      </w:r>
      <w:r w:rsidRPr="00A51EA6">
        <w:rPr>
          <w:rFonts w:ascii="Times New Roman" w:hAnsi="Times New Roman" w:cs="Times New Roman"/>
          <w:sz w:val="28"/>
          <w:szCs w:val="28"/>
        </w:rPr>
        <w:t xml:space="preserve">Jeff Bezos successfully </w:t>
      </w:r>
      <w:r w:rsidR="00305D23" w:rsidRPr="00A51EA6">
        <w:rPr>
          <w:rFonts w:ascii="Times New Roman" w:hAnsi="Times New Roman" w:cs="Times New Roman"/>
          <w:sz w:val="28"/>
          <w:szCs w:val="28"/>
        </w:rPr>
        <w:t>mobilized</w:t>
      </w:r>
      <w:r w:rsidRPr="00A51EA6">
        <w:rPr>
          <w:rFonts w:ascii="Times New Roman" w:hAnsi="Times New Roman" w:cs="Times New Roman"/>
          <w:sz w:val="28"/>
          <w:szCs w:val="28"/>
        </w:rPr>
        <w:t xml:space="preserve"> resources to grow Amazon from a little online bookstore into a global leader in e-commerce and technology</w:t>
      </w:r>
      <w:sdt>
        <w:sdtPr>
          <w:rPr>
            <w:rFonts w:ascii="Times New Roman" w:hAnsi="Times New Roman" w:cs="Times New Roman"/>
            <w:sz w:val="28"/>
            <w:szCs w:val="28"/>
          </w:rPr>
          <w:id w:val="1537934738"/>
          <w:citation/>
        </w:sdtPr>
        <w:sdtEndPr>
          <w:rPr>
            <w:b/>
            <w:bCs/>
          </w:rPr>
        </w:sdtEndPr>
        <w:sdtContent>
          <w:r w:rsidR="00060583" w:rsidRPr="00A51EA6">
            <w:rPr>
              <w:rFonts w:ascii="Times New Roman" w:hAnsi="Times New Roman" w:cs="Times New Roman"/>
              <w:sz w:val="28"/>
              <w:szCs w:val="28"/>
            </w:rPr>
            <w:fldChar w:fldCharType="begin"/>
          </w:r>
          <w:r w:rsidR="00060583" w:rsidRPr="00A51EA6">
            <w:rPr>
              <w:rFonts w:ascii="Times New Roman" w:hAnsi="Times New Roman" w:cs="Times New Roman"/>
              <w:sz w:val="28"/>
              <w:szCs w:val="28"/>
              <w:lang w:val="en-GB"/>
            </w:rPr>
            <w:instrText xml:space="preserve"> CITATION Alv07 \l 2057 </w:instrText>
          </w:r>
          <w:r w:rsidR="00060583" w:rsidRPr="00A51EA6">
            <w:rPr>
              <w:rFonts w:ascii="Times New Roman" w:hAnsi="Times New Roman" w:cs="Times New Roman"/>
              <w:sz w:val="28"/>
              <w:szCs w:val="28"/>
            </w:rPr>
            <w:fldChar w:fldCharType="separate"/>
          </w:r>
          <w:r w:rsidR="00060583" w:rsidRPr="00A51EA6">
            <w:rPr>
              <w:rFonts w:ascii="Times New Roman" w:hAnsi="Times New Roman" w:cs="Times New Roman"/>
              <w:noProof/>
              <w:sz w:val="28"/>
              <w:szCs w:val="28"/>
              <w:lang w:val="en-GB"/>
            </w:rPr>
            <w:t xml:space="preserve"> (Alverez &amp; Barney, 2007)</w:t>
          </w:r>
          <w:r w:rsidR="00060583" w:rsidRPr="00A51EA6">
            <w:rPr>
              <w:rFonts w:ascii="Times New Roman" w:hAnsi="Times New Roman" w:cs="Times New Roman"/>
              <w:sz w:val="28"/>
              <w:szCs w:val="28"/>
            </w:rPr>
            <w:fldChar w:fldCharType="end"/>
          </w:r>
        </w:sdtContent>
      </w:sdt>
      <w:r w:rsidRPr="00A51EA6">
        <w:rPr>
          <w:rFonts w:ascii="Times New Roman" w:hAnsi="Times New Roman" w:cs="Times New Roman"/>
          <w:b/>
          <w:bCs/>
          <w:sz w:val="28"/>
          <w:szCs w:val="28"/>
        </w:rPr>
        <w:t>.</w:t>
      </w:r>
    </w:p>
    <w:p w14:paraId="33CB85EB" w14:textId="77777777" w:rsidR="00400C11" w:rsidRPr="00A51EA6" w:rsidRDefault="00400C11" w:rsidP="00400C11">
      <w:pPr>
        <w:jc w:val="both"/>
        <w:rPr>
          <w:rFonts w:ascii="Times New Roman" w:hAnsi="Times New Roman" w:cs="Times New Roman"/>
          <w:b/>
          <w:bCs/>
          <w:sz w:val="28"/>
          <w:szCs w:val="28"/>
        </w:rPr>
      </w:pPr>
    </w:p>
    <w:p w14:paraId="7707B000" w14:textId="0AD8122E" w:rsidR="00131590" w:rsidRPr="00A51EA6" w:rsidRDefault="004629C2"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t>ANALYSIS AND CRITICAL EVALUATION OF CONCEPTS OF ENTERPRISE AND ENTREPRENEURSHIP FROM THE PERSPECTIVE OF AN ENTREPRENEUR WITH LITERATURE BACKUP</w:t>
      </w:r>
    </w:p>
    <w:p w14:paraId="1966A641" w14:textId="5BCFADDF" w:rsidR="00093543" w:rsidRPr="00A51EA6" w:rsidRDefault="00093543" w:rsidP="00840E83">
      <w:pPr>
        <w:jc w:val="both"/>
        <w:rPr>
          <w:rFonts w:ascii="Times New Roman" w:hAnsi="Times New Roman" w:cs="Times New Roman"/>
          <w:sz w:val="28"/>
          <w:szCs w:val="28"/>
        </w:rPr>
      </w:pPr>
      <w:r w:rsidRPr="00A51EA6">
        <w:rPr>
          <w:rFonts w:ascii="Times New Roman" w:hAnsi="Times New Roman" w:cs="Times New Roman"/>
          <w:sz w:val="28"/>
          <w:szCs w:val="28"/>
        </w:rPr>
        <w:t>Personal attributes, talents, experiences, and the surrounding environment all have an impact on an enterprise's performance from an entrepreneurial viewpoint (Gartner, 1985). Entrepreneurial success has been linked to characteristics such as a willingness to take chances, self-confidence, and a drive for achievement.</w:t>
      </w:r>
      <w:r w:rsidR="00FC562A" w:rsidRPr="00A51EA6">
        <w:rPr>
          <w:rFonts w:ascii="Times New Roman" w:hAnsi="Times New Roman" w:cs="Times New Roman"/>
          <w:sz w:val="28"/>
          <w:szCs w:val="28"/>
        </w:rPr>
        <w:t xml:space="preserve"> </w:t>
      </w:r>
      <w:r w:rsidRPr="00A51EA6">
        <w:rPr>
          <w:rFonts w:ascii="Times New Roman" w:hAnsi="Times New Roman" w:cs="Times New Roman"/>
          <w:sz w:val="28"/>
          <w:szCs w:val="28"/>
        </w:rPr>
        <w:t>However,</w:t>
      </w:r>
      <w:r w:rsidR="007433CB">
        <w:rPr>
          <w:rFonts w:ascii="Times New Roman" w:hAnsi="Times New Roman" w:cs="Times New Roman"/>
          <w:sz w:val="28"/>
          <w:szCs w:val="28"/>
        </w:rPr>
        <w:t xml:space="preserve"> </w:t>
      </w:r>
      <w:r w:rsidR="007433CB" w:rsidRPr="007433CB">
        <w:rPr>
          <w:rFonts w:ascii="Times New Roman" w:hAnsi="Times New Roman" w:cs="Times New Roman"/>
          <w:sz w:val="28"/>
          <w:szCs w:val="28"/>
        </w:rPr>
        <w:t>some researchers, entrepreneurship is a highly contextual process influenced by elements such as industry, culture, and market conditions.</w:t>
      </w:r>
      <w:r w:rsidR="007433CB" w:rsidRPr="007433CB">
        <w:rPr>
          <w:rFonts w:ascii="Times New Roman" w:hAnsi="Times New Roman" w:cs="Times New Roman"/>
          <w:sz w:val="28"/>
          <w:szCs w:val="28"/>
        </w:rPr>
        <w:t xml:space="preserve"> </w:t>
      </w:r>
      <w:sdt>
        <w:sdtPr>
          <w:rPr>
            <w:rFonts w:ascii="Times New Roman" w:hAnsi="Times New Roman" w:cs="Times New Roman"/>
            <w:sz w:val="28"/>
            <w:szCs w:val="28"/>
          </w:rPr>
          <w:id w:val="1385521651"/>
          <w:citation/>
        </w:sdtPr>
        <w:sdtContent>
          <w:r w:rsidRPr="00A51EA6">
            <w:rPr>
              <w:rFonts w:ascii="Times New Roman" w:hAnsi="Times New Roman" w:cs="Times New Roman"/>
              <w:sz w:val="28"/>
              <w:szCs w:val="28"/>
            </w:rPr>
            <w:fldChar w:fldCharType="begin"/>
          </w:r>
          <w:r w:rsidRPr="00A51EA6">
            <w:rPr>
              <w:rFonts w:ascii="Times New Roman" w:hAnsi="Times New Roman" w:cs="Times New Roman"/>
              <w:sz w:val="28"/>
              <w:szCs w:val="28"/>
              <w:lang w:val="en-GB"/>
            </w:rPr>
            <w:instrText xml:space="preserve"> CITATION DCM61 \l 2057 </w:instrText>
          </w:r>
          <w:r w:rsidRPr="00A51EA6">
            <w:rPr>
              <w:rFonts w:ascii="Times New Roman" w:hAnsi="Times New Roman" w:cs="Times New Roman"/>
              <w:sz w:val="28"/>
              <w:szCs w:val="28"/>
            </w:rPr>
            <w:fldChar w:fldCharType="separate"/>
          </w:r>
          <w:r w:rsidRPr="00A51EA6">
            <w:rPr>
              <w:rFonts w:ascii="Times New Roman" w:hAnsi="Times New Roman" w:cs="Times New Roman"/>
              <w:noProof/>
              <w:sz w:val="28"/>
              <w:szCs w:val="28"/>
              <w:lang w:val="en-GB"/>
            </w:rPr>
            <w:t xml:space="preserve"> (McClelland, 1961)</w:t>
          </w:r>
          <w:r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 xml:space="preserve"> .</w:t>
      </w:r>
    </w:p>
    <w:p w14:paraId="7EFECB4B" w14:textId="75590D59" w:rsidR="00093543" w:rsidRPr="00A51EA6" w:rsidRDefault="007433CB" w:rsidP="00840E83">
      <w:pPr>
        <w:jc w:val="both"/>
        <w:rPr>
          <w:rFonts w:ascii="Times New Roman" w:hAnsi="Times New Roman" w:cs="Times New Roman"/>
          <w:sz w:val="28"/>
          <w:szCs w:val="28"/>
        </w:rPr>
      </w:pPr>
      <w:r w:rsidRPr="007433CB">
        <w:rPr>
          <w:rFonts w:ascii="Times New Roman" w:hAnsi="Times New Roman" w:cs="Times New Roman"/>
          <w:sz w:val="28"/>
          <w:szCs w:val="28"/>
        </w:rPr>
        <w:t xml:space="preserve">In contrast, business owners in established industries such as retail or hospitality may face challenges due to rivalry, client preferences, and regulatory constraints  The environment can have an influence on entrepreneurial motives, ideas, and </w:t>
      </w:r>
      <w:r w:rsidRPr="007433CB">
        <w:rPr>
          <w:rFonts w:ascii="Times New Roman" w:hAnsi="Times New Roman" w:cs="Times New Roman"/>
          <w:sz w:val="28"/>
          <w:szCs w:val="28"/>
        </w:rPr>
        <w:t>practices</w:t>
      </w:r>
      <w:r w:rsidRPr="007433CB">
        <w:rPr>
          <w:rFonts w:ascii="Times New Roman" w:hAnsi="Times New Roman" w:cs="Times New Roman"/>
          <w:sz w:val="28"/>
          <w:szCs w:val="28"/>
        </w:rPr>
        <w:t xml:space="preserve">. </w:t>
      </w:r>
      <w:r w:rsidR="00305D23" w:rsidRPr="00A51EA6">
        <w:rPr>
          <w:rFonts w:ascii="Times New Roman" w:hAnsi="Times New Roman" w:cs="Times New Roman"/>
          <w:sz w:val="28"/>
          <w:szCs w:val="28"/>
        </w:rPr>
        <w:t>(</w:t>
      </w:r>
      <w:r w:rsidR="00FC562A" w:rsidRPr="00A51EA6">
        <w:rPr>
          <w:rFonts w:ascii="Times New Roman" w:hAnsi="Times New Roman" w:cs="Times New Roman"/>
          <w:sz w:val="28"/>
          <w:szCs w:val="28"/>
        </w:rPr>
        <w:t>Lee et al., 2001</w:t>
      </w:r>
      <w:r w:rsidR="00305D23" w:rsidRPr="00A51EA6">
        <w:rPr>
          <w:rFonts w:ascii="Times New Roman" w:hAnsi="Times New Roman" w:cs="Times New Roman"/>
          <w:sz w:val="28"/>
          <w:szCs w:val="28"/>
        </w:rPr>
        <w:t>).</w:t>
      </w:r>
    </w:p>
    <w:p w14:paraId="0DAE1E1E" w14:textId="0A80E13D" w:rsidR="000A7C34" w:rsidRPr="00A51EA6" w:rsidRDefault="000A7C34"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t>CONCEPTUAL FOUNDATION OF PERSONALITY TRAITS THEORIES WITH EXAMPLES</w:t>
      </w:r>
    </w:p>
    <w:p w14:paraId="56070972" w14:textId="77777777" w:rsidR="002C4B98" w:rsidRPr="00A51EA6" w:rsidRDefault="002C4B98" w:rsidP="002C4B98">
      <w:pPr>
        <w:jc w:val="both"/>
        <w:rPr>
          <w:rFonts w:ascii="Times New Roman" w:hAnsi="Times New Roman" w:cs="Times New Roman"/>
          <w:sz w:val="28"/>
          <w:szCs w:val="28"/>
        </w:rPr>
      </w:pPr>
      <w:r w:rsidRPr="00A51EA6">
        <w:rPr>
          <w:rFonts w:ascii="Times New Roman" w:hAnsi="Times New Roman" w:cs="Times New Roman"/>
          <w:sz w:val="28"/>
          <w:szCs w:val="28"/>
        </w:rPr>
        <w:t>Five Factor Model (Big Five): The Openness, Consciousness, Extraversion, Agreeableness, and Neuroticism (OCEAN) model of personality suggests that personality may be described using five basic dimensions: openness, conscientiousness, extraversion,</w:t>
      </w:r>
      <w:r w:rsidRPr="00A51EA6">
        <w:rPr>
          <w:rFonts w:ascii="Times New Roman" w:hAnsi="Times New Roman" w:cs="Times New Roman"/>
          <w:b/>
          <w:bCs/>
          <w:sz w:val="28"/>
          <w:szCs w:val="28"/>
        </w:rPr>
        <w:t xml:space="preserve"> </w:t>
      </w:r>
      <w:r w:rsidRPr="00A51EA6">
        <w:rPr>
          <w:rFonts w:ascii="Times New Roman" w:hAnsi="Times New Roman" w:cs="Times New Roman"/>
          <w:sz w:val="28"/>
          <w:szCs w:val="28"/>
        </w:rPr>
        <w:t>agreeableness, and neuroticism. These characteristics, which have been extensively examined, capture different facets of human personality.</w:t>
      </w:r>
    </w:p>
    <w:p w14:paraId="00FD1707" w14:textId="18D7AC68" w:rsidR="002C4B98" w:rsidRPr="00A51EA6" w:rsidRDefault="002C4B98" w:rsidP="00840E83">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Example:</w:t>
      </w:r>
      <w:r w:rsidRPr="00A51EA6">
        <w:rPr>
          <w:rFonts w:ascii="Times New Roman" w:hAnsi="Times New Roman" w:cs="Times New Roman"/>
          <w:sz w:val="28"/>
          <w:szCs w:val="28"/>
        </w:rPr>
        <w:t xml:space="preserve"> Someone with a high conscientiousness rating is likely to be well-organized, responsible, and diligent. This characteristic is frequently linked to effective </w:t>
      </w:r>
      <w:r w:rsidR="00305D23" w:rsidRPr="00A51EA6">
        <w:rPr>
          <w:rFonts w:ascii="Times New Roman" w:hAnsi="Times New Roman" w:cs="Times New Roman"/>
          <w:sz w:val="28"/>
          <w:szCs w:val="28"/>
        </w:rPr>
        <w:t>goal setting</w:t>
      </w:r>
      <w:r w:rsidRPr="00A51EA6">
        <w:rPr>
          <w:rFonts w:ascii="Times New Roman" w:hAnsi="Times New Roman" w:cs="Times New Roman"/>
          <w:sz w:val="28"/>
          <w:szCs w:val="28"/>
        </w:rPr>
        <w:t xml:space="preserve"> and planning. A project manager who constantly adheres to deadlines and is meticulous, for instance, exhibits a high level of conscientiousness</w:t>
      </w:r>
      <w:sdt>
        <w:sdtPr>
          <w:rPr>
            <w:rFonts w:ascii="Times New Roman" w:hAnsi="Times New Roman" w:cs="Times New Roman"/>
            <w:sz w:val="28"/>
            <w:szCs w:val="28"/>
          </w:rPr>
          <w:id w:val="1942335599"/>
          <w:citation/>
        </w:sdtPr>
        <w:sdtContent>
          <w:r w:rsidR="00060583" w:rsidRPr="00A51EA6">
            <w:rPr>
              <w:rFonts w:ascii="Times New Roman" w:hAnsi="Times New Roman" w:cs="Times New Roman"/>
              <w:sz w:val="28"/>
              <w:szCs w:val="28"/>
            </w:rPr>
            <w:fldChar w:fldCharType="begin"/>
          </w:r>
          <w:r w:rsidR="00060583" w:rsidRPr="00A51EA6">
            <w:rPr>
              <w:rFonts w:ascii="Times New Roman" w:hAnsi="Times New Roman" w:cs="Times New Roman"/>
              <w:sz w:val="28"/>
              <w:szCs w:val="28"/>
              <w:lang w:val="en-GB"/>
            </w:rPr>
            <w:instrText xml:space="preserve"> CITATION Gol90 \l 2057 </w:instrText>
          </w:r>
          <w:r w:rsidR="00060583" w:rsidRPr="00A51EA6">
            <w:rPr>
              <w:rFonts w:ascii="Times New Roman" w:hAnsi="Times New Roman" w:cs="Times New Roman"/>
              <w:sz w:val="28"/>
              <w:szCs w:val="28"/>
            </w:rPr>
            <w:fldChar w:fldCharType="separate"/>
          </w:r>
          <w:r w:rsidR="00060583" w:rsidRPr="00A51EA6">
            <w:rPr>
              <w:rFonts w:ascii="Times New Roman" w:hAnsi="Times New Roman" w:cs="Times New Roman"/>
              <w:noProof/>
              <w:sz w:val="28"/>
              <w:szCs w:val="28"/>
              <w:lang w:val="en-GB"/>
            </w:rPr>
            <w:t xml:space="preserve"> (Golberg, 1990)</w:t>
          </w:r>
          <w:r w:rsidR="00060583" w:rsidRPr="00A51EA6">
            <w:rPr>
              <w:rFonts w:ascii="Times New Roman" w:hAnsi="Times New Roman" w:cs="Times New Roman"/>
              <w:sz w:val="28"/>
              <w:szCs w:val="28"/>
            </w:rPr>
            <w:fldChar w:fldCharType="end"/>
          </w:r>
        </w:sdtContent>
      </w:sdt>
      <w:r w:rsidRPr="00A51EA6">
        <w:rPr>
          <w:rFonts w:ascii="Times New Roman" w:hAnsi="Times New Roman" w:cs="Times New Roman"/>
          <w:b/>
          <w:bCs/>
          <w:sz w:val="28"/>
          <w:szCs w:val="28"/>
        </w:rPr>
        <w:t>.</w:t>
      </w:r>
    </w:p>
    <w:p w14:paraId="2CFA0172" w14:textId="39CEA1EC"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Trait Theory:</w:t>
      </w:r>
    </w:p>
    <w:p w14:paraId="0E162AB0" w14:textId="31854C93"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According to the trait theory, personality is made up of a number of persistent, stable features that influence </w:t>
      </w:r>
      <w:r w:rsidR="00305D23" w:rsidRPr="00A51EA6">
        <w:rPr>
          <w:rFonts w:ascii="Times New Roman" w:hAnsi="Times New Roman" w:cs="Times New Roman"/>
          <w:sz w:val="28"/>
          <w:szCs w:val="28"/>
        </w:rPr>
        <w:t>behavior</w:t>
      </w:r>
      <w:r w:rsidRPr="00A51EA6">
        <w:rPr>
          <w:rFonts w:ascii="Times New Roman" w:hAnsi="Times New Roman" w:cs="Times New Roman"/>
          <w:sz w:val="28"/>
          <w:szCs w:val="28"/>
        </w:rPr>
        <w:t xml:space="preserve"> in a variety of contexts. It is possible to </w:t>
      </w:r>
      <w:r w:rsidR="00305D23" w:rsidRPr="00A51EA6">
        <w:rPr>
          <w:rFonts w:ascii="Times New Roman" w:hAnsi="Times New Roman" w:cs="Times New Roman"/>
          <w:sz w:val="28"/>
          <w:szCs w:val="28"/>
        </w:rPr>
        <w:t>characterize</w:t>
      </w:r>
      <w:r w:rsidRPr="00A51EA6">
        <w:rPr>
          <w:rFonts w:ascii="Times New Roman" w:hAnsi="Times New Roman" w:cs="Times New Roman"/>
          <w:sz w:val="28"/>
          <w:szCs w:val="28"/>
        </w:rPr>
        <w:t xml:space="preserve"> and predict </w:t>
      </w:r>
      <w:r w:rsidR="00305D23" w:rsidRPr="00A51EA6">
        <w:rPr>
          <w:rFonts w:ascii="Times New Roman" w:hAnsi="Times New Roman" w:cs="Times New Roman"/>
          <w:sz w:val="28"/>
          <w:szCs w:val="28"/>
        </w:rPr>
        <w:t>behavior</w:t>
      </w:r>
      <w:r w:rsidRPr="00A51EA6">
        <w:rPr>
          <w:rFonts w:ascii="Times New Roman" w:hAnsi="Times New Roman" w:cs="Times New Roman"/>
          <w:sz w:val="28"/>
          <w:szCs w:val="28"/>
        </w:rPr>
        <w:t xml:space="preserve"> using traits since they are largely stable throughout time</w:t>
      </w:r>
      <w:r w:rsidRPr="00A51EA6">
        <w:rPr>
          <w:rFonts w:ascii="Times New Roman" w:hAnsi="Times New Roman" w:cs="Times New Roman"/>
          <w:b/>
          <w:bCs/>
          <w:sz w:val="28"/>
          <w:szCs w:val="28"/>
        </w:rPr>
        <w:t>.</w:t>
      </w:r>
    </w:p>
    <w:p w14:paraId="03EBB0F1" w14:textId="19E5762D" w:rsidR="00370BA0"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Example: </w:t>
      </w:r>
      <w:r w:rsidRPr="00A51EA6">
        <w:rPr>
          <w:rFonts w:ascii="Times New Roman" w:hAnsi="Times New Roman" w:cs="Times New Roman"/>
          <w:sz w:val="28"/>
          <w:szCs w:val="28"/>
        </w:rPr>
        <w:t>An individual's desire for social engagement is captured by the attribute of introversion-extraversion. While an extraverted person thrives in social situations and gets energy from connecting with people, an introverted person may prefer solitary hobbies and find large social gatherings exhausting</w:t>
      </w:r>
      <w:sdt>
        <w:sdtPr>
          <w:rPr>
            <w:rFonts w:ascii="Times New Roman" w:hAnsi="Times New Roman" w:cs="Times New Roman"/>
            <w:b/>
            <w:bCs/>
            <w:sz w:val="28"/>
            <w:szCs w:val="28"/>
          </w:rPr>
          <w:id w:val="-1048530459"/>
          <w:citation/>
        </w:sdtPr>
        <w:sdtContent>
          <w:r w:rsidR="00370BA0" w:rsidRPr="00A51EA6">
            <w:rPr>
              <w:rFonts w:ascii="Times New Roman" w:hAnsi="Times New Roman" w:cs="Times New Roman"/>
              <w:b/>
              <w:bCs/>
              <w:sz w:val="28"/>
              <w:szCs w:val="28"/>
            </w:rPr>
            <w:fldChar w:fldCharType="begin"/>
          </w:r>
          <w:r w:rsidR="00370BA0" w:rsidRPr="00A51EA6">
            <w:rPr>
              <w:rFonts w:ascii="Times New Roman" w:hAnsi="Times New Roman" w:cs="Times New Roman"/>
              <w:b/>
              <w:bCs/>
              <w:sz w:val="28"/>
              <w:szCs w:val="28"/>
              <w:lang w:val="en-GB"/>
            </w:rPr>
            <w:instrText xml:space="preserve"> CITATION GWA37 \l 2057 </w:instrText>
          </w:r>
          <w:r w:rsidR="00370BA0" w:rsidRPr="00A51EA6">
            <w:rPr>
              <w:rFonts w:ascii="Times New Roman" w:hAnsi="Times New Roman" w:cs="Times New Roman"/>
              <w:b/>
              <w:bCs/>
              <w:sz w:val="28"/>
              <w:szCs w:val="28"/>
            </w:rPr>
            <w:fldChar w:fldCharType="separate"/>
          </w:r>
          <w:r w:rsidR="00370BA0" w:rsidRPr="00A51EA6">
            <w:rPr>
              <w:rFonts w:ascii="Times New Roman" w:hAnsi="Times New Roman" w:cs="Times New Roman"/>
              <w:b/>
              <w:bCs/>
              <w:noProof/>
              <w:sz w:val="28"/>
              <w:szCs w:val="28"/>
              <w:lang w:val="en-GB"/>
            </w:rPr>
            <w:t xml:space="preserve"> </w:t>
          </w:r>
          <w:r w:rsidR="00370BA0" w:rsidRPr="00A51EA6">
            <w:rPr>
              <w:rFonts w:ascii="Times New Roman" w:hAnsi="Times New Roman" w:cs="Times New Roman"/>
              <w:noProof/>
              <w:sz w:val="28"/>
              <w:szCs w:val="28"/>
              <w:lang w:val="en-GB"/>
            </w:rPr>
            <w:t>(Allport, 1937)</w:t>
          </w:r>
          <w:r w:rsidR="00370BA0" w:rsidRPr="00A51EA6">
            <w:rPr>
              <w:rFonts w:ascii="Times New Roman" w:hAnsi="Times New Roman" w:cs="Times New Roman"/>
              <w:b/>
              <w:bCs/>
              <w:sz w:val="28"/>
              <w:szCs w:val="28"/>
            </w:rPr>
            <w:fldChar w:fldCharType="end"/>
          </w:r>
        </w:sdtContent>
      </w:sdt>
      <w:r w:rsidRPr="00A51EA6">
        <w:rPr>
          <w:rFonts w:ascii="Times New Roman" w:hAnsi="Times New Roman" w:cs="Times New Roman"/>
          <w:b/>
          <w:bCs/>
          <w:sz w:val="28"/>
          <w:szCs w:val="28"/>
        </w:rPr>
        <w:t>.</w:t>
      </w:r>
    </w:p>
    <w:p w14:paraId="6A393318" w14:textId="5EC21A94"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Self-Actualization </w:t>
      </w:r>
      <w:r w:rsidR="00305D23" w:rsidRPr="00A51EA6">
        <w:rPr>
          <w:rFonts w:ascii="Times New Roman" w:hAnsi="Times New Roman" w:cs="Times New Roman"/>
          <w:b/>
          <w:bCs/>
          <w:sz w:val="28"/>
          <w:szCs w:val="28"/>
        </w:rPr>
        <w:t>Theory:</w:t>
      </w:r>
    </w:p>
    <w:p w14:paraId="115DE031" w14:textId="399FAEC0"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Abraham Maslow's self-actualization theory contends that people have a natural desire to </w:t>
      </w:r>
      <w:r w:rsidR="00305D23" w:rsidRPr="00A51EA6">
        <w:rPr>
          <w:rFonts w:ascii="Times New Roman" w:hAnsi="Times New Roman" w:cs="Times New Roman"/>
          <w:sz w:val="28"/>
          <w:szCs w:val="28"/>
        </w:rPr>
        <w:t>realize</w:t>
      </w:r>
      <w:r w:rsidRPr="00A51EA6">
        <w:rPr>
          <w:rFonts w:ascii="Times New Roman" w:hAnsi="Times New Roman" w:cs="Times New Roman"/>
          <w:sz w:val="28"/>
          <w:szCs w:val="28"/>
        </w:rPr>
        <w:t xml:space="preserve"> their potential and advance personally. It implies that people try to achieve self-actualization, which entails </w:t>
      </w:r>
      <w:r w:rsidR="00305D23" w:rsidRPr="00A51EA6">
        <w:rPr>
          <w:rFonts w:ascii="Times New Roman" w:hAnsi="Times New Roman" w:cs="Times New Roman"/>
          <w:sz w:val="28"/>
          <w:szCs w:val="28"/>
        </w:rPr>
        <w:t>realizing</w:t>
      </w:r>
      <w:r w:rsidRPr="00A51EA6">
        <w:rPr>
          <w:rFonts w:ascii="Times New Roman" w:hAnsi="Times New Roman" w:cs="Times New Roman"/>
          <w:sz w:val="28"/>
          <w:szCs w:val="28"/>
        </w:rPr>
        <w:t xml:space="preserve"> their special talents and improving themselves</w:t>
      </w:r>
      <w:r w:rsidRPr="00A51EA6">
        <w:rPr>
          <w:rFonts w:ascii="Times New Roman" w:hAnsi="Times New Roman" w:cs="Times New Roman"/>
          <w:b/>
          <w:bCs/>
          <w:sz w:val="28"/>
          <w:szCs w:val="28"/>
        </w:rPr>
        <w:t>.</w:t>
      </w:r>
    </w:p>
    <w:p w14:paraId="7D654F0C" w14:textId="1D74EA5E" w:rsidR="009509E4" w:rsidRPr="009D06E5" w:rsidRDefault="009509E4"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Example: </w:t>
      </w:r>
      <w:r w:rsidRPr="00A51EA6">
        <w:rPr>
          <w:rFonts w:ascii="Times New Roman" w:hAnsi="Times New Roman" w:cs="Times New Roman"/>
          <w:sz w:val="28"/>
          <w:szCs w:val="28"/>
        </w:rPr>
        <w:t>self-actualization is a person who actively seeks possibilities for self-improvement and personal growth while pursuing a career that is in line with their passion and talents. This could show up as a creative person who keeps honing their craft and looks into new possibilities</w:t>
      </w:r>
      <w:sdt>
        <w:sdtPr>
          <w:rPr>
            <w:rFonts w:ascii="Times New Roman" w:hAnsi="Times New Roman" w:cs="Times New Roman"/>
            <w:b/>
            <w:bCs/>
            <w:sz w:val="28"/>
            <w:szCs w:val="28"/>
          </w:rPr>
          <w:id w:val="1859465302"/>
          <w:citation/>
        </w:sdtPr>
        <w:sdtContent>
          <w:r w:rsidR="00060583" w:rsidRPr="00A51EA6">
            <w:rPr>
              <w:rFonts w:ascii="Times New Roman" w:hAnsi="Times New Roman" w:cs="Times New Roman"/>
              <w:b/>
              <w:bCs/>
              <w:sz w:val="28"/>
              <w:szCs w:val="28"/>
            </w:rPr>
            <w:fldChar w:fldCharType="begin"/>
          </w:r>
          <w:r w:rsidR="00060583" w:rsidRPr="00A51EA6">
            <w:rPr>
              <w:rFonts w:ascii="Times New Roman" w:hAnsi="Times New Roman" w:cs="Times New Roman"/>
              <w:b/>
              <w:bCs/>
              <w:sz w:val="28"/>
              <w:szCs w:val="28"/>
              <w:lang w:val="en-GB"/>
            </w:rPr>
            <w:instrText xml:space="preserve"> CITATION Mas43 \l 2057 </w:instrText>
          </w:r>
          <w:r w:rsidR="00060583" w:rsidRPr="00A51EA6">
            <w:rPr>
              <w:rFonts w:ascii="Times New Roman" w:hAnsi="Times New Roman" w:cs="Times New Roman"/>
              <w:b/>
              <w:bCs/>
              <w:sz w:val="28"/>
              <w:szCs w:val="28"/>
            </w:rPr>
            <w:fldChar w:fldCharType="separate"/>
          </w:r>
          <w:r w:rsidR="00060583" w:rsidRPr="00A51EA6">
            <w:rPr>
              <w:rFonts w:ascii="Times New Roman" w:hAnsi="Times New Roman" w:cs="Times New Roman"/>
              <w:b/>
              <w:bCs/>
              <w:noProof/>
              <w:sz w:val="28"/>
              <w:szCs w:val="28"/>
              <w:lang w:val="en-GB"/>
            </w:rPr>
            <w:t xml:space="preserve"> </w:t>
          </w:r>
          <w:r w:rsidR="00060583" w:rsidRPr="00A51EA6">
            <w:rPr>
              <w:rFonts w:ascii="Times New Roman" w:hAnsi="Times New Roman" w:cs="Times New Roman"/>
              <w:noProof/>
              <w:sz w:val="28"/>
              <w:szCs w:val="28"/>
              <w:lang w:val="en-GB"/>
            </w:rPr>
            <w:t>(Maslow, 1943)</w:t>
          </w:r>
          <w:r w:rsidR="00060583" w:rsidRPr="00A51EA6">
            <w:rPr>
              <w:rFonts w:ascii="Times New Roman" w:hAnsi="Times New Roman" w:cs="Times New Roman"/>
              <w:b/>
              <w:bCs/>
              <w:sz w:val="28"/>
              <w:szCs w:val="28"/>
            </w:rPr>
            <w:fldChar w:fldCharType="end"/>
          </w:r>
        </w:sdtContent>
      </w:sdt>
      <w:r w:rsidRPr="00A51EA6">
        <w:rPr>
          <w:rFonts w:ascii="Times New Roman" w:hAnsi="Times New Roman" w:cs="Times New Roman"/>
          <w:b/>
          <w:bCs/>
          <w:sz w:val="28"/>
          <w:szCs w:val="28"/>
        </w:rPr>
        <w:t>.</w:t>
      </w:r>
    </w:p>
    <w:p w14:paraId="4E7564F1" w14:textId="1BC00760"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Social-Cognitive Theory: </w:t>
      </w:r>
      <w:r w:rsidRPr="00A51EA6">
        <w:rPr>
          <w:rFonts w:ascii="Times New Roman" w:hAnsi="Times New Roman" w:cs="Times New Roman"/>
          <w:sz w:val="28"/>
          <w:szCs w:val="28"/>
        </w:rPr>
        <w:t xml:space="preserve">This theory places a strong emphasis on how a person's qualities, </w:t>
      </w:r>
      <w:r w:rsidR="00305D23" w:rsidRPr="00A51EA6">
        <w:rPr>
          <w:rFonts w:ascii="Times New Roman" w:hAnsi="Times New Roman" w:cs="Times New Roman"/>
          <w:sz w:val="28"/>
          <w:szCs w:val="28"/>
        </w:rPr>
        <w:t>behaviors</w:t>
      </w:r>
      <w:r w:rsidRPr="00A51EA6">
        <w:rPr>
          <w:rFonts w:ascii="Times New Roman" w:hAnsi="Times New Roman" w:cs="Times New Roman"/>
          <w:sz w:val="28"/>
          <w:szCs w:val="28"/>
        </w:rPr>
        <w:t>, and environment interact. It implies that learning, observing, and cognitive processes shape personality</w:t>
      </w:r>
      <w:r w:rsidRPr="00A51EA6">
        <w:rPr>
          <w:rFonts w:ascii="Times New Roman" w:hAnsi="Times New Roman" w:cs="Times New Roman"/>
          <w:b/>
          <w:bCs/>
          <w:sz w:val="28"/>
          <w:szCs w:val="28"/>
        </w:rPr>
        <w:t>.</w:t>
      </w:r>
    </w:p>
    <w:p w14:paraId="5DE63514" w14:textId="6D7F49D7" w:rsidR="002C4B98" w:rsidRPr="00A51EA6" w:rsidRDefault="002C4B98" w:rsidP="002C4B98">
      <w:pPr>
        <w:jc w:val="both"/>
        <w:rPr>
          <w:rFonts w:ascii="Times New Roman" w:hAnsi="Times New Roman" w:cs="Times New Roman"/>
          <w:b/>
          <w:bCs/>
          <w:sz w:val="28"/>
          <w:szCs w:val="28"/>
        </w:rPr>
      </w:pPr>
      <w:r w:rsidRPr="00A51EA6">
        <w:rPr>
          <w:rFonts w:ascii="Times New Roman" w:hAnsi="Times New Roman" w:cs="Times New Roman"/>
          <w:b/>
          <w:bCs/>
          <w:sz w:val="28"/>
          <w:szCs w:val="28"/>
        </w:rPr>
        <w:t>Example:  </w:t>
      </w:r>
      <w:r w:rsidRPr="00A51EA6">
        <w:rPr>
          <w:rFonts w:ascii="Times New Roman" w:hAnsi="Times New Roman" w:cs="Times New Roman"/>
          <w:sz w:val="28"/>
          <w:szCs w:val="28"/>
        </w:rPr>
        <w:t>strong internal locus of control is the conviction that one's choices and actions have an impact on outcomes. As they relate their triumphs and failures to their own actions and decisions, such a person is more inclined to take the initiative and persevere in trying circumstances</w:t>
      </w:r>
      <w:sdt>
        <w:sdtPr>
          <w:rPr>
            <w:rFonts w:ascii="Times New Roman" w:hAnsi="Times New Roman" w:cs="Times New Roman"/>
            <w:b/>
            <w:bCs/>
            <w:sz w:val="28"/>
            <w:szCs w:val="28"/>
          </w:rPr>
          <w:id w:val="1082563715"/>
          <w:citation/>
        </w:sdtPr>
        <w:sdtContent>
          <w:r w:rsidR="00CF4B54" w:rsidRPr="00A51EA6">
            <w:rPr>
              <w:rFonts w:ascii="Times New Roman" w:hAnsi="Times New Roman" w:cs="Times New Roman"/>
              <w:b/>
              <w:bCs/>
              <w:sz w:val="28"/>
              <w:szCs w:val="28"/>
            </w:rPr>
            <w:fldChar w:fldCharType="begin"/>
          </w:r>
          <w:r w:rsidR="00CF4B54" w:rsidRPr="00A51EA6">
            <w:rPr>
              <w:rFonts w:ascii="Times New Roman" w:hAnsi="Times New Roman" w:cs="Times New Roman"/>
              <w:b/>
              <w:bCs/>
              <w:sz w:val="28"/>
              <w:szCs w:val="28"/>
              <w:lang w:val="en-GB"/>
            </w:rPr>
            <w:instrText xml:space="preserve"> CITATION Mas43 \l 2057 </w:instrText>
          </w:r>
          <w:r w:rsidR="00CF4B54" w:rsidRPr="00A51EA6">
            <w:rPr>
              <w:rFonts w:ascii="Times New Roman" w:hAnsi="Times New Roman" w:cs="Times New Roman"/>
              <w:b/>
              <w:bCs/>
              <w:sz w:val="28"/>
              <w:szCs w:val="28"/>
            </w:rPr>
            <w:fldChar w:fldCharType="separate"/>
          </w:r>
          <w:r w:rsidR="00CF4B54" w:rsidRPr="00A51EA6">
            <w:rPr>
              <w:rFonts w:ascii="Times New Roman" w:hAnsi="Times New Roman" w:cs="Times New Roman"/>
              <w:b/>
              <w:bCs/>
              <w:noProof/>
              <w:sz w:val="28"/>
              <w:szCs w:val="28"/>
              <w:lang w:val="en-GB"/>
            </w:rPr>
            <w:t xml:space="preserve"> </w:t>
          </w:r>
          <w:r w:rsidR="00CF4B54" w:rsidRPr="00A51EA6">
            <w:rPr>
              <w:rFonts w:ascii="Times New Roman" w:hAnsi="Times New Roman" w:cs="Times New Roman"/>
              <w:noProof/>
              <w:sz w:val="28"/>
              <w:szCs w:val="28"/>
              <w:lang w:val="en-GB"/>
            </w:rPr>
            <w:t>(Maslow, 1943)</w:t>
          </w:r>
          <w:r w:rsidR="00CF4B54" w:rsidRPr="00A51EA6">
            <w:rPr>
              <w:rFonts w:ascii="Times New Roman" w:hAnsi="Times New Roman" w:cs="Times New Roman"/>
              <w:b/>
              <w:bCs/>
              <w:sz w:val="28"/>
              <w:szCs w:val="28"/>
            </w:rPr>
            <w:fldChar w:fldCharType="end"/>
          </w:r>
        </w:sdtContent>
      </w:sdt>
      <w:r w:rsidR="00CF4B54" w:rsidRPr="00A51EA6">
        <w:rPr>
          <w:rFonts w:ascii="Times New Roman" w:hAnsi="Times New Roman" w:cs="Times New Roman"/>
          <w:b/>
          <w:bCs/>
          <w:sz w:val="28"/>
          <w:szCs w:val="28"/>
        </w:rPr>
        <w:t>.</w:t>
      </w:r>
      <w:r w:rsidRPr="00A51EA6">
        <w:rPr>
          <w:rFonts w:ascii="Times New Roman" w:hAnsi="Times New Roman" w:cs="Times New Roman"/>
          <w:b/>
          <w:bCs/>
          <w:sz w:val="28"/>
          <w:szCs w:val="28"/>
        </w:rPr>
        <w:t>.</w:t>
      </w:r>
    </w:p>
    <w:p w14:paraId="46408373" w14:textId="71042CC9" w:rsidR="007B7427" w:rsidRPr="00A51EA6" w:rsidRDefault="007B7427" w:rsidP="000A7C34">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CRITICAL EVALUATION OF TRAITS, CHARACTERISTICS, ATTRIBUTES, AND MOTIVATIONS OF ENTREPRENEURS</w:t>
      </w:r>
    </w:p>
    <w:p w14:paraId="254EE179" w14:textId="1BD9CC27" w:rsidR="001F4D37" w:rsidRPr="00A51EA6" w:rsidRDefault="001F4D37" w:rsidP="001F4D37">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Warren Buffett is a well-known entrepreneur and investor of our time. He has created a conglomerate, Berkshire Hathaway, and his investing tactics and mindset have gotten a lot of attention and acclaim. Let us assess his features, characteristics, attributes, and motives </w:t>
      </w:r>
      <w:r w:rsidR="00305D23" w:rsidRPr="00A51EA6">
        <w:rPr>
          <w:rFonts w:ascii="Times New Roman" w:hAnsi="Times New Roman" w:cs="Times New Roman"/>
          <w:sz w:val="28"/>
          <w:szCs w:val="28"/>
        </w:rPr>
        <w:t>critically.</w:t>
      </w:r>
    </w:p>
    <w:p w14:paraId="71A0DF79" w14:textId="457EC490" w:rsidR="001F4D37" w:rsidRPr="00A51EA6" w:rsidRDefault="000258BD" w:rsidP="001F4D37">
      <w:pPr>
        <w:jc w:val="both"/>
        <w:rPr>
          <w:rFonts w:ascii="Times New Roman" w:hAnsi="Times New Roman" w:cs="Times New Roman"/>
          <w:b/>
          <w:bCs/>
          <w:sz w:val="28"/>
          <w:szCs w:val="28"/>
        </w:rPr>
      </w:pPr>
      <w:r w:rsidRPr="00A51EA6">
        <w:rPr>
          <w:rFonts w:ascii="Times New Roman" w:hAnsi="Times New Roman" w:cs="Times New Roman"/>
          <w:b/>
          <w:bCs/>
          <w:sz w:val="28"/>
          <w:szCs w:val="28"/>
        </w:rPr>
        <w:t>T</w:t>
      </w:r>
      <w:r w:rsidR="001F4D37" w:rsidRPr="00A51EA6">
        <w:rPr>
          <w:rFonts w:ascii="Times New Roman" w:hAnsi="Times New Roman" w:cs="Times New Roman"/>
          <w:b/>
          <w:bCs/>
          <w:sz w:val="28"/>
          <w:szCs w:val="28"/>
        </w:rPr>
        <w:t>raits:</w:t>
      </w:r>
    </w:p>
    <w:p w14:paraId="6F49BFB1" w14:textId="122953B3" w:rsidR="001F4D37" w:rsidRPr="00A51EA6" w:rsidRDefault="001F4D37" w:rsidP="001F4D37">
      <w:pPr>
        <w:jc w:val="both"/>
        <w:rPr>
          <w:rFonts w:ascii="Times New Roman" w:hAnsi="Times New Roman" w:cs="Times New Roman"/>
          <w:sz w:val="28"/>
          <w:szCs w:val="28"/>
        </w:rPr>
      </w:pPr>
      <w:r w:rsidRPr="00A51EA6">
        <w:rPr>
          <w:rFonts w:ascii="Times New Roman" w:hAnsi="Times New Roman" w:cs="Times New Roman"/>
          <w:b/>
          <w:bCs/>
          <w:sz w:val="28"/>
          <w:szCs w:val="28"/>
        </w:rPr>
        <w:t xml:space="preserve">Long-Term outlook: </w:t>
      </w:r>
      <w:r w:rsidRPr="00A51EA6">
        <w:rPr>
          <w:rFonts w:ascii="Times New Roman" w:hAnsi="Times New Roman" w:cs="Times New Roman"/>
          <w:sz w:val="28"/>
          <w:szCs w:val="28"/>
        </w:rPr>
        <w:t xml:space="preserve">Buffett's long-term investment outlook is one of his most distinguishing characteristics. He is well-known for sticking </w:t>
      </w:r>
      <w:r w:rsidR="00305D23" w:rsidRPr="00A51EA6">
        <w:rPr>
          <w:rFonts w:ascii="Times New Roman" w:hAnsi="Times New Roman" w:cs="Times New Roman"/>
          <w:sz w:val="28"/>
          <w:szCs w:val="28"/>
        </w:rPr>
        <w:t>to</w:t>
      </w:r>
      <w:r w:rsidRPr="00A51EA6">
        <w:rPr>
          <w:rFonts w:ascii="Times New Roman" w:hAnsi="Times New Roman" w:cs="Times New Roman"/>
          <w:sz w:val="28"/>
          <w:szCs w:val="28"/>
        </w:rPr>
        <w:t xml:space="preserve"> his investments for long periods of time, frequently decades. His perseverance has allowed his investments to grow over time.</w:t>
      </w:r>
    </w:p>
    <w:p w14:paraId="2CC357EA" w14:textId="2A9C7FCD" w:rsidR="000258BD" w:rsidRPr="00A51EA6" w:rsidRDefault="000258BD" w:rsidP="001F4D37">
      <w:pPr>
        <w:jc w:val="both"/>
        <w:rPr>
          <w:rFonts w:ascii="Times New Roman" w:hAnsi="Times New Roman" w:cs="Times New Roman"/>
          <w:sz w:val="28"/>
          <w:szCs w:val="28"/>
        </w:rPr>
      </w:pPr>
      <w:r w:rsidRPr="00A51EA6">
        <w:rPr>
          <w:rFonts w:ascii="Times New Roman" w:hAnsi="Times New Roman" w:cs="Times New Roman"/>
          <w:sz w:val="28"/>
          <w:szCs w:val="28"/>
        </w:rPr>
        <w:t>Buffett is well-known for his emphasis on risk management. He avoids investing in firms he does not understand and prefers to invest in areas in which he is well-versed. This conservative approach has enabled him to avoid significant losses</w:t>
      </w:r>
      <w:sdt>
        <w:sdtPr>
          <w:rPr>
            <w:rFonts w:ascii="Times New Roman" w:hAnsi="Times New Roman" w:cs="Times New Roman"/>
            <w:sz w:val="28"/>
            <w:szCs w:val="28"/>
          </w:rPr>
          <w:id w:val="-40283857"/>
          <w:citation/>
        </w:sdtPr>
        <w:sdtContent>
          <w:r w:rsidR="00720921" w:rsidRPr="00A51EA6">
            <w:rPr>
              <w:rFonts w:ascii="Times New Roman" w:hAnsi="Times New Roman" w:cs="Times New Roman"/>
              <w:sz w:val="28"/>
              <w:szCs w:val="28"/>
            </w:rPr>
            <w:fldChar w:fldCharType="begin"/>
          </w:r>
          <w:r w:rsidR="00720921" w:rsidRPr="00A51EA6">
            <w:rPr>
              <w:rFonts w:ascii="Times New Roman" w:hAnsi="Times New Roman" w:cs="Times New Roman"/>
              <w:sz w:val="28"/>
              <w:szCs w:val="28"/>
              <w:lang w:val="en-GB"/>
            </w:rPr>
            <w:instrText xml:space="preserve"> CITATION Sch08 \l 2057 </w:instrText>
          </w:r>
          <w:r w:rsidR="00720921" w:rsidRPr="00A51EA6">
            <w:rPr>
              <w:rFonts w:ascii="Times New Roman" w:hAnsi="Times New Roman" w:cs="Times New Roman"/>
              <w:sz w:val="28"/>
              <w:szCs w:val="28"/>
            </w:rPr>
            <w:fldChar w:fldCharType="separate"/>
          </w:r>
          <w:r w:rsidR="00720921" w:rsidRPr="00A51EA6">
            <w:rPr>
              <w:rFonts w:ascii="Times New Roman" w:hAnsi="Times New Roman" w:cs="Times New Roman"/>
              <w:noProof/>
              <w:sz w:val="28"/>
              <w:szCs w:val="28"/>
              <w:lang w:val="en-GB"/>
            </w:rPr>
            <w:t xml:space="preserve"> (Schroeder, 2008)</w:t>
          </w:r>
          <w:r w:rsidR="00720921"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0CC4C382" w14:textId="10523C32" w:rsidR="000258BD" w:rsidRPr="00A51EA6" w:rsidRDefault="000258BD" w:rsidP="001F4D37">
      <w:pPr>
        <w:jc w:val="both"/>
        <w:rPr>
          <w:rFonts w:ascii="Times New Roman" w:hAnsi="Times New Roman" w:cs="Times New Roman"/>
          <w:b/>
          <w:bCs/>
          <w:sz w:val="28"/>
          <w:szCs w:val="28"/>
        </w:rPr>
      </w:pPr>
      <w:r w:rsidRPr="00A51EA6">
        <w:rPr>
          <w:rFonts w:ascii="Times New Roman" w:hAnsi="Times New Roman" w:cs="Times New Roman"/>
          <w:b/>
          <w:bCs/>
          <w:sz w:val="28"/>
          <w:szCs w:val="28"/>
        </w:rPr>
        <w:t>Characteristics</w:t>
      </w:r>
    </w:p>
    <w:p w14:paraId="2B272194" w14:textId="77777777" w:rsidR="001F4D37" w:rsidRPr="00A51EA6" w:rsidRDefault="001F4D37" w:rsidP="001F4D37">
      <w:pPr>
        <w:jc w:val="both"/>
        <w:rPr>
          <w:rFonts w:ascii="Times New Roman" w:hAnsi="Times New Roman" w:cs="Times New Roman"/>
          <w:sz w:val="28"/>
          <w:szCs w:val="28"/>
        </w:rPr>
      </w:pPr>
      <w:r w:rsidRPr="00A51EA6">
        <w:rPr>
          <w:rFonts w:ascii="Times New Roman" w:hAnsi="Times New Roman" w:cs="Times New Roman"/>
          <w:sz w:val="28"/>
          <w:szCs w:val="28"/>
        </w:rPr>
        <w:t>Buffett believes in value investing, in which he aims to invest in inexpensive firms with excellent fundamentals. He seeks firms that have a competitive edge, excellent management, and a track record of producing consistent profitability.</w:t>
      </w:r>
    </w:p>
    <w:p w14:paraId="142F2259" w14:textId="4084D29C" w:rsidR="000258BD" w:rsidRPr="00A51EA6" w:rsidRDefault="000258BD" w:rsidP="000258BD">
      <w:pPr>
        <w:jc w:val="both"/>
        <w:rPr>
          <w:rFonts w:ascii="Times New Roman" w:hAnsi="Times New Roman" w:cs="Times New Roman"/>
          <w:sz w:val="28"/>
          <w:szCs w:val="28"/>
        </w:rPr>
      </w:pPr>
      <w:r w:rsidRPr="00A51EA6">
        <w:rPr>
          <w:rFonts w:ascii="Times New Roman" w:hAnsi="Times New Roman" w:cs="Times New Roman"/>
          <w:sz w:val="28"/>
          <w:szCs w:val="28"/>
        </w:rPr>
        <w:t xml:space="preserve">Buffett maintains a humble lifestyle despite his enormous success. He still lives in the house he purchased in the 1950s and appreciates simple pleasures. This simplicity is mirrored in his investment strategy, which </w:t>
      </w:r>
      <w:r w:rsidR="00305D23" w:rsidRPr="00A51EA6">
        <w:rPr>
          <w:rFonts w:ascii="Times New Roman" w:hAnsi="Times New Roman" w:cs="Times New Roman"/>
          <w:sz w:val="28"/>
          <w:szCs w:val="28"/>
        </w:rPr>
        <w:t>emphasizes</w:t>
      </w:r>
      <w:r w:rsidRPr="00A51EA6">
        <w:rPr>
          <w:rFonts w:ascii="Times New Roman" w:hAnsi="Times New Roman" w:cs="Times New Roman"/>
          <w:sz w:val="28"/>
          <w:szCs w:val="28"/>
        </w:rPr>
        <w:t xml:space="preserve"> core business understanding</w:t>
      </w:r>
      <w:sdt>
        <w:sdtPr>
          <w:rPr>
            <w:rFonts w:ascii="Times New Roman" w:hAnsi="Times New Roman" w:cs="Times New Roman"/>
            <w:sz w:val="28"/>
            <w:szCs w:val="28"/>
          </w:rPr>
          <w:id w:val="-1238399899"/>
          <w:citation/>
        </w:sdtPr>
        <w:sdtContent>
          <w:r w:rsidR="00720921" w:rsidRPr="00A51EA6">
            <w:rPr>
              <w:rFonts w:ascii="Times New Roman" w:hAnsi="Times New Roman" w:cs="Times New Roman"/>
              <w:sz w:val="28"/>
              <w:szCs w:val="28"/>
            </w:rPr>
            <w:fldChar w:fldCharType="begin"/>
          </w:r>
          <w:r w:rsidR="00720921" w:rsidRPr="00A51EA6">
            <w:rPr>
              <w:rFonts w:ascii="Times New Roman" w:hAnsi="Times New Roman" w:cs="Times New Roman"/>
              <w:sz w:val="28"/>
              <w:szCs w:val="28"/>
              <w:lang w:val="en-GB"/>
            </w:rPr>
            <w:instrText xml:space="preserve"> CITATION RLo08 \l 2057 </w:instrText>
          </w:r>
          <w:r w:rsidR="00720921" w:rsidRPr="00A51EA6">
            <w:rPr>
              <w:rFonts w:ascii="Times New Roman" w:hAnsi="Times New Roman" w:cs="Times New Roman"/>
              <w:sz w:val="28"/>
              <w:szCs w:val="28"/>
            </w:rPr>
            <w:fldChar w:fldCharType="separate"/>
          </w:r>
          <w:r w:rsidR="00720921" w:rsidRPr="00A51EA6">
            <w:rPr>
              <w:rFonts w:ascii="Times New Roman" w:hAnsi="Times New Roman" w:cs="Times New Roman"/>
              <w:noProof/>
              <w:sz w:val="28"/>
              <w:szCs w:val="28"/>
              <w:lang w:val="en-GB"/>
            </w:rPr>
            <w:t xml:space="preserve"> (Lowenstein, 2008)</w:t>
          </w:r>
          <w:r w:rsidR="00720921"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7FBE4A9F" w14:textId="77777777" w:rsidR="000258BD" w:rsidRPr="00A51EA6" w:rsidRDefault="000258BD" w:rsidP="000258BD">
      <w:pPr>
        <w:jc w:val="both"/>
        <w:rPr>
          <w:rFonts w:ascii="Times New Roman" w:hAnsi="Times New Roman" w:cs="Times New Roman"/>
          <w:b/>
          <w:bCs/>
          <w:sz w:val="28"/>
          <w:szCs w:val="28"/>
        </w:rPr>
      </w:pPr>
      <w:r w:rsidRPr="00A51EA6">
        <w:rPr>
          <w:rFonts w:ascii="Times New Roman" w:hAnsi="Times New Roman" w:cs="Times New Roman"/>
          <w:b/>
          <w:bCs/>
          <w:sz w:val="28"/>
          <w:szCs w:val="28"/>
        </w:rPr>
        <w:t>Attributes</w:t>
      </w:r>
    </w:p>
    <w:p w14:paraId="6D8CDADF" w14:textId="3D3E2701" w:rsidR="000258BD" w:rsidRPr="00A51EA6" w:rsidRDefault="000258BD" w:rsidP="000258BD">
      <w:pPr>
        <w:jc w:val="both"/>
        <w:rPr>
          <w:rFonts w:ascii="Times New Roman" w:hAnsi="Times New Roman" w:cs="Times New Roman"/>
          <w:sz w:val="28"/>
          <w:szCs w:val="28"/>
        </w:rPr>
      </w:pPr>
      <w:r w:rsidRPr="00A51EA6">
        <w:rPr>
          <w:rFonts w:ascii="Times New Roman" w:hAnsi="Times New Roman" w:cs="Times New Roman"/>
          <w:sz w:val="28"/>
          <w:szCs w:val="28"/>
        </w:rPr>
        <w:t xml:space="preserve">Buffett's extensive grasp of financial markets, accounting, and economics has been critical to his success. He can </w:t>
      </w:r>
      <w:r w:rsidR="00305D23" w:rsidRPr="00A51EA6">
        <w:rPr>
          <w:rFonts w:ascii="Times New Roman" w:hAnsi="Times New Roman" w:cs="Times New Roman"/>
          <w:sz w:val="28"/>
          <w:szCs w:val="28"/>
        </w:rPr>
        <w:t>analyze</w:t>
      </w:r>
      <w:r w:rsidRPr="00A51EA6">
        <w:rPr>
          <w:rFonts w:ascii="Times New Roman" w:hAnsi="Times New Roman" w:cs="Times New Roman"/>
          <w:sz w:val="28"/>
          <w:szCs w:val="28"/>
        </w:rPr>
        <w:t xml:space="preserve"> financial documents, appraise a company's health, and make sound investment decisions.</w:t>
      </w:r>
    </w:p>
    <w:p w14:paraId="6CB5E022" w14:textId="31E179CA" w:rsidR="000258BD" w:rsidRPr="00A51EA6" w:rsidRDefault="000258BD" w:rsidP="000258BD">
      <w:pPr>
        <w:jc w:val="both"/>
        <w:rPr>
          <w:rFonts w:ascii="Times New Roman" w:hAnsi="Times New Roman" w:cs="Times New Roman"/>
          <w:sz w:val="28"/>
          <w:szCs w:val="28"/>
        </w:rPr>
      </w:pPr>
      <w:r w:rsidRPr="00A51EA6">
        <w:rPr>
          <w:rFonts w:ascii="Times New Roman" w:hAnsi="Times New Roman" w:cs="Times New Roman"/>
          <w:sz w:val="28"/>
          <w:szCs w:val="28"/>
        </w:rPr>
        <w:t>Buffett is a contrarian thinker who is not affected by market emotion. He has a contrarian worldview, which means he frequently goes against</w:t>
      </w:r>
      <w:r w:rsidRPr="00A51EA6">
        <w:rPr>
          <w:rFonts w:ascii="Times New Roman" w:hAnsi="Times New Roman" w:cs="Times New Roman"/>
          <w:sz w:val="28"/>
          <w:szCs w:val="28"/>
        </w:rPr>
        <w:t xml:space="preserve"> </w:t>
      </w:r>
      <w:r w:rsidRPr="00A51EA6">
        <w:rPr>
          <w:rFonts w:ascii="Times New Roman" w:hAnsi="Times New Roman" w:cs="Times New Roman"/>
          <w:sz w:val="28"/>
          <w:szCs w:val="28"/>
        </w:rPr>
        <w:t xml:space="preserve">popular opinion. </w:t>
      </w:r>
      <w:r w:rsidRPr="00A51EA6">
        <w:rPr>
          <w:rFonts w:ascii="Times New Roman" w:hAnsi="Times New Roman" w:cs="Times New Roman"/>
          <w:sz w:val="28"/>
          <w:szCs w:val="28"/>
        </w:rPr>
        <w:lastRenderedPageBreak/>
        <w:t>This enables him to spot opportunities when others are gloomy and avoid bubbles when others are overconfident.</w:t>
      </w:r>
    </w:p>
    <w:p w14:paraId="5EC8700E" w14:textId="6D17CA90" w:rsidR="000258BD" w:rsidRPr="00A51EA6" w:rsidRDefault="000258BD" w:rsidP="000258BD">
      <w:pPr>
        <w:jc w:val="both"/>
        <w:rPr>
          <w:rFonts w:ascii="Times New Roman" w:hAnsi="Times New Roman" w:cs="Times New Roman"/>
          <w:sz w:val="28"/>
          <w:szCs w:val="28"/>
        </w:rPr>
      </w:pPr>
      <w:r w:rsidRPr="00A51EA6">
        <w:rPr>
          <w:rFonts w:ascii="Times New Roman" w:hAnsi="Times New Roman" w:cs="Times New Roman"/>
          <w:sz w:val="28"/>
          <w:szCs w:val="28"/>
        </w:rPr>
        <w:t xml:space="preserve">Buffett is well-known for his ethical position in business. He appreciates honesty, integrity, and openness. His reputation for ethical </w:t>
      </w:r>
      <w:r w:rsidR="00305D23" w:rsidRPr="00A51EA6">
        <w:rPr>
          <w:rFonts w:ascii="Times New Roman" w:hAnsi="Times New Roman" w:cs="Times New Roman"/>
          <w:sz w:val="28"/>
          <w:szCs w:val="28"/>
        </w:rPr>
        <w:t>behavior</w:t>
      </w:r>
      <w:r w:rsidRPr="00A51EA6">
        <w:rPr>
          <w:rFonts w:ascii="Times New Roman" w:hAnsi="Times New Roman" w:cs="Times New Roman"/>
          <w:sz w:val="28"/>
          <w:szCs w:val="28"/>
        </w:rPr>
        <w:t xml:space="preserve"> has contributed to the trust placed in him by others</w:t>
      </w:r>
      <w:r w:rsidR="00720921" w:rsidRPr="00A51EA6">
        <w:rPr>
          <w:rFonts w:ascii="Times New Roman" w:hAnsi="Times New Roman" w:cs="Times New Roman"/>
          <w:b/>
          <w:bCs/>
          <w:sz w:val="28"/>
          <w:szCs w:val="28"/>
        </w:rPr>
        <w:t xml:space="preserve"> </w:t>
      </w:r>
      <w:sdt>
        <w:sdtPr>
          <w:rPr>
            <w:rFonts w:ascii="Times New Roman" w:hAnsi="Times New Roman" w:cs="Times New Roman"/>
            <w:b/>
            <w:bCs/>
            <w:sz w:val="28"/>
            <w:szCs w:val="28"/>
          </w:rPr>
          <w:id w:val="-1236472883"/>
          <w:citation/>
        </w:sdtPr>
        <w:sdtContent>
          <w:r w:rsidR="00720921" w:rsidRPr="00A51EA6">
            <w:rPr>
              <w:rFonts w:ascii="Times New Roman" w:hAnsi="Times New Roman" w:cs="Times New Roman"/>
              <w:b/>
              <w:bCs/>
              <w:sz w:val="28"/>
              <w:szCs w:val="28"/>
            </w:rPr>
            <w:fldChar w:fldCharType="begin"/>
          </w:r>
          <w:r w:rsidR="00720921" w:rsidRPr="00A51EA6">
            <w:rPr>
              <w:rFonts w:ascii="Times New Roman" w:hAnsi="Times New Roman" w:cs="Times New Roman"/>
              <w:b/>
              <w:bCs/>
              <w:sz w:val="28"/>
              <w:szCs w:val="28"/>
              <w:lang w:val="en-GB"/>
            </w:rPr>
            <w:instrText xml:space="preserve">CITATION LAC \l 2057 </w:instrText>
          </w:r>
          <w:r w:rsidR="00720921" w:rsidRPr="00A51EA6">
            <w:rPr>
              <w:rFonts w:ascii="Times New Roman" w:hAnsi="Times New Roman" w:cs="Times New Roman"/>
              <w:b/>
              <w:bCs/>
              <w:sz w:val="28"/>
              <w:szCs w:val="28"/>
            </w:rPr>
            <w:fldChar w:fldCharType="separate"/>
          </w:r>
          <w:r w:rsidR="00720921" w:rsidRPr="00A51EA6">
            <w:rPr>
              <w:rFonts w:ascii="Times New Roman" w:hAnsi="Times New Roman" w:cs="Times New Roman"/>
              <w:b/>
              <w:bCs/>
              <w:noProof/>
              <w:sz w:val="28"/>
              <w:szCs w:val="28"/>
              <w:lang w:val="en-GB"/>
            </w:rPr>
            <w:t xml:space="preserve"> </w:t>
          </w:r>
          <w:r w:rsidR="00720921" w:rsidRPr="00A51EA6">
            <w:rPr>
              <w:rFonts w:ascii="Times New Roman" w:hAnsi="Times New Roman" w:cs="Times New Roman"/>
              <w:noProof/>
              <w:sz w:val="28"/>
              <w:szCs w:val="28"/>
              <w:lang w:val="en-GB"/>
            </w:rPr>
            <w:t>(Cunningham, 2013)</w:t>
          </w:r>
          <w:r w:rsidR="00720921" w:rsidRPr="00A51EA6">
            <w:rPr>
              <w:rFonts w:ascii="Times New Roman" w:hAnsi="Times New Roman" w:cs="Times New Roman"/>
              <w:b/>
              <w:bCs/>
              <w:sz w:val="28"/>
              <w:szCs w:val="28"/>
            </w:rPr>
            <w:fldChar w:fldCharType="end"/>
          </w:r>
        </w:sdtContent>
      </w:sdt>
      <w:r w:rsidR="00720921" w:rsidRPr="00A51EA6">
        <w:rPr>
          <w:rFonts w:ascii="Times New Roman" w:hAnsi="Times New Roman" w:cs="Times New Roman"/>
          <w:b/>
          <w:bCs/>
          <w:sz w:val="28"/>
          <w:szCs w:val="28"/>
        </w:rPr>
        <w:t>.</w:t>
      </w:r>
    </w:p>
    <w:p w14:paraId="22431A1A" w14:textId="3209FD5F" w:rsidR="000258BD" w:rsidRPr="00A51EA6" w:rsidRDefault="000258BD" w:rsidP="000258BD">
      <w:pPr>
        <w:jc w:val="both"/>
        <w:rPr>
          <w:rFonts w:ascii="Times New Roman" w:hAnsi="Times New Roman" w:cs="Times New Roman"/>
          <w:b/>
          <w:bCs/>
          <w:sz w:val="28"/>
          <w:szCs w:val="28"/>
        </w:rPr>
      </w:pPr>
      <w:r w:rsidRPr="00A51EA6">
        <w:rPr>
          <w:rFonts w:ascii="Times New Roman" w:hAnsi="Times New Roman" w:cs="Times New Roman"/>
          <w:b/>
          <w:bCs/>
          <w:sz w:val="28"/>
          <w:szCs w:val="28"/>
        </w:rPr>
        <w:t>Motivations</w:t>
      </w:r>
    </w:p>
    <w:p w14:paraId="40019661" w14:textId="77777777" w:rsidR="000258BD" w:rsidRPr="00A51EA6" w:rsidRDefault="000258BD" w:rsidP="000258BD">
      <w:pPr>
        <w:jc w:val="both"/>
        <w:rPr>
          <w:rFonts w:ascii="Times New Roman" w:hAnsi="Times New Roman" w:cs="Times New Roman"/>
          <w:sz w:val="28"/>
          <w:szCs w:val="28"/>
        </w:rPr>
      </w:pPr>
      <w:r w:rsidRPr="00A51EA6">
        <w:rPr>
          <w:rFonts w:ascii="Times New Roman" w:hAnsi="Times New Roman" w:cs="Times New Roman"/>
          <w:sz w:val="28"/>
          <w:szCs w:val="28"/>
        </w:rPr>
        <w:t>Passion for investment: Buffett's motivation stems from his love of investment. He truly likes researching firms, deciphering their business structures, and forecasting their future potential. He values the process of investing as much as the results.</w:t>
      </w:r>
    </w:p>
    <w:p w14:paraId="72CFA2CE" w14:textId="034D5C2C" w:rsidR="00720921" w:rsidRPr="00A51EA6" w:rsidRDefault="00720921" w:rsidP="00720921">
      <w:pPr>
        <w:jc w:val="both"/>
        <w:rPr>
          <w:rFonts w:ascii="Times New Roman" w:hAnsi="Times New Roman" w:cs="Times New Roman"/>
          <w:sz w:val="28"/>
          <w:szCs w:val="28"/>
        </w:rPr>
      </w:pPr>
      <w:r w:rsidRPr="00A51EA6">
        <w:rPr>
          <w:rFonts w:ascii="Times New Roman" w:hAnsi="Times New Roman" w:cs="Times New Roman"/>
          <w:sz w:val="28"/>
          <w:szCs w:val="28"/>
        </w:rPr>
        <w:t xml:space="preserve">Teaching and Giving Back: Buffett has stated a desire to teach others about investing and finance in recent years. He's sent shareholder letters and even given business students seminars. In addition, through his "Giving Pledge" project, he has vowed to donate the bulk of his money to charitable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w:t>
      </w:r>
    </w:p>
    <w:p w14:paraId="4F94CBEF" w14:textId="29953CE5" w:rsidR="00720921" w:rsidRPr="00A51EA6" w:rsidRDefault="00720921" w:rsidP="00720921">
      <w:pPr>
        <w:jc w:val="both"/>
        <w:rPr>
          <w:rFonts w:ascii="Times New Roman" w:hAnsi="Times New Roman" w:cs="Times New Roman"/>
          <w:sz w:val="28"/>
          <w:szCs w:val="28"/>
        </w:rPr>
      </w:pPr>
      <w:r w:rsidRPr="00A51EA6">
        <w:rPr>
          <w:rFonts w:ascii="Times New Roman" w:hAnsi="Times New Roman" w:cs="Times New Roman"/>
          <w:sz w:val="28"/>
          <w:szCs w:val="28"/>
        </w:rPr>
        <w:t xml:space="preserve">Buffett has a competitive streak, despite his unassuming </w:t>
      </w:r>
      <w:r w:rsidR="00305D23" w:rsidRPr="00A51EA6">
        <w:rPr>
          <w:rFonts w:ascii="Times New Roman" w:hAnsi="Times New Roman" w:cs="Times New Roman"/>
          <w:sz w:val="28"/>
          <w:szCs w:val="28"/>
        </w:rPr>
        <w:t>demeanor</w:t>
      </w:r>
      <w:r w:rsidRPr="00A51EA6">
        <w:rPr>
          <w:rFonts w:ascii="Times New Roman" w:hAnsi="Times New Roman" w:cs="Times New Roman"/>
          <w:sz w:val="28"/>
          <w:szCs w:val="28"/>
        </w:rPr>
        <w:t>. He thrives on exceeding the market and surpassing most professional money managers</w:t>
      </w:r>
      <w:sdt>
        <w:sdtPr>
          <w:rPr>
            <w:rFonts w:ascii="Times New Roman" w:hAnsi="Times New Roman" w:cs="Times New Roman"/>
            <w:sz w:val="28"/>
            <w:szCs w:val="28"/>
          </w:rPr>
          <w:id w:val="1746985494"/>
          <w:citation/>
        </w:sdtPr>
        <w:sdtContent>
          <w:r w:rsidRPr="00A51EA6">
            <w:rPr>
              <w:rFonts w:ascii="Times New Roman" w:hAnsi="Times New Roman" w:cs="Times New Roman"/>
              <w:sz w:val="28"/>
              <w:szCs w:val="28"/>
            </w:rPr>
            <w:fldChar w:fldCharType="begin"/>
          </w:r>
          <w:r w:rsidRPr="00A51EA6">
            <w:rPr>
              <w:rFonts w:ascii="Times New Roman" w:hAnsi="Times New Roman" w:cs="Times New Roman"/>
              <w:sz w:val="28"/>
              <w:szCs w:val="28"/>
              <w:lang w:val="en-GB"/>
            </w:rPr>
            <w:instrText xml:space="preserve"> CITATION RLo08 \l 2057 </w:instrText>
          </w:r>
          <w:r w:rsidRPr="00A51EA6">
            <w:rPr>
              <w:rFonts w:ascii="Times New Roman" w:hAnsi="Times New Roman" w:cs="Times New Roman"/>
              <w:sz w:val="28"/>
              <w:szCs w:val="28"/>
            </w:rPr>
            <w:fldChar w:fldCharType="separate"/>
          </w:r>
          <w:r w:rsidRPr="00A51EA6">
            <w:rPr>
              <w:rFonts w:ascii="Times New Roman" w:hAnsi="Times New Roman" w:cs="Times New Roman"/>
              <w:noProof/>
              <w:sz w:val="28"/>
              <w:szCs w:val="28"/>
              <w:lang w:val="en-GB"/>
            </w:rPr>
            <w:t xml:space="preserve"> (Lowenstein, 2008)</w:t>
          </w:r>
          <w:r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6B687864" w14:textId="7DDA1840" w:rsidR="008C5DB5" w:rsidRPr="00A51EA6" w:rsidRDefault="00FE0C72" w:rsidP="00B4006F">
      <w:pPr>
        <w:jc w:val="both"/>
        <w:rPr>
          <w:rFonts w:ascii="Times New Roman" w:hAnsi="Times New Roman" w:cs="Times New Roman"/>
          <w:b/>
          <w:bCs/>
          <w:sz w:val="28"/>
          <w:szCs w:val="28"/>
        </w:rPr>
      </w:pPr>
      <w:r w:rsidRPr="00A51EA6">
        <w:rPr>
          <w:rFonts w:ascii="Times New Roman" w:hAnsi="Times New Roman" w:cs="Times New Roman"/>
          <w:b/>
          <w:bCs/>
          <w:sz w:val="28"/>
          <w:szCs w:val="28"/>
        </w:rPr>
        <w:t>CONCEPTUAL FOUNDATION OF FOR-PROFIT AND NOT-FOR-PROFIT SMALL ORGANISATIONS WITH EXAMPLES</w:t>
      </w:r>
    </w:p>
    <w:p w14:paraId="1C545184" w14:textId="3F6D55B6" w:rsidR="00A506A7" w:rsidRPr="00A51EA6" w:rsidRDefault="00A506A7" w:rsidP="00A506A7">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For-Profit </w:t>
      </w:r>
      <w:r w:rsidR="00226C4F" w:rsidRPr="00A51EA6">
        <w:rPr>
          <w:rFonts w:ascii="Times New Roman" w:hAnsi="Times New Roman" w:cs="Times New Roman"/>
          <w:b/>
          <w:bCs/>
          <w:sz w:val="28"/>
          <w:szCs w:val="28"/>
        </w:rPr>
        <w:t>Organizations</w:t>
      </w:r>
      <w:r w:rsidRPr="00A51EA6">
        <w:rPr>
          <w:rFonts w:ascii="Times New Roman" w:hAnsi="Times New Roman" w:cs="Times New Roman"/>
          <w:b/>
          <w:bCs/>
          <w:sz w:val="28"/>
          <w:szCs w:val="28"/>
        </w:rPr>
        <w:t xml:space="preserve">: </w:t>
      </w:r>
      <w:r w:rsidRPr="00A51EA6">
        <w:rPr>
          <w:rFonts w:ascii="Times New Roman" w:hAnsi="Times New Roman" w:cs="Times New Roman"/>
          <w:sz w:val="28"/>
          <w:szCs w:val="28"/>
        </w:rPr>
        <w:t xml:space="preserve">For-profit </w:t>
      </w:r>
      <w:r w:rsidR="00E725A9"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are entities that exist to generate profit for their owners or shareholders. They participate in commercial operations in order to </w:t>
      </w:r>
      <w:r w:rsidR="00E725A9" w:rsidRPr="00A51EA6">
        <w:rPr>
          <w:rFonts w:ascii="Times New Roman" w:hAnsi="Times New Roman" w:cs="Times New Roman"/>
          <w:sz w:val="28"/>
          <w:szCs w:val="28"/>
        </w:rPr>
        <w:t>maximize</w:t>
      </w:r>
      <w:r w:rsidRPr="00A51EA6">
        <w:rPr>
          <w:rFonts w:ascii="Times New Roman" w:hAnsi="Times New Roman" w:cs="Times New Roman"/>
          <w:sz w:val="28"/>
          <w:szCs w:val="28"/>
        </w:rPr>
        <w:t xml:space="preserve"> income and return on investment. Profits generated by for-profit </w:t>
      </w:r>
      <w:r w:rsidR="00E725A9"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are often dispersed to stakeholders, reinvested in the business, or used to satisfy financial goals</w:t>
      </w:r>
      <w:sdt>
        <w:sdtPr>
          <w:rPr>
            <w:rFonts w:ascii="Times New Roman" w:hAnsi="Times New Roman" w:cs="Times New Roman"/>
            <w:sz w:val="28"/>
            <w:szCs w:val="28"/>
          </w:rPr>
          <w:id w:val="583498944"/>
          <w:citation/>
        </w:sdtPr>
        <w:sdtContent>
          <w:r w:rsidR="00C268CB" w:rsidRPr="00A51EA6">
            <w:rPr>
              <w:rFonts w:ascii="Times New Roman" w:hAnsi="Times New Roman" w:cs="Times New Roman"/>
              <w:sz w:val="28"/>
              <w:szCs w:val="28"/>
            </w:rPr>
            <w:fldChar w:fldCharType="begin"/>
          </w:r>
          <w:r w:rsidR="00C268CB" w:rsidRPr="00A51EA6">
            <w:rPr>
              <w:rFonts w:ascii="Times New Roman" w:hAnsi="Times New Roman" w:cs="Times New Roman"/>
              <w:sz w:val="28"/>
              <w:szCs w:val="28"/>
              <w:lang w:val="en-GB"/>
            </w:rPr>
            <w:instrText xml:space="preserve">CITATION His171 \l 2057 </w:instrText>
          </w:r>
          <w:r w:rsidR="00C268CB" w:rsidRPr="00A51EA6">
            <w:rPr>
              <w:rFonts w:ascii="Times New Roman" w:hAnsi="Times New Roman" w:cs="Times New Roman"/>
              <w:sz w:val="28"/>
              <w:szCs w:val="28"/>
            </w:rPr>
            <w:fldChar w:fldCharType="separate"/>
          </w:r>
          <w:r w:rsidR="00C268CB" w:rsidRPr="00A51EA6">
            <w:rPr>
              <w:rFonts w:ascii="Times New Roman" w:hAnsi="Times New Roman" w:cs="Times New Roman"/>
              <w:noProof/>
              <w:sz w:val="28"/>
              <w:szCs w:val="28"/>
              <w:lang w:val="en-GB"/>
            </w:rPr>
            <w:t xml:space="preserve"> (Hisrich, Peters, &amp; Shepherd, Entrepreneurship, 2017)</w:t>
          </w:r>
          <w:r w:rsidR="00C268CB"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2113687B" w14:textId="1DB521AA" w:rsidR="00A506A7" w:rsidRPr="00A51EA6" w:rsidRDefault="00A506A7" w:rsidP="00A506A7">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For-Profit Organizations Examples </w:t>
      </w:r>
    </w:p>
    <w:p w14:paraId="714AF23F" w14:textId="77777777" w:rsidR="00D07297" w:rsidRPr="009D06E5" w:rsidRDefault="00D07297" w:rsidP="00D07297">
      <w:pPr>
        <w:jc w:val="both"/>
        <w:rPr>
          <w:rFonts w:ascii="Times New Roman" w:hAnsi="Times New Roman" w:cs="Times New Roman"/>
          <w:b/>
          <w:bCs/>
          <w:sz w:val="28"/>
          <w:szCs w:val="28"/>
        </w:rPr>
      </w:pPr>
      <w:r w:rsidRPr="009D06E5">
        <w:rPr>
          <w:rFonts w:ascii="Times New Roman" w:hAnsi="Times New Roman" w:cs="Times New Roman"/>
          <w:b/>
          <w:bCs/>
          <w:sz w:val="28"/>
          <w:szCs w:val="28"/>
        </w:rPr>
        <w:t>Examples:</w:t>
      </w:r>
    </w:p>
    <w:p w14:paraId="633C58B1" w14:textId="6119E57F" w:rsidR="00D07297" w:rsidRPr="00A51EA6" w:rsidRDefault="00D07297" w:rsidP="00D07297">
      <w:pPr>
        <w:jc w:val="both"/>
        <w:rPr>
          <w:rFonts w:ascii="Times New Roman" w:hAnsi="Times New Roman" w:cs="Times New Roman"/>
          <w:sz w:val="28"/>
          <w:szCs w:val="28"/>
        </w:rPr>
      </w:pPr>
      <w:r w:rsidRPr="00A51EA6">
        <w:rPr>
          <w:rFonts w:ascii="Times New Roman" w:hAnsi="Times New Roman" w:cs="Times New Roman"/>
          <w:b/>
          <w:bCs/>
          <w:sz w:val="28"/>
          <w:szCs w:val="28"/>
        </w:rPr>
        <w:t>Local Coffee Shop:</w:t>
      </w:r>
      <w:r w:rsidRPr="00A51EA6">
        <w:rPr>
          <w:rFonts w:ascii="Times New Roman" w:hAnsi="Times New Roman" w:cs="Times New Roman"/>
          <w:sz w:val="28"/>
          <w:szCs w:val="28"/>
        </w:rPr>
        <w:t xml:space="preserve"> A for-profit local coffee shop seeks to sell its products at a price higher than its costs, creating income and profit. Its success is </w:t>
      </w:r>
      <w:r w:rsidR="00305D23" w:rsidRPr="00A51EA6">
        <w:rPr>
          <w:rFonts w:ascii="Times New Roman" w:hAnsi="Times New Roman" w:cs="Times New Roman"/>
          <w:sz w:val="28"/>
          <w:szCs w:val="28"/>
        </w:rPr>
        <w:t>determined by</w:t>
      </w:r>
      <w:r w:rsidRPr="00A51EA6">
        <w:rPr>
          <w:rFonts w:ascii="Times New Roman" w:hAnsi="Times New Roman" w:cs="Times New Roman"/>
          <w:sz w:val="28"/>
          <w:szCs w:val="28"/>
        </w:rPr>
        <w:t xml:space="preserve"> its capacity to attract clients, maintain quality, and profit.</w:t>
      </w:r>
    </w:p>
    <w:p w14:paraId="36619902" w14:textId="049CA066" w:rsidR="00A506A7" w:rsidRPr="00A51EA6" w:rsidRDefault="00D07297" w:rsidP="00D07297">
      <w:pPr>
        <w:jc w:val="both"/>
        <w:rPr>
          <w:rFonts w:ascii="Times New Roman" w:hAnsi="Times New Roman" w:cs="Times New Roman"/>
          <w:sz w:val="28"/>
          <w:szCs w:val="28"/>
        </w:rPr>
      </w:pPr>
      <w:r w:rsidRPr="00A51EA6">
        <w:rPr>
          <w:rFonts w:ascii="Times New Roman" w:hAnsi="Times New Roman" w:cs="Times New Roman"/>
          <w:b/>
          <w:bCs/>
          <w:sz w:val="28"/>
          <w:szCs w:val="28"/>
        </w:rPr>
        <w:lastRenderedPageBreak/>
        <w:t xml:space="preserve">A small software </w:t>
      </w:r>
      <w:r w:rsidR="00305D23" w:rsidRPr="00A51EA6">
        <w:rPr>
          <w:rFonts w:ascii="Times New Roman" w:hAnsi="Times New Roman" w:cs="Times New Roman"/>
          <w:b/>
          <w:bCs/>
          <w:sz w:val="28"/>
          <w:szCs w:val="28"/>
        </w:rPr>
        <w:t>startup</w:t>
      </w:r>
      <w:r w:rsidR="00305D23" w:rsidRPr="00A51EA6">
        <w:rPr>
          <w:rFonts w:ascii="Times New Roman" w:hAnsi="Times New Roman" w:cs="Times New Roman"/>
          <w:sz w:val="28"/>
          <w:szCs w:val="28"/>
        </w:rPr>
        <w:t xml:space="preserve"> creates</w:t>
      </w:r>
      <w:r w:rsidRPr="00A51EA6">
        <w:rPr>
          <w:rFonts w:ascii="Times New Roman" w:hAnsi="Times New Roman" w:cs="Times New Roman"/>
          <w:sz w:val="28"/>
          <w:szCs w:val="28"/>
        </w:rPr>
        <w:t xml:space="preserve"> and sells a new mobile application. Its ultimate purpose is to earn income through app sales, subscriptions, or in-app purchases and eventually become profitable. </w:t>
      </w:r>
      <w:r w:rsidR="00A506A7" w:rsidRPr="00A51EA6">
        <w:rPr>
          <w:rFonts w:ascii="Times New Roman" w:hAnsi="Times New Roman" w:cs="Times New Roman"/>
          <w:sz w:val="28"/>
          <w:szCs w:val="28"/>
        </w:rPr>
        <w:t xml:space="preserve">Coca-Cola Company: Coca-Cola is a multinational beverage firm that primarily manufactures and distributes soft drinks. Its major goal is to </w:t>
      </w:r>
      <w:r w:rsidR="00305D23" w:rsidRPr="00A51EA6">
        <w:rPr>
          <w:rFonts w:ascii="Times New Roman" w:hAnsi="Times New Roman" w:cs="Times New Roman"/>
          <w:sz w:val="28"/>
          <w:szCs w:val="28"/>
        </w:rPr>
        <w:t>maximize</w:t>
      </w:r>
      <w:r w:rsidR="00A506A7" w:rsidRPr="00A51EA6">
        <w:rPr>
          <w:rFonts w:ascii="Times New Roman" w:hAnsi="Times New Roman" w:cs="Times New Roman"/>
          <w:sz w:val="28"/>
          <w:szCs w:val="28"/>
        </w:rPr>
        <w:t xml:space="preserve"> profitability and shareholder value</w:t>
      </w:r>
      <w:sdt>
        <w:sdtPr>
          <w:rPr>
            <w:rFonts w:ascii="Times New Roman" w:hAnsi="Times New Roman" w:cs="Times New Roman"/>
            <w:sz w:val="28"/>
            <w:szCs w:val="28"/>
          </w:rPr>
          <w:id w:val="2119015682"/>
          <w:citation/>
        </w:sdtPr>
        <w:sdtContent>
          <w:r w:rsidR="00C268CB" w:rsidRPr="00A51EA6">
            <w:rPr>
              <w:rFonts w:ascii="Times New Roman" w:hAnsi="Times New Roman" w:cs="Times New Roman"/>
              <w:sz w:val="28"/>
              <w:szCs w:val="28"/>
            </w:rPr>
            <w:fldChar w:fldCharType="begin"/>
          </w:r>
          <w:r w:rsidR="00C268CB" w:rsidRPr="00A51EA6">
            <w:rPr>
              <w:rFonts w:ascii="Times New Roman" w:hAnsi="Times New Roman" w:cs="Times New Roman"/>
              <w:sz w:val="28"/>
              <w:szCs w:val="28"/>
              <w:lang w:val="en-GB"/>
            </w:rPr>
            <w:instrText xml:space="preserve"> CITATION Bar16 \l 2057 </w:instrText>
          </w:r>
          <w:r w:rsidR="00C268CB" w:rsidRPr="00A51EA6">
            <w:rPr>
              <w:rFonts w:ascii="Times New Roman" w:hAnsi="Times New Roman" w:cs="Times New Roman"/>
              <w:sz w:val="28"/>
              <w:szCs w:val="28"/>
            </w:rPr>
            <w:fldChar w:fldCharType="separate"/>
          </w:r>
          <w:r w:rsidR="00C268CB" w:rsidRPr="00A51EA6">
            <w:rPr>
              <w:rFonts w:ascii="Times New Roman" w:hAnsi="Times New Roman" w:cs="Times New Roman"/>
              <w:noProof/>
              <w:sz w:val="28"/>
              <w:szCs w:val="28"/>
              <w:lang w:val="en-GB"/>
            </w:rPr>
            <w:t xml:space="preserve"> (Barringer &amp; Ireland, 2016)</w:t>
          </w:r>
          <w:r w:rsidR="00C268CB" w:rsidRPr="00A51EA6">
            <w:rPr>
              <w:rFonts w:ascii="Times New Roman" w:hAnsi="Times New Roman" w:cs="Times New Roman"/>
              <w:sz w:val="28"/>
              <w:szCs w:val="28"/>
            </w:rPr>
            <w:fldChar w:fldCharType="end"/>
          </w:r>
        </w:sdtContent>
      </w:sdt>
      <w:r w:rsidR="00A506A7" w:rsidRPr="00A51EA6">
        <w:rPr>
          <w:rFonts w:ascii="Times New Roman" w:hAnsi="Times New Roman" w:cs="Times New Roman"/>
          <w:sz w:val="28"/>
          <w:szCs w:val="28"/>
        </w:rPr>
        <w:t>.</w:t>
      </w:r>
    </w:p>
    <w:p w14:paraId="36663FF4" w14:textId="76C5347B" w:rsidR="00A506A7" w:rsidRPr="00A51EA6" w:rsidRDefault="00A506A7" w:rsidP="00A506A7">
      <w:pPr>
        <w:jc w:val="both"/>
        <w:rPr>
          <w:rFonts w:ascii="Times New Roman" w:hAnsi="Times New Roman" w:cs="Times New Roman"/>
          <w:b/>
          <w:bCs/>
          <w:sz w:val="28"/>
          <w:szCs w:val="28"/>
        </w:rPr>
      </w:pPr>
      <w:r w:rsidRPr="00A51EA6">
        <w:rPr>
          <w:rFonts w:ascii="Times New Roman" w:hAnsi="Times New Roman" w:cs="Times New Roman"/>
          <w:b/>
          <w:bCs/>
          <w:sz w:val="28"/>
          <w:szCs w:val="28"/>
        </w:rPr>
        <w:t>Not-for-Profit Organizations:</w:t>
      </w:r>
    </w:p>
    <w:p w14:paraId="1BEF6A8C" w14:textId="4D40B6E1" w:rsidR="00A506A7" w:rsidRPr="00A51EA6" w:rsidRDefault="00A506A7" w:rsidP="00A506A7">
      <w:pPr>
        <w:jc w:val="both"/>
        <w:rPr>
          <w:rFonts w:ascii="Times New Roman" w:hAnsi="Times New Roman" w:cs="Times New Roman"/>
          <w:sz w:val="28"/>
          <w:szCs w:val="28"/>
        </w:rPr>
      </w:pPr>
      <w:r w:rsidRPr="00A51EA6">
        <w:rPr>
          <w:rFonts w:ascii="Times New Roman" w:hAnsi="Times New Roman" w:cs="Times New Roman"/>
          <w:sz w:val="28"/>
          <w:szCs w:val="28"/>
        </w:rPr>
        <w:t xml:space="preserve">Nonprofits, often known as nonprofits or NGOs, are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that do not distribute income to owners or shareholders. Instead, they direct their resources towards specific social, cultural, educational, or humanitarian objectives. These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frequently rely on grants, contributions, and fundraisers to fund their activities and missions</w:t>
      </w:r>
      <w:r w:rsidR="009E32A9" w:rsidRPr="00A51EA6">
        <w:rPr>
          <w:rFonts w:ascii="Times New Roman" w:hAnsi="Times New Roman" w:cs="Times New Roman"/>
          <w:sz w:val="28"/>
          <w:szCs w:val="28"/>
        </w:rPr>
        <w:t xml:space="preserve"> </w:t>
      </w:r>
      <w:sdt>
        <w:sdtPr>
          <w:rPr>
            <w:rFonts w:ascii="Times New Roman" w:hAnsi="Times New Roman" w:cs="Times New Roman"/>
            <w:sz w:val="28"/>
            <w:szCs w:val="28"/>
          </w:rPr>
          <w:id w:val="-2014439112"/>
          <w:citation/>
        </w:sdtPr>
        <w:sdtContent>
          <w:r w:rsidR="009E32A9" w:rsidRPr="00A51EA6">
            <w:rPr>
              <w:rFonts w:ascii="Times New Roman" w:hAnsi="Times New Roman" w:cs="Times New Roman"/>
              <w:sz w:val="28"/>
              <w:szCs w:val="28"/>
            </w:rPr>
            <w:fldChar w:fldCharType="begin"/>
          </w:r>
          <w:r w:rsidR="009E32A9" w:rsidRPr="00A51EA6">
            <w:rPr>
              <w:rFonts w:ascii="Times New Roman" w:hAnsi="Times New Roman" w:cs="Times New Roman"/>
              <w:sz w:val="28"/>
              <w:szCs w:val="28"/>
              <w:lang w:val="en-GB"/>
            </w:rPr>
            <w:instrText xml:space="preserve"> CITATION Bar16 \l 2057 </w:instrText>
          </w:r>
          <w:r w:rsidR="009E32A9" w:rsidRPr="00A51EA6">
            <w:rPr>
              <w:rFonts w:ascii="Times New Roman" w:hAnsi="Times New Roman" w:cs="Times New Roman"/>
              <w:sz w:val="28"/>
              <w:szCs w:val="28"/>
            </w:rPr>
            <w:fldChar w:fldCharType="separate"/>
          </w:r>
          <w:r w:rsidR="009E32A9" w:rsidRPr="00A51EA6">
            <w:rPr>
              <w:rFonts w:ascii="Times New Roman" w:hAnsi="Times New Roman" w:cs="Times New Roman"/>
              <w:noProof/>
              <w:sz w:val="28"/>
              <w:szCs w:val="28"/>
              <w:lang w:val="en-GB"/>
            </w:rPr>
            <w:t xml:space="preserve"> (Barringer &amp; Ireland, 2016)</w:t>
          </w:r>
          <w:r w:rsidR="009E32A9" w:rsidRPr="00A51EA6">
            <w:rPr>
              <w:rFonts w:ascii="Times New Roman" w:hAnsi="Times New Roman" w:cs="Times New Roman"/>
              <w:sz w:val="28"/>
              <w:szCs w:val="28"/>
            </w:rPr>
            <w:fldChar w:fldCharType="end"/>
          </w:r>
        </w:sdtContent>
      </w:sdt>
      <w:r w:rsidR="009E32A9" w:rsidRPr="00A51EA6">
        <w:rPr>
          <w:rFonts w:ascii="Times New Roman" w:hAnsi="Times New Roman" w:cs="Times New Roman"/>
          <w:sz w:val="28"/>
          <w:szCs w:val="28"/>
        </w:rPr>
        <w:t>.</w:t>
      </w:r>
    </w:p>
    <w:p w14:paraId="4575143F" w14:textId="77777777" w:rsidR="00082710" w:rsidRPr="00A51EA6" w:rsidRDefault="00082710" w:rsidP="00082710">
      <w:pPr>
        <w:jc w:val="both"/>
        <w:rPr>
          <w:rFonts w:ascii="Times New Roman" w:hAnsi="Times New Roman" w:cs="Times New Roman"/>
          <w:sz w:val="28"/>
          <w:szCs w:val="28"/>
        </w:rPr>
      </w:pPr>
      <w:r w:rsidRPr="00A51EA6">
        <w:rPr>
          <w:rFonts w:ascii="Times New Roman" w:hAnsi="Times New Roman" w:cs="Times New Roman"/>
          <w:b/>
          <w:bCs/>
          <w:sz w:val="28"/>
          <w:szCs w:val="28"/>
        </w:rPr>
        <w:t>Local Animal Shelter</w:t>
      </w:r>
      <w:r w:rsidRPr="00A51EA6">
        <w:rPr>
          <w:rFonts w:ascii="Times New Roman" w:hAnsi="Times New Roman" w:cs="Times New Roman"/>
          <w:sz w:val="28"/>
          <w:szCs w:val="28"/>
        </w:rPr>
        <w:t>: A local charity animal shelter seeks to care for and rehome abandoned pets. Its success is judged by its ability to rescue and rehome animals, as well as its impact on community animal care.</w:t>
      </w:r>
    </w:p>
    <w:p w14:paraId="4EE2501D" w14:textId="2550CDDA" w:rsidR="00EA42BE" w:rsidRPr="009D06E5" w:rsidRDefault="00082710" w:rsidP="00FE0C72">
      <w:pPr>
        <w:jc w:val="both"/>
        <w:rPr>
          <w:rFonts w:ascii="Times New Roman" w:hAnsi="Times New Roman" w:cs="Times New Roman"/>
          <w:sz w:val="28"/>
          <w:szCs w:val="28"/>
        </w:rPr>
      </w:pPr>
      <w:r w:rsidRPr="00A51EA6">
        <w:rPr>
          <w:rFonts w:ascii="Times New Roman" w:hAnsi="Times New Roman" w:cs="Times New Roman"/>
          <w:b/>
          <w:bCs/>
          <w:sz w:val="28"/>
          <w:szCs w:val="28"/>
        </w:rPr>
        <w:t xml:space="preserve">Community Literacy </w:t>
      </w:r>
      <w:r w:rsidR="00305D23" w:rsidRPr="00A51EA6">
        <w:rPr>
          <w:rFonts w:ascii="Times New Roman" w:hAnsi="Times New Roman" w:cs="Times New Roman"/>
          <w:b/>
          <w:bCs/>
          <w:sz w:val="28"/>
          <w:szCs w:val="28"/>
        </w:rPr>
        <w:t>Program</w:t>
      </w:r>
      <w:r w:rsidRPr="00A51EA6">
        <w:rPr>
          <w:rFonts w:ascii="Times New Roman" w:hAnsi="Times New Roman" w:cs="Times New Roman"/>
          <w:b/>
          <w:bCs/>
          <w:sz w:val="28"/>
          <w:szCs w:val="28"/>
        </w:rPr>
        <w:t xml:space="preserve">: </w:t>
      </w:r>
      <w:r w:rsidRPr="00A51EA6">
        <w:rPr>
          <w:rFonts w:ascii="Times New Roman" w:hAnsi="Times New Roman" w:cs="Times New Roman"/>
          <w:sz w:val="28"/>
          <w:szCs w:val="28"/>
        </w:rPr>
        <w:t xml:space="preserve">A small non-profit </w:t>
      </w:r>
      <w:r w:rsidR="00305D23" w:rsidRPr="00A51EA6">
        <w:rPr>
          <w:rFonts w:ascii="Times New Roman" w:hAnsi="Times New Roman" w:cs="Times New Roman"/>
          <w:sz w:val="28"/>
          <w:szCs w:val="28"/>
        </w:rPr>
        <w:t>organization</w:t>
      </w:r>
      <w:r w:rsidRPr="00A51EA6">
        <w:rPr>
          <w:rFonts w:ascii="Times New Roman" w:hAnsi="Times New Roman" w:cs="Times New Roman"/>
          <w:sz w:val="28"/>
          <w:szCs w:val="28"/>
        </w:rPr>
        <w:t xml:space="preserve"> that provides literacy classes to </w:t>
      </w:r>
      <w:r w:rsidR="00305D23" w:rsidRPr="00A51EA6">
        <w:rPr>
          <w:rFonts w:ascii="Times New Roman" w:hAnsi="Times New Roman" w:cs="Times New Roman"/>
          <w:sz w:val="28"/>
          <w:szCs w:val="28"/>
        </w:rPr>
        <w:t>marginalized</w:t>
      </w:r>
      <w:r w:rsidRPr="00A51EA6">
        <w:rPr>
          <w:rFonts w:ascii="Times New Roman" w:hAnsi="Times New Roman" w:cs="Times New Roman"/>
          <w:sz w:val="28"/>
          <w:szCs w:val="28"/>
        </w:rPr>
        <w:t xml:space="preserve"> populations with the goal of increasing reading and writing skills. Its success is measured by participants' reading levels and the beneficial effects on education and empowerment</w:t>
      </w:r>
      <w:sdt>
        <w:sdtPr>
          <w:rPr>
            <w:rFonts w:ascii="Times New Roman" w:hAnsi="Times New Roman" w:cs="Times New Roman"/>
            <w:sz w:val="28"/>
            <w:szCs w:val="28"/>
          </w:rPr>
          <w:id w:val="-1331138551"/>
          <w:citation/>
        </w:sdtPr>
        <w:sdtContent>
          <w:r w:rsidR="002E66AD" w:rsidRPr="00A51EA6">
            <w:rPr>
              <w:rFonts w:ascii="Times New Roman" w:hAnsi="Times New Roman" w:cs="Times New Roman"/>
              <w:sz w:val="28"/>
              <w:szCs w:val="28"/>
            </w:rPr>
            <w:fldChar w:fldCharType="begin"/>
          </w:r>
          <w:r w:rsidR="002E66AD" w:rsidRPr="00A51EA6">
            <w:rPr>
              <w:rFonts w:ascii="Times New Roman" w:hAnsi="Times New Roman" w:cs="Times New Roman"/>
              <w:sz w:val="28"/>
              <w:szCs w:val="28"/>
              <w:lang w:val="en-GB"/>
            </w:rPr>
            <w:instrText xml:space="preserve"> CITATION Hal17 \l 2057 </w:instrText>
          </w:r>
          <w:r w:rsidR="002E66AD" w:rsidRPr="00A51EA6">
            <w:rPr>
              <w:rFonts w:ascii="Times New Roman" w:hAnsi="Times New Roman" w:cs="Times New Roman"/>
              <w:sz w:val="28"/>
              <w:szCs w:val="28"/>
            </w:rPr>
            <w:fldChar w:fldCharType="separate"/>
          </w:r>
          <w:r w:rsidR="002E66AD" w:rsidRPr="00A51EA6">
            <w:rPr>
              <w:rFonts w:ascii="Times New Roman" w:hAnsi="Times New Roman" w:cs="Times New Roman"/>
              <w:noProof/>
              <w:sz w:val="28"/>
              <w:szCs w:val="28"/>
              <w:lang w:val="en-GB"/>
            </w:rPr>
            <w:t xml:space="preserve"> (Hall &amp; Powell, 2017)</w:t>
          </w:r>
          <w:r w:rsidR="002E66AD"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7C804FD6" w14:textId="3C03341F" w:rsidR="006F1200" w:rsidRPr="00A51EA6" w:rsidRDefault="006F1200" w:rsidP="00FE0C72">
      <w:pPr>
        <w:jc w:val="both"/>
        <w:rPr>
          <w:rFonts w:ascii="Times New Roman" w:hAnsi="Times New Roman" w:cs="Times New Roman"/>
          <w:b/>
          <w:bCs/>
          <w:sz w:val="28"/>
          <w:szCs w:val="28"/>
        </w:rPr>
      </w:pPr>
      <w:r w:rsidRPr="00A51EA6">
        <w:rPr>
          <w:rFonts w:ascii="Times New Roman" w:hAnsi="Times New Roman" w:cs="Times New Roman"/>
          <w:b/>
          <w:bCs/>
          <w:sz w:val="28"/>
          <w:szCs w:val="28"/>
        </w:rPr>
        <w:t>ANALYSIS AND CRITICAL ANALYSIS OF ‘FOR PROFIT’ AND ‘NOT FOR PROFIT’ SMALL ORGANISATIONS WITH RELEVANT EXAMPLES</w:t>
      </w:r>
    </w:p>
    <w:p w14:paraId="3CA32ED8" w14:textId="445B8AEB" w:rsidR="00FB7B8E" w:rsidRPr="00A51EA6" w:rsidRDefault="00FB7B8E" w:rsidP="00FE0C72">
      <w:pPr>
        <w:jc w:val="both"/>
        <w:rPr>
          <w:rFonts w:ascii="Times New Roman" w:hAnsi="Times New Roman" w:cs="Times New Roman"/>
          <w:b/>
          <w:bCs/>
          <w:sz w:val="28"/>
          <w:szCs w:val="28"/>
        </w:rPr>
      </w:pPr>
      <w:r w:rsidRPr="00A51EA6">
        <w:rPr>
          <w:rFonts w:ascii="Times New Roman" w:hAnsi="Times New Roman" w:cs="Times New Roman"/>
          <w:b/>
          <w:bCs/>
          <w:sz w:val="28"/>
          <w:szCs w:val="28"/>
        </w:rPr>
        <w:t>Critical Analysis of ‘FOR PROFIT’ ORGANISATION</w:t>
      </w:r>
    </w:p>
    <w:p w14:paraId="59CBF798" w14:textId="65183688" w:rsidR="00EC3FA1" w:rsidRPr="00A51EA6" w:rsidRDefault="00FB7B8E" w:rsidP="00FE0C72">
      <w:pPr>
        <w:jc w:val="both"/>
        <w:rPr>
          <w:rFonts w:ascii="Times New Roman" w:hAnsi="Times New Roman" w:cs="Times New Roman"/>
          <w:sz w:val="28"/>
          <w:szCs w:val="28"/>
        </w:rPr>
      </w:pPr>
      <w:r w:rsidRPr="00A51EA6">
        <w:rPr>
          <w:rFonts w:ascii="Times New Roman" w:hAnsi="Times New Roman" w:cs="Times New Roman"/>
          <w:b/>
          <w:bCs/>
          <w:sz w:val="28"/>
          <w:szCs w:val="28"/>
        </w:rPr>
        <w:t>Critical Analysis</w:t>
      </w:r>
      <w:r w:rsidRPr="00A51EA6">
        <w:rPr>
          <w:rFonts w:ascii="Times New Roman" w:hAnsi="Times New Roman" w:cs="Times New Roman"/>
          <w:sz w:val="28"/>
          <w:szCs w:val="28"/>
        </w:rPr>
        <w:t xml:space="preserve">: For-profit small businesses are motivated by market forces and the need to create revenue. While their emphasis on profitability can lead to innovation and efficiency, it can also lead to short-term decisions that </w:t>
      </w:r>
      <w:r w:rsidR="00305D23" w:rsidRPr="00A51EA6">
        <w:rPr>
          <w:rFonts w:ascii="Times New Roman" w:hAnsi="Times New Roman" w:cs="Times New Roman"/>
          <w:sz w:val="28"/>
          <w:szCs w:val="28"/>
        </w:rPr>
        <w:t>prioritize</w:t>
      </w:r>
      <w:r w:rsidRPr="00A51EA6">
        <w:rPr>
          <w:rFonts w:ascii="Times New Roman" w:hAnsi="Times New Roman" w:cs="Times New Roman"/>
          <w:sz w:val="28"/>
          <w:szCs w:val="28"/>
        </w:rPr>
        <w:t xml:space="preserve"> financial benefits over long-term social or environmental concerns. Furthermore, profit-seeking can occasionally lead to unethical </w:t>
      </w:r>
      <w:r w:rsidR="00305D23" w:rsidRPr="00A51EA6">
        <w:rPr>
          <w:rFonts w:ascii="Times New Roman" w:hAnsi="Times New Roman" w:cs="Times New Roman"/>
          <w:sz w:val="28"/>
          <w:szCs w:val="28"/>
        </w:rPr>
        <w:t>behavior</w:t>
      </w:r>
      <w:r w:rsidRPr="00A51EA6">
        <w:rPr>
          <w:rFonts w:ascii="Times New Roman" w:hAnsi="Times New Roman" w:cs="Times New Roman"/>
          <w:sz w:val="28"/>
          <w:szCs w:val="28"/>
        </w:rPr>
        <w:t xml:space="preserve"> or the disregard of larger societal issues.</w:t>
      </w:r>
    </w:p>
    <w:p w14:paraId="6CD8FC1B" w14:textId="77777777" w:rsidR="007433CB" w:rsidRDefault="007433CB" w:rsidP="00FE0C72">
      <w:pPr>
        <w:jc w:val="both"/>
        <w:rPr>
          <w:rFonts w:ascii="Times New Roman" w:hAnsi="Times New Roman" w:cs="Times New Roman"/>
          <w:b/>
          <w:bCs/>
          <w:sz w:val="28"/>
          <w:szCs w:val="28"/>
        </w:rPr>
      </w:pPr>
    </w:p>
    <w:p w14:paraId="22BB907F" w14:textId="77777777" w:rsidR="007433CB" w:rsidRDefault="007433CB" w:rsidP="00FE0C72">
      <w:pPr>
        <w:jc w:val="both"/>
        <w:rPr>
          <w:rFonts w:ascii="Times New Roman" w:hAnsi="Times New Roman" w:cs="Times New Roman"/>
          <w:b/>
          <w:bCs/>
          <w:sz w:val="28"/>
          <w:szCs w:val="28"/>
        </w:rPr>
      </w:pPr>
    </w:p>
    <w:p w14:paraId="236BBA56" w14:textId="5B4C8C9F" w:rsidR="00EC3FA1" w:rsidRPr="00A51EA6" w:rsidRDefault="00B94EF8" w:rsidP="00FE0C72">
      <w:pPr>
        <w:jc w:val="both"/>
        <w:rPr>
          <w:rFonts w:ascii="Times New Roman" w:hAnsi="Times New Roman" w:cs="Times New Roman"/>
          <w:sz w:val="28"/>
          <w:szCs w:val="28"/>
        </w:rPr>
      </w:pPr>
      <w:r w:rsidRPr="00A51EA6">
        <w:rPr>
          <w:rFonts w:ascii="Times New Roman" w:hAnsi="Times New Roman" w:cs="Times New Roman"/>
          <w:b/>
          <w:bCs/>
          <w:sz w:val="28"/>
          <w:szCs w:val="28"/>
        </w:rPr>
        <w:lastRenderedPageBreak/>
        <w:t>Critical analysis of</w:t>
      </w:r>
      <w:r w:rsidRPr="00A51EA6">
        <w:rPr>
          <w:rFonts w:ascii="Times New Roman" w:hAnsi="Times New Roman" w:cs="Times New Roman"/>
          <w:sz w:val="28"/>
          <w:szCs w:val="28"/>
        </w:rPr>
        <w:t xml:space="preserve"> ‘</w:t>
      </w:r>
      <w:r w:rsidRPr="00A51EA6">
        <w:rPr>
          <w:rFonts w:ascii="Times New Roman" w:hAnsi="Times New Roman" w:cs="Times New Roman"/>
          <w:b/>
          <w:bCs/>
          <w:sz w:val="28"/>
          <w:szCs w:val="28"/>
        </w:rPr>
        <w:t>NOT FOR PROFIT’ ORGANISATION</w:t>
      </w:r>
      <w:r w:rsidRPr="00A51EA6">
        <w:rPr>
          <w:rFonts w:ascii="Times New Roman" w:hAnsi="Times New Roman" w:cs="Times New Roman"/>
          <w:sz w:val="28"/>
          <w:szCs w:val="28"/>
        </w:rPr>
        <w:t xml:space="preserve"> </w:t>
      </w:r>
    </w:p>
    <w:p w14:paraId="5E2611F0" w14:textId="4F0DBC31" w:rsidR="00EC3FA1" w:rsidRPr="00A51EA6" w:rsidRDefault="00B94EF8" w:rsidP="00FE0C72">
      <w:pPr>
        <w:jc w:val="both"/>
        <w:rPr>
          <w:rFonts w:ascii="Times New Roman" w:hAnsi="Times New Roman" w:cs="Times New Roman"/>
          <w:sz w:val="28"/>
          <w:szCs w:val="28"/>
        </w:rPr>
      </w:pPr>
      <w:r w:rsidRPr="00A51EA6">
        <w:rPr>
          <w:rFonts w:ascii="Times New Roman" w:hAnsi="Times New Roman" w:cs="Times New Roman"/>
          <w:sz w:val="28"/>
          <w:szCs w:val="28"/>
        </w:rPr>
        <w:t xml:space="preserve">Small non-profit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play an important role in addressing social and communal concerns. While their mission-driven emphasis can result in meaningful and great outcomes, groups frequently encounter financial sustainability and resource limits. Their reliance on donations and grants can expose them to financing fluctuations, thus </w:t>
      </w:r>
      <w:r w:rsidR="00305D23" w:rsidRPr="00A51EA6">
        <w:rPr>
          <w:rFonts w:ascii="Times New Roman" w:hAnsi="Times New Roman" w:cs="Times New Roman"/>
          <w:sz w:val="28"/>
          <w:szCs w:val="28"/>
        </w:rPr>
        <w:t>jeopardizing</w:t>
      </w:r>
      <w:r w:rsidRPr="00A51EA6">
        <w:rPr>
          <w:rFonts w:ascii="Times New Roman" w:hAnsi="Times New Roman" w:cs="Times New Roman"/>
          <w:sz w:val="28"/>
          <w:szCs w:val="28"/>
        </w:rPr>
        <w:t xml:space="preserve"> their capacity to carry out their missions efficiently.</w:t>
      </w:r>
    </w:p>
    <w:p w14:paraId="1E743D88" w14:textId="6955F9C2" w:rsidR="007465EE" w:rsidRPr="00A51EA6" w:rsidRDefault="007465EE" w:rsidP="007465EE">
      <w:pPr>
        <w:jc w:val="both"/>
        <w:rPr>
          <w:rFonts w:ascii="Times New Roman" w:hAnsi="Times New Roman" w:cs="Times New Roman"/>
          <w:sz w:val="28"/>
          <w:szCs w:val="28"/>
        </w:rPr>
      </w:pPr>
      <w:r w:rsidRPr="00A51EA6">
        <w:rPr>
          <w:rFonts w:ascii="Times New Roman" w:hAnsi="Times New Roman" w:cs="Times New Roman"/>
          <w:b/>
          <w:bCs/>
          <w:sz w:val="28"/>
          <w:szCs w:val="28"/>
        </w:rPr>
        <w:t>Example1</w:t>
      </w:r>
      <w:r w:rsidRPr="00A51EA6">
        <w:rPr>
          <w:rFonts w:ascii="Times New Roman" w:hAnsi="Times New Roman" w:cs="Times New Roman"/>
          <w:sz w:val="28"/>
          <w:szCs w:val="28"/>
        </w:rPr>
        <w:t xml:space="preserve">: Local food bank: A small nonprofit </w:t>
      </w:r>
      <w:r w:rsidR="00305D23" w:rsidRPr="00A51EA6">
        <w:rPr>
          <w:rFonts w:ascii="Times New Roman" w:hAnsi="Times New Roman" w:cs="Times New Roman"/>
          <w:sz w:val="28"/>
          <w:szCs w:val="28"/>
        </w:rPr>
        <w:t>organization</w:t>
      </w:r>
      <w:r w:rsidRPr="00A51EA6">
        <w:rPr>
          <w:rFonts w:ascii="Times New Roman" w:hAnsi="Times New Roman" w:cs="Times New Roman"/>
          <w:sz w:val="28"/>
          <w:szCs w:val="28"/>
        </w:rPr>
        <w:t xml:space="preserve"> that collects and distributes food to those in need. Its success is evaluated by its ability to aid the poor and contribute to the reduction of food insecurity in the community</w:t>
      </w:r>
      <w:sdt>
        <w:sdtPr>
          <w:rPr>
            <w:rFonts w:ascii="Times New Roman" w:hAnsi="Times New Roman" w:cs="Times New Roman"/>
            <w:sz w:val="28"/>
            <w:szCs w:val="28"/>
          </w:rPr>
          <w:id w:val="1462298970"/>
          <w:citation/>
        </w:sdtPr>
        <w:sdtContent>
          <w:r w:rsidR="009E32A9" w:rsidRPr="00A51EA6">
            <w:rPr>
              <w:rFonts w:ascii="Times New Roman" w:hAnsi="Times New Roman" w:cs="Times New Roman"/>
              <w:sz w:val="28"/>
              <w:szCs w:val="28"/>
            </w:rPr>
            <w:fldChar w:fldCharType="begin"/>
          </w:r>
          <w:r w:rsidR="009E32A9" w:rsidRPr="00A51EA6">
            <w:rPr>
              <w:rFonts w:ascii="Times New Roman" w:hAnsi="Times New Roman" w:cs="Times New Roman"/>
              <w:sz w:val="28"/>
              <w:szCs w:val="28"/>
              <w:lang w:val="en-GB"/>
            </w:rPr>
            <w:instrText xml:space="preserve"> CITATION Hal17 \l 2057 </w:instrText>
          </w:r>
          <w:r w:rsidR="009E32A9" w:rsidRPr="00A51EA6">
            <w:rPr>
              <w:rFonts w:ascii="Times New Roman" w:hAnsi="Times New Roman" w:cs="Times New Roman"/>
              <w:sz w:val="28"/>
              <w:szCs w:val="28"/>
            </w:rPr>
            <w:fldChar w:fldCharType="separate"/>
          </w:r>
          <w:r w:rsidR="009E32A9" w:rsidRPr="00A51EA6">
            <w:rPr>
              <w:rFonts w:ascii="Times New Roman" w:hAnsi="Times New Roman" w:cs="Times New Roman"/>
              <w:noProof/>
              <w:sz w:val="28"/>
              <w:szCs w:val="28"/>
              <w:lang w:val="en-GB"/>
            </w:rPr>
            <w:t xml:space="preserve"> (Hall &amp; Powell, 2017)</w:t>
          </w:r>
          <w:r w:rsidR="009E32A9"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1D974BD8" w14:textId="29D8EDC2" w:rsidR="007465EE" w:rsidRPr="00A51EA6" w:rsidRDefault="007465EE" w:rsidP="007465EE">
      <w:pPr>
        <w:jc w:val="both"/>
        <w:rPr>
          <w:rFonts w:ascii="Times New Roman" w:hAnsi="Times New Roman" w:cs="Times New Roman"/>
          <w:sz w:val="28"/>
          <w:szCs w:val="28"/>
        </w:rPr>
      </w:pPr>
      <w:r w:rsidRPr="00A51EA6">
        <w:rPr>
          <w:rFonts w:ascii="Times New Roman" w:hAnsi="Times New Roman" w:cs="Times New Roman"/>
          <w:b/>
          <w:bCs/>
          <w:sz w:val="28"/>
          <w:szCs w:val="28"/>
        </w:rPr>
        <w:t>Example2:</w:t>
      </w:r>
      <w:r w:rsidRPr="00A51EA6">
        <w:rPr>
          <w:rFonts w:ascii="Times New Roman" w:hAnsi="Times New Roman" w:cs="Times New Roman"/>
          <w:sz w:val="28"/>
          <w:szCs w:val="28"/>
        </w:rPr>
        <w:t xml:space="preserve"> Community Arts Centre: A modest nonprofit arts </w:t>
      </w:r>
      <w:r w:rsidR="00305D23" w:rsidRPr="00A51EA6">
        <w:rPr>
          <w:rFonts w:ascii="Times New Roman" w:hAnsi="Times New Roman" w:cs="Times New Roman"/>
          <w:sz w:val="28"/>
          <w:szCs w:val="28"/>
        </w:rPr>
        <w:t>Center</w:t>
      </w:r>
      <w:r w:rsidRPr="00A51EA6">
        <w:rPr>
          <w:rFonts w:ascii="Times New Roman" w:hAnsi="Times New Roman" w:cs="Times New Roman"/>
          <w:sz w:val="28"/>
          <w:szCs w:val="28"/>
        </w:rPr>
        <w:t xml:space="preserve"> that promotes creativity and cultural enrichment via art classes, workshops, and exhibitions. Its success is determined on its capacity to provide affordable arts education while also cultivating a sense of community</w:t>
      </w:r>
      <w:sdt>
        <w:sdtPr>
          <w:rPr>
            <w:rFonts w:ascii="Times New Roman" w:hAnsi="Times New Roman" w:cs="Times New Roman"/>
            <w:sz w:val="28"/>
            <w:szCs w:val="28"/>
          </w:rPr>
          <w:id w:val="-779405116"/>
          <w:citation/>
        </w:sdtPr>
        <w:sdtContent>
          <w:r w:rsidR="009E32A9" w:rsidRPr="00A51EA6">
            <w:rPr>
              <w:rFonts w:ascii="Times New Roman" w:hAnsi="Times New Roman" w:cs="Times New Roman"/>
              <w:sz w:val="28"/>
              <w:szCs w:val="28"/>
            </w:rPr>
            <w:fldChar w:fldCharType="begin"/>
          </w:r>
          <w:r w:rsidR="009E32A9" w:rsidRPr="00A51EA6">
            <w:rPr>
              <w:rFonts w:ascii="Times New Roman" w:hAnsi="Times New Roman" w:cs="Times New Roman"/>
              <w:sz w:val="28"/>
              <w:szCs w:val="28"/>
              <w:lang w:val="en-GB"/>
            </w:rPr>
            <w:instrText xml:space="preserve"> CITATION Ott16 \l 2057 </w:instrText>
          </w:r>
          <w:r w:rsidR="009E32A9" w:rsidRPr="00A51EA6">
            <w:rPr>
              <w:rFonts w:ascii="Times New Roman" w:hAnsi="Times New Roman" w:cs="Times New Roman"/>
              <w:sz w:val="28"/>
              <w:szCs w:val="28"/>
            </w:rPr>
            <w:fldChar w:fldCharType="separate"/>
          </w:r>
          <w:r w:rsidR="009E32A9" w:rsidRPr="00A51EA6">
            <w:rPr>
              <w:rFonts w:ascii="Times New Roman" w:hAnsi="Times New Roman" w:cs="Times New Roman"/>
              <w:noProof/>
              <w:sz w:val="28"/>
              <w:szCs w:val="28"/>
              <w:lang w:val="en-GB"/>
            </w:rPr>
            <w:t xml:space="preserve"> (Ott &amp; Dicke , 2016)</w:t>
          </w:r>
          <w:r w:rsidR="009E32A9"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6B8736E2" w14:textId="758B0A76" w:rsidR="005616A7" w:rsidRPr="00A51EA6" w:rsidRDefault="005616A7" w:rsidP="00FE0C72">
      <w:pPr>
        <w:jc w:val="both"/>
        <w:rPr>
          <w:rFonts w:ascii="Times New Roman" w:hAnsi="Times New Roman" w:cs="Times New Roman"/>
          <w:b/>
          <w:bCs/>
          <w:sz w:val="28"/>
          <w:szCs w:val="28"/>
        </w:rPr>
      </w:pPr>
      <w:r w:rsidRPr="00A51EA6">
        <w:rPr>
          <w:rFonts w:ascii="Times New Roman" w:hAnsi="Times New Roman" w:cs="Times New Roman"/>
          <w:b/>
          <w:bCs/>
          <w:sz w:val="28"/>
          <w:szCs w:val="28"/>
        </w:rPr>
        <w:t>CRITICAL ANALYSIS OF ENTREPRENEURS' VALUES AND BELIEFS IN ‘FOR PROFIT’ AND ‘NOT FOR PROFIT’ SMALL ORGANISATIONS WITH APPLICATIONS</w:t>
      </w:r>
    </w:p>
    <w:p w14:paraId="32AFC8BB" w14:textId="0684732A" w:rsidR="00D3568D" w:rsidRPr="00A51EA6" w:rsidRDefault="00D3568D" w:rsidP="00D3568D">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Entrepreneurs' Values and Beliefs in For-Profit Small </w:t>
      </w:r>
      <w:r w:rsidR="00305D23" w:rsidRPr="00A51EA6">
        <w:rPr>
          <w:rFonts w:ascii="Times New Roman" w:hAnsi="Times New Roman" w:cs="Times New Roman"/>
          <w:b/>
          <w:bCs/>
          <w:sz w:val="28"/>
          <w:szCs w:val="28"/>
        </w:rPr>
        <w:t>Organizations</w:t>
      </w:r>
      <w:r w:rsidRPr="00A51EA6">
        <w:rPr>
          <w:rFonts w:ascii="Times New Roman" w:hAnsi="Times New Roman" w:cs="Times New Roman"/>
          <w:b/>
          <w:bCs/>
          <w:sz w:val="28"/>
          <w:szCs w:val="28"/>
        </w:rPr>
        <w:t>:</w:t>
      </w:r>
    </w:p>
    <w:p w14:paraId="521239E0" w14:textId="14D482AA" w:rsidR="00D3568D" w:rsidRPr="00A51EA6" w:rsidRDefault="00D3568D" w:rsidP="00D3568D">
      <w:pPr>
        <w:jc w:val="both"/>
        <w:rPr>
          <w:rFonts w:ascii="Times New Roman" w:hAnsi="Times New Roman" w:cs="Times New Roman"/>
          <w:sz w:val="28"/>
          <w:szCs w:val="28"/>
        </w:rPr>
      </w:pPr>
      <w:r w:rsidRPr="00A51EA6">
        <w:rPr>
          <w:rFonts w:ascii="Times New Roman" w:hAnsi="Times New Roman" w:cs="Times New Roman"/>
          <w:sz w:val="28"/>
          <w:szCs w:val="28"/>
        </w:rPr>
        <w:t xml:space="preserve">In for-profit small organization Entrepreneurs' values and beliefs in for-profit small businesses frequently revolve around financial success, innovation, and market competitiveness. Their major goal is to make a profit and expand their business. In this setting, entrepreneurs may </w:t>
      </w:r>
      <w:r w:rsidR="00305D23" w:rsidRPr="00A51EA6">
        <w:rPr>
          <w:rFonts w:ascii="Times New Roman" w:hAnsi="Times New Roman" w:cs="Times New Roman"/>
          <w:sz w:val="28"/>
          <w:szCs w:val="28"/>
        </w:rPr>
        <w:t>prioritize</w:t>
      </w:r>
      <w:r w:rsidRPr="00A51EA6">
        <w:rPr>
          <w:rFonts w:ascii="Times New Roman" w:hAnsi="Times New Roman" w:cs="Times New Roman"/>
          <w:sz w:val="28"/>
          <w:szCs w:val="28"/>
        </w:rPr>
        <w:t xml:space="preserve"> elements such as efficient resource allocation, cost-effectiveness, and return on investment. Their values frequently focus around addressing client requests, preserving a competitive advantage, and </w:t>
      </w:r>
      <w:r w:rsidR="00305D23" w:rsidRPr="00A51EA6">
        <w:rPr>
          <w:rFonts w:ascii="Times New Roman" w:hAnsi="Times New Roman" w:cs="Times New Roman"/>
          <w:sz w:val="28"/>
          <w:szCs w:val="28"/>
        </w:rPr>
        <w:t>maximizing</w:t>
      </w:r>
      <w:r w:rsidRPr="00A51EA6">
        <w:rPr>
          <w:rFonts w:ascii="Times New Roman" w:hAnsi="Times New Roman" w:cs="Times New Roman"/>
          <w:sz w:val="28"/>
          <w:szCs w:val="28"/>
        </w:rPr>
        <w:t xml:space="preserve"> shareholder wealth</w:t>
      </w:r>
      <w:sdt>
        <w:sdtPr>
          <w:rPr>
            <w:rFonts w:ascii="Times New Roman" w:hAnsi="Times New Roman" w:cs="Times New Roman"/>
            <w:sz w:val="28"/>
            <w:szCs w:val="28"/>
          </w:rPr>
          <w:id w:val="-710722275"/>
          <w:citation/>
        </w:sdtPr>
        <w:sdtContent>
          <w:r w:rsidR="009E32A9" w:rsidRPr="00A51EA6">
            <w:rPr>
              <w:rFonts w:ascii="Times New Roman" w:hAnsi="Times New Roman" w:cs="Times New Roman"/>
              <w:sz w:val="28"/>
              <w:szCs w:val="28"/>
            </w:rPr>
            <w:fldChar w:fldCharType="begin"/>
          </w:r>
          <w:r w:rsidR="009E32A9" w:rsidRPr="00A51EA6">
            <w:rPr>
              <w:rFonts w:ascii="Times New Roman" w:hAnsi="Times New Roman" w:cs="Times New Roman"/>
              <w:sz w:val="28"/>
              <w:szCs w:val="28"/>
              <w:lang w:val="en-GB"/>
            </w:rPr>
            <w:instrText xml:space="preserve"> CITATION RAB04 \l 2057 </w:instrText>
          </w:r>
          <w:r w:rsidR="009E32A9" w:rsidRPr="00A51EA6">
            <w:rPr>
              <w:rFonts w:ascii="Times New Roman" w:hAnsi="Times New Roman" w:cs="Times New Roman"/>
              <w:sz w:val="28"/>
              <w:szCs w:val="28"/>
            </w:rPr>
            <w:fldChar w:fldCharType="separate"/>
          </w:r>
          <w:r w:rsidR="009E32A9" w:rsidRPr="00A51EA6">
            <w:rPr>
              <w:rFonts w:ascii="Times New Roman" w:hAnsi="Times New Roman" w:cs="Times New Roman"/>
              <w:noProof/>
              <w:sz w:val="28"/>
              <w:szCs w:val="28"/>
              <w:lang w:val="en-GB"/>
            </w:rPr>
            <w:t xml:space="preserve"> (Baron, 2004)</w:t>
          </w:r>
          <w:r w:rsidR="009E32A9"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058A62FA" w14:textId="77777777" w:rsidR="00843949" w:rsidRDefault="00843949" w:rsidP="00822DA4">
      <w:pPr>
        <w:jc w:val="both"/>
        <w:rPr>
          <w:rFonts w:ascii="Times New Roman" w:hAnsi="Times New Roman" w:cs="Times New Roman"/>
          <w:b/>
          <w:bCs/>
          <w:sz w:val="28"/>
          <w:szCs w:val="28"/>
        </w:rPr>
      </w:pPr>
    </w:p>
    <w:p w14:paraId="11E479E5" w14:textId="77777777" w:rsidR="00843949" w:rsidRDefault="00843949" w:rsidP="00822DA4">
      <w:pPr>
        <w:jc w:val="both"/>
        <w:rPr>
          <w:rFonts w:ascii="Times New Roman" w:hAnsi="Times New Roman" w:cs="Times New Roman"/>
          <w:b/>
          <w:bCs/>
          <w:sz w:val="28"/>
          <w:szCs w:val="28"/>
        </w:rPr>
      </w:pPr>
    </w:p>
    <w:p w14:paraId="5CDE56BA" w14:textId="77777777" w:rsidR="007433CB" w:rsidRDefault="007433CB" w:rsidP="00822DA4">
      <w:pPr>
        <w:jc w:val="both"/>
        <w:rPr>
          <w:rFonts w:ascii="Times New Roman" w:hAnsi="Times New Roman" w:cs="Times New Roman"/>
          <w:b/>
          <w:bCs/>
          <w:sz w:val="28"/>
          <w:szCs w:val="28"/>
        </w:rPr>
      </w:pPr>
    </w:p>
    <w:p w14:paraId="152986A2" w14:textId="2903CD37" w:rsidR="00EA42BE" w:rsidRPr="00A51EA6" w:rsidRDefault="00822DA4" w:rsidP="00822DA4">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Application Example - For-Profit Small Organization: </w:t>
      </w:r>
    </w:p>
    <w:p w14:paraId="2BF5217F" w14:textId="60A12D04" w:rsidR="00822DA4" w:rsidRPr="00A51EA6" w:rsidRDefault="00822DA4" w:rsidP="00822DA4">
      <w:pPr>
        <w:jc w:val="both"/>
        <w:rPr>
          <w:rFonts w:ascii="Times New Roman" w:hAnsi="Times New Roman" w:cs="Times New Roman"/>
          <w:b/>
          <w:bCs/>
          <w:sz w:val="28"/>
          <w:szCs w:val="28"/>
        </w:rPr>
      </w:pPr>
      <w:r w:rsidRPr="00A51EA6">
        <w:rPr>
          <w:rFonts w:ascii="Times New Roman" w:hAnsi="Times New Roman" w:cs="Times New Roman"/>
          <w:b/>
          <w:bCs/>
          <w:sz w:val="28"/>
          <w:szCs w:val="28"/>
        </w:rPr>
        <w:t xml:space="preserve"> </w:t>
      </w:r>
      <w:r w:rsidR="00EA42BE" w:rsidRPr="00A51EA6">
        <w:rPr>
          <w:rFonts w:ascii="Times New Roman" w:hAnsi="Times New Roman" w:cs="Times New Roman"/>
          <w:sz w:val="28"/>
          <w:szCs w:val="28"/>
        </w:rPr>
        <w:t>A</w:t>
      </w:r>
      <w:r w:rsidR="008B42F0">
        <w:rPr>
          <w:rFonts w:ascii="Times New Roman" w:hAnsi="Times New Roman" w:cs="Times New Roman"/>
          <w:sz w:val="28"/>
          <w:szCs w:val="28"/>
        </w:rPr>
        <w:t xml:space="preserve"> </w:t>
      </w:r>
      <w:r w:rsidRPr="00A51EA6">
        <w:rPr>
          <w:rFonts w:ascii="Times New Roman" w:hAnsi="Times New Roman" w:cs="Times New Roman"/>
          <w:sz w:val="28"/>
          <w:szCs w:val="28"/>
        </w:rPr>
        <w:t xml:space="preserve">technological startup creates a mobile app to solve a specific problem for its users. The development process is driven by the entrepreneur's belief in producing unique solutions. Their desire for financial success drives them to strategically price the software, implement effective marketing techniques, and constantly improve user experience in order to </w:t>
      </w:r>
      <w:r w:rsidR="00305D23" w:rsidRPr="00A51EA6">
        <w:rPr>
          <w:rFonts w:ascii="Times New Roman" w:hAnsi="Times New Roman" w:cs="Times New Roman"/>
          <w:sz w:val="28"/>
          <w:szCs w:val="28"/>
        </w:rPr>
        <w:t>maximize</w:t>
      </w:r>
      <w:r w:rsidRPr="00A51EA6">
        <w:rPr>
          <w:rFonts w:ascii="Times New Roman" w:hAnsi="Times New Roman" w:cs="Times New Roman"/>
          <w:sz w:val="28"/>
          <w:szCs w:val="28"/>
        </w:rPr>
        <w:t xml:space="preserve"> income</w:t>
      </w:r>
      <w:sdt>
        <w:sdtPr>
          <w:rPr>
            <w:rFonts w:ascii="Times New Roman" w:hAnsi="Times New Roman" w:cs="Times New Roman"/>
            <w:sz w:val="28"/>
            <w:szCs w:val="28"/>
          </w:rPr>
          <w:id w:val="245000075"/>
          <w:citation/>
        </w:sdtPr>
        <w:sdtContent>
          <w:r w:rsidR="003C2C0D" w:rsidRPr="00A51EA6">
            <w:rPr>
              <w:rFonts w:ascii="Times New Roman" w:hAnsi="Times New Roman" w:cs="Times New Roman"/>
              <w:sz w:val="28"/>
              <w:szCs w:val="28"/>
            </w:rPr>
            <w:fldChar w:fldCharType="begin"/>
          </w:r>
          <w:r w:rsidR="003C2C0D" w:rsidRPr="00A51EA6">
            <w:rPr>
              <w:rFonts w:ascii="Times New Roman" w:hAnsi="Times New Roman" w:cs="Times New Roman"/>
              <w:sz w:val="28"/>
              <w:szCs w:val="28"/>
              <w:lang w:val="en-GB"/>
            </w:rPr>
            <w:instrText xml:space="preserve"> CITATION Ste85 \l 2057 </w:instrText>
          </w:r>
          <w:r w:rsidR="003C2C0D" w:rsidRPr="00A51EA6">
            <w:rPr>
              <w:rFonts w:ascii="Times New Roman" w:hAnsi="Times New Roman" w:cs="Times New Roman"/>
              <w:sz w:val="28"/>
              <w:szCs w:val="28"/>
            </w:rPr>
            <w:fldChar w:fldCharType="separate"/>
          </w:r>
          <w:r w:rsidR="003C2C0D" w:rsidRPr="00A51EA6">
            <w:rPr>
              <w:rFonts w:ascii="Times New Roman" w:hAnsi="Times New Roman" w:cs="Times New Roman"/>
              <w:noProof/>
              <w:sz w:val="28"/>
              <w:szCs w:val="28"/>
              <w:lang w:val="en-GB"/>
            </w:rPr>
            <w:t xml:space="preserve"> (Stevenson &amp; Gumpert, 1985)</w:t>
          </w:r>
          <w:r w:rsidR="003C2C0D"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4481A1E3" w14:textId="77777777" w:rsidR="00344928" w:rsidRPr="00A51EA6" w:rsidRDefault="00344928" w:rsidP="00344928">
      <w:pPr>
        <w:jc w:val="both"/>
        <w:rPr>
          <w:rFonts w:ascii="Times New Roman" w:hAnsi="Times New Roman" w:cs="Times New Roman"/>
          <w:b/>
          <w:bCs/>
          <w:sz w:val="28"/>
          <w:szCs w:val="28"/>
        </w:rPr>
      </w:pPr>
      <w:r w:rsidRPr="00A51EA6">
        <w:rPr>
          <w:rFonts w:ascii="Times New Roman" w:hAnsi="Times New Roman" w:cs="Times New Roman"/>
          <w:b/>
          <w:bCs/>
          <w:sz w:val="28"/>
          <w:szCs w:val="28"/>
        </w:rPr>
        <w:t>Entrepreneurs' Values and Beliefs in Not-for-Profit Small Organizations:</w:t>
      </w:r>
    </w:p>
    <w:p w14:paraId="0AE30617" w14:textId="66518010" w:rsidR="00344928" w:rsidRPr="00A51EA6" w:rsidRDefault="00344928" w:rsidP="00344928">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Entrepreneurs' principles and beliefs are frequently influenced by a social or humanitarian goal in non-profit small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They place a premium on tackling certain societal needs or issues, such as education, healthcare, and environmental preservation. In this setting, entrepreneurs may </w:t>
      </w:r>
      <w:r w:rsidR="00305D23" w:rsidRPr="00A51EA6">
        <w:rPr>
          <w:rFonts w:ascii="Times New Roman" w:hAnsi="Times New Roman" w:cs="Times New Roman"/>
          <w:sz w:val="28"/>
          <w:szCs w:val="28"/>
        </w:rPr>
        <w:t>emphasize</w:t>
      </w:r>
      <w:r w:rsidRPr="00A51EA6">
        <w:rPr>
          <w:rFonts w:ascii="Times New Roman" w:hAnsi="Times New Roman" w:cs="Times New Roman"/>
          <w:sz w:val="28"/>
          <w:szCs w:val="28"/>
        </w:rPr>
        <w:t xml:space="preserve"> principles such as empathy, community service, and social responsibility. Their values revolve around making a positive difference, campaigning for social change, and carrying out the objective of their </w:t>
      </w:r>
      <w:r w:rsidR="00305D23" w:rsidRPr="00A51EA6">
        <w:rPr>
          <w:rFonts w:ascii="Times New Roman" w:hAnsi="Times New Roman" w:cs="Times New Roman"/>
          <w:sz w:val="28"/>
          <w:szCs w:val="28"/>
        </w:rPr>
        <w:t>organization</w:t>
      </w:r>
      <w:sdt>
        <w:sdtPr>
          <w:rPr>
            <w:rFonts w:ascii="Times New Roman" w:hAnsi="Times New Roman" w:cs="Times New Roman"/>
            <w:sz w:val="28"/>
            <w:szCs w:val="28"/>
          </w:rPr>
          <w:id w:val="-1082217731"/>
          <w:citation/>
        </w:sdtPr>
        <w:sdtContent>
          <w:r w:rsidR="003C2C0D" w:rsidRPr="00A51EA6">
            <w:rPr>
              <w:rFonts w:ascii="Times New Roman" w:hAnsi="Times New Roman" w:cs="Times New Roman"/>
              <w:sz w:val="28"/>
              <w:szCs w:val="28"/>
            </w:rPr>
            <w:fldChar w:fldCharType="begin"/>
          </w:r>
          <w:r w:rsidR="003C2C0D" w:rsidRPr="00A51EA6">
            <w:rPr>
              <w:rFonts w:ascii="Times New Roman" w:hAnsi="Times New Roman" w:cs="Times New Roman"/>
              <w:sz w:val="28"/>
              <w:szCs w:val="28"/>
              <w:lang w:val="en-GB"/>
            </w:rPr>
            <w:instrText xml:space="preserve"> CITATION JGD98 \l 2057 </w:instrText>
          </w:r>
          <w:r w:rsidR="003C2C0D" w:rsidRPr="00A51EA6">
            <w:rPr>
              <w:rFonts w:ascii="Times New Roman" w:hAnsi="Times New Roman" w:cs="Times New Roman"/>
              <w:sz w:val="28"/>
              <w:szCs w:val="28"/>
            </w:rPr>
            <w:fldChar w:fldCharType="separate"/>
          </w:r>
          <w:r w:rsidR="003C2C0D" w:rsidRPr="00A51EA6">
            <w:rPr>
              <w:rFonts w:ascii="Times New Roman" w:hAnsi="Times New Roman" w:cs="Times New Roman"/>
              <w:noProof/>
              <w:sz w:val="28"/>
              <w:szCs w:val="28"/>
              <w:lang w:val="en-GB"/>
            </w:rPr>
            <w:t xml:space="preserve"> (Dees, 1998)</w:t>
          </w:r>
          <w:r w:rsidR="003C2C0D" w:rsidRPr="00A51EA6">
            <w:rPr>
              <w:rFonts w:ascii="Times New Roman" w:hAnsi="Times New Roman" w:cs="Times New Roman"/>
              <w:sz w:val="28"/>
              <w:szCs w:val="28"/>
            </w:rPr>
            <w:fldChar w:fldCharType="end"/>
          </w:r>
        </w:sdtContent>
      </w:sdt>
      <w:r w:rsidRPr="00A51EA6">
        <w:rPr>
          <w:rFonts w:ascii="Times New Roman" w:hAnsi="Times New Roman" w:cs="Times New Roman"/>
          <w:b/>
          <w:bCs/>
          <w:sz w:val="28"/>
          <w:szCs w:val="28"/>
        </w:rPr>
        <w:t>.</w:t>
      </w:r>
    </w:p>
    <w:p w14:paraId="7A12E312" w14:textId="77777777" w:rsidR="00344928" w:rsidRPr="00A51EA6" w:rsidRDefault="00344928" w:rsidP="00344928">
      <w:pPr>
        <w:jc w:val="both"/>
        <w:rPr>
          <w:rFonts w:ascii="Times New Roman" w:hAnsi="Times New Roman" w:cs="Times New Roman"/>
          <w:b/>
          <w:bCs/>
          <w:sz w:val="28"/>
          <w:szCs w:val="28"/>
        </w:rPr>
      </w:pPr>
      <w:r w:rsidRPr="00A51EA6">
        <w:rPr>
          <w:rFonts w:ascii="Times New Roman" w:hAnsi="Times New Roman" w:cs="Times New Roman"/>
          <w:b/>
          <w:bCs/>
          <w:sz w:val="28"/>
          <w:szCs w:val="28"/>
        </w:rPr>
        <w:t>Application Example - Not-for-Profit Small Organization:</w:t>
      </w:r>
    </w:p>
    <w:p w14:paraId="7113F6D7" w14:textId="36C3419B" w:rsidR="00344928" w:rsidRPr="00A51EA6" w:rsidRDefault="00344928" w:rsidP="00344928">
      <w:pPr>
        <w:jc w:val="both"/>
        <w:rPr>
          <w:rFonts w:ascii="Times New Roman" w:hAnsi="Times New Roman" w:cs="Times New Roman"/>
          <w:sz w:val="28"/>
          <w:szCs w:val="28"/>
        </w:rPr>
      </w:pPr>
      <w:r w:rsidRPr="00A51EA6">
        <w:rPr>
          <w:rFonts w:ascii="Times New Roman" w:hAnsi="Times New Roman" w:cs="Times New Roman"/>
          <w:sz w:val="28"/>
          <w:szCs w:val="28"/>
        </w:rPr>
        <w:t xml:space="preserve">A local non-profit </w:t>
      </w:r>
      <w:r w:rsidR="00305D23" w:rsidRPr="00A51EA6">
        <w:rPr>
          <w:rFonts w:ascii="Times New Roman" w:hAnsi="Times New Roman" w:cs="Times New Roman"/>
          <w:sz w:val="28"/>
          <w:szCs w:val="28"/>
        </w:rPr>
        <w:t>organization</w:t>
      </w:r>
      <w:r w:rsidRPr="00A51EA6">
        <w:rPr>
          <w:rFonts w:ascii="Times New Roman" w:hAnsi="Times New Roman" w:cs="Times New Roman"/>
          <w:sz w:val="28"/>
          <w:szCs w:val="28"/>
        </w:rPr>
        <w:t xml:space="preserve"> focuses on giving free educational resources to the community's needy children. The entrepreneur's purpose is driven by their deep belief in equal access to education. They value collaboration with volunteers, donors, and partners who share their commitment to expanding educational options for underserved youngsters</w:t>
      </w:r>
      <w:sdt>
        <w:sdtPr>
          <w:rPr>
            <w:rFonts w:ascii="Times New Roman" w:hAnsi="Times New Roman" w:cs="Times New Roman"/>
            <w:sz w:val="28"/>
            <w:szCs w:val="28"/>
          </w:rPr>
          <w:id w:val="954985148"/>
          <w:citation/>
        </w:sdtPr>
        <w:sdtContent>
          <w:r w:rsidR="003C2C0D" w:rsidRPr="00A51EA6">
            <w:rPr>
              <w:rFonts w:ascii="Times New Roman" w:hAnsi="Times New Roman" w:cs="Times New Roman"/>
              <w:sz w:val="28"/>
              <w:szCs w:val="28"/>
            </w:rPr>
            <w:fldChar w:fldCharType="begin"/>
          </w:r>
          <w:r w:rsidR="003C2C0D" w:rsidRPr="00A51EA6">
            <w:rPr>
              <w:rFonts w:ascii="Times New Roman" w:hAnsi="Times New Roman" w:cs="Times New Roman"/>
              <w:sz w:val="28"/>
              <w:szCs w:val="28"/>
              <w:lang w:val="en-GB"/>
            </w:rPr>
            <w:instrText xml:space="preserve"> CITATION Zah09 \l 2057 </w:instrText>
          </w:r>
          <w:r w:rsidR="003C2C0D" w:rsidRPr="00A51EA6">
            <w:rPr>
              <w:rFonts w:ascii="Times New Roman" w:hAnsi="Times New Roman" w:cs="Times New Roman"/>
              <w:sz w:val="28"/>
              <w:szCs w:val="28"/>
            </w:rPr>
            <w:fldChar w:fldCharType="separate"/>
          </w:r>
          <w:r w:rsidR="003C2C0D" w:rsidRPr="00A51EA6">
            <w:rPr>
              <w:rFonts w:ascii="Times New Roman" w:hAnsi="Times New Roman" w:cs="Times New Roman"/>
              <w:noProof/>
              <w:sz w:val="28"/>
              <w:szCs w:val="28"/>
              <w:lang w:val="en-GB"/>
            </w:rPr>
            <w:t xml:space="preserve"> (Zahra, Gedajlovic, Neubaum, &amp; Shulman, 2009)</w:t>
          </w:r>
          <w:r w:rsidR="003C2C0D"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25F18A19" w14:textId="77777777" w:rsidR="00344928" w:rsidRPr="00A51EA6" w:rsidRDefault="00344928" w:rsidP="00344928">
      <w:pPr>
        <w:jc w:val="both"/>
        <w:rPr>
          <w:rFonts w:ascii="Times New Roman" w:hAnsi="Times New Roman" w:cs="Times New Roman"/>
          <w:b/>
          <w:bCs/>
          <w:sz w:val="28"/>
          <w:szCs w:val="28"/>
        </w:rPr>
      </w:pPr>
      <w:r w:rsidRPr="00A51EA6">
        <w:rPr>
          <w:rFonts w:ascii="Times New Roman" w:hAnsi="Times New Roman" w:cs="Times New Roman"/>
          <w:b/>
          <w:bCs/>
          <w:sz w:val="28"/>
          <w:szCs w:val="28"/>
        </w:rPr>
        <w:t>Comparative Analysis:</w:t>
      </w:r>
    </w:p>
    <w:p w14:paraId="77AB84C3" w14:textId="7534CA36" w:rsidR="00344928" w:rsidRPr="00A51EA6" w:rsidRDefault="00344928" w:rsidP="00344928">
      <w:pPr>
        <w:jc w:val="both"/>
        <w:rPr>
          <w:rFonts w:ascii="Times New Roman" w:hAnsi="Times New Roman" w:cs="Times New Roman"/>
          <w:sz w:val="28"/>
          <w:szCs w:val="28"/>
        </w:rPr>
      </w:pPr>
      <w:r w:rsidRPr="00A51EA6">
        <w:rPr>
          <w:rFonts w:ascii="Times New Roman" w:hAnsi="Times New Roman" w:cs="Times New Roman"/>
          <w:sz w:val="28"/>
          <w:szCs w:val="28"/>
        </w:rPr>
        <w:t xml:space="preserve">Shared Values and Beliefs: Entrepreneurs in both for-profit and not-for-profit environments frequently share values such as passion, dedication, and a desire to make a positive effect. Regardless of the </w:t>
      </w:r>
      <w:r w:rsidR="00305D23" w:rsidRPr="00A51EA6">
        <w:rPr>
          <w:rFonts w:ascii="Times New Roman" w:hAnsi="Times New Roman" w:cs="Times New Roman"/>
          <w:sz w:val="28"/>
          <w:szCs w:val="28"/>
        </w:rPr>
        <w:t>organizational</w:t>
      </w:r>
      <w:r w:rsidRPr="00A51EA6">
        <w:rPr>
          <w:rFonts w:ascii="Times New Roman" w:hAnsi="Times New Roman" w:cs="Times New Roman"/>
          <w:sz w:val="28"/>
          <w:szCs w:val="28"/>
        </w:rPr>
        <w:t xml:space="preserve"> environment, beliefs in the necessity of resilience, adaptation, and successful problem-solving are common.</w:t>
      </w:r>
    </w:p>
    <w:p w14:paraId="2C0822E4" w14:textId="77777777" w:rsidR="00EA42BE" w:rsidRPr="00A51EA6" w:rsidRDefault="00EA42BE" w:rsidP="00EA42BE">
      <w:pPr>
        <w:jc w:val="both"/>
        <w:rPr>
          <w:rFonts w:ascii="Times New Roman" w:hAnsi="Times New Roman" w:cs="Times New Roman"/>
          <w:b/>
          <w:bCs/>
          <w:sz w:val="28"/>
          <w:szCs w:val="28"/>
        </w:rPr>
      </w:pPr>
      <w:r w:rsidRPr="00A51EA6">
        <w:rPr>
          <w:rFonts w:ascii="Times New Roman" w:hAnsi="Times New Roman" w:cs="Times New Roman"/>
          <w:b/>
          <w:bCs/>
          <w:sz w:val="28"/>
          <w:szCs w:val="28"/>
        </w:rPr>
        <w:t>Application Example - Shared Values:</w:t>
      </w:r>
    </w:p>
    <w:p w14:paraId="5ACD1691" w14:textId="19E9C7CB" w:rsidR="00EA42BE" w:rsidRPr="00A51EA6" w:rsidRDefault="00EA42BE" w:rsidP="00EA42BE">
      <w:pPr>
        <w:jc w:val="both"/>
        <w:rPr>
          <w:rFonts w:ascii="Times New Roman" w:hAnsi="Times New Roman" w:cs="Times New Roman"/>
          <w:sz w:val="28"/>
          <w:szCs w:val="28"/>
        </w:rPr>
      </w:pPr>
      <w:r w:rsidRPr="00A51EA6">
        <w:rPr>
          <w:rFonts w:ascii="Times New Roman" w:hAnsi="Times New Roman" w:cs="Times New Roman"/>
          <w:sz w:val="28"/>
          <w:szCs w:val="28"/>
        </w:rPr>
        <w:t xml:space="preserve">Shared Values: A for-profit small business owner and a non-profit founder may both have a high value for community engagement. The former may develop local </w:t>
      </w:r>
      <w:r w:rsidRPr="00A51EA6">
        <w:rPr>
          <w:rFonts w:ascii="Times New Roman" w:hAnsi="Times New Roman" w:cs="Times New Roman"/>
          <w:sz w:val="28"/>
          <w:szCs w:val="28"/>
        </w:rPr>
        <w:lastRenderedPageBreak/>
        <w:t>alliances to increase their market presence, whilst the latter may work with community members to address social issues</w:t>
      </w:r>
      <w:sdt>
        <w:sdtPr>
          <w:rPr>
            <w:rFonts w:ascii="Times New Roman" w:hAnsi="Times New Roman" w:cs="Times New Roman"/>
            <w:sz w:val="28"/>
            <w:szCs w:val="28"/>
          </w:rPr>
          <w:id w:val="239297770"/>
          <w:citation/>
        </w:sdtPr>
        <w:sdtContent>
          <w:r w:rsidR="003C2C0D" w:rsidRPr="00A51EA6">
            <w:rPr>
              <w:rFonts w:ascii="Times New Roman" w:hAnsi="Times New Roman" w:cs="Times New Roman"/>
              <w:sz w:val="28"/>
              <w:szCs w:val="28"/>
            </w:rPr>
            <w:fldChar w:fldCharType="begin"/>
          </w:r>
          <w:r w:rsidR="003C2C0D" w:rsidRPr="00A51EA6">
            <w:rPr>
              <w:rFonts w:ascii="Times New Roman" w:hAnsi="Times New Roman" w:cs="Times New Roman"/>
              <w:sz w:val="28"/>
              <w:szCs w:val="28"/>
              <w:lang w:val="en-GB"/>
            </w:rPr>
            <w:instrText xml:space="preserve"> CITATION Kic12 \l 2057 </w:instrText>
          </w:r>
          <w:r w:rsidR="003C2C0D" w:rsidRPr="00A51EA6">
            <w:rPr>
              <w:rFonts w:ascii="Times New Roman" w:hAnsi="Times New Roman" w:cs="Times New Roman"/>
              <w:sz w:val="28"/>
              <w:szCs w:val="28"/>
            </w:rPr>
            <w:fldChar w:fldCharType="separate"/>
          </w:r>
          <w:r w:rsidR="003C2C0D" w:rsidRPr="00A51EA6">
            <w:rPr>
              <w:rFonts w:ascii="Times New Roman" w:hAnsi="Times New Roman" w:cs="Times New Roman"/>
              <w:noProof/>
              <w:sz w:val="28"/>
              <w:szCs w:val="28"/>
              <w:lang w:val="en-GB"/>
            </w:rPr>
            <w:t xml:space="preserve"> (Kickul &amp; Lyons, 2012)</w:t>
          </w:r>
          <w:r w:rsidR="003C2C0D" w:rsidRPr="00A51EA6">
            <w:rPr>
              <w:rFonts w:ascii="Times New Roman" w:hAnsi="Times New Roman" w:cs="Times New Roman"/>
              <w:sz w:val="28"/>
              <w:szCs w:val="28"/>
            </w:rPr>
            <w:fldChar w:fldCharType="end"/>
          </w:r>
        </w:sdtContent>
      </w:sdt>
      <w:r w:rsidRPr="00A51EA6">
        <w:rPr>
          <w:rFonts w:ascii="Times New Roman" w:hAnsi="Times New Roman" w:cs="Times New Roman"/>
          <w:sz w:val="28"/>
          <w:szCs w:val="28"/>
        </w:rPr>
        <w:t>.</w:t>
      </w:r>
    </w:p>
    <w:p w14:paraId="4A626F27" w14:textId="77777777" w:rsidR="00EA42BE" w:rsidRPr="00A51EA6" w:rsidRDefault="00EA42BE" w:rsidP="00EA42BE">
      <w:pPr>
        <w:jc w:val="both"/>
        <w:rPr>
          <w:rFonts w:ascii="Times New Roman" w:hAnsi="Times New Roman" w:cs="Times New Roman"/>
          <w:sz w:val="28"/>
          <w:szCs w:val="28"/>
        </w:rPr>
      </w:pPr>
    </w:p>
    <w:p w14:paraId="57726931" w14:textId="77777777" w:rsidR="00A03CAD" w:rsidRPr="00A51EA6" w:rsidRDefault="00A03CAD" w:rsidP="00A03CAD">
      <w:pPr>
        <w:jc w:val="both"/>
        <w:rPr>
          <w:rFonts w:ascii="Times New Roman" w:hAnsi="Times New Roman" w:cs="Times New Roman"/>
          <w:b/>
          <w:bCs/>
          <w:sz w:val="28"/>
          <w:szCs w:val="28"/>
        </w:rPr>
      </w:pPr>
      <w:r w:rsidRPr="00A51EA6">
        <w:rPr>
          <w:rFonts w:ascii="Times New Roman" w:hAnsi="Times New Roman" w:cs="Times New Roman"/>
          <w:b/>
          <w:bCs/>
          <w:sz w:val="28"/>
          <w:szCs w:val="28"/>
        </w:rPr>
        <w:t>CONCLUSION</w:t>
      </w:r>
    </w:p>
    <w:p w14:paraId="3B1DBDB3" w14:textId="184C85DD" w:rsidR="00FC56A8" w:rsidRPr="00A51EA6" w:rsidRDefault="00A51EA6" w:rsidP="00A03CAD">
      <w:pPr>
        <w:jc w:val="both"/>
        <w:rPr>
          <w:rFonts w:ascii="Times New Roman" w:hAnsi="Times New Roman" w:cs="Times New Roman"/>
          <w:b/>
          <w:bCs/>
          <w:sz w:val="28"/>
          <w:szCs w:val="28"/>
        </w:rPr>
      </w:pPr>
      <w:r w:rsidRPr="00A51EA6">
        <w:rPr>
          <w:rFonts w:ascii="Times New Roman" w:hAnsi="Times New Roman" w:cs="Times New Roman"/>
          <w:sz w:val="28"/>
          <w:szCs w:val="28"/>
        </w:rPr>
        <w:t xml:space="preserve">Finally, conclusion, our investigation into enterprise, entrepreneurship, personality traits, and the dynamics of for-profit and non-profit </w:t>
      </w:r>
      <w:r w:rsidR="00305D23" w:rsidRPr="00A51EA6">
        <w:rPr>
          <w:rFonts w:ascii="Times New Roman" w:hAnsi="Times New Roman" w:cs="Times New Roman"/>
          <w:sz w:val="28"/>
          <w:szCs w:val="28"/>
        </w:rPr>
        <w:t>organizations</w:t>
      </w:r>
      <w:r w:rsidRPr="00A51EA6">
        <w:rPr>
          <w:rFonts w:ascii="Times New Roman" w:hAnsi="Times New Roman" w:cs="Times New Roman"/>
          <w:sz w:val="28"/>
          <w:szCs w:val="28"/>
        </w:rPr>
        <w:t xml:space="preserve"> reveals a diverse environment in which innovation, values, and strategic thinking meet. Entrepreneurship's philosophical roots </w:t>
      </w:r>
      <w:r w:rsidR="00305D23" w:rsidRPr="00A51EA6">
        <w:rPr>
          <w:rFonts w:ascii="Times New Roman" w:hAnsi="Times New Roman" w:cs="Times New Roman"/>
          <w:sz w:val="28"/>
          <w:szCs w:val="28"/>
        </w:rPr>
        <w:t>emphasize</w:t>
      </w:r>
      <w:r w:rsidRPr="00A51EA6">
        <w:rPr>
          <w:rFonts w:ascii="Times New Roman" w:hAnsi="Times New Roman" w:cs="Times New Roman"/>
          <w:sz w:val="28"/>
          <w:szCs w:val="28"/>
        </w:rPr>
        <w:t xml:space="preserve"> innovation, risk-taking, and resource management. Successful entrepreneurs such as </w:t>
      </w:r>
      <w:r w:rsidR="00305D23" w:rsidRPr="00A51EA6">
        <w:rPr>
          <w:rFonts w:ascii="Times New Roman" w:hAnsi="Times New Roman" w:cs="Times New Roman"/>
          <w:sz w:val="28"/>
          <w:szCs w:val="28"/>
        </w:rPr>
        <w:t>Warren Buffett</w:t>
      </w:r>
      <w:r w:rsidRPr="00A51EA6">
        <w:rPr>
          <w:rFonts w:ascii="Times New Roman" w:hAnsi="Times New Roman" w:cs="Times New Roman"/>
          <w:sz w:val="28"/>
          <w:szCs w:val="28"/>
        </w:rPr>
        <w:t> demonstrate how these ideas fuel business development and transformation</w:t>
      </w:r>
      <w:r w:rsidRPr="00A51EA6">
        <w:rPr>
          <w:rFonts w:ascii="Times New Roman" w:hAnsi="Times New Roman" w:cs="Times New Roman"/>
          <w:b/>
          <w:bCs/>
          <w:sz w:val="28"/>
          <w:szCs w:val="28"/>
        </w:rPr>
        <w:t>.</w:t>
      </w:r>
    </w:p>
    <w:p w14:paraId="3F38695A" w14:textId="77777777" w:rsidR="00FC56A8" w:rsidRPr="00A51EA6" w:rsidRDefault="00FC56A8" w:rsidP="00A03CAD">
      <w:pPr>
        <w:jc w:val="both"/>
        <w:rPr>
          <w:rFonts w:ascii="Times New Roman" w:hAnsi="Times New Roman" w:cs="Times New Roman"/>
          <w:b/>
          <w:bCs/>
          <w:sz w:val="28"/>
          <w:szCs w:val="28"/>
        </w:rPr>
      </w:pPr>
    </w:p>
    <w:p w14:paraId="7E84EE93" w14:textId="77777777" w:rsidR="00FC56A8" w:rsidRPr="00A51EA6" w:rsidRDefault="00FC56A8" w:rsidP="00A03CAD">
      <w:pPr>
        <w:jc w:val="both"/>
        <w:rPr>
          <w:rFonts w:ascii="Times New Roman" w:hAnsi="Times New Roman" w:cs="Times New Roman"/>
          <w:b/>
          <w:bCs/>
          <w:sz w:val="28"/>
          <w:szCs w:val="28"/>
        </w:rPr>
      </w:pPr>
    </w:p>
    <w:p w14:paraId="332815A6" w14:textId="77777777" w:rsidR="00FC56A8" w:rsidRPr="00A51EA6" w:rsidRDefault="00FC56A8" w:rsidP="00A03CAD">
      <w:pPr>
        <w:jc w:val="both"/>
        <w:rPr>
          <w:rFonts w:ascii="Times New Roman" w:hAnsi="Times New Roman" w:cs="Times New Roman"/>
          <w:b/>
          <w:bCs/>
          <w:sz w:val="28"/>
          <w:szCs w:val="28"/>
        </w:rPr>
      </w:pPr>
    </w:p>
    <w:p w14:paraId="79FE3E6B" w14:textId="77777777" w:rsidR="00FC56A8" w:rsidRPr="00A51EA6" w:rsidRDefault="00FC56A8" w:rsidP="00A03CAD">
      <w:pPr>
        <w:jc w:val="both"/>
        <w:rPr>
          <w:rFonts w:ascii="Times New Roman" w:hAnsi="Times New Roman" w:cs="Times New Roman"/>
          <w:b/>
          <w:bCs/>
          <w:sz w:val="28"/>
          <w:szCs w:val="28"/>
        </w:rPr>
      </w:pPr>
    </w:p>
    <w:p w14:paraId="010C0C73" w14:textId="77777777" w:rsidR="00FC56A8" w:rsidRPr="00A51EA6" w:rsidRDefault="00FC56A8" w:rsidP="00A03CAD">
      <w:pPr>
        <w:jc w:val="both"/>
        <w:rPr>
          <w:rFonts w:ascii="Times New Roman" w:hAnsi="Times New Roman" w:cs="Times New Roman"/>
          <w:b/>
          <w:bCs/>
          <w:sz w:val="28"/>
          <w:szCs w:val="28"/>
        </w:rPr>
      </w:pPr>
    </w:p>
    <w:p w14:paraId="13B8D7A8" w14:textId="77777777" w:rsidR="00FC56A8" w:rsidRPr="00A51EA6" w:rsidRDefault="00FC56A8" w:rsidP="00A03CAD">
      <w:pPr>
        <w:jc w:val="both"/>
        <w:rPr>
          <w:rFonts w:ascii="Times New Roman" w:hAnsi="Times New Roman" w:cs="Times New Roman"/>
          <w:b/>
          <w:bCs/>
          <w:sz w:val="28"/>
          <w:szCs w:val="28"/>
        </w:rPr>
      </w:pPr>
    </w:p>
    <w:p w14:paraId="75CD1B90" w14:textId="77777777" w:rsidR="00FC56A8" w:rsidRPr="00A51EA6" w:rsidRDefault="00FC56A8" w:rsidP="00A03CAD">
      <w:pPr>
        <w:jc w:val="both"/>
        <w:rPr>
          <w:rFonts w:ascii="Times New Roman" w:hAnsi="Times New Roman" w:cs="Times New Roman"/>
          <w:b/>
          <w:bCs/>
          <w:sz w:val="28"/>
          <w:szCs w:val="28"/>
        </w:rPr>
      </w:pPr>
    </w:p>
    <w:p w14:paraId="2808307E" w14:textId="77777777" w:rsidR="009D06E5" w:rsidRDefault="009D06E5" w:rsidP="00A03CAD">
      <w:pPr>
        <w:jc w:val="both"/>
        <w:rPr>
          <w:rFonts w:ascii="Times New Roman" w:hAnsi="Times New Roman" w:cs="Times New Roman"/>
          <w:b/>
          <w:bCs/>
          <w:sz w:val="28"/>
          <w:szCs w:val="28"/>
        </w:rPr>
      </w:pPr>
    </w:p>
    <w:p w14:paraId="75003B11" w14:textId="77777777" w:rsidR="009D06E5" w:rsidRDefault="009D06E5" w:rsidP="00A03CAD">
      <w:pPr>
        <w:jc w:val="both"/>
        <w:rPr>
          <w:rFonts w:ascii="Times New Roman" w:hAnsi="Times New Roman" w:cs="Times New Roman"/>
          <w:b/>
          <w:bCs/>
          <w:sz w:val="28"/>
          <w:szCs w:val="28"/>
        </w:rPr>
      </w:pPr>
    </w:p>
    <w:p w14:paraId="4B049878" w14:textId="77777777" w:rsidR="009D06E5" w:rsidRDefault="009D06E5" w:rsidP="00A03CAD">
      <w:pPr>
        <w:jc w:val="both"/>
        <w:rPr>
          <w:rFonts w:ascii="Times New Roman" w:hAnsi="Times New Roman" w:cs="Times New Roman"/>
          <w:b/>
          <w:bCs/>
          <w:sz w:val="28"/>
          <w:szCs w:val="28"/>
        </w:rPr>
      </w:pPr>
    </w:p>
    <w:p w14:paraId="3CEA3FAD" w14:textId="77777777" w:rsidR="009D06E5" w:rsidRDefault="009D06E5" w:rsidP="00A03CAD">
      <w:pPr>
        <w:jc w:val="both"/>
        <w:rPr>
          <w:rFonts w:ascii="Times New Roman" w:hAnsi="Times New Roman" w:cs="Times New Roman"/>
          <w:b/>
          <w:bCs/>
          <w:sz w:val="28"/>
          <w:szCs w:val="28"/>
        </w:rPr>
      </w:pPr>
    </w:p>
    <w:p w14:paraId="7E9F7BA6" w14:textId="77777777" w:rsidR="009D06E5" w:rsidRDefault="009D06E5" w:rsidP="00A03CAD">
      <w:pPr>
        <w:jc w:val="both"/>
        <w:rPr>
          <w:rFonts w:ascii="Times New Roman" w:hAnsi="Times New Roman" w:cs="Times New Roman"/>
          <w:b/>
          <w:bCs/>
          <w:sz w:val="28"/>
          <w:szCs w:val="28"/>
        </w:rPr>
      </w:pPr>
    </w:p>
    <w:p w14:paraId="062EDFAC" w14:textId="77777777" w:rsidR="009D06E5" w:rsidRDefault="009D06E5" w:rsidP="00A03CAD">
      <w:pPr>
        <w:jc w:val="both"/>
        <w:rPr>
          <w:rFonts w:ascii="Times New Roman" w:hAnsi="Times New Roman" w:cs="Times New Roman"/>
          <w:b/>
          <w:bCs/>
          <w:sz w:val="28"/>
          <w:szCs w:val="28"/>
        </w:rPr>
      </w:pPr>
    </w:p>
    <w:p w14:paraId="7668A65D" w14:textId="77777777" w:rsidR="00843949" w:rsidRDefault="00843949" w:rsidP="00A03CAD">
      <w:pPr>
        <w:jc w:val="both"/>
        <w:rPr>
          <w:rFonts w:ascii="Times New Roman" w:hAnsi="Times New Roman" w:cs="Times New Roman"/>
          <w:b/>
          <w:bCs/>
          <w:sz w:val="28"/>
          <w:szCs w:val="28"/>
        </w:rPr>
      </w:pPr>
    </w:p>
    <w:p w14:paraId="3E11AAA4" w14:textId="676DB293" w:rsidR="00E95524" w:rsidRPr="00A51EA6" w:rsidRDefault="00FC56A8" w:rsidP="00A03CAD">
      <w:pPr>
        <w:jc w:val="both"/>
        <w:rPr>
          <w:rFonts w:ascii="Times New Roman" w:hAnsi="Times New Roman" w:cs="Times New Roman"/>
          <w:b/>
          <w:bCs/>
          <w:sz w:val="28"/>
          <w:szCs w:val="28"/>
        </w:rPr>
      </w:pPr>
      <w:r w:rsidRPr="00A51EA6">
        <w:rPr>
          <w:rFonts w:ascii="Times New Roman" w:hAnsi="Times New Roman" w:cs="Times New Roman"/>
          <w:b/>
          <w:bCs/>
          <w:sz w:val="28"/>
          <w:szCs w:val="28"/>
        </w:rPr>
        <w:lastRenderedPageBreak/>
        <w:t>REFERENCES</w:t>
      </w:r>
    </w:p>
    <w:p w14:paraId="14C046FD" w14:textId="5C944CAC" w:rsidR="009D06E5" w:rsidRDefault="009D06E5" w:rsidP="009D06E5">
      <w:pPr>
        <w:pStyle w:val="NoSpacing"/>
        <w:rPr>
          <w:rFonts w:ascii="Times New Roman" w:hAnsi="Times New Roman" w:cs="Times New Roman"/>
          <w:sz w:val="28"/>
          <w:szCs w:val="28"/>
        </w:rPr>
      </w:pPr>
      <w:r w:rsidRPr="009D06E5">
        <w:rPr>
          <w:rFonts w:ascii="Times New Roman" w:hAnsi="Times New Roman" w:cs="Times New Roman"/>
          <w:sz w:val="28"/>
          <w:szCs w:val="28"/>
        </w:rPr>
        <w:t>Hisrich, R. D., Peters, M. P., &amp; Shepherd, D. A. (2017). Entrepreneurship. McGraw-Hill Education.</w:t>
      </w:r>
    </w:p>
    <w:p w14:paraId="14B20AB9" w14:textId="77777777" w:rsidR="009D06E5" w:rsidRPr="009D06E5" w:rsidRDefault="009D06E5" w:rsidP="009D06E5">
      <w:pPr>
        <w:pStyle w:val="NoSpacing"/>
        <w:rPr>
          <w:rFonts w:ascii="Times New Roman" w:hAnsi="Times New Roman" w:cs="Times New Roman"/>
          <w:sz w:val="28"/>
          <w:szCs w:val="28"/>
        </w:rPr>
      </w:pPr>
    </w:p>
    <w:p w14:paraId="03EBF437" w14:textId="32CA8C2D"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Barot, H</w:t>
      </w:r>
      <w:r w:rsidR="00305D23" w:rsidRPr="009D06E5">
        <w:rPr>
          <w:rFonts w:ascii="Times New Roman" w:hAnsi="Times New Roman" w:cs="Times New Roman"/>
          <w:sz w:val="28"/>
          <w:szCs w:val="28"/>
        </w:rPr>
        <w:t>,. (</w:t>
      </w:r>
      <w:r w:rsidRPr="009D06E5">
        <w:rPr>
          <w:rFonts w:ascii="Times New Roman" w:hAnsi="Times New Roman" w:cs="Times New Roman"/>
          <w:sz w:val="28"/>
          <w:szCs w:val="28"/>
        </w:rPr>
        <w:t>2015). Entrepreneurship - A Key to Success. The International Journal of Business and Management, Vol.3, No.1, January 2015; 163-165.</w:t>
      </w:r>
    </w:p>
    <w:p w14:paraId="0E048606"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Croci, Cassidy L., (2016)."Is Entrepreneurship a Discipline?". Honors Theses and Capstones. 296. Cited from https://scholars.unh.edu/honors/296. University of New Hamspire Scholar’s Repository.</w:t>
      </w:r>
    </w:p>
    <w:p w14:paraId="59284F4A" w14:textId="6AE5410A" w:rsidR="008B42F0"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Drucker, P. F. (1985). Innovation and entrepreneurship: Practice and principles. HarperCollins.</w:t>
      </w:r>
    </w:p>
    <w:p w14:paraId="48671143" w14:textId="7A76A3B8"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Knight, F. H. (1921). Risk, Uncertainty, and Profit. Hart, Schaffner &amp; Marx.</w:t>
      </w:r>
    </w:p>
    <w:p w14:paraId="350E051E" w14:textId="55D23B56" w:rsidR="00A51EA6" w:rsidRPr="009D06E5" w:rsidRDefault="00A51EA6" w:rsidP="00A51EA6">
      <w:pPr>
        <w:rPr>
          <w:rFonts w:ascii="Times New Roman" w:hAnsi="Times New Roman" w:cs="Times New Roman"/>
          <w:sz w:val="28"/>
          <w:szCs w:val="28"/>
        </w:rPr>
      </w:pPr>
      <w:r w:rsidRPr="009D06E5">
        <w:rPr>
          <w:rFonts w:ascii="Times New Roman" w:hAnsi="Times New Roman" w:cs="Times New Roman"/>
          <w:sz w:val="28"/>
          <w:szCs w:val="28"/>
        </w:rPr>
        <w:t>Shane, S., &amp; Venkataraman, S. (2000). The promise of entrepreneurship as a field of research. Academy of Management Review, 25(1), 217-226</w:t>
      </w:r>
    </w:p>
    <w:p w14:paraId="75E71834" w14:textId="08216FEC" w:rsidR="00A51EA6" w:rsidRPr="008B42F0"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Alvarez, S. A., &amp; Barney, J. B. (2007). Discovery and creation: Alternative theories of entrepreneurial action. Strategic Entrepreneurship Journal, 1(1-2), 11-26</w:t>
      </w:r>
      <w:r w:rsidRPr="009D06E5">
        <w:rPr>
          <w:rFonts w:ascii="Times New Roman" w:hAnsi="Times New Roman" w:cs="Times New Roman"/>
          <w:b/>
          <w:bCs/>
          <w:sz w:val="28"/>
          <w:szCs w:val="28"/>
        </w:rPr>
        <w:t>.</w:t>
      </w:r>
    </w:p>
    <w:p w14:paraId="7694CC32" w14:textId="77777777" w:rsidR="009D06E5" w:rsidRPr="009D06E5" w:rsidRDefault="009D06E5" w:rsidP="009D06E5">
      <w:pPr>
        <w:jc w:val="both"/>
        <w:rPr>
          <w:rFonts w:ascii="Times New Roman" w:hAnsi="Times New Roman" w:cs="Times New Roman"/>
          <w:sz w:val="28"/>
          <w:szCs w:val="28"/>
        </w:rPr>
      </w:pPr>
      <w:r w:rsidRPr="009D06E5">
        <w:rPr>
          <w:rFonts w:ascii="Times New Roman" w:hAnsi="Times New Roman" w:cs="Times New Roman"/>
          <w:sz w:val="28"/>
          <w:szCs w:val="28"/>
        </w:rPr>
        <w:t>Goldberg, L. R. (1990). An alternative "description of personality": The big-five factor structure. Journal of Personality and Social Psychology, 59(6), 1216-1229.</w:t>
      </w:r>
    </w:p>
    <w:p w14:paraId="456AA322" w14:textId="1C1C5339" w:rsidR="009D06E5" w:rsidRPr="009D06E5" w:rsidRDefault="009D06E5" w:rsidP="009D06E5">
      <w:pPr>
        <w:jc w:val="both"/>
        <w:rPr>
          <w:rFonts w:ascii="Times New Roman" w:hAnsi="Times New Roman" w:cs="Times New Roman"/>
          <w:sz w:val="28"/>
          <w:szCs w:val="28"/>
        </w:rPr>
      </w:pPr>
      <w:r w:rsidRPr="009D06E5">
        <w:rPr>
          <w:rFonts w:ascii="Times New Roman" w:hAnsi="Times New Roman" w:cs="Times New Roman"/>
          <w:sz w:val="28"/>
          <w:szCs w:val="28"/>
        </w:rPr>
        <w:t>Allport, G. W. (1937). Personality: A psychological interpretation. Henry Holt and Company</w:t>
      </w:r>
    </w:p>
    <w:p w14:paraId="27012AB1" w14:textId="28286BD2" w:rsidR="009D06E5" w:rsidRPr="009D06E5" w:rsidRDefault="009D06E5" w:rsidP="009D06E5">
      <w:pPr>
        <w:jc w:val="both"/>
        <w:rPr>
          <w:rFonts w:ascii="Times New Roman" w:hAnsi="Times New Roman" w:cs="Times New Roman"/>
          <w:sz w:val="28"/>
          <w:szCs w:val="28"/>
        </w:rPr>
      </w:pPr>
      <w:r w:rsidRPr="009D06E5">
        <w:rPr>
          <w:rFonts w:ascii="Times New Roman" w:hAnsi="Times New Roman" w:cs="Times New Roman"/>
          <w:sz w:val="28"/>
          <w:szCs w:val="28"/>
        </w:rPr>
        <w:t>Maslow, A. H. (1943). A theory of human motivation. Psychological Review, 50(4), 370-396</w:t>
      </w:r>
    </w:p>
    <w:p w14:paraId="75013CF1" w14:textId="3BDC4A79" w:rsidR="00A51EA6" w:rsidRPr="009D06E5" w:rsidRDefault="009D06E5" w:rsidP="009D06E5">
      <w:pPr>
        <w:jc w:val="both"/>
        <w:rPr>
          <w:rFonts w:ascii="Times New Roman" w:hAnsi="Times New Roman" w:cs="Times New Roman"/>
          <w:sz w:val="28"/>
          <w:szCs w:val="28"/>
        </w:rPr>
      </w:pPr>
      <w:r w:rsidRPr="009D06E5">
        <w:rPr>
          <w:rFonts w:ascii="Times New Roman" w:hAnsi="Times New Roman" w:cs="Times New Roman"/>
          <w:sz w:val="28"/>
          <w:szCs w:val="28"/>
        </w:rPr>
        <w:t>Bandura, A. (1986). Social foundations of thought and action: A social cognitive theory. Prentice-Hall</w:t>
      </w:r>
    </w:p>
    <w:p w14:paraId="4B8BE76E" w14:textId="76146CDD"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Graham, B., &amp; Dodd, D. (1934). Security Analysis. McGraw-Hill.</w:t>
      </w:r>
    </w:p>
    <w:p w14:paraId="513A46CB" w14:textId="5F3DD825" w:rsidR="00A51EA6" w:rsidRPr="009D06E5" w:rsidRDefault="00A51EA6" w:rsidP="00A51EA6">
      <w:pPr>
        <w:jc w:val="both"/>
        <w:rPr>
          <w:rFonts w:ascii="Times New Roman" w:hAnsi="Times New Roman" w:cs="Times New Roman"/>
          <w:b/>
          <w:bCs/>
          <w:sz w:val="28"/>
          <w:szCs w:val="28"/>
        </w:rPr>
      </w:pPr>
      <w:r w:rsidRPr="009D06E5">
        <w:rPr>
          <w:rFonts w:ascii="Times New Roman" w:hAnsi="Times New Roman" w:cs="Times New Roman"/>
          <w:sz w:val="28"/>
          <w:szCs w:val="28"/>
        </w:rPr>
        <w:t>Lowenstein, R. (2008). Buffett: The Making of an American Capitalist. Random House Trade Paperbacks</w:t>
      </w:r>
      <w:r w:rsidRPr="009D06E5">
        <w:rPr>
          <w:rFonts w:ascii="Times New Roman" w:hAnsi="Times New Roman" w:cs="Times New Roman"/>
          <w:b/>
          <w:bCs/>
          <w:sz w:val="28"/>
          <w:szCs w:val="28"/>
        </w:rPr>
        <w:t>.</w:t>
      </w:r>
    </w:p>
    <w:p w14:paraId="43BABFCC" w14:textId="77777777" w:rsidR="00A51EA6" w:rsidRPr="009D06E5" w:rsidRDefault="00A51EA6" w:rsidP="00A51EA6">
      <w:pPr>
        <w:jc w:val="both"/>
        <w:rPr>
          <w:rFonts w:ascii="Times New Roman" w:hAnsi="Times New Roman" w:cs="Times New Roman"/>
          <w:b/>
          <w:bCs/>
          <w:sz w:val="28"/>
          <w:szCs w:val="28"/>
        </w:rPr>
      </w:pPr>
    </w:p>
    <w:p w14:paraId="6E5CDE15" w14:textId="2D739943"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lastRenderedPageBreak/>
        <w:t>Cunningham, L. A. (2013). The Essays of Warren Buffett: Lessons for Corporate America. Carolina Academic Press.</w:t>
      </w:r>
    </w:p>
    <w:p w14:paraId="7BC0B7D2" w14:textId="39CBC151" w:rsidR="00A51EA6" w:rsidRPr="009D06E5" w:rsidRDefault="00A51EA6" w:rsidP="00A51EA6">
      <w:pPr>
        <w:jc w:val="both"/>
        <w:rPr>
          <w:rFonts w:ascii="Times New Roman" w:hAnsi="Times New Roman" w:cs="Times New Roman"/>
          <w:b/>
          <w:bCs/>
          <w:sz w:val="28"/>
          <w:szCs w:val="28"/>
        </w:rPr>
      </w:pPr>
      <w:r w:rsidRPr="009D06E5">
        <w:rPr>
          <w:rFonts w:ascii="Times New Roman" w:hAnsi="Times New Roman" w:cs="Times New Roman"/>
          <w:sz w:val="28"/>
          <w:szCs w:val="28"/>
        </w:rPr>
        <w:t>Schroeder, A. (2008). The Snowball: Warren Buffett and the Business of Life. Bantam</w:t>
      </w:r>
      <w:r w:rsidRPr="009D06E5">
        <w:rPr>
          <w:rFonts w:ascii="Times New Roman" w:hAnsi="Times New Roman" w:cs="Times New Roman"/>
          <w:b/>
          <w:bCs/>
          <w:sz w:val="28"/>
          <w:szCs w:val="28"/>
        </w:rPr>
        <w:t>.</w:t>
      </w:r>
    </w:p>
    <w:p w14:paraId="2B58FE95" w14:textId="77777777" w:rsidR="00A51EA6" w:rsidRPr="009D06E5" w:rsidRDefault="00A51EA6" w:rsidP="00A51EA6">
      <w:pPr>
        <w:rPr>
          <w:rFonts w:ascii="Times New Roman" w:hAnsi="Times New Roman" w:cs="Times New Roman"/>
          <w:sz w:val="28"/>
          <w:szCs w:val="28"/>
          <w:lang w:val="en-GB" w:eastAsia="en-GB"/>
        </w:rPr>
      </w:pPr>
      <w:r w:rsidRPr="009D06E5">
        <w:rPr>
          <w:rFonts w:ascii="Times New Roman" w:hAnsi="Times New Roman" w:cs="Times New Roman"/>
          <w:sz w:val="28"/>
          <w:szCs w:val="28"/>
          <w:lang w:val="en-GB" w:eastAsia="en-GB"/>
        </w:rPr>
        <w:t>Hisrich, R. D., Peters, M. P., &amp; Shepherd, D. A. (2017). Entrepreneurship (10th ed.). McGraw-Hill Education.</w:t>
      </w:r>
    </w:p>
    <w:p w14:paraId="6C29D87D" w14:textId="370CB2D7" w:rsidR="00A51EA6" w:rsidRPr="009D06E5" w:rsidRDefault="00A51EA6" w:rsidP="009D06E5">
      <w:pPr>
        <w:rPr>
          <w:rFonts w:ascii="Times New Roman" w:hAnsi="Times New Roman" w:cs="Times New Roman"/>
          <w:sz w:val="28"/>
          <w:szCs w:val="28"/>
          <w:lang w:val="en-GB" w:eastAsia="en-GB"/>
        </w:rPr>
      </w:pPr>
      <w:r w:rsidRPr="009D06E5">
        <w:rPr>
          <w:rFonts w:ascii="Times New Roman" w:hAnsi="Times New Roman" w:cs="Times New Roman"/>
          <w:sz w:val="28"/>
          <w:szCs w:val="28"/>
          <w:lang w:val="en-GB" w:eastAsia="en-GB"/>
        </w:rPr>
        <w:t>Barringer, B. R., &amp; Ireland, R. D. (2016). Entrepreneurship: Successfully launching new ventures (5th ed.). Pearson.</w:t>
      </w:r>
    </w:p>
    <w:p w14:paraId="1C6334F7"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Hall, K., &amp; Powell, A. (2017). Nonprofit organizations: Theory, management, policy. Routledge</w:t>
      </w:r>
    </w:p>
    <w:p w14:paraId="747AF334"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Hall, K., &amp; Powell, A. (2017). Nonprofit organizations: Theory, management, policy. Routledge.</w:t>
      </w:r>
    </w:p>
    <w:p w14:paraId="2BD111B8"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Ott, J. S., &amp; Dicke, L. A. (2016). The Nature of the Nonprofit Sector. Westview Press.</w:t>
      </w:r>
    </w:p>
    <w:p w14:paraId="67E52801"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Baron, R. A. (2004). The cognitive perspective: A valuable tool for answering entrepreneurship's basic "why" questions. Journal of Business Venturing, 19(2), 221-239.</w:t>
      </w:r>
    </w:p>
    <w:p w14:paraId="5D3C98D6"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Stevenson, H. H., &amp; Gumpert, D. E. (1985). The heart of entrepreneurship. Harvard Business Review, 63(2), 85-94.</w:t>
      </w:r>
    </w:p>
    <w:p w14:paraId="78C027D9"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Dees, J. G. (1998). The meaning of "social entrepreneurship". Stanford Social Innovation Review, 5(2), 30-39.</w:t>
      </w:r>
    </w:p>
    <w:p w14:paraId="7EC5B56D"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Zahra, S. A., Gedajlovic, E., Neubaum, D. O., &amp; Shulman, J. M. (2009). A typology of social entrepreneurs: Motives, search processes and ethical challenges. Journal of Business Venturing, 24(5), 519-532</w:t>
      </w:r>
    </w:p>
    <w:p w14:paraId="598A1103" w14:textId="56BEDBE4"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 xml:space="preserve">Kickul, J., &amp; Lyons, T. S. (2012). Understanding social entrepreneurship: The relentless pursuit of mission in an </w:t>
      </w:r>
      <w:r w:rsidR="00305D23" w:rsidRPr="009D06E5">
        <w:rPr>
          <w:rFonts w:ascii="Times New Roman" w:hAnsi="Times New Roman" w:cs="Times New Roman"/>
          <w:sz w:val="28"/>
          <w:szCs w:val="28"/>
        </w:rPr>
        <w:t>ever-changing</w:t>
      </w:r>
      <w:r w:rsidRPr="009D06E5">
        <w:rPr>
          <w:rFonts w:ascii="Times New Roman" w:hAnsi="Times New Roman" w:cs="Times New Roman"/>
          <w:sz w:val="28"/>
          <w:szCs w:val="28"/>
        </w:rPr>
        <w:t xml:space="preserve"> world. Routledge</w:t>
      </w:r>
    </w:p>
    <w:p w14:paraId="55FC08B5" w14:textId="77777777" w:rsidR="00A51EA6" w:rsidRPr="009D06E5" w:rsidRDefault="00A51EA6" w:rsidP="00A51EA6">
      <w:pPr>
        <w:jc w:val="both"/>
        <w:rPr>
          <w:rFonts w:ascii="Times New Roman" w:hAnsi="Times New Roman" w:cs="Times New Roman"/>
          <w:sz w:val="28"/>
          <w:szCs w:val="28"/>
        </w:rPr>
      </w:pPr>
      <w:r w:rsidRPr="009D06E5">
        <w:rPr>
          <w:rFonts w:ascii="Times New Roman" w:hAnsi="Times New Roman" w:cs="Times New Roman"/>
          <w:sz w:val="28"/>
          <w:szCs w:val="28"/>
        </w:rPr>
        <w:t>McClelland, D. C. (1961). The achieving society. Free Press.</w:t>
      </w:r>
    </w:p>
    <w:p w14:paraId="40D663A2" w14:textId="77777777" w:rsidR="00A51EA6" w:rsidRPr="00A51EA6" w:rsidRDefault="00A51EA6" w:rsidP="00A03CAD">
      <w:pPr>
        <w:jc w:val="both"/>
        <w:rPr>
          <w:rFonts w:ascii="Times New Roman" w:hAnsi="Times New Roman" w:cs="Times New Roman"/>
          <w:b/>
          <w:bCs/>
          <w:sz w:val="28"/>
          <w:szCs w:val="28"/>
        </w:rPr>
      </w:pPr>
    </w:p>
    <w:p w14:paraId="112CE1CA" w14:textId="77777777" w:rsidR="00A51EA6" w:rsidRPr="00A51EA6" w:rsidRDefault="00A51EA6" w:rsidP="00A03CAD">
      <w:pPr>
        <w:jc w:val="both"/>
        <w:rPr>
          <w:rFonts w:ascii="Times New Roman" w:hAnsi="Times New Roman" w:cs="Times New Roman"/>
          <w:b/>
          <w:bCs/>
          <w:sz w:val="28"/>
          <w:szCs w:val="28"/>
        </w:rPr>
      </w:pPr>
    </w:p>
    <w:p w14:paraId="59B9B629" w14:textId="77777777" w:rsidR="00A51EA6" w:rsidRPr="00A51EA6" w:rsidRDefault="00A51EA6" w:rsidP="00A03CAD">
      <w:pPr>
        <w:jc w:val="both"/>
        <w:rPr>
          <w:rFonts w:ascii="Times New Roman" w:hAnsi="Times New Roman" w:cs="Times New Roman"/>
          <w:b/>
          <w:bCs/>
          <w:sz w:val="28"/>
          <w:szCs w:val="28"/>
        </w:rPr>
      </w:pPr>
    </w:p>
    <w:p w14:paraId="1B083FF1" w14:textId="77777777" w:rsidR="00A51EA6" w:rsidRPr="00A51EA6" w:rsidRDefault="00A51EA6" w:rsidP="00A03CAD">
      <w:pPr>
        <w:jc w:val="both"/>
        <w:rPr>
          <w:rFonts w:ascii="Times New Roman" w:hAnsi="Times New Roman" w:cs="Times New Roman"/>
          <w:b/>
          <w:bCs/>
          <w:sz w:val="28"/>
          <w:szCs w:val="28"/>
        </w:rPr>
      </w:pPr>
    </w:p>
    <w:p w14:paraId="0B2E2955" w14:textId="77777777" w:rsidR="00A51EA6" w:rsidRPr="00A51EA6" w:rsidRDefault="00A51EA6" w:rsidP="00A03CAD">
      <w:pPr>
        <w:jc w:val="both"/>
        <w:rPr>
          <w:rFonts w:ascii="Times New Roman" w:hAnsi="Times New Roman" w:cs="Times New Roman"/>
          <w:b/>
          <w:bCs/>
          <w:sz w:val="28"/>
          <w:szCs w:val="28"/>
        </w:rPr>
      </w:pPr>
    </w:p>
    <w:p w14:paraId="54379D14" w14:textId="77777777" w:rsidR="00EC5B88" w:rsidRPr="00A51EA6" w:rsidRDefault="00EC5B88" w:rsidP="00FC56A8">
      <w:pPr>
        <w:jc w:val="both"/>
        <w:rPr>
          <w:rFonts w:ascii="Times New Roman" w:hAnsi="Times New Roman" w:cs="Times New Roman"/>
          <w:sz w:val="28"/>
          <w:szCs w:val="28"/>
        </w:rPr>
      </w:pPr>
    </w:p>
    <w:sectPr w:rsidR="00EC5B88" w:rsidRPr="00A51EA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88DA0" w14:textId="77777777" w:rsidR="001C188D" w:rsidRDefault="001C188D" w:rsidP="00D4787F">
      <w:pPr>
        <w:spacing w:after="0" w:line="240" w:lineRule="auto"/>
      </w:pPr>
      <w:r>
        <w:separator/>
      </w:r>
    </w:p>
  </w:endnote>
  <w:endnote w:type="continuationSeparator" w:id="0">
    <w:p w14:paraId="7FE075A1" w14:textId="77777777" w:rsidR="001C188D" w:rsidRDefault="001C188D" w:rsidP="00D47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9715724"/>
      <w:docPartObj>
        <w:docPartGallery w:val="Page Numbers (Bottom of Page)"/>
        <w:docPartUnique/>
      </w:docPartObj>
    </w:sdtPr>
    <w:sdtEndPr>
      <w:rPr>
        <w:noProof/>
      </w:rPr>
    </w:sdtEndPr>
    <w:sdtContent>
      <w:p w14:paraId="584F4A3B" w14:textId="3E4658E8" w:rsidR="00D4787F" w:rsidRDefault="00D478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245835" w14:textId="77777777" w:rsidR="00D4787F" w:rsidRDefault="00D47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535CC" w14:textId="77777777" w:rsidR="001C188D" w:rsidRDefault="001C188D" w:rsidP="00D4787F">
      <w:pPr>
        <w:spacing w:after="0" w:line="240" w:lineRule="auto"/>
      </w:pPr>
      <w:r>
        <w:separator/>
      </w:r>
    </w:p>
  </w:footnote>
  <w:footnote w:type="continuationSeparator" w:id="0">
    <w:p w14:paraId="0F8AC066" w14:textId="77777777" w:rsidR="001C188D" w:rsidRDefault="001C188D" w:rsidP="00D478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C174EA"/>
    <w:multiLevelType w:val="multilevel"/>
    <w:tmpl w:val="FBDA7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1429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B93680"/>
    <w:rsid w:val="00004283"/>
    <w:rsid w:val="0000567B"/>
    <w:rsid w:val="000258BD"/>
    <w:rsid w:val="00060583"/>
    <w:rsid w:val="00065EDE"/>
    <w:rsid w:val="00082710"/>
    <w:rsid w:val="00093543"/>
    <w:rsid w:val="000A7C34"/>
    <w:rsid w:val="000C3F3B"/>
    <w:rsid w:val="00131590"/>
    <w:rsid w:val="001465AF"/>
    <w:rsid w:val="001A5A69"/>
    <w:rsid w:val="001B1364"/>
    <w:rsid w:val="001C188D"/>
    <w:rsid w:val="001F4D37"/>
    <w:rsid w:val="001F7AC0"/>
    <w:rsid w:val="00201EFF"/>
    <w:rsid w:val="002056EC"/>
    <w:rsid w:val="00226C4F"/>
    <w:rsid w:val="0026420F"/>
    <w:rsid w:val="002C4B98"/>
    <w:rsid w:val="002E66AD"/>
    <w:rsid w:val="00300D29"/>
    <w:rsid w:val="00305D23"/>
    <w:rsid w:val="00344928"/>
    <w:rsid w:val="003573B4"/>
    <w:rsid w:val="00370BA0"/>
    <w:rsid w:val="00395FEB"/>
    <w:rsid w:val="003A21B9"/>
    <w:rsid w:val="003C2C0D"/>
    <w:rsid w:val="00400C11"/>
    <w:rsid w:val="004629C2"/>
    <w:rsid w:val="00462B2C"/>
    <w:rsid w:val="004C4E25"/>
    <w:rsid w:val="004E5F8B"/>
    <w:rsid w:val="0053697C"/>
    <w:rsid w:val="00543E90"/>
    <w:rsid w:val="005616A7"/>
    <w:rsid w:val="005A27A6"/>
    <w:rsid w:val="005F7D57"/>
    <w:rsid w:val="006779AA"/>
    <w:rsid w:val="00677E6D"/>
    <w:rsid w:val="00687CC6"/>
    <w:rsid w:val="006E2C9A"/>
    <w:rsid w:val="006E2D57"/>
    <w:rsid w:val="006F1200"/>
    <w:rsid w:val="00720921"/>
    <w:rsid w:val="007433CB"/>
    <w:rsid w:val="007465EE"/>
    <w:rsid w:val="0075397D"/>
    <w:rsid w:val="0079604D"/>
    <w:rsid w:val="007B7427"/>
    <w:rsid w:val="0080207E"/>
    <w:rsid w:val="00822DA4"/>
    <w:rsid w:val="00840E83"/>
    <w:rsid w:val="00843949"/>
    <w:rsid w:val="00864A18"/>
    <w:rsid w:val="008B42F0"/>
    <w:rsid w:val="008C097A"/>
    <w:rsid w:val="008C5DB5"/>
    <w:rsid w:val="009109CE"/>
    <w:rsid w:val="00942C40"/>
    <w:rsid w:val="009509E4"/>
    <w:rsid w:val="009829EF"/>
    <w:rsid w:val="00991470"/>
    <w:rsid w:val="009A7AED"/>
    <w:rsid w:val="009D06E5"/>
    <w:rsid w:val="009D575F"/>
    <w:rsid w:val="009E32A9"/>
    <w:rsid w:val="009F1B97"/>
    <w:rsid w:val="00A03CAD"/>
    <w:rsid w:val="00A1418E"/>
    <w:rsid w:val="00A506A7"/>
    <w:rsid w:val="00A51EA6"/>
    <w:rsid w:val="00A601BD"/>
    <w:rsid w:val="00A958B0"/>
    <w:rsid w:val="00AC70F6"/>
    <w:rsid w:val="00AD48E4"/>
    <w:rsid w:val="00B4006F"/>
    <w:rsid w:val="00B40141"/>
    <w:rsid w:val="00B93680"/>
    <w:rsid w:val="00B93DC9"/>
    <w:rsid w:val="00B94EF8"/>
    <w:rsid w:val="00BE3855"/>
    <w:rsid w:val="00BE5421"/>
    <w:rsid w:val="00C04C14"/>
    <w:rsid w:val="00C268CB"/>
    <w:rsid w:val="00C41F24"/>
    <w:rsid w:val="00C814F7"/>
    <w:rsid w:val="00C947DF"/>
    <w:rsid w:val="00CF4B54"/>
    <w:rsid w:val="00D07297"/>
    <w:rsid w:val="00D3568D"/>
    <w:rsid w:val="00D4787F"/>
    <w:rsid w:val="00D67253"/>
    <w:rsid w:val="00DC148F"/>
    <w:rsid w:val="00DE1E86"/>
    <w:rsid w:val="00E34870"/>
    <w:rsid w:val="00E55A05"/>
    <w:rsid w:val="00E725A9"/>
    <w:rsid w:val="00E95524"/>
    <w:rsid w:val="00EA42BE"/>
    <w:rsid w:val="00EC3FA1"/>
    <w:rsid w:val="00EC5B88"/>
    <w:rsid w:val="00EF1F91"/>
    <w:rsid w:val="00F20693"/>
    <w:rsid w:val="00F81B69"/>
    <w:rsid w:val="00FA513A"/>
    <w:rsid w:val="00FB7B8E"/>
    <w:rsid w:val="00FC562A"/>
    <w:rsid w:val="00FC56A8"/>
    <w:rsid w:val="00FE0C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F9CCE"/>
  <w15:chartTrackingRefBased/>
  <w15:docId w15:val="{65E5772E-CD5E-46CE-99FB-2326A554E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B88"/>
    <w:rPr>
      <w:color w:val="0000FF" w:themeColor="hyperlink"/>
      <w:u w:val="single"/>
    </w:rPr>
  </w:style>
  <w:style w:type="character" w:styleId="UnresolvedMention">
    <w:name w:val="Unresolved Mention"/>
    <w:basedOn w:val="DefaultParagraphFont"/>
    <w:uiPriority w:val="99"/>
    <w:semiHidden/>
    <w:unhideWhenUsed/>
    <w:rsid w:val="00EC5B88"/>
    <w:rPr>
      <w:color w:val="605E5C"/>
      <w:shd w:val="clear" w:color="auto" w:fill="E1DFDD"/>
    </w:rPr>
  </w:style>
  <w:style w:type="paragraph" w:styleId="NoSpacing">
    <w:name w:val="No Spacing"/>
    <w:uiPriority w:val="1"/>
    <w:qFormat/>
    <w:rsid w:val="00A51EA6"/>
    <w:pPr>
      <w:spacing w:after="0" w:line="240" w:lineRule="auto"/>
    </w:pPr>
  </w:style>
  <w:style w:type="paragraph" w:styleId="Header">
    <w:name w:val="header"/>
    <w:basedOn w:val="Normal"/>
    <w:link w:val="HeaderChar"/>
    <w:uiPriority w:val="99"/>
    <w:unhideWhenUsed/>
    <w:rsid w:val="00D47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87F"/>
  </w:style>
  <w:style w:type="paragraph" w:styleId="Footer">
    <w:name w:val="footer"/>
    <w:basedOn w:val="Normal"/>
    <w:link w:val="FooterChar"/>
    <w:uiPriority w:val="99"/>
    <w:unhideWhenUsed/>
    <w:rsid w:val="00D47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6398">
      <w:bodyDiv w:val="1"/>
      <w:marLeft w:val="0"/>
      <w:marRight w:val="0"/>
      <w:marTop w:val="0"/>
      <w:marBottom w:val="0"/>
      <w:divBdr>
        <w:top w:val="none" w:sz="0" w:space="0" w:color="auto"/>
        <w:left w:val="none" w:sz="0" w:space="0" w:color="auto"/>
        <w:bottom w:val="none" w:sz="0" w:space="0" w:color="auto"/>
        <w:right w:val="none" w:sz="0" w:space="0" w:color="auto"/>
      </w:divBdr>
    </w:div>
    <w:div w:id="56516259">
      <w:bodyDiv w:val="1"/>
      <w:marLeft w:val="0"/>
      <w:marRight w:val="0"/>
      <w:marTop w:val="0"/>
      <w:marBottom w:val="0"/>
      <w:divBdr>
        <w:top w:val="none" w:sz="0" w:space="0" w:color="auto"/>
        <w:left w:val="none" w:sz="0" w:space="0" w:color="auto"/>
        <w:bottom w:val="none" w:sz="0" w:space="0" w:color="auto"/>
        <w:right w:val="none" w:sz="0" w:space="0" w:color="auto"/>
      </w:divBdr>
    </w:div>
    <w:div w:id="173420437">
      <w:bodyDiv w:val="1"/>
      <w:marLeft w:val="0"/>
      <w:marRight w:val="0"/>
      <w:marTop w:val="0"/>
      <w:marBottom w:val="0"/>
      <w:divBdr>
        <w:top w:val="none" w:sz="0" w:space="0" w:color="auto"/>
        <w:left w:val="none" w:sz="0" w:space="0" w:color="auto"/>
        <w:bottom w:val="none" w:sz="0" w:space="0" w:color="auto"/>
        <w:right w:val="none" w:sz="0" w:space="0" w:color="auto"/>
      </w:divBdr>
    </w:div>
    <w:div w:id="254821559">
      <w:bodyDiv w:val="1"/>
      <w:marLeft w:val="0"/>
      <w:marRight w:val="0"/>
      <w:marTop w:val="0"/>
      <w:marBottom w:val="0"/>
      <w:divBdr>
        <w:top w:val="none" w:sz="0" w:space="0" w:color="auto"/>
        <w:left w:val="none" w:sz="0" w:space="0" w:color="auto"/>
        <w:bottom w:val="none" w:sz="0" w:space="0" w:color="auto"/>
        <w:right w:val="none" w:sz="0" w:space="0" w:color="auto"/>
      </w:divBdr>
    </w:div>
    <w:div w:id="438843787">
      <w:bodyDiv w:val="1"/>
      <w:marLeft w:val="0"/>
      <w:marRight w:val="0"/>
      <w:marTop w:val="0"/>
      <w:marBottom w:val="0"/>
      <w:divBdr>
        <w:top w:val="none" w:sz="0" w:space="0" w:color="auto"/>
        <w:left w:val="none" w:sz="0" w:space="0" w:color="auto"/>
        <w:bottom w:val="none" w:sz="0" w:space="0" w:color="auto"/>
        <w:right w:val="none" w:sz="0" w:space="0" w:color="auto"/>
      </w:divBdr>
    </w:div>
    <w:div w:id="522134845">
      <w:bodyDiv w:val="1"/>
      <w:marLeft w:val="0"/>
      <w:marRight w:val="0"/>
      <w:marTop w:val="0"/>
      <w:marBottom w:val="0"/>
      <w:divBdr>
        <w:top w:val="none" w:sz="0" w:space="0" w:color="auto"/>
        <w:left w:val="none" w:sz="0" w:space="0" w:color="auto"/>
        <w:bottom w:val="none" w:sz="0" w:space="0" w:color="auto"/>
        <w:right w:val="none" w:sz="0" w:space="0" w:color="auto"/>
      </w:divBdr>
    </w:div>
    <w:div w:id="611790742">
      <w:bodyDiv w:val="1"/>
      <w:marLeft w:val="0"/>
      <w:marRight w:val="0"/>
      <w:marTop w:val="0"/>
      <w:marBottom w:val="0"/>
      <w:divBdr>
        <w:top w:val="none" w:sz="0" w:space="0" w:color="auto"/>
        <w:left w:val="none" w:sz="0" w:space="0" w:color="auto"/>
        <w:bottom w:val="none" w:sz="0" w:space="0" w:color="auto"/>
        <w:right w:val="none" w:sz="0" w:space="0" w:color="auto"/>
      </w:divBdr>
    </w:div>
    <w:div w:id="775951280">
      <w:bodyDiv w:val="1"/>
      <w:marLeft w:val="0"/>
      <w:marRight w:val="0"/>
      <w:marTop w:val="0"/>
      <w:marBottom w:val="0"/>
      <w:divBdr>
        <w:top w:val="none" w:sz="0" w:space="0" w:color="auto"/>
        <w:left w:val="none" w:sz="0" w:space="0" w:color="auto"/>
        <w:bottom w:val="none" w:sz="0" w:space="0" w:color="auto"/>
        <w:right w:val="none" w:sz="0" w:space="0" w:color="auto"/>
      </w:divBdr>
    </w:div>
    <w:div w:id="802698389">
      <w:bodyDiv w:val="1"/>
      <w:marLeft w:val="0"/>
      <w:marRight w:val="0"/>
      <w:marTop w:val="0"/>
      <w:marBottom w:val="0"/>
      <w:divBdr>
        <w:top w:val="none" w:sz="0" w:space="0" w:color="auto"/>
        <w:left w:val="none" w:sz="0" w:space="0" w:color="auto"/>
        <w:bottom w:val="none" w:sz="0" w:space="0" w:color="auto"/>
        <w:right w:val="none" w:sz="0" w:space="0" w:color="auto"/>
      </w:divBdr>
    </w:div>
    <w:div w:id="807014852">
      <w:bodyDiv w:val="1"/>
      <w:marLeft w:val="0"/>
      <w:marRight w:val="0"/>
      <w:marTop w:val="0"/>
      <w:marBottom w:val="0"/>
      <w:divBdr>
        <w:top w:val="none" w:sz="0" w:space="0" w:color="auto"/>
        <w:left w:val="none" w:sz="0" w:space="0" w:color="auto"/>
        <w:bottom w:val="none" w:sz="0" w:space="0" w:color="auto"/>
        <w:right w:val="none" w:sz="0" w:space="0" w:color="auto"/>
      </w:divBdr>
    </w:div>
    <w:div w:id="819881196">
      <w:bodyDiv w:val="1"/>
      <w:marLeft w:val="0"/>
      <w:marRight w:val="0"/>
      <w:marTop w:val="0"/>
      <w:marBottom w:val="0"/>
      <w:divBdr>
        <w:top w:val="none" w:sz="0" w:space="0" w:color="auto"/>
        <w:left w:val="none" w:sz="0" w:space="0" w:color="auto"/>
        <w:bottom w:val="none" w:sz="0" w:space="0" w:color="auto"/>
        <w:right w:val="none" w:sz="0" w:space="0" w:color="auto"/>
      </w:divBdr>
    </w:div>
    <w:div w:id="854806132">
      <w:bodyDiv w:val="1"/>
      <w:marLeft w:val="0"/>
      <w:marRight w:val="0"/>
      <w:marTop w:val="0"/>
      <w:marBottom w:val="0"/>
      <w:divBdr>
        <w:top w:val="none" w:sz="0" w:space="0" w:color="auto"/>
        <w:left w:val="none" w:sz="0" w:space="0" w:color="auto"/>
        <w:bottom w:val="none" w:sz="0" w:space="0" w:color="auto"/>
        <w:right w:val="none" w:sz="0" w:space="0" w:color="auto"/>
      </w:divBdr>
    </w:div>
    <w:div w:id="863831342">
      <w:bodyDiv w:val="1"/>
      <w:marLeft w:val="0"/>
      <w:marRight w:val="0"/>
      <w:marTop w:val="0"/>
      <w:marBottom w:val="0"/>
      <w:divBdr>
        <w:top w:val="none" w:sz="0" w:space="0" w:color="auto"/>
        <w:left w:val="none" w:sz="0" w:space="0" w:color="auto"/>
        <w:bottom w:val="none" w:sz="0" w:space="0" w:color="auto"/>
        <w:right w:val="none" w:sz="0" w:space="0" w:color="auto"/>
      </w:divBdr>
    </w:div>
    <w:div w:id="926117925">
      <w:bodyDiv w:val="1"/>
      <w:marLeft w:val="0"/>
      <w:marRight w:val="0"/>
      <w:marTop w:val="0"/>
      <w:marBottom w:val="0"/>
      <w:divBdr>
        <w:top w:val="none" w:sz="0" w:space="0" w:color="auto"/>
        <w:left w:val="none" w:sz="0" w:space="0" w:color="auto"/>
        <w:bottom w:val="none" w:sz="0" w:space="0" w:color="auto"/>
        <w:right w:val="none" w:sz="0" w:space="0" w:color="auto"/>
      </w:divBdr>
    </w:div>
    <w:div w:id="966590909">
      <w:bodyDiv w:val="1"/>
      <w:marLeft w:val="0"/>
      <w:marRight w:val="0"/>
      <w:marTop w:val="0"/>
      <w:marBottom w:val="0"/>
      <w:divBdr>
        <w:top w:val="none" w:sz="0" w:space="0" w:color="auto"/>
        <w:left w:val="none" w:sz="0" w:space="0" w:color="auto"/>
        <w:bottom w:val="none" w:sz="0" w:space="0" w:color="auto"/>
        <w:right w:val="none" w:sz="0" w:space="0" w:color="auto"/>
      </w:divBdr>
    </w:div>
    <w:div w:id="993072475">
      <w:bodyDiv w:val="1"/>
      <w:marLeft w:val="0"/>
      <w:marRight w:val="0"/>
      <w:marTop w:val="0"/>
      <w:marBottom w:val="0"/>
      <w:divBdr>
        <w:top w:val="none" w:sz="0" w:space="0" w:color="auto"/>
        <w:left w:val="none" w:sz="0" w:space="0" w:color="auto"/>
        <w:bottom w:val="none" w:sz="0" w:space="0" w:color="auto"/>
        <w:right w:val="none" w:sz="0" w:space="0" w:color="auto"/>
      </w:divBdr>
    </w:div>
    <w:div w:id="1023048810">
      <w:bodyDiv w:val="1"/>
      <w:marLeft w:val="0"/>
      <w:marRight w:val="0"/>
      <w:marTop w:val="0"/>
      <w:marBottom w:val="0"/>
      <w:divBdr>
        <w:top w:val="none" w:sz="0" w:space="0" w:color="auto"/>
        <w:left w:val="none" w:sz="0" w:space="0" w:color="auto"/>
        <w:bottom w:val="none" w:sz="0" w:space="0" w:color="auto"/>
        <w:right w:val="none" w:sz="0" w:space="0" w:color="auto"/>
      </w:divBdr>
    </w:div>
    <w:div w:id="1100026781">
      <w:bodyDiv w:val="1"/>
      <w:marLeft w:val="0"/>
      <w:marRight w:val="0"/>
      <w:marTop w:val="0"/>
      <w:marBottom w:val="0"/>
      <w:divBdr>
        <w:top w:val="none" w:sz="0" w:space="0" w:color="auto"/>
        <w:left w:val="none" w:sz="0" w:space="0" w:color="auto"/>
        <w:bottom w:val="none" w:sz="0" w:space="0" w:color="auto"/>
        <w:right w:val="none" w:sz="0" w:space="0" w:color="auto"/>
      </w:divBdr>
    </w:div>
    <w:div w:id="1207372688">
      <w:bodyDiv w:val="1"/>
      <w:marLeft w:val="0"/>
      <w:marRight w:val="0"/>
      <w:marTop w:val="0"/>
      <w:marBottom w:val="0"/>
      <w:divBdr>
        <w:top w:val="none" w:sz="0" w:space="0" w:color="auto"/>
        <w:left w:val="none" w:sz="0" w:space="0" w:color="auto"/>
        <w:bottom w:val="none" w:sz="0" w:space="0" w:color="auto"/>
        <w:right w:val="none" w:sz="0" w:space="0" w:color="auto"/>
      </w:divBdr>
    </w:div>
    <w:div w:id="1237786036">
      <w:bodyDiv w:val="1"/>
      <w:marLeft w:val="0"/>
      <w:marRight w:val="0"/>
      <w:marTop w:val="0"/>
      <w:marBottom w:val="0"/>
      <w:divBdr>
        <w:top w:val="none" w:sz="0" w:space="0" w:color="auto"/>
        <w:left w:val="none" w:sz="0" w:space="0" w:color="auto"/>
        <w:bottom w:val="none" w:sz="0" w:space="0" w:color="auto"/>
        <w:right w:val="none" w:sz="0" w:space="0" w:color="auto"/>
      </w:divBdr>
    </w:div>
    <w:div w:id="1313753022">
      <w:bodyDiv w:val="1"/>
      <w:marLeft w:val="0"/>
      <w:marRight w:val="0"/>
      <w:marTop w:val="0"/>
      <w:marBottom w:val="0"/>
      <w:divBdr>
        <w:top w:val="none" w:sz="0" w:space="0" w:color="auto"/>
        <w:left w:val="none" w:sz="0" w:space="0" w:color="auto"/>
        <w:bottom w:val="none" w:sz="0" w:space="0" w:color="auto"/>
        <w:right w:val="none" w:sz="0" w:space="0" w:color="auto"/>
      </w:divBdr>
    </w:div>
    <w:div w:id="1384328146">
      <w:bodyDiv w:val="1"/>
      <w:marLeft w:val="0"/>
      <w:marRight w:val="0"/>
      <w:marTop w:val="0"/>
      <w:marBottom w:val="0"/>
      <w:divBdr>
        <w:top w:val="none" w:sz="0" w:space="0" w:color="auto"/>
        <w:left w:val="none" w:sz="0" w:space="0" w:color="auto"/>
        <w:bottom w:val="none" w:sz="0" w:space="0" w:color="auto"/>
        <w:right w:val="none" w:sz="0" w:space="0" w:color="auto"/>
      </w:divBdr>
    </w:div>
    <w:div w:id="1503544956">
      <w:bodyDiv w:val="1"/>
      <w:marLeft w:val="0"/>
      <w:marRight w:val="0"/>
      <w:marTop w:val="0"/>
      <w:marBottom w:val="0"/>
      <w:divBdr>
        <w:top w:val="none" w:sz="0" w:space="0" w:color="auto"/>
        <w:left w:val="none" w:sz="0" w:space="0" w:color="auto"/>
        <w:bottom w:val="none" w:sz="0" w:space="0" w:color="auto"/>
        <w:right w:val="none" w:sz="0" w:space="0" w:color="auto"/>
      </w:divBdr>
    </w:div>
    <w:div w:id="1537500849">
      <w:bodyDiv w:val="1"/>
      <w:marLeft w:val="0"/>
      <w:marRight w:val="0"/>
      <w:marTop w:val="0"/>
      <w:marBottom w:val="0"/>
      <w:divBdr>
        <w:top w:val="none" w:sz="0" w:space="0" w:color="auto"/>
        <w:left w:val="none" w:sz="0" w:space="0" w:color="auto"/>
        <w:bottom w:val="none" w:sz="0" w:space="0" w:color="auto"/>
        <w:right w:val="none" w:sz="0" w:space="0" w:color="auto"/>
      </w:divBdr>
    </w:div>
    <w:div w:id="1670911773">
      <w:bodyDiv w:val="1"/>
      <w:marLeft w:val="0"/>
      <w:marRight w:val="0"/>
      <w:marTop w:val="0"/>
      <w:marBottom w:val="0"/>
      <w:divBdr>
        <w:top w:val="none" w:sz="0" w:space="0" w:color="auto"/>
        <w:left w:val="none" w:sz="0" w:space="0" w:color="auto"/>
        <w:bottom w:val="none" w:sz="0" w:space="0" w:color="auto"/>
        <w:right w:val="none" w:sz="0" w:space="0" w:color="auto"/>
      </w:divBdr>
    </w:div>
    <w:div w:id="1758401798">
      <w:bodyDiv w:val="1"/>
      <w:marLeft w:val="0"/>
      <w:marRight w:val="0"/>
      <w:marTop w:val="0"/>
      <w:marBottom w:val="0"/>
      <w:divBdr>
        <w:top w:val="none" w:sz="0" w:space="0" w:color="auto"/>
        <w:left w:val="none" w:sz="0" w:space="0" w:color="auto"/>
        <w:bottom w:val="none" w:sz="0" w:space="0" w:color="auto"/>
        <w:right w:val="none" w:sz="0" w:space="0" w:color="auto"/>
      </w:divBdr>
    </w:div>
    <w:div w:id="1794714538">
      <w:bodyDiv w:val="1"/>
      <w:marLeft w:val="0"/>
      <w:marRight w:val="0"/>
      <w:marTop w:val="0"/>
      <w:marBottom w:val="0"/>
      <w:divBdr>
        <w:top w:val="none" w:sz="0" w:space="0" w:color="auto"/>
        <w:left w:val="none" w:sz="0" w:space="0" w:color="auto"/>
        <w:bottom w:val="none" w:sz="0" w:space="0" w:color="auto"/>
        <w:right w:val="none" w:sz="0" w:space="0" w:color="auto"/>
      </w:divBdr>
    </w:div>
    <w:div w:id="1817912899">
      <w:bodyDiv w:val="1"/>
      <w:marLeft w:val="0"/>
      <w:marRight w:val="0"/>
      <w:marTop w:val="0"/>
      <w:marBottom w:val="0"/>
      <w:divBdr>
        <w:top w:val="none" w:sz="0" w:space="0" w:color="auto"/>
        <w:left w:val="none" w:sz="0" w:space="0" w:color="auto"/>
        <w:bottom w:val="none" w:sz="0" w:space="0" w:color="auto"/>
        <w:right w:val="none" w:sz="0" w:space="0" w:color="auto"/>
      </w:divBdr>
    </w:div>
    <w:div w:id="1882328639">
      <w:bodyDiv w:val="1"/>
      <w:marLeft w:val="0"/>
      <w:marRight w:val="0"/>
      <w:marTop w:val="0"/>
      <w:marBottom w:val="0"/>
      <w:divBdr>
        <w:top w:val="none" w:sz="0" w:space="0" w:color="auto"/>
        <w:left w:val="none" w:sz="0" w:space="0" w:color="auto"/>
        <w:bottom w:val="none" w:sz="0" w:space="0" w:color="auto"/>
        <w:right w:val="none" w:sz="0" w:space="0" w:color="auto"/>
      </w:divBdr>
    </w:div>
    <w:div w:id="2054891012">
      <w:bodyDiv w:val="1"/>
      <w:marLeft w:val="0"/>
      <w:marRight w:val="0"/>
      <w:marTop w:val="0"/>
      <w:marBottom w:val="0"/>
      <w:divBdr>
        <w:top w:val="none" w:sz="0" w:space="0" w:color="auto"/>
        <w:left w:val="none" w:sz="0" w:space="0" w:color="auto"/>
        <w:bottom w:val="none" w:sz="0" w:space="0" w:color="auto"/>
        <w:right w:val="none" w:sz="0" w:space="0" w:color="auto"/>
      </w:divBdr>
    </w:div>
    <w:div w:id="2136437785">
      <w:bodyDiv w:val="1"/>
      <w:marLeft w:val="0"/>
      <w:marRight w:val="0"/>
      <w:marTop w:val="0"/>
      <w:marBottom w:val="0"/>
      <w:divBdr>
        <w:top w:val="none" w:sz="0" w:space="0" w:color="auto"/>
        <w:left w:val="none" w:sz="0" w:space="0" w:color="auto"/>
        <w:bottom w:val="none" w:sz="0" w:space="0" w:color="auto"/>
        <w:right w:val="none" w:sz="0" w:space="0" w:color="auto"/>
      </w:divBdr>
    </w:div>
    <w:div w:id="2139840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Alv07</b:Tag>
    <b:SourceType>JournalArticle</b:SourceType>
    <b:Guid>{CE367446-0423-49CA-A947-862AA5A441F5}</b:Guid>
    <b:Title>Alternative theories of entrepreneurial action</b:Title>
    <b:Year>2007</b:Year>
    <b:Pages>11-26</b:Pages>
    <b:JournalName>Strategic Entrepreneurship journal </b:JournalName>
    <b:Author>
      <b:Author>
        <b:NameList>
          <b:Person>
            <b:Last>Alverez</b:Last>
            <b:First>S A</b:First>
          </b:Person>
          <b:Person>
            <b:Last>Barney</b:Last>
            <b:First>J B</b:First>
          </b:Person>
        </b:NameList>
      </b:Author>
    </b:Author>
    <b:RefOrder>5</b:RefOrder>
  </b:Source>
  <b:Source>
    <b:Tag>Gol90</b:Tag>
    <b:SourceType>JournalArticle</b:SourceType>
    <b:Guid>{169EE4D2-686E-46A3-8461-77E48321CE9C}</b:Guid>
    <b:Title>The big-five factors </b:Title>
    <b:JournalName>Journal of personality and Social Psychology</b:JournalName>
    <b:Year>1990</b:Year>
    <b:Pages>1216-1229</b:Pages>
    <b:Author>
      <b:Author>
        <b:NameList>
          <b:Person>
            <b:Last>Golberg</b:Last>
            <b:First>L R</b:First>
          </b:Person>
        </b:NameList>
      </b:Author>
    </b:Author>
    <b:RefOrder>7</b:RefOrder>
  </b:Source>
  <b:Source>
    <b:Tag>Mas43</b:Tag>
    <b:SourceType>JournalArticle</b:SourceType>
    <b:Guid>{EAEC5190-3EE6-4BBB-A13A-926F5C178E4D}</b:Guid>
    <b:Author>
      <b:Author>
        <b:NameList>
          <b:Person>
            <b:Last>Maslow</b:Last>
            <b:First>A.H</b:First>
          </b:Person>
        </b:NameList>
      </b:Author>
    </b:Author>
    <b:Title>A theory of human motivation</b:Title>
    <b:JournalName>Psychology Review</b:JournalName>
    <b:Year>1943</b:Year>
    <b:Pages>370-396</b:Pages>
    <b:RefOrder>9</b:RefOrder>
  </b:Source>
  <b:Source>
    <b:Tag>LAC</b:Tag>
    <b:SourceType>Report</b:SourceType>
    <b:Guid>{5AF1D56F-6D3B-4F9B-962B-C38507D2DB80}</b:Guid>
    <b:Title>The Essays of warren buffett</b:Title>
    <b:Author>
      <b:Author>
        <b:NameList>
          <b:Person>
            <b:Last>Cunningham</b:Last>
            <b:First>L.A</b:First>
          </b:Person>
        </b:NameList>
      </b:Author>
    </b:Author>
    <b:Year>2013</b:Year>
    <b:Publisher>Carolina</b:Publisher>
    <b:RefOrder>12</b:RefOrder>
  </b:Source>
  <b:Source>
    <b:Tag>Sch08</b:Tag>
    <b:SourceType>Report</b:SourceType>
    <b:Guid>{51605DB1-7DC9-48F6-86E2-2F91B7B25E99}</b:Guid>
    <b:Author>
      <b:Author>
        <b:NameList>
          <b:Person>
            <b:Last>Schroeder</b:Last>
            <b:First>A</b:First>
          </b:Person>
        </b:NameList>
      </b:Author>
    </b:Author>
    <b:Title>The snow ball Warren Buffett and Business of life </b:Title>
    <b:Year>2008</b:Year>
    <b:Publisher>Bantam</b:Publisher>
    <b:RefOrder>10</b:RefOrder>
  </b:Source>
  <b:Source>
    <b:Tag>Gra34</b:Tag>
    <b:SourceType>Report</b:SourceType>
    <b:Guid>{FD376837-DF0F-4F66-991F-1A8669C58B3F}</b:Guid>
    <b:Title>Security Analysis</b:Title>
    <b:Year>1934</b:Year>
    <b:Publisher>McGraw Hill</b:Publisher>
    <b:Author>
      <b:Author>
        <b:NameList>
          <b:Person>
            <b:Last>Graham</b:Last>
            <b:First>B</b:First>
          </b:Person>
          <b:Person>
            <b:Last>Dodd</b:Last>
            <b:First>D</b:First>
          </b:Person>
        </b:NameList>
      </b:Author>
    </b:Author>
    <b:RefOrder>22</b:RefOrder>
  </b:Source>
  <b:Source>
    <b:Tag>RLo08</b:Tag>
    <b:SourceType>JournalArticle</b:SourceType>
    <b:Guid>{BE087D61-B414-469A-8DE3-420CB86992F2}</b:Guid>
    <b:Title>The Making of an American Capitalist</b:Title>
    <b:Year>2008</b:Year>
    <b:Author>
      <b:Author>
        <b:NameList>
          <b:Person>
            <b:Last>Lowenstein</b:Last>
            <b:First>R</b:First>
          </b:Person>
        </b:NameList>
      </b:Author>
    </b:Author>
    <b:JournalName>Random House Trade Paperbacks</b:JournalName>
    <b:RefOrder>11</b:RefOrder>
  </b:Source>
  <b:Source>
    <b:Tag>GWA37</b:Tag>
    <b:SourceType>Report</b:SourceType>
    <b:Guid>{C2F98011-643E-4CF4-B78B-AFFE99631BD2}</b:Guid>
    <b:Title>Personality: Interpretation </b:Title>
    <b:Year>1937</b:Year>
    <b:Author>
      <b:Author>
        <b:NameList>
          <b:Person>
            <b:Last>Allport</b:Last>
            <b:First>G.W</b:First>
          </b:Person>
        </b:NameList>
      </b:Author>
    </b:Author>
    <b:Publisher>Henry Holt and Company</b:Publisher>
    <b:RefOrder>8</b:RefOrder>
  </b:Source>
  <b:Source>
    <b:Tag>PFD85</b:Tag>
    <b:SourceType>Report</b:SourceType>
    <b:Guid>{F4AF075D-616C-4ACB-9FE9-CF1D07663A7E}</b:Guid>
    <b:Author>
      <b:Author>
        <b:NameList>
          <b:Person>
            <b:Last>Drucker</b:Last>
            <b:First>P.F</b:First>
          </b:Person>
        </b:NameList>
      </b:Author>
    </b:Author>
    <b:Title>Innovation and entrepreneurship Practice and Principles </b:Title>
    <b:Year>1985</b:Year>
    <b:Publisher>HarperCollins</b:Publisher>
    <b:RefOrder>2</b:RefOrder>
  </b:Source>
  <b:Source>
    <b:Tag>His17</b:Tag>
    <b:SourceType>Book</b:SourceType>
    <b:Guid>{0D412859-F100-4D06-9EEB-E4ED139C683A}</b:Guid>
    <b:Title>Entrepreneurship</b:Title>
    <b:Year>2017</b:Year>
    <b:Publisher>McGraw-Hill Education</b:Publisher>
    <b:Author>
      <b:Author>
        <b:NameList>
          <b:Person>
            <b:Last>Hisrich </b:Last>
            <b:First>R D</b:First>
          </b:Person>
          <b:Person>
            <b:Last>Peters</b:Last>
            <b:First>M P</b:First>
          </b:Person>
          <b:Person>
            <b:Last>Shepherd</b:Last>
            <b:First>D.A</b:First>
          </b:Person>
        </b:NameList>
      </b:Author>
    </b:Author>
    <b:RefOrder>1</b:RefOrder>
  </b:Source>
  <b:Source>
    <b:Tag>Sha00</b:Tag>
    <b:SourceType>JournalArticle</b:SourceType>
    <b:Guid>{39AA018F-3446-4ABA-A530-DF7E2B392221}</b:Guid>
    <b:Title>The promise of entrepreneurship as field research</b:Title>
    <b:Year>2000</b:Year>
    <b:JournalName>Academy of Management Review</b:JournalName>
    <b:Pages>217-226</b:Pages>
    <b:Author>
      <b:Author>
        <b:NameList>
          <b:Person>
            <b:Last>Shane</b:Last>
            <b:First>S</b:First>
          </b:Person>
          <b:Person>
            <b:Last>Venkataraman</b:Last>
            <b:First>S</b:First>
          </b:Person>
        </b:NameList>
      </b:Author>
    </b:Author>
    <b:RefOrder>4</b:RefOrder>
  </b:Source>
  <b:Source>
    <b:Tag>FHK21</b:Tag>
    <b:SourceType>Report</b:SourceType>
    <b:Guid>{5244F230-4ADA-4EE4-9816-76F59EEA9AA7}</b:Guid>
    <b:Title>Risk Uncertainity and Profit Hart </b:Title>
    <b:Year>1921</b:Year>
    <b:Author>
      <b:Author>
        <b:NameList>
          <b:Person>
            <b:Last>Knight</b:Last>
            <b:First>F</b:First>
            <b:Middle>H</b:Middle>
          </b:Person>
        </b:NameList>
      </b:Author>
    </b:Author>
    <b:Publisher>Schaffner And Marx</b:Publisher>
    <b:RefOrder>3</b:RefOrder>
  </b:Source>
  <b:Source>
    <b:Tag>His171</b:Tag>
    <b:SourceType>Book</b:SourceType>
    <b:Guid>{AE836339-61AA-4B46-9DBA-53541243DB22}</b:Guid>
    <b:Title>Entrepreneurship</b:Title>
    <b:Year>2017</b:Year>
    <b:Publisher>10 ed McGraw-Hill Education</b:Publisher>
    <b:Author>
      <b:Author>
        <b:NameList>
          <b:Person>
            <b:Last>Hisrich</b:Last>
            <b:First>R D</b:First>
          </b:Person>
          <b:Person>
            <b:Last>Peters</b:Last>
            <b:First>M P</b:First>
          </b:Person>
          <b:Person>
            <b:Last>Shepherd</b:Last>
            <b:First>D A</b:First>
          </b:Person>
        </b:NameList>
      </b:Author>
    </b:Author>
    <b:RefOrder>13</b:RefOrder>
  </b:Source>
  <b:Source>
    <b:Tag>Bar16</b:Tag>
    <b:SourceType>Book</b:SourceType>
    <b:Guid>{014BB036-20F2-4043-8E28-6BFC1CE1F2F4}</b:Guid>
    <b:Title>Entrepreneurship</b:Title>
    <b:Year>2016</b:Year>
    <b:Publisher>Pearson</b:Publisher>
    <b:Author>
      <b:Author>
        <b:NameList>
          <b:Person>
            <b:Last>Barringer</b:Last>
            <b:First>B R</b:First>
          </b:Person>
          <b:Person>
            <b:Last>Ireland</b:Last>
            <b:First>R D</b:First>
          </b:Person>
        </b:NameList>
      </b:Author>
    </b:Author>
    <b:RefOrder>14</b:RefOrder>
  </b:Source>
  <b:Source>
    <b:Tag>Hal17</b:Tag>
    <b:SourceType>Report</b:SourceType>
    <b:Guid>{B2775ED2-EA81-4C0B-AB33-A694417E73EA}</b:Guid>
    <b:Title>Nonprofit organizations</b:Title>
    <b:Year>2017</b:Year>
    <b:Publisher>Routledge</b:Publisher>
    <b:Author>
      <b:Author>
        <b:NameList>
          <b:Person>
            <b:Last>Hall</b:Last>
            <b:First>K</b:First>
          </b:Person>
          <b:Person>
            <b:Last>Powell</b:Last>
            <b:First>A</b:First>
          </b:Person>
        </b:NameList>
      </b:Author>
    </b:Author>
    <b:RefOrder>15</b:RefOrder>
  </b:Source>
  <b:Source>
    <b:Tag>Ott16</b:Tag>
    <b:SourceType>Report</b:SourceType>
    <b:Guid>{2CA2E08E-77D5-4F01-BB95-7991DFD1ECA9}</b:Guid>
    <b:Title>The Nature of the Nonprofit Sector </b:Title>
    <b:Year>2016</b:Year>
    <b:Publisher>Westview Press</b:Publisher>
    <b:Author>
      <b:Author>
        <b:NameList>
          <b:Person>
            <b:Last>Ott</b:Last>
            <b:First>J S</b:First>
          </b:Person>
          <b:Person>
            <b:Last>Dicke </b:Last>
            <b:First>L A</b:First>
          </b:Person>
        </b:NameList>
      </b:Author>
    </b:Author>
    <b:RefOrder>16</b:RefOrder>
  </b:Source>
  <b:Source>
    <b:Tag>RAB04</b:Tag>
    <b:SourceType>JournalArticle</b:SourceType>
    <b:Guid>{3B6B1A90-7EB9-447C-812E-9758E8C2B47C}</b:Guid>
    <b:Title>The Cognitive perspectives: A valuable tool for answering entrpreneurships.</b:Title>
    <b:Year>2004</b:Year>
    <b:Author>
      <b:Author>
        <b:NameList>
          <b:Person>
            <b:Last>Baron</b:Last>
            <b:First>R</b:First>
            <b:Middle>A</b:Middle>
          </b:Person>
        </b:NameList>
      </b:Author>
    </b:Author>
    <b:JournalName>Journal of Business Venturing</b:JournalName>
    <b:Pages>221-239</b:Pages>
    <b:RefOrder>17</b:RefOrder>
  </b:Source>
  <b:Source>
    <b:Tag>Ste85</b:Tag>
    <b:SourceType>JournalArticle</b:SourceType>
    <b:Guid>{13443860-982B-4411-AA37-0B32143CD0AA}</b:Guid>
    <b:Title>The Heart of Entrepreneurship</b:Title>
    <b:JournalName>Harvard Business Review</b:JournalName>
    <b:Year>1985</b:Year>
    <b:Pages>85-94</b:Pages>
    <b:Author>
      <b:Author>
        <b:NameList>
          <b:Person>
            <b:Last>Stevenson</b:Last>
            <b:First>H H</b:First>
          </b:Person>
          <b:Person>
            <b:Last>Gumpert</b:Last>
            <b:First>D E</b:First>
          </b:Person>
        </b:NameList>
      </b:Author>
    </b:Author>
    <b:RefOrder>18</b:RefOrder>
  </b:Source>
  <b:Source>
    <b:Tag>JGD98</b:Tag>
    <b:SourceType>JournalArticle</b:SourceType>
    <b:Guid>{8B5DC333-B9F6-4BD5-BA50-A01717D13D01}</b:Guid>
    <b:Author>
      <b:Author>
        <b:NameList>
          <b:Person>
            <b:Last>Dees</b:Last>
            <b:First>J</b:First>
            <b:Middle>G</b:Middle>
          </b:Person>
        </b:NameList>
      </b:Author>
    </b:Author>
    <b:Title>The meaning of social entrepreneurship</b:Title>
    <b:JournalName>Stanford Social Innovation Review </b:JournalName>
    <b:Year>1998</b:Year>
    <b:Pages>30-39</b:Pages>
    <b:RefOrder>19</b:RefOrder>
  </b:Source>
  <b:Source>
    <b:Tag>Zah09</b:Tag>
    <b:SourceType>JournalArticle</b:SourceType>
    <b:Guid>{462FC1FA-F469-4E68-A3EA-393F3D17BB4C}</b:Guid>
    <b:Title>A typology of social entrepreneur </b:Title>
    <b:JournalName>Journal of Business Venturing </b:JournalName>
    <b:Year>2009</b:Year>
    <b:Pages>519-532</b:Pages>
    <b:Author>
      <b:Author>
        <b:NameList>
          <b:Person>
            <b:Last>Zahra</b:Last>
            <b:First>S A</b:First>
          </b:Person>
          <b:Person>
            <b:Last>Gedajlovic</b:Last>
            <b:First>E</b:First>
          </b:Person>
          <b:Person>
            <b:Last>Neubaum</b:Last>
            <b:First>D O</b:First>
          </b:Person>
          <b:Person>
            <b:Last>Shulman</b:Last>
            <b:First>J M</b:First>
          </b:Person>
        </b:NameList>
      </b:Author>
    </b:Author>
    <b:RefOrder>20</b:RefOrder>
  </b:Source>
  <b:Source>
    <b:Tag>Kic12</b:Tag>
    <b:SourceType>Report</b:SourceType>
    <b:Guid>{3E5DDC03-E822-4914-ACDF-8BC7DA078350}</b:Guid>
    <b:Title>Understanding Social entrepreneurship</b:Title>
    <b:Year>2012</b:Year>
    <b:Author>
      <b:Author>
        <b:NameList>
          <b:Person>
            <b:Last>Kickul</b:Last>
            <b:First>J</b:First>
          </b:Person>
          <b:Person>
            <b:Last>Lyons</b:Last>
            <b:First>T S</b:First>
          </b:Person>
        </b:NameList>
      </b:Author>
    </b:Author>
    <b:Publisher>Routledge</b:Publisher>
    <b:RefOrder>21</b:RefOrder>
  </b:Source>
  <b:Source>
    <b:Tag>DCM61</b:Tag>
    <b:SourceType>Report</b:SourceType>
    <b:Guid>{B2DC974A-790F-41C2-9E31-1AFBC8FF7209}</b:Guid>
    <b:Author>
      <b:Author>
        <b:NameList>
          <b:Person>
            <b:Last>McClelland</b:Last>
            <b:First>D</b:First>
            <b:Middle>C</b:Middle>
          </b:Person>
        </b:NameList>
      </b:Author>
    </b:Author>
    <b:Title>The achieving Society </b:Title>
    <b:Year>1961</b:Year>
    <b:Publisher>Fress Press </b:Publisher>
    <b:RefOrder>6</b:RefOrder>
  </b:Source>
</b:Sources>
</file>

<file path=customXml/itemProps1.xml><?xml version="1.0" encoding="utf-8"?>
<ds:datastoreItem xmlns:ds="http://schemas.openxmlformats.org/officeDocument/2006/customXml" ds:itemID="{CDF31198-E101-4AC8-8C3D-BE4AF6B4B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7310</TotalTime>
  <Pages>15</Pages>
  <Words>3443</Words>
  <Characters>19630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Naveen Reddy</cp:lastModifiedBy>
  <cp:revision>56</cp:revision>
  <dcterms:created xsi:type="dcterms:W3CDTF">2023-08-08T17:52:00Z</dcterms:created>
  <dcterms:modified xsi:type="dcterms:W3CDTF">2023-08-22T01:19:00Z</dcterms:modified>
</cp:coreProperties>
</file>