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29CCB" w14:textId="161C4FAF" w:rsidR="00176533" w:rsidRPr="008E4C46" w:rsidRDefault="00176533" w:rsidP="00726987">
      <w:pPr>
        <w:pStyle w:val="NormalWeb"/>
        <w:jc w:val="center"/>
        <w:rPr>
          <w:color w:val="000000" w:themeColor="text1"/>
          <w:sz w:val="56"/>
          <w:szCs w:val="56"/>
        </w:rPr>
      </w:pPr>
      <w:r w:rsidRPr="008E4C46">
        <w:rPr>
          <w:b/>
          <w:color w:val="000000" w:themeColor="text1"/>
          <w:sz w:val="56"/>
          <w:szCs w:val="56"/>
        </w:rPr>
        <w:t xml:space="preserve">Module name: </w:t>
      </w:r>
      <w:r w:rsidRPr="008E4C46">
        <w:rPr>
          <w:b/>
          <w:bCs/>
          <w:color w:val="000000" w:themeColor="text1"/>
          <w:sz w:val="56"/>
          <w:szCs w:val="56"/>
        </w:rPr>
        <w:t xml:space="preserve">International </w:t>
      </w:r>
      <w:r w:rsidR="00BD7E71" w:rsidRPr="008E4C46">
        <w:rPr>
          <w:b/>
          <w:bCs/>
          <w:color w:val="000000" w:themeColor="text1"/>
          <w:sz w:val="56"/>
          <w:szCs w:val="56"/>
        </w:rPr>
        <w:t>Business Communications</w:t>
      </w:r>
    </w:p>
    <w:p w14:paraId="07C5E706" w14:textId="77777777" w:rsidR="00176533" w:rsidRPr="008E4C46" w:rsidRDefault="00176533" w:rsidP="00726987">
      <w:pPr>
        <w:spacing w:after="200" w:line="276" w:lineRule="auto"/>
        <w:jc w:val="center"/>
        <w:rPr>
          <w:rFonts w:ascii="Times New Roman" w:hAnsi="Times New Roman" w:cs="Times New Roman"/>
          <w:b/>
          <w:color w:val="000000" w:themeColor="text1"/>
          <w:sz w:val="56"/>
          <w:szCs w:val="56"/>
        </w:rPr>
      </w:pPr>
    </w:p>
    <w:p w14:paraId="4E3C8B66" w14:textId="77777777" w:rsidR="00176533" w:rsidRPr="008E4C46" w:rsidRDefault="00176533" w:rsidP="00726987">
      <w:pPr>
        <w:numPr>
          <w:ilvl w:val="0"/>
          <w:numId w:val="1"/>
        </w:numPr>
        <w:spacing w:after="200" w:line="276" w:lineRule="auto"/>
        <w:jc w:val="center"/>
        <w:rPr>
          <w:rFonts w:ascii="Times New Roman" w:hAnsi="Times New Roman" w:cs="Times New Roman"/>
          <w:b/>
          <w:color w:val="000000" w:themeColor="text1"/>
          <w:sz w:val="56"/>
          <w:szCs w:val="56"/>
        </w:rPr>
      </w:pPr>
    </w:p>
    <w:p w14:paraId="03BCA711" w14:textId="77777777" w:rsidR="00176533" w:rsidRPr="008E4C46" w:rsidRDefault="00176533" w:rsidP="00726987">
      <w:pPr>
        <w:numPr>
          <w:ilvl w:val="0"/>
          <w:numId w:val="1"/>
        </w:numPr>
        <w:spacing w:after="200" w:line="276" w:lineRule="auto"/>
        <w:jc w:val="center"/>
        <w:rPr>
          <w:rFonts w:ascii="Times New Roman" w:hAnsi="Times New Roman" w:cs="Times New Roman"/>
          <w:b/>
          <w:color w:val="000000" w:themeColor="text1"/>
          <w:sz w:val="56"/>
          <w:szCs w:val="56"/>
        </w:rPr>
      </w:pPr>
      <w:r w:rsidRPr="008E4C46">
        <w:rPr>
          <w:rFonts w:ascii="Times New Roman" w:hAnsi="Times New Roman" w:cs="Times New Roman"/>
          <w:b/>
          <w:color w:val="000000" w:themeColor="text1"/>
          <w:sz w:val="56"/>
          <w:szCs w:val="56"/>
        </w:rPr>
        <w:t>Assignment 1</w:t>
      </w:r>
    </w:p>
    <w:p w14:paraId="7761F6F0" w14:textId="77777777" w:rsidR="00176533" w:rsidRPr="008E4C46" w:rsidRDefault="00176533" w:rsidP="00726987">
      <w:pPr>
        <w:numPr>
          <w:ilvl w:val="0"/>
          <w:numId w:val="1"/>
        </w:numPr>
        <w:spacing w:after="200" w:line="276" w:lineRule="auto"/>
        <w:jc w:val="center"/>
        <w:rPr>
          <w:rFonts w:ascii="Times New Roman" w:hAnsi="Times New Roman" w:cs="Times New Roman"/>
          <w:b/>
          <w:color w:val="000000" w:themeColor="text1"/>
          <w:sz w:val="56"/>
          <w:szCs w:val="56"/>
        </w:rPr>
      </w:pPr>
    </w:p>
    <w:p w14:paraId="044B4522" w14:textId="5D943D36" w:rsidR="00176533" w:rsidRPr="008E4C46" w:rsidRDefault="00176533" w:rsidP="00726987">
      <w:pPr>
        <w:numPr>
          <w:ilvl w:val="0"/>
          <w:numId w:val="1"/>
        </w:numPr>
        <w:spacing w:after="200" w:line="276" w:lineRule="auto"/>
        <w:jc w:val="center"/>
        <w:rPr>
          <w:rFonts w:ascii="Times New Roman" w:hAnsi="Times New Roman" w:cs="Times New Roman"/>
          <w:b/>
          <w:color w:val="000000" w:themeColor="text1"/>
          <w:sz w:val="56"/>
          <w:szCs w:val="56"/>
        </w:rPr>
      </w:pPr>
      <w:r w:rsidRPr="008E4C46">
        <w:rPr>
          <w:rFonts w:ascii="Times New Roman" w:hAnsi="Times New Roman" w:cs="Times New Roman"/>
          <w:b/>
          <w:color w:val="000000" w:themeColor="text1"/>
          <w:sz w:val="56"/>
          <w:szCs w:val="56"/>
        </w:rPr>
        <w:t>Module Code: LCBB600</w:t>
      </w:r>
      <w:r w:rsidRPr="008E4C46">
        <w:rPr>
          <w:rFonts w:ascii="Times New Roman" w:hAnsi="Times New Roman" w:cs="Times New Roman"/>
          <w:b/>
          <w:color w:val="000000" w:themeColor="text1"/>
          <w:sz w:val="56"/>
          <w:szCs w:val="56"/>
        </w:rPr>
        <w:t>1</w:t>
      </w:r>
    </w:p>
    <w:p w14:paraId="56A7EB36" w14:textId="77777777" w:rsidR="00176533" w:rsidRPr="008E4C46" w:rsidRDefault="00176533" w:rsidP="00726987">
      <w:pPr>
        <w:numPr>
          <w:ilvl w:val="0"/>
          <w:numId w:val="1"/>
        </w:numPr>
        <w:spacing w:after="200" w:line="276" w:lineRule="auto"/>
        <w:jc w:val="center"/>
        <w:rPr>
          <w:rFonts w:ascii="Times New Roman" w:hAnsi="Times New Roman" w:cs="Times New Roman"/>
          <w:b/>
          <w:color w:val="000000" w:themeColor="text1"/>
          <w:sz w:val="56"/>
          <w:szCs w:val="56"/>
        </w:rPr>
      </w:pPr>
    </w:p>
    <w:p w14:paraId="02F769DC" w14:textId="77777777" w:rsidR="00176533" w:rsidRPr="008E4C46" w:rsidRDefault="00176533" w:rsidP="00726987">
      <w:pPr>
        <w:numPr>
          <w:ilvl w:val="0"/>
          <w:numId w:val="1"/>
        </w:numPr>
        <w:spacing w:after="200" w:line="276" w:lineRule="auto"/>
        <w:jc w:val="right"/>
        <w:rPr>
          <w:rFonts w:ascii="Times New Roman" w:hAnsi="Times New Roman" w:cs="Times New Roman"/>
          <w:b/>
          <w:color w:val="000000" w:themeColor="text1"/>
          <w:sz w:val="56"/>
          <w:szCs w:val="56"/>
        </w:rPr>
      </w:pPr>
    </w:p>
    <w:p w14:paraId="68A4DE55" w14:textId="77777777" w:rsidR="00176533" w:rsidRPr="008E4C46" w:rsidRDefault="00176533" w:rsidP="00726987">
      <w:pPr>
        <w:numPr>
          <w:ilvl w:val="0"/>
          <w:numId w:val="1"/>
        </w:numPr>
        <w:spacing w:after="200" w:line="276" w:lineRule="auto"/>
        <w:jc w:val="right"/>
        <w:rPr>
          <w:rFonts w:ascii="Times New Roman" w:hAnsi="Times New Roman" w:cs="Times New Roman"/>
          <w:b/>
          <w:color w:val="000000" w:themeColor="text1"/>
          <w:sz w:val="56"/>
          <w:szCs w:val="56"/>
        </w:rPr>
      </w:pPr>
      <w:r w:rsidRPr="008E4C46">
        <w:rPr>
          <w:rFonts w:ascii="Times New Roman" w:hAnsi="Times New Roman" w:cs="Times New Roman"/>
          <w:b/>
          <w:color w:val="000000" w:themeColor="text1"/>
          <w:sz w:val="56"/>
          <w:szCs w:val="56"/>
        </w:rPr>
        <w:t>Name: Valentina Pituscanu</w:t>
      </w:r>
    </w:p>
    <w:p w14:paraId="17F252AD" w14:textId="77777777" w:rsidR="00176533" w:rsidRPr="008E4C46" w:rsidRDefault="00176533" w:rsidP="00726987">
      <w:pPr>
        <w:numPr>
          <w:ilvl w:val="0"/>
          <w:numId w:val="1"/>
        </w:numPr>
        <w:spacing w:after="200" w:line="276" w:lineRule="auto"/>
        <w:jc w:val="right"/>
        <w:rPr>
          <w:rFonts w:ascii="Times New Roman" w:hAnsi="Times New Roman" w:cs="Times New Roman"/>
          <w:b/>
          <w:color w:val="000000" w:themeColor="text1"/>
          <w:sz w:val="56"/>
          <w:szCs w:val="56"/>
        </w:rPr>
      </w:pPr>
      <w:r w:rsidRPr="008E4C46">
        <w:rPr>
          <w:rFonts w:ascii="Times New Roman" w:hAnsi="Times New Roman" w:cs="Times New Roman"/>
          <w:b/>
          <w:color w:val="000000" w:themeColor="text1"/>
          <w:sz w:val="56"/>
          <w:szCs w:val="56"/>
        </w:rPr>
        <w:t>Student ID: 2124861</w:t>
      </w:r>
    </w:p>
    <w:p w14:paraId="465A81A0" w14:textId="77777777" w:rsidR="00176533" w:rsidRPr="008E4C46" w:rsidRDefault="00176533" w:rsidP="009A3C63">
      <w:pPr>
        <w:spacing w:after="200" w:line="276" w:lineRule="auto"/>
        <w:rPr>
          <w:rFonts w:ascii="Times New Roman" w:hAnsi="Times New Roman" w:cs="Times New Roman"/>
          <w:b/>
          <w:color w:val="000000" w:themeColor="text1"/>
          <w:sz w:val="28"/>
          <w:szCs w:val="28"/>
        </w:rPr>
      </w:pPr>
    </w:p>
    <w:p w14:paraId="748EB1A4" w14:textId="77777777" w:rsidR="00BD7E71" w:rsidRPr="008E4C46" w:rsidRDefault="00BD7E71" w:rsidP="009A3C63">
      <w:pPr>
        <w:spacing w:after="200" w:line="276" w:lineRule="auto"/>
        <w:rPr>
          <w:rFonts w:ascii="Times New Roman" w:hAnsi="Times New Roman" w:cs="Times New Roman"/>
          <w:b/>
          <w:color w:val="000000" w:themeColor="text1"/>
          <w:sz w:val="28"/>
          <w:szCs w:val="28"/>
        </w:rPr>
      </w:pPr>
    </w:p>
    <w:p w14:paraId="73F7F167" w14:textId="77777777" w:rsidR="00BD7E71" w:rsidRPr="008E4C46" w:rsidRDefault="00BD7E71" w:rsidP="009A3C63">
      <w:pPr>
        <w:spacing w:after="200" w:line="276" w:lineRule="auto"/>
        <w:rPr>
          <w:rFonts w:ascii="Times New Roman" w:hAnsi="Times New Roman" w:cs="Times New Roman"/>
          <w:b/>
          <w:color w:val="000000" w:themeColor="text1"/>
          <w:sz w:val="28"/>
          <w:szCs w:val="28"/>
        </w:rPr>
      </w:pPr>
    </w:p>
    <w:p w14:paraId="14BD6668" w14:textId="4C5F4B62" w:rsidR="00BD7E71" w:rsidRPr="008E4C46" w:rsidRDefault="00BD7E71" w:rsidP="009A3C63">
      <w:pPr>
        <w:spacing w:after="200" w:line="276" w:lineRule="auto"/>
        <w:rPr>
          <w:rFonts w:ascii="Times New Roman" w:hAnsi="Times New Roman" w:cs="Times New Roman"/>
          <w:b/>
          <w:color w:val="000000" w:themeColor="text1"/>
          <w:sz w:val="28"/>
          <w:szCs w:val="28"/>
        </w:rPr>
      </w:pPr>
    </w:p>
    <w:p w14:paraId="58E0F557" w14:textId="717C9E0B" w:rsidR="00176533" w:rsidRPr="008E4C46" w:rsidRDefault="00176533" w:rsidP="009A3C63">
      <w:pPr>
        <w:rPr>
          <w:rFonts w:ascii="Times New Roman" w:hAnsi="Times New Roman" w:cs="Times New Roman"/>
          <w:color w:val="000000" w:themeColor="text1"/>
          <w:sz w:val="28"/>
          <w:szCs w:val="28"/>
        </w:rPr>
      </w:pPr>
    </w:p>
    <w:p w14:paraId="2ABFBAD7" w14:textId="66C6EE52" w:rsidR="00726987" w:rsidRDefault="00726987" w:rsidP="009A3C63">
      <w:pPr>
        <w:rPr>
          <w:rFonts w:ascii="Times New Roman" w:hAnsi="Times New Roman" w:cs="Times New Roman"/>
          <w:color w:val="000000" w:themeColor="text1"/>
          <w:sz w:val="28"/>
          <w:szCs w:val="28"/>
        </w:rPr>
      </w:pPr>
    </w:p>
    <w:p w14:paraId="78B1AAEF" w14:textId="77777777" w:rsidR="00726987" w:rsidRDefault="0072698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3192C61C" w14:textId="173D4275" w:rsidR="00726987" w:rsidRDefault="00726987" w:rsidP="009A3C63">
      <w:pPr>
        <w:rPr>
          <w:rFonts w:ascii="Times New Roman" w:hAnsi="Times New Roman" w:cs="Times New Roman"/>
          <w:color w:val="000000" w:themeColor="text1"/>
          <w:sz w:val="28"/>
          <w:szCs w:val="28"/>
        </w:rPr>
      </w:pPr>
    </w:p>
    <w:p w14:paraId="242B4245" w14:textId="28D016B9" w:rsidR="00726987" w:rsidRDefault="00726987">
      <w:pPr>
        <w:rPr>
          <w:rFonts w:ascii="Times New Roman" w:hAnsi="Times New Roman" w:cs="Times New Roman"/>
          <w:color w:val="000000" w:themeColor="text1"/>
          <w:sz w:val="28"/>
          <w:szCs w:val="28"/>
        </w:rPr>
      </w:pPr>
    </w:p>
    <w:sdt>
      <w:sdtPr>
        <w:id w:val="165048073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BEFDF75" w14:textId="67459F16" w:rsidR="00726987" w:rsidRDefault="00726987">
          <w:pPr>
            <w:pStyle w:val="TOCHeading"/>
          </w:pPr>
          <w:r>
            <w:t>Table of Contents</w:t>
          </w:r>
        </w:p>
        <w:p w14:paraId="36C59827" w14:textId="7E64A810" w:rsidR="00726987" w:rsidRDefault="00726987">
          <w:pPr>
            <w:pStyle w:val="TOC1"/>
            <w:tabs>
              <w:tab w:val="right" w:leader="dot" w:pos="9016"/>
            </w:tabs>
          </w:pPr>
          <w:r>
            <w:rPr>
              <w:b w:val="0"/>
              <w:bCs w:val="0"/>
              <w:noProof w:val="0"/>
            </w:rPr>
            <w:fldChar w:fldCharType="begin"/>
          </w:r>
          <w:r>
            <w:instrText xml:space="preserve"> TOC \o "1-3" \h \z \u </w:instrText>
          </w:r>
          <w:r>
            <w:rPr>
              <w:b w:val="0"/>
              <w:bCs w:val="0"/>
              <w:noProof w:val="0"/>
            </w:rPr>
            <w:fldChar w:fldCharType="separate"/>
          </w:r>
          <w:hyperlink w:anchor="_Toc164850746" w:history="1">
            <w:r w:rsidRPr="00420081">
              <w:rPr>
                <w:rStyle w:val="Hyperlink"/>
              </w:rPr>
              <w:t>About Aviva</w:t>
            </w:r>
            <w:r>
              <w:rPr>
                <w:webHidden/>
              </w:rPr>
              <w:tab/>
            </w:r>
            <w:r>
              <w:rPr>
                <w:webHidden/>
              </w:rPr>
              <w:fldChar w:fldCharType="begin"/>
            </w:r>
            <w:r>
              <w:rPr>
                <w:webHidden/>
              </w:rPr>
              <w:instrText xml:space="preserve"> PAGEREF _Toc164850746 \h </w:instrText>
            </w:r>
            <w:r>
              <w:rPr>
                <w:webHidden/>
              </w:rPr>
            </w:r>
            <w:r>
              <w:rPr>
                <w:webHidden/>
              </w:rPr>
              <w:fldChar w:fldCharType="separate"/>
            </w:r>
            <w:r>
              <w:rPr>
                <w:webHidden/>
              </w:rPr>
              <w:t>3</w:t>
            </w:r>
            <w:r>
              <w:rPr>
                <w:webHidden/>
              </w:rPr>
              <w:fldChar w:fldCharType="end"/>
            </w:r>
          </w:hyperlink>
        </w:p>
        <w:p w14:paraId="556ACF42" w14:textId="6E4B0E02" w:rsidR="00726987" w:rsidRDefault="00726987">
          <w:pPr>
            <w:pStyle w:val="TOC1"/>
            <w:tabs>
              <w:tab w:val="right" w:leader="dot" w:pos="9016"/>
            </w:tabs>
          </w:pPr>
          <w:hyperlink w:anchor="_Toc164850747" w:history="1">
            <w:r w:rsidRPr="00420081">
              <w:rPr>
                <w:rStyle w:val="Hyperlink"/>
              </w:rPr>
              <w:t>A Proposal of EU Country that Aviva Should Consider for Expansion</w:t>
            </w:r>
            <w:r>
              <w:rPr>
                <w:webHidden/>
              </w:rPr>
              <w:tab/>
            </w:r>
            <w:r>
              <w:rPr>
                <w:webHidden/>
              </w:rPr>
              <w:fldChar w:fldCharType="begin"/>
            </w:r>
            <w:r>
              <w:rPr>
                <w:webHidden/>
              </w:rPr>
              <w:instrText xml:space="preserve"> PAGEREF _Toc164850747 \h </w:instrText>
            </w:r>
            <w:r>
              <w:rPr>
                <w:webHidden/>
              </w:rPr>
            </w:r>
            <w:r>
              <w:rPr>
                <w:webHidden/>
              </w:rPr>
              <w:fldChar w:fldCharType="separate"/>
            </w:r>
            <w:r>
              <w:rPr>
                <w:webHidden/>
              </w:rPr>
              <w:t>4</w:t>
            </w:r>
            <w:r>
              <w:rPr>
                <w:webHidden/>
              </w:rPr>
              <w:fldChar w:fldCharType="end"/>
            </w:r>
          </w:hyperlink>
        </w:p>
        <w:p w14:paraId="7D9DEE90" w14:textId="26451724" w:rsidR="00726987" w:rsidRDefault="00726987">
          <w:pPr>
            <w:pStyle w:val="TOC2"/>
            <w:tabs>
              <w:tab w:val="right" w:leader="dot" w:pos="9016"/>
            </w:tabs>
          </w:pPr>
          <w:hyperlink w:anchor="_Toc164850748" w:history="1">
            <w:r w:rsidRPr="00420081">
              <w:rPr>
                <w:rStyle w:val="Hyperlink"/>
              </w:rPr>
              <w:t>ECONOMIC STABILITY</w:t>
            </w:r>
            <w:r>
              <w:rPr>
                <w:webHidden/>
              </w:rPr>
              <w:tab/>
            </w:r>
            <w:r>
              <w:rPr>
                <w:webHidden/>
              </w:rPr>
              <w:fldChar w:fldCharType="begin"/>
            </w:r>
            <w:r>
              <w:rPr>
                <w:webHidden/>
              </w:rPr>
              <w:instrText xml:space="preserve"> PAGEREF _Toc164850748 \h </w:instrText>
            </w:r>
            <w:r>
              <w:rPr>
                <w:webHidden/>
              </w:rPr>
            </w:r>
            <w:r>
              <w:rPr>
                <w:webHidden/>
              </w:rPr>
              <w:fldChar w:fldCharType="separate"/>
            </w:r>
            <w:r>
              <w:rPr>
                <w:webHidden/>
              </w:rPr>
              <w:t>5</w:t>
            </w:r>
            <w:r>
              <w:rPr>
                <w:webHidden/>
              </w:rPr>
              <w:fldChar w:fldCharType="end"/>
            </w:r>
          </w:hyperlink>
        </w:p>
        <w:p w14:paraId="2ED6177B" w14:textId="38B36EBA" w:rsidR="00726987" w:rsidRDefault="00726987">
          <w:pPr>
            <w:pStyle w:val="TOC2"/>
            <w:tabs>
              <w:tab w:val="right" w:leader="dot" w:pos="9016"/>
            </w:tabs>
          </w:pPr>
          <w:hyperlink w:anchor="_Toc164850749" w:history="1">
            <w:r w:rsidRPr="00420081">
              <w:rPr>
                <w:rStyle w:val="Hyperlink"/>
                <w:shd w:val="clear" w:color="auto" w:fill="FFFFFF"/>
              </w:rPr>
              <w:t>TECHNOLOGICAL INFRASTRUCTURE</w:t>
            </w:r>
            <w:r>
              <w:rPr>
                <w:webHidden/>
              </w:rPr>
              <w:tab/>
            </w:r>
            <w:r>
              <w:rPr>
                <w:webHidden/>
              </w:rPr>
              <w:fldChar w:fldCharType="begin"/>
            </w:r>
            <w:r>
              <w:rPr>
                <w:webHidden/>
              </w:rPr>
              <w:instrText xml:space="preserve"> PAGEREF _Toc164850749 \h </w:instrText>
            </w:r>
            <w:r>
              <w:rPr>
                <w:webHidden/>
              </w:rPr>
            </w:r>
            <w:r>
              <w:rPr>
                <w:webHidden/>
              </w:rPr>
              <w:fldChar w:fldCharType="separate"/>
            </w:r>
            <w:r>
              <w:rPr>
                <w:webHidden/>
              </w:rPr>
              <w:t>5</w:t>
            </w:r>
            <w:r>
              <w:rPr>
                <w:webHidden/>
              </w:rPr>
              <w:fldChar w:fldCharType="end"/>
            </w:r>
          </w:hyperlink>
        </w:p>
        <w:p w14:paraId="664F8540" w14:textId="13E224FB" w:rsidR="00726987" w:rsidRDefault="00726987">
          <w:pPr>
            <w:pStyle w:val="TOC1"/>
            <w:tabs>
              <w:tab w:val="right" w:leader="dot" w:pos="9016"/>
            </w:tabs>
          </w:pPr>
          <w:hyperlink w:anchor="_Toc164850750" w:history="1">
            <w:r w:rsidRPr="00420081">
              <w:rPr>
                <w:rStyle w:val="Hyperlink"/>
              </w:rPr>
              <w:t>Hofstede cultural dimensions: Spain vs Netherlands</w:t>
            </w:r>
            <w:r>
              <w:rPr>
                <w:webHidden/>
              </w:rPr>
              <w:tab/>
            </w:r>
            <w:r>
              <w:rPr>
                <w:webHidden/>
              </w:rPr>
              <w:fldChar w:fldCharType="begin"/>
            </w:r>
            <w:r>
              <w:rPr>
                <w:webHidden/>
              </w:rPr>
              <w:instrText xml:space="preserve"> PAGEREF _Toc164850750 \h </w:instrText>
            </w:r>
            <w:r>
              <w:rPr>
                <w:webHidden/>
              </w:rPr>
            </w:r>
            <w:r>
              <w:rPr>
                <w:webHidden/>
              </w:rPr>
              <w:fldChar w:fldCharType="separate"/>
            </w:r>
            <w:r>
              <w:rPr>
                <w:webHidden/>
              </w:rPr>
              <w:t>9</w:t>
            </w:r>
            <w:r>
              <w:rPr>
                <w:webHidden/>
              </w:rPr>
              <w:fldChar w:fldCharType="end"/>
            </w:r>
          </w:hyperlink>
        </w:p>
        <w:p w14:paraId="13B7D19A" w14:textId="046C55E3" w:rsidR="00726987" w:rsidRDefault="00726987">
          <w:pPr>
            <w:pStyle w:val="TOC1"/>
            <w:tabs>
              <w:tab w:val="right" w:leader="dot" w:pos="9016"/>
            </w:tabs>
          </w:pPr>
          <w:hyperlink w:anchor="_Toc164850751" w:history="1">
            <w:r w:rsidRPr="00420081">
              <w:rPr>
                <w:rStyle w:val="Hyperlink"/>
              </w:rPr>
              <w:t>Recommendation</w:t>
            </w:r>
            <w:r>
              <w:rPr>
                <w:webHidden/>
              </w:rPr>
              <w:tab/>
            </w:r>
            <w:r>
              <w:rPr>
                <w:webHidden/>
              </w:rPr>
              <w:fldChar w:fldCharType="begin"/>
            </w:r>
            <w:r>
              <w:rPr>
                <w:webHidden/>
              </w:rPr>
              <w:instrText xml:space="preserve"> PAGEREF _Toc164850751 \h </w:instrText>
            </w:r>
            <w:r>
              <w:rPr>
                <w:webHidden/>
              </w:rPr>
            </w:r>
            <w:r>
              <w:rPr>
                <w:webHidden/>
              </w:rPr>
              <w:fldChar w:fldCharType="separate"/>
            </w:r>
            <w:r>
              <w:rPr>
                <w:webHidden/>
              </w:rPr>
              <w:t>11</w:t>
            </w:r>
            <w:r>
              <w:rPr>
                <w:webHidden/>
              </w:rPr>
              <w:fldChar w:fldCharType="end"/>
            </w:r>
          </w:hyperlink>
        </w:p>
        <w:p w14:paraId="0DF0C343" w14:textId="6AB6929B" w:rsidR="00726987" w:rsidRDefault="00726987">
          <w:pPr>
            <w:pStyle w:val="TOC2"/>
            <w:tabs>
              <w:tab w:val="right" w:leader="dot" w:pos="9016"/>
            </w:tabs>
          </w:pPr>
          <w:hyperlink w:anchor="_Toc164850752" w:history="1">
            <w:r w:rsidRPr="00420081">
              <w:rPr>
                <w:rStyle w:val="Hyperlink"/>
              </w:rPr>
              <w:t>Cross-Cultural Training</w:t>
            </w:r>
            <w:r>
              <w:rPr>
                <w:webHidden/>
              </w:rPr>
              <w:tab/>
            </w:r>
            <w:r>
              <w:rPr>
                <w:webHidden/>
              </w:rPr>
              <w:fldChar w:fldCharType="begin"/>
            </w:r>
            <w:r>
              <w:rPr>
                <w:webHidden/>
              </w:rPr>
              <w:instrText xml:space="preserve"> PAGEREF _Toc164850752 \h </w:instrText>
            </w:r>
            <w:r>
              <w:rPr>
                <w:webHidden/>
              </w:rPr>
            </w:r>
            <w:r>
              <w:rPr>
                <w:webHidden/>
              </w:rPr>
              <w:fldChar w:fldCharType="separate"/>
            </w:r>
            <w:r>
              <w:rPr>
                <w:webHidden/>
              </w:rPr>
              <w:t>11</w:t>
            </w:r>
            <w:r>
              <w:rPr>
                <w:webHidden/>
              </w:rPr>
              <w:fldChar w:fldCharType="end"/>
            </w:r>
          </w:hyperlink>
        </w:p>
        <w:p w14:paraId="687F8B4C" w14:textId="0F62CB43" w:rsidR="00726987" w:rsidRDefault="00726987">
          <w:pPr>
            <w:pStyle w:val="TOC2"/>
            <w:tabs>
              <w:tab w:val="right" w:leader="dot" w:pos="9016"/>
            </w:tabs>
          </w:pPr>
          <w:hyperlink w:anchor="_Toc164850753" w:history="1">
            <w:r w:rsidRPr="00420081">
              <w:rPr>
                <w:rStyle w:val="Hyperlink"/>
                <w:shd w:val="clear" w:color="auto" w:fill="FFFFFF"/>
              </w:rPr>
              <w:t>Language Support</w:t>
            </w:r>
            <w:r>
              <w:rPr>
                <w:webHidden/>
              </w:rPr>
              <w:tab/>
            </w:r>
            <w:r>
              <w:rPr>
                <w:webHidden/>
              </w:rPr>
              <w:fldChar w:fldCharType="begin"/>
            </w:r>
            <w:r>
              <w:rPr>
                <w:webHidden/>
              </w:rPr>
              <w:instrText xml:space="preserve"> PAGEREF _Toc164850753 \h </w:instrText>
            </w:r>
            <w:r>
              <w:rPr>
                <w:webHidden/>
              </w:rPr>
            </w:r>
            <w:r>
              <w:rPr>
                <w:webHidden/>
              </w:rPr>
              <w:fldChar w:fldCharType="separate"/>
            </w:r>
            <w:r>
              <w:rPr>
                <w:webHidden/>
              </w:rPr>
              <w:t>11</w:t>
            </w:r>
            <w:r>
              <w:rPr>
                <w:webHidden/>
              </w:rPr>
              <w:fldChar w:fldCharType="end"/>
            </w:r>
          </w:hyperlink>
        </w:p>
        <w:p w14:paraId="000FD807" w14:textId="2E343395" w:rsidR="00726987" w:rsidRDefault="00726987">
          <w:pPr>
            <w:pStyle w:val="TOC2"/>
            <w:tabs>
              <w:tab w:val="right" w:leader="dot" w:pos="9016"/>
            </w:tabs>
          </w:pPr>
          <w:hyperlink w:anchor="_Toc164850754" w:history="1">
            <w:r w:rsidRPr="00420081">
              <w:rPr>
                <w:rStyle w:val="Hyperlink"/>
                <w:shd w:val="clear" w:color="auto" w:fill="FFFFFF"/>
              </w:rPr>
              <w:t>Adapt Communication Style</w:t>
            </w:r>
            <w:r>
              <w:rPr>
                <w:webHidden/>
              </w:rPr>
              <w:tab/>
            </w:r>
            <w:r>
              <w:rPr>
                <w:webHidden/>
              </w:rPr>
              <w:fldChar w:fldCharType="begin"/>
            </w:r>
            <w:r>
              <w:rPr>
                <w:webHidden/>
              </w:rPr>
              <w:instrText xml:space="preserve"> PAGEREF _Toc164850754 \h </w:instrText>
            </w:r>
            <w:r>
              <w:rPr>
                <w:webHidden/>
              </w:rPr>
            </w:r>
            <w:r>
              <w:rPr>
                <w:webHidden/>
              </w:rPr>
              <w:fldChar w:fldCharType="separate"/>
            </w:r>
            <w:r>
              <w:rPr>
                <w:webHidden/>
              </w:rPr>
              <w:t>12</w:t>
            </w:r>
            <w:r>
              <w:rPr>
                <w:webHidden/>
              </w:rPr>
              <w:fldChar w:fldCharType="end"/>
            </w:r>
          </w:hyperlink>
        </w:p>
        <w:p w14:paraId="7ADF29DB" w14:textId="21445E95" w:rsidR="00726987" w:rsidRDefault="00726987">
          <w:pPr>
            <w:pStyle w:val="TOC2"/>
            <w:tabs>
              <w:tab w:val="right" w:leader="dot" w:pos="9016"/>
            </w:tabs>
          </w:pPr>
          <w:hyperlink w:anchor="_Toc164850755" w:history="1">
            <w:r w:rsidRPr="00420081">
              <w:rPr>
                <w:rStyle w:val="Hyperlink"/>
              </w:rPr>
              <w:t>Cultural Sensitivity</w:t>
            </w:r>
            <w:r>
              <w:rPr>
                <w:webHidden/>
              </w:rPr>
              <w:tab/>
            </w:r>
            <w:r>
              <w:rPr>
                <w:webHidden/>
              </w:rPr>
              <w:fldChar w:fldCharType="begin"/>
            </w:r>
            <w:r>
              <w:rPr>
                <w:webHidden/>
              </w:rPr>
              <w:instrText xml:space="preserve"> PAGEREF _Toc164850755 \h </w:instrText>
            </w:r>
            <w:r>
              <w:rPr>
                <w:webHidden/>
              </w:rPr>
            </w:r>
            <w:r>
              <w:rPr>
                <w:webHidden/>
              </w:rPr>
              <w:fldChar w:fldCharType="separate"/>
            </w:r>
            <w:r>
              <w:rPr>
                <w:webHidden/>
              </w:rPr>
              <w:t>12</w:t>
            </w:r>
            <w:r>
              <w:rPr>
                <w:webHidden/>
              </w:rPr>
              <w:fldChar w:fldCharType="end"/>
            </w:r>
          </w:hyperlink>
        </w:p>
        <w:p w14:paraId="4C5C5C6D" w14:textId="56ED438F" w:rsidR="00726987" w:rsidRDefault="00726987">
          <w:r>
            <w:rPr>
              <w:b/>
              <w:bCs/>
            </w:rPr>
            <w:fldChar w:fldCharType="end"/>
          </w:r>
        </w:p>
      </w:sdtContent>
    </w:sdt>
    <w:p w14:paraId="7D5A9619" w14:textId="77777777" w:rsidR="00CD2C83" w:rsidRPr="008E4C46" w:rsidRDefault="00CD2C83" w:rsidP="009A3C63">
      <w:pPr>
        <w:rPr>
          <w:rFonts w:ascii="Times New Roman" w:hAnsi="Times New Roman" w:cs="Times New Roman"/>
          <w:color w:val="000000" w:themeColor="text1"/>
          <w:sz w:val="28"/>
          <w:szCs w:val="28"/>
        </w:rPr>
      </w:pPr>
    </w:p>
    <w:p w14:paraId="70E6908B" w14:textId="77777777" w:rsidR="008E4C46" w:rsidRDefault="008E4C46" w:rsidP="009A3C63">
      <w:pPr>
        <w:rPr>
          <w:rFonts w:ascii="Times New Roman" w:hAnsi="Times New Roman" w:cs="Times New Roman"/>
          <w:color w:val="000000" w:themeColor="text1"/>
          <w:sz w:val="28"/>
          <w:szCs w:val="28"/>
        </w:rPr>
      </w:pPr>
    </w:p>
    <w:p w14:paraId="44B76D06" w14:textId="77777777" w:rsidR="008E4C46" w:rsidRDefault="008E4C46" w:rsidP="009A3C63">
      <w:pPr>
        <w:rPr>
          <w:rFonts w:ascii="Times New Roman" w:hAnsi="Times New Roman" w:cs="Times New Roman"/>
          <w:color w:val="000000" w:themeColor="text1"/>
          <w:sz w:val="28"/>
          <w:szCs w:val="28"/>
        </w:rPr>
      </w:pPr>
    </w:p>
    <w:p w14:paraId="118B7593" w14:textId="77777777" w:rsidR="00726987" w:rsidRDefault="00726987" w:rsidP="009A3C63">
      <w:pPr>
        <w:rPr>
          <w:rFonts w:ascii="Times New Roman" w:hAnsi="Times New Roman" w:cs="Times New Roman"/>
          <w:color w:val="000000" w:themeColor="text1"/>
          <w:sz w:val="28"/>
          <w:szCs w:val="28"/>
        </w:rPr>
      </w:pPr>
    </w:p>
    <w:p w14:paraId="26254E74" w14:textId="77777777" w:rsidR="00726987" w:rsidRDefault="00726987" w:rsidP="009A3C63">
      <w:pPr>
        <w:rPr>
          <w:rFonts w:ascii="Times New Roman" w:hAnsi="Times New Roman" w:cs="Times New Roman"/>
          <w:color w:val="000000" w:themeColor="text1"/>
          <w:sz w:val="28"/>
          <w:szCs w:val="28"/>
        </w:rPr>
      </w:pPr>
    </w:p>
    <w:p w14:paraId="202F4E9C" w14:textId="77777777" w:rsidR="00726987" w:rsidRDefault="00726987" w:rsidP="009A3C63">
      <w:pPr>
        <w:rPr>
          <w:rFonts w:ascii="Times New Roman" w:hAnsi="Times New Roman" w:cs="Times New Roman"/>
          <w:color w:val="000000" w:themeColor="text1"/>
          <w:sz w:val="28"/>
          <w:szCs w:val="28"/>
        </w:rPr>
      </w:pPr>
    </w:p>
    <w:p w14:paraId="391ECE7D" w14:textId="77777777" w:rsidR="00726987" w:rsidRDefault="00726987" w:rsidP="009A3C63">
      <w:pPr>
        <w:rPr>
          <w:rFonts w:ascii="Times New Roman" w:hAnsi="Times New Roman" w:cs="Times New Roman"/>
          <w:color w:val="000000" w:themeColor="text1"/>
          <w:sz w:val="28"/>
          <w:szCs w:val="28"/>
        </w:rPr>
      </w:pPr>
    </w:p>
    <w:p w14:paraId="6DE7F3F2" w14:textId="77777777" w:rsidR="00726987" w:rsidRDefault="00726987" w:rsidP="009A3C63">
      <w:pPr>
        <w:rPr>
          <w:rFonts w:ascii="Times New Roman" w:hAnsi="Times New Roman" w:cs="Times New Roman"/>
          <w:color w:val="000000" w:themeColor="text1"/>
          <w:sz w:val="28"/>
          <w:szCs w:val="28"/>
        </w:rPr>
      </w:pPr>
    </w:p>
    <w:p w14:paraId="227710F1" w14:textId="77777777" w:rsidR="00726987" w:rsidRDefault="00726987" w:rsidP="009A3C63">
      <w:pPr>
        <w:rPr>
          <w:rFonts w:ascii="Times New Roman" w:hAnsi="Times New Roman" w:cs="Times New Roman"/>
          <w:color w:val="000000" w:themeColor="text1"/>
          <w:sz w:val="28"/>
          <w:szCs w:val="28"/>
        </w:rPr>
      </w:pPr>
    </w:p>
    <w:p w14:paraId="22858AEC" w14:textId="77777777" w:rsidR="00726987" w:rsidRDefault="00726987" w:rsidP="009A3C63">
      <w:pPr>
        <w:rPr>
          <w:rFonts w:ascii="Times New Roman" w:hAnsi="Times New Roman" w:cs="Times New Roman"/>
          <w:color w:val="000000" w:themeColor="text1"/>
          <w:sz w:val="28"/>
          <w:szCs w:val="28"/>
        </w:rPr>
      </w:pPr>
    </w:p>
    <w:p w14:paraId="48675249" w14:textId="77777777" w:rsidR="00726987" w:rsidRDefault="00726987" w:rsidP="009A3C63">
      <w:pPr>
        <w:rPr>
          <w:rFonts w:ascii="Times New Roman" w:hAnsi="Times New Roman" w:cs="Times New Roman"/>
          <w:color w:val="000000" w:themeColor="text1"/>
          <w:sz w:val="28"/>
          <w:szCs w:val="28"/>
        </w:rPr>
      </w:pPr>
    </w:p>
    <w:p w14:paraId="49CBDA70" w14:textId="77777777" w:rsidR="00726987" w:rsidRDefault="00726987" w:rsidP="009A3C63">
      <w:pPr>
        <w:rPr>
          <w:rFonts w:ascii="Times New Roman" w:hAnsi="Times New Roman" w:cs="Times New Roman"/>
          <w:color w:val="000000" w:themeColor="text1"/>
          <w:sz w:val="28"/>
          <w:szCs w:val="28"/>
        </w:rPr>
      </w:pPr>
    </w:p>
    <w:p w14:paraId="72A348B2" w14:textId="77777777" w:rsidR="00726987" w:rsidRDefault="00726987" w:rsidP="009A3C63">
      <w:pPr>
        <w:rPr>
          <w:rFonts w:ascii="Times New Roman" w:hAnsi="Times New Roman" w:cs="Times New Roman"/>
          <w:color w:val="000000" w:themeColor="text1"/>
          <w:sz w:val="28"/>
          <w:szCs w:val="28"/>
        </w:rPr>
      </w:pPr>
    </w:p>
    <w:p w14:paraId="1E9E46E3" w14:textId="77777777" w:rsidR="00726987" w:rsidRDefault="00726987" w:rsidP="009A3C63">
      <w:pPr>
        <w:rPr>
          <w:rFonts w:ascii="Times New Roman" w:hAnsi="Times New Roman" w:cs="Times New Roman"/>
          <w:color w:val="000000" w:themeColor="text1"/>
          <w:sz w:val="28"/>
          <w:szCs w:val="28"/>
        </w:rPr>
      </w:pPr>
    </w:p>
    <w:p w14:paraId="08FE57F3" w14:textId="77777777" w:rsidR="00726987" w:rsidRDefault="00726987" w:rsidP="009A3C63">
      <w:pPr>
        <w:rPr>
          <w:rFonts w:ascii="Times New Roman" w:hAnsi="Times New Roman" w:cs="Times New Roman"/>
          <w:color w:val="000000" w:themeColor="text1"/>
          <w:sz w:val="28"/>
          <w:szCs w:val="28"/>
        </w:rPr>
      </w:pPr>
    </w:p>
    <w:p w14:paraId="05E34E4A" w14:textId="77777777" w:rsidR="00726987" w:rsidRDefault="00726987" w:rsidP="009A3C63">
      <w:pPr>
        <w:rPr>
          <w:rFonts w:ascii="Times New Roman" w:hAnsi="Times New Roman" w:cs="Times New Roman"/>
          <w:color w:val="000000" w:themeColor="text1"/>
          <w:sz w:val="28"/>
          <w:szCs w:val="28"/>
        </w:rPr>
      </w:pPr>
    </w:p>
    <w:p w14:paraId="1B64CB22" w14:textId="77777777" w:rsidR="00726987" w:rsidRDefault="00726987" w:rsidP="009A3C63">
      <w:pPr>
        <w:rPr>
          <w:rFonts w:ascii="Times New Roman" w:hAnsi="Times New Roman" w:cs="Times New Roman"/>
          <w:color w:val="000000" w:themeColor="text1"/>
          <w:sz w:val="28"/>
          <w:szCs w:val="28"/>
        </w:rPr>
      </w:pPr>
    </w:p>
    <w:p w14:paraId="7793A3FE" w14:textId="77777777" w:rsidR="00726987" w:rsidRDefault="00726987" w:rsidP="009A3C63">
      <w:pPr>
        <w:rPr>
          <w:rFonts w:ascii="Times New Roman" w:hAnsi="Times New Roman" w:cs="Times New Roman"/>
          <w:color w:val="000000" w:themeColor="text1"/>
          <w:sz w:val="28"/>
          <w:szCs w:val="28"/>
        </w:rPr>
      </w:pPr>
    </w:p>
    <w:p w14:paraId="0F28B243" w14:textId="77777777" w:rsidR="00726987" w:rsidRDefault="00726987" w:rsidP="009A3C63">
      <w:pPr>
        <w:rPr>
          <w:rFonts w:ascii="Times New Roman" w:hAnsi="Times New Roman" w:cs="Times New Roman"/>
          <w:color w:val="000000" w:themeColor="text1"/>
          <w:sz w:val="28"/>
          <w:szCs w:val="28"/>
        </w:rPr>
      </w:pPr>
    </w:p>
    <w:p w14:paraId="13984611" w14:textId="77777777" w:rsidR="00726987" w:rsidRDefault="00726987" w:rsidP="009A3C63">
      <w:pPr>
        <w:rPr>
          <w:rFonts w:ascii="Times New Roman" w:hAnsi="Times New Roman" w:cs="Times New Roman"/>
          <w:color w:val="000000" w:themeColor="text1"/>
          <w:sz w:val="28"/>
          <w:szCs w:val="28"/>
        </w:rPr>
      </w:pPr>
    </w:p>
    <w:p w14:paraId="3AB13811" w14:textId="77777777" w:rsidR="00726987" w:rsidRDefault="00726987" w:rsidP="009A3C63">
      <w:pPr>
        <w:rPr>
          <w:rFonts w:ascii="Times New Roman" w:hAnsi="Times New Roman" w:cs="Times New Roman"/>
          <w:color w:val="000000" w:themeColor="text1"/>
          <w:sz w:val="28"/>
          <w:szCs w:val="28"/>
        </w:rPr>
      </w:pPr>
    </w:p>
    <w:p w14:paraId="69D3CD51" w14:textId="77777777" w:rsidR="00726987" w:rsidRDefault="00726987" w:rsidP="009A3C63">
      <w:pPr>
        <w:rPr>
          <w:rFonts w:ascii="Times New Roman" w:hAnsi="Times New Roman" w:cs="Times New Roman"/>
          <w:color w:val="000000" w:themeColor="text1"/>
          <w:sz w:val="28"/>
          <w:szCs w:val="28"/>
        </w:rPr>
      </w:pPr>
    </w:p>
    <w:p w14:paraId="13B3C57A" w14:textId="77777777" w:rsidR="00726987" w:rsidRDefault="00726987" w:rsidP="009A3C63">
      <w:pPr>
        <w:rPr>
          <w:rFonts w:ascii="Times New Roman" w:hAnsi="Times New Roman" w:cs="Times New Roman"/>
          <w:color w:val="000000" w:themeColor="text1"/>
          <w:sz w:val="28"/>
          <w:szCs w:val="28"/>
        </w:rPr>
      </w:pPr>
    </w:p>
    <w:p w14:paraId="3DFF94D8" w14:textId="77777777" w:rsidR="00726987" w:rsidRDefault="00726987" w:rsidP="009A3C63">
      <w:pPr>
        <w:rPr>
          <w:rFonts w:ascii="Times New Roman" w:hAnsi="Times New Roman" w:cs="Times New Roman"/>
          <w:color w:val="000000" w:themeColor="text1"/>
          <w:sz w:val="28"/>
          <w:szCs w:val="28"/>
        </w:rPr>
      </w:pPr>
    </w:p>
    <w:p w14:paraId="494EA3E3" w14:textId="77777777" w:rsidR="008E4C46" w:rsidRDefault="008E4C46" w:rsidP="009A3C63">
      <w:pPr>
        <w:rPr>
          <w:rFonts w:ascii="Times New Roman" w:hAnsi="Times New Roman" w:cs="Times New Roman"/>
          <w:color w:val="000000" w:themeColor="text1"/>
          <w:sz w:val="28"/>
          <w:szCs w:val="28"/>
        </w:rPr>
      </w:pPr>
    </w:p>
    <w:p w14:paraId="594FD633" w14:textId="0396461E" w:rsidR="008E4C46" w:rsidRDefault="008E4C46"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lastRenderedPageBreak/>
        <w:drawing>
          <wp:inline distT="0" distB="0" distL="0" distR="0" wp14:anchorId="518D9BA8" wp14:editId="5E848561">
            <wp:extent cx="5731510" cy="3011805"/>
            <wp:effectExtent l="0" t="0" r="0" b="0"/>
            <wp:docPr id="1133370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70793" name="Picture 1133370793"/>
                    <pic:cNvPicPr/>
                  </pic:nvPicPr>
                  <pic:blipFill>
                    <a:blip r:embed="rId6">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0D3674FF" w14:textId="09032930" w:rsidR="00CD2C83" w:rsidRPr="008E4C46" w:rsidRDefault="00CD2C83" w:rsidP="009A3C63">
      <w:pPr>
        <w:pStyle w:val="Heading1"/>
      </w:pPr>
      <w:bookmarkStart w:id="0" w:name="_Toc164850746"/>
      <w:r w:rsidRPr="008E4C46">
        <w:t>About Aviva</w:t>
      </w:r>
      <w:bookmarkEnd w:id="0"/>
    </w:p>
    <w:p w14:paraId="735CBF39" w14:textId="77777777" w:rsidR="00176533" w:rsidRPr="008E4C46" w:rsidRDefault="00176533" w:rsidP="009A3C63">
      <w:pPr>
        <w:rPr>
          <w:rFonts w:ascii="Times New Roman" w:hAnsi="Times New Roman" w:cs="Times New Roman"/>
          <w:color w:val="000000" w:themeColor="text1"/>
          <w:sz w:val="28"/>
          <w:szCs w:val="28"/>
        </w:rPr>
      </w:pPr>
    </w:p>
    <w:p w14:paraId="2E8DAC87" w14:textId="7A93D202" w:rsidR="00176533" w:rsidRPr="008E4C46" w:rsidRDefault="00A37DFA" w:rsidP="009A3C63">
      <w:pPr>
        <w:rPr>
          <w:rFonts w:ascii="Times New Roman" w:hAnsi="Times New Roman" w:cs="Times New Roman"/>
          <w:color w:val="000000" w:themeColor="text1"/>
          <w:sz w:val="28"/>
          <w:szCs w:val="28"/>
          <w:shd w:val="clear" w:color="auto" w:fill="FFFFFF"/>
        </w:rPr>
      </w:pPr>
      <w:r w:rsidRPr="008E4C46">
        <w:rPr>
          <w:rFonts w:ascii="Times New Roman" w:hAnsi="Times New Roman" w:cs="Times New Roman"/>
          <w:color w:val="000000" w:themeColor="text1"/>
          <w:sz w:val="28"/>
          <w:szCs w:val="28"/>
          <w:shd w:val="clear" w:color="auto" w:fill="FFFFFF"/>
        </w:rPr>
        <w:t xml:space="preserve">The multinational and universal insurance company is registered in London, UK; Aviva plc is the largest insurer in the world. It has offices in Europe, Asia, and North America that serve as its markets. Aviva offers diverse </w:t>
      </w:r>
      <w:r w:rsidR="0097039B">
        <w:rPr>
          <w:rFonts w:ascii="Times New Roman" w:hAnsi="Times New Roman" w:cs="Times New Roman"/>
          <w:color w:val="000000" w:themeColor="text1"/>
          <w:sz w:val="28"/>
          <w:szCs w:val="28"/>
          <w:shd w:val="clear" w:color="auto" w:fill="FFFFFF"/>
        </w:rPr>
        <w:t>types</w:t>
      </w:r>
      <w:r w:rsidRPr="008E4C46">
        <w:rPr>
          <w:rFonts w:ascii="Times New Roman" w:hAnsi="Times New Roman" w:cs="Times New Roman"/>
          <w:color w:val="000000" w:themeColor="text1"/>
          <w:sz w:val="28"/>
          <w:szCs w:val="28"/>
          <w:shd w:val="clear" w:color="auto" w:fill="FFFFFF"/>
        </w:rPr>
        <w:t xml:space="preserve"> of coverage such as life insurance, general insurance, savings and assets management. </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Key Information on Aviva:</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In 1696 Hand-in-Hand Fire &amp; Life Insurance Society was established in London where it finally grew to become what is now known as Aviva over the years through different fusions, acquisitions and rebranding efforts.</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 xml:space="preserve">Worldwide presence </w:t>
      </w:r>
      <w:r w:rsidR="0097039B">
        <w:rPr>
          <w:rFonts w:ascii="Times New Roman" w:hAnsi="Times New Roman" w:cs="Times New Roman"/>
          <w:color w:val="000000" w:themeColor="text1"/>
          <w:sz w:val="28"/>
          <w:szCs w:val="28"/>
          <w:shd w:val="clear" w:color="auto" w:fill="FFFFFF"/>
        </w:rPr>
        <w:t>characterizes</w:t>
      </w:r>
      <w:r w:rsidRPr="008E4C46">
        <w:rPr>
          <w:rFonts w:ascii="Times New Roman" w:hAnsi="Times New Roman" w:cs="Times New Roman"/>
          <w:color w:val="000000" w:themeColor="text1"/>
          <w:sz w:val="28"/>
          <w:szCs w:val="28"/>
          <w:shd w:val="clear" w:color="auto" w:fill="FFFFFF"/>
        </w:rPr>
        <w:t xml:space="preserve"> a company such as Aviva that operates from multiple markets including significant ones like </w:t>
      </w:r>
      <w:r w:rsidR="00857BB1">
        <w:rPr>
          <w:rFonts w:ascii="Times New Roman" w:hAnsi="Times New Roman" w:cs="Times New Roman"/>
          <w:color w:val="000000" w:themeColor="text1"/>
          <w:sz w:val="28"/>
          <w:szCs w:val="28"/>
          <w:shd w:val="clear" w:color="auto" w:fill="FFFFFF"/>
        </w:rPr>
        <w:t xml:space="preserve">the </w:t>
      </w:r>
      <w:r w:rsidRPr="008E4C46">
        <w:rPr>
          <w:rFonts w:ascii="Times New Roman" w:hAnsi="Times New Roman" w:cs="Times New Roman"/>
          <w:color w:val="000000" w:themeColor="text1"/>
          <w:sz w:val="28"/>
          <w:szCs w:val="28"/>
          <w:shd w:val="clear" w:color="auto" w:fill="FFFFFF"/>
        </w:rPr>
        <w:t xml:space="preserve">United Kingdom (UK), Ireland, France Canada and other Asian nations. It also has operations outside of its home country thus regarded </w:t>
      </w:r>
      <w:r w:rsidR="0097039B">
        <w:rPr>
          <w:rFonts w:ascii="Times New Roman" w:hAnsi="Times New Roman" w:cs="Times New Roman"/>
          <w:color w:val="000000" w:themeColor="text1"/>
          <w:sz w:val="28"/>
          <w:szCs w:val="28"/>
          <w:shd w:val="clear" w:color="auto" w:fill="FFFFFF"/>
        </w:rPr>
        <w:t xml:space="preserve">as </w:t>
      </w:r>
      <w:r w:rsidRPr="008E4C46">
        <w:rPr>
          <w:rFonts w:ascii="Times New Roman" w:hAnsi="Times New Roman" w:cs="Times New Roman"/>
          <w:color w:val="000000" w:themeColor="text1"/>
          <w:sz w:val="28"/>
          <w:szCs w:val="28"/>
          <w:shd w:val="clear" w:color="auto" w:fill="FFFFFF"/>
        </w:rPr>
        <w:t>one of the top global insurers.</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The firm has a wide array of policy types meant for individuals or corporations with offerings from life assurance to health policies to property-casualty covers to solutions for retirements and investments.</w:t>
      </w:r>
    </w:p>
    <w:p w14:paraId="17FB8890" w14:textId="7AF0799D" w:rsidR="00A37DFA" w:rsidRPr="008E4C46" w:rsidRDefault="00A37DFA"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t xml:space="preserve">In addition to insurance, Aviva also offers financial services such as asset management, wealth management and retirement planning solutions. This is to ensure that customers’ financial objectives are met and they secure a future through </w:t>
      </w:r>
      <w:r w:rsidR="0097039B">
        <w:rPr>
          <w:rFonts w:ascii="Times New Roman" w:hAnsi="Times New Roman" w:cs="Times New Roman"/>
          <w:color w:val="000000" w:themeColor="text1"/>
          <w:sz w:val="28"/>
          <w:szCs w:val="28"/>
        </w:rPr>
        <w:t xml:space="preserve">an </w:t>
      </w:r>
      <w:r w:rsidRPr="008E4C46">
        <w:rPr>
          <w:rFonts w:ascii="Times New Roman" w:hAnsi="Times New Roman" w:cs="Times New Roman"/>
          <w:color w:val="000000" w:themeColor="text1"/>
          <w:sz w:val="28"/>
          <w:szCs w:val="28"/>
        </w:rPr>
        <w:t>all-inclusive range of financial products and services.</w:t>
      </w:r>
    </w:p>
    <w:p w14:paraId="0FA6AC2F" w14:textId="530E4A7E" w:rsidR="00A37DFA" w:rsidRPr="008E4C46" w:rsidRDefault="00A37DFA"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t xml:space="preserve">Aviva has made sustainability in business practice and corporate responsibility its core priority. The company considers the environment, social issues, and governance in its operations and investment decisions. Various CSR projects </w:t>
      </w:r>
      <w:r w:rsidRPr="008E4C46">
        <w:rPr>
          <w:rFonts w:ascii="Times New Roman" w:hAnsi="Times New Roman" w:cs="Times New Roman"/>
          <w:color w:val="000000" w:themeColor="text1"/>
          <w:sz w:val="28"/>
          <w:szCs w:val="28"/>
        </w:rPr>
        <w:lastRenderedPageBreak/>
        <w:t>that reduce the carbon footprint of the company, endorse diversity &amp; inclusion and support communities have been set by Aviva.</w:t>
      </w:r>
    </w:p>
    <w:p w14:paraId="0B5AD963" w14:textId="7D812A1C" w:rsidR="00A37DFA" w:rsidRPr="008E4C46" w:rsidRDefault="00A37DFA"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t xml:space="preserve">Innovation is given prime attention at Aviva to remain competitive amidst rapidly changing insurance market trends. At present, this insurer is investing in digital advancements along with technology </w:t>
      </w:r>
      <w:r w:rsidR="00857BB1">
        <w:rPr>
          <w:rFonts w:ascii="Times New Roman" w:hAnsi="Times New Roman" w:cs="Times New Roman"/>
          <w:color w:val="000000" w:themeColor="text1"/>
          <w:sz w:val="28"/>
          <w:szCs w:val="28"/>
        </w:rPr>
        <w:t>to improve</w:t>
      </w:r>
      <w:r w:rsidRPr="008E4C46">
        <w:rPr>
          <w:rFonts w:ascii="Times New Roman" w:hAnsi="Times New Roman" w:cs="Times New Roman"/>
          <w:color w:val="000000" w:themeColor="text1"/>
          <w:sz w:val="28"/>
          <w:szCs w:val="28"/>
        </w:rPr>
        <w:t xml:space="preserve"> </w:t>
      </w:r>
      <w:r w:rsidR="0097039B">
        <w:rPr>
          <w:rFonts w:ascii="Times New Roman" w:hAnsi="Times New Roman" w:cs="Times New Roman"/>
          <w:color w:val="000000" w:themeColor="text1"/>
          <w:sz w:val="28"/>
          <w:szCs w:val="28"/>
        </w:rPr>
        <w:t xml:space="preserve">the </w:t>
      </w:r>
      <w:r w:rsidRPr="008E4C46">
        <w:rPr>
          <w:rFonts w:ascii="Times New Roman" w:hAnsi="Times New Roman" w:cs="Times New Roman"/>
          <w:color w:val="000000" w:themeColor="text1"/>
          <w:sz w:val="28"/>
          <w:szCs w:val="28"/>
        </w:rPr>
        <w:t xml:space="preserve">experiences of clients, coming up with fresh customized policies </w:t>
      </w:r>
      <w:r w:rsidR="0097039B">
        <w:rPr>
          <w:rFonts w:ascii="Times New Roman" w:hAnsi="Times New Roman" w:cs="Times New Roman"/>
          <w:color w:val="000000" w:themeColor="text1"/>
          <w:sz w:val="28"/>
          <w:szCs w:val="28"/>
        </w:rPr>
        <w:t>to</w:t>
      </w:r>
      <w:r w:rsidRPr="008E4C46">
        <w:rPr>
          <w:rFonts w:ascii="Times New Roman" w:hAnsi="Times New Roman" w:cs="Times New Roman"/>
          <w:color w:val="000000" w:themeColor="text1"/>
          <w:sz w:val="28"/>
          <w:szCs w:val="28"/>
        </w:rPr>
        <w:t xml:space="preserve"> adapt to ever-changing client requirements while cutting costs.</w:t>
      </w:r>
    </w:p>
    <w:p w14:paraId="768835AE" w14:textId="383FB517" w:rsidR="00A37DFA" w:rsidRPr="008E4C46" w:rsidRDefault="00A37DFA"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t xml:space="preserve">Maintaining transparency, accountability as well as integrity within business operations requires having high standards of corporate governance which Aviva maintains too. Ethical </w:t>
      </w:r>
      <w:r w:rsidR="00857BB1">
        <w:rPr>
          <w:rFonts w:ascii="Times New Roman" w:hAnsi="Times New Roman" w:cs="Times New Roman"/>
          <w:color w:val="000000" w:themeColor="text1"/>
          <w:sz w:val="28"/>
          <w:szCs w:val="28"/>
        </w:rPr>
        <w:t>behaviour</w:t>
      </w:r>
      <w:r w:rsidRPr="008E4C46">
        <w:rPr>
          <w:rFonts w:ascii="Times New Roman" w:hAnsi="Times New Roman" w:cs="Times New Roman"/>
          <w:color w:val="000000" w:themeColor="text1"/>
          <w:sz w:val="28"/>
          <w:szCs w:val="28"/>
        </w:rPr>
        <w:t xml:space="preserve"> in business practices and adherence to relevant </w:t>
      </w:r>
      <w:r w:rsidR="00857BB1">
        <w:rPr>
          <w:rFonts w:ascii="Times New Roman" w:hAnsi="Times New Roman" w:cs="Times New Roman"/>
          <w:color w:val="000000" w:themeColor="text1"/>
          <w:sz w:val="28"/>
          <w:szCs w:val="28"/>
        </w:rPr>
        <w:t>regulations</w:t>
      </w:r>
      <w:r w:rsidRPr="008E4C46">
        <w:rPr>
          <w:rFonts w:ascii="Times New Roman" w:hAnsi="Times New Roman" w:cs="Times New Roman"/>
          <w:color w:val="000000" w:themeColor="text1"/>
          <w:sz w:val="28"/>
          <w:szCs w:val="28"/>
        </w:rPr>
        <w:t xml:space="preserve"> are regularly appraised by the company through various initiatives since it’s guided by some moral compasses among </w:t>
      </w:r>
      <w:r w:rsidR="00857BB1">
        <w:rPr>
          <w:rFonts w:ascii="Times New Roman" w:hAnsi="Times New Roman" w:cs="Times New Roman"/>
          <w:color w:val="000000" w:themeColor="text1"/>
          <w:sz w:val="28"/>
          <w:szCs w:val="28"/>
        </w:rPr>
        <w:t>other</w:t>
      </w:r>
      <w:r w:rsidRPr="008E4C46">
        <w:rPr>
          <w:rFonts w:ascii="Times New Roman" w:hAnsi="Times New Roman" w:cs="Times New Roman"/>
          <w:color w:val="000000" w:themeColor="text1"/>
          <w:sz w:val="28"/>
          <w:szCs w:val="28"/>
        </w:rPr>
        <w:t xml:space="preserve"> regulatory demands.</w:t>
      </w:r>
    </w:p>
    <w:p w14:paraId="6EC6289A" w14:textId="77777777" w:rsidR="00A37DFA" w:rsidRPr="008E4C46" w:rsidRDefault="00A37DFA" w:rsidP="009A3C63">
      <w:pPr>
        <w:rPr>
          <w:rFonts w:ascii="Times New Roman" w:hAnsi="Times New Roman" w:cs="Times New Roman"/>
          <w:color w:val="000000" w:themeColor="text1"/>
          <w:sz w:val="28"/>
          <w:szCs w:val="28"/>
        </w:rPr>
      </w:pPr>
    </w:p>
    <w:p w14:paraId="653E6B19" w14:textId="77777777" w:rsidR="0077543D" w:rsidRDefault="00BF1448" w:rsidP="009A3C63">
      <w:pPr>
        <w:rPr>
          <w:rFonts w:ascii="Times New Roman" w:hAnsi="Times New Roman" w:cs="Times New Roman"/>
          <w:color w:val="000000" w:themeColor="text1"/>
          <w:sz w:val="28"/>
          <w:szCs w:val="28"/>
          <w:shd w:val="clear" w:color="auto" w:fill="FFFFFF"/>
        </w:rPr>
      </w:pPr>
      <w:r w:rsidRPr="008E4C46">
        <w:rPr>
          <w:rFonts w:ascii="Times New Roman" w:hAnsi="Times New Roman" w:cs="Times New Roman"/>
          <w:color w:val="000000" w:themeColor="text1"/>
          <w:sz w:val="28"/>
          <w:szCs w:val="28"/>
          <w:shd w:val="clear" w:color="auto" w:fill="FFFFFF"/>
        </w:rPr>
        <w:t xml:space="preserve">Aviva, in all, is a major player in the global insurance industry for strong financial performance and its comprehensive product offerings as well as sustainability and corporate responsibility. Aviva has remained a reliable partner for individuals and enterprises seeking to deal with risks in their lives through insurance products and financial services due to its extensive presence across the globe. </w:t>
      </w:r>
    </w:p>
    <w:p w14:paraId="34C994CD" w14:textId="536C193B" w:rsidR="0077543D" w:rsidRDefault="00BF1448" w:rsidP="009A3C63">
      <w:pPr>
        <w:rPr>
          <w:rFonts w:ascii="Times New Roman" w:hAnsi="Times New Roman" w:cs="Times New Roman"/>
          <w:color w:val="000000" w:themeColor="text1"/>
          <w:sz w:val="28"/>
          <w:szCs w:val="28"/>
          <w:shd w:val="clear" w:color="auto" w:fill="FFFFFF"/>
        </w:rPr>
      </w:pPr>
      <w:r w:rsidRPr="008E4C46">
        <w:rPr>
          <w:rFonts w:ascii="Times New Roman" w:hAnsi="Times New Roman" w:cs="Times New Roman"/>
          <w:color w:val="000000" w:themeColor="text1"/>
          <w:sz w:val="28"/>
          <w:szCs w:val="28"/>
        </w:rPr>
        <w:br/>
      </w:r>
      <w:bookmarkStart w:id="1" w:name="_Toc164850747"/>
      <w:r w:rsidRPr="0077543D">
        <w:rPr>
          <w:rStyle w:val="Heading1Char"/>
        </w:rPr>
        <w:t>A Proposal of EU Country that Aviva Should Consider for Expansion</w:t>
      </w:r>
      <w:bookmarkEnd w:id="1"/>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 xml:space="preserve">Expansion of business operations into new territories represents a landmark decision by any organization that wants growth and sheer survival amid today’s globalization. This applies also </w:t>
      </w:r>
      <w:r w:rsidR="00857BB1">
        <w:rPr>
          <w:rFonts w:ascii="Times New Roman" w:hAnsi="Times New Roman" w:cs="Times New Roman"/>
          <w:color w:val="000000" w:themeColor="text1"/>
          <w:sz w:val="28"/>
          <w:szCs w:val="28"/>
          <w:shd w:val="clear" w:color="auto" w:fill="FFFFFF"/>
        </w:rPr>
        <w:t xml:space="preserve">to </w:t>
      </w:r>
      <w:r w:rsidR="000C4D11">
        <w:rPr>
          <w:rFonts w:ascii="Times New Roman" w:hAnsi="Times New Roman" w:cs="Times New Roman"/>
          <w:color w:val="000000" w:themeColor="text1"/>
          <w:sz w:val="28"/>
          <w:szCs w:val="28"/>
          <w:shd w:val="clear" w:color="auto" w:fill="FFFFFF"/>
        </w:rPr>
        <w:t xml:space="preserve">the </w:t>
      </w:r>
      <w:r w:rsidRPr="008E4C46">
        <w:rPr>
          <w:rFonts w:ascii="Times New Roman" w:hAnsi="Times New Roman" w:cs="Times New Roman"/>
          <w:color w:val="000000" w:themeColor="text1"/>
          <w:sz w:val="28"/>
          <w:szCs w:val="28"/>
          <w:shd w:val="clear" w:color="auto" w:fill="FFFFFF"/>
        </w:rPr>
        <w:t xml:space="preserve">multinational insurance company Aviva. As an insurer at the forefront, Aviva is always after opening up new markets for it. Consequently, this essay will discuss what factors </w:t>
      </w:r>
      <w:r w:rsidR="00857BB1">
        <w:rPr>
          <w:rFonts w:ascii="Times New Roman" w:hAnsi="Times New Roman" w:cs="Times New Roman"/>
          <w:color w:val="000000" w:themeColor="text1"/>
          <w:sz w:val="28"/>
          <w:szCs w:val="28"/>
          <w:shd w:val="clear" w:color="auto" w:fill="FFFFFF"/>
        </w:rPr>
        <w:t xml:space="preserve">the </w:t>
      </w:r>
      <w:r w:rsidRPr="008E4C46">
        <w:rPr>
          <w:rFonts w:ascii="Times New Roman" w:hAnsi="Times New Roman" w:cs="Times New Roman"/>
          <w:color w:val="000000" w:themeColor="text1"/>
          <w:sz w:val="28"/>
          <w:szCs w:val="28"/>
          <w:shd w:val="clear" w:color="auto" w:fill="FFFFFF"/>
        </w:rPr>
        <w:t xml:space="preserve">company should consider while making recommendations on where next to expand in Europe from within </w:t>
      </w:r>
      <w:r w:rsidR="00857BB1">
        <w:rPr>
          <w:rFonts w:ascii="Times New Roman" w:hAnsi="Times New Roman" w:cs="Times New Roman"/>
          <w:color w:val="000000" w:themeColor="text1"/>
          <w:sz w:val="28"/>
          <w:szCs w:val="28"/>
          <w:shd w:val="clear" w:color="auto" w:fill="FFFFFF"/>
        </w:rPr>
        <w:t xml:space="preserve">the </w:t>
      </w:r>
      <w:r w:rsidRPr="008E4C46">
        <w:rPr>
          <w:rFonts w:ascii="Times New Roman" w:hAnsi="Times New Roman" w:cs="Times New Roman"/>
          <w:color w:val="000000" w:themeColor="text1"/>
          <w:sz w:val="28"/>
          <w:szCs w:val="28"/>
          <w:shd w:val="clear" w:color="auto" w:fill="FFFFFF"/>
        </w:rPr>
        <w:t xml:space="preserve">European </w:t>
      </w:r>
      <w:r w:rsidR="00857BB1">
        <w:rPr>
          <w:rFonts w:ascii="Times New Roman" w:hAnsi="Times New Roman" w:cs="Times New Roman"/>
          <w:color w:val="000000" w:themeColor="text1"/>
          <w:sz w:val="28"/>
          <w:szCs w:val="28"/>
          <w:shd w:val="clear" w:color="auto" w:fill="FFFFFF"/>
        </w:rPr>
        <w:t>Union</w:t>
      </w:r>
      <w:r w:rsidRPr="008E4C46">
        <w:rPr>
          <w:rFonts w:ascii="Times New Roman" w:hAnsi="Times New Roman" w:cs="Times New Roman"/>
          <w:color w:val="000000" w:themeColor="text1"/>
          <w:sz w:val="28"/>
          <w:szCs w:val="28"/>
          <w:shd w:val="clear" w:color="auto" w:fill="FFFFFF"/>
        </w:rPr>
        <w:t>.</w:t>
      </w:r>
    </w:p>
    <w:p w14:paraId="1BC8C94C" w14:textId="208D51DA" w:rsidR="003352D5" w:rsidRDefault="00BF1448" w:rsidP="00726987">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br/>
      </w:r>
      <w:bookmarkStart w:id="2" w:name="_Toc164850748"/>
      <w:r w:rsidR="0077543D" w:rsidRPr="0077543D">
        <w:rPr>
          <w:rStyle w:val="Heading2Char"/>
        </w:rPr>
        <w:t>ECONOMIC STABILITY</w:t>
      </w:r>
      <w:bookmarkEnd w:id="2"/>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 xml:space="preserve">The first thing that Aviva must focus on when recommending a potential EU-based country for expansion is economic stability without any doubt. For instance, it provides predictability that helps reduce risks associated with market volatility. </w:t>
      </w:r>
      <w:r w:rsidR="004D726E" w:rsidRPr="008E4C46">
        <w:rPr>
          <w:rFonts w:ascii="Times New Roman" w:hAnsi="Times New Roman" w:cs="Times New Roman"/>
          <w:color w:val="000000" w:themeColor="text1"/>
          <w:sz w:val="28"/>
          <w:szCs w:val="28"/>
          <w:shd w:val="clear" w:color="auto" w:fill="FFFFFF"/>
        </w:rPr>
        <w:t xml:space="preserve">Related </w:t>
      </w:r>
      <w:r w:rsidR="00857BB1">
        <w:rPr>
          <w:rFonts w:ascii="Times New Roman" w:hAnsi="Times New Roman" w:cs="Times New Roman"/>
          <w:color w:val="000000" w:themeColor="text1"/>
          <w:sz w:val="28"/>
          <w:szCs w:val="28"/>
          <w:shd w:val="clear" w:color="auto" w:fill="FFFFFF"/>
        </w:rPr>
        <w:t>to</w:t>
      </w:r>
      <w:r w:rsidR="004D726E" w:rsidRPr="008E4C46">
        <w:rPr>
          <w:rFonts w:ascii="Times New Roman" w:hAnsi="Times New Roman" w:cs="Times New Roman"/>
          <w:color w:val="000000" w:themeColor="text1"/>
          <w:sz w:val="28"/>
          <w:szCs w:val="28"/>
          <w:shd w:val="clear" w:color="auto" w:fill="FFFFFF"/>
        </w:rPr>
        <w:t xml:space="preserve"> the strong GDP advancement, low inflation and political stability in the country </w:t>
      </w:r>
      <w:r w:rsidR="00857BB1">
        <w:rPr>
          <w:rFonts w:ascii="Times New Roman" w:hAnsi="Times New Roman" w:cs="Times New Roman"/>
          <w:color w:val="000000" w:themeColor="text1"/>
          <w:sz w:val="28"/>
          <w:szCs w:val="28"/>
          <w:shd w:val="clear" w:color="auto" w:fill="FFFFFF"/>
        </w:rPr>
        <w:t>is</w:t>
      </w:r>
      <w:r w:rsidR="004D726E" w:rsidRPr="008E4C46">
        <w:rPr>
          <w:rFonts w:ascii="Times New Roman" w:hAnsi="Times New Roman" w:cs="Times New Roman"/>
          <w:color w:val="000000" w:themeColor="text1"/>
          <w:sz w:val="28"/>
          <w:szCs w:val="28"/>
          <w:shd w:val="clear" w:color="auto" w:fill="FFFFFF"/>
        </w:rPr>
        <w:t xml:space="preserve"> a good environment for business expansion. This is apparent with the likes of Germany, France and </w:t>
      </w:r>
      <w:r w:rsidR="00857BB1">
        <w:rPr>
          <w:rFonts w:ascii="Times New Roman" w:hAnsi="Times New Roman" w:cs="Times New Roman"/>
          <w:color w:val="000000" w:themeColor="text1"/>
          <w:sz w:val="28"/>
          <w:szCs w:val="28"/>
          <w:shd w:val="clear" w:color="auto" w:fill="FFFFFF"/>
        </w:rPr>
        <w:t xml:space="preserve">the </w:t>
      </w:r>
      <w:r w:rsidR="004D726E" w:rsidRPr="008E4C46">
        <w:rPr>
          <w:rFonts w:ascii="Times New Roman" w:hAnsi="Times New Roman" w:cs="Times New Roman"/>
          <w:color w:val="000000" w:themeColor="text1"/>
          <w:sz w:val="28"/>
          <w:szCs w:val="28"/>
          <w:shd w:val="clear" w:color="auto" w:fill="FFFFFF"/>
        </w:rPr>
        <w:t xml:space="preserve">Netherlands which have great economies and stable business climates within the European Union(EU). </w:t>
      </w:r>
      <w:r w:rsidR="004D726E" w:rsidRPr="008E4C46">
        <w:rPr>
          <w:rFonts w:ascii="Times New Roman" w:hAnsi="Times New Roman" w:cs="Times New Roman"/>
          <w:color w:val="000000" w:themeColor="text1"/>
          <w:sz w:val="28"/>
          <w:szCs w:val="28"/>
        </w:rPr>
        <w:br/>
      </w:r>
      <w:r w:rsidR="004D726E" w:rsidRPr="008E4C46">
        <w:rPr>
          <w:rFonts w:ascii="Times New Roman" w:hAnsi="Times New Roman" w:cs="Times New Roman"/>
          <w:color w:val="000000" w:themeColor="text1"/>
          <w:sz w:val="28"/>
          <w:szCs w:val="28"/>
          <w:shd w:val="clear" w:color="auto" w:fill="FFFFFF"/>
        </w:rPr>
        <w:t>Regulatory Environment</w:t>
      </w:r>
      <w:r w:rsidR="004D726E" w:rsidRPr="008E4C46">
        <w:rPr>
          <w:rFonts w:ascii="Times New Roman" w:hAnsi="Times New Roman" w:cs="Times New Roman"/>
          <w:color w:val="000000" w:themeColor="text1"/>
          <w:sz w:val="28"/>
          <w:szCs w:val="28"/>
        </w:rPr>
        <w:br/>
      </w:r>
      <w:r w:rsidR="004D726E" w:rsidRPr="008E4C46">
        <w:rPr>
          <w:rFonts w:ascii="Times New Roman" w:hAnsi="Times New Roman" w:cs="Times New Roman"/>
          <w:color w:val="000000" w:themeColor="text1"/>
          <w:sz w:val="28"/>
          <w:szCs w:val="28"/>
          <w:shd w:val="clear" w:color="auto" w:fill="FFFFFF"/>
        </w:rPr>
        <w:t xml:space="preserve">Aviva needs to look at insurance industry regulatory frameworks in prospective EU-based countries. The appropriate regulations ensure competition as well as consumer protection and financial stability. Besides, sticking to EU laws and </w:t>
      </w:r>
      <w:r w:rsidR="004D726E" w:rsidRPr="008E4C46">
        <w:rPr>
          <w:rFonts w:ascii="Times New Roman" w:hAnsi="Times New Roman" w:cs="Times New Roman"/>
          <w:color w:val="000000" w:themeColor="text1"/>
          <w:sz w:val="28"/>
          <w:szCs w:val="28"/>
          <w:shd w:val="clear" w:color="auto" w:fill="FFFFFF"/>
        </w:rPr>
        <w:lastRenderedPageBreak/>
        <w:t xml:space="preserve">standards </w:t>
      </w:r>
      <w:r w:rsidR="00857BB1">
        <w:rPr>
          <w:rFonts w:ascii="Times New Roman" w:hAnsi="Times New Roman" w:cs="Times New Roman"/>
          <w:color w:val="000000" w:themeColor="text1"/>
          <w:sz w:val="28"/>
          <w:szCs w:val="28"/>
          <w:shd w:val="clear" w:color="auto" w:fill="FFFFFF"/>
        </w:rPr>
        <w:t>facilitates</w:t>
      </w:r>
      <w:r w:rsidR="004D726E" w:rsidRPr="008E4C46">
        <w:rPr>
          <w:rFonts w:ascii="Times New Roman" w:hAnsi="Times New Roman" w:cs="Times New Roman"/>
          <w:color w:val="000000" w:themeColor="text1"/>
          <w:sz w:val="28"/>
          <w:szCs w:val="28"/>
          <w:shd w:val="clear" w:color="auto" w:fill="FFFFFF"/>
        </w:rPr>
        <w:t xml:space="preserve"> understanding of more general market practices thus leading to easier integration into </w:t>
      </w:r>
      <w:r w:rsidR="00857BB1">
        <w:rPr>
          <w:rFonts w:ascii="Times New Roman" w:hAnsi="Times New Roman" w:cs="Times New Roman"/>
          <w:color w:val="000000" w:themeColor="text1"/>
          <w:sz w:val="28"/>
          <w:szCs w:val="28"/>
          <w:shd w:val="clear" w:color="auto" w:fill="FFFFFF"/>
        </w:rPr>
        <w:t xml:space="preserve">the </w:t>
      </w:r>
      <w:r w:rsidR="004D726E" w:rsidRPr="008E4C46">
        <w:rPr>
          <w:rFonts w:ascii="Times New Roman" w:hAnsi="Times New Roman" w:cs="Times New Roman"/>
          <w:color w:val="000000" w:themeColor="text1"/>
          <w:sz w:val="28"/>
          <w:szCs w:val="28"/>
          <w:shd w:val="clear" w:color="auto" w:fill="FFFFFF"/>
        </w:rPr>
        <w:t>European marketplace.</w:t>
      </w:r>
      <w:r w:rsidR="004D726E" w:rsidRPr="008E4C46">
        <w:rPr>
          <w:rFonts w:ascii="Times New Roman" w:hAnsi="Times New Roman" w:cs="Times New Roman"/>
          <w:color w:val="000000" w:themeColor="text1"/>
          <w:sz w:val="28"/>
          <w:szCs w:val="28"/>
        </w:rPr>
        <w:br/>
      </w:r>
      <w:r w:rsidR="0077543D" w:rsidRPr="008E4C46">
        <w:rPr>
          <w:rFonts w:ascii="Times New Roman" w:hAnsi="Times New Roman" w:cs="Times New Roman"/>
          <w:color w:val="000000" w:themeColor="text1"/>
          <w:sz w:val="28"/>
          <w:szCs w:val="28"/>
        </w:rPr>
        <w:br/>
      </w:r>
      <w:r w:rsidR="0077543D" w:rsidRPr="0077543D">
        <w:rPr>
          <w:rStyle w:val="Heading2Char"/>
        </w:rPr>
        <w:t>MARKET POTENTIAL</w:t>
      </w:r>
      <w:r w:rsidR="004D726E" w:rsidRPr="008E4C46">
        <w:rPr>
          <w:rFonts w:ascii="Times New Roman" w:hAnsi="Times New Roman" w:cs="Times New Roman"/>
          <w:color w:val="000000" w:themeColor="text1"/>
          <w:sz w:val="28"/>
          <w:szCs w:val="28"/>
        </w:rPr>
        <w:br/>
      </w:r>
      <w:r w:rsidR="004D726E" w:rsidRPr="008E4C46">
        <w:rPr>
          <w:rFonts w:ascii="Times New Roman" w:hAnsi="Times New Roman" w:cs="Times New Roman"/>
          <w:color w:val="000000" w:themeColor="text1"/>
          <w:sz w:val="28"/>
          <w:szCs w:val="28"/>
          <w:shd w:val="clear" w:color="auto" w:fill="FFFFFF"/>
        </w:rPr>
        <w:t xml:space="preserve">The targeted country should be probed about its market potential by doing comprehensive market research on insurance products or services demand (Aviva). For this reason, indicators such as population demography, income levels and existing insurance penetration rates do play a significant role in estimating market potentials. It has been found that those countries experiencing demographic shifts such as </w:t>
      </w:r>
      <w:r w:rsidR="00857BB1">
        <w:rPr>
          <w:rFonts w:ascii="Times New Roman" w:hAnsi="Times New Roman" w:cs="Times New Roman"/>
          <w:color w:val="000000" w:themeColor="text1"/>
          <w:sz w:val="28"/>
          <w:szCs w:val="28"/>
          <w:shd w:val="clear" w:color="auto" w:fill="FFFFFF"/>
        </w:rPr>
        <w:t xml:space="preserve">an </w:t>
      </w:r>
      <w:r w:rsidR="004D726E" w:rsidRPr="008E4C46">
        <w:rPr>
          <w:rFonts w:ascii="Times New Roman" w:hAnsi="Times New Roman" w:cs="Times New Roman"/>
          <w:color w:val="000000" w:themeColor="text1"/>
          <w:sz w:val="28"/>
          <w:szCs w:val="28"/>
          <w:shd w:val="clear" w:color="auto" w:fill="FFFFFF"/>
        </w:rPr>
        <w:t xml:space="preserve">ageing population or growing </w:t>
      </w:r>
      <w:r w:rsidR="00857BB1">
        <w:rPr>
          <w:rFonts w:ascii="Times New Roman" w:hAnsi="Times New Roman" w:cs="Times New Roman"/>
          <w:color w:val="000000" w:themeColor="text1"/>
          <w:sz w:val="28"/>
          <w:szCs w:val="28"/>
          <w:shd w:val="clear" w:color="auto" w:fill="FFFFFF"/>
        </w:rPr>
        <w:t>middle-class</w:t>
      </w:r>
      <w:r w:rsidR="004D726E" w:rsidRPr="008E4C46">
        <w:rPr>
          <w:rFonts w:ascii="Times New Roman" w:hAnsi="Times New Roman" w:cs="Times New Roman"/>
          <w:color w:val="000000" w:themeColor="text1"/>
          <w:sz w:val="28"/>
          <w:szCs w:val="28"/>
          <w:shd w:val="clear" w:color="auto" w:fill="FFFFFF"/>
        </w:rPr>
        <w:t xml:space="preserve"> segment offer attractive opportunities for insurance companies. Additionally, studying the competitive scenario along with identifying untapped niche segments may </w:t>
      </w:r>
      <w:r w:rsidR="00857BB1">
        <w:rPr>
          <w:rFonts w:ascii="Times New Roman" w:hAnsi="Times New Roman" w:cs="Times New Roman"/>
          <w:color w:val="000000" w:themeColor="text1"/>
          <w:sz w:val="28"/>
          <w:szCs w:val="28"/>
          <w:shd w:val="clear" w:color="auto" w:fill="FFFFFF"/>
        </w:rPr>
        <w:t>provide Aviva</w:t>
      </w:r>
      <w:r w:rsidR="00176533" w:rsidRPr="008E4C46">
        <w:rPr>
          <w:rFonts w:ascii="Times New Roman" w:hAnsi="Times New Roman" w:cs="Times New Roman"/>
          <w:color w:val="000000" w:themeColor="text1"/>
          <w:sz w:val="28"/>
          <w:szCs w:val="28"/>
        </w:rPr>
        <w:t xml:space="preserve"> with a competitive advantage in the chosen country</w:t>
      </w:r>
      <w:bookmarkStart w:id="3" w:name="_Toc164850749"/>
      <w:r w:rsidR="003352D5">
        <w:rPr>
          <w:rFonts w:ascii="Times New Roman" w:hAnsi="Times New Roman" w:cs="Times New Roman"/>
          <w:color w:val="000000" w:themeColor="text1"/>
          <w:sz w:val="28"/>
          <w:szCs w:val="28"/>
        </w:rPr>
        <w:t xml:space="preserve"> </w:t>
      </w:r>
    </w:p>
    <w:p w14:paraId="0EF9B37B" w14:textId="77777777" w:rsidR="003352D5" w:rsidRDefault="003352D5" w:rsidP="00726987">
      <w:pPr>
        <w:rPr>
          <w:rFonts w:ascii="Times New Roman" w:hAnsi="Times New Roman" w:cs="Times New Roman"/>
          <w:color w:val="000000" w:themeColor="text1"/>
          <w:sz w:val="28"/>
          <w:szCs w:val="28"/>
        </w:rPr>
      </w:pPr>
    </w:p>
    <w:p w14:paraId="453A125D" w14:textId="77777777" w:rsidR="000C4D11" w:rsidRDefault="00C120BF" w:rsidP="00726987">
      <w:pPr>
        <w:rPr>
          <w:rFonts w:ascii="Times New Roman" w:hAnsi="Times New Roman" w:cs="Times New Roman"/>
          <w:color w:val="000000" w:themeColor="text1"/>
          <w:sz w:val="28"/>
          <w:szCs w:val="28"/>
        </w:rPr>
      </w:pPr>
      <w:r w:rsidRPr="003352D5">
        <w:rPr>
          <w:rStyle w:val="Heading2Char"/>
        </w:rPr>
        <w:t>TECHNOLOGICAL INFRASTRUCTURE</w:t>
      </w:r>
      <w:bookmarkEnd w:id="3"/>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 xml:space="preserve">In today's digital era, technology infrastructure is essential for any business venture. Aviva should consider the technological capability of prospective EU-based countries including their internet penetration rates, literacy in digital skills and the availability of </w:t>
      </w:r>
      <w:r w:rsidR="00857BB1">
        <w:rPr>
          <w:rFonts w:ascii="Times New Roman" w:hAnsi="Times New Roman" w:cs="Times New Roman"/>
          <w:color w:val="000000" w:themeColor="text1"/>
          <w:sz w:val="28"/>
          <w:szCs w:val="28"/>
          <w:shd w:val="clear" w:color="auto" w:fill="FFFFFF"/>
        </w:rPr>
        <w:t>advanced</w:t>
      </w:r>
      <w:r w:rsidRPr="008E4C46">
        <w:rPr>
          <w:rFonts w:ascii="Times New Roman" w:hAnsi="Times New Roman" w:cs="Times New Roman"/>
          <w:color w:val="000000" w:themeColor="text1"/>
          <w:sz w:val="28"/>
          <w:szCs w:val="28"/>
          <w:shd w:val="clear" w:color="auto" w:fill="FFFFFF"/>
        </w:rPr>
        <w:t xml:space="preserve"> IT infrastructures. Technological advancement facilitates </w:t>
      </w:r>
      <w:r w:rsidR="00857BB1">
        <w:rPr>
          <w:rFonts w:ascii="Times New Roman" w:hAnsi="Times New Roman" w:cs="Times New Roman"/>
          <w:color w:val="000000" w:themeColor="text1"/>
          <w:sz w:val="28"/>
          <w:szCs w:val="28"/>
          <w:shd w:val="clear" w:color="auto" w:fill="FFFFFF"/>
        </w:rPr>
        <w:t xml:space="preserve">the </w:t>
      </w:r>
      <w:r w:rsidRPr="008E4C46">
        <w:rPr>
          <w:rFonts w:ascii="Times New Roman" w:hAnsi="Times New Roman" w:cs="Times New Roman"/>
          <w:color w:val="000000" w:themeColor="text1"/>
          <w:sz w:val="28"/>
          <w:szCs w:val="28"/>
          <w:shd w:val="clear" w:color="auto" w:fill="FFFFFF"/>
        </w:rPr>
        <w:t>delivery of innovative insurance products, enhances customer engagement through digital channels and streamlines operational efficiency.</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rPr>
        <w:br/>
      </w:r>
      <w:r w:rsidRPr="0077543D">
        <w:rPr>
          <w:rStyle w:val="Heading2Char"/>
        </w:rPr>
        <w:t>CULTURAL AND LINGUISTIC CONSIDERATIONS</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Cultural nuance and language preference are major determinants of success for business operations in a foreign market. Av</w:t>
      </w:r>
      <w:r w:rsidR="0077543D">
        <w:rPr>
          <w:rFonts w:ascii="Times New Roman" w:hAnsi="Times New Roman" w:cs="Times New Roman"/>
          <w:color w:val="000000" w:themeColor="text1"/>
          <w:sz w:val="28"/>
          <w:szCs w:val="28"/>
          <w:shd w:val="clear" w:color="auto" w:fill="FFFFFF"/>
        </w:rPr>
        <w:t>i</w:t>
      </w:r>
      <w:r w:rsidRPr="008E4C46">
        <w:rPr>
          <w:rFonts w:ascii="Times New Roman" w:hAnsi="Times New Roman" w:cs="Times New Roman"/>
          <w:color w:val="000000" w:themeColor="text1"/>
          <w:sz w:val="28"/>
          <w:szCs w:val="28"/>
          <w:shd w:val="clear" w:color="auto" w:fill="FFFFFF"/>
        </w:rPr>
        <w:t>va must look into cultural diversity and linguistic choice as propelling factors to ascertain whether it will be possible to communicate effectively with consumers in that region or not. Trust is built through effective communication reflecting local sensibilities and languages which make the customers feel understood. Furthermore, by understanding cultural norms, Aviva can tailor its product offerings and promotional strategies to appeal to its target audience.</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rPr>
        <w:br/>
      </w:r>
    </w:p>
    <w:p w14:paraId="44A4DFBE" w14:textId="609B69E3" w:rsidR="009A3C63" w:rsidRPr="00726987" w:rsidRDefault="00C120BF" w:rsidP="00726987">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br/>
      </w:r>
      <w:r w:rsidR="009A3C63" w:rsidRPr="009A3C63">
        <w:rPr>
          <w:rStyle w:val="Heading1Char"/>
        </w:rPr>
        <w:t xml:space="preserve">Cultural Differences Between Spain and </w:t>
      </w:r>
      <w:r w:rsidR="009A3C63">
        <w:rPr>
          <w:rStyle w:val="Heading1Char"/>
        </w:rPr>
        <w:t xml:space="preserve">the </w:t>
      </w:r>
      <w:r w:rsidR="009A3C63" w:rsidRPr="009A3C63">
        <w:rPr>
          <w:rStyle w:val="Heading1Char"/>
        </w:rPr>
        <w:t>Netherlands</w:t>
      </w:r>
    </w:p>
    <w:p w14:paraId="1F7AF3E9" w14:textId="7C00C57A" w:rsidR="00796F53" w:rsidRDefault="00C120BF" w:rsidP="009A3C63">
      <w:pPr>
        <w:rPr>
          <w:rFonts w:ascii="Times New Roman" w:hAnsi="Times New Roman" w:cs="Times New Roman"/>
          <w:color w:val="000000" w:themeColor="text1"/>
          <w:sz w:val="28"/>
          <w:szCs w:val="28"/>
          <w:shd w:val="clear" w:color="auto" w:fill="FFFFFF"/>
        </w:rPr>
      </w:pP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To evaluate Spain and the Netherlands based on the criteria provided, let’s now look at each consideration:</w:t>
      </w:r>
    </w:p>
    <w:p w14:paraId="5A621E29" w14:textId="77777777" w:rsidR="00796F53" w:rsidRDefault="00796F53" w:rsidP="009A3C63">
      <w:pPr>
        <w:rPr>
          <w:rFonts w:ascii="Times New Roman" w:hAnsi="Times New Roman" w:cs="Times New Roman"/>
          <w:color w:val="000000" w:themeColor="text1"/>
          <w:sz w:val="28"/>
          <w:szCs w:val="28"/>
          <w:shd w:val="clear" w:color="auto" w:fill="FFFFFF"/>
        </w:rPr>
      </w:pPr>
    </w:p>
    <w:tbl>
      <w:tblPr>
        <w:tblStyle w:val="TableGrid"/>
        <w:tblW w:w="9351" w:type="dxa"/>
        <w:tblBorders>
          <w:top w:val="single" w:sz="18" w:space="0" w:color="0F4761" w:themeColor="accent1" w:themeShade="BF"/>
          <w:left w:val="single" w:sz="18" w:space="0" w:color="0F4761" w:themeColor="accent1" w:themeShade="BF"/>
          <w:bottom w:val="single" w:sz="18" w:space="0" w:color="0F4761" w:themeColor="accent1" w:themeShade="BF"/>
          <w:right w:val="single" w:sz="18" w:space="0" w:color="0F4761" w:themeColor="accent1" w:themeShade="BF"/>
          <w:insideH w:val="single" w:sz="18" w:space="0" w:color="0F4761" w:themeColor="accent1" w:themeShade="BF"/>
          <w:insideV w:val="single" w:sz="18" w:space="0" w:color="0F4761" w:themeColor="accent1" w:themeShade="BF"/>
        </w:tblBorders>
        <w:tblLook w:val="04A0" w:firstRow="1" w:lastRow="0" w:firstColumn="1" w:lastColumn="0" w:noHBand="0" w:noVBand="1"/>
      </w:tblPr>
      <w:tblGrid>
        <w:gridCol w:w="3005"/>
        <w:gridCol w:w="3005"/>
        <w:gridCol w:w="3341"/>
      </w:tblGrid>
      <w:tr w:rsidR="00796F53" w14:paraId="1C54B02B" w14:textId="77777777" w:rsidTr="00211CFB">
        <w:tc>
          <w:tcPr>
            <w:tcW w:w="3005" w:type="dxa"/>
            <w:shd w:val="clear" w:color="auto" w:fill="FAE2D5" w:themeFill="accent2" w:themeFillTint="33"/>
          </w:tcPr>
          <w:p w14:paraId="5FC5D3FD" w14:textId="5ABDC893" w:rsidR="00796F53" w:rsidRPr="000C4D11" w:rsidRDefault="0097039B" w:rsidP="00211CFB">
            <w:pPr>
              <w:jc w:val="center"/>
              <w:rPr>
                <w:rFonts w:ascii="Times New Roman" w:hAnsi="Times New Roman" w:cs="Times New Roman"/>
                <w:b/>
                <w:bCs/>
                <w:sz w:val="28"/>
                <w:szCs w:val="28"/>
              </w:rPr>
            </w:pPr>
            <w:r w:rsidRPr="000C4D11">
              <w:rPr>
                <w:rFonts w:ascii="Times New Roman" w:hAnsi="Times New Roman" w:cs="Times New Roman"/>
                <w:b/>
                <w:bCs/>
                <w:sz w:val="28"/>
                <w:szCs w:val="28"/>
              </w:rPr>
              <w:lastRenderedPageBreak/>
              <w:t>Aspects</w:t>
            </w:r>
          </w:p>
        </w:tc>
        <w:tc>
          <w:tcPr>
            <w:tcW w:w="3005" w:type="dxa"/>
            <w:shd w:val="clear" w:color="auto" w:fill="FAE2D5" w:themeFill="accent2" w:themeFillTint="33"/>
          </w:tcPr>
          <w:p w14:paraId="436281AD" w14:textId="06F74B85" w:rsidR="00796F53" w:rsidRPr="000C4D11" w:rsidRDefault="00796F53" w:rsidP="00211CFB">
            <w:pPr>
              <w:jc w:val="center"/>
              <w:rPr>
                <w:rFonts w:ascii="Times New Roman" w:hAnsi="Times New Roman" w:cs="Times New Roman"/>
                <w:b/>
                <w:bCs/>
                <w:color w:val="000000" w:themeColor="text1"/>
                <w:sz w:val="28"/>
                <w:szCs w:val="28"/>
              </w:rPr>
            </w:pPr>
            <w:r w:rsidRPr="000C4D11">
              <w:rPr>
                <w:rFonts w:ascii="Times New Roman" w:hAnsi="Times New Roman" w:cs="Times New Roman"/>
                <w:b/>
                <w:bCs/>
                <w:color w:val="000000" w:themeColor="text1"/>
                <w:sz w:val="28"/>
                <w:szCs w:val="28"/>
              </w:rPr>
              <w:t>Spain</w:t>
            </w:r>
          </w:p>
        </w:tc>
        <w:tc>
          <w:tcPr>
            <w:tcW w:w="3341" w:type="dxa"/>
            <w:shd w:val="clear" w:color="auto" w:fill="FAE2D5" w:themeFill="accent2" w:themeFillTint="33"/>
          </w:tcPr>
          <w:p w14:paraId="3515B1D9" w14:textId="5763167C" w:rsidR="00796F53" w:rsidRPr="000C4D11" w:rsidRDefault="00796F53" w:rsidP="00211CFB">
            <w:pPr>
              <w:jc w:val="center"/>
              <w:rPr>
                <w:rFonts w:ascii="Times New Roman" w:hAnsi="Times New Roman" w:cs="Times New Roman"/>
                <w:b/>
                <w:bCs/>
                <w:color w:val="000000" w:themeColor="text1"/>
                <w:sz w:val="28"/>
                <w:szCs w:val="28"/>
              </w:rPr>
            </w:pPr>
            <w:r w:rsidRPr="000C4D11">
              <w:rPr>
                <w:rFonts w:ascii="Times New Roman" w:hAnsi="Times New Roman" w:cs="Times New Roman"/>
                <w:b/>
                <w:bCs/>
                <w:color w:val="000000" w:themeColor="text1"/>
                <w:sz w:val="28"/>
                <w:szCs w:val="28"/>
              </w:rPr>
              <w:t>Netherlands</w:t>
            </w:r>
          </w:p>
        </w:tc>
      </w:tr>
      <w:tr w:rsidR="00796F53" w14:paraId="52BCF4B9" w14:textId="77777777" w:rsidTr="00211CFB">
        <w:tc>
          <w:tcPr>
            <w:tcW w:w="3005" w:type="dxa"/>
            <w:shd w:val="clear" w:color="auto" w:fill="FAE2D5" w:themeFill="accent2" w:themeFillTint="33"/>
          </w:tcPr>
          <w:p w14:paraId="257E364B" w14:textId="043D9B87" w:rsidR="00796F53" w:rsidRPr="000C4D11" w:rsidRDefault="00796F53" w:rsidP="00211CFB">
            <w:pPr>
              <w:jc w:val="center"/>
              <w:rPr>
                <w:rFonts w:ascii="Times New Roman" w:hAnsi="Times New Roman" w:cs="Times New Roman"/>
                <w:b/>
                <w:bCs/>
                <w:sz w:val="28"/>
                <w:szCs w:val="28"/>
              </w:rPr>
            </w:pPr>
            <w:r w:rsidRPr="000C4D11">
              <w:rPr>
                <w:rFonts w:ascii="Times New Roman" w:hAnsi="Times New Roman" w:cs="Times New Roman"/>
                <w:b/>
                <w:bCs/>
                <w:sz w:val="28"/>
                <w:szCs w:val="28"/>
              </w:rPr>
              <w:t>Country Facts</w:t>
            </w:r>
          </w:p>
        </w:tc>
        <w:tc>
          <w:tcPr>
            <w:tcW w:w="3005" w:type="dxa"/>
            <w:shd w:val="clear" w:color="auto" w:fill="DAE9F7" w:themeFill="text2" w:themeFillTint="1A"/>
          </w:tcPr>
          <w:p w14:paraId="75F59CCE" w14:textId="0D77A6BD"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Situated in southwestern Europe, Spain has rich historical background, multiculturalism and a Mediterranean climate. It has over 47 million people as residents who speak Spanish as their official language. In high-context cultures like that of Spain, non-verbal cues and contextual factors play very significant role in communication.</w:t>
            </w:r>
          </w:p>
        </w:tc>
        <w:tc>
          <w:tcPr>
            <w:tcW w:w="3341" w:type="dxa"/>
            <w:shd w:val="clear" w:color="auto" w:fill="DAE9F7" w:themeFill="text2" w:themeFillTint="1A"/>
          </w:tcPr>
          <w:p w14:paraId="7246A56D" w14:textId="77777777"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Located in northwestern Europe, it is known for being flat with windmills and tulip fields. It has more than 17 million inhabitants who speak Dutch as their official language. Generally direct communication is common among the Dutch culture which embraces low-context approach.</w:t>
            </w:r>
          </w:p>
          <w:p w14:paraId="6A8D8890" w14:textId="77777777" w:rsidR="00796F53" w:rsidRPr="00211CFB" w:rsidRDefault="00796F53" w:rsidP="00211CFB">
            <w:pPr>
              <w:jc w:val="center"/>
              <w:rPr>
                <w:rFonts w:ascii="Times New Roman" w:hAnsi="Times New Roman" w:cs="Times New Roman"/>
                <w:sz w:val="28"/>
                <w:szCs w:val="28"/>
              </w:rPr>
            </w:pPr>
          </w:p>
        </w:tc>
      </w:tr>
      <w:tr w:rsidR="00796F53" w14:paraId="37601417" w14:textId="77777777" w:rsidTr="00211CFB">
        <w:tc>
          <w:tcPr>
            <w:tcW w:w="3005" w:type="dxa"/>
            <w:shd w:val="clear" w:color="auto" w:fill="FAE2D5" w:themeFill="accent2" w:themeFillTint="33"/>
          </w:tcPr>
          <w:p w14:paraId="36053313" w14:textId="477B691B" w:rsidR="00796F53" w:rsidRPr="000C4D11" w:rsidRDefault="00796F53" w:rsidP="00211CFB">
            <w:pPr>
              <w:jc w:val="center"/>
              <w:rPr>
                <w:rFonts w:ascii="Times New Roman" w:hAnsi="Times New Roman" w:cs="Times New Roman"/>
                <w:b/>
                <w:bCs/>
                <w:sz w:val="28"/>
                <w:szCs w:val="28"/>
              </w:rPr>
            </w:pPr>
            <w:r w:rsidRPr="000C4D11">
              <w:rPr>
                <w:rFonts w:ascii="Times New Roman" w:hAnsi="Times New Roman" w:cs="Times New Roman"/>
                <w:b/>
                <w:bCs/>
                <w:sz w:val="28"/>
                <w:szCs w:val="28"/>
              </w:rPr>
              <w:t>Social Environment and Profiles</w:t>
            </w:r>
          </w:p>
        </w:tc>
        <w:tc>
          <w:tcPr>
            <w:tcW w:w="3005" w:type="dxa"/>
            <w:shd w:val="clear" w:color="auto" w:fill="DAE9F7" w:themeFill="text2" w:themeFillTint="1A"/>
          </w:tcPr>
          <w:p w14:paraId="00853FE4" w14:textId="754DE5C8"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Family and personal relations are very important in Spain. The Spanish also value work-life balance hence have long lunch breaks and are not strict on time keeping. They may have hierarchical structures at workplaces which make decision making process slow as they always try to build consensus.</w:t>
            </w:r>
            <w:r w:rsidRPr="00211CFB">
              <w:rPr>
                <w:rFonts w:ascii="Times New Roman" w:hAnsi="Times New Roman" w:cs="Times New Roman"/>
                <w:sz w:val="28"/>
                <w:szCs w:val="28"/>
              </w:rPr>
              <w:br/>
            </w:r>
          </w:p>
        </w:tc>
        <w:tc>
          <w:tcPr>
            <w:tcW w:w="3341" w:type="dxa"/>
            <w:shd w:val="clear" w:color="auto" w:fill="DAE9F7" w:themeFill="text2" w:themeFillTint="1A"/>
          </w:tcPr>
          <w:p w14:paraId="12F0B518" w14:textId="58EA8A50"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In the Netherlands, equality and individualism are highly upheld. Work-life balance is also significant thus employees work for fewer hours compared to other countries. Decision making in Dutch companies is a collective responsibility because communication channels are open so anyone can give their opinion.</w:t>
            </w:r>
          </w:p>
        </w:tc>
      </w:tr>
      <w:tr w:rsidR="00796F53" w14:paraId="4F3A7AA5" w14:textId="77777777" w:rsidTr="00211CFB">
        <w:tc>
          <w:tcPr>
            <w:tcW w:w="3005" w:type="dxa"/>
            <w:shd w:val="clear" w:color="auto" w:fill="FAE2D5" w:themeFill="accent2" w:themeFillTint="33"/>
          </w:tcPr>
          <w:p w14:paraId="7BEF8870" w14:textId="2BA52371" w:rsidR="00796F53" w:rsidRPr="000C4D11" w:rsidRDefault="00796F53" w:rsidP="00211CFB">
            <w:pPr>
              <w:jc w:val="center"/>
              <w:rPr>
                <w:rFonts w:ascii="Times New Roman" w:hAnsi="Times New Roman" w:cs="Times New Roman"/>
                <w:b/>
                <w:bCs/>
                <w:sz w:val="28"/>
                <w:szCs w:val="28"/>
              </w:rPr>
            </w:pPr>
            <w:r w:rsidRPr="000C4D11">
              <w:rPr>
                <w:rFonts w:ascii="Times New Roman" w:hAnsi="Times New Roman" w:cs="Times New Roman"/>
                <w:b/>
                <w:bCs/>
                <w:sz w:val="28"/>
                <w:szCs w:val="28"/>
              </w:rPr>
              <w:t>Language</w:t>
            </w:r>
          </w:p>
        </w:tc>
        <w:tc>
          <w:tcPr>
            <w:tcW w:w="3005" w:type="dxa"/>
            <w:shd w:val="clear" w:color="auto" w:fill="DAE9F7" w:themeFill="text2" w:themeFillTint="1A"/>
          </w:tcPr>
          <w:p w14:paraId="2F521D2F" w14:textId="187BB4DC"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Spanish is the official language spoken by majority of Spaniards which makes it a must learn if you want to communicate well either socially or professionally.</w:t>
            </w:r>
            <w:r w:rsidRPr="00211CFB">
              <w:rPr>
                <w:rFonts w:ascii="Times New Roman" w:hAnsi="Times New Roman" w:cs="Times New Roman"/>
                <w:sz w:val="28"/>
                <w:szCs w:val="28"/>
              </w:rPr>
              <w:br/>
            </w:r>
          </w:p>
        </w:tc>
        <w:tc>
          <w:tcPr>
            <w:tcW w:w="3341" w:type="dxa"/>
            <w:shd w:val="clear" w:color="auto" w:fill="DAE9F7" w:themeFill="text2" w:themeFillTint="1A"/>
          </w:tcPr>
          <w:p w14:paraId="7C366E82" w14:textId="30B15E31"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Dutch is their national language but English proficiency levels among Dutch citizens especially those engaged in business transactions are quite remarkable thus attracting more global investors who do not have linguistic barriers with this country.</w:t>
            </w:r>
            <w:r w:rsidRPr="00211CFB">
              <w:rPr>
                <w:rFonts w:ascii="Times New Roman" w:hAnsi="Times New Roman" w:cs="Times New Roman"/>
                <w:sz w:val="28"/>
                <w:szCs w:val="28"/>
              </w:rPr>
              <w:br/>
            </w:r>
          </w:p>
        </w:tc>
      </w:tr>
      <w:tr w:rsidR="00796F53" w14:paraId="3D4E465F" w14:textId="77777777" w:rsidTr="00211CFB">
        <w:tc>
          <w:tcPr>
            <w:tcW w:w="3005" w:type="dxa"/>
            <w:shd w:val="clear" w:color="auto" w:fill="FAE2D5" w:themeFill="accent2" w:themeFillTint="33"/>
          </w:tcPr>
          <w:p w14:paraId="117FEAE1" w14:textId="416638C4" w:rsidR="00796F53" w:rsidRPr="000C4D11" w:rsidRDefault="00796F53" w:rsidP="00211CFB">
            <w:pPr>
              <w:jc w:val="center"/>
              <w:rPr>
                <w:rFonts w:ascii="Times New Roman" w:hAnsi="Times New Roman" w:cs="Times New Roman"/>
                <w:b/>
                <w:bCs/>
                <w:sz w:val="28"/>
                <w:szCs w:val="28"/>
              </w:rPr>
            </w:pPr>
            <w:r w:rsidRPr="000C4D11">
              <w:rPr>
                <w:rFonts w:ascii="Times New Roman" w:hAnsi="Times New Roman" w:cs="Times New Roman"/>
                <w:b/>
                <w:bCs/>
                <w:sz w:val="28"/>
                <w:szCs w:val="28"/>
              </w:rPr>
              <w:lastRenderedPageBreak/>
              <w:t>Possible Risks</w:t>
            </w:r>
          </w:p>
        </w:tc>
        <w:tc>
          <w:tcPr>
            <w:tcW w:w="3005" w:type="dxa"/>
            <w:shd w:val="clear" w:color="auto" w:fill="DAE9F7" w:themeFill="text2" w:themeFillTint="1A"/>
          </w:tcPr>
          <w:p w14:paraId="356F5919" w14:textId="77777777"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High rates of unemployment among young people challenge Spain’s economy greatly while political unrest like that witnessed in Catalonia poses risks for firms operating within its territories; besides these factors bureaucracy coupled with red tapes could also slow down business activities there.</w:t>
            </w:r>
          </w:p>
          <w:p w14:paraId="73627288" w14:textId="77777777" w:rsidR="00796F53" w:rsidRPr="00211CFB" w:rsidRDefault="00796F53" w:rsidP="00211CFB">
            <w:pPr>
              <w:jc w:val="center"/>
              <w:rPr>
                <w:rFonts w:ascii="Times New Roman" w:hAnsi="Times New Roman" w:cs="Times New Roman"/>
                <w:sz w:val="28"/>
                <w:szCs w:val="28"/>
              </w:rPr>
            </w:pPr>
          </w:p>
        </w:tc>
        <w:tc>
          <w:tcPr>
            <w:tcW w:w="3341" w:type="dxa"/>
            <w:shd w:val="clear" w:color="auto" w:fill="DAE9F7" w:themeFill="text2" w:themeFillTint="1A"/>
          </w:tcPr>
          <w:p w14:paraId="22D0BF79" w14:textId="752E9C52"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Stable economy and business-friendly environment are among the features of the Netherlands. In some sectors, however, there may be problems with rising housing prices and lack of skilled workers. Businesses connected with UK can also be affected by the uncertainties related to Brexit.</w:t>
            </w:r>
          </w:p>
        </w:tc>
      </w:tr>
      <w:tr w:rsidR="00796F53" w14:paraId="242464D3" w14:textId="77777777" w:rsidTr="00211CFB">
        <w:tc>
          <w:tcPr>
            <w:tcW w:w="3005" w:type="dxa"/>
            <w:shd w:val="clear" w:color="auto" w:fill="FAE2D5" w:themeFill="accent2" w:themeFillTint="33"/>
          </w:tcPr>
          <w:p w14:paraId="7EEE73F0" w14:textId="589AD16A" w:rsidR="00796F53" w:rsidRPr="00211CFB" w:rsidRDefault="00796F53" w:rsidP="00211CFB">
            <w:pPr>
              <w:jc w:val="center"/>
              <w:rPr>
                <w:rFonts w:ascii="Times New Roman" w:hAnsi="Times New Roman" w:cs="Times New Roman"/>
                <w:b/>
                <w:bCs/>
                <w:sz w:val="28"/>
                <w:szCs w:val="28"/>
              </w:rPr>
            </w:pPr>
            <w:r w:rsidRPr="00211CFB">
              <w:rPr>
                <w:rFonts w:ascii="Times New Roman" w:hAnsi="Times New Roman" w:cs="Times New Roman"/>
                <w:b/>
                <w:bCs/>
                <w:sz w:val="28"/>
                <w:szCs w:val="28"/>
              </w:rPr>
              <w:t>Labour Outlooks and Diversity</w:t>
            </w:r>
          </w:p>
        </w:tc>
        <w:tc>
          <w:tcPr>
            <w:tcW w:w="3005" w:type="dxa"/>
            <w:shd w:val="clear" w:color="auto" w:fill="DAE9F7" w:themeFill="text2" w:themeFillTint="1A"/>
          </w:tcPr>
          <w:p w14:paraId="1CE2BEB1" w14:textId="53F73E25"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Spain has a diverse workforce, with people from different cultural backgrounds. Nevertheless, gender equality has not yet been achieved because many women face barriers to career progression. There is an ongoing effort to create workplaces that are more inclusive and diverse.</w:t>
            </w:r>
          </w:p>
        </w:tc>
        <w:tc>
          <w:tcPr>
            <w:tcW w:w="3341" w:type="dxa"/>
            <w:shd w:val="clear" w:color="auto" w:fill="DAE9F7" w:themeFill="text2" w:themeFillTint="1A"/>
          </w:tcPr>
          <w:p w14:paraId="41BA538F" w14:textId="4FAA8D75" w:rsidR="00796F53" w:rsidRPr="00211CFB" w:rsidRDefault="00796F53" w:rsidP="00211CFB">
            <w:pPr>
              <w:jc w:val="center"/>
              <w:rPr>
                <w:rFonts w:ascii="Times New Roman" w:hAnsi="Times New Roman" w:cs="Times New Roman"/>
                <w:sz w:val="28"/>
                <w:szCs w:val="28"/>
              </w:rPr>
            </w:pPr>
            <w:r w:rsidRPr="00211CFB">
              <w:rPr>
                <w:rFonts w:ascii="Times New Roman" w:hAnsi="Times New Roman" w:cs="Times New Roman"/>
                <w:sz w:val="28"/>
                <w:szCs w:val="28"/>
              </w:rPr>
              <w:t>A large number of expatriates work in the Netherlands which therefore boasts highly diversified labour market. The country values diversity at work places while promoting inclusivity too. Women participate actively in employment thereby making gender equality relatively high as compared to most nations.</w:t>
            </w:r>
          </w:p>
        </w:tc>
      </w:tr>
    </w:tbl>
    <w:p w14:paraId="0AA1B2D4" w14:textId="7557BB9D" w:rsidR="00857BB1" w:rsidRDefault="00211CFB" w:rsidP="000C4D11">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rPr>
        <w:br/>
      </w:r>
      <w:r w:rsidR="008E4C46" w:rsidRPr="008E4C46">
        <w:rPr>
          <w:rFonts w:ascii="Times New Roman" w:hAnsi="Times New Roman" w:cs="Times New Roman"/>
          <w:color w:val="000000" w:themeColor="text1"/>
          <w:sz w:val="28"/>
          <w:szCs w:val="28"/>
          <w:shd w:val="clear" w:color="auto" w:fill="FFFFFF"/>
        </w:rPr>
        <w:t>Spain and the Netherlands present different opportunities as well as challenges for businesses looking forward towards expansion abroad.</w:t>
      </w:r>
      <w:r w:rsidR="0097039B">
        <w:rPr>
          <w:rFonts w:ascii="Times New Roman" w:hAnsi="Times New Roman" w:cs="Times New Roman"/>
          <w:color w:val="000000" w:themeColor="text1"/>
          <w:sz w:val="28"/>
          <w:szCs w:val="28"/>
          <w:shd w:val="clear" w:color="auto" w:fill="FFFFFF"/>
        </w:rPr>
        <w:t xml:space="preserve"> </w:t>
      </w:r>
      <w:r w:rsidR="008E4C46" w:rsidRPr="008E4C46">
        <w:rPr>
          <w:rFonts w:ascii="Times New Roman" w:hAnsi="Times New Roman" w:cs="Times New Roman"/>
          <w:color w:val="000000" w:themeColor="text1"/>
          <w:sz w:val="28"/>
          <w:szCs w:val="28"/>
          <w:shd w:val="clear" w:color="auto" w:fill="FFFFFF"/>
        </w:rPr>
        <w:t xml:space="preserve">Spain boasts </w:t>
      </w:r>
      <w:r w:rsidR="0097039B">
        <w:rPr>
          <w:rFonts w:ascii="Times New Roman" w:hAnsi="Times New Roman" w:cs="Times New Roman"/>
          <w:color w:val="000000" w:themeColor="text1"/>
          <w:sz w:val="28"/>
          <w:szCs w:val="28"/>
          <w:shd w:val="clear" w:color="auto" w:fill="FFFFFF"/>
        </w:rPr>
        <w:t xml:space="preserve">a </w:t>
      </w:r>
      <w:r w:rsidR="008E4C46" w:rsidRPr="008E4C46">
        <w:rPr>
          <w:rFonts w:ascii="Times New Roman" w:hAnsi="Times New Roman" w:cs="Times New Roman"/>
          <w:color w:val="000000" w:themeColor="text1"/>
          <w:sz w:val="28"/>
          <w:szCs w:val="28"/>
          <w:shd w:val="clear" w:color="auto" w:fill="FFFFFF"/>
        </w:rPr>
        <w:t xml:space="preserve">rich cultural heritage alongside </w:t>
      </w:r>
      <w:r w:rsidR="0097039B">
        <w:rPr>
          <w:rFonts w:ascii="Times New Roman" w:hAnsi="Times New Roman" w:cs="Times New Roman"/>
          <w:color w:val="000000" w:themeColor="text1"/>
          <w:sz w:val="28"/>
          <w:szCs w:val="28"/>
          <w:shd w:val="clear" w:color="auto" w:fill="FFFFFF"/>
        </w:rPr>
        <w:t xml:space="preserve">a </w:t>
      </w:r>
      <w:r w:rsidR="008E4C46" w:rsidRPr="008E4C46">
        <w:rPr>
          <w:rFonts w:ascii="Times New Roman" w:hAnsi="Times New Roman" w:cs="Times New Roman"/>
          <w:color w:val="000000" w:themeColor="text1"/>
          <w:sz w:val="28"/>
          <w:szCs w:val="28"/>
          <w:shd w:val="clear" w:color="auto" w:fill="FFFFFF"/>
        </w:rPr>
        <w:t>laid-back lifestyle but suffers from economic instability coupled with political uncertainties.</w:t>
      </w:r>
      <w:r w:rsidR="00857BB1">
        <w:rPr>
          <w:rFonts w:ascii="Times New Roman" w:hAnsi="Times New Roman" w:cs="Times New Roman"/>
          <w:color w:val="000000" w:themeColor="text1"/>
          <w:sz w:val="28"/>
          <w:szCs w:val="28"/>
          <w:shd w:val="clear" w:color="auto" w:fill="FFFFFF"/>
        </w:rPr>
        <w:t xml:space="preserve"> </w:t>
      </w:r>
      <w:r w:rsidR="008E4C46" w:rsidRPr="008E4C46">
        <w:rPr>
          <w:rFonts w:ascii="Times New Roman" w:hAnsi="Times New Roman" w:cs="Times New Roman"/>
          <w:color w:val="000000" w:themeColor="text1"/>
          <w:sz w:val="28"/>
          <w:szCs w:val="28"/>
          <w:shd w:val="clear" w:color="auto" w:fill="FFFFFF"/>
        </w:rPr>
        <w:t>On another hand,</w:t>
      </w:r>
      <w:r w:rsidR="0097039B">
        <w:rPr>
          <w:rFonts w:ascii="Times New Roman" w:hAnsi="Times New Roman" w:cs="Times New Roman"/>
          <w:color w:val="000000" w:themeColor="text1"/>
          <w:sz w:val="28"/>
          <w:szCs w:val="28"/>
          <w:shd w:val="clear" w:color="auto" w:fill="FFFFFF"/>
        </w:rPr>
        <w:t xml:space="preserve"> </w:t>
      </w:r>
      <w:r w:rsidR="003352D5">
        <w:rPr>
          <w:rFonts w:ascii="Times New Roman" w:hAnsi="Times New Roman" w:cs="Times New Roman"/>
          <w:color w:val="000000" w:themeColor="text1"/>
          <w:sz w:val="28"/>
          <w:szCs w:val="28"/>
          <w:shd w:val="clear" w:color="auto" w:fill="FFFFFF"/>
        </w:rPr>
        <w:t xml:space="preserve">the </w:t>
      </w:r>
      <w:r w:rsidR="00726987">
        <w:rPr>
          <w:rFonts w:ascii="Times New Roman" w:hAnsi="Times New Roman" w:cs="Times New Roman"/>
          <w:color w:val="000000" w:themeColor="text1"/>
          <w:sz w:val="28"/>
          <w:szCs w:val="28"/>
          <w:shd w:val="clear" w:color="auto" w:fill="FFFFFF"/>
        </w:rPr>
        <w:t>Netherlands</w:t>
      </w:r>
      <w:r w:rsidR="008E4C46" w:rsidRPr="008E4C46">
        <w:rPr>
          <w:rFonts w:ascii="Times New Roman" w:hAnsi="Times New Roman" w:cs="Times New Roman"/>
          <w:color w:val="000000" w:themeColor="text1"/>
          <w:sz w:val="28"/>
          <w:szCs w:val="28"/>
          <w:shd w:val="clear" w:color="auto" w:fill="FFFFFF"/>
        </w:rPr>
        <w:t xml:space="preserve"> offers </w:t>
      </w:r>
      <w:r w:rsidR="0097039B">
        <w:rPr>
          <w:rFonts w:ascii="Times New Roman" w:hAnsi="Times New Roman" w:cs="Times New Roman"/>
          <w:color w:val="000000" w:themeColor="text1"/>
          <w:sz w:val="28"/>
          <w:szCs w:val="28"/>
          <w:shd w:val="clear" w:color="auto" w:fill="FFFFFF"/>
        </w:rPr>
        <w:t>a favourable</w:t>
      </w:r>
      <w:r w:rsidR="008E4C46" w:rsidRPr="008E4C46">
        <w:rPr>
          <w:rFonts w:ascii="Times New Roman" w:hAnsi="Times New Roman" w:cs="Times New Roman"/>
          <w:color w:val="000000" w:themeColor="text1"/>
          <w:sz w:val="28"/>
          <w:szCs w:val="28"/>
          <w:shd w:val="clear" w:color="auto" w:fill="FFFFFF"/>
        </w:rPr>
        <w:t xml:space="preserve"> business environment characterized by stability supported by </w:t>
      </w:r>
      <w:r w:rsidR="0097039B">
        <w:rPr>
          <w:rFonts w:ascii="Times New Roman" w:hAnsi="Times New Roman" w:cs="Times New Roman"/>
          <w:color w:val="000000" w:themeColor="text1"/>
          <w:sz w:val="28"/>
          <w:szCs w:val="28"/>
          <w:shd w:val="clear" w:color="auto" w:fill="FFFFFF"/>
        </w:rPr>
        <w:t xml:space="preserve">a </w:t>
      </w:r>
      <w:r w:rsidR="008E4C46" w:rsidRPr="008E4C46">
        <w:rPr>
          <w:rFonts w:ascii="Times New Roman" w:hAnsi="Times New Roman" w:cs="Times New Roman"/>
          <w:color w:val="000000" w:themeColor="text1"/>
          <w:sz w:val="28"/>
          <w:szCs w:val="28"/>
          <w:shd w:val="clear" w:color="auto" w:fill="FFFFFF"/>
        </w:rPr>
        <w:t xml:space="preserve">highly skilled </w:t>
      </w:r>
      <w:r w:rsidR="0097039B">
        <w:rPr>
          <w:rFonts w:ascii="Times New Roman" w:hAnsi="Times New Roman" w:cs="Times New Roman"/>
          <w:color w:val="000000" w:themeColor="text1"/>
          <w:sz w:val="28"/>
          <w:szCs w:val="28"/>
          <w:shd w:val="clear" w:color="auto" w:fill="FFFFFF"/>
        </w:rPr>
        <w:t>labour</w:t>
      </w:r>
      <w:r w:rsidR="008E4C46" w:rsidRPr="008E4C46">
        <w:rPr>
          <w:rFonts w:ascii="Times New Roman" w:hAnsi="Times New Roman" w:cs="Times New Roman"/>
          <w:color w:val="000000" w:themeColor="text1"/>
          <w:sz w:val="28"/>
          <w:szCs w:val="28"/>
          <w:shd w:val="clear" w:color="auto" w:fill="FFFFFF"/>
        </w:rPr>
        <w:t xml:space="preserve"> force though may face housing cost inflation </w:t>
      </w:r>
      <w:r w:rsidR="00726987">
        <w:rPr>
          <w:rFonts w:ascii="Times New Roman" w:hAnsi="Times New Roman" w:cs="Times New Roman"/>
          <w:color w:val="000000" w:themeColor="text1"/>
          <w:sz w:val="28"/>
          <w:szCs w:val="28"/>
          <w:shd w:val="clear" w:color="auto" w:fill="FFFFFF"/>
        </w:rPr>
        <w:t>in</w:t>
      </w:r>
      <w:r w:rsidR="008E4C46" w:rsidRPr="008E4C46">
        <w:rPr>
          <w:rFonts w:ascii="Times New Roman" w:hAnsi="Times New Roman" w:cs="Times New Roman"/>
          <w:color w:val="000000" w:themeColor="text1"/>
          <w:sz w:val="28"/>
          <w:szCs w:val="28"/>
          <w:shd w:val="clear" w:color="auto" w:fill="FFFFFF"/>
        </w:rPr>
        <w:t xml:space="preserve"> other sectors due to limited supply chain capacities caused by </w:t>
      </w:r>
      <w:r w:rsidR="00726987">
        <w:rPr>
          <w:rFonts w:ascii="Times New Roman" w:hAnsi="Times New Roman" w:cs="Times New Roman"/>
          <w:color w:val="000000" w:themeColor="text1"/>
          <w:sz w:val="28"/>
          <w:szCs w:val="28"/>
          <w:shd w:val="clear" w:color="auto" w:fill="FFFFFF"/>
        </w:rPr>
        <w:t>a labour</w:t>
      </w:r>
      <w:r w:rsidR="008E4C46" w:rsidRPr="008E4C46">
        <w:rPr>
          <w:rFonts w:ascii="Times New Roman" w:hAnsi="Times New Roman" w:cs="Times New Roman"/>
          <w:color w:val="000000" w:themeColor="text1"/>
          <w:sz w:val="28"/>
          <w:szCs w:val="28"/>
          <w:shd w:val="clear" w:color="auto" w:fill="FFFFFF"/>
        </w:rPr>
        <w:t xml:space="preserve"> shortage.Businesses therefore need to be </w:t>
      </w:r>
      <w:r w:rsidR="00726987">
        <w:rPr>
          <w:rFonts w:ascii="Times New Roman" w:hAnsi="Times New Roman" w:cs="Times New Roman"/>
          <w:color w:val="000000" w:themeColor="text1"/>
          <w:sz w:val="28"/>
          <w:szCs w:val="28"/>
          <w:shd w:val="clear" w:color="auto" w:fill="FFFFFF"/>
        </w:rPr>
        <w:t>aware</w:t>
      </w:r>
      <w:r w:rsidR="008E4C46" w:rsidRPr="008E4C46">
        <w:rPr>
          <w:rFonts w:ascii="Times New Roman" w:hAnsi="Times New Roman" w:cs="Times New Roman"/>
          <w:color w:val="000000" w:themeColor="text1"/>
          <w:sz w:val="28"/>
          <w:szCs w:val="28"/>
          <w:shd w:val="clear" w:color="auto" w:fill="FFFFFF"/>
        </w:rPr>
        <w:t xml:space="preserve"> </w:t>
      </w:r>
      <w:r w:rsidR="00726987">
        <w:rPr>
          <w:rFonts w:ascii="Times New Roman" w:hAnsi="Times New Roman" w:cs="Times New Roman"/>
          <w:color w:val="000000" w:themeColor="text1"/>
          <w:sz w:val="28"/>
          <w:szCs w:val="28"/>
          <w:shd w:val="clear" w:color="auto" w:fill="FFFFFF"/>
        </w:rPr>
        <w:t>of</w:t>
      </w:r>
      <w:r w:rsidR="008E4C46" w:rsidRPr="008E4C46">
        <w:rPr>
          <w:rFonts w:ascii="Times New Roman" w:hAnsi="Times New Roman" w:cs="Times New Roman"/>
          <w:color w:val="000000" w:themeColor="text1"/>
          <w:sz w:val="28"/>
          <w:szCs w:val="28"/>
          <w:shd w:val="clear" w:color="auto" w:fill="FFFFFF"/>
        </w:rPr>
        <w:t xml:space="preserve"> these facts before establishing themselves abroad </w:t>
      </w:r>
      <w:r w:rsidR="00726987">
        <w:rPr>
          <w:rFonts w:ascii="Times New Roman" w:hAnsi="Times New Roman" w:cs="Times New Roman"/>
          <w:color w:val="000000" w:themeColor="text1"/>
          <w:sz w:val="28"/>
          <w:szCs w:val="28"/>
          <w:shd w:val="clear" w:color="auto" w:fill="FFFFFF"/>
        </w:rPr>
        <w:t>in</w:t>
      </w:r>
      <w:r w:rsidR="008E4C46" w:rsidRPr="008E4C46">
        <w:rPr>
          <w:rFonts w:ascii="Times New Roman" w:hAnsi="Times New Roman" w:cs="Times New Roman"/>
          <w:color w:val="000000" w:themeColor="text1"/>
          <w:sz w:val="28"/>
          <w:szCs w:val="28"/>
          <w:shd w:val="clear" w:color="auto" w:fill="FFFFFF"/>
        </w:rPr>
        <w:t xml:space="preserve"> unfamiliar territories.</w:t>
      </w:r>
    </w:p>
    <w:p w14:paraId="7DBD8645" w14:textId="115A7B9D" w:rsidR="00A94E2C" w:rsidRDefault="008E4C46"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rPr>
        <w:br/>
      </w:r>
    </w:p>
    <w:p w14:paraId="0AE7266B" w14:textId="7EF32683" w:rsidR="00A94E2C" w:rsidRDefault="005575D1" w:rsidP="005575D1">
      <w:pPr>
        <w:pStyle w:val="Heading1"/>
      </w:pPr>
      <w:bookmarkStart w:id="4" w:name="_Toc164850750"/>
      <w:r>
        <w:lastRenderedPageBreak/>
        <w:t>Hofstede cultural dimensions: Spain vs Netherlands</w:t>
      </w:r>
      <w:bookmarkEnd w:id="4"/>
    </w:p>
    <w:p w14:paraId="0F6A600A" w14:textId="77777777" w:rsidR="005575D1" w:rsidRDefault="005575D1" w:rsidP="009A3C63">
      <w:pPr>
        <w:rPr>
          <w:rFonts w:ascii="Times New Roman" w:hAnsi="Times New Roman" w:cs="Times New Roman"/>
          <w:color w:val="000000" w:themeColor="text1"/>
          <w:sz w:val="28"/>
          <w:szCs w:val="28"/>
        </w:rPr>
      </w:pPr>
    </w:p>
    <w:p w14:paraId="1486A402" w14:textId="7D947A4F" w:rsidR="00501B58" w:rsidRPr="003352D5" w:rsidRDefault="00A94E2C" w:rsidP="009A3C63">
      <w:pPr>
        <w:rPr>
          <w:rFonts w:ascii="Times New Roman" w:hAnsi="Times New Roman" w:cs="Times New Roman"/>
          <w:sz w:val="28"/>
          <w:szCs w:val="28"/>
        </w:rPr>
      </w:pPr>
      <w:r w:rsidRPr="003352D5">
        <w:rPr>
          <w:rFonts w:ascii="Times New Roman" w:hAnsi="Times New Roman" w:cs="Times New Roman"/>
          <w:sz w:val="28"/>
          <w:szCs w:val="28"/>
        </w:rPr>
        <w:t xml:space="preserve">According to Hofstede (1980), cultures can be categorized into six dimensions. These dimensions are power distance, uncertainty avoidance, individualism versus collectivism, masculinity versus femininity, long-term orientation versus short-term orientation, and indulgence versus restraint. The differences between countries can be compared by a score. The score goes from 0 to 100. According to Hofstede’s insights (n.d.), there are some sharp differences between the Dutch and the Spanish </w:t>
      </w:r>
      <w:r w:rsidR="005575D1" w:rsidRPr="003352D5">
        <w:rPr>
          <w:rFonts w:ascii="Times New Roman" w:hAnsi="Times New Roman" w:cs="Times New Roman"/>
          <w:sz w:val="28"/>
          <w:szCs w:val="28"/>
        </w:rPr>
        <w:t>cultures</w:t>
      </w:r>
      <w:r w:rsidRPr="003352D5">
        <w:rPr>
          <w:rFonts w:ascii="Times New Roman" w:hAnsi="Times New Roman" w:cs="Times New Roman"/>
          <w:sz w:val="28"/>
          <w:szCs w:val="28"/>
        </w:rPr>
        <w:t xml:space="preserve">. </w:t>
      </w:r>
    </w:p>
    <w:p w14:paraId="0F0275DD" w14:textId="77777777" w:rsidR="00501B58" w:rsidRPr="003352D5" w:rsidRDefault="00501B58" w:rsidP="009A3C63">
      <w:pPr>
        <w:rPr>
          <w:rFonts w:ascii="Times New Roman" w:hAnsi="Times New Roman" w:cs="Times New Roman"/>
          <w:sz w:val="28"/>
          <w:szCs w:val="28"/>
        </w:rPr>
      </w:pPr>
    </w:p>
    <w:p w14:paraId="2CD04CC1" w14:textId="77777777" w:rsidR="00501B58" w:rsidRPr="003352D5" w:rsidRDefault="00501B58" w:rsidP="009A3C63">
      <w:pPr>
        <w:rPr>
          <w:rFonts w:ascii="Times New Roman" w:hAnsi="Times New Roman" w:cs="Times New Roman"/>
          <w:sz w:val="28"/>
          <w:szCs w:val="28"/>
        </w:rPr>
      </w:pPr>
    </w:p>
    <w:p w14:paraId="3F308E33" w14:textId="4F77454B" w:rsidR="00501B58" w:rsidRPr="003352D5" w:rsidRDefault="00501B58" w:rsidP="009A3C63">
      <w:pPr>
        <w:rPr>
          <w:rFonts w:ascii="Times New Roman" w:hAnsi="Times New Roman" w:cs="Times New Roman"/>
          <w:sz w:val="28"/>
          <w:szCs w:val="28"/>
        </w:rPr>
      </w:pPr>
      <w:r w:rsidRPr="003352D5">
        <w:rPr>
          <w:rFonts w:ascii="Times New Roman" w:hAnsi="Times New Roman" w:cs="Times New Roman"/>
          <w:sz w:val="28"/>
          <w:szCs w:val="28"/>
        </w:rPr>
        <w:drawing>
          <wp:inline distT="0" distB="0" distL="0" distR="0" wp14:anchorId="2DAA319B" wp14:editId="6A96BA07">
            <wp:extent cx="5731510" cy="3084830"/>
            <wp:effectExtent l="0" t="0" r="0" b="1270"/>
            <wp:docPr id="20969190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19067" name="Picture 20969190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84830"/>
                    </a:xfrm>
                    <a:prstGeom prst="rect">
                      <a:avLst/>
                    </a:prstGeom>
                  </pic:spPr>
                </pic:pic>
              </a:graphicData>
            </a:graphic>
          </wp:inline>
        </w:drawing>
      </w:r>
    </w:p>
    <w:p w14:paraId="64CA2F55" w14:textId="77777777" w:rsidR="00501B58" w:rsidRPr="003352D5" w:rsidRDefault="00501B58" w:rsidP="00501B58">
      <w:pPr>
        <w:rPr>
          <w:rFonts w:ascii="Times New Roman" w:hAnsi="Times New Roman" w:cs="Times New Roman"/>
          <w:sz w:val="28"/>
          <w:szCs w:val="28"/>
        </w:rPr>
      </w:pPr>
      <w:r w:rsidRPr="003352D5">
        <w:rPr>
          <w:rFonts w:ascii="Times New Roman" w:hAnsi="Times New Roman" w:cs="Times New Roman"/>
          <w:sz w:val="28"/>
          <w:szCs w:val="28"/>
        </w:rPr>
        <w:t>The text describes six cultural dimensions, as defined by Hofstede (2011).</w:t>
      </w:r>
    </w:p>
    <w:p w14:paraId="3C823778" w14:textId="77777777" w:rsidR="00501B58" w:rsidRPr="003352D5" w:rsidRDefault="00501B58" w:rsidP="00501B58">
      <w:pPr>
        <w:rPr>
          <w:rFonts w:ascii="Times New Roman" w:hAnsi="Times New Roman" w:cs="Times New Roman"/>
          <w:sz w:val="28"/>
          <w:szCs w:val="28"/>
        </w:rPr>
      </w:pPr>
    </w:p>
    <w:p w14:paraId="60617554" w14:textId="3B86C6B7" w:rsidR="00501B58" w:rsidRPr="003352D5" w:rsidRDefault="00501B58" w:rsidP="00501B58">
      <w:pPr>
        <w:rPr>
          <w:rFonts w:ascii="Times New Roman" w:hAnsi="Times New Roman" w:cs="Times New Roman"/>
          <w:sz w:val="28"/>
          <w:szCs w:val="28"/>
        </w:rPr>
      </w:pPr>
      <w:r w:rsidRPr="003352D5">
        <w:rPr>
          <w:rFonts w:ascii="Times New Roman" w:hAnsi="Times New Roman" w:cs="Times New Roman"/>
          <w:sz w:val="28"/>
          <w:szCs w:val="28"/>
        </w:rPr>
        <w:t xml:space="preserve"> The first dimension is individualism versus collectivism. In collectivist cultures, people are born into extended families or clans that protect them in exchange for loyalty. Harmony must always be maintained in such cultures. On the other hand, in individualistic cultures, speaking one’s mind is considered healthy.</w:t>
      </w:r>
    </w:p>
    <w:p w14:paraId="15DEF52E" w14:textId="77777777" w:rsidR="00501B58" w:rsidRPr="003352D5" w:rsidRDefault="00501B58" w:rsidP="00501B58">
      <w:pPr>
        <w:rPr>
          <w:rFonts w:ascii="Times New Roman" w:hAnsi="Times New Roman" w:cs="Times New Roman"/>
          <w:sz w:val="28"/>
          <w:szCs w:val="28"/>
        </w:rPr>
      </w:pPr>
    </w:p>
    <w:p w14:paraId="25709B23" w14:textId="77777777" w:rsidR="00501B58" w:rsidRPr="003352D5" w:rsidRDefault="00501B58" w:rsidP="00501B58">
      <w:pPr>
        <w:rPr>
          <w:rFonts w:ascii="Times New Roman" w:hAnsi="Times New Roman" w:cs="Times New Roman"/>
          <w:sz w:val="28"/>
          <w:szCs w:val="28"/>
        </w:rPr>
      </w:pPr>
      <w:r w:rsidRPr="003352D5">
        <w:rPr>
          <w:rFonts w:ascii="Times New Roman" w:hAnsi="Times New Roman" w:cs="Times New Roman"/>
          <w:sz w:val="28"/>
          <w:szCs w:val="28"/>
        </w:rPr>
        <w:t>The second dimension is femininity versus masculinity. Hofstede (2011) describes a feminine culture as one with minimum emotional and social role differentiation between the genders. In such cultures, it is important to maintain a healthy work-life balance. Masculinity, on the other hand, is described as the exact opposite, with maximum emotional and social role differentiation between the genders. According to the scores, it is more normal in Spain for a woman to not have a job.</w:t>
      </w:r>
    </w:p>
    <w:p w14:paraId="6BFC54BF" w14:textId="77777777" w:rsidR="00501B58" w:rsidRPr="003352D5" w:rsidRDefault="00501B58" w:rsidP="00501B58">
      <w:pPr>
        <w:rPr>
          <w:rFonts w:ascii="Times New Roman" w:hAnsi="Times New Roman" w:cs="Times New Roman"/>
          <w:sz w:val="28"/>
          <w:szCs w:val="28"/>
        </w:rPr>
      </w:pPr>
    </w:p>
    <w:p w14:paraId="4A4C04B8" w14:textId="77777777" w:rsidR="00501B58" w:rsidRPr="003352D5" w:rsidRDefault="00501B58" w:rsidP="00501B58">
      <w:pPr>
        <w:rPr>
          <w:rFonts w:ascii="Times New Roman" w:hAnsi="Times New Roman" w:cs="Times New Roman"/>
          <w:sz w:val="28"/>
          <w:szCs w:val="28"/>
        </w:rPr>
      </w:pPr>
      <w:r w:rsidRPr="003352D5">
        <w:rPr>
          <w:rFonts w:ascii="Times New Roman" w:hAnsi="Times New Roman" w:cs="Times New Roman"/>
          <w:sz w:val="28"/>
          <w:szCs w:val="28"/>
        </w:rPr>
        <w:lastRenderedPageBreak/>
        <w:t>The third dimension is uncertainty avoidance. In strong uncertainty avoidance cultures like Spain, the uncertainty inherent in life is felt like a continuous threat that must be fought. Staying in jobs, even if disliked, is normal, and everything different is automatically classified as dangerous. In weak uncertainty avoidance cultures like the Netherlands, the uncertainty inherent in life is accepted, and each day is taken as it comes. Changing jobs is not a problem, and everything different is classified as curious.</w:t>
      </w:r>
    </w:p>
    <w:p w14:paraId="615DDEE2" w14:textId="77777777" w:rsidR="00501B58" w:rsidRPr="003352D5" w:rsidRDefault="00501B58" w:rsidP="00501B58">
      <w:pPr>
        <w:rPr>
          <w:rFonts w:ascii="Times New Roman" w:hAnsi="Times New Roman" w:cs="Times New Roman"/>
          <w:sz w:val="28"/>
          <w:szCs w:val="28"/>
        </w:rPr>
      </w:pPr>
    </w:p>
    <w:p w14:paraId="693C6E59" w14:textId="71F489E8" w:rsidR="00501B58" w:rsidRPr="003352D5" w:rsidRDefault="00501B58" w:rsidP="00501B58">
      <w:pPr>
        <w:rPr>
          <w:rFonts w:ascii="Times New Roman" w:hAnsi="Times New Roman" w:cs="Times New Roman"/>
          <w:sz w:val="28"/>
          <w:szCs w:val="28"/>
        </w:rPr>
      </w:pPr>
      <w:r w:rsidRPr="003352D5">
        <w:rPr>
          <w:rFonts w:ascii="Times New Roman" w:hAnsi="Times New Roman" w:cs="Times New Roman"/>
          <w:sz w:val="28"/>
          <w:szCs w:val="28"/>
        </w:rPr>
        <w:t xml:space="preserve">The fourth dimension is long-term versus short-term orientation. In short-term oriented countries like Spain, personal steadiness and stability are important. A good person is always the same, </w:t>
      </w:r>
      <w:r w:rsidR="00726987" w:rsidRPr="003352D5">
        <w:rPr>
          <w:rFonts w:ascii="Times New Roman" w:hAnsi="Times New Roman" w:cs="Times New Roman"/>
          <w:sz w:val="28"/>
          <w:szCs w:val="28"/>
        </w:rPr>
        <w:t>one</w:t>
      </w:r>
      <w:r w:rsidRPr="003352D5">
        <w:rPr>
          <w:rFonts w:ascii="Times New Roman" w:hAnsi="Times New Roman" w:cs="Times New Roman"/>
          <w:sz w:val="28"/>
          <w:szCs w:val="28"/>
        </w:rPr>
        <w:t xml:space="preserve"> is supposed to be proud of one’s country, and students attribute success and failure to luck. In long-term oriented countries like the Netherlands, people think that a good person adapts to the circumstances. One should be trying to learn from other countries, and students attribute success and failure to the amount of effort put in.</w:t>
      </w:r>
    </w:p>
    <w:p w14:paraId="4E623BE6" w14:textId="77777777" w:rsidR="00501B58" w:rsidRPr="003352D5" w:rsidRDefault="00501B58" w:rsidP="00501B58">
      <w:pPr>
        <w:rPr>
          <w:rFonts w:ascii="Times New Roman" w:hAnsi="Times New Roman" w:cs="Times New Roman"/>
          <w:sz w:val="28"/>
          <w:szCs w:val="28"/>
        </w:rPr>
      </w:pPr>
    </w:p>
    <w:p w14:paraId="5DF5B663" w14:textId="77777777" w:rsidR="005575D1" w:rsidRPr="003352D5" w:rsidRDefault="00501B58" w:rsidP="00501B58">
      <w:pPr>
        <w:rPr>
          <w:rFonts w:ascii="Times New Roman" w:hAnsi="Times New Roman" w:cs="Times New Roman"/>
          <w:sz w:val="28"/>
          <w:szCs w:val="28"/>
        </w:rPr>
      </w:pPr>
      <w:r w:rsidRPr="003352D5">
        <w:rPr>
          <w:rFonts w:ascii="Times New Roman" w:hAnsi="Times New Roman" w:cs="Times New Roman"/>
          <w:sz w:val="28"/>
          <w:szCs w:val="28"/>
        </w:rPr>
        <w:t>Lastly, the fifth dimension is indulgence versus restraint. It is related to the gratification versus control of basic human desires related to enjoying life. The Netherlands has a more indulgent culture, while Spain has a more restrained culture. In an indulgent culture, a higher percentage of people declare themselves very happy, freedom of speech is seen as important, and they have a perception of personal life control. In a restrained culture, there are fewer very happy people, a perception of helplessness, and freedom of speech is not a primary concern.</w:t>
      </w:r>
    </w:p>
    <w:p w14:paraId="0C2713D7" w14:textId="77777777" w:rsidR="005575D1" w:rsidRPr="003352D5" w:rsidRDefault="005575D1" w:rsidP="00501B58">
      <w:pPr>
        <w:rPr>
          <w:rFonts w:ascii="Times New Roman" w:hAnsi="Times New Roman" w:cs="Times New Roman"/>
          <w:sz w:val="28"/>
          <w:szCs w:val="28"/>
        </w:rPr>
      </w:pPr>
    </w:p>
    <w:p w14:paraId="386434C6" w14:textId="77777777" w:rsidR="005575D1" w:rsidRDefault="005575D1" w:rsidP="00501B58"/>
    <w:p w14:paraId="48A8C503" w14:textId="30D50016" w:rsidR="00857BB1" w:rsidRDefault="00857BB1" w:rsidP="003352D5">
      <w:pPr>
        <w:rPr>
          <w:rStyle w:val="Heading2Char"/>
        </w:rPr>
      </w:pPr>
      <w:bookmarkStart w:id="5" w:name="_Toc164850751"/>
      <w:r w:rsidRPr="00857BB1">
        <w:rPr>
          <w:rStyle w:val="Heading1Char"/>
        </w:rPr>
        <w:t>Recommendation</w:t>
      </w:r>
      <w:bookmarkEnd w:id="5"/>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shd w:val="clear" w:color="auto" w:fill="FFFFFF"/>
        </w:rPr>
        <w:t xml:space="preserve">Based on this assessment, it appears that </w:t>
      </w:r>
      <w:r w:rsidRPr="003352D5">
        <w:rPr>
          <w:rFonts w:ascii="Times New Roman" w:hAnsi="Times New Roman" w:cs="Times New Roman"/>
          <w:color w:val="000000" w:themeColor="text1"/>
          <w:sz w:val="28"/>
          <w:szCs w:val="28"/>
          <w:shd w:val="clear" w:color="auto" w:fill="FFFFFF"/>
        </w:rPr>
        <w:t xml:space="preserve">the </w:t>
      </w:r>
      <w:r w:rsidR="008E4C46" w:rsidRPr="003352D5">
        <w:rPr>
          <w:rFonts w:ascii="Times New Roman" w:hAnsi="Times New Roman" w:cs="Times New Roman"/>
          <w:color w:val="000000" w:themeColor="text1"/>
          <w:sz w:val="28"/>
          <w:szCs w:val="28"/>
          <w:shd w:val="clear" w:color="auto" w:fill="FFFFFF"/>
        </w:rPr>
        <w:t xml:space="preserve">Netherlands provides a better environment for British firms due to </w:t>
      </w:r>
      <w:r w:rsidR="00726987" w:rsidRPr="003352D5">
        <w:rPr>
          <w:rFonts w:ascii="Times New Roman" w:hAnsi="Times New Roman" w:cs="Times New Roman"/>
          <w:color w:val="000000" w:themeColor="text1"/>
          <w:sz w:val="28"/>
          <w:szCs w:val="28"/>
          <w:shd w:val="clear" w:color="auto" w:fill="FFFFFF"/>
        </w:rPr>
        <w:t xml:space="preserve">a </w:t>
      </w:r>
      <w:r w:rsidR="008E4C46" w:rsidRPr="003352D5">
        <w:rPr>
          <w:rFonts w:ascii="Times New Roman" w:hAnsi="Times New Roman" w:cs="Times New Roman"/>
          <w:color w:val="000000" w:themeColor="text1"/>
          <w:sz w:val="28"/>
          <w:szCs w:val="28"/>
          <w:shd w:val="clear" w:color="auto" w:fill="FFFFFF"/>
        </w:rPr>
        <w:t>stable business setting, highly qualified workforce coupled with good command of English language among Dutch nationals. Moreover, directness in Dutch culture is more in line with typical British business interactions.</w:t>
      </w:r>
      <w:r w:rsidR="008E4C46" w:rsidRPr="003352D5">
        <w:rPr>
          <w:rFonts w:ascii="Times New Roman" w:hAnsi="Times New Roman" w:cs="Times New Roman"/>
          <w:color w:val="000000" w:themeColor="text1"/>
          <w:sz w:val="28"/>
          <w:szCs w:val="28"/>
        </w:rPr>
        <w:br/>
      </w:r>
    </w:p>
    <w:p w14:paraId="08BFBAE1" w14:textId="0F084135" w:rsidR="008E4C46" w:rsidRPr="003352D5" w:rsidRDefault="00857BB1" w:rsidP="003352D5">
      <w:pPr>
        <w:pStyle w:val="ListParagraph"/>
        <w:numPr>
          <w:ilvl w:val="0"/>
          <w:numId w:val="2"/>
        </w:numPr>
        <w:rPr>
          <w:rFonts w:ascii="Times New Roman" w:hAnsi="Times New Roman" w:cs="Times New Roman"/>
          <w:color w:val="000000" w:themeColor="text1"/>
          <w:sz w:val="28"/>
          <w:szCs w:val="28"/>
          <w:shd w:val="clear" w:color="auto" w:fill="FFFFFF"/>
        </w:rPr>
      </w:pPr>
      <w:bookmarkStart w:id="6" w:name="_Toc164850752"/>
      <w:r w:rsidRPr="00857BB1">
        <w:rPr>
          <w:rStyle w:val="Heading2Char"/>
        </w:rPr>
        <w:t>Cross-Cultural Training</w:t>
      </w:r>
      <w:bookmarkEnd w:id="6"/>
      <w:r w:rsidRPr="003352D5">
        <w:rPr>
          <w:rFonts w:ascii="Times New Roman" w:hAnsi="Times New Roman" w:cs="Times New Roman"/>
          <w:color w:val="000000" w:themeColor="text1"/>
          <w:sz w:val="28"/>
          <w:szCs w:val="28"/>
          <w:shd w:val="clear" w:color="auto" w:fill="FFFFFF"/>
        </w:rPr>
        <w:t xml:space="preserve"> </w:t>
      </w:r>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shd w:val="clear" w:color="auto" w:fill="FFFFFF"/>
        </w:rPr>
        <w:t xml:space="preserve">Offer extensive cross-cultural training </w:t>
      </w:r>
      <w:r w:rsidR="00726987" w:rsidRPr="003352D5">
        <w:rPr>
          <w:rFonts w:ascii="Times New Roman" w:hAnsi="Times New Roman" w:cs="Times New Roman"/>
          <w:color w:val="000000" w:themeColor="text1"/>
          <w:sz w:val="28"/>
          <w:szCs w:val="28"/>
          <w:shd w:val="clear" w:color="auto" w:fill="FFFFFF"/>
        </w:rPr>
        <w:t>programs</w:t>
      </w:r>
      <w:r w:rsidR="008E4C46" w:rsidRPr="003352D5">
        <w:rPr>
          <w:rFonts w:ascii="Times New Roman" w:hAnsi="Times New Roman" w:cs="Times New Roman"/>
          <w:color w:val="000000" w:themeColor="text1"/>
          <w:sz w:val="28"/>
          <w:szCs w:val="28"/>
          <w:shd w:val="clear" w:color="auto" w:fill="FFFFFF"/>
        </w:rPr>
        <w:t xml:space="preserve"> for British staff who will be stationed or </w:t>
      </w:r>
      <w:r w:rsidR="00726987" w:rsidRPr="003352D5">
        <w:rPr>
          <w:rFonts w:ascii="Times New Roman" w:hAnsi="Times New Roman" w:cs="Times New Roman"/>
          <w:color w:val="000000" w:themeColor="text1"/>
          <w:sz w:val="28"/>
          <w:szCs w:val="28"/>
          <w:shd w:val="clear" w:color="auto" w:fill="FFFFFF"/>
        </w:rPr>
        <w:t>require</w:t>
      </w:r>
      <w:r w:rsidR="008E4C46" w:rsidRPr="003352D5">
        <w:rPr>
          <w:rFonts w:ascii="Times New Roman" w:hAnsi="Times New Roman" w:cs="Times New Roman"/>
          <w:color w:val="000000" w:themeColor="text1"/>
          <w:sz w:val="28"/>
          <w:szCs w:val="28"/>
          <w:shd w:val="clear" w:color="auto" w:fill="FFFFFF"/>
        </w:rPr>
        <w:t xml:space="preserve"> frequent contact with people from Holland </w:t>
      </w:r>
      <w:r w:rsidR="00726987" w:rsidRPr="003352D5">
        <w:rPr>
          <w:rFonts w:ascii="Times New Roman" w:hAnsi="Times New Roman" w:cs="Times New Roman"/>
          <w:color w:val="000000" w:themeColor="text1"/>
          <w:sz w:val="28"/>
          <w:szCs w:val="28"/>
          <w:shd w:val="clear" w:color="auto" w:fill="FFFFFF"/>
        </w:rPr>
        <w:t xml:space="preserve">to </w:t>
      </w:r>
      <w:r w:rsidR="008E4C46" w:rsidRPr="003352D5">
        <w:rPr>
          <w:rFonts w:ascii="Times New Roman" w:hAnsi="Times New Roman" w:cs="Times New Roman"/>
          <w:color w:val="000000" w:themeColor="text1"/>
          <w:sz w:val="28"/>
          <w:szCs w:val="28"/>
          <w:shd w:val="clear" w:color="auto" w:fill="FFFFFF"/>
        </w:rPr>
        <w:t xml:space="preserve">enable them </w:t>
      </w:r>
      <w:r w:rsidR="00726987" w:rsidRPr="003352D5">
        <w:rPr>
          <w:rFonts w:ascii="Times New Roman" w:hAnsi="Times New Roman" w:cs="Times New Roman"/>
          <w:color w:val="000000" w:themeColor="text1"/>
          <w:sz w:val="28"/>
          <w:szCs w:val="28"/>
          <w:shd w:val="clear" w:color="auto" w:fill="FFFFFF"/>
        </w:rPr>
        <w:t xml:space="preserve">to </w:t>
      </w:r>
      <w:r w:rsidR="008E4C46" w:rsidRPr="003352D5">
        <w:rPr>
          <w:rFonts w:ascii="Times New Roman" w:hAnsi="Times New Roman" w:cs="Times New Roman"/>
          <w:color w:val="000000" w:themeColor="text1"/>
          <w:sz w:val="28"/>
          <w:szCs w:val="28"/>
          <w:shd w:val="clear" w:color="auto" w:fill="FFFFFF"/>
        </w:rPr>
        <w:t xml:space="preserve">appreciate various cultural communication styles including etiquette norms common within Dutch society while at </w:t>
      </w:r>
      <w:r w:rsidR="00726987" w:rsidRPr="003352D5">
        <w:rPr>
          <w:rFonts w:ascii="Times New Roman" w:hAnsi="Times New Roman" w:cs="Times New Roman"/>
          <w:color w:val="000000" w:themeColor="text1"/>
          <w:sz w:val="28"/>
          <w:szCs w:val="28"/>
          <w:shd w:val="clear" w:color="auto" w:fill="FFFFFF"/>
        </w:rPr>
        <w:t xml:space="preserve">the </w:t>
      </w:r>
      <w:r w:rsidR="008E4C46" w:rsidRPr="003352D5">
        <w:rPr>
          <w:rFonts w:ascii="Times New Roman" w:hAnsi="Times New Roman" w:cs="Times New Roman"/>
          <w:color w:val="000000" w:themeColor="text1"/>
          <w:sz w:val="28"/>
          <w:szCs w:val="28"/>
          <w:shd w:val="clear" w:color="auto" w:fill="FFFFFF"/>
        </w:rPr>
        <w:t xml:space="preserve">same time gaining </w:t>
      </w:r>
      <w:r w:rsidR="00726987" w:rsidRPr="003352D5">
        <w:rPr>
          <w:rFonts w:ascii="Times New Roman" w:hAnsi="Times New Roman" w:cs="Times New Roman"/>
          <w:color w:val="000000" w:themeColor="text1"/>
          <w:sz w:val="28"/>
          <w:szCs w:val="28"/>
          <w:shd w:val="clear" w:color="auto" w:fill="FFFFFF"/>
        </w:rPr>
        <w:t xml:space="preserve">the </w:t>
      </w:r>
      <w:r w:rsidR="008E4C46" w:rsidRPr="003352D5">
        <w:rPr>
          <w:rFonts w:ascii="Times New Roman" w:hAnsi="Times New Roman" w:cs="Times New Roman"/>
          <w:color w:val="000000" w:themeColor="text1"/>
          <w:sz w:val="28"/>
          <w:szCs w:val="28"/>
          <w:shd w:val="clear" w:color="auto" w:fill="FFFFFF"/>
        </w:rPr>
        <w:t>necessary knowledge needed when dealing with such counterparts effectively.</w:t>
      </w:r>
    </w:p>
    <w:p w14:paraId="6F77B1A2" w14:textId="6D8F3568" w:rsidR="00857BB1" w:rsidRPr="003352D5" w:rsidRDefault="00857BB1" w:rsidP="003352D5">
      <w:pPr>
        <w:pStyle w:val="Heading2"/>
        <w:numPr>
          <w:ilvl w:val="0"/>
          <w:numId w:val="2"/>
        </w:numPr>
        <w:rPr>
          <w:shd w:val="clear" w:color="auto" w:fill="FFFFFF"/>
        </w:rPr>
      </w:pPr>
      <w:bookmarkStart w:id="7" w:name="_Toc164850753"/>
      <w:r w:rsidRPr="008E4C46">
        <w:rPr>
          <w:shd w:val="clear" w:color="auto" w:fill="FFFFFF"/>
        </w:rPr>
        <w:lastRenderedPageBreak/>
        <w:t>L</w:t>
      </w:r>
      <w:r w:rsidR="003352D5">
        <w:rPr>
          <w:shd w:val="clear" w:color="auto" w:fill="FFFFFF"/>
        </w:rPr>
        <w:t>a</w:t>
      </w:r>
      <w:r w:rsidRPr="008E4C46">
        <w:rPr>
          <w:shd w:val="clear" w:color="auto" w:fill="FFFFFF"/>
        </w:rPr>
        <w:t>nguage Support</w:t>
      </w:r>
      <w:bookmarkEnd w:id="7"/>
      <w:r w:rsidRPr="008E4C46">
        <w:rPr>
          <w:shd w:val="clear" w:color="auto" w:fill="FFFFFF"/>
        </w:rPr>
        <w:t xml:space="preserve"> </w:t>
      </w:r>
    </w:p>
    <w:p w14:paraId="736E6212" w14:textId="77777777" w:rsidR="00857BB1" w:rsidRPr="003352D5" w:rsidRDefault="008E4C46" w:rsidP="003352D5">
      <w:pPr>
        <w:pStyle w:val="ListParagraph"/>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 xml:space="preserve">Even though the Netherlands has a good command of English, it can be useful to provide language support such as translation services or language courses because this will help in easy communication, especially where difficult terms or phrases are involved which require explanation. </w:t>
      </w:r>
      <w:r w:rsidRPr="003352D5">
        <w:rPr>
          <w:rFonts w:ascii="Times New Roman" w:hAnsi="Times New Roman" w:cs="Times New Roman"/>
          <w:color w:val="000000" w:themeColor="text1"/>
          <w:sz w:val="28"/>
          <w:szCs w:val="28"/>
        </w:rPr>
        <w:br/>
      </w:r>
    </w:p>
    <w:p w14:paraId="7DEDEBBC" w14:textId="77777777" w:rsidR="003352D5" w:rsidRDefault="003352D5" w:rsidP="00857BB1">
      <w:pPr>
        <w:pStyle w:val="Heading2"/>
        <w:rPr>
          <w:shd w:val="clear" w:color="auto" w:fill="FFFFFF"/>
        </w:rPr>
      </w:pPr>
      <w:bookmarkStart w:id="8" w:name="_Toc164850754"/>
    </w:p>
    <w:p w14:paraId="32D25691" w14:textId="2B798C06" w:rsidR="00857BB1" w:rsidRPr="003352D5" w:rsidRDefault="00857BB1" w:rsidP="003352D5">
      <w:pPr>
        <w:pStyle w:val="Heading2"/>
        <w:numPr>
          <w:ilvl w:val="0"/>
          <w:numId w:val="2"/>
        </w:numPr>
        <w:rPr>
          <w:shd w:val="clear" w:color="auto" w:fill="FFFFFF"/>
        </w:rPr>
      </w:pPr>
      <w:r w:rsidRPr="008E4C46">
        <w:rPr>
          <w:shd w:val="clear" w:color="auto" w:fill="FFFFFF"/>
        </w:rPr>
        <w:t>Adapt Communication Style</w:t>
      </w:r>
      <w:bookmarkEnd w:id="8"/>
      <w:r w:rsidRPr="008E4C46">
        <w:rPr>
          <w:shd w:val="clear" w:color="auto" w:fill="FFFFFF"/>
        </w:rPr>
        <w:t xml:space="preserve"> </w:t>
      </w:r>
    </w:p>
    <w:p w14:paraId="76AE2E64" w14:textId="77777777" w:rsidR="003352D5" w:rsidRPr="003352D5" w:rsidRDefault="008E4C46" w:rsidP="003352D5">
      <w:pPr>
        <w:pStyle w:val="ListParagraph"/>
        <w:rPr>
          <w:rStyle w:val="Heading2Char"/>
          <w:rFonts w:ascii="Times New Roman" w:eastAsiaTheme="minorHAnsi"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When doing business with Dutch people, British companies should adjust their communication style so that it becomes more direct and explicit as preferred by them. One should strive to make their messages concise, transparent and clear for better understanding among the parties concerned.</w:t>
      </w:r>
      <w:r w:rsidRPr="003352D5">
        <w:rPr>
          <w:rFonts w:ascii="Times New Roman" w:hAnsi="Times New Roman" w:cs="Times New Roman"/>
          <w:color w:val="000000" w:themeColor="text1"/>
          <w:sz w:val="28"/>
          <w:szCs w:val="28"/>
        </w:rPr>
        <w:br/>
      </w:r>
      <w:r w:rsidRPr="003352D5">
        <w:rPr>
          <w:rFonts w:ascii="Times New Roman" w:hAnsi="Times New Roman" w:cs="Times New Roman"/>
          <w:color w:val="000000" w:themeColor="text1"/>
          <w:sz w:val="28"/>
          <w:szCs w:val="28"/>
        </w:rPr>
        <w:br/>
      </w:r>
    </w:p>
    <w:p w14:paraId="2ACB48DC" w14:textId="24FF7166" w:rsidR="00857BB1" w:rsidRPr="003352D5" w:rsidRDefault="00857BB1" w:rsidP="003352D5">
      <w:pPr>
        <w:pStyle w:val="ListParagraph"/>
        <w:numPr>
          <w:ilvl w:val="0"/>
          <w:numId w:val="2"/>
        </w:numPr>
        <w:rPr>
          <w:rFonts w:ascii="Times New Roman" w:hAnsi="Times New Roman" w:cs="Times New Roman"/>
          <w:color w:val="000000" w:themeColor="text1"/>
          <w:sz w:val="28"/>
          <w:szCs w:val="28"/>
          <w:shd w:val="clear" w:color="auto" w:fill="FFFFFF"/>
        </w:rPr>
      </w:pPr>
      <w:r w:rsidRPr="00857BB1">
        <w:rPr>
          <w:rStyle w:val="Heading2Char"/>
        </w:rPr>
        <w:t>Build Relationships</w:t>
      </w:r>
      <w:r w:rsidRPr="003352D5">
        <w:rPr>
          <w:rFonts w:ascii="Times New Roman" w:hAnsi="Times New Roman" w:cs="Times New Roman"/>
          <w:color w:val="000000" w:themeColor="text1"/>
          <w:sz w:val="28"/>
          <w:szCs w:val="28"/>
          <w:shd w:val="clear" w:color="auto" w:fill="FFFFFF"/>
        </w:rPr>
        <w:t xml:space="preserve"> </w:t>
      </w:r>
    </w:p>
    <w:p w14:paraId="7E37067C" w14:textId="7F96FD81" w:rsidR="00857BB1" w:rsidRPr="003352D5" w:rsidRDefault="008E4C46" w:rsidP="003352D5">
      <w:pPr>
        <w:pStyle w:val="ListParagraph"/>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Relationship building is important in any given society but more so in Spain than anywhere else (so) although there is less hierarchy observed between ranks within an organization structure here compared to other parts of Europe like Britain; therefore it would not hurt if Brits took time to know each other better. They need</w:t>
      </w:r>
      <w:r w:rsidR="00726987" w:rsidRPr="003352D5">
        <w:rPr>
          <w:rFonts w:ascii="Times New Roman" w:hAnsi="Times New Roman" w:cs="Times New Roman"/>
          <w:color w:val="000000" w:themeColor="text1"/>
          <w:sz w:val="28"/>
          <w:szCs w:val="28"/>
          <w:shd w:val="clear" w:color="auto" w:fill="FFFFFF"/>
        </w:rPr>
        <w:t xml:space="preserve"> to</w:t>
      </w:r>
      <w:r w:rsidRPr="003352D5">
        <w:rPr>
          <w:rFonts w:ascii="Times New Roman" w:hAnsi="Times New Roman" w:cs="Times New Roman"/>
          <w:color w:val="000000" w:themeColor="text1"/>
          <w:sz w:val="28"/>
          <w:szCs w:val="28"/>
          <w:shd w:val="clear" w:color="auto" w:fill="FFFFFF"/>
        </w:rPr>
        <w:t xml:space="preserve"> spend some hours together networking among themselves as well as engaging locals who can serve as valuable contacts during their stay there while at work.</w:t>
      </w:r>
      <w:r w:rsidRPr="003352D5">
        <w:rPr>
          <w:rFonts w:ascii="Times New Roman" w:hAnsi="Times New Roman" w:cs="Times New Roman"/>
          <w:color w:val="000000" w:themeColor="text1"/>
          <w:sz w:val="28"/>
          <w:szCs w:val="28"/>
        </w:rPr>
        <w:br/>
      </w:r>
    </w:p>
    <w:p w14:paraId="1DB0D3DC" w14:textId="77777777" w:rsidR="003352D5" w:rsidRPr="003352D5" w:rsidRDefault="00857BB1" w:rsidP="003352D5">
      <w:pPr>
        <w:pStyle w:val="ListParagraph"/>
        <w:numPr>
          <w:ilvl w:val="0"/>
          <w:numId w:val="2"/>
        </w:numPr>
        <w:rPr>
          <w:rStyle w:val="Heading2Char"/>
          <w:rFonts w:ascii="Times New Roman" w:eastAsiaTheme="minorHAnsi" w:hAnsi="Times New Roman" w:cs="Times New Roman"/>
          <w:color w:val="000000" w:themeColor="text1"/>
          <w:sz w:val="28"/>
          <w:szCs w:val="28"/>
          <w:shd w:val="clear" w:color="auto" w:fill="FFFFFF"/>
        </w:rPr>
      </w:pPr>
      <w:bookmarkStart w:id="9" w:name="_Toc164850755"/>
      <w:r w:rsidRPr="00857BB1">
        <w:rPr>
          <w:rStyle w:val="Heading2Char"/>
        </w:rPr>
        <w:t>Cultural Sensitivity</w:t>
      </w:r>
      <w:bookmarkEnd w:id="9"/>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shd w:val="clear" w:color="auto" w:fill="FFFFFF"/>
        </w:rPr>
        <w:t xml:space="preserve">People involved in any kind of business are urged to be culturally sensitive towards others they deal with and this applies even when venturing into foreign territories like Holland where customs might differ greatly from one's own country. It calls for </w:t>
      </w:r>
      <w:r w:rsidR="00726987" w:rsidRPr="003352D5">
        <w:rPr>
          <w:rFonts w:ascii="Times New Roman" w:hAnsi="Times New Roman" w:cs="Times New Roman"/>
          <w:color w:val="000000" w:themeColor="text1"/>
          <w:sz w:val="28"/>
          <w:szCs w:val="28"/>
          <w:shd w:val="clear" w:color="auto" w:fill="FFFFFF"/>
        </w:rPr>
        <w:t>open-mindedness</w:t>
      </w:r>
      <w:r w:rsidR="008E4C46" w:rsidRPr="003352D5">
        <w:rPr>
          <w:rFonts w:ascii="Times New Roman" w:hAnsi="Times New Roman" w:cs="Times New Roman"/>
          <w:color w:val="000000" w:themeColor="text1"/>
          <w:sz w:val="28"/>
          <w:szCs w:val="28"/>
          <w:shd w:val="clear" w:color="auto" w:fill="FFFFFF"/>
        </w:rPr>
        <w:t xml:space="preserve"> on both sides lest either party may view certain actions negatively due lack </w:t>
      </w:r>
      <w:r w:rsidR="00726987" w:rsidRPr="003352D5">
        <w:rPr>
          <w:rFonts w:ascii="Times New Roman" w:hAnsi="Times New Roman" w:cs="Times New Roman"/>
          <w:color w:val="000000" w:themeColor="text1"/>
          <w:sz w:val="28"/>
          <w:szCs w:val="28"/>
          <w:shd w:val="clear" w:color="auto" w:fill="FFFFFF"/>
        </w:rPr>
        <w:t xml:space="preserve">of </w:t>
      </w:r>
      <w:r w:rsidR="008E4C46" w:rsidRPr="003352D5">
        <w:rPr>
          <w:rFonts w:ascii="Times New Roman" w:hAnsi="Times New Roman" w:cs="Times New Roman"/>
          <w:color w:val="000000" w:themeColor="text1"/>
          <w:sz w:val="28"/>
          <w:szCs w:val="28"/>
          <w:shd w:val="clear" w:color="auto" w:fill="FFFFFF"/>
        </w:rPr>
        <w:t>knowledge or understanding about each other ’s traditions thus causing unnecessary conflicts or misunderstandings.</w:t>
      </w:r>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rPr>
        <w:br/>
      </w:r>
    </w:p>
    <w:p w14:paraId="69CD60BA" w14:textId="6AD8E407" w:rsidR="00857BB1" w:rsidRPr="003352D5" w:rsidRDefault="00857BB1" w:rsidP="003352D5">
      <w:pPr>
        <w:pStyle w:val="ListParagraph"/>
        <w:numPr>
          <w:ilvl w:val="0"/>
          <w:numId w:val="2"/>
        </w:numPr>
        <w:rPr>
          <w:rFonts w:ascii="Times New Roman" w:hAnsi="Times New Roman" w:cs="Times New Roman"/>
          <w:color w:val="000000" w:themeColor="text1"/>
          <w:sz w:val="28"/>
          <w:szCs w:val="28"/>
          <w:shd w:val="clear" w:color="auto" w:fill="FFFFFF"/>
        </w:rPr>
      </w:pPr>
      <w:r w:rsidRPr="00857BB1">
        <w:rPr>
          <w:rStyle w:val="Heading2Char"/>
        </w:rPr>
        <w:t>Utilize Technology</w:t>
      </w:r>
      <w:r w:rsidRPr="003352D5">
        <w:rPr>
          <w:rFonts w:ascii="Times New Roman" w:hAnsi="Times New Roman" w:cs="Times New Roman"/>
          <w:color w:val="000000" w:themeColor="text1"/>
          <w:sz w:val="28"/>
          <w:szCs w:val="28"/>
          <w:shd w:val="clear" w:color="auto" w:fill="FFFFFF"/>
        </w:rPr>
        <w:t xml:space="preserve"> </w:t>
      </w:r>
    </w:p>
    <w:p w14:paraId="24BF4A16" w14:textId="77777777" w:rsidR="003352D5" w:rsidRDefault="008E4C46" w:rsidP="003352D5">
      <w:pPr>
        <w:pStyle w:val="ListParagraph"/>
        <w:rPr>
          <w:rStyle w:val="Heading2Char"/>
        </w:rPr>
      </w:pPr>
      <w:r w:rsidRPr="003352D5">
        <w:rPr>
          <w:rFonts w:ascii="Times New Roman" w:hAnsi="Times New Roman" w:cs="Times New Roman"/>
          <w:color w:val="000000" w:themeColor="text1"/>
          <w:sz w:val="28"/>
          <w:szCs w:val="28"/>
          <w:shd w:val="clear" w:color="auto" w:fill="FFFFFF"/>
        </w:rPr>
        <w:t xml:space="preserve">It is appropriate that technological advancements are made use of so that no matter how far apart different teams responsible for </w:t>
      </w:r>
      <w:r w:rsidR="00726987" w:rsidRPr="003352D5">
        <w:rPr>
          <w:rFonts w:ascii="Times New Roman" w:hAnsi="Times New Roman" w:cs="Times New Roman"/>
          <w:color w:val="000000" w:themeColor="text1"/>
          <w:sz w:val="28"/>
          <w:szCs w:val="28"/>
          <w:shd w:val="clear" w:color="auto" w:fill="FFFFFF"/>
        </w:rPr>
        <w:t xml:space="preserve">the </w:t>
      </w:r>
      <w:r w:rsidRPr="003352D5">
        <w:rPr>
          <w:rFonts w:ascii="Times New Roman" w:hAnsi="Times New Roman" w:cs="Times New Roman"/>
          <w:color w:val="000000" w:themeColor="text1"/>
          <w:sz w:val="28"/>
          <w:szCs w:val="28"/>
          <w:shd w:val="clear" w:color="auto" w:fill="FFFFFF"/>
        </w:rPr>
        <w:t xml:space="preserve">same project </w:t>
      </w:r>
      <w:r w:rsidR="00726987" w:rsidRPr="003352D5">
        <w:rPr>
          <w:rFonts w:ascii="Times New Roman" w:hAnsi="Times New Roman" w:cs="Times New Roman"/>
          <w:color w:val="000000" w:themeColor="text1"/>
          <w:sz w:val="28"/>
          <w:szCs w:val="28"/>
          <w:shd w:val="clear" w:color="auto" w:fill="FFFFFF"/>
        </w:rPr>
        <w:t>may be</w:t>
      </w:r>
      <w:r w:rsidRPr="003352D5">
        <w:rPr>
          <w:rFonts w:ascii="Times New Roman" w:hAnsi="Times New Roman" w:cs="Times New Roman"/>
          <w:color w:val="000000" w:themeColor="text1"/>
          <w:sz w:val="28"/>
          <w:szCs w:val="28"/>
          <w:shd w:val="clear" w:color="auto" w:fill="FFFFFF"/>
        </w:rPr>
        <w:t xml:space="preserve"> situated geographically speaking. This means( thus ) making good use </w:t>
      </w:r>
      <w:r w:rsidR="00726987" w:rsidRPr="003352D5">
        <w:rPr>
          <w:rFonts w:ascii="Times New Roman" w:hAnsi="Times New Roman" w:cs="Times New Roman"/>
          <w:color w:val="000000" w:themeColor="text1"/>
          <w:sz w:val="28"/>
          <w:szCs w:val="28"/>
          <w:shd w:val="clear" w:color="auto" w:fill="FFFFFF"/>
        </w:rPr>
        <w:t xml:space="preserve">of </w:t>
      </w:r>
      <w:r w:rsidRPr="003352D5">
        <w:rPr>
          <w:rFonts w:ascii="Times New Roman" w:hAnsi="Times New Roman" w:cs="Times New Roman"/>
          <w:color w:val="000000" w:themeColor="text1"/>
          <w:sz w:val="28"/>
          <w:szCs w:val="28"/>
          <w:shd w:val="clear" w:color="auto" w:fill="FFFFFF"/>
        </w:rPr>
        <w:t xml:space="preserve">video conferencing software like Zoom; project management </w:t>
      </w:r>
      <w:r w:rsidRPr="003352D5">
        <w:rPr>
          <w:rFonts w:ascii="Times New Roman" w:hAnsi="Times New Roman" w:cs="Times New Roman"/>
          <w:color w:val="000000" w:themeColor="text1"/>
          <w:sz w:val="28"/>
          <w:szCs w:val="28"/>
          <w:shd w:val="clear" w:color="auto" w:fill="FFFFFF"/>
        </w:rPr>
        <w:lastRenderedPageBreak/>
        <w:t xml:space="preserve">tools such </w:t>
      </w:r>
      <w:r w:rsidR="00726987" w:rsidRPr="003352D5">
        <w:rPr>
          <w:rFonts w:ascii="Times New Roman" w:hAnsi="Times New Roman" w:cs="Times New Roman"/>
          <w:color w:val="000000" w:themeColor="text1"/>
          <w:sz w:val="28"/>
          <w:szCs w:val="28"/>
          <w:shd w:val="clear" w:color="auto" w:fill="FFFFFF"/>
        </w:rPr>
        <w:t xml:space="preserve">as </w:t>
      </w:r>
      <w:r w:rsidRPr="003352D5">
        <w:rPr>
          <w:rFonts w:ascii="Times New Roman" w:hAnsi="Times New Roman" w:cs="Times New Roman"/>
          <w:color w:val="000000" w:themeColor="text1"/>
          <w:sz w:val="28"/>
          <w:szCs w:val="28"/>
          <w:shd w:val="clear" w:color="auto" w:fill="FFFFFF"/>
        </w:rPr>
        <w:t xml:space="preserve">Trello could also come </w:t>
      </w:r>
      <w:r w:rsidR="00726987" w:rsidRPr="003352D5">
        <w:rPr>
          <w:rFonts w:ascii="Times New Roman" w:hAnsi="Times New Roman" w:cs="Times New Roman"/>
          <w:color w:val="000000" w:themeColor="text1"/>
          <w:sz w:val="28"/>
          <w:szCs w:val="28"/>
          <w:shd w:val="clear" w:color="auto" w:fill="FFFFFF"/>
        </w:rPr>
        <w:t xml:space="preserve">in </w:t>
      </w:r>
      <w:r w:rsidRPr="003352D5">
        <w:rPr>
          <w:rFonts w:ascii="Times New Roman" w:hAnsi="Times New Roman" w:cs="Times New Roman"/>
          <w:color w:val="000000" w:themeColor="text1"/>
          <w:sz w:val="28"/>
          <w:szCs w:val="28"/>
          <w:shd w:val="clear" w:color="auto" w:fill="FFFFFF"/>
        </w:rPr>
        <w:t>handy here since they allow sharing files among team members who may not be physically present at the same location.</w:t>
      </w:r>
      <w:r w:rsidRPr="003352D5">
        <w:rPr>
          <w:rFonts w:ascii="Times New Roman" w:hAnsi="Times New Roman" w:cs="Times New Roman"/>
          <w:color w:val="000000" w:themeColor="text1"/>
          <w:sz w:val="28"/>
          <w:szCs w:val="28"/>
        </w:rPr>
        <w:br/>
      </w:r>
      <w:r w:rsidRPr="003352D5">
        <w:rPr>
          <w:rFonts w:ascii="Times New Roman" w:hAnsi="Times New Roman" w:cs="Times New Roman"/>
          <w:color w:val="000000" w:themeColor="text1"/>
          <w:sz w:val="28"/>
          <w:szCs w:val="28"/>
        </w:rPr>
        <w:br/>
      </w:r>
    </w:p>
    <w:p w14:paraId="67ADD066" w14:textId="5AA91CB6" w:rsidR="00857BB1" w:rsidRPr="003352D5" w:rsidRDefault="00857BB1" w:rsidP="003352D5">
      <w:pPr>
        <w:pStyle w:val="ListParagraph"/>
        <w:numPr>
          <w:ilvl w:val="0"/>
          <w:numId w:val="2"/>
        </w:numPr>
        <w:rPr>
          <w:rFonts w:asciiTheme="majorHAnsi" w:eastAsiaTheme="majorEastAsia" w:hAnsiTheme="majorHAnsi" w:cstheme="majorBidi"/>
          <w:color w:val="0F4761" w:themeColor="accent1" w:themeShade="BF"/>
          <w:sz w:val="32"/>
          <w:szCs w:val="32"/>
        </w:rPr>
      </w:pPr>
      <w:r w:rsidRPr="00857BB1">
        <w:rPr>
          <w:rStyle w:val="Heading2Char"/>
        </w:rPr>
        <w:t>Seek Local Expertise</w:t>
      </w:r>
      <w:r w:rsidRPr="003352D5">
        <w:rPr>
          <w:rFonts w:ascii="Times New Roman" w:hAnsi="Times New Roman" w:cs="Times New Roman"/>
          <w:color w:val="000000" w:themeColor="text1"/>
          <w:sz w:val="28"/>
          <w:szCs w:val="28"/>
          <w:shd w:val="clear" w:color="auto" w:fill="FFFFFF"/>
        </w:rPr>
        <w:t xml:space="preserve"> </w:t>
      </w:r>
    </w:p>
    <w:p w14:paraId="64DD1FD1" w14:textId="77777777" w:rsidR="003352D5" w:rsidRPr="003352D5" w:rsidRDefault="008E4C46" w:rsidP="003352D5">
      <w:pPr>
        <w:pStyle w:val="ListParagraph"/>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 xml:space="preserve">For successful communication between two parties involved in international trade, </w:t>
      </w:r>
      <w:r w:rsidR="00726987" w:rsidRPr="003352D5">
        <w:rPr>
          <w:rFonts w:ascii="Times New Roman" w:hAnsi="Times New Roman" w:cs="Times New Roman"/>
          <w:color w:val="000000" w:themeColor="text1"/>
          <w:sz w:val="28"/>
          <w:szCs w:val="28"/>
          <w:shd w:val="clear" w:color="auto" w:fill="FFFFFF"/>
        </w:rPr>
        <w:t>either side should seek</w:t>
      </w:r>
      <w:r w:rsidRPr="003352D5">
        <w:rPr>
          <w:rFonts w:ascii="Times New Roman" w:hAnsi="Times New Roman" w:cs="Times New Roman"/>
          <w:color w:val="000000" w:themeColor="text1"/>
          <w:sz w:val="28"/>
          <w:szCs w:val="28"/>
          <w:shd w:val="clear" w:color="auto" w:fill="FFFFFF"/>
        </w:rPr>
        <w:t xml:space="preserve"> help from professionals who have deep knowledge about their counterpart’s customs, business practices and legal framework. Thus if British businesses would like</w:t>
      </w:r>
      <w:r w:rsidR="00726987" w:rsidRPr="003352D5">
        <w:rPr>
          <w:rFonts w:ascii="Times New Roman" w:hAnsi="Times New Roman" w:cs="Times New Roman"/>
          <w:color w:val="000000" w:themeColor="text1"/>
          <w:sz w:val="28"/>
          <w:szCs w:val="28"/>
          <w:shd w:val="clear" w:color="auto" w:fill="FFFFFF"/>
        </w:rPr>
        <w:t xml:space="preserve"> to</w:t>
      </w:r>
      <w:r w:rsidRPr="003352D5">
        <w:rPr>
          <w:rFonts w:ascii="Times New Roman" w:hAnsi="Times New Roman" w:cs="Times New Roman"/>
          <w:color w:val="000000" w:themeColor="text1"/>
          <w:sz w:val="28"/>
          <w:szCs w:val="28"/>
          <w:shd w:val="clear" w:color="auto" w:fill="FFFFFF"/>
        </w:rPr>
        <w:t xml:space="preserve"> know more </w:t>
      </w:r>
      <w:r w:rsidR="00726987" w:rsidRPr="003352D5">
        <w:rPr>
          <w:rFonts w:ascii="Times New Roman" w:hAnsi="Times New Roman" w:cs="Times New Roman"/>
          <w:color w:val="000000" w:themeColor="text1"/>
          <w:sz w:val="28"/>
          <w:szCs w:val="28"/>
          <w:shd w:val="clear" w:color="auto" w:fill="FFFFFF"/>
        </w:rPr>
        <w:t>about</w:t>
      </w:r>
      <w:r w:rsidRPr="003352D5">
        <w:rPr>
          <w:rFonts w:ascii="Times New Roman" w:hAnsi="Times New Roman" w:cs="Times New Roman"/>
          <w:color w:val="000000" w:themeColor="text1"/>
          <w:sz w:val="28"/>
          <w:szCs w:val="28"/>
          <w:shd w:val="clear" w:color="auto" w:fill="FFFFFF"/>
        </w:rPr>
        <w:t xml:space="preserve"> these aspects related to </w:t>
      </w:r>
      <w:r w:rsidR="00726987" w:rsidRPr="003352D5">
        <w:rPr>
          <w:rFonts w:ascii="Times New Roman" w:hAnsi="Times New Roman" w:cs="Times New Roman"/>
          <w:color w:val="000000" w:themeColor="text1"/>
          <w:sz w:val="28"/>
          <w:szCs w:val="28"/>
          <w:shd w:val="clear" w:color="auto" w:fill="FFFFFF"/>
        </w:rPr>
        <w:t xml:space="preserve">the </w:t>
      </w:r>
      <w:r w:rsidRPr="003352D5">
        <w:rPr>
          <w:rFonts w:ascii="Times New Roman" w:hAnsi="Times New Roman" w:cs="Times New Roman"/>
          <w:color w:val="000000" w:themeColor="text1"/>
          <w:sz w:val="28"/>
          <w:szCs w:val="28"/>
          <w:shd w:val="clear" w:color="auto" w:fill="FFFFFF"/>
        </w:rPr>
        <w:t>Dutch market , then they should consider hiring local staff or consultants with relevant experience .By so doing, much time will be saved which could have been spent trying</w:t>
      </w:r>
      <w:r w:rsidR="00726987" w:rsidRPr="003352D5">
        <w:rPr>
          <w:rFonts w:ascii="Times New Roman" w:hAnsi="Times New Roman" w:cs="Times New Roman"/>
          <w:color w:val="000000" w:themeColor="text1"/>
          <w:sz w:val="28"/>
          <w:szCs w:val="28"/>
          <w:shd w:val="clear" w:color="auto" w:fill="FFFFFF"/>
        </w:rPr>
        <w:t xml:space="preserve"> to</w:t>
      </w:r>
      <w:r w:rsidRPr="003352D5">
        <w:rPr>
          <w:rFonts w:ascii="Times New Roman" w:hAnsi="Times New Roman" w:cs="Times New Roman"/>
          <w:color w:val="000000" w:themeColor="text1"/>
          <w:sz w:val="28"/>
          <w:szCs w:val="28"/>
          <w:shd w:val="clear" w:color="auto" w:fill="FFFFFF"/>
        </w:rPr>
        <w:t xml:space="preserve"> figure out things by oneself thus giving room </w:t>
      </w:r>
      <w:r w:rsidR="00726987" w:rsidRPr="003352D5">
        <w:rPr>
          <w:rFonts w:ascii="Times New Roman" w:hAnsi="Times New Roman" w:cs="Times New Roman"/>
          <w:color w:val="000000" w:themeColor="text1"/>
          <w:sz w:val="28"/>
          <w:szCs w:val="28"/>
          <w:shd w:val="clear" w:color="auto" w:fill="FFFFFF"/>
        </w:rPr>
        <w:t xml:space="preserve">to </w:t>
      </w:r>
      <w:r w:rsidRPr="003352D5">
        <w:rPr>
          <w:rFonts w:ascii="Times New Roman" w:hAnsi="Times New Roman" w:cs="Times New Roman"/>
          <w:color w:val="000000" w:themeColor="text1"/>
          <w:sz w:val="28"/>
          <w:szCs w:val="28"/>
          <w:shd w:val="clear" w:color="auto" w:fill="FFFFFF"/>
        </w:rPr>
        <w:t>other important duties during stay there while at work .</w:t>
      </w:r>
    </w:p>
    <w:p w14:paraId="1BA7E069" w14:textId="77777777" w:rsidR="003352D5" w:rsidRDefault="003352D5" w:rsidP="003352D5">
      <w:pPr>
        <w:rPr>
          <w:rFonts w:ascii="Times New Roman" w:hAnsi="Times New Roman" w:cs="Times New Roman"/>
          <w:color w:val="000000" w:themeColor="text1"/>
          <w:sz w:val="28"/>
          <w:szCs w:val="28"/>
          <w:shd w:val="clear" w:color="auto" w:fill="FFFFFF"/>
        </w:rPr>
      </w:pPr>
    </w:p>
    <w:p w14:paraId="56918FD5" w14:textId="4E463903" w:rsidR="00176533" w:rsidRPr="003352D5" w:rsidRDefault="008E4C46" w:rsidP="003352D5">
      <w:pPr>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rPr>
        <w:br/>
      </w:r>
      <w:r w:rsidR="003352D5" w:rsidRPr="003352D5">
        <w:rPr>
          <w:rStyle w:val="Heading1Char"/>
        </w:rPr>
        <w:t>Conclusion</w:t>
      </w:r>
      <w:r w:rsidRPr="003352D5">
        <w:rPr>
          <w:rFonts w:ascii="Times New Roman" w:hAnsi="Times New Roman" w:cs="Times New Roman"/>
          <w:color w:val="000000" w:themeColor="text1"/>
          <w:sz w:val="28"/>
          <w:szCs w:val="28"/>
        </w:rPr>
        <w:br/>
      </w:r>
      <w:r w:rsidR="003352D5">
        <w:rPr>
          <w:rFonts w:ascii="Times New Roman" w:hAnsi="Times New Roman" w:cs="Times New Roman"/>
          <w:color w:val="000000" w:themeColor="text1"/>
          <w:sz w:val="28"/>
          <w:szCs w:val="28"/>
          <w:shd w:val="clear" w:color="auto" w:fill="FFFFFF"/>
        </w:rPr>
        <w:t xml:space="preserve">All </w:t>
      </w:r>
      <w:r w:rsidRPr="003352D5">
        <w:rPr>
          <w:rFonts w:ascii="Times New Roman" w:hAnsi="Times New Roman" w:cs="Times New Roman"/>
          <w:color w:val="000000" w:themeColor="text1"/>
          <w:sz w:val="28"/>
          <w:szCs w:val="28"/>
          <w:shd w:val="clear" w:color="auto" w:fill="FFFFFF"/>
        </w:rPr>
        <w:t xml:space="preserve">these methods can be applied by UK companies </w:t>
      </w:r>
      <w:r w:rsidR="00726987" w:rsidRPr="003352D5">
        <w:rPr>
          <w:rFonts w:ascii="Times New Roman" w:hAnsi="Times New Roman" w:cs="Times New Roman"/>
          <w:color w:val="000000" w:themeColor="text1"/>
          <w:sz w:val="28"/>
          <w:szCs w:val="28"/>
          <w:shd w:val="clear" w:color="auto" w:fill="FFFFFF"/>
        </w:rPr>
        <w:t>to</w:t>
      </w:r>
      <w:r w:rsidRPr="003352D5">
        <w:rPr>
          <w:rFonts w:ascii="Times New Roman" w:hAnsi="Times New Roman" w:cs="Times New Roman"/>
          <w:color w:val="000000" w:themeColor="text1"/>
          <w:sz w:val="28"/>
          <w:szCs w:val="28"/>
          <w:shd w:val="clear" w:color="auto" w:fill="FFFFFF"/>
        </w:rPr>
        <w:t xml:space="preserve"> solve communication problems experienced when operating abroad such as </w:t>
      </w:r>
      <w:r w:rsidR="00726987" w:rsidRPr="003352D5">
        <w:rPr>
          <w:rFonts w:ascii="Times New Roman" w:hAnsi="Times New Roman" w:cs="Times New Roman"/>
          <w:color w:val="000000" w:themeColor="text1"/>
          <w:sz w:val="28"/>
          <w:szCs w:val="28"/>
          <w:shd w:val="clear" w:color="auto" w:fill="FFFFFF"/>
        </w:rPr>
        <w:t xml:space="preserve">in </w:t>
      </w:r>
      <w:r w:rsidRPr="003352D5">
        <w:rPr>
          <w:rFonts w:ascii="Times New Roman" w:hAnsi="Times New Roman" w:cs="Times New Roman"/>
          <w:color w:val="000000" w:themeColor="text1"/>
          <w:sz w:val="28"/>
          <w:szCs w:val="28"/>
          <w:shd w:val="clear" w:color="auto" w:fill="FFFFFF"/>
        </w:rPr>
        <w:t xml:space="preserve">Spain and the Netherlands. Good communication skills, understanding of different cultures (cultural sensitivity) as well as networking among staff members are very vital elements that can contribute towards successful business </w:t>
      </w:r>
      <w:r w:rsidR="00726987" w:rsidRPr="003352D5">
        <w:rPr>
          <w:rFonts w:ascii="Times New Roman" w:hAnsi="Times New Roman" w:cs="Times New Roman"/>
          <w:color w:val="000000" w:themeColor="text1"/>
          <w:sz w:val="28"/>
          <w:szCs w:val="28"/>
          <w:shd w:val="clear" w:color="auto" w:fill="FFFFFF"/>
        </w:rPr>
        <w:t>relationship</w:t>
      </w:r>
      <w:r w:rsidRPr="003352D5">
        <w:rPr>
          <w:rFonts w:ascii="Times New Roman" w:hAnsi="Times New Roman" w:cs="Times New Roman"/>
          <w:color w:val="000000" w:themeColor="text1"/>
          <w:sz w:val="28"/>
          <w:szCs w:val="28"/>
          <w:shd w:val="clear" w:color="auto" w:fill="FFFFFF"/>
        </w:rPr>
        <w:t xml:space="preserve"> creation with partners within foreign markets like </w:t>
      </w:r>
      <w:r w:rsidR="00726987" w:rsidRPr="003352D5">
        <w:rPr>
          <w:rFonts w:ascii="Times New Roman" w:hAnsi="Times New Roman" w:cs="Times New Roman"/>
          <w:color w:val="000000" w:themeColor="text1"/>
          <w:sz w:val="28"/>
          <w:szCs w:val="28"/>
          <w:shd w:val="clear" w:color="auto" w:fill="FFFFFF"/>
        </w:rPr>
        <w:t xml:space="preserve">the </w:t>
      </w:r>
      <w:r w:rsidRPr="003352D5">
        <w:rPr>
          <w:rFonts w:ascii="Times New Roman" w:hAnsi="Times New Roman" w:cs="Times New Roman"/>
          <w:color w:val="000000" w:themeColor="text1"/>
          <w:sz w:val="28"/>
          <w:szCs w:val="28"/>
          <w:shd w:val="clear" w:color="auto" w:fill="FFFFFF"/>
        </w:rPr>
        <w:t>Dutch one.</w:t>
      </w:r>
    </w:p>
    <w:p w14:paraId="7E5D35BB" w14:textId="77777777" w:rsidR="008E4C46" w:rsidRPr="008E4C46" w:rsidRDefault="008E4C46" w:rsidP="009A3C63">
      <w:pPr>
        <w:rPr>
          <w:rFonts w:ascii="Times New Roman" w:hAnsi="Times New Roman" w:cs="Times New Roman"/>
          <w:color w:val="000000" w:themeColor="text1"/>
          <w:sz w:val="28"/>
          <w:szCs w:val="28"/>
        </w:rPr>
      </w:pPr>
    </w:p>
    <w:p w14:paraId="15394ACE" w14:textId="4E3B0993" w:rsidR="00176533" w:rsidRPr="008E4C46" w:rsidRDefault="008E4C46" w:rsidP="009A3C63">
      <w:pPr>
        <w:rPr>
          <w:rFonts w:ascii="Times New Roman" w:hAnsi="Times New Roman" w:cs="Times New Roman"/>
          <w:color w:val="000000" w:themeColor="text1"/>
          <w:sz w:val="28"/>
          <w:szCs w:val="28"/>
        </w:rPr>
      </w:pPr>
      <w:r w:rsidRPr="008E4C46">
        <w:rPr>
          <w:rFonts w:ascii="Times New Roman" w:hAnsi="Times New Roman" w:cs="Times New Roman"/>
          <w:color w:val="000000" w:themeColor="text1"/>
          <w:sz w:val="28"/>
          <w:szCs w:val="28"/>
          <w:shd w:val="clear" w:color="auto" w:fill="FFFFFF"/>
        </w:rPr>
        <w:t xml:space="preserve">Economic stability, regulatory environment, cultural nuances and communication dynamics are among the factors that need to be considered by British businesses when making decisions about their expansion strategy. For instance, this can involve selecting Spain which has </w:t>
      </w:r>
      <w:r w:rsidR="00726987">
        <w:rPr>
          <w:rFonts w:ascii="Times New Roman" w:hAnsi="Times New Roman" w:cs="Times New Roman"/>
          <w:color w:val="000000" w:themeColor="text1"/>
          <w:sz w:val="28"/>
          <w:szCs w:val="28"/>
          <w:shd w:val="clear" w:color="auto" w:fill="FFFFFF"/>
        </w:rPr>
        <w:t xml:space="preserve">a </w:t>
      </w:r>
      <w:r w:rsidRPr="008E4C46">
        <w:rPr>
          <w:rFonts w:ascii="Times New Roman" w:hAnsi="Times New Roman" w:cs="Times New Roman"/>
          <w:color w:val="000000" w:themeColor="text1"/>
          <w:sz w:val="28"/>
          <w:szCs w:val="28"/>
          <w:shd w:val="clear" w:color="auto" w:fill="FFFFFF"/>
        </w:rPr>
        <w:t xml:space="preserve">rich cultural heritage and values personal relationships or the Netherlands characterized by </w:t>
      </w:r>
      <w:r w:rsidR="00726987">
        <w:rPr>
          <w:rFonts w:ascii="Times New Roman" w:hAnsi="Times New Roman" w:cs="Times New Roman"/>
          <w:color w:val="000000" w:themeColor="text1"/>
          <w:sz w:val="28"/>
          <w:szCs w:val="28"/>
          <w:shd w:val="clear" w:color="auto" w:fill="FFFFFF"/>
        </w:rPr>
        <w:t xml:space="preserve">a </w:t>
      </w:r>
      <w:r w:rsidRPr="008E4C46">
        <w:rPr>
          <w:rFonts w:ascii="Times New Roman" w:hAnsi="Times New Roman" w:cs="Times New Roman"/>
          <w:color w:val="000000" w:themeColor="text1"/>
          <w:sz w:val="28"/>
          <w:szCs w:val="28"/>
          <w:shd w:val="clear" w:color="auto" w:fill="FFFFFF"/>
        </w:rPr>
        <w:t>stable business environment and direct communication style; however, in either case</w:t>
      </w:r>
      <w:r w:rsidR="00726987">
        <w:rPr>
          <w:rFonts w:ascii="Times New Roman" w:hAnsi="Times New Roman" w:cs="Times New Roman"/>
          <w:color w:val="000000" w:themeColor="text1"/>
          <w:sz w:val="28"/>
          <w:szCs w:val="28"/>
          <w:shd w:val="clear" w:color="auto" w:fill="FFFFFF"/>
        </w:rPr>
        <w:t>,</w:t>
      </w:r>
      <w:r w:rsidRPr="008E4C46">
        <w:rPr>
          <w:rFonts w:ascii="Times New Roman" w:hAnsi="Times New Roman" w:cs="Times New Roman"/>
          <w:color w:val="000000" w:themeColor="text1"/>
          <w:sz w:val="28"/>
          <w:szCs w:val="28"/>
          <w:shd w:val="clear" w:color="auto" w:fill="FFFFFF"/>
        </w:rPr>
        <w:t xml:space="preserve"> </w:t>
      </w:r>
      <w:r w:rsidR="00726987">
        <w:rPr>
          <w:rFonts w:ascii="Times New Roman" w:hAnsi="Times New Roman" w:cs="Times New Roman"/>
          <w:color w:val="000000" w:themeColor="text1"/>
          <w:sz w:val="28"/>
          <w:szCs w:val="28"/>
          <w:shd w:val="clear" w:color="auto" w:fill="FFFFFF"/>
        </w:rPr>
        <w:t>they need to adapt</w:t>
      </w:r>
      <w:r w:rsidRPr="008E4C46">
        <w:rPr>
          <w:rFonts w:ascii="Times New Roman" w:hAnsi="Times New Roman" w:cs="Times New Roman"/>
          <w:color w:val="000000" w:themeColor="text1"/>
          <w:sz w:val="28"/>
          <w:szCs w:val="28"/>
          <w:shd w:val="clear" w:color="auto" w:fill="FFFFFF"/>
        </w:rPr>
        <w:t xml:space="preserve"> their approach </w:t>
      </w:r>
      <w:r w:rsidR="00726987">
        <w:rPr>
          <w:rFonts w:ascii="Times New Roman" w:hAnsi="Times New Roman" w:cs="Times New Roman"/>
          <w:color w:val="000000" w:themeColor="text1"/>
          <w:sz w:val="28"/>
          <w:szCs w:val="28"/>
          <w:shd w:val="clear" w:color="auto" w:fill="FFFFFF"/>
        </w:rPr>
        <w:t>based</w:t>
      </w:r>
      <w:r w:rsidRPr="008E4C46">
        <w:rPr>
          <w:rFonts w:ascii="Times New Roman" w:hAnsi="Times New Roman" w:cs="Times New Roman"/>
          <w:color w:val="000000" w:themeColor="text1"/>
          <w:sz w:val="28"/>
          <w:szCs w:val="28"/>
          <w:shd w:val="clear" w:color="auto" w:fill="FFFFFF"/>
        </w:rPr>
        <w:t xml:space="preserve"> on local context. </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 xml:space="preserve">To add on, there is </w:t>
      </w:r>
      <w:r w:rsidR="00726987">
        <w:rPr>
          <w:rFonts w:ascii="Times New Roman" w:hAnsi="Times New Roman" w:cs="Times New Roman"/>
          <w:color w:val="000000" w:themeColor="text1"/>
          <w:sz w:val="28"/>
          <w:szCs w:val="28"/>
          <w:shd w:val="clear" w:color="auto" w:fill="FFFFFF"/>
        </w:rPr>
        <w:t xml:space="preserve">a </w:t>
      </w:r>
      <w:r w:rsidRPr="008E4C46">
        <w:rPr>
          <w:rFonts w:ascii="Times New Roman" w:hAnsi="Times New Roman" w:cs="Times New Roman"/>
          <w:color w:val="000000" w:themeColor="text1"/>
          <w:sz w:val="28"/>
          <w:szCs w:val="28"/>
          <w:shd w:val="clear" w:color="auto" w:fill="FFFFFF"/>
        </w:rPr>
        <w:t>need for proactive steps like cross-cultural training, language support system establishment, adapting communication styles and fostering strong relationships with locals if they are to overcome communication barriers. Appreciating diversity; respecting cultural differences as well as incorporating technology into communication processes are also key components of creating an inclusive environment where all people can thrive.</w:t>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rPr>
        <w:br/>
      </w:r>
      <w:r w:rsidRPr="008E4C46">
        <w:rPr>
          <w:rFonts w:ascii="Times New Roman" w:hAnsi="Times New Roman" w:cs="Times New Roman"/>
          <w:color w:val="000000" w:themeColor="text1"/>
          <w:sz w:val="28"/>
          <w:szCs w:val="28"/>
          <w:shd w:val="clear" w:color="auto" w:fill="FFFFFF"/>
        </w:rPr>
        <w:t xml:space="preserve">In conclusion, what determines whether or not a British company succeeds in entering EU markets lies with how well it handles communication challenges while being sensitive towards them but at the same time flexible enough to learn </w:t>
      </w:r>
      <w:r w:rsidRPr="008E4C46">
        <w:rPr>
          <w:rFonts w:ascii="Times New Roman" w:hAnsi="Times New Roman" w:cs="Times New Roman"/>
          <w:color w:val="000000" w:themeColor="text1"/>
          <w:sz w:val="28"/>
          <w:szCs w:val="28"/>
          <w:shd w:val="clear" w:color="auto" w:fill="FFFFFF"/>
        </w:rPr>
        <w:lastRenderedPageBreak/>
        <w:t xml:space="preserve">from various points of view. In addition, </w:t>
      </w:r>
      <w:r w:rsidR="00726987">
        <w:rPr>
          <w:rFonts w:ascii="Times New Roman" w:hAnsi="Times New Roman" w:cs="Times New Roman"/>
          <w:color w:val="000000" w:themeColor="text1"/>
          <w:sz w:val="28"/>
          <w:szCs w:val="28"/>
          <w:shd w:val="clear" w:color="auto" w:fill="FFFFFF"/>
        </w:rPr>
        <w:t>by</w:t>
      </w:r>
      <w:r w:rsidRPr="008E4C46">
        <w:rPr>
          <w:rFonts w:ascii="Times New Roman" w:hAnsi="Times New Roman" w:cs="Times New Roman"/>
          <w:color w:val="000000" w:themeColor="text1"/>
          <w:sz w:val="28"/>
          <w:szCs w:val="28"/>
          <w:shd w:val="clear" w:color="auto" w:fill="FFFFFF"/>
        </w:rPr>
        <w:t xml:space="preserve"> embracing inclusivity coupled with promoting </w:t>
      </w:r>
      <w:r w:rsidR="00726987">
        <w:rPr>
          <w:rFonts w:ascii="Times New Roman" w:hAnsi="Times New Roman" w:cs="Times New Roman"/>
          <w:color w:val="000000" w:themeColor="text1"/>
          <w:sz w:val="28"/>
          <w:szCs w:val="28"/>
          <w:shd w:val="clear" w:color="auto" w:fill="FFFFFF"/>
        </w:rPr>
        <w:t xml:space="preserve">a </w:t>
      </w:r>
      <w:r w:rsidRPr="008E4C46">
        <w:rPr>
          <w:rFonts w:ascii="Times New Roman" w:hAnsi="Times New Roman" w:cs="Times New Roman"/>
          <w:color w:val="000000" w:themeColor="text1"/>
          <w:sz w:val="28"/>
          <w:szCs w:val="28"/>
          <w:shd w:val="clear" w:color="auto" w:fill="FFFFFF"/>
        </w:rPr>
        <w:t xml:space="preserve">collaborative culture among employees; British firms could maximize their growth </w:t>
      </w:r>
      <w:r w:rsidR="00726987">
        <w:rPr>
          <w:rFonts w:ascii="Times New Roman" w:hAnsi="Times New Roman" w:cs="Times New Roman"/>
          <w:color w:val="000000" w:themeColor="text1"/>
          <w:sz w:val="28"/>
          <w:szCs w:val="28"/>
          <w:shd w:val="clear" w:color="auto" w:fill="FFFFFF"/>
        </w:rPr>
        <w:t>potential</w:t>
      </w:r>
      <w:r w:rsidRPr="008E4C46">
        <w:rPr>
          <w:rFonts w:ascii="Times New Roman" w:hAnsi="Times New Roman" w:cs="Times New Roman"/>
          <w:color w:val="000000" w:themeColor="text1"/>
          <w:sz w:val="28"/>
          <w:szCs w:val="28"/>
          <w:shd w:val="clear" w:color="auto" w:fill="FFFFFF"/>
        </w:rPr>
        <w:t xml:space="preserve"> during European Union expansions thus ensuring sustainable development for all parties concerned.</w:t>
      </w:r>
    </w:p>
    <w:sectPr w:rsidR="00176533" w:rsidRPr="008E4C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76B7384"/>
    <w:multiLevelType w:val="hybridMultilevel"/>
    <w:tmpl w:val="1FF6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7760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8992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33"/>
    <w:rsid w:val="000C4D11"/>
    <w:rsid w:val="00176533"/>
    <w:rsid w:val="00211CFB"/>
    <w:rsid w:val="003352D5"/>
    <w:rsid w:val="004D726E"/>
    <w:rsid w:val="00501B58"/>
    <w:rsid w:val="005575D1"/>
    <w:rsid w:val="005E607F"/>
    <w:rsid w:val="00726987"/>
    <w:rsid w:val="0077543D"/>
    <w:rsid w:val="00796F53"/>
    <w:rsid w:val="00857BB1"/>
    <w:rsid w:val="008E4C46"/>
    <w:rsid w:val="0097039B"/>
    <w:rsid w:val="009A3C63"/>
    <w:rsid w:val="00A37DFA"/>
    <w:rsid w:val="00A94E2C"/>
    <w:rsid w:val="00BD7E71"/>
    <w:rsid w:val="00BF1448"/>
    <w:rsid w:val="00C0670D"/>
    <w:rsid w:val="00C120BF"/>
    <w:rsid w:val="00CD2C83"/>
    <w:rsid w:val="00CE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73B53"/>
  <w15:chartTrackingRefBased/>
  <w15:docId w15:val="{D4FB2B83-3C2C-EE41-A99F-C4151DDD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176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6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6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6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5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5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5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5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53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17653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17653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17653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17653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17653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17653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17653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176533"/>
    <w:rPr>
      <w:rFonts w:eastAsiaTheme="majorEastAsia" w:cstheme="majorBidi"/>
      <w:noProof/>
      <w:color w:val="272727" w:themeColor="text1" w:themeTint="D8"/>
    </w:rPr>
  </w:style>
  <w:style w:type="paragraph" w:styleId="Title">
    <w:name w:val="Title"/>
    <w:basedOn w:val="Normal"/>
    <w:next w:val="Normal"/>
    <w:link w:val="TitleChar"/>
    <w:uiPriority w:val="10"/>
    <w:qFormat/>
    <w:rsid w:val="001765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533"/>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17653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53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1765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6533"/>
    <w:rPr>
      <w:i/>
      <w:iCs/>
      <w:noProof/>
      <w:color w:val="404040" w:themeColor="text1" w:themeTint="BF"/>
    </w:rPr>
  </w:style>
  <w:style w:type="paragraph" w:styleId="ListParagraph">
    <w:name w:val="List Paragraph"/>
    <w:basedOn w:val="Normal"/>
    <w:uiPriority w:val="34"/>
    <w:qFormat/>
    <w:rsid w:val="00176533"/>
    <w:pPr>
      <w:ind w:left="720"/>
      <w:contextualSpacing/>
    </w:pPr>
  </w:style>
  <w:style w:type="character" w:styleId="IntenseEmphasis">
    <w:name w:val="Intense Emphasis"/>
    <w:basedOn w:val="DefaultParagraphFont"/>
    <w:uiPriority w:val="21"/>
    <w:qFormat/>
    <w:rsid w:val="00176533"/>
    <w:rPr>
      <w:i/>
      <w:iCs/>
      <w:color w:val="0F4761" w:themeColor="accent1" w:themeShade="BF"/>
    </w:rPr>
  </w:style>
  <w:style w:type="paragraph" w:styleId="IntenseQuote">
    <w:name w:val="Intense Quote"/>
    <w:basedOn w:val="Normal"/>
    <w:next w:val="Normal"/>
    <w:link w:val="IntenseQuoteChar"/>
    <w:uiPriority w:val="30"/>
    <w:qFormat/>
    <w:rsid w:val="00176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6533"/>
    <w:rPr>
      <w:i/>
      <w:iCs/>
      <w:noProof/>
      <w:color w:val="0F4761" w:themeColor="accent1" w:themeShade="BF"/>
    </w:rPr>
  </w:style>
  <w:style w:type="character" w:styleId="IntenseReference">
    <w:name w:val="Intense Reference"/>
    <w:basedOn w:val="DefaultParagraphFont"/>
    <w:uiPriority w:val="32"/>
    <w:qFormat/>
    <w:rsid w:val="00176533"/>
    <w:rPr>
      <w:b/>
      <w:bCs/>
      <w:smallCaps/>
      <w:color w:val="0F4761" w:themeColor="accent1" w:themeShade="BF"/>
      <w:spacing w:val="5"/>
    </w:rPr>
  </w:style>
  <w:style w:type="paragraph" w:styleId="NormalWeb">
    <w:name w:val="Normal (Web)"/>
    <w:basedOn w:val="Normal"/>
    <w:uiPriority w:val="99"/>
    <w:unhideWhenUsed/>
    <w:rsid w:val="00176533"/>
    <w:pPr>
      <w:spacing w:before="100" w:beforeAutospacing="1" w:after="100" w:afterAutospacing="1"/>
    </w:pPr>
    <w:rPr>
      <w:rFonts w:ascii="Times New Roman" w:eastAsia="Times New Roman" w:hAnsi="Times New Roman" w:cs="Times New Roman"/>
      <w:noProof w:val="0"/>
      <w:kern w:val="0"/>
      <w:lang w:eastAsia="en-GB"/>
      <w14:ligatures w14:val="none"/>
    </w:rPr>
  </w:style>
  <w:style w:type="table" w:styleId="TableGrid">
    <w:name w:val="Table Grid"/>
    <w:basedOn w:val="TableNormal"/>
    <w:uiPriority w:val="39"/>
    <w:rsid w:val="00796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26987"/>
    <w:pPr>
      <w:spacing w:before="480" w:after="0" w:line="276" w:lineRule="auto"/>
      <w:outlineLvl w:val="9"/>
    </w:pPr>
    <w:rPr>
      <w:b/>
      <w:bCs/>
      <w:noProof w:val="0"/>
      <w:kern w:val="0"/>
      <w:sz w:val="28"/>
      <w:szCs w:val="28"/>
      <w:lang w:val="en-US"/>
      <w14:ligatures w14:val="none"/>
    </w:rPr>
  </w:style>
  <w:style w:type="paragraph" w:styleId="TOC1">
    <w:name w:val="toc 1"/>
    <w:basedOn w:val="Normal"/>
    <w:next w:val="Normal"/>
    <w:autoRedefine/>
    <w:uiPriority w:val="39"/>
    <w:unhideWhenUsed/>
    <w:rsid w:val="00726987"/>
    <w:pPr>
      <w:spacing w:before="120"/>
    </w:pPr>
    <w:rPr>
      <w:b/>
      <w:bCs/>
      <w:i/>
      <w:iCs/>
    </w:rPr>
  </w:style>
  <w:style w:type="paragraph" w:styleId="TOC2">
    <w:name w:val="toc 2"/>
    <w:basedOn w:val="Normal"/>
    <w:next w:val="Normal"/>
    <w:autoRedefine/>
    <w:uiPriority w:val="39"/>
    <w:unhideWhenUsed/>
    <w:rsid w:val="00726987"/>
    <w:pPr>
      <w:spacing w:before="120"/>
      <w:ind w:left="240"/>
    </w:pPr>
    <w:rPr>
      <w:b/>
      <w:bCs/>
      <w:sz w:val="22"/>
      <w:szCs w:val="22"/>
    </w:rPr>
  </w:style>
  <w:style w:type="character" w:styleId="Hyperlink">
    <w:name w:val="Hyperlink"/>
    <w:basedOn w:val="DefaultParagraphFont"/>
    <w:uiPriority w:val="99"/>
    <w:unhideWhenUsed/>
    <w:rsid w:val="00726987"/>
    <w:rPr>
      <w:color w:val="467886" w:themeColor="hyperlink"/>
      <w:u w:val="single"/>
    </w:rPr>
  </w:style>
  <w:style w:type="paragraph" w:styleId="TOC3">
    <w:name w:val="toc 3"/>
    <w:basedOn w:val="Normal"/>
    <w:next w:val="Normal"/>
    <w:autoRedefine/>
    <w:uiPriority w:val="39"/>
    <w:semiHidden/>
    <w:unhideWhenUsed/>
    <w:rsid w:val="00726987"/>
    <w:pPr>
      <w:ind w:left="480"/>
    </w:pPr>
    <w:rPr>
      <w:sz w:val="20"/>
      <w:szCs w:val="20"/>
    </w:rPr>
  </w:style>
  <w:style w:type="paragraph" w:styleId="TOC4">
    <w:name w:val="toc 4"/>
    <w:basedOn w:val="Normal"/>
    <w:next w:val="Normal"/>
    <w:autoRedefine/>
    <w:uiPriority w:val="39"/>
    <w:semiHidden/>
    <w:unhideWhenUsed/>
    <w:rsid w:val="00726987"/>
    <w:pPr>
      <w:ind w:left="720"/>
    </w:pPr>
    <w:rPr>
      <w:sz w:val="20"/>
      <w:szCs w:val="20"/>
    </w:rPr>
  </w:style>
  <w:style w:type="paragraph" w:styleId="TOC5">
    <w:name w:val="toc 5"/>
    <w:basedOn w:val="Normal"/>
    <w:next w:val="Normal"/>
    <w:autoRedefine/>
    <w:uiPriority w:val="39"/>
    <w:semiHidden/>
    <w:unhideWhenUsed/>
    <w:rsid w:val="00726987"/>
    <w:pPr>
      <w:ind w:left="960"/>
    </w:pPr>
    <w:rPr>
      <w:sz w:val="20"/>
      <w:szCs w:val="20"/>
    </w:rPr>
  </w:style>
  <w:style w:type="paragraph" w:styleId="TOC6">
    <w:name w:val="toc 6"/>
    <w:basedOn w:val="Normal"/>
    <w:next w:val="Normal"/>
    <w:autoRedefine/>
    <w:uiPriority w:val="39"/>
    <w:semiHidden/>
    <w:unhideWhenUsed/>
    <w:rsid w:val="00726987"/>
    <w:pPr>
      <w:ind w:left="1200"/>
    </w:pPr>
    <w:rPr>
      <w:sz w:val="20"/>
      <w:szCs w:val="20"/>
    </w:rPr>
  </w:style>
  <w:style w:type="paragraph" w:styleId="TOC7">
    <w:name w:val="toc 7"/>
    <w:basedOn w:val="Normal"/>
    <w:next w:val="Normal"/>
    <w:autoRedefine/>
    <w:uiPriority w:val="39"/>
    <w:semiHidden/>
    <w:unhideWhenUsed/>
    <w:rsid w:val="00726987"/>
    <w:pPr>
      <w:ind w:left="1440"/>
    </w:pPr>
    <w:rPr>
      <w:sz w:val="20"/>
      <w:szCs w:val="20"/>
    </w:rPr>
  </w:style>
  <w:style w:type="paragraph" w:styleId="TOC8">
    <w:name w:val="toc 8"/>
    <w:basedOn w:val="Normal"/>
    <w:next w:val="Normal"/>
    <w:autoRedefine/>
    <w:uiPriority w:val="39"/>
    <w:semiHidden/>
    <w:unhideWhenUsed/>
    <w:rsid w:val="00726987"/>
    <w:pPr>
      <w:ind w:left="1680"/>
    </w:pPr>
    <w:rPr>
      <w:sz w:val="20"/>
      <w:szCs w:val="20"/>
    </w:rPr>
  </w:style>
  <w:style w:type="paragraph" w:styleId="TOC9">
    <w:name w:val="toc 9"/>
    <w:basedOn w:val="Normal"/>
    <w:next w:val="Normal"/>
    <w:autoRedefine/>
    <w:uiPriority w:val="39"/>
    <w:semiHidden/>
    <w:unhideWhenUsed/>
    <w:rsid w:val="0072698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CF44-BF7D-B94B-AA95-AC57B606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1676</TotalTime>
  <Pages>12</Pages>
  <Words>2924</Words>
  <Characters>16673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Pituscanu (2124861)</dc:creator>
  <cp:keywords/>
  <dc:description/>
  <cp:lastModifiedBy>Valentina Pituscanu (2124861)</cp:lastModifiedBy>
  <cp:revision>1</cp:revision>
  <dcterms:created xsi:type="dcterms:W3CDTF">2024-04-18T12:03:00Z</dcterms:created>
  <dcterms:modified xsi:type="dcterms:W3CDTF">2024-04-24T12:20:00Z</dcterms:modified>
</cp:coreProperties>
</file>