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C41963" w:rsidR="002D5B3F" w:rsidP="005F3A53" w:rsidRDefault="005F3A53" w14:paraId="3F361791" w14:textId="64491367">
      <w:pPr>
        <w:pStyle w:val="Header"/>
        <w:tabs>
          <w:tab w:val="clear" w:pos="4153"/>
          <w:tab w:val="clear" w:pos="8306"/>
        </w:tabs>
        <w:jc w:val="right"/>
        <w:rPr>
          <w:rFonts w:ascii="Arial" w:hAnsi="Arial" w:cs="Arial"/>
          <w:b/>
          <w:sz w:val="28"/>
          <w:szCs w:val="28"/>
        </w:rPr>
      </w:pPr>
      <w:r w:rsidRPr="00C41963">
        <w:rPr>
          <w:rFonts w:ascii="Arial" w:hAnsi="Arial" w:cs="Arial"/>
        </w:rPr>
        <w:t xml:space="preserve"> </w:t>
      </w:r>
      <w:r w:rsidRPr="00C41963">
        <w:rPr>
          <w:rFonts w:ascii="Arial" w:hAnsi="Arial" w:cs="Arial"/>
        </w:rPr>
        <w:br w:type="textWrapping" w:clear="all"/>
      </w:r>
      <w:r w:rsidRPr="00C41963">
        <w:rPr>
          <w:rFonts w:ascii="Arial" w:hAnsi="Arial" w:cs="Arial"/>
          <w:b/>
          <w:sz w:val="28"/>
          <w:szCs w:val="28"/>
        </w:rPr>
        <w:t xml:space="preserve">APPENDIX </w:t>
      </w:r>
      <w:r w:rsidRPr="00C41963" w:rsidR="00F664C3">
        <w:rPr>
          <w:rFonts w:ascii="Arial" w:hAnsi="Arial" w:cs="Arial"/>
          <w:b/>
          <w:sz w:val="28"/>
          <w:szCs w:val="28"/>
        </w:rPr>
        <w:t>GA36c</w:t>
      </w:r>
    </w:p>
    <w:p w:rsidRPr="00C41963"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C41963" w:rsidR="003A3CE5" w:rsidTr="00A406E5" w14:paraId="42359EA7" w14:textId="77777777">
        <w:tc>
          <w:tcPr>
            <w:tcW w:w="9922" w:type="dxa"/>
            <w:shd w:val="clear" w:color="auto" w:fill="C0C0C0"/>
          </w:tcPr>
          <w:p w:rsidRPr="00C41963" w:rsidR="00681FA9" w:rsidP="00552351" w:rsidRDefault="00552351" w14:paraId="519452B4" w14:textId="77777777">
            <w:pPr>
              <w:pStyle w:val="Heading4"/>
              <w:rPr>
                <w:rFonts w:ascii="Arial" w:hAnsi="Arial" w:cs="Arial"/>
                <w:b/>
              </w:rPr>
            </w:pPr>
            <w:r w:rsidRPr="00C41963">
              <w:rPr>
                <w:rFonts w:ascii="Arial" w:hAnsi="Arial" w:cs="Arial"/>
                <w:b/>
              </w:rPr>
              <w:t>LEVEL 6</w:t>
            </w:r>
            <w:r w:rsidRPr="00C41963" w:rsidR="00026B02">
              <w:rPr>
                <w:rFonts w:ascii="Arial" w:hAnsi="Arial" w:cs="Arial"/>
                <w:b/>
              </w:rPr>
              <w:t xml:space="preserve"> </w:t>
            </w:r>
            <w:r w:rsidRPr="00C41963">
              <w:rPr>
                <w:rFonts w:ascii="Arial" w:hAnsi="Arial" w:cs="Arial"/>
                <w:b/>
              </w:rPr>
              <w:t>ASSESSMENT</w:t>
            </w:r>
            <w:r w:rsidRPr="00C41963" w:rsidR="003A3CE5">
              <w:rPr>
                <w:rFonts w:ascii="Arial" w:hAnsi="Arial" w:cs="Arial"/>
                <w:b/>
              </w:rPr>
              <w:t xml:space="preserve"> SPECIFICATION </w:t>
            </w:r>
          </w:p>
        </w:tc>
      </w:tr>
    </w:tbl>
    <w:p w:rsidRPr="00C41963"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039"/>
        <w:gridCol w:w="2268"/>
        <w:gridCol w:w="2522"/>
      </w:tblGrid>
      <w:tr w:rsidRPr="00C41963" w:rsidR="003B3F9D" w:rsidTr="6283BF45" w14:paraId="090095F2" w14:textId="77777777">
        <w:tc>
          <w:tcPr>
            <w:tcW w:w="2093" w:type="dxa"/>
            <w:tcMar/>
          </w:tcPr>
          <w:p w:rsidRPr="00C41963" w:rsidR="003B3F9D" w:rsidP="001E57C1" w:rsidRDefault="003B3F9D" w14:paraId="0C406B20" w14:textId="77777777">
            <w:pPr>
              <w:spacing w:before="120" w:after="120"/>
              <w:jc w:val="both"/>
              <w:rPr>
                <w:rFonts w:ascii="Arial" w:hAnsi="Arial" w:cs="Arial"/>
                <w:b/>
                <w:sz w:val="22"/>
                <w:szCs w:val="22"/>
              </w:rPr>
            </w:pPr>
            <w:r w:rsidRPr="00C41963">
              <w:rPr>
                <w:rFonts w:ascii="Arial" w:hAnsi="Arial" w:cs="Arial"/>
                <w:b/>
                <w:sz w:val="22"/>
                <w:szCs w:val="22"/>
              </w:rPr>
              <w:t>Student name:</w:t>
            </w:r>
          </w:p>
        </w:tc>
        <w:tc>
          <w:tcPr>
            <w:tcW w:w="3039" w:type="dxa"/>
            <w:tcMar/>
          </w:tcPr>
          <w:p w:rsidRPr="00C41963" w:rsidR="003B3F9D" w:rsidP="001E57C1" w:rsidRDefault="0017512A" w14:paraId="1E5A599C" w14:textId="77777777">
            <w:pPr>
              <w:spacing w:before="120" w:after="120"/>
              <w:jc w:val="both"/>
              <w:rPr>
                <w:rFonts w:ascii="Arial" w:hAnsi="Arial" w:cs="Arial"/>
                <w:b/>
                <w:sz w:val="22"/>
                <w:szCs w:val="22"/>
              </w:rPr>
            </w:pPr>
            <w:r w:rsidRPr="00C41963">
              <w:rPr>
                <w:rFonts w:ascii="Arial" w:hAnsi="Arial" w:cs="Arial"/>
                <w:b/>
                <w:sz w:val="22"/>
                <w:szCs w:val="22"/>
              </w:rPr>
              <w:fldChar w:fldCharType="begin">
                <w:ffData>
                  <w:name w:val="Text2"/>
                  <w:enabled/>
                  <w:calcOnExit w:val="0"/>
                  <w:textInput/>
                </w:ffData>
              </w:fldChar>
            </w:r>
            <w:r w:rsidRPr="00C41963" w:rsidR="003B3F9D">
              <w:rPr>
                <w:rFonts w:ascii="Arial" w:hAnsi="Arial" w:cs="Arial"/>
                <w:b/>
                <w:sz w:val="22"/>
                <w:szCs w:val="22"/>
              </w:rPr>
              <w:instrText xml:space="preserve"> FORMTEXT </w:instrText>
            </w:r>
            <w:r w:rsidRPr="00C41963">
              <w:rPr>
                <w:rFonts w:ascii="Arial" w:hAnsi="Arial" w:cs="Arial"/>
                <w:b/>
                <w:sz w:val="22"/>
                <w:szCs w:val="22"/>
              </w:rPr>
            </w:r>
            <w:r w:rsidRPr="00C41963">
              <w:rPr>
                <w:rFonts w:ascii="Arial" w:hAnsi="Arial" w:cs="Arial"/>
                <w:b/>
                <w:sz w:val="22"/>
                <w:szCs w:val="22"/>
              </w:rPr>
              <w:fldChar w:fldCharType="separate"/>
            </w:r>
            <w:r w:rsidRPr="00C41963" w:rsidR="003B3F9D">
              <w:rPr>
                <w:rFonts w:ascii="Arial" w:hAnsi="Arial" w:cs="Arial"/>
                <w:b/>
                <w:sz w:val="22"/>
                <w:szCs w:val="22"/>
              </w:rPr>
              <w:t> </w:t>
            </w:r>
            <w:r w:rsidRPr="00C41963" w:rsidR="003B3F9D">
              <w:rPr>
                <w:rFonts w:ascii="Arial" w:hAnsi="Arial" w:cs="Arial"/>
                <w:b/>
                <w:sz w:val="22"/>
                <w:szCs w:val="22"/>
              </w:rPr>
              <w:t> </w:t>
            </w:r>
            <w:r w:rsidRPr="00C41963" w:rsidR="003B3F9D">
              <w:rPr>
                <w:rFonts w:ascii="Arial" w:hAnsi="Arial" w:cs="Arial"/>
                <w:b/>
                <w:sz w:val="22"/>
                <w:szCs w:val="22"/>
              </w:rPr>
              <w:t> </w:t>
            </w:r>
            <w:r w:rsidRPr="00C41963" w:rsidR="003B3F9D">
              <w:rPr>
                <w:rFonts w:ascii="Arial" w:hAnsi="Arial" w:cs="Arial"/>
                <w:b/>
                <w:sz w:val="22"/>
                <w:szCs w:val="22"/>
              </w:rPr>
              <w:t> </w:t>
            </w:r>
            <w:r w:rsidRPr="00C41963" w:rsidR="003B3F9D">
              <w:rPr>
                <w:rFonts w:ascii="Arial" w:hAnsi="Arial" w:cs="Arial"/>
                <w:b/>
                <w:sz w:val="22"/>
                <w:szCs w:val="22"/>
              </w:rPr>
              <w:t> </w:t>
            </w:r>
            <w:r w:rsidRPr="00C41963">
              <w:rPr>
                <w:rFonts w:ascii="Arial" w:hAnsi="Arial" w:cs="Arial"/>
                <w:b/>
                <w:sz w:val="22"/>
                <w:szCs w:val="22"/>
              </w:rPr>
              <w:fldChar w:fldCharType="end"/>
            </w:r>
          </w:p>
        </w:tc>
        <w:tc>
          <w:tcPr>
            <w:tcW w:w="2268" w:type="dxa"/>
            <w:shd w:val="clear" w:color="auto" w:fill="D9D9D9" w:themeFill="background1" w:themeFillShade="D9"/>
            <w:tcMar/>
          </w:tcPr>
          <w:p w:rsidRPr="00C41963" w:rsidR="003B3F9D" w:rsidP="001E57C1" w:rsidRDefault="00552351" w14:paraId="0B2C64E1" w14:textId="77777777">
            <w:pPr>
              <w:spacing w:before="120" w:after="120"/>
              <w:jc w:val="both"/>
              <w:rPr>
                <w:rFonts w:ascii="Arial" w:hAnsi="Arial" w:cs="Arial"/>
                <w:b/>
                <w:sz w:val="22"/>
                <w:szCs w:val="22"/>
              </w:rPr>
            </w:pPr>
            <w:r w:rsidRPr="00C41963">
              <w:rPr>
                <w:rFonts w:ascii="Arial" w:hAnsi="Arial" w:cs="Arial"/>
                <w:b/>
                <w:sz w:val="22"/>
                <w:szCs w:val="22"/>
              </w:rPr>
              <w:t xml:space="preserve">Student ID </w:t>
            </w:r>
            <w:r w:rsidRPr="00C41963" w:rsidR="003B3F9D">
              <w:rPr>
                <w:rFonts w:ascii="Arial" w:hAnsi="Arial" w:cs="Arial"/>
                <w:b/>
                <w:sz w:val="22"/>
                <w:szCs w:val="22"/>
              </w:rPr>
              <w:t>number:</w:t>
            </w:r>
          </w:p>
        </w:tc>
        <w:tc>
          <w:tcPr>
            <w:tcW w:w="2522" w:type="dxa"/>
            <w:tcMar/>
          </w:tcPr>
          <w:p w:rsidRPr="00C41963" w:rsidR="003B3F9D" w:rsidP="001E57C1" w:rsidRDefault="003B3F9D" w14:paraId="4126CFD9" w14:textId="77777777">
            <w:pPr>
              <w:spacing w:before="120" w:after="120"/>
              <w:jc w:val="both"/>
              <w:rPr>
                <w:rFonts w:ascii="Arial" w:hAnsi="Arial" w:cs="Arial"/>
                <w:b/>
                <w:sz w:val="22"/>
                <w:szCs w:val="22"/>
              </w:rPr>
            </w:pPr>
          </w:p>
        </w:tc>
      </w:tr>
      <w:tr w:rsidRPr="00C41963" w:rsidR="00DB116D" w:rsidTr="6283BF45" w14:paraId="51C04FAB" w14:textId="77777777">
        <w:tc>
          <w:tcPr>
            <w:tcW w:w="2093" w:type="dxa"/>
            <w:tcMar/>
          </w:tcPr>
          <w:p w:rsidRPr="00C41963" w:rsidR="00DB116D" w:rsidP="00E51AAC" w:rsidRDefault="00DB116D" w14:paraId="76851DC8" w14:textId="77777777">
            <w:pPr>
              <w:spacing w:before="120" w:after="120"/>
              <w:jc w:val="both"/>
              <w:rPr>
                <w:rFonts w:ascii="Arial" w:hAnsi="Arial" w:cs="Arial"/>
                <w:b/>
                <w:sz w:val="22"/>
                <w:szCs w:val="22"/>
              </w:rPr>
            </w:pPr>
            <w:r w:rsidRPr="00C41963">
              <w:rPr>
                <w:rFonts w:ascii="Arial" w:hAnsi="Arial" w:cs="Arial"/>
                <w:b/>
                <w:sz w:val="22"/>
                <w:szCs w:val="22"/>
              </w:rPr>
              <w:t>Programme:</w:t>
            </w:r>
          </w:p>
        </w:tc>
        <w:tc>
          <w:tcPr>
            <w:tcW w:w="7829" w:type="dxa"/>
            <w:gridSpan w:val="3"/>
            <w:tcMar/>
          </w:tcPr>
          <w:p w:rsidRPr="00C41963" w:rsidR="00DB116D" w:rsidP="67B6E3C6" w:rsidRDefault="00DB116D" w14:paraId="6BD47CB0" w14:textId="757BC52C">
            <w:pPr>
              <w:spacing w:before="120" w:after="120"/>
              <w:jc w:val="both"/>
              <w:rPr>
                <w:rFonts w:ascii="Arial" w:hAnsi="Arial" w:cs="Arial"/>
                <w:b w:val="1"/>
                <w:bCs w:val="1"/>
                <w:sz w:val="22"/>
                <w:szCs w:val="22"/>
              </w:rPr>
            </w:pPr>
            <w:r w:rsidRPr="67B6E3C6" w:rsidR="2DF18130">
              <w:rPr>
                <w:rFonts w:ascii="Arial" w:hAnsi="Arial" w:cs="Arial"/>
                <w:b w:val="1"/>
                <w:bCs w:val="1"/>
                <w:sz w:val="22"/>
                <w:szCs w:val="22"/>
              </w:rPr>
              <w:t>BSc Applied Computing</w:t>
            </w:r>
          </w:p>
        </w:tc>
      </w:tr>
      <w:tr w:rsidRPr="00C41963" w:rsidR="008F1308" w:rsidTr="6283BF45" w14:paraId="1E16D525" w14:textId="77777777">
        <w:tc>
          <w:tcPr>
            <w:tcW w:w="2093" w:type="dxa"/>
            <w:tcMar/>
          </w:tcPr>
          <w:p w:rsidRPr="00C41963" w:rsidR="008F1308" w:rsidP="00E51AAC" w:rsidRDefault="008F1308" w14:paraId="59BD23F8" w14:textId="77777777">
            <w:pPr>
              <w:spacing w:before="120" w:after="120"/>
              <w:jc w:val="both"/>
              <w:rPr>
                <w:rFonts w:ascii="Arial" w:hAnsi="Arial" w:cs="Arial"/>
                <w:b/>
                <w:sz w:val="22"/>
                <w:szCs w:val="22"/>
              </w:rPr>
            </w:pPr>
            <w:r w:rsidRPr="00C41963">
              <w:rPr>
                <w:rFonts w:ascii="Arial" w:hAnsi="Arial" w:cs="Arial"/>
                <w:b/>
                <w:sz w:val="22"/>
                <w:szCs w:val="22"/>
              </w:rPr>
              <w:t>Module:</w:t>
            </w:r>
          </w:p>
        </w:tc>
        <w:tc>
          <w:tcPr>
            <w:tcW w:w="7829" w:type="dxa"/>
            <w:gridSpan w:val="3"/>
            <w:tcMar/>
          </w:tcPr>
          <w:p w:rsidRPr="00C41963" w:rsidR="008F1308" w:rsidP="00E51AAC" w:rsidRDefault="009F0050" w14:paraId="4819BA8F" w14:textId="371D1809">
            <w:pPr>
              <w:spacing w:before="120" w:after="120"/>
              <w:jc w:val="both"/>
              <w:rPr>
                <w:rFonts w:ascii="Arial" w:hAnsi="Arial" w:cs="Arial"/>
                <w:b/>
                <w:sz w:val="22"/>
                <w:szCs w:val="22"/>
              </w:rPr>
            </w:pPr>
            <w:r w:rsidRPr="00C41963">
              <w:rPr>
                <w:rFonts w:ascii="Arial" w:hAnsi="Arial" w:cs="Arial"/>
                <w:b/>
                <w:sz w:val="22"/>
                <w:szCs w:val="22"/>
              </w:rPr>
              <w:t>Data Warehousing &amp; Data Mining</w:t>
            </w:r>
          </w:p>
        </w:tc>
      </w:tr>
      <w:tr w:rsidRPr="00C41963" w:rsidR="00B84B5B" w:rsidTr="6283BF45" w14:paraId="374222DB" w14:textId="77777777">
        <w:tc>
          <w:tcPr>
            <w:tcW w:w="2093" w:type="dxa"/>
            <w:tcMar/>
          </w:tcPr>
          <w:p w:rsidRPr="00C41963" w:rsidR="00B84B5B" w:rsidP="00E51AAC" w:rsidRDefault="00B84B5B" w14:paraId="6CFBB412" w14:textId="77777777">
            <w:pPr>
              <w:spacing w:before="120" w:after="120"/>
              <w:jc w:val="both"/>
              <w:rPr>
                <w:rFonts w:ascii="Arial" w:hAnsi="Arial" w:cs="Arial"/>
                <w:b/>
                <w:sz w:val="22"/>
                <w:szCs w:val="22"/>
              </w:rPr>
            </w:pPr>
            <w:r w:rsidRPr="00C41963">
              <w:rPr>
                <w:rFonts w:ascii="Arial" w:hAnsi="Arial" w:cs="Arial"/>
                <w:b/>
                <w:sz w:val="22"/>
                <w:szCs w:val="22"/>
              </w:rPr>
              <w:t>Module code:</w:t>
            </w:r>
          </w:p>
        </w:tc>
        <w:tc>
          <w:tcPr>
            <w:tcW w:w="3039" w:type="dxa"/>
            <w:tcMar/>
          </w:tcPr>
          <w:p w:rsidRPr="00C41963" w:rsidR="00B84B5B" w:rsidP="00152E9D" w:rsidRDefault="009F0050" w14:paraId="0F380942" w14:textId="21FC659D">
            <w:pPr>
              <w:spacing w:before="120" w:after="120"/>
              <w:jc w:val="both"/>
              <w:rPr>
                <w:rFonts w:ascii="Arial" w:hAnsi="Arial" w:cs="Arial"/>
                <w:b/>
                <w:sz w:val="22"/>
                <w:szCs w:val="22"/>
              </w:rPr>
            </w:pPr>
            <w:r w:rsidRPr="00C41963">
              <w:rPr>
                <w:rFonts w:ascii="Arial" w:hAnsi="Arial" w:cs="Arial"/>
                <w:b/>
                <w:sz w:val="22"/>
                <w:szCs w:val="22"/>
              </w:rPr>
              <w:t>ACCA6026</w:t>
            </w:r>
          </w:p>
        </w:tc>
        <w:tc>
          <w:tcPr>
            <w:tcW w:w="2268" w:type="dxa"/>
            <w:shd w:val="clear" w:color="auto" w:fill="D9D9D9" w:themeFill="background1" w:themeFillShade="D9"/>
            <w:tcMar/>
          </w:tcPr>
          <w:p w:rsidRPr="00C41963" w:rsidR="00B84B5B" w:rsidP="004D5E9B" w:rsidRDefault="00B84B5B" w14:paraId="73C7E00C" w14:textId="77777777">
            <w:pPr>
              <w:pStyle w:val="Heading2"/>
              <w:rPr>
                <w:rFonts w:ascii="Arial" w:hAnsi="Arial" w:cs="Arial"/>
                <w:sz w:val="22"/>
                <w:szCs w:val="22"/>
              </w:rPr>
            </w:pPr>
            <w:r w:rsidRPr="00C41963">
              <w:rPr>
                <w:rFonts w:ascii="Arial" w:hAnsi="Arial" w:cs="Arial"/>
                <w:sz w:val="22"/>
                <w:szCs w:val="22"/>
              </w:rPr>
              <w:t>Contribution to Overall Module Assessment (%):</w:t>
            </w:r>
          </w:p>
        </w:tc>
        <w:tc>
          <w:tcPr>
            <w:tcW w:w="2522" w:type="dxa"/>
            <w:tcMar/>
          </w:tcPr>
          <w:p w:rsidRPr="00C41963" w:rsidR="00B84B5B" w:rsidP="00E51AAC" w:rsidRDefault="009F0050" w14:paraId="55EB199B" w14:textId="2A77B4C5">
            <w:pPr>
              <w:spacing w:before="120" w:after="120"/>
              <w:jc w:val="both"/>
              <w:rPr>
                <w:rFonts w:ascii="Arial" w:hAnsi="Arial" w:cs="Arial"/>
                <w:b/>
                <w:sz w:val="22"/>
                <w:szCs w:val="22"/>
              </w:rPr>
            </w:pPr>
            <w:r w:rsidRPr="00C41963">
              <w:rPr>
                <w:rFonts w:ascii="Arial" w:hAnsi="Arial" w:cs="Arial"/>
                <w:b/>
                <w:sz w:val="22"/>
                <w:szCs w:val="22"/>
              </w:rPr>
              <w:t>50%</w:t>
            </w:r>
          </w:p>
        </w:tc>
      </w:tr>
      <w:tr w:rsidRPr="00C41963" w:rsidR="00DB116D" w:rsidTr="6283BF45" w14:paraId="66606AEF" w14:textId="77777777">
        <w:tc>
          <w:tcPr>
            <w:tcW w:w="2093" w:type="dxa"/>
            <w:tcMar/>
          </w:tcPr>
          <w:p w:rsidRPr="00C41963" w:rsidR="00DB116D" w:rsidP="00E51AAC" w:rsidRDefault="00DB116D" w14:paraId="7F3FF356" w14:textId="77777777">
            <w:pPr>
              <w:spacing w:before="120" w:after="120"/>
              <w:jc w:val="both"/>
              <w:rPr>
                <w:rFonts w:ascii="Arial" w:hAnsi="Arial" w:cs="Arial"/>
                <w:b/>
                <w:sz w:val="22"/>
                <w:szCs w:val="22"/>
              </w:rPr>
            </w:pPr>
            <w:r w:rsidRPr="00C41963">
              <w:rPr>
                <w:rFonts w:ascii="Arial" w:hAnsi="Arial" w:cs="Arial"/>
                <w:b/>
                <w:sz w:val="22"/>
                <w:szCs w:val="22"/>
              </w:rPr>
              <w:t>Lecturer:</w:t>
            </w:r>
          </w:p>
        </w:tc>
        <w:tc>
          <w:tcPr>
            <w:tcW w:w="3039" w:type="dxa"/>
            <w:tcMar/>
          </w:tcPr>
          <w:p w:rsidR="67B6E3C6" w:rsidP="67B6E3C6" w:rsidRDefault="67B6E3C6" w14:paraId="46D8CA0A" w14:textId="3F92A656">
            <w:pPr>
              <w:spacing w:before="0" w:beforeAutospacing="off" w:after="0" w:afterAutospacing="off"/>
              <w:jc w:val="left"/>
              <w:rPr>
                <w:rFonts w:ascii="Arial" w:hAnsi="Arial" w:eastAsia="Arial" w:cs="Arial"/>
                <w:b w:val="1"/>
                <w:bCs w:val="1"/>
                <w:i w:val="0"/>
                <w:iCs w:val="0"/>
                <w:strike w:val="0"/>
                <w:dstrike w:val="0"/>
                <w:color w:val="000000" w:themeColor="text1" w:themeTint="FF" w:themeShade="FF"/>
                <w:sz w:val="22"/>
                <w:szCs w:val="22"/>
                <w:u w:val="none"/>
              </w:rPr>
            </w:pPr>
            <w:r w:rsidRPr="67B6E3C6" w:rsidR="67B6E3C6">
              <w:rPr>
                <w:rFonts w:ascii="Arial" w:hAnsi="Arial" w:eastAsia="Arial" w:cs="Arial"/>
                <w:b w:val="1"/>
                <w:bCs w:val="1"/>
                <w:i w:val="0"/>
                <w:iCs w:val="0"/>
                <w:strike w:val="0"/>
                <w:dstrike w:val="0"/>
                <w:color w:val="000000" w:themeColor="text1" w:themeTint="FF" w:themeShade="FF"/>
                <w:sz w:val="22"/>
                <w:szCs w:val="22"/>
                <w:u w:val="none"/>
              </w:rPr>
              <w:t xml:space="preserve">Md Abrar Jahin </w:t>
            </w:r>
            <w:r w:rsidRPr="67B6E3C6" w:rsidR="67B6E3C6">
              <w:rPr>
                <w:rFonts w:ascii="Arial" w:hAnsi="Arial" w:eastAsia="Arial" w:cs="Arial"/>
                <w:b w:val="1"/>
                <w:bCs w:val="1"/>
                <w:i w:val="0"/>
                <w:iCs w:val="0"/>
                <w:strike w:val="0"/>
                <w:dstrike w:val="0"/>
                <w:color w:val="000000" w:themeColor="text1" w:themeTint="FF" w:themeShade="FF"/>
                <w:sz w:val="22"/>
                <w:szCs w:val="22"/>
                <w:u w:val="none"/>
              </w:rPr>
              <w:t>Almazi</w:t>
            </w:r>
            <w:r w:rsidRPr="67B6E3C6" w:rsidR="67B6E3C6">
              <w:rPr>
                <w:rFonts w:ascii="Arial" w:hAnsi="Arial" w:eastAsia="Arial" w:cs="Arial"/>
                <w:b w:val="1"/>
                <w:bCs w:val="1"/>
                <w:i w:val="0"/>
                <w:iCs w:val="0"/>
                <w:strike w:val="0"/>
                <w:dstrike w:val="0"/>
                <w:color w:val="000000" w:themeColor="text1" w:themeTint="FF" w:themeShade="FF"/>
                <w:sz w:val="22"/>
                <w:szCs w:val="22"/>
                <w:u w:val="none"/>
              </w:rPr>
              <w:t xml:space="preserve"> </w:t>
            </w:r>
            <w:r w:rsidRPr="67B6E3C6" w:rsidR="67B6E3C6">
              <w:rPr>
                <w:rFonts w:ascii="Arial" w:hAnsi="Arial" w:eastAsia="Arial" w:cs="Arial"/>
                <w:b w:val="1"/>
                <w:bCs w:val="1"/>
                <w:i w:val="0"/>
                <w:iCs w:val="0"/>
                <w:strike w:val="0"/>
                <w:dstrike w:val="0"/>
                <w:color w:val="000000" w:themeColor="text1" w:themeTint="FF" w:themeShade="FF"/>
                <w:sz w:val="22"/>
                <w:szCs w:val="22"/>
                <w:u w:val="none"/>
              </w:rPr>
              <w:t>Bipon</w:t>
            </w:r>
          </w:p>
        </w:tc>
        <w:tc>
          <w:tcPr>
            <w:tcW w:w="2268" w:type="dxa"/>
            <w:shd w:val="clear" w:color="auto" w:fill="D9D9D9" w:themeFill="background1" w:themeFillShade="D9"/>
            <w:tcMar/>
          </w:tcPr>
          <w:p w:rsidRPr="00C41963" w:rsidR="00DB116D" w:rsidP="00E51AAC" w:rsidRDefault="00DB116D" w14:paraId="37E56863" w14:textId="77777777">
            <w:pPr>
              <w:spacing w:before="120" w:after="120"/>
              <w:jc w:val="both"/>
              <w:rPr>
                <w:rFonts w:ascii="Arial" w:hAnsi="Arial" w:cs="Arial"/>
                <w:b/>
                <w:sz w:val="22"/>
                <w:szCs w:val="22"/>
              </w:rPr>
            </w:pPr>
            <w:r w:rsidRPr="00C41963">
              <w:rPr>
                <w:rFonts w:ascii="Arial" w:hAnsi="Arial" w:cs="Arial"/>
                <w:b/>
                <w:sz w:val="22"/>
                <w:szCs w:val="22"/>
              </w:rPr>
              <w:t>Internal Verifier:</w:t>
            </w:r>
          </w:p>
        </w:tc>
        <w:tc>
          <w:tcPr>
            <w:tcW w:w="2522" w:type="dxa"/>
            <w:tcMar/>
          </w:tcPr>
          <w:p w:rsidRPr="00C41963" w:rsidR="00DB116D" w:rsidP="00525092" w:rsidRDefault="00525092" w14:paraId="76E26598" w14:textId="5730D4FC">
            <w:pPr>
              <w:spacing w:before="120" w:after="120"/>
              <w:jc w:val="both"/>
              <w:rPr>
                <w:rFonts w:ascii="Arial" w:hAnsi="Arial" w:cs="Arial"/>
                <w:b/>
                <w:sz w:val="22"/>
                <w:szCs w:val="22"/>
              </w:rPr>
            </w:pPr>
            <w:r w:rsidRPr="00525092">
              <w:rPr>
                <w:rFonts w:ascii="Arial" w:hAnsi="Arial" w:cs="Arial"/>
                <w:b/>
                <w:bCs/>
                <w:sz w:val="22"/>
                <w:szCs w:val="22"/>
              </w:rPr>
              <w:t>Renuga Jayakumar</w:t>
            </w:r>
          </w:p>
        </w:tc>
      </w:tr>
      <w:tr w:rsidRPr="00C41963" w:rsidR="00DB116D" w:rsidTr="6283BF45" w14:paraId="613C8D32" w14:textId="77777777">
        <w:tc>
          <w:tcPr>
            <w:tcW w:w="2093" w:type="dxa"/>
            <w:tcMar/>
          </w:tcPr>
          <w:p w:rsidRPr="00C41963" w:rsidR="00DB116D" w:rsidP="00E51AAC" w:rsidRDefault="00DB116D" w14:paraId="1BF33043" w14:textId="77777777">
            <w:pPr>
              <w:spacing w:before="120" w:after="120"/>
              <w:jc w:val="both"/>
              <w:rPr>
                <w:rFonts w:ascii="Arial" w:hAnsi="Arial" w:cs="Arial"/>
                <w:b/>
                <w:sz w:val="22"/>
                <w:szCs w:val="22"/>
              </w:rPr>
            </w:pPr>
            <w:r w:rsidRPr="00C41963">
              <w:rPr>
                <w:rFonts w:ascii="Arial" w:hAnsi="Arial" w:cs="Arial"/>
                <w:b/>
                <w:sz w:val="22"/>
                <w:szCs w:val="22"/>
              </w:rPr>
              <w:t>Assignment Title:</w:t>
            </w:r>
          </w:p>
        </w:tc>
        <w:tc>
          <w:tcPr>
            <w:tcW w:w="3039" w:type="dxa"/>
            <w:tcMar/>
          </w:tcPr>
          <w:p w:rsidRPr="00C41963" w:rsidR="00DB116D" w:rsidP="005F0579" w:rsidRDefault="00326005" w14:paraId="5B8F4138" w14:textId="340A56DB">
            <w:pPr>
              <w:spacing w:before="120" w:after="120"/>
              <w:jc w:val="both"/>
              <w:rPr>
                <w:rFonts w:ascii="Arial" w:hAnsi="Arial" w:cs="Arial"/>
                <w:b/>
                <w:sz w:val="22"/>
                <w:szCs w:val="22"/>
              </w:rPr>
            </w:pPr>
            <w:r w:rsidRPr="00C41963">
              <w:rPr>
                <w:rFonts w:ascii="Arial" w:hAnsi="Arial" w:cs="Arial"/>
                <w:b/>
                <w:sz w:val="22"/>
                <w:szCs w:val="22"/>
              </w:rPr>
              <w:t>Data Warehousing</w:t>
            </w:r>
          </w:p>
        </w:tc>
        <w:tc>
          <w:tcPr>
            <w:tcW w:w="2268" w:type="dxa"/>
            <w:tcMar/>
          </w:tcPr>
          <w:p w:rsidRPr="00C41963" w:rsidR="00DB116D" w:rsidP="00E51AAC" w:rsidRDefault="004D5E9B" w14:paraId="21C5FB1B" w14:textId="77777777">
            <w:pPr>
              <w:spacing w:before="120" w:after="120"/>
              <w:jc w:val="both"/>
              <w:rPr>
                <w:rFonts w:ascii="Arial" w:hAnsi="Arial" w:cs="Arial"/>
                <w:b/>
                <w:sz w:val="22"/>
                <w:szCs w:val="22"/>
              </w:rPr>
            </w:pPr>
            <w:r w:rsidRPr="00C41963">
              <w:rPr>
                <w:rFonts w:ascii="Arial" w:hAnsi="Arial" w:cs="Arial"/>
                <w:b/>
                <w:sz w:val="22"/>
                <w:szCs w:val="22"/>
              </w:rPr>
              <w:t>Word count (or equivalent):</w:t>
            </w:r>
          </w:p>
        </w:tc>
        <w:tc>
          <w:tcPr>
            <w:tcW w:w="2522" w:type="dxa"/>
            <w:tcMar/>
          </w:tcPr>
          <w:p w:rsidRPr="00C41963" w:rsidR="00DB116D" w:rsidP="00E51AAC" w:rsidRDefault="00326005" w14:paraId="433EF4A7" w14:textId="48B03F71">
            <w:pPr>
              <w:spacing w:before="120" w:after="120"/>
              <w:jc w:val="both"/>
              <w:rPr>
                <w:rFonts w:ascii="Arial" w:hAnsi="Arial" w:cs="Arial"/>
                <w:b/>
                <w:sz w:val="22"/>
                <w:szCs w:val="22"/>
              </w:rPr>
            </w:pPr>
            <w:r w:rsidRPr="00C41963">
              <w:rPr>
                <w:rFonts w:ascii="Arial" w:hAnsi="Arial" w:cs="Arial"/>
                <w:b/>
                <w:sz w:val="22"/>
                <w:szCs w:val="22"/>
              </w:rPr>
              <w:t>2500</w:t>
            </w:r>
          </w:p>
        </w:tc>
      </w:tr>
      <w:tr w:rsidRPr="00C41963" w:rsidR="00B84B5B" w:rsidTr="6283BF45" w14:paraId="22AAD465" w14:textId="77777777">
        <w:tc>
          <w:tcPr>
            <w:tcW w:w="2093" w:type="dxa"/>
            <w:tcMar/>
          </w:tcPr>
          <w:p w:rsidRPr="00C41963" w:rsidR="00B84B5B" w:rsidP="00E51AAC" w:rsidRDefault="00552351" w14:paraId="6B01B1E5" w14:textId="77777777">
            <w:pPr>
              <w:spacing w:before="120" w:after="120"/>
              <w:jc w:val="both"/>
              <w:rPr>
                <w:rFonts w:ascii="Arial" w:hAnsi="Arial" w:cs="Arial"/>
                <w:b/>
                <w:sz w:val="22"/>
                <w:szCs w:val="22"/>
              </w:rPr>
            </w:pPr>
            <w:r w:rsidRPr="00C41963">
              <w:rPr>
                <w:rFonts w:ascii="Arial" w:hAnsi="Arial" w:cs="Arial"/>
                <w:b/>
                <w:sz w:val="22"/>
                <w:szCs w:val="22"/>
              </w:rPr>
              <w:t>Submission deadline:</w:t>
            </w:r>
          </w:p>
        </w:tc>
        <w:tc>
          <w:tcPr>
            <w:tcW w:w="3039" w:type="dxa"/>
            <w:tcMar/>
          </w:tcPr>
          <w:p w:rsidRPr="00C41963" w:rsidR="004D1EFA" w:rsidP="004D1EFA" w:rsidRDefault="00D0379F" w14:paraId="10C3984C" w14:textId="4B7801A8">
            <w:pPr>
              <w:spacing w:before="120" w:after="120"/>
              <w:jc w:val="both"/>
            </w:pPr>
            <w:r w:rsidRPr="6283BF45" w:rsidR="00D0379F">
              <w:rPr>
                <w:rFonts w:ascii="Arial" w:hAnsi="Arial" w:cs="Arial"/>
                <w:b w:val="1"/>
                <w:bCs w:val="1"/>
                <w:sz w:val="22"/>
                <w:szCs w:val="22"/>
              </w:rPr>
              <w:t>Friday</w:t>
            </w:r>
            <w:r w:rsidRPr="6283BF45" w:rsidR="3F8F74AA">
              <w:rPr>
                <w:rFonts w:ascii="Arial" w:hAnsi="Arial" w:cs="Arial"/>
                <w:b w:val="1"/>
                <w:bCs w:val="1"/>
                <w:sz w:val="22"/>
                <w:szCs w:val="22"/>
              </w:rPr>
              <w:t xml:space="preserve"> 31</w:t>
            </w:r>
            <w:r w:rsidRPr="6283BF45" w:rsidR="3F8F74AA">
              <w:rPr>
                <w:rFonts w:ascii="Arial" w:hAnsi="Arial" w:cs="Arial"/>
                <w:b w:val="1"/>
                <w:bCs w:val="1"/>
                <w:sz w:val="22"/>
                <w:szCs w:val="22"/>
                <w:vertAlign w:val="superscript"/>
              </w:rPr>
              <w:t>st</w:t>
            </w:r>
            <w:r w:rsidRPr="6283BF45" w:rsidR="3F8F74AA">
              <w:rPr>
                <w:rFonts w:ascii="Arial" w:hAnsi="Arial" w:cs="Arial"/>
                <w:b w:val="1"/>
                <w:bCs w:val="1"/>
                <w:sz w:val="22"/>
                <w:szCs w:val="22"/>
              </w:rPr>
              <w:t xml:space="preserve"> </w:t>
            </w:r>
            <w:r w:rsidRPr="6283BF45" w:rsidR="004D1EFA">
              <w:rPr>
                <w:rFonts w:ascii="Arial" w:hAnsi="Arial" w:cs="Arial"/>
                <w:b w:val="1"/>
                <w:bCs w:val="1"/>
                <w:sz w:val="22"/>
                <w:szCs w:val="22"/>
              </w:rPr>
              <w:t xml:space="preserve">July </w:t>
            </w:r>
            <w:r w:rsidRPr="6283BF45" w:rsidR="004D1EFA">
              <w:rPr>
                <w:rFonts w:ascii="Arial" w:hAnsi="Arial" w:cs="Arial"/>
                <w:b w:val="1"/>
                <w:bCs w:val="1"/>
                <w:sz w:val="22"/>
                <w:szCs w:val="22"/>
              </w:rPr>
              <w:t>2026</w:t>
            </w:r>
          </w:p>
          <w:p w:rsidRPr="00C41963" w:rsidR="00B84B5B" w:rsidP="004D1EFA" w:rsidRDefault="004D1EFA" w14:paraId="3B128C43" w14:textId="6E285154">
            <w:pPr>
              <w:spacing w:before="120" w:after="120"/>
              <w:jc w:val="both"/>
            </w:pPr>
            <w:r w:rsidRPr="67B6E3C6" w:rsidR="004D1EFA">
              <w:rPr>
                <w:rFonts w:ascii="Arial" w:hAnsi="Arial" w:cs="Arial"/>
                <w:b w:val="1"/>
                <w:bCs w:val="1"/>
                <w:sz w:val="22"/>
                <w:szCs w:val="22"/>
              </w:rPr>
              <w:t>14:00</w:t>
            </w:r>
            <w:r w:rsidRPr="67B6E3C6" w:rsidR="555532C4">
              <w:rPr>
                <w:rFonts w:ascii="Arial" w:hAnsi="Arial" w:cs="Arial"/>
                <w:b w:val="1"/>
                <w:bCs w:val="1"/>
                <w:sz w:val="22"/>
                <w:szCs w:val="22"/>
              </w:rPr>
              <w:t xml:space="preserve"> (2 pm)</w:t>
            </w:r>
          </w:p>
        </w:tc>
        <w:tc>
          <w:tcPr>
            <w:tcW w:w="2268" w:type="dxa"/>
            <w:tcMar/>
          </w:tcPr>
          <w:p w:rsidRPr="00C41963" w:rsidR="00B84B5B" w:rsidP="001E57C1" w:rsidRDefault="00552351" w14:paraId="519BB9BC" w14:textId="77777777">
            <w:pPr>
              <w:spacing w:before="120" w:after="120"/>
              <w:jc w:val="both"/>
              <w:rPr>
                <w:rFonts w:ascii="Arial" w:hAnsi="Arial" w:cs="Arial"/>
                <w:b/>
                <w:sz w:val="22"/>
                <w:szCs w:val="22"/>
              </w:rPr>
            </w:pPr>
            <w:r w:rsidRPr="00C41963">
              <w:rPr>
                <w:rFonts w:ascii="Arial" w:hAnsi="Arial" w:cs="Arial"/>
                <w:b/>
                <w:sz w:val="22"/>
                <w:szCs w:val="22"/>
              </w:rPr>
              <w:t>Return date of provisional marks &amp; written feedback:</w:t>
            </w:r>
          </w:p>
        </w:tc>
        <w:tc>
          <w:tcPr>
            <w:tcW w:w="2522" w:type="dxa"/>
            <w:tcMar/>
          </w:tcPr>
          <w:p w:rsidRPr="00C41963" w:rsidR="00B84B5B" w:rsidP="726BD1CC" w:rsidRDefault="00B84B5B" w14:paraId="5E314181" w14:textId="6F261851">
            <w:pPr>
              <w:spacing w:before="120" w:after="120"/>
              <w:rPr>
                <w:rFonts w:ascii="Arial" w:hAnsi="Arial" w:cs="Arial"/>
                <w:b w:val="1"/>
                <w:bCs w:val="1"/>
                <w:sz w:val="22"/>
                <w:szCs w:val="22"/>
              </w:rPr>
            </w:pPr>
            <w:r w:rsidRPr="6283BF45" w:rsidR="70A51630">
              <w:rPr>
                <w:rFonts w:ascii="Arial" w:hAnsi="Arial" w:cs="Arial"/>
                <w:b w:val="1"/>
                <w:bCs w:val="1"/>
                <w:sz w:val="22"/>
                <w:szCs w:val="22"/>
              </w:rPr>
              <w:t xml:space="preserve">Friday </w:t>
            </w:r>
            <w:r w:rsidRPr="6283BF45" w:rsidR="5AE5D3C2">
              <w:rPr>
                <w:rFonts w:ascii="Arial" w:hAnsi="Arial" w:cs="Arial"/>
                <w:b w:val="1"/>
                <w:bCs w:val="1"/>
                <w:sz w:val="22"/>
                <w:szCs w:val="22"/>
              </w:rPr>
              <w:t>28</w:t>
            </w:r>
            <w:r w:rsidRPr="6283BF45" w:rsidR="5AE5D3C2">
              <w:rPr>
                <w:rFonts w:ascii="Arial" w:hAnsi="Arial" w:cs="Arial"/>
                <w:b w:val="1"/>
                <w:bCs w:val="1"/>
                <w:sz w:val="22"/>
                <w:szCs w:val="22"/>
                <w:vertAlign w:val="superscript"/>
              </w:rPr>
              <w:t>th</w:t>
            </w:r>
            <w:r w:rsidRPr="6283BF45" w:rsidR="5AE5D3C2">
              <w:rPr>
                <w:rFonts w:ascii="Arial" w:hAnsi="Arial" w:cs="Arial"/>
                <w:b w:val="1"/>
                <w:bCs w:val="1"/>
                <w:sz w:val="22"/>
                <w:szCs w:val="22"/>
              </w:rPr>
              <w:t xml:space="preserve"> August</w:t>
            </w:r>
            <w:r w:rsidRPr="6283BF45" w:rsidR="70A51630">
              <w:rPr>
                <w:rFonts w:ascii="Arial" w:hAnsi="Arial" w:cs="Arial"/>
                <w:b w:val="1"/>
                <w:bCs w:val="1"/>
                <w:sz w:val="22"/>
                <w:szCs w:val="22"/>
              </w:rPr>
              <w:t>,</w:t>
            </w:r>
            <w:r w:rsidRPr="6283BF45" w:rsidR="70A51630">
              <w:rPr>
                <w:rFonts w:ascii="Arial" w:hAnsi="Arial" w:cs="Arial"/>
                <w:b w:val="1"/>
                <w:bCs w:val="1"/>
                <w:sz w:val="22"/>
                <w:szCs w:val="22"/>
              </w:rPr>
              <w:t xml:space="preserve"> 2026</w:t>
            </w:r>
          </w:p>
        </w:tc>
      </w:tr>
      <w:tr w:rsidRPr="00C41963" w:rsidR="00152E9D" w:rsidTr="6283BF45" w14:paraId="59C10BCB" w14:textId="77777777">
        <w:tc>
          <w:tcPr>
            <w:tcW w:w="2093" w:type="dxa"/>
            <w:tcMar/>
          </w:tcPr>
          <w:p w:rsidRPr="00C41963" w:rsidR="00152E9D" w:rsidP="00E51AAC" w:rsidRDefault="00A406E5" w14:paraId="0EA2FB10" w14:textId="77777777">
            <w:pPr>
              <w:spacing w:before="120" w:after="120"/>
              <w:jc w:val="both"/>
              <w:rPr>
                <w:rFonts w:ascii="Arial" w:hAnsi="Arial" w:cs="Arial"/>
                <w:b/>
                <w:sz w:val="22"/>
                <w:szCs w:val="22"/>
              </w:rPr>
            </w:pPr>
            <w:r w:rsidRPr="00C41963">
              <w:rPr>
                <w:rFonts w:ascii="Arial" w:hAnsi="Arial" w:cs="Arial"/>
                <w:b/>
                <w:sz w:val="22"/>
                <w:szCs w:val="22"/>
              </w:rPr>
              <w:t>Submission method:</w:t>
            </w:r>
          </w:p>
        </w:tc>
        <w:tc>
          <w:tcPr>
            <w:tcW w:w="7829" w:type="dxa"/>
            <w:gridSpan w:val="3"/>
            <w:tcMar/>
          </w:tcPr>
          <w:p w:rsidRPr="00C41963" w:rsidR="00A406E5" w:rsidP="00A406E5" w:rsidRDefault="00A406E5" w14:paraId="1D865C85" w14:textId="77777777">
            <w:pPr>
              <w:rPr>
                <w:rFonts w:ascii="Arial" w:hAnsi="Arial" w:cs="Arial"/>
                <w:sz w:val="22"/>
                <w:szCs w:val="22"/>
              </w:rPr>
            </w:pPr>
            <w:r w:rsidRPr="00C41963">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C41963" w:rsidR="00A406E5" w:rsidP="005F0579" w:rsidRDefault="00A406E5" w14:paraId="46982DA3" w14:textId="77777777">
            <w:pPr>
              <w:spacing w:before="120" w:after="120"/>
              <w:jc w:val="both"/>
              <w:rPr>
                <w:rFonts w:ascii="Arial" w:hAnsi="Arial" w:cs="Arial"/>
                <w:b/>
                <w:sz w:val="22"/>
                <w:szCs w:val="22"/>
              </w:rPr>
            </w:pPr>
            <w:r w:rsidRPr="00C41963">
              <w:rPr>
                <w:rFonts w:ascii="Arial" w:hAnsi="Arial" w:cs="Arial"/>
                <w:b/>
                <w:sz w:val="22"/>
                <w:szCs w:val="22"/>
              </w:rPr>
              <w:t xml:space="preserve">Alternative submission method (if applicable): </w:t>
            </w:r>
          </w:p>
          <w:p w:rsidRPr="00C41963" w:rsidR="00EF4863" w:rsidP="005F0579" w:rsidRDefault="00A406E5" w14:paraId="093DBFBB" w14:textId="77777777">
            <w:pPr>
              <w:spacing w:before="120" w:after="120"/>
              <w:jc w:val="both"/>
              <w:rPr>
                <w:rFonts w:ascii="Arial" w:hAnsi="Arial" w:cs="Arial"/>
                <w:b/>
                <w:sz w:val="22"/>
                <w:szCs w:val="22"/>
              </w:rPr>
            </w:pPr>
            <w:r w:rsidRPr="00C41963">
              <w:rPr>
                <w:rFonts w:ascii="Arial" w:hAnsi="Arial" w:cs="Arial"/>
                <w:b/>
                <w:sz w:val="22"/>
                <w:szCs w:val="22"/>
              </w:rPr>
              <w:t>Late submission of the assessment will result in a late penalty mark</w:t>
            </w:r>
            <w:r w:rsidRPr="00C41963" w:rsidR="00EF4863">
              <w:rPr>
                <w:rFonts w:ascii="Arial" w:hAnsi="Arial" w:cs="Arial"/>
                <w:b/>
                <w:sz w:val="22"/>
                <w:szCs w:val="22"/>
              </w:rPr>
              <w:t>:</w:t>
            </w:r>
          </w:p>
          <w:p w:rsidRPr="00C41963" w:rsidR="00EF4863" w:rsidP="00EF4863" w:rsidRDefault="00EF4863" w14:paraId="5FF7F5FE" w14:textId="77777777">
            <w:pPr>
              <w:spacing w:before="120" w:after="120"/>
              <w:jc w:val="both"/>
              <w:rPr>
                <w:rFonts w:ascii="Arial" w:hAnsi="Arial" w:cs="Arial"/>
                <w:sz w:val="22"/>
                <w:szCs w:val="22"/>
              </w:rPr>
            </w:pPr>
            <w:r w:rsidRPr="00C41963">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C41963" w:rsidR="00A406E5" w:rsidP="00EF4863" w:rsidRDefault="00EF4863" w14:paraId="571B9F74" w14:textId="46A4F407">
            <w:pPr>
              <w:spacing w:before="120" w:after="120"/>
              <w:jc w:val="both"/>
              <w:rPr>
                <w:rFonts w:ascii="Arial" w:hAnsi="Arial" w:cs="Arial"/>
                <w:b/>
                <w:sz w:val="22"/>
                <w:szCs w:val="22"/>
              </w:rPr>
            </w:pPr>
            <w:r w:rsidRPr="00C41963">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C41963" w:rsidR="00A406E5" w:rsidTr="6283BF45" w14:paraId="7F00E12C" w14:textId="77777777">
        <w:tc>
          <w:tcPr>
            <w:tcW w:w="2093" w:type="dxa"/>
            <w:tcMar/>
          </w:tcPr>
          <w:p w:rsidRPr="00C41963" w:rsidR="00A406E5" w:rsidP="00A406E5" w:rsidRDefault="00A406E5" w14:paraId="5DEE3EBD" w14:textId="77777777">
            <w:pPr>
              <w:spacing w:before="120" w:after="120"/>
              <w:rPr>
                <w:rFonts w:ascii="Arial" w:hAnsi="Arial" w:cs="Arial"/>
                <w:b/>
                <w:sz w:val="22"/>
                <w:szCs w:val="22"/>
              </w:rPr>
            </w:pPr>
            <w:r w:rsidRPr="00C41963">
              <w:rPr>
                <w:rFonts w:ascii="Arial" w:hAnsi="Arial" w:cs="Arial"/>
                <w:b/>
                <w:sz w:val="22"/>
                <w:szCs w:val="22"/>
              </w:rPr>
              <w:t>Academic honesty / referencing:</w:t>
            </w:r>
          </w:p>
        </w:tc>
        <w:tc>
          <w:tcPr>
            <w:tcW w:w="7829" w:type="dxa"/>
            <w:gridSpan w:val="3"/>
            <w:tcMar/>
          </w:tcPr>
          <w:p w:rsidRPr="00C41963" w:rsidR="00A406E5" w:rsidP="00A406E5" w:rsidRDefault="00A406E5" w14:paraId="17E9CA41" w14:textId="77777777">
            <w:pPr>
              <w:spacing w:before="120" w:after="120"/>
              <w:jc w:val="both"/>
              <w:rPr>
                <w:rFonts w:ascii="Arial" w:hAnsi="Arial" w:cs="Arial"/>
                <w:sz w:val="22"/>
                <w:szCs w:val="22"/>
              </w:rPr>
            </w:pPr>
            <w:r w:rsidRPr="00C41963">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C41963" w:rsidR="005F3A53">
              <w:rPr>
                <w:rFonts w:ascii="Arial" w:hAnsi="Arial" w:cs="Arial"/>
                <w:sz w:val="22"/>
                <w:szCs w:val="22"/>
              </w:rPr>
              <w:t xml:space="preserve">used, </w:t>
            </w:r>
            <w:r w:rsidRPr="00C41963">
              <w:rPr>
                <w:rFonts w:ascii="Arial" w:hAnsi="Arial" w:cs="Arial"/>
                <w:sz w:val="22"/>
                <w:szCs w:val="22"/>
              </w:rPr>
              <w:t xml:space="preserve">cited or quoted in order to complete this assessment.  </w:t>
            </w:r>
          </w:p>
        </w:tc>
      </w:tr>
    </w:tbl>
    <w:p w:rsidRPr="00C41963" w:rsidR="00152E9D" w:rsidP="00DB116D" w:rsidRDefault="00152E9D" w14:paraId="779EEA48" w14:textId="0B9640A9">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C41963" w:rsidR="00C01A3F" w:rsidTr="00A406E5" w14:paraId="0AFFAE14" w14:textId="77777777">
        <w:tc>
          <w:tcPr>
            <w:tcW w:w="9747" w:type="dxa"/>
            <w:shd w:val="pct10" w:color="auto" w:fill="auto"/>
          </w:tcPr>
          <w:p w:rsidRPr="00C41963" w:rsidR="00C01A3F" w:rsidP="00273FEE" w:rsidRDefault="00C01A3F" w14:paraId="268EB9B4" w14:textId="77777777">
            <w:pPr>
              <w:rPr>
                <w:rFonts w:ascii="Arial" w:hAnsi="Arial" w:cs="Arial"/>
                <w:b/>
                <w:sz w:val="22"/>
                <w:szCs w:val="22"/>
              </w:rPr>
            </w:pPr>
            <w:r w:rsidRPr="00C41963">
              <w:rPr>
                <w:rFonts w:ascii="Arial" w:hAnsi="Arial" w:cs="Arial"/>
                <w:b/>
                <w:sz w:val="22"/>
                <w:szCs w:val="22"/>
              </w:rPr>
              <w:t xml:space="preserve">Module Learning Outcomes </w:t>
            </w:r>
          </w:p>
          <w:p w:rsidRPr="00C41963" w:rsidR="00C01A3F" w:rsidP="00273FEE" w:rsidRDefault="00C01A3F" w14:paraId="4C76F772" w14:textId="77777777">
            <w:pPr>
              <w:rPr>
                <w:rFonts w:ascii="Arial" w:hAnsi="Arial" w:cs="Arial"/>
                <w:sz w:val="22"/>
                <w:szCs w:val="22"/>
              </w:rPr>
            </w:pPr>
            <w:r w:rsidRPr="00C41963">
              <w:rPr>
                <w:rFonts w:ascii="Arial" w:hAnsi="Arial" w:cs="Arial"/>
                <w:b/>
                <w:sz w:val="22"/>
                <w:szCs w:val="22"/>
              </w:rPr>
              <w:t>(from module syllabus)</w:t>
            </w:r>
          </w:p>
        </w:tc>
      </w:tr>
      <w:tr w:rsidRPr="00C41963" w:rsidR="00C01A3F" w:rsidTr="00A406E5" w14:paraId="013A2E3C" w14:textId="77777777">
        <w:tc>
          <w:tcPr>
            <w:tcW w:w="9747" w:type="dxa"/>
          </w:tcPr>
          <w:p w:rsidRPr="00C41963" w:rsidR="009F0050" w:rsidP="00E51B9A" w:rsidRDefault="009F0050" w14:paraId="1CC0604D" w14:textId="788199CE">
            <w:pPr>
              <w:pStyle w:val="ListParagraph"/>
              <w:numPr>
                <w:ilvl w:val="0"/>
                <w:numId w:val="21"/>
              </w:numPr>
              <w:rPr>
                <w:rFonts w:ascii="Arial" w:hAnsi="Arial" w:cs="Arial"/>
                <w:b/>
                <w:bCs/>
                <w:sz w:val="22"/>
                <w:szCs w:val="22"/>
              </w:rPr>
            </w:pPr>
            <w:r w:rsidRPr="00C41963">
              <w:rPr>
                <w:rFonts w:ascii="Arial" w:hAnsi="Arial" w:cs="Arial"/>
                <w:b/>
                <w:bCs/>
                <w:sz w:val="22"/>
                <w:szCs w:val="22"/>
              </w:rPr>
              <w:t>Analyse critically the structure, capabilities and role of a data warehouse within a modern business environment.</w:t>
            </w:r>
          </w:p>
          <w:p w:rsidRPr="00C41963" w:rsidR="009F0050" w:rsidP="00E51B9A" w:rsidRDefault="009F0050" w14:paraId="1B3B25B1" w14:textId="1EF676E3">
            <w:pPr>
              <w:pStyle w:val="ListParagraph"/>
              <w:numPr>
                <w:ilvl w:val="0"/>
                <w:numId w:val="21"/>
              </w:numPr>
              <w:rPr>
                <w:rFonts w:ascii="Arial" w:hAnsi="Arial" w:cs="Arial"/>
                <w:b/>
                <w:bCs/>
                <w:sz w:val="22"/>
                <w:szCs w:val="22"/>
              </w:rPr>
            </w:pPr>
            <w:r w:rsidRPr="00C41963">
              <w:rPr>
                <w:rFonts w:ascii="Arial" w:hAnsi="Arial" w:cs="Arial"/>
                <w:b/>
                <w:bCs/>
                <w:sz w:val="22"/>
                <w:szCs w:val="22"/>
              </w:rPr>
              <w:t>Select and perform appropriate data analysis and reporting on data within a data warehouse environment and critically evaluate the results</w:t>
            </w:r>
          </w:p>
          <w:p w:rsidRPr="00C41963" w:rsidR="00C01A3F" w:rsidP="00E51B9A" w:rsidRDefault="009F0050" w14:paraId="275EF718" w14:textId="703BB076">
            <w:pPr>
              <w:pStyle w:val="ListParagraph"/>
              <w:numPr>
                <w:ilvl w:val="0"/>
                <w:numId w:val="21"/>
              </w:numPr>
              <w:rPr>
                <w:rFonts w:ascii="Arial" w:hAnsi="Arial" w:cs="Arial"/>
                <w:sz w:val="22"/>
                <w:szCs w:val="22"/>
              </w:rPr>
            </w:pPr>
            <w:r w:rsidRPr="00C41963">
              <w:rPr>
                <w:rFonts w:ascii="Arial" w:hAnsi="Arial" w:cs="Arial"/>
                <w:sz w:val="22"/>
                <w:szCs w:val="22"/>
              </w:rPr>
              <w:t>Provide business intelligence through the creative application of appropriate data mining processes and the critical evaluation of their results.</w:t>
            </w:r>
          </w:p>
        </w:tc>
      </w:tr>
    </w:tbl>
    <w:p w:rsidRPr="00C41963" w:rsidR="006F03B8" w:rsidP="006F03B8" w:rsidRDefault="006F03B8" w14:paraId="1AFD9A66" w14:textId="77777777">
      <w:pPr>
        <w:ind w:left="720"/>
        <w:rPr>
          <w:rFonts w:ascii="Arial" w:hAnsi="Arial" w:cs="Arial"/>
          <w:b/>
          <w:bCs/>
          <w:sz w:val="24"/>
          <w:szCs w:val="24"/>
        </w:rPr>
      </w:pPr>
      <w:r w:rsidRPr="00C41963">
        <w:rPr>
          <w:rFonts w:ascii="Arial" w:hAnsi="Arial" w:cs="Arial"/>
          <w:b/>
          <w:bCs/>
          <w:sz w:val="24"/>
          <w:szCs w:val="24"/>
        </w:rPr>
        <w:t>A word on the use of ChatGPT and similar generative AI systems</w:t>
      </w:r>
    </w:p>
    <w:p w:rsidRPr="00C41963" w:rsidR="006F03B8" w:rsidP="006F03B8" w:rsidRDefault="006F03B8" w14:paraId="0E19022A" w14:textId="77777777">
      <w:pPr>
        <w:ind w:left="720"/>
        <w:rPr>
          <w:rFonts w:ascii="Arial" w:hAnsi="Arial" w:cs="Arial"/>
          <w:sz w:val="24"/>
          <w:szCs w:val="24"/>
        </w:rPr>
      </w:pPr>
    </w:p>
    <w:p w:rsidRPr="00C41963" w:rsidR="006F03B8" w:rsidP="006F03B8" w:rsidRDefault="006F03B8" w14:paraId="7074C731" w14:textId="77777777">
      <w:pPr>
        <w:ind w:left="720"/>
        <w:rPr>
          <w:rFonts w:ascii="Arial" w:hAnsi="Arial" w:cs="Arial"/>
          <w:sz w:val="22"/>
          <w:szCs w:val="22"/>
        </w:rPr>
      </w:pPr>
      <w:r w:rsidRPr="00C41963">
        <w:rPr>
          <w:rFonts w:ascii="Arial" w:hAnsi="Arial" w:cs="Arial"/>
          <w:sz w:val="22"/>
          <w:szCs w:val="22"/>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rsidRPr="00C41963" w:rsidR="006F03B8" w:rsidP="006F03B8" w:rsidRDefault="006F03B8" w14:paraId="4B0A9D02" w14:textId="77777777">
      <w:pPr>
        <w:ind w:left="720"/>
        <w:rPr>
          <w:rFonts w:ascii="Arial" w:hAnsi="Arial" w:cs="Arial"/>
          <w:sz w:val="22"/>
          <w:szCs w:val="22"/>
        </w:rPr>
      </w:pPr>
      <w:r w:rsidRPr="00C41963">
        <w:rPr>
          <w:rFonts w:ascii="Arial" w:hAnsi="Arial" w:cs="Arial"/>
          <w:sz w:val="22"/>
          <w:szCs w:val="22"/>
        </w:rPr>
        <w:t xml:space="preserve">You must remember that as a student </w:t>
      </w:r>
      <w:r w:rsidRPr="00C41963">
        <w:rPr>
          <w:rFonts w:ascii="Arial" w:hAnsi="Arial" w:cs="Arial"/>
          <w:b/>
          <w:bCs/>
          <w:sz w:val="22"/>
          <w:szCs w:val="22"/>
        </w:rPr>
        <w:t>you</w:t>
      </w:r>
      <w:r w:rsidRPr="00C41963">
        <w:rPr>
          <w:rFonts w:ascii="Arial" w:hAnsi="Arial" w:cs="Arial"/>
          <w:sz w:val="22"/>
          <w:szCs w:val="22"/>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rsidRPr="00C41963" w:rsidR="006F03B8" w:rsidP="006F03B8" w:rsidRDefault="006F03B8" w14:paraId="71363974" w14:textId="77777777">
      <w:pPr>
        <w:ind w:left="720"/>
        <w:rPr>
          <w:rFonts w:ascii="Arial" w:hAnsi="Arial" w:cs="Arial"/>
          <w:sz w:val="22"/>
          <w:szCs w:val="22"/>
        </w:rPr>
      </w:pPr>
    </w:p>
    <w:p w:rsidRPr="00C41963" w:rsidR="006F03B8" w:rsidP="006F03B8" w:rsidRDefault="006F03B8" w14:paraId="48470E47" w14:textId="77777777">
      <w:pPr>
        <w:ind w:left="720"/>
        <w:rPr>
          <w:rFonts w:ascii="Arial" w:hAnsi="Arial" w:cs="Arial"/>
          <w:sz w:val="22"/>
          <w:szCs w:val="22"/>
        </w:rPr>
      </w:pPr>
      <w:r w:rsidRPr="00C41963">
        <w:rPr>
          <w:rFonts w:ascii="Arial" w:hAnsi="Arial" w:cs="Arial"/>
          <w:sz w:val="22"/>
          <w:szCs w:val="22"/>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rsidRPr="00C41963" w:rsidR="006F03B8" w:rsidP="006F03B8" w:rsidRDefault="006F03B8" w14:paraId="68FB8C70" w14:textId="77777777">
      <w:pPr>
        <w:ind w:left="720"/>
        <w:rPr>
          <w:rFonts w:ascii="Arial" w:hAnsi="Arial" w:cs="Arial"/>
          <w:sz w:val="22"/>
          <w:szCs w:val="22"/>
        </w:rPr>
      </w:pPr>
    </w:p>
    <w:p w:rsidRPr="00C41963" w:rsidR="006F03B8" w:rsidP="006F03B8" w:rsidRDefault="006F03B8" w14:paraId="15478BF1" w14:textId="77777777">
      <w:pPr>
        <w:ind w:left="720"/>
        <w:rPr>
          <w:rFonts w:ascii="Arial" w:hAnsi="Arial" w:cs="Arial"/>
          <w:sz w:val="22"/>
          <w:szCs w:val="22"/>
        </w:rPr>
      </w:pPr>
      <w:r w:rsidRPr="00C41963">
        <w:rPr>
          <w:rFonts w:ascii="Arial" w:hAnsi="Arial" w:cs="Arial"/>
          <w:sz w:val="22"/>
          <w:szCs w:val="22"/>
        </w:rPr>
        <w:t>You may use these tools, but you must use them ethically, and you should always strive for academic honesty and integrity.</w:t>
      </w:r>
    </w:p>
    <w:p w:rsidRPr="00C41963" w:rsidR="006F03B8" w:rsidP="006F03B8" w:rsidRDefault="006F03B8" w14:paraId="74D05B90" w14:textId="77777777">
      <w:pPr>
        <w:pStyle w:val="Heading2"/>
        <w:ind w:left="567" w:firstLine="142"/>
        <w:rPr>
          <w:rFonts w:ascii="Arial" w:hAnsi="Arial" w:cs="Arial"/>
          <w:sz w:val="22"/>
          <w:szCs w:val="22"/>
        </w:rPr>
      </w:pPr>
    </w:p>
    <w:p w:rsidRPr="00C41963" w:rsidR="006F03B8" w:rsidP="006F03B8" w:rsidRDefault="006F03B8" w14:paraId="78559A4C" w14:textId="77777777">
      <w:pPr>
        <w:pStyle w:val="Heading2"/>
        <w:ind w:left="567" w:firstLine="142"/>
        <w:rPr>
          <w:rFonts w:ascii="Arial" w:hAnsi="Arial" w:cs="Arial"/>
          <w:sz w:val="22"/>
          <w:szCs w:val="22"/>
        </w:rPr>
      </w:pPr>
      <w:r w:rsidRPr="00C41963">
        <w:rPr>
          <w:rFonts w:ascii="Arial" w:hAnsi="Arial" w:cs="Arial"/>
          <w:sz w:val="22"/>
          <w:szCs w:val="22"/>
        </w:rPr>
        <w:t>Use of Generative AI in Assessment</w:t>
      </w:r>
    </w:p>
    <w:p w:rsidRPr="00C41963" w:rsidR="006F03B8" w:rsidP="006F03B8" w:rsidRDefault="006F03B8" w14:paraId="070D4089" w14:textId="77777777">
      <w:pPr>
        <w:rPr>
          <w:rFonts w:ascii="Arial" w:hAnsi="Arial" w:cs="Arial"/>
          <w:sz w:val="22"/>
          <w:szCs w:val="22"/>
        </w:rPr>
      </w:pPr>
      <w:r w:rsidRPr="00C41963">
        <w:tab/>
      </w:r>
      <w:r w:rsidRPr="00C41963">
        <w:rPr>
          <w:rFonts w:ascii="Arial" w:hAnsi="Arial" w:cs="Arial"/>
          <w:sz w:val="22"/>
          <w:szCs w:val="22"/>
        </w:rPr>
        <w:t>(Lecturer to indicate Yes or Not against each element)</w:t>
      </w:r>
    </w:p>
    <w:p w:rsidRPr="00C41963" w:rsidR="006F03B8" w:rsidP="006F03B8" w:rsidRDefault="006F03B8" w14:paraId="2271830A" w14:textId="77777777">
      <w:pPr>
        <w:rPr>
          <w:rFonts w:eastAsia="Calibri"/>
        </w:rPr>
      </w:pP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p>
    <w:p w:rsidRPr="00C41963" w:rsidR="006F03B8" w:rsidP="006F03B8" w:rsidRDefault="006F03B8" w14:paraId="77BCE41B"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C41963" w:rsidR="006F03B8" w:rsidTr="00A935B3" w14:paraId="6DC6D1F1" w14:textId="77777777">
        <w:trPr>
          <w:trHeight w:val="300"/>
        </w:trPr>
        <w:tc>
          <w:tcPr>
            <w:tcW w:w="2250" w:type="dxa"/>
            <w:tcMar>
              <w:left w:w="105" w:type="dxa"/>
              <w:right w:w="105" w:type="dxa"/>
            </w:tcMar>
          </w:tcPr>
          <w:p w:rsidRPr="00C41963" w:rsidR="006F03B8" w:rsidP="00A935B3" w:rsidRDefault="006F03B8" w14:paraId="2487D8F8" w14:textId="77777777">
            <w:pPr>
              <w:spacing w:line="259" w:lineRule="auto"/>
              <w:rPr>
                <w:rFonts w:ascii="Arial" w:hAnsi="Arial" w:eastAsia="Calibri" w:cs="Arial"/>
                <w:sz w:val="22"/>
                <w:szCs w:val="22"/>
              </w:rPr>
            </w:pPr>
            <w:r w:rsidRPr="00C41963">
              <w:rPr>
                <w:rFonts w:ascii="Arial" w:hAnsi="Arial" w:eastAsia="Calibri" w:cs="Arial"/>
                <w:sz w:val="22"/>
                <w:szCs w:val="22"/>
              </w:rPr>
              <w:t>RESEARCH</w:t>
            </w:r>
          </w:p>
        </w:tc>
        <w:tc>
          <w:tcPr>
            <w:tcW w:w="5397" w:type="dxa"/>
            <w:tcMar>
              <w:left w:w="105" w:type="dxa"/>
              <w:right w:w="105" w:type="dxa"/>
            </w:tcMar>
          </w:tcPr>
          <w:p w:rsidRPr="00C41963" w:rsidR="006F03B8" w:rsidP="00A935B3" w:rsidRDefault="006F03B8" w14:paraId="0A9B70FF" w14:textId="77777777">
            <w:pPr>
              <w:spacing w:line="259" w:lineRule="auto"/>
              <w:rPr>
                <w:rFonts w:ascii="Arial" w:hAnsi="Arial" w:eastAsia="Calibri" w:cs="Arial"/>
                <w:sz w:val="22"/>
                <w:szCs w:val="22"/>
              </w:rPr>
            </w:pPr>
            <w:r w:rsidRPr="00C41963">
              <w:rPr>
                <w:rFonts w:ascii="Arial" w:hAnsi="Arial" w:eastAsia="Calibri" w:cs="Arial"/>
                <w:sz w:val="22"/>
                <w:szCs w:val="22"/>
              </w:rPr>
              <w:t>For this assessment, you can use Generative AI to support you in research and data analysis.</w:t>
            </w:r>
          </w:p>
        </w:tc>
        <w:tc>
          <w:tcPr>
            <w:tcW w:w="1417" w:type="dxa"/>
          </w:tcPr>
          <w:p w:rsidRPr="00C41963" w:rsidR="006F03B8" w:rsidP="00A935B3" w:rsidRDefault="006F03B8" w14:paraId="084AA462" w14:textId="77777777">
            <w:pPr>
              <w:rPr>
                <w:rFonts w:ascii="Arial" w:hAnsi="Arial" w:eastAsia="Calibri" w:cs="Arial"/>
                <w:sz w:val="22"/>
                <w:szCs w:val="22"/>
              </w:rPr>
            </w:pPr>
            <w:r w:rsidRPr="00C41963">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Pr="00C41963">
                  <w:rPr>
                    <w:rFonts w:hint="eastAsia" w:ascii="MS Gothic" w:hAnsi="MS Gothic" w:eastAsia="MS Gothic" w:cs="Arial"/>
                    <w:sz w:val="22"/>
                    <w:szCs w:val="22"/>
                  </w:rPr>
                  <w:t>☒</w:t>
                </w:r>
              </w:sdtContent>
            </w:sdt>
          </w:p>
          <w:p w:rsidRPr="00C41963" w:rsidR="006F03B8" w:rsidP="00A935B3" w:rsidRDefault="006F03B8" w14:paraId="3290EA7E" w14:textId="77777777">
            <w:pPr>
              <w:rPr>
                <w:rFonts w:ascii="Arial" w:hAnsi="Arial" w:eastAsia="Calibri" w:cs="Arial"/>
                <w:sz w:val="22"/>
                <w:szCs w:val="22"/>
              </w:rPr>
            </w:pPr>
          </w:p>
          <w:p w:rsidRPr="00C41963" w:rsidR="006F03B8" w:rsidP="00A935B3" w:rsidRDefault="006F03B8" w14:paraId="7C80A1A9" w14:textId="77777777">
            <w:pPr>
              <w:rPr>
                <w:rFonts w:ascii="Arial" w:hAnsi="Arial" w:eastAsia="Calibri" w:cs="Arial"/>
                <w:sz w:val="22"/>
                <w:szCs w:val="22"/>
              </w:rPr>
            </w:pPr>
            <w:r w:rsidRPr="00C41963">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00C41963">
                  <w:rPr>
                    <w:rFonts w:hint="eastAsia" w:ascii="MS Gothic" w:hAnsi="MS Gothic" w:eastAsia="MS Gothic" w:cs="Arial"/>
                    <w:sz w:val="22"/>
                    <w:szCs w:val="22"/>
                  </w:rPr>
                  <w:t>☐</w:t>
                </w:r>
              </w:sdtContent>
            </w:sdt>
          </w:p>
        </w:tc>
      </w:tr>
      <w:tr w:rsidRPr="00C41963" w:rsidR="006F03B8" w:rsidTr="00A935B3" w14:paraId="32FFA472" w14:textId="77777777">
        <w:trPr>
          <w:trHeight w:val="300"/>
        </w:trPr>
        <w:tc>
          <w:tcPr>
            <w:tcW w:w="2250" w:type="dxa"/>
            <w:tcMar>
              <w:left w:w="105" w:type="dxa"/>
              <w:right w:w="105" w:type="dxa"/>
            </w:tcMar>
          </w:tcPr>
          <w:p w:rsidRPr="00C41963" w:rsidR="006F03B8" w:rsidP="00A935B3" w:rsidRDefault="006F03B8" w14:paraId="7F710CFF" w14:textId="77777777">
            <w:pPr>
              <w:spacing w:line="259" w:lineRule="auto"/>
              <w:rPr>
                <w:rFonts w:ascii="Arial" w:hAnsi="Arial" w:eastAsia="Calibri" w:cs="Arial"/>
                <w:sz w:val="22"/>
                <w:szCs w:val="22"/>
              </w:rPr>
            </w:pPr>
            <w:r w:rsidRPr="00C41963">
              <w:rPr>
                <w:rFonts w:ascii="Arial" w:hAnsi="Arial" w:eastAsia="Calibri" w:cs="Arial"/>
                <w:sz w:val="22"/>
                <w:szCs w:val="22"/>
              </w:rPr>
              <w:t>STRUCTURE</w:t>
            </w:r>
          </w:p>
        </w:tc>
        <w:tc>
          <w:tcPr>
            <w:tcW w:w="5397" w:type="dxa"/>
            <w:tcMar>
              <w:left w:w="105" w:type="dxa"/>
              <w:right w:w="105" w:type="dxa"/>
            </w:tcMar>
          </w:tcPr>
          <w:p w:rsidRPr="00C41963" w:rsidR="006F03B8" w:rsidP="00A935B3" w:rsidRDefault="006F03B8" w14:paraId="2F0C9BFB" w14:textId="77777777">
            <w:pPr>
              <w:spacing w:line="259" w:lineRule="auto"/>
              <w:rPr>
                <w:rFonts w:ascii="Arial" w:hAnsi="Arial" w:eastAsia="Calibri" w:cs="Arial"/>
                <w:sz w:val="22"/>
                <w:szCs w:val="22"/>
              </w:rPr>
            </w:pPr>
            <w:r w:rsidRPr="00C41963">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C41963" w:rsidR="006F03B8" w:rsidP="00A935B3" w:rsidRDefault="006F03B8" w14:paraId="11C8C414" w14:textId="77777777">
            <w:pPr>
              <w:rPr>
                <w:rFonts w:ascii="Arial" w:hAnsi="Arial" w:eastAsia="Calibri" w:cs="Arial"/>
                <w:sz w:val="22"/>
                <w:szCs w:val="22"/>
              </w:rPr>
            </w:pPr>
            <w:r w:rsidRPr="00C41963">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Pr="00C41963">
                  <w:rPr>
                    <w:rFonts w:hint="eastAsia" w:ascii="MS Gothic" w:hAnsi="MS Gothic" w:eastAsia="MS Gothic" w:cs="Arial"/>
                    <w:sz w:val="22"/>
                    <w:szCs w:val="22"/>
                  </w:rPr>
                  <w:t>☒</w:t>
                </w:r>
              </w:sdtContent>
            </w:sdt>
          </w:p>
          <w:p w:rsidRPr="00C41963" w:rsidR="006F03B8" w:rsidP="00A935B3" w:rsidRDefault="006F03B8" w14:paraId="5E16E936" w14:textId="77777777">
            <w:pPr>
              <w:rPr>
                <w:rFonts w:ascii="Arial" w:hAnsi="Arial" w:eastAsia="Calibri" w:cs="Arial"/>
                <w:sz w:val="22"/>
                <w:szCs w:val="22"/>
              </w:rPr>
            </w:pPr>
          </w:p>
          <w:p w:rsidRPr="00C41963" w:rsidR="006F03B8" w:rsidP="00A935B3" w:rsidRDefault="006F03B8" w14:paraId="2FFDB46E" w14:textId="77777777">
            <w:pPr>
              <w:rPr>
                <w:rFonts w:ascii="Arial" w:hAnsi="Arial" w:eastAsia="Calibri" w:cs="Arial"/>
                <w:sz w:val="22"/>
                <w:szCs w:val="22"/>
              </w:rPr>
            </w:pPr>
            <w:r w:rsidRPr="00C41963">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Pr="00C41963">
                  <w:rPr>
                    <w:rFonts w:hint="eastAsia" w:ascii="MS Gothic" w:hAnsi="MS Gothic" w:eastAsia="MS Gothic" w:cs="Arial"/>
                    <w:sz w:val="22"/>
                    <w:szCs w:val="22"/>
                  </w:rPr>
                  <w:t>☐</w:t>
                </w:r>
              </w:sdtContent>
            </w:sdt>
          </w:p>
        </w:tc>
      </w:tr>
      <w:tr w:rsidRPr="00C41963" w:rsidR="006F03B8" w:rsidTr="00A935B3" w14:paraId="4B29D13F" w14:textId="77777777">
        <w:trPr>
          <w:trHeight w:val="300"/>
        </w:trPr>
        <w:tc>
          <w:tcPr>
            <w:tcW w:w="2250" w:type="dxa"/>
            <w:tcMar>
              <w:left w:w="105" w:type="dxa"/>
              <w:right w:w="105" w:type="dxa"/>
            </w:tcMar>
          </w:tcPr>
          <w:p w:rsidRPr="00C41963" w:rsidR="006F03B8" w:rsidP="00A935B3" w:rsidRDefault="006F03B8" w14:paraId="14548401" w14:textId="77777777">
            <w:pPr>
              <w:spacing w:line="259" w:lineRule="auto"/>
              <w:rPr>
                <w:rFonts w:ascii="Arial" w:hAnsi="Arial" w:eastAsia="Calibri" w:cs="Arial"/>
                <w:sz w:val="22"/>
                <w:szCs w:val="22"/>
              </w:rPr>
            </w:pPr>
            <w:r w:rsidRPr="00C41963">
              <w:rPr>
                <w:rFonts w:ascii="Arial" w:hAnsi="Arial" w:eastAsia="Calibri" w:cs="Arial"/>
                <w:sz w:val="22"/>
                <w:szCs w:val="22"/>
              </w:rPr>
              <w:t>PROOFREADING</w:t>
            </w:r>
          </w:p>
        </w:tc>
        <w:tc>
          <w:tcPr>
            <w:tcW w:w="5397" w:type="dxa"/>
            <w:tcMar>
              <w:left w:w="105" w:type="dxa"/>
              <w:right w:w="105" w:type="dxa"/>
            </w:tcMar>
          </w:tcPr>
          <w:p w:rsidRPr="00C41963" w:rsidR="006F03B8" w:rsidP="00A935B3" w:rsidRDefault="006F03B8" w14:paraId="0958E4FF" w14:textId="77777777">
            <w:pPr>
              <w:spacing w:line="259" w:lineRule="auto"/>
              <w:rPr>
                <w:rFonts w:ascii="Arial" w:hAnsi="Arial" w:eastAsia="Calibri" w:cs="Arial"/>
                <w:sz w:val="22"/>
                <w:szCs w:val="22"/>
              </w:rPr>
            </w:pPr>
            <w:r w:rsidRPr="00C41963">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Pr="00C41963" w:rsidR="006F03B8" w:rsidP="00A935B3" w:rsidRDefault="006F03B8" w14:paraId="3255BAD1" w14:textId="77777777">
            <w:pPr>
              <w:rPr>
                <w:rFonts w:ascii="Arial" w:hAnsi="Arial" w:eastAsia="Calibri" w:cs="Arial"/>
                <w:sz w:val="22"/>
                <w:szCs w:val="22"/>
              </w:rPr>
            </w:pPr>
            <w:r w:rsidRPr="00C41963">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00C41963">
                  <w:rPr>
                    <w:rFonts w:hint="eastAsia" w:ascii="MS Gothic" w:hAnsi="MS Gothic" w:eastAsia="MS Gothic" w:cs="Arial"/>
                    <w:sz w:val="22"/>
                    <w:szCs w:val="22"/>
                  </w:rPr>
                  <w:t>☒</w:t>
                </w:r>
              </w:sdtContent>
            </w:sdt>
          </w:p>
          <w:p w:rsidRPr="00C41963" w:rsidR="006F03B8" w:rsidP="00A935B3" w:rsidRDefault="006F03B8" w14:paraId="1DECB5E6" w14:textId="77777777">
            <w:pPr>
              <w:rPr>
                <w:rFonts w:ascii="Arial" w:hAnsi="Arial" w:eastAsia="Calibri" w:cs="Arial"/>
                <w:sz w:val="22"/>
                <w:szCs w:val="22"/>
              </w:rPr>
            </w:pPr>
          </w:p>
          <w:p w:rsidRPr="00C41963" w:rsidR="006F03B8" w:rsidP="00A935B3" w:rsidRDefault="006F03B8" w14:paraId="1D0B0775" w14:textId="77777777">
            <w:pPr>
              <w:rPr>
                <w:rFonts w:ascii="Arial" w:hAnsi="Arial" w:eastAsia="Calibri" w:cs="Arial"/>
                <w:sz w:val="22"/>
                <w:szCs w:val="22"/>
              </w:rPr>
            </w:pPr>
            <w:r w:rsidRPr="00C41963">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00C41963">
                  <w:rPr>
                    <w:rFonts w:hint="eastAsia" w:ascii="MS Gothic" w:hAnsi="MS Gothic" w:eastAsia="MS Gothic" w:cs="Arial"/>
                    <w:sz w:val="22"/>
                    <w:szCs w:val="22"/>
                  </w:rPr>
                  <w:t>☐</w:t>
                </w:r>
              </w:sdtContent>
            </w:sdt>
          </w:p>
        </w:tc>
      </w:tr>
      <w:tr w:rsidRPr="00C41963" w:rsidR="006F03B8" w:rsidTr="00A935B3" w14:paraId="37153BEB" w14:textId="77777777">
        <w:trPr>
          <w:trHeight w:val="300"/>
        </w:trPr>
        <w:tc>
          <w:tcPr>
            <w:tcW w:w="2250" w:type="dxa"/>
            <w:tcMar>
              <w:left w:w="105" w:type="dxa"/>
              <w:right w:w="105" w:type="dxa"/>
            </w:tcMar>
          </w:tcPr>
          <w:p w:rsidRPr="00C41963" w:rsidR="006F03B8" w:rsidP="00A935B3" w:rsidRDefault="006F03B8" w14:paraId="1E4D2B24" w14:textId="77777777">
            <w:pPr>
              <w:spacing w:line="259" w:lineRule="auto"/>
              <w:rPr>
                <w:rFonts w:ascii="Arial" w:hAnsi="Arial" w:eastAsia="Calibri" w:cs="Arial"/>
                <w:sz w:val="22"/>
                <w:szCs w:val="22"/>
              </w:rPr>
            </w:pPr>
            <w:r w:rsidRPr="00C41963">
              <w:rPr>
                <w:rFonts w:ascii="Arial" w:hAnsi="Arial" w:eastAsia="Calibri" w:cs="Arial"/>
                <w:sz w:val="22"/>
                <w:szCs w:val="22"/>
              </w:rPr>
              <w:t>WRITING</w:t>
            </w:r>
          </w:p>
        </w:tc>
        <w:tc>
          <w:tcPr>
            <w:tcW w:w="5397" w:type="dxa"/>
            <w:tcMar>
              <w:left w:w="105" w:type="dxa"/>
              <w:right w:w="105" w:type="dxa"/>
            </w:tcMar>
          </w:tcPr>
          <w:p w:rsidRPr="00C41963" w:rsidR="006F03B8" w:rsidP="00A935B3" w:rsidRDefault="006F03B8" w14:paraId="117CC1F9" w14:textId="77777777">
            <w:pPr>
              <w:spacing w:line="259" w:lineRule="auto"/>
              <w:rPr>
                <w:rFonts w:ascii="Arial" w:hAnsi="Arial" w:eastAsia="Calibri" w:cs="Arial"/>
                <w:sz w:val="22"/>
                <w:szCs w:val="22"/>
              </w:rPr>
            </w:pPr>
            <w:r w:rsidRPr="00C41963">
              <w:rPr>
                <w:rFonts w:ascii="Arial" w:hAnsi="Arial" w:eastAsia="Calibri" w:cs="Arial"/>
                <w:sz w:val="22"/>
                <w:szCs w:val="22"/>
              </w:rPr>
              <w:t>For this assessment, you can use Generative AI to create text for submission.</w:t>
            </w:r>
          </w:p>
        </w:tc>
        <w:tc>
          <w:tcPr>
            <w:tcW w:w="1417" w:type="dxa"/>
          </w:tcPr>
          <w:p w:rsidRPr="00C41963" w:rsidR="006F03B8" w:rsidP="00A935B3" w:rsidRDefault="006F03B8" w14:paraId="7A2A2247" w14:textId="77777777">
            <w:pPr>
              <w:rPr>
                <w:rFonts w:ascii="Arial" w:hAnsi="Arial" w:eastAsia="Calibri" w:cs="Arial"/>
                <w:sz w:val="22"/>
                <w:szCs w:val="22"/>
              </w:rPr>
            </w:pPr>
            <w:r w:rsidRPr="00C41963">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C41963">
                  <w:rPr>
                    <w:rFonts w:hint="eastAsia" w:ascii="MS Gothic" w:hAnsi="MS Gothic" w:eastAsia="MS Gothic" w:cs="MS Gothic"/>
                    <w:sz w:val="22"/>
                    <w:szCs w:val="22"/>
                  </w:rPr>
                  <w:t>☐</w:t>
                </w:r>
              </w:sdtContent>
            </w:sdt>
          </w:p>
          <w:p w:rsidRPr="00C41963" w:rsidR="006F03B8" w:rsidP="00A935B3" w:rsidRDefault="006F03B8" w14:paraId="3D72002B" w14:textId="77777777">
            <w:pPr>
              <w:rPr>
                <w:rFonts w:ascii="Arial" w:hAnsi="Arial" w:eastAsia="Calibri" w:cs="Arial"/>
                <w:sz w:val="22"/>
                <w:szCs w:val="22"/>
              </w:rPr>
            </w:pPr>
          </w:p>
          <w:p w:rsidRPr="00C41963" w:rsidR="006F03B8" w:rsidP="00A935B3" w:rsidRDefault="006F03B8" w14:paraId="597D4D8F" w14:textId="77777777">
            <w:pPr>
              <w:rPr>
                <w:rFonts w:ascii="Arial" w:hAnsi="Arial" w:eastAsia="Calibri" w:cs="Arial"/>
                <w:sz w:val="22"/>
                <w:szCs w:val="22"/>
              </w:rPr>
            </w:pPr>
            <w:r w:rsidRPr="00C41963">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Pr="00C41963">
                  <w:rPr>
                    <w:rFonts w:hint="eastAsia" w:ascii="MS Gothic" w:hAnsi="MS Gothic" w:eastAsia="MS Gothic" w:cs="Arial"/>
                    <w:sz w:val="22"/>
                    <w:szCs w:val="22"/>
                  </w:rPr>
                  <w:t>☒</w:t>
                </w:r>
              </w:sdtContent>
            </w:sdt>
          </w:p>
        </w:tc>
      </w:tr>
      <w:tr w:rsidRPr="00C41963" w:rsidR="006F03B8" w:rsidTr="00A935B3" w14:paraId="3237B1EF" w14:textId="77777777">
        <w:trPr>
          <w:trHeight w:val="300"/>
        </w:trPr>
        <w:tc>
          <w:tcPr>
            <w:tcW w:w="2250" w:type="dxa"/>
            <w:tcMar>
              <w:left w:w="105" w:type="dxa"/>
              <w:right w:w="105" w:type="dxa"/>
            </w:tcMar>
          </w:tcPr>
          <w:p w:rsidRPr="00C41963" w:rsidR="006F03B8" w:rsidP="00A935B3" w:rsidRDefault="006F03B8" w14:paraId="44A87F76" w14:textId="77777777">
            <w:pPr>
              <w:spacing w:line="259" w:lineRule="auto"/>
              <w:rPr>
                <w:rFonts w:ascii="Arial" w:hAnsi="Arial" w:eastAsia="Calibri" w:cs="Arial"/>
                <w:sz w:val="22"/>
                <w:szCs w:val="22"/>
              </w:rPr>
            </w:pPr>
            <w:r w:rsidRPr="00C41963">
              <w:rPr>
                <w:rFonts w:ascii="Arial" w:hAnsi="Arial" w:eastAsia="Calibri" w:cs="Arial"/>
                <w:sz w:val="22"/>
                <w:szCs w:val="22"/>
              </w:rPr>
              <w:t>CREATIVE</w:t>
            </w:r>
          </w:p>
        </w:tc>
        <w:tc>
          <w:tcPr>
            <w:tcW w:w="5397" w:type="dxa"/>
            <w:tcMar>
              <w:left w:w="105" w:type="dxa"/>
              <w:right w:w="105" w:type="dxa"/>
            </w:tcMar>
          </w:tcPr>
          <w:p w:rsidRPr="00C41963" w:rsidR="006F03B8" w:rsidP="00A935B3" w:rsidRDefault="006F03B8" w14:paraId="0F2EAA96" w14:textId="77777777">
            <w:pPr>
              <w:spacing w:line="259" w:lineRule="auto"/>
              <w:rPr>
                <w:rFonts w:ascii="Arial" w:hAnsi="Arial" w:eastAsia="Calibri" w:cs="Arial"/>
                <w:sz w:val="22"/>
                <w:szCs w:val="22"/>
              </w:rPr>
            </w:pPr>
            <w:r w:rsidRPr="00C41963">
              <w:rPr>
                <w:rFonts w:ascii="Arial" w:hAnsi="Arial" w:eastAsia="Calibri" w:cs="Arial"/>
                <w:sz w:val="22"/>
                <w:szCs w:val="22"/>
              </w:rPr>
              <w:t>For this assessment, you can use Generative AI to create creative materials, such as images.</w:t>
            </w:r>
          </w:p>
        </w:tc>
        <w:tc>
          <w:tcPr>
            <w:tcW w:w="1417" w:type="dxa"/>
          </w:tcPr>
          <w:p w:rsidRPr="00C41963" w:rsidR="006F03B8" w:rsidP="00A935B3" w:rsidRDefault="006F03B8" w14:paraId="0C52F25E" w14:textId="77777777">
            <w:pPr>
              <w:rPr>
                <w:rFonts w:ascii="Arial" w:hAnsi="Arial" w:eastAsia="Calibri" w:cs="Arial"/>
                <w:sz w:val="22"/>
                <w:szCs w:val="22"/>
              </w:rPr>
            </w:pPr>
            <w:r w:rsidRPr="00C41963">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C41963">
                  <w:rPr>
                    <w:rFonts w:hint="eastAsia" w:ascii="MS Gothic" w:hAnsi="MS Gothic" w:eastAsia="MS Gothic" w:cs="MS Gothic"/>
                    <w:sz w:val="22"/>
                    <w:szCs w:val="22"/>
                  </w:rPr>
                  <w:t>☐</w:t>
                </w:r>
              </w:sdtContent>
            </w:sdt>
          </w:p>
          <w:p w:rsidRPr="00C41963" w:rsidR="006F03B8" w:rsidP="00A935B3" w:rsidRDefault="006F03B8" w14:paraId="6528CAA0" w14:textId="77777777">
            <w:pPr>
              <w:rPr>
                <w:rFonts w:ascii="Arial" w:hAnsi="Arial" w:eastAsia="Calibri" w:cs="Arial"/>
                <w:sz w:val="22"/>
                <w:szCs w:val="22"/>
              </w:rPr>
            </w:pPr>
          </w:p>
          <w:p w:rsidRPr="00C41963" w:rsidR="006F03B8" w:rsidP="00A935B3" w:rsidRDefault="006F03B8" w14:paraId="68F24B17" w14:textId="77777777">
            <w:pPr>
              <w:rPr>
                <w:rFonts w:ascii="Arial" w:hAnsi="Arial" w:eastAsia="Calibri" w:cs="Arial"/>
                <w:sz w:val="22"/>
                <w:szCs w:val="22"/>
              </w:rPr>
            </w:pPr>
            <w:r w:rsidRPr="00C41963">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00C41963">
                  <w:rPr>
                    <w:rFonts w:hint="eastAsia" w:ascii="MS Gothic" w:hAnsi="MS Gothic" w:eastAsia="MS Gothic" w:cs="Arial"/>
                    <w:sz w:val="22"/>
                    <w:szCs w:val="22"/>
                  </w:rPr>
                  <w:t>☒</w:t>
                </w:r>
              </w:sdtContent>
            </w:sdt>
          </w:p>
        </w:tc>
      </w:tr>
      <w:tr w:rsidRPr="00C41963" w:rsidR="006F03B8" w:rsidTr="00A935B3" w14:paraId="6E3A4FFB" w14:textId="77777777">
        <w:trPr>
          <w:trHeight w:val="300"/>
        </w:trPr>
        <w:tc>
          <w:tcPr>
            <w:tcW w:w="2250" w:type="dxa"/>
            <w:tcMar>
              <w:left w:w="105" w:type="dxa"/>
              <w:right w:w="105" w:type="dxa"/>
            </w:tcMar>
          </w:tcPr>
          <w:p w:rsidRPr="00C41963" w:rsidR="006F03B8" w:rsidP="00A935B3" w:rsidRDefault="006F03B8" w14:paraId="1DB1EBFA" w14:textId="77777777">
            <w:pPr>
              <w:spacing w:line="259" w:lineRule="auto"/>
              <w:rPr>
                <w:rFonts w:ascii="Arial" w:hAnsi="Arial" w:cs="Arial"/>
                <w:sz w:val="22"/>
                <w:szCs w:val="22"/>
              </w:rPr>
            </w:pPr>
            <w:r w:rsidRPr="00C41963">
              <w:rPr>
                <w:rFonts w:ascii="Arial" w:hAnsi="Arial" w:eastAsia="Calibri" w:cs="Arial"/>
                <w:sz w:val="22"/>
                <w:szCs w:val="22"/>
              </w:rPr>
              <w:t>PROGRAMING</w:t>
            </w:r>
          </w:p>
        </w:tc>
        <w:tc>
          <w:tcPr>
            <w:tcW w:w="5397" w:type="dxa"/>
            <w:tcMar>
              <w:left w:w="105" w:type="dxa"/>
              <w:right w:w="105" w:type="dxa"/>
            </w:tcMar>
          </w:tcPr>
          <w:p w:rsidRPr="00C41963" w:rsidR="006F03B8" w:rsidP="00A935B3" w:rsidRDefault="006F03B8" w14:paraId="4DB69A9B" w14:textId="77777777">
            <w:pPr>
              <w:spacing w:line="259" w:lineRule="auto"/>
              <w:rPr>
                <w:rFonts w:ascii="Arial" w:hAnsi="Arial" w:eastAsia="Calibri" w:cs="Arial"/>
                <w:sz w:val="22"/>
                <w:szCs w:val="22"/>
              </w:rPr>
            </w:pPr>
            <w:r w:rsidRPr="00C41963">
              <w:rPr>
                <w:rFonts w:ascii="Arial" w:hAnsi="Arial" w:eastAsia="Calibri" w:cs="Arial"/>
                <w:sz w:val="22"/>
                <w:szCs w:val="22"/>
              </w:rPr>
              <w:t>For this assessment, you can use Generative AI to create and check code.</w:t>
            </w:r>
          </w:p>
        </w:tc>
        <w:tc>
          <w:tcPr>
            <w:tcW w:w="1417" w:type="dxa"/>
          </w:tcPr>
          <w:p w:rsidRPr="00C41963" w:rsidR="006F03B8" w:rsidP="00A935B3" w:rsidRDefault="006F03B8" w14:paraId="7155FC67" w14:textId="77777777">
            <w:pPr>
              <w:rPr>
                <w:rFonts w:ascii="Arial" w:hAnsi="Arial" w:eastAsia="Calibri" w:cs="Arial"/>
                <w:sz w:val="22"/>
                <w:szCs w:val="22"/>
              </w:rPr>
            </w:pPr>
            <w:r w:rsidRPr="00C41963">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C41963">
                  <w:rPr>
                    <w:rFonts w:hint="eastAsia" w:ascii="MS Gothic" w:hAnsi="MS Gothic" w:eastAsia="MS Gothic" w:cs="MS Gothic"/>
                    <w:sz w:val="22"/>
                    <w:szCs w:val="22"/>
                  </w:rPr>
                  <w:t>☐</w:t>
                </w:r>
              </w:sdtContent>
            </w:sdt>
          </w:p>
          <w:p w:rsidRPr="00C41963" w:rsidR="006F03B8" w:rsidP="00A935B3" w:rsidRDefault="006F03B8" w14:paraId="0AC1024B" w14:textId="77777777">
            <w:pPr>
              <w:rPr>
                <w:rFonts w:ascii="Arial" w:hAnsi="Arial" w:eastAsia="Calibri" w:cs="Arial"/>
                <w:sz w:val="22"/>
                <w:szCs w:val="22"/>
              </w:rPr>
            </w:pPr>
          </w:p>
          <w:p w:rsidRPr="00C41963" w:rsidR="006F03B8" w:rsidP="00A935B3" w:rsidRDefault="006F03B8" w14:paraId="2981A8ED" w14:textId="77777777">
            <w:pPr>
              <w:rPr>
                <w:rFonts w:ascii="Arial" w:hAnsi="Arial" w:eastAsia="Calibri" w:cs="Arial"/>
                <w:sz w:val="22"/>
                <w:szCs w:val="22"/>
              </w:rPr>
            </w:pPr>
            <w:r w:rsidRPr="00C41963">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00C41963">
                  <w:rPr>
                    <w:rFonts w:hint="eastAsia" w:ascii="MS Gothic" w:hAnsi="MS Gothic" w:eastAsia="MS Gothic" w:cs="Arial"/>
                    <w:sz w:val="22"/>
                    <w:szCs w:val="22"/>
                  </w:rPr>
                  <w:t>☒</w:t>
                </w:r>
              </w:sdtContent>
            </w:sdt>
          </w:p>
        </w:tc>
      </w:tr>
      <w:tr w:rsidRPr="00C41963" w:rsidR="006F03B8" w:rsidTr="00A935B3" w14:paraId="2B350269" w14:textId="77777777">
        <w:trPr>
          <w:trHeight w:val="300"/>
        </w:trPr>
        <w:tc>
          <w:tcPr>
            <w:tcW w:w="2250" w:type="dxa"/>
            <w:tcMar>
              <w:left w:w="105" w:type="dxa"/>
              <w:right w:w="105" w:type="dxa"/>
            </w:tcMar>
          </w:tcPr>
          <w:p w:rsidRPr="00C41963" w:rsidR="006F03B8" w:rsidP="00A935B3" w:rsidRDefault="006F03B8" w14:paraId="4E1B3FC0" w14:textId="77777777">
            <w:pPr>
              <w:spacing w:line="259" w:lineRule="auto"/>
              <w:rPr>
                <w:rFonts w:ascii="Arial" w:hAnsi="Arial" w:eastAsia="Calibri" w:cs="Arial"/>
                <w:sz w:val="22"/>
                <w:szCs w:val="22"/>
              </w:rPr>
            </w:pPr>
            <w:r w:rsidRPr="00C41963">
              <w:rPr>
                <w:rFonts w:ascii="Arial" w:hAnsi="Arial" w:eastAsia="Calibri" w:cs="Arial"/>
                <w:sz w:val="22"/>
                <w:szCs w:val="22"/>
              </w:rPr>
              <w:t>NONE</w:t>
            </w:r>
          </w:p>
        </w:tc>
        <w:tc>
          <w:tcPr>
            <w:tcW w:w="5397" w:type="dxa"/>
            <w:tcMar>
              <w:left w:w="105" w:type="dxa"/>
              <w:right w:w="105" w:type="dxa"/>
            </w:tcMar>
          </w:tcPr>
          <w:p w:rsidRPr="00C41963" w:rsidR="006F03B8" w:rsidP="00A935B3" w:rsidRDefault="006F03B8" w14:paraId="0669946D" w14:textId="77777777">
            <w:pPr>
              <w:spacing w:line="259" w:lineRule="auto"/>
              <w:rPr>
                <w:rFonts w:ascii="Arial" w:hAnsi="Arial" w:eastAsia="Calibri" w:cs="Arial"/>
                <w:sz w:val="22"/>
                <w:szCs w:val="22"/>
              </w:rPr>
            </w:pPr>
            <w:r w:rsidRPr="00C41963">
              <w:rPr>
                <w:rFonts w:ascii="Arial" w:hAnsi="Arial" w:eastAsia="Calibri" w:cs="Arial"/>
                <w:sz w:val="22"/>
                <w:szCs w:val="22"/>
              </w:rPr>
              <w:t xml:space="preserve">For this assessment, you are not allowed to use </w:t>
            </w:r>
            <w:r w:rsidRPr="00C41963">
              <w:rPr>
                <w:rFonts w:ascii="Arial" w:hAnsi="Arial" w:eastAsia="Calibri" w:cs="Arial"/>
                <w:b/>
                <w:bCs/>
                <w:sz w:val="22"/>
                <w:szCs w:val="22"/>
              </w:rPr>
              <w:t>any</w:t>
            </w:r>
            <w:r w:rsidRPr="00C41963">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C41963" w:rsidR="006F03B8" w:rsidP="00A935B3" w:rsidRDefault="00000000" w14:paraId="1B6FCDC0"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Pr="00C41963" w:rsidR="006F03B8">
                  <w:rPr>
                    <w:rFonts w:hint="eastAsia" w:ascii="MS Gothic" w:hAnsi="MS Gothic" w:eastAsia="MS Gothic" w:cs="Arial"/>
                    <w:sz w:val="22"/>
                    <w:szCs w:val="22"/>
                  </w:rPr>
                  <w:t>☐</w:t>
                </w:r>
              </w:sdtContent>
            </w:sdt>
          </w:p>
        </w:tc>
      </w:tr>
    </w:tbl>
    <w:p w:rsidRPr="00C41963" w:rsidR="006F03B8" w:rsidP="006F03B8" w:rsidRDefault="006F03B8" w14:paraId="32F7407E" w14:textId="77777777">
      <w:pPr>
        <w:ind w:left="720"/>
        <w:rPr>
          <w:rFonts w:ascii="Arial" w:hAnsi="Arial" w:cs="Arial"/>
          <w:sz w:val="24"/>
          <w:szCs w:val="24"/>
        </w:rPr>
      </w:pPr>
    </w:p>
    <w:p w:rsidRPr="00C41963" w:rsidR="006F03B8" w:rsidP="006F03B8" w:rsidRDefault="006F03B8" w14:paraId="5271F146" w14:textId="77777777">
      <w:pPr>
        <w:ind w:left="720"/>
        <w:rPr>
          <w:rFonts w:ascii="Arial" w:hAnsi="Arial" w:cs="Arial"/>
          <w:sz w:val="24"/>
          <w:szCs w:val="24"/>
        </w:rPr>
      </w:pPr>
    </w:p>
    <w:p w:rsidR="006F03B8" w:rsidP="006F03B8" w:rsidRDefault="006F03B8" w14:paraId="7841D98D" w14:textId="77777777">
      <w:pPr>
        <w:ind w:left="720"/>
        <w:rPr>
          <w:rFonts w:ascii="Arial" w:hAnsi="Arial" w:cs="Arial"/>
          <w:sz w:val="24"/>
          <w:szCs w:val="24"/>
        </w:rPr>
      </w:pPr>
    </w:p>
    <w:p w:rsidR="00920227" w:rsidP="006F03B8" w:rsidRDefault="00920227" w14:paraId="4E8399E3" w14:textId="77777777">
      <w:pPr>
        <w:ind w:left="720"/>
        <w:rPr>
          <w:rFonts w:ascii="Arial" w:hAnsi="Arial" w:cs="Arial"/>
          <w:sz w:val="24"/>
          <w:szCs w:val="24"/>
        </w:rPr>
      </w:pPr>
    </w:p>
    <w:p w:rsidR="00920227" w:rsidP="006F03B8" w:rsidRDefault="00920227" w14:paraId="637B1318" w14:textId="77777777">
      <w:pPr>
        <w:ind w:left="720"/>
        <w:rPr>
          <w:rFonts w:ascii="Arial" w:hAnsi="Arial" w:cs="Arial"/>
          <w:sz w:val="24"/>
          <w:szCs w:val="24"/>
        </w:rPr>
      </w:pPr>
    </w:p>
    <w:p w:rsidR="00920227" w:rsidP="006F03B8" w:rsidRDefault="00920227" w14:paraId="08CCFC50" w14:textId="77777777">
      <w:pPr>
        <w:ind w:left="720"/>
        <w:rPr>
          <w:rFonts w:ascii="Arial" w:hAnsi="Arial" w:cs="Arial"/>
          <w:sz w:val="24"/>
          <w:szCs w:val="24"/>
        </w:rPr>
      </w:pPr>
    </w:p>
    <w:p w:rsidR="00920227" w:rsidP="006F03B8" w:rsidRDefault="00920227" w14:paraId="5F069983" w14:textId="77777777">
      <w:pPr>
        <w:ind w:left="720"/>
        <w:rPr>
          <w:rFonts w:ascii="Arial" w:hAnsi="Arial" w:cs="Arial"/>
          <w:sz w:val="24"/>
          <w:szCs w:val="24"/>
        </w:rPr>
      </w:pPr>
    </w:p>
    <w:p w:rsidR="00920227" w:rsidP="006F03B8" w:rsidRDefault="00920227" w14:paraId="6C7704CD" w14:textId="77777777">
      <w:pPr>
        <w:ind w:left="720"/>
        <w:rPr>
          <w:rFonts w:ascii="Arial" w:hAnsi="Arial" w:cs="Arial"/>
          <w:sz w:val="24"/>
          <w:szCs w:val="24"/>
        </w:rPr>
      </w:pPr>
    </w:p>
    <w:p w:rsidR="00920227" w:rsidP="006F03B8" w:rsidRDefault="00920227" w14:paraId="7715A4C0" w14:textId="77777777">
      <w:pPr>
        <w:ind w:left="720"/>
        <w:rPr>
          <w:rFonts w:ascii="Arial" w:hAnsi="Arial" w:cs="Arial"/>
          <w:sz w:val="24"/>
          <w:szCs w:val="24"/>
        </w:rPr>
      </w:pPr>
    </w:p>
    <w:p w:rsidRPr="00C41963" w:rsidR="00920227" w:rsidP="006F03B8" w:rsidRDefault="00920227" w14:paraId="03C48AC6" w14:textId="77777777">
      <w:pPr>
        <w:ind w:left="720"/>
        <w:rPr>
          <w:rFonts w:ascii="Arial" w:hAnsi="Arial" w:cs="Arial"/>
          <w:sz w:val="24"/>
          <w:szCs w:val="24"/>
        </w:rPr>
      </w:pPr>
    </w:p>
    <w:p w:rsidRPr="00C41963" w:rsidR="006F03B8" w:rsidP="006F03B8" w:rsidRDefault="006F03B8" w14:paraId="1143EF3C" w14:textId="77777777">
      <w:pPr>
        <w:ind w:left="720"/>
        <w:rPr>
          <w:rFonts w:ascii="Arial" w:hAnsi="Arial" w:cs="Arial"/>
          <w:sz w:val="24"/>
          <w:szCs w:val="24"/>
        </w:rPr>
      </w:pPr>
    </w:p>
    <w:p w:rsidRPr="00C41963" w:rsidR="00C01A3F" w:rsidP="00BA1176" w:rsidRDefault="00C01A3F" w14:paraId="300C777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C41963" w:rsidR="005969E2" w:rsidTr="00A406E5" w14:paraId="2AB16EB4" w14:textId="77777777">
        <w:tc>
          <w:tcPr>
            <w:tcW w:w="9781" w:type="dxa"/>
            <w:shd w:val="clear" w:color="auto" w:fill="C0C0C0"/>
          </w:tcPr>
          <w:p w:rsidRPr="00C41963" w:rsidR="005969E2" w:rsidP="00576AB4" w:rsidRDefault="00933F10" w14:paraId="27E8D7F4" w14:textId="77777777">
            <w:pPr>
              <w:jc w:val="center"/>
              <w:rPr>
                <w:rFonts w:ascii="Arial" w:hAnsi="Arial" w:cs="Arial"/>
                <w:b/>
                <w:sz w:val="40"/>
                <w:szCs w:val="40"/>
              </w:rPr>
            </w:pPr>
            <w:r w:rsidRPr="00C41963">
              <w:rPr>
                <w:rFonts w:ascii="Arial" w:hAnsi="Arial" w:cs="Arial"/>
                <w:sz w:val="32"/>
              </w:rPr>
              <w:br w:type="page"/>
            </w:r>
            <w:r w:rsidRPr="00C41963" w:rsidR="005969E2">
              <w:rPr>
                <w:rFonts w:ascii="Arial" w:hAnsi="Arial" w:cs="Arial"/>
                <w:b/>
                <w:sz w:val="40"/>
                <w:szCs w:val="40"/>
              </w:rPr>
              <w:t>TASK DESCRIPTION</w:t>
            </w:r>
          </w:p>
        </w:tc>
      </w:tr>
    </w:tbl>
    <w:p w:rsidRPr="00C41963" w:rsidR="00EE6F25" w:rsidP="005969E2" w:rsidRDefault="00EE6F25" w14:paraId="73F0B8AB" w14:textId="77777777">
      <w:pPr>
        <w:jc w:val="both"/>
        <w:rPr>
          <w:rFonts w:ascii="Arial" w:hAnsi="Arial" w:cs="Arial"/>
          <w:sz w:val="22"/>
          <w:szCs w:val="22"/>
        </w:rPr>
      </w:pPr>
    </w:p>
    <w:p w:rsidRPr="00A15D30" w:rsidR="00A15D30" w:rsidP="00920227" w:rsidRDefault="00A15D30" w14:paraId="42974416" w14:textId="77777777">
      <w:pPr>
        <w:pStyle w:val="ng-star-inserted"/>
        <w:shd w:val="clear" w:color="auto" w:fill="FFFFFF"/>
        <w:spacing w:before="0" w:beforeAutospacing="0" w:after="0" w:afterAutospacing="0" w:line="360" w:lineRule="auto"/>
        <w:rPr>
          <w:rFonts w:ascii="Arial" w:hAnsi="Arial" w:cs="Arial"/>
          <w:b/>
          <w:bCs/>
          <w:color w:val="1A1C1E"/>
          <w:sz w:val="22"/>
          <w:szCs w:val="22"/>
        </w:rPr>
      </w:pPr>
      <w:bookmarkStart w:name="_Hlk85552772" w:id="0"/>
      <w:r w:rsidRPr="00A15D30">
        <w:rPr>
          <w:rFonts w:ascii="Arial" w:hAnsi="Arial" w:cs="Arial"/>
          <w:b/>
          <w:bCs/>
          <w:color w:val="1A1C1E"/>
          <w:sz w:val="22"/>
          <w:szCs w:val="22"/>
        </w:rPr>
        <w:t>Case Study: NHS England – Enhancing National Healthcare Performance with Data Analytics</w:t>
      </w:r>
    </w:p>
    <w:p w:rsidRPr="00A15D30" w:rsidR="00A15D30" w:rsidP="00920227" w:rsidRDefault="00A15D30" w14:paraId="401BD69C" w14:textId="77777777">
      <w:pPr>
        <w:pStyle w:val="ng-star-inserted"/>
        <w:shd w:val="clear" w:color="auto" w:fill="FFFFFF"/>
        <w:spacing w:before="0" w:beforeAutospacing="0" w:after="0" w:afterAutospacing="0" w:line="360" w:lineRule="auto"/>
        <w:rPr>
          <w:rFonts w:ascii="Arial" w:hAnsi="Arial" w:cs="Arial"/>
          <w:b/>
          <w:bCs/>
          <w:color w:val="1A1C1E"/>
          <w:sz w:val="22"/>
          <w:szCs w:val="22"/>
        </w:rPr>
      </w:pPr>
      <w:r w:rsidRPr="00A15D30">
        <w:rPr>
          <w:rFonts w:ascii="Arial" w:hAnsi="Arial" w:cs="Arial"/>
          <w:b/>
          <w:bCs/>
          <w:color w:val="1A1C1E"/>
          <w:sz w:val="22"/>
          <w:szCs w:val="22"/>
        </w:rPr>
        <w:t>Context:</w:t>
      </w:r>
    </w:p>
    <w:p w:rsidRPr="00A15D30" w:rsidR="00A15D30" w:rsidP="00920227" w:rsidRDefault="00A15D30" w14:paraId="0704F79E" w14:textId="77777777">
      <w:pPr>
        <w:pStyle w:val="ng-star-inserted"/>
        <w:shd w:val="clear" w:color="auto" w:fill="FFFFFF"/>
        <w:spacing w:before="0" w:beforeAutospacing="0" w:after="0" w:afterAutospacing="0" w:line="360" w:lineRule="auto"/>
        <w:rPr>
          <w:rFonts w:ascii="Arial" w:hAnsi="Arial" w:cs="Arial"/>
          <w:color w:val="1A1C1E"/>
          <w:sz w:val="22"/>
          <w:szCs w:val="22"/>
        </w:rPr>
      </w:pPr>
      <w:r w:rsidRPr="00A15D30">
        <w:rPr>
          <w:rFonts w:ascii="Arial" w:hAnsi="Arial" w:cs="Arial"/>
          <w:color w:val="1A1C1E"/>
          <w:sz w:val="22"/>
          <w:szCs w:val="22"/>
        </w:rPr>
        <w:t>NHS England is responsible for overseeing the planning, delivery, and performance of healthcare services across England. Working with Integrated Care Systems (ICSs), NHS Trusts, and partner organisations, NHS England delivers healthcare across acute hospitals, community care, mental health services, and specialist treatment centres.</w:t>
      </w:r>
    </w:p>
    <w:p w:rsidR="00A15D30" w:rsidP="00920227" w:rsidRDefault="00A15D30" w14:paraId="649C0CD0" w14:textId="77777777">
      <w:pPr>
        <w:pStyle w:val="ng-star-inserted"/>
        <w:shd w:val="clear" w:color="auto" w:fill="FFFFFF"/>
        <w:spacing w:before="0" w:beforeAutospacing="0" w:after="0" w:afterAutospacing="0" w:line="360" w:lineRule="auto"/>
        <w:rPr>
          <w:rFonts w:ascii="Arial" w:hAnsi="Arial" w:cs="Arial"/>
          <w:color w:val="1A1C1E"/>
          <w:sz w:val="22"/>
          <w:szCs w:val="22"/>
        </w:rPr>
      </w:pPr>
      <w:r w:rsidRPr="00A15D30">
        <w:rPr>
          <w:rFonts w:ascii="Arial" w:hAnsi="Arial" w:cs="Arial"/>
          <w:color w:val="1A1C1E"/>
          <w:sz w:val="22"/>
          <w:szCs w:val="22"/>
        </w:rPr>
        <w:t>As one of the largest and most complex healthcare systems in the world, NHS England manages vast volumes of operational, clinical, workforce, and financial data. The organisation is committed to digital transformation, including the strategic use of data and analytics, to improve patient outcomes, optimise resource utilisation, and support evidence-based decision-making.</w:t>
      </w:r>
    </w:p>
    <w:p w:rsidRPr="00A15D30" w:rsidR="00920227" w:rsidP="00920227" w:rsidRDefault="00920227" w14:paraId="6DF71998" w14:textId="77777777">
      <w:pPr>
        <w:pStyle w:val="ng-star-inserted"/>
        <w:shd w:val="clear" w:color="auto" w:fill="FFFFFF"/>
        <w:spacing w:before="0" w:beforeAutospacing="0" w:after="0" w:afterAutospacing="0" w:line="360" w:lineRule="auto"/>
        <w:rPr>
          <w:rFonts w:ascii="Arial" w:hAnsi="Arial" w:cs="Arial"/>
          <w:color w:val="1A1C1E"/>
          <w:sz w:val="22"/>
          <w:szCs w:val="22"/>
        </w:rPr>
      </w:pPr>
    </w:p>
    <w:p w:rsidRPr="00A15D30" w:rsidR="00A15D30" w:rsidP="00920227" w:rsidRDefault="00A15D30" w14:paraId="2AF2DCAF" w14:textId="77777777">
      <w:pPr>
        <w:pStyle w:val="ng-star-inserted"/>
        <w:shd w:val="clear" w:color="auto" w:fill="FFFFFF"/>
        <w:spacing w:before="0" w:beforeAutospacing="0" w:after="0" w:afterAutospacing="0" w:line="360" w:lineRule="auto"/>
        <w:rPr>
          <w:rFonts w:ascii="Arial" w:hAnsi="Arial" w:cs="Arial"/>
          <w:b/>
          <w:bCs/>
          <w:color w:val="1A1C1E"/>
          <w:sz w:val="22"/>
          <w:szCs w:val="22"/>
        </w:rPr>
      </w:pPr>
      <w:r w:rsidRPr="00A15D30">
        <w:rPr>
          <w:rFonts w:ascii="Arial" w:hAnsi="Arial" w:cs="Arial"/>
          <w:b/>
          <w:bCs/>
          <w:color w:val="1A1C1E"/>
          <w:sz w:val="22"/>
          <w:szCs w:val="22"/>
        </w:rPr>
        <w:t>The Challenge:</w:t>
      </w:r>
    </w:p>
    <w:p w:rsidRPr="00A15D30" w:rsidR="00A15D30" w:rsidP="00920227" w:rsidRDefault="00A15D30" w14:paraId="4208E843" w14:textId="77777777">
      <w:pPr>
        <w:pStyle w:val="ng-star-inserted"/>
        <w:shd w:val="clear" w:color="auto" w:fill="FFFFFF"/>
        <w:spacing w:before="0" w:beforeAutospacing="0" w:after="0" w:afterAutospacing="0" w:line="360" w:lineRule="auto"/>
        <w:rPr>
          <w:rFonts w:ascii="Arial" w:hAnsi="Arial" w:cs="Arial"/>
          <w:color w:val="1A1C1E"/>
          <w:sz w:val="22"/>
          <w:szCs w:val="22"/>
        </w:rPr>
      </w:pPr>
      <w:r w:rsidRPr="00A15D30">
        <w:rPr>
          <w:rFonts w:ascii="Arial" w:hAnsi="Arial" w:cs="Arial"/>
          <w:color w:val="1A1C1E"/>
          <w:sz w:val="22"/>
          <w:szCs w:val="22"/>
        </w:rPr>
        <w:t>NHS England’s national healthcare operations involve a complex network of hospitals, community providers, specialist centres, and commissioning bodies. While individual operational systems (e.g. Electronic Patient Records (EPR), Patient Administration Systems (PAS), clinical systems, workforce management platforms, and financial systems) function effectively at a local or organisational level, a fragmented data landscape prevents a unified, near real-time view of healthcare performance across regions and care pathways.</w:t>
      </w:r>
    </w:p>
    <w:p w:rsidRPr="00A15D30" w:rsidR="00A15D30" w:rsidP="00920227" w:rsidRDefault="00A15D30" w14:paraId="6AC31F24" w14:textId="77777777">
      <w:pPr>
        <w:pStyle w:val="ng-star-inserted"/>
        <w:shd w:val="clear" w:color="auto" w:fill="FFFFFF"/>
        <w:spacing w:before="0" w:beforeAutospacing="0" w:after="0" w:afterAutospacing="0" w:line="360" w:lineRule="auto"/>
        <w:rPr>
          <w:rFonts w:ascii="Arial" w:hAnsi="Arial" w:cs="Arial"/>
          <w:color w:val="1A1C1E"/>
          <w:sz w:val="22"/>
          <w:szCs w:val="22"/>
        </w:rPr>
      </w:pPr>
      <w:r w:rsidRPr="00A15D30">
        <w:rPr>
          <w:rFonts w:ascii="Arial" w:hAnsi="Arial" w:cs="Arial"/>
          <w:color w:val="1A1C1E"/>
          <w:sz w:val="22"/>
          <w:szCs w:val="22"/>
        </w:rPr>
        <w:t>Senior leadership within NHS England recognises that this lack of integrated data insights is hindering their ability to:</w:t>
      </w:r>
    </w:p>
    <w:p w:rsidRPr="00A15D30" w:rsidR="00A15D30" w:rsidP="00920227" w:rsidRDefault="00A15D30" w14:paraId="5A8E88E2" w14:textId="77777777">
      <w:pPr>
        <w:pStyle w:val="ng-star-inserted"/>
        <w:numPr>
          <w:ilvl w:val="0"/>
          <w:numId w:val="27"/>
        </w:numPr>
        <w:shd w:val="clear" w:color="auto" w:fill="FFFFFF"/>
        <w:spacing w:before="0" w:beforeAutospacing="0" w:after="0" w:afterAutospacing="0" w:line="360" w:lineRule="auto"/>
        <w:rPr>
          <w:rFonts w:ascii="Arial" w:hAnsi="Arial" w:cs="Arial"/>
          <w:color w:val="1A1C1E"/>
          <w:sz w:val="22"/>
          <w:szCs w:val="22"/>
        </w:rPr>
      </w:pPr>
      <w:r w:rsidRPr="00A15D30">
        <w:rPr>
          <w:rFonts w:ascii="Arial" w:hAnsi="Arial" w:cs="Arial"/>
          <w:color w:val="1A1C1E"/>
          <w:sz w:val="22"/>
          <w:szCs w:val="22"/>
        </w:rPr>
        <w:t>Identify patient flow bottlenecks and capacity constraints across hospitals and regions</w:t>
      </w:r>
    </w:p>
    <w:p w:rsidRPr="00A15D30" w:rsidR="00A15D30" w:rsidP="00920227" w:rsidRDefault="00A15D30" w14:paraId="29263A04" w14:textId="77777777">
      <w:pPr>
        <w:pStyle w:val="ng-star-inserted"/>
        <w:numPr>
          <w:ilvl w:val="0"/>
          <w:numId w:val="27"/>
        </w:numPr>
        <w:shd w:val="clear" w:color="auto" w:fill="FFFFFF"/>
        <w:spacing w:before="0" w:beforeAutospacing="0" w:after="0" w:afterAutospacing="0" w:line="360" w:lineRule="auto"/>
        <w:rPr>
          <w:rFonts w:ascii="Arial" w:hAnsi="Arial" w:cs="Arial"/>
          <w:color w:val="1A1C1E"/>
          <w:sz w:val="22"/>
          <w:szCs w:val="22"/>
        </w:rPr>
      </w:pPr>
      <w:r w:rsidRPr="00A15D30">
        <w:rPr>
          <w:rFonts w:ascii="Arial" w:hAnsi="Arial" w:cs="Arial"/>
          <w:color w:val="1A1C1E"/>
          <w:sz w:val="22"/>
          <w:szCs w:val="22"/>
        </w:rPr>
        <w:t>Proactively manage bed utilisation, workforce capacity, and elective care backlogs</w:t>
      </w:r>
    </w:p>
    <w:p w:rsidRPr="00A15D30" w:rsidR="00A15D30" w:rsidP="00920227" w:rsidRDefault="00A15D30" w14:paraId="3A8C8538" w14:textId="77777777">
      <w:pPr>
        <w:pStyle w:val="ng-star-inserted"/>
        <w:numPr>
          <w:ilvl w:val="0"/>
          <w:numId w:val="27"/>
        </w:numPr>
        <w:shd w:val="clear" w:color="auto" w:fill="FFFFFF"/>
        <w:spacing w:before="0" w:beforeAutospacing="0" w:after="0" w:afterAutospacing="0" w:line="360" w:lineRule="auto"/>
        <w:rPr>
          <w:rFonts w:ascii="Arial" w:hAnsi="Arial" w:cs="Arial"/>
          <w:color w:val="1A1C1E"/>
          <w:sz w:val="22"/>
          <w:szCs w:val="22"/>
        </w:rPr>
      </w:pPr>
      <w:r w:rsidRPr="00A15D30">
        <w:rPr>
          <w:rFonts w:ascii="Arial" w:hAnsi="Arial" w:cs="Arial"/>
          <w:color w:val="1A1C1E"/>
          <w:sz w:val="22"/>
          <w:szCs w:val="22"/>
        </w:rPr>
        <w:t>Gain a consolidated view of financial performance, cost per treatment, and budget adherence</w:t>
      </w:r>
    </w:p>
    <w:p w:rsidRPr="00A15D30" w:rsidR="00A15D30" w:rsidP="00920227" w:rsidRDefault="00A15D30" w14:paraId="3BDF800C" w14:textId="77777777">
      <w:pPr>
        <w:pStyle w:val="ng-star-inserted"/>
        <w:numPr>
          <w:ilvl w:val="0"/>
          <w:numId w:val="27"/>
        </w:numPr>
        <w:shd w:val="clear" w:color="auto" w:fill="FFFFFF"/>
        <w:spacing w:before="0" w:beforeAutospacing="0" w:after="0" w:afterAutospacing="0" w:line="360" w:lineRule="auto"/>
        <w:rPr>
          <w:rFonts w:ascii="Arial" w:hAnsi="Arial" w:cs="Arial"/>
          <w:color w:val="1A1C1E"/>
          <w:sz w:val="22"/>
          <w:szCs w:val="22"/>
        </w:rPr>
      </w:pPr>
      <w:r w:rsidRPr="00A15D30">
        <w:rPr>
          <w:rFonts w:ascii="Arial" w:hAnsi="Arial" w:cs="Arial"/>
          <w:color w:val="1A1C1E"/>
          <w:sz w:val="22"/>
          <w:szCs w:val="22"/>
        </w:rPr>
        <w:t>Monitor quality of care, patient outcomes, and compliance with national performance targets</w:t>
      </w:r>
    </w:p>
    <w:p w:rsidRPr="00A15D30" w:rsidR="00A15D30" w:rsidP="00920227" w:rsidRDefault="00A15D30" w14:paraId="084029E0" w14:textId="77777777">
      <w:pPr>
        <w:pStyle w:val="ng-star-inserted"/>
        <w:numPr>
          <w:ilvl w:val="0"/>
          <w:numId w:val="27"/>
        </w:numPr>
        <w:shd w:val="clear" w:color="auto" w:fill="FFFFFF"/>
        <w:spacing w:before="0" w:beforeAutospacing="0" w:after="0" w:afterAutospacing="0" w:line="360" w:lineRule="auto"/>
        <w:rPr>
          <w:rFonts w:ascii="Arial" w:hAnsi="Arial" w:cs="Arial"/>
          <w:color w:val="1A1C1E"/>
          <w:sz w:val="22"/>
          <w:szCs w:val="22"/>
        </w:rPr>
      </w:pPr>
      <w:r w:rsidRPr="00A15D30">
        <w:rPr>
          <w:rFonts w:ascii="Arial" w:hAnsi="Arial" w:cs="Arial"/>
          <w:color w:val="1A1C1E"/>
          <w:sz w:val="22"/>
          <w:szCs w:val="22"/>
        </w:rPr>
        <w:t>Make agile, data-driven decisions in response to demographic change, public health pressures, and policy priorities</w:t>
      </w:r>
    </w:p>
    <w:p w:rsidRPr="00A15D30" w:rsidR="00A15D30" w:rsidP="00920227" w:rsidRDefault="00A15D30" w14:paraId="20931DDD" w14:textId="77777777">
      <w:pPr>
        <w:pStyle w:val="ng-star-inserted"/>
        <w:shd w:val="clear" w:color="auto" w:fill="FFFFFF"/>
        <w:spacing w:before="0" w:beforeAutospacing="0" w:after="0" w:afterAutospacing="0" w:line="360" w:lineRule="auto"/>
        <w:rPr>
          <w:rFonts w:ascii="Arial" w:hAnsi="Arial" w:cs="Arial"/>
          <w:color w:val="1A1C1E"/>
          <w:sz w:val="22"/>
          <w:szCs w:val="22"/>
        </w:rPr>
      </w:pPr>
      <w:r w:rsidRPr="00A15D30">
        <w:rPr>
          <w:rFonts w:ascii="Arial" w:hAnsi="Arial" w:cs="Arial"/>
          <w:color w:val="1A1C1E"/>
          <w:sz w:val="22"/>
          <w:szCs w:val="22"/>
        </w:rPr>
        <w:t xml:space="preserve">You have been engaged as an </w:t>
      </w:r>
      <w:r w:rsidRPr="00A15D30">
        <w:rPr>
          <w:rFonts w:ascii="Arial" w:hAnsi="Arial" w:cs="Arial"/>
          <w:b/>
          <w:bCs/>
          <w:color w:val="1A1C1E"/>
          <w:sz w:val="22"/>
          <w:szCs w:val="22"/>
        </w:rPr>
        <w:t>external data warehousing consultant</w:t>
      </w:r>
      <w:r w:rsidRPr="00A15D30">
        <w:rPr>
          <w:rFonts w:ascii="Arial" w:hAnsi="Arial" w:cs="Arial"/>
          <w:color w:val="1A1C1E"/>
          <w:sz w:val="22"/>
          <w:szCs w:val="22"/>
        </w:rPr>
        <w:t xml:space="preserve"> by NHS England. Your task is to develop a comprehensive report for the </w:t>
      </w:r>
      <w:r w:rsidRPr="00A15D30">
        <w:rPr>
          <w:rFonts w:ascii="Arial" w:hAnsi="Arial" w:cs="Arial"/>
          <w:b/>
          <w:bCs/>
          <w:color w:val="1A1C1E"/>
          <w:sz w:val="22"/>
          <w:szCs w:val="22"/>
        </w:rPr>
        <w:t>Chief Executive and senior leadership team</w:t>
      </w:r>
      <w:r w:rsidRPr="00A15D30">
        <w:rPr>
          <w:rFonts w:ascii="Arial" w:hAnsi="Arial" w:cs="Arial"/>
          <w:color w:val="1A1C1E"/>
          <w:sz w:val="22"/>
          <w:szCs w:val="22"/>
        </w:rPr>
        <w:t>. This report should outline a strategic data warehousing solution that consolidates data from disparate healthcare systems across England. The goal is to provide actionable insights to support operational efficiency, improved patient care, and long-term sustainability.</w:t>
      </w:r>
    </w:p>
    <w:p w:rsidRPr="00920227" w:rsidR="00A15D30" w:rsidP="00920227" w:rsidRDefault="00A15D30" w14:paraId="41D29D48" w14:textId="77777777">
      <w:pPr>
        <w:pStyle w:val="ng-star-inserted"/>
        <w:shd w:val="clear" w:color="auto" w:fill="FFFFFF"/>
        <w:spacing w:before="0" w:beforeAutospacing="0" w:after="0" w:afterAutospacing="0" w:line="360" w:lineRule="auto"/>
        <w:rPr>
          <w:rFonts w:ascii="Arial" w:hAnsi="Arial" w:cs="Arial"/>
          <w:color w:val="1A1C1E"/>
          <w:sz w:val="22"/>
          <w:szCs w:val="22"/>
        </w:rPr>
      </w:pPr>
    </w:p>
    <w:p w:rsidRPr="00920227" w:rsidR="005414F7" w:rsidP="00920227" w:rsidRDefault="005414F7" w14:paraId="0A0D8240" w14:textId="77777777">
      <w:pPr>
        <w:pStyle w:val="ng-star-inserted"/>
        <w:shd w:val="clear" w:color="auto" w:fill="FFFFFF"/>
        <w:spacing w:before="0" w:beforeAutospacing="0" w:after="0" w:afterAutospacing="0" w:line="360" w:lineRule="auto"/>
        <w:rPr>
          <w:rFonts w:ascii="Arial" w:hAnsi="Arial" w:cs="Arial"/>
          <w:color w:val="1A1C1E"/>
          <w:sz w:val="22"/>
          <w:szCs w:val="22"/>
        </w:rPr>
      </w:pPr>
      <w:r w:rsidRPr="00920227">
        <w:rPr>
          <w:rStyle w:val="ng-star-inserted1"/>
          <w:rFonts w:ascii="Arial" w:hAnsi="Arial" w:cs="Arial"/>
          <w:b/>
          <w:bCs/>
          <w:color w:val="1A1C1E"/>
          <w:sz w:val="22"/>
          <w:szCs w:val="22"/>
        </w:rPr>
        <w:t>Key UK and European Operational Hubs and Specializations:</w:t>
      </w:r>
    </w:p>
    <w:p w:rsidRPr="00920227" w:rsidR="005414F7" w:rsidP="00920227" w:rsidRDefault="005414F7" w14:paraId="434A961C" w14:textId="77777777">
      <w:pPr>
        <w:pStyle w:val="ng-star-inserted"/>
        <w:shd w:val="clear" w:color="auto" w:fill="FFFFFF"/>
        <w:spacing w:before="0" w:beforeAutospacing="0" w:after="0" w:afterAutospacing="0" w:line="360" w:lineRule="auto"/>
        <w:rPr>
          <w:rFonts w:ascii="Arial" w:hAnsi="Arial" w:cs="Arial"/>
          <w:color w:val="1A1C1E"/>
          <w:sz w:val="22"/>
          <w:szCs w:val="22"/>
        </w:rPr>
      </w:pPr>
      <w:r w:rsidRPr="00920227">
        <w:rPr>
          <w:rStyle w:val="ng-star-inserted1"/>
          <w:rFonts w:ascii="Arial" w:hAnsi="Arial" w:cs="Arial"/>
          <w:color w:val="1A1C1E"/>
          <w:sz w:val="22"/>
          <w:szCs w:val="22"/>
        </w:rPr>
        <w:t>To provide a concrete scenario, consider data originating from operations in the following locations:</w:t>
      </w:r>
    </w:p>
    <w:p w:rsidRPr="00920227" w:rsidR="005414F7" w:rsidP="00920227" w:rsidRDefault="005414F7" w14:paraId="1F6D873E" w14:textId="39E92C28">
      <w:pPr>
        <w:pStyle w:val="ng-star-inserted"/>
        <w:numPr>
          <w:ilvl w:val="0"/>
          <w:numId w:val="23"/>
        </w:numPr>
        <w:shd w:val="clear" w:color="auto" w:fill="FFFFFF"/>
        <w:spacing w:before="0" w:beforeAutospacing="0" w:after="0" w:afterAutospacing="0" w:line="360" w:lineRule="auto"/>
        <w:rPr>
          <w:rFonts w:ascii="Arial" w:hAnsi="Arial" w:cs="Arial"/>
          <w:color w:val="1A1C1E"/>
          <w:sz w:val="22"/>
          <w:szCs w:val="22"/>
        </w:rPr>
      </w:pPr>
      <w:r w:rsidRPr="00920227">
        <w:rPr>
          <w:rStyle w:val="ng-star-inserted1"/>
          <w:rFonts w:ascii="Arial" w:hAnsi="Arial" w:cs="Arial"/>
          <w:b/>
          <w:bCs/>
          <w:color w:val="1A1C1E"/>
          <w:sz w:val="22"/>
          <w:szCs w:val="22"/>
        </w:rPr>
        <w:t>Midlands (e.g., Daventry):</w:t>
      </w:r>
      <w:r w:rsidRPr="00920227">
        <w:rPr>
          <w:rStyle w:val="ng-star-inserted1"/>
          <w:rFonts w:ascii="Arial" w:hAnsi="Arial" w:cs="Arial"/>
          <w:color w:val="1A1C1E"/>
          <w:sz w:val="22"/>
          <w:szCs w:val="22"/>
        </w:rPr>
        <w:t xml:space="preserve"> Major UK distribution hub, specializing in retail and e-commerce </w:t>
      </w:r>
      <w:r w:rsidRPr="00920227" w:rsidR="0040341D">
        <w:rPr>
          <w:rStyle w:val="ng-star-inserted1"/>
          <w:rFonts w:ascii="Arial" w:hAnsi="Arial" w:cs="Arial"/>
          <w:color w:val="1A1C1E"/>
          <w:sz w:val="22"/>
          <w:szCs w:val="22"/>
        </w:rPr>
        <w:t>fulfilment</w:t>
      </w:r>
      <w:r w:rsidRPr="00920227">
        <w:rPr>
          <w:rStyle w:val="ng-star-inserted1"/>
          <w:rFonts w:ascii="Arial" w:hAnsi="Arial" w:cs="Arial"/>
          <w:color w:val="1A1C1E"/>
          <w:sz w:val="22"/>
          <w:szCs w:val="22"/>
        </w:rPr>
        <w:t>, handling high volumes of inbound and outbound freight.</w:t>
      </w:r>
    </w:p>
    <w:p w:rsidRPr="00920227" w:rsidR="005414F7" w:rsidP="00920227" w:rsidRDefault="005414F7" w14:paraId="47EA0B8C" w14:textId="77777777">
      <w:pPr>
        <w:pStyle w:val="ng-star-inserted"/>
        <w:numPr>
          <w:ilvl w:val="0"/>
          <w:numId w:val="23"/>
        </w:numPr>
        <w:shd w:val="clear" w:color="auto" w:fill="FFFFFF"/>
        <w:spacing w:before="0" w:beforeAutospacing="0" w:after="0" w:afterAutospacing="0" w:line="360" w:lineRule="auto"/>
        <w:rPr>
          <w:rFonts w:ascii="Arial" w:hAnsi="Arial" w:cs="Arial"/>
          <w:color w:val="1A1C1E"/>
          <w:sz w:val="22"/>
          <w:szCs w:val="22"/>
        </w:rPr>
      </w:pPr>
      <w:r w:rsidRPr="00920227">
        <w:rPr>
          <w:rStyle w:val="ng-star-inserted1"/>
          <w:rFonts w:ascii="Arial" w:hAnsi="Arial" w:cs="Arial"/>
          <w:b/>
          <w:bCs/>
          <w:color w:val="1A1C1E"/>
          <w:sz w:val="22"/>
          <w:szCs w:val="22"/>
        </w:rPr>
        <w:t>Greater London (e.g., Heathrow Logistics Park):</w:t>
      </w:r>
      <w:r w:rsidRPr="00920227">
        <w:rPr>
          <w:rStyle w:val="ng-star-inserted1"/>
          <w:rFonts w:ascii="Arial" w:hAnsi="Arial" w:cs="Arial"/>
          <w:color w:val="1A1C1E"/>
          <w:sz w:val="22"/>
          <w:szCs w:val="22"/>
        </w:rPr>
        <w:t> Focus on pharmaceutical distribution, high-value goods, and expedited air freight logistics.</w:t>
      </w:r>
    </w:p>
    <w:p w:rsidRPr="00920227" w:rsidR="005414F7" w:rsidP="00920227" w:rsidRDefault="005414F7" w14:paraId="78C9D246" w14:textId="77777777">
      <w:pPr>
        <w:pStyle w:val="ng-star-inserted"/>
        <w:numPr>
          <w:ilvl w:val="0"/>
          <w:numId w:val="23"/>
        </w:numPr>
        <w:shd w:val="clear" w:color="auto" w:fill="FFFFFF"/>
        <w:spacing w:before="0" w:beforeAutospacing="0" w:after="0" w:afterAutospacing="0" w:line="360" w:lineRule="auto"/>
        <w:rPr>
          <w:rFonts w:ascii="Arial" w:hAnsi="Arial" w:cs="Arial"/>
          <w:color w:val="1A1C1E"/>
          <w:sz w:val="22"/>
          <w:szCs w:val="22"/>
        </w:rPr>
      </w:pPr>
      <w:r w:rsidRPr="00920227">
        <w:rPr>
          <w:rStyle w:val="ng-star-inserted1"/>
          <w:rFonts w:ascii="Arial" w:hAnsi="Arial" w:cs="Arial"/>
          <w:b/>
          <w:bCs/>
          <w:color w:val="1A1C1E"/>
          <w:sz w:val="22"/>
          <w:szCs w:val="22"/>
        </w:rPr>
        <w:t>Scotland (e.g., Eurocentral, Glasgow):</w:t>
      </w:r>
      <w:r w:rsidRPr="00920227">
        <w:rPr>
          <w:rStyle w:val="ng-star-inserted1"/>
          <w:rFonts w:ascii="Arial" w:hAnsi="Arial" w:cs="Arial"/>
          <w:color w:val="1A1C1E"/>
          <w:sz w:val="22"/>
          <w:szCs w:val="22"/>
        </w:rPr>
        <w:t> Manages industrial and manufacturing logistics, including just-in-time (JIT) deliveries for automotive clients.</w:t>
      </w:r>
    </w:p>
    <w:p w:rsidRPr="00920227" w:rsidR="005414F7" w:rsidP="00920227" w:rsidRDefault="005414F7" w14:paraId="7194AE27" w14:textId="77777777">
      <w:pPr>
        <w:pStyle w:val="ng-star-inserted"/>
        <w:numPr>
          <w:ilvl w:val="0"/>
          <w:numId w:val="23"/>
        </w:numPr>
        <w:shd w:val="clear" w:color="auto" w:fill="FFFFFF"/>
        <w:spacing w:before="0" w:beforeAutospacing="0" w:after="0" w:afterAutospacing="0" w:line="360" w:lineRule="auto"/>
        <w:rPr>
          <w:rFonts w:ascii="Arial" w:hAnsi="Arial" w:cs="Arial"/>
          <w:color w:val="1A1C1E"/>
          <w:sz w:val="22"/>
          <w:szCs w:val="22"/>
        </w:rPr>
      </w:pPr>
      <w:r w:rsidRPr="00920227">
        <w:rPr>
          <w:rStyle w:val="ng-star-inserted1"/>
          <w:rFonts w:ascii="Arial" w:hAnsi="Arial" w:cs="Arial"/>
          <w:b/>
          <w:bCs/>
          <w:color w:val="1A1C1E"/>
          <w:sz w:val="22"/>
          <w:szCs w:val="22"/>
        </w:rPr>
        <w:t>Düsseldorf, Germany:</w:t>
      </w:r>
      <w:r w:rsidRPr="00920227">
        <w:rPr>
          <w:rStyle w:val="ng-star-inserted1"/>
          <w:rFonts w:ascii="Arial" w:hAnsi="Arial" w:cs="Arial"/>
          <w:color w:val="1A1C1E"/>
          <w:sz w:val="22"/>
          <w:szCs w:val="22"/>
        </w:rPr>
        <w:t> Primary European hub for automotive components and complex cross-border logistics into Eastern Europe.</w:t>
      </w:r>
    </w:p>
    <w:p w:rsidRPr="00920227" w:rsidR="005414F7" w:rsidP="00920227" w:rsidRDefault="005414F7" w14:paraId="6FEA0F91" w14:textId="77777777">
      <w:pPr>
        <w:pStyle w:val="ng-star-inserted"/>
        <w:numPr>
          <w:ilvl w:val="0"/>
          <w:numId w:val="23"/>
        </w:numPr>
        <w:shd w:val="clear" w:color="auto" w:fill="FFFFFF"/>
        <w:spacing w:before="0" w:beforeAutospacing="0" w:after="0" w:afterAutospacing="0" w:line="360" w:lineRule="auto"/>
        <w:rPr>
          <w:rFonts w:ascii="Arial" w:hAnsi="Arial" w:cs="Arial"/>
          <w:color w:val="1A1C1E"/>
          <w:sz w:val="22"/>
          <w:szCs w:val="22"/>
        </w:rPr>
      </w:pPr>
      <w:r w:rsidRPr="00920227">
        <w:rPr>
          <w:rStyle w:val="ng-star-inserted1"/>
          <w:rFonts w:ascii="Arial" w:hAnsi="Arial" w:cs="Arial"/>
          <w:b/>
          <w:bCs/>
          <w:color w:val="1A1C1E"/>
          <w:sz w:val="22"/>
          <w:szCs w:val="22"/>
        </w:rPr>
        <w:t>Rotterdam, Netherlands:</w:t>
      </w:r>
      <w:r w:rsidRPr="00920227">
        <w:rPr>
          <w:rStyle w:val="ng-star-inserted1"/>
          <w:rFonts w:ascii="Arial" w:hAnsi="Arial" w:cs="Arial"/>
          <w:color w:val="1A1C1E"/>
          <w:sz w:val="22"/>
          <w:szCs w:val="22"/>
        </w:rPr>
        <w:t> Key gateway for ocean freight into Europe, specializing in chemical and bulk goods storage, and cross-docking operations.</w:t>
      </w:r>
    </w:p>
    <w:p w:rsidRPr="00920227" w:rsidR="005414F7" w:rsidP="00920227" w:rsidRDefault="005414F7" w14:paraId="01642232" w14:textId="77777777">
      <w:pPr>
        <w:pStyle w:val="ng-star-inserted"/>
        <w:numPr>
          <w:ilvl w:val="0"/>
          <w:numId w:val="23"/>
        </w:numPr>
        <w:shd w:val="clear" w:color="auto" w:fill="FFFFFF"/>
        <w:spacing w:before="0" w:beforeAutospacing="0" w:after="0" w:afterAutospacing="0" w:line="360" w:lineRule="auto"/>
        <w:rPr>
          <w:rFonts w:ascii="Arial" w:hAnsi="Arial" w:cs="Arial"/>
          <w:color w:val="1A1C1E"/>
          <w:sz w:val="22"/>
          <w:szCs w:val="22"/>
        </w:rPr>
      </w:pPr>
      <w:r w:rsidRPr="00920227">
        <w:rPr>
          <w:rStyle w:val="ng-star-inserted1"/>
          <w:rFonts w:ascii="Arial" w:hAnsi="Arial" w:cs="Arial"/>
          <w:b/>
          <w:bCs/>
          <w:color w:val="1A1C1E"/>
          <w:sz w:val="22"/>
          <w:szCs w:val="22"/>
        </w:rPr>
        <w:t>Lyon, France:</w:t>
      </w:r>
      <w:r w:rsidRPr="00920227">
        <w:rPr>
          <w:rStyle w:val="ng-star-inserted1"/>
          <w:rFonts w:ascii="Arial" w:hAnsi="Arial" w:cs="Arial"/>
          <w:color w:val="1A1C1E"/>
          <w:sz w:val="22"/>
          <w:szCs w:val="22"/>
        </w:rPr>
        <w:t> Focuses on fresh produce and cold chain logistics for grocery retailers across Southern Europe.</w:t>
      </w:r>
    </w:p>
    <w:p w:rsidRPr="00920227" w:rsidR="00A15D30" w:rsidP="00920227" w:rsidRDefault="00A15D30" w14:paraId="4EF38900" w14:textId="77777777">
      <w:pPr>
        <w:pStyle w:val="ng-star-inserted"/>
        <w:shd w:val="clear" w:color="auto" w:fill="FFFFFF"/>
        <w:spacing w:before="0" w:beforeAutospacing="0" w:after="0" w:afterAutospacing="0" w:line="360" w:lineRule="auto"/>
        <w:rPr>
          <w:rStyle w:val="ng-star-inserted1"/>
          <w:rFonts w:ascii="Arial" w:hAnsi="Arial" w:cs="Arial"/>
          <w:b/>
          <w:bCs/>
          <w:color w:val="1A1C1E"/>
          <w:sz w:val="22"/>
          <w:szCs w:val="22"/>
        </w:rPr>
      </w:pPr>
    </w:p>
    <w:p w:rsidRPr="00A15D30" w:rsidR="00A15D30" w:rsidP="00920227" w:rsidRDefault="00A15D30" w14:paraId="54C313F4" w14:textId="77777777">
      <w:pPr>
        <w:pStyle w:val="ng-star-inserted"/>
        <w:shd w:val="clear" w:color="auto" w:fill="FFFFFF"/>
        <w:spacing w:before="0" w:beforeAutospacing="0" w:after="0" w:afterAutospacing="0" w:line="360" w:lineRule="auto"/>
        <w:rPr>
          <w:rFonts w:ascii="Arial" w:hAnsi="Arial" w:cs="Arial"/>
          <w:b/>
          <w:bCs/>
          <w:color w:val="1A1C1E"/>
          <w:sz w:val="22"/>
          <w:szCs w:val="22"/>
        </w:rPr>
      </w:pPr>
      <w:r w:rsidRPr="00A15D30">
        <w:rPr>
          <w:rFonts w:ascii="Arial" w:hAnsi="Arial" w:cs="Arial"/>
          <w:b/>
          <w:bCs/>
          <w:color w:val="1A1C1E"/>
          <w:sz w:val="22"/>
          <w:szCs w:val="22"/>
        </w:rPr>
        <w:t>Key NHS Operational Regions and Specialisations:</w:t>
      </w:r>
    </w:p>
    <w:p w:rsidRPr="00A15D30" w:rsidR="00A15D30" w:rsidP="00920227" w:rsidRDefault="00A15D30" w14:paraId="5AE148F0" w14:textId="77777777">
      <w:pPr>
        <w:pStyle w:val="ng-star-inserted"/>
        <w:shd w:val="clear" w:color="auto" w:fill="FFFFFF"/>
        <w:spacing w:before="0" w:beforeAutospacing="0" w:after="0" w:afterAutospacing="0" w:line="360" w:lineRule="auto"/>
        <w:rPr>
          <w:rFonts w:ascii="Arial" w:hAnsi="Arial" w:cs="Arial"/>
          <w:color w:val="1A1C1E"/>
          <w:sz w:val="22"/>
          <w:szCs w:val="22"/>
        </w:rPr>
      </w:pPr>
      <w:r w:rsidRPr="00A15D30">
        <w:rPr>
          <w:rFonts w:ascii="Arial" w:hAnsi="Arial" w:cs="Arial"/>
          <w:color w:val="1A1C1E"/>
          <w:sz w:val="22"/>
          <w:szCs w:val="22"/>
        </w:rPr>
        <w:t>To provide a concrete scenario, consider data originating from healthcare operations in the following regions:</w:t>
      </w:r>
    </w:p>
    <w:p w:rsidRPr="00A15D30" w:rsidR="00A15D30" w:rsidP="00920227" w:rsidRDefault="00A15D30" w14:paraId="0FB7FC1A" w14:textId="77777777">
      <w:pPr>
        <w:pStyle w:val="ng-star-inserted"/>
        <w:numPr>
          <w:ilvl w:val="0"/>
          <w:numId w:val="28"/>
        </w:numPr>
        <w:shd w:val="clear" w:color="auto" w:fill="FFFFFF"/>
        <w:spacing w:before="0" w:beforeAutospacing="0" w:after="0" w:afterAutospacing="0" w:line="360" w:lineRule="auto"/>
        <w:rPr>
          <w:rFonts w:ascii="Arial" w:hAnsi="Arial" w:cs="Arial"/>
          <w:color w:val="1A1C1E"/>
          <w:sz w:val="22"/>
          <w:szCs w:val="22"/>
        </w:rPr>
      </w:pPr>
      <w:r w:rsidRPr="00A15D30">
        <w:rPr>
          <w:rFonts w:ascii="Arial" w:hAnsi="Arial" w:cs="Arial"/>
          <w:b/>
          <w:bCs/>
          <w:color w:val="1A1C1E"/>
          <w:sz w:val="22"/>
          <w:szCs w:val="22"/>
        </w:rPr>
        <w:t>London (Large Teaching Hospitals):</w:t>
      </w:r>
      <w:r w:rsidRPr="00A15D30">
        <w:rPr>
          <w:rFonts w:ascii="Arial" w:hAnsi="Arial" w:cs="Arial"/>
          <w:color w:val="1A1C1E"/>
          <w:sz w:val="22"/>
          <w:szCs w:val="22"/>
        </w:rPr>
        <w:t xml:space="preserve"> High patient volumes, specialist and tertiary care, complex emergency and elective pathways</w:t>
      </w:r>
    </w:p>
    <w:p w:rsidRPr="00A15D30" w:rsidR="00A15D30" w:rsidP="00920227" w:rsidRDefault="00A15D30" w14:paraId="204F2DEA" w14:textId="77777777">
      <w:pPr>
        <w:pStyle w:val="ng-star-inserted"/>
        <w:numPr>
          <w:ilvl w:val="0"/>
          <w:numId w:val="28"/>
        </w:numPr>
        <w:shd w:val="clear" w:color="auto" w:fill="FFFFFF"/>
        <w:spacing w:before="0" w:beforeAutospacing="0" w:after="0" w:afterAutospacing="0" w:line="360" w:lineRule="auto"/>
        <w:rPr>
          <w:rFonts w:ascii="Arial" w:hAnsi="Arial" w:cs="Arial"/>
          <w:color w:val="1A1C1E"/>
          <w:sz w:val="22"/>
          <w:szCs w:val="22"/>
        </w:rPr>
      </w:pPr>
      <w:r w:rsidRPr="00A15D30">
        <w:rPr>
          <w:rFonts w:ascii="Arial" w:hAnsi="Arial" w:cs="Arial"/>
          <w:b/>
          <w:bCs/>
          <w:color w:val="1A1C1E"/>
          <w:sz w:val="22"/>
          <w:szCs w:val="22"/>
        </w:rPr>
        <w:t>Midlands (District General Hospitals):</w:t>
      </w:r>
      <w:r w:rsidRPr="00A15D30">
        <w:rPr>
          <w:rFonts w:ascii="Arial" w:hAnsi="Arial" w:cs="Arial"/>
          <w:color w:val="1A1C1E"/>
          <w:sz w:val="22"/>
          <w:szCs w:val="22"/>
        </w:rPr>
        <w:t xml:space="preserve"> General acute services, emergency care, and elective surgery</w:t>
      </w:r>
    </w:p>
    <w:p w:rsidRPr="00A15D30" w:rsidR="00A15D30" w:rsidP="00920227" w:rsidRDefault="00A15D30" w14:paraId="18A133E4" w14:textId="77777777">
      <w:pPr>
        <w:pStyle w:val="ng-star-inserted"/>
        <w:numPr>
          <w:ilvl w:val="0"/>
          <w:numId w:val="28"/>
        </w:numPr>
        <w:shd w:val="clear" w:color="auto" w:fill="FFFFFF"/>
        <w:spacing w:before="0" w:beforeAutospacing="0" w:after="0" w:afterAutospacing="0" w:line="360" w:lineRule="auto"/>
        <w:rPr>
          <w:rFonts w:ascii="Arial" w:hAnsi="Arial" w:cs="Arial"/>
          <w:color w:val="1A1C1E"/>
          <w:sz w:val="22"/>
          <w:szCs w:val="22"/>
        </w:rPr>
      </w:pPr>
      <w:r w:rsidRPr="00A15D30">
        <w:rPr>
          <w:rFonts w:ascii="Arial" w:hAnsi="Arial" w:cs="Arial"/>
          <w:b/>
          <w:bCs/>
          <w:color w:val="1A1C1E"/>
          <w:sz w:val="22"/>
          <w:szCs w:val="22"/>
        </w:rPr>
        <w:t>North West England:</w:t>
      </w:r>
      <w:r w:rsidRPr="00A15D30">
        <w:rPr>
          <w:rFonts w:ascii="Arial" w:hAnsi="Arial" w:cs="Arial"/>
          <w:color w:val="1A1C1E"/>
          <w:sz w:val="22"/>
          <w:szCs w:val="22"/>
        </w:rPr>
        <w:t xml:space="preserve"> High demand for chronic disease management and community health services</w:t>
      </w:r>
    </w:p>
    <w:p w:rsidRPr="00A15D30" w:rsidR="00A15D30" w:rsidP="00920227" w:rsidRDefault="00A15D30" w14:paraId="7B50690C" w14:textId="77777777">
      <w:pPr>
        <w:pStyle w:val="ng-star-inserted"/>
        <w:numPr>
          <w:ilvl w:val="0"/>
          <w:numId w:val="28"/>
        </w:numPr>
        <w:shd w:val="clear" w:color="auto" w:fill="FFFFFF"/>
        <w:spacing w:before="0" w:beforeAutospacing="0" w:after="0" w:afterAutospacing="0" w:line="360" w:lineRule="auto"/>
        <w:rPr>
          <w:rFonts w:ascii="Arial" w:hAnsi="Arial" w:cs="Arial"/>
          <w:color w:val="1A1C1E"/>
          <w:sz w:val="22"/>
          <w:szCs w:val="22"/>
        </w:rPr>
      </w:pPr>
      <w:r w:rsidRPr="00A15D30">
        <w:rPr>
          <w:rFonts w:ascii="Arial" w:hAnsi="Arial" w:cs="Arial"/>
          <w:b/>
          <w:bCs/>
          <w:color w:val="1A1C1E"/>
          <w:sz w:val="22"/>
          <w:szCs w:val="22"/>
        </w:rPr>
        <w:t>South West England:</w:t>
      </w:r>
      <w:r w:rsidRPr="00A15D30">
        <w:rPr>
          <w:rFonts w:ascii="Arial" w:hAnsi="Arial" w:cs="Arial"/>
          <w:color w:val="1A1C1E"/>
          <w:sz w:val="22"/>
          <w:szCs w:val="22"/>
        </w:rPr>
        <w:t xml:space="preserve"> Rural healthcare provision, ambulance response challenges, ageing population</w:t>
      </w:r>
    </w:p>
    <w:p w:rsidRPr="00A15D30" w:rsidR="00A15D30" w:rsidP="00920227" w:rsidRDefault="00A15D30" w14:paraId="56DAEC8A" w14:textId="77777777">
      <w:pPr>
        <w:pStyle w:val="ng-star-inserted"/>
        <w:numPr>
          <w:ilvl w:val="0"/>
          <w:numId w:val="28"/>
        </w:numPr>
        <w:shd w:val="clear" w:color="auto" w:fill="FFFFFF"/>
        <w:spacing w:before="0" w:beforeAutospacing="0" w:after="0" w:afterAutospacing="0" w:line="360" w:lineRule="auto"/>
        <w:rPr>
          <w:rFonts w:ascii="Arial" w:hAnsi="Arial" w:cs="Arial"/>
          <w:color w:val="1A1C1E"/>
          <w:sz w:val="22"/>
          <w:szCs w:val="22"/>
        </w:rPr>
      </w:pPr>
      <w:r w:rsidRPr="00A15D30">
        <w:rPr>
          <w:rFonts w:ascii="Arial" w:hAnsi="Arial" w:cs="Arial"/>
          <w:b/>
          <w:bCs/>
          <w:color w:val="1A1C1E"/>
          <w:sz w:val="22"/>
          <w:szCs w:val="22"/>
        </w:rPr>
        <w:t>Northern England (Specialist Centres):</w:t>
      </w:r>
      <w:r w:rsidRPr="00A15D30">
        <w:rPr>
          <w:rFonts w:ascii="Arial" w:hAnsi="Arial" w:cs="Arial"/>
          <w:color w:val="1A1C1E"/>
          <w:sz w:val="22"/>
          <w:szCs w:val="22"/>
        </w:rPr>
        <w:t xml:space="preserve"> Cancer treatment, cardiac services, and advanced diagnostics</w:t>
      </w:r>
    </w:p>
    <w:p w:rsidRPr="00920227" w:rsidR="00CE6EDB" w:rsidP="00920227" w:rsidRDefault="00CE6EDB" w14:paraId="5A6BA516" w14:textId="77777777">
      <w:pPr>
        <w:pStyle w:val="ng-star-inserted"/>
        <w:shd w:val="clear" w:color="auto" w:fill="FFFFFF"/>
        <w:spacing w:before="0" w:beforeAutospacing="0" w:after="0" w:afterAutospacing="0" w:line="360" w:lineRule="auto"/>
        <w:rPr>
          <w:rFonts w:ascii="Arial" w:hAnsi="Arial" w:cs="Arial"/>
          <w:b/>
          <w:bCs/>
          <w:color w:val="1A1C1E"/>
          <w:sz w:val="22"/>
          <w:szCs w:val="22"/>
        </w:rPr>
      </w:pPr>
    </w:p>
    <w:p w:rsidRPr="00CE6EDB" w:rsidR="00CE6EDB" w:rsidP="00920227" w:rsidRDefault="00CE6EDB" w14:paraId="2D671F81" w14:textId="2663B6E1">
      <w:pPr>
        <w:pStyle w:val="ng-star-inserted"/>
        <w:shd w:val="clear" w:color="auto" w:fill="FFFFFF"/>
        <w:spacing w:before="0" w:beforeAutospacing="0" w:after="0" w:afterAutospacing="0" w:line="360" w:lineRule="auto"/>
        <w:rPr>
          <w:rFonts w:ascii="Arial" w:hAnsi="Arial" w:cs="Arial"/>
          <w:b/>
          <w:bCs/>
          <w:color w:val="1A1C1E"/>
          <w:sz w:val="22"/>
          <w:szCs w:val="22"/>
        </w:rPr>
      </w:pPr>
      <w:r w:rsidRPr="00CE6EDB">
        <w:rPr>
          <w:rFonts w:ascii="Arial" w:hAnsi="Arial" w:cs="Arial"/>
          <w:b/>
          <w:bCs/>
          <w:color w:val="1A1C1E"/>
          <w:sz w:val="22"/>
          <w:szCs w:val="22"/>
        </w:rPr>
        <w:t>Operational Data Landscape:</w:t>
      </w:r>
    </w:p>
    <w:p w:rsidRPr="00CE6EDB" w:rsidR="00CE6EDB" w:rsidP="00920227" w:rsidRDefault="00CE6EDB" w14:paraId="683072E7" w14:textId="77777777">
      <w:pPr>
        <w:pStyle w:val="ng-star-inserted"/>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color w:val="1A1C1E"/>
          <w:sz w:val="22"/>
          <w:szCs w:val="22"/>
        </w:rPr>
        <w:t>Every patient interaction generates critical operational and clinical data. Key data points include:</w:t>
      </w:r>
    </w:p>
    <w:p w:rsidRPr="00CE6EDB" w:rsidR="00CE6EDB" w:rsidP="00920227" w:rsidRDefault="00CE6EDB" w14:paraId="25B4ED00" w14:textId="77777777">
      <w:pPr>
        <w:pStyle w:val="ng-star-inserted"/>
        <w:numPr>
          <w:ilvl w:val="0"/>
          <w:numId w:val="29"/>
        </w:numPr>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b/>
          <w:bCs/>
          <w:color w:val="1A1C1E"/>
          <w:sz w:val="22"/>
          <w:szCs w:val="22"/>
        </w:rPr>
        <w:t>Patient Data:</w:t>
      </w:r>
      <w:r w:rsidRPr="00CE6EDB">
        <w:rPr>
          <w:rFonts w:ascii="Arial" w:hAnsi="Arial" w:cs="Arial"/>
          <w:color w:val="1A1C1E"/>
          <w:sz w:val="22"/>
          <w:szCs w:val="22"/>
        </w:rPr>
        <w:t xml:space="preserve"> NHS number, demographics, admission and discharge dates, diagnoses (ICD-10), procedures, length of stay</w:t>
      </w:r>
    </w:p>
    <w:p w:rsidRPr="00CE6EDB" w:rsidR="00CE6EDB" w:rsidP="00920227" w:rsidRDefault="00CE6EDB" w14:paraId="28F4CDC0" w14:textId="77777777">
      <w:pPr>
        <w:pStyle w:val="ng-star-inserted"/>
        <w:numPr>
          <w:ilvl w:val="0"/>
          <w:numId w:val="29"/>
        </w:numPr>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b/>
          <w:bCs/>
          <w:color w:val="1A1C1E"/>
          <w:sz w:val="22"/>
          <w:szCs w:val="22"/>
        </w:rPr>
        <w:t>Clinical Activity Data:</w:t>
      </w:r>
      <w:r w:rsidRPr="00CE6EDB">
        <w:rPr>
          <w:rFonts w:ascii="Arial" w:hAnsi="Arial" w:cs="Arial"/>
          <w:color w:val="1A1C1E"/>
          <w:sz w:val="22"/>
          <w:szCs w:val="22"/>
        </w:rPr>
        <w:t xml:space="preserve"> Appointments, treatments, diagnostic tests, theatre utilisation, clinical outcomes</w:t>
      </w:r>
    </w:p>
    <w:p w:rsidRPr="00CE6EDB" w:rsidR="00CE6EDB" w:rsidP="00920227" w:rsidRDefault="00CE6EDB" w14:paraId="528613CB" w14:textId="77777777">
      <w:pPr>
        <w:pStyle w:val="ng-star-inserted"/>
        <w:numPr>
          <w:ilvl w:val="0"/>
          <w:numId w:val="29"/>
        </w:numPr>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b/>
          <w:bCs/>
          <w:color w:val="1A1C1E"/>
          <w:sz w:val="22"/>
          <w:szCs w:val="22"/>
        </w:rPr>
        <w:t>Operational Data:</w:t>
      </w:r>
      <w:r w:rsidRPr="00CE6EDB">
        <w:rPr>
          <w:rFonts w:ascii="Arial" w:hAnsi="Arial" w:cs="Arial"/>
          <w:color w:val="1A1C1E"/>
          <w:sz w:val="22"/>
          <w:szCs w:val="22"/>
        </w:rPr>
        <w:t xml:space="preserve"> Bed availability, ward occupancy, waiting lists, referral-to-treatment (RTT) times</w:t>
      </w:r>
    </w:p>
    <w:p w:rsidRPr="00CE6EDB" w:rsidR="00CE6EDB" w:rsidP="00920227" w:rsidRDefault="00CE6EDB" w14:paraId="7CB232CD" w14:textId="77777777">
      <w:pPr>
        <w:pStyle w:val="ng-star-inserted"/>
        <w:numPr>
          <w:ilvl w:val="0"/>
          <w:numId w:val="29"/>
        </w:numPr>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b/>
          <w:bCs/>
          <w:color w:val="1A1C1E"/>
          <w:sz w:val="22"/>
          <w:szCs w:val="22"/>
        </w:rPr>
        <w:t>Workforce Data:</w:t>
      </w:r>
      <w:r w:rsidRPr="00CE6EDB">
        <w:rPr>
          <w:rFonts w:ascii="Arial" w:hAnsi="Arial" w:cs="Arial"/>
          <w:color w:val="1A1C1E"/>
          <w:sz w:val="22"/>
          <w:szCs w:val="22"/>
        </w:rPr>
        <w:t xml:space="preserve"> Staff ID, role, shift patterns, agency usage, overtime, sickness absence</w:t>
      </w:r>
    </w:p>
    <w:p w:rsidRPr="00CE6EDB" w:rsidR="00CE6EDB" w:rsidP="00920227" w:rsidRDefault="00CE6EDB" w14:paraId="5B53DD6E" w14:textId="77777777">
      <w:pPr>
        <w:pStyle w:val="ng-star-inserted"/>
        <w:numPr>
          <w:ilvl w:val="0"/>
          <w:numId w:val="29"/>
        </w:numPr>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b/>
          <w:bCs/>
          <w:color w:val="1A1C1E"/>
          <w:sz w:val="22"/>
          <w:szCs w:val="22"/>
        </w:rPr>
        <w:t>Financial Data:</w:t>
      </w:r>
      <w:r w:rsidRPr="00CE6EDB">
        <w:rPr>
          <w:rFonts w:ascii="Arial" w:hAnsi="Arial" w:cs="Arial"/>
          <w:color w:val="1A1C1E"/>
          <w:sz w:val="22"/>
          <w:szCs w:val="22"/>
        </w:rPr>
        <w:t xml:space="preserve"> Treatment costs, national tariffs, budgets, expenditure, cost per patient episode</w:t>
      </w:r>
    </w:p>
    <w:p w:rsidRPr="00CE6EDB" w:rsidR="00CE6EDB" w:rsidP="00920227" w:rsidRDefault="00CE6EDB" w14:paraId="3B62A1A6" w14:textId="77777777">
      <w:pPr>
        <w:pStyle w:val="ng-star-inserted"/>
        <w:numPr>
          <w:ilvl w:val="0"/>
          <w:numId w:val="29"/>
        </w:numPr>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b/>
          <w:bCs/>
          <w:color w:val="1A1C1E"/>
          <w:sz w:val="22"/>
          <w:szCs w:val="22"/>
        </w:rPr>
        <w:t>Quality &amp; Performance Data:</w:t>
      </w:r>
      <w:r w:rsidRPr="00CE6EDB">
        <w:rPr>
          <w:rFonts w:ascii="Arial" w:hAnsi="Arial" w:cs="Arial"/>
          <w:color w:val="1A1C1E"/>
          <w:sz w:val="22"/>
          <w:szCs w:val="22"/>
        </w:rPr>
        <w:t xml:space="preserve"> Readmission rates, mortality indicators, patient safety incidents, patient satisfaction scores</w:t>
      </w:r>
    </w:p>
    <w:p w:rsidR="00920227" w:rsidP="00920227" w:rsidRDefault="00920227" w14:paraId="1431AEA8" w14:textId="77777777">
      <w:pPr>
        <w:pStyle w:val="ng-star-inserted"/>
        <w:shd w:val="clear" w:color="auto" w:fill="FFFFFF"/>
        <w:spacing w:before="0" w:beforeAutospacing="0" w:after="0" w:afterAutospacing="0" w:line="360" w:lineRule="auto"/>
        <w:rPr>
          <w:rFonts w:ascii="Arial" w:hAnsi="Arial" w:cs="Arial"/>
          <w:b/>
          <w:bCs/>
          <w:color w:val="1A1C1E"/>
          <w:sz w:val="22"/>
          <w:szCs w:val="22"/>
        </w:rPr>
      </w:pPr>
    </w:p>
    <w:p w:rsidRPr="00CE6EDB" w:rsidR="00CE6EDB" w:rsidP="00920227" w:rsidRDefault="00CE6EDB" w14:paraId="3B9C4405" w14:textId="4483ED41">
      <w:pPr>
        <w:pStyle w:val="ng-star-inserted"/>
        <w:shd w:val="clear" w:color="auto" w:fill="FFFFFF"/>
        <w:spacing w:before="0" w:beforeAutospacing="0" w:after="0" w:afterAutospacing="0" w:line="360" w:lineRule="auto"/>
        <w:rPr>
          <w:rFonts w:ascii="Arial" w:hAnsi="Arial" w:cs="Arial"/>
          <w:b/>
          <w:bCs/>
          <w:color w:val="1A1C1E"/>
          <w:sz w:val="22"/>
          <w:szCs w:val="22"/>
        </w:rPr>
      </w:pPr>
      <w:r w:rsidRPr="00CE6EDB">
        <w:rPr>
          <w:rFonts w:ascii="Arial" w:hAnsi="Arial" w:cs="Arial"/>
          <w:b/>
          <w:bCs/>
          <w:color w:val="1A1C1E"/>
          <w:sz w:val="22"/>
          <w:szCs w:val="22"/>
        </w:rPr>
        <w:t>NHS Service Complexity:</w:t>
      </w:r>
    </w:p>
    <w:p w:rsidRPr="00CE6EDB" w:rsidR="00CE6EDB" w:rsidP="00920227" w:rsidRDefault="00CE6EDB" w14:paraId="74EA5898" w14:textId="77777777">
      <w:pPr>
        <w:pStyle w:val="ng-star-inserted"/>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color w:val="1A1C1E"/>
          <w:sz w:val="22"/>
          <w:szCs w:val="22"/>
        </w:rPr>
        <w:t>NHS England oversees a wide range of services, each with distinct data characteristics:</w:t>
      </w:r>
    </w:p>
    <w:p w:rsidRPr="00CE6EDB" w:rsidR="00CE6EDB" w:rsidP="00920227" w:rsidRDefault="00CE6EDB" w14:paraId="5D55A4D2" w14:textId="510626EA">
      <w:pPr>
        <w:pStyle w:val="ng-star-inserted"/>
        <w:numPr>
          <w:ilvl w:val="0"/>
          <w:numId w:val="30"/>
        </w:numPr>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b/>
          <w:bCs/>
          <w:color w:val="1A1C1E"/>
          <w:sz w:val="22"/>
          <w:szCs w:val="22"/>
        </w:rPr>
        <w:t>Acute Care Services:</w:t>
      </w:r>
      <w:r w:rsidRPr="00CE6EDB">
        <w:rPr>
          <w:rFonts w:ascii="Arial" w:hAnsi="Arial" w:cs="Arial"/>
          <w:color w:val="1A1C1E"/>
          <w:sz w:val="22"/>
          <w:szCs w:val="22"/>
        </w:rPr>
        <w:t xml:space="preserve"> Emergency admissions, inpatient stays, </w:t>
      </w:r>
      <w:r w:rsidR="00920227">
        <w:rPr>
          <w:rFonts w:ascii="Arial" w:hAnsi="Arial" w:cs="Arial"/>
          <w:color w:val="1A1C1E"/>
          <w:sz w:val="22"/>
          <w:szCs w:val="22"/>
        </w:rPr>
        <w:t xml:space="preserve">and </w:t>
      </w:r>
      <w:r w:rsidRPr="00CE6EDB">
        <w:rPr>
          <w:rFonts w:ascii="Arial" w:hAnsi="Arial" w:cs="Arial"/>
          <w:color w:val="1A1C1E"/>
          <w:sz w:val="22"/>
          <w:szCs w:val="22"/>
        </w:rPr>
        <w:t>elective procedures with strict performance targets</w:t>
      </w:r>
    </w:p>
    <w:p w:rsidRPr="00CE6EDB" w:rsidR="00CE6EDB" w:rsidP="00920227" w:rsidRDefault="00CE6EDB" w14:paraId="39A0F1D1" w14:textId="77777777">
      <w:pPr>
        <w:pStyle w:val="ng-star-inserted"/>
        <w:numPr>
          <w:ilvl w:val="0"/>
          <w:numId w:val="30"/>
        </w:numPr>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b/>
          <w:bCs/>
          <w:color w:val="1A1C1E"/>
          <w:sz w:val="22"/>
          <w:szCs w:val="22"/>
        </w:rPr>
        <w:t>Outpatient &amp; Community Services:</w:t>
      </w:r>
      <w:r w:rsidRPr="00CE6EDB">
        <w:rPr>
          <w:rFonts w:ascii="Arial" w:hAnsi="Arial" w:cs="Arial"/>
          <w:color w:val="1A1C1E"/>
          <w:sz w:val="22"/>
          <w:szCs w:val="22"/>
        </w:rPr>
        <w:t xml:space="preserve"> High-volume appointments and long-term condition management</w:t>
      </w:r>
    </w:p>
    <w:p w:rsidRPr="00CE6EDB" w:rsidR="00CE6EDB" w:rsidP="00920227" w:rsidRDefault="00CE6EDB" w14:paraId="6E69BD7C" w14:textId="77777777">
      <w:pPr>
        <w:pStyle w:val="ng-star-inserted"/>
        <w:numPr>
          <w:ilvl w:val="0"/>
          <w:numId w:val="30"/>
        </w:numPr>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b/>
          <w:bCs/>
          <w:color w:val="1A1C1E"/>
          <w:sz w:val="22"/>
          <w:szCs w:val="22"/>
        </w:rPr>
        <w:t>Mental Health Services:</w:t>
      </w:r>
      <w:r w:rsidRPr="00CE6EDB">
        <w:rPr>
          <w:rFonts w:ascii="Arial" w:hAnsi="Arial" w:cs="Arial"/>
          <w:color w:val="1A1C1E"/>
          <w:sz w:val="22"/>
          <w:szCs w:val="22"/>
        </w:rPr>
        <w:t xml:space="preserve"> Multi-agency care pathways and longitudinal patient records</w:t>
      </w:r>
    </w:p>
    <w:p w:rsidRPr="00CE6EDB" w:rsidR="00CE6EDB" w:rsidP="00920227" w:rsidRDefault="00CE6EDB" w14:paraId="699720BA" w14:textId="77777777">
      <w:pPr>
        <w:pStyle w:val="ng-star-inserted"/>
        <w:numPr>
          <w:ilvl w:val="0"/>
          <w:numId w:val="30"/>
        </w:numPr>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b/>
          <w:bCs/>
          <w:color w:val="1A1C1E"/>
          <w:sz w:val="22"/>
          <w:szCs w:val="22"/>
        </w:rPr>
        <w:t>Specialist &amp; Tertiary Care:</w:t>
      </w:r>
      <w:r w:rsidRPr="00CE6EDB">
        <w:rPr>
          <w:rFonts w:ascii="Arial" w:hAnsi="Arial" w:cs="Arial"/>
          <w:color w:val="1A1C1E"/>
          <w:sz w:val="22"/>
          <w:szCs w:val="22"/>
        </w:rPr>
        <w:t xml:space="preserve"> High-cost treatments and nationally commissioned services</w:t>
      </w:r>
    </w:p>
    <w:p w:rsidRPr="00CE6EDB" w:rsidR="00CE6EDB" w:rsidP="00920227" w:rsidRDefault="00CE6EDB" w14:paraId="65CF61F3" w14:textId="77777777">
      <w:pPr>
        <w:pStyle w:val="ng-star-inserted"/>
        <w:numPr>
          <w:ilvl w:val="0"/>
          <w:numId w:val="30"/>
        </w:numPr>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b/>
          <w:bCs/>
          <w:color w:val="1A1C1E"/>
          <w:sz w:val="22"/>
          <w:szCs w:val="22"/>
        </w:rPr>
        <w:t>Public Health &amp; Prevention:</w:t>
      </w:r>
      <w:r w:rsidRPr="00CE6EDB">
        <w:rPr>
          <w:rFonts w:ascii="Arial" w:hAnsi="Arial" w:cs="Arial"/>
          <w:color w:val="1A1C1E"/>
          <w:sz w:val="22"/>
          <w:szCs w:val="22"/>
        </w:rPr>
        <w:t xml:space="preserve"> Screening programmes, vaccination data, and population health analytics</w:t>
      </w:r>
    </w:p>
    <w:p w:rsidRPr="00920227" w:rsidR="00CE6EDB" w:rsidP="00920227" w:rsidRDefault="00CE6EDB" w14:paraId="47F9EA6D" w14:textId="77777777">
      <w:pPr>
        <w:pStyle w:val="ng-star-inserted"/>
        <w:shd w:val="clear" w:color="auto" w:fill="FFFFFF"/>
        <w:spacing w:before="0" w:beforeAutospacing="0" w:after="0" w:afterAutospacing="0" w:line="360" w:lineRule="auto"/>
        <w:rPr>
          <w:rStyle w:val="ng-star-inserted1"/>
          <w:rFonts w:ascii="Arial" w:hAnsi="Arial" w:cs="Arial"/>
          <w:color w:val="1A1C1E"/>
          <w:sz w:val="22"/>
          <w:szCs w:val="22"/>
        </w:rPr>
      </w:pPr>
    </w:p>
    <w:p w:rsidRPr="00920227" w:rsidR="00CE6EDB" w:rsidP="00920227" w:rsidRDefault="00CE6EDB" w14:paraId="1FB733F5" w14:textId="77777777">
      <w:pPr>
        <w:pStyle w:val="ng-star-inserted"/>
        <w:shd w:val="clear" w:color="auto" w:fill="FFFFFF"/>
        <w:spacing w:before="0" w:beforeAutospacing="0" w:after="0" w:afterAutospacing="0" w:line="360" w:lineRule="auto"/>
        <w:rPr>
          <w:rStyle w:val="ng-star-inserted1"/>
          <w:rFonts w:ascii="Arial" w:hAnsi="Arial" w:cs="Arial"/>
          <w:color w:val="1A1C1E"/>
          <w:sz w:val="22"/>
          <w:szCs w:val="22"/>
        </w:rPr>
      </w:pPr>
    </w:p>
    <w:p w:rsidRPr="00CE6EDB" w:rsidR="00CE6EDB" w:rsidP="00920227" w:rsidRDefault="00CE6EDB" w14:paraId="09219AD0" w14:textId="77777777">
      <w:pPr>
        <w:pStyle w:val="ng-star-inserted"/>
        <w:shd w:val="clear" w:color="auto" w:fill="FFFFFF"/>
        <w:spacing w:before="0" w:beforeAutospacing="0" w:after="0" w:afterAutospacing="0" w:line="360" w:lineRule="auto"/>
        <w:rPr>
          <w:rFonts w:ascii="Arial" w:hAnsi="Arial" w:cs="Arial"/>
          <w:b/>
          <w:bCs/>
          <w:color w:val="1A1C1E"/>
          <w:sz w:val="22"/>
          <w:szCs w:val="22"/>
        </w:rPr>
      </w:pPr>
      <w:r w:rsidRPr="00CE6EDB">
        <w:rPr>
          <w:rFonts w:ascii="Arial" w:hAnsi="Arial" w:cs="Arial"/>
          <w:b/>
          <w:bCs/>
          <w:color w:val="1A1C1E"/>
          <w:sz w:val="22"/>
          <w:szCs w:val="22"/>
        </w:rPr>
        <w:t>Operational Process Highlights:</w:t>
      </w:r>
    </w:p>
    <w:p w:rsidRPr="00CE6EDB" w:rsidR="00CE6EDB" w:rsidP="00920227" w:rsidRDefault="00CE6EDB" w14:paraId="693CC426" w14:textId="77777777">
      <w:pPr>
        <w:pStyle w:val="ng-star-inserted"/>
        <w:numPr>
          <w:ilvl w:val="0"/>
          <w:numId w:val="31"/>
        </w:numPr>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b/>
          <w:bCs/>
          <w:color w:val="1A1C1E"/>
          <w:sz w:val="22"/>
          <w:szCs w:val="22"/>
        </w:rPr>
        <w:t>Patient Referral &amp; Registration:</w:t>
      </w:r>
      <w:r w:rsidRPr="00CE6EDB">
        <w:rPr>
          <w:rFonts w:ascii="Arial" w:hAnsi="Arial" w:cs="Arial"/>
          <w:color w:val="1A1C1E"/>
          <w:sz w:val="22"/>
          <w:szCs w:val="22"/>
        </w:rPr>
        <w:t xml:space="preserve"> Referrals from GPs and other providers are recorded in PAS/EPR systems</w:t>
      </w:r>
    </w:p>
    <w:p w:rsidRPr="00CE6EDB" w:rsidR="00CE6EDB" w:rsidP="00920227" w:rsidRDefault="00CE6EDB" w14:paraId="5B3DD48C" w14:textId="77777777">
      <w:pPr>
        <w:pStyle w:val="ng-star-inserted"/>
        <w:numPr>
          <w:ilvl w:val="0"/>
          <w:numId w:val="31"/>
        </w:numPr>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b/>
          <w:bCs/>
          <w:color w:val="1A1C1E"/>
          <w:sz w:val="22"/>
          <w:szCs w:val="22"/>
        </w:rPr>
        <w:t>Care Delivery:</w:t>
      </w:r>
      <w:r w:rsidRPr="00CE6EDB">
        <w:rPr>
          <w:rFonts w:ascii="Arial" w:hAnsi="Arial" w:cs="Arial"/>
          <w:color w:val="1A1C1E"/>
          <w:sz w:val="22"/>
          <w:szCs w:val="22"/>
        </w:rPr>
        <w:t xml:space="preserve"> Clinical interactions, diagnostics, and treatments are captured across multiple systems</w:t>
      </w:r>
    </w:p>
    <w:p w:rsidRPr="00CE6EDB" w:rsidR="00CE6EDB" w:rsidP="00920227" w:rsidRDefault="00CE6EDB" w14:paraId="6E0FEA87" w14:textId="77777777">
      <w:pPr>
        <w:pStyle w:val="ng-star-inserted"/>
        <w:numPr>
          <w:ilvl w:val="0"/>
          <w:numId w:val="31"/>
        </w:numPr>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b/>
          <w:bCs/>
          <w:color w:val="1A1C1E"/>
          <w:sz w:val="22"/>
          <w:szCs w:val="22"/>
        </w:rPr>
        <w:t>Discharge &amp; Follow-Up:</w:t>
      </w:r>
      <w:r w:rsidRPr="00CE6EDB">
        <w:rPr>
          <w:rFonts w:ascii="Arial" w:hAnsi="Arial" w:cs="Arial"/>
          <w:color w:val="1A1C1E"/>
          <w:sz w:val="22"/>
          <w:szCs w:val="22"/>
        </w:rPr>
        <w:t xml:space="preserve"> Outcomes, readmissions, and aftercare plans are recorded</w:t>
      </w:r>
    </w:p>
    <w:p w:rsidRPr="00CE6EDB" w:rsidR="00CE6EDB" w:rsidP="00920227" w:rsidRDefault="00CE6EDB" w14:paraId="73A53DEB" w14:textId="77777777">
      <w:pPr>
        <w:pStyle w:val="ng-star-inserted"/>
        <w:numPr>
          <w:ilvl w:val="0"/>
          <w:numId w:val="31"/>
        </w:numPr>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b/>
          <w:bCs/>
          <w:color w:val="1A1C1E"/>
          <w:sz w:val="22"/>
          <w:szCs w:val="22"/>
        </w:rPr>
        <w:t>Financial Processing:</w:t>
      </w:r>
      <w:r w:rsidRPr="00CE6EDB">
        <w:rPr>
          <w:rFonts w:ascii="Arial" w:hAnsi="Arial" w:cs="Arial"/>
          <w:color w:val="1A1C1E"/>
          <w:sz w:val="22"/>
          <w:szCs w:val="22"/>
        </w:rPr>
        <w:t xml:space="preserve"> Activity is coded and reimbursed using national tariffs</w:t>
      </w:r>
    </w:p>
    <w:p w:rsidRPr="00CE6EDB" w:rsidR="00CE6EDB" w:rsidP="00920227" w:rsidRDefault="00CE6EDB" w14:paraId="25454A66" w14:textId="77777777">
      <w:pPr>
        <w:pStyle w:val="ng-star-inserted"/>
        <w:numPr>
          <w:ilvl w:val="0"/>
          <w:numId w:val="31"/>
        </w:numPr>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b/>
          <w:bCs/>
          <w:color w:val="1A1C1E"/>
          <w:sz w:val="22"/>
          <w:szCs w:val="22"/>
        </w:rPr>
        <w:t>Performance Monitoring:</w:t>
      </w:r>
      <w:r w:rsidRPr="00CE6EDB">
        <w:rPr>
          <w:rFonts w:ascii="Arial" w:hAnsi="Arial" w:cs="Arial"/>
          <w:color w:val="1A1C1E"/>
          <w:sz w:val="22"/>
          <w:szCs w:val="22"/>
        </w:rPr>
        <w:t xml:space="preserve"> Data is reported against national standards and regulatory requirements</w:t>
      </w:r>
    </w:p>
    <w:p w:rsidRPr="00CE6EDB" w:rsidR="00CE6EDB" w:rsidP="00920227" w:rsidRDefault="00CE6EDB" w14:paraId="6E43DF6D" w14:textId="77777777">
      <w:pPr>
        <w:pStyle w:val="ng-star-inserted"/>
        <w:numPr>
          <w:ilvl w:val="0"/>
          <w:numId w:val="31"/>
        </w:numPr>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b/>
          <w:bCs/>
          <w:color w:val="1A1C1E"/>
          <w:sz w:val="22"/>
          <w:szCs w:val="22"/>
        </w:rPr>
        <w:t>Continuous Improvement:</w:t>
      </w:r>
      <w:r w:rsidRPr="00CE6EDB">
        <w:rPr>
          <w:rFonts w:ascii="Arial" w:hAnsi="Arial" w:cs="Arial"/>
          <w:color w:val="1A1C1E"/>
          <w:sz w:val="22"/>
          <w:szCs w:val="22"/>
        </w:rPr>
        <w:t xml:space="preserve"> Data informs service redesign, workforce planning, and investment decisions</w:t>
      </w:r>
    </w:p>
    <w:p w:rsidRPr="00CE6EDB" w:rsidR="00CE6EDB" w:rsidP="00920227" w:rsidRDefault="00CE6EDB" w14:paraId="3CDF5787" w14:textId="4C15434E">
      <w:pPr>
        <w:pStyle w:val="ng-star-inserted"/>
        <w:shd w:val="clear" w:color="auto" w:fill="FFFFFF"/>
        <w:spacing w:before="0" w:beforeAutospacing="0" w:after="0" w:afterAutospacing="0" w:line="360" w:lineRule="auto"/>
        <w:rPr>
          <w:rFonts w:ascii="Arial" w:hAnsi="Arial" w:cs="Arial"/>
          <w:color w:val="1A1C1E"/>
          <w:sz w:val="22"/>
          <w:szCs w:val="22"/>
        </w:rPr>
      </w:pPr>
    </w:p>
    <w:p w:rsidRPr="00CE6EDB" w:rsidR="00CE6EDB" w:rsidP="00920227" w:rsidRDefault="00CE6EDB" w14:paraId="5F2DA47E" w14:textId="77777777">
      <w:pPr>
        <w:pStyle w:val="ng-star-inserted"/>
        <w:shd w:val="clear" w:color="auto" w:fill="FFFFFF"/>
        <w:spacing w:before="0" w:beforeAutospacing="0" w:after="0" w:afterAutospacing="0" w:line="360" w:lineRule="auto"/>
        <w:rPr>
          <w:rFonts w:ascii="Arial" w:hAnsi="Arial" w:cs="Arial"/>
          <w:b/>
          <w:bCs/>
          <w:color w:val="1A1C1E"/>
          <w:sz w:val="22"/>
          <w:szCs w:val="22"/>
        </w:rPr>
      </w:pPr>
      <w:r w:rsidRPr="00CE6EDB">
        <w:rPr>
          <w:rFonts w:ascii="Arial" w:hAnsi="Arial" w:cs="Arial"/>
          <w:b/>
          <w:bCs/>
          <w:color w:val="1A1C1E"/>
          <w:sz w:val="22"/>
          <w:szCs w:val="22"/>
        </w:rPr>
        <w:t>Assignment Tasks</w:t>
      </w:r>
    </w:p>
    <w:p w:rsidRPr="00CE6EDB" w:rsidR="00CE6EDB" w:rsidP="00920227" w:rsidRDefault="00CE6EDB" w14:paraId="750C566E" w14:textId="77777777">
      <w:pPr>
        <w:pStyle w:val="ng-star-inserted"/>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color w:val="1A1C1E"/>
          <w:sz w:val="22"/>
          <w:szCs w:val="22"/>
        </w:rPr>
        <w:t xml:space="preserve">Using the NHS England case study provided, you are required to write a report that addresses the tasks outlined below. Your report should be appropriately referenced and include diagrams where necessary. Focus your answers on </w:t>
      </w:r>
      <w:r w:rsidRPr="00CE6EDB">
        <w:rPr>
          <w:rFonts w:ascii="Arial" w:hAnsi="Arial" w:cs="Arial"/>
          <w:b/>
          <w:bCs/>
          <w:color w:val="1A1C1E"/>
          <w:sz w:val="22"/>
          <w:szCs w:val="22"/>
        </w:rPr>
        <w:t>NHS England’s specific operational context</w:t>
      </w:r>
      <w:r w:rsidRPr="00CE6EDB">
        <w:rPr>
          <w:rFonts w:ascii="Arial" w:hAnsi="Arial" w:cs="Arial"/>
          <w:color w:val="1A1C1E"/>
          <w:sz w:val="22"/>
          <w:szCs w:val="22"/>
        </w:rPr>
        <w:t xml:space="preserve"> rather than providing generalised responses.</w:t>
      </w:r>
    </w:p>
    <w:p w:rsidRPr="00CE6EDB" w:rsidR="00CE6EDB" w:rsidP="00920227" w:rsidRDefault="00CE6EDB" w14:paraId="755C9FEF" w14:textId="77777777">
      <w:pPr>
        <w:pStyle w:val="ng-star-inserted"/>
        <w:shd w:val="clear" w:color="auto" w:fill="FFFFFF"/>
        <w:spacing w:before="0" w:beforeAutospacing="0" w:after="0" w:afterAutospacing="0" w:line="360" w:lineRule="auto"/>
        <w:rPr>
          <w:rFonts w:ascii="Arial" w:hAnsi="Arial" w:cs="Arial"/>
          <w:color w:val="1A1C1E"/>
          <w:sz w:val="22"/>
          <w:szCs w:val="22"/>
        </w:rPr>
      </w:pPr>
      <w:r w:rsidRPr="00CE6EDB">
        <w:rPr>
          <w:rFonts w:ascii="Arial" w:hAnsi="Arial" w:cs="Arial"/>
          <w:color w:val="1A1C1E"/>
          <w:sz w:val="22"/>
          <w:szCs w:val="22"/>
        </w:rPr>
        <w:t xml:space="preserve">This assignment assesses the </w:t>
      </w:r>
      <w:r w:rsidRPr="00CE6EDB">
        <w:rPr>
          <w:rFonts w:ascii="Arial" w:hAnsi="Arial" w:cs="Arial"/>
          <w:b/>
          <w:bCs/>
          <w:color w:val="1A1C1E"/>
          <w:sz w:val="22"/>
          <w:szCs w:val="22"/>
        </w:rPr>
        <w:t>first and second learning outcomes</w:t>
      </w:r>
      <w:r w:rsidRPr="00CE6EDB">
        <w:rPr>
          <w:rFonts w:ascii="Arial" w:hAnsi="Arial" w:cs="Arial"/>
          <w:color w:val="1A1C1E"/>
          <w:sz w:val="22"/>
          <w:szCs w:val="22"/>
        </w:rPr>
        <w:t>.</w:t>
      </w:r>
    </w:p>
    <w:p w:rsidRPr="00920227" w:rsidR="00CE6EDB" w:rsidP="00920227" w:rsidRDefault="00CE6EDB" w14:paraId="071EA3EB" w14:textId="77777777">
      <w:pPr>
        <w:pStyle w:val="ng-star-inserted"/>
        <w:shd w:val="clear" w:color="auto" w:fill="FFFFFF"/>
        <w:spacing w:before="0" w:beforeAutospacing="0" w:after="0" w:afterAutospacing="0" w:line="360" w:lineRule="auto"/>
        <w:rPr>
          <w:rStyle w:val="ng-star-inserted1"/>
          <w:rFonts w:ascii="Arial" w:hAnsi="Arial" w:cs="Arial"/>
          <w:color w:val="1A1C1E"/>
          <w:sz w:val="22"/>
          <w:szCs w:val="22"/>
        </w:rPr>
      </w:pPr>
    </w:p>
    <w:bookmarkEnd w:id="0"/>
    <w:p w:rsidRPr="00920227" w:rsidR="009F0050" w:rsidP="00920227" w:rsidRDefault="009F0050" w14:paraId="5EAE57BD" w14:textId="77777777">
      <w:pPr>
        <w:spacing w:line="360" w:lineRule="auto"/>
        <w:rPr>
          <w:rFonts w:ascii="Arial" w:hAnsi="Arial" w:cs="Arial"/>
          <w:sz w:val="22"/>
          <w:szCs w:val="22"/>
        </w:rPr>
      </w:pPr>
    </w:p>
    <w:p w:rsidRPr="00920227" w:rsidR="009F0050" w:rsidP="00920227" w:rsidRDefault="009F0050" w14:paraId="6168D4D6" w14:textId="77777777">
      <w:pPr>
        <w:spacing w:line="360" w:lineRule="auto"/>
        <w:rPr>
          <w:rFonts w:ascii="Arial" w:hAnsi="Arial" w:cs="Arial"/>
          <w:b/>
          <w:bCs/>
          <w:sz w:val="22"/>
          <w:szCs w:val="22"/>
        </w:rPr>
      </w:pPr>
      <w:r w:rsidRPr="00920227">
        <w:rPr>
          <w:rFonts w:ascii="Arial" w:hAnsi="Arial" w:cs="Arial"/>
          <w:b/>
          <w:bCs/>
          <w:sz w:val="22"/>
          <w:szCs w:val="22"/>
        </w:rPr>
        <w:t>Task 1 (50% - 1250 words)</w:t>
      </w:r>
    </w:p>
    <w:p w:rsidRPr="00920227" w:rsidR="00CE6EDB" w:rsidP="00920227" w:rsidRDefault="00CE6EDB" w14:paraId="0F8C360B" w14:textId="0D8EB4FC">
      <w:pPr>
        <w:spacing w:line="360" w:lineRule="auto"/>
        <w:rPr>
          <w:rFonts w:ascii="Arial" w:hAnsi="Arial" w:cs="Arial"/>
          <w:sz w:val="22"/>
          <w:szCs w:val="22"/>
        </w:rPr>
      </w:pPr>
      <w:r w:rsidRPr="00920227">
        <w:rPr>
          <w:rFonts w:ascii="Arial" w:hAnsi="Arial" w:cs="Arial"/>
          <w:sz w:val="22"/>
          <w:szCs w:val="22"/>
        </w:rPr>
        <w:t xml:space="preserve">You are a data warehousing consultant engaged by NHS England. Your task is to produce a report for the </w:t>
      </w:r>
      <w:r w:rsidRPr="00920227">
        <w:rPr>
          <w:rFonts w:ascii="Arial" w:hAnsi="Arial" w:cs="Arial"/>
          <w:b/>
          <w:bCs/>
          <w:sz w:val="22"/>
          <w:szCs w:val="22"/>
        </w:rPr>
        <w:t>CEO and board</w:t>
      </w:r>
      <w:r w:rsidRPr="00920227">
        <w:rPr>
          <w:rFonts w:ascii="Arial" w:hAnsi="Arial" w:cs="Arial"/>
          <w:sz w:val="22"/>
          <w:szCs w:val="22"/>
        </w:rPr>
        <w:t>, who are not computing specialists but have been advised that a data warehouse could significantly improve healthcare operations.</w:t>
      </w:r>
    </w:p>
    <w:p w:rsidRPr="00920227" w:rsidR="009F0050" w:rsidP="00920227" w:rsidRDefault="009F0050" w14:paraId="31D850EA" w14:textId="77777777">
      <w:pPr>
        <w:spacing w:line="360" w:lineRule="auto"/>
        <w:rPr>
          <w:rFonts w:ascii="Arial" w:hAnsi="Arial" w:cs="Arial"/>
          <w:sz w:val="22"/>
          <w:szCs w:val="22"/>
        </w:rPr>
      </w:pPr>
    </w:p>
    <w:p w:rsidRPr="00920227" w:rsidR="00DB552A" w:rsidP="00920227" w:rsidRDefault="00FB0574" w14:paraId="7B5DA94F" w14:textId="77777777">
      <w:pPr>
        <w:spacing w:line="360" w:lineRule="auto"/>
        <w:outlineLvl w:val="3"/>
        <w:rPr>
          <w:rFonts w:ascii="Arial" w:hAnsi="Arial" w:cs="Arial"/>
          <w:b/>
          <w:bCs/>
          <w:sz w:val="22"/>
          <w:szCs w:val="22"/>
        </w:rPr>
      </w:pPr>
      <w:r w:rsidRPr="00920227">
        <w:rPr>
          <w:rFonts w:ascii="Arial" w:hAnsi="Arial" w:cs="Arial"/>
          <w:sz w:val="22"/>
          <w:szCs w:val="22"/>
        </w:rPr>
        <w:t xml:space="preserve">1.1: </w:t>
      </w:r>
      <w:r w:rsidRPr="00920227" w:rsidR="00DB552A">
        <w:rPr>
          <w:rFonts w:ascii="Arial" w:hAnsi="Arial" w:cs="Arial"/>
          <w:b/>
          <w:bCs/>
          <w:sz w:val="22"/>
          <w:szCs w:val="22"/>
        </w:rPr>
        <w:t>OLTP vs. Data Warehouse</w:t>
      </w:r>
    </w:p>
    <w:p w:rsidRPr="00920227" w:rsidR="009F0050" w:rsidP="00920227" w:rsidRDefault="00CE6EDB" w14:paraId="52A4E531" w14:textId="7ED1A501">
      <w:pPr>
        <w:spacing w:line="360" w:lineRule="auto"/>
        <w:rPr>
          <w:rFonts w:ascii="Arial" w:hAnsi="Arial" w:cs="Arial"/>
          <w:sz w:val="22"/>
          <w:szCs w:val="22"/>
        </w:rPr>
      </w:pPr>
      <w:r w:rsidRPr="00920227">
        <w:rPr>
          <w:rFonts w:ascii="Arial" w:hAnsi="Arial" w:cs="Arial"/>
          <w:sz w:val="22"/>
          <w:szCs w:val="22"/>
        </w:rPr>
        <w:t>Discuss the difference between an Online Transaction Processing (OLTP) system and a data warehouse. NHS England already uses OLTP systems (e.g. EPR, PAS, workforce systems), and the CEO needs to understand the benefits of investing in a data warehouse.</w:t>
      </w:r>
    </w:p>
    <w:p w:rsidRPr="00920227" w:rsidR="009F0050" w:rsidP="00920227" w:rsidRDefault="009F0050" w14:paraId="1AF96DE2" w14:textId="762309FE">
      <w:pPr>
        <w:spacing w:line="360" w:lineRule="auto"/>
        <w:jc w:val="right"/>
        <w:rPr>
          <w:rFonts w:ascii="Arial" w:hAnsi="Arial" w:cs="Arial"/>
          <w:sz w:val="22"/>
          <w:szCs w:val="22"/>
        </w:rPr>
      </w:pPr>
      <w:r w:rsidRPr="00920227">
        <w:rPr>
          <w:rFonts w:ascii="Arial" w:hAnsi="Arial" w:cs="Arial"/>
          <w:sz w:val="22"/>
          <w:szCs w:val="22"/>
        </w:rPr>
        <w:t>(10 marks – 250 words)</w:t>
      </w:r>
    </w:p>
    <w:p w:rsidRPr="00920227" w:rsidR="009F0050" w:rsidP="00920227" w:rsidRDefault="009F0050" w14:paraId="6DF92BD9" w14:textId="77777777">
      <w:pPr>
        <w:spacing w:line="360" w:lineRule="auto"/>
        <w:jc w:val="right"/>
        <w:rPr>
          <w:rFonts w:ascii="Arial" w:hAnsi="Arial" w:cs="Arial"/>
          <w:sz w:val="22"/>
          <w:szCs w:val="22"/>
        </w:rPr>
      </w:pPr>
    </w:p>
    <w:p w:rsidR="00920227" w:rsidP="00920227" w:rsidRDefault="00920227" w14:paraId="75B4641F" w14:textId="77777777">
      <w:pPr>
        <w:spacing w:line="360" w:lineRule="auto"/>
        <w:outlineLvl w:val="3"/>
        <w:rPr>
          <w:rFonts w:ascii="Arial" w:hAnsi="Arial" w:cs="Arial"/>
          <w:sz w:val="22"/>
          <w:szCs w:val="22"/>
        </w:rPr>
      </w:pPr>
    </w:p>
    <w:p w:rsidR="00920227" w:rsidP="00920227" w:rsidRDefault="00920227" w14:paraId="42D8436D" w14:textId="77777777">
      <w:pPr>
        <w:spacing w:line="360" w:lineRule="auto"/>
        <w:outlineLvl w:val="3"/>
        <w:rPr>
          <w:rFonts w:ascii="Arial" w:hAnsi="Arial" w:cs="Arial"/>
          <w:sz w:val="22"/>
          <w:szCs w:val="22"/>
        </w:rPr>
      </w:pPr>
    </w:p>
    <w:p w:rsidRPr="00920227" w:rsidR="000E7E97" w:rsidP="00920227" w:rsidRDefault="00FB0574" w14:paraId="4A4148AA" w14:textId="2471F532">
      <w:pPr>
        <w:spacing w:line="360" w:lineRule="auto"/>
        <w:outlineLvl w:val="3"/>
        <w:rPr>
          <w:rFonts w:ascii="Arial" w:hAnsi="Arial" w:cs="Arial"/>
          <w:b/>
          <w:bCs/>
          <w:sz w:val="22"/>
          <w:szCs w:val="22"/>
        </w:rPr>
      </w:pPr>
      <w:r w:rsidRPr="00920227">
        <w:rPr>
          <w:rFonts w:ascii="Arial" w:hAnsi="Arial" w:cs="Arial"/>
          <w:sz w:val="22"/>
          <w:szCs w:val="22"/>
        </w:rPr>
        <w:t xml:space="preserve">1.2: </w:t>
      </w:r>
      <w:r w:rsidRPr="00920227" w:rsidR="000E7E97">
        <w:rPr>
          <w:rFonts w:ascii="Arial" w:hAnsi="Arial" w:cs="Arial"/>
          <w:b/>
          <w:bCs/>
          <w:sz w:val="22"/>
          <w:szCs w:val="22"/>
        </w:rPr>
        <w:t>Data Warehouse Architecture &amp; ETL</w:t>
      </w:r>
    </w:p>
    <w:p w:rsidRPr="00920227" w:rsidR="009F0050" w:rsidP="00920227" w:rsidRDefault="00CE6EDB" w14:paraId="0B141F3E" w14:textId="53F90957">
      <w:pPr>
        <w:spacing w:line="360" w:lineRule="auto"/>
        <w:rPr>
          <w:rFonts w:ascii="Arial" w:hAnsi="Arial" w:cs="Arial"/>
          <w:sz w:val="22"/>
          <w:szCs w:val="22"/>
        </w:rPr>
      </w:pPr>
      <w:r w:rsidRPr="00920227">
        <w:rPr>
          <w:rFonts w:ascii="Arial" w:hAnsi="Arial" w:cs="Arial"/>
          <w:sz w:val="22"/>
          <w:szCs w:val="22"/>
        </w:rPr>
        <w:t>Explain, with diagrams, the architecture of a data warehouse and its source systems. Show how NHS England’s internal data sources (e.g. patient, clinical, workforce, financial data) can be integrated. Clarify the ETL process and reassure the CEO that this will not disrupt daily healthcare operations.</w:t>
      </w:r>
      <w:r w:rsidRPr="00920227" w:rsidR="000E7E97">
        <w:rPr>
          <w:rFonts w:ascii="Arial" w:hAnsi="Arial" w:cs="Arial"/>
          <w:sz w:val="22"/>
          <w:szCs w:val="22"/>
        </w:rPr>
        <w:br/>
      </w:r>
    </w:p>
    <w:p w:rsidRPr="00920227" w:rsidR="009F0050" w:rsidP="00920227" w:rsidRDefault="009F0050" w14:paraId="1DFF474C" w14:textId="3CDE1D79">
      <w:pPr>
        <w:spacing w:line="360" w:lineRule="auto"/>
        <w:jc w:val="right"/>
        <w:rPr>
          <w:rFonts w:ascii="Arial" w:hAnsi="Arial" w:cs="Arial"/>
          <w:sz w:val="22"/>
          <w:szCs w:val="22"/>
        </w:rPr>
      </w:pPr>
      <w:r w:rsidRPr="00920227">
        <w:rPr>
          <w:rFonts w:ascii="Arial" w:hAnsi="Arial" w:cs="Arial"/>
          <w:sz w:val="22"/>
          <w:szCs w:val="22"/>
        </w:rPr>
        <w:t>(15 marks – 375 words)</w:t>
      </w:r>
    </w:p>
    <w:p w:rsidRPr="00920227" w:rsidR="009F0050" w:rsidP="00920227" w:rsidRDefault="009F0050" w14:paraId="655EE3CE" w14:textId="77777777">
      <w:pPr>
        <w:spacing w:line="360" w:lineRule="auto"/>
        <w:jc w:val="right"/>
        <w:rPr>
          <w:rFonts w:ascii="Arial" w:hAnsi="Arial" w:cs="Arial"/>
          <w:sz w:val="22"/>
          <w:szCs w:val="22"/>
        </w:rPr>
      </w:pPr>
    </w:p>
    <w:p w:rsidRPr="00920227" w:rsidR="00304BC4" w:rsidP="00920227" w:rsidRDefault="00FB0574" w14:paraId="6CE8B48C" w14:textId="77777777">
      <w:pPr>
        <w:spacing w:line="360" w:lineRule="auto"/>
        <w:outlineLvl w:val="3"/>
        <w:rPr>
          <w:rFonts w:ascii="Arial" w:hAnsi="Arial" w:cs="Arial"/>
          <w:b/>
          <w:bCs/>
          <w:sz w:val="22"/>
          <w:szCs w:val="22"/>
        </w:rPr>
      </w:pPr>
      <w:r w:rsidRPr="00920227">
        <w:rPr>
          <w:rFonts w:ascii="Arial" w:hAnsi="Arial" w:cs="Arial"/>
          <w:sz w:val="22"/>
          <w:szCs w:val="22"/>
        </w:rPr>
        <w:t xml:space="preserve">1.3: </w:t>
      </w:r>
      <w:r w:rsidRPr="00920227" w:rsidR="00304BC4">
        <w:rPr>
          <w:rFonts w:ascii="Arial" w:hAnsi="Arial" w:cs="Arial"/>
          <w:b/>
          <w:bCs/>
          <w:sz w:val="22"/>
          <w:szCs w:val="22"/>
        </w:rPr>
        <w:t>Data Marts for Management Decision-Making</w:t>
      </w:r>
    </w:p>
    <w:p w:rsidRPr="00920227" w:rsidR="009F0050" w:rsidP="00920227" w:rsidRDefault="00CE6EDB" w14:paraId="7EFBD1A1" w14:textId="2BD7E492">
      <w:pPr>
        <w:spacing w:line="360" w:lineRule="auto"/>
        <w:rPr>
          <w:rFonts w:ascii="Arial" w:hAnsi="Arial" w:cs="Arial"/>
          <w:sz w:val="22"/>
          <w:szCs w:val="22"/>
        </w:rPr>
      </w:pPr>
      <w:r w:rsidRPr="00920227">
        <w:rPr>
          <w:rFonts w:ascii="Arial" w:hAnsi="Arial" w:cs="Arial"/>
          <w:sz w:val="22"/>
          <w:szCs w:val="22"/>
        </w:rPr>
        <w:t>The Chief Executive, Finance Director, and Medical Director each require tailored insights. Explain how data marts can be designed to meet their specific needs using NHS operational data.</w:t>
      </w:r>
      <w:r w:rsidRPr="00920227" w:rsidR="00304BC4">
        <w:rPr>
          <w:rFonts w:ascii="Arial" w:hAnsi="Arial" w:cs="Arial"/>
          <w:sz w:val="22"/>
          <w:szCs w:val="22"/>
        </w:rPr>
        <w:br/>
      </w:r>
      <w:r w:rsidRPr="00920227" w:rsidR="00304BC4">
        <w:rPr>
          <w:rFonts w:ascii="Arial" w:hAnsi="Arial" w:cs="Arial"/>
          <w:sz w:val="22"/>
          <w:szCs w:val="22"/>
        </w:rPr>
        <w:t xml:space="preserve"> </w:t>
      </w:r>
      <w:r w:rsidRPr="00920227" w:rsidR="00A007CD">
        <w:rPr>
          <w:rFonts w:ascii="Arial" w:hAnsi="Arial" w:cs="Arial"/>
          <w:sz w:val="22"/>
          <w:szCs w:val="22"/>
        </w:rPr>
        <w:tab/>
      </w:r>
      <w:r w:rsidRPr="00920227" w:rsidR="00A007CD">
        <w:rPr>
          <w:rFonts w:ascii="Arial" w:hAnsi="Arial" w:cs="Arial"/>
          <w:sz w:val="22"/>
          <w:szCs w:val="22"/>
        </w:rPr>
        <w:tab/>
      </w:r>
      <w:r w:rsidRPr="00920227" w:rsidR="00A007CD">
        <w:rPr>
          <w:rFonts w:ascii="Arial" w:hAnsi="Arial" w:cs="Arial"/>
          <w:sz w:val="22"/>
          <w:szCs w:val="22"/>
        </w:rPr>
        <w:tab/>
      </w:r>
      <w:r w:rsidRPr="00920227" w:rsidR="00A007CD">
        <w:rPr>
          <w:rFonts w:ascii="Arial" w:hAnsi="Arial" w:cs="Arial"/>
          <w:sz w:val="22"/>
          <w:szCs w:val="22"/>
        </w:rPr>
        <w:tab/>
      </w:r>
      <w:r w:rsidRPr="00920227" w:rsidR="00A007CD">
        <w:rPr>
          <w:rFonts w:ascii="Arial" w:hAnsi="Arial" w:cs="Arial"/>
          <w:sz w:val="22"/>
          <w:szCs w:val="22"/>
        </w:rPr>
        <w:tab/>
      </w:r>
      <w:r w:rsidRPr="00920227" w:rsidR="00A007CD">
        <w:rPr>
          <w:rFonts w:ascii="Arial" w:hAnsi="Arial" w:cs="Arial"/>
          <w:sz w:val="22"/>
          <w:szCs w:val="22"/>
        </w:rPr>
        <w:tab/>
      </w:r>
      <w:r w:rsidRPr="00920227" w:rsidR="00A007CD">
        <w:rPr>
          <w:rFonts w:ascii="Arial" w:hAnsi="Arial" w:cs="Arial"/>
          <w:sz w:val="22"/>
          <w:szCs w:val="22"/>
        </w:rPr>
        <w:tab/>
      </w:r>
      <w:r w:rsidRPr="00920227" w:rsidR="00A007CD">
        <w:rPr>
          <w:rFonts w:ascii="Arial" w:hAnsi="Arial" w:cs="Arial"/>
          <w:sz w:val="22"/>
          <w:szCs w:val="22"/>
        </w:rPr>
        <w:tab/>
      </w:r>
      <w:r w:rsidRPr="00920227" w:rsidR="00A007CD">
        <w:rPr>
          <w:rFonts w:ascii="Arial" w:hAnsi="Arial" w:cs="Arial"/>
          <w:sz w:val="22"/>
          <w:szCs w:val="22"/>
        </w:rPr>
        <w:tab/>
      </w:r>
      <w:r w:rsidRPr="00920227" w:rsidR="00A007CD">
        <w:rPr>
          <w:rFonts w:ascii="Arial" w:hAnsi="Arial" w:cs="Arial"/>
          <w:sz w:val="22"/>
          <w:szCs w:val="22"/>
        </w:rPr>
        <w:tab/>
      </w:r>
      <w:r w:rsidRPr="00920227" w:rsidR="00A007CD">
        <w:rPr>
          <w:rFonts w:ascii="Arial" w:hAnsi="Arial" w:cs="Arial"/>
          <w:sz w:val="22"/>
          <w:szCs w:val="22"/>
        </w:rPr>
        <w:tab/>
      </w:r>
      <w:r w:rsidRPr="00920227" w:rsidR="009F0050">
        <w:rPr>
          <w:rFonts w:ascii="Arial" w:hAnsi="Arial" w:cs="Arial"/>
          <w:sz w:val="22"/>
          <w:szCs w:val="22"/>
        </w:rPr>
        <w:t>(15 marks – 375 words)</w:t>
      </w:r>
    </w:p>
    <w:p w:rsidRPr="00920227" w:rsidR="009F0050" w:rsidP="00920227" w:rsidRDefault="009F0050" w14:paraId="1DA60AB2" w14:textId="77777777">
      <w:pPr>
        <w:spacing w:line="360" w:lineRule="auto"/>
        <w:jc w:val="right"/>
        <w:rPr>
          <w:rFonts w:ascii="Arial" w:hAnsi="Arial" w:cs="Arial"/>
          <w:sz w:val="22"/>
          <w:szCs w:val="22"/>
        </w:rPr>
      </w:pPr>
    </w:p>
    <w:p w:rsidRPr="00920227" w:rsidR="00901C48" w:rsidP="00920227" w:rsidRDefault="00FB0574" w14:paraId="56D1204D" w14:textId="77777777">
      <w:pPr>
        <w:spacing w:line="360" w:lineRule="auto"/>
        <w:outlineLvl w:val="3"/>
        <w:rPr>
          <w:rFonts w:ascii="Arial" w:hAnsi="Arial" w:cs="Arial"/>
          <w:b/>
          <w:bCs/>
          <w:sz w:val="22"/>
          <w:szCs w:val="22"/>
        </w:rPr>
      </w:pPr>
      <w:r w:rsidRPr="00920227">
        <w:rPr>
          <w:rFonts w:ascii="Arial" w:hAnsi="Arial" w:cs="Arial"/>
          <w:sz w:val="22"/>
          <w:szCs w:val="22"/>
        </w:rPr>
        <w:t xml:space="preserve">1.4: </w:t>
      </w:r>
      <w:r w:rsidRPr="00920227" w:rsidR="00901C48">
        <w:rPr>
          <w:rFonts w:ascii="Arial" w:hAnsi="Arial" w:cs="Arial"/>
          <w:b/>
          <w:bCs/>
          <w:sz w:val="22"/>
          <w:szCs w:val="22"/>
        </w:rPr>
        <w:t>OLTP Normalisation vs. Data Warehouse Dimensional Modelling</w:t>
      </w:r>
    </w:p>
    <w:p w:rsidRPr="00920227" w:rsidR="009F0050" w:rsidP="00920227" w:rsidRDefault="00CE6EDB" w14:paraId="26624E18" w14:textId="65C4564A">
      <w:pPr>
        <w:spacing w:line="360" w:lineRule="auto"/>
        <w:rPr>
          <w:rFonts w:ascii="Arial" w:hAnsi="Arial" w:cs="Arial"/>
          <w:sz w:val="22"/>
          <w:szCs w:val="22"/>
        </w:rPr>
      </w:pPr>
      <w:r w:rsidRPr="00920227">
        <w:rPr>
          <w:rFonts w:ascii="Arial" w:hAnsi="Arial" w:cs="Arial"/>
          <w:sz w:val="22"/>
          <w:szCs w:val="22"/>
        </w:rPr>
        <w:t>The IT Director is familiar with OLTP systems but not data warehousing. Explain the difference between normalised OLTP structures and dimensional models used in data warehouses. Use a star schema diagram based on NHS healthcare data (e.g. patient activity, treatments, locations) to illustrate facts and dimensions.</w:t>
      </w:r>
      <w:r w:rsidRPr="00920227" w:rsidR="00901C48">
        <w:rPr>
          <w:rFonts w:ascii="Arial" w:hAnsi="Arial" w:cs="Arial"/>
          <w:sz w:val="22"/>
          <w:szCs w:val="22"/>
        </w:rPr>
        <w:t xml:space="preserve">                                    </w:t>
      </w:r>
      <w:r w:rsidRPr="00920227" w:rsidR="00CD2F78">
        <w:rPr>
          <w:rFonts w:ascii="Arial" w:hAnsi="Arial" w:cs="Arial"/>
          <w:sz w:val="22"/>
          <w:szCs w:val="22"/>
        </w:rPr>
        <w:tab/>
      </w:r>
      <w:r w:rsidRPr="00920227" w:rsidR="00CD2F78">
        <w:rPr>
          <w:rFonts w:ascii="Arial" w:hAnsi="Arial" w:cs="Arial"/>
          <w:sz w:val="22"/>
          <w:szCs w:val="22"/>
        </w:rPr>
        <w:tab/>
      </w:r>
      <w:r w:rsidRPr="00920227" w:rsidR="00CD2F78">
        <w:rPr>
          <w:rFonts w:ascii="Arial" w:hAnsi="Arial" w:cs="Arial"/>
          <w:sz w:val="22"/>
          <w:szCs w:val="22"/>
        </w:rPr>
        <w:tab/>
      </w:r>
      <w:r w:rsidRPr="00920227" w:rsidR="00CD2F78">
        <w:rPr>
          <w:rFonts w:ascii="Arial" w:hAnsi="Arial" w:cs="Arial"/>
          <w:sz w:val="22"/>
          <w:szCs w:val="22"/>
        </w:rPr>
        <w:tab/>
      </w:r>
      <w:r w:rsidRPr="00920227" w:rsidR="00CD2F78">
        <w:rPr>
          <w:rFonts w:ascii="Arial" w:hAnsi="Arial" w:cs="Arial"/>
          <w:sz w:val="22"/>
          <w:szCs w:val="22"/>
        </w:rPr>
        <w:tab/>
      </w:r>
      <w:r w:rsidRPr="00920227" w:rsidR="00CD2F78">
        <w:rPr>
          <w:rFonts w:ascii="Arial" w:hAnsi="Arial" w:cs="Arial"/>
          <w:sz w:val="22"/>
          <w:szCs w:val="22"/>
        </w:rPr>
        <w:tab/>
      </w:r>
      <w:r w:rsidRPr="00920227" w:rsidR="00CD2F78">
        <w:rPr>
          <w:rFonts w:ascii="Arial" w:hAnsi="Arial" w:cs="Arial"/>
          <w:sz w:val="22"/>
          <w:szCs w:val="22"/>
        </w:rPr>
        <w:tab/>
      </w:r>
      <w:r w:rsidRPr="00920227" w:rsidR="00CD2F78">
        <w:rPr>
          <w:rFonts w:ascii="Arial" w:hAnsi="Arial" w:cs="Arial"/>
          <w:sz w:val="22"/>
          <w:szCs w:val="22"/>
        </w:rPr>
        <w:tab/>
      </w:r>
      <w:r w:rsidRPr="00920227" w:rsidR="00901C48">
        <w:rPr>
          <w:rFonts w:ascii="Arial" w:hAnsi="Arial" w:cs="Arial"/>
          <w:sz w:val="22"/>
          <w:szCs w:val="22"/>
        </w:rPr>
        <w:t xml:space="preserve"> </w:t>
      </w:r>
      <w:r w:rsidRPr="00920227" w:rsidR="009F0050">
        <w:rPr>
          <w:rFonts w:ascii="Arial" w:hAnsi="Arial" w:cs="Arial"/>
          <w:sz w:val="22"/>
          <w:szCs w:val="22"/>
        </w:rPr>
        <w:t>(10 marks – 250 words)</w:t>
      </w:r>
    </w:p>
    <w:p w:rsidRPr="00920227" w:rsidR="009F0050" w:rsidP="00920227" w:rsidRDefault="009F0050" w14:paraId="245AA9D7" w14:textId="77777777">
      <w:pPr>
        <w:spacing w:line="360" w:lineRule="auto"/>
        <w:rPr>
          <w:rFonts w:ascii="Arial" w:hAnsi="Arial" w:cs="Arial"/>
          <w:sz w:val="22"/>
          <w:szCs w:val="22"/>
        </w:rPr>
      </w:pPr>
    </w:p>
    <w:p w:rsidRPr="00920227" w:rsidR="007F0F65" w:rsidP="00920227" w:rsidRDefault="007F0F65" w14:paraId="54B56765" w14:textId="77777777">
      <w:pPr>
        <w:spacing w:line="360" w:lineRule="auto"/>
        <w:rPr>
          <w:rFonts w:ascii="Arial" w:hAnsi="Arial" w:cs="Arial"/>
          <w:sz w:val="22"/>
          <w:szCs w:val="22"/>
        </w:rPr>
      </w:pPr>
    </w:p>
    <w:p w:rsidRPr="00920227" w:rsidR="007F0F65" w:rsidP="00920227" w:rsidRDefault="007F0F65" w14:paraId="04301CD6" w14:textId="77777777">
      <w:pPr>
        <w:spacing w:line="360" w:lineRule="auto"/>
        <w:rPr>
          <w:rFonts w:ascii="Arial" w:hAnsi="Arial" w:cs="Arial"/>
          <w:sz w:val="22"/>
          <w:szCs w:val="22"/>
        </w:rPr>
      </w:pPr>
    </w:p>
    <w:p w:rsidRPr="00920227" w:rsidR="007F0F65" w:rsidP="00920227" w:rsidRDefault="007F0F65" w14:paraId="0B0C1128" w14:textId="77777777">
      <w:pPr>
        <w:spacing w:line="360" w:lineRule="auto"/>
        <w:rPr>
          <w:rFonts w:ascii="Arial" w:hAnsi="Arial" w:cs="Arial"/>
          <w:sz w:val="22"/>
          <w:szCs w:val="22"/>
        </w:rPr>
      </w:pPr>
    </w:p>
    <w:p w:rsidRPr="00920227" w:rsidR="009F0050" w:rsidP="00920227" w:rsidRDefault="009F0050" w14:paraId="45325CA5" w14:textId="2FC3F148">
      <w:pPr>
        <w:spacing w:line="360" w:lineRule="auto"/>
        <w:rPr>
          <w:rFonts w:ascii="Arial" w:hAnsi="Arial" w:cs="Arial"/>
          <w:b/>
          <w:bCs/>
          <w:sz w:val="22"/>
          <w:szCs w:val="22"/>
        </w:rPr>
      </w:pPr>
      <w:r w:rsidRPr="00920227">
        <w:rPr>
          <w:rFonts w:ascii="Arial" w:hAnsi="Arial" w:cs="Arial"/>
          <w:b/>
          <w:bCs/>
          <w:sz w:val="22"/>
          <w:szCs w:val="22"/>
        </w:rPr>
        <w:t>Task 2 (50% - 1250 words)</w:t>
      </w:r>
    </w:p>
    <w:p w:rsidRPr="00920227" w:rsidR="009F0050" w:rsidP="00920227" w:rsidRDefault="00CE6EDB" w14:paraId="32476B43" w14:textId="51B33027">
      <w:pPr>
        <w:spacing w:line="360" w:lineRule="auto"/>
        <w:rPr>
          <w:rFonts w:ascii="Arial" w:hAnsi="Arial" w:cs="Arial"/>
          <w:sz w:val="22"/>
          <w:szCs w:val="22"/>
        </w:rPr>
      </w:pPr>
      <w:r w:rsidRPr="00920227">
        <w:rPr>
          <w:rFonts w:ascii="Arial" w:hAnsi="Arial" w:cs="Arial"/>
          <w:sz w:val="22"/>
          <w:szCs w:val="22"/>
        </w:rPr>
        <w:t>The CEO and board have approved the data warehouse initiative. You are now tasked with designing a suitable star schema and implementation plan for NHS England’s data warehouse.</w:t>
      </w:r>
    </w:p>
    <w:p w:rsidRPr="00920227" w:rsidR="00EA6938" w:rsidP="00920227" w:rsidRDefault="00FB0574" w14:paraId="04EE2275" w14:textId="77777777">
      <w:pPr>
        <w:spacing w:line="360" w:lineRule="auto"/>
        <w:outlineLvl w:val="3"/>
        <w:rPr>
          <w:rFonts w:ascii="Arial" w:hAnsi="Arial" w:cs="Arial"/>
          <w:b/>
          <w:bCs/>
          <w:sz w:val="22"/>
          <w:szCs w:val="22"/>
        </w:rPr>
      </w:pPr>
      <w:r w:rsidRPr="00920227">
        <w:rPr>
          <w:rFonts w:ascii="Arial" w:hAnsi="Arial" w:cs="Arial"/>
          <w:sz w:val="22"/>
          <w:szCs w:val="22"/>
        </w:rPr>
        <w:t xml:space="preserve">2.1: </w:t>
      </w:r>
      <w:r w:rsidRPr="00920227" w:rsidR="00EA6938">
        <w:rPr>
          <w:rFonts w:ascii="Arial" w:hAnsi="Arial" w:cs="Arial"/>
          <w:b/>
          <w:bCs/>
          <w:sz w:val="22"/>
          <w:szCs w:val="22"/>
        </w:rPr>
        <w:t>Source System Identification</w:t>
      </w:r>
    </w:p>
    <w:p w:rsidRPr="00920227" w:rsidR="009F0050" w:rsidP="00920227" w:rsidRDefault="00CE6EDB" w14:paraId="5D1B7DC0" w14:textId="2FE988F2">
      <w:pPr>
        <w:spacing w:line="360" w:lineRule="auto"/>
        <w:ind w:left="360"/>
        <w:rPr>
          <w:rFonts w:ascii="Arial" w:hAnsi="Arial" w:cs="Arial"/>
          <w:sz w:val="22"/>
          <w:szCs w:val="22"/>
        </w:rPr>
      </w:pPr>
      <w:r w:rsidRPr="00920227">
        <w:rPr>
          <w:rFonts w:ascii="Arial" w:hAnsi="Arial" w:cs="Arial"/>
          <w:sz w:val="22"/>
          <w:szCs w:val="22"/>
        </w:rPr>
        <w:t>Identify NHS England’s internal and external data sources that will feed into the data warehouse (e.g. EPR, PAS, clinical systems, workforce systems, financial systems).</w:t>
      </w:r>
      <w:r w:rsidRPr="00920227" w:rsidR="009F0050">
        <w:rPr>
          <w:rFonts w:ascii="Arial" w:hAnsi="Arial" w:cs="Arial"/>
          <w:sz w:val="22"/>
          <w:szCs w:val="22"/>
        </w:rPr>
        <w:t>(5 marks – 125 words)</w:t>
      </w:r>
    </w:p>
    <w:p w:rsidRPr="00920227" w:rsidR="00EA6938" w:rsidP="00920227" w:rsidRDefault="00EA6938" w14:paraId="7ED1FBCC" w14:textId="77777777">
      <w:pPr>
        <w:spacing w:line="360" w:lineRule="auto"/>
        <w:ind w:left="360"/>
        <w:rPr>
          <w:rFonts w:ascii="Arial" w:hAnsi="Arial" w:cs="Arial"/>
          <w:sz w:val="22"/>
          <w:szCs w:val="22"/>
        </w:rPr>
      </w:pPr>
    </w:p>
    <w:p w:rsidRPr="00920227" w:rsidR="00EE30C9" w:rsidP="00920227" w:rsidRDefault="00FB0574" w14:paraId="694B825D" w14:textId="77777777">
      <w:pPr>
        <w:spacing w:line="360" w:lineRule="auto"/>
        <w:outlineLvl w:val="3"/>
        <w:rPr>
          <w:rFonts w:ascii="Arial" w:hAnsi="Arial" w:cs="Arial"/>
          <w:b/>
          <w:bCs/>
          <w:sz w:val="22"/>
          <w:szCs w:val="22"/>
        </w:rPr>
      </w:pPr>
      <w:r w:rsidRPr="00920227">
        <w:rPr>
          <w:rFonts w:ascii="Arial" w:hAnsi="Arial" w:cs="Arial"/>
          <w:sz w:val="22"/>
          <w:szCs w:val="22"/>
        </w:rPr>
        <w:t xml:space="preserve">2.2: </w:t>
      </w:r>
      <w:r w:rsidRPr="00920227" w:rsidR="00EE30C9">
        <w:rPr>
          <w:rFonts w:ascii="Arial" w:hAnsi="Arial" w:cs="Arial"/>
          <w:b/>
          <w:bCs/>
          <w:sz w:val="22"/>
          <w:szCs w:val="22"/>
        </w:rPr>
        <w:t>Star Schema Design</w:t>
      </w:r>
    </w:p>
    <w:p w:rsidRPr="00920227" w:rsidR="009F0050" w:rsidP="00920227" w:rsidRDefault="00CE6EDB" w14:paraId="50ABCFAA" w14:textId="53C4A84E">
      <w:pPr>
        <w:spacing w:line="360" w:lineRule="auto"/>
        <w:ind w:left="360"/>
        <w:rPr>
          <w:rFonts w:ascii="Arial" w:hAnsi="Arial" w:cs="Arial"/>
          <w:sz w:val="22"/>
          <w:szCs w:val="22"/>
        </w:rPr>
      </w:pPr>
      <w:r w:rsidRPr="00920227">
        <w:rPr>
          <w:rFonts w:ascii="Arial" w:hAnsi="Arial" w:cs="Arial"/>
          <w:sz w:val="22"/>
          <w:szCs w:val="22"/>
        </w:rPr>
        <w:t>Design an appropriate star schema (or multiple star schemas) for the NHS data warehouse. Include tables for master data (e.g. patients, staff), metadata (e.g. service types), and aggregate data (e.g. monthly performance indicators).</w:t>
      </w:r>
      <w:r w:rsidRPr="00920227" w:rsidR="00CD2F78">
        <w:rPr>
          <w:rFonts w:ascii="Arial" w:hAnsi="Arial" w:cs="Arial"/>
          <w:sz w:val="22"/>
          <w:szCs w:val="22"/>
        </w:rPr>
        <w:tab/>
      </w:r>
      <w:r w:rsidRPr="00920227" w:rsidR="00CD2F78">
        <w:rPr>
          <w:rFonts w:ascii="Arial" w:hAnsi="Arial" w:cs="Arial"/>
          <w:sz w:val="22"/>
          <w:szCs w:val="22"/>
        </w:rPr>
        <w:tab/>
      </w:r>
      <w:r w:rsidRPr="00920227" w:rsidR="00CD2F78">
        <w:rPr>
          <w:rFonts w:ascii="Arial" w:hAnsi="Arial" w:cs="Arial"/>
          <w:sz w:val="22"/>
          <w:szCs w:val="22"/>
        </w:rPr>
        <w:tab/>
      </w:r>
      <w:r w:rsidRPr="00920227" w:rsidR="00CD2F78">
        <w:rPr>
          <w:rFonts w:ascii="Arial" w:hAnsi="Arial" w:cs="Arial"/>
          <w:sz w:val="22"/>
          <w:szCs w:val="22"/>
        </w:rPr>
        <w:tab/>
      </w:r>
      <w:r w:rsidRPr="00920227" w:rsidR="00CD2F78">
        <w:rPr>
          <w:rFonts w:ascii="Arial" w:hAnsi="Arial" w:cs="Arial"/>
          <w:sz w:val="22"/>
          <w:szCs w:val="22"/>
        </w:rPr>
        <w:tab/>
      </w:r>
      <w:r w:rsidRPr="00920227" w:rsidR="00CD2F78">
        <w:rPr>
          <w:rFonts w:ascii="Arial" w:hAnsi="Arial" w:cs="Arial"/>
          <w:sz w:val="22"/>
          <w:szCs w:val="22"/>
        </w:rPr>
        <w:tab/>
      </w:r>
      <w:r w:rsidRPr="00920227" w:rsidR="00CD2F78">
        <w:rPr>
          <w:rFonts w:ascii="Arial" w:hAnsi="Arial" w:cs="Arial"/>
          <w:sz w:val="22"/>
          <w:szCs w:val="22"/>
        </w:rPr>
        <w:tab/>
      </w:r>
      <w:r w:rsidRPr="00920227" w:rsidR="009F0050">
        <w:rPr>
          <w:rFonts w:ascii="Arial" w:hAnsi="Arial" w:cs="Arial"/>
          <w:sz w:val="22"/>
          <w:szCs w:val="22"/>
        </w:rPr>
        <w:t>(20 marks – 500 words)</w:t>
      </w:r>
    </w:p>
    <w:p w:rsidRPr="00920227" w:rsidR="00EE30C9" w:rsidP="00920227" w:rsidRDefault="00EE30C9" w14:paraId="4140F7C7" w14:textId="77777777">
      <w:pPr>
        <w:spacing w:line="360" w:lineRule="auto"/>
        <w:ind w:left="360"/>
        <w:rPr>
          <w:rFonts w:ascii="Arial" w:hAnsi="Arial" w:cs="Arial"/>
          <w:sz w:val="22"/>
          <w:szCs w:val="22"/>
        </w:rPr>
      </w:pPr>
    </w:p>
    <w:p w:rsidRPr="00920227" w:rsidR="00EE30C9" w:rsidP="00920227" w:rsidRDefault="00EE30C9" w14:paraId="4CCD3A20" w14:textId="77777777">
      <w:pPr>
        <w:spacing w:line="360" w:lineRule="auto"/>
        <w:ind w:left="360"/>
        <w:rPr>
          <w:rFonts w:ascii="Arial" w:hAnsi="Arial" w:cs="Arial"/>
          <w:sz w:val="22"/>
          <w:szCs w:val="22"/>
        </w:rPr>
      </w:pPr>
    </w:p>
    <w:p w:rsidRPr="00920227" w:rsidR="0004580F" w:rsidP="00920227" w:rsidRDefault="00FB0574" w14:paraId="3D1BE40E" w14:textId="77777777">
      <w:pPr>
        <w:spacing w:line="360" w:lineRule="auto"/>
        <w:outlineLvl w:val="3"/>
        <w:rPr>
          <w:rFonts w:ascii="Arial" w:hAnsi="Arial" w:cs="Arial"/>
          <w:b/>
          <w:bCs/>
          <w:sz w:val="22"/>
          <w:szCs w:val="22"/>
        </w:rPr>
      </w:pPr>
      <w:r w:rsidRPr="00920227">
        <w:rPr>
          <w:rFonts w:ascii="Arial" w:hAnsi="Arial" w:cs="Arial"/>
          <w:sz w:val="22"/>
          <w:szCs w:val="22"/>
        </w:rPr>
        <w:t xml:space="preserve">2.3: </w:t>
      </w:r>
      <w:r w:rsidRPr="00920227" w:rsidR="0004580F">
        <w:rPr>
          <w:rFonts w:ascii="Arial" w:hAnsi="Arial" w:cs="Arial"/>
          <w:b/>
          <w:bCs/>
          <w:sz w:val="22"/>
          <w:szCs w:val="22"/>
        </w:rPr>
        <w:t>Data Marts and Schema</w:t>
      </w:r>
    </w:p>
    <w:p w:rsidRPr="00920227" w:rsidR="009F0050" w:rsidP="00920227" w:rsidRDefault="00CE6EDB" w14:paraId="47E6C696" w14:textId="03B32CC4">
      <w:pPr>
        <w:spacing w:line="360" w:lineRule="auto"/>
        <w:ind w:left="360"/>
        <w:rPr>
          <w:rFonts w:ascii="Arial" w:hAnsi="Arial" w:cs="Arial"/>
          <w:sz w:val="22"/>
          <w:szCs w:val="22"/>
        </w:rPr>
      </w:pPr>
      <w:r w:rsidRPr="00920227">
        <w:rPr>
          <w:rFonts w:ascii="Arial" w:hAnsi="Arial" w:cs="Arial"/>
          <w:sz w:val="22"/>
          <w:szCs w:val="22"/>
        </w:rPr>
        <w:t xml:space="preserve">Identify relevant data marts (e.g. finance, operations, clinical quality) and describe the schema and data each would contain to support departmental decision-making.       </w:t>
      </w:r>
      <w:r w:rsidRPr="00920227" w:rsidR="00CD2F78">
        <w:rPr>
          <w:rFonts w:ascii="Arial" w:hAnsi="Arial" w:cs="Arial"/>
          <w:sz w:val="22"/>
          <w:szCs w:val="22"/>
        </w:rPr>
        <w:tab/>
      </w:r>
      <w:r w:rsidRPr="00920227" w:rsidR="009F0050">
        <w:rPr>
          <w:rFonts w:ascii="Arial" w:hAnsi="Arial" w:cs="Arial"/>
          <w:sz w:val="22"/>
          <w:szCs w:val="22"/>
        </w:rPr>
        <w:t>(10 marks – 250 words)</w:t>
      </w:r>
    </w:p>
    <w:p w:rsidRPr="00920227" w:rsidR="0004580F" w:rsidP="00920227" w:rsidRDefault="0004580F" w14:paraId="4A6C4C23" w14:textId="77777777">
      <w:pPr>
        <w:spacing w:line="360" w:lineRule="auto"/>
        <w:ind w:left="360"/>
        <w:rPr>
          <w:rFonts w:ascii="Arial" w:hAnsi="Arial" w:cs="Arial"/>
          <w:sz w:val="22"/>
          <w:szCs w:val="22"/>
        </w:rPr>
      </w:pPr>
    </w:p>
    <w:p w:rsidR="00920227" w:rsidP="00920227" w:rsidRDefault="00920227" w14:paraId="68F00B25" w14:textId="77777777">
      <w:pPr>
        <w:spacing w:line="360" w:lineRule="auto"/>
        <w:outlineLvl w:val="3"/>
        <w:rPr>
          <w:rFonts w:ascii="Arial" w:hAnsi="Arial" w:cs="Arial"/>
          <w:sz w:val="22"/>
          <w:szCs w:val="22"/>
        </w:rPr>
      </w:pPr>
    </w:p>
    <w:p w:rsidRPr="00920227" w:rsidR="00837413" w:rsidP="00920227" w:rsidRDefault="00FB0574" w14:paraId="15573BC6" w14:textId="7D9F7247">
      <w:pPr>
        <w:spacing w:line="360" w:lineRule="auto"/>
        <w:outlineLvl w:val="3"/>
        <w:rPr>
          <w:rFonts w:ascii="Arial" w:hAnsi="Arial" w:cs="Arial"/>
          <w:b/>
          <w:bCs/>
          <w:sz w:val="22"/>
          <w:szCs w:val="22"/>
        </w:rPr>
      </w:pPr>
      <w:r w:rsidRPr="00920227">
        <w:rPr>
          <w:rFonts w:ascii="Arial" w:hAnsi="Arial" w:cs="Arial"/>
          <w:sz w:val="22"/>
          <w:szCs w:val="22"/>
        </w:rPr>
        <w:t xml:space="preserve">2.4: </w:t>
      </w:r>
      <w:r w:rsidRPr="00920227" w:rsidR="00837413">
        <w:rPr>
          <w:rFonts w:ascii="Arial" w:hAnsi="Arial" w:cs="Arial"/>
          <w:b/>
          <w:bCs/>
          <w:sz w:val="22"/>
          <w:szCs w:val="22"/>
        </w:rPr>
        <w:t>ETL Plan</w:t>
      </w:r>
    </w:p>
    <w:p w:rsidRPr="00920227" w:rsidR="009F0050" w:rsidP="00920227" w:rsidRDefault="00920227" w14:paraId="41F7BD5F" w14:textId="2A5FB4B9">
      <w:pPr>
        <w:spacing w:line="360" w:lineRule="auto"/>
        <w:ind w:left="360"/>
        <w:rPr>
          <w:rFonts w:ascii="Arial" w:hAnsi="Arial" w:cs="Arial"/>
          <w:sz w:val="22"/>
          <w:szCs w:val="22"/>
        </w:rPr>
      </w:pPr>
      <w:r w:rsidRPr="00920227">
        <w:rPr>
          <w:rFonts w:ascii="Arial" w:hAnsi="Arial" w:cs="Arial"/>
          <w:sz w:val="22"/>
          <w:szCs w:val="22"/>
        </w:rPr>
        <w:t>Provide a simplified ETL plan showing where data for each table will be sourced and what transformations (e.g. cleansing, standardisation, aggregation) are needed before loading into the warehouse.</w:t>
      </w:r>
      <w:r w:rsidRPr="00920227" w:rsidR="00F2064D">
        <w:rPr>
          <w:rFonts w:ascii="Arial" w:hAnsi="Arial" w:cs="Arial"/>
          <w:sz w:val="22"/>
          <w:szCs w:val="22"/>
        </w:rPr>
        <w:tab/>
      </w:r>
      <w:r w:rsidRPr="00920227" w:rsidR="00F2064D">
        <w:rPr>
          <w:rFonts w:ascii="Arial" w:hAnsi="Arial" w:cs="Arial"/>
          <w:sz w:val="22"/>
          <w:szCs w:val="22"/>
        </w:rPr>
        <w:tab/>
      </w:r>
      <w:r w:rsidRPr="00920227" w:rsidR="00F2064D">
        <w:rPr>
          <w:rFonts w:ascii="Arial" w:hAnsi="Arial" w:cs="Arial"/>
          <w:sz w:val="22"/>
          <w:szCs w:val="22"/>
        </w:rPr>
        <w:tab/>
      </w:r>
      <w:r w:rsidRPr="00920227" w:rsidR="00F2064D">
        <w:rPr>
          <w:rFonts w:ascii="Arial" w:hAnsi="Arial" w:cs="Arial"/>
          <w:sz w:val="22"/>
          <w:szCs w:val="22"/>
        </w:rPr>
        <w:tab/>
      </w:r>
      <w:r w:rsidRPr="00920227" w:rsidR="00F2064D">
        <w:rPr>
          <w:rFonts w:ascii="Arial" w:hAnsi="Arial" w:cs="Arial"/>
          <w:sz w:val="22"/>
          <w:szCs w:val="22"/>
        </w:rPr>
        <w:tab/>
      </w:r>
      <w:r w:rsidRPr="00920227" w:rsidR="00F2064D">
        <w:rPr>
          <w:rFonts w:ascii="Arial" w:hAnsi="Arial" w:cs="Arial"/>
          <w:sz w:val="22"/>
          <w:szCs w:val="22"/>
        </w:rPr>
        <w:tab/>
      </w:r>
      <w:r w:rsidRPr="00920227" w:rsidR="00F2064D">
        <w:rPr>
          <w:rFonts w:ascii="Arial" w:hAnsi="Arial" w:cs="Arial"/>
          <w:sz w:val="22"/>
          <w:szCs w:val="22"/>
        </w:rPr>
        <w:tab/>
      </w:r>
      <w:r w:rsidRPr="00920227" w:rsidR="00F2064D">
        <w:rPr>
          <w:rFonts w:ascii="Arial" w:hAnsi="Arial" w:cs="Arial"/>
          <w:sz w:val="22"/>
          <w:szCs w:val="22"/>
        </w:rPr>
        <w:tab/>
      </w:r>
      <w:r w:rsidRPr="00920227" w:rsidR="00F2064D">
        <w:rPr>
          <w:rFonts w:ascii="Arial" w:hAnsi="Arial" w:cs="Arial"/>
          <w:sz w:val="22"/>
          <w:szCs w:val="22"/>
        </w:rPr>
        <w:tab/>
      </w:r>
      <w:r w:rsidRPr="00920227" w:rsidR="009F0050">
        <w:rPr>
          <w:rFonts w:ascii="Arial" w:hAnsi="Arial" w:cs="Arial"/>
          <w:sz w:val="22"/>
          <w:szCs w:val="22"/>
        </w:rPr>
        <w:t>(10 marks – 125 words)</w:t>
      </w:r>
    </w:p>
    <w:p w:rsidRPr="00920227" w:rsidR="00837413" w:rsidP="00920227" w:rsidRDefault="00837413" w14:paraId="27386B91" w14:textId="77777777">
      <w:pPr>
        <w:spacing w:line="360" w:lineRule="auto"/>
        <w:jc w:val="right"/>
        <w:rPr>
          <w:rFonts w:ascii="Arial" w:hAnsi="Arial" w:cs="Arial"/>
          <w:sz w:val="22"/>
          <w:szCs w:val="22"/>
        </w:rPr>
      </w:pPr>
    </w:p>
    <w:p w:rsidRPr="00920227" w:rsidR="0047186E" w:rsidP="00920227" w:rsidRDefault="00FB0574" w14:paraId="563C6DEB" w14:textId="77777777">
      <w:pPr>
        <w:spacing w:line="360" w:lineRule="auto"/>
        <w:outlineLvl w:val="3"/>
        <w:rPr>
          <w:rFonts w:ascii="Arial" w:hAnsi="Arial" w:cs="Arial"/>
          <w:b/>
          <w:bCs/>
          <w:sz w:val="22"/>
          <w:szCs w:val="22"/>
        </w:rPr>
      </w:pPr>
      <w:r w:rsidRPr="00920227">
        <w:rPr>
          <w:rFonts w:ascii="Arial" w:hAnsi="Arial" w:cs="Arial"/>
          <w:sz w:val="22"/>
          <w:szCs w:val="22"/>
        </w:rPr>
        <w:t xml:space="preserve">2.5: </w:t>
      </w:r>
      <w:r w:rsidRPr="00920227" w:rsidR="0047186E">
        <w:rPr>
          <w:rFonts w:ascii="Arial" w:hAnsi="Arial" w:cs="Arial"/>
          <w:b/>
          <w:bCs/>
          <w:sz w:val="22"/>
          <w:szCs w:val="22"/>
        </w:rPr>
        <w:t>Data Quality &amp; Governance</w:t>
      </w:r>
    </w:p>
    <w:p w:rsidRPr="00920227" w:rsidR="009F0050" w:rsidP="00920227" w:rsidRDefault="00920227" w14:paraId="2FE55E7D" w14:textId="67FB76FA">
      <w:pPr>
        <w:spacing w:line="360" w:lineRule="auto"/>
        <w:ind w:left="360"/>
        <w:rPr>
          <w:rFonts w:ascii="Arial" w:hAnsi="Arial" w:cs="Arial"/>
          <w:sz w:val="22"/>
          <w:szCs w:val="22"/>
        </w:rPr>
      </w:pPr>
      <w:r w:rsidRPr="00920227">
        <w:rPr>
          <w:rFonts w:ascii="Arial" w:hAnsi="Arial" w:cs="Arial"/>
          <w:sz w:val="22"/>
          <w:szCs w:val="22"/>
        </w:rPr>
        <w:t xml:space="preserve">Discuss key data quality and governance considerations during ETL and ongoing warehouse operations (e.g. accuracy, consistency, privacy, regulatory compliance, access control).                                                                   </w:t>
      </w:r>
      <w:r w:rsidRPr="00920227" w:rsidR="00F2064D">
        <w:rPr>
          <w:rFonts w:ascii="Arial" w:hAnsi="Arial" w:cs="Arial"/>
          <w:sz w:val="22"/>
          <w:szCs w:val="22"/>
        </w:rPr>
        <w:tab/>
      </w:r>
      <w:r w:rsidRPr="00920227" w:rsidR="00F2064D">
        <w:rPr>
          <w:rFonts w:ascii="Arial" w:hAnsi="Arial" w:cs="Arial"/>
          <w:sz w:val="22"/>
          <w:szCs w:val="22"/>
        </w:rPr>
        <w:tab/>
      </w:r>
      <w:r w:rsidRPr="00920227">
        <w:rPr>
          <w:rFonts w:ascii="Arial" w:hAnsi="Arial" w:cs="Arial"/>
          <w:sz w:val="22"/>
          <w:szCs w:val="22"/>
        </w:rPr>
        <w:t xml:space="preserve">                                                                                                         </w:t>
      </w:r>
      <w:r w:rsidRPr="00920227" w:rsidR="009F0050">
        <w:rPr>
          <w:rFonts w:ascii="Arial" w:hAnsi="Arial" w:cs="Arial"/>
          <w:sz w:val="22"/>
          <w:szCs w:val="22"/>
        </w:rPr>
        <w:t>(5 marks – 75 words)</w:t>
      </w:r>
    </w:p>
    <w:p w:rsidRPr="00920227" w:rsidR="009F0050" w:rsidP="00920227" w:rsidRDefault="009F0050" w14:paraId="0D66A094" w14:textId="77777777">
      <w:pPr>
        <w:spacing w:line="360" w:lineRule="auto"/>
        <w:rPr>
          <w:rFonts w:ascii="Arial" w:hAnsi="Arial" w:cs="Arial"/>
          <w:sz w:val="22"/>
          <w:szCs w:val="22"/>
        </w:rPr>
      </w:pPr>
    </w:p>
    <w:p w:rsidRPr="00920227" w:rsidR="00F2064D" w:rsidP="00920227" w:rsidRDefault="00F2064D" w14:paraId="47405A26" w14:textId="77777777">
      <w:pPr>
        <w:spacing w:line="360" w:lineRule="auto"/>
        <w:rPr>
          <w:rFonts w:ascii="Arial" w:hAnsi="Arial" w:cs="Arial"/>
          <w:sz w:val="22"/>
          <w:szCs w:val="22"/>
        </w:rPr>
      </w:pPr>
    </w:p>
    <w:p w:rsidRPr="00920227" w:rsidR="009F0050" w:rsidP="00920227" w:rsidRDefault="009F0050" w14:paraId="352B05F6" w14:textId="50AE4919">
      <w:pPr>
        <w:spacing w:line="360" w:lineRule="auto"/>
        <w:rPr>
          <w:rFonts w:ascii="Arial" w:hAnsi="Arial" w:cs="Arial"/>
          <w:sz w:val="22"/>
          <w:szCs w:val="22"/>
          <w:u w:val="single"/>
        </w:rPr>
      </w:pPr>
      <w:r w:rsidRPr="00920227">
        <w:rPr>
          <w:rFonts w:ascii="Arial" w:hAnsi="Arial" w:cs="Arial"/>
          <w:sz w:val="22"/>
          <w:szCs w:val="22"/>
          <w:u w:val="single"/>
        </w:rPr>
        <w:t>All design decisions should be explained and justified with reference to the literature.</w:t>
      </w:r>
      <w:r w:rsidRPr="00920227" w:rsidR="0045051C">
        <w:rPr>
          <w:rFonts w:ascii="Arial" w:hAnsi="Arial" w:cs="Arial"/>
          <w:sz w:val="22"/>
          <w:szCs w:val="22"/>
          <w:u w:val="single"/>
        </w:rPr>
        <w:t xml:space="preserve"> Suggested wordcounts for each section are given above.</w:t>
      </w:r>
      <w:r w:rsidR="004272C3">
        <w:rPr>
          <w:rFonts w:ascii="Arial" w:hAnsi="Arial" w:cs="Arial"/>
          <w:sz w:val="22"/>
          <w:szCs w:val="22"/>
          <w:u w:val="single"/>
        </w:rPr>
        <w:t xml:space="preserve">  Use IEEE referencing </w:t>
      </w:r>
      <w:r w:rsidR="00120A45">
        <w:rPr>
          <w:rFonts w:ascii="Arial" w:hAnsi="Arial" w:cs="Arial"/>
          <w:sz w:val="22"/>
          <w:szCs w:val="22"/>
          <w:u w:val="single"/>
        </w:rPr>
        <w:t>style.</w:t>
      </w:r>
    </w:p>
    <w:p w:rsidR="009F0050" w:rsidP="009F0050" w:rsidRDefault="009F0050" w14:paraId="600C85C5" w14:textId="77777777">
      <w:pPr>
        <w:rPr>
          <w:rFonts w:ascii="Arial" w:hAnsi="Arial" w:cs="Arial"/>
          <w:sz w:val="22"/>
          <w:szCs w:val="24"/>
        </w:rPr>
      </w:pPr>
    </w:p>
    <w:p w:rsidR="00920227" w:rsidP="009F0050" w:rsidRDefault="00920227" w14:paraId="0274F51E" w14:textId="77777777">
      <w:pPr>
        <w:rPr>
          <w:rFonts w:ascii="Arial" w:hAnsi="Arial" w:cs="Arial"/>
          <w:sz w:val="22"/>
          <w:szCs w:val="24"/>
        </w:rPr>
      </w:pPr>
    </w:p>
    <w:p w:rsidR="00920227" w:rsidP="009F0050" w:rsidRDefault="00920227" w14:paraId="10BDAD11" w14:textId="77777777">
      <w:pPr>
        <w:rPr>
          <w:rFonts w:ascii="Arial" w:hAnsi="Arial" w:cs="Arial"/>
          <w:sz w:val="22"/>
          <w:szCs w:val="24"/>
        </w:rPr>
      </w:pPr>
    </w:p>
    <w:p w:rsidR="00920227" w:rsidP="009F0050" w:rsidRDefault="00920227" w14:paraId="76E2CB7B" w14:textId="77777777">
      <w:pPr>
        <w:rPr>
          <w:rFonts w:ascii="Arial" w:hAnsi="Arial" w:cs="Arial"/>
          <w:sz w:val="22"/>
          <w:szCs w:val="24"/>
        </w:rPr>
      </w:pPr>
    </w:p>
    <w:p w:rsidR="00920227" w:rsidP="009F0050" w:rsidRDefault="00920227" w14:paraId="594378CD" w14:textId="77777777">
      <w:pPr>
        <w:rPr>
          <w:rFonts w:ascii="Arial" w:hAnsi="Arial" w:cs="Arial"/>
          <w:sz w:val="22"/>
          <w:szCs w:val="24"/>
        </w:rPr>
      </w:pPr>
    </w:p>
    <w:p w:rsidR="00920227" w:rsidP="009F0050" w:rsidRDefault="00920227" w14:paraId="5E389B99" w14:textId="77777777">
      <w:pPr>
        <w:rPr>
          <w:rFonts w:ascii="Arial" w:hAnsi="Arial" w:cs="Arial"/>
          <w:sz w:val="22"/>
          <w:szCs w:val="24"/>
        </w:rPr>
      </w:pPr>
    </w:p>
    <w:p w:rsidR="00920227" w:rsidP="009F0050" w:rsidRDefault="00920227" w14:paraId="30983E22" w14:textId="77777777">
      <w:pPr>
        <w:rPr>
          <w:rFonts w:ascii="Arial" w:hAnsi="Arial" w:cs="Arial"/>
          <w:sz w:val="22"/>
          <w:szCs w:val="24"/>
        </w:rPr>
      </w:pPr>
    </w:p>
    <w:p w:rsidR="00920227" w:rsidP="009F0050" w:rsidRDefault="00920227" w14:paraId="660DECED" w14:textId="77777777">
      <w:pPr>
        <w:rPr>
          <w:rFonts w:ascii="Arial" w:hAnsi="Arial" w:cs="Arial"/>
          <w:sz w:val="22"/>
          <w:szCs w:val="24"/>
        </w:rPr>
      </w:pPr>
    </w:p>
    <w:p w:rsidR="00920227" w:rsidP="009F0050" w:rsidRDefault="00920227" w14:paraId="2633986E" w14:textId="77777777">
      <w:pPr>
        <w:rPr>
          <w:rFonts w:ascii="Arial" w:hAnsi="Arial" w:cs="Arial"/>
          <w:sz w:val="22"/>
          <w:szCs w:val="24"/>
        </w:rPr>
      </w:pPr>
    </w:p>
    <w:p w:rsidR="00920227" w:rsidP="009F0050" w:rsidRDefault="00920227" w14:paraId="4A2965CE" w14:textId="77777777">
      <w:pPr>
        <w:rPr>
          <w:rFonts w:ascii="Arial" w:hAnsi="Arial" w:cs="Arial"/>
          <w:sz w:val="22"/>
          <w:szCs w:val="24"/>
        </w:rPr>
      </w:pPr>
    </w:p>
    <w:p w:rsidR="00920227" w:rsidP="009F0050" w:rsidRDefault="00920227" w14:paraId="1B223244" w14:textId="77777777">
      <w:pPr>
        <w:rPr>
          <w:rFonts w:ascii="Arial" w:hAnsi="Arial" w:cs="Arial"/>
          <w:sz w:val="22"/>
          <w:szCs w:val="24"/>
        </w:rPr>
      </w:pPr>
    </w:p>
    <w:p w:rsidR="00920227" w:rsidP="009F0050" w:rsidRDefault="00920227" w14:paraId="3458BCDD" w14:textId="77777777">
      <w:pPr>
        <w:rPr>
          <w:rFonts w:ascii="Arial" w:hAnsi="Arial" w:cs="Arial"/>
          <w:sz w:val="22"/>
          <w:szCs w:val="24"/>
        </w:rPr>
      </w:pPr>
    </w:p>
    <w:p w:rsidR="00920227" w:rsidP="009F0050" w:rsidRDefault="00920227" w14:paraId="2E9C0AD5" w14:textId="77777777">
      <w:pPr>
        <w:rPr>
          <w:rFonts w:ascii="Arial" w:hAnsi="Arial" w:cs="Arial"/>
          <w:sz w:val="22"/>
          <w:szCs w:val="24"/>
        </w:rPr>
      </w:pPr>
    </w:p>
    <w:p w:rsidR="00920227" w:rsidP="009F0050" w:rsidRDefault="00920227" w14:paraId="5F493A5D" w14:textId="77777777">
      <w:pPr>
        <w:rPr>
          <w:rFonts w:ascii="Arial" w:hAnsi="Arial" w:cs="Arial"/>
          <w:sz w:val="22"/>
          <w:szCs w:val="24"/>
        </w:rPr>
      </w:pPr>
    </w:p>
    <w:p w:rsidR="00920227" w:rsidP="009F0050" w:rsidRDefault="00920227" w14:paraId="144597F4" w14:textId="77777777">
      <w:pPr>
        <w:rPr>
          <w:rFonts w:ascii="Arial" w:hAnsi="Arial" w:cs="Arial"/>
          <w:sz w:val="22"/>
          <w:szCs w:val="24"/>
        </w:rPr>
      </w:pPr>
    </w:p>
    <w:p w:rsidR="00920227" w:rsidP="009F0050" w:rsidRDefault="00920227" w14:paraId="43C56A30" w14:textId="77777777">
      <w:pPr>
        <w:rPr>
          <w:rFonts w:ascii="Arial" w:hAnsi="Arial" w:cs="Arial"/>
          <w:sz w:val="22"/>
          <w:szCs w:val="24"/>
        </w:rPr>
      </w:pPr>
    </w:p>
    <w:p w:rsidR="00920227" w:rsidP="009F0050" w:rsidRDefault="00920227" w14:paraId="740A8812" w14:textId="77777777">
      <w:pPr>
        <w:rPr>
          <w:rFonts w:ascii="Arial" w:hAnsi="Arial" w:cs="Arial"/>
          <w:sz w:val="22"/>
          <w:szCs w:val="24"/>
        </w:rPr>
      </w:pPr>
    </w:p>
    <w:p w:rsidR="00920227" w:rsidP="009F0050" w:rsidRDefault="00920227" w14:paraId="1AB16DEB" w14:textId="77777777">
      <w:pPr>
        <w:rPr>
          <w:rFonts w:ascii="Arial" w:hAnsi="Arial" w:cs="Arial"/>
          <w:sz w:val="22"/>
          <w:szCs w:val="24"/>
        </w:rPr>
      </w:pPr>
    </w:p>
    <w:p w:rsidR="00920227" w:rsidP="009F0050" w:rsidRDefault="00920227" w14:paraId="5E0A8E26" w14:textId="77777777">
      <w:pPr>
        <w:rPr>
          <w:rFonts w:ascii="Arial" w:hAnsi="Arial" w:cs="Arial"/>
          <w:sz w:val="22"/>
          <w:szCs w:val="24"/>
        </w:rPr>
      </w:pPr>
    </w:p>
    <w:p w:rsidR="00920227" w:rsidP="009F0050" w:rsidRDefault="00920227" w14:paraId="47A8C5D3" w14:textId="77777777">
      <w:pPr>
        <w:rPr>
          <w:rFonts w:ascii="Arial" w:hAnsi="Arial" w:cs="Arial"/>
          <w:sz w:val="22"/>
          <w:szCs w:val="24"/>
        </w:rPr>
      </w:pPr>
    </w:p>
    <w:p w:rsidR="00920227" w:rsidP="009F0050" w:rsidRDefault="00920227" w14:paraId="261E0049" w14:textId="77777777">
      <w:pPr>
        <w:rPr>
          <w:rFonts w:ascii="Arial" w:hAnsi="Arial" w:cs="Arial"/>
          <w:sz w:val="22"/>
          <w:szCs w:val="24"/>
        </w:rPr>
      </w:pPr>
    </w:p>
    <w:p w:rsidR="00920227" w:rsidP="009F0050" w:rsidRDefault="00920227" w14:paraId="08EDDAC9" w14:textId="77777777">
      <w:pPr>
        <w:rPr>
          <w:rFonts w:ascii="Arial" w:hAnsi="Arial" w:cs="Arial"/>
          <w:sz w:val="22"/>
          <w:szCs w:val="24"/>
        </w:rPr>
      </w:pPr>
    </w:p>
    <w:p w:rsidR="00920227" w:rsidP="009F0050" w:rsidRDefault="00920227" w14:paraId="18DC9EAE" w14:textId="77777777">
      <w:pPr>
        <w:rPr>
          <w:rFonts w:ascii="Arial" w:hAnsi="Arial" w:cs="Arial"/>
          <w:sz w:val="22"/>
          <w:szCs w:val="24"/>
        </w:rPr>
      </w:pPr>
    </w:p>
    <w:p w:rsidR="00920227" w:rsidP="009F0050" w:rsidRDefault="00920227" w14:paraId="03E931CF" w14:textId="77777777">
      <w:pPr>
        <w:rPr>
          <w:rFonts w:ascii="Arial" w:hAnsi="Arial" w:cs="Arial"/>
          <w:sz w:val="22"/>
          <w:szCs w:val="24"/>
        </w:rPr>
      </w:pPr>
    </w:p>
    <w:p w:rsidR="00920227" w:rsidP="009F0050" w:rsidRDefault="00920227" w14:paraId="40FEF6A2" w14:textId="77777777">
      <w:pPr>
        <w:rPr>
          <w:rFonts w:ascii="Arial" w:hAnsi="Arial" w:cs="Arial"/>
          <w:sz w:val="22"/>
          <w:szCs w:val="24"/>
        </w:rPr>
      </w:pPr>
    </w:p>
    <w:p w:rsidR="00920227" w:rsidP="009F0050" w:rsidRDefault="00920227" w14:paraId="4798C4D4" w14:textId="77777777">
      <w:pPr>
        <w:rPr>
          <w:rFonts w:ascii="Arial" w:hAnsi="Arial" w:cs="Arial"/>
          <w:sz w:val="22"/>
          <w:szCs w:val="24"/>
        </w:rPr>
      </w:pPr>
    </w:p>
    <w:p w:rsidR="00920227" w:rsidP="009F0050" w:rsidRDefault="00920227" w14:paraId="53A8624F" w14:textId="77777777">
      <w:pPr>
        <w:rPr>
          <w:rFonts w:ascii="Arial" w:hAnsi="Arial" w:cs="Arial"/>
          <w:sz w:val="22"/>
          <w:szCs w:val="24"/>
        </w:rPr>
      </w:pPr>
    </w:p>
    <w:p w:rsidR="00920227" w:rsidP="009F0050" w:rsidRDefault="00920227" w14:paraId="3DA560D4" w14:textId="77777777">
      <w:pPr>
        <w:rPr>
          <w:rFonts w:ascii="Arial" w:hAnsi="Arial" w:cs="Arial"/>
          <w:sz w:val="22"/>
          <w:szCs w:val="24"/>
        </w:rPr>
      </w:pPr>
    </w:p>
    <w:p w:rsidR="00920227" w:rsidP="009F0050" w:rsidRDefault="00920227" w14:paraId="363F43DF" w14:textId="77777777">
      <w:pPr>
        <w:rPr>
          <w:rFonts w:ascii="Arial" w:hAnsi="Arial" w:cs="Arial"/>
          <w:sz w:val="22"/>
          <w:szCs w:val="24"/>
        </w:rPr>
      </w:pPr>
    </w:p>
    <w:p w:rsidR="00920227" w:rsidP="009F0050" w:rsidRDefault="00920227" w14:paraId="22E3441C" w14:textId="77777777">
      <w:pPr>
        <w:rPr>
          <w:rFonts w:ascii="Arial" w:hAnsi="Arial" w:cs="Arial"/>
          <w:sz w:val="22"/>
          <w:szCs w:val="24"/>
        </w:rPr>
      </w:pPr>
    </w:p>
    <w:p w:rsidR="00920227" w:rsidP="009F0050" w:rsidRDefault="00920227" w14:paraId="6C92125D" w14:textId="77777777">
      <w:pPr>
        <w:rPr>
          <w:rFonts w:ascii="Arial" w:hAnsi="Arial" w:cs="Arial"/>
          <w:sz w:val="22"/>
          <w:szCs w:val="24"/>
        </w:rPr>
      </w:pPr>
    </w:p>
    <w:p w:rsidR="00920227" w:rsidP="009F0050" w:rsidRDefault="00920227" w14:paraId="77169497" w14:textId="77777777">
      <w:pPr>
        <w:rPr>
          <w:rFonts w:ascii="Arial" w:hAnsi="Arial" w:cs="Arial"/>
          <w:sz w:val="22"/>
          <w:szCs w:val="24"/>
        </w:rPr>
      </w:pPr>
    </w:p>
    <w:p w:rsidR="00920227" w:rsidP="009F0050" w:rsidRDefault="00920227" w14:paraId="54F98F68" w14:textId="77777777">
      <w:pPr>
        <w:rPr>
          <w:rFonts w:ascii="Arial" w:hAnsi="Arial" w:cs="Arial"/>
          <w:sz w:val="22"/>
          <w:szCs w:val="24"/>
        </w:rPr>
      </w:pPr>
    </w:p>
    <w:p w:rsidRPr="00C41963" w:rsidR="00920227" w:rsidP="009F0050" w:rsidRDefault="00920227" w14:paraId="538E69E8" w14:textId="77777777">
      <w:pPr>
        <w:rPr>
          <w:rFonts w:ascii="Arial" w:hAnsi="Arial" w:cs="Arial"/>
          <w:sz w:val="22"/>
          <w:szCs w:val="24"/>
        </w:rPr>
      </w:pPr>
    </w:p>
    <w:p w:rsidRPr="00C41963" w:rsidR="00152E9D" w:rsidP="00A67FB1" w:rsidRDefault="00152E9D" w14:paraId="7331D018" w14:textId="77777777">
      <w:pPr>
        <w:ind w:left="720"/>
        <w:rPr>
          <w:rFonts w:ascii="Arial" w:hAnsi="Arial" w:cs="Arial"/>
          <w:sz w:val="24"/>
          <w:szCs w:val="24"/>
        </w:rPr>
      </w:pPr>
    </w:p>
    <w:p w:rsidRPr="00C41963" w:rsidR="00152E9D" w:rsidP="00A67FB1" w:rsidRDefault="00152E9D" w14:paraId="59091A89" w14:textId="77777777">
      <w:pPr>
        <w:ind w:left="720"/>
        <w:rPr>
          <w:rFonts w:ascii="Arial" w:hAnsi="Arial" w:cs="Arial"/>
          <w:sz w:val="24"/>
          <w:szCs w:val="24"/>
        </w:rPr>
      </w:pPr>
    </w:p>
    <w:p w:rsidRPr="00C41963" w:rsidR="00152E9D" w:rsidP="00A67FB1" w:rsidRDefault="00152E9D" w14:paraId="4D4BD050"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C41963" w:rsidR="00D22D9C" w:rsidTr="009F0050" w14:paraId="541D1B6F" w14:textId="77777777">
        <w:trPr>
          <w:trHeight w:val="414"/>
        </w:trPr>
        <w:tc>
          <w:tcPr>
            <w:tcW w:w="10444" w:type="dxa"/>
            <w:shd w:val="clear" w:color="auto" w:fill="D9D9D9"/>
          </w:tcPr>
          <w:p w:rsidRPr="00C41963" w:rsidR="00D22D9C" w:rsidP="00C8667A" w:rsidRDefault="00D22D9C" w14:paraId="17A94733" w14:textId="77777777">
            <w:pPr>
              <w:jc w:val="center"/>
              <w:rPr>
                <w:rFonts w:ascii="Arial" w:hAnsi="Arial" w:cs="Arial"/>
                <w:b/>
                <w:caps/>
                <w:sz w:val="40"/>
              </w:rPr>
            </w:pPr>
            <w:r w:rsidRPr="00C41963">
              <w:rPr>
                <w:rFonts w:ascii="Arial" w:hAnsi="Arial" w:cs="Arial"/>
                <w:b/>
                <w:caps/>
                <w:sz w:val="40"/>
              </w:rPr>
              <w:t>GUIDANCE</w:t>
            </w:r>
            <w:r w:rsidRPr="00C41963" w:rsidR="009F5CB2">
              <w:rPr>
                <w:rFonts w:ascii="Arial" w:hAnsi="Arial" w:cs="Arial"/>
                <w:b/>
                <w:caps/>
                <w:sz w:val="40"/>
              </w:rPr>
              <w:t xml:space="preserve"> </w:t>
            </w:r>
            <w:r w:rsidRPr="00C41963">
              <w:rPr>
                <w:rFonts w:ascii="Arial" w:hAnsi="Arial" w:cs="Arial"/>
                <w:b/>
                <w:caps/>
                <w:sz w:val="40"/>
              </w:rPr>
              <w:t>FOR Students IN THE COMPLETION OF TASKS</w:t>
            </w:r>
          </w:p>
        </w:tc>
      </w:tr>
    </w:tbl>
    <w:p w:rsidRPr="00C41963" w:rsidR="00D22D9C" w:rsidP="00D22D9C" w:rsidRDefault="00D22D9C" w14:paraId="7BB25C18" w14:textId="77777777">
      <w:pPr>
        <w:jc w:val="both"/>
        <w:rPr>
          <w:rFonts w:ascii="Arial" w:hAnsi="Arial" w:cs="Arial"/>
          <w:sz w:val="22"/>
          <w:szCs w:val="22"/>
        </w:rPr>
      </w:pPr>
    </w:p>
    <w:p w:rsidRPr="00C41963" w:rsidR="00D22D9C" w:rsidP="00D22D9C" w:rsidRDefault="00D22D9C" w14:paraId="0483FEB5" w14:textId="77777777">
      <w:pPr>
        <w:jc w:val="both"/>
        <w:rPr>
          <w:rFonts w:ascii="Arial" w:hAnsi="Arial" w:cs="Arial"/>
          <w:b/>
          <w:sz w:val="22"/>
          <w:szCs w:val="22"/>
        </w:rPr>
      </w:pPr>
      <w:r w:rsidRPr="00C41963">
        <w:rPr>
          <w:rFonts w:ascii="Arial" w:hAnsi="Arial" w:cs="Arial"/>
          <w:b/>
          <w:sz w:val="22"/>
          <w:szCs w:val="22"/>
        </w:rPr>
        <w:t xml:space="preserve">NOTE: The guidance offered below is linked to the five </w:t>
      </w:r>
      <w:r w:rsidRPr="00C41963" w:rsidR="004D5E9B">
        <w:rPr>
          <w:rFonts w:ascii="Arial" w:hAnsi="Arial" w:cs="Arial"/>
          <w:b/>
          <w:sz w:val="22"/>
          <w:szCs w:val="22"/>
        </w:rPr>
        <w:t>generic</w:t>
      </w:r>
      <w:r w:rsidRPr="00C41963">
        <w:rPr>
          <w:rFonts w:ascii="Arial" w:hAnsi="Arial" w:cs="Arial"/>
          <w:b/>
          <w:sz w:val="22"/>
          <w:szCs w:val="22"/>
        </w:rPr>
        <w:t xml:space="preserve"> assessment criteria overleaf.</w:t>
      </w:r>
    </w:p>
    <w:p w:rsidRPr="00C41963" w:rsidR="004D5E9B" w:rsidP="00D22D9C" w:rsidRDefault="004D5E9B" w14:paraId="56CF0E24" w14:textId="77777777">
      <w:pPr>
        <w:jc w:val="both"/>
        <w:rPr>
          <w:rFonts w:ascii="Arial" w:hAnsi="Arial" w:cs="Arial"/>
          <w:b/>
          <w:sz w:val="22"/>
          <w:szCs w:val="22"/>
        </w:rPr>
      </w:pPr>
    </w:p>
    <w:p w:rsidRPr="00C41963" w:rsidR="009F0050" w:rsidP="009F0050" w:rsidRDefault="009F0050" w14:paraId="14A9E9FB" w14:textId="77777777">
      <w:pPr>
        <w:numPr>
          <w:ilvl w:val="0"/>
          <w:numId w:val="6"/>
        </w:numPr>
        <w:jc w:val="both"/>
        <w:rPr>
          <w:rFonts w:ascii="Arial" w:hAnsi="Arial" w:cs="Arial"/>
          <w:b/>
          <w:sz w:val="22"/>
          <w:szCs w:val="22"/>
        </w:rPr>
      </w:pPr>
      <w:r w:rsidRPr="00C41963">
        <w:rPr>
          <w:rFonts w:ascii="Arial" w:hAnsi="Arial" w:cs="Arial"/>
          <w:b/>
          <w:sz w:val="22"/>
          <w:szCs w:val="22"/>
        </w:rPr>
        <w:t>Engagement with Literature Skills</w:t>
      </w:r>
    </w:p>
    <w:p w:rsidRPr="00C41963" w:rsidR="009F0050" w:rsidP="009F0050" w:rsidRDefault="009F0050" w14:paraId="5581EDA4" w14:textId="77777777">
      <w:pPr>
        <w:jc w:val="both"/>
        <w:rPr>
          <w:rFonts w:ascii="Arial" w:hAnsi="Arial" w:cs="Arial"/>
          <w:sz w:val="22"/>
          <w:szCs w:val="22"/>
        </w:rPr>
      </w:pPr>
      <w:r w:rsidRPr="00C41963">
        <w:rPr>
          <w:rFonts w:ascii="Arial" w:hAnsi="Arial" w:cs="Arial"/>
          <w:sz w:val="22"/>
          <w:szCs w:val="22"/>
        </w:rPr>
        <w:t xml:space="preserve">Your work must be informed and supported by scholarly material that is </w:t>
      </w:r>
      <w:r w:rsidRPr="00C41963">
        <w:rPr>
          <w:rFonts w:ascii="Arial" w:hAnsi="Arial" w:cs="Arial"/>
          <w:i/>
          <w:sz w:val="22"/>
          <w:szCs w:val="22"/>
        </w:rPr>
        <w:t>relevant</w:t>
      </w:r>
      <w:r w:rsidRPr="00C41963">
        <w:rPr>
          <w:rFonts w:ascii="Arial" w:hAnsi="Arial" w:cs="Arial"/>
          <w:sz w:val="22"/>
          <w:szCs w:val="22"/>
        </w:rPr>
        <w:t xml:space="preserve"> to and </w:t>
      </w:r>
      <w:r w:rsidRPr="00C41963">
        <w:rPr>
          <w:rFonts w:ascii="Arial" w:hAnsi="Arial" w:cs="Arial"/>
          <w:i/>
          <w:sz w:val="22"/>
          <w:szCs w:val="22"/>
        </w:rPr>
        <w:t>focused</w:t>
      </w:r>
      <w:r w:rsidRPr="00C41963">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C41963">
        <w:rPr>
          <w:rFonts w:ascii="Arial" w:hAnsi="Arial" w:cs="Arial"/>
          <w:i/>
          <w:sz w:val="22"/>
          <w:szCs w:val="22"/>
        </w:rPr>
        <w:t>range</w:t>
      </w:r>
      <w:r w:rsidRPr="00C41963">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41963">
        <w:rPr>
          <w:rFonts w:ascii="Arial" w:hAnsi="Arial" w:cs="Arial"/>
          <w:i/>
          <w:sz w:val="22"/>
          <w:szCs w:val="22"/>
        </w:rPr>
        <w:t>credibility</w:t>
      </w:r>
      <w:r w:rsidRPr="00C41963">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41963">
        <w:rPr>
          <w:rFonts w:ascii="Arial" w:hAnsi="Arial" w:cs="Arial"/>
          <w:i/>
          <w:sz w:val="22"/>
          <w:szCs w:val="22"/>
        </w:rPr>
        <w:t>evidence</w:t>
      </w:r>
      <w:r w:rsidRPr="00C41963">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Pr="00C41963" w:rsidR="009F0050" w:rsidP="009F0050" w:rsidRDefault="009F0050" w14:paraId="748693E7" w14:textId="77777777">
      <w:pPr>
        <w:jc w:val="both"/>
        <w:rPr>
          <w:rFonts w:ascii="Arial" w:hAnsi="Arial" w:cs="Arial"/>
          <w:sz w:val="22"/>
          <w:szCs w:val="22"/>
        </w:rPr>
      </w:pPr>
    </w:p>
    <w:p w:rsidRPr="00C41963" w:rsidR="009F0050" w:rsidP="009F0050" w:rsidRDefault="009F0050" w14:paraId="69E4F143" w14:textId="77777777">
      <w:pPr>
        <w:jc w:val="both"/>
        <w:rPr>
          <w:rFonts w:ascii="Arial" w:hAnsi="Arial" w:cs="Arial"/>
          <w:i/>
          <w:sz w:val="22"/>
          <w:szCs w:val="22"/>
        </w:rPr>
      </w:pPr>
      <w:r w:rsidRPr="00C41963">
        <w:rPr>
          <w:rFonts w:ascii="Arial" w:hAnsi="Arial" w:cs="Arial"/>
          <w:b/>
          <w:i/>
          <w:sz w:val="22"/>
          <w:szCs w:val="22"/>
        </w:rPr>
        <w:t>Guidance specific to this assessment:</w:t>
      </w:r>
      <w:r w:rsidRPr="00C41963">
        <w:rPr>
          <w:rFonts w:ascii="Arial" w:hAnsi="Arial" w:cs="Arial"/>
          <w:i/>
          <w:sz w:val="22"/>
          <w:szCs w:val="22"/>
        </w:rPr>
        <w:t xml:space="preserve"> You should be able to justify your design decisions with relevant references to the literature.</w:t>
      </w:r>
    </w:p>
    <w:p w:rsidRPr="00C41963" w:rsidR="009F0050" w:rsidP="009F0050" w:rsidRDefault="009F0050" w14:paraId="0F088A5C" w14:textId="77777777">
      <w:pPr>
        <w:jc w:val="both"/>
        <w:rPr>
          <w:rFonts w:ascii="Arial" w:hAnsi="Arial" w:cs="Arial"/>
          <w:sz w:val="22"/>
          <w:szCs w:val="22"/>
        </w:rPr>
      </w:pPr>
    </w:p>
    <w:p w:rsidRPr="00C41963" w:rsidR="009F0050" w:rsidP="009F0050" w:rsidRDefault="009F0050" w14:paraId="55B097EE" w14:textId="77777777">
      <w:pPr>
        <w:numPr>
          <w:ilvl w:val="0"/>
          <w:numId w:val="6"/>
        </w:numPr>
        <w:jc w:val="both"/>
        <w:rPr>
          <w:rFonts w:ascii="Arial" w:hAnsi="Arial" w:cs="Arial"/>
          <w:b/>
          <w:sz w:val="22"/>
          <w:szCs w:val="22"/>
        </w:rPr>
      </w:pPr>
      <w:r w:rsidRPr="00C41963">
        <w:rPr>
          <w:rFonts w:ascii="Arial" w:hAnsi="Arial" w:cs="Arial"/>
          <w:b/>
          <w:sz w:val="22"/>
          <w:szCs w:val="22"/>
        </w:rPr>
        <w:t>Knowledge and Understanding Skills</w:t>
      </w:r>
    </w:p>
    <w:p w:rsidRPr="00C41963" w:rsidR="009F0050" w:rsidP="009F0050" w:rsidRDefault="009F0050" w14:paraId="72C15B40" w14:textId="77777777">
      <w:pPr>
        <w:jc w:val="both"/>
        <w:rPr>
          <w:rFonts w:ascii="Arial" w:hAnsi="Arial" w:cs="Arial"/>
          <w:sz w:val="22"/>
          <w:szCs w:val="22"/>
        </w:rPr>
      </w:pPr>
      <w:r w:rsidRPr="00C41963">
        <w:rPr>
          <w:rFonts w:ascii="Arial" w:hAnsi="Arial" w:cs="Arial"/>
          <w:sz w:val="22"/>
          <w:szCs w:val="22"/>
        </w:rPr>
        <w:t>At level 6, you should be able to demonstrate</w:t>
      </w:r>
      <w:r w:rsidRPr="00C41963">
        <w:t xml:space="preserve"> </w:t>
      </w:r>
      <w:r w:rsidRPr="00C41963">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C41963">
        <w:rPr>
          <w:rFonts w:ascii="Arial" w:hAnsi="Arial" w:cs="Arial"/>
          <w:i/>
          <w:sz w:val="22"/>
          <w:szCs w:val="22"/>
        </w:rPr>
        <w:t>Knowledge</w:t>
      </w:r>
      <w:r w:rsidRPr="00C41963">
        <w:rPr>
          <w:rFonts w:ascii="Arial" w:hAnsi="Arial" w:cs="Arial"/>
          <w:sz w:val="22"/>
          <w:szCs w:val="22"/>
        </w:rPr>
        <w:t xml:space="preserve"> relates to the facts, information and skills you have acquired through your learning.  You demonstrate your </w:t>
      </w:r>
      <w:r w:rsidRPr="00C41963">
        <w:rPr>
          <w:rFonts w:ascii="Arial" w:hAnsi="Arial" w:cs="Arial"/>
          <w:i/>
          <w:sz w:val="22"/>
          <w:szCs w:val="22"/>
        </w:rPr>
        <w:t>understanding</w:t>
      </w:r>
      <w:r w:rsidRPr="00C41963">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C41963">
        <w:rPr>
          <w:rFonts w:ascii="Arial" w:hAnsi="Arial" w:cs="Arial"/>
          <w:i/>
          <w:sz w:val="22"/>
          <w:szCs w:val="22"/>
        </w:rPr>
        <w:t>extent</w:t>
      </w:r>
      <w:r w:rsidRPr="00C41963">
        <w:rPr>
          <w:rFonts w:ascii="Arial" w:hAnsi="Arial" w:cs="Arial"/>
          <w:sz w:val="22"/>
          <w:szCs w:val="22"/>
        </w:rPr>
        <w:t xml:space="preserve"> to which you demonstrate your knowledge and understanding; ideally each should be complete and detailed, with comprehensive coverage.</w:t>
      </w:r>
      <w:r w:rsidRPr="00C41963">
        <w:t xml:space="preserve"> </w:t>
      </w:r>
    </w:p>
    <w:p w:rsidRPr="00C41963" w:rsidR="009F0050" w:rsidP="009F0050" w:rsidRDefault="009F0050" w14:paraId="7ED6A5A0" w14:textId="77777777">
      <w:pPr>
        <w:jc w:val="both"/>
        <w:rPr>
          <w:rFonts w:ascii="Arial" w:hAnsi="Arial" w:cs="Arial"/>
          <w:b/>
          <w:i/>
          <w:sz w:val="22"/>
          <w:szCs w:val="22"/>
        </w:rPr>
      </w:pPr>
    </w:p>
    <w:p w:rsidRPr="00C41963" w:rsidR="009F0050" w:rsidP="009F0050" w:rsidRDefault="009F0050" w14:paraId="0B9CE33D" w14:textId="77777777">
      <w:pPr>
        <w:jc w:val="both"/>
        <w:rPr>
          <w:rFonts w:ascii="Arial" w:hAnsi="Arial" w:cs="Arial"/>
          <w:i/>
          <w:sz w:val="22"/>
          <w:szCs w:val="22"/>
        </w:rPr>
      </w:pPr>
      <w:r w:rsidRPr="00C41963">
        <w:rPr>
          <w:rFonts w:ascii="Arial" w:hAnsi="Arial" w:cs="Arial"/>
          <w:b/>
          <w:i/>
          <w:sz w:val="22"/>
          <w:szCs w:val="22"/>
        </w:rPr>
        <w:t>Guidance specific to this assessment:</w:t>
      </w:r>
      <w:r w:rsidRPr="00C41963">
        <w:rPr>
          <w:rFonts w:ascii="Arial" w:hAnsi="Arial" w:cs="Arial"/>
          <w:i/>
          <w:sz w:val="22"/>
          <w:szCs w:val="22"/>
        </w:rPr>
        <w:t xml:space="preserve"> Think about the data sources described in the case study and how these map to the elements of data warehouse structure and the ETL process. Try to identify the types of data that will be stored in each data source so that you can use it in targeted examples in your answer.</w:t>
      </w:r>
    </w:p>
    <w:p w:rsidRPr="00C41963" w:rsidR="009F0050" w:rsidP="009F0050" w:rsidRDefault="009F0050" w14:paraId="1CC6553B" w14:textId="77777777">
      <w:pPr>
        <w:jc w:val="both"/>
        <w:rPr>
          <w:rFonts w:ascii="Arial" w:hAnsi="Arial" w:cs="Arial"/>
          <w:b/>
          <w:sz w:val="22"/>
          <w:szCs w:val="22"/>
        </w:rPr>
      </w:pPr>
    </w:p>
    <w:p w:rsidRPr="00C41963" w:rsidR="009F0050" w:rsidP="009F0050" w:rsidRDefault="009F0050" w14:paraId="7FC08981" w14:textId="77777777">
      <w:pPr>
        <w:numPr>
          <w:ilvl w:val="0"/>
          <w:numId w:val="6"/>
        </w:numPr>
        <w:jc w:val="both"/>
        <w:rPr>
          <w:rFonts w:ascii="Arial" w:hAnsi="Arial" w:cs="Arial"/>
          <w:b/>
          <w:sz w:val="22"/>
          <w:szCs w:val="22"/>
        </w:rPr>
      </w:pPr>
      <w:r w:rsidRPr="00C41963">
        <w:rPr>
          <w:rFonts w:ascii="Arial" w:hAnsi="Arial" w:cs="Arial"/>
          <w:b/>
          <w:sz w:val="22"/>
          <w:szCs w:val="22"/>
        </w:rPr>
        <w:t>Cognitive and Intellectual Skills</w:t>
      </w:r>
    </w:p>
    <w:p w:rsidRPr="00C41963" w:rsidR="009F0050" w:rsidP="009F0050" w:rsidRDefault="009F0050" w14:paraId="1868083C" w14:textId="77777777">
      <w:pPr>
        <w:jc w:val="both"/>
        <w:rPr>
          <w:rFonts w:ascii="Arial" w:hAnsi="Arial" w:cs="Arial"/>
          <w:sz w:val="22"/>
          <w:szCs w:val="22"/>
        </w:rPr>
      </w:pPr>
      <w:r w:rsidRPr="00C41963">
        <w:rPr>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Pr="00C41963" w:rsidR="009F0050" w:rsidP="009F0050" w:rsidRDefault="009F0050" w14:paraId="6A10AEB3" w14:textId="77777777">
      <w:pPr>
        <w:jc w:val="both"/>
        <w:rPr>
          <w:rFonts w:ascii="Arial" w:hAnsi="Arial" w:cs="Arial"/>
          <w:sz w:val="22"/>
          <w:szCs w:val="22"/>
        </w:rPr>
      </w:pPr>
    </w:p>
    <w:p w:rsidRPr="00C41963" w:rsidR="009F0050" w:rsidP="009F0050" w:rsidRDefault="009F0050" w14:paraId="1D0AFF1E" w14:textId="77777777">
      <w:pPr>
        <w:jc w:val="both"/>
        <w:rPr>
          <w:rFonts w:ascii="Arial" w:hAnsi="Arial" w:cs="Arial"/>
          <w:i/>
          <w:sz w:val="22"/>
          <w:szCs w:val="22"/>
        </w:rPr>
      </w:pPr>
      <w:r w:rsidRPr="00C41963">
        <w:rPr>
          <w:rFonts w:ascii="Arial" w:hAnsi="Arial" w:cs="Arial"/>
          <w:b/>
          <w:i/>
          <w:sz w:val="22"/>
          <w:szCs w:val="22"/>
        </w:rPr>
        <w:t>Guidance specific to this assessment:</w:t>
      </w:r>
      <w:r w:rsidRPr="00C41963">
        <w:rPr>
          <w:rFonts w:ascii="Arial" w:hAnsi="Arial" w:cs="Arial"/>
          <w:i/>
          <w:sz w:val="22"/>
          <w:szCs w:val="22"/>
        </w:rPr>
        <w:t xml:space="preserve"> Remember to identify your source systems and your user groups, and use these to inform the design of your system.</w:t>
      </w:r>
    </w:p>
    <w:p w:rsidRPr="00C41963" w:rsidR="009F0050" w:rsidP="009F0050" w:rsidRDefault="009F0050" w14:paraId="49E9DF90" w14:textId="77777777">
      <w:pPr>
        <w:jc w:val="both"/>
        <w:rPr>
          <w:rFonts w:ascii="Arial" w:hAnsi="Arial" w:cs="Arial"/>
          <w:sz w:val="22"/>
          <w:szCs w:val="22"/>
        </w:rPr>
      </w:pPr>
    </w:p>
    <w:p w:rsidRPr="00C41963" w:rsidR="009F0050" w:rsidP="009F0050" w:rsidRDefault="009F0050" w14:paraId="2C3283F6" w14:textId="77777777">
      <w:pPr>
        <w:jc w:val="both"/>
        <w:rPr>
          <w:rFonts w:ascii="Arial" w:hAnsi="Arial" w:cs="Arial"/>
          <w:b/>
          <w:sz w:val="22"/>
          <w:szCs w:val="22"/>
        </w:rPr>
      </w:pPr>
    </w:p>
    <w:p w:rsidRPr="00C41963" w:rsidR="009F0050" w:rsidP="009F0050" w:rsidRDefault="009F0050" w14:paraId="28FD3661" w14:textId="77777777">
      <w:pPr>
        <w:numPr>
          <w:ilvl w:val="0"/>
          <w:numId w:val="6"/>
        </w:numPr>
        <w:jc w:val="both"/>
        <w:rPr>
          <w:rFonts w:ascii="Arial" w:hAnsi="Arial" w:cs="Arial"/>
          <w:b/>
          <w:sz w:val="22"/>
          <w:szCs w:val="22"/>
        </w:rPr>
      </w:pPr>
      <w:r w:rsidRPr="00C41963">
        <w:rPr>
          <w:rFonts w:ascii="Arial" w:hAnsi="Arial" w:cs="Arial"/>
          <w:b/>
          <w:sz w:val="22"/>
          <w:szCs w:val="22"/>
        </w:rPr>
        <w:t>Practical Skills</w:t>
      </w:r>
    </w:p>
    <w:p w:rsidRPr="00C41963" w:rsidR="009F0050" w:rsidP="009F0050" w:rsidRDefault="009F0050" w14:paraId="151C020E" w14:textId="77777777">
      <w:pPr>
        <w:jc w:val="both"/>
        <w:rPr>
          <w:rFonts w:ascii="Arial" w:hAnsi="Arial" w:cs="Arial"/>
          <w:sz w:val="22"/>
          <w:szCs w:val="22"/>
        </w:rPr>
      </w:pPr>
      <w:r w:rsidRPr="00C41963">
        <w:rPr>
          <w:rFonts w:ascii="Arial" w:hAnsi="Arial" w:cs="Arial"/>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C41963" w:rsidR="009F0050" w:rsidP="009F0050" w:rsidRDefault="009F0050" w14:paraId="6E878C41" w14:textId="77777777">
      <w:pPr>
        <w:jc w:val="both"/>
        <w:rPr>
          <w:rFonts w:ascii="Arial" w:hAnsi="Arial" w:cs="Arial"/>
          <w:sz w:val="22"/>
          <w:szCs w:val="22"/>
        </w:rPr>
      </w:pPr>
    </w:p>
    <w:p w:rsidRPr="00C41963" w:rsidR="009F0050" w:rsidP="009F0050" w:rsidRDefault="009F0050" w14:paraId="611C8A27" w14:textId="77777777">
      <w:pPr>
        <w:jc w:val="both"/>
        <w:rPr>
          <w:rFonts w:ascii="Arial" w:hAnsi="Arial" w:cs="Arial"/>
          <w:i/>
          <w:sz w:val="22"/>
          <w:szCs w:val="22"/>
        </w:rPr>
      </w:pPr>
      <w:r w:rsidRPr="00C41963">
        <w:rPr>
          <w:rFonts w:ascii="Arial" w:hAnsi="Arial" w:cs="Arial"/>
          <w:b/>
          <w:i/>
          <w:sz w:val="22"/>
          <w:szCs w:val="22"/>
        </w:rPr>
        <w:t>Guidance specific to this assessment:</w:t>
      </w:r>
      <w:r w:rsidRPr="00C41963">
        <w:rPr>
          <w:rFonts w:ascii="Arial" w:hAnsi="Arial" w:cs="Arial"/>
          <w:i/>
          <w:sz w:val="22"/>
          <w:szCs w:val="22"/>
        </w:rPr>
        <w:t xml:space="preserve"> As you’re building a data warehouse remember that you should be using dimensional modelling and star schemas rather than a normalised database.</w:t>
      </w:r>
    </w:p>
    <w:p w:rsidRPr="00C41963" w:rsidR="009F0050" w:rsidP="009F0050" w:rsidRDefault="009F0050" w14:paraId="1EECF3C7" w14:textId="77777777">
      <w:pPr>
        <w:jc w:val="both"/>
        <w:rPr>
          <w:rFonts w:ascii="Arial" w:hAnsi="Arial" w:cs="Arial"/>
          <w:sz w:val="22"/>
          <w:szCs w:val="22"/>
        </w:rPr>
      </w:pPr>
    </w:p>
    <w:p w:rsidRPr="00C41963" w:rsidR="009F0050" w:rsidP="009F0050" w:rsidRDefault="009F0050" w14:paraId="0350EB91" w14:textId="77777777">
      <w:pPr>
        <w:numPr>
          <w:ilvl w:val="0"/>
          <w:numId w:val="6"/>
        </w:numPr>
        <w:jc w:val="both"/>
        <w:rPr>
          <w:rFonts w:ascii="Arial" w:hAnsi="Arial" w:cs="Arial"/>
          <w:b/>
          <w:sz w:val="22"/>
          <w:szCs w:val="22"/>
        </w:rPr>
      </w:pPr>
      <w:r w:rsidRPr="00C41963">
        <w:rPr>
          <w:rFonts w:ascii="Arial" w:hAnsi="Arial" w:cs="Arial"/>
          <w:b/>
          <w:sz w:val="22"/>
          <w:szCs w:val="22"/>
        </w:rPr>
        <w:t xml:space="preserve">Transferable Skills for Life and Professional Practice </w:t>
      </w:r>
    </w:p>
    <w:p w:rsidRPr="00C41963" w:rsidR="009F0050" w:rsidP="009F0050" w:rsidRDefault="009F0050" w14:paraId="5269DE16" w14:textId="77777777">
      <w:pPr>
        <w:jc w:val="both"/>
        <w:rPr>
          <w:rFonts w:ascii="Arial" w:hAnsi="Arial" w:cs="Arial"/>
          <w:sz w:val="22"/>
          <w:szCs w:val="22"/>
        </w:rPr>
      </w:pPr>
      <w:r w:rsidRPr="00C41963">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C41963" w:rsidR="009F0050" w:rsidP="009F0050" w:rsidRDefault="009F0050" w14:paraId="4279C59D" w14:textId="77777777">
      <w:pPr>
        <w:jc w:val="both"/>
        <w:rPr>
          <w:rFonts w:ascii="Arial" w:hAnsi="Arial" w:cs="Arial"/>
          <w:sz w:val="22"/>
          <w:szCs w:val="22"/>
        </w:rPr>
      </w:pPr>
    </w:p>
    <w:p w:rsidRPr="00C41963" w:rsidR="009F0050" w:rsidP="009F0050" w:rsidRDefault="009F0050" w14:paraId="549EFDC9" w14:textId="77777777">
      <w:pPr>
        <w:jc w:val="both"/>
        <w:rPr>
          <w:rFonts w:ascii="Arial" w:hAnsi="Arial" w:cs="Arial"/>
          <w:i/>
          <w:sz w:val="22"/>
          <w:szCs w:val="22"/>
        </w:rPr>
      </w:pPr>
      <w:r w:rsidRPr="00C41963">
        <w:rPr>
          <w:rFonts w:ascii="Arial" w:hAnsi="Arial" w:cs="Arial"/>
          <w:b/>
          <w:i/>
          <w:sz w:val="22"/>
          <w:szCs w:val="22"/>
        </w:rPr>
        <w:t>Guidance specific to this assessment:</w:t>
      </w:r>
      <w:r w:rsidRPr="00C41963">
        <w:rPr>
          <w:rFonts w:ascii="Arial" w:hAnsi="Arial" w:cs="Arial"/>
          <w:i/>
          <w:sz w:val="22"/>
          <w:szCs w:val="22"/>
        </w:rPr>
        <w:t xml:space="preserve"> The report should be aimed at readers who understand database basics but do not have specific knowledge of data warehousing. Phrase your explanations accordingly.</w:t>
      </w:r>
    </w:p>
    <w:p w:rsidRPr="00C41963" w:rsidR="00FB3B4E" w:rsidP="00D22D9C" w:rsidRDefault="00FB3B4E" w14:paraId="6AE45995" w14:textId="77777777">
      <w:pPr>
        <w:jc w:val="both"/>
        <w:rPr>
          <w:rFonts w:ascii="Arial" w:hAnsi="Arial" w:cs="Arial"/>
          <w:sz w:val="22"/>
          <w:szCs w:val="22"/>
        </w:rPr>
      </w:pPr>
    </w:p>
    <w:p w:rsidRPr="00C41963" w:rsidR="00D22D9C" w:rsidP="00D22D9C" w:rsidRDefault="00D22D9C" w14:paraId="554D9087" w14:textId="77777777">
      <w:pPr>
        <w:jc w:val="both"/>
        <w:rPr>
          <w:rFonts w:ascii="Arial" w:hAnsi="Arial" w:cs="Arial"/>
          <w:sz w:val="22"/>
          <w:szCs w:val="22"/>
        </w:rPr>
      </w:pPr>
    </w:p>
    <w:p w:rsidRPr="00C41963" w:rsidR="00C01A3F" w:rsidRDefault="00C01A3F" w14:paraId="1BAE7E5C" w14:textId="77777777">
      <w:pPr>
        <w:rPr>
          <w:rFonts w:ascii="Arial" w:hAnsi="Arial" w:cs="Arial"/>
          <w:sz w:val="22"/>
          <w:szCs w:val="22"/>
        </w:rPr>
      </w:pPr>
      <w:r w:rsidRPr="00C41963">
        <w:rPr>
          <w:rFonts w:ascii="Arial" w:hAnsi="Arial" w:cs="Arial"/>
          <w:sz w:val="22"/>
          <w:szCs w:val="22"/>
        </w:rPr>
        <w:br w:type="page"/>
      </w:r>
    </w:p>
    <w:p w:rsidRPr="00C41963"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C41963" w:rsidR="00152E9D" w:rsidTr="00152E9D" w14:paraId="3F0648F5" w14:textId="77777777">
        <w:trPr>
          <w:jc w:val="center"/>
        </w:trPr>
        <w:tc>
          <w:tcPr>
            <w:tcW w:w="10670" w:type="dxa"/>
            <w:shd w:val="clear" w:color="auto" w:fill="BFBFBF"/>
          </w:tcPr>
          <w:p w:rsidRPr="00C41963" w:rsidR="00152E9D" w:rsidP="004D5E9B" w:rsidRDefault="00152E9D" w14:paraId="765F3F24" w14:textId="77777777">
            <w:pPr>
              <w:rPr>
                <w:rFonts w:ascii="Arial" w:hAnsi="Arial" w:cs="Arial"/>
              </w:rPr>
            </w:pPr>
            <w:r w:rsidRPr="00C41963">
              <w:rPr>
                <w:rFonts w:ascii="Arial" w:hAnsi="Arial" w:cs="Arial"/>
                <w:sz w:val="32"/>
                <w:szCs w:val="32"/>
              </w:rPr>
              <w:br w:type="page"/>
            </w:r>
            <w:r w:rsidRPr="00C41963" w:rsidR="004D5E9B">
              <w:rPr>
                <w:rFonts w:ascii="Arial" w:hAnsi="Arial" w:cs="Arial"/>
                <w:b/>
                <w:caps/>
                <w:sz w:val="40"/>
              </w:rPr>
              <w:t xml:space="preserve">     </w:t>
            </w:r>
            <w:r w:rsidRPr="00C41963">
              <w:rPr>
                <w:rFonts w:ascii="Arial" w:hAnsi="Arial" w:cs="Arial"/>
                <w:b/>
                <w:caps/>
                <w:sz w:val="40"/>
              </w:rPr>
              <w:t>Student FEEDBACK</w:t>
            </w:r>
            <w:r w:rsidRPr="00C41963" w:rsidR="004D5E9B">
              <w:rPr>
                <w:rFonts w:ascii="Arial" w:hAnsi="Arial" w:cs="Arial"/>
                <w:b/>
                <w:caps/>
                <w:sz w:val="40"/>
              </w:rPr>
              <w:t xml:space="preserve"> FORM</w:t>
            </w:r>
          </w:p>
        </w:tc>
      </w:tr>
    </w:tbl>
    <w:p w:rsidRPr="00C41963" w:rsidR="00152E9D" w:rsidP="00152E9D" w:rsidRDefault="00152E9D" w14:paraId="6F29A2A9" w14:textId="77777777">
      <w:pPr>
        <w:rPr>
          <w:rFonts w:ascii="Arial" w:hAnsi="Arial" w:cs="Arial"/>
        </w:rPr>
      </w:pPr>
    </w:p>
    <w:p w:rsidRPr="00C41963" w:rsidR="00152E9D" w:rsidP="00152E9D" w:rsidRDefault="00152E9D" w14:paraId="2B522E6C" w14:textId="77777777">
      <w:pPr>
        <w:pStyle w:val="BodyText1"/>
        <w:tabs>
          <w:tab w:val="clear" w:pos="720"/>
          <w:tab w:val="clear" w:pos="1440"/>
        </w:tabs>
        <w:jc w:val="both"/>
        <w:rPr>
          <w:rFonts w:ascii="Arial" w:hAnsi="Arial" w:cs="Arial"/>
          <w:sz w:val="20"/>
        </w:rPr>
      </w:pPr>
      <w:r w:rsidRPr="00C41963">
        <w:rPr>
          <w:rFonts w:ascii="Arial" w:hAnsi="Arial" w:cs="Arial"/>
          <w:sz w:val="20"/>
        </w:rPr>
        <w:t>This section details</w:t>
      </w:r>
      <w:r w:rsidRPr="00C41963" w:rsidR="004D5E9B">
        <w:rPr>
          <w:rFonts w:ascii="Arial" w:hAnsi="Arial" w:cs="Arial"/>
          <w:sz w:val="20"/>
        </w:rPr>
        <w:t xml:space="preserve"> t</w:t>
      </w:r>
      <w:r w:rsidRPr="00C41963">
        <w:rPr>
          <w:rFonts w:ascii="Arial" w:hAnsi="Arial" w:cs="Arial"/>
          <w:sz w:val="20"/>
        </w:rPr>
        <w:t xml:space="preserve">he </w:t>
      </w:r>
      <w:r w:rsidRPr="00C41963">
        <w:rPr>
          <w:rFonts w:ascii="Arial" w:hAnsi="Arial" w:cs="Arial"/>
          <w:i/>
          <w:sz w:val="20"/>
        </w:rPr>
        <w:t>extent</w:t>
      </w:r>
      <w:r w:rsidRPr="00C41963">
        <w:rPr>
          <w:rFonts w:ascii="Arial" w:hAnsi="Arial" w:cs="Arial"/>
          <w:sz w:val="20"/>
        </w:rPr>
        <w:t xml:space="preserve"> to which </w:t>
      </w:r>
      <w:r w:rsidRPr="00C41963" w:rsidR="004D5E9B">
        <w:rPr>
          <w:rFonts w:ascii="Arial" w:hAnsi="Arial" w:cs="Arial"/>
          <w:sz w:val="20"/>
        </w:rPr>
        <w:t xml:space="preserve">the assessment criteria </w:t>
      </w:r>
      <w:r w:rsidRPr="00C41963">
        <w:rPr>
          <w:rFonts w:ascii="Arial" w:hAnsi="Arial" w:cs="Arial"/>
          <w:sz w:val="20"/>
        </w:rPr>
        <w:t>are demonstrated by you</w:t>
      </w:r>
      <w:r w:rsidRPr="00C41963" w:rsidR="004D5E9B">
        <w:rPr>
          <w:rFonts w:ascii="Arial" w:hAnsi="Arial" w:cs="Arial"/>
          <w:sz w:val="20"/>
        </w:rPr>
        <w:t>, which</w:t>
      </w:r>
      <w:r w:rsidRPr="00C41963">
        <w:rPr>
          <w:rFonts w:ascii="Arial" w:hAnsi="Arial" w:cs="Arial"/>
          <w:sz w:val="20"/>
        </w:rPr>
        <w:t xml:space="preserve"> </w:t>
      </w:r>
      <w:r w:rsidRPr="00C41963" w:rsidR="005F3A53">
        <w:rPr>
          <w:rFonts w:ascii="Arial" w:hAnsi="Arial" w:cs="Arial"/>
          <w:sz w:val="20"/>
        </w:rPr>
        <w:t xml:space="preserve">in turn </w:t>
      </w:r>
      <w:r w:rsidRPr="00C41963">
        <w:rPr>
          <w:rFonts w:ascii="Arial" w:hAnsi="Arial" w:cs="Arial"/>
          <w:sz w:val="20"/>
        </w:rPr>
        <w:t xml:space="preserve">determines your mark. The marks available for each </w:t>
      </w:r>
      <w:r w:rsidRPr="00C41963" w:rsidR="005F3A53">
        <w:rPr>
          <w:rFonts w:ascii="Arial" w:hAnsi="Arial" w:cs="Arial"/>
          <w:sz w:val="20"/>
        </w:rPr>
        <w:t>category of skill</w:t>
      </w:r>
      <w:r w:rsidRPr="00C41963">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C41963" w:rsidR="00152E9D" w:rsidP="00152E9D" w:rsidRDefault="00152E9D" w14:paraId="0ACBB6FC" w14:textId="77777777">
      <w:pPr>
        <w:rPr>
          <w:rFonts w:ascii="Arial" w:hAnsi="Arial" w:cs="Arial"/>
          <w:b/>
          <w:sz w:val="22"/>
          <w:szCs w:val="22"/>
        </w:rPr>
        <w:sectPr w:rsidRPr="00C41963"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C41963"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C41963"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C41963" w:rsidR="00152E9D" w:rsidP="004D5E9B" w:rsidRDefault="004D5E9B" w14:paraId="2456ED9A" w14:textId="77777777">
            <w:pPr>
              <w:rPr>
                <w:rFonts w:ascii="Arial" w:hAnsi="Arial" w:cs="Arial"/>
                <w:b/>
                <w:sz w:val="22"/>
              </w:rPr>
            </w:pPr>
            <w:r w:rsidRPr="00C41963">
              <w:rPr>
                <w:rFonts w:ascii="Arial" w:hAnsi="Arial" w:cs="Arial"/>
                <w:b/>
                <w:sz w:val="22"/>
                <w:szCs w:val="16"/>
              </w:rPr>
              <w:t>Generic</w:t>
            </w:r>
            <w:r w:rsidRPr="00C41963"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C41963" w:rsidR="00152E9D" w:rsidP="00152E9D" w:rsidRDefault="00152E9D" w14:paraId="35E5F913" w14:textId="77777777">
            <w:pPr>
              <w:ind w:left="34" w:right="113"/>
              <w:jc w:val="center"/>
              <w:rPr>
                <w:rFonts w:ascii="Arial" w:hAnsi="Arial" w:cs="Arial"/>
                <w:b/>
                <w:sz w:val="18"/>
                <w:szCs w:val="18"/>
              </w:rPr>
            </w:pPr>
            <w:r w:rsidRPr="00C41963">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C41963" w:rsidR="00152E9D" w:rsidP="00152E9D" w:rsidRDefault="00152E9D" w14:paraId="5291165B" w14:textId="77777777">
            <w:pPr>
              <w:ind w:left="113" w:right="113"/>
              <w:jc w:val="center"/>
              <w:rPr>
                <w:rFonts w:ascii="Arial" w:hAnsi="Arial" w:cs="Arial"/>
                <w:b/>
                <w:sz w:val="18"/>
                <w:szCs w:val="18"/>
              </w:rPr>
            </w:pPr>
            <w:r w:rsidRPr="00C41963">
              <w:rPr>
                <w:rFonts w:ascii="Arial" w:hAnsi="Arial" w:cs="Arial"/>
                <w:b/>
                <w:sz w:val="18"/>
                <w:szCs w:val="18"/>
              </w:rPr>
              <w:t xml:space="preserve">Marks </w:t>
            </w:r>
          </w:p>
          <w:p w:rsidRPr="00C41963" w:rsidR="00152E9D" w:rsidP="00152E9D" w:rsidRDefault="00152E9D" w14:paraId="231393B3" w14:textId="77777777">
            <w:pPr>
              <w:ind w:left="113" w:right="113"/>
              <w:jc w:val="center"/>
              <w:rPr>
                <w:rFonts w:ascii="Arial" w:hAnsi="Arial" w:cs="Arial"/>
                <w:b/>
                <w:sz w:val="18"/>
                <w:szCs w:val="18"/>
              </w:rPr>
            </w:pPr>
            <w:r w:rsidRPr="00C41963">
              <w:rPr>
                <w:rFonts w:ascii="Arial" w:hAnsi="Arial" w:cs="Arial"/>
                <w:b/>
                <w:sz w:val="18"/>
                <w:szCs w:val="18"/>
              </w:rPr>
              <w:t>awarded</w:t>
            </w:r>
          </w:p>
        </w:tc>
      </w:tr>
      <w:tr w:rsidRPr="00C41963"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0680C346" w14:textId="77777777">
            <w:pPr>
              <w:rPr>
                <w:rFonts w:ascii="Arial" w:hAnsi="Arial" w:cs="Arial"/>
                <w:b/>
                <w:sz w:val="16"/>
                <w:szCs w:val="16"/>
              </w:rPr>
            </w:pPr>
            <w:r w:rsidRPr="00C41963">
              <w:rPr>
                <w:rFonts w:ascii="Arial" w:hAnsi="Arial" w:cs="Arial"/>
                <w:b/>
                <w:szCs w:val="16"/>
              </w:rPr>
              <w:t xml:space="preserve">1. </w:t>
            </w:r>
            <w:r w:rsidRPr="00C41963" w:rsidR="004D5E9B">
              <w:rPr>
                <w:rFonts w:ascii="Arial" w:hAnsi="Arial" w:cs="Arial"/>
                <w:b/>
              </w:rPr>
              <w:t>Engagement with</w:t>
            </w:r>
            <w:r w:rsidRPr="00C41963">
              <w:rPr>
                <w:rFonts w:ascii="Arial" w:hAnsi="Arial" w:cs="Arial"/>
                <w:b/>
              </w:rPr>
              <w:t xml:space="preserve"> Literature</w:t>
            </w:r>
            <w:r w:rsidRPr="00C41963" w:rsidR="005F3A53">
              <w:rPr>
                <w:rFonts w:ascii="Arial" w:hAnsi="Arial" w:cs="Arial"/>
                <w:b/>
              </w:rPr>
              <w:t xml:space="preserve"> Skills</w:t>
            </w:r>
          </w:p>
          <w:p w:rsidRPr="00C41963" w:rsidR="00152E9D" w:rsidP="00152E9D" w:rsidRDefault="00152E9D" w14:paraId="14D00536" w14:textId="77777777">
            <w:pPr>
              <w:spacing w:after="120"/>
              <w:rPr>
                <w:rFonts w:ascii="Arial" w:hAnsi="Arial" w:cs="Arial"/>
                <w:sz w:val="14"/>
                <w:szCs w:val="14"/>
              </w:rPr>
            </w:pPr>
            <w:r w:rsidRPr="00C41963">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C41963" w:rsidR="00152E9D" w:rsidP="00152E9D" w:rsidRDefault="00152E9D" w14:paraId="2F3225F8" w14:textId="77777777">
            <w:pPr>
              <w:jc w:val="center"/>
              <w:rPr>
                <w:rFonts w:ascii="Arial" w:hAnsi="Arial" w:cs="Arial"/>
                <w:sz w:val="32"/>
              </w:rPr>
            </w:pPr>
          </w:p>
        </w:tc>
      </w:tr>
      <w:tr w:rsidRPr="00C41963"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C41963" w:rsidR="00152E9D" w:rsidP="00152E9D" w:rsidRDefault="00293C33" w14:paraId="01103E28" w14:textId="7A5581BA">
            <w:pPr>
              <w:spacing w:after="120"/>
              <w:rPr>
                <w:rFonts w:ascii="Arial" w:hAnsi="Arial" w:cs="Arial"/>
                <w:sz w:val="14"/>
                <w:szCs w:val="14"/>
              </w:rPr>
            </w:pPr>
            <w:r w:rsidRPr="00C41963">
              <w:rPr>
                <w:rFonts w:ascii="Arial" w:hAnsi="Arial" w:cs="Arial"/>
                <w:sz w:val="14"/>
                <w:szCs w:val="14"/>
              </w:rPr>
              <w:t>Tasks 1.1 (10), 1.4 (10)</w:t>
            </w:r>
          </w:p>
          <w:p w:rsidRPr="00C41963" w:rsidR="00152E9D" w:rsidP="00152E9D" w:rsidRDefault="00152E9D" w14:paraId="672D4857" w14:textId="77777777">
            <w:pPr>
              <w:spacing w:after="120"/>
              <w:rPr>
                <w:rFonts w:ascii="Arial" w:hAnsi="Arial" w:cs="Arial"/>
                <w:sz w:val="14"/>
                <w:szCs w:val="14"/>
              </w:rPr>
            </w:pPr>
          </w:p>
          <w:p w:rsidRPr="00C41963" w:rsidR="00152E9D" w:rsidP="00152E9D" w:rsidRDefault="00152E9D" w14:paraId="4F3D1A35" w14:textId="77777777">
            <w:pPr>
              <w:spacing w:after="120"/>
              <w:rPr>
                <w:rFonts w:ascii="Arial" w:hAnsi="Arial" w:cs="Arial"/>
                <w:sz w:val="14"/>
                <w:szCs w:val="14"/>
              </w:rPr>
            </w:pPr>
          </w:p>
          <w:p w:rsidRPr="00C41963" w:rsidR="00152E9D" w:rsidP="00152E9D" w:rsidRDefault="00152E9D" w14:paraId="76233812" w14:textId="77777777">
            <w:pPr>
              <w:spacing w:after="120"/>
              <w:rPr>
                <w:rFonts w:ascii="Arial" w:hAnsi="Arial" w:cs="Arial"/>
                <w:sz w:val="14"/>
                <w:szCs w:val="14"/>
              </w:rPr>
            </w:pPr>
          </w:p>
          <w:p w:rsidRPr="00C41963"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C41963" w:rsidR="00152E9D" w:rsidP="00152E9D" w:rsidRDefault="009F0050" w14:paraId="4C14861E" w14:textId="687EE95E">
            <w:pPr>
              <w:jc w:val="center"/>
              <w:rPr>
                <w:rFonts w:ascii="Arial" w:hAnsi="Arial" w:cs="Arial"/>
                <w:sz w:val="32"/>
              </w:rPr>
            </w:pPr>
            <w:r w:rsidRPr="00C41963">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C41963" w:rsidR="00152E9D" w:rsidP="00152E9D" w:rsidRDefault="00152E9D" w14:paraId="4A6A0F5B" w14:textId="77777777">
            <w:pPr>
              <w:jc w:val="center"/>
              <w:rPr>
                <w:rFonts w:ascii="Arial" w:hAnsi="Arial" w:cs="Arial"/>
                <w:sz w:val="32"/>
              </w:rPr>
            </w:pPr>
          </w:p>
        </w:tc>
      </w:tr>
      <w:tr w:rsidRPr="00C41963"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C41963"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41963"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C41963" w:rsidR="00152E9D" w:rsidP="00152E9D" w:rsidRDefault="00152E9D" w14:paraId="71FA996E" w14:textId="77777777">
            <w:pPr>
              <w:jc w:val="center"/>
              <w:rPr>
                <w:rFonts w:ascii="Arial" w:hAnsi="Arial" w:cs="Arial"/>
                <w:sz w:val="32"/>
              </w:rPr>
            </w:pPr>
          </w:p>
        </w:tc>
      </w:tr>
      <w:tr w:rsidRPr="00C41963"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7C2A9289" w14:textId="77777777">
            <w:pPr>
              <w:rPr>
                <w:rFonts w:ascii="Arial" w:hAnsi="Arial" w:cs="Arial"/>
                <w:b/>
              </w:rPr>
            </w:pPr>
            <w:r w:rsidRPr="00C41963">
              <w:rPr>
                <w:rFonts w:ascii="Arial" w:hAnsi="Arial" w:cs="Arial"/>
                <w:b/>
                <w:szCs w:val="16"/>
              </w:rPr>
              <w:t xml:space="preserve">2. </w:t>
            </w:r>
            <w:r w:rsidRPr="00C41963">
              <w:rPr>
                <w:rFonts w:ascii="Arial" w:hAnsi="Arial" w:cs="Arial"/>
                <w:b/>
              </w:rPr>
              <w:t xml:space="preserve">Knowledge and Understanding </w:t>
            </w:r>
            <w:r w:rsidRPr="00C41963" w:rsidR="005F3A53">
              <w:rPr>
                <w:rFonts w:ascii="Arial" w:hAnsi="Arial" w:cs="Arial"/>
                <w:b/>
              </w:rPr>
              <w:t>Skills</w:t>
            </w:r>
          </w:p>
          <w:p w:rsidRPr="00C41963"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C41963" w:rsidR="00152E9D" w:rsidP="00152E9D" w:rsidRDefault="00152E9D" w14:paraId="03CC01D7" w14:textId="77777777">
            <w:pPr>
              <w:jc w:val="center"/>
              <w:rPr>
                <w:rFonts w:ascii="Arial" w:hAnsi="Arial" w:cs="Arial"/>
                <w:sz w:val="32"/>
              </w:rPr>
            </w:pPr>
          </w:p>
        </w:tc>
      </w:tr>
      <w:tr w:rsidRPr="00C41963"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C41963" w:rsidR="00152E9D" w:rsidP="00152E9D" w:rsidRDefault="00293C33" w14:paraId="7C3A8E0E" w14:textId="6933F8A3">
            <w:pPr>
              <w:spacing w:after="120"/>
              <w:rPr>
                <w:rFonts w:ascii="Arial" w:hAnsi="Arial" w:cs="Arial"/>
                <w:sz w:val="14"/>
                <w:szCs w:val="14"/>
              </w:rPr>
            </w:pPr>
            <w:r w:rsidRPr="00C41963">
              <w:rPr>
                <w:rFonts w:ascii="Arial" w:hAnsi="Arial" w:cs="Arial"/>
                <w:sz w:val="14"/>
                <w:szCs w:val="14"/>
              </w:rPr>
              <w:t xml:space="preserve">Tasks </w:t>
            </w:r>
            <w:r w:rsidRPr="00C41963" w:rsidR="0006632F">
              <w:rPr>
                <w:rFonts w:ascii="Arial" w:hAnsi="Arial" w:cs="Arial"/>
                <w:sz w:val="14"/>
                <w:szCs w:val="14"/>
              </w:rPr>
              <w:t>1.2 (</w:t>
            </w:r>
            <w:r w:rsidRPr="00C41963" w:rsidR="00FA227D">
              <w:rPr>
                <w:rFonts w:ascii="Arial" w:hAnsi="Arial" w:cs="Arial"/>
                <w:sz w:val="14"/>
                <w:szCs w:val="14"/>
              </w:rPr>
              <w:t>10</w:t>
            </w:r>
            <w:r w:rsidRPr="00C41963" w:rsidR="0006632F">
              <w:rPr>
                <w:rFonts w:ascii="Arial" w:hAnsi="Arial" w:cs="Arial"/>
                <w:sz w:val="14"/>
                <w:szCs w:val="14"/>
              </w:rPr>
              <w:t xml:space="preserve">). </w:t>
            </w:r>
            <w:r w:rsidRPr="00C41963">
              <w:rPr>
                <w:rFonts w:ascii="Arial" w:hAnsi="Arial" w:cs="Arial"/>
                <w:sz w:val="14"/>
                <w:szCs w:val="14"/>
              </w:rPr>
              <w:t>1.3 (</w:t>
            </w:r>
            <w:r w:rsidRPr="00C41963" w:rsidR="00FA227D">
              <w:rPr>
                <w:rFonts w:ascii="Arial" w:hAnsi="Arial" w:cs="Arial"/>
                <w:sz w:val="14"/>
                <w:szCs w:val="14"/>
              </w:rPr>
              <w:t>10</w:t>
            </w:r>
            <w:r w:rsidRPr="00C41963">
              <w:rPr>
                <w:rFonts w:ascii="Arial" w:hAnsi="Arial" w:cs="Arial"/>
                <w:sz w:val="14"/>
                <w:szCs w:val="14"/>
              </w:rPr>
              <w:t>)</w:t>
            </w:r>
            <w:r w:rsidRPr="00C41963" w:rsidR="0006632F">
              <w:rPr>
                <w:rFonts w:ascii="Arial" w:hAnsi="Arial" w:cs="Arial"/>
                <w:sz w:val="14"/>
                <w:szCs w:val="14"/>
              </w:rPr>
              <w:t>,</w:t>
            </w:r>
            <w:r w:rsidRPr="00C41963">
              <w:rPr>
                <w:rFonts w:ascii="Arial" w:hAnsi="Arial" w:cs="Arial"/>
                <w:sz w:val="14"/>
                <w:szCs w:val="14"/>
              </w:rPr>
              <w:t xml:space="preserve"> </w:t>
            </w:r>
          </w:p>
          <w:p w:rsidRPr="00C41963" w:rsidR="00152E9D" w:rsidP="00152E9D" w:rsidRDefault="00152E9D" w14:paraId="6D68B714" w14:textId="77777777">
            <w:pPr>
              <w:spacing w:after="120"/>
              <w:rPr>
                <w:rFonts w:ascii="Arial" w:hAnsi="Arial" w:cs="Arial"/>
                <w:sz w:val="14"/>
                <w:szCs w:val="14"/>
              </w:rPr>
            </w:pPr>
          </w:p>
          <w:p w:rsidRPr="00C41963" w:rsidR="00152E9D" w:rsidP="00152E9D" w:rsidRDefault="00152E9D" w14:paraId="65446E2E" w14:textId="77777777">
            <w:pPr>
              <w:spacing w:after="120"/>
              <w:rPr>
                <w:rFonts w:ascii="Arial" w:hAnsi="Arial" w:cs="Arial"/>
                <w:sz w:val="14"/>
                <w:szCs w:val="14"/>
              </w:rPr>
            </w:pPr>
          </w:p>
          <w:p w:rsidRPr="00C41963" w:rsidR="00152E9D" w:rsidP="00152E9D" w:rsidRDefault="00152E9D" w14:paraId="0D43B48E" w14:textId="77777777">
            <w:pPr>
              <w:spacing w:after="120"/>
              <w:rPr>
                <w:rFonts w:ascii="Arial" w:hAnsi="Arial" w:cs="Arial"/>
                <w:sz w:val="14"/>
                <w:szCs w:val="14"/>
              </w:rPr>
            </w:pPr>
          </w:p>
          <w:p w:rsidRPr="00C41963" w:rsidR="00152E9D" w:rsidP="00152E9D" w:rsidRDefault="00152E9D" w14:paraId="797256E4" w14:textId="77777777">
            <w:pPr>
              <w:spacing w:after="120"/>
              <w:rPr>
                <w:rFonts w:ascii="Arial" w:hAnsi="Arial" w:cs="Arial"/>
                <w:sz w:val="14"/>
                <w:szCs w:val="14"/>
              </w:rPr>
            </w:pPr>
          </w:p>
          <w:p w:rsidRPr="00C41963"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C41963" w:rsidR="00152E9D" w:rsidP="00152E9D" w:rsidRDefault="00E4685A" w14:paraId="69C4EA6D" w14:textId="654B1150">
            <w:pPr>
              <w:jc w:val="center"/>
              <w:rPr>
                <w:rFonts w:ascii="Arial" w:hAnsi="Arial" w:cs="Arial"/>
                <w:sz w:val="32"/>
              </w:rPr>
            </w:pPr>
            <w:r w:rsidRPr="00C41963">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C41963" w:rsidR="00152E9D" w:rsidP="00152E9D" w:rsidRDefault="00152E9D" w14:paraId="426250AF" w14:textId="77777777">
            <w:pPr>
              <w:jc w:val="center"/>
              <w:rPr>
                <w:rFonts w:ascii="Arial" w:hAnsi="Arial" w:cs="Arial"/>
                <w:sz w:val="32"/>
              </w:rPr>
            </w:pPr>
          </w:p>
        </w:tc>
      </w:tr>
      <w:tr w:rsidRPr="00C41963"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C41963"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41963"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C41963" w:rsidR="00152E9D" w:rsidP="00152E9D" w:rsidRDefault="00152E9D" w14:paraId="06618C03" w14:textId="77777777">
            <w:pPr>
              <w:jc w:val="center"/>
              <w:rPr>
                <w:rFonts w:ascii="Arial" w:hAnsi="Arial" w:cs="Arial"/>
                <w:sz w:val="32"/>
              </w:rPr>
            </w:pPr>
          </w:p>
        </w:tc>
      </w:tr>
      <w:tr w:rsidRPr="00C41963"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5B91DC97" w14:textId="77777777">
            <w:pPr>
              <w:rPr>
                <w:rFonts w:ascii="Arial" w:hAnsi="Arial" w:cs="Arial"/>
                <w:b/>
                <w:sz w:val="16"/>
                <w:szCs w:val="16"/>
              </w:rPr>
            </w:pPr>
            <w:r w:rsidRPr="00C41963">
              <w:rPr>
                <w:rFonts w:ascii="Arial" w:hAnsi="Arial" w:cs="Arial"/>
                <w:b/>
                <w:szCs w:val="16"/>
              </w:rPr>
              <w:t xml:space="preserve">3. </w:t>
            </w:r>
            <w:r w:rsidRPr="00C41963" w:rsidR="004D5E9B">
              <w:rPr>
                <w:rFonts w:ascii="Arial" w:hAnsi="Arial" w:cs="Arial"/>
                <w:b/>
              </w:rPr>
              <w:t>Cognitive and Intellectual Skills</w:t>
            </w:r>
          </w:p>
          <w:p w:rsidRPr="00C41963"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C41963" w:rsidR="00152E9D" w:rsidP="00152E9D" w:rsidRDefault="00152E9D" w14:paraId="72430A9B" w14:textId="77777777">
            <w:pPr>
              <w:jc w:val="center"/>
              <w:rPr>
                <w:rFonts w:ascii="Arial" w:hAnsi="Arial" w:cs="Arial"/>
                <w:sz w:val="32"/>
              </w:rPr>
            </w:pPr>
          </w:p>
        </w:tc>
      </w:tr>
      <w:tr w:rsidRPr="00C41963"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C41963" w:rsidR="00152E9D" w:rsidP="00152E9D" w:rsidRDefault="0006632F" w14:paraId="030CDDCA" w14:textId="5600EEE1">
            <w:pPr>
              <w:spacing w:after="120"/>
              <w:rPr>
                <w:rFonts w:ascii="Arial" w:hAnsi="Arial" w:cs="Arial"/>
                <w:sz w:val="14"/>
                <w:szCs w:val="14"/>
              </w:rPr>
            </w:pPr>
            <w:r w:rsidRPr="00C41963">
              <w:rPr>
                <w:rFonts w:ascii="Arial" w:hAnsi="Arial" w:cs="Arial"/>
                <w:sz w:val="14"/>
                <w:szCs w:val="14"/>
              </w:rPr>
              <w:t xml:space="preserve">Tasks </w:t>
            </w:r>
            <w:r w:rsidRPr="00C41963" w:rsidR="00293C33">
              <w:rPr>
                <w:rFonts w:ascii="Arial" w:hAnsi="Arial" w:cs="Arial"/>
                <w:sz w:val="14"/>
                <w:szCs w:val="14"/>
              </w:rPr>
              <w:t>2.5</w:t>
            </w:r>
            <w:r w:rsidRPr="00C41963">
              <w:rPr>
                <w:rFonts w:ascii="Arial" w:hAnsi="Arial" w:cs="Arial"/>
                <w:sz w:val="14"/>
                <w:szCs w:val="14"/>
              </w:rPr>
              <w:t xml:space="preserve"> (</w:t>
            </w:r>
            <w:r w:rsidRPr="00C41963" w:rsidR="00E4685A">
              <w:rPr>
                <w:rFonts w:ascii="Arial" w:hAnsi="Arial" w:cs="Arial"/>
                <w:sz w:val="14"/>
                <w:szCs w:val="14"/>
              </w:rPr>
              <w:t>5</w:t>
            </w:r>
            <w:r w:rsidRPr="00C41963">
              <w:rPr>
                <w:rFonts w:ascii="Arial" w:hAnsi="Arial" w:cs="Arial"/>
                <w:sz w:val="14"/>
                <w:szCs w:val="14"/>
              </w:rPr>
              <w:t>)</w:t>
            </w:r>
            <w:r w:rsidRPr="00C41963" w:rsidR="00E4685A">
              <w:rPr>
                <w:rFonts w:ascii="Arial" w:hAnsi="Arial" w:cs="Arial"/>
                <w:sz w:val="14"/>
                <w:szCs w:val="14"/>
              </w:rPr>
              <w:t xml:space="preserve"> 2.1 (5)</w:t>
            </w:r>
          </w:p>
          <w:p w:rsidRPr="00C41963" w:rsidR="00152E9D" w:rsidP="00152E9D" w:rsidRDefault="00152E9D" w14:paraId="1FA53D4A" w14:textId="77777777">
            <w:pPr>
              <w:spacing w:after="120"/>
              <w:rPr>
                <w:rFonts w:ascii="Arial" w:hAnsi="Arial" w:cs="Arial"/>
                <w:sz w:val="14"/>
                <w:szCs w:val="14"/>
              </w:rPr>
            </w:pPr>
          </w:p>
          <w:p w:rsidRPr="00C41963" w:rsidR="00152E9D" w:rsidP="00152E9D" w:rsidRDefault="00152E9D" w14:paraId="212D0E7D" w14:textId="77777777">
            <w:pPr>
              <w:spacing w:after="120"/>
              <w:rPr>
                <w:rFonts w:ascii="Arial" w:hAnsi="Arial" w:cs="Arial"/>
                <w:sz w:val="14"/>
                <w:szCs w:val="14"/>
              </w:rPr>
            </w:pPr>
          </w:p>
          <w:p w:rsidRPr="00C41963" w:rsidR="00152E9D" w:rsidP="00152E9D" w:rsidRDefault="00152E9D" w14:paraId="58918A48" w14:textId="77777777">
            <w:pPr>
              <w:spacing w:after="120"/>
              <w:rPr>
                <w:rFonts w:ascii="Arial" w:hAnsi="Arial" w:cs="Arial"/>
                <w:sz w:val="14"/>
                <w:szCs w:val="14"/>
              </w:rPr>
            </w:pPr>
          </w:p>
          <w:p w:rsidRPr="00C41963" w:rsidR="00152E9D" w:rsidP="00152E9D" w:rsidRDefault="00152E9D" w14:paraId="6272C0D3" w14:textId="77777777">
            <w:pPr>
              <w:spacing w:after="120"/>
              <w:rPr>
                <w:rFonts w:ascii="Arial" w:hAnsi="Arial" w:cs="Arial"/>
                <w:sz w:val="14"/>
                <w:szCs w:val="14"/>
              </w:rPr>
            </w:pPr>
          </w:p>
          <w:p w:rsidRPr="00C41963"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C41963" w:rsidR="00152E9D" w:rsidP="00152E9D" w:rsidRDefault="009F0050" w14:paraId="5965BAA2" w14:textId="740E8963">
            <w:pPr>
              <w:jc w:val="center"/>
              <w:rPr>
                <w:rFonts w:ascii="Arial" w:hAnsi="Arial" w:cs="Arial"/>
                <w:sz w:val="32"/>
              </w:rPr>
            </w:pPr>
            <w:r w:rsidRPr="00C41963">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C41963" w:rsidR="00152E9D" w:rsidP="00152E9D" w:rsidRDefault="00152E9D" w14:paraId="2EB5B397" w14:textId="77777777">
            <w:pPr>
              <w:jc w:val="center"/>
              <w:rPr>
                <w:rFonts w:ascii="Arial" w:hAnsi="Arial" w:cs="Arial"/>
                <w:sz w:val="32"/>
              </w:rPr>
            </w:pPr>
          </w:p>
        </w:tc>
      </w:tr>
      <w:tr w:rsidRPr="00C41963"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C41963"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41963"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C41963" w:rsidR="00152E9D" w:rsidP="00152E9D" w:rsidRDefault="00152E9D" w14:paraId="73BA80A0" w14:textId="77777777">
            <w:pPr>
              <w:jc w:val="center"/>
              <w:rPr>
                <w:rFonts w:ascii="Arial" w:hAnsi="Arial" w:cs="Arial"/>
                <w:sz w:val="32"/>
              </w:rPr>
            </w:pPr>
          </w:p>
        </w:tc>
      </w:tr>
      <w:tr w:rsidRPr="00C41963"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03B22D55" w14:textId="77777777">
            <w:pPr>
              <w:rPr>
                <w:rFonts w:ascii="Arial" w:hAnsi="Arial" w:cs="Arial"/>
                <w:b/>
                <w:sz w:val="16"/>
                <w:szCs w:val="16"/>
              </w:rPr>
            </w:pPr>
            <w:r w:rsidRPr="00C41963">
              <w:rPr>
                <w:rFonts w:ascii="Arial" w:hAnsi="Arial" w:cs="Arial"/>
                <w:b/>
                <w:szCs w:val="16"/>
              </w:rPr>
              <w:t xml:space="preserve">4. </w:t>
            </w:r>
            <w:r w:rsidRPr="00C41963">
              <w:rPr>
                <w:rFonts w:ascii="Arial" w:hAnsi="Arial" w:cs="Arial"/>
                <w:b/>
              </w:rPr>
              <w:t xml:space="preserve">Practical Application </w:t>
            </w:r>
            <w:r w:rsidRPr="00C41963" w:rsidR="005F3A53">
              <w:rPr>
                <w:rFonts w:ascii="Arial" w:hAnsi="Arial" w:cs="Arial"/>
                <w:b/>
              </w:rPr>
              <w:t>Skills</w:t>
            </w:r>
          </w:p>
          <w:p w:rsidRPr="00C41963"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C41963" w:rsidR="00152E9D" w:rsidP="00152E9D" w:rsidRDefault="00152E9D" w14:paraId="32856A61" w14:textId="77777777">
            <w:pPr>
              <w:jc w:val="center"/>
              <w:rPr>
                <w:rFonts w:ascii="Arial" w:hAnsi="Arial" w:cs="Arial"/>
                <w:sz w:val="32"/>
              </w:rPr>
            </w:pPr>
          </w:p>
        </w:tc>
      </w:tr>
      <w:tr w:rsidRPr="00C41963"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C41963" w:rsidR="00152E9D" w:rsidP="00152E9D" w:rsidRDefault="0006632F" w14:paraId="0CB76EC4" w14:textId="1DA4BC6A">
            <w:pPr>
              <w:spacing w:after="120"/>
              <w:rPr>
                <w:rFonts w:ascii="Arial" w:hAnsi="Arial" w:cs="Arial"/>
                <w:sz w:val="14"/>
                <w:szCs w:val="14"/>
              </w:rPr>
            </w:pPr>
            <w:r w:rsidRPr="00C41963">
              <w:rPr>
                <w:rFonts w:ascii="Arial" w:hAnsi="Arial" w:cs="Arial"/>
                <w:sz w:val="14"/>
                <w:szCs w:val="14"/>
              </w:rPr>
              <w:t xml:space="preserve">Tasks </w:t>
            </w:r>
            <w:r w:rsidRPr="00C41963" w:rsidR="00293C33">
              <w:rPr>
                <w:rFonts w:ascii="Arial" w:hAnsi="Arial" w:cs="Arial"/>
                <w:sz w:val="14"/>
                <w:szCs w:val="14"/>
              </w:rPr>
              <w:t>2.2</w:t>
            </w:r>
            <w:r w:rsidRPr="00C41963">
              <w:rPr>
                <w:rFonts w:ascii="Arial" w:hAnsi="Arial" w:cs="Arial"/>
                <w:sz w:val="14"/>
                <w:szCs w:val="14"/>
              </w:rPr>
              <w:t xml:space="preserve"> (20)</w:t>
            </w:r>
            <w:r w:rsidRPr="00C41963" w:rsidR="00293C33">
              <w:rPr>
                <w:rFonts w:ascii="Arial" w:hAnsi="Arial" w:cs="Arial"/>
                <w:sz w:val="14"/>
                <w:szCs w:val="14"/>
              </w:rPr>
              <w:t>, 2.3</w:t>
            </w:r>
            <w:r w:rsidRPr="00C41963">
              <w:rPr>
                <w:rFonts w:ascii="Arial" w:hAnsi="Arial" w:cs="Arial"/>
                <w:sz w:val="14"/>
                <w:szCs w:val="14"/>
              </w:rPr>
              <w:t xml:space="preserve"> (10)</w:t>
            </w:r>
            <w:r w:rsidRPr="00C41963" w:rsidR="00293C33">
              <w:rPr>
                <w:rFonts w:ascii="Arial" w:hAnsi="Arial" w:cs="Arial"/>
                <w:sz w:val="14"/>
                <w:szCs w:val="14"/>
              </w:rPr>
              <w:t>, 2.4</w:t>
            </w:r>
            <w:r w:rsidRPr="00C41963">
              <w:rPr>
                <w:rFonts w:ascii="Arial" w:hAnsi="Arial" w:cs="Arial"/>
                <w:sz w:val="14"/>
                <w:szCs w:val="14"/>
              </w:rPr>
              <w:t xml:space="preserve"> (10)</w:t>
            </w:r>
          </w:p>
          <w:p w:rsidRPr="00C41963" w:rsidR="00152E9D" w:rsidP="00152E9D" w:rsidRDefault="00152E9D" w14:paraId="742103F5" w14:textId="77777777">
            <w:pPr>
              <w:spacing w:after="120"/>
              <w:rPr>
                <w:rFonts w:ascii="Arial" w:hAnsi="Arial" w:cs="Arial"/>
                <w:sz w:val="14"/>
                <w:szCs w:val="14"/>
              </w:rPr>
            </w:pPr>
          </w:p>
          <w:p w:rsidRPr="00C41963" w:rsidR="00293C33" w:rsidP="00152E9D" w:rsidRDefault="00293C33" w14:paraId="478BAAE4" w14:textId="77777777">
            <w:pPr>
              <w:spacing w:after="120"/>
              <w:rPr>
                <w:rFonts w:ascii="Arial" w:hAnsi="Arial" w:cs="Arial"/>
                <w:sz w:val="14"/>
                <w:szCs w:val="14"/>
              </w:rPr>
            </w:pPr>
          </w:p>
          <w:p w:rsidRPr="00C41963" w:rsidR="00152E9D" w:rsidP="00152E9D" w:rsidRDefault="00152E9D" w14:paraId="23AAC475" w14:textId="77777777">
            <w:pPr>
              <w:spacing w:after="120"/>
              <w:rPr>
                <w:rFonts w:ascii="Arial" w:hAnsi="Arial" w:cs="Arial"/>
                <w:sz w:val="14"/>
                <w:szCs w:val="14"/>
              </w:rPr>
            </w:pPr>
          </w:p>
          <w:p w:rsidRPr="00C41963"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C41963" w:rsidR="00152E9D" w:rsidP="00152E9D" w:rsidRDefault="009F0050" w14:paraId="433BD066" w14:textId="269C9CB7">
            <w:pPr>
              <w:jc w:val="center"/>
              <w:rPr>
                <w:rFonts w:ascii="Arial" w:hAnsi="Arial" w:cs="Arial"/>
                <w:sz w:val="32"/>
              </w:rPr>
            </w:pPr>
            <w:r w:rsidRPr="00C41963">
              <w:rPr>
                <w:rFonts w:ascii="Arial" w:hAnsi="Arial" w:cs="Arial"/>
                <w:sz w:val="32"/>
              </w:rPr>
              <w:t>40</w:t>
            </w:r>
          </w:p>
        </w:tc>
        <w:tc>
          <w:tcPr>
            <w:tcW w:w="416" w:type="pct"/>
            <w:vMerge w:val="restart"/>
            <w:tcBorders>
              <w:top w:val="single" w:color="auto" w:sz="4" w:space="0"/>
              <w:left w:val="single" w:color="auto" w:sz="4" w:space="0"/>
              <w:bottom w:val="single" w:color="auto" w:sz="4" w:space="0"/>
              <w:right w:val="single" w:color="auto" w:sz="4" w:space="0"/>
            </w:tcBorders>
          </w:tcPr>
          <w:p w:rsidRPr="00C41963" w:rsidR="00152E9D" w:rsidP="00152E9D" w:rsidRDefault="00152E9D" w14:paraId="68B69F2F" w14:textId="77777777">
            <w:pPr>
              <w:jc w:val="center"/>
              <w:rPr>
                <w:rFonts w:ascii="Arial" w:hAnsi="Arial" w:cs="Arial"/>
                <w:sz w:val="32"/>
              </w:rPr>
            </w:pPr>
          </w:p>
        </w:tc>
      </w:tr>
      <w:tr w:rsidRPr="00C41963"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C41963"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41963"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C41963" w:rsidR="00152E9D" w:rsidP="00152E9D" w:rsidRDefault="00152E9D" w14:paraId="17593C9D" w14:textId="77777777">
            <w:pPr>
              <w:jc w:val="center"/>
              <w:rPr>
                <w:rFonts w:ascii="Arial" w:hAnsi="Arial" w:cs="Arial"/>
                <w:sz w:val="32"/>
              </w:rPr>
            </w:pPr>
          </w:p>
        </w:tc>
      </w:tr>
      <w:tr w:rsidRPr="00C41963"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51AC27FC" w14:textId="77777777">
            <w:pPr>
              <w:rPr>
                <w:rFonts w:ascii="Arial" w:hAnsi="Arial" w:cs="Arial"/>
                <w:b/>
                <w:sz w:val="16"/>
                <w:szCs w:val="16"/>
              </w:rPr>
            </w:pPr>
            <w:r w:rsidRPr="00C41963">
              <w:rPr>
                <w:rFonts w:ascii="Arial" w:hAnsi="Arial" w:cs="Arial"/>
                <w:b/>
                <w:szCs w:val="16"/>
              </w:rPr>
              <w:t xml:space="preserve">5. </w:t>
            </w:r>
            <w:r w:rsidRPr="00C41963" w:rsidR="005F3A53">
              <w:rPr>
                <w:rFonts w:ascii="Arial" w:hAnsi="Arial" w:cs="Arial"/>
                <w:b/>
              </w:rPr>
              <w:t>Transferable S</w:t>
            </w:r>
            <w:r w:rsidRPr="00C41963">
              <w:rPr>
                <w:rFonts w:ascii="Arial" w:hAnsi="Arial" w:cs="Arial"/>
                <w:b/>
              </w:rPr>
              <w:t xml:space="preserve">kills for </w:t>
            </w:r>
            <w:r w:rsidRPr="00C41963" w:rsidR="005F3A53">
              <w:rPr>
                <w:rFonts w:ascii="Arial" w:hAnsi="Arial" w:cs="Arial"/>
                <w:b/>
              </w:rPr>
              <w:t xml:space="preserve">Life and </w:t>
            </w:r>
            <w:r w:rsidRPr="00C41963">
              <w:rPr>
                <w:rFonts w:ascii="Arial" w:hAnsi="Arial" w:cs="Arial"/>
                <w:b/>
              </w:rPr>
              <w:t>Professional Practice</w:t>
            </w:r>
          </w:p>
          <w:p w:rsidRPr="00C41963"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C41963" w:rsidR="00152E9D" w:rsidP="00152E9D" w:rsidRDefault="00152E9D" w14:paraId="4B539575" w14:textId="77777777">
            <w:pPr>
              <w:jc w:val="center"/>
              <w:rPr>
                <w:rFonts w:ascii="Arial" w:hAnsi="Arial" w:cs="Arial"/>
                <w:sz w:val="32"/>
              </w:rPr>
            </w:pPr>
          </w:p>
        </w:tc>
      </w:tr>
      <w:tr w:rsidRPr="00C41963"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C41963" w:rsidR="00152E9D" w:rsidP="00152E9D" w:rsidRDefault="00E4685A" w14:paraId="7F951301" w14:textId="5DDCEFC8">
            <w:pPr>
              <w:spacing w:after="120"/>
              <w:rPr>
                <w:rFonts w:ascii="Arial" w:hAnsi="Arial" w:cs="Arial"/>
                <w:sz w:val="14"/>
                <w:szCs w:val="14"/>
              </w:rPr>
            </w:pPr>
            <w:r w:rsidRPr="00C41963">
              <w:rPr>
                <w:rFonts w:ascii="Arial" w:hAnsi="Arial" w:cs="Arial"/>
                <w:sz w:val="14"/>
                <w:szCs w:val="14"/>
              </w:rPr>
              <w:t>Tasks 1.2 (5). 1.3 (5)</w:t>
            </w:r>
          </w:p>
          <w:p w:rsidRPr="00C41963" w:rsidR="00152E9D" w:rsidP="00152E9D" w:rsidRDefault="00152E9D" w14:paraId="15070327" w14:textId="77777777">
            <w:pPr>
              <w:spacing w:after="120"/>
              <w:rPr>
                <w:rFonts w:ascii="Arial" w:hAnsi="Arial" w:cs="Arial"/>
                <w:sz w:val="14"/>
                <w:szCs w:val="14"/>
              </w:rPr>
            </w:pPr>
          </w:p>
          <w:p w:rsidRPr="00C41963" w:rsidR="00152E9D" w:rsidP="00152E9D" w:rsidRDefault="00152E9D" w14:paraId="4910B753" w14:textId="77777777">
            <w:pPr>
              <w:spacing w:after="120"/>
              <w:rPr>
                <w:rFonts w:ascii="Arial" w:hAnsi="Arial" w:cs="Arial"/>
                <w:sz w:val="14"/>
                <w:szCs w:val="14"/>
              </w:rPr>
            </w:pPr>
          </w:p>
          <w:p w:rsidRPr="00C41963"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C41963" w:rsidR="00152E9D" w:rsidP="0006632F" w:rsidRDefault="00E4685A" w14:paraId="71FD3B3F" w14:textId="060B4893">
            <w:pPr>
              <w:jc w:val="center"/>
              <w:rPr>
                <w:rFonts w:ascii="Arial" w:hAnsi="Arial" w:cs="Arial"/>
                <w:sz w:val="32"/>
              </w:rPr>
            </w:pPr>
            <w:r w:rsidRPr="00C41963">
              <w:rPr>
                <w:rFonts w:ascii="Arial" w:hAnsi="Arial" w:cs="Arial"/>
                <w:sz w:val="32"/>
              </w:rPr>
              <w:t>1</w:t>
            </w:r>
            <w:r w:rsidRPr="00C41963" w:rsidR="00FA227D">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C41963" w:rsidR="00152E9D" w:rsidP="00152E9D" w:rsidRDefault="00152E9D" w14:paraId="1AD6C8CA" w14:textId="77777777">
            <w:pPr>
              <w:jc w:val="center"/>
              <w:rPr>
                <w:rFonts w:ascii="Arial" w:hAnsi="Arial" w:cs="Arial"/>
                <w:sz w:val="32"/>
              </w:rPr>
            </w:pPr>
          </w:p>
        </w:tc>
      </w:tr>
      <w:tr w:rsidRPr="00C41963"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C41963"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41963"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C41963" w:rsidR="00152E9D" w:rsidP="00152E9D" w:rsidRDefault="00152E9D" w14:paraId="26E4DEB8" w14:textId="77777777">
            <w:pPr>
              <w:jc w:val="center"/>
              <w:rPr>
                <w:rFonts w:ascii="Arial" w:hAnsi="Arial" w:cs="Arial"/>
                <w:sz w:val="32"/>
              </w:rPr>
            </w:pPr>
          </w:p>
        </w:tc>
      </w:tr>
    </w:tbl>
    <w:p w:rsidRPr="00C41963"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C41963" w:rsidR="00152E9D" w:rsidTr="00152E9D" w14:paraId="2E319B91" w14:textId="77777777">
        <w:trPr>
          <w:cantSplit/>
        </w:trPr>
        <w:tc>
          <w:tcPr>
            <w:tcW w:w="6062" w:type="dxa"/>
            <w:vMerge w:val="restart"/>
            <w:shd w:val="pct15" w:color="auto" w:fill="auto"/>
            <w:vAlign w:val="center"/>
          </w:tcPr>
          <w:p w:rsidRPr="00C41963" w:rsidR="00152E9D" w:rsidP="00152E9D" w:rsidRDefault="004D5E9B" w14:paraId="68E5D15B" w14:textId="77777777">
            <w:pPr>
              <w:rPr>
                <w:rFonts w:ascii="Arial" w:hAnsi="Arial" w:cs="Arial"/>
                <w:sz w:val="16"/>
                <w:szCs w:val="16"/>
              </w:rPr>
            </w:pPr>
            <w:r w:rsidRPr="00C41963">
              <w:rPr>
                <w:rFonts w:ascii="Arial" w:hAnsi="Arial" w:cs="Arial"/>
                <w:b/>
                <w:bCs/>
                <w:sz w:val="22"/>
                <w:szCs w:val="22"/>
              </w:rPr>
              <w:t>Assessment</w:t>
            </w:r>
            <w:r w:rsidRPr="00C41963" w:rsidR="00152E9D">
              <w:rPr>
                <w:rFonts w:ascii="Arial" w:hAnsi="Arial" w:cs="Arial"/>
                <w:b/>
                <w:bCs/>
                <w:sz w:val="22"/>
                <w:szCs w:val="22"/>
              </w:rPr>
              <w:t xml:space="preserve"> Mark </w:t>
            </w:r>
            <w:r w:rsidRPr="00C41963" w:rsidR="00152E9D">
              <w:rPr>
                <w:rFonts w:ascii="Arial" w:hAnsi="Arial" w:cs="Arial"/>
                <w:bCs/>
                <w:sz w:val="22"/>
                <w:szCs w:val="22"/>
              </w:rPr>
              <w:t>(</w:t>
            </w:r>
            <w:r w:rsidRPr="00C41963"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C41963" w:rsidR="00152E9D" w:rsidP="00152E9D" w:rsidRDefault="00152E9D" w14:paraId="539D6DFB" w14:textId="77777777">
            <w:pPr>
              <w:rPr>
                <w:rFonts w:ascii="Arial" w:hAnsi="Arial" w:cs="Arial"/>
                <w:b/>
                <w:bCs/>
                <w:sz w:val="16"/>
                <w:szCs w:val="16"/>
              </w:rPr>
            </w:pPr>
            <w:r w:rsidRPr="00C41963">
              <w:rPr>
                <w:rFonts w:ascii="Arial" w:hAnsi="Arial" w:cs="Arial"/>
                <w:b/>
                <w:sz w:val="16"/>
                <w:szCs w:val="16"/>
              </w:rPr>
              <w:t>Late Submission Penalties (tick if appropriate)</w:t>
            </w:r>
          </w:p>
        </w:tc>
        <w:tc>
          <w:tcPr>
            <w:tcW w:w="1060" w:type="dxa"/>
            <w:vMerge w:val="restart"/>
            <w:vAlign w:val="center"/>
          </w:tcPr>
          <w:p w:rsidRPr="00C41963" w:rsidR="00152E9D" w:rsidP="00152E9D" w:rsidRDefault="00152E9D" w14:paraId="59911724" w14:textId="77777777">
            <w:pPr>
              <w:jc w:val="right"/>
              <w:rPr>
                <w:rFonts w:ascii="Arial" w:hAnsi="Arial" w:cs="Arial"/>
                <w:b/>
                <w:bCs/>
              </w:rPr>
            </w:pPr>
            <w:r w:rsidRPr="00C41963">
              <w:rPr>
                <w:rFonts w:ascii="Arial" w:hAnsi="Arial" w:cs="Arial"/>
                <w:b/>
                <w:bCs/>
              </w:rPr>
              <w:t>%</w:t>
            </w:r>
          </w:p>
        </w:tc>
      </w:tr>
      <w:tr w:rsidRPr="00C41963" w:rsidR="00152E9D" w:rsidTr="00152E9D" w14:paraId="0FD3C782" w14:textId="77777777">
        <w:trPr>
          <w:cantSplit/>
        </w:trPr>
        <w:tc>
          <w:tcPr>
            <w:tcW w:w="6062" w:type="dxa"/>
            <w:vMerge/>
            <w:vAlign w:val="bottom"/>
          </w:tcPr>
          <w:p w:rsidRPr="00C41963" w:rsidR="00152E9D" w:rsidP="00152E9D" w:rsidRDefault="00152E9D" w14:paraId="4029DB33" w14:textId="77777777">
            <w:pPr>
              <w:rPr>
                <w:rFonts w:ascii="Arial" w:hAnsi="Arial" w:cs="Arial"/>
              </w:rPr>
            </w:pPr>
          </w:p>
        </w:tc>
        <w:tc>
          <w:tcPr>
            <w:tcW w:w="2903" w:type="dxa"/>
            <w:vAlign w:val="bottom"/>
          </w:tcPr>
          <w:p w:rsidRPr="00C41963" w:rsidR="00152E9D" w:rsidP="00152E9D" w:rsidRDefault="00152E9D" w14:paraId="20CAFEFB" w14:textId="77777777">
            <w:pPr>
              <w:rPr>
                <w:rFonts w:ascii="Arial" w:hAnsi="Arial" w:cs="Arial"/>
                <w:b/>
                <w:bCs/>
                <w:sz w:val="16"/>
                <w:szCs w:val="16"/>
              </w:rPr>
            </w:pPr>
            <w:r w:rsidRPr="00C41963">
              <w:rPr>
                <w:rFonts w:ascii="Arial" w:hAnsi="Arial" w:cs="Arial"/>
                <w:sz w:val="16"/>
                <w:szCs w:val="16"/>
              </w:rPr>
              <w:t xml:space="preserve">Up to </w:t>
            </w:r>
            <w:r w:rsidRPr="00C41963" w:rsidR="006D6F24">
              <w:rPr>
                <w:rFonts w:ascii="Arial" w:hAnsi="Arial" w:cs="Arial"/>
                <w:sz w:val="16"/>
                <w:szCs w:val="16"/>
              </w:rPr>
              <w:t>1 week</w:t>
            </w:r>
            <w:r w:rsidRPr="00C41963">
              <w:rPr>
                <w:rFonts w:ascii="Arial" w:hAnsi="Arial" w:cs="Arial"/>
                <w:sz w:val="16"/>
                <w:szCs w:val="16"/>
              </w:rPr>
              <w:t xml:space="preserve"> late</w:t>
            </w:r>
            <w:r w:rsidRPr="00C41963" w:rsidR="004D5E9B">
              <w:rPr>
                <w:rFonts w:ascii="Arial" w:hAnsi="Arial" w:cs="Arial"/>
                <w:sz w:val="16"/>
                <w:szCs w:val="16"/>
              </w:rPr>
              <w:t xml:space="preserve"> (</w:t>
            </w:r>
            <w:r w:rsidRPr="00C41963" w:rsidR="004D5E9B">
              <w:rPr>
                <w:rFonts w:ascii="Arial" w:hAnsi="Arial" w:cs="Arial"/>
                <w:sz w:val="12"/>
                <w:szCs w:val="12"/>
              </w:rPr>
              <w:t>40% Max)</w:t>
            </w:r>
          </w:p>
        </w:tc>
        <w:tc>
          <w:tcPr>
            <w:tcW w:w="641" w:type="dxa"/>
            <w:vAlign w:val="bottom"/>
          </w:tcPr>
          <w:p w:rsidRPr="00C41963" w:rsidR="00152E9D" w:rsidP="00152E9D" w:rsidRDefault="00152E9D" w14:paraId="26A4B9A7" w14:textId="77777777">
            <w:pPr>
              <w:jc w:val="center"/>
              <w:rPr>
                <w:rFonts w:ascii="Arial" w:hAnsi="Arial" w:cs="Arial"/>
                <w:sz w:val="12"/>
                <w:szCs w:val="12"/>
              </w:rPr>
            </w:pPr>
          </w:p>
        </w:tc>
        <w:tc>
          <w:tcPr>
            <w:tcW w:w="1060" w:type="dxa"/>
            <w:vMerge/>
            <w:vAlign w:val="bottom"/>
          </w:tcPr>
          <w:p w:rsidRPr="00C41963" w:rsidR="00152E9D" w:rsidP="00152E9D" w:rsidRDefault="00152E9D" w14:paraId="187306AD" w14:textId="77777777">
            <w:pPr>
              <w:ind w:left="142" w:leftChars="71"/>
              <w:rPr>
                <w:rFonts w:ascii="Arial" w:hAnsi="Arial" w:cs="Arial"/>
              </w:rPr>
            </w:pPr>
          </w:p>
        </w:tc>
      </w:tr>
      <w:tr w:rsidRPr="00C41963" w:rsidR="00152E9D" w:rsidTr="00152E9D" w14:paraId="230A033B" w14:textId="77777777">
        <w:trPr>
          <w:cantSplit/>
        </w:trPr>
        <w:tc>
          <w:tcPr>
            <w:tcW w:w="6062" w:type="dxa"/>
            <w:vMerge/>
            <w:vAlign w:val="bottom"/>
          </w:tcPr>
          <w:p w:rsidRPr="00C41963" w:rsidR="00152E9D" w:rsidP="00152E9D" w:rsidRDefault="00152E9D" w14:paraId="4A998398" w14:textId="77777777">
            <w:pPr>
              <w:rPr>
                <w:rFonts w:ascii="Arial" w:hAnsi="Arial" w:cs="Arial"/>
              </w:rPr>
            </w:pPr>
          </w:p>
        </w:tc>
        <w:tc>
          <w:tcPr>
            <w:tcW w:w="2903" w:type="dxa"/>
            <w:vAlign w:val="bottom"/>
          </w:tcPr>
          <w:p w:rsidRPr="00C41963" w:rsidR="00152E9D" w:rsidP="00152E9D" w:rsidRDefault="006D6F24" w14:paraId="7E5A2EFD" w14:textId="77777777">
            <w:pPr>
              <w:rPr>
                <w:rFonts w:ascii="Arial" w:hAnsi="Arial" w:cs="Arial"/>
                <w:b/>
                <w:bCs/>
                <w:sz w:val="16"/>
                <w:szCs w:val="16"/>
              </w:rPr>
            </w:pPr>
            <w:r w:rsidRPr="00C41963">
              <w:rPr>
                <w:rFonts w:ascii="Arial" w:hAnsi="Arial" w:cs="Arial"/>
                <w:sz w:val="16"/>
                <w:szCs w:val="16"/>
              </w:rPr>
              <w:t>Over 1</w:t>
            </w:r>
            <w:r w:rsidRPr="00C41963" w:rsidR="00152E9D">
              <w:rPr>
                <w:rFonts w:ascii="Arial" w:hAnsi="Arial" w:cs="Arial"/>
                <w:sz w:val="16"/>
                <w:szCs w:val="16"/>
              </w:rPr>
              <w:t xml:space="preserve"> week late</w:t>
            </w:r>
            <w:r w:rsidRPr="00C41963" w:rsidR="004D5E9B">
              <w:rPr>
                <w:rFonts w:ascii="Arial" w:hAnsi="Arial" w:cs="Arial"/>
                <w:sz w:val="16"/>
                <w:szCs w:val="16"/>
              </w:rPr>
              <w:t xml:space="preserve"> (</w:t>
            </w:r>
            <w:r w:rsidRPr="00C41963" w:rsidR="004D5E9B">
              <w:rPr>
                <w:rFonts w:ascii="Arial" w:hAnsi="Arial" w:cs="Arial"/>
                <w:sz w:val="12"/>
                <w:szCs w:val="12"/>
              </w:rPr>
              <w:t>0%)</w:t>
            </w:r>
          </w:p>
        </w:tc>
        <w:tc>
          <w:tcPr>
            <w:tcW w:w="641" w:type="dxa"/>
            <w:vAlign w:val="bottom"/>
          </w:tcPr>
          <w:p w:rsidRPr="00C41963" w:rsidR="00152E9D" w:rsidP="00152E9D" w:rsidRDefault="00152E9D" w14:paraId="64C998C4" w14:textId="77777777">
            <w:pPr>
              <w:jc w:val="center"/>
              <w:rPr>
                <w:rFonts w:ascii="Arial" w:hAnsi="Arial" w:cs="Arial"/>
                <w:sz w:val="12"/>
                <w:szCs w:val="12"/>
              </w:rPr>
            </w:pPr>
          </w:p>
        </w:tc>
        <w:tc>
          <w:tcPr>
            <w:tcW w:w="1060" w:type="dxa"/>
            <w:vMerge/>
            <w:vAlign w:val="bottom"/>
          </w:tcPr>
          <w:p w:rsidRPr="00C41963" w:rsidR="00152E9D" w:rsidP="00152E9D" w:rsidRDefault="00152E9D" w14:paraId="24F696F5" w14:textId="77777777">
            <w:pPr>
              <w:ind w:firstLine="282" w:firstLineChars="141"/>
              <w:rPr>
                <w:rFonts w:ascii="Arial" w:hAnsi="Arial" w:cs="Arial"/>
              </w:rPr>
            </w:pPr>
          </w:p>
        </w:tc>
      </w:tr>
    </w:tbl>
    <w:p w:rsidRPr="00C41963" w:rsidR="00152E9D" w:rsidP="00152E9D" w:rsidRDefault="00152E9D" w14:paraId="522ABA2F" w14:textId="77777777">
      <w:pPr>
        <w:rPr>
          <w:rFonts w:ascii="Arial" w:hAnsi="Arial" w:cs="Arial"/>
        </w:rPr>
      </w:pPr>
    </w:p>
    <w:p w:rsidRPr="00C41963" w:rsidR="00C073F1" w:rsidP="00152E9D" w:rsidRDefault="00C073F1" w14:paraId="4C358F6A" w14:textId="77777777">
      <w:pPr>
        <w:rPr>
          <w:rFonts w:ascii="Arial" w:hAnsi="Arial" w:cs="Arial"/>
        </w:rPr>
      </w:pPr>
    </w:p>
    <w:p w:rsidRPr="00C41963" w:rsidR="00C073F1" w:rsidP="00152E9D" w:rsidRDefault="00C073F1" w14:paraId="3DCBB664" w14:textId="77777777">
      <w:pPr>
        <w:rPr>
          <w:rFonts w:ascii="Arial" w:hAnsi="Arial" w:cs="Arial"/>
          <w:vanish/>
        </w:rPr>
        <w:sectPr w:rsidRPr="00C41963" w:rsidR="00C073F1" w:rsidSect="00F61A20">
          <w:footerReference w:type="default" r:id="rId11"/>
          <w:type w:val="continuous"/>
          <w:pgSz w:w="11894" w:h="16834" w:orient="portrait"/>
          <w:pgMar w:top="720" w:right="720" w:bottom="720" w:left="720" w:header="706" w:footer="706" w:gutter="0"/>
          <w:paperSrc w:first="1" w:other="1"/>
          <w:cols w:space="720"/>
        </w:sectPr>
      </w:pPr>
    </w:p>
    <w:p w:rsidRPr="00C41963" w:rsidR="00C073F1" w:rsidP="00152E9D" w:rsidRDefault="00C073F1" w14:paraId="4B20EED9" w14:textId="77777777">
      <w:pPr>
        <w:rPr>
          <w:rFonts w:ascii="Arial" w:hAnsi="Arial" w:cs="Arial"/>
          <w:vanish/>
        </w:rPr>
        <w:sectPr w:rsidRPr="00C41963" w:rsidR="00C073F1" w:rsidSect="00C073F1">
          <w:pgSz w:w="16834" w:h="11894" w:orient="landscape"/>
          <w:pgMar w:top="720" w:right="720" w:bottom="720" w:left="720" w:header="706" w:footer="706" w:gutter="0"/>
          <w:paperSrc w:first="1" w:other="1"/>
          <w:cols w:space="720"/>
          <w:docGrid w:linePitch="272"/>
        </w:sectPr>
      </w:pPr>
    </w:p>
    <w:p w:rsidRPr="00C41963" w:rsidR="00C073F1" w:rsidP="00152E9D" w:rsidRDefault="00C073F1" w14:paraId="4977D07A" w14:textId="77777777">
      <w:pPr>
        <w:rPr>
          <w:rFonts w:ascii="Arial" w:hAnsi="Arial" w:cs="Arial"/>
          <w:vanish/>
        </w:rPr>
      </w:pPr>
    </w:p>
    <w:p w:rsidRPr="00C41963"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Pr="00C41963" w:rsidR="00C073F1" w:rsidTr="00AC5F32" w14:paraId="04BD379C" w14:textId="77777777">
        <w:tc>
          <w:tcPr>
            <w:tcW w:w="13858" w:type="dxa"/>
            <w:shd w:val="clear" w:color="auto" w:fill="C2D69B" w:themeFill="accent3" w:themeFillTint="99"/>
          </w:tcPr>
          <w:p w:rsidRPr="00C41963" w:rsidR="00C073F1" w:rsidP="001F50B6" w:rsidRDefault="00C073F1" w14:paraId="65DA5A0B" w14:textId="77777777">
            <w:pPr>
              <w:pStyle w:val="NormalWeb"/>
              <w:rPr>
                <w:rFonts w:ascii="Arial" w:hAnsi="Arial" w:cs="Arial"/>
                <w:b/>
                <w:color w:val="303B44"/>
                <w:sz w:val="22"/>
                <w:szCs w:val="22"/>
              </w:rPr>
            </w:pPr>
            <w:r w:rsidRPr="00C41963">
              <w:rPr>
                <w:rFonts w:ascii="Arial" w:hAnsi="Arial" w:cs="Arial"/>
                <w:b/>
                <w:color w:val="303B44"/>
                <w:sz w:val="22"/>
                <w:szCs w:val="22"/>
              </w:rPr>
              <w:t>GENERIC ASSESSMENT CRITERIA</w:t>
            </w:r>
          </w:p>
        </w:tc>
      </w:tr>
    </w:tbl>
    <w:p w:rsidRPr="00C41963"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C41963" w:rsidR="00C073F1" w:rsidTr="00AC5F32" w14:paraId="56248464" w14:textId="77777777">
        <w:tc>
          <w:tcPr>
            <w:tcW w:w="13948" w:type="dxa"/>
            <w:shd w:val="clear" w:color="auto" w:fill="C2D69B" w:themeFill="accent3" w:themeFillTint="99"/>
          </w:tcPr>
          <w:p w:rsidRPr="00C41963" w:rsidR="00C073F1" w:rsidP="0050796C" w:rsidRDefault="00C073F1" w14:paraId="4403857A" w14:textId="77777777">
            <w:pPr>
              <w:rPr>
                <w:rFonts w:ascii="Arial" w:hAnsi="Arial" w:cs="Arial"/>
                <w:b/>
              </w:rPr>
            </w:pPr>
            <w:r w:rsidRPr="00C41963">
              <w:rPr>
                <w:rFonts w:ascii="Arial" w:hAnsi="Arial" w:cs="Arial"/>
                <w:b/>
              </w:rPr>
              <w:t>Level 6</w:t>
            </w:r>
          </w:p>
        </w:tc>
      </w:tr>
      <w:tr w:rsidRPr="00C41963" w:rsidR="00C073F1" w:rsidTr="00E05287" w14:paraId="2D525FEB" w14:textId="77777777">
        <w:tc>
          <w:tcPr>
            <w:tcW w:w="13948" w:type="dxa"/>
            <w:shd w:val="clear" w:color="auto" w:fill="EAF1DD" w:themeFill="accent3" w:themeFillTint="33"/>
          </w:tcPr>
          <w:p w:rsidRPr="00C41963" w:rsidR="00C073F1" w:rsidP="0050796C" w:rsidRDefault="00AC5F32" w14:paraId="51F7DFD2" w14:textId="77777777">
            <w:pPr>
              <w:rPr>
                <w:rFonts w:ascii="Arial" w:hAnsi="Arial" w:eastAsia="Arial" w:cs="Arial"/>
                <w:spacing w:val="-1"/>
              </w:rPr>
            </w:pPr>
            <w:r w:rsidRPr="00C41963">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C41963"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C41963" w:rsidR="00C073F1" w:rsidTr="00AC5F32" w14:paraId="251F0991" w14:textId="77777777">
        <w:trPr>
          <w:tblHeader/>
        </w:trPr>
        <w:tc>
          <w:tcPr>
            <w:tcW w:w="1735" w:type="dxa"/>
            <w:shd w:val="clear" w:color="auto" w:fill="C2D69B" w:themeFill="accent3" w:themeFillTint="99"/>
          </w:tcPr>
          <w:p w:rsidRPr="00C41963" w:rsidR="00C073F1" w:rsidP="0050796C" w:rsidRDefault="00C073F1" w14:paraId="648D510A" w14:textId="77777777">
            <w:pPr>
              <w:rPr>
                <w:rFonts w:ascii="Arial" w:hAnsi="Arial" w:cs="Arial"/>
                <w:b/>
                <w:sz w:val="18"/>
                <w:szCs w:val="18"/>
              </w:rPr>
            </w:pPr>
            <w:r w:rsidRPr="00C41963">
              <w:rPr>
                <w:rFonts w:ascii="Arial" w:hAnsi="Arial" w:cs="Arial"/>
                <w:b/>
                <w:sz w:val="18"/>
                <w:szCs w:val="18"/>
              </w:rPr>
              <w:t>Level 6</w:t>
            </w:r>
          </w:p>
        </w:tc>
        <w:tc>
          <w:tcPr>
            <w:tcW w:w="1736" w:type="dxa"/>
            <w:shd w:val="clear" w:color="auto" w:fill="C2D69B" w:themeFill="accent3" w:themeFillTint="99"/>
            <w:vAlign w:val="center"/>
          </w:tcPr>
          <w:p w:rsidRPr="00C41963" w:rsidR="00C073F1" w:rsidP="0050796C" w:rsidRDefault="00C073F1" w14:paraId="1C6ACA72" w14:textId="77777777">
            <w:pPr>
              <w:jc w:val="center"/>
              <w:rPr>
                <w:rFonts w:ascii="Arial" w:hAnsi="Arial" w:cs="Arial"/>
                <w:b/>
                <w:sz w:val="18"/>
                <w:szCs w:val="18"/>
              </w:rPr>
            </w:pPr>
            <w:r w:rsidRPr="00C41963">
              <w:rPr>
                <w:rFonts w:ascii="Arial" w:hAnsi="Arial" w:cs="Arial"/>
                <w:b/>
                <w:sz w:val="18"/>
                <w:szCs w:val="18"/>
              </w:rPr>
              <w:t>FAIL</w:t>
            </w:r>
          </w:p>
        </w:tc>
        <w:tc>
          <w:tcPr>
            <w:tcW w:w="1736" w:type="dxa"/>
            <w:shd w:val="clear" w:color="auto" w:fill="C2D69B" w:themeFill="accent3" w:themeFillTint="99"/>
            <w:vAlign w:val="center"/>
          </w:tcPr>
          <w:p w:rsidRPr="00C41963" w:rsidR="00C073F1" w:rsidP="0050796C" w:rsidRDefault="00C073F1" w14:paraId="47E53AC6" w14:textId="77777777">
            <w:pPr>
              <w:jc w:val="center"/>
              <w:rPr>
                <w:rFonts w:ascii="Arial" w:hAnsi="Arial" w:cs="Arial"/>
                <w:b/>
                <w:sz w:val="18"/>
                <w:szCs w:val="18"/>
              </w:rPr>
            </w:pPr>
            <w:r w:rsidRPr="00C41963">
              <w:rPr>
                <w:rFonts w:ascii="Arial" w:hAnsi="Arial" w:cs="Arial"/>
                <w:b/>
                <w:sz w:val="18"/>
                <w:szCs w:val="18"/>
              </w:rPr>
              <w:t>MARGINAL FAIL</w:t>
            </w:r>
          </w:p>
        </w:tc>
        <w:tc>
          <w:tcPr>
            <w:tcW w:w="1736" w:type="dxa"/>
            <w:shd w:val="clear" w:color="auto" w:fill="C2D69B" w:themeFill="accent3" w:themeFillTint="99"/>
            <w:vAlign w:val="center"/>
          </w:tcPr>
          <w:p w:rsidRPr="00C41963" w:rsidR="00C073F1" w:rsidP="0050796C" w:rsidRDefault="00C073F1" w14:paraId="400CA315" w14:textId="77777777">
            <w:pPr>
              <w:jc w:val="center"/>
              <w:rPr>
                <w:rFonts w:ascii="Arial" w:hAnsi="Arial" w:cs="Arial"/>
                <w:b/>
                <w:sz w:val="18"/>
                <w:szCs w:val="18"/>
              </w:rPr>
            </w:pPr>
            <w:r w:rsidRPr="00C41963">
              <w:rPr>
                <w:rFonts w:ascii="Arial" w:hAnsi="Arial" w:cs="Arial"/>
                <w:b/>
                <w:sz w:val="18"/>
                <w:szCs w:val="18"/>
              </w:rPr>
              <w:t>SATISFACTORY</w:t>
            </w:r>
          </w:p>
          <w:p w:rsidRPr="00C41963" w:rsidR="00C073F1" w:rsidP="0050796C" w:rsidRDefault="00C073F1" w14:paraId="3FD93EB6" w14:textId="77777777">
            <w:pPr>
              <w:jc w:val="center"/>
              <w:rPr>
                <w:rFonts w:ascii="Arial" w:hAnsi="Arial" w:cs="Arial"/>
                <w:b/>
                <w:sz w:val="18"/>
                <w:szCs w:val="18"/>
              </w:rPr>
            </w:pPr>
            <w:r w:rsidRPr="00C41963">
              <w:rPr>
                <w:rFonts w:ascii="Arial" w:hAnsi="Arial" w:cs="Arial"/>
                <w:b/>
                <w:sz w:val="18"/>
                <w:szCs w:val="18"/>
              </w:rPr>
              <w:t>(3</w:t>
            </w:r>
            <w:r w:rsidRPr="00C41963">
              <w:rPr>
                <w:rFonts w:ascii="Arial" w:hAnsi="Arial" w:cs="Arial"/>
                <w:b/>
                <w:sz w:val="18"/>
                <w:szCs w:val="18"/>
                <w:vertAlign w:val="superscript"/>
              </w:rPr>
              <w:t>rd</w:t>
            </w:r>
            <w:r w:rsidRPr="00C41963">
              <w:rPr>
                <w:rFonts w:ascii="Arial" w:hAnsi="Arial" w:cs="Arial"/>
                <w:b/>
                <w:sz w:val="18"/>
                <w:szCs w:val="18"/>
              </w:rPr>
              <w:t xml:space="preserve"> / Pass)</w:t>
            </w:r>
          </w:p>
        </w:tc>
        <w:tc>
          <w:tcPr>
            <w:tcW w:w="1736" w:type="dxa"/>
            <w:shd w:val="clear" w:color="auto" w:fill="C2D69B" w:themeFill="accent3" w:themeFillTint="99"/>
            <w:vAlign w:val="center"/>
          </w:tcPr>
          <w:p w:rsidRPr="00C41963" w:rsidR="00C073F1" w:rsidP="0050796C" w:rsidRDefault="00C073F1" w14:paraId="0C479D0B" w14:textId="77777777">
            <w:pPr>
              <w:jc w:val="center"/>
              <w:rPr>
                <w:rFonts w:ascii="Arial" w:hAnsi="Arial" w:cs="Arial"/>
                <w:b/>
                <w:sz w:val="18"/>
                <w:szCs w:val="18"/>
              </w:rPr>
            </w:pPr>
            <w:r w:rsidRPr="00C41963">
              <w:rPr>
                <w:rFonts w:ascii="Arial" w:hAnsi="Arial" w:cs="Arial"/>
                <w:b/>
                <w:sz w:val="18"/>
                <w:szCs w:val="18"/>
              </w:rPr>
              <w:t>GOOD</w:t>
            </w:r>
          </w:p>
          <w:p w:rsidRPr="00C41963" w:rsidR="00C073F1" w:rsidP="0050796C" w:rsidRDefault="00C073F1" w14:paraId="32606911" w14:textId="77777777">
            <w:pPr>
              <w:jc w:val="center"/>
              <w:rPr>
                <w:rFonts w:ascii="Arial" w:hAnsi="Arial" w:cs="Arial"/>
                <w:b/>
                <w:sz w:val="18"/>
                <w:szCs w:val="18"/>
              </w:rPr>
            </w:pPr>
            <w:r w:rsidRPr="00C41963">
              <w:rPr>
                <w:rFonts w:ascii="Arial" w:hAnsi="Arial" w:cs="Arial"/>
                <w:b/>
                <w:sz w:val="18"/>
                <w:szCs w:val="18"/>
              </w:rPr>
              <w:t>(2.2 / Pass)</w:t>
            </w:r>
          </w:p>
        </w:tc>
        <w:tc>
          <w:tcPr>
            <w:tcW w:w="1736" w:type="dxa"/>
            <w:shd w:val="clear" w:color="auto" w:fill="C2D69B" w:themeFill="accent3" w:themeFillTint="99"/>
            <w:vAlign w:val="center"/>
          </w:tcPr>
          <w:p w:rsidRPr="00C41963" w:rsidR="00C073F1" w:rsidP="0050796C" w:rsidRDefault="00C073F1" w14:paraId="37AB8240" w14:textId="77777777">
            <w:pPr>
              <w:jc w:val="center"/>
              <w:rPr>
                <w:rFonts w:ascii="Arial" w:hAnsi="Arial" w:cs="Arial"/>
                <w:b/>
                <w:sz w:val="18"/>
                <w:szCs w:val="18"/>
              </w:rPr>
            </w:pPr>
            <w:r w:rsidRPr="00C41963">
              <w:rPr>
                <w:rFonts w:ascii="Arial" w:hAnsi="Arial" w:cs="Arial"/>
                <w:b/>
                <w:sz w:val="18"/>
                <w:szCs w:val="18"/>
              </w:rPr>
              <w:t>VERY GOOD</w:t>
            </w:r>
          </w:p>
          <w:p w:rsidRPr="00C41963" w:rsidR="00C073F1" w:rsidP="0050796C" w:rsidRDefault="00C073F1" w14:paraId="49B09941" w14:textId="77777777">
            <w:pPr>
              <w:jc w:val="center"/>
              <w:rPr>
                <w:rFonts w:ascii="Arial" w:hAnsi="Arial" w:cs="Arial"/>
                <w:b/>
                <w:sz w:val="18"/>
                <w:szCs w:val="18"/>
              </w:rPr>
            </w:pPr>
            <w:r w:rsidRPr="00C41963">
              <w:rPr>
                <w:rFonts w:ascii="Arial" w:hAnsi="Arial" w:cs="Arial"/>
                <w:b/>
                <w:sz w:val="18"/>
                <w:szCs w:val="18"/>
              </w:rPr>
              <w:t>(2.1 / Merit)</w:t>
            </w:r>
          </w:p>
        </w:tc>
        <w:tc>
          <w:tcPr>
            <w:tcW w:w="1736" w:type="dxa"/>
            <w:shd w:val="clear" w:color="auto" w:fill="C2D69B" w:themeFill="accent3" w:themeFillTint="99"/>
            <w:vAlign w:val="center"/>
          </w:tcPr>
          <w:p w:rsidRPr="00C41963" w:rsidR="00C073F1" w:rsidP="0050796C" w:rsidRDefault="00C073F1" w14:paraId="16F441CF" w14:textId="77777777">
            <w:pPr>
              <w:jc w:val="center"/>
              <w:rPr>
                <w:rFonts w:ascii="Arial" w:hAnsi="Arial" w:cs="Arial"/>
                <w:b/>
                <w:sz w:val="18"/>
                <w:szCs w:val="18"/>
              </w:rPr>
            </w:pPr>
            <w:r w:rsidRPr="00C41963">
              <w:rPr>
                <w:rFonts w:ascii="Arial" w:hAnsi="Arial" w:cs="Arial"/>
                <w:b/>
                <w:sz w:val="18"/>
                <w:szCs w:val="18"/>
              </w:rPr>
              <w:t>EXCELLENT</w:t>
            </w:r>
          </w:p>
          <w:p w:rsidRPr="00C41963" w:rsidR="00C073F1" w:rsidP="0050796C" w:rsidRDefault="00C073F1" w14:paraId="338D6AF5" w14:textId="77777777">
            <w:pPr>
              <w:jc w:val="center"/>
              <w:rPr>
                <w:rFonts w:ascii="Arial" w:hAnsi="Arial" w:cs="Arial"/>
                <w:b/>
                <w:sz w:val="18"/>
                <w:szCs w:val="18"/>
              </w:rPr>
            </w:pPr>
            <w:r w:rsidRPr="00C41963">
              <w:rPr>
                <w:rFonts w:ascii="Arial" w:hAnsi="Arial" w:cs="Arial"/>
                <w:b/>
                <w:sz w:val="18"/>
                <w:szCs w:val="18"/>
              </w:rPr>
              <w:t>(1</w:t>
            </w:r>
            <w:r w:rsidRPr="00C41963">
              <w:rPr>
                <w:rFonts w:ascii="Arial" w:hAnsi="Arial" w:cs="Arial"/>
                <w:b/>
                <w:sz w:val="18"/>
                <w:szCs w:val="18"/>
                <w:vertAlign w:val="superscript"/>
              </w:rPr>
              <w:t>st</w:t>
            </w:r>
            <w:r w:rsidRPr="00C41963">
              <w:rPr>
                <w:rFonts w:ascii="Arial" w:hAnsi="Arial" w:cs="Arial"/>
                <w:b/>
                <w:sz w:val="18"/>
                <w:szCs w:val="18"/>
              </w:rPr>
              <w:t xml:space="preserve"> / Distinction)</w:t>
            </w:r>
          </w:p>
        </w:tc>
        <w:tc>
          <w:tcPr>
            <w:tcW w:w="1736" w:type="dxa"/>
            <w:shd w:val="clear" w:color="auto" w:fill="C2D69B" w:themeFill="accent3" w:themeFillTint="99"/>
            <w:vAlign w:val="center"/>
          </w:tcPr>
          <w:p w:rsidRPr="00C41963" w:rsidR="00C073F1" w:rsidP="0050796C" w:rsidRDefault="00C073F1" w14:paraId="534CFACA" w14:textId="77777777">
            <w:pPr>
              <w:jc w:val="center"/>
              <w:rPr>
                <w:rFonts w:ascii="Arial" w:hAnsi="Arial" w:cs="Arial"/>
                <w:b/>
                <w:sz w:val="18"/>
                <w:szCs w:val="18"/>
              </w:rPr>
            </w:pPr>
            <w:r w:rsidRPr="00C41963">
              <w:rPr>
                <w:rFonts w:ascii="Arial" w:hAnsi="Arial" w:cs="Arial"/>
                <w:b/>
                <w:sz w:val="18"/>
                <w:szCs w:val="18"/>
              </w:rPr>
              <w:t>EXCEPTIONAL</w:t>
            </w:r>
          </w:p>
          <w:p w:rsidRPr="00C41963" w:rsidR="00C073F1" w:rsidP="0050796C" w:rsidRDefault="00C073F1" w14:paraId="4B3E03A7" w14:textId="77777777">
            <w:pPr>
              <w:jc w:val="center"/>
              <w:rPr>
                <w:rFonts w:ascii="Arial" w:hAnsi="Arial" w:cs="Arial"/>
                <w:b/>
                <w:sz w:val="18"/>
                <w:szCs w:val="18"/>
              </w:rPr>
            </w:pPr>
            <w:r w:rsidRPr="00C41963">
              <w:rPr>
                <w:rFonts w:ascii="Arial" w:hAnsi="Arial" w:cs="Arial"/>
                <w:b/>
                <w:sz w:val="18"/>
                <w:szCs w:val="18"/>
              </w:rPr>
              <w:t>(1</w:t>
            </w:r>
            <w:r w:rsidRPr="00C41963">
              <w:rPr>
                <w:rFonts w:ascii="Arial" w:hAnsi="Arial" w:cs="Arial"/>
                <w:b/>
                <w:sz w:val="18"/>
                <w:szCs w:val="18"/>
                <w:vertAlign w:val="superscript"/>
              </w:rPr>
              <w:t>st</w:t>
            </w:r>
            <w:r w:rsidRPr="00C41963">
              <w:rPr>
                <w:rFonts w:ascii="Arial" w:hAnsi="Arial" w:cs="Arial"/>
                <w:b/>
                <w:sz w:val="18"/>
                <w:szCs w:val="18"/>
              </w:rPr>
              <w:t xml:space="preserve"> / Distinction)</w:t>
            </w:r>
          </w:p>
        </w:tc>
      </w:tr>
      <w:tr w:rsidRPr="00C41963" w:rsidR="00C073F1" w:rsidTr="00AC5F32" w14:paraId="67A4F129" w14:textId="77777777">
        <w:trPr>
          <w:tblHeader/>
        </w:trPr>
        <w:tc>
          <w:tcPr>
            <w:tcW w:w="1735" w:type="dxa"/>
            <w:shd w:val="clear" w:color="auto" w:fill="C2D69B" w:themeFill="accent3" w:themeFillTint="99"/>
          </w:tcPr>
          <w:p w:rsidRPr="00C41963" w:rsidR="00C073F1" w:rsidP="0050796C" w:rsidRDefault="00C073F1" w14:paraId="32BEC8BB" w14:textId="77777777">
            <w:pPr>
              <w:ind w:left="171"/>
              <w:rPr>
                <w:rFonts w:ascii="Arial" w:hAnsi="Arial" w:cs="Arial"/>
                <w:sz w:val="18"/>
                <w:szCs w:val="18"/>
              </w:rPr>
            </w:pPr>
            <w:r w:rsidRPr="00C41963">
              <w:rPr>
                <w:rFonts w:ascii="Arial" w:hAnsi="Arial" w:eastAsia="Arial" w:cs="Arial"/>
                <w:b/>
                <w:bCs/>
              </w:rPr>
              <w:t>Category</w:t>
            </w:r>
          </w:p>
        </w:tc>
        <w:tc>
          <w:tcPr>
            <w:tcW w:w="1736" w:type="dxa"/>
            <w:shd w:val="clear" w:color="auto" w:fill="C2D69B" w:themeFill="accent3" w:themeFillTint="99"/>
            <w:vAlign w:val="bottom"/>
          </w:tcPr>
          <w:p w:rsidRPr="00C41963" w:rsidR="00C073F1" w:rsidP="0050796C" w:rsidRDefault="00C073F1" w14:paraId="5C278B98" w14:textId="77777777">
            <w:pPr>
              <w:jc w:val="center"/>
              <w:rPr>
                <w:rFonts w:ascii="Arial" w:hAnsi="Arial" w:cs="Arial"/>
                <w:b/>
                <w:sz w:val="18"/>
                <w:szCs w:val="18"/>
              </w:rPr>
            </w:pPr>
            <w:r w:rsidRPr="00C41963">
              <w:rPr>
                <w:rFonts w:ascii="Arial" w:hAnsi="Arial" w:cs="Arial"/>
                <w:b/>
                <w:sz w:val="18"/>
                <w:szCs w:val="18"/>
              </w:rPr>
              <w:t>0-29%</w:t>
            </w:r>
          </w:p>
        </w:tc>
        <w:tc>
          <w:tcPr>
            <w:tcW w:w="1736" w:type="dxa"/>
            <w:shd w:val="clear" w:color="auto" w:fill="C2D69B" w:themeFill="accent3" w:themeFillTint="99"/>
            <w:vAlign w:val="bottom"/>
          </w:tcPr>
          <w:p w:rsidRPr="00C41963" w:rsidR="00C073F1" w:rsidP="0050796C" w:rsidRDefault="00C073F1" w14:paraId="74232201" w14:textId="77777777">
            <w:pPr>
              <w:jc w:val="center"/>
              <w:rPr>
                <w:rFonts w:ascii="Arial" w:hAnsi="Arial" w:cs="Arial"/>
                <w:b/>
                <w:sz w:val="18"/>
                <w:szCs w:val="18"/>
              </w:rPr>
            </w:pPr>
            <w:r w:rsidRPr="00C41963">
              <w:rPr>
                <w:rFonts w:ascii="Arial" w:hAnsi="Arial" w:cs="Arial"/>
                <w:b/>
                <w:sz w:val="18"/>
                <w:szCs w:val="18"/>
              </w:rPr>
              <w:t>30-39%</w:t>
            </w:r>
          </w:p>
        </w:tc>
        <w:tc>
          <w:tcPr>
            <w:tcW w:w="1736" w:type="dxa"/>
            <w:shd w:val="clear" w:color="auto" w:fill="C2D69B" w:themeFill="accent3" w:themeFillTint="99"/>
            <w:vAlign w:val="bottom"/>
          </w:tcPr>
          <w:p w:rsidRPr="00C41963" w:rsidR="00C073F1" w:rsidP="0050796C" w:rsidRDefault="00C073F1" w14:paraId="02DC6DC3" w14:textId="77777777">
            <w:pPr>
              <w:jc w:val="center"/>
              <w:rPr>
                <w:rFonts w:ascii="Arial" w:hAnsi="Arial" w:cs="Arial"/>
                <w:b/>
                <w:sz w:val="18"/>
                <w:szCs w:val="18"/>
              </w:rPr>
            </w:pPr>
            <w:r w:rsidRPr="00C41963">
              <w:rPr>
                <w:rFonts w:ascii="Arial" w:hAnsi="Arial" w:cs="Arial"/>
                <w:b/>
                <w:sz w:val="18"/>
                <w:szCs w:val="18"/>
              </w:rPr>
              <w:t>40-49%</w:t>
            </w:r>
          </w:p>
        </w:tc>
        <w:tc>
          <w:tcPr>
            <w:tcW w:w="1736" w:type="dxa"/>
            <w:shd w:val="clear" w:color="auto" w:fill="C2D69B" w:themeFill="accent3" w:themeFillTint="99"/>
            <w:vAlign w:val="bottom"/>
          </w:tcPr>
          <w:p w:rsidRPr="00C41963" w:rsidR="00C073F1" w:rsidP="0050796C" w:rsidRDefault="00C073F1" w14:paraId="5D6B8CCF" w14:textId="77777777">
            <w:pPr>
              <w:jc w:val="center"/>
              <w:rPr>
                <w:rFonts w:ascii="Arial" w:hAnsi="Arial" w:cs="Arial"/>
                <w:b/>
                <w:sz w:val="18"/>
                <w:szCs w:val="18"/>
              </w:rPr>
            </w:pPr>
            <w:r w:rsidRPr="00C41963">
              <w:rPr>
                <w:rFonts w:ascii="Arial" w:hAnsi="Arial" w:cs="Arial"/>
                <w:b/>
                <w:sz w:val="18"/>
                <w:szCs w:val="18"/>
              </w:rPr>
              <w:t>50-59%</w:t>
            </w:r>
          </w:p>
        </w:tc>
        <w:tc>
          <w:tcPr>
            <w:tcW w:w="1736" w:type="dxa"/>
            <w:shd w:val="clear" w:color="auto" w:fill="C2D69B" w:themeFill="accent3" w:themeFillTint="99"/>
            <w:vAlign w:val="bottom"/>
          </w:tcPr>
          <w:p w:rsidRPr="00C41963" w:rsidR="00C073F1" w:rsidP="0050796C" w:rsidRDefault="00C073F1" w14:paraId="0205B92C" w14:textId="77777777">
            <w:pPr>
              <w:jc w:val="center"/>
              <w:rPr>
                <w:rFonts w:ascii="Arial" w:hAnsi="Arial" w:cs="Arial"/>
                <w:b/>
                <w:sz w:val="18"/>
                <w:szCs w:val="18"/>
              </w:rPr>
            </w:pPr>
            <w:r w:rsidRPr="00C41963">
              <w:rPr>
                <w:rFonts w:ascii="Arial" w:hAnsi="Arial" w:cs="Arial"/>
                <w:b/>
                <w:sz w:val="18"/>
                <w:szCs w:val="18"/>
              </w:rPr>
              <w:t>60-69%</w:t>
            </w:r>
          </w:p>
        </w:tc>
        <w:tc>
          <w:tcPr>
            <w:tcW w:w="1736" w:type="dxa"/>
            <w:shd w:val="clear" w:color="auto" w:fill="C2D69B" w:themeFill="accent3" w:themeFillTint="99"/>
            <w:vAlign w:val="bottom"/>
          </w:tcPr>
          <w:p w:rsidRPr="00C41963" w:rsidR="00C073F1" w:rsidP="0050796C" w:rsidRDefault="00C073F1" w14:paraId="309D7A8B" w14:textId="77777777">
            <w:pPr>
              <w:jc w:val="center"/>
              <w:rPr>
                <w:rFonts w:ascii="Arial" w:hAnsi="Arial" w:cs="Arial"/>
                <w:b/>
                <w:sz w:val="18"/>
                <w:szCs w:val="18"/>
              </w:rPr>
            </w:pPr>
            <w:r w:rsidRPr="00C41963">
              <w:rPr>
                <w:rFonts w:ascii="Arial" w:hAnsi="Arial" w:cs="Arial"/>
                <w:b/>
                <w:sz w:val="18"/>
                <w:szCs w:val="18"/>
              </w:rPr>
              <w:t>70-84%</w:t>
            </w:r>
          </w:p>
        </w:tc>
        <w:tc>
          <w:tcPr>
            <w:tcW w:w="1736" w:type="dxa"/>
            <w:shd w:val="clear" w:color="auto" w:fill="C2D69B" w:themeFill="accent3" w:themeFillTint="99"/>
          </w:tcPr>
          <w:p w:rsidRPr="00C41963" w:rsidR="00C073F1" w:rsidP="0050796C" w:rsidRDefault="00C073F1" w14:paraId="2472EAC3" w14:textId="77777777">
            <w:pPr>
              <w:jc w:val="center"/>
              <w:rPr>
                <w:rFonts w:ascii="Arial" w:hAnsi="Arial" w:cs="Arial"/>
                <w:b/>
                <w:sz w:val="18"/>
                <w:szCs w:val="18"/>
              </w:rPr>
            </w:pPr>
            <w:r w:rsidRPr="00C41963">
              <w:rPr>
                <w:rFonts w:ascii="Arial" w:hAnsi="Arial" w:cs="Arial"/>
                <w:b/>
                <w:sz w:val="18"/>
                <w:szCs w:val="18"/>
              </w:rPr>
              <w:t>85-100%</w:t>
            </w:r>
          </w:p>
        </w:tc>
      </w:tr>
      <w:tr w:rsidRPr="00C41963" w:rsidR="00C073F1" w:rsidTr="00AC5F32" w14:paraId="24D39830" w14:textId="77777777">
        <w:tc>
          <w:tcPr>
            <w:tcW w:w="1735" w:type="dxa"/>
            <w:shd w:val="clear" w:color="auto" w:fill="C2D69B" w:themeFill="accent3" w:themeFillTint="99"/>
          </w:tcPr>
          <w:p w:rsidRPr="00C41963" w:rsidR="00C073F1" w:rsidP="0050796C" w:rsidRDefault="00C073F1" w14:paraId="3DC4A62F" w14:textId="77777777">
            <w:pPr>
              <w:spacing w:before="34"/>
              <w:ind w:left="108" w:right="-54"/>
              <w:rPr>
                <w:rFonts w:ascii="Arial" w:hAnsi="Arial" w:eastAsia="Arial" w:cs="Arial"/>
                <w:bCs/>
                <w:sz w:val="18"/>
                <w:szCs w:val="18"/>
              </w:rPr>
            </w:pPr>
            <w:r w:rsidRPr="00C41963">
              <w:rPr>
                <w:rFonts w:ascii="Arial" w:hAnsi="Arial" w:eastAsia="Arial" w:cs="Arial"/>
                <w:b/>
                <w:bCs/>
              </w:rPr>
              <w:t xml:space="preserve">Engagement with literature </w:t>
            </w:r>
            <w:r w:rsidRPr="00C41963">
              <w:rPr>
                <w:rFonts w:ascii="Arial" w:hAnsi="Arial" w:eastAsia="Arial" w:cs="Arial"/>
                <w:bCs/>
                <w:sz w:val="18"/>
                <w:szCs w:val="18"/>
              </w:rPr>
              <w:t>(including reading, referencing,</w:t>
            </w:r>
          </w:p>
          <w:p w:rsidRPr="00C41963" w:rsidR="00C073F1" w:rsidP="0050796C" w:rsidRDefault="00C073F1" w14:paraId="3C282F51" w14:textId="77777777">
            <w:pPr>
              <w:spacing w:before="34"/>
              <w:ind w:left="108" w:right="-54"/>
              <w:rPr>
                <w:rFonts w:ascii="Arial" w:hAnsi="Arial" w:eastAsia="Arial" w:cs="Arial"/>
                <w:bCs/>
                <w:sz w:val="18"/>
                <w:szCs w:val="18"/>
              </w:rPr>
            </w:pPr>
            <w:r w:rsidRPr="00C41963">
              <w:rPr>
                <w:rFonts w:ascii="Arial" w:hAnsi="Arial" w:eastAsia="Arial" w:cs="Arial"/>
                <w:bCs/>
                <w:sz w:val="18"/>
                <w:szCs w:val="18"/>
              </w:rPr>
              <w:t>academic conventions and</w:t>
            </w:r>
          </w:p>
          <w:p w:rsidRPr="00C41963" w:rsidR="00C073F1" w:rsidP="0050796C" w:rsidRDefault="00C073F1" w14:paraId="6CAC12E3" w14:textId="77777777">
            <w:pPr>
              <w:spacing w:before="34"/>
              <w:ind w:left="108" w:right="-54"/>
              <w:rPr>
                <w:rFonts w:ascii="Arial" w:hAnsi="Arial" w:eastAsia="Arial" w:cs="Arial"/>
                <w:b/>
                <w:bCs/>
              </w:rPr>
            </w:pPr>
            <w:r w:rsidRPr="00C41963">
              <w:rPr>
                <w:rFonts w:ascii="Arial" w:hAnsi="Arial" w:eastAsia="Arial" w:cs="Arial"/>
                <w:bCs/>
                <w:sz w:val="18"/>
                <w:szCs w:val="18"/>
              </w:rPr>
              <w:t>academic honesty)</w:t>
            </w:r>
            <w:r w:rsidRPr="00C41963">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C41963" w:rsidR="00C073F1" w:rsidP="0050796C" w:rsidRDefault="00C073F1" w14:paraId="205D6DDA" w14:textId="77777777">
            <w:pPr>
              <w:rPr>
                <w:rFonts w:ascii="Arial" w:hAnsi="Arial" w:cs="Arial"/>
              </w:rPr>
            </w:pPr>
            <w:r w:rsidRPr="00C41963">
              <w:rPr>
                <w:rFonts w:ascii="Arial" w:hAnsi="Arial" w:cs="Arial"/>
              </w:rPr>
              <w:t>Little or no evidence of reading</w:t>
            </w:r>
            <w:r w:rsidRPr="00C41963">
              <w:t xml:space="preserve"> and/or </w:t>
            </w:r>
            <w:r w:rsidRPr="00C41963">
              <w:rPr>
                <w:rFonts w:ascii="Arial" w:hAnsi="Arial" w:cs="Arial"/>
              </w:rPr>
              <w:t>reliance on inappropriate sources.</w:t>
            </w:r>
          </w:p>
          <w:p w:rsidRPr="00C41963" w:rsidR="00C073F1" w:rsidP="0050796C" w:rsidRDefault="00C073F1" w14:paraId="3B4C0083" w14:textId="77777777">
            <w:pPr>
              <w:rPr>
                <w:rFonts w:ascii="Arial" w:hAnsi="Arial" w:cs="Arial"/>
              </w:rPr>
            </w:pPr>
            <w:r w:rsidRPr="00C41963">
              <w:rPr>
                <w:rFonts w:ascii="Arial" w:hAnsi="Arial" w:cs="Arial"/>
              </w:rPr>
              <w:t>Views and findings mostly unsupported and non-authoritative.</w:t>
            </w:r>
          </w:p>
          <w:p w:rsidRPr="00C41963" w:rsidR="00C073F1" w:rsidP="0050796C" w:rsidRDefault="00C073F1" w14:paraId="6DBC83E5" w14:textId="77777777">
            <w:pPr>
              <w:rPr>
                <w:rFonts w:ascii="Arial" w:hAnsi="Arial" w:cs="Arial"/>
              </w:rPr>
            </w:pPr>
            <w:r w:rsidRPr="00C41963">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C41963" w:rsidR="00C073F1" w:rsidP="0050796C" w:rsidRDefault="00C073F1" w14:paraId="741CCE04" w14:textId="77777777">
            <w:pPr>
              <w:rPr>
                <w:rFonts w:ascii="Arial" w:hAnsi="Arial" w:cs="Arial"/>
              </w:rPr>
            </w:pPr>
            <w:r w:rsidRPr="00C41963">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C41963" w:rsidR="00C073F1" w:rsidP="0050796C" w:rsidRDefault="00C073F1" w14:paraId="101869F7" w14:textId="77777777">
            <w:pPr>
              <w:rPr>
                <w:rFonts w:ascii="Arial" w:hAnsi="Arial" w:cs="Arial"/>
              </w:rPr>
            </w:pPr>
            <w:r w:rsidRPr="00C41963">
              <w:rPr>
                <w:rFonts w:ascii="Arial" w:hAnsi="Arial" w:cs="Arial"/>
              </w:rPr>
              <w:t>Engagement with a limited range of mostly relevant and credible sources. Some omissions and minor errors.</w:t>
            </w:r>
          </w:p>
          <w:p w:rsidRPr="00C41963" w:rsidR="00C073F1" w:rsidP="0050796C" w:rsidRDefault="00C073F1" w14:paraId="13A5DB9C" w14:textId="77777777">
            <w:pPr>
              <w:rPr>
                <w:rFonts w:ascii="Arial" w:hAnsi="Arial" w:cs="Arial"/>
              </w:rPr>
            </w:pPr>
            <w:r w:rsidRPr="00C41963">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5CE6AFF5" w14:textId="77777777">
            <w:pPr>
              <w:rPr>
                <w:rFonts w:ascii="Arial" w:hAnsi="Arial" w:cs="Arial"/>
              </w:rPr>
            </w:pPr>
            <w:r w:rsidRPr="00C41963">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18F9445D" w14:textId="77777777">
            <w:pPr>
              <w:rPr>
                <w:rFonts w:ascii="Arial" w:hAnsi="Arial" w:cs="Arial"/>
              </w:rPr>
            </w:pPr>
            <w:r w:rsidRPr="00C41963">
              <w:rPr>
                <w:rFonts w:ascii="Arial" w:hAnsi="Arial" w:cs="Arial"/>
              </w:rPr>
              <w:t>Engagement with a wide range of research-informed literature, including sources retrieved independently.</w:t>
            </w:r>
          </w:p>
          <w:p w:rsidRPr="00C41963" w:rsidR="00C073F1" w:rsidP="0050796C" w:rsidRDefault="00C073F1" w14:paraId="2DC06F04" w14:textId="77777777">
            <w:pPr>
              <w:rPr>
                <w:rFonts w:ascii="Arial" w:hAnsi="Arial" w:cs="Arial"/>
              </w:rPr>
            </w:pPr>
            <w:r w:rsidRPr="00C41963">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4A6FAE04" w14:textId="77777777">
            <w:pPr>
              <w:rPr>
                <w:rFonts w:ascii="Arial" w:hAnsi="Arial" w:cs="Arial"/>
              </w:rPr>
            </w:pPr>
            <w:r w:rsidRPr="00C41963">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C41963" w:rsidR="00C073F1" w:rsidP="0050796C" w:rsidRDefault="00C073F1" w14:paraId="3973A6D2" w14:textId="77777777">
            <w:pPr>
              <w:rPr>
                <w:rFonts w:ascii="Arial" w:hAnsi="Arial" w:cs="Arial"/>
              </w:rPr>
            </w:pPr>
            <w:r w:rsidRPr="00C41963">
              <w:rPr>
                <w:rFonts w:ascii="Arial" w:hAnsi="Arial" w:cs="Arial"/>
              </w:rPr>
              <w:t>Exceptional engagement with an extensive range of relevant and credible literature, informed by the latest research. High-level referencing skills consistently and professionally applied.</w:t>
            </w:r>
          </w:p>
        </w:tc>
      </w:tr>
      <w:tr w:rsidRPr="00C41963" w:rsidR="00C073F1" w:rsidTr="00AC5F32" w14:paraId="5A8AF33A" w14:textId="77777777">
        <w:tc>
          <w:tcPr>
            <w:tcW w:w="1735" w:type="dxa"/>
            <w:shd w:val="clear" w:color="auto" w:fill="C2D69B" w:themeFill="accent3" w:themeFillTint="99"/>
          </w:tcPr>
          <w:p w:rsidRPr="00C41963" w:rsidR="00C073F1" w:rsidP="0050796C" w:rsidRDefault="00C073F1" w14:paraId="6482315E" w14:textId="77777777">
            <w:pPr>
              <w:spacing w:before="34"/>
              <w:ind w:left="108" w:right="-54"/>
              <w:rPr>
                <w:rFonts w:ascii="Arial" w:hAnsi="Arial" w:eastAsia="Arial" w:cs="Arial"/>
                <w:bCs/>
                <w:sz w:val="18"/>
                <w:szCs w:val="18"/>
              </w:rPr>
            </w:pPr>
            <w:r w:rsidRPr="00C41963">
              <w:rPr>
                <w:rFonts w:ascii="Arial" w:hAnsi="Arial" w:eastAsia="Arial" w:cs="Arial"/>
                <w:b/>
                <w:bCs/>
              </w:rPr>
              <w:t xml:space="preserve">Knowledge and understanding </w:t>
            </w:r>
            <w:r w:rsidRPr="00C41963">
              <w:rPr>
                <w:rFonts w:ascii="Arial" w:hAnsi="Arial" w:eastAsia="Arial" w:cs="Arial"/>
                <w:bCs/>
                <w:sz w:val="18"/>
                <w:szCs w:val="18"/>
              </w:rPr>
              <w:t xml:space="preserve">(Coherent and detailed </w:t>
            </w:r>
            <w:r w:rsidRPr="00C41963">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C41963"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Pr="00C41963" w:rsidR="00C073F1" w:rsidP="0050796C" w:rsidRDefault="00C073F1" w14:paraId="0D02EEC1" w14:textId="77777777">
            <w:pPr>
              <w:spacing w:after="120"/>
              <w:rPr>
                <w:rFonts w:ascii="Arial" w:hAnsi="Arial" w:cs="Arial"/>
              </w:rPr>
            </w:pPr>
            <w:r w:rsidRPr="00C41963">
              <w:rPr>
                <w:rFonts w:ascii="Arial" w:hAnsi="Arial" w:cs="Arial"/>
              </w:rPr>
              <w:t xml:space="preserve">Major gaps in knowledge and systematic understanding of the subject </w:t>
            </w:r>
            <w:r w:rsidRPr="00C41963">
              <w:rPr>
                <w:rFonts w:ascii="Arial" w:hAnsi="Arial" w:cs="Arial"/>
              </w:rPr>
              <w:t>matter. Substantial inaccuracies. No awareness of knowledge of the latest research and/or advanced scholarship within the discipline.</w:t>
            </w:r>
          </w:p>
          <w:p w:rsidRPr="00C41963"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C41963" w:rsidR="00C073F1" w:rsidP="0050796C" w:rsidRDefault="00C073F1" w14:paraId="1BFB7B37" w14:textId="77777777">
            <w:pPr>
              <w:spacing w:after="120"/>
              <w:rPr>
                <w:rFonts w:ascii="Arial" w:hAnsi="Arial" w:cs="Arial"/>
              </w:rPr>
            </w:pPr>
            <w:r w:rsidRPr="00C41963">
              <w:rPr>
                <w:rFonts w:ascii="Arial" w:hAnsi="Arial" w:cs="Arial"/>
              </w:rPr>
              <w:t xml:space="preserve">Gaps in knowledge, with only superficial systematic understanding. </w:t>
            </w:r>
            <w:r w:rsidRPr="00C41963">
              <w:rPr>
                <w:rFonts w:ascii="Arial" w:hAnsi="Arial" w:cs="Arial"/>
              </w:rPr>
              <w:t>Some significant inaccuracies and/or irrelevant material.  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C41963" w:rsidR="00C073F1" w:rsidP="0050796C" w:rsidRDefault="00C073F1" w14:paraId="19B2BEE1" w14:textId="77777777">
            <w:pPr>
              <w:spacing w:after="120"/>
              <w:rPr>
                <w:rFonts w:ascii="Arial" w:hAnsi="Arial" w:cs="Arial"/>
              </w:rPr>
            </w:pPr>
            <w:r w:rsidRPr="00C41963">
              <w:rPr>
                <w:rFonts w:ascii="Arial" w:hAnsi="Arial" w:cs="Arial"/>
              </w:rPr>
              <w:t xml:space="preserve">Limited knowledge and systematic understanding of the relevant </w:t>
            </w:r>
            <w:r w:rsidRPr="00C41963">
              <w:rPr>
                <w:rFonts w:ascii="Arial" w:hAnsi="Arial" w:cs="Arial"/>
              </w:rPr>
              <w:t xml:space="preserve">concepts and principles within the subject area which to some limited extent, is 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795185AB" w14:textId="77777777">
            <w:pPr>
              <w:spacing w:after="120"/>
              <w:rPr>
                <w:rFonts w:ascii="Arial" w:hAnsi="Arial" w:cs="Arial"/>
              </w:rPr>
            </w:pPr>
            <w:r w:rsidRPr="00C41963">
              <w:rPr>
                <w:rFonts w:ascii="Arial" w:hAnsi="Arial" w:cs="Arial"/>
              </w:rPr>
              <w:t xml:space="preserve">Knowledge is reasonably detailed, accurate with a good systematic </w:t>
            </w:r>
            <w:r w:rsidRPr="00C41963">
              <w:rPr>
                <w:rFonts w:ascii="Arial" w:hAnsi="Arial" w:cs="Arial"/>
              </w:rPr>
              <w:t>understanding of the field of study</w:t>
            </w:r>
            <w:r w:rsidRPr="00C41963">
              <w:t xml:space="preserve"> </w:t>
            </w:r>
            <w:r w:rsidRPr="00C41963">
              <w:rPr>
                <w:rFonts w:ascii="Arial" w:hAnsi="Arial" w:cs="Arial"/>
              </w:rPr>
              <w:t>and to some extent, current research and scholarship.</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4781D959" w14:textId="77777777">
            <w:pPr>
              <w:spacing w:after="120"/>
              <w:rPr>
                <w:rFonts w:ascii="Arial" w:hAnsi="Arial" w:cs="Arial"/>
              </w:rPr>
            </w:pPr>
            <w:r w:rsidRPr="00C41963">
              <w:rPr>
                <w:rFonts w:ascii="Arial" w:hAnsi="Arial" w:cs="Arial"/>
              </w:rPr>
              <w:t>Knowledge is reasonably extensive</w:t>
            </w:r>
            <w:r w:rsidRPr="00C41963">
              <w:t xml:space="preserve"> </w:t>
            </w:r>
            <w:r w:rsidRPr="00C41963">
              <w:rPr>
                <w:rFonts w:ascii="Arial" w:hAnsi="Arial" w:cs="Arial"/>
              </w:rPr>
              <w:t xml:space="preserve">coherent and detailed.  </w:t>
            </w:r>
            <w:r w:rsidRPr="00C41963">
              <w:rPr>
                <w:rFonts w:ascii="Arial" w:hAnsi="Arial" w:cs="Arial"/>
              </w:rPr>
              <w:t xml:space="preserve">Exhibits very good understanding of the breadth and depth of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5B7BF848" w14:textId="77777777">
            <w:pPr>
              <w:spacing w:after="120"/>
              <w:rPr>
                <w:rFonts w:ascii="Arial" w:hAnsi="Arial" w:cs="Arial"/>
              </w:rPr>
            </w:pPr>
            <w:r w:rsidRPr="00C41963">
              <w:rPr>
                <w:rFonts w:ascii="Arial" w:hAnsi="Arial" w:cs="Arial"/>
              </w:rPr>
              <w:t xml:space="preserve">Excellent coherent and detailed knowledge and systematic </w:t>
            </w:r>
            <w:r w:rsidRPr="00C41963">
              <w:rPr>
                <w:rFonts w:ascii="Arial" w:hAnsi="Arial" w:cs="Arial"/>
              </w:rPr>
              <w:t>understanding of the principles and theories of current research and scholarship.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C41963" w:rsidR="00C073F1" w:rsidP="0050796C" w:rsidRDefault="00C073F1" w14:paraId="3DF0D0E7" w14:textId="77777777">
            <w:pPr>
              <w:spacing w:after="120"/>
              <w:rPr>
                <w:rFonts w:ascii="Arial" w:hAnsi="Arial" w:cs="Arial"/>
              </w:rPr>
            </w:pPr>
            <w:r w:rsidRPr="00C41963">
              <w:rPr>
                <w:rFonts w:ascii="Arial" w:hAnsi="Arial" w:cs="Arial"/>
              </w:rPr>
              <w:t xml:space="preserve">Exceptionally coherent and detailed knowledge and systematic </w:t>
            </w:r>
            <w:r w:rsidRPr="00C41963">
              <w:rPr>
                <w:rFonts w:ascii="Arial" w:hAnsi="Arial" w:cs="Arial"/>
              </w:rPr>
              <w:t>understanding of the principles and theories of the subject, well-informed by current research and scholarship. A critical, sophisticated and nuanced awareness of the ambiguities and limitations of knowledge.</w:t>
            </w:r>
          </w:p>
        </w:tc>
      </w:tr>
      <w:tr w:rsidRPr="00C41963" w:rsidR="00C073F1" w:rsidTr="00AC5F32" w14:paraId="774075D5" w14:textId="77777777">
        <w:tc>
          <w:tcPr>
            <w:tcW w:w="1735" w:type="dxa"/>
            <w:shd w:val="clear" w:color="auto" w:fill="C2D69B" w:themeFill="accent3" w:themeFillTint="99"/>
          </w:tcPr>
          <w:p w:rsidRPr="00C41963" w:rsidR="00C073F1" w:rsidP="0050796C" w:rsidRDefault="00C073F1" w14:paraId="1FA1D296" w14:textId="77777777">
            <w:pPr>
              <w:spacing w:before="34" w:line="239" w:lineRule="auto"/>
              <w:ind w:left="108" w:right="-54"/>
              <w:rPr>
                <w:rFonts w:ascii="Arial" w:hAnsi="Arial" w:eastAsia="Arial" w:cs="Arial"/>
                <w:b/>
                <w:bCs/>
              </w:rPr>
            </w:pPr>
            <w:r w:rsidRPr="00C41963">
              <w:rPr>
                <w:rFonts w:ascii="Arial" w:hAnsi="Arial" w:eastAsia="Arial" w:cs="Arial"/>
                <w:b/>
                <w:bCs/>
              </w:rPr>
              <w:t>C</w:t>
            </w:r>
            <w:r w:rsidRPr="00C41963">
              <w:rPr>
                <w:rFonts w:ascii="Arial" w:hAnsi="Arial" w:eastAsia="Arial" w:cs="Arial"/>
                <w:b/>
                <w:bCs/>
                <w:spacing w:val="1"/>
              </w:rPr>
              <w:t>ogn</w:t>
            </w:r>
            <w:r w:rsidRPr="00C41963">
              <w:rPr>
                <w:rFonts w:ascii="Arial" w:hAnsi="Arial" w:eastAsia="Arial" w:cs="Arial"/>
                <w:b/>
                <w:bCs/>
              </w:rPr>
              <w:t>i</w:t>
            </w:r>
            <w:r w:rsidRPr="00C41963">
              <w:rPr>
                <w:rFonts w:ascii="Arial" w:hAnsi="Arial" w:eastAsia="Arial" w:cs="Arial"/>
                <w:b/>
                <w:bCs/>
                <w:spacing w:val="1"/>
              </w:rPr>
              <w:t>t</w:t>
            </w:r>
            <w:r w:rsidRPr="00C41963">
              <w:rPr>
                <w:rFonts w:ascii="Arial" w:hAnsi="Arial" w:eastAsia="Arial" w:cs="Arial"/>
                <w:b/>
                <w:bCs/>
              </w:rPr>
              <w:t>i</w:t>
            </w:r>
            <w:r w:rsidRPr="00C41963">
              <w:rPr>
                <w:rFonts w:ascii="Arial" w:hAnsi="Arial" w:eastAsia="Arial" w:cs="Arial"/>
                <w:b/>
                <w:bCs/>
                <w:spacing w:val="2"/>
              </w:rPr>
              <w:t>v</w:t>
            </w:r>
            <w:r w:rsidRPr="00C41963">
              <w:rPr>
                <w:rFonts w:ascii="Arial" w:hAnsi="Arial" w:eastAsia="Arial" w:cs="Arial"/>
                <w:b/>
                <w:bCs/>
              </w:rPr>
              <w:t>e</w:t>
            </w:r>
            <w:r w:rsidRPr="00C41963">
              <w:rPr>
                <w:rFonts w:ascii="Arial" w:hAnsi="Arial" w:eastAsia="Arial" w:cs="Arial"/>
                <w:b/>
                <w:bCs/>
                <w:spacing w:val="-10"/>
              </w:rPr>
              <w:t xml:space="preserve"> </w:t>
            </w:r>
            <w:r w:rsidRPr="00C41963">
              <w:rPr>
                <w:rFonts w:ascii="Arial" w:hAnsi="Arial" w:eastAsia="Arial" w:cs="Arial"/>
                <w:b/>
                <w:bCs/>
              </w:rPr>
              <w:t>a</w:t>
            </w:r>
            <w:r w:rsidRPr="00C41963">
              <w:rPr>
                <w:rFonts w:ascii="Arial" w:hAnsi="Arial" w:eastAsia="Arial" w:cs="Arial"/>
                <w:b/>
                <w:bCs/>
                <w:spacing w:val="1"/>
              </w:rPr>
              <w:t>n</w:t>
            </w:r>
            <w:r w:rsidRPr="00C41963">
              <w:rPr>
                <w:rFonts w:ascii="Arial" w:hAnsi="Arial" w:eastAsia="Arial" w:cs="Arial"/>
                <w:b/>
                <w:bCs/>
              </w:rPr>
              <w:t>d i</w:t>
            </w:r>
            <w:r w:rsidRPr="00C41963">
              <w:rPr>
                <w:rFonts w:ascii="Arial" w:hAnsi="Arial" w:eastAsia="Arial" w:cs="Arial"/>
                <w:b/>
                <w:bCs/>
                <w:spacing w:val="1"/>
              </w:rPr>
              <w:t>nt</w:t>
            </w:r>
            <w:r w:rsidRPr="00C41963">
              <w:rPr>
                <w:rFonts w:ascii="Arial" w:hAnsi="Arial" w:eastAsia="Arial" w:cs="Arial"/>
                <w:b/>
                <w:bCs/>
              </w:rPr>
              <w:t>ellec</w:t>
            </w:r>
            <w:r w:rsidRPr="00C41963">
              <w:rPr>
                <w:rFonts w:ascii="Arial" w:hAnsi="Arial" w:eastAsia="Arial" w:cs="Arial"/>
                <w:b/>
                <w:bCs/>
                <w:spacing w:val="1"/>
              </w:rPr>
              <w:t>tu</w:t>
            </w:r>
            <w:r w:rsidRPr="00C41963">
              <w:rPr>
                <w:rFonts w:ascii="Arial" w:hAnsi="Arial" w:eastAsia="Arial" w:cs="Arial"/>
                <w:b/>
                <w:bCs/>
              </w:rPr>
              <w:t>al skil</w:t>
            </w:r>
            <w:r w:rsidRPr="00C41963">
              <w:rPr>
                <w:rFonts w:ascii="Arial" w:hAnsi="Arial" w:eastAsia="Arial" w:cs="Arial"/>
                <w:b/>
                <w:bCs/>
                <w:spacing w:val="2"/>
              </w:rPr>
              <w:t>l</w:t>
            </w:r>
            <w:r w:rsidRPr="00C41963">
              <w:rPr>
                <w:rFonts w:ascii="Arial" w:hAnsi="Arial" w:eastAsia="Arial" w:cs="Arial"/>
                <w:b/>
                <w:bCs/>
              </w:rPr>
              <w:t xml:space="preserve">s </w:t>
            </w:r>
          </w:p>
          <w:p w:rsidRPr="00C41963" w:rsidR="00C073F1" w:rsidP="0050796C" w:rsidRDefault="00C073F1" w14:paraId="1E188828" w14:textId="77777777">
            <w:pPr>
              <w:spacing w:before="34" w:line="239" w:lineRule="auto"/>
              <w:ind w:left="108" w:right="-54"/>
              <w:rPr>
                <w:rFonts w:ascii="Arial" w:hAnsi="Arial" w:eastAsia="Arial" w:cs="Arial"/>
                <w:bCs/>
                <w:sz w:val="18"/>
                <w:szCs w:val="18"/>
              </w:rPr>
            </w:pPr>
            <w:r w:rsidRPr="00C41963">
              <w:rPr>
                <w:rFonts w:ascii="Arial" w:hAnsi="Arial" w:eastAsia="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rsidRPr="00C41963" w:rsidR="00C073F1" w:rsidP="0050796C" w:rsidRDefault="00C073F1" w14:paraId="2E2C1AD5" w14:textId="77777777">
            <w:pPr>
              <w:rPr>
                <w:rFonts w:ascii="Arial" w:hAnsi="Arial" w:cs="Arial"/>
              </w:rPr>
            </w:pPr>
            <w:r w:rsidRPr="00C41963">
              <w:rPr>
                <w:rFonts w:ascii="Arial" w:hAnsi="Arial" w:cs="Arial"/>
              </w:rPr>
              <w:t>Wholly or almost wholly descriptive work. Little or no analysis, synthesis or evaluation.</w:t>
            </w:r>
          </w:p>
          <w:p w:rsidRPr="00C41963" w:rsidR="00C073F1" w:rsidP="0050796C" w:rsidRDefault="00C073F1" w14:paraId="6D0E2EF9" w14:textId="77777777">
            <w:pPr>
              <w:rPr>
                <w:rFonts w:ascii="Arial" w:hAnsi="Arial" w:cs="Arial"/>
              </w:rPr>
            </w:pPr>
            <w:r w:rsidRPr="00C41963">
              <w:rPr>
                <w:rFonts w:ascii="Arial" w:hAnsi="Arial" w:cs="Arial"/>
              </w:rPr>
              <w:t>Failure to develop arguments, leading to illogical or invalid judgements. Unsubstantiated generalisations, made without use of any credible evidence.</w:t>
            </w:r>
          </w:p>
          <w:p w:rsidRPr="00C41963" w:rsidR="00C073F1" w:rsidP="0050796C" w:rsidRDefault="00C073F1" w14:paraId="542CFF3E" w14:textId="77777777">
            <w:pPr>
              <w:rPr>
                <w:rFonts w:ascii="Arial" w:hAnsi="Arial" w:cs="Arial"/>
              </w:rPr>
            </w:pPr>
          </w:p>
        </w:tc>
        <w:tc>
          <w:tcPr>
            <w:tcW w:w="1736" w:type="dxa"/>
          </w:tcPr>
          <w:p w:rsidRPr="00C41963" w:rsidR="00C073F1" w:rsidP="0050796C" w:rsidRDefault="00C073F1" w14:paraId="5D48BFDE" w14:textId="77777777">
            <w:pPr>
              <w:rPr>
                <w:rFonts w:ascii="Arial" w:hAnsi="Arial" w:cs="Arial"/>
              </w:rPr>
            </w:pPr>
            <w:r w:rsidRPr="00C41963">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Pr="00C41963" w:rsidR="00C073F1" w:rsidP="0050796C" w:rsidRDefault="00C073F1" w14:paraId="4AF59964" w14:textId="77777777">
            <w:pPr>
              <w:rPr>
                <w:rFonts w:ascii="Arial" w:hAnsi="Arial" w:cs="Arial"/>
              </w:rPr>
            </w:pPr>
            <w:r w:rsidRPr="00C41963">
              <w:rPr>
                <w:rFonts w:ascii="Arial" w:hAnsi="Arial" w:cs="Arial"/>
              </w:rPr>
              <w:t>Limited attempt at critical thinking, analysis, synthesis and evaluation, tending towards description.</w:t>
            </w:r>
          </w:p>
          <w:p w:rsidRPr="00C41963" w:rsidR="00C073F1" w:rsidP="0050796C" w:rsidRDefault="00C073F1" w14:paraId="4B0A60D4" w14:textId="77777777">
            <w:pPr>
              <w:rPr>
                <w:rFonts w:ascii="Arial" w:hAnsi="Arial" w:cs="Arial"/>
              </w:rPr>
            </w:pPr>
            <w:r w:rsidRPr="00C41963">
              <w:rPr>
                <w:rFonts w:ascii="Arial" w:hAnsi="Arial" w:cs="Arial"/>
              </w:rPr>
              <w:t>Some evidence to support emerging arguments and judgements but these may be underdeveloped or with a little inconsistency / mis-interpretation.</w:t>
            </w:r>
          </w:p>
          <w:p w:rsidRPr="00C41963" w:rsidR="00C073F1" w:rsidP="0050796C" w:rsidRDefault="00C073F1" w14:paraId="68317423" w14:textId="77777777">
            <w:pPr>
              <w:rPr>
                <w:rFonts w:ascii="Arial" w:hAnsi="Arial" w:cs="Arial"/>
              </w:rPr>
            </w:pPr>
            <w:r w:rsidRPr="00C41963">
              <w:rPr>
                <w:rFonts w:ascii="Arial" w:hAnsi="Arial" w:cs="Arial"/>
              </w:rPr>
              <w:t>Asserts rather than argues a case.</w:t>
            </w:r>
          </w:p>
          <w:p w:rsidRPr="00C41963" w:rsidR="00C073F1" w:rsidP="0050796C" w:rsidRDefault="00C073F1" w14:paraId="4C415BB9" w14:textId="77777777">
            <w:pPr>
              <w:rPr>
                <w:rFonts w:ascii="Arial" w:hAnsi="Arial" w:cs="Arial"/>
              </w:rPr>
            </w:pPr>
          </w:p>
        </w:tc>
        <w:tc>
          <w:tcPr>
            <w:tcW w:w="1736" w:type="dxa"/>
          </w:tcPr>
          <w:p w:rsidRPr="00C41963" w:rsidR="00C073F1" w:rsidP="0050796C" w:rsidRDefault="00C073F1" w14:paraId="0268AF76" w14:textId="77777777">
            <w:pPr>
              <w:rPr>
                <w:rFonts w:ascii="Arial" w:hAnsi="Arial" w:cs="Arial"/>
              </w:rPr>
            </w:pPr>
            <w:r w:rsidRPr="00C41963">
              <w:rPr>
                <w:rFonts w:ascii="Arial" w:hAnsi="Arial" w:cs="Arial"/>
              </w:rPr>
              <w:t>Some critical thinking, analysis, synthesis and evaluation. Can analyse new and/or abstract concepts and data without guidance.</w:t>
            </w:r>
          </w:p>
          <w:p w:rsidRPr="00C41963" w:rsidR="00C073F1" w:rsidP="0050796C" w:rsidRDefault="00C073F1" w14:paraId="052000E3" w14:textId="77777777">
            <w:pPr>
              <w:rPr>
                <w:rFonts w:ascii="Arial" w:hAnsi="Arial" w:cs="Arial"/>
              </w:rPr>
            </w:pPr>
            <w:r w:rsidRPr="00C41963">
              <w:rPr>
                <w:rFonts w:ascii="Arial" w:hAnsi="Arial" w:cs="Arial"/>
              </w:rPr>
              <w:t>An emerging awareness of different stances and ability to use evidence (that may be incomplete) to support the argument.</w:t>
            </w:r>
          </w:p>
          <w:p w:rsidRPr="00C41963" w:rsidR="00C073F1" w:rsidP="0050796C" w:rsidRDefault="00C073F1" w14:paraId="37CEAEBA" w14:textId="77777777">
            <w:pPr>
              <w:rPr>
                <w:rFonts w:ascii="Arial" w:hAnsi="Arial" w:cs="Arial"/>
              </w:rPr>
            </w:pPr>
            <w:r w:rsidRPr="00C41963">
              <w:rPr>
                <w:rFonts w:ascii="Arial" w:hAnsi="Arial" w:cs="Arial"/>
              </w:rPr>
              <w:t>Mostly valid arguments and logical judgements.</w:t>
            </w:r>
            <w:r w:rsidRPr="00C41963">
              <w:t xml:space="preserve"> </w:t>
            </w:r>
            <w:r w:rsidRPr="00C41963">
              <w:rPr>
                <w:rFonts w:ascii="Arial" w:hAnsi="Arial" w:cs="Arial"/>
              </w:rPr>
              <w:t xml:space="preserve">Some tendency to assert/state opinion rather than argue on </w:t>
            </w:r>
            <w:r w:rsidRPr="00C41963">
              <w:rPr>
                <w:rFonts w:ascii="Arial" w:hAnsi="Arial" w:cs="Arial"/>
              </w:rPr>
              <w:t>the basis of reason and evidence.</w:t>
            </w:r>
          </w:p>
        </w:tc>
        <w:tc>
          <w:tcPr>
            <w:tcW w:w="1736" w:type="dxa"/>
          </w:tcPr>
          <w:p w:rsidRPr="00C41963" w:rsidR="00C073F1" w:rsidP="0050796C" w:rsidRDefault="00C073F1" w14:paraId="0F11F120" w14:textId="77777777">
            <w:pPr>
              <w:rPr>
                <w:rFonts w:ascii="Arial" w:hAnsi="Arial" w:cs="Arial"/>
              </w:rPr>
            </w:pPr>
            <w:r w:rsidRPr="00C41963">
              <w:rPr>
                <w:rFonts w:ascii="Arial" w:hAnsi="Arial" w:cs="Arial"/>
              </w:rPr>
              <w:t>Sound critical thinking, analysis, synthesis and evaluation</w:t>
            </w:r>
            <w:r w:rsidRPr="00C41963">
              <w:t xml:space="preserve"> demonstrating </w:t>
            </w:r>
            <w:r w:rsidRPr="00C41963">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rsidRPr="00C41963" w:rsidR="00C073F1" w:rsidP="0050796C" w:rsidRDefault="00C073F1" w14:paraId="3E5C21D5" w14:textId="77777777">
            <w:pPr>
              <w:rPr>
                <w:rFonts w:ascii="Arial" w:hAnsi="Arial" w:cs="Arial"/>
              </w:rPr>
            </w:pPr>
          </w:p>
        </w:tc>
        <w:tc>
          <w:tcPr>
            <w:tcW w:w="1736" w:type="dxa"/>
          </w:tcPr>
          <w:p w:rsidRPr="00C41963" w:rsidR="00C073F1" w:rsidP="0050796C" w:rsidRDefault="00C073F1" w14:paraId="6F8AAD9C" w14:textId="77777777">
            <w:pPr>
              <w:rPr>
                <w:rFonts w:ascii="Arial" w:hAnsi="Arial" w:cs="Arial"/>
              </w:rPr>
            </w:pPr>
            <w:r w:rsidRPr="00C41963">
              <w:rPr>
                <w:rFonts w:ascii="Arial" w:hAnsi="Arial" w:cs="Arial"/>
              </w:rPr>
              <w:t>Excellent critical thinking, analysis, synthesis and evaluation. Ability to investigate contradictory or incomplete information and make strong, persuasive, arguments and sophisticated judgements.</w:t>
            </w:r>
            <w:r w:rsidRPr="00C41963">
              <w:t xml:space="preserve"> </w:t>
            </w:r>
            <w:r w:rsidRPr="00C41963">
              <w:rPr>
                <w:rFonts w:ascii="Arial" w:hAnsi="Arial" w:cs="Arial"/>
              </w:rPr>
              <w:t>Some evidence of independent thought and ability to ‘see beyond the question’, suggesting a grasp of the broader field and wider concepts.</w:t>
            </w:r>
          </w:p>
          <w:p w:rsidRPr="00C41963" w:rsidR="00C073F1" w:rsidP="0050796C" w:rsidRDefault="00C073F1" w14:paraId="36333395" w14:textId="77777777">
            <w:pPr>
              <w:rPr>
                <w:rFonts w:ascii="Arial" w:hAnsi="Arial" w:cs="Arial"/>
              </w:rPr>
            </w:pPr>
          </w:p>
        </w:tc>
        <w:tc>
          <w:tcPr>
            <w:tcW w:w="1736" w:type="dxa"/>
          </w:tcPr>
          <w:p w:rsidRPr="00C41963" w:rsidR="00C073F1" w:rsidP="0050796C" w:rsidRDefault="00C073F1" w14:paraId="654EA2FC" w14:textId="77777777">
            <w:pPr>
              <w:rPr>
                <w:rFonts w:ascii="Arial" w:hAnsi="Arial" w:cs="Arial"/>
              </w:rPr>
            </w:pPr>
            <w:r w:rsidRPr="00C41963">
              <w:rPr>
                <w:rFonts w:ascii="Arial" w:hAnsi="Arial" w:cs="Arial"/>
              </w:rPr>
              <w:t xml:space="preserve">Exceptional critical thinking, analysis, synthesis and evaluation based on judiciously selected evidence. </w:t>
            </w:r>
          </w:p>
          <w:p w:rsidRPr="00C41963" w:rsidR="00C073F1" w:rsidP="0050796C" w:rsidRDefault="00C073F1" w14:paraId="14CF7ECF" w14:textId="77777777">
            <w:pPr>
              <w:rPr>
                <w:rFonts w:ascii="Arial" w:hAnsi="Arial" w:cs="Arial"/>
              </w:rPr>
            </w:pPr>
            <w:r w:rsidRPr="00C41963">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C41963">
              <w:rPr>
                <w:rFonts w:ascii="Arial" w:hAnsi="Arial" w:cs="Arial"/>
              </w:rPr>
              <w:t>grasp of the broader field and wider concepts.</w:t>
            </w:r>
          </w:p>
        </w:tc>
      </w:tr>
      <w:tr w:rsidRPr="00C41963" w:rsidR="00C073F1" w:rsidTr="00AC5F32" w14:paraId="0254F01E" w14:textId="77777777">
        <w:tc>
          <w:tcPr>
            <w:tcW w:w="1735" w:type="dxa"/>
            <w:shd w:val="clear" w:color="auto" w:fill="C2D69B" w:themeFill="accent3" w:themeFillTint="99"/>
          </w:tcPr>
          <w:p w:rsidRPr="00C41963" w:rsidR="00C073F1" w:rsidP="0050796C" w:rsidRDefault="00C073F1" w14:paraId="7EF553C7" w14:textId="77777777">
            <w:pPr>
              <w:spacing w:before="34" w:line="239" w:lineRule="auto"/>
              <w:ind w:left="108" w:right="-54"/>
              <w:rPr>
                <w:rFonts w:ascii="Arial" w:hAnsi="Arial" w:eastAsia="Arial" w:cs="Arial"/>
                <w:b/>
                <w:bCs/>
              </w:rPr>
            </w:pPr>
            <w:r w:rsidRPr="00C41963">
              <w:rPr>
                <w:rFonts w:ascii="Arial" w:hAnsi="Arial" w:eastAsia="Arial" w:cs="Arial"/>
                <w:b/>
                <w:bCs/>
              </w:rPr>
              <w:t>Practical skills</w:t>
            </w:r>
          </w:p>
          <w:p w:rsidRPr="00C41963" w:rsidR="00C073F1" w:rsidP="0050796C" w:rsidRDefault="00C073F1" w14:paraId="249BEC9C" w14:textId="77777777">
            <w:pPr>
              <w:spacing w:before="34" w:line="239" w:lineRule="auto"/>
              <w:ind w:left="108" w:right="-54"/>
              <w:rPr>
                <w:rFonts w:ascii="Arial" w:hAnsi="Arial" w:eastAsia="Arial" w:cs="Arial"/>
                <w:b/>
                <w:bCs/>
                <w:sz w:val="18"/>
                <w:szCs w:val="18"/>
              </w:rPr>
            </w:pPr>
            <w:r w:rsidRPr="00C41963">
              <w:rPr>
                <w:rFonts w:ascii="Arial" w:hAnsi="Arial" w:eastAsia="Arial" w:cs="Arial"/>
                <w:bCs/>
                <w:sz w:val="18"/>
                <w:szCs w:val="18"/>
              </w:rPr>
              <w:t>(Apply/deploy accurately established tools and techniques; initiate and carry out projects; formulate solutions to solve problems in complex and unpredictable contexts.)</w:t>
            </w:r>
          </w:p>
        </w:tc>
        <w:tc>
          <w:tcPr>
            <w:tcW w:w="1736" w:type="dxa"/>
          </w:tcPr>
          <w:p w:rsidRPr="00C41963" w:rsidR="00C073F1" w:rsidP="0050796C" w:rsidRDefault="00C073F1" w14:paraId="0CD0E522" w14:textId="77777777">
            <w:pPr>
              <w:rPr>
                <w:rFonts w:ascii="Arial" w:hAnsi="Arial" w:cs="Arial"/>
              </w:rPr>
            </w:pPr>
            <w:r w:rsidRPr="00C41963">
              <w:rPr>
                <w:rFonts w:ascii="Arial" w:hAnsi="Arial" w:cs="Arial"/>
              </w:rPr>
              <w:t>Limited or no use of methods, materials, tools and/or techniques.</w:t>
            </w:r>
          </w:p>
          <w:p w:rsidRPr="00C41963" w:rsidR="00C073F1" w:rsidP="0050796C" w:rsidRDefault="00C073F1" w14:paraId="44F2EF44" w14:textId="77777777">
            <w:pPr>
              <w:rPr>
                <w:rFonts w:ascii="Arial" w:hAnsi="Arial" w:cs="Arial"/>
              </w:rPr>
            </w:pPr>
            <w:r w:rsidRPr="00C41963">
              <w:rPr>
                <w:rFonts w:ascii="Arial" w:hAnsi="Arial" w:cs="Arial"/>
              </w:rPr>
              <w:t>Little or no appreciation of the context of the application.</w:t>
            </w:r>
          </w:p>
          <w:p w:rsidRPr="00C41963" w:rsidR="00C073F1" w:rsidP="0050796C" w:rsidRDefault="00C073F1" w14:paraId="36D1DA19" w14:textId="77777777">
            <w:pPr>
              <w:rPr>
                <w:rFonts w:ascii="Arial" w:hAnsi="Arial" w:cs="Arial"/>
              </w:rPr>
            </w:pPr>
            <w:r w:rsidRPr="00C41963">
              <w:rPr>
                <w:rFonts w:ascii="Arial" w:hAnsi="Arial" w:cs="Arial"/>
              </w:rPr>
              <w:t>Limited understanding of the application of theory to practice or making appropriate links between the two.</w:t>
            </w:r>
          </w:p>
          <w:p w:rsidRPr="00C41963" w:rsidR="00C073F1" w:rsidP="0050796C" w:rsidRDefault="00C073F1" w14:paraId="2BA8B51E" w14:textId="77777777">
            <w:pPr>
              <w:rPr>
                <w:rFonts w:ascii="Arial" w:hAnsi="Arial" w:cs="Arial"/>
              </w:rPr>
            </w:pPr>
            <w:r w:rsidRPr="00C41963">
              <w:rPr>
                <w:rFonts w:ascii="Arial" w:hAnsi="Arial" w:cs="Arial"/>
              </w:rPr>
              <w:t>Very weak problem-solving skills</w:t>
            </w:r>
            <w:r w:rsidRPr="00C41963">
              <w:t xml:space="preserve"> </w:t>
            </w:r>
            <w:r w:rsidRPr="00C41963">
              <w:rPr>
                <w:rFonts w:ascii="Arial" w:hAnsi="Arial" w:cs="Arial"/>
              </w:rPr>
              <w:t xml:space="preserve">in complex and unpredictable contexts. </w:t>
            </w:r>
          </w:p>
        </w:tc>
        <w:tc>
          <w:tcPr>
            <w:tcW w:w="1736" w:type="dxa"/>
          </w:tcPr>
          <w:p w:rsidRPr="00C41963" w:rsidR="00C073F1" w:rsidP="0050796C" w:rsidRDefault="00C073F1" w14:paraId="0239170B" w14:textId="77777777">
            <w:pPr>
              <w:rPr>
                <w:rFonts w:ascii="Arial" w:hAnsi="Arial" w:cs="Arial"/>
              </w:rPr>
            </w:pPr>
            <w:r w:rsidRPr="00C41963">
              <w:rPr>
                <w:rFonts w:ascii="Arial" w:hAnsi="Arial" w:cs="Arial"/>
              </w:rPr>
              <w:t>Rudimentary application of methods, materials, tools and/or techniques but without consideration and competence. Flawed appreciation of the context of the application.</w:t>
            </w:r>
          </w:p>
          <w:p w:rsidRPr="00C41963" w:rsidR="00C073F1" w:rsidP="0050796C" w:rsidRDefault="00C073F1" w14:paraId="6335BDFC" w14:textId="77777777">
            <w:pPr>
              <w:rPr>
                <w:rFonts w:ascii="Arial" w:hAnsi="Arial" w:cs="Arial"/>
              </w:rPr>
            </w:pPr>
            <w:r w:rsidRPr="00C41963">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Pr="00C41963" w:rsidR="00C073F1" w:rsidP="0050796C" w:rsidRDefault="00C073F1" w14:paraId="1FC66736" w14:textId="77777777">
            <w:pPr>
              <w:rPr>
                <w:rFonts w:ascii="Arial" w:hAnsi="Arial" w:cs="Arial"/>
              </w:rPr>
            </w:pPr>
          </w:p>
          <w:p w:rsidRPr="00C41963" w:rsidR="00C073F1" w:rsidP="0050796C" w:rsidRDefault="00C073F1" w14:paraId="197233FF" w14:textId="77777777">
            <w:pPr>
              <w:rPr>
                <w:rFonts w:ascii="Arial" w:hAnsi="Arial" w:cs="Arial"/>
              </w:rPr>
            </w:pPr>
          </w:p>
        </w:tc>
        <w:tc>
          <w:tcPr>
            <w:tcW w:w="1736" w:type="dxa"/>
          </w:tcPr>
          <w:p w:rsidRPr="00C41963" w:rsidR="00C073F1" w:rsidP="0050796C" w:rsidRDefault="00C073F1" w14:paraId="4D418C03" w14:textId="77777777">
            <w:pPr>
              <w:rPr>
                <w:rFonts w:ascii="Arial" w:hAnsi="Arial" w:cs="Arial"/>
              </w:rPr>
            </w:pPr>
            <w:r w:rsidRPr="00C41963">
              <w:rPr>
                <w:rFonts w:ascii="Arial" w:hAnsi="Arial" w:cs="Arial"/>
              </w:rPr>
              <w:t>An adequate awareness and mostly appropriate application of well-established methods, materials, tools and/or techniques.</w:t>
            </w:r>
          </w:p>
          <w:p w:rsidRPr="00C41963" w:rsidR="00C073F1" w:rsidP="0050796C" w:rsidRDefault="00C073F1" w14:paraId="66A528C7" w14:textId="77777777">
            <w:pPr>
              <w:rPr>
                <w:rFonts w:ascii="Arial" w:hAnsi="Arial" w:cs="Arial"/>
              </w:rPr>
            </w:pPr>
            <w:r w:rsidRPr="00C41963">
              <w:rPr>
                <w:rFonts w:ascii="Arial" w:hAnsi="Arial" w:cs="Arial"/>
              </w:rPr>
              <w:t>Basic appreciation of the context of the application. Theoretical knowledge and understanding applied in practice, but not always making logical links between the two.</w:t>
            </w:r>
          </w:p>
          <w:p w:rsidRPr="00C41963" w:rsidR="00C073F1" w:rsidP="0050796C" w:rsidRDefault="00C073F1" w14:paraId="691A4464" w14:textId="77777777">
            <w:pPr>
              <w:rPr>
                <w:rFonts w:ascii="Arial" w:hAnsi="Arial" w:cs="Arial"/>
              </w:rPr>
            </w:pPr>
            <w:r w:rsidRPr="00C41963">
              <w:rPr>
                <w:rFonts w:ascii="Arial" w:hAnsi="Arial" w:cs="Arial"/>
              </w:rPr>
              <w:t xml:space="preserve">Can identify problems and propose basic solutions in complex and unpredictable contexts without fully appreciating the complexity. </w:t>
            </w:r>
          </w:p>
        </w:tc>
        <w:tc>
          <w:tcPr>
            <w:tcW w:w="1736" w:type="dxa"/>
          </w:tcPr>
          <w:p w:rsidRPr="00C41963" w:rsidR="00C073F1" w:rsidP="0050796C" w:rsidRDefault="00C073F1" w14:paraId="2FBE91F6" w14:textId="77777777">
            <w:pPr>
              <w:rPr>
                <w:rFonts w:ascii="Arial" w:hAnsi="Arial" w:cs="Arial"/>
              </w:rPr>
            </w:pPr>
            <w:r w:rsidRPr="00C41963">
              <w:rPr>
                <w:rFonts w:ascii="Arial" w:hAnsi="Arial" w:cs="Arial"/>
              </w:rPr>
              <w:t>A good and appropriate application of standard methods, materials, tools and/or techniques.</w:t>
            </w:r>
          </w:p>
          <w:p w:rsidRPr="00C41963" w:rsidR="00C073F1" w:rsidP="0050796C" w:rsidRDefault="00C073F1" w14:paraId="3CF257D8" w14:textId="77777777">
            <w:pPr>
              <w:rPr>
                <w:rFonts w:ascii="Arial" w:hAnsi="Arial" w:cs="Arial"/>
              </w:rPr>
            </w:pPr>
            <w:r w:rsidRPr="00C41963">
              <w:rPr>
                <w:rFonts w:ascii="Arial" w:hAnsi="Arial" w:cs="Arial"/>
              </w:rPr>
              <w:t>Clear appreciation of the context of the application. Mainly consistent, accurate and logical application of theory to practice, making appropriate links between the two</w:t>
            </w:r>
          </w:p>
          <w:p w:rsidRPr="00C41963" w:rsidR="00C073F1" w:rsidP="0050796C" w:rsidRDefault="00C073F1" w14:paraId="3820CC44" w14:textId="77777777">
            <w:pPr>
              <w:rPr>
                <w:rFonts w:ascii="Arial" w:hAnsi="Arial" w:cs="Arial"/>
              </w:rPr>
            </w:pPr>
            <w:r w:rsidRPr="00C41963">
              <w:rPr>
                <w:rFonts w:ascii="Arial" w:hAnsi="Arial" w:cs="Arial"/>
              </w:rPr>
              <w:t>Can identify problems and propose mostly appropriate solutions in complex and unpredictable contexts.</w:t>
            </w:r>
          </w:p>
        </w:tc>
        <w:tc>
          <w:tcPr>
            <w:tcW w:w="1736" w:type="dxa"/>
          </w:tcPr>
          <w:p w:rsidRPr="00C41963" w:rsidR="00C073F1" w:rsidP="0050796C" w:rsidRDefault="00C073F1" w14:paraId="5D491B87" w14:textId="77777777">
            <w:pPr>
              <w:rPr>
                <w:rFonts w:ascii="Arial" w:hAnsi="Arial" w:cs="Arial"/>
              </w:rPr>
            </w:pPr>
            <w:r w:rsidRPr="00C41963">
              <w:rPr>
                <w:rFonts w:ascii="Arial" w:hAnsi="Arial" w:cs="Arial"/>
              </w:rPr>
              <w:t>A very good application of a range of methods, materials, tools and/or techniques.</w:t>
            </w:r>
          </w:p>
          <w:p w:rsidRPr="00C41963" w:rsidR="00C073F1" w:rsidP="0050796C" w:rsidRDefault="00C073F1" w14:paraId="58B1E72D" w14:textId="77777777">
            <w:pPr>
              <w:rPr>
                <w:rFonts w:ascii="Arial" w:hAnsi="Arial" w:cs="Arial"/>
              </w:rPr>
            </w:pPr>
            <w:r w:rsidRPr="00C41963">
              <w:rPr>
                <w:rFonts w:ascii="Arial" w:hAnsi="Arial" w:cs="Arial"/>
              </w:rPr>
              <w:t>Very good consideration of the context of the application, with perceptive insights. Can identify problems and propose appropriate solutions</w:t>
            </w:r>
            <w:r w:rsidRPr="00C41963">
              <w:t xml:space="preserve"> </w:t>
            </w:r>
            <w:r w:rsidRPr="00C41963">
              <w:rPr>
                <w:rFonts w:ascii="Arial" w:hAnsi="Arial" w:cs="Arial"/>
              </w:rPr>
              <w:t>in complex and unpredictable contexts.</w:t>
            </w:r>
          </w:p>
          <w:p w:rsidRPr="00C41963" w:rsidR="00C073F1" w:rsidP="0050796C" w:rsidRDefault="00C073F1" w14:paraId="3BFEA115" w14:textId="77777777">
            <w:pPr>
              <w:rPr>
                <w:rFonts w:ascii="Arial" w:hAnsi="Arial" w:cs="Arial"/>
              </w:rPr>
            </w:pPr>
            <w:r w:rsidRPr="00C41963">
              <w:rPr>
                <w:rFonts w:ascii="Arial" w:hAnsi="Arial" w:cs="Arial"/>
              </w:rPr>
              <w:t xml:space="preserve">Evidence of some innovation and creativity. </w:t>
            </w:r>
          </w:p>
        </w:tc>
        <w:tc>
          <w:tcPr>
            <w:tcW w:w="1736" w:type="dxa"/>
          </w:tcPr>
          <w:p w:rsidRPr="00C41963" w:rsidR="00C073F1" w:rsidP="0050796C" w:rsidRDefault="00C073F1" w14:paraId="32768682" w14:textId="77777777">
            <w:pPr>
              <w:rPr>
                <w:rFonts w:ascii="Arial" w:hAnsi="Arial" w:cs="Arial"/>
              </w:rPr>
            </w:pPr>
            <w:r w:rsidRPr="00C41963">
              <w:rPr>
                <w:rFonts w:ascii="Arial" w:hAnsi="Arial" w:cs="Arial"/>
              </w:rPr>
              <w:t>An advanced application of a range of methods, materials, tools and/or techniques.</w:t>
            </w:r>
          </w:p>
          <w:p w:rsidRPr="00C41963" w:rsidR="00C073F1" w:rsidP="0050796C" w:rsidRDefault="00C073F1" w14:paraId="081307F1" w14:textId="77777777">
            <w:pPr>
              <w:rPr>
                <w:rFonts w:ascii="Arial" w:hAnsi="Arial" w:cs="Arial"/>
              </w:rPr>
            </w:pPr>
            <w:r w:rsidRPr="00C41963">
              <w:rPr>
                <w:rFonts w:ascii="Arial" w:hAnsi="Arial" w:cs="Arial"/>
              </w:rPr>
              <w:t>The context of the application is well considered, and insightful.</w:t>
            </w:r>
          </w:p>
          <w:p w:rsidRPr="00C41963" w:rsidR="00C073F1" w:rsidP="0050796C" w:rsidRDefault="00C073F1" w14:paraId="5D244C71" w14:textId="77777777">
            <w:pPr>
              <w:rPr>
                <w:rFonts w:ascii="Arial" w:hAnsi="Arial" w:cs="Arial"/>
              </w:rPr>
            </w:pPr>
            <w:r w:rsidRPr="00C41963">
              <w:rPr>
                <w:rFonts w:ascii="Arial" w:hAnsi="Arial" w:cs="Arial"/>
              </w:rPr>
              <w:t>Application and deployment extend beyond established conventions.  Can identify complex problems and propose excellent solutions. Innovation and creativity evident.</w:t>
            </w:r>
          </w:p>
        </w:tc>
        <w:tc>
          <w:tcPr>
            <w:tcW w:w="1736" w:type="dxa"/>
          </w:tcPr>
          <w:p w:rsidRPr="00C41963" w:rsidR="00C073F1" w:rsidP="0050796C" w:rsidRDefault="00C073F1" w14:paraId="5495651D" w14:textId="77777777">
            <w:pPr>
              <w:rPr>
                <w:rFonts w:ascii="Arial" w:hAnsi="Arial" w:cs="Arial"/>
              </w:rPr>
            </w:pPr>
            <w:r w:rsidRPr="00C41963">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Pr="00C41963" w:rsidR="00C073F1" w:rsidTr="00AC5F32" w14:paraId="634A99F0" w14:textId="77777777">
        <w:tc>
          <w:tcPr>
            <w:tcW w:w="1735" w:type="dxa"/>
            <w:shd w:val="clear" w:color="auto" w:fill="C2D69B" w:themeFill="accent3" w:themeFillTint="99"/>
          </w:tcPr>
          <w:p w:rsidRPr="00C41963" w:rsidR="00C073F1" w:rsidP="0050796C" w:rsidRDefault="00C073F1" w14:paraId="0F8C5591" w14:textId="77777777">
            <w:pPr>
              <w:spacing w:before="34" w:line="239" w:lineRule="auto"/>
              <w:ind w:left="108" w:right="-54"/>
              <w:rPr>
                <w:rFonts w:ascii="Arial" w:hAnsi="Arial" w:eastAsia="Arial" w:cs="Arial"/>
                <w:b/>
                <w:bCs/>
              </w:rPr>
            </w:pPr>
            <w:r w:rsidRPr="00C41963">
              <w:rPr>
                <w:rFonts w:ascii="Arial" w:hAnsi="Arial" w:eastAsia="Arial" w:cs="Arial"/>
                <w:b/>
                <w:bCs/>
              </w:rPr>
              <w:t>Transferable skills for life and professional practice</w:t>
            </w:r>
          </w:p>
          <w:p w:rsidRPr="00C41963" w:rsidR="00C073F1" w:rsidP="0050796C" w:rsidRDefault="00C073F1" w14:paraId="15BB44AB" w14:textId="77777777">
            <w:pPr>
              <w:spacing w:before="34" w:line="239" w:lineRule="auto"/>
              <w:ind w:left="108" w:right="-54"/>
              <w:rPr>
                <w:rFonts w:ascii="Arial" w:hAnsi="Arial" w:eastAsia="Arial" w:cs="Arial"/>
                <w:b/>
                <w:bCs/>
                <w:sz w:val="18"/>
                <w:szCs w:val="18"/>
              </w:rPr>
            </w:pPr>
            <w:r w:rsidRPr="00C41963">
              <w:rPr>
                <w:rFonts w:ascii="Arial" w:hAnsi="Arial" w:cs="Arial"/>
                <w:sz w:val="18"/>
                <w:szCs w:val="18"/>
              </w:rPr>
              <w:t xml:space="preserve">(Exercise of initiative and </w:t>
            </w:r>
            <w:r w:rsidRPr="00C41963">
              <w:rPr>
                <w:rFonts w:ascii="Arial" w:hAnsi="Arial" w:cs="Arial"/>
                <w:sz w:val="18"/>
                <w:szCs w:val="18"/>
              </w:rPr>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C41963" w:rsidR="00C073F1" w:rsidP="0050796C" w:rsidRDefault="00C073F1" w14:paraId="4C4605F3" w14:textId="77777777">
            <w:pPr>
              <w:rPr>
                <w:rFonts w:ascii="Arial" w:hAnsi="Arial" w:cs="Arial"/>
              </w:rPr>
            </w:pPr>
            <w:r w:rsidRPr="00C41963">
              <w:rPr>
                <w:rFonts w:ascii="Arial" w:hAnsi="Arial" w:cs="Arial"/>
              </w:rPr>
              <w:t>Communication medium is inappropriate or misapplied.</w:t>
            </w:r>
          </w:p>
          <w:p w:rsidRPr="00C41963" w:rsidR="00C073F1" w:rsidP="0050796C" w:rsidRDefault="00C073F1" w14:paraId="355F0D1A" w14:textId="77777777">
            <w:pPr>
              <w:rPr>
                <w:rFonts w:ascii="Arial" w:hAnsi="Arial" w:cs="Arial"/>
              </w:rPr>
            </w:pPr>
            <w:r w:rsidRPr="00C41963">
              <w:rPr>
                <w:rFonts w:ascii="Arial" w:hAnsi="Arial" w:cs="Arial"/>
              </w:rPr>
              <w:t xml:space="preserve">Work is poorly structured, disorganised </w:t>
            </w:r>
            <w:r w:rsidRPr="00C41963">
              <w:rPr>
                <w:rFonts w:ascii="Arial" w:hAnsi="Arial" w:cs="Arial"/>
              </w:rPr>
              <w:t>and/or confusingly expressed. Very weak use of language and/or very inappropriate style. Little or no evidence of autonomy (or collaboration, where relevant) in the completion of tasks.</w:t>
            </w:r>
            <w:r w:rsidRPr="00C41963">
              <w:t xml:space="preserve"> </w:t>
            </w:r>
            <w:r w:rsidRPr="00C41963">
              <w:rPr>
                <w:rFonts w:ascii="Arial" w:hAnsi="Arial" w:cs="Arial"/>
              </w:rPr>
              <w:t>Little or no evidence of the skills required in graduate employment.</w:t>
            </w:r>
          </w:p>
          <w:p w:rsidRPr="00C41963" w:rsidR="00C073F1" w:rsidP="0050796C" w:rsidRDefault="00C073F1" w14:paraId="1A865F69" w14:textId="77777777">
            <w:pPr>
              <w:rPr>
                <w:rFonts w:ascii="Arial" w:hAnsi="Arial" w:cs="Arial"/>
              </w:rPr>
            </w:pPr>
          </w:p>
          <w:p w:rsidRPr="00C4196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C41963" w:rsidR="00C073F1" w:rsidP="0050796C" w:rsidRDefault="00C073F1" w14:paraId="185C8F7E" w14:textId="77777777">
            <w:pPr>
              <w:rPr>
                <w:rFonts w:ascii="Arial" w:hAnsi="Arial" w:cs="Arial"/>
              </w:rPr>
            </w:pPr>
            <w:r w:rsidRPr="00C41963">
              <w:rPr>
                <w:rFonts w:ascii="Arial" w:hAnsi="Arial" w:cs="Arial"/>
              </w:rPr>
              <w:t xml:space="preserve">Communication medium is poorly designed and/or not suitable for the audience. </w:t>
            </w:r>
          </w:p>
          <w:p w:rsidRPr="00C41963" w:rsidR="00C073F1" w:rsidP="0050796C" w:rsidRDefault="00C073F1" w14:paraId="31F999B5" w14:textId="77777777">
            <w:pPr>
              <w:rPr>
                <w:rFonts w:ascii="Arial" w:hAnsi="Arial" w:cs="Arial"/>
              </w:rPr>
            </w:pPr>
            <w:r w:rsidRPr="00C41963">
              <w:rPr>
                <w:rFonts w:ascii="Arial" w:hAnsi="Arial" w:cs="Arial"/>
              </w:rPr>
              <w:t xml:space="preserve">Work is poorly presented in a </w:t>
            </w:r>
            <w:r w:rsidRPr="00C41963">
              <w:rPr>
                <w:rFonts w:ascii="Arial" w:hAnsi="Arial" w:cs="Arial"/>
              </w:rPr>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C41963" w:rsidR="00C073F1" w:rsidP="0050796C" w:rsidRDefault="00C073F1" w14:paraId="4F8A92CA" w14:textId="77777777">
            <w:pPr>
              <w:rPr>
                <w:rFonts w:ascii="Arial" w:hAnsi="Arial" w:cs="Arial"/>
              </w:rPr>
            </w:pPr>
            <w:r w:rsidRPr="00C41963">
              <w:rPr>
                <w:rFonts w:ascii="Arial" w:hAnsi="Arial" w:cs="Arial"/>
              </w:rPr>
              <w:t xml:space="preserve">Can communicate in a suitable medium but with some room for improvement. </w:t>
            </w:r>
          </w:p>
          <w:p w:rsidRPr="00C41963" w:rsidR="00C073F1" w:rsidP="0050796C" w:rsidRDefault="00C073F1" w14:paraId="122E27A7" w14:textId="77777777">
            <w:pPr>
              <w:rPr>
                <w:rFonts w:ascii="Arial" w:hAnsi="Arial" w:cs="Arial"/>
              </w:rPr>
            </w:pPr>
            <w:r w:rsidRPr="00C41963">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Pr="00C41963" w:rsidR="00C073F1" w:rsidP="0050796C" w:rsidRDefault="00C073F1" w14:paraId="0FB3E419" w14:textId="77777777">
            <w:pPr>
              <w:rPr>
                <w:rFonts w:ascii="Arial" w:hAnsi="Arial" w:cs="Arial"/>
              </w:rPr>
            </w:pPr>
            <w:r w:rsidRPr="00C41963">
              <w:rPr>
                <w:rFonts w:ascii="Arial" w:hAnsi="Arial" w:cs="Arial"/>
              </w:rPr>
              <w:t>Demonstrates the basic skills required in 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03424FEE" w14:textId="77777777">
            <w:pPr>
              <w:rPr>
                <w:rFonts w:ascii="Arial" w:hAnsi="Arial" w:cs="Arial"/>
              </w:rPr>
            </w:pPr>
            <w:r w:rsidRPr="00C41963">
              <w:rPr>
                <w:rFonts w:ascii="Arial" w:hAnsi="Arial" w:cs="Arial"/>
              </w:rPr>
              <w:t>Can communicate effectively in a suitable format, but may have minor errors.</w:t>
            </w:r>
          </w:p>
          <w:p w:rsidRPr="00C41963" w:rsidR="00C073F1" w:rsidP="0050796C" w:rsidRDefault="00C073F1" w14:paraId="2200FD75" w14:textId="77777777">
            <w:pPr>
              <w:rPr>
                <w:rFonts w:ascii="Arial" w:hAnsi="Arial" w:cs="Arial"/>
              </w:rPr>
            </w:pPr>
            <w:r w:rsidRPr="00C41963">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Pr="00C41963" w:rsidR="00C073F1" w:rsidP="0050796C" w:rsidRDefault="00C073F1" w14:paraId="1B083A7D" w14:textId="77777777">
            <w:pPr>
              <w:rPr>
                <w:rFonts w:ascii="Arial" w:hAnsi="Arial" w:cs="Arial"/>
              </w:rPr>
            </w:pPr>
            <w:r w:rsidRPr="00C41963">
              <w:rPr>
                <w:rFonts w:ascii="Arial" w:hAnsi="Arial" w:cs="Arial"/>
              </w:rPr>
              <w:t>Demonstrates the skills required in 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25B894BE" w14:textId="77777777">
            <w:pPr>
              <w:rPr>
                <w:rFonts w:ascii="Arial" w:hAnsi="Arial" w:cs="Arial"/>
              </w:rPr>
            </w:pPr>
            <w:r w:rsidRPr="00C41963">
              <w:rPr>
                <w:rFonts w:ascii="Arial" w:hAnsi="Arial" w:cs="Arial"/>
              </w:rPr>
              <w:t>Can communicate well, confidently and consistently in a suitable format.</w:t>
            </w:r>
          </w:p>
          <w:p w:rsidRPr="00C41963" w:rsidR="00C073F1" w:rsidP="0050796C" w:rsidRDefault="00C073F1" w14:paraId="352F13DE" w14:textId="77777777">
            <w:pPr>
              <w:rPr>
                <w:rFonts w:ascii="Arial" w:hAnsi="Arial" w:cs="Arial"/>
              </w:rPr>
            </w:pPr>
            <w:r w:rsidRPr="00C41963">
              <w:rPr>
                <w:rFonts w:ascii="Arial" w:hAnsi="Arial" w:cs="Arial"/>
              </w:rPr>
              <w:t xml:space="preserve">Work is coherent, fluent, well-structured and organised. Can work very well autonomously and/or as part of a team, with very good contribution to group activities. </w:t>
            </w:r>
          </w:p>
          <w:p w:rsidRPr="00C41963" w:rsidR="00C073F1" w:rsidP="0050796C" w:rsidRDefault="00C073F1" w14:paraId="6A19F321" w14:textId="77777777">
            <w:pPr>
              <w:rPr>
                <w:rFonts w:ascii="Arial" w:hAnsi="Arial" w:cs="Arial"/>
              </w:rPr>
            </w:pPr>
            <w:r w:rsidRPr="00C41963">
              <w:rPr>
                <w:rFonts w:ascii="Arial" w:hAnsi="Arial" w:cs="Arial"/>
              </w:rPr>
              <w:t>Demonstrates very good graduate employment skills,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00911DC5" w14:textId="77777777">
            <w:pPr>
              <w:rPr>
                <w:rFonts w:ascii="Arial" w:hAnsi="Arial" w:cs="Arial"/>
              </w:rPr>
            </w:pPr>
            <w:r w:rsidRPr="00C41963">
              <w:rPr>
                <w:rFonts w:ascii="Arial" w:hAnsi="Arial" w:cs="Arial"/>
              </w:rPr>
              <w:t>Can communicate professionally confidently and consistently in a suitable format.</w:t>
            </w:r>
          </w:p>
          <w:p w:rsidRPr="00C41963" w:rsidR="00C073F1" w:rsidP="0050796C" w:rsidRDefault="00C073F1" w14:paraId="5A2FCDCE" w14:textId="77777777">
            <w:pPr>
              <w:rPr>
                <w:rFonts w:ascii="Arial" w:hAnsi="Arial" w:cs="Arial"/>
              </w:rPr>
            </w:pPr>
            <w:r w:rsidRPr="00C41963">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C41963" w:rsidR="00C073F1" w:rsidP="0050796C" w:rsidRDefault="00C073F1" w14:paraId="76F73D5D" w14:textId="77777777">
            <w:pPr>
              <w:rPr>
                <w:rFonts w:ascii="Arial" w:hAnsi="Arial" w:cs="Arial"/>
              </w:rPr>
            </w:pPr>
            <w:r w:rsidRPr="00C41963">
              <w:rPr>
                <w:rFonts w:ascii="Arial" w:hAnsi="Arial" w:cs="Arial"/>
              </w:rPr>
              <w:t xml:space="preserve">Can communicate with an exceptionally high level of professionalism. </w:t>
            </w:r>
          </w:p>
          <w:p w:rsidRPr="00C41963" w:rsidR="00C073F1" w:rsidP="0050796C" w:rsidRDefault="00C073F1" w14:paraId="05FA02D0" w14:textId="77777777">
            <w:pPr>
              <w:rPr>
                <w:rFonts w:ascii="Arial" w:hAnsi="Arial" w:cs="Arial"/>
              </w:rPr>
            </w:pPr>
            <w:r w:rsidRPr="00C41963">
              <w:rPr>
                <w:rFonts w:ascii="Arial" w:hAnsi="Arial" w:cs="Arial"/>
              </w:rPr>
              <w:t>Work is exceptionally coherent, very fluent and is presented professionally. Can work exceptionally well and professionally within a team, showing advanced leadership skills.</w:t>
            </w:r>
            <w:r w:rsidRPr="00C41963">
              <w:t xml:space="preserve"> </w:t>
            </w:r>
            <w:r w:rsidRPr="00C41963">
              <w:rPr>
                <w:rFonts w:ascii="Arial" w:hAnsi="Arial" w:cs="Arial"/>
              </w:rPr>
              <w:t>Demonstrates exceptional graduate employment skills and an appetite for further development.</w:t>
            </w:r>
          </w:p>
        </w:tc>
      </w:tr>
    </w:tbl>
    <w:p w:rsidRPr="00C41963" w:rsidR="00C073F1" w:rsidP="001F50B6" w:rsidRDefault="00C073F1" w14:paraId="400064C1" w14:textId="77777777">
      <w:pPr>
        <w:pStyle w:val="NormalWeb"/>
        <w:rPr>
          <w:rFonts w:ascii="Arial" w:hAnsi="Arial" w:cs="Arial"/>
          <w:color w:val="303B44"/>
          <w:sz w:val="22"/>
          <w:szCs w:val="22"/>
        </w:rPr>
      </w:pPr>
    </w:p>
    <w:p w:rsidRPr="00C41963" w:rsidR="00995D51" w:rsidRDefault="00995D51" w14:paraId="6A260E69" w14:textId="77777777">
      <w:pPr>
        <w:pStyle w:val="NormalWeb"/>
        <w:rPr>
          <w:rFonts w:ascii="Arial" w:hAnsi="Arial" w:cs="Arial"/>
          <w:color w:val="303B44"/>
          <w:sz w:val="22"/>
          <w:szCs w:val="22"/>
        </w:rPr>
      </w:pPr>
    </w:p>
    <w:p w:rsidRPr="00C41963" w:rsidR="00975DEE" w:rsidRDefault="00975DEE" w14:paraId="5103CB3A" w14:textId="77777777">
      <w:pPr>
        <w:pStyle w:val="NormalWeb"/>
        <w:rPr>
          <w:rFonts w:ascii="Arial" w:hAnsi="Arial" w:cs="Arial"/>
          <w:color w:val="303B44"/>
          <w:sz w:val="22"/>
          <w:szCs w:val="22"/>
        </w:rPr>
      </w:pPr>
    </w:p>
    <w:p w:rsidRPr="00C41963" w:rsidR="00975DEE" w:rsidRDefault="00975DEE" w14:paraId="19985E4B" w14:textId="77777777">
      <w:pPr>
        <w:pStyle w:val="NormalWeb"/>
        <w:rPr>
          <w:rFonts w:ascii="Arial" w:hAnsi="Arial" w:cs="Arial"/>
          <w:color w:val="303B44"/>
          <w:sz w:val="22"/>
          <w:szCs w:val="22"/>
        </w:rPr>
      </w:pPr>
    </w:p>
    <w:p w:rsidRPr="00C41963" w:rsidR="00975DEE" w:rsidRDefault="00975DEE" w14:paraId="05661E25" w14:textId="77777777">
      <w:pPr>
        <w:pStyle w:val="NormalWeb"/>
        <w:rPr>
          <w:rFonts w:ascii="Arial" w:hAnsi="Arial" w:cs="Arial"/>
          <w:color w:val="303B44"/>
          <w:sz w:val="22"/>
          <w:szCs w:val="22"/>
        </w:rPr>
      </w:pPr>
    </w:p>
    <w:p w:rsidRPr="00C41963" w:rsidR="00975DEE" w:rsidRDefault="00975DEE" w14:paraId="399F1C14" w14:textId="77777777">
      <w:pPr>
        <w:pStyle w:val="NormalWeb"/>
        <w:rPr>
          <w:rFonts w:ascii="Arial" w:hAnsi="Arial" w:cs="Arial"/>
          <w:color w:val="303B44"/>
          <w:sz w:val="22"/>
          <w:szCs w:val="22"/>
        </w:rPr>
      </w:pPr>
    </w:p>
    <w:p w:rsidRPr="00C41963"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sidRPr="00C41963">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C41963" w:rsidR="008A6AF6" w:rsidRDefault="008A6AF6" w14:paraId="3935408E" w14:textId="77777777">
      <w:r w:rsidRPr="00C41963">
        <w:separator/>
      </w:r>
    </w:p>
  </w:endnote>
  <w:endnote w:type="continuationSeparator" w:id="0">
    <w:p w:rsidRPr="00C41963" w:rsidR="008A6AF6" w:rsidRDefault="008A6AF6" w14:paraId="7FCC430C" w14:textId="77777777">
      <w:r w:rsidRPr="00C4196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41963" w:rsidR="00152E9D" w:rsidRDefault="00152E9D" w14:paraId="291B98E0" w14:textId="77777777">
    <w:pPr>
      <w:pStyle w:val="Footer"/>
      <w:jc w:val="center"/>
    </w:pPr>
    <w:r w:rsidRPr="00C41963">
      <w:t xml:space="preserve">Page </w:t>
    </w:r>
    <w:r w:rsidRPr="00C41963" w:rsidR="0017512A">
      <w:rPr>
        <w:b/>
        <w:sz w:val="24"/>
        <w:szCs w:val="24"/>
      </w:rPr>
      <w:fldChar w:fldCharType="begin"/>
    </w:r>
    <w:r w:rsidRPr="00C41963">
      <w:rPr>
        <w:b/>
      </w:rPr>
      <w:instrText xml:space="preserve"> PAGE </w:instrText>
    </w:r>
    <w:r w:rsidRPr="00C41963" w:rsidR="0017512A">
      <w:rPr>
        <w:b/>
        <w:sz w:val="24"/>
        <w:szCs w:val="24"/>
      </w:rPr>
      <w:fldChar w:fldCharType="separate"/>
    </w:r>
    <w:r w:rsidRPr="00C41963" w:rsidR="005E0883">
      <w:rPr>
        <w:b/>
      </w:rPr>
      <w:t>5</w:t>
    </w:r>
    <w:r w:rsidRPr="00C41963" w:rsidR="0017512A">
      <w:rPr>
        <w:b/>
        <w:sz w:val="24"/>
        <w:szCs w:val="24"/>
      </w:rPr>
      <w:fldChar w:fldCharType="end"/>
    </w:r>
    <w:r w:rsidRPr="00C41963">
      <w:t xml:space="preserve"> of </w:t>
    </w:r>
    <w:r w:rsidRPr="00C41963" w:rsidR="0017512A">
      <w:rPr>
        <w:b/>
        <w:sz w:val="24"/>
        <w:szCs w:val="24"/>
      </w:rPr>
      <w:fldChar w:fldCharType="begin"/>
    </w:r>
    <w:r w:rsidRPr="00C41963">
      <w:rPr>
        <w:b/>
      </w:rPr>
      <w:instrText xml:space="preserve"> NUMPAGES  </w:instrText>
    </w:r>
    <w:r w:rsidRPr="00C41963" w:rsidR="0017512A">
      <w:rPr>
        <w:b/>
        <w:sz w:val="24"/>
        <w:szCs w:val="24"/>
      </w:rPr>
      <w:fldChar w:fldCharType="separate"/>
    </w:r>
    <w:r w:rsidRPr="00C41963" w:rsidR="005E0883">
      <w:rPr>
        <w:b/>
      </w:rPr>
      <w:t>10</w:t>
    </w:r>
    <w:r w:rsidRPr="00C41963" w:rsidR="0017512A">
      <w:rPr>
        <w:b/>
        <w:sz w:val="24"/>
        <w:szCs w:val="24"/>
      </w:rPr>
      <w:fldChar w:fldCharType="end"/>
    </w:r>
  </w:p>
  <w:p w:rsidRPr="00C41963"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41963"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C41963" w:rsidR="008A6AF6" w:rsidRDefault="008A6AF6" w14:paraId="3F1C1B78" w14:textId="77777777">
      <w:r w:rsidRPr="00C41963">
        <w:separator/>
      </w:r>
    </w:p>
  </w:footnote>
  <w:footnote w:type="continuationSeparator" w:id="0">
    <w:p w:rsidRPr="00C41963" w:rsidR="008A6AF6" w:rsidRDefault="008A6AF6" w14:paraId="7C30F982" w14:textId="77777777">
      <w:r w:rsidRPr="00C4196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F477A7"/>
    <w:multiLevelType w:val="multilevel"/>
    <w:tmpl w:val="19448B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E0C22BF"/>
    <w:multiLevelType w:val="hybridMultilevel"/>
    <w:tmpl w:val="5C549F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90E55E9"/>
    <w:multiLevelType w:val="hybridMultilevel"/>
    <w:tmpl w:val="168A18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7063E2"/>
    <w:multiLevelType w:val="hybridMultilevel"/>
    <w:tmpl w:val="310AAF0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235178"/>
    <w:multiLevelType w:val="multilevel"/>
    <w:tmpl w:val="400442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ED1217D"/>
    <w:multiLevelType w:val="multilevel"/>
    <w:tmpl w:val="AA3664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40B76B52"/>
    <w:multiLevelType w:val="multilevel"/>
    <w:tmpl w:val="DFFA14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F91289"/>
    <w:multiLevelType w:val="multilevel"/>
    <w:tmpl w:val="6E008C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4D64297C"/>
    <w:multiLevelType w:val="multilevel"/>
    <w:tmpl w:val="43DCE0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57E24293"/>
    <w:multiLevelType w:val="multilevel"/>
    <w:tmpl w:val="89B217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9F14B36"/>
    <w:multiLevelType w:val="multilevel"/>
    <w:tmpl w:val="3F004B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680924"/>
    <w:multiLevelType w:val="hybridMultilevel"/>
    <w:tmpl w:val="B030A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AD54949"/>
    <w:multiLevelType w:val="multilevel"/>
    <w:tmpl w:val="81807A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9" w15:restartNumberingAfterBreak="0">
    <w:nsid w:val="73097DF6"/>
    <w:multiLevelType w:val="hybridMultilevel"/>
    <w:tmpl w:val="12DC01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79D24BE6"/>
    <w:multiLevelType w:val="multilevel"/>
    <w:tmpl w:val="FB5C9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0187438">
    <w:abstractNumId w:val="3"/>
  </w:num>
  <w:num w:numId="2" w16cid:durableId="1697583224">
    <w:abstractNumId w:val="14"/>
  </w:num>
  <w:num w:numId="3" w16cid:durableId="1129662898">
    <w:abstractNumId w:val="28"/>
  </w:num>
  <w:num w:numId="4" w16cid:durableId="1149709272">
    <w:abstractNumId w:val="18"/>
  </w:num>
  <w:num w:numId="5" w16cid:durableId="578830593">
    <w:abstractNumId w:val="11"/>
  </w:num>
  <w:num w:numId="6" w16cid:durableId="905066771">
    <w:abstractNumId w:val="27"/>
  </w:num>
  <w:num w:numId="7" w16cid:durableId="112411671">
    <w:abstractNumId w:val="4"/>
  </w:num>
  <w:num w:numId="8" w16cid:durableId="785201029">
    <w:abstractNumId w:val="24"/>
  </w:num>
  <w:num w:numId="9" w16cid:durableId="1702122028">
    <w:abstractNumId w:val="15"/>
  </w:num>
  <w:num w:numId="10" w16cid:durableId="875317057">
    <w:abstractNumId w:val="7"/>
  </w:num>
  <w:num w:numId="11" w16cid:durableId="646278689">
    <w:abstractNumId w:val="8"/>
  </w:num>
  <w:num w:numId="12" w16cid:durableId="571963626">
    <w:abstractNumId w:val="12"/>
  </w:num>
  <w:num w:numId="13" w16cid:durableId="1673995786">
    <w:abstractNumId w:val="23"/>
  </w:num>
  <w:num w:numId="14" w16cid:durableId="1807967875">
    <w:abstractNumId w:val="6"/>
  </w:num>
  <w:num w:numId="15" w16cid:durableId="500390440">
    <w:abstractNumId w:val="0"/>
  </w:num>
  <w:num w:numId="16" w16cid:durableId="507791675">
    <w:abstractNumId w:val="10"/>
  </w:num>
  <w:num w:numId="17" w16cid:durableId="505246952">
    <w:abstractNumId w:val="2"/>
  </w:num>
  <w:num w:numId="18" w16cid:durableId="340158069">
    <w:abstractNumId w:val="5"/>
  </w:num>
  <w:num w:numId="19" w16cid:durableId="1850826709">
    <w:abstractNumId w:val="25"/>
  </w:num>
  <w:num w:numId="20" w16cid:durableId="727654295">
    <w:abstractNumId w:val="29"/>
  </w:num>
  <w:num w:numId="21" w16cid:durableId="101538078">
    <w:abstractNumId w:val="9"/>
  </w:num>
  <w:num w:numId="22" w16cid:durableId="1948082083">
    <w:abstractNumId w:val="16"/>
  </w:num>
  <w:num w:numId="23" w16cid:durableId="1403791297">
    <w:abstractNumId w:val="20"/>
  </w:num>
  <w:num w:numId="24" w16cid:durableId="761686208">
    <w:abstractNumId w:val="19"/>
  </w:num>
  <w:num w:numId="25" w16cid:durableId="436952199">
    <w:abstractNumId w:val="22"/>
  </w:num>
  <w:num w:numId="26" w16cid:durableId="289164650">
    <w:abstractNumId w:val="30"/>
  </w:num>
  <w:num w:numId="27" w16cid:durableId="585308735">
    <w:abstractNumId w:val="1"/>
  </w:num>
  <w:num w:numId="28" w16cid:durableId="1780444703">
    <w:abstractNumId w:val="13"/>
  </w:num>
  <w:num w:numId="29" w16cid:durableId="383021407">
    <w:abstractNumId w:val="17"/>
  </w:num>
  <w:num w:numId="30" w16cid:durableId="694161781">
    <w:abstractNumId w:val="26"/>
  </w:num>
  <w:num w:numId="31" w16cid:durableId="389962182">
    <w:abstractNumId w:val="2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W2NDE2MzUzNjG1MDJX0lEKTi0uzszPAykwqgUAg3wYHCwAAAA="/>
  </w:docVars>
  <w:rsids>
    <w:rsidRoot w:val="00FB4521"/>
    <w:rsid w:val="00000000"/>
    <w:rsid w:val="00011666"/>
    <w:rsid w:val="00015725"/>
    <w:rsid w:val="000174A3"/>
    <w:rsid w:val="00024397"/>
    <w:rsid w:val="00026B02"/>
    <w:rsid w:val="0004580F"/>
    <w:rsid w:val="0006632F"/>
    <w:rsid w:val="000822E5"/>
    <w:rsid w:val="00090B60"/>
    <w:rsid w:val="000918EA"/>
    <w:rsid w:val="000971FC"/>
    <w:rsid w:val="000A2A3A"/>
    <w:rsid w:val="000A492A"/>
    <w:rsid w:val="000A7F27"/>
    <w:rsid w:val="000D2F80"/>
    <w:rsid w:val="000E413A"/>
    <w:rsid w:val="000E7E97"/>
    <w:rsid w:val="000F5AA3"/>
    <w:rsid w:val="00100396"/>
    <w:rsid w:val="00100B5C"/>
    <w:rsid w:val="00103507"/>
    <w:rsid w:val="001106E9"/>
    <w:rsid w:val="00120A45"/>
    <w:rsid w:val="00124CA5"/>
    <w:rsid w:val="00134F77"/>
    <w:rsid w:val="00152E9D"/>
    <w:rsid w:val="00154238"/>
    <w:rsid w:val="00154487"/>
    <w:rsid w:val="00157350"/>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26B7"/>
    <w:rsid w:val="00260DE6"/>
    <w:rsid w:val="00273FEE"/>
    <w:rsid w:val="0028204E"/>
    <w:rsid w:val="0028591B"/>
    <w:rsid w:val="00291841"/>
    <w:rsid w:val="00293C33"/>
    <w:rsid w:val="002A3775"/>
    <w:rsid w:val="002C449B"/>
    <w:rsid w:val="002C6040"/>
    <w:rsid w:val="002D5B3F"/>
    <w:rsid w:val="002E272E"/>
    <w:rsid w:val="002F5778"/>
    <w:rsid w:val="00304BC4"/>
    <w:rsid w:val="0031281A"/>
    <w:rsid w:val="003223E0"/>
    <w:rsid w:val="00326005"/>
    <w:rsid w:val="00336DC7"/>
    <w:rsid w:val="00352C4A"/>
    <w:rsid w:val="00362560"/>
    <w:rsid w:val="00367315"/>
    <w:rsid w:val="0037294F"/>
    <w:rsid w:val="003732FD"/>
    <w:rsid w:val="003753B2"/>
    <w:rsid w:val="00376559"/>
    <w:rsid w:val="00382BAA"/>
    <w:rsid w:val="00384D73"/>
    <w:rsid w:val="00393EB6"/>
    <w:rsid w:val="00397B43"/>
    <w:rsid w:val="003A3CE5"/>
    <w:rsid w:val="003B356F"/>
    <w:rsid w:val="003B366F"/>
    <w:rsid w:val="003B3F9D"/>
    <w:rsid w:val="003B6C95"/>
    <w:rsid w:val="003E5751"/>
    <w:rsid w:val="0040341D"/>
    <w:rsid w:val="004046A9"/>
    <w:rsid w:val="00404C50"/>
    <w:rsid w:val="00423934"/>
    <w:rsid w:val="00426244"/>
    <w:rsid w:val="004272C3"/>
    <w:rsid w:val="0045051C"/>
    <w:rsid w:val="00456DA3"/>
    <w:rsid w:val="004623AA"/>
    <w:rsid w:val="00470A38"/>
    <w:rsid w:val="0047186E"/>
    <w:rsid w:val="004874DE"/>
    <w:rsid w:val="00491E1F"/>
    <w:rsid w:val="004B5334"/>
    <w:rsid w:val="004B6C14"/>
    <w:rsid w:val="004C4F19"/>
    <w:rsid w:val="004D1EFA"/>
    <w:rsid w:val="004D5E9B"/>
    <w:rsid w:val="004D63D9"/>
    <w:rsid w:val="004E6585"/>
    <w:rsid w:val="005011FB"/>
    <w:rsid w:val="0050249F"/>
    <w:rsid w:val="0050419A"/>
    <w:rsid w:val="00524566"/>
    <w:rsid w:val="00525092"/>
    <w:rsid w:val="00530BEF"/>
    <w:rsid w:val="00536FE4"/>
    <w:rsid w:val="005414F7"/>
    <w:rsid w:val="00543EAE"/>
    <w:rsid w:val="00552351"/>
    <w:rsid w:val="00561F00"/>
    <w:rsid w:val="00562C4E"/>
    <w:rsid w:val="00562DEC"/>
    <w:rsid w:val="0056525A"/>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6FD"/>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03B8"/>
    <w:rsid w:val="006F45BF"/>
    <w:rsid w:val="006F60E0"/>
    <w:rsid w:val="00702F71"/>
    <w:rsid w:val="007366DF"/>
    <w:rsid w:val="00757839"/>
    <w:rsid w:val="00770C81"/>
    <w:rsid w:val="00791024"/>
    <w:rsid w:val="00793F0A"/>
    <w:rsid w:val="007A2657"/>
    <w:rsid w:val="007C682C"/>
    <w:rsid w:val="007D2385"/>
    <w:rsid w:val="007E6F99"/>
    <w:rsid w:val="007F0F65"/>
    <w:rsid w:val="007F214F"/>
    <w:rsid w:val="007F5A35"/>
    <w:rsid w:val="00800069"/>
    <w:rsid w:val="00802B6F"/>
    <w:rsid w:val="0080346E"/>
    <w:rsid w:val="008042F0"/>
    <w:rsid w:val="008310A0"/>
    <w:rsid w:val="00835D29"/>
    <w:rsid w:val="00837413"/>
    <w:rsid w:val="00842E7F"/>
    <w:rsid w:val="0084795E"/>
    <w:rsid w:val="00852933"/>
    <w:rsid w:val="008566E5"/>
    <w:rsid w:val="008566FE"/>
    <w:rsid w:val="00865B46"/>
    <w:rsid w:val="00896134"/>
    <w:rsid w:val="008A62BC"/>
    <w:rsid w:val="008A6AF6"/>
    <w:rsid w:val="008B43E7"/>
    <w:rsid w:val="008D763F"/>
    <w:rsid w:val="008E4A65"/>
    <w:rsid w:val="008F036F"/>
    <w:rsid w:val="008F1308"/>
    <w:rsid w:val="008F78C2"/>
    <w:rsid w:val="00901C48"/>
    <w:rsid w:val="00903E91"/>
    <w:rsid w:val="00904568"/>
    <w:rsid w:val="00911394"/>
    <w:rsid w:val="00920227"/>
    <w:rsid w:val="00923EF2"/>
    <w:rsid w:val="00926D25"/>
    <w:rsid w:val="00926E9D"/>
    <w:rsid w:val="00932C6E"/>
    <w:rsid w:val="00933F10"/>
    <w:rsid w:val="009433C5"/>
    <w:rsid w:val="00965881"/>
    <w:rsid w:val="009708ED"/>
    <w:rsid w:val="00975DEE"/>
    <w:rsid w:val="009871FF"/>
    <w:rsid w:val="00990799"/>
    <w:rsid w:val="00995D51"/>
    <w:rsid w:val="009A0631"/>
    <w:rsid w:val="009B10ED"/>
    <w:rsid w:val="009B3263"/>
    <w:rsid w:val="009D3EA4"/>
    <w:rsid w:val="009D649C"/>
    <w:rsid w:val="009E4BC1"/>
    <w:rsid w:val="009F0050"/>
    <w:rsid w:val="009F5CB2"/>
    <w:rsid w:val="009F66B7"/>
    <w:rsid w:val="00A007CD"/>
    <w:rsid w:val="00A03BB8"/>
    <w:rsid w:val="00A14128"/>
    <w:rsid w:val="00A15D30"/>
    <w:rsid w:val="00A34CF3"/>
    <w:rsid w:val="00A3505D"/>
    <w:rsid w:val="00A4036F"/>
    <w:rsid w:val="00A406E5"/>
    <w:rsid w:val="00A4641C"/>
    <w:rsid w:val="00A55876"/>
    <w:rsid w:val="00A67FB1"/>
    <w:rsid w:val="00A85BFE"/>
    <w:rsid w:val="00AA7EFC"/>
    <w:rsid w:val="00AB6FE7"/>
    <w:rsid w:val="00AB7AD7"/>
    <w:rsid w:val="00AC5F32"/>
    <w:rsid w:val="00AD2430"/>
    <w:rsid w:val="00AE41A6"/>
    <w:rsid w:val="00AF0E34"/>
    <w:rsid w:val="00AF271D"/>
    <w:rsid w:val="00AF56C2"/>
    <w:rsid w:val="00B004E6"/>
    <w:rsid w:val="00B0744D"/>
    <w:rsid w:val="00B26834"/>
    <w:rsid w:val="00B50EA8"/>
    <w:rsid w:val="00B51EB7"/>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1963"/>
    <w:rsid w:val="00C44A72"/>
    <w:rsid w:val="00C61FC2"/>
    <w:rsid w:val="00C705F9"/>
    <w:rsid w:val="00C80F0F"/>
    <w:rsid w:val="00C8667A"/>
    <w:rsid w:val="00C93BCB"/>
    <w:rsid w:val="00CC241A"/>
    <w:rsid w:val="00CC35C8"/>
    <w:rsid w:val="00CD2F78"/>
    <w:rsid w:val="00CE4035"/>
    <w:rsid w:val="00CE65AB"/>
    <w:rsid w:val="00CE6EDB"/>
    <w:rsid w:val="00CF4266"/>
    <w:rsid w:val="00D0379F"/>
    <w:rsid w:val="00D22D9C"/>
    <w:rsid w:val="00D241F1"/>
    <w:rsid w:val="00D275CB"/>
    <w:rsid w:val="00D30DFA"/>
    <w:rsid w:val="00D463A5"/>
    <w:rsid w:val="00D4710D"/>
    <w:rsid w:val="00D47D25"/>
    <w:rsid w:val="00D62ACD"/>
    <w:rsid w:val="00DA36EE"/>
    <w:rsid w:val="00DB116D"/>
    <w:rsid w:val="00DB552A"/>
    <w:rsid w:val="00DD17CC"/>
    <w:rsid w:val="00DE217A"/>
    <w:rsid w:val="00DF321B"/>
    <w:rsid w:val="00E05287"/>
    <w:rsid w:val="00E230E0"/>
    <w:rsid w:val="00E25986"/>
    <w:rsid w:val="00E4685A"/>
    <w:rsid w:val="00E51AAC"/>
    <w:rsid w:val="00E51B9A"/>
    <w:rsid w:val="00E66CC0"/>
    <w:rsid w:val="00E728A9"/>
    <w:rsid w:val="00E773D0"/>
    <w:rsid w:val="00E807D9"/>
    <w:rsid w:val="00E82A3E"/>
    <w:rsid w:val="00E95374"/>
    <w:rsid w:val="00EA0F4E"/>
    <w:rsid w:val="00EA295B"/>
    <w:rsid w:val="00EA3B9B"/>
    <w:rsid w:val="00EA6801"/>
    <w:rsid w:val="00EA6938"/>
    <w:rsid w:val="00EB4F96"/>
    <w:rsid w:val="00ED7072"/>
    <w:rsid w:val="00EE30C9"/>
    <w:rsid w:val="00EE3132"/>
    <w:rsid w:val="00EE3D9D"/>
    <w:rsid w:val="00EE6F25"/>
    <w:rsid w:val="00EF4863"/>
    <w:rsid w:val="00F01E2B"/>
    <w:rsid w:val="00F02126"/>
    <w:rsid w:val="00F03D85"/>
    <w:rsid w:val="00F04BD3"/>
    <w:rsid w:val="00F07C8C"/>
    <w:rsid w:val="00F2064D"/>
    <w:rsid w:val="00F20F43"/>
    <w:rsid w:val="00F249F1"/>
    <w:rsid w:val="00F25B9D"/>
    <w:rsid w:val="00F25CF6"/>
    <w:rsid w:val="00F2664E"/>
    <w:rsid w:val="00F31163"/>
    <w:rsid w:val="00F31C04"/>
    <w:rsid w:val="00F35D12"/>
    <w:rsid w:val="00F442A7"/>
    <w:rsid w:val="00F57A89"/>
    <w:rsid w:val="00F61A20"/>
    <w:rsid w:val="00F63DD9"/>
    <w:rsid w:val="00F664C3"/>
    <w:rsid w:val="00F67644"/>
    <w:rsid w:val="00F8381F"/>
    <w:rsid w:val="00FA04CD"/>
    <w:rsid w:val="00FA227D"/>
    <w:rsid w:val="00FA25F5"/>
    <w:rsid w:val="00FA2810"/>
    <w:rsid w:val="00FA68F8"/>
    <w:rsid w:val="00FB0574"/>
    <w:rsid w:val="00FB1DC0"/>
    <w:rsid w:val="00FB3B4E"/>
    <w:rsid w:val="00FB4521"/>
    <w:rsid w:val="00FB4F84"/>
    <w:rsid w:val="00FB5CF8"/>
    <w:rsid w:val="00FD01C2"/>
    <w:rsid w:val="00FE0DB9"/>
    <w:rsid w:val="00FE4802"/>
    <w:rsid w:val="00FE5651"/>
    <w:rsid w:val="00FF273B"/>
    <w:rsid w:val="00FF37C5"/>
    <w:rsid w:val="00FF564C"/>
    <w:rsid w:val="0C01A683"/>
    <w:rsid w:val="2DF18130"/>
    <w:rsid w:val="3F8F74AA"/>
    <w:rsid w:val="442DD945"/>
    <w:rsid w:val="4D02BDC7"/>
    <w:rsid w:val="4D12D358"/>
    <w:rsid w:val="555532C4"/>
    <w:rsid w:val="5AE5D3C2"/>
    <w:rsid w:val="5B1C7D6C"/>
    <w:rsid w:val="61E2DA59"/>
    <w:rsid w:val="6283BF45"/>
    <w:rsid w:val="67B6E3C6"/>
    <w:rsid w:val="6E8D065E"/>
    <w:rsid w:val="70A51630"/>
    <w:rsid w:val="726BD1CC"/>
    <w:rsid w:val="7297B29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34"/>
    <w:rsid w:val="009F0050"/>
    <w:rPr>
      <w:lang w:eastAsia="en-GB"/>
    </w:rPr>
  </w:style>
  <w:style w:type="paragraph" w:styleId="ng-star-inserted" w:customStyle="1">
    <w:name w:val="ng-star-inserted"/>
    <w:basedOn w:val="Normal"/>
    <w:rsid w:val="005414F7"/>
    <w:pPr>
      <w:spacing w:before="100" w:beforeAutospacing="1" w:after="100" w:afterAutospacing="1"/>
    </w:pPr>
    <w:rPr>
      <w:sz w:val="24"/>
      <w:szCs w:val="24"/>
    </w:rPr>
  </w:style>
  <w:style w:type="character" w:styleId="ng-star-inserted1" w:customStyle="1">
    <w:name w:val="ng-star-inserted1"/>
    <w:basedOn w:val="DefaultParagraphFont"/>
    <w:rsid w:val="005414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9959354">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2.xml" Id="rId11" /><Relationship Type="http://schemas.openxmlformats.org/officeDocument/2006/relationships/styles" Target="styles.xml" Id="rId5" /><Relationship Type="http://schemas.openxmlformats.org/officeDocument/2006/relationships/footer" Target="footer1.xml" Id="rId10" /><Relationship Type="http://schemas.openxmlformats.org/officeDocument/2006/relationships/numbering" Target="numbering.xml" Id="rId4" /><Relationship Type="http://schemas.openxmlformats.org/officeDocument/2006/relationships/endnotes" Target="endnotes.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0A6662-48A7-48BD-A1A8-BD6755ED2184}">
  <ds:schemaRefs>
    <ds:schemaRef ds:uri="http://schemas.microsoft.com/sharepoint/v3/contenttype/forms"/>
  </ds:schemaRefs>
</ds:datastoreItem>
</file>

<file path=customXml/itemProps2.xml><?xml version="1.0" encoding="utf-8"?>
<ds:datastoreItem xmlns:ds="http://schemas.openxmlformats.org/officeDocument/2006/customXml" ds:itemID="{DE808584-BD16-4DFB-B8A5-3B9CD3010E31}">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0B6F2FFD-A9DB-4BAA-AAA2-6EAFCD6E7CA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Mobolanle Bello</lastModifiedBy>
  <revision>5</revision>
  <lastPrinted>2025-10-20T00:42:00.0000000Z</lastPrinted>
  <dcterms:created xsi:type="dcterms:W3CDTF">2026-03-01T20:10:00.0000000Z</dcterms:created>
  <dcterms:modified xsi:type="dcterms:W3CDTF">2026-05-17T12:36:46.8688331Z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docLang">
    <vt:lpwstr>en</vt:lpwstr>
  </property>
  <property fmtid="{D5CDD505-2E9C-101B-9397-08002B2CF9AE}" pid="7" name="MediaServiceImageTags">
    <vt:lpwstr/>
  </property>
  <property fmtid="{D5CDD505-2E9C-101B-9397-08002B2CF9AE}" pid="8" name="GrammarlyDocumentId">
    <vt:lpwstr>3e66f194-56ed-4373-9e19-73c12144782a</vt:lpwstr>
  </property>
</Properties>
</file>