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817DE" w14:textId="5128BA6B" w:rsidR="00F02AF1" w:rsidRPr="004A6DEB" w:rsidRDefault="00464C82" w:rsidP="00464C82">
      <w:pPr>
        <w:spacing w:line="480" w:lineRule="auto"/>
        <w:rPr>
          <w:rFonts w:ascii="Arial" w:hAnsi="Arial" w:cs="Arial"/>
          <w:b/>
          <w:bCs/>
          <w:sz w:val="24"/>
          <w:szCs w:val="24"/>
        </w:rPr>
      </w:pPr>
      <w:r w:rsidRPr="004A6DEB">
        <w:rPr>
          <w:rFonts w:ascii="Arial" w:hAnsi="Arial" w:cs="Arial"/>
          <w:b/>
          <w:bCs/>
          <w:sz w:val="24"/>
          <w:szCs w:val="24"/>
        </w:rPr>
        <w:t>Assignment 2 – Leadership and the individual</w:t>
      </w:r>
    </w:p>
    <w:p w14:paraId="2284698C" w14:textId="2BF88031" w:rsidR="00464C82" w:rsidRPr="004A6DEB" w:rsidRDefault="00464C82" w:rsidP="00464C82">
      <w:pPr>
        <w:spacing w:line="480" w:lineRule="auto"/>
        <w:rPr>
          <w:rFonts w:ascii="Arial" w:hAnsi="Arial" w:cs="Arial"/>
          <w:b/>
          <w:bCs/>
          <w:color w:val="373A3C"/>
          <w:sz w:val="24"/>
          <w:szCs w:val="24"/>
          <w:shd w:val="clear" w:color="auto" w:fill="F9F9F9"/>
        </w:rPr>
      </w:pPr>
      <w:r w:rsidRPr="004A6DEB">
        <w:rPr>
          <w:rFonts w:ascii="Arial" w:hAnsi="Arial" w:cs="Arial"/>
          <w:b/>
          <w:bCs/>
          <w:color w:val="373A3C"/>
          <w:sz w:val="24"/>
          <w:szCs w:val="24"/>
          <w:shd w:val="clear" w:color="auto" w:fill="F9F9F9"/>
        </w:rPr>
        <w:t xml:space="preserve">Reflections on an article by </w:t>
      </w:r>
      <w:r w:rsidRPr="004A6DEB">
        <w:rPr>
          <w:rFonts w:ascii="Arial" w:hAnsi="Arial" w:cs="Arial"/>
          <w:b/>
          <w:bCs/>
          <w:color w:val="373A3C"/>
          <w:sz w:val="24"/>
          <w:szCs w:val="24"/>
          <w:shd w:val="clear" w:color="auto" w:fill="F9F9F9"/>
        </w:rPr>
        <w:t>Vito W. Walsh</w:t>
      </w:r>
      <w:r w:rsidRPr="004A6DEB">
        <w:rPr>
          <w:rFonts w:ascii="Arial" w:hAnsi="Arial" w:cs="Arial"/>
          <w:b/>
          <w:bCs/>
          <w:color w:val="373A3C"/>
          <w:sz w:val="24"/>
          <w:szCs w:val="24"/>
          <w:shd w:val="clear" w:color="auto" w:fill="F9F9F9"/>
        </w:rPr>
        <w:t>,</w:t>
      </w:r>
      <w:r w:rsidRPr="004A6DEB">
        <w:rPr>
          <w:rFonts w:ascii="Arial" w:hAnsi="Arial" w:cs="Arial"/>
          <w:b/>
          <w:bCs/>
          <w:color w:val="373A3C"/>
          <w:sz w:val="24"/>
          <w:szCs w:val="24"/>
          <w:shd w:val="clear" w:color="auto" w:fill="F9F9F9"/>
        </w:rPr>
        <w:t xml:space="preserve"> "Police Leadership and Administration" </w:t>
      </w:r>
      <w:r w:rsidRPr="004A6DEB">
        <w:rPr>
          <w:rFonts w:ascii="Arial" w:hAnsi="Arial" w:cs="Arial"/>
          <w:b/>
          <w:bCs/>
          <w:color w:val="373A3C"/>
          <w:sz w:val="24"/>
          <w:szCs w:val="24"/>
          <w:shd w:val="clear" w:color="auto" w:fill="F9F9F9"/>
        </w:rPr>
        <w:t>(</w:t>
      </w:r>
      <w:r w:rsidRPr="004A6DEB">
        <w:rPr>
          <w:rFonts w:ascii="Arial" w:hAnsi="Arial" w:cs="Arial"/>
          <w:b/>
          <w:bCs/>
          <w:color w:val="373A3C"/>
          <w:sz w:val="24"/>
          <w:szCs w:val="24"/>
          <w:shd w:val="clear" w:color="auto" w:fill="F9F9F9"/>
        </w:rPr>
        <w:t>2018</w:t>
      </w:r>
      <w:r w:rsidRPr="004A6DEB">
        <w:rPr>
          <w:rFonts w:ascii="Arial" w:hAnsi="Arial" w:cs="Arial"/>
          <w:b/>
          <w:bCs/>
          <w:color w:val="373A3C"/>
          <w:sz w:val="24"/>
          <w:szCs w:val="24"/>
          <w:shd w:val="clear" w:color="auto" w:fill="F9F9F9"/>
        </w:rPr>
        <w:t>) p60-83</w:t>
      </w:r>
    </w:p>
    <w:p w14:paraId="775AA7AC" w14:textId="4621AA52" w:rsidR="00464C82" w:rsidRDefault="00464C82" w:rsidP="004A6DEB">
      <w:pPr>
        <w:spacing w:line="480" w:lineRule="auto"/>
        <w:rPr>
          <w:rFonts w:ascii="Arial" w:hAnsi="Arial" w:cs="Arial"/>
          <w:sz w:val="24"/>
          <w:szCs w:val="24"/>
        </w:rPr>
      </w:pPr>
      <w:r>
        <w:rPr>
          <w:rFonts w:ascii="Arial" w:hAnsi="Arial" w:cs="Arial"/>
          <w:sz w:val="24"/>
          <w:szCs w:val="24"/>
        </w:rPr>
        <w:t xml:space="preserve">The article aims to explore key theories on leadership in policing. The author defines the attributes of transformational leadership, identifies the Leadership Challenge </w:t>
      </w:r>
      <w:r w:rsidR="00FF4265">
        <w:rPr>
          <w:rFonts w:ascii="Arial" w:hAnsi="Arial" w:cs="Arial"/>
          <w:sz w:val="24"/>
          <w:szCs w:val="24"/>
        </w:rPr>
        <w:t>Model,</w:t>
      </w:r>
      <w:r>
        <w:rPr>
          <w:rFonts w:ascii="Arial" w:hAnsi="Arial" w:cs="Arial"/>
          <w:sz w:val="24"/>
          <w:szCs w:val="24"/>
        </w:rPr>
        <w:t xml:space="preserve"> and recognises</w:t>
      </w:r>
      <w:r w:rsidR="004A6DEB">
        <w:rPr>
          <w:rFonts w:ascii="Arial" w:hAnsi="Arial" w:cs="Arial"/>
          <w:sz w:val="24"/>
          <w:szCs w:val="24"/>
        </w:rPr>
        <w:t xml:space="preserve"> key factors of Servant and Situational leadership approaches.</w:t>
      </w:r>
    </w:p>
    <w:p w14:paraId="538069CC" w14:textId="3836E78B" w:rsidR="004A6DEB" w:rsidRDefault="004A6DEB" w:rsidP="004A6DEB">
      <w:pPr>
        <w:spacing w:line="480" w:lineRule="auto"/>
        <w:rPr>
          <w:rFonts w:ascii="Arial" w:hAnsi="Arial" w:cs="Arial"/>
          <w:sz w:val="24"/>
          <w:szCs w:val="24"/>
        </w:rPr>
      </w:pPr>
      <w:r>
        <w:rPr>
          <w:rFonts w:ascii="Arial" w:hAnsi="Arial" w:cs="Arial"/>
          <w:sz w:val="24"/>
          <w:szCs w:val="24"/>
        </w:rPr>
        <w:t>Concurring with Walsh</w:t>
      </w:r>
      <w:r w:rsidR="00FF4265">
        <w:rPr>
          <w:rFonts w:ascii="Arial" w:hAnsi="Arial" w:cs="Arial"/>
          <w:sz w:val="24"/>
          <w:szCs w:val="24"/>
        </w:rPr>
        <w:t>,</w:t>
      </w:r>
      <w:r>
        <w:rPr>
          <w:rFonts w:ascii="Arial" w:hAnsi="Arial" w:cs="Arial"/>
          <w:sz w:val="24"/>
          <w:szCs w:val="24"/>
        </w:rPr>
        <w:t xml:space="preserve"> (2018), I too recognise that a leader’s role is </w:t>
      </w:r>
      <w:r w:rsidR="00FF4265">
        <w:rPr>
          <w:rFonts w:ascii="Arial" w:hAnsi="Arial" w:cs="Arial"/>
          <w:sz w:val="24"/>
          <w:szCs w:val="24"/>
        </w:rPr>
        <w:t>both</w:t>
      </w:r>
      <w:r>
        <w:rPr>
          <w:rFonts w:ascii="Arial" w:hAnsi="Arial" w:cs="Arial"/>
          <w:sz w:val="24"/>
          <w:szCs w:val="24"/>
        </w:rPr>
        <w:t xml:space="preserve"> to motivate </w:t>
      </w:r>
      <w:r w:rsidR="004E7ABA">
        <w:rPr>
          <w:rFonts w:ascii="Arial" w:hAnsi="Arial" w:cs="Arial"/>
          <w:sz w:val="24"/>
          <w:szCs w:val="24"/>
        </w:rPr>
        <w:t>or</w:t>
      </w:r>
      <w:r>
        <w:rPr>
          <w:rFonts w:ascii="Arial" w:hAnsi="Arial" w:cs="Arial"/>
          <w:sz w:val="24"/>
          <w:szCs w:val="24"/>
        </w:rPr>
        <w:t xml:space="preserve"> inspire, whilst also offering guidance. </w:t>
      </w:r>
    </w:p>
    <w:p w14:paraId="243AD7B3" w14:textId="61DDE289" w:rsidR="004A6DEB" w:rsidRDefault="005E093E" w:rsidP="005E093E">
      <w:pPr>
        <w:spacing w:line="480" w:lineRule="auto"/>
        <w:rPr>
          <w:rFonts w:ascii="Arial" w:hAnsi="Arial" w:cs="Arial"/>
          <w:sz w:val="24"/>
          <w:szCs w:val="24"/>
        </w:rPr>
      </w:pPr>
      <w:r>
        <w:rPr>
          <w:rFonts w:ascii="Arial" w:hAnsi="Arial" w:cs="Arial"/>
          <w:sz w:val="24"/>
          <w:szCs w:val="24"/>
        </w:rPr>
        <w:t xml:space="preserve">Leaders must keep in perspective that they must engage their </w:t>
      </w:r>
      <w:r w:rsidR="004E7ABA">
        <w:rPr>
          <w:rFonts w:ascii="Arial" w:hAnsi="Arial" w:cs="Arial"/>
          <w:sz w:val="24"/>
          <w:szCs w:val="24"/>
        </w:rPr>
        <w:t>followers</w:t>
      </w:r>
      <w:r>
        <w:rPr>
          <w:rFonts w:ascii="Arial" w:hAnsi="Arial" w:cs="Arial"/>
          <w:sz w:val="24"/>
          <w:szCs w:val="24"/>
        </w:rPr>
        <w:t xml:space="preserve"> in doing the work of the organisation. Gladwell (2006) makes an interesting observation around Tipping Point Leadership. He suggests that once a significant majority of people are motivated and engaged</w:t>
      </w:r>
      <w:r w:rsidR="004E7ABA">
        <w:rPr>
          <w:rFonts w:ascii="Arial" w:hAnsi="Arial" w:cs="Arial"/>
          <w:sz w:val="24"/>
          <w:szCs w:val="24"/>
        </w:rPr>
        <w:t>,</w:t>
      </w:r>
      <w:r>
        <w:rPr>
          <w:rFonts w:ascii="Arial" w:hAnsi="Arial" w:cs="Arial"/>
          <w:sz w:val="24"/>
          <w:szCs w:val="24"/>
        </w:rPr>
        <w:t xml:space="preserve"> the impetus for </w:t>
      </w:r>
      <w:r w:rsidR="0050241C">
        <w:rPr>
          <w:rFonts w:ascii="Arial" w:hAnsi="Arial" w:cs="Arial"/>
          <w:sz w:val="24"/>
          <w:szCs w:val="24"/>
        </w:rPr>
        <w:t>embracing new</w:t>
      </w:r>
      <w:r>
        <w:rPr>
          <w:rFonts w:ascii="Arial" w:hAnsi="Arial" w:cs="Arial"/>
          <w:sz w:val="24"/>
          <w:szCs w:val="24"/>
        </w:rPr>
        <w:t xml:space="preserve"> idea</w:t>
      </w:r>
      <w:r w:rsidR="0077317F">
        <w:rPr>
          <w:rFonts w:ascii="Arial" w:hAnsi="Arial" w:cs="Arial"/>
          <w:sz w:val="24"/>
          <w:szCs w:val="24"/>
        </w:rPr>
        <w:t>s</w:t>
      </w:r>
      <w:r>
        <w:rPr>
          <w:rFonts w:ascii="Arial" w:hAnsi="Arial" w:cs="Arial"/>
          <w:sz w:val="24"/>
          <w:szCs w:val="24"/>
        </w:rPr>
        <w:t xml:space="preserve"> spreads and will have rapid traction amongst </w:t>
      </w:r>
      <w:r w:rsidR="00FF4265">
        <w:rPr>
          <w:rFonts w:ascii="Arial" w:hAnsi="Arial" w:cs="Arial"/>
          <w:sz w:val="24"/>
          <w:szCs w:val="24"/>
        </w:rPr>
        <w:t>a group of followers</w:t>
      </w:r>
      <w:r>
        <w:rPr>
          <w:rFonts w:ascii="Arial" w:hAnsi="Arial" w:cs="Arial"/>
          <w:sz w:val="24"/>
          <w:szCs w:val="24"/>
        </w:rPr>
        <w:t>.</w:t>
      </w:r>
      <w:r w:rsidR="004E7ABA">
        <w:rPr>
          <w:rFonts w:ascii="Arial" w:hAnsi="Arial" w:cs="Arial"/>
          <w:sz w:val="24"/>
          <w:szCs w:val="24"/>
        </w:rPr>
        <w:t xml:space="preserve"> </w:t>
      </w:r>
      <w:r w:rsidR="00FF4265">
        <w:rPr>
          <w:rFonts w:ascii="Arial" w:hAnsi="Arial" w:cs="Arial"/>
          <w:sz w:val="24"/>
          <w:szCs w:val="24"/>
        </w:rPr>
        <w:t>The challenge is h</w:t>
      </w:r>
      <w:r w:rsidR="004E7ABA">
        <w:rPr>
          <w:rFonts w:ascii="Arial" w:hAnsi="Arial" w:cs="Arial"/>
          <w:sz w:val="24"/>
          <w:szCs w:val="24"/>
        </w:rPr>
        <w:t xml:space="preserve">ow to engage enough followers to create </w:t>
      </w:r>
      <w:r w:rsidR="00FF4265">
        <w:rPr>
          <w:rFonts w:ascii="Arial" w:hAnsi="Arial" w:cs="Arial"/>
          <w:sz w:val="24"/>
          <w:szCs w:val="24"/>
        </w:rPr>
        <w:t xml:space="preserve">enough momentum </w:t>
      </w:r>
      <w:r w:rsidR="004E7ABA">
        <w:rPr>
          <w:rFonts w:ascii="Arial" w:hAnsi="Arial" w:cs="Arial"/>
          <w:sz w:val="24"/>
          <w:szCs w:val="24"/>
        </w:rPr>
        <w:t>as a catalyst for the tipping point of change</w:t>
      </w:r>
      <w:r w:rsidR="00FF4265">
        <w:rPr>
          <w:rFonts w:ascii="Arial" w:hAnsi="Arial" w:cs="Arial"/>
          <w:sz w:val="24"/>
          <w:szCs w:val="24"/>
        </w:rPr>
        <w:t xml:space="preserve"> to happen.</w:t>
      </w:r>
    </w:p>
    <w:p w14:paraId="4FC73BF4" w14:textId="742012BA" w:rsidR="00464C82" w:rsidRDefault="007001F2" w:rsidP="007001F2">
      <w:pPr>
        <w:spacing w:line="480" w:lineRule="auto"/>
        <w:rPr>
          <w:rFonts w:ascii="Arial" w:hAnsi="Arial" w:cs="Arial"/>
          <w:sz w:val="24"/>
          <w:szCs w:val="24"/>
        </w:rPr>
      </w:pPr>
      <w:r>
        <w:rPr>
          <w:rFonts w:ascii="Arial" w:hAnsi="Arial" w:cs="Arial"/>
          <w:sz w:val="24"/>
          <w:szCs w:val="24"/>
        </w:rPr>
        <w:t>Walsh</w:t>
      </w:r>
      <w:r w:rsidR="005E093E">
        <w:rPr>
          <w:rFonts w:ascii="Arial" w:hAnsi="Arial" w:cs="Arial"/>
          <w:sz w:val="24"/>
          <w:szCs w:val="24"/>
        </w:rPr>
        <w:t xml:space="preserve"> </w:t>
      </w:r>
      <w:r w:rsidR="008B66C8">
        <w:rPr>
          <w:rFonts w:ascii="Arial" w:hAnsi="Arial" w:cs="Arial"/>
          <w:sz w:val="24"/>
          <w:szCs w:val="24"/>
        </w:rPr>
        <w:t xml:space="preserve">explores how it is possible to engage followers in </w:t>
      </w:r>
      <w:r w:rsidR="00FF4265">
        <w:rPr>
          <w:rFonts w:ascii="Arial" w:hAnsi="Arial" w:cs="Arial"/>
          <w:sz w:val="24"/>
          <w:szCs w:val="24"/>
        </w:rPr>
        <w:t>his</w:t>
      </w:r>
      <w:r w:rsidR="008B66C8">
        <w:rPr>
          <w:rFonts w:ascii="Arial" w:hAnsi="Arial" w:cs="Arial"/>
          <w:sz w:val="24"/>
          <w:szCs w:val="24"/>
        </w:rPr>
        <w:t xml:space="preserve"> article. He starts by </w:t>
      </w:r>
      <w:r>
        <w:rPr>
          <w:rFonts w:ascii="Arial" w:hAnsi="Arial" w:cs="Arial"/>
          <w:sz w:val="24"/>
          <w:szCs w:val="24"/>
        </w:rPr>
        <w:t>establish</w:t>
      </w:r>
      <w:r w:rsidR="008B66C8">
        <w:rPr>
          <w:rFonts w:ascii="Arial" w:hAnsi="Arial" w:cs="Arial"/>
          <w:sz w:val="24"/>
          <w:szCs w:val="24"/>
        </w:rPr>
        <w:t>ing</w:t>
      </w:r>
      <w:r>
        <w:rPr>
          <w:rFonts w:ascii="Arial" w:hAnsi="Arial" w:cs="Arial"/>
          <w:sz w:val="24"/>
          <w:szCs w:val="24"/>
        </w:rPr>
        <w:t xml:space="preserve"> four styles of leadership that are present in effective leaders. </w:t>
      </w:r>
      <w:r w:rsidR="004E7ABA">
        <w:rPr>
          <w:rFonts w:ascii="Arial" w:hAnsi="Arial" w:cs="Arial"/>
          <w:sz w:val="24"/>
          <w:szCs w:val="24"/>
        </w:rPr>
        <w:t xml:space="preserve">1. </w:t>
      </w:r>
      <w:r>
        <w:rPr>
          <w:rFonts w:ascii="Arial" w:hAnsi="Arial" w:cs="Arial"/>
          <w:sz w:val="24"/>
          <w:szCs w:val="24"/>
        </w:rPr>
        <w:t>Directive leadership</w:t>
      </w:r>
      <w:r w:rsidR="004E7ABA">
        <w:rPr>
          <w:rFonts w:ascii="Arial" w:hAnsi="Arial" w:cs="Arial"/>
          <w:sz w:val="24"/>
          <w:szCs w:val="24"/>
        </w:rPr>
        <w:t>,</w:t>
      </w:r>
      <w:r>
        <w:rPr>
          <w:rFonts w:ascii="Arial" w:hAnsi="Arial" w:cs="Arial"/>
          <w:sz w:val="24"/>
          <w:szCs w:val="24"/>
        </w:rPr>
        <w:t xml:space="preserve"> where the needs of the organization are clearly articulated to subordinates within a framework of expectations for performance.  </w:t>
      </w:r>
      <w:r w:rsidR="004E7ABA">
        <w:rPr>
          <w:rFonts w:ascii="Arial" w:hAnsi="Arial" w:cs="Arial"/>
          <w:sz w:val="24"/>
          <w:szCs w:val="24"/>
        </w:rPr>
        <w:t xml:space="preserve">2. </w:t>
      </w:r>
      <w:r w:rsidRPr="007001F2">
        <w:rPr>
          <w:rFonts w:ascii="Arial" w:hAnsi="Arial" w:cs="Arial"/>
          <w:sz w:val="24"/>
          <w:szCs w:val="24"/>
        </w:rPr>
        <w:t>Supportive leadership</w:t>
      </w:r>
      <w:r w:rsidR="00FF4265">
        <w:rPr>
          <w:rFonts w:ascii="Arial" w:hAnsi="Arial" w:cs="Arial"/>
          <w:sz w:val="24"/>
          <w:szCs w:val="24"/>
        </w:rPr>
        <w:t>,</w:t>
      </w:r>
      <w:r w:rsidRPr="007001F2">
        <w:rPr>
          <w:rFonts w:ascii="Arial" w:hAnsi="Arial" w:cs="Arial"/>
          <w:sz w:val="24"/>
          <w:szCs w:val="24"/>
        </w:rPr>
        <w:t xml:space="preserve"> </w:t>
      </w:r>
      <w:r>
        <w:rPr>
          <w:rFonts w:ascii="Arial" w:hAnsi="Arial" w:cs="Arial"/>
          <w:sz w:val="24"/>
          <w:szCs w:val="24"/>
        </w:rPr>
        <w:t>which has an employee centric approach</w:t>
      </w:r>
      <w:r w:rsidRPr="007001F2">
        <w:rPr>
          <w:rFonts w:ascii="Arial" w:hAnsi="Arial" w:cs="Arial"/>
          <w:sz w:val="24"/>
          <w:szCs w:val="24"/>
        </w:rPr>
        <w:t xml:space="preserve">. </w:t>
      </w:r>
      <w:r>
        <w:rPr>
          <w:rFonts w:ascii="Arial" w:hAnsi="Arial" w:cs="Arial"/>
          <w:sz w:val="24"/>
          <w:szCs w:val="24"/>
        </w:rPr>
        <w:t>Needs of their subordinates feature highly in their leadership style.</w:t>
      </w:r>
      <w:r w:rsidR="0077317F" w:rsidRPr="0077317F">
        <w:rPr>
          <w:rFonts w:ascii="Arial" w:hAnsi="Arial" w:cs="Arial"/>
          <w:sz w:val="24"/>
          <w:szCs w:val="24"/>
        </w:rPr>
        <w:t xml:space="preserve"> </w:t>
      </w:r>
      <w:r w:rsidR="004E7ABA">
        <w:rPr>
          <w:rFonts w:ascii="Arial" w:hAnsi="Arial" w:cs="Arial"/>
          <w:sz w:val="24"/>
          <w:szCs w:val="24"/>
        </w:rPr>
        <w:t xml:space="preserve">3. </w:t>
      </w:r>
      <w:r w:rsidR="0077317F">
        <w:rPr>
          <w:rFonts w:ascii="Arial" w:hAnsi="Arial" w:cs="Arial"/>
          <w:sz w:val="24"/>
          <w:szCs w:val="24"/>
        </w:rPr>
        <w:t xml:space="preserve">The collaborative approach of </w:t>
      </w:r>
      <w:r w:rsidR="0077317F" w:rsidRPr="007001F2">
        <w:rPr>
          <w:rFonts w:ascii="Arial" w:hAnsi="Arial" w:cs="Arial"/>
          <w:sz w:val="24"/>
          <w:szCs w:val="24"/>
        </w:rPr>
        <w:t>Participatory leadership</w:t>
      </w:r>
      <w:r w:rsidR="004E7ABA">
        <w:rPr>
          <w:rFonts w:ascii="Arial" w:hAnsi="Arial" w:cs="Arial"/>
          <w:sz w:val="24"/>
          <w:szCs w:val="24"/>
        </w:rPr>
        <w:t>,</w:t>
      </w:r>
      <w:r w:rsidR="0077317F">
        <w:rPr>
          <w:rFonts w:ascii="Arial" w:hAnsi="Arial" w:cs="Arial"/>
          <w:sz w:val="24"/>
          <w:szCs w:val="24"/>
        </w:rPr>
        <w:t xml:space="preserve"> features consultative approaches, with subordinates being recognised as having essential perspectives to be included in the decision-making process.</w:t>
      </w:r>
    </w:p>
    <w:p w14:paraId="1613AF4D" w14:textId="38A56FFF" w:rsidR="007001F2" w:rsidRDefault="004E7ABA" w:rsidP="007001F2">
      <w:pPr>
        <w:spacing w:line="480" w:lineRule="auto"/>
        <w:rPr>
          <w:rFonts w:ascii="Arial" w:hAnsi="Arial" w:cs="Arial"/>
          <w:sz w:val="24"/>
          <w:szCs w:val="24"/>
        </w:rPr>
      </w:pPr>
      <w:r>
        <w:rPr>
          <w:rFonts w:ascii="Arial" w:hAnsi="Arial" w:cs="Arial"/>
          <w:sz w:val="24"/>
          <w:szCs w:val="24"/>
        </w:rPr>
        <w:lastRenderedPageBreak/>
        <w:t xml:space="preserve">4. </w:t>
      </w:r>
      <w:r w:rsidR="007001F2" w:rsidRPr="007001F2">
        <w:rPr>
          <w:rFonts w:ascii="Arial" w:hAnsi="Arial" w:cs="Arial"/>
          <w:sz w:val="24"/>
          <w:szCs w:val="24"/>
        </w:rPr>
        <w:t>Achievement-oriented leadership</w:t>
      </w:r>
      <w:r w:rsidR="00FF4265">
        <w:rPr>
          <w:rFonts w:ascii="Arial" w:hAnsi="Arial" w:cs="Arial"/>
          <w:sz w:val="24"/>
          <w:szCs w:val="24"/>
        </w:rPr>
        <w:t>,</w:t>
      </w:r>
      <w:r w:rsidR="007001F2" w:rsidRPr="007001F2">
        <w:rPr>
          <w:rFonts w:ascii="Arial" w:hAnsi="Arial" w:cs="Arial"/>
          <w:sz w:val="24"/>
          <w:szCs w:val="24"/>
        </w:rPr>
        <w:t xml:space="preserve"> </w:t>
      </w:r>
      <w:r w:rsidR="00FF4265">
        <w:rPr>
          <w:rFonts w:ascii="Arial" w:hAnsi="Arial" w:cs="Arial"/>
          <w:sz w:val="24"/>
          <w:szCs w:val="24"/>
        </w:rPr>
        <w:t xml:space="preserve">which </w:t>
      </w:r>
      <w:r w:rsidR="0077317F">
        <w:rPr>
          <w:rFonts w:ascii="Arial" w:hAnsi="Arial" w:cs="Arial"/>
          <w:sz w:val="24"/>
          <w:szCs w:val="24"/>
        </w:rPr>
        <w:t>focuses on</w:t>
      </w:r>
      <w:r w:rsidR="007001F2" w:rsidRPr="007001F2">
        <w:rPr>
          <w:rFonts w:ascii="Arial" w:hAnsi="Arial" w:cs="Arial"/>
          <w:sz w:val="24"/>
          <w:szCs w:val="24"/>
        </w:rPr>
        <w:t xml:space="preserve"> producing results. The leader </w:t>
      </w:r>
      <w:r w:rsidR="0077317F">
        <w:rPr>
          <w:rFonts w:ascii="Arial" w:hAnsi="Arial" w:cs="Arial"/>
          <w:sz w:val="24"/>
          <w:szCs w:val="24"/>
        </w:rPr>
        <w:t xml:space="preserve">sets challenging goals and expects the subordinates to perform well and achieve the </w:t>
      </w:r>
      <w:r w:rsidR="0077317F" w:rsidRPr="007001F2">
        <w:rPr>
          <w:rFonts w:ascii="Arial" w:hAnsi="Arial" w:cs="Arial"/>
          <w:sz w:val="24"/>
          <w:szCs w:val="24"/>
        </w:rPr>
        <w:t>stated</w:t>
      </w:r>
      <w:r w:rsidR="007001F2" w:rsidRPr="007001F2">
        <w:rPr>
          <w:rFonts w:ascii="Arial" w:hAnsi="Arial" w:cs="Arial"/>
          <w:sz w:val="24"/>
          <w:szCs w:val="24"/>
        </w:rPr>
        <w:t xml:space="preserve"> goals</w:t>
      </w:r>
      <w:r w:rsidR="00FF4265">
        <w:rPr>
          <w:rFonts w:ascii="Arial" w:hAnsi="Arial" w:cs="Arial"/>
          <w:sz w:val="24"/>
          <w:szCs w:val="24"/>
        </w:rPr>
        <w:t xml:space="preserve"> desired</w:t>
      </w:r>
      <w:r w:rsidR="007001F2" w:rsidRPr="007001F2">
        <w:rPr>
          <w:rFonts w:ascii="Arial" w:hAnsi="Arial" w:cs="Arial"/>
          <w:sz w:val="24"/>
          <w:szCs w:val="24"/>
        </w:rPr>
        <w:t>.</w:t>
      </w:r>
    </w:p>
    <w:p w14:paraId="721F1246" w14:textId="773F7522" w:rsidR="008B66C8" w:rsidRDefault="008B66C8" w:rsidP="007001F2">
      <w:pPr>
        <w:spacing w:line="480" w:lineRule="auto"/>
        <w:rPr>
          <w:rFonts w:ascii="Arial" w:hAnsi="Arial" w:cs="Arial"/>
          <w:sz w:val="24"/>
          <w:szCs w:val="24"/>
        </w:rPr>
      </w:pPr>
      <w:r>
        <w:rPr>
          <w:rFonts w:ascii="Arial" w:hAnsi="Arial" w:cs="Arial"/>
          <w:sz w:val="24"/>
          <w:szCs w:val="24"/>
        </w:rPr>
        <w:t>All these approaches have their place within the environment of policing as the article indicates. Context is often the presiding aspect of when a</w:t>
      </w:r>
      <w:r w:rsidR="00BA58A6">
        <w:rPr>
          <w:rFonts w:ascii="Arial" w:hAnsi="Arial" w:cs="Arial"/>
          <w:sz w:val="24"/>
          <w:szCs w:val="24"/>
        </w:rPr>
        <w:t xml:space="preserve">n approach is </w:t>
      </w:r>
      <w:r w:rsidR="00FF4265">
        <w:rPr>
          <w:rFonts w:ascii="Arial" w:hAnsi="Arial" w:cs="Arial"/>
          <w:sz w:val="24"/>
          <w:szCs w:val="24"/>
        </w:rPr>
        <w:t>best utilised with greatest effectiveness</w:t>
      </w:r>
      <w:r w:rsidR="00BA58A6">
        <w:rPr>
          <w:rFonts w:ascii="Arial" w:hAnsi="Arial" w:cs="Arial"/>
          <w:sz w:val="24"/>
          <w:szCs w:val="24"/>
        </w:rPr>
        <w:t>.</w:t>
      </w:r>
    </w:p>
    <w:p w14:paraId="1E44548C" w14:textId="6602A820" w:rsidR="0077317F" w:rsidRDefault="0050241C" w:rsidP="007001F2">
      <w:pPr>
        <w:spacing w:line="480" w:lineRule="auto"/>
        <w:rPr>
          <w:rFonts w:ascii="Arial" w:hAnsi="Arial" w:cs="Arial"/>
          <w:sz w:val="24"/>
          <w:szCs w:val="24"/>
        </w:rPr>
      </w:pPr>
      <w:r w:rsidRPr="0050241C">
        <w:rPr>
          <w:rFonts w:ascii="Arial" w:hAnsi="Arial" w:cs="Arial"/>
          <w:sz w:val="24"/>
          <w:szCs w:val="24"/>
        </w:rPr>
        <w:t>Walsh</w:t>
      </w:r>
      <w:r w:rsidR="00FF4265">
        <w:rPr>
          <w:rFonts w:ascii="Arial" w:hAnsi="Arial" w:cs="Arial"/>
          <w:sz w:val="24"/>
          <w:szCs w:val="24"/>
        </w:rPr>
        <w:t>,</w:t>
      </w:r>
      <w:r w:rsidRPr="0050241C">
        <w:rPr>
          <w:rFonts w:ascii="Arial" w:hAnsi="Arial" w:cs="Arial"/>
          <w:sz w:val="24"/>
          <w:szCs w:val="24"/>
        </w:rPr>
        <w:t xml:space="preserve"> referencing </w:t>
      </w:r>
      <w:r>
        <w:rPr>
          <w:rFonts w:ascii="Arial" w:hAnsi="Arial" w:cs="Arial"/>
          <w:sz w:val="24"/>
          <w:szCs w:val="24"/>
        </w:rPr>
        <w:t xml:space="preserve">the </w:t>
      </w:r>
      <w:r w:rsidRPr="0050241C">
        <w:rPr>
          <w:rFonts w:ascii="Arial" w:hAnsi="Arial" w:cs="Arial"/>
          <w:sz w:val="24"/>
          <w:szCs w:val="24"/>
        </w:rPr>
        <w:t xml:space="preserve">work </w:t>
      </w:r>
      <w:r>
        <w:rPr>
          <w:rFonts w:ascii="Arial" w:hAnsi="Arial" w:cs="Arial"/>
          <w:sz w:val="24"/>
          <w:szCs w:val="24"/>
        </w:rPr>
        <w:t>of</w:t>
      </w:r>
      <w:r w:rsidRPr="0050241C">
        <w:rPr>
          <w:rFonts w:ascii="Arial" w:hAnsi="Arial" w:cs="Arial"/>
          <w:sz w:val="24"/>
          <w:szCs w:val="24"/>
        </w:rPr>
        <w:t xml:space="preserve"> Dobby et.al (2004)</w:t>
      </w:r>
      <w:r w:rsidR="00FF4265">
        <w:rPr>
          <w:rFonts w:ascii="Arial" w:hAnsi="Arial" w:cs="Arial"/>
          <w:sz w:val="24"/>
          <w:szCs w:val="24"/>
        </w:rPr>
        <w:t>,</w:t>
      </w:r>
      <w:r w:rsidRPr="0050241C">
        <w:rPr>
          <w:rFonts w:ascii="Arial" w:hAnsi="Arial" w:cs="Arial"/>
          <w:sz w:val="24"/>
          <w:szCs w:val="24"/>
        </w:rPr>
        <w:t xml:space="preserve"> </w:t>
      </w:r>
      <w:r>
        <w:rPr>
          <w:rFonts w:ascii="Arial" w:hAnsi="Arial" w:cs="Arial"/>
          <w:sz w:val="24"/>
          <w:szCs w:val="24"/>
        </w:rPr>
        <w:t xml:space="preserve">noted </w:t>
      </w:r>
      <w:r w:rsidRPr="0050241C">
        <w:rPr>
          <w:rFonts w:ascii="Arial" w:hAnsi="Arial" w:cs="Arial"/>
          <w:sz w:val="24"/>
          <w:szCs w:val="24"/>
        </w:rPr>
        <w:t>that 1</w:t>
      </w:r>
      <w:r w:rsidRPr="0050241C">
        <w:rPr>
          <w:rFonts w:ascii="Arial" w:hAnsi="Arial" w:cs="Arial"/>
          <w:sz w:val="24"/>
          <w:szCs w:val="24"/>
        </w:rPr>
        <w:t xml:space="preserve">50 British </w:t>
      </w:r>
      <w:r w:rsidRPr="0050241C">
        <w:rPr>
          <w:rFonts w:ascii="Arial" w:hAnsi="Arial" w:cs="Arial"/>
          <w:sz w:val="24"/>
          <w:szCs w:val="24"/>
        </w:rPr>
        <w:t xml:space="preserve">police </w:t>
      </w:r>
      <w:r w:rsidRPr="0050241C">
        <w:rPr>
          <w:rFonts w:ascii="Arial" w:hAnsi="Arial" w:cs="Arial"/>
          <w:sz w:val="24"/>
          <w:szCs w:val="24"/>
        </w:rPr>
        <w:t xml:space="preserve">officers </w:t>
      </w:r>
      <w:r w:rsidRPr="0050241C">
        <w:rPr>
          <w:rFonts w:ascii="Arial" w:hAnsi="Arial" w:cs="Arial"/>
          <w:sz w:val="24"/>
          <w:szCs w:val="24"/>
        </w:rPr>
        <w:t>reported that they ‘</w:t>
      </w:r>
      <w:r w:rsidRPr="0050241C">
        <w:rPr>
          <w:rFonts w:ascii="Arial" w:hAnsi="Arial" w:cs="Arial"/>
          <w:sz w:val="24"/>
          <w:szCs w:val="24"/>
        </w:rPr>
        <w:t>wanted leaders to make them feel proud of their work and their contributions</w:t>
      </w:r>
      <w:r w:rsidRPr="0050241C">
        <w:rPr>
          <w:rFonts w:ascii="Arial" w:hAnsi="Arial" w:cs="Arial"/>
          <w:sz w:val="24"/>
          <w:szCs w:val="24"/>
        </w:rPr>
        <w:t>’</w:t>
      </w:r>
      <w:r w:rsidRPr="0050241C">
        <w:rPr>
          <w:rFonts w:ascii="Arial" w:hAnsi="Arial" w:cs="Arial"/>
          <w:sz w:val="24"/>
          <w:szCs w:val="24"/>
        </w:rPr>
        <w:t>. The</w:t>
      </w:r>
      <w:r w:rsidRPr="0050241C">
        <w:rPr>
          <w:rFonts w:ascii="Arial" w:hAnsi="Arial" w:cs="Arial"/>
          <w:sz w:val="24"/>
          <w:szCs w:val="24"/>
        </w:rPr>
        <w:t>ir experience of being valued by their organisation had an impact on</w:t>
      </w:r>
      <w:r w:rsidRPr="0050241C">
        <w:rPr>
          <w:rFonts w:ascii="Arial" w:hAnsi="Arial" w:cs="Arial"/>
          <w:sz w:val="24"/>
          <w:szCs w:val="24"/>
        </w:rPr>
        <w:t xml:space="preserve"> both the quality of their performance and the service they provide to the community</w:t>
      </w:r>
      <w:r w:rsidRPr="0050241C">
        <w:rPr>
          <w:rFonts w:ascii="Arial" w:hAnsi="Arial" w:cs="Arial"/>
          <w:sz w:val="24"/>
          <w:szCs w:val="24"/>
        </w:rPr>
        <w:t>. Therefore</w:t>
      </w:r>
      <w:r>
        <w:rPr>
          <w:rFonts w:ascii="Arial" w:hAnsi="Arial" w:cs="Arial"/>
          <w:sz w:val="24"/>
          <w:szCs w:val="24"/>
        </w:rPr>
        <w:t>,</w:t>
      </w:r>
      <w:r w:rsidRPr="0050241C">
        <w:rPr>
          <w:rFonts w:ascii="Arial" w:hAnsi="Arial" w:cs="Arial"/>
          <w:sz w:val="24"/>
          <w:szCs w:val="24"/>
        </w:rPr>
        <w:t xml:space="preserve"> leadership must place a significant emphasis on </w:t>
      </w:r>
      <w:r>
        <w:rPr>
          <w:rFonts w:ascii="Arial" w:hAnsi="Arial" w:cs="Arial"/>
          <w:sz w:val="24"/>
          <w:szCs w:val="24"/>
        </w:rPr>
        <w:t>valuing its people’s work, contributions and them as people.</w:t>
      </w:r>
      <w:r w:rsidR="00584D43">
        <w:rPr>
          <w:rFonts w:ascii="Arial" w:hAnsi="Arial" w:cs="Arial"/>
          <w:sz w:val="24"/>
          <w:szCs w:val="24"/>
        </w:rPr>
        <w:t xml:space="preserve"> The article shows the positive impact of participatory management on reducing staff turnover and motivating staff. </w:t>
      </w:r>
    </w:p>
    <w:p w14:paraId="68D8E993" w14:textId="06B1A25F" w:rsidR="00584D43" w:rsidRDefault="00584D43" w:rsidP="007001F2">
      <w:pPr>
        <w:spacing w:line="480" w:lineRule="auto"/>
        <w:rPr>
          <w:rFonts w:ascii="Arial" w:hAnsi="Arial" w:cs="Arial"/>
          <w:sz w:val="24"/>
          <w:szCs w:val="24"/>
        </w:rPr>
      </w:pPr>
      <w:r>
        <w:rPr>
          <w:rFonts w:ascii="Arial" w:hAnsi="Arial" w:cs="Arial"/>
          <w:sz w:val="24"/>
          <w:szCs w:val="24"/>
        </w:rPr>
        <w:t>Having introduced a number of initiatives in the last 2 years to increase positive engagement with my own staff</w:t>
      </w:r>
      <w:r w:rsidR="00FF4265">
        <w:rPr>
          <w:rFonts w:ascii="Arial" w:hAnsi="Arial" w:cs="Arial"/>
          <w:sz w:val="24"/>
          <w:szCs w:val="24"/>
        </w:rPr>
        <w:t>,</w:t>
      </w:r>
      <w:r>
        <w:rPr>
          <w:rFonts w:ascii="Arial" w:hAnsi="Arial" w:cs="Arial"/>
          <w:sz w:val="24"/>
          <w:szCs w:val="24"/>
        </w:rPr>
        <w:t xml:space="preserve"> </w:t>
      </w:r>
      <w:r w:rsidR="00FF4265">
        <w:rPr>
          <w:rFonts w:ascii="Arial" w:hAnsi="Arial" w:cs="Arial"/>
          <w:sz w:val="24"/>
          <w:szCs w:val="24"/>
        </w:rPr>
        <w:t xml:space="preserve">I am committed to continuing to foster this approach of valuing followers. </w:t>
      </w:r>
      <w:r w:rsidR="00FF4265">
        <w:rPr>
          <w:rFonts w:ascii="Arial" w:hAnsi="Arial" w:cs="Arial"/>
          <w:sz w:val="24"/>
          <w:szCs w:val="24"/>
        </w:rPr>
        <w:t xml:space="preserve">Amongst the </w:t>
      </w:r>
      <w:r w:rsidR="003F1C21">
        <w:rPr>
          <w:rFonts w:ascii="Arial" w:hAnsi="Arial" w:cs="Arial"/>
          <w:sz w:val="24"/>
          <w:szCs w:val="24"/>
        </w:rPr>
        <w:t>approaches I have taken during this period are</w:t>
      </w:r>
      <w:r w:rsidR="00FF4265">
        <w:rPr>
          <w:rFonts w:ascii="Arial" w:hAnsi="Arial" w:cs="Arial"/>
          <w:sz w:val="24"/>
          <w:szCs w:val="24"/>
        </w:rPr>
        <w:t xml:space="preserve"> </w:t>
      </w:r>
      <w:r w:rsidR="003F1C21">
        <w:rPr>
          <w:rFonts w:ascii="Arial" w:hAnsi="Arial" w:cs="Arial"/>
          <w:sz w:val="24"/>
          <w:szCs w:val="24"/>
        </w:rPr>
        <w:t>holding</w:t>
      </w:r>
      <w:r>
        <w:rPr>
          <w:rFonts w:ascii="Arial" w:hAnsi="Arial" w:cs="Arial"/>
          <w:sz w:val="24"/>
          <w:szCs w:val="24"/>
        </w:rPr>
        <w:t xml:space="preserve"> fortnightly team meetings where everyone gets an opportunity to contribute to key topics of business; </w:t>
      </w:r>
      <w:r w:rsidR="003F1C21">
        <w:rPr>
          <w:rFonts w:ascii="Arial" w:hAnsi="Arial" w:cs="Arial"/>
          <w:sz w:val="24"/>
          <w:szCs w:val="24"/>
        </w:rPr>
        <w:t>incorporating a</w:t>
      </w:r>
      <w:r>
        <w:rPr>
          <w:rFonts w:ascii="Arial" w:hAnsi="Arial" w:cs="Arial"/>
          <w:sz w:val="24"/>
          <w:szCs w:val="24"/>
        </w:rPr>
        <w:t xml:space="preserve"> rigorous consultation process </w:t>
      </w:r>
      <w:r w:rsidR="00FF4265">
        <w:rPr>
          <w:rFonts w:ascii="Arial" w:hAnsi="Arial" w:cs="Arial"/>
          <w:sz w:val="24"/>
          <w:szCs w:val="24"/>
        </w:rPr>
        <w:t>before</w:t>
      </w:r>
      <w:r>
        <w:rPr>
          <w:rFonts w:ascii="Arial" w:hAnsi="Arial" w:cs="Arial"/>
          <w:sz w:val="24"/>
          <w:szCs w:val="24"/>
        </w:rPr>
        <w:t xml:space="preserve"> the introduction of new Terms of Reference for the role of School Police Officers</w:t>
      </w:r>
      <w:r w:rsidR="003F1C21">
        <w:rPr>
          <w:rFonts w:ascii="Arial" w:hAnsi="Arial" w:cs="Arial"/>
          <w:sz w:val="24"/>
          <w:szCs w:val="24"/>
        </w:rPr>
        <w:t xml:space="preserve"> (SPOs)</w:t>
      </w:r>
      <w:r>
        <w:rPr>
          <w:rFonts w:ascii="Arial" w:hAnsi="Arial" w:cs="Arial"/>
          <w:sz w:val="24"/>
          <w:szCs w:val="24"/>
        </w:rPr>
        <w:t xml:space="preserve">; </w:t>
      </w:r>
      <w:r w:rsidR="003F1C21">
        <w:rPr>
          <w:rFonts w:ascii="Arial" w:hAnsi="Arial" w:cs="Arial"/>
          <w:sz w:val="24"/>
          <w:szCs w:val="24"/>
        </w:rPr>
        <w:t xml:space="preserve">affording staff </w:t>
      </w:r>
      <w:r>
        <w:rPr>
          <w:rFonts w:ascii="Arial" w:hAnsi="Arial" w:cs="Arial"/>
          <w:sz w:val="24"/>
          <w:szCs w:val="24"/>
        </w:rPr>
        <w:t>opportunity to take part in resource development group</w:t>
      </w:r>
      <w:r w:rsidR="00BA58A6">
        <w:rPr>
          <w:rFonts w:ascii="Arial" w:hAnsi="Arial" w:cs="Arial"/>
          <w:sz w:val="24"/>
          <w:szCs w:val="24"/>
        </w:rPr>
        <w:t>s</w:t>
      </w:r>
      <w:r>
        <w:rPr>
          <w:rFonts w:ascii="Arial" w:hAnsi="Arial" w:cs="Arial"/>
          <w:sz w:val="24"/>
          <w:szCs w:val="24"/>
        </w:rPr>
        <w:t xml:space="preserve">; </w:t>
      </w:r>
      <w:r w:rsidR="003F1C21">
        <w:rPr>
          <w:rFonts w:ascii="Arial" w:hAnsi="Arial" w:cs="Arial"/>
          <w:sz w:val="24"/>
          <w:szCs w:val="24"/>
        </w:rPr>
        <w:t xml:space="preserve">establishing </w:t>
      </w:r>
      <w:r>
        <w:rPr>
          <w:rFonts w:ascii="Arial" w:hAnsi="Arial" w:cs="Arial"/>
          <w:sz w:val="24"/>
          <w:szCs w:val="24"/>
        </w:rPr>
        <w:t xml:space="preserve">an </w:t>
      </w:r>
      <w:r w:rsidR="003F1C21">
        <w:rPr>
          <w:rFonts w:ascii="Arial" w:hAnsi="Arial" w:cs="Arial"/>
          <w:sz w:val="24"/>
          <w:szCs w:val="24"/>
        </w:rPr>
        <w:t>open-door</w:t>
      </w:r>
      <w:r>
        <w:rPr>
          <w:rFonts w:ascii="Arial" w:hAnsi="Arial" w:cs="Arial"/>
          <w:sz w:val="24"/>
          <w:szCs w:val="24"/>
        </w:rPr>
        <w:t xml:space="preserve"> policy for discussing ideas and </w:t>
      </w:r>
      <w:r w:rsidR="003F1C21">
        <w:rPr>
          <w:rFonts w:ascii="Arial" w:hAnsi="Arial" w:cs="Arial"/>
          <w:sz w:val="24"/>
          <w:szCs w:val="24"/>
        </w:rPr>
        <w:t>facilitating a</w:t>
      </w:r>
      <w:r>
        <w:rPr>
          <w:rFonts w:ascii="Arial" w:hAnsi="Arial" w:cs="Arial"/>
          <w:sz w:val="24"/>
          <w:szCs w:val="24"/>
        </w:rPr>
        <w:t xml:space="preserve"> celebratory event </w:t>
      </w:r>
      <w:r w:rsidR="003F1C21">
        <w:rPr>
          <w:rFonts w:ascii="Arial" w:hAnsi="Arial" w:cs="Arial"/>
          <w:sz w:val="24"/>
          <w:szCs w:val="24"/>
        </w:rPr>
        <w:t xml:space="preserve">which demonstrated a value for </w:t>
      </w:r>
      <w:r>
        <w:rPr>
          <w:rFonts w:ascii="Arial" w:hAnsi="Arial" w:cs="Arial"/>
          <w:sz w:val="24"/>
          <w:szCs w:val="24"/>
        </w:rPr>
        <w:t xml:space="preserve">the </w:t>
      </w:r>
      <w:r w:rsidR="003F1C21">
        <w:rPr>
          <w:rFonts w:ascii="Arial" w:hAnsi="Arial" w:cs="Arial"/>
          <w:sz w:val="24"/>
          <w:szCs w:val="24"/>
        </w:rPr>
        <w:t xml:space="preserve">SPO </w:t>
      </w:r>
      <w:r>
        <w:rPr>
          <w:rFonts w:ascii="Arial" w:hAnsi="Arial" w:cs="Arial"/>
          <w:sz w:val="24"/>
          <w:szCs w:val="24"/>
        </w:rPr>
        <w:t>role</w:t>
      </w:r>
      <w:r w:rsidR="003F1C21">
        <w:rPr>
          <w:rFonts w:ascii="Arial" w:hAnsi="Arial" w:cs="Arial"/>
          <w:sz w:val="24"/>
          <w:szCs w:val="24"/>
        </w:rPr>
        <w:t>.</w:t>
      </w:r>
      <w:r>
        <w:rPr>
          <w:rFonts w:ascii="Arial" w:hAnsi="Arial" w:cs="Arial"/>
          <w:sz w:val="24"/>
          <w:szCs w:val="24"/>
        </w:rPr>
        <w:t xml:space="preserve"> </w:t>
      </w:r>
    </w:p>
    <w:p w14:paraId="39E11FCE" w14:textId="0F02C6FD" w:rsidR="007001F2" w:rsidRDefault="00190ECF" w:rsidP="00190ECF">
      <w:pPr>
        <w:spacing w:line="480" w:lineRule="auto"/>
        <w:rPr>
          <w:rFonts w:ascii="Arial" w:hAnsi="Arial" w:cs="Arial"/>
          <w:sz w:val="24"/>
          <w:szCs w:val="24"/>
        </w:rPr>
      </w:pPr>
      <w:r>
        <w:rPr>
          <w:rFonts w:ascii="Arial" w:hAnsi="Arial" w:cs="Arial"/>
          <w:sz w:val="24"/>
          <w:szCs w:val="24"/>
        </w:rPr>
        <w:t xml:space="preserve">Both transactional and transformational leadership have the elements needed to influence attitudes and motivate a work force. However, they differ in that a </w:t>
      </w:r>
      <w:r>
        <w:rPr>
          <w:rFonts w:ascii="Arial" w:hAnsi="Arial" w:cs="Arial"/>
          <w:sz w:val="24"/>
          <w:szCs w:val="24"/>
        </w:rPr>
        <w:lastRenderedPageBreak/>
        <w:t xml:space="preserve">transactional style tends to promote reward-seeking behaviour based on coercive power. </w:t>
      </w:r>
      <w:r w:rsidR="003F1C21">
        <w:rPr>
          <w:rFonts w:ascii="Arial" w:hAnsi="Arial" w:cs="Arial"/>
          <w:sz w:val="24"/>
          <w:szCs w:val="24"/>
        </w:rPr>
        <w:t>Alternatively, T</w:t>
      </w:r>
      <w:r>
        <w:rPr>
          <w:rFonts w:ascii="Arial" w:hAnsi="Arial" w:cs="Arial"/>
          <w:sz w:val="24"/>
          <w:szCs w:val="24"/>
        </w:rPr>
        <w:t>ransformational leadership</w:t>
      </w:r>
      <w:r w:rsidR="003F1C21">
        <w:rPr>
          <w:rFonts w:ascii="Arial" w:hAnsi="Arial" w:cs="Arial"/>
          <w:sz w:val="24"/>
          <w:szCs w:val="24"/>
        </w:rPr>
        <w:t>,</w:t>
      </w:r>
      <w:r>
        <w:rPr>
          <w:rFonts w:ascii="Arial" w:hAnsi="Arial" w:cs="Arial"/>
          <w:sz w:val="24"/>
          <w:szCs w:val="24"/>
        </w:rPr>
        <w:t xml:space="preserve"> </w:t>
      </w:r>
      <w:r w:rsidR="00D14CDA">
        <w:rPr>
          <w:rFonts w:ascii="Arial" w:hAnsi="Arial" w:cs="Arial"/>
          <w:sz w:val="24"/>
          <w:szCs w:val="24"/>
        </w:rPr>
        <w:t xml:space="preserve">through referent power, </w:t>
      </w:r>
      <w:r>
        <w:rPr>
          <w:rFonts w:ascii="Arial" w:hAnsi="Arial" w:cs="Arial"/>
          <w:sz w:val="24"/>
          <w:szCs w:val="24"/>
        </w:rPr>
        <w:t>as Walsh notes</w:t>
      </w:r>
      <w:r w:rsidR="00D14CDA">
        <w:rPr>
          <w:rFonts w:ascii="Arial" w:hAnsi="Arial" w:cs="Arial"/>
          <w:sz w:val="24"/>
          <w:szCs w:val="24"/>
        </w:rPr>
        <w:t>,</w:t>
      </w:r>
      <w:r>
        <w:rPr>
          <w:rFonts w:ascii="Arial" w:hAnsi="Arial" w:cs="Arial"/>
          <w:sz w:val="24"/>
          <w:szCs w:val="24"/>
        </w:rPr>
        <w:t xml:space="preserve"> </w:t>
      </w:r>
      <w:r w:rsidR="008D5681">
        <w:rPr>
          <w:rFonts w:ascii="Arial" w:hAnsi="Arial" w:cs="Arial"/>
          <w:sz w:val="24"/>
          <w:szCs w:val="24"/>
        </w:rPr>
        <w:t>recognises the dynamic and changing environment in which policing operates. This requires policing to adapt to remain effective in its key business</w:t>
      </w:r>
      <w:r w:rsidR="003F1C21">
        <w:rPr>
          <w:rFonts w:ascii="Arial" w:hAnsi="Arial" w:cs="Arial"/>
          <w:sz w:val="24"/>
          <w:szCs w:val="24"/>
        </w:rPr>
        <w:t xml:space="preserve"> and is not dependent on rewards and sanctions</w:t>
      </w:r>
      <w:r w:rsidR="008D5681">
        <w:rPr>
          <w:rFonts w:ascii="Arial" w:hAnsi="Arial" w:cs="Arial"/>
          <w:sz w:val="24"/>
          <w:szCs w:val="24"/>
        </w:rPr>
        <w:t xml:space="preserve">. </w:t>
      </w:r>
      <w:r>
        <w:rPr>
          <w:rFonts w:ascii="Arial" w:hAnsi="Arial" w:cs="Arial"/>
          <w:sz w:val="24"/>
          <w:szCs w:val="24"/>
        </w:rPr>
        <w:t xml:space="preserve"> </w:t>
      </w:r>
    </w:p>
    <w:p w14:paraId="62AC255C" w14:textId="78988EAE" w:rsidR="008D5681" w:rsidRDefault="008D5681" w:rsidP="00190ECF">
      <w:pPr>
        <w:spacing w:line="480" w:lineRule="auto"/>
        <w:rPr>
          <w:rFonts w:ascii="Arial" w:hAnsi="Arial" w:cs="Arial"/>
          <w:sz w:val="24"/>
          <w:szCs w:val="24"/>
        </w:rPr>
      </w:pPr>
      <w:r>
        <w:rPr>
          <w:rFonts w:ascii="Arial" w:hAnsi="Arial" w:cs="Arial"/>
          <w:sz w:val="24"/>
          <w:szCs w:val="24"/>
        </w:rPr>
        <w:t xml:space="preserve">In his article, Walsh cites </w:t>
      </w:r>
      <w:r w:rsidRPr="008D5681">
        <w:rPr>
          <w:rFonts w:ascii="Arial" w:hAnsi="Arial" w:cs="Arial"/>
          <w:sz w:val="24"/>
          <w:szCs w:val="24"/>
        </w:rPr>
        <w:t>Murphy &amp; Drodge</w:t>
      </w:r>
      <w:r>
        <w:rPr>
          <w:rFonts w:ascii="Arial" w:hAnsi="Arial" w:cs="Arial"/>
          <w:sz w:val="24"/>
          <w:szCs w:val="24"/>
        </w:rPr>
        <w:t xml:space="preserve"> (</w:t>
      </w:r>
      <w:r w:rsidRPr="008D5681">
        <w:rPr>
          <w:rFonts w:ascii="Arial" w:hAnsi="Arial" w:cs="Arial"/>
          <w:sz w:val="24"/>
          <w:szCs w:val="24"/>
        </w:rPr>
        <w:t>2004</w:t>
      </w:r>
      <w:r>
        <w:rPr>
          <w:rFonts w:ascii="Arial" w:hAnsi="Arial" w:cs="Arial"/>
          <w:sz w:val="24"/>
          <w:szCs w:val="24"/>
        </w:rPr>
        <w:t>)</w:t>
      </w:r>
      <w:r w:rsidRPr="008D5681">
        <w:rPr>
          <w:rFonts w:ascii="Arial" w:hAnsi="Arial" w:cs="Arial"/>
          <w:sz w:val="24"/>
          <w:szCs w:val="24"/>
        </w:rPr>
        <w:t xml:space="preserve">, </w:t>
      </w:r>
      <w:r>
        <w:rPr>
          <w:rFonts w:ascii="Arial" w:hAnsi="Arial" w:cs="Arial"/>
          <w:sz w:val="24"/>
          <w:szCs w:val="24"/>
        </w:rPr>
        <w:t>who wrote about the Four I’s</w:t>
      </w:r>
      <w:r w:rsidRPr="008D5681">
        <w:rPr>
          <w:rFonts w:ascii="Arial" w:hAnsi="Arial" w:cs="Arial"/>
          <w:sz w:val="24"/>
          <w:szCs w:val="24"/>
        </w:rPr>
        <w:t xml:space="preserve"> of transformational leadership theory 1. Idealized influence: The leader stands for something that followers aspire to. 2. Inspirational motivation: A sense of collective identity inspired by the leader’s vision. 3. Intellectual stimulation: challenges followers to examine ways to enhance their productivity. 4. Individualized consideration to follower</w:t>
      </w:r>
      <w:r>
        <w:rPr>
          <w:rFonts w:ascii="Arial" w:hAnsi="Arial" w:cs="Arial"/>
          <w:sz w:val="24"/>
          <w:szCs w:val="24"/>
        </w:rPr>
        <w:t>s. (p 2-3).</w:t>
      </w:r>
    </w:p>
    <w:p w14:paraId="1BF8173C" w14:textId="08ACCF02" w:rsidR="008D5681" w:rsidRDefault="008D5681" w:rsidP="00190ECF">
      <w:pPr>
        <w:spacing w:line="480" w:lineRule="auto"/>
        <w:rPr>
          <w:rFonts w:ascii="Arial" w:hAnsi="Arial" w:cs="Arial"/>
          <w:sz w:val="24"/>
          <w:szCs w:val="24"/>
        </w:rPr>
      </w:pPr>
      <w:r>
        <w:rPr>
          <w:rFonts w:ascii="Arial" w:hAnsi="Arial" w:cs="Arial"/>
          <w:sz w:val="24"/>
          <w:szCs w:val="24"/>
        </w:rPr>
        <w:t xml:space="preserve">As a leader I aspire to be the kind of person holding attitudes and values that resonate with </w:t>
      </w:r>
      <w:r w:rsidR="00BA58A6">
        <w:rPr>
          <w:rFonts w:ascii="Arial" w:hAnsi="Arial" w:cs="Arial"/>
          <w:sz w:val="24"/>
          <w:szCs w:val="24"/>
        </w:rPr>
        <w:t>followers, such as f</w:t>
      </w:r>
      <w:r>
        <w:rPr>
          <w:rFonts w:ascii="Arial" w:hAnsi="Arial" w:cs="Arial"/>
          <w:sz w:val="24"/>
          <w:szCs w:val="24"/>
        </w:rPr>
        <w:t xml:space="preserve">airness, kindness, empathy, compassion, resilience, being hardworking, </w:t>
      </w:r>
      <w:r w:rsidR="00FD0EBE">
        <w:rPr>
          <w:rFonts w:ascii="Arial" w:hAnsi="Arial" w:cs="Arial"/>
          <w:sz w:val="24"/>
          <w:szCs w:val="24"/>
        </w:rPr>
        <w:t>courageous</w:t>
      </w:r>
      <w:r>
        <w:rPr>
          <w:rFonts w:ascii="Arial" w:hAnsi="Arial" w:cs="Arial"/>
          <w:sz w:val="24"/>
          <w:szCs w:val="24"/>
        </w:rPr>
        <w:t xml:space="preserve">, </w:t>
      </w:r>
      <w:r w:rsidR="00FD0EBE">
        <w:rPr>
          <w:rFonts w:ascii="Arial" w:hAnsi="Arial" w:cs="Arial"/>
          <w:sz w:val="24"/>
          <w:szCs w:val="24"/>
        </w:rPr>
        <w:t xml:space="preserve">focussed, professional, positive, hopeful, ambitious for what can be achieved and trustworthy. I want to create an identity as a team </w:t>
      </w:r>
      <w:r w:rsidR="00BA58A6">
        <w:rPr>
          <w:rFonts w:ascii="Arial" w:hAnsi="Arial" w:cs="Arial"/>
          <w:sz w:val="24"/>
          <w:szCs w:val="24"/>
        </w:rPr>
        <w:t>where</w:t>
      </w:r>
      <w:r w:rsidR="00FD0EBE">
        <w:rPr>
          <w:rFonts w:ascii="Arial" w:hAnsi="Arial" w:cs="Arial"/>
          <w:sz w:val="24"/>
          <w:szCs w:val="24"/>
        </w:rPr>
        <w:t xml:space="preserve"> everyone can contribute, </w:t>
      </w:r>
      <w:r w:rsidR="00BA58A6">
        <w:rPr>
          <w:rFonts w:ascii="Arial" w:hAnsi="Arial" w:cs="Arial"/>
          <w:sz w:val="24"/>
          <w:szCs w:val="24"/>
        </w:rPr>
        <w:t xml:space="preserve">feel </w:t>
      </w:r>
      <w:r w:rsidR="00FD0EBE">
        <w:rPr>
          <w:rFonts w:ascii="Arial" w:hAnsi="Arial" w:cs="Arial"/>
          <w:sz w:val="24"/>
          <w:szCs w:val="24"/>
        </w:rPr>
        <w:t>value</w:t>
      </w:r>
      <w:r w:rsidR="00BA58A6">
        <w:rPr>
          <w:rFonts w:ascii="Arial" w:hAnsi="Arial" w:cs="Arial"/>
          <w:sz w:val="24"/>
          <w:szCs w:val="24"/>
        </w:rPr>
        <w:t>d</w:t>
      </w:r>
      <w:r w:rsidR="00FD0EBE">
        <w:rPr>
          <w:rFonts w:ascii="Arial" w:hAnsi="Arial" w:cs="Arial"/>
          <w:sz w:val="24"/>
          <w:szCs w:val="24"/>
        </w:rPr>
        <w:t xml:space="preserve"> and be supported. Always envisioning new ways of meeting challenges in collaboration with my team, recognising training needs and the different leadership styles that are required at the various stages of staff development</w:t>
      </w:r>
      <w:r w:rsidR="003F1C21">
        <w:rPr>
          <w:rFonts w:ascii="Arial" w:hAnsi="Arial" w:cs="Arial"/>
          <w:sz w:val="24"/>
          <w:szCs w:val="24"/>
        </w:rPr>
        <w:t xml:space="preserve"> in the role</w:t>
      </w:r>
      <w:r w:rsidR="00FD0EBE">
        <w:rPr>
          <w:rFonts w:ascii="Arial" w:hAnsi="Arial" w:cs="Arial"/>
          <w:sz w:val="24"/>
          <w:szCs w:val="24"/>
        </w:rPr>
        <w:t xml:space="preserve">. Never forgetting that every team member counts, is unique in their experiences, </w:t>
      </w:r>
      <w:r w:rsidR="003F1C21">
        <w:rPr>
          <w:rFonts w:ascii="Arial" w:hAnsi="Arial" w:cs="Arial"/>
          <w:sz w:val="24"/>
          <w:szCs w:val="24"/>
        </w:rPr>
        <w:t>challenges,</w:t>
      </w:r>
      <w:r w:rsidR="00FD0EBE">
        <w:rPr>
          <w:rFonts w:ascii="Arial" w:hAnsi="Arial" w:cs="Arial"/>
          <w:sz w:val="24"/>
          <w:szCs w:val="24"/>
        </w:rPr>
        <w:t xml:space="preserve"> and </w:t>
      </w:r>
      <w:r w:rsidR="00BA58A6">
        <w:rPr>
          <w:rFonts w:ascii="Arial" w:hAnsi="Arial" w:cs="Arial"/>
          <w:sz w:val="24"/>
          <w:szCs w:val="24"/>
        </w:rPr>
        <w:t xml:space="preserve">the </w:t>
      </w:r>
      <w:r w:rsidR="00FD0EBE">
        <w:rPr>
          <w:rFonts w:ascii="Arial" w:hAnsi="Arial" w:cs="Arial"/>
          <w:sz w:val="24"/>
          <w:szCs w:val="24"/>
        </w:rPr>
        <w:t>opportunities they bring. Making it my prerogative to get to know the people I lead</w:t>
      </w:r>
      <w:r w:rsidR="00BA58A6">
        <w:rPr>
          <w:rFonts w:ascii="Arial" w:hAnsi="Arial" w:cs="Arial"/>
          <w:sz w:val="24"/>
          <w:szCs w:val="24"/>
        </w:rPr>
        <w:t>,</w:t>
      </w:r>
      <w:r w:rsidR="00FD0EBE">
        <w:rPr>
          <w:rFonts w:ascii="Arial" w:hAnsi="Arial" w:cs="Arial"/>
          <w:sz w:val="24"/>
          <w:szCs w:val="24"/>
        </w:rPr>
        <w:t xml:space="preserve"> to be essentially a better leader for them.</w:t>
      </w:r>
      <w:r w:rsidR="00D14CDA">
        <w:rPr>
          <w:rFonts w:ascii="Arial" w:hAnsi="Arial" w:cs="Arial"/>
          <w:sz w:val="24"/>
          <w:szCs w:val="24"/>
        </w:rPr>
        <w:t xml:space="preserve"> I view my role as one of creating opportunities for followers to thrive and develop their skills and to experience delegated power to also lead others. I am challenged reading this article to cerate more opportunities for individual staff to become increasingly knowledgeable</w:t>
      </w:r>
      <w:r w:rsidR="003F1C21">
        <w:rPr>
          <w:rFonts w:ascii="Arial" w:hAnsi="Arial" w:cs="Arial"/>
          <w:sz w:val="24"/>
          <w:szCs w:val="24"/>
        </w:rPr>
        <w:t xml:space="preserve"> and expert</w:t>
      </w:r>
      <w:r w:rsidR="00D14CDA">
        <w:rPr>
          <w:rFonts w:ascii="Arial" w:hAnsi="Arial" w:cs="Arial"/>
          <w:sz w:val="24"/>
          <w:szCs w:val="24"/>
        </w:rPr>
        <w:t xml:space="preserve"> in key areas of </w:t>
      </w:r>
      <w:r w:rsidR="00D14CDA">
        <w:rPr>
          <w:rFonts w:ascii="Arial" w:hAnsi="Arial" w:cs="Arial"/>
          <w:sz w:val="24"/>
          <w:szCs w:val="24"/>
        </w:rPr>
        <w:lastRenderedPageBreak/>
        <w:t>business, so as to cascade learning to others and to encourage interest levels and opportunities for CPD.</w:t>
      </w:r>
    </w:p>
    <w:p w14:paraId="7B44940F" w14:textId="4CE2E35F" w:rsidR="00FD0EBE" w:rsidRDefault="00CF46AF" w:rsidP="00190ECF">
      <w:pPr>
        <w:spacing w:line="480" w:lineRule="auto"/>
        <w:rPr>
          <w:rFonts w:ascii="Arial" w:hAnsi="Arial" w:cs="Arial"/>
          <w:sz w:val="24"/>
          <w:szCs w:val="24"/>
        </w:rPr>
      </w:pPr>
      <w:r>
        <w:rPr>
          <w:rFonts w:ascii="Arial" w:hAnsi="Arial" w:cs="Arial"/>
          <w:sz w:val="24"/>
          <w:szCs w:val="24"/>
        </w:rPr>
        <w:t>T</w:t>
      </w:r>
      <w:r w:rsidR="00FD0EBE">
        <w:rPr>
          <w:rFonts w:ascii="Arial" w:hAnsi="Arial" w:cs="Arial"/>
          <w:sz w:val="24"/>
          <w:szCs w:val="24"/>
        </w:rPr>
        <w:t xml:space="preserve">here are short falls in all leadership styles. </w:t>
      </w:r>
      <w:r>
        <w:rPr>
          <w:rFonts w:ascii="Arial" w:hAnsi="Arial" w:cs="Arial"/>
          <w:sz w:val="24"/>
          <w:szCs w:val="24"/>
        </w:rPr>
        <w:t xml:space="preserve">Studies have indicated that transformational leadership approaches within policing may not be effective in all instances. Cockcroft (2014) notes that </w:t>
      </w:r>
      <w:r w:rsidRPr="00CF46AF">
        <w:rPr>
          <w:rFonts w:ascii="Arial" w:hAnsi="Arial" w:cs="Arial"/>
          <w:sz w:val="24"/>
          <w:szCs w:val="24"/>
        </w:rPr>
        <w:t>much of police work relies upon “the transactional demands of command”</w:t>
      </w:r>
      <w:r>
        <w:rPr>
          <w:rFonts w:ascii="Arial" w:hAnsi="Arial" w:cs="Arial"/>
          <w:sz w:val="24"/>
          <w:szCs w:val="24"/>
        </w:rPr>
        <w:t xml:space="preserve"> (</w:t>
      </w:r>
      <w:r>
        <w:rPr>
          <w:rFonts w:ascii="Arial" w:hAnsi="Arial" w:cs="Arial"/>
          <w:sz w:val="24"/>
          <w:szCs w:val="24"/>
        </w:rPr>
        <w:t>p12</w:t>
      </w:r>
      <w:r>
        <w:rPr>
          <w:rFonts w:ascii="Arial" w:hAnsi="Arial" w:cs="Arial"/>
          <w:sz w:val="24"/>
          <w:szCs w:val="24"/>
        </w:rPr>
        <w:t>).</w:t>
      </w:r>
    </w:p>
    <w:p w14:paraId="7AEBF40D" w14:textId="77777777" w:rsidR="00CF46AF" w:rsidRDefault="00CF46AF" w:rsidP="00190ECF">
      <w:pPr>
        <w:spacing w:line="480" w:lineRule="auto"/>
        <w:rPr>
          <w:rFonts w:ascii="Arial" w:hAnsi="Arial" w:cs="Arial"/>
          <w:sz w:val="24"/>
          <w:szCs w:val="24"/>
        </w:rPr>
      </w:pPr>
      <w:r>
        <w:rPr>
          <w:rFonts w:ascii="Arial" w:hAnsi="Arial" w:cs="Arial"/>
          <w:sz w:val="24"/>
          <w:szCs w:val="24"/>
        </w:rPr>
        <w:t xml:space="preserve">However, transformational leaders have ability to empower followers to;  </w:t>
      </w:r>
    </w:p>
    <w:p w14:paraId="67709650" w14:textId="326EEE0B" w:rsidR="00CF46AF" w:rsidRDefault="00CF46AF" w:rsidP="005C1F7D">
      <w:pPr>
        <w:spacing w:line="480" w:lineRule="auto"/>
        <w:ind w:left="720"/>
        <w:rPr>
          <w:rFonts w:ascii="Arial" w:hAnsi="Arial" w:cs="Arial"/>
          <w:sz w:val="24"/>
          <w:szCs w:val="24"/>
        </w:rPr>
      </w:pPr>
      <w:r>
        <w:rPr>
          <w:rFonts w:ascii="Arial" w:hAnsi="Arial" w:cs="Arial"/>
          <w:sz w:val="24"/>
          <w:szCs w:val="24"/>
        </w:rPr>
        <w:t>t</w:t>
      </w:r>
      <w:r w:rsidRPr="00CF46AF">
        <w:rPr>
          <w:rFonts w:ascii="Arial" w:hAnsi="Arial" w:cs="Arial"/>
          <w:sz w:val="24"/>
          <w:szCs w:val="24"/>
        </w:rPr>
        <w:t>ranscend self-interest for the sake of organizational goals and values</w:t>
      </w:r>
      <w:r>
        <w:rPr>
          <w:rFonts w:ascii="Arial" w:hAnsi="Arial" w:cs="Arial"/>
          <w:sz w:val="24"/>
          <w:szCs w:val="24"/>
        </w:rPr>
        <w:t>; r</w:t>
      </w:r>
      <w:r w:rsidRPr="00CF46AF">
        <w:rPr>
          <w:rFonts w:ascii="Arial" w:hAnsi="Arial" w:cs="Arial"/>
          <w:sz w:val="24"/>
          <w:szCs w:val="24"/>
        </w:rPr>
        <w:t>aise their need level up from security and safety to self-esteem and autonomy</w:t>
      </w:r>
      <w:r w:rsidR="005C1F7D">
        <w:rPr>
          <w:rFonts w:ascii="Arial" w:hAnsi="Arial" w:cs="Arial"/>
          <w:sz w:val="24"/>
          <w:szCs w:val="24"/>
        </w:rPr>
        <w:t>; s</w:t>
      </w:r>
      <w:r w:rsidRPr="00CF46AF">
        <w:rPr>
          <w:rFonts w:ascii="Arial" w:hAnsi="Arial" w:cs="Arial"/>
          <w:sz w:val="24"/>
          <w:szCs w:val="24"/>
        </w:rPr>
        <w:t>hare with the leader a common vision of the importance of the leader’s goals or values to the future of the organization</w:t>
      </w:r>
      <w:r w:rsidR="005C1F7D">
        <w:rPr>
          <w:rFonts w:ascii="Arial" w:hAnsi="Arial" w:cs="Arial"/>
          <w:sz w:val="24"/>
          <w:szCs w:val="24"/>
        </w:rPr>
        <w:t>; a</w:t>
      </w:r>
      <w:r w:rsidRPr="00CF46AF">
        <w:rPr>
          <w:rFonts w:ascii="Arial" w:hAnsi="Arial" w:cs="Arial"/>
          <w:sz w:val="24"/>
          <w:szCs w:val="24"/>
        </w:rPr>
        <w:t>chieve more than they thought possible</w:t>
      </w:r>
      <w:r w:rsidR="005C1F7D">
        <w:rPr>
          <w:rFonts w:ascii="Arial" w:hAnsi="Arial" w:cs="Arial"/>
          <w:sz w:val="24"/>
          <w:szCs w:val="24"/>
        </w:rPr>
        <w:t>; s</w:t>
      </w:r>
      <w:r w:rsidRPr="00CF46AF">
        <w:rPr>
          <w:rFonts w:ascii="Arial" w:hAnsi="Arial" w:cs="Arial"/>
          <w:sz w:val="24"/>
          <w:szCs w:val="24"/>
        </w:rPr>
        <w:t>trengthen their commitment to the organization</w:t>
      </w:r>
      <w:r w:rsidR="005C1F7D">
        <w:rPr>
          <w:rFonts w:ascii="Arial" w:hAnsi="Arial" w:cs="Arial"/>
          <w:sz w:val="24"/>
          <w:szCs w:val="24"/>
        </w:rPr>
        <w:t>; in</w:t>
      </w:r>
      <w:r w:rsidRPr="00CF46AF">
        <w:rPr>
          <w:rFonts w:ascii="Arial" w:hAnsi="Arial" w:cs="Arial"/>
          <w:sz w:val="24"/>
          <w:szCs w:val="24"/>
        </w:rPr>
        <w:t>duce feelings of trust, admiration, loyalty and mutual respect. (Villiers, 2003, p. 33)</w:t>
      </w:r>
      <w:r w:rsidR="005C1F7D">
        <w:rPr>
          <w:rFonts w:ascii="Arial" w:hAnsi="Arial" w:cs="Arial"/>
          <w:sz w:val="24"/>
          <w:szCs w:val="24"/>
        </w:rPr>
        <w:t>.</w:t>
      </w:r>
    </w:p>
    <w:p w14:paraId="0B828D80" w14:textId="7CF203A1" w:rsidR="005C1F7D" w:rsidRDefault="005C1F7D" w:rsidP="005C1F7D">
      <w:pPr>
        <w:spacing w:line="480" w:lineRule="auto"/>
        <w:rPr>
          <w:rFonts w:ascii="Arial" w:hAnsi="Arial" w:cs="Arial"/>
          <w:sz w:val="24"/>
          <w:szCs w:val="24"/>
        </w:rPr>
      </w:pPr>
      <w:r>
        <w:rPr>
          <w:rFonts w:ascii="Arial" w:hAnsi="Arial" w:cs="Arial"/>
          <w:sz w:val="24"/>
          <w:szCs w:val="24"/>
        </w:rPr>
        <w:t>Walsh, citing Fischer (2009)</w:t>
      </w:r>
      <w:r w:rsidR="00115053">
        <w:rPr>
          <w:rFonts w:ascii="Arial" w:hAnsi="Arial" w:cs="Arial"/>
          <w:sz w:val="24"/>
          <w:szCs w:val="24"/>
        </w:rPr>
        <w:t>,</w:t>
      </w:r>
      <w:r>
        <w:rPr>
          <w:rFonts w:ascii="Arial" w:hAnsi="Arial" w:cs="Arial"/>
          <w:sz w:val="24"/>
          <w:szCs w:val="24"/>
        </w:rPr>
        <w:t xml:space="preserve"> in his </w:t>
      </w:r>
      <w:r w:rsidRPr="005C1F7D">
        <w:rPr>
          <w:rFonts w:ascii="Arial" w:hAnsi="Arial" w:cs="Arial"/>
          <w:sz w:val="24"/>
          <w:szCs w:val="24"/>
        </w:rPr>
        <w:t>interviews with police chiefs</w:t>
      </w:r>
      <w:r w:rsidR="00BA58A6">
        <w:rPr>
          <w:rFonts w:ascii="Arial" w:hAnsi="Arial" w:cs="Arial"/>
          <w:sz w:val="24"/>
          <w:szCs w:val="24"/>
        </w:rPr>
        <w:t>,</w:t>
      </w:r>
      <w:r>
        <w:rPr>
          <w:rFonts w:ascii="Arial" w:hAnsi="Arial" w:cs="Arial"/>
          <w:sz w:val="24"/>
          <w:szCs w:val="24"/>
        </w:rPr>
        <w:t xml:space="preserve"> documented </w:t>
      </w:r>
      <w:r w:rsidR="00115053">
        <w:rPr>
          <w:rFonts w:ascii="Arial" w:hAnsi="Arial" w:cs="Arial"/>
          <w:sz w:val="24"/>
          <w:szCs w:val="24"/>
        </w:rPr>
        <w:t>e</w:t>
      </w:r>
      <w:r w:rsidRPr="005C1F7D">
        <w:rPr>
          <w:rFonts w:ascii="Arial" w:hAnsi="Arial" w:cs="Arial"/>
          <w:sz w:val="24"/>
          <w:szCs w:val="24"/>
        </w:rPr>
        <w:t>vidence of the Five Practices of the Leadership Challenge Model</w:t>
      </w:r>
      <w:r w:rsidR="00115053">
        <w:rPr>
          <w:rFonts w:ascii="Arial" w:hAnsi="Arial" w:cs="Arial"/>
          <w:sz w:val="24"/>
          <w:szCs w:val="24"/>
        </w:rPr>
        <w:t xml:space="preserve">. He </w:t>
      </w:r>
      <w:r w:rsidR="00D14CDA">
        <w:rPr>
          <w:rFonts w:ascii="Arial" w:hAnsi="Arial" w:cs="Arial"/>
          <w:sz w:val="24"/>
          <w:szCs w:val="24"/>
        </w:rPr>
        <w:t>wrote</w:t>
      </w:r>
      <w:r w:rsidR="00115053">
        <w:rPr>
          <w:rFonts w:ascii="Arial" w:hAnsi="Arial" w:cs="Arial"/>
          <w:sz w:val="24"/>
          <w:szCs w:val="24"/>
        </w:rPr>
        <w:t xml:space="preserve"> about the practice,</w:t>
      </w:r>
      <w:r w:rsidRPr="005C1F7D">
        <w:rPr>
          <w:rFonts w:ascii="Arial" w:hAnsi="Arial" w:cs="Arial"/>
          <w:sz w:val="24"/>
          <w:szCs w:val="24"/>
        </w:rPr>
        <w:t xml:space="preserve"> </w:t>
      </w:r>
      <w:r w:rsidR="00115053" w:rsidRPr="00115053">
        <w:rPr>
          <w:rFonts w:ascii="Arial" w:hAnsi="Arial" w:cs="Arial"/>
          <w:sz w:val="24"/>
          <w:szCs w:val="24"/>
        </w:rPr>
        <w:t>“Enable Others to Act”</w:t>
      </w:r>
      <w:r w:rsidR="00115053">
        <w:rPr>
          <w:rFonts w:ascii="Arial" w:hAnsi="Arial" w:cs="Arial"/>
          <w:sz w:val="24"/>
          <w:szCs w:val="24"/>
        </w:rPr>
        <w:t>. This</w:t>
      </w:r>
      <w:r w:rsidR="00115053" w:rsidRPr="00115053">
        <w:rPr>
          <w:rFonts w:ascii="Arial" w:hAnsi="Arial" w:cs="Arial"/>
          <w:sz w:val="24"/>
          <w:szCs w:val="24"/>
        </w:rPr>
        <w:t xml:space="preserve"> is concerned with the empowerment of subordinates.</w:t>
      </w:r>
      <w:r w:rsidR="00115053">
        <w:rPr>
          <w:rFonts w:ascii="Arial" w:hAnsi="Arial" w:cs="Arial"/>
          <w:sz w:val="24"/>
          <w:szCs w:val="24"/>
        </w:rPr>
        <w:t xml:space="preserve"> He affirms that a leader’s vision will not be realised unless the followers actually do it. He articulates the essential nature of trust in this and having your followers</w:t>
      </w:r>
      <w:r w:rsidR="00870F78">
        <w:rPr>
          <w:rFonts w:ascii="Arial" w:hAnsi="Arial" w:cs="Arial"/>
          <w:sz w:val="24"/>
          <w:szCs w:val="24"/>
        </w:rPr>
        <w:t>’</w:t>
      </w:r>
      <w:r w:rsidR="00115053">
        <w:rPr>
          <w:rFonts w:ascii="Arial" w:hAnsi="Arial" w:cs="Arial"/>
          <w:sz w:val="24"/>
          <w:szCs w:val="24"/>
        </w:rPr>
        <w:t xml:space="preserve"> backs. Trust is deepened when subordinates feel that a leader has their backs where it matters and will advocate for them as necessary. This can be an uncomfortable position for a leader</w:t>
      </w:r>
      <w:r w:rsidR="007B73CA">
        <w:rPr>
          <w:rFonts w:ascii="Arial" w:hAnsi="Arial" w:cs="Arial"/>
          <w:sz w:val="24"/>
          <w:szCs w:val="24"/>
        </w:rPr>
        <w:t>,</w:t>
      </w:r>
      <w:r w:rsidR="00115053">
        <w:rPr>
          <w:rFonts w:ascii="Arial" w:hAnsi="Arial" w:cs="Arial"/>
          <w:sz w:val="24"/>
          <w:szCs w:val="24"/>
        </w:rPr>
        <w:t xml:space="preserve"> as they may have to take a stand alone in support of their followers. However, a person doesn’t become a leader to be popular with everyone a</w:t>
      </w:r>
      <w:r w:rsidR="00870F78">
        <w:rPr>
          <w:rFonts w:ascii="Arial" w:hAnsi="Arial" w:cs="Arial"/>
          <w:sz w:val="24"/>
          <w:szCs w:val="24"/>
        </w:rPr>
        <w:t>nd</w:t>
      </w:r>
      <w:r w:rsidR="00115053">
        <w:rPr>
          <w:rFonts w:ascii="Arial" w:hAnsi="Arial" w:cs="Arial"/>
          <w:sz w:val="24"/>
          <w:szCs w:val="24"/>
        </w:rPr>
        <w:t xml:space="preserve"> sometimes it is necessary to defend a team or individual who is being unfairly targeted. </w:t>
      </w:r>
      <w:r w:rsidR="00870F78">
        <w:rPr>
          <w:rFonts w:ascii="Arial" w:hAnsi="Arial" w:cs="Arial"/>
          <w:sz w:val="24"/>
          <w:szCs w:val="24"/>
        </w:rPr>
        <w:t xml:space="preserve">This is very challenging when the criticism per se is from </w:t>
      </w:r>
      <w:r w:rsidR="00870F78">
        <w:rPr>
          <w:rFonts w:ascii="Arial" w:hAnsi="Arial" w:cs="Arial"/>
          <w:sz w:val="24"/>
          <w:szCs w:val="24"/>
        </w:rPr>
        <w:lastRenderedPageBreak/>
        <w:t>higher ranking leaders</w:t>
      </w:r>
      <w:r w:rsidR="007B73CA">
        <w:rPr>
          <w:rFonts w:ascii="Arial" w:hAnsi="Arial" w:cs="Arial"/>
          <w:sz w:val="24"/>
          <w:szCs w:val="24"/>
        </w:rPr>
        <w:t>,</w:t>
      </w:r>
      <w:r w:rsidR="00D14CDA">
        <w:rPr>
          <w:rFonts w:ascii="Arial" w:hAnsi="Arial" w:cs="Arial"/>
          <w:sz w:val="24"/>
          <w:szCs w:val="24"/>
        </w:rPr>
        <w:t xml:space="preserve"> in addition to one’s peers</w:t>
      </w:r>
      <w:r w:rsidR="00870F78">
        <w:rPr>
          <w:rFonts w:ascii="Arial" w:hAnsi="Arial" w:cs="Arial"/>
          <w:sz w:val="24"/>
          <w:szCs w:val="24"/>
        </w:rPr>
        <w:t>.</w:t>
      </w:r>
      <w:r w:rsidR="00D14CDA">
        <w:rPr>
          <w:rFonts w:ascii="Arial" w:hAnsi="Arial" w:cs="Arial"/>
          <w:sz w:val="24"/>
          <w:szCs w:val="24"/>
        </w:rPr>
        <w:t xml:space="preserve"> Future approaches to leadership for me must continue to be established on </w:t>
      </w:r>
      <w:r w:rsidR="007B73CA">
        <w:rPr>
          <w:rFonts w:ascii="Arial" w:hAnsi="Arial" w:cs="Arial"/>
          <w:sz w:val="24"/>
          <w:szCs w:val="24"/>
        </w:rPr>
        <w:t xml:space="preserve">leadership </w:t>
      </w:r>
      <w:r w:rsidR="00D14CDA">
        <w:rPr>
          <w:rFonts w:ascii="Arial" w:hAnsi="Arial" w:cs="Arial"/>
          <w:sz w:val="24"/>
          <w:szCs w:val="24"/>
        </w:rPr>
        <w:t xml:space="preserve">convictions and be </w:t>
      </w:r>
      <w:r w:rsidR="007B73CA">
        <w:rPr>
          <w:rFonts w:ascii="Arial" w:hAnsi="Arial" w:cs="Arial"/>
          <w:sz w:val="24"/>
          <w:szCs w:val="24"/>
        </w:rPr>
        <w:t>enacted</w:t>
      </w:r>
      <w:r w:rsidR="00D14CDA">
        <w:rPr>
          <w:rFonts w:ascii="Arial" w:hAnsi="Arial" w:cs="Arial"/>
          <w:sz w:val="24"/>
          <w:szCs w:val="24"/>
        </w:rPr>
        <w:t xml:space="preserve"> </w:t>
      </w:r>
      <w:r w:rsidR="007B73CA">
        <w:rPr>
          <w:rFonts w:ascii="Arial" w:hAnsi="Arial" w:cs="Arial"/>
          <w:sz w:val="24"/>
          <w:szCs w:val="24"/>
        </w:rPr>
        <w:t>through confidence and</w:t>
      </w:r>
      <w:r w:rsidR="00D14CDA">
        <w:rPr>
          <w:rFonts w:ascii="Arial" w:hAnsi="Arial" w:cs="Arial"/>
          <w:sz w:val="24"/>
          <w:szCs w:val="24"/>
        </w:rPr>
        <w:t xml:space="preserve"> courage. </w:t>
      </w:r>
    </w:p>
    <w:p w14:paraId="3A34501B" w14:textId="5C237566" w:rsidR="007001F2" w:rsidRDefault="00BD6E4B" w:rsidP="00870F78">
      <w:pPr>
        <w:spacing w:line="480" w:lineRule="auto"/>
        <w:rPr>
          <w:rFonts w:ascii="Arial" w:hAnsi="Arial" w:cs="Arial"/>
          <w:sz w:val="24"/>
          <w:szCs w:val="24"/>
        </w:rPr>
      </w:pPr>
      <w:r>
        <w:rPr>
          <w:rFonts w:ascii="Arial" w:hAnsi="Arial" w:cs="Arial"/>
          <w:sz w:val="24"/>
          <w:szCs w:val="24"/>
        </w:rPr>
        <w:t xml:space="preserve">Walsh </w:t>
      </w:r>
      <w:r>
        <w:rPr>
          <w:rFonts w:ascii="Arial" w:hAnsi="Arial" w:cs="Arial"/>
          <w:sz w:val="24"/>
          <w:szCs w:val="24"/>
        </w:rPr>
        <w:t>cite</w:t>
      </w:r>
      <w:r>
        <w:rPr>
          <w:rFonts w:ascii="Arial" w:hAnsi="Arial" w:cs="Arial"/>
          <w:sz w:val="24"/>
          <w:szCs w:val="24"/>
        </w:rPr>
        <w:t xml:space="preserve">s </w:t>
      </w:r>
      <w:r w:rsidR="00870F78">
        <w:rPr>
          <w:rFonts w:ascii="Arial" w:hAnsi="Arial" w:cs="Arial"/>
          <w:sz w:val="24"/>
          <w:szCs w:val="24"/>
        </w:rPr>
        <w:t>Servant leadership as having a powerful influence on followers. This leadership approach is marked by concern for people; stewardship of the organisation; equity; indebtedness or the rights of the followers</w:t>
      </w:r>
      <w:r>
        <w:rPr>
          <w:rFonts w:ascii="Arial" w:hAnsi="Arial" w:cs="Arial"/>
          <w:sz w:val="24"/>
          <w:szCs w:val="24"/>
        </w:rPr>
        <w:t xml:space="preserve"> and</w:t>
      </w:r>
      <w:r w:rsidR="00870F78">
        <w:rPr>
          <w:rFonts w:ascii="Arial" w:hAnsi="Arial" w:cs="Arial"/>
          <w:sz w:val="24"/>
          <w:szCs w:val="24"/>
        </w:rPr>
        <w:t xml:space="preserve"> self-awareness.</w:t>
      </w:r>
      <w:r>
        <w:rPr>
          <w:rFonts w:ascii="Arial" w:hAnsi="Arial" w:cs="Arial"/>
          <w:sz w:val="24"/>
          <w:szCs w:val="24"/>
        </w:rPr>
        <w:t xml:space="preserve"> </w:t>
      </w:r>
      <w:r w:rsidR="00870F78">
        <w:rPr>
          <w:rFonts w:ascii="Arial" w:hAnsi="Arial" w:cs="Arial"/>
          <w:sz w:val="24"/>
          <w:szCs w:val="24"/>
        </w:rPr>
        <w:t xml:space="preserve">This is </w:t>
      </w:r>
      <w:r>
        <w:rPr>
          <w:rFonts w:ascii="Arial" w:hAnsi="Arial" w:cs="Arial"/>
          <w:sz w:val="24"/>
          <w:szCs w:val="24"/>
        </w:rPr>
        <w:t>undergirded</w:t>
      </w:r>
      <w:r w:rsidR="00870F78">
        <w:rPr>
          <w:rFonts w:ascii="Arial" w:hAnsi="Arial" w:cs="Arial"/>
          <w:sz w:val="24"/>
          <w:szCs w:val="24"/>
        </w:rPr>
        <w:t xml:space="preserve"> by the characteristics attributed to unconditional </w:t>
      </w:r>
      <w:r>
        <w:rPr>
          <w:rFonts w:ascii="Arial" w:hAnsi="Arial" w:cs="Arial"/>
          <w:sz w:val="24"/>
          <w:szCs w:val="24"/>
        </w:rPr>
        <w:t>love,</w:t>
      </w:r>
      <w:r w:rsidR="00870F78">
        <w:rPr>
          <w:rFonts w:ascii="Arial" w:hAnsi="Arial" w:cs="Arial"/>
          <w:sz w:val="24"/>
          <w:szCs w:val="24"/>
        </w:rPr>
        <w:t xml:space="preserve"> patience,</w:t>
      </w:r>
      <w:r>
        <w:rPr>
          <w:rFonts w:ascii="Arial" w:hAnsi="Arial" w:cs="Arial"/>
          <w:sz w:val="24"/>
          <w:szCs w:val="24"/>
        </w:rPr>
        <w:t xml:space="preserve"> kindness, humility, respectfulness, selflessness, forgiveness, honesty and commitment. </w:t>
      </w:r>
      <w:r w:rsidR="00870F78" w:rsidRPr="00870F78">
        <w:rPr>
          <w:rFonts w:ascii="Arial" w:hAnsi="Arial" w:cs="Arial"/>
          <w:sz w:val="24"/>
          <w:szCs w:val="24"/>
        </w:rPr>
        <w:t>(Hunter, 1998, p. 100)</w:t>
      </w:r>
      <w:r>
        <w:rPr>
          <w:rFonts w:ascii="Arial" w:hAnsi="Arial" w:cs="Arial"/>
          <w:sz w:val="24"/>
          <w:szCs w:val="24"/>
        </w:rPr>
        <w:t>.</w:t>
      </w:r>
    </w:p>
    <w:p w14:paraId="575BBC3F" w14:textId="04C5EBAA" w:rsidR="00BD6E4B" w:rsidRDefault="00BD6E4B" w:rsidP="00870F78">
      <w:pPr>
        <w:spacing w:line="480" w:lineRule="auto"/>
        <w:rPr>
          <w:rFonts w:ascii="Arial" w:hAnsi="Arial" w:cs="Arial"/>
          <w:sz w:val="24"/>
          <w:szCs w:val="24"/>
        </w:rPr>
      </w:pPr>
      <w:r>
        <w:rPr>
          <w:rFonts w:ascii="Arial" w:hAnsi="Arial" w:cs="Arial"/>
          <w:sz w:val="24"/>
          <w:szCs w:val="24"/>
        </w:rPr>
        <w:t>There is a congruence between the Servant leadership style and the Dali Lama</w:t>
      </w:r>
      <w:r w:rsidR="008B66C8">
        <w:rPr>
          <w:rFonts w:ascii="Arial" w:hAnsi="Arial" w:cs="Arial"/>
          <w:sz w:val="24"/>
          <w:szCs w:val="24"/>
        </w:rPr>
        <w:t>’</w:t>
      </w:r>
      <w:r>
        <w:rPr>
          <w:rFonts w:ascii="Arial" w:hAnsi="Arial" w:cs="Arial"/>
          <w:sz w:val="24"/>
          <w:szCs w:val="24"/>
        </w:rPr>
        <w:t xml:space="preserve">s, </w:t>
      </w:r>
      <w:r w:rsidR="000E24DF">
        <w:rPr>
          <w:rFonts w:ascii="Arial" w:hAnsi="Arial" w:cs="Arial"/>
          <w:sz w:val="24"/>
          <w:szCs w:val="24"/>
        </w:rPr>
        <w:t>‘</w:t>
      </w:r>
      <w:r>
        <w:rPr>
          <w:rFonts w:ascii="Arial" w:hAnsi="Arial" w:cs="Arial"/>
          <w:sz w:val="24"/>
          <w:szCs w:val="24"/>
        </w:rPr>
        <w:t>Six Perfections</w:t>
      </w:r>
      <w:r w:rsidR="000E24DF">
        <w:rPr>
          <w:rFonts w:ascii="Arial" w:hAnsi="Arial" w:cs="Arial"/>
          <w:sz w:val="24"/>
          <w:szCs w:val="24"/>
        </w:rPr>
        <w:t>’,</w:t>
      </w:r>
      <w:r>
        <w:rPr>
          <w:rFonts w:ascii="Arial" w:hAnsi="Arial" w:cs="Arial"/>
          <w:sz w:val="24"/>
          <w:szCs w:val="24"/>
        </w:rPr>
        <w:t xml:space="preserve"> which include, </w:t>
      </w:r>
      <w:r w:rsidRPr="00BD6E4B">
        <w:rPr>
          <w:rFonts w:ascii="Arial" w:hAnsi="Arial" w:cs="Arial"/>
          <w:sz w:val="24"/>
          <w:szCs w:val="24"/>
        </w:rPr>
        <w:t>Generosity</w:t>
      </w:r>
      <w:r>
        <w:rPr>
          <w:rFonts w:ascii="Arial" w:hAnsi="Arial" w:cs="Arial"/>
          <w:sz w:val="24"/>
          <w:szCs w:val="24"/>
        </w:rPr>
        <w:t xml:space="preserve">, </w:t>
      </w:r>
      <w:r w:rsidRPr="00BD6E4B">
        <w:rPr>
          <w:rFonts w:ascii="Arial" w:hAnsi="Arial" w:cs="Arial"/>
          <w:sz w:val="24"/>
          <w:szCs w:val="24"/>
        </w:rPr>
        <w:t xml:space="preserve">Ethical </w:t>
      </w:r>
      <w:r w:rsidR="008B66C8" w:rsidRPr="00BD6E4B">
        <w:rPr>
          <w:rFonts w:ascii="Arial" w:hAnsi="Arial" w:cs="Arial"/>
          <w:sz w:val="24"/>
          <w:szCs w:val="24"/>
        </w:rPr>
        <w:t>discipline</w:t>
      </w:r>
      <w:r w:rsidR="008B66C8">
        <w:rPr>
          <w:rFonts w:ascii="Arial" w:hAnsi="Arial" w:cs="Arial"/>
          <w:sz w:val="24"/>
          <w:szCs w:val="24"/>
        </w:rPr>
        <w:t>,</w:t>
      </w:r>
      <w:r w:rsidRPr="00BD6E4B">
        <w:rPr>
          <w:rFonts w:ascii="Arial" w:hAnsi="Arial" w:cs="Arial"/>
          <w:sz w:val="24"/>
          <w:szCs w:val="24"/>
        </w:rPr>
        <w:t xml:space="preserve"> Patience</w:t>
      </w:r>
      <w:r>
        <w:rPr>
          <w:rFonts w:ascii="Arial" w:hAnsi="Arial" w:cs="Arial"/>
          <w:sz w:val="24"/>
          <w:szCs w:val="24"/>
        </w:rPr>
        <w:t xml:space="preserve">, </w:t>
      </w:r>
      <w:r w:rsidRPr="00BD6E4B">
        <w:rPr>
          <w:rFonts w:ascii="Arial" w:hAnsi="Arial" w:cs="Arial"/>
          <w:sz w:val="24"/>
          <w:szCs w:val="24"/>
        </w:rPr>
        <w:t>Enthusiastic effort</w:t>
      </w:r>
      <w:r>
        <w:rPr>
          <w:rFonts w:ascii="Arial" w:hAnsi="Arial" w:cs="Arial"/>
          <w:sz w:val="24"/>
          <w:szCs w:val="24"/>
        </w:rPr>
        <w:t xml:space="preserve">, </w:t>
      </w:r>
      <w:r w:rsidRPr="00BD6E4B">
        <w:rPr>
          <w:rFonts w:ascii="Arial" w:hAnsi="Arial" w:cs="Arial"/>
          <w:sz w:val="24"/>
          <w:szCs w:val="24"/>
        </w:rPr>
        <w:t>Concentration</w:t>
      </w:r>
      <w:r>
        <w:rPr>
          <w:rFonts w:ascii="Arial" w:hAnsi="Arial" w:cs="Arial"/>
          <w:sz w:val="24"/>
          <w:szCs w:val="24"/>
        </w:rPr>
        <w:t xml:space="preserve">, </w:t>
      </w:r>
      <w:r w:rsidRPr="00BD6E4B">
        <w:rPr>
          <w:rFonts w:ascii="Arial" w:hAnsi="Arial" w:cs="Arial"/>
          <w:sz w:val="24"/>
          <w:szCs w:val="24"/>
        </w:rPr>
        <w:t>Wisdom</w:t>
      </w:r>
      <w:r>
        <w:rPr>
          <w:rFonts w:ascii="Arial" w:hAnsi="Arial" w:cs="Arial"/>
          <w:sz w:val="24"/>
          <w:szCs w:val="24"/>
        </w:rPr>
        <w:t xml:space="preserve">. </w:t>
      </w:r>
      <w:r w:rsidR="000E24DF" w:rsidRPr="000E24DF">
        <w:rPr>
          <w:rFonts w:ascii="Arial" w:hAnsi="Arial" w:cs="Arial"/>
          <w:sz w:val="24"/>
          <w:szCs w:val="24"/>
        </w:rPr>
        <w:t>(2009, pp. 37–41)</w:t>
      </w:r>
    </w:p>
    <w:p w14:paraId="26477AC4" w14:textId="77777777" w:rsidR="008B66C8" w:rsidRDefault="000E24DF" w:rsidP="00870F78">
      <w:pPr>
        <w:spacing w:line="480" w:lineRule="auto"/>
        <w:rPr>
          <w:rFonts w:ascii="Arial" w:hAnsi="Arial" w:cs="Arial"/>
          <w:sz w:val="24"/>
          <w:szCs w:val="24"/>
        </w:rPr>
      </w:pPr>
      <w:r>
        <w:rPr>
          <w:rFonts w:ascii="Arial" w:hAnsi="Arial" w:cs="Arial"/>
          <w:sz w:val="24"/>
          <w:szCs w:val="24"/>
        </w:rPr>
        <w:t xml:space="preserve">These leadership traits support more effective management of crisis, improved decision making, better relationships with others, increased capacity to be creative and innovative and </w:t>
      </w:r>
      <w:r w:rsidR="008B66C8">
        <w:rPr>
          <w:rFonts w:ascii="Arial" w:hAnsi="Arial" w:cs="Arial"/>
          <w:sz w:val="24"/>
          <w:szCs w:val="24"/>
        </w:rPr>
        <w:t xml:space="preserve">to be </w:t>
      </w:r>
      <w:r>
        <w:rPr>
          <w:rFonts w:ascii="Arial" w:hAnsi="Arial" w:cs="Arial"/>
          <w:sz w:val="24"/>
          <w:szCs w:val="24"/>
        </w:rPr>
        <w:t xml:space="preserve">passionate about the work engaged in. At the heart of this approach is a sincere concern for the welfare of others. </w:t>
      </w:r>
    </w:p>
    <w:p w14:paraId="5FC8E8D4" w14:textId="1ED343EE" w:rsidR="000E24DF" w:rsidRPr="00464C82" w:rsidRDefault="000E24DF" w:rsidP="00870F78">
      <w:pPr>
        <w:spacing w:line="480" w:lineRule="auto"/>
        <w:rPr>
          <w:rFonts w:ascii="Arial" w:hAnsi="Arial" w:cs="Arial"/>
          <w:sz w:val="24"/>
          <w:szCs w:val="24"/>
        </w:rPr>
      </w:pPr>
      <w:r>
        <w:rPr>
          <w:rFonts w:ascii="Arial" w:hAnsi="Arial" w:cs="Arial"/>
          <w:sz w:val="24"/>
          <w:szCs w:val="24"/>
        </w:rPr>
        <w:t xml:space="preserve">Everyone wants to believe that their manger has a sincere interest in them that extends beyond their tasks. In reality people are happier and more productive in a work environment where they feel their work matters and they matter as </w:t>
      </w:r>
      <w:r w:rsidR="004E7ABA">
        <w:rPr>
          <w:rFonts w:ascii="Arial" w:hAnsi="Arial" w:cs="Arial"/>
          <w:sz w:val="24"/>
          <w:szCs w:val="24"/>
        </w:rPr>
        <w:t>a</w:t>
      </w:r>
      <w:r>
        <w:rPr>
          <w:rFonts w:ascii="Arial" w:hAnsi="Arial" w:cs="Arial"/>
          <w:sz w:val="24"/>
          <w:szCs w:val="24"/>
        </w:rPr>
        <w:t xml:space="preserve"> holistic person. The key leadership approaches in this article that resonate with me, </w:t>
      </w:r>
      <w:r w:rsidR="007B73CA">
        <w:rPr>
          <w:rFonts w:ascii="Arial" w:hAnsi="Arial" w:cs="Arial"/>
          <w:sz w:val="24"/>
          <w:szCs w:val="24"/>
        </w:rPr>
        <w:t xml:space="preserve">carefully </w:t>
      </w:r>
      <w:r>
        <w:rPr>
          <w:rFonts w:ascii="Arial" w:hAnsi="Arial" w:cs="Arial"/>
          <w:sz w:val="24"/>
          <w:szCs w:val="24"/>
        </w:rPr>
        <w:t xml:space="preserve">consider followers as people who have physical, emotional, psychological and spiritual needs. That to truly find fulfilment in work our staff need their leaders to factor this into the approaches taken </w:t>
      </w:r>
      <w:r w:rsidR="004E7ABA">
        <w:rPr>
          <w:rFonts w:ascii="Arial" w:hAnsi="Arial" w:cs="Arial"/>
          <w:sz w:val="24"/>
          <w:szCs w:val="24"/>
        </w:rPr>
        <w:t xml:space="preserve">to inspire genuine, sustained, intentional, enthusiastic, resilient and committed followship. </w:t>
      </w:r>
    </w:p>
    <w:sectPr w:rsidR="000E24DF" w:rsidRPr="00464C8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C179C" w14:textId="77777777" w:rsidR="008652BD" w:rsidRDefault="008652BD" w:rsidP="004A6DEB">
      <w:pPr>
        <w:spacing w:after="0" w:line="240" w:lineRule="auto"/>
      </w:pPr>
      <w:r>
        <w:separator/>
      </w:r>
    </w:p>
  </w:endnote>
  <w:endnote w:type="continuationSeparator" w:id="0">
    <w:p w14:paraId="265CAD4D" w14:textId="77777777" w:rsidR="008652BD" w:rsidRDefault="008652BD" w:rsidP="004A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F451D" w14:textId="77777777" w:rsidR="007B73CA" w:rsidRDefault="007B73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86894" w14:textId="77777777" w:rsidR="007B73CA" w:rsidRDefault="007B73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72810" w14:textId="77777777" w:rsidR="007B73CA" w:rsidRDefault="007B73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24C26" w14:textId="77777777" w:rsidR="008652BD" w:rsidRDefault="008652BD" w:rsidP="004A6DEB">
      <w:pPr>
        <w:spacing w:after="0" w:line="240" w:lineRule="auto"/>
      </w:pPr>
      <w:r>
        <w:separator/>
      </w:r>
    </w:p>
  </w:footnote>
  <w:footnote w:type="continuationSeparator" w:id="0">
    <w:p w14:paraId="79FBFF42" w14:textId="77777777" w:rsidR="008652BD" w:rsidRDefault="008652BD" w:rsidP="004A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C220" w14:textId="77777777" w:rsidR="007B73CA" w:rsidRDefault="007B73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9ACE" w14:textId="7803B9B1" w:rsidR="004A6DEB" w:rsidRDefault="004A6DEB">
    <w:pPr>
      <w:pStyle w:val="Header"/>
    </w:pPr>
    <w:r>
      <w:t>Catherine Lewis 2116818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BF97F" w14:textId="77777777" w:rsidR="007B73CA" w:rsidRDefault="007B73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C82"/>
    <w:rsid w:val="000C0CDA"/>
    <w:rsid w:val="000E24DF"/>
    <w:rsid w:val="00115053"/>
    <w:rsid w:val="00190ECF"/>
    <w:rsid w:val="002471E9"/>
    <w:rsid w:val="002D2BF8"/>
    <w:rsid w:val="003F1C21"/>
    <w:rsid w:val="00464C82"/>
    <w:rsid w:val="004A6DEB"/>
    <w:rsid w:val="004E7ABA"/>
    <w:rsid w:val="0050241C"/>
    <w:rsid w:val="00584D43"/>
    <w:rsid w:val="005C1F7D"/>
    <w:rsid w:val="005E093E"/>
    <w:rsid w:val="007001F2"/>
    <w:rsid w:val="0077317F"/>
    <w:rsid w:val="007B73CA"/>
    <w:rsid w:val="008652BD"/>
    <w:rsid w:val="00870F78"/>
    <w:rsid w:val="008B66C8"/>
    <w:rsid w:val="008D5681"/>
    <w:rsid w:val="00BA58A6"/>
    <w:rsid w:val="00BD6E4B"/>
    <w:rsid w:val="00CF46AF"/>
    <w:rsid w:val="00D14CDA"/>
    <w:rsid w:val="00F02AF1"/>
    <w:rsid w:val="00FD0EBE"/>
    <w:rsid w:val="00FF4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67274"/>
  <w15:chartTrackingRefBased/>
  <w15:docId w15:val="{DFFED881-C182-4EF0-9C9B-7B7F231DF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DEB"/>
  </w:style>
  <w:style w:type="paragraph" w:styleId="Footer">
    <w:name w:val="footer"/>
    <w:basedOn w:val="Normal"/>
    <w:link w:val="FooterChar"/>
    <w:uiPriority w:val="99"/>
    <w:unhideWhenUsed/>
    <w:rsid w:val="004A6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5</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Lewis,Catherine swp54722</dc:creator>
  <cp:keywords/>
  <dc:description/>
  <cp:lastModifiedBy>Lewis,Catherine swp54722</cp:lastModifiedBy>
  <cp:revision>2</cp:revision>
  <dcterms:created xsi:type="dcterms:W3CDTF">2022-02-16T15:15:00Z</dcterms:created>
  <dcterms:modified xsi:type="dcterms:W3CDTF">2022-02-16T21:58:00Z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2022-02-16T18:50:34Z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b21e5680-acfe-46c7-9791-f0ab6afd71d1</vt:lpwstr>
  </property>
  <property fmtid="{D5CDD505-2E9C-101B-9397-08002B2CF9AE}" pid="8" name="MSIP_Label_66cf8fe5-b7b7-4df7-b38d-1c61ac2f6639_ContentBits">
    <vt:lpwstr>0</vt:lpwstr>
  </property>
</Properties>
</file>