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6.xml" ContentType="application/vnd.openxmlformats-officedocument.themeOverrid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7.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82942784"/>
        <w:docPartObj>
          <w:docPartGallery w:val="Cover Pages"/>
          <w:docPartUnique/>
        </w:docPartObj>
      </w:sdtPr>
      <w:sdtContent>
        <w:p w14:paraId="43E945BC" w14:textId="52690DC1" w:rsidR="00A067B4" w:rsidRDefault="00A067B4">
          <w:r>
            <w:rPr>
              <w:noProof/>
            </w:rPr>
            <mc:AlternateContent>
              <mc:Choice Requires="wpg">
                <w:drawing>
                  <wp:anchor distT="0" distB="0" distL="114300" distR="114300" simplePos="0" relativeHeight="251659264" behindDoc="1" locked="0" layoutInCell="1" allowOverlap="1" wp14:anchorId="67250FDE" wp14:editId="13DE97EF">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170DEB4" w14:textId="28AC6AC0" w:rsidR="00A067B4" w:rsidRPr="00842BE1" w:rsidRDefault="00A067B4" w:rsidP="00A067B4">
                                  <w:pPr>
                                    <w:pStyle w:val="NoSpacing"/>
                                    <w:rPr>
                                      <w:rFonts w:ascii="Arial" w:hAnsi="Arial" w:cs="Arial"/>
                                      <w:color w:val="FFFFFF" w:themeColor="background1"/>
                                      <w:sz w:val="32"/>
                                      <w:szCs w:val="32"/>
                                    </w:rPr>
                                  </w:pPr>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r w:rsidR="00FC69C8">
                                        <w:rPr>
                                          <w:color w:val="FFFFFF" w:themeColor="background1"/>
                                          <w:sz w:val="32"/>
                                          <w:szCs w:val="32"/>
                                        </w:rPr>
                                        <w:t>Juliana Lopes</w:t>
                                      </w:r>
                                    </w:sdtContent>
                                  </w:sdt>
                                  <w:r w:rsidRPr="00A067B4">
                                    <w:rPr>
                                      <w:rFonts w:ascii="Arial" w:hAnsi="Arial" w:cs="Arial"/>
                                      <w:color w:val="FFFFFF" w:themeColor="background1"/>
                                      <w:sz w:val="32"/>
                                      <w:szCs w:val="32"/>
                                    </w:rPr>
                                    <w:t xml:space="preserve"> </w:t>
                                  </w:r>
                                  <w:sdt>
                                    <w:sdtPr>
                                      <w:rPr>
                                        <w:rFonts w:ascii="Arial" w:hAnsi="Arial" w:cs="Arial"/>
                                        <w:color w:val="FFFFFF" w:themeColor="background1"/>
                                        <w:sz w:val="32"/>
                                        <w:szCs w:val="32"/>
                                      </w:rPr>
                                      <w:alias w:val="Author"/>
                                      <w:tag w:val=""/>
                                      <w:id w:val="-1220435509"/>
                                      <w:dataBinding w:prefixMappings="xmlns:ns0='http://purl.org/dc/elements/1.1/' xmlns:ns1='http://schemas.openxmlformats.org/package/2006/metadata/core-properties' " w:xpath="/ns1:coreProperties[1]/ns0:creator[1]" w:storeItemID="{6C3C8BC8-F283-45AE-878A-BAB7291924A1}"/>
                                      <w:text/>
                                    </w:sdtPr>
                                    <w:sdtContent>
                                      <w:r w:rsidR="00FC69C8">
                                        <w:rPr>
                                          <w:rFonts w:ascii="Arial" w:hAnsi="Arial" w:cs="Arial"/>
                                          <w:color w:val="FFFFFF" w:themeColor="background1"/>
                                          <w:sz w:val="32"/>
                                          <w:szCs w:val="32"/>
                                        </w:rPr>
                                        <w:t>Juliana Lopes</w:t>
                                      </w:r>
                                    </w:sdtContent>
                                  </w:sdt>
                                </w:p>
                                <w:p w14:paraId="1AAC19E7" w14:textId="692C3AC3" w:rsidR="00A067B4" w:rsidRDefault="00A067B4">
                                  <w:pPr>
                                    <w:pStyle w:val="NoSpacing"/>
                                    <w:rPr>
                                      <w:color w:val="FFFFFF" w:themeColor="background1"/>
                                      <w:sz w:val="32"/>
                                      <w:szCs w:val="32"/>
                                    </w:rPr>
                                  </w:pPr>
                                  <w:r>
                                    <w:rPr>
                                      <w:color w:val="FFFFFF" w:themeColor="background1"/>
                                      <w:sz w:val="32"/>
                                      <w:szCs w:val="32"/>
                                    </w:rPr>
                                    <w:t>Tutor: Md Nazmul Hasan</w:t>
                                  </w:r>
                                </w:p>
                                <w:p w14:paraId="576A8171" w14:textId="2204C392" w:rsidR="00A067B4" w:rsidRDefault="00A067B4">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186D14">
                                        <w:rPr>
                                          <w:caps/>
                                          <w:color w:val="FFFFFF" w:themeColor="background1"/>
                                        </w:rPr>
                                        <w:t>Data handling and business intelligence-LCBB5000</w:t>
                                      </w:r>
                                    </w:sdtContent>
                                  </w:sdt>
                                  <w:r>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Content>
                                      <w:r w:rsidR="00186D14">
                                        <w:rPr>
                                          <w:caps/>
                                          <w:color w:val="FFFFFF" w:themeColor="background1"/>
                                        </w:rPr>
                                        <w:t>UNIVERSITY OF WALES TRINITY SAINT DAVID</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olor w:val="595959" w:themeColor="text1" w:themeTint="A6"/>
                                      <w:sz w:val="52"/>
                                      <w:szCs w:val="52"/>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659DD5B4" w14:textId="749D4E6A" w:rsidR="00A067B4" w:rsidRDefault="00A067B4">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sidRPr="00A067B4">
                                        <w:rPr>
                                          <w:rFonts w:ascii="Arial" w:eastAsiaTheme="majorEastAsia" w:hAnsi="Arial" w:cs="Arial"/>
                                          <w:color w:val="595959" w:themeColor="text1" w:themeTint="A6"/>
                                          <w:sz w:val="52"/>
                                          <w:szCs w:val="52"/>
                                        </w:rPr>
                                        <w:t>THE SUPERSTORE DATA ANALYSIS</w:t>
                                      </w:r>
                                    </w:p>
                                  </w:sdtContent>
                                </w:sdt>
                                <w:sdt>
                                  <w:sdtPr>
                                    <w:rPr>
                                      <w:rFonts w:ascii="Arial" w:hAnsi="Arial" w:cs="Arial"/>
                                      <w:caps/>
                                      <w:color w:val="44546A" w:themeColor="text2"/>
                                      <w:sz w:val="52"/>
                                      <w:szCs w:val="52"/>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731C3CC5" w14:textId="1AC3CE7E" w:rsidR="00A067B4" w:rsidRPr="00A067B4" w:rsidRDefault="00A067B4">
                                      <w:pPr>
                                        <w:pStyle w:val="NoSpacing"/>
                                        <w:spacing w:before="240"/>
                                        <w:rPr>
                                          <w:rFonts w:ascii="Arial" w:hAnsi="Arial" w:cs="Arial"/>
                                          <w:caps/>
                                          <w:color w:val="44546A" w:themeColor="text2"/>
                                          <w:sz w:val="52"/>
                                          <w:szCs w:val="52"/>
                                        </w:rPr>
                                      </w:pPr>
                                      <w:r w:rsidRPr="00A067B4">
                                        <w:rPr>
                                          <w:rFonts w:ascii="Arial" w:hAnsi="Arial" w:cs="Arial"/>
                                          <w:caps/>
                                          <w:color w:val="44546A" w:themeColor="text2"/>
                                          <w:sz w:val="52"/>
                                          <w:szCs w:val="52"/>
                                        </w:rPr>
                                        <w:t>SMILE CLINIC DATA ANALYSIS</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7250FDE"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p w14:paraId="2170DEB4" w14:textId="28AC6AC0" w:rsidR="00A067B4" w:rsidRPr="00842BE1" w:rsidRDefault="00A067B4" w:rsidP="00A067B4">
                            <w:pPr>
                              <w:pStyle w:val="NoSpacing"/>
                              <w:rPr>
                                <w:rFonts w:ascii="Arial" w:hAnsi="Arial" w:cs="Arial"/>
                                <w:color w:val="FFFFFF" w:themeColor="background1"/>
                                <w:sz w:val="32"/>
                                <w:szCs w:val="32"/>
                              </w:rPr>
                            </w:pPr>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r w:rsidR="00FC69C8">
                                  <w:rPr>
                                    <w:color w:val="FFFFFF" w:themeColor="background1"/>
                                    <w:sz w:val="32"/>
                                    <w:szCs w:val="32"/>
                                  </w:rPr>
                                  <w:t>Juliana Lopes</w:t>
                                </w:r>
                              </w:sdtContent>
                            </w:sdt>
                            <w:r w:rsidRPr="00A067B4">
                              <w:rPr>
                                <w:rFonts w:ascii="Arial" w:hAnsi="Arial" w:cs="Arial"/>
                                <w:color w:val="FFFFFF" w:themeColor="background1"/>
                                <w:sz w:val="32"/>
                                <w:szCs w:val="32"/>
                              </w:rPr>
                              <w:t xml:space="preserve"> </w:t>
                            </w:r>
                            <w:sdt>
                              <w:sdtPr>
                                <w:rPr>
                                  <w:rFonts w:ascii="Arial" w:hAnsi="Arial" w:cs="Arial"/>
                                  <w:color w:val="FFFFFF" w:themeColor="background1"/>
                                  <w:sz w:val="32"/>
                                  <w:szCs w:val="32"/>
                                </w:rPr>
                                <w:alias w:val="Author"/>
                                <w:tag w:val=""/>
                                <w:id w:val="-1220435509"/>
                                <w:dataBinding w:prefixMappings="xmlns:ns0='http://purl.org/dc/elements/1.1/' xmlns:ns1='http://schemas.openxmlformats.org/package/2006/metadata/core-properties' " w:xpath="/ns1:coreProperties[1]/ns0:creator[1]" w:storeItemID="{6C3C8BC8-F283-45AE-878A-BAB7291924A1}"/>
                                <w:text/>
                              </w:sdtPr>
                              <w:sdtContent>
                                <w:r w:rsidR="00FC69C8">
                                  <w:rPr>
                                    <w:rFonts w:ascii="Arial" w:hAnsi="Arial" w:cs="Arial"/>
                                    <w:color w:val="FFFFFF" w:themeColor="background1"/>
                                    <w:sz w:val="32"/>
                                    <w:szCs w:val="32"/>
                                  </w:rPr>
                                  <w:t>Juliana Lopes</w:t>
                                </w:r>
                              </w:sdtContent>
                            </w:sdt>
                          </w:p>
                          <w:p w14:paraId="1AAC19E7" w14:textId="692C3AC3" w:rsidR="00A067B4" w:rsidRDefault="00A067B4">
                            <w:pPr>
                              <w:pStyle w:val="NoSpacing"/>
                              <w:rPr>
                                <w:color w:val="FFFFFF" w:themeColor="background1"/>
                                <w:sz w:val="32"/>
                                <w:szCs w:val="32"/>
                              </w:rPr>
                            </w:pPr>
                            <w:r>
                              <w:rPr>
                                <w:color w:val="FFFFFF" w:themeColor="background1"/>
                                <w:sz w:val="32"/>
                                <w:szCs w:val="32"/>
                              </w:rPr>
                              <w:t>Tutor: Md Nazmul Hasan</w:t>
                            </w:r>
                          </w:p>
                          <w:p w14:paraId="576A8171" w14:textId="2204C392" w:rsidR="00A067B4" w:rsidRDefault="00A067B4">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186D14">
                                  <w:rPr>
                                    <w:caps/>
                                    <w:color w:val="FFFFFF" w:themeColor="background1"/>
                                  </w:rPr>
                                  <w:t>Data handling and business intelligence-LCBB5000</w:t>
                                </w:r>
                              </w:sdtContent>
                            </w:sdt>
                            <w:r>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Content>
                                <w:r w:rsidR="00186D14">
                                  <w:rPr>
                                    <w:caps/>
                                    <w:color w:val="FFFFFF" w:themeColor="background1"/>
                                  </w:rPr>
                                  <w:t>UNIVERSITY OF WALES TRINITY SAINT DAVID</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Arial" w:eastAsiaTheme="majorEastAsia" w:hAnsi="Arial" w:cs="Arial"/>
                                <w:color w:val="595959" w:themeColor="text1" w:themeTint="A6"/>
                                <w:sz w:val="52"/>
                                <w:szCs w:val="52"/>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659DD5B4" w14:textId="749D4E6A" w:rsidR="00A067B4" w:rsidRDefault="00A067B4">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sidRPr="00A067B4">
                                  <w:rPr>
                                    <w:rFonts w:ascii="Arial" w:eastAsiaTheme="majorEastAsia" w:hAnsi="Arial" w:cs="Arial"/>
                                    <w:color w:val="595959" w:themeColor="text1" w:themeTint="A6"/>
                                    <w:sz w:val="52"/>
                                    <w:szCs w:val="52"/>
                                  </w:rPr>
                                  <w:t>THE SUPERSTORE DATA ANALYSIS</w:t>
                                </w:r>
                              </w:p>
                            </w:sdtContent>
                          </w:sdt>
                          <w:sdt>
                            <w:sdtPr>
                              <w:rPr>
                                <w:rFonts w:ascii="Arial" w:hAnsi="Arial" w:cs="Arial"/>
                                <w:caps/>
                                <w:color w:val="44546A" w:themeColor="text2"/>
                                <w:sz w:val="52"/>
                                <w:szCs w:val="52"/>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731C3CC5" w14:textId="1AC3CE7E" w:rsidR="00A067B4" w:rsidRPr="00A067B4" w:rsidRDefault="00A067B4">
                                <w:pPr>
                                  <w:pStyle w:val="NoSpacing"/>
                                  <w:spacing w:before="240"/>
                                  <w:rPr>
                                    <w:rFonts w:ascii="Arial" w:hAnsi="Arial" w:cs="Arial"/>
                                    <w:caps/>
                                    <w:color w:val="44546A" w:themeColor="text2"/>
                                    <w:sz w:val="52"/>
                                    <w:szCs w:val="52"/>
                                  </w:rPr>
                                </w:pPr>
                                <w:r w:rsidRPr="00A067B4">
                                  <w:rPr>
                                    <w:rFonts w:ascii="Arial" w:hAnsi="Arial" w:cs="Arial"/>
                                    <w:caps/>
                                    <w:color w:val="44546A" w:themeColor="text2"/>
                                    <w:sz w:val="52"/>
                                    <w:szCs w:val="52"/>
                                  </w:rPr>
                                  <w:t>SMILE CLINIC DATA ANALYSIS</w:t>
                                </w:r>
                              </w:p>
                            </w:sdtContent>
                          </w:sdt>
                        </w:txbxContent>
                      </v:textbox>
                    </v:shape>
                    <w10:wrap anchorx="page" anchory="page"/>
                  </v:group>
                </w:pict>
              </mc:Fallback>
            </mc:AlternateContent>
          </w:r>
        </w:p>
        <w:p w14:paraId="65285227" w14:textId="49E8A39D" w:rsidR="00A067B4" w:rsidRDefault="00A067B4">
          <w:r>
            <w:br w:type="page"/>
          </w:r>
        </w:p>
      </w:sdtContent>
    </w:sdt>
    <w:p w14:paraId="223E0ED3" w14:textId="4CC2B861" w:rsidR="00311CB5" w:rsidRPr="00A067B4" w:rsidRDefault="00311CB5">
      <w:pPr>
        <w:rPr>
          <w:rFonts w:ascii="Arial" w:hAnsi="Arial" w:cs="Arial"/>
        </w:rPr>
      </w:pPr>
      <w:r>
        <w:lastRenderedPageBreak/>
        <w:br w:type="page"/>
      </w:r>
    </w:p>
    <w:p w14:paraId="6EC4DE12" w14:textId="77777777" w:rsidR="00311CB5" w:rsidRDefault="00311CB5" w:rsidP="00311CB5">
      <w:pPr>
        <w:rPr>
          <w:rFonts w:ascii="Arial" w:hAnsi="Arial" w:cs="Arial"/>
          <w:sz w:val="36"/>
          <w:szCs w:val="36"/>
        </w:rPr>
      </w:pPr>
      <w:r w:rsidRPr="004122BF">
        <w:rPr>
          <w:rFonts w:ascii="Arial" w:hAnsi="Arial" w:cs="Arial"/>
          <w:sz w:val="36"/>
          <w:szCs w:val="36"/>
        </w:rPr>
        <w:lastRenderedPageBreak/>
        <w:t>Part 1</w:t>
      </w:r>
      <w:r>
        <w:rPr>
          <w:rFonts w:ascii="Arial" w:hAnsi="Arial" w:cs="Arial"/>
          <w:sz w:val="36"/>
          <w:szCs w:val="36"/>
        </w:rPr>
        <w:t>- Superstore Data Set</w:t>
      </w:r>
    </w:p>
    <w:p w14:paraId="118858BF" w14:textId="77777777" w:rsidR="00311CB5" w:rsidRDefault="00311CB5" w:rsidP="00311CB5">
      <w:pPr>
        <w:rPr>
          <w:rFonts w:ascii="Arial" w:hAnsi="Arial" w:cs="Arial"/>
          <w:sz w:val="36"/>
          <w:szCs w:val="36"/>
        </w:rPr>
      </w:pPr>
    </w:p>
    <w:p w14:paraId="36C142C5" w14:textId="77777777" w:rsidR="00311CB5" w:rsidRPr="00D94E15" w:rsidRDefault="00311CB5" w:rsidP="00311CB5">
      <w:pPr>
        <w:rPr>
          <w:rFonts w:ascii="Arial" w:hAnsi="Arial" w:cs="Arial"/>
        </w:rPr>
      </w:pPr>
      <w:r w:rsidRPr="00D94E15">
        <w:rPr>
          <w:rFonts w:ascii="Arial" w:hAnsi="Arial" w:cs="Arial"/>
        </w:rPr>
        <w:t>Introduction</w:t>
      </w:r>
    </w:p>
    <w:p w14:paraId="2F2B5FED" w14:textId="11BDE4A1" w:rsidR="00311CB5" w:rsidRPr="00D94E15" w:rsidRDefault="00311CB5" w:rsidP="00311CB5">
      <w:pPr>
        <w:spacing w:line="360" w:lineRule="auto"/>
        <w:jc w:val="both"/>
        <w:rPr>
          <w:rFonts w:ascii="Arial" w:hAnsi="Arial" w:cs="Arial"/>
        </w:rPr>
      </w:pPr>
      <w:r w:rsidRPr="00D94E15">
        <w:rPr>
          <w:rFonts w:ascii="Arial" w:hAnsi="Arial" w:cs="Arial"/>
        </w:rPr>
        <w:t xml:space="preserve">In the first part of the report, I am required to investigate superstore data using Excel about sales and profit over four years when it declines and discusses the use of Excel for pre-processing, </w:t>
      </w:r>
      <w:r w:rsidR="00186D14">
        <w:rPr>
          <w:rFonts w:ascii="Arial" w:hAnsi="Arial" w:cs="Arial"/>
        </w:rPr>
        <w:t>analysing</w:t>
      </w:r>
      <w:r w:rsidRPr="00D94E15">
        <w:rPr>
          <w:rFonts w:ascii="Arial" w:hAnsi="Arial" w:cs="Arial"/>
        </w:rPr>
        <w:t>, and visualizing the data. In the second part of the report, my task is to study customer data from a Smile Clinic as an intern Nutritionist and his Clinic used Excel before but required me to use SPSS instead. I need to find customers as males or females that do eat rice and do not eat rice and their average ages. I need to explain the text mining method used by businesses and the Excel and SPSS advantages and disadvantages with examples.</w:t>
      </w:r>
    </w:p>
    <w:p w14:paraId="2E0BD134" w14:textId="77777777" w:rsidR="00311CB5" w:rsidRPr="00D94E15" w:rsidRDefault="00311CB5" w:rsidP="00311CB5">
      <w:pPr>
        <w:rPr>
          <w:rFonts w:ascii="Arial" w:hAnsi="Arial" w:cs="Arial"/>
        </w:rPr>
      </w:pPr>
      <w:r w:rsidRPr="00D94E15">
        <w:rPr>
          <w:rFonts w:ascii="Arial" w:hAnsi="Arial" w:cs="Arial"/>
          <w:noProof/>
        </w:rPr>
        <w:drawing>
          <wp:inline distT="0" distB="0" distL="0" distR="0" wp14:anchorId="35E3C2C7" wp14:editId="7DB411AC">
            <wp:extent cx="5718810" cy="2584450"/>
            <wp:effectExtent l="0" t="0" r="15240" b="6350"/>
            <wp:docPr id="1" name="Chart 1" descr="Chart type: Line. 'Profit' by 'Order Date'&#10;&#10;Description automatically generated">
              <a:extLst xmlns:a="http://schemas.openxmlformats.org/drawingml/2006/main">
                <a:ext uri="{FF2B5EF4-FFF2-40B4-BE49-F238E27FC236}">
                  <a16:creationId xmlns:a16="http://schemas.microsoft.com/office/drawing/2014/main" id="{398A143F-D6D8-4F5F-9456-F6377AE5609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16658405" w14:textId="77777777" w:rsidR="00311CB5" w:rsidRPr="00D94E15" w:rsidRDefault="00311CB5" w:rsidP="00311CB5">
      <w:pPr>
        <w:rPr>
          <w:rFonts w:ascii="Arial" w:hAnsi="Arial" w:cs="Arial"/>
        </w:rPr>
      </w:pPr>
      <w:r w:rsidRPr="00D94E15">
        <w:rPr>
          <w:rFonts w:ascii="Arial" w:hAnsi="Arial" w:cs="Arial"/>
        </w:rPr>
        <w:t>Figure 1- Profit by ‘Order Year’</w:t>
      </w:r>
    </w:p>
    <w:p w14:paraId="4F867C45" w14:textId="77777777" w:rsidR="00311CB5" w:rsidRPr="00D94E15" w:rsidRDefault="00311CB5" w:rsidP="00311CB5">
      <w:pPr>
        <w:rPr>
          <w:rFonts w:ascii="Arial" w:hAnsi="Arial" w:cs="Arial"/>
        </w:rPr>
      </w:pPr>
    </w:p>
    <w:p w14:paraId="755A55B4" w14:textId="77777777" w:rsidR="00311CB5" w:rsidRPr="00D94E15" w:rsidRDefault="00311CB5" w:rsidP="00311CB5">
      <w:pPr>
        <w:rPr>
          <w:rFonts w:ascii="Arial" w:hAnsi="Arial" w:cs="Arial"/>
        </w:rPr>
      </w:pPr>
      <w:r w:rsidRPr="00D94E15">
        <w:rPr>
          <w:rFonts w:ascii="Arial" w:hAnsi="Arial" w:cs="Arial"/>
          <w:noProof/>
        </w:rPr>
        <w:lastRenderedPageBreak/>
        <w:drawing>
          <wp:inline distT="0" distB="0" distL="0" distR="0" wp14:anchorId="0016FB55" wp14:editId="0CB4AB7F">
            <wp:extent cx="5861050" cy="2565400"/>
            <wp:effectExtent l="0" t="0" r="6350" b="6350"/>
            <wp:docPr id="2" name="Chart 2" descr="Chart type: Line. 'Sales' by 'Order Date'&#10;&#10;Description automatically generated">
              <a:extLst xmlns:a="http://schemas.openxmlformats.org/drawingml/2006/main">
                <a:ext uri="{FF2B5EF4-FFF2-40B4-BE49-F238E27FC236}">
                  <a16:creationId xmlns:a16="http://schemas.microsoft.com/office/drawing/2014/main" id="{875FF231-F3F7-43CA-82BF-6702633AA2B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596D726" w14:textId="77777777" w:rsidR="00311CB5" w:rsidRPr="00D94E15" w:rsidRDefault="00311CB5" w:rsidP="00311CB5">
      <w:pPr>
        <w:rPr>
          <w:rFonts w:ascii="Arial" w:hAnsi="Arial" w:cs="Arial"/>
        </w:rPr>
      </w:pPr>
      <w:r w:rsidRPr="00D94E15">
        <w:rPr>
          <w:rFonts w:ascii="Arial" w:hAnsi="Arial" w:cs="Arial"/>
        </w:rPr>
        <w:t>Figure 2- Sales by Order Years</w:t>
      </w:r>
    </w:p>
    <w:p w14:paraId="26C890EB" w14:textId="77777777" w:rsidR="00311CB5" w:rsidRPr="00D94E15" w:rsidRDefault="00311CB5" w:rsidP="00311CB5">
      <w:pPr>
        <w:rPr>
          <w:rFonts w:ascii="Arial" w:hAnsi="Arial" w:cs="Arial"/>
        </w:rPr>
      </w:pPr>
    </w:p>
    <w:tbl>
      <w:tblPr>
        <w:tblStyle w:val="TableGrid"/>
        <w:tblW w:w="0" w:type="auto"/>
        <w:tblLook w:val="04A0" w:firstRow="1" w:lastRow="0" w:firstColumn="1" w:lastColumn="0" w:noHBand="0" w:noVBand="1"/>
      </w:tblPr>
      <w:tblGrid>
        <w:gridCol w:w="4508"/>
        <w:gridCol w:w="4508"/>
      </w:tblGrid>
      <w:tr w:rsidR="00311CB5" w:rsidRPr="00D94E15" w14:paraId="33D58A19" w14:textId="77777777" w:rsidTr="003E1AC8">
        <w:tc>
          <w:tcPr>
            <w:tcW w:w="4508" w:type="dxa"/>
          </w:tcPr>
          <w:p w14:paraId="776C3F1D" w14:textId="77777777" w:rsidR="00311CB5" w:rsidRPr="00D94E15" w:rsidRDefault="00311CB5" w:rsidP="003E1AC8">
            <w:pPr>
              <w:rPr>
                <w:rFonts w:ascii="Arial" w:hAnsi="Arial" w:cs="Arial"/>
              </w:rPr>
            </w:pPr>
            <w:r w:rsidRPr="00D94E15">
              <w:rPr>
                <w:rFonts w:ascii="Arial" w:hAnsi="Arial" w:cs="Arial"/>
              </w:rPr>
              <w:t>Total Profit_2009</w:t>
            </w:r>
          </w:p>
        </w:tc>
        <w:tc>
          <w:tcPr>
            <w:tcW w:w="4508" w:type="dxa"/>
          </w:tcPr>
          <w:p w14:paraId="0EBE4123" w14:textId="77777777" w:rsidR="00311CB5" w:rsidRPr="00D94E15" w:rsidRDefault="00311CB5" w:rsidP="003E1AC8">
            <w:pPr>
              <w:rPr>
                <w:rFonts w:ascii="Arial" w:hAnsi="Arial" w:cs="Arial"/>
              </w:rPr>
            </w:pPr>
            <w:r w:rsidRPr="00D94E15">
              <w:rPr>
                <w:rFonts w:ascii="Arial" w:hAnsi="Arial" w:cs="Arial"/>
              </w:rPr>
              <w:t>434096.02</w:t>
            </w:r>
          </w:p>
        </w:tc>
      </w:tr>
      <w:tr w:rsidR="00311CB5" w:rsidRPr="00D94E15" w14:paraId="225501C5" w14:textId="77777777" w:rsidTr="003E1AC8">
        <w:tc>
          <w:tcPr>
            <w:tcW w:w="4508" w:type="dxa"/>
          </w:tcPr>
          <w:p w14:paraId="221FA545" w14:textId="77777777" w:rsidR="00311CB5" w:rsidRPr="00D94E15" w:rsidRDefault="00311CB5" w:rsidP="003E1AC8">
            <w:pPr>
              <w:rPr>
                <w:rFonts w:ascii="Arial" w:hAnsi="Arial" w:cs="Arial"/>
              </w:rPr>
            </w:pPr>
            <w:r w:rsidRPr="00D94E15">
              <w:rPr>
                <w:rFonts w:ascii="Arial" w:hAnsi="Arial" w:cs="Arial"/>
              </w:rPr>
              <w:t>Total Profit_2010</w:t>
            </w:r>
          </w:p>
        </w:tc>
        <w:tc>
          <w:tcPr>
            <w:tcW w:w="4508" w:type="dxa"/>
          </w:tcPr>
          <w:p w14:paraId="331406C8" w14:textId="77777777" w:rsidR="00311CB5" w:rsidRPr="00D94E15" w:rsidRDefault="00311CB5" w:rsidP="003E1AC8">
            <w:pPr>
              <w:rPr>
                <w:rFonts w:ascii="Arial" w:hAnsi="Arial" w:cs="Arial"/>
              </w:rPr>
            </w:pPr>
            <w:r w:rsidRPr="00D94E15">
              <w:rPr>
                <w:rFonts w:ascii="Arial" w:hAnsi="Arial" w:cs="Arial"/>
              </w:rPr>
              <w:t>364917.33</w:t>
            </w:r>
          </w:p>
        </w:tc>
      </w:tr>
      <w:tr w:rsidR="00311CB5" w:rsidRPr="00D94E15" w14:paraId="7EF7C986" w14:textId="77777777" w:rsidTr="003E1AC8">
        <w:tc>
          <w:tcPr>
            <w:tcW w:w="4508" w:type="dxa"/>
          </w:tcPr>
          <w:p w14:paraId="3231B79C" w14:textId="77777777" w:rsidR="00311CB5" w:rsidRPr="00D94E15" w:rsidRDefault="00311CB5" w:rsidP="003E1AC8">
            <w:pPr>
              <w:rPr>
                <w:rFonts w:ascii="Arial" w:hAnsi="Arial" w:cs="Arial"/>
              </w:rPr>
            </w:pPr>
            <w:r w:rsidRPr="00D94E15">
              <w:rPr>
                <w:rFonts w:ascii="Arial" w:hAnsi="Arial" w:cs="Arial"/>
              </w:rPr>
              <w:t>Total Profit_2011</w:t>
            </w:r>
          </w:p>
        </w:tc>
        <w:tc>
          <w:tcPr>
            <w:tcW w:w="4508" w:type="dxa"/>
          </w:tcPr>
          <w:p w14:paraId="385DBBBB" w14:textId="77777777" w:rsidR="00311CB5" w:rsidRPr="00D94E15" w:rsidRDefault="00311CB5" w:rsidP="003E1AC8">
            <w:pPr>
              <w:rPr>
                <w:rFonts w:ascii="Arial" w:hAnsi="Arial" w:cs="Arial"/>
              </w:rPr>
            </w:pPr>
            <w:r w:rsidRPr="00D94E15">
              <w:rPr>
                <w:rFonts w:ascii="Arial" w:hAnsi="Arial" w:cs="Arial"/>
              </w:rPr>
              <w:t>380310.5</w:t>
            </w:r>
          </w:p>
        </w:tc>
      </w:tr>
      <w:tr w:rsidR="00311CB5" w:rsidRPr="00D94E15" w14:paraId="38E30747" w14:textId="77777777" w:rsidTr="003E1AC8">
        <w:tc>
          <w:tcPr>
            <w:tcW w:w="4508" w:type="dxa"/>
          </w:tcPr>
          <w:p w14:paraId="02FB1CA9" w14:textId="77777777" w:rsidR="00311CB5" w:rsidRPr="00D94E15" w:rsidRDefault="00311CB5" w:rsidP="003E1AC8">
            <w:pPr>
              <w:rPr>
                <w:rFonts w:ascii="Arial" w:hAnsi="Arial" w:cs="Arial"/>
              </w:rPr>
            </w:pPr>
            <w:r w:rsidRPr="00D94E15">
              <w:rPr>
                <w:rFonts w:ascii="Arial" w:hAnsi="Arial" w:cs="Arial"/>
              </w:rPr>
              <w:t>Total Profit_2012</w:t>
            </w:r>
          </w:p>
        </w:tc>
        <w:tc>
          <w:tcPr>
            <w:tcW w:w="4508" w:type="dxa"/>
          </w:tcPr>
          <w:p w14:paraId="76871FFC" w14:textId="77777777" w:rsidR="00311CB5" w:rsidRPr="00D94E15" w:rsidRDefault="00311CB5" w:rsidP="003E1AC8">
            <w:pPr>
              <w:rPr>
                <w:rFonts w:ascii="Arial" w:hAnsi="Arial" w:cs="Arial"/>
              </w:rPr>
            </w:pPr>
            <w:r w:rsidRPr="00D94E15">
              <w:rPr>
                <w:rFonts w:ascii="Arial" w:hAnsi="Arial" w:cs="Arial"/>
              </w:rPr>
              <w:t>342444.13</w:t>
            </w:r>
          </w:p>
        </w:tc>
      </w:tr>
    </w:tbl>
    <w:p w14:paraId="789AFB97" w14:textId="77777777" w:rsidR="00311CB5" w:rsidRPr="00D94E15" w:rsidRDefault="00311CB5" w:rsidP="00311CB5">
      <w:pPr>
        <w:rPr>
          <w:rFonts w:ascii="Arial" w:hAnsi="Arial" w:cs="Arial"/>
          <w:b/>
          <w:bCs/>
        </w:rPr>
      </w:pPr>
      <w:r w:rsidRPr="00D94E15">
        <w:rPr>
          <w:rFonts w:ascii="Arial" w:hAnsi="Arial" w:cs="Arial"/>
          <w:b/>
          <w:bCs/>
        </w:rPr>
        <w:t>Table 3- Total Profit by Years</w:t>
      </w:r>
    </w:p>
    <w:p w14:paraId="6CB2D706" w14:textId="71CB39B2" w:rsidR="00311CB5" w:rsidRPr="00D94E15" w:rsidRDefault="00311CB5" w:rsidP="00311CB5">
      <w:pPr>
        <w:spacing w:line="360" w:lineRule="auto"/>
        <w:jc w:val="both"/>
        <w:rPr>
          <w:rFonts w:ascii="Arial" w:hAnsi="Arial" w:cs="Arial"/>
        </w:rPr>
      </w:pPr>
      <w:r w:rsidRPr="00D94E15">
        <w:rPr>
          <w:rFonts w:ascii="Arial" w:hAnsi="Arial" w:cs="Arial"/>
        </w:rPr>
        <w:t>Table</w:t>
      </w:r>
      <w:r w:rsidRPr="00D94E15">
        <w:rPr>
          <w:rFonts w:ascii="Arial" w:hAnsi="Arial" w:cs="Arial"/>
        </w:rPr>
        <w:t xml:space="preserve"> 3 it is showing the total profit over the years. </w:t>
      </w:r>
      <w:r w:rsidRPr="00D94E15">
        <w:rPr>
          <w:rFonts w:ascii="Arial" w:hAnsi="Arial" w:cs="Arial"/>
          <w:b/>
          <w:bCs/>
        </w:rPr>
        <w:t>In 2009 profit</w:t>
      </w:r>
      <w:r w:rsidRPr="00D94E15">
        <w:rPr>
          <w:rFonts w:ascii="Arial" w:hAnsi="Arial" w:cs="Arial"/>
        </w:rPr>
        <w:t xml:space="preserve"> increased for </w:t>
      </w:r>
      <w:r w:rsidRPr="00D94E15">
        <w:rPr>
          <w:rFonts w:ascii="Arial" w:hAnsi="Arial" w:cs="Arial"/>
          <w:b/>
          <w:bCs/>
        </w:rPr>
        <w:t>434096.02</w:t>
      </w:r>
      <w:r w:rsidRPr="00D94E15">
        <w:rPr>
          <w:rFonts w:ascii="Arial" w:hAnsi="Arial" w:cs="Arial"/>
        </w:rPr>
        <w:t xml:space="preserve"> and next year to in </w:t>
      </w:r>
      <w:r w:rsidRPr="00D94E15">
        <w:rPr>
          <w:rFonts w:ascii="Arial" w:hAnsi="Arial" w:cs="Arial"/>
          <w:b/>
          <w:bCs/>
        </w:rPr>
        <w:t>2010 it decreased 364917.33</w:t>
      </w:r>
      <w:r w:rsidRPr="00D94E15">
        <w:rPr>
          <w:rFonts w:ascii="Arial" w:hAnsi="Arial" w:cs="Arial"/>
        </w:rPr>
        <w:t xml:space="preserve">. For </w:t>
      </w:r>
      <w:r w:rsidRPr="00D94E15">
        <w:rPr>
          <w:rFonts w:ascii="Arial" w:hAnsi="Arial" w:cs="Arial"/>
          <w:b/>
          <w:bCs/>
        </w:rPr>
        <w:t>2011 it slightly increased to 380310.5</w:t>
      </w:r>
      <w:r w:rsidRPr="00D94E15">
        <w:rPr>
          <w:rFonts w:ascii="Arial" w:hAnsi="Arial" w:cs="Arial"/>
        </w:rPr>
        <w:t xml:space="preserve"> and </w:t>
      </w:r>
      <w:r w:rsidRPr="00D94E15">
        <w:rPr>
          <w:rFonts w:ascii="Arial" w:hAnsi="Arial" w:cs="Arial"/>
          <w:b/>
          <w:bCs/>
        </w:rPr>
        <w:t>decreased 342444.13 more in 2012</w:t>
      </w:r>
      <w:r w:rsidRPr="00D94E15">
        <w:rPr>
          <w:rFonts w:ascii="Arial" w:hAnsi="Arial" w:cs="Arial"/>
        </w:rPr>
        <w:t xml:space="preserve">. We can see that the superstore profit was higher in 2009. Also, from figure 1 we can see that numbers below zero showing negative it represents profit loss over the four years from </w:t>
      </w:r>
      <w:r w:rsidRPr="00D94E15">
        <w:rPr>
          <w:rFonts w:ascii="Arial" w:hAnsi="Arial" w:cs="Arial"/>
        </w:rPr>
        <w:t xml:space="preserve">the </w:t>
      </w:r>
      <w:r w:rsidRPr="00D94E15">
        <w:rPr>
          <w:rFonts w:ascii="Arial" w:hAnsi="Arial" w:cs="Arial"/>
        </w:rPr>
        <w:t xml:space="preserve">superstore. </w:t>
      </w:r>
    </w:p>
    <w:p w14:paraId="23EFF519" w14:textId="77777777" w:rsidR="00311CB5" w:rsidRPr="00D94E15" w:rsidRDefault="00311CB5" w:rsidP="00311CB5">
      <w:pPr>
        <w:rPr>
          <w:rFonts w:ascii="Arial" w:hAnsi="Arial" w:cs="Arial"/>
          <w:b/>
          <w:bCs/>
        </w:rPr>
      </w:pPr>
    </w:p>
    <w:tbl>
      <w:tblPr>
        <w:tblStyle w:val="TableGrid"/>
        <w:tblW w:w="0" w:type="auto"/>
        <w:tblLook w:val="04A0" w:firstRow="1" w:lastRow="0" w:firstColumn="1" w:lastColumn="0" w:noHBand="0" w:noVBand="1"/>
      </w:tblPr>
      <w:tblGrid>
        <w:gridCol w:w="4508"/>
        <w:gridCol w:w="4508"/>
      </w:tblGrid>
      <w:tr w:rsidR="00311CB5" w:rsidRPr="00D94E15" w14:paraId="181ADB27" w14:textId="77777777" w:rsidTr="003E1AC8">
        <w:tc>
          <w:tcPr>
            <w:tcW w:w="4508" w:type="dxa"/>
          </w:tcPr>
          <w:p w14:paraId="479A738F" w14:textId="77777777" w:rsidR="00311CB5" w:rsidRPr="00D94E15" w:rsidRDefault="00311CB5" w:rsidP="003E1AC8">
            <w:pPr>
              <w:rPr>
                <w:rFonts w:ascii="Arial" w:hAnsi="Arial" w:cs="Arial"/>
              </w:rPr>
            </w:pPr>
            <w:r w:rsidRPr="00D94E15">
              <w:rPr>
                <w:rFonts w:ascii="Arial" w:hAnsi="Arial" w:cs="Arial"/>
              </w:rPr>
              <w:t>Total Sales_2009</w:t>
            </w:r>
          </w:p>
        </w:tc>
        <w:tc>
          <w:tcPr>
            <w:tcW w:w="4508" w:type="dxa"/>
          </w:tcPr>
          <w:p w14:paraId="0B5006A0" w14:textId="77777777" w:rsidR="00311CB5" w:rsidRPr="00D94E15" w:rsidRDefault="00311CB5" w:rsidP="003E1AC8">
            <w:pPr>
              <w:rPr>
                <w:rFonts w:ascii="Arial" w:hAnsi="Arial" w:cs="Arial"/>
              </w:rPr>
            </w:pPr>
            <w:r w:rsidRPr="00D94E15">
              <w:rPr>
                <w:rFonts w:ascii="Arial" w:hAnsi="Arial" w:cs="Arial"/>
              </w:rPr>
              <w:t>4209896.846</w:t>
            </w:r>
          </w:p>
        </w:tc>
      </w:tr>
      <w:tr w:rsidR="00311CB5" w:rsidRPr="00D94E15" w14:paraId="6E67F464" w14:textId="77777777" w:rsidTr="003E1AC8">
        <w:tc>
          <w:tcPr>
            <w:tcW w:w="4508" w:type="dxa"/>
          </w:tcPr>
          <w:p w14:paraId="59563564" w14:textId="77777777" w:rsidR="00311CB5" w:rsidRPr="00D94E15" w:rsidRDefault="00311CB5" w:rsidP="003E1AC8">
            <w:pPr>
              <w:rPr>
                <w:rFonts w:ascii="Arial" w:hAnsi="Arial" w:cs="Arial"/>
              </w:rPr>
            </w:pPr>
            <w:r w:rsidRPr="00D94E15">
              <w:rPr>
                <w:rFonts w:ascii="Arial" w:hAnsi="Arial" w:cs="Arial"/>
              </w:rPr>
              <w:t>Total Sales_2010</w:t>
            </w:r>
          </w:p>
        </w:tc>
        <w:tc>
          <w:tcPr>
            <w:tcW w:w="4508" w:type="dxa"/>
          </w:tcPr>
          <w:p w14:paraId="5B4B2F71" w14:textId="77777777" w:rsidR="00311CB5" w:rsidRPr="00D94E15" w:rsidRDefault="00311CB5" w:rsidP="003E1AC8">
            <w:pPr>
              <w:rPr>
                <w:rFonts w:ascii="Arial" w:hAnsi="Arial" w:cs="Arial"/>
              </w:rPr>
            </w:pPr>
            <w:r w:rsidRPr="00D94E15">
              <w:rPr>
                <w:rFonts w:ascii="Arial" w:hAnsi="Arial" w:cs="Arial"/>
              </w:rPr>
              <w:t>3560087.045</w:t>
            </w:r>
          </w:p>
        </w:tc>
      </w:tr>
      <w:tr w:rsidR="00311CB5" w:rsidRPr="00D94E15" w14:paraId="4567F93B" w14:textId="77777777" w:rsidTr="003E1AC8">
        <w:tc>
          <w:tcPr>
            <w:tcW w:w="4508" w:type="dxa"/>
          </w:tcPr>
          <w:p w14:paraId="25178136" w14:textId="77777777" w:rsidR="00311CB5" w:rsidRPr="00D94E15" w:rsidRDefault="00311CB5" w:rsidP="003E1AC8">
            <w:pPr>
              <w:rPr>
                <w:rFonts w:ascii="Arial" w:hAnsi="Arial" w:cs="Arial"/>
              </w:rPr>
            </w:pPr>
            <w:r w:rsidRPr="00D94E15">
              <w:rPr>
                <w:rFonts w:ascii="Arial" w:hAnsi="Arial" w:cs="Arial"/>
              </w:rPr>
              <w:t>Total Sales_2011</w:t>
            </w:r>
          </w:p>
        </w:tc>
        <w:tc>
          <w:tcPr>
            <w:tcW w:w="4508" w:type="dxa"/>
          </w:tcPr>
          <w:p w14:paraId="11C4C937" w14:textId="77777777" w:rsidR="00311CB5" w:rsidRPr="00D94E15" w:rsidRDefault="00311CB5" w:rsidP="003E1AC8">
            <w:pPr>
              <w:rPr>
                <w:rFonts w:ascii="Arial" w:hAnsi="Arial" w:cs="Arial"/>
              </w:rPr>
            </w:pPr>
            <w:r w:rsidRPr="00D94E15">
              <w:rPr>
                <w:rFonts w:ascii="Arial" w:hAnsi="Arial" w:cs="Arial"/>
              </w:rPr>
              <w:t>3429944.981</w:t>
            </w:r>
          </w:p>
        </w:tc>
      </w:tr>
      <w:tr w:rsidR="00311CB5" w:rsidRPr="00D94E15" w14:paraId="02370B64" w14:textId="77777777" w:rsidTr="003E1AC8">
        <w:tc>
          <w:tcPr>
            <w:tcW w:w="4508" w:type="dxa"/>
          </w:tcPr>
          <w:p w14:paraId="40D11364" w14:textId="77777777" w:rsidR="00311CB5" w:rsidRPr="00D94E15" w:rsidRDefault="00311CB5" w:rsidP="003E1AC8">
            <w:pPr>
              <w:rPr>
                <w:rFonts w:ascii="Arial" w:hAnsi="Arial" w:cs="Arial"/>
              </w:rPr>
            </w:pPr>
            <w:r w:rsidRPr="00D94E15">
              <w:rPr>
                <w:rFonts w:ascii="Arial" w:hAnsi="Arial" w:cs="Arial"/>
              </w:rPr>
              <w:t>Total Sales_2012</w:t>
            </w:r>
          </w:p>
        </w:tc>
        <w:tc>
          <w:tcPr>
            <w:tcW w:w="4508" w:type="dxa"/>
          </w:tcPr>
          <w:p w14:paraId="2FE1BDB1" w14:textId="77777777" w:rsidR="00311CB5" w:rsidRPr="00D94E15" w:rsidRDefault="00311CB5" w:rsidP="003E1AC8">
            <w:pPr>
              <w:rPr>
                <w:rFonts w:ascii="Arial" w:hAnsi="Arial" w:cs="Arial"/>
              </w:rPr>
            </w:pPr>
            <w:r w:rsidRPr="00D94E15">
              <w:rPr>
                <w:rFonts w:ascii="Arial" w:hAnsi="Arial" w:cs="Arial"/>
              </w:rPr>
              <w:t>3715671.953</w:t>
            </w:r>
          </w:p>
        </w:tc>
      </w:tr>
    </w:tbl>
    <w:p w14:paraId="14BCB7E0" w14:textId="77777777" w:rsidR="00311CB5" w:rsidRPr="00D94E15" w:rsidRDefault="00311CB5" w:rsidP="00311CB5">
      <w:pPr>
        <w:rPr>
          <w:rFonts w:ascii="Arial" w:hAnsi="Arial" w:cs="Arial"/>
          <w:b/>
          <w:bCs/>
        </w:rPr>
      </w:pPr>
      <w:r w:rsidRPr="00D94E15">
        <w:rPr>
          <w:rFonts w:ascii="Arial" w:hAnsi="Arial" w:cs="Arial"/>
        </w:rPr>
        <w:t xml:space="preserve">Table 4- </w:t>
      </w:r>
      <w:r w:rsidRPr="00D94E15">
        <w:rPr>
          <w:rFonts w:ascii="Arial" w:hAnsi="Arial" w:cs="Arial"/>
          <w:b/>
          <w:bCs/>
        </w:rPr>
        <w:t>Total Sales by Years</w:t>
      </w:r>
    </w:p>
    <w:p w14:paraId="26E6B6DD" w14:textId="4E6DEC35" w:rsidR="00311CB5" w:rsidRPr="00D94E15" w:rsidRDefault="00311CB5" w:rsidP="00311CB5">
      <w:pPr>
        <w:spacing w:line="360" w:lineRule="auto"/>
        <w:rPr>
          <w:rFonts w:ascii="Arial" w:hAnsi="Arial" w:cs="Arial"/>
        </w:rPr>
      </w:pPr>
      <w:r w:rsidRPr="00D94E15">
        <w:rPr>
          <w:rFonts w:ascii="Arial" w:hAnsi="Arial" w:cs="Arial"/>
        </w:rPr>
        <w:t>Table</w:t>
      </w:r>
      <w:r w:rsidRPr="00D94E15">
        <w:rPr>
          <w:rFonts w:ascii="Arial" w:hAnsi="Arial" w:cs="Arial"/>
        </w:rPr>
        <w:t xml:space="preserve"> 4 </w:t>
      </w:r>
      <w:r w:rsidRPr="00D94E15">
        <w:rPr>
          <w:rFonts w:ascii="Arial" w:hAnsi="Arial" w:cs="Arial"/>
        </w:rPr>
        <w:t>shows</w:t>
      </w:r>
      <w:r w:rsidRPr="00D94E15">
        <w:rPr>
          <w:rFonts w:ascii="Arial" w:hAnsi="Arial" w:cs="Arial"/>
        </w:rPr>
        <w:t xml:space="preserve"> </w:t>
      </w:r>
      <w:r w:rsidRPr="00D94E15">
        <w:rPr>
          <w:rFonts w:ascii="Arial" w:hAnsi="Arial" w:cs="Arial"/>
        </w:rPr>
        <w:t xml:space="preserve">a </w:t>
      </w:r>
      <w:r w:rsidRPr="00D94E15">
        <w:rPr>
          <w:rFonts w:ascii="Arial" w:hAnsi="Arial" w:cs="Arial"/>
        </w:rPr>
        <w:t xml:space="preserve">total of sales by years </w:t>
      </w:r>
      <w:r w:rsidRPr="00D94E15">
        <w:rPr>
          <w:rFonts w:ascii="Arial" w:hAnsi="Arial" w:cs="Arial"/>
          <w:b/>
          <w:bCs/>
        </w:rPr>
        <w:t>increased in 2009 to 4209896.846</w:t>
      </w:r>
      <w:r w:rsidRPr="00D94E15">
        <w:rPr>
          <w:rFonts w:ascii="Arial" w:hAnsi="Arial" w:cs="Arial"/>
        </w:rPr>
        <w:t xml:space="preserve"> and </w:t>
      </w:r>
      <w:r w:rsidRPr="00D94E15">
        <w:rPr>
          <w:rFonts w:ascii="Arial" w:hAnsi="Arial" w:cs="Arial"/>
          <w:b/>
          <w:bCs/>
        </w:rPr>
        <w:t xml:space="preserve">deceased 3560087.045 in 2010; decreased in 2011 </w:t>
      </w:r>
      <w:r w:rsidRPr="00D94E15">
        <w:rPr>
          <w:rFonts w:ascii="Arial" w:hAnsi="Arial" w:cs="Arial"/>
        </w:rPr>
        <w:t>as well</w:t>
      </w:r>
      <w:r w:rsidRPr="00D94E15">
        <w:rPr>
          <w:rFonts w:ascii="Arial" w:hAnsi="Arial" w:cs="Arial"/>
          <w:b/>
          <w:bCs/>
        </w:rPr>
        <w:t xml:space="preserve"> to 3429944.981 and slightly increased 3715671.953 in 2012</w:t>
      </w:r>
      <w:r w:rsidRPr="00D94E15">
        <w:rPr>
          <w:rFonts w:ascii="Arial" w:hAnsi="Arial" w:cs="Arial"/>
        </w:rPr>
        <w:t>. We can see from figure 5</w:t>
      </w:r>
      <w:r w:rsidRPr="00D94E15">
        <w:rPr>
          <w:rFonts w:ascii="Arial" w:hAnsi="Arial" w:cs="Arial"/>
          <w:b/>
          <w:bCs/>
        </w:rPr>
        <w:t xml:space="preserve"> </w:t>
      </w:r>
      <w:r w:rsidRPr="00D94E15">
        <w:rPr>
          <w:rFonts w:ascii="Arial" w:hAnsi="Arial" w:cs="Arial"/>
        </w:rPr>
        <w:t xml:space="preserve">shows sales order over the four years, and we can see </w:t>
      </w:r>
      <w:r w:rsidRPr="00D94E15">
        <w:rPr>
          <w:rFonts w:ascii="Arial" w:hAnsi="Arial" w:cs="Arial"/>
        </w:rPr>
        <w:t>there are</w:t>
      </w:r>
      <w:r w:rsidRPr="00D94E15">
        <w:rPr>
          <w:rFonts w:ascii="Arial" w:hAnsi="Arial" w:cs="Arial"/>
        </w:rPr>
        <w:t xml:space="preserve"> no negative numbers.</w:t>
      </w:r>
    </w:p>
    <w:p w14:paraId="7C020663" w14:textId="77777777" w:rsidR="00311CB5" w:rsidRPr="00D94E15" w:rsidRDefault="00311CB5" w:rsidP="00311CB5">
      <w:pPr>
        <w:rPr>
          <w:rFonts w:ascii="Arial" w:hAnsi="Arial" w:cs="Arial"/>
        </w:rPr>
      </w:pPr>
    </w:p>
    <w:p w14:paraId="74BBF674" w14:textId="77777777" w:rsidR="00311CB5" w:rsidRPr="00D94E15" w:rsidRDefault="00311CB5" w:rsidP="00311CB5">
      <w:pPr>
        <w:rPr>
          <w:rFonts w:ascii="Arial" w:hAnsi="Arial" w:cs="Arial"/>
        </w:rPr>
      </w:pPr>
    </w:p>
    <w:p w14:paraId="69EAAEF5" w14:textId="77777777" w:rsidR="00311CB5" w:rsidRPr="00D94E15" w:rsidRDefault="00311CB5" w:rsidP="00311CB5">
      <w:pPr>
        <w:rPr>
          <w:rFonts w:ascii="Arial" w:hAnsi="Arial" w:cs="Arial"/>
        </w:rPr>
      </w:pPr>
      <w:r w:rsidRPr="00D94E15">
        <w:rPr>
          <w:rFonts w:ascii="Arial" w:hAnsi="Arial" w:cs="Arial"/>
          <w:noProof/>
        </w:rPr>
        <w:lastRenderedPageBreak/>
        <w:drawing>
          <wp:inline distT="0" distB="0" distL="0" distR="0" wp14:anchorId="0A23E2C9" wp14:editId="1DBFEA45">
            <wp:extent cx="6093460" cy="2334895"/>
            <wp:effectExtent l="0" t="0" r="2540" b="8255"/>
            <wp:docPr id="3" name="Chart 3" descr="Chart type: Line. 'Order Quantity' by 'Order Date'&#10;&#10;Description automatically generated">
              <a:extLst xmlns:a="http://schemas.openxmlformats.org/drawingml/2006/main">
                <a:ext uri="{FF2B5EF4-FFF2-40B4-BE49-F238E27FC236}">
                  <a16:creationId xmlns:a16="http://schemas.microsoft.com/office/drawing/2014/main" id="{B2576450-2B02-4B03-8465-FE84B43D562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r w:rsidRPr="00D94E15">
        <w:rPr>
          <w:rFonts w:ascii="Arial" w:hAnsi="Arial" w:cs="Arial"/>
        </w:rPr>
        <w:t xml:space="preserve"> Figure 5- ‘Order Quantity’ by ‘Order Years’ </w:t>
      </w:r>
    </w:p>
    <w:p w14:paraId="6B46DFB8" w14:textId="77777777" w:rsidR="00311CB5" w:rsidRPr="00D94E15" w:rsidRDefault="00311CB5" w:rsidP="00311CB5">
      <w:pPr>
        <w:rPr>
          <w:rFonts w:ascii="Arial" w:hAnsi="Arial" w:cs="Arial"/>
        </w:rPr>
      </w:pPr>
    </w:p>
    <w:p w14:paraId="19017335" w14:textId="77777777" w:rsidR="00311CB5" w:rsidRPr="00D94E15" w:rsidRDefault="00311CB5" w:rsidP="00311CB5">
      <w:pPr>
        <w:rPr>
          <w:rFonts w:ascii="Arial" w:hAnsi="Arial" w:cs="Arial"/>
        </w:rPr>
      </w:pPr>
    </w:p>
    <w:p w14:paraId="67AD7851" w14:textId="77777777" w:rsidR="00311CB5" w:rsidRPr="00D94E15" w:rsidRDefault="00311CB5" w:rsidP="00311CB5">
      <w:pPr>
        <w:rPr>
          <w:rFonts w:ascii="Arial" w:hAnsi="Arial" w:cs="Arial"/>
        </w:rPr>
      </w:pPr>
    </w:p>
    <w:p w14:paraId="04EDA0E2" w14:textId="77777777" w:rsidR="00311CB5" w:rsidRPr="00D94E15" w:rsidRDefault="00311CB5" w:rsidP="00311CB5">
      <w:pPr>
        <w:rPr>
          <w:rFonts w:ascii="Arial" w:hAnsi="Arial" w:cs="Arial"/>
        </w:rPr>
      </w:pPr>
    </w:p>
    <w:p w14:paraId="2B41AF55" w14:textId="77777777" w:rsidR="00311CB5" w:rsidRPr="00D94E15" w:rsidRDefault="00311CB5" w:rsidP="00311CB5">
      <w:pPr>
        <w:rPr>
          <w:rFonts w:ascii="Arial" w:hAnsi="Arial" w:cs="Arial"/>
        </w:rPr>
      </w:pPr>
    </w:p>
    <w:p w14:paraId="11F01052" w14:textId="52B33CE2" w:rsidR="00311CB5" w:rsidRPr="00D94E15" w:rsidRDefault="00311CB5" w:rsidP="00311CB5">
      <w:pPr>
        <w:spacing w:line="360" w:lineRule="auto"/>
        <w:jc w:val="both"/>
        <w:rPr>
          <w:rFonts w:ascii="Arial" w:hAnsi="Arial" w:cs="Arial"/>
        </w:rPr>
      </w:pPr>
      <w:r w:rsidRPr="00D94E15">
        <w:rPr>
          <w:rFonts w:ascii="Arial" w:hAnsi="Arial" w:cs="Arial"/>
        </w:rPr>
        <w:t xml:space="preserve">Figure 5 and </w:t>
      </w:r>
      <w:r w:rsidRPr="00D94E15">
        <w:rPr>
          <w:rFonts w:ascii="Arial" w:hAnsi="Arial" w:cs="Arial"/>
        </w:rPr>
        <w:t>Table</w:t>
      </w:r>
      <w:r w:rsidRPr="00D94E15">
        <w:rPr>
          <w:rFonts w:ascii="Arial" w:hAnsi="Arial" w:cs="Arial"/>
        </w:rPr>
        <w:t xml:space="preserve"> 6 represent the total ‘order </w:t>
      </w:r>
      <w:r w:rsidRPr="00D94E15">
        <w:rPr>
          <w:rFonts w:ascii="Arial" w:hAnsi="Arial" w:cs="Arial"/>
        </w:rPr>
        <w:t>quantity</w:t>
      </w:r>
      <w:r w:rsidRPr="00D94E15">
        <w:rPr>
          <w:rFonts w:ascii="Arial" w:hAnsi="Arial" w:cs="Arial"/>
        </w:rPr>
        <w:t xml:space="preserve"> for four years from </w:t>
      </w:r>
      <w:r w:rsidRPr="00D94E15">
        <w:rPr>
          <w:rFonts w:ascii="Arial" w:hAnsi="Arial" w:cs="Arial"/>
        </w:rPr>
        <w:t xml:space="preserve">a </w:t>
      </w:r>
      <w:r w:rsidRPr="00D94E15">
        <w:rPr>
          <w:rFonts w:ascii="Arial" w:hAnsi="Arial" w:cs="Arial"/>
        </w:rPr>
        <w:t xml:space="preserve">superstore. From 2009 was 54508 and 2010 was 54379 ‘order </w:t>
      </w:r>
      <w:r w:rsidRPr="00D94E15">
        <w:rPr>
          <w:rFonts w:ascii="Arial" w:hAnsi="Arial" w:cs="Arial"/>
        </w:rPr>
        <w:t>quantity</w:t>
      </w:r>
      <w:r w:rsidRPr="00D94E15">
        <w:rPr>
          <w:rFonts w:ascii="Arial" w:hAnsi="Arial" w:cs="Arial"/>
        </w:rPr>
        <w:t xml:space="preserve"> increased. In 2011 the ‘order quantity’ decreased by 51413 and increased in 2012 by 54480. </w:t>
      </w:r>
    </w:p>
    <w:p w14:paraId="41AED55B" w14:textId="77777777" w:rsidR="00311CB5" w:rsidRPr="00D94E15" w:rsidRDefault="00311CB5" w:rsidP="00311CB5">
      <w:pPr>
        <w:rPr>
          <w:rFonts w:ascii="Arial" w:hAnsi="Arial" w:cs="Arial"/>
        </w:rPr>
      </w:pPr>
    </w:p>
    <w:tbl>
      <w:tblPr>
        <w:tblStyle w:val="TableGrid"/>
        <w:tblW w:w="0" w:type="auto"/>
        <w:tblLook w:val="04A0" w:firstRow="1" w:lastRow="0" w:firstColumn="1" w:lastColumn="0" w:noHBand="0" w:noVBand="1"/>
      </w:tblPr>
      <w:tblGrid>
        <w:gridCol w:w="4508"/>
        <w:gridCol w:w="4508"/>
      </w:tblGrid>
      <w:tr w:rsidR="00311CB5" w:rsidRPr="00D94E15" w14:paraId="723233E6" w14:textId="77777777" w:rsidTr="003E1AC8">
        <w:tc>
          <w:tcPr>
            <w:tcW w:w="4508" w:type="dxa"/>
          </w:tcPr>
          <w:p w14:paraId="6B3BED68" w14:textId="77777777" w:rsidR="00311CB5" w:rsidRPr="00D94E15" w:rsidRDefault="00311CB5" w:rsidP="003E1AC8">
            <w:pPr>
              <w:rPr>
                <w:rFonts w:ascii="Arial" w:hAnsi="Arial" w:cs="Arial"/>
              </w:rPr>
            </w:pPr>
            <w:r w:rsidRPr="00D94E15">
              <w:rPr>
                <w:rFonts w:ascii="Arial" w:hAnsi="Arial" w:cs="Arial"/>
              </w:rPr>
              <w:t>Total Order Quantity_2009</w:t>
            </w:r>
          </w:p>
        </w:tc>
        <w:tc>
          <w:tcPr>
            <w:tcW w:w="4508" w:type="dxa"/>
          </w:tcPr>
          <w:p w14:paraId="750F9774" w14:textId="77777777" w:rsidR="00311CB5" w:rsidRPr="00D94E15" w:rsidRDefault="00311CB5" w:rsidP="003E1AC8">
            <w:pPr>
              <w:rPr>
                <w:rFonts w:ascii="Arial" w:hAnsi="Arial" w:cs="Arial"/>
              </w:rPr>
            </w:pPr>
            <w:r w:rsidRPr="00D94E15">
              <w:rPr>
                <w:rFonts w:ascii="Arial" w:hAnsi="Arial" w:cs="Arial"/>
              </w:rPr>
              <w:t>54508</w:t>
            </w:r>
          </w:p>
        </w:tc>
      </w:tr>
      <w:tr w:rsidR="00311CB5" w:rsidRPr="00D94E15" w14:paraId="4F56FE88" w14:textId="77777777" w:rsidTr="003E1AC8">
        <w:tc>
          <w:tcPr>
            <w:tcW w:w="4508" w:type="dxa"/>
          </w:tcPr>
          <w:p w14:paraId="0AFDFB04" w14:textId="77777777" w:rsidR="00311CB5" w:rsidRPr="00D94E15" w:rsidRDefault="00311CB5" w:rsidP="003E1AC8">
            <w:pPr>
              <w:rPr>
                <w:rFonts w:ascii="Arial" w:hAnsi="Arial" w:cs="Arial"/>
              </w:rPr>
            </w:pPr>
            <w:r w:rsidRPr="00D94E15">
              <w:rPr>
                <w:rFonts w:ascii="Arial" w:hAnsi="Arial" w:cs="Arial"/>
              </w:rPr>
              <w:t>Total Order Quantity_2010</w:t>
            </w:r>
          </w:p>
        </w:tc>
        <w:tc>
          <w:tcPr>
            <w:tcW w:w="4508" w:type="dxa"/>
          </w:tcPr>
          <w:p w14:paraId="4C9370B0" w14:textId="77777777" w:rsidR="00311CB5" w:rsidRPr="00D94E15" w:rsidRDefault="00311CB5" w:rsidP="003E1AC8">
            <w:pPr>
              <w:rPr>
                <w:rFonts w:ascii="Arial" w:hAnsi="Arial" w:cs="Arial"/>
              </w:rPr>
            </w:pPr>
            <w:r w:rsidRPr="00D94E15">
              <w:rPr>
                <w:rFonts w:ascii="Arial" w:hAnsi="Arial" w:cs="Arial"/>
              </w:rPr>
              <w:t>54379</w:t>
            </w:r>
          </w:p>
        </w:tc>
      </w:tr>
      <w:tr w:rsidR="00311CB5" w:rsidRPr="00D94E15" w14:paraId="5E1B0CA7" w14:textId="77777777" w:rsidTr="003E1AC8">
        <w:tc>
          <w:tcPr>
            <w:tcW w:w="4508" w:type="dxa"/>
          </w:tcPr>
          <w:p w14:paraId="576F8524" w14:textId="77777777" w:rsidR="00311CB5" w:rsidRPr="00D94E15" w:rsidRDefault="00311CB5" w:rsidP="003E1AC8">
            <w:pPr>
              <w:rPr>
                <w:rFonts w:ascii="Arial" w:hAnsi="Arial" w:cs="Arial"/>
              </w:rPr>
            </w:pPr>
            <w:r w:rsidRPr="00D94E15">
              <w:rPr>
                <w:rFonts w:ascii="Arial" w:hAnsi="Arial" w:cs="Arial"/>
              </w:rPr>
              <w:t>Total Order Quantity_2011</w:t>
            </w:r>
          </w:p>
        </w:tc>
        <w:tc>
          <w:tcPr>
            <w:tcW w:w="4508" w:type="dxa"/>
          </w:tcPr>
          <w:p w14:paraId="6C5398D5" w14:textId="77777777" w:rsidR="00311CB5" w:rsidRPr="00D94E15" w:rsidRDefault="00311CB5" w:rsidP="003E1AC8">
            <w:pPr>
              <w:rPr>
                <w:rFonts w:ascii="Arial" w:hAnsi="Arial" w:cs="Arial"/>
              </w:rPr>
            </w:pPr>
            <w:r w:rsidRPr="00D94E15">
              <w:rPr>
                <w:rFonts w:ascii="Arial" w:hAnsi="Arial" w:cs="Arial"/>
              </w:rPr>
              <w:t>51413</w:t>
            </w:r>
          </w:p>
        </w:tc>
      </w:tr>
      <w:tr w:rsidR="00311CB5" w:rsidRPr="00D94E15" w14:paraId="2D5EE15B" w14:textId="77777777" w:rsidTr="003E1AC8">
        <w:tc>
          <w:tcPr>
            <w:tcW w:w="4508" w:type="dxa"/>
          </w:tcPr>
          <w:p w14:paraId="4EC14473" w14:textId="77777777" w:rsidR="00311CB5" w:rsidRPr="00D94E15" w:rsidRDefault="00311CB5" w:rsidP="003E1AC8">
            <w:pPr>
              <w:rPr>
                <w:rFonts w:ascii="Arial" w:hAnsi="Arial" w:cs="Arial"/>
              </w:rPr>
            </w:pPr>
            <w:r w:rsidRPr="00D94E15">
              <w:rPr>
                <w:rFonts w:ascii="Arial" w:hAnsi="Arial" w:cs="Arial"/>
              </w:rPr>
              <w:t>Total Order Quantity_2012</w:t>
            </w:r>
          </w:p>
        </w:tc>
        <w:tc>
          <w:tcPr>
            <w:tcW w:w="4508" w:type="dxa"/>
          </w:tcPr>
          <w:p w14:paraId="676BCB30" w14:textId="77777777" w:rsidR="00311CB5" w:rsidRPr="00D94E15" w:rsidRDefault="00311CB5" w:rsidP="003E1AC8">
            <w:pPr>
              <w:rPr>
                <w:rFonts w:ascii="Arial" w:hAnsi="Arial" w:cs="Arial"/>
              </w:rPr>
            </w:pPr>
            <w:r w:rsidRPr="00D94E15">
              <w:rPr>
                <w:rFonts w:ascii="Arial" w:hAnsi="Arial" w:cs="Arial"/>
              </w:rPr>
              <w:t>54480</w:t>
            </w:r>
          </w:p>
        </w:tc>
      </w:tr>
    </w:tbl>
    <w:p w14:paraId="2BF82FA2" w14:textId="77777777" w:rsidR="00311CB5" w:rsidRPr="00D94E15" w:rsidRDefault="00311CB5" w:rsidP="00311CB5">
      <w:pPr>
        <w:rPr>
          <w:rFonts w:ascii="Arial" w:hAnsi="Arial" w:cs="Arial"/>
        </w:rPr>
      </w:pPr>
      <w:r w:rsidRPr="00D94E15">
        <w:rPr>
          <w:rFonts w:ascii="Arial" w:hAnsi="Arial" w:cs="Arial"/>
        </w:rPr>
        <w:t>Table 6- Total Order Quantity by Order Year</w:t>
      </w:r>
    </w:p>
    <w:tbl>
      <w:tblPr>
        <w:tblW w:w="3640" w:type="dxa"/>
        <w:tblLook w:val="04A0" w:firstRow="1" w:lastRow="0" w:firstColumn="1" w:lastColumn="0" w:noHBand="0" w:noVBand="1"/>
      </w:tblPr>
      <w:tblGrid>
        <w:gridCol w:w="1440"/>
        <w:gridCol w:w="2200"/>
      </w:tblGrid>
      <w:tr w:rsidR="00311CB5" w:rsidRPr="00D94E15" w14:paraId="5BFD2150" w14:textId="77777777" w:rsidTr="003E1AC8">
        <w:trPr>
          <w:trHeight w:val="290"/>
        </w:trPr>
        <w:tc>
          <w:tcPr>
            <w:tcW w:w="1440" w:type="dxa"/>
            <w:tcBorders>
              <w:top w:val="nil"/>
              <w:left w:val="nil"/>
              <w:bottom w:val="nil"/>
              <w:right w:val="nil"/>
            </w:tcBorders>
            <w:shd w:val="clear" w:color="auto" w:fill="auto"/>
            <w:noWrap/>
            <w:vAlign w:val="bottom"/>
            <w:hideMark/>
          </w:tcPr>
          <w:p w14:paraId="6B482FF1" w14:textId="77777777" w:rsidR="00311CB5" w:rsidRPr="00D94E15" w:rsidRDefault="00311CB5" w:rsidP="003E1AC8">
            <w:pPr>
              <w:spacing w:after="0" w:line="240" w:lineRule="auto"/>
              <w:rPr>
                <w:rFonts w:ascii="Arial" w:eastAsia="Times New Roman" w:hAnsi="Arial" w:cs="Arial"/>
                <w:lang w:eastAsia="en-GB"/>
              </w:rPr>
            </w:pPr>
          </w:p>
        </w:tc>
        <w:tc>
          <w:tcPr>
            <w:tcW w:w="2200" w:type="dxa"/>
            <w:tcBorders>
              <w:top w:val="nil"/>
              <w:left w:val="nil"/>
              <w:bottom w:val="nil"/>
              <w:right w:val="nil"/>
            </w:tcBorders>
            <w:shd w:val="clear" w:color="auto" w:fill="auto"/>
            <w:noWrap/>
            <w:vAlign w:val="bottom"/>
            <w:hideMark/>
          </w:tcPr>
          <w:p w14:paraId="4B642570" w14:textId="77777777" w:rsidR="00311CB5" w:rsidRPr="00D94E15" w:rsidRDefault="00311CB5" w:rsidP="003E1AC8">
            <w:pPr>
              <w:spacing w:after="0" w:line="240" w:lineRule="auto"/>
              <w:rPr>
                <w:rFonts w:ascii="Arial" w:eastAsia="Times New Roman" w:hAnsi="Arial" w:cs="Arial"/>
                <w:lang w:eastAsia="en-GB"/>
              </w:rPr>
            </w:pPr>
          </w:p>
        </w:tc>
      </w:tr>
      <w:tr w:rsidR="00311CB5" w:rsidRPr="00D94E15" w14:paraId="247EBA8C" w14:textId="77777777" w:rsidTr="003E1AC8">
        <w:trPr>
          <w:trHeight w:val="290"/>
        </w:trPr>
        <w:tc>
          <w:tcPr>
            <w:tcW w:w="1440" w:type="dxa"/>
            <w:tcBorders>
              <w:top w:val="nil"/>
              <w:left w:val="nil"/>
              <w:bottom w:val="single" w:sz="4" w:space="0" w:color="8EA9DB"/>
              <w:right w:val="nil"/>
            </w:tcBorders>
            <w:shd w:val="clear" w:color="D9E1F2" w:fill="D9E1F2"/>
            <w:noWrap/>
            <w:vAlign w:val="bottom"/>
            <w:hideMark/>
          </w:tcPr>
          <w:p w14:paraId="18F3DBEC" w14:textId="77777777" w:rsidR="00311CB5" w:rsidRPr="00D94E15" w:rsidRDefault="00311CB5" w:rsidP="003E1AC8">
            <w:pPr>
              <w:spacing w:after="0" w:line="240" w:lineRule="auto"/>
              <w:rPr>
                <w:rFonts w:ascii="Arial" w:eastAsia="Times New Roman" w:hAnsi="Arial" w:cs="Arial"/>
                <w:b/>
                <w:bCs/>
                <w:color w:val="000000"/>
                <w:lang w:eastAsia="en-GB"/>
              </w:rPr>
            </w:pPr>
            <w:r w:rsidRPr="00D94E15">
              <w:rPr>
                <w:rFonts w:ascii="Arial" w:eastAsia="Times New Roman" w:hAnsi="Arial" w:cs="Arial"/>
                <w:b/>
                <w:bCs/>
                <w:color w:val="000000"/>
                <w:lang w:eastAsia="en-GB"/>
              </w:rPr>
              <w:t>Row Labels</w:t>
            </w:r>
          </w:p>
        </w:tc>
        <w:tc>
          <w:tcPr>
            <w:tcW w:w="2200" w:type="dxa"/>
            <w:tcBorders>
              <w:top w:val="nil"/>
              <w:left w:val="nil"/>
              <w:bottom w:val="single" w:sz="4" w:space="0" w:color="8EA9DB"/>
              <w:right w:val="nil"/>
            </w:tcBorders>
            <w:shd w:val="clear" w:color="D9E1F2" w:fill="D9E1F2"/>
            <w:noWrap/>
            <w:vAlign w:val="bottom"/>
            <w:hideMark/>
          </w:tcPr>
          <w:p w14:paraId="5E48A8C0" w14:textId="77777777" w:rsidR="00311CB5" w:rsidRPr="00D94E15" w:rsidRDefault="00311CB5" w:rsidP="003E1AC8">
            <w:pPr>
              <w:spacing w:after="0" w:line="240" w:lineRule="auto"/>
              <w:rPr>
                <w:rFonts w:ascii="Arial" w:eastAsia="Times New Roman" w:hAnsi="Arial" w:cs="Arial"/>
                <w:b/>
                <w:bCs/>
                <w:color w:val="000000"/>
                <w:lang w:eastAsia="en-GB"/>
              </w:rPr>
            </w:pPr>
            <w:r w:rsidRPr="00D94E15">
              <w:rPr>
                <w:rFonts w:ascii="Arial" w:eastAsia="Times New Roman" w:hAnsi="Arial" w:cs="Arial"/>
                <w:b/>
                <w:bCs/>
                <w:color w:val="000000"/>
                <w:lang w:eastAsia="en-GB"/>
              </w:rPr>
              <w:t>Sum of Order Quantity</w:t>
            </w:r>
          </w:p>
        </w:tc>
      </w:tr>
      <w:tr w:rsidR="00311CB5" w:rsidRPr="00D94E15" w14:paraId="7774BCD9" w14:textId="77777777" w:rsidTr="003E1AC8">
        <w:trPr>
          <w:trHeight w:val="290"/>
        </w:trPr>
        <w:tc>
          <w:tcPr>
            <w:tcW w:w="1440" w:type="dxa"/>
            <w:tcBorders>
              <w:top w:val="nil"/>
              <w:left w:val="nil"/>
              <w:bottom w:val="nil"/>
              <w:right w:val="nil"/>
            </w:tcBorders>
            <w:shd w:val="clear" w:color="auto" w:fill="auto"/>
            <w:noWrap/>
            <w:vAlign w:val="bottom"/>
            <w:hideMark/>
          </w:tcPr>
          <w:p w14:paraId="2CC75CCF" w14:textId="77777777" w:rsidR="00311CB5" w:rsidRPr="00D94E15" w:rsidRDefault="00311CB5" w:rsidP="003E1AC8">
            <w:pPr>
              <w:spacing w:after="0" w:line="240" w:lineRule="auto"/>
              <w:rPr>
                <w:rFonts w:ascii="Arial" w:eastAsia="Times New Roman" w:hAnsi="Arial" w:cs="Arial"/>
                <w:b/>
                <w:bCs/>
                <w:color w:val="000000"/>
                <w:lang w:eastAsia="en-GB"/>
              </w:rPr>
            </w:pPr>
            <w:r w:rsidRPr="00D94E15">
              <w:rPr>
                <w:rFonts w:ascii="Arial" w:eastAsia="Times New Roman" w:hAnsi="Arial" w:cs="Arial"/>
                <w:b/>
                <w:bCs/>
                <w:color w:val="000000"/>
                <w:lang w:eastAsia="en-GB"/>
              </w:rPr>
              <w:t>Corporate</w:t>
            </w:r>
          </w:p>
        </w:tc>
        <w:tc>
          <w:tcPr>
            <w:tcW w:w="2200" w:type="dxa"/>
            <w:tcBorders>
              <w:top w:val="nil"/>
              <w:left w:val="nil"/>
              <w:bottom w:val="nil"/>
              <w:right w:val="nil"/>
            </w:tcBorders>
            <w:shd w:val="clear" w:color="auto" w:fill="auto"/>
            <w:noWrap/>
            <w:vAlign w:val="bottom"/>
            <w:hideMark/>
          </w:tcPr>
          <w:p w14:paraId="774043C4" w14:textId="77777777" w:rsidR="00311CB5" w:rsidRPr="00D94E15" w:rsidRDefault="00311CB5" w:rsidP="003E1AC8">
            <w:pPr>
              <w:spacing w:after="0" w:line="240" w:lineRule="auto"/>
              <w:jc w:val="right"/>
              <w:rPr>
                <w:rFonts w:ascii="Arial" w:eastAsia="Times New Roman" w:hAnsi="Arial" w:cs="Arial"/>
                <w:b/>
                <w:bCs/>
                <w:color w:val="000000"/>
                <w:lang w:eastAsia="en-GB"/>
              </w:rPr>
            </w:pPr>
            <w:r w:rsidRPr="00D94E15">
              <w:rPr>
                <w:rFonts w:ascii="Arial" w:eastAsia="Times New Roman" w:hAnsi="Arial" w:cs="Arial"/>
                <w:b/>
                <w:bCs/>
                <w:color w:val="000000"/>
                <w:lang w:eastAsia="en-GB"/>
              </w:rPr>
              <w:t>78517</w:t>
            </w:r>
          </w:p>
        </w:tc>
      </w:tr>
      <w:tr w:rsidR="00311CB5" w:rsidRPr="00D94E15" w14:paraId="1B9A46D5" w14:textId="77777777" w:rsidTr="003E1AC8">
        <w:trPr>
          <w:trHeight w:val="290"/>
        </w:trPr>
        <w:tc>
          <w:tcPr>
            <w:tcW w:w="1440" w:type="dxa"/>
            <w:tcBorders>
              <w:top w:val="nil"/>
              <w:left w:val="nil"/>
              <w:bottom w:val="nil"/>
              <w:right w:val="nil"/>
            </w:tcBorders>
            <w:shd w:val="clear" w:color="auto" w:fill="auto"/>
            <w:noWrap/>
            <w:vAlign w:val="bottom"/>
            <w:hideMark/>
          </w:tcPr>
          <w:p w14:paraId="547DBA68" w14:textId="77777777" w:rsidR="00311CB5" w:rsidRPr="00D94E15" w:rsidRDefault="00311CB5" w:rsidP="003E1AC8">
            <w:pPr>
              <w:spacing w:after="0" w:line="240" w:lineRule="auto"/>
              <w:rPr>
                <w:rFonts w:ascii="Arial" w:eastAsia="Times New Roman" w:hAnsi="Arial" w:cs="Arial"/>
                <w:b/>
                <w:bCs/>
                <w:color w:val="000000"/>
                <w:lang w:eastAsia="en-GB"/>
              </w:rPr>
            </w:pPr>
            <w:r w:rsidRPr="00D94E15">
              <w:rPr>
                <w:rFonts w:ascii="Arial" w:eastAsia="Times New Roman" w:hAnsi="Arial" w:cs="Arial"/>
                <w:b/>
                <w:bCs/>
                <w:color w:val="000000"/>
                <w:lang w:eastAsia="en-GB"/>
              </w:rPr>
              <w:t>Home Office</w:t>
            </w:r>
          </w:p>
        </w:tc>
        <w:tc>
          <w:tcPr>
            <w:tcW w:w="2200" w:type="dxa"/>
            <w:tcBorders>
              <w:top w:val="nil"/>
              <w:left w:val="nil"/>
              <w:bottom w:val="nil"/>
              <w:right w:val="nil"/>
            </w:tcBorders>
            <w:shd w:val="clear" w:color="auto" w:fill="auto"/>
            <w:noWrap/>
            <w:vAlign w:val="bottom"/>
            <w:hideMark/>
          </w:tcPr>
          <w:p w14:paraId="7664FF12" w14:textId="77777777" w:rsidR="00311CB5" w:rsidRPr="00D94E15" w:rsidRDefault="00311CB5" w:rsidP="003E1AC8">
            <w:pPr>
              <w:spacing w:after="0" w:line="240" w:lineRule="auto"/>
              <w:jc w:val="right"/>
              <w:rPr>
                <w:rFonts w:ascii="Arial" w:eastAsia="Times New Roman" w:hAnsi="Arial" w:cs="Arial"/>
                <w:b/>
                <w:bCs/>
                <w:color w:val="000000"/>
                <w:lang w:eastAsia="en-GB"/>
              </w:rPr>
            </w:pPr>
            <w:r w:rsidRPr="00D94E15">
              <w:rPr>
                <w:rFonts w:ascii="Arial" w:eastAsia="Times New Roman" w:hAnsi="Arial" w:cs="Arial"/>
                <w:b/>
                <w:bCs/>
                <w:color w:val="000000"/>
                <w:lang w:eastAsia="en-GB"/>
              </w:rPr>
              <w:t>52807</w:t>
            </w:r>
          </w:p>
        </w:tc>
      </w:tr>
      <w:tr w:rsidR="00311CB5" w:rsidRPr="00D94E15" w14:paraId="7674FFF5" w14:textId="77777777" w:rsidTr="003E1AC8">
        <w:trPr>
          <w:trHeight w:val="290"/>
        </w:trPr>
        <w:tc>
          <w:tcPr>
            <w:tcW w:w="1440" w:type="dxa"/>
            <w:tcBorders>
              <w:top w:val="nil"/>
              <w:left w:val="nil"/>
              <w:bottom w:val="nil"/>
              <w:right w:val="nil"/>
            </w:tcBorders>
            <w:shd w:val="clear" w:color="auto" w:fill="auto"/>
            <w:noWrap/>
            <w:vAlign w:val="bottom"/>
            <w:hideMark/>
          </w:tcPr>
          <w:p w14:paraId="089C256F" w14:textId="77777777" w:rsidR="00311CB5" w:rsidRPr="00D94E15" w:rsidRDefault="00311CB5" w:rsidP="003E1AC8">
            <w:pPr>
              <w:spacing w:after="0" w:line="240" w:lineRule="auto"/>
              <w:rPr>
                <w:rFonts w:ascii="Arial" w:eastAsia="Times New Roman" w:hAnsi="Arial" w:cs="Arial"/>
                <w:b/>
                <w:bCs/>
                <w:color w:val="000000"/>
                <w:lang w:eastAsia="en-GB"/>
              </w:rPr>
            </w:pPr>
            <w:r w:rsidRPr="00D94E15">
              <w:rPr>
                <w:rFonts w:ascii="Arial" w:eastAsia="Times New Roman" w:hAnsi="Arial" w:cs="Arial"/>
                <w:b/>
                <w:bCs/>
                <w:color w:val="000000"/>
                <w:lang w:eastAsia="en-GB"/>
              </w:rPr>
              <w:t>Consumer</w:t>
            </w:r>
          </w:p>
        </w:tc>
        <w:tc>
          <w:tcPr>
            <w:tcW w:w="2200" w:type="dxa"/>
            <w:tcBorders>
              <w:top w:val="nil"/>
              <w:left w:val="nil"/>
              <w:bottom w:val="nil"/>
              <w:right w:val="nil"/>
            </w:tcBorders>
            <w:shd w:val="clear" w:color="auto" w:fill="auto"/>
            <w:noWrap/>
            <w:vAlign w:val="bottom"/>
            <w:hideMark/>
          </w:tcPr>
          <w:p w14:paraId="6954D4CF" w14:textId="77777777" w:rsidR="00311CB5" w:rsidRPr="00D94E15" w:rsidRDefault="00311CB5" w:rsidP="003E1AC8">
            <w:pPr>
              <w:spacing w:after="0" w:line="240" w:lineRule="auto"/>
              <w:jc w:val="right"/>
              <w:rPr>
                <w:rFonts w:ascii="Arial" w:eastAsia="Times New Roman" w:hAnsi="Arial" w:cs="Arial"/>
                <w:b/>
                <w:bCs/>
                <w:color w:val="000000"/>
                <w:lang w:eastAsia="en-GB"/>
              </w:rPr>
            </w:pPr>
            <w:r w:rsidRPr="00D94E15">
              <w:rPr>
                <w:rFonts w:ascii="Arial" w:eastAsia="Times New Roman" w:hAnsi="Arial" w:cs="Arial"/>
                <w:b/>
                <w:bCs/>
                <w:color w:val="000000"/>
                <w:lang w:eastAsia="en-GB"/>
              </w:rPr>
              <w:t>41760</w:t>
            </w:r>
          </w:p>
        </w:tc>
      </w:tr>
      <w:tr w:rsidR="00311CB5" w:rsidRPr="00D94E15" w14:paraId="0A246911" w14:textId="77777777" w:rsidTr="003E1AC8">
        <w:trPr>
          <w:trHeight w:val="290"/>
        </w:trPr>
        <w:tc>
          <w:tcPr>
            <w:tcW w:w="1440" w:type="dxa"/>
            <w:tcBorders>
              <w:top w:val="nil"/>
              <w:left w:val="nil"/>
              <w:bottom w:val="nil"/>
              <w:right w:val="nil"/>
            </w:tcBorders>
            <w:shd w:val="clear" w:color="auto" w:fill="auto"/>
            <w:noWrap/>
            <w:vAlign w:val="bottom"/>
            <w:hideMark/>
          </w:tcPr>
          <w:p w14:paraId="018C5664" w14:textId="77777777" w:rsidR="00311CB5" w:rsidRPr="00D94E15" w:rsidRDefault="00311CB5" w:rsidP="003E1AC8">
            <w:pPr>
              <w:spacing w:after="0" w:line="240" w:lineRule="auto"/>
              <w:rPr>
                <w:rFonts w:ascii="Arial" w:eastAsia="Times New Roman" w:hAnsi="Arial" w:cs="Arial"/>
                <w:color w:val="000000"/>
                <w:lang w:eastAsia="en-GB"/>
              </w:rPr>
            </w:pPr>
            <w:r w:rsidRPr="00D94E15">
              <w:rPr>
                <w:rFonts w:ascii="Arial" w:eastAsia="Times New Roman" w:hAnsi="Arial" w:cs="Arial"/>
                <w:color w:val="000000"/>
                <w:lang w:eastAsia="en-GB"/>
              </w:rPr>
              <w:t>Small Business</w:t>
            </w:r>
          </w:p>
        </w:tc>
        <w:tc>
          <w:tcPr>
            <w:tcW w:w="2200" w:type="dxa"/>
            <w:tcBorders>
              <w:top w:val="nil"/>
              <w:left w:val="nil"/>
              <w:bottom w:val="nil"/>
              <w:right w:val="nil"/>
            </w:tcBorders>
            <w:shd w:val="clear" w:color="auto" w:fill="auto"/>
            <w:noWrap/>
            <w:vAlign w:val="bottom"/>
            <w:hideMark/>
          </w:tcPr>
          <w:p w14:paraId="7FDADB85" w14:textId="77777777" w:rsidR="00311CB5" w:rsidRPr="00D94E15" w:rsidRDefault="00311CB5" w:rsidP="003E1AC8">
            <w:pPr>
              <w:spacing w:after="0" w:line="240" w:lineRule="auto"/>
              <w:jc w:val="right"/>
              <w:rPr>
                <w:rFonts w:ascii="Arial" w:eastAsia="Times New Roman" w:hAnsi="Arial" w:cs="Arial"/>
                <w:color w:val="000000"/>
                <w:lang w:eastAsia="en-GB"/>
              </w:rPr>
            </w:pPr>
            <w:r w:rsidRPr="00D94E15">
              <w:rPr>
                <w:rFonts w:ascii="Arial" w:eastAsia="Times New Roman" w:hAnsi="Arial" w:cs="Arial"/>
                <w:color w:val="000000"/>
                <w:lang w:eastAsia="en-GB"/>
              </w:rPr>
              <w:t>41696</w:t>
            </w:r>
          </w:p>
        </w:tc>
      </w:tr>
      <w:tr w:rsidR="00311CB5" w:rsidRPr="00D94E15" w14:paraId="0D8CC302" w14:textId="77777777" w:rsidTr="003E1AC8">
        <w:trPr>
          <w:trHeight w:val="290"/>
        </w:trPr>
        <w:tc>
          <w:tcPr>
            <w:tcW w:w="1440" w:type="dxa"/>
            <w:tcBorders>
              <w:top w:val="single" w:sz="4" w:space="0" w:color="8EA9DB"/>
              <w:left w:val="nil"/>
              <w:bottom w:val="nil"/>
              <w:right w:val="nil"/>
            </w:tcBorders>
            <w:shd w:val="clear" w:color="D9E1F2" w:fill="D9E1F2"/>
            <w:noWrap/>
            <w:vAlign w:val="bottom"/>
            <w:hideMark/>
          </w:tcPr>
          <w:p w14:paraId="31DF77D6" w14:textId="77777777" w:rsidR="00311CB5" w:rsidRPr="00D94E15" w:rsidRDefault="00311CB5" w:rsidP="003E1AC8">
            <w:pPr>
              <w:spacing w:after="0" w:line="240" w:lineRule="auto"/>
              <w:rPr>
                <w:rFonts w:ascii="Arial" w:eastAsia="Times New Roman" w:hAnsi="Arial" w:cs="Arial"/>
                <w:b/>
                <w:bCs/>
                <w:color w:val="000000"/>
                <w:lang w:eastAsia="en-GB"/>
              </w:rPr>
            </w:pPr>
            <w:r w:rsidRPr="00D94E15">
              <w:rPr>
                <w:rFonts w:ascii="Arial" w:eastAsia="Times New Roman" w:hAnsi="Arial" w:cs="Arial"/>
                <w:b/>
                <w:bCs/>
                <w:color w:val="000000"/>
                <w:lang w:eastAsia="en-GB"/>
              </w:rPr>
              <w:t>Grand Total</w:t>
            </w:r>
          </w:p>
        </w:tc>
        <w:tc>
          <w:tcPr>
            <w:tcW w:w="2200" w:type="dxa"/>
            <w:tcBorders>
              <w:top w:val="single" w:sz="4" w:space="0" w:color="8EA9DB"/>
              <w:left w:val="nil"/>
              <w:bottom w:val="nil"/>
              <w:right w:val="nil"/>
            </w:tcBorders>
            <w:shd w:val="clear" w:color="D9E1F2" w:fill="D9E1F2"/>
            <w:noWrap/>
            <w:vAlign w:val="bottom"/>
            <w:hideMark/>
          </w:tcPr>
          <w:p w14:paraId="65050B3B" w14:textId="77777777" w:rsidR="00311CB5" w:rsidRPr="00D94E15" w:rsidRDefault="00311CB5" w:rsidP="003E1AC8">
            <w:pPr>
              <w:spacing w:after="0" w:line="240" w:lineRule="auto"/>
              <w:jc w:val="right"/>
              <w:rPr>
                <w:rFonts w:ascii="Arial" w:eastAsia="Times New Roman" w:hAnsi="Arial" w:cs="Arial"/>
                <w:b/>
                <w:bCs/>
                <w:color w:val="000000"/>
                <w:lang w:eastAsia="en-GB"/>
              </w:rPr>
            </w:pPr>
            <w:r w:rsidRPr="00D94E15">
              <w:rPr>
                <w:rFonts w:ascii="Arial" w:eastAsia="Times New Roman" w:hAnsi="Arial" w:cs="Arial"/>
                <w:b/>
                <w:bCs/>
                <w:color w:val="000000"/>
                <w:lang w:eastAsia="en-GB"/>
              </w:rPr>
              <w:t>214780</w:t>
            </w:r>
          </w:p>
        </w:tc>
      </w:tr>
    </w:tbl>
    <w:p w14:paraId="6C21DEC5" w14:textId="77777777" w:rsidR="00311CB5" w:rsidRPr="00D94E15" w:rsidRDefault="00311CB5" w:rsidP="00311CB5">
      <w:pPr>
        <w:spacing w:line="360" w:lineRule="auto"/>
        <w:jc w:val="both"/>
        <w:rPr>
          <w:rFonts w:ascii="Arial" w:hAnsi="Arial" w:cs="Arial"/>
        </w:rPr>
      </w:pPr>
      <w:r w:rsidRPr="00D94E15">
        <w:rPr>
          <w:rFonts w:ascii="Arial" w:hAnsi="Arial" w:cs="Arial"/>
        </w:rPr>
        <w:t>Table 7- ‘Order Quantity’ by ‘Customer Segment’</w:t>
      </w:r>
    </w:p>
    <w:p w14:paraId="6A6C0A80" w14:textId="734D5FA0" w:rsidR="00311CB5" w:rsidRPr="00D94E15" w:rsidRDefault="00311CB5" w:rsidP="00311CB5">
      <w:pPr>
        <w:spacing w:line="360" w:lineRule="auto"/>
        <w:jc w:val="both"/>
        <w:rPr>
          <w:rFonts w:ascii="Arial" w:hAnsi="Arial" w:cs="Arial"/>
        </w:rPr>
      </w:pPr>
      <w:r w:rsidRPr="00D94E15">
        <w:rPr>
          <w:rFonts w:ascii="Arial" w:hAnsi="Arial" w:cs="Arial"/>
        </w:rPr>
        <w:t>Table</w:t>
      </w:r>
      <w:r w:rsidRPr="00D94E15">
        <w:rPr>
          <w:rFonts w:ascii="Arial" w:hAnsi="Arial" w:cs="Arial"/>
        </w:rPr>
        <w:t xml:space="preserve"> 7 represents ‘order </w:t>
      </w:r>
      <w:r w:rsidRPr="00D94E15">
        <w:rPr>
          <w:rFonts w:ascii="Arial" w:hAnsi="Arial" w:cs="Arial"/>
        </w:rPr>
        <w:t>quantity</w:t>
      </w:r>
      <w:r w:rsidRPr="00D94E15">
        <w:rPr>
          <w:rFonts w:ascii="Arial" w:hAnsi="Arial" w:cs="Arial"/>
        </w:rPr>
        <w:t xml:space="preserve"> by ‘customer segment’ which shows corporate is higher 78517 and second higher is 52807 which is </w:t>
      </w:r>
      <w:r w:rsidRPr="00D94E15">
        <w:rPr>
          <w:rFonts w:ascii="Arial" w:hAnsi="Arial" w:cs="Arial"/>
        </w:rPr>
        <w:t xml:space="preserve">the </w:t>
      </w:r>
      <w:r w:rsidRPr="00D94E15">
        <w:rPr>
          <w:rFonts w:ascii="Arial" w:hAnsi="Arial" w:cs="Arial"/>
        </w:rPr>
        <w:t>home office and lastly</w:t>
      </w:r>
      <w:r w:rsidR="000C512A" w:rsidRPr="00D94E15">
        <w:rPr>
          <w:rFonts w:ascii="Arial" w:hAnsi="Arial" w:cs="Arial"/>
        </w:rPr>
        <w:t>,</w:t>
      </w:r>
      <w:r w:rsidRPr="00D94E15">
        <w:rPr>
          <w:rFonts w:ascii="Arial" w:hAnsi="Arial" w:cs="Arial"/>
        </w:rPr>
        <w:t xml:space="preserve"> </w:t>
      </w:r>
      <w:r w:rsidR="000C512A" w:rsidRPr="00D94E15">
        <w:rPr>
          <w:rFonts w:ascii="Arial" w:hAnsi="Arial" w:cs="Arial"/>
        </w:rPr>
        <w:t xml:space="preserve">the </w:t>
      </w:r>
      <w:r w:rsidRPr="00D94E15">
        <w:rPr>
          <w:rFonts w:ascii="Arial" w:hAnsi="Arial" w:cs="Arial"/>
        </w:rPr>
        <w:t xml:space="preserve">consumer is 41760 </w:t>
      </w:r>
      <w:r w:rsidRPr="00D94E15">
        <w:rPr>
          <w:rFonts w:ascii="Arial" w:hAnsi="Arial" w:cs="Arial"/>
        </w:rPr>
        <w:lastRenderedPageBreak/>
        <w:t xml:space="preserve">compared to small business 41696 both do not have too much difference. </w:t>
      </w:r>
      <w:r w:rsidRPr="00D94E15">
        <w:rPr>
          <w:rFonts w:ascii="Arial" w:hAnsi="Arial" w:cs="Arial"/>
        </w:rPr>
        <w:t>In</w:t>
      </w:r>
      <w:r w:rsidRPr="00D94E15">
        <w:rPr>
          <w:rFonts w:ascii="Arial" w:hAnsi="Arial" w:cs="Arial"/>
        </w:rPr>
        <w:t xml:space="preserve"> figure 8 we can see the percentage of ‘order </w:t>
      </w:r>
      <w:r w:rsidRPr="00D94E15">
        <w:rPr>
          <w:rFonts w:ascii="Arial" w:hAnsi="Arial" w:cs="Arial"/>
        </w:rPr>
        <w:t>quantity</w:t>
      </w:r>
      <w:r w:rsidRPr="00D94E15">
        <w:rPr>
          <w:rFonts w:ascii="Arial" w:hAnsi="Arial" w:cs="Arial"/>
        </w:rPr>
        <w:t xml:space="preserve"> by ‘customer segment’.</w:t>
      </w:r>
    </w:p>
    <w:p w14:paraId="4DDBAFBC" w14:textId="035F54C2" w:rsidR="00311CB5" w:rsidRPr="00D94E15" w:rsidRDefault="00311CB5" w:rsidP="00311CB5">
      <w:pPr>
        <w:spacing w:line="360" w:lineRule="auto"/>
        <w:jc w:val="both"/>
        <w:rPr>
          <w:rFonts w:ascii="Arial" w:hAnsi="Arial" w:cs="Arial"/>
        </w:rPr>
      </w:pPr>
      <w:r w:rsidRPr="00D94E15">
        <w:rPr>
          <w:rFonts w:ascii="Arial" w:hAnsi="Arial" w:cs="Arial"/>
        </w:rPr>
        <w:t>Figure</w:t>
      </w:r>
      <w:r w:rsidRPr="00D94E15">
        <w:rPr>
          <w:rFonts w:ascii="Arial" w:hAnsi="Arial" w:cs="Arial"/>
        </w:rPr>
        <w:t xml:space="preserve"> 8 it </w:t>
      </w:r>
      <w:r w:rsidRPr="00D94E15">
        <w:rPr>
          <w:rFonts w:ascii="Arial" w:hAnsi="Arial" w:cs="Arial"/>
        </w:rPr>
        <w:t>is showing’</w:t>
      </w:r>
      <w:r w:rsidRPr="00D94E15">
        <w:rPr>
          <w:rFonts w:ascii="Arial" w:hAnsi="Arial" w:cs="Arial"/>
        </w:rPr>
        <w:t xml:space="preserve"> order quantity’ by customer segment’ on percentage, the corporate it above 35.00% which is higher than home office below 25.00%, consumer and small business are below 20.00%. </w:t>
      </w:r>
    </w:p>
    <w:p w14:paraId="7FF193F6" w14:textId="77777777" w:rsidR="00311CB5" w:rsidRPr="00D94E15" w:rsidRDefault="00311CB5" w:rsidP="00311CB5">
      <w:pPr>
        <w:rPr>
          <w:rFonts w:ascii="Arial" w:hAnsi="Arial" w:cs="Arial"/>
        </w:rPr>
      </w:pPr>
    </w:p>
    <w:p w14:paraId="71C64E4F" w14:textId="77777777" w:rsidR="00311CB5" w:rsidRPr="00D94E15" w:rsidRDefault="00311CB5" w:rsidP="00311CB5">
      <w:pPr>
        <w:rPr>
          <w:rFonts w:ascii="Arial" w:hAnsi="Arial" w:cs="Arial"/>
        </w:rPr>
      </w:pPr>
    </w:p>
    <w:p w14:paraId="5FB715F9" w14:textId="77777777" w:rsidR="00311CB5" w:rsidRPr="00D94E15" w:rsidRDefault="00311CB5" w:rsidP="00311CB5">
      <w:pPr>
        <w:rPr>
          <w:rFonts w:ascii="Arial" w:hAnsi="Arial" w:cs="Arial"/>
        </w:rPr>
      </w:pPr>
      <w:r w:rsidRPr="00D94E15">
        <w:rPr>
          <w:rFonts w:ascii="Arial" w:hAnsi="Arial" w:cs="Arial"/>
          <w:noProof/>
        </w:rPr>
        <w:drawing>
          <wp:inline distT="0" distB="0" distL="0" distR="0" wp14:anchorId="668B11A7" wp14:editId="00313154">
            <wp:extent cx="5731510" cy="2333625"/>
            <wp:effectExtent l="0" t="0" r="2540" b="9525"/>
            <wp:docPr id="4" name="Chart 4" descr="Chart type: Clustered Bar. Percentage of 'Order Quantity' by 'Customer Segment'&#10;&#10;Description automatically generated">
              <a:extLst xmlns:a="http://schemas.openxmlformats.org/drawingml/2006/main">
                <a:ext uri="{FF2B5EF4-FFF2-40B4-BE49-F238E27FC236}">
                  <a16:creationId xmlns:a16="http://schemas.microsoft.com/office/drawing/2014/main" id="{31EF1B95-48B6-4F1B-A111-6971AFB7850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DD2D33E" w14:textId="77777777" w:rsidR="00311CB5" w:rsidRPr="00D94E15" w:rsidRDefault="00311CB5" w:rsidP="00311CB5">
      <w:pPr>
        <w:rPr>
          <w:rFonts w:ascii="Arial" w:hAnsi="Arial" w:cs="Arial"/>
        </w:rPr>
      </w:pPr>
      <w:r w:rsidRPr="00D94E15">
        <w:rPr>
          <w:rFonts w:ascii="Arial" w:hAnsi="Arial" w:cs="Arial"/>
        </w:rPr>
        <w:t>Figure 8- Percentage of ‘Order Quantity’ by Customer Segment’</w:t>
      </w:r>
    </w:p>
    <w:p w14:paraId="6BFEA692" w14:textId="77777777" w:rsidR="00311CB5" w:rsidRPr="00D94E15" w:rsidRDefault="00311CB5" w:rsidP="00311CB5">
      <w:pPr>
        <w:rPr>
          <w:rFonts w:ascii="Arial" w:hAnsi="Arial" w:cs="Arial"/>
        </w:rPr>
      </w:pPr>
    </w:p>
    <w:p w14:paraId="23491FF5" w14:textId="77777777" w:rsidR="00311CB5" w:rsidRPr="00D94E15" w:rsidRDefault="00311CB5" w:rsidP="00311CB5">
      <w:pPr>
        <w:rPr>
          <w:rFonts w:ascii="Arial" w:hAnsi="Arial" w:cs="Arial"/>
        </w:rPr>
      </w:pPr>
      <w:r w:rsidRPr="00D94E15">
        <w:rPr>
          <w:rFonts w:ascii="Arial" w:hAnsi="Arial" w:cs="Arial"/>
          <w:noProof/>
        </w:rPr>
        <w:drawing>
          <wp:inline distT="0" distB="0" distL="0" distR="0" wp14:anchorId="7A3E0814" wp14:editId="38C8D9AF">
            <wp:extent cx="5930900" cy="2735580"/>
            <wp:effectExtent l="0" t="0" r="12700" b="7620"/>
            <wp:docPr id="5" name="Chart 5" descr="Chart type: Clustered Bar. 'Order Quantity' by 'Province'&#10;&#10;Description automatically generated">
              <a:extLst xmlns:a="http://schemas.openxmlformats.org/drawingml/2006/main">
                <a:ext uri="{FF2B5EF4-FFF2-40B4-BE49-F238E27FC236}">
                  <a16:creationId xmlns:a16="http://schemas.microsoft.com/office/drawing/2014/main" id="{62A2882E-9D8C-4665-A100-94438D81172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75BC9A7" w14:textId="77777777" w:rsidR="00311CB5" w:rsidRPr="00D94E15" w:rsidRDefault="00311CB5" w:rsidP="00311CB5">
      <w:pPr>
        <w:spacing w:line="360" w:lineRule="auto"/>
        <w:jc w:val="both"/>
        <w:rPr>
          <w:rFonts w:ascii="Arial" w:hAnsi="Arial" w:cs="Arial"/>
        </w:rPr>
      </w:pPr>
      <w:r w:rsidRPr="00D94E15">
        <w:rPr>
          <w:rFonts w:ascii="Arial" w:hAnsi="Arial" w:cs="Arial"/>
        </w:rPr>
        <w:t>Table 9- ‘Order Quantity’ by ‘Province’</w:t>
      </w:r>
    </w:p>
    <w:p w14:paraId="2753E8BB" w14:textId="1936AD5D" w:rsidR="00311CB5" w:rsidRPr="00D94E15" w:rsidRDefault="00311CB5" w:rsidP="00311CB5">
      <w:pPr>
        <w:spacing w:line="360" w:lineRule="auto"/>
        <w:jc w:val="both"/>
        <w:rPr>
          <w:rFonts w:ascii="Arial" w:hAnsi="Arial" w:cs="Arial"/>
        </w:rPr>
      </w:pPr>
      <w:r w:rsidRPr="00D94E15">
        <w:rPr>
          <w:rFonts w:ascii="Arial" w:hAnsi="Arial" w:cs="Arial"/>
        </w:rPr>
        <w:t xml:space="preserve">Table 9 represents ‘order </w:t>
      </w:r>
      <w:r w:rsidRPr="00D94E15">
        <w:rPr>
          <w:rFonts w:ascii="Arial" w:hAnsi="Arial" w:cs="Arial"/>
        </w:rPr>
        <w:t>quantity</w:t>
      </w:r>
      <w:r w:rsidRPr="00D94E15">
        <w:rPr>
          <w:rFonts w:ascii="Arial" w:hAnsi="Arial" w:cs="Arial"/>
        </w:rPr>
        <w:t xml:space="preserve"> by province’ British Colombia </w:t>
      </w:r>
      <w:r w:rsidR="000C512A" w:rsidRPr="00D94E15">
        <w:rPr>
          <w:rFonts w:ascii="Arial" w:hAnsi="Arial" w:cs="Arial"/>
        </w:rPr>
        <w:t>demonstrates</w:t>
      </w:r>
      <w:r w:rsidRPr="00D94E15">
        <w:rPr>
          <w:rFonts w:ascii="Arial" w:hAnsi="Arial" w:cs="Arial"/>
        </w:rPr>
        <w:t xml:space="preserve"> </w:t>
      </w:r>
      <w:r w:rsidR="000C512A" w:rsidRPr="00D94E15">
        <w:rPr>
          <w:rFonts w:ascii="Arial" w:hAnsi="Arial" w:cs="Arial"/>
        </w:rPr>
        <w:t xml:space="preserve">a </w:t>
      </w:r>
      <w:r w:rsidRPr="00D94E15">
        <w:rPr>
          <w:rFonts w:ascii="Arial" w:hAnsi="Arial" w:cs="Arial"/>
        </w:rPr>
        <w:t xml:space="preserve">number order </w:t>
      </w:r>
      <w:r w:rsidRPr="00D94E15">
        <w:rPr>
          <w:rFonts w:ascii="Arial" w:hAnsi="Arial" w:cs="Arial"/>
        </w:rPr>
        <w:t xml:space="preserve">of </w:t>
      </w:r>
      <w:r w:rsidRPr="00D94E15">
        <w:rPr>
          <w:rFonts w:ascii="Arial" w:hAnsi="Arial" w:cs="Arial"/>
        </w:rPr>
        <w:t xml:space="preserve">nearly 30. Second province Alberta it is also nearly 25 </w:t>
      </w:r>
      <w:r w:rsidRPr="00D94E15">
        <w:rPr>
          <w:rFonts w:ascii="Arial" w:hAnsi="Arial" w:cs="Arial"/>
        </w:rPr>
        <w:t>orders</w:t>
      </w:r>
      <w:r w:rsidRPr="00D94E15">
        <w:rPr>
          <w:rFonts w:ascii="Arial" w:hAnsi="Arial" w:cs="Arial"/>
        </w:rPr>
        <w:t xml:space="preserve"> and third which represent Quebec order quantity below 20. </w:t>
      </w:r>
    </w:p>
    <w:p w14:paraId="59141856" w14:textId="77777777" w:rsidR="00311CB5" w:rsidRPr="00D94E15" w:rsidRDefault="00311CB5" w:rsidP="00311CB5">
      <w:pPr>
        <w:spacing w:line="360" w:lineRule="auto"/>
        <w:jc w:val="both"/>
        <w:rPr>
          <w:rFonts w:ascii="Arial" w:hAnsi="Arial" w:cs="Arial"/>
        </w:rPr>
      </w:pPr>
    </w:p>
    <w:p w14:paraId="72F6833D" w14:textId="77777777" w:rsidR="00311CB5" w:rsidRPr="00D94E15" w:rsidRDefault="00311CB5" w:rsidP="00311CB5">
      <w:pPr>
        <w:spacing w:line="360" w:lineRule="auto"/>
        <w:jc w:val="both"/>
        <w:rPr>
          <w:rFonts w:ascii="Arial" w:hAnsi="Arial" w:cs="Arial"/>
        </w:rPr>
      </w:pPr>
    </w:p>
    <w:p w14:paraId="7615BFDB" w14:textId="77777777" w:rsidR="00311CB5" w:rsidRPr="00D94E15" w:rsidRDefault="00311CB5" w:rsidP="00311CB5">
      <w:pPr>
        <w:spacing w:line="360" w:lineRule="auto"/>
        <w:jc w:val="both"/>
        <w:rPr>
          <w:rFonts w:ascii="Arial" w:hAnsi="Arial" w:cs="Arial"/>
        </w:rPr>
      </w:pPr>
    </w:p>
    <w:p w14:paraId="3B6E28C6" w14:textId="77777777" w:rsidR="00311CB5" w:rsidRPr="00D94E15" w:rsidRDefault="00311CB5" w:rsidP="00311CB5">
      <w:pPr>
        <w:rPr>
          <w:rFonts w:ascii="Arial" w:hAnsi="Arial" w:cs="Arial"/>
        </w:rPr>
      </w:pPr>
    </w:p>
    <w:tbl>
      <w:tblPr>
        <w:tblW w:w="4280" w:type="dxa"/>
        <w:tblLook w:val="04A0" w:firstRow="1" w:lastRow="0" w:firstColumn="1" w:lastColumn="0" w:noHBand="0" w:noVBand="1"/>
      </w:tblPr>
      <w:tblGrid>
        <w:gridCol w:w="2080"/>
        <w:gridCol w:w="2200"/>
      </w:tblGrid>
      <w:tr w:rsidR="00311CB5" w:rsidRPr="00D94E15" w14:paraId="17D9E4DC" w14:textId="77777777" w:rsidTr="003E1AC8">
        <w:trPr>
          <w:trHeight w:val="290"/>
        </w:trPr>
        <w:tc>
          <w:tcPr>
            <w:tcW w:w="2080" w:type="dxa"/>
            <w:tcBorders>
              <w:top w:val="nil"/>
              <w:left w:val="nil"/>
              <w:bottom w:val="nil"/>
              <w:right w:val="nil"/>
            </w:tcBorders>
            <w:shd w:val="clear" w:color="auto" w:fill="auto"/>
            <w:noWrap/>
            <w:vAlign w:val="bottom"/>
            <w:hideMark/>
          </w:tcPr>
          <w:p w14:paraId="0C1F0348" w14:textId="77777777" w:rsidR="00311CB5" w:rsidRPr="00D94E15" w:rsidRDefault="00311CB5" w:rsidP="003E1AC8">
            <w:pPr>
              <w:spacing w:after="0" w:line="240" w:lineRule="auto"/>
              <w:rPr>
                <w:rFonts w:ascii="Arial" w:eastAsia="Times New Roman" w:hAnsi="Arial" w:cs="Arial"/>
                <w:lang w:eastAsia="en-GB"/>
              </w:rPr>
            </w:pPr>
          </w:p>
        </w:tc>
        <w:tc>
          <w:tcPr>
            <w:tcW w:w="2200" w:type="dxa"/>
            <w:tcBorders>
              <w:top w:val="nil"/>
              <w:left w:val="nil"/>
              <w:bottom w:val="nil"/>
              <w:right w:val="nil"/>
            </w:tcBorders>
            <w:shd w:val="clear" w:color="auto" w:fill="auto"/>
            <w:noWrap/>
            <w:vAlign w:val="bottom"/>
            <w:hideMark/>
          </w:tcPr>
          <w:p w14:paraId="1CCDA259" w14:textId="77777777" w:rsidR="00311CB5" w:rsidRPr="00D94E15" w:rsidRDefault="00311CB5" w:rsidP="003E1AC8">
            <w:pPr>
              <w:spacing w:after="0" w:line="240" w:lineRule="auto"/>
              <w:rPr>
                <w:rFonts w:ascii="Arial" w:eastAsia="Times New Roman" w:hAnsi="Arial" w:cs="Arial"/>
                <w:lang w:eastAsia="en-GB"/>
              </w:rPr>
            </w:pPr>
          </w:p>
        </w:tc>
      </w:tr>
      <w:tr w:rsidR="00311CB5" w:rsidRPr="00D94E15" w14:paraId="2D31C97C" w14:textId="77777777" w:rsidTr="003E1AC8">
        <w:trPr>
          <w:trHeight w:val="290"/>
        </w:trPr>
        <w:tc>
          <w:tcPr>
            <w:tcW w:w="2080" w:type="dxa"/>
            <w:tcBorders>
              <w:top w:val="nil"/>
              <w:left w:val="nil"/>
              <w:bottom w:val="single" w:sz="4" w:space="0" w:color="8EA9DB"/>
              <w:right w:val="nil"/>
            </w:tcBorders>
            <w:shd w:val="clear" w:color="D9E1F2" w:fill="D9E1F2"/>
            <w:noWrap/>
            <w:vAlign w:val="bottom"/>
            <w:hideMark/>
          </w:tcPr>
          <w:p w14:paraId="1D2D8C10" w14:textId="77777777" w:rsidR="00311CB5" w:rsidRPr="00D94E15" w:rsidRDefault="00311CB5" w:rsidP="003E1AC8">
            <w:pPr>
              <w:spacing w:after="0" w:line="240" w:lineRule="auto"/>
              <w:rPr>
                <w:rFonts w:ascii="Arial" w:eastAsia="Times New Roman" w:hAnsi="Arial" w:cs="Arial"/>
                <w:b/>
                <w:bCs/>
                <w:color w:val="000000"/>
                <w:lang w:eastAsia="en-GB"/>
              </w:rPr>
            </w:pPr>
            <w:r w:rsidRPr="00D94E15">
              <w:rPr>
                <w:rFonts w:ascii="Arial" w:eastAsia="Times New Roman" w:hAnsi="Arial" w:cs="Arial"/>
                <w:b/>
                <w:bCs/>
                <w:color w:val="000000"/>
                <w:lang w:eastAsia="en-GB"/>
              </w:rPr>
              <w:t>Row Labels</w:t>
            </w:r>
          </w:p>
        </w:tc>
        <w:tc>
          <w:tcPr>
            <w:tcW w:w="2200" w:type="dxa"/>
            <w:tcBorders>
              <w:top w:val="nil"/>
              <w:left w:val="nil"/>
              <w:bottom w:val="single" w:sz="4" w:space="0" w:color="8EA9DB"/>
              <w:right w:val="nil"/>
            </w:tcBorders>
            <w:shd w:val="clear" w:color="D9E1F2" w:fill="D9E1F2"/>
            <w:noWrap/>
            <w:vAlign w:val="bottom"/>
            <w:hideMark/>
          </w:tcPr>
          <w:p w14:paraId="776307DE" w14:textId="77777777" w:rsidR="00311CB5" w:rsidRPr="00D94E15" w:rsidRDefault="00311CB5" w:rsidP="003E1AC8">
            <w:pPr>
              <w:spacing w:after="0" w:line="240" w:lineRule="auto"/>
              <w:rPr>
                <w:rFonts w:ascii="Arial" w:eastAsia="Times New Roman" w:hAnsi="Arial" w:cs="Arial"/>
                <w:b/>
                <w:bCs/>
                <w:color w:val="000000"/>
                <w:lang w:eastAsia="en-GB"/>
              </w:rPr>
            </w:pPr>
            <w:r w:rsidRPr="00D94E15">
              <w:rPr>
                <w:rFonts w:ascii="Arial" w:eastAsia="Times New Roman" w:hAnsi="Arial" w:cs="Arial"/>
                <w:b/>
                <w:bCs/>
                <w:color w:val="000000"/>
                <w:lang w:eastAsia="en-GB"/>
              </w:rPr>
              <w:t>Sum of Order Quantity</w:t>
            </w:r>
          </w:p>
        </w:tc>
      </w:tr>
      <w:tr w:rsidR="00311CB5" w:rsidRPr="00D94E15" w14:paraId="6F6CCD67" w14:textId="77777777" w:rsidTr="003E1AC8">
        <w:trPr>
          <w:trHeight w:val="290"/>
        </w:trPr>
        <w:tc>
          <w:tcPr>
            <w:tcW w:w="2080" w:type="dxa"/>
            <w:tcBorders>
              <w:top w:val="nil"/>
              <w:left w:val="nil"/>
              <w:bottom w:val="nil"/>
              <w:right w:val="nil"/>
            </w:tcBorders>
            <w:shd w:val="clear" w:color="auto" w:fill="auto"/>
            <w:noWrap/>
            <w:vAlign w:val="bottom"/>
            <w:hideMark/>
          </w:tcPr>
          <w:p w14:paraId="6A0B5B02" w14:textId="77777777" w:rsidR="00311CB5" w:rsidRPr="00D94E15" w:rsidRDefault="00311CB5" w:rsidP="003E1AC8">
            <w:pPr>
              <w:spacing w:after="0" w:line="240" w:lineRule="auto"/>
              <w:rPr>
                <w:rFonts w:ascii="Arial" w:eastAsia="Times New Roman" w:hAnsi="Arial" w:cs="Arial"/>
                <w:color w:val="000000"/>
                <w:lang w:eastAsia="en-GB"/>
              </w:rPr>
            </w:pPr>
            <w:r w:rsidRPr="00D94E15">
              <w:rPr>
                <w:rFonts w:ascii="Arial" w:eastAsia="Times New Roman" w:hAnsi="Arial" w:cs="Arial"/>
                <w:color w:val="000000"/>
                <w:lang w:eastAsia="en-GB"/>
              </w:rPr>
              <w:t>Ontario</w:t>
            </w:r>
          </w:p>
        </w:tc>
        <w:tc>
          <w:tcPr>
            <w:tcW w:w="2200" w:type="dxa"/>
            <w:tcBorders>
              <w:top w:val="nil"/>
              <w:left w:val="nil"/>
              <w:bottom w:val="nil"/>
              <w:right w:val="nil"/>
            </w:tcBorders>
            <w:shd w:val="clear" w:color="auto" w:fill="auto"/>
            <w:noWrap/>
            <w:vAlign w:val="bottom"/>
            <w:hideMark/>
          </w:tcPr>
          <w:p w14:paraId="50AF4812" w14:textId="77777777" w:rsidR="00311CB5" w:rsidRPr="00D94E15" w:rsidRDefault="00311CB5" w:rsidP="003E1AC8">
            <w:pPr>
              <w:spacing w:after="0" w:line="240" w:lineRule="auto"/>
              <w:jc w:val="right"/>
              <w:rPr>
                <w:rFonts w:ascii="Arial" w:eastAsia="Times New Roman" w:hAnsi="Arial" w:cs="Arial"/>
                <w:b/>
                <w:bCs/>
                <w:color w:val="000000"/>
                <w:lang w:eastAsia="en-GB"/>
              </w:rPr>
            </w:pPr>
            <w:r w:rsidRPr="00D94E15">
              <w:rPr>
                <w:rFonts w:ascii="Arial" w:eastAsia="Times New Roman" w:hAnsi="Arial" w:cs="Arial"/>
                <w:b/>
                <w:bCs/>
                <w:color w:val="000000"/>
                <w:lang w:eastAsia="en-GB"/>
              </w:rPr>
              <w:t>55006</w:t>
            </w:r>
          </w:p>
        </w:tc>
      </w:tr>
      <w:tr w:rsidR="00311CB5" w:rsidRPr="00D94E15" w14:paraId="75BC2D37" w14:textId="77777777" w:rsidTr="003E1AC8">
        <w:trPr>
          <w:trHeight w:val="290"/>
        </w:trPr>
        <w:tc>
          <w:tcPr>
            <w:tcW w:w="2080" w:type="dxa"/>
            <w:tcBorders>
              <w:top w:val="nil"/>
              <w:left w:val="nil"/>
              <w:bottom w:val="nil"/>
              <w:right w:val="nil"/>
            </w:tcBorders>
            <w:shd w:val="clear" w:color="auto" w:fill="auto"/>
            <w:noWrap/>
            <w:vAlign w:val="bottom"/>
            <w:hideMark/>
          </w:tcPr>
          <w:p w14:paraId="3C10D3B7" w14:textId="77777777" w:rsidR="00311CB5" w:rsidRPr="00D94E15" w:rsidRDefault="00311CB5" w:rsidP="003E1AC8">
            <w:pPr>
              <w:spacing w:after="0" w:line="240" w:lineRule="auto"/>
              <w:rPr>
                <w:rFonts w:ascii="Arial" w:eastAsia="Times New Roman" w:hAnsi="Arial" w:cs="Arial"/>
                <w:color w:val="000000"/>
                <w:lang w:eastAsia="en-GB"/>
              </w:rPr>
            </w:pPr>
            <w:r w:rsidRPr="00D94E15">
              <w:rPr>
                <w:rFonts w:ascii="Arial" w:eastAsia="Times New Roman" w:hAnsi="Arial" w:cs="Arial"/>
                <w:color w:val="000000"/>
                <w:lang w:eastAsia="en-GB"/>
              </w:rPr>
              <w:t>West</w:t>
            </w:r>
          </w:p>
        </w:tc>
        <w:tc>
          <w:tcPr>
            <w:tcW w:w="2200" w:type="dxa"/>
            <w:tcBorders>
              <w:top w:val="nil"/>
              <w:left w:val="nil"/>
              <w:bottom w:val="nil"/>
              <w:right w:val="nil"/>
            </w:tcBorders>
            <w:shd w:val="clear" w:color="auto" w:fill="auto"/>
            <w:noWrap/>
            <w:vAlign w:val="bottom"/>
            <w:hideMark/>
          </w:tcPr>
          <w:p w14:paraId="6C96F183" w14:textId="77777777" w:rsidR="00311CB5" w:rsidRPr="00D94E15" w:rsidRDefault="00311CB5" w:rsidP="003E1AC8">
            <w:pPr>
              <w:spacing w:after="0" w:line="240" w:lineRule="auto"/>
              <w:jc w:val="right"/>
              <w:rPr>
                <w:rFonts w:ascii="Arial" w:eastAsia="Times New Roman" w:hAnsi="Arial" w:cs="Arial"/>
                <w:b/>
                <w:bCs/>
                <w:color w:val="000000"/>
                <w:lang w:eastAsia="en-GB"/>
              </w:rPr>
            </w:pPr>
            <w:r w:rsidRPr="00D94E15">
              <w:rPr>
                <w:rFonts w:ascii="Arial" w:eastAsia="Times New Roman" w:hAnsi="Arial" w:cs="Arial"/>
                <w:b/>
                <w:bCs/>
                <w:color w:val="000000"/>
                <w:lang w:eastAsia="en-GB"/>
              </w:rPr>
              <w:t>51423</w:t>
            </w:r>
          </w:p>
        </w:tc>
      </w:tr>
      <w:tr w:rsidR="00311CB5" w:rsidRPr="00D94E15" w14:paraId="5406DCF5" w14:textId="77777777" w:rsidTr="003E1AC8">
        <w:trPr>
          <w:trHeight w:val="290"/>
        </w:trPr>
        <w:tc>
          <w:tcPr>
            <w:tcW w:w="2080" w:type="dxa"/>
            <w:tcBorders>
              <w:top w:val="nil"/>
              <w:left w:val="nil"/>
              <w:bottom w:val="nil"/>
              <w:right w:val="nil"/>
            </w:tcBorders>
            <w:shd w:val="clear" w:color="auto" w:fill="auto"/>
            <w:noWrap/>
            <w:vAlign w:val="bottom"/>
            <w:hideMark/>
          </w:tcPr>
          <w:p w14:paraId="4F1F9648" w14:textId="77777777" w:rsidR="00311CB5" w:rsidRPr="00D94E15" w:rsidRDefault="00311CB5" w:rsidP="003E1AC8">
            <w:pPr>
              <w:spacing w:after="0" w:line="240" w:lineRule="auto"/>
              <w:rPr>
                <w:rFonts w:ascii="Arial" w:eastAsia="Times New Roman" w:hAnsi="Arial" w:cs="Arial"/>
                <w:color w:val="000000"/>
                <w:lang w:eastAsia="en-GB"/>
              </w:rPr>
            </w:pPr>
            <w:r w:rsidRPr="00D94E15">
              <w:rPr>
                <w:rFonts w:ascii="Arial" w:eastAsia="Times New Roman" w:hAnsi="Arial" w:cs="Arial"/>
                <w:color w:val="000000"/>
                <w:lang w:eastAsia="en-GB"/>
              </w:rPr>
              <w:t>Prairie</w:t>
            </w:r>
          </w:p>
        </w:tc>
        <w:tc>
          <w:tcPr>
            <w:tcW w:w="2200" w:type="dxa"/>
            <w:tcBorders>
              <w:top w:val="nil"/>
              <w:left w:val="nil"/>
              <w:bottom w:val="nil"/>
              <w:right w:val="nil"/>
            </w:tcBorders>
            <w:shd w:val="clear" w:color="auto" w:fill="auto"/>
            <w:noWrap/>
            <w:vAlign w:val="bottom"/>
            <w:hideMark/>
          </w:tcPr>
          <w:p w14:paraId="09D53960" w14:textId="77777777" w:rsidR="00311CB5" w:rsidRPr="00D94E15" w:rsidRDefault="00311CB5" w:rsidP="003E1AC8">
            <w:pPr>
              <w:spacing w:after="0" w:line="240" w:lineRule="auto"/>
              <w:jc w:val="right"/>
              <w:rPr>
                <w:rFonts w:ascii="Arial" w:eastAsia="Times New Roman" w:hAnsi="Arial" w:cs="Arial"/>
                <w:b/>
                <w:bCs/>
                <w:color w:val="000000"/>
                <w:lang w:eastAsia="en-GB"/>
              </w:rPr>
            </w:pPr>
            <w:r w:rsidRPr="00D94E15">
              <w:rPr>
                <w:rFonts w:ascii="Arial" w:eastAsia="Times New Roman" w:hAnsi="Arial" w:cs="Arial"/>
                <w:b/>
                <w:bCs/>
                <w:color w:val="000000"/>
                <w:lang w:eastAsia="en-GB"/>
              </w:rPr>
              <w:t>43732</w:t>
            </w:r>
          </w:p>
        </w:tc>
      </w:tr>
      <w:tr w:rsidR="00311CB5" w:rsidRPr="00D94E15" w14:paraId="23692403" w14:textId="77777777" w:rsidTr="003E1AC8">
        <w:trPr>
          <w:trHeight w:val="290"/>
        </w:trPr>
        <w:tc>
          <w:tcPr>
            <w:tcW w:w="2080" w:type="dxa"/>
            <w:tcBorders>
              <w:top w:val="nil"/>
              <w:left w:val="nil"/>
              <w:bottom w:val="nil"/>
              <w:right w:val="nil"/>
            </w:tcBorders>
            <w:shd w:val="clear" w:color="auto" w:fill="auto"/>
            <w:noWrap/>
            <w:vAlign w:val="bottom"/>
            <w:hideMark/>
          </w:tcPr>
          <w:p w14:paraId="26578EFA" w14:textId="77777777" w:rsidR="00311CB5" w:rsidRPr="00D94E15" w:rsidRDefault="00311CB5" w:rsidP="003E1AC8">
            <w:pPr>
              <w:spacing w:after="0" w:line="240" w:lineRule="auto"/>
              <w:rPr>
                <w:rFonts w:ascii="Arial" w:eastAsia="Times New Roman" w:hAnsi="Arial" w:cs="Arial"/>
                <w:color w:val="000000"/>
                <w:lang w:eastAsia="en-GB"/>
              </w:rPr>
            </w:pPr>
            <w:r w:rsidRPr="00D94E15">
              <w:rPr>
                <w:rFonts w:ascii="Arial" w:eastAsia="Times New Roman" w:hAnsi="Arial" w:cs="Arial"/>
                <w:color w:val="000000"/>
                <w:lang w:eastAsia="en-GB"/>
              </w:rPr>
              <w:t>Atlantic</w:t>
            </w:r>
          </w:p>
        </w:tc>
        <w:tc>
          <w:tcPr>
            <w:tcW w:w="2200" w:type="dxa"/>
            <w:tcBorders>
              <w:top w:val="nil"/>
              <w:left w:val="nil"/>
              <w:bottom w:val="nil"/>
              <w:right w:val="nil"/>
            </w:tcBorders>
            <w:shd w:val="clear" w:color="auto" w:fill="auto"/>
            <w:noWrap/>
            <w:vAlign w:val="bottom"/>
            <w:hideMark/>
          </w:tcPr>
          <w:p w14:paraId="0814DCD9" w14:textId="77777777" w:rsidR="00311CB5" w:rsidRPr="00D94E15" w:rsidRDefault="00311CB5" w:rsidP="003E1AC8">
            <w:pPr>
              <w:spacing w:after="0" w:line="240" w:lineRule="auto"/>
              <w:jc w:val="right"/>
              <w:rPr>
                <w:rFonts w:ascii="Arial" w:eastAsia="Times New Roman" w:hAnsi="Arial" w:cs="Arial"/>
                <w:color w:val="000000"/>
                <w:lang w:eastAsia="en-GB"/>
              </w:rPr>
            </w:pPr>
            <w:r w:rsidRPr="00D94E15">
              <w:rPr>
                <w:rFonts w:ascii="Arial" w:eastAsia="Times New Roman" w:hAnsi="Arial" w:cs="Arial"/>
                <w:color w:val="000000"/>
                <w:lang w:eastAsia="en-GB"/>
              </w:rPr>
              <w:t>28068</w:t>
            </w:r>
          </w:p>
        </w:tc>
      </w:tr>
      <w:tr w:rsidR="00311CB5" w:rsidRPr="00D94E15" w14:paraId="3F846855" w14:textId="77777777" w:rsidTr="003E1AC8">
        <w:trPr>
          <w:trHeight w:val="290"/>
        </w:trPr>
        <w:tc>
          <w:tcPr>
            <w:tcW w:w="2080" w:type="dxa"/>
            <w:tcBorders>
              <w:top w:val="nil"/>
              <w:left w:val="nil"/>
              <w:bottom w:val="nil"/>
              <w:right w:val="nil"/>
            </w:tcBorders>
            <w:shd w:val="clear" w:color="auto" w:fill="auto"/>
            <w:noWrap/>
            <w:vAlign w:val="bottom"/>
            <w:hideMark/>
          </w:tcPr>
          <w:p w14:paraId="13973CE4" w14:textId="77777777" w:rsidR="00311CB5" w:rsidRPr="00D94E15" w:rsidRDefault="00311CB5" w:rsidP="003E1AC8">
            <w:pPr>
              <w:spacing w:after="0" w:line="240" w:lineRule="auto"/>
              <w:rPr>
                <w:rFonts w:ascii="Arial" w:eastAsia="Times New Roman" w:hAnsi="Arial" w:cs="Arial"/>
                <w:color w:val="000000"/>
                <w:lang w:eastAsia="en-GB"/>
              </w:rPr>
            </w:pPr>
            <w:r w:rsidRPr="00D94E15">
              <w:rPr>
                <w:rFonts w:ascii="Arial" w:eastAsia="Times New Roman" w:hAnsi="Arial" w:cs="Arial"/>
                <w:color w:val="000000"/>
                <w:lang w:eastAsia="en-GB"/>
              </w:rPr>
              <w:t>Quebec</w:t>
            </w:r>
          </w:p>
        </w:tc>
        <w:tc>
          <w:tcPr>
            <w:tcW w:w="2200" w:type="dxa"/>
            <w:tcBorders>
              <w:top w:val="nil"/>
              <w:left w:val="nil"/>
              <w:bottom w:val="nil"/>
              <w:right w:val="nil"/>
            </w:tcBorders>
            <w:shd w:val="clear" w:color="auto" w:fill="auto"/>
            <w:noWrap/>
            <w:vAlign w:val="bottom"/>
            <w:hideMark/>
          </w:tcPr>
          <w:p w14:paraId="2C07BA57" w14:textId="77777777" w:rsidR="00311CB5" w:rsidRPr="00D94E15" w:rsidRDefault="00311CB5" w:rsidP="003E1AC8">
            <w:pPr>
              <w:spacing w:after="0" w:line="240" w:lineRule="auto"/>
              <w:jc w:val="right"/>
              <w:rPr>
                <w:rFonts w:ascii="Arial" w:eastAsia="Times New Roman" w:hAnsi="Arial" w:cs="Arial"/>
                <w:color w:val="000000"/>
                <w:lang w:eastAsia="en-GB"/>
              </w:rPr>
            </w:pPr>
            <w:r w:rsidRPr="00D94E15">
              <w:rPr>
                <w:rFonts w:ascii="Arial" w:eastAsia="Times New Roman" w:hAnsi="Arial" w:cs="Arial"/>
                <w:color w:val="000000"/>
                <w:lang w:eastAsia="en-GB"/>
              </w:rPr>
              <w:t>19589</w:t>
            </w:r>
          </w:p>
        </w:tc>
      </w:tr>
      <w:tr w:rsidR="00311CB5" w:rsidRPr="00D94E15" w14:paraId="734FC357" w14:textId="77777777" w:rsidTr="003E1AC8">
        <w:trPr>
          <w:trHeight w:val="290"/>
        </w:trPr>
        <w:tc>
          <w:tcPr>
            <w:tcW w:w="2080" w:type="dxa"/>
            <w:tcBorders>
              <w:top w:val="nil"/>
              <w:left w:val="nil"/>
              <w:bottom w:val="nil"/>
              <w:right w:val="nil"/>
            </w:tcBorders>
            <w:shd w:val="clear" w:color="auto" w:fill="auto"/>
            <w:noWrap/>
            <w:vAlign w:val="bottom"/>
            <w:hideMark/>
          </w:tcPr>
          <w:p w14:paraId="55A35EB8" w14:textId="77777777" w:rsidR="00311CB5" w:rsidRPr="00D94E15" w:rsidRDefault="00311CB5" w:rsidP="003E1AC8">
            <w:pPr>
              <w:spacing w:after="0" w:line="240" w:lineRule="auto"/>
              <w:rPr>
                <w:rFonts w:ascii="Arial" w:eastAsia="Times New Roman" w:hAnsi="Arial" w:cs="Arial"/>
                <w:color w:val="000000"/>
                <w:lang w:eastAsia="en-GB"/>
              </w:rPr>
            </w:pPr>
            <w:r w:rsidRPr="00D94E15">
              <w:rPr>
                <w:rFonts w:ascii="Arial" w:eastAsia="Times New Roman" w:hAnsi="Arial" w:cs="Arial"/>
                <w:color w:val="000000"/>
                <w:lang w:eastAsia="en-GB"/>
              </w:rPr>
              <w:t>Yukon</w:t>
            </w:r>
          </w:p>
        </w:tc>
        <w:tc>
          <w:tcPr>
            <w:tcW w:w="2200" w:type="dxa"/>
            <w:tcBorders>
              <w:top w:val="nil"/>
              <w:left w:val="nil"/>
              <w:bottom w:val="nil"/>
              <w:right w:val="nil"/>
            </w:tcBorders>
            <w:shd w:val="clear" w:color="auto" w:fill="auto"/>
            <w:noWrap/>
            <w:vAlign w:val="bottom"/>
            <w:hideMark/>
          </w:tcPr>
          <w:p w14:paraId="77758A83" w14:textId="77777777" w:rsidR="00311CB5" w:rsidRPr="00D94E15" w:rsidRDefault="00311CB5" w:rsidP="003E1AC8">
            <w:pPr>
              <w:spacing w:after="0" w:line="240" w:lineRule="auto"/>
              <w:jc w:val="right"/>
              <w:rPr>
                <w:rFonts w:ascii="Arial" w:eastAsia="Times New Roman" w:hAnsi="Arial" w:cs="Arial"/>
                <w:color w:val="000000"/>
                <w:lang w:eastAsia="en-GB"/>
              </w:rPr>
            </w:pPr>
            <w:r w:rsidRPr="00D94E15">
              <w:rPr>
                <w:rFonts w:ascii="Arial" w:eastAsia="Times New Roman" w:hAnsi="Arial" w:cs="Arial"/>
                <w:color w:val="000000"/>
                <w:lang w:eastAsia="en-GB"/>
              </w:rPr>
              <w:t>13596</w:t>
            </w:r>
          </w:p>
        </w:tc>
      </w:tr>
      <w:tr w:rsidR="00311CB5" w:rsidRPr="00D94E15" w14:paraId="26830F1D" w14:textId="77777777" w:rsidTr="003E1AC8">
        <w:trPr>
          <w:trHeight w:val="290"/>
        </w:trPr>
        <w:tc>
          <w:tcPr>
            <w:tcW w:w="2080" w:type="dxa"/>
            <w:tcBorders>
              <w:top w:val="nil"/>
              <w:left w:val="nil"/>
              <w:bottom w:val="nil"/>
              <w:right w:val="nil"/>
            </w:tcBorders>
            <w:shd w:val="clear" w:color="auto" w:fill="auto"/>
            <w:noWrap/>
            <w:vAlign w:val="bottom"/>
            <w:hideMark/>
          </w:tcPr>
          <w:p w14:paraId="5605D545" w14:textId="77777777" w:rsidR="00311CB5" w:rsidRPr="00D94E15" w:rsidRDefault="00311CB5" w:rsidP="003E1AC8">
            <w:pPr>
              <w:spacing w:after="0" w:line="240" w:lineRule="auto"/>
              <w:rPr>
                <w:rFonts w:ascii="Arial" w:eastAsia="Times New Roman" w:hAnsi="Arial" w:cs="Arial"/>
                <w:color w:val="000000"/>
                <w:lang w:eastAsia="en-GB"/>
              </w:rPr>
            </w:pPr>
            <w:r w:rsidRPr="00D94E15">
              <w:rPr>
                <w:rFonts w:ascii="Arial" w:eastAsia="Times New Roman" w:hAnsi="Arial" w:cs="Arial"/>
                <w:color w:val="000000"/>
                <w:lang w:eastAsia="en-GB"/>
              </w:rPr>
              <w:t>North Carolina</w:t>
            </w:r>
          </w:p>
        </w:tc>
        <w:tc>
          <w:tcPr>
            <w:tcW w:w="2200" w:type="dxa"/>
            <w:tcBorders>
              <w:top w:val="nil"/>
              <w:left w:val="nil"/>
              <w:bottom w:val="nil"/>
              <w:right w:val="nil"/>
            </w:tcBorders>
            <w:shd w:val="clear" w:color="auto" w:fill="auto"/>
            <w:noWrap/>
            <w:vAlign w:val="bottom"/>
            <w:hideMark/>
          </w:tcPr>
          <w:p w14:paraId="38D38ADD" w14:textId="77777777" w:rsidR="00311CB5" w:rsidRPr="00D94E15" w:rsidRDefault="00311CB5" w:rsidP="003E1AC8">
            <w:pPr>
              <w:spacing w:after="0" w:line="240" w:lineRule="auto"/>
              <w:jc w:val="right"/>
              <w:rPr>
                <w:rFonts w:ascii="Arial" w:eastAsia="Times New Roman" w:hAnsi="Arial" w:cs="Arial"/>
                <w:color w:val="000000"/>
                <w:lang w:eastAsia="en-GB"/>
              </w:rPr>
            </w:pPr>
            <w:r w:rsidRPr="00D94E15">
              <w:rPr>
                <w:rFonts w:ascii="Arial" w:eastAsia="Times New Roman" w:hAnsi="Arial" w:cs="Arial"/>
                <w:color w:val="000000"/>
                <w:lang w:eastAsia="en-GB"/>
              </w:rPr>
              <w:t>1965</w:t>
            </w:r>
          </w:p>
        </w:tc>
      </w:tr>
      <w:tr w:rsidR="00311CB5" w:rsidRPr="00D94E15" w14:paraId="26B3B06C" w14:textId="77777777" w:rsidTr="003E1AC8">
        <w:trPr>
          <w:trHeight w:val="290"/>
        </w:trPr>
        <w:tc>
          <w:tcPr>
            <w:tcW w:w="2080" w:type="dxa"/>
            <w:tcBorders>
              <w:top w:val="nil"/>
              <w:left w:val="nil"/>
              <w:bottom w:val="nil"/>
              <w:right w:val="nil"/>
            </w:tcBorders>
            <w:shd w:val="clear" w:color="auto" w:fill="auto"/>
            <w:noWrap/>
            <w:vAlign w:val="bottom"/>
            <w:hideMark/>
          </w:tcPr>
          <w:p w14:paraId="0CE78250" w14:textId="77777777" w:rsidR="00311CB5" w:rsidRPr="00D94E15" w:rsidRDefault="00311CB5" w:rsidP="003E1AC8">
            <w:pPr>
              <w:spacing w:after="0" w:line="240" w:lineRule="auto"/>
              <w:rPr>
                <w:rFonts w:ascii="Arial" w:eastAsia="Times New Roman" w:hAnsi="Arial" w:cs="Arial"/>
                <w:color w:val="000000"/>
                <w:lang w:eastAsia="en-GB"/>
              </w:rPr>
            </w:pPr>
            <w:r w:rsidRPr="00D94E15">
              <w:rPr>
                <w:rFonts w:ascii="Arial" w:eastAsia="Times New Roman" w:hAnsi="Arial" w:cs="Arial"/>
                <w:color w:val="000000"/>
                <w:lang w:eastAsia="en-GB"/>
              </w:rPr>
              <w:t>Northwest Territories</w:t>
            </w:r>
          </w:p>
        </w:tc>
        <w:tc>
          <w:tcPr>
            <w:tcW w:w="2200" w:type="dxa"/>
            <w:tcBorders>
              <w:top w:val="nil"/>
              <w:left w:val="nil"/>
              <w:bottom w:val="nil"/>
              <w:right w:val="nil"/>
            </w:tcBorders>
            <w:shd w:val="clear" w:color="auto" w:fill="auto"/>
            <w:noWrap/>
            <w:vAlign w:val="bottom"/>
            <w:hideMark/>
          </w:tcPr>
          <w:p w14:paraId="287EE213" w14:textId="77777777" w:rsidR="00311CB5" w:rsidRPr="00D94E15" w:rsidRDefault="00311CB5" w:rsidP="003E1AC8">
            <w:pPr>
              <w:spacing w:after="0" w:line="240" w:lineRule="auto"/>
              <w:jc w:val="right"/>
              <w:rPr>
                <w:rFonts w:ascii="Arial" w:eastAsia="Times New Roman" w:hAnsi="Arial" w:cs="Arial"/>
                <w:color w:val="000000"/>
                <w:lang w:eastAsia="en-GB"/>
              </w:rPr>
            </w:pPr>
            <w:r w:rsidRPr="00D94E15">
              <w:rPr>
                <w:rFonts w:ascii="Arial" w:eastAsia="Times New Roman" w:hAnsi="Arial" w:cs="Arial"/>
                <w:color w:val="000000"/>
                <w:lang w:eastAsia="en-GB"/>
              </w:rPr>
              <w:t>1401</w:t>
            </w:r>
          </w:p>
        </w:tc>
      </w:tr>
      <w:tr w:rsidR="00311CB5" w:rsidRPr="00D94E15" w14:paraId="59903EAA" w14:textId="77777777" w:rsidTr="003E1AC8">
        <w:trPr>
          <w:trHeight w:val="290"/>
        </w:trPr>
        <w:tc>
          <w:tcPr>
            <w:tcW w:w="2080" w:type="dxa"/>
            <w:tcBorders>
              <w:top w:val="single" w:sz="4" w:space="0" w:color="8EA9DB"/>
              <w:left w:val="nil"/>
              <w:bottom w:val="nil"/>
              <w:right w:val="nil"/>
            </w:tcBorders>
            <w:shd w:val="clear" w:color="D9E1F2" w:fill="D9E1F2"/>
            <w:noWrap/>
            <w:vAlign w:val="bottom"/>
            <w:hideMark/>
          </w:tcPr>
          <w:p w14:paraId="5683D794" w14:textId="77777777" w:rsidR="00311CB5" w:rsidRPr="00D94E15" w:rsidRDefault="00311CB5" w:rsidP="003E1AC8">
            <w:pPr>
              <w:spacing w:after="0" w:line="240" w:lineRule="auto"/>
              <w:rPr>
                <w:rFonts w:ascii="Arial" w:eastAsia="Times New Roman" w:hAnsi="Arial" w:cs="Arial"/>
                <w:b/>
                <w:bCs/>
                <w:color w:val="000000"/>
                <w:lang w:eastAsia="en-GB"/>
              </w:rPr>
            </w:pPr>
            <w:r w:rsidRPr="00D94E15">
              <w:rPr>
                <w:rFonts w:ascii="Arial" w:eastAsia="Times New Roman" w:hAnsi="Arial" w:cs="Arial"/>
                <w:b/>
                <w:bCs/>
                <w:color w:val="000000"/>
                <w:lang w:eastAsia="en-GB"/>
              </w:rPr>
              <w:t>Grand Total</w:t>
            </w:r>
          </w:p>
        </w:tc>
        <w:tc>
          <w:tcPr>
            <w:tcW w:w="2200" w:type="dxa"/>
            <w:tcBorders>
              <w:top w:val="single" w:sz="4" w:space="0" w:color="8EA9DB"/>
              <w:left w:val="nil"/>
              <w:bottom w:val="nil"/>
              <w:right w:val="nil"/>
            </w:tcBorders>
            <w:shd w:val="clear" w:color="D9E1F2" w:fill="D9E1F2"/>
            <w:noWrap/>
            <w:vAlign w:val="bottom"/>
            <w:hideMark/>
          </w:tcPr>
          <w:p w14:paraId="1AF23963" w14:textId="77777777" w:rsidR="00311CB5" w:rsidRPr="00D94E15" w:rsidRDefault="00311CB5" w:rsidP="003E1AC8">
            <w:pPr>
              <w:spacing w:after="0" w:line="240" w:lineRule="auto"/>
              <w:jc w:val="right"/>
              <w:rPr>
                <w:rFonts w:ascii="Arial" w:eastAsia="Times New Roman" w:hAnsi="Arial" w:cs="Arial"/>
                <w:b/>
                <w:bCs/>
                <w:color w:val="000000"/>
                <w:lang w:eastAsia="en-GB"/>
              </w:rPr>
            </w:pPr>
            <w:r w:rsidRPr="00D94E15">
              <w:rPr>
                <w:rFonts w:ascii="Arial" w:eastAsia="Times New Roman" w:hAnsi="Arial" w:cs="Arial"/>
                <w:b/>
                <w:bCs/>
                <w:color w:val="000000"/>
                <w:lang w:eastAsia="en-GB"/>
              </w:rPr>
              <w:t>214780</w:t>
            </w:r>
          </w:p>
        </w:tc>
      </w:tr>
    </w:tbl>
    <w:p w14:paraId="0DC0E657" w14:textId="77777777" w:rsidR="00311CB5" w:rsidRPr="00D94E15" w:rsidRDefault="00311CB5" w:rsidP="00311CB5">
      <w:pPr>
        <w:spacing w:line="360" w:lineRule="auto"/>
        <w:jc w:val="both"/>
        <w:rPr>
          <w:rFonts w:ascii="Arial" w:hAnsi="Arial" w:cs="Arial"/>
        </w:rPr>
      </w:pPr>
      <w:r w:rsidRPr="00D94E15">
        <w:rPr>
          <w:rFonts w:ascii="Arial" w:hAnsi="Arial" w:cs="Arial"/>
        </w:rPr>
        <w:t>Table 10- ‘Order Quantity’ by ‘Region’</w:t>
      </w:r>
    </w:p>
    <w:p w14:paraId="3C513E45" w14:textId="6FE6AE9E" w:rsidR="00311CB5" w:rsidRPr="00D94E15" w:rsidRDefault="00311CB5" w:rsidP="00311CB5">
      <w:pPr>
        <w:spacing w:line="360" w:lineRule="auto"/>
        <w:jc w:val="both"/>
        <w:rPr>
          <w:rFonts w:ascii="Arial" w:hAnsi="Arial" w:cs="Arial"/>
        </w:rPr>
      </w:pPr>
      <w:r w:rsidRPr="00D94E15">
        <w:rPr>
          <w:rFonts w:ascii="Arial" w:hAnsi="Arial" w:cs="Arial"/>
        </w:rPr>
        <w:t xml:space="preserve">Table 10 </w:t>
      </w:r>
      <w:r w:rsidR="000C512A" w:rsidRPr="00D94E15">
        <w:rPr>
          <w:rFonts w:ascii="Arial" w:hAnsi="Arial" w:cs="Arial"/>
        </w:rPr>
        <w:t>represents</w:t>
      </w:r>
      <w:r w:rsidRPr="00D94E15">
        <w:rPr>
          <w:rFonts w:ascii="Arial" w:hAnsi="Arial" w:cs="Arial"/>
        </w:rPr>
        <w:t xml:space="preserve"> ‘order </w:t>
      </w:r>
      <w:r w:rsidRPr="00D94E15">
        <w:rPr>
          <w:rFonts w:ascii="Arial" w:hAnsi="Arial" w:cs="Arial"/>
        </w:rPr>
        <w:t>quantity</w:t>
      </w:r>
      <w:r w:rsidRPr="00D94E15">
        <w:rPr>
          <w:rFonts w:ascii="Arial" w:hAnsi="Arial" w:cs="Arial"/>
        </w:rPr>
        <w:t xml:space="preserve"> by ‘region’ Ontario 55006 is higher compared to </w:t>
      </w:r>
      <w:r w:rsidRPr="00D94E15">
        <w:rPr>
          <w:rFonts w:ascii="Arial" w:hAnsi="Arial" w:cs="Arial"/>
        </w:rPr>
        <w:t xml:space="preserve">the </w:t>
      </w:r>
      <w:r w:rsidRPr="00D94E15">
        <w:rPr>
          <w:rFonts w:ascii="Arial" w:hAnsi="Arial" w:cs="Arial"/>
        </w:rPr>
        <w:t xml:space="preserve">second region which is West 51423, and </w:t>
      </w:r>
      <w:r w:rsidRPr="00D94E15">
        <w:rPr>
          <w:rFonts w:ascii="Arial" w:hAnsi="Arial" w:cs="Arial"/>
        </w:rPr>
        <w:t xml:space="preserve">the </w:t>
      </w:r>
      <w:r w:rsidRPr="00D94E15">
        <w:rPr>
          <w:rFonts w:ascii="Arial" w:hAnsi="Arial" w:cs="Arial"/>
        </w:rPr>
        <w:t xml:space="preserve">third Prairie is 43732. Table 11 </w:t>
      </w:r>
      <w:r w:rsidRPr="00D94E15">
        <w:rPr>
          <w:rFonts w:ascii="Arial" w:hAnsi="Arial" w:cs="Arial"/>
        </w:rPr>
        <w:t>explains</w:t>
      </w:r>
      <w:r w:rsidRPr="00D94E15">
        <w:rPr>
          <w:rFonts w:ascii="Arial" w:hAnsi="Arial" w:cs="Arial"/>
        </w:rPr>
        <w:t xml:space="preserve"> the ‘order </w:t>
      </w:r>
      <w:r w:rsidRPr="00D94E15">
        <w:rPr>
          <w:rFonts w:ascii="Arial" w:hAnsi="Arial" w:cs="Arial"/>
        </w:rPr>
        <w:t>quantity</w:t>
      </w:r>
      <w:r w:rsidRPr="00D94E15">
        <w:rPr>
          <w:rFonts w:ascii="Arial" w:hAnsi="Arial" w:cs="Arial"/>
        </w:rPr>
        <w:t xml:space="preserve"> by ‘region’ Ontario it above 50 nearly 60. Region West is above 50 and </w:t>
      </w:r>
      <w:r w:rsidRPr="00D94E15">
        <w:rPr>
          <w:rFonts w:ascii="Arial" w:hAnsi="Arial" w:cs="Arial"/>
        </w:rPr>
        <w:t xml:space="preserve">the </w:t>
      </w:r>
      <w:r w:rsidRPr="00D94E15">
        <w:rPr>
          <w:rFonts w:ascii="Arial" w:hAnsi="Arial" w:cs="Arial"/>
        </w:rPr>
        <w:t>Prairie region is above 40.</w:t>
      </w:r>
    </w:p>
    <w:p w14:paraId="13CEAC6B" w14:textId="77777777" w:rsidR="00311CB5" w:rsidRPr="00D94E15" w:rsidRDefault="00311CB5" w:rsidP="00311CB5">
      <w:pPr>
        <w:rPr>
          <w:rFonts w:ascii="Arial" w:hAnsi="Arial" w:cs="Arial"/>
        </w:rPr>
      </w:pPr>
    </w:p>
    <w:p w14:paraId="7AB9460E" w14:textId="77777777" w:rsidR="00311CB5" w:rsidRPr="00D94E15" w:rsidRDefault="00311CB5" w:rsidP="00311CB5">
      <w:pPr>
        <w:rPr>
          <w:rFonts w:ascii="Arial" w:hAnsi="Arial" w:cs="Arial"/>
        </w:rPr>
      </w:pPr>
    </w:p>
    <w:p w14:paraId="30C18857" w14:textId="77777777" w:rsidR="00311CB5" w:rsidRPr="00D94E15" w:rsidRDefault="00311CB5" w:rsidP="00311CB5">
      <w:pPr>
        <w:rPr>
          <w:rFonts w:ascii="Arial" w:hAnsi="Arial" w:cs="Arial"/>
        </w:rPr>
      </w:pPr>
    </w:p>
    <w:p w14:paraId="0B9831D3" w14:textId="77777777" w:rsidR="00311CB5" w:rsidRPr="00D94E15" w:rsidRDefault="00311CB5" w:rsidP="00311CB5">
      <w:pPr>
        <w:rPr>
          <w:rFonts w:ascii="Arial" w:hAnsi="Arial" w:cs="Arial"/>
        </w:rPr>
      </w:pPr>
      <w:r w:rsidRPr="00D94E15">
        <w:rPr>
          <w:rFonts w:ascii="Arial" w:hAnsi="Arial" w:cs="Arial"/>
          <w:noProof/>
        </w:rPr>
        <w:drawing>
          <wp:inline distT="0" distB="0" distL="0" distR="0" wp14:anchorId="0C53DE87" wp14:editId="088C8D41">
            <wp:extent cx="5731510" cy="2413000"/>
            <wp:effectExtent l="0" t="0" r="2540" b="6350"/>
            <wp:docPr id="7" name="Chart 7" descr="Chart type: Clustered Bar. 'Order Quantity' by 'Region'&#10;&#10;Description automatically generated">
              <a:extLst xmlns:a="http://schemas.openxmlformats.org/drawingml/2006/main">
                <a:ext uri="{FF2B5EF4-FFF2-40B4-BE49-F238E27FC236}">
                  <a16:creationId xmlns:a16="http://schemas.microsoft.com/office/drawing/2014/main" id="{F1BCBE9E-E8BB-477E-8BF4-A2E7DA65D1F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8BC1250" w14:textId="77777777" w:rsidR="00311CB5" w:rsidRPr="00D94E15" w:rsidRDefault="00311CB5" w:rsidP="00311CB5">
      <w:pPr>
        <w:rPr>
          <w:rFonts w:ascii="Arial" w:hAnsi="Arial" w:cs="Arial"/>
        </w:rPr>
      </w:pPr>
      <w:r w:rsidRPr="00D94E15">
        <w:rPr>
          <w:rFonts w:ascii="Arial" w:hAnsi="Arial" w:cs="Arial"/>
        </w:rPr>
        <w:t>Table 11- ‘Order Quantity’ by ‘Region’</w:t>
      </w:r>
    </w:p>
    <w:p w14:paraId="12177CC7" w14:textId="77777777" w:rsidR="00311CB5" w:rsidRPr="00D94E15" w:rsidRDefault="00311CB5" w:rsidP="00311CB5">
      <w:pPr>
        <w:rPr>
          <w:rFonts w:ascii="Arial" w:hAnsi="Arial" w:cs="Arial"/>
        </w:rPr>
      </w:pPr>
    </w:p>
    <w:p w14:paraId="2A1A9F7B" w14:textId="77777777" w:rsidR="00311CB5" w:rsidRPr="00D94E15" w:rsidRDefault="00311CB5" w:rsidP="00311CB5">
      <w:pPr>
        <w:rPr>
          <w:rFonts w:ascii="Arial" w:hAnsi="Arial" w:cs="Arial"/>
        </w:rPr>
      </w:pPr>
    </w:p>
    <w:p w14:paraId="5A650C92" w14:textId="77777777" w:rsidR="00311CB5" w:rsidRPr="00D94E15" w:rsidRDefault="00311CB5" w:rsidP="00311CB5">
      <w:pPr>
        <w:rPr>
          <w:rFonts w:ascii="Arial" w:hAnsi="Arial" w:cs="Arial"/>
        </w:rPr>
      </w:pPr>
    </w:p>
    <w:p w14:paraId="71A0238A" w14:textId="77777777" w:rsidR="00311CB5" w:rsidRPr="00D94E15" w:rsidRDefault="00311CB5" w:rsidP="00311CB5">
      <w:pPr>
        <w:rPr>
          <w:rFonts w:ascii="Arial" w:hAnsi="Arial" w:cs="Arial"/>
        </w:rPr>
      </w:pPr>
    </w:p>
    <w:p w14:paraId="2780518E" w14:textId="77777777" w:rsidR="00311CB5" w:rsidRPr="00D94E15" w:rsidRDefault="00311CB5" w:rsidP="00311CB5">
      <w:pPr>
        <w:rPr>
          <w:rFonts w:ascii="Arial" w:hAnsi="Arial" w:cs="Arial"/>
        </w:rPr>
      </w:pPr>
    </w:p>
    <w:p w14:paraId="00C58823" w14:textId="77777777" w:rsidR="00311CB5" w:rsidRPr="00D94E15" w:rsidRDefault="00311CB5" w:rsidP="00311CB5">
      <w:pPr>
        <w:rPr>
          <w:rFonts w:ascii="Arial" w:hAnsi="Arial" w:cs="Arial"/>
        </w:rPr>
      </w:pPr>
    </w:p>
    <w:tbl>
      <w:tblPr>
        <w:tblW w:w="3660" w:type="dxa"/>
        <w:tblLook w:val="04A0" w:firstRow="1" w:lastRow="0" w:firstColumn="1" w:lastColumn="0" w:noHBand="0" w:noVBand="1"/>
      </w:tblPr>
      <w:tblGrid>
        <w:gridCol w:w="1460"/>
        <w:gridCol w:w="2200"/>
      </w:tblGrid>
      <w:tr w:rsidR="00311CB5" w:rsidRPr="00D94E15" w14:paraId="1C1AE633" w14:textId="77777777" w:rsidTr="003E1AC8">
        <w:trPr>
          <w:trHeight w:val="290"/>
        </w:trPr>
        <w:tc>
          <w:tcPr>
            <w:tcW w:w="1460" w:type="dxa"/>
            <w:tcBorders>
              <w:top w:val="nil"/>
              <w:left w:val="nil"/>
              <w:bottom w:val="nil"/>
              <w:right w:val="nil"/>
            </w:tcBorders>
            <w:shd w:val="clear" w:color="auto" w:fill="auto"/>
            <w:noWrap/>
            <w:vAlign w:val="bottom"/>
            <w:hideMark/>
          </w:tcPr>
          <w:p w14:paraId="35044822" w14:textId="77777777" w:rsidR="00311CB5" w:rsidRPr="00D94E15" w:rsidRDefault="00311CB5" w:rsidP="003E1AC8">
            <w:pPr>
              <w:spacing w:after="0" w:line="240" w:lineRule="auto"/>
              <w:rPr>
                <w:rFonts w:ascii="Arial" w:eastAsia="Times New Roman" w:hAnsi="Arial" w:cs="Arial"/>
                <w:lang w:eastAsia="en-GB"/>
              </w:rPr>
            </w:pPr>
          </w:p>
        </w:tc>
        <w:tc>
          <w:tcPr>
            <w:tcW w:w="2200" w:type="dxa"/>
            <w:tcBorders>
              <w:top w:val="nil"/>
              <w:left w:val="nil"/>
              <w:bottom w:val="nil"/>
              <w:right w:val="nil"/>
            </w:tcBorders>
            <w:shd w:val="clear" w:color="auto" w:fill="auto"/>
            <w:noWrap/>
            <w:vAlign w:val="bottom"/>
            <w:hideMark/>
          </w:tcPr>
          <w:p w14:paraId="00501AA5" w14:textId="77777777" w:rsidR="00311CB5" w:rsidRPr="00D94E15" w:rsidRDefault="00311CB5" w:rsidP="003E1AC8">
            <w:pPr>
              <w:spacing w:after="0" w:line="240" w:lineRule="auto"/>
              <w:rPr>
                <w:rFonts w:ascii="Arial" w:eastAsia="Times New Roman" w:hAnsi="Arial" w:cs="Arial"/>
                <w:lang w:eastAsia="en-GB"/>
              </w:rPr>
            </w:pPr>
          </w:p>
        </w:tc>
      </w:tr>
      <w:tr w:rsidR="00311CB5" w:rsidRPr="00D94E15" w14:paraId="7712722B" w14:textId="77777777" w:rsidTr="003E1AC8">
        <w:trPr>
          <w:trHeight w:val="290"/>
        </w:trPr>
        <w:tc>
          <w:tcPr>
            <w:tcW w:w="1460" w:type="dxa"/>
            <w:tcBorders>
              <w:top w:val="nil"/>
              <w:left w:val="nil"/>
              <w:bottom w:val="single" w:sz="4" w:space="0" w:color="8EA9DB"/>
              <w:right w:val="nil"/>
            </w:tcBorders>
            <w:shd w:val="clear" w:color="D9E1F2" w:fill="D9E1F2"/>
            <w:noWrap/>
            <w:vAlign w:val="bottom"/>
            <w:hideMark/>
          </w:tcPr>
          <w:p w14:paraId="4EFE01D7" w14:textId="77777777" w:rsidR="00311CB5" w:rsidRPr="00D94E15" w:rsidRDefault="00311CB5" w:rsidP="003E1AC8">
            <w:pPr>
              <w:spacing w:after="0" w:line="240" w:lineRule="auto"/>
              <w:rPr>
                <w:rFonts w:ascii="Arial" w:eastAsia="Times New Roman" w:hAnsi="Arial" w:cs="Arial"/>
                <w:b/>
                <w:bCs/>
                <w:color w:val="000000"/>
                <w:lang w:eastAsia="en-GB"/>
              </w:rPr>
            </w:pPr>
            <w:r w:rsidRPr="00D94E15">
              <w:rPr>
                <w:rFonts w:ascii="Arial" w:eastAsia="Times New Roman" w:hAnsi="Arial" w:cs="Arial"/>
                <w:b/>
                <w:bCs/>
                <w:color w:val="000000"/>
                <w:lang w:eastAsia="en-GB"/>
              </w:rPr>
              <w:t>Row Labels</w:t>
            </w:r>
          </w:p>
        </w:tc>
        <w:tc>
          <w:tcPr>
            <w:tcW w:w="2200" w:type="dxa"/>
            <w:tcBorders>
              <w:top w:val="nil"/>
              <w:left w:val="nil"/>
              <w:bottom w:val="single" w:sz="4" w:space="0" w:color="8EA9DB"/>
              <w:right w:val="nil"/>
            </w:tcBorders>
            <w:shd w:val="clear" w:color="D9E1F2" w:fill="D9E1F2"/>
            <w:noWrap/>
            <w:vAlign w:val="bottom"/>
            <w:hideMark/>
          </w:tcPr>
          <w:p w14:paraId="01997462" w14:textId="77777777" w:rsidR="00311CB5" w:rsidRPr="00D94E15" w:rsidRDefault="00311CB5" w:rsidP="003E1AC8">
            <w:pPr>
              <w:spacing w:after="0" w:line="240" w:lineRule="auto"/>
              <w:rPr>
                <w:rFonts w:ascii="Arial" w:eastAsia="Times New Roman" w:hAnsi="Arial" w:cs="Arial"/>
                <w:b/>
                <w:bCs/>
                <w:color w:val="000000"/>
                <w:lang w:eastAsia="en-GB"/>
              </w:rPr>
            </w:pPr>
            <w:r w:rsidRPr="00D94E15">
              <w:rPr>
                <w:rFonts w:ascii="Arial" w:eastAsia="Times New Roman" w:hAnsi="Arial" w:cs="Arial"/>
                <w:b/>
                <w:bCs/>
                <w:color w:val="000000"/>
                <w:lang w:eastAsia="en-GB"/>
              </w:rPr>
              <w:t>Sum of Order Quantity</w:t>
            </w:r>
          </w:p>
        </w:tc>
      </w:tr>
      <w:tr w:rsidR="00311CB5" w:rsidRPr="00D94E15" w14:paraId="521FA25F" w14:textId="77777777" w:rsidTr="003E1AC8">
        <w:trPr>
          <w:trHeight w:val="290"/>
        </w:trPr>
        <w:tc>
          <w:tcPr>
            <w:tcW w:w="1460" w:type="dxa"/>
            <w:tcBorders>
              <w:top w:val="nil"/>
              <w:left w:val="nil"/>
              <w:bottom w:val="nil"/>
              <w:right w:val="nil"/>
            </w:tcBorders>
            <w:shd w:val="clear" w:color="auto" w:fill="auto"/>
            <w:noWrap/>
            <w:vAlign w:val="bottom"/>
            <w:hideMark/>
          </w:tcPr>
          <w:p w14:paraId="19B2E006" w14:textId="77777777" w:rsidR="00311CB5" w:rsidRPr="00D94E15" w:rsidRDefault="00311CB5" w:rsidP="003E1AC8">
            <w:pPr>
              <w:spacing w:after="0" w:line="240" w:lineRule="auto"/>
              <w:rPr>
                <w:rFonts w:ascii="Arial" w:eastAsia="Times New Roman" w:hAnsi="Arial" w:cs="Arial"/>
                <w:color w:val="000000"/>
                <w:lang w:eastAsia="en-GB"/>
              </w:rPr>
            </w:pPr>
            <w:r w:rsidRPr="00D94E15">
              <w:rPr>
                <w:rFonts w:ascii="Arial" w:eastAsia="Times New Roman" w:hAnsi="Arial" w:cs="Arial"/>
                <w:color w:val="000000"/>
                <w:lang w:eastAsia="en-GB"/>
              </w:rPr>
              <w:t>Office Supplies</w:t>
            </w:r>
          </w:p>
        </w:tc>
        <w:tc>
          <w:tcPr>
            <w:tcW w:w="2200" w:type="dxa"/>
            <w:tcBorders>
              <w:top w:val="nil"/>
              <w:left w:val="nil"/>
              <w:bottom w:val="nil"/>
              <w:right w:val="nil"/>
            </w:tcBorders>
            <w:shd w:val="clear" w:color="auto" w:fill="auto"/>
            <w:noWrap/>
            <w:vAlign w:val="bottom"/>
            <w:hideMark/>
          </w:tcPr>
          <w:p w14:paraId="7E4903B1" w14:textId="77777777" w:rsidR="00311CB5" w:rsidRPr="00D94E15" w:rsidRDefault="00311CB5" w:rsidP="003E1AC8">
            <w:pPr>
              <w:spacing w:after="0" w:line="240" w:lineRule="auto"/>
              <w:jc w:val="right"/>
              <w:rPr>
                <w:rFonts w:ascii="Arial" w:eastAsia="Times New Roman" w:hAnsi="Arial" w:cs="Arial"/>
                <w:color w:val="000000"/>
                <w:lang w:eastAsia="en-GB"/>
              </w:rPr>
            </w:pPr>
            <w:r w:rsidRPr="00D94E15">
              <w:rPr>
                <w:rFonts w:ascii="Arial" w:eastAsia="Times New Roman" w:hAnsi="Arial" w:cs="Arial"/>
                <w:color w:val="000000"/>
                <w:lang w:eastAsia="en-GB"/>
              </w:rPr>
              <w:t>118281</w:t>
            </w:r>
          </w:p>
        </w:tc>
      </w:tr>
      <w:tr w:rsidR="00311CB5" w:rsidRPr="00D94E15" w14:paraId="578B744C" w14:textId="77777777" w:rsidTr="003E1AC8">
        <w:trPr>
          <w:trHeight w:val="290"/>
        </w:trPr>
        <w:tc>
          <w:tcPr>
            <w:tcW w:w="1460" w:type="dxa"/>
            <w:tcBorders>
              <w:top w:val="nil"/>
              <w:left w:val="nil"/>
              <w:bottom w:val="nil"/>
              <w:right w:val="nil"/>
            </w:tcBorders>
            <w:shd w:val="clear" w:color="auto" w:fill="auto"/>
            <w:noWrap/>
            <w:vAlign w:val="bottom"/>
            <w:hideMark/>
          </w:tcPr>
          <w:p w14:paraId="22A50722" w14:textId="77777777" w:rsidR="00311CB5" w:rsidRPr="00D94E15" w:rsidRDefault="00311CB5" w:rsidP="003E1AC8">
            <w:pPr>
              <w:spacing w:after="0" w:line="240" w:lineRule="auto"/>
              <w:rPr>
                <w:rFonts w:ascii="Arial" w:eastAsia="Times New Roman" w:hAnsi="Arial" w:cs="Arial"/>
                <w:color w:val="000000"/>
                <w:lang w:eastAsia="en-GB"/>
              </w:rPr>
            </w:pPr>
            <w:r w:rsidRPr="00D94E15">
              <w:rPr>
                <w:rFonts w:ascii="Arial" w:eastAsia="Times New Roman" w:hAnsi="Arial" w:cs="Arial"/>
                <w:color w:val="000000"/>
                <w:lang w:eastAsia="en-GB"/>
              </w:rPr>
              <w:t>Technology</w:t>
            </w:r>
          </w:p>
        </w:tc>
        <w:tc>
          <w:tcPr>
            <w:tcW w:w="2200" w:type="dxa"/>
            <w:tcBorders>
              <w:top w:val="nil"/>
              <w:left w:val="nil"/>
              <w:bottom w:val="nil"/>
              <w:right w:val="nil"/>
            </w:tcBorders>
            <w:shd w:val="clear" w:color="auto" w:fill="auto"/>
            <w:noWrap/>
            <w:vAlign w:val="bottom"/>
            <w:hideMark/>
          </w:tcPr>
          <w:p w14:paraId="300F570E" w14:textId="77777777" w:rsidR="00311CB5" w:rsidRPr="00D94E15" w:rsidRDefault="00311CB5" w:rsidP="003E1AC8">
            <w:pPr>
              <w:spacing w:after="0" w:line="240" w:lineRule="auto"/>
              <w:jc w:val="right"/>
              <w:rPr>
                <w:rFonts w:ascii="Arial" w:eastAsia="Times New Roman" w:hAnsi="Arial" w:cs="Arial"/>
                <w:color w:val="000000"/>
                <w:lang w:eastAsia="en-GB"/>
              </w:rPr>
            </w:pPr>
            <w:r w:rsidRPr="00D94E15">
              <w:rPr>
                <w:rFonts w:ascii="Arial" w:eastAsia="Times New Roman" w:hAnsi="Arial" w:cs="Arial"/>
                <w:color w:val="000000"/>
                <w:lang w:eastAsia="en-GB"/>
              </w:rPr>
              <w:t>52175</w:t>
            </w:r>
          </w:p>
        </w:tc>
      </w:tr>
      <w:tr w:rsidR="00311CB5" w:rsidRPr="00D94E15" w14:paraId="412C03E2" w14:textId="77777777" w:rsidTr="003E1AC8">
        <w:trPr>
          <w:trHeight w:val="290"/>
        </w:trPr>
        <w:tc>
          <w:tcPr>
            <w:tcW w:w="1460" w:type="dxa"/>
            <w:tcBorders>
              <w:top w:val="nil"/>
              <w:left w:val="nil"/>
              <w:bottom w:val="nil"/>
              <w:right w:val="nil"/>
            </w:tcBorders>
            <w:shd w:val="clear" w:color="auto" w:fill="auto"/>
            <w:noWrap/>
            <w:vAlign w:val="bottom"/>
            <w:hideMark/>
          </w:tcPr>
          <w:p w14:paraId="1BF97B00" w14:textId="77777777" w:rsidR="00311CB5" w:rsidRPr="00D94E15" w:rsidRDefault="00311CB5" w:rsidP="003E1AC8">
            <w:pPr>
              <w:spacing w:after="0" w:line="240" w:lineRule="auto"/>
              <w:rPr>
                <w:rFonts w:ascii="Arial" w:eastAsia="Times New Roman" w:hAnsi="Arial" w:cs="Arial"/>
                <w:color w:val="000000"/>
                <w:lang w:eastAsia="en-GB"/>
              </w:rPr>
            </w:pPr>
            <w:r w:rsidRPr="00D94E15">
              <w:rPr>
                <w:rFonts w:ascii="Arial" w:eastAsia="Times New Roman" w:hAnsi="Arial" w:cs="Arial"/>
                <w:color w:val="000000"/>
                <w:lang w:eastAsia="en-GB"/>
              </w:rPr>
              <w:t>Furniture</w:t>
            </w:r>
          </w:p>
        </w:tc>
        <w:tc>
          <w:tcPr>
            <w:tcW w:w="2200" w:type="dxa"/>
            <w:tcBorders>
              <w:top w:val="nil"/>
              <w:left w:val="nil"/>
              <w:bottom w:val="nil"/>
              <w:right w:val="nil"/>
            </w:tcBorders>
            <w:shd w:val="clear" w:color="auto" w:fill="auto"/>
            <w:noWrap/>
            <w:vAlign w:val="bottom"/>
            <w:hideMark/>
          </w:tcPr>
          <w:p w14:paraId="4CF07E59" w14:textId="77777777" w:rsidR="00311CB5" w:rsidRPr="00D94E15" w:rsidRDefault="00311CB5" w:rsidP="003E1AC8">
            <w:pPr>
              <w:spacing w:after="0" w:line="240" w:lineRule="auto"/>
              <w:jc w:val="right"/>
              <w:rPr>
                <w:rFonts w:ascii="Arial" w:eastAsia="Times New Roman" w:hAnsi="Arial" w:cs="Arial"/>
                <w:color w:val="000000"/>
                <w:lang w:eastAsia="en-GB"/>
              </w:rPr>
            </w:pPr>
            <w:r w:rsidRPr="00D94E15">
              <w:rPr>
                <w:rFonts w:ascii="Arial" w:eastAsia="Times New Roman" w:hAnsi="Arial" w:cs="Arial"/>
                <w:color w:val="000000"/>
                <w:lang w:eastAsia="en-GB"/>
              </w:rPr>
              <w:t>44324</w:t>
            </w:r>
          </w:p>
        </w:tc>
      </w:tr>
      <w:tr w:rsidR="00311CB5" w:rsidRPr="00D94E15" w14:paraId="462CBF91" w14:textId="77777777" w:rsidTr="003E1AC8">
        <w:trPr>
          <w:trHeight w:val="290"/>
        </w:trPr>
        <w:tc>
          <w:tcPr>
            <w:tcW w:w="1460" w:type="dxa"/>
            <w:tcBorders>
              <w:top w:val="single" w:sz="4" w:space="0" w:color="8EA9DB"/>
              <w:left w:val="nil"/>
              <w:bottom w:val="nil"/>
              <w:right w:val="nil"/>
            </w:tcBorders>
            <w:shd w:val="clear" w:color="D9E1F2" w:fill="D9E1F2"/>
            <w:noWrap/>
            <w:vAlign w:val="bottom"/>
            <w:hideMark/>
          </w:tcPr>
          <w:p w14:paraId="509DCFFD" w14:textId="77777777" w:rsidR="00311CB5" w:rsidRPr="00D94E15" w:rsidRDefault="00311CB5" w:rsidP="003E1AC8">
            <w:pPr>
              <w:spacing w:after="0" w:line="240" w:lineRule="auto"/>
              <w:rPr>
                <w:rFonts w:ascii="Arial" w:eastAsia="Times New Roman" w:hAnsi="Arial" w:cs="Arial"/>
                <w:b/>
                <w:bCs/>
                <w:color w:val="000000"/>
                <w:lang w:eastAsia="en-GB"/>
              </w:rPr>
            </w:pPr>
            <w:r w:rsidRPr="00D94E15">
              <w:rPr>
                <w:rFonts w:ascii="Arial" w:eastAsia="Times New Roman" w:hAnsi="Arial" w:cs="Arial"/>
                <w:b/>
                <w:bCs/>
                <w:color w:val="000000"/>
                <w:lang w:eastAsia="en-GB"/>
              </w:rPr>
              <w:t>Grand Total</w:t>
            </w:r>
          </w:p>
        </w:tc>
        <w:tc>
          <w:tcPr>
            <w:tcW w:w="2200" w:type="dxa"/>
            <w:tcBorders>
              <w:top w:val="single" w:sz="4" w:space="0" w:color="8EA9DB"/>
              <w:left w:val="nil"/>
              <w:bottom w:val="nil"/>
              <w:right w:val="nil"/>
            </w:tcBorders>
            <w:shd w:val="clear" w:color="D9E1F2" w:fill="D9E1F2"/>
            <w:noWrap/>
            <w:vAlign w:val="bottom"/>
            <w:hideMark/>
          </w:tcPr>
          <w:p w14:paraId="51410369" w14:textId="77777777" w:rsidR="00311CB5" w:rsidRPr="00D94E15" w:rsidRDefault="00311CB5" w:rsidP="003E1AC8">
            <w:pPr>
              <w:spacing w:after="0" w:line="240" w:lineRule="auto"/>
              <w:jc w:val="right"/>
              <w:rPr>
                <w:rFonts w:ascii="Arial" w:eastAsia="Times New Roman" w:hAnsi="Arial" w:cs="Arial"/>
                <w:b/>
                <w:bCs/>
                <w:color w:val="000000"/>
                <w:lang w:eastAsia="en-GB"/>
              </w:rPr>
            </w:pPr>
            <w:r w:rsidRPr="00D94E15">
              <w:rPr>
                <w:rFonts w:ascii="Arial" w:eastAsia="Times New Roman" w:hAnsi="Arial" w:cs="Arial"/>
                <w:b/>
                <w:bCs/>
                <w:color w:val="000000"/>
                <w:lang w:eastAsia="en-GB"/>
              </w:rPr>
              <w:t>214780</w:t>
            </w:r>
          </w:p>
        </w:tc>
      </w:tr>
      <w:tr w:rsidR="00311CB5" w:rsidRPr="00D94E15" w14:paraId="31D32ECF" w14:textId="77777777" w:rsidTr="003E1AC8">
        <w:trPr>
          <w:trHeight w:val="290"/>
        </w:trPr>
        <w:tc>
          <w:tcPr>
            <w:tcW w:w="1460" w:type="dxa"/>
            <w:tcBorders>
              <w:top w:val="nil"/>
              <w:left w:val="nil"/>
              <w:bottom w:val="nil"/>
              <w:right w:val="nil"/>
            </w:tcBorders>
            <w:shd w:val="clear" w:color="auto" w:fill="auto"/>
            <w:noWrap/>
            <w:vAlign w:val="bottom"/>
            <w:hideMark/>
          </w:tcPr>
          <w:p w14:paraId="3DBDF125" w14:textId="77777777" w:rsidR="00311CB5" w:rsidRPr="00D94E15" w:rsidRDefault="00311CB5" w:rsidP="003E1AC8">
            <w:pPr>
              <w:spacing w:after="0" w:line="240" w:lineRule="auto"/>
              <w:jc w:val="right"/>
              <w:rPr>
                <w:rFonts w:ascii="Arial" w:eastAsia="Times New Roman" w:hAnsi="Arial" w:cs="Arial"/>
                <w:b/>
                <w:bCs/>
                <w:color w:val="000000"/>
                <w:lang w:eastAsia="en-GB"/>
              </w:rPr>
            </w:pPr>
          </w:p>
        </w:tc>
        <w:tc>
          <w:tcPr>
            <w:tcW w:w="2200" w:type="dxa"/>
            <w:tcBorders>
              <w:top w:val="nil"/>
              <w:left w:val="nil"/>
              <w:bottom w:val="nil"/>
              <w:right w:val="nil"/>
            </w:tcBorders>
            <w:shd w:val="clear" w:color="auto" w:fill="auto"/>
            <w:noWrap/>
            <w:vAlign w:val="bottom"/>
            <w:hideMark/>
          </w:tcPr>
          <w:p w14:paraId="3AD8FF9E" w14:textId="77777777" w:rsidR="00311CB5" w:rsidRPr="00D94E15" w:rsidRDefault="00311CB5" w:rsidP="003E1AC8">
            <w:pPr>
              <w:spacing w:after="0" w:line="240" w:lineRule="auto"/>
              <w:rPr>
                <w:rFonts w:ascii="Arial" w:eastAsia="Times New Roman" w:hAnsi="Arial" w:cs="Arial"/>
                <w:lang w:eastAsia="en-GB"/>
              </w:rPr>
            </w:pPr>
          </w:p>
        </w:tc>
      </w:tr>
    </w:tbl>
    <w:p w14:paraId="0DB78FF2" w14:textId="77777777" w:rsidR="00311CB5" w:rsidRPr="00D94E15" w:rsidRDefault="00311CB5" w:rsidP="00311CB5">
      <w:pPr>
        <w:spacing w:line="276" w:lineRule="auto"/>
        <w:jc w:val="both"/>
        <w:rPr>
          <w:rFonts w:ascii="Arial" w:hAnsi="Arial" w:cs="Arial"/>
        </w:rPr>
      </w:pPr>
      <w:r w:rsidRPr="00D94E15">
        <w:rPr>
          <w:rFonts w:ascii="Arial" w:hAnsi="Arial" w:cs="Arial"/>
        </w:rPr>
        <w:t>Table 12- ‘Order Quantity by ‘Product Category’</w:t>
      </w:r>
    </w:p>
    <w:p w14:paraId="5619FB19" w14:textId="4A0B900E" w:rsidR="00311CB5" w:rsidRPr="00D94E15" w:rsidRDefault="00311CB5" w:rsidP="00D94E15">
      <w:pPr>
        <w:spacing w:line="360" w:lineRule="auto"/>
        <w:jc w:val="both"/>
        <w:rPr>
          <w:rFonts w:ascii="Arial" w:hAnsi="Arial" w:cs="Arial"/>
        </w:rPr>
      </w:pPr>
      <w:r w:rsidRPr="00D94E15">
        <w:rPr>
          <w:rFonts w:ascii="Arial" w:hAnsi="Arial" w:cs="Arial"/>
        </w:rPr>
        <w:t xml:space="preserve">Table 12 and fig 13 represent ‘order </w:t>
      </w:r>
      <w:r w:rsidRPr="00D94E15">
        <w:rPr>
          <w:rFonts w:ascii="Arial" w:hAnsi="Arial" w:cs="Arial"/>
        </w:rPr>
        <w:t>quantity</w:t>
      </w:r>
      <w:r w:rsidRPr="00D94E15">
        <w:rPr>
          <w:rFonts w:ascii="Arial" w:hAnsi="Arial" w:cs="Arial"/>
        </w:rPr>
        <w:t xml:space="preserve"> by ‘product category’ office supplies are 118281 higher than technology which is 52175 and lastly furniture is 44324. </w:t>
      </w:r>
      <w:r w:rsidRPr="00D94E15">
        <w:rPr>
          <w:rFonts w:ascii="Arial" w:hAnsi="Arial" w:cs="Arial"/>
        </w:rPr>
        <w:t>Figure</w:t>
      </w:r>
      <w:r w:rsidRPr="00D94E15">
        <w:rPr>
          <w:rFonts w:ascii="Arial" w:hAnsi="Arial" w:cs="Arial"/>
        </w:rPr>
        <w:t xml:space="preserve"> 13 below it shows ‘order </w:t>
      </w:r>
      <w:r w:rsidRPr="00D94E15">
        <w:rPr>
          <w:rFonts w:ascii="Arial" w:hAnsi="Arial" w:cs="Arial"/>
        </w:rPr>
        <w:t>quantity</w:t>
      </w:r>
      <w:r w:rsidRPr="00D94E15">
        <w:rPr>
          <w:rFonts w:ascii="Arial" w:hAnsi="Arial" w:cs="Arial"/>
        </w:rPr>
        <w:t xml:space="preserve"> by ‘product category’ office supplies it nearly 120, for technology is above 50 nearly 60 and </w:t>
      </w:r>
      <w:r w:rsidRPr="00D94E15">
        <w:rPr>
          <w:rFonts w:ascii="Arial" w:hAnsi="Arial" w:cs="Arial"/>
        </w:rPr>
        <w:t xml:space="preserve">the </w:t>
      </w:r>
      <w:r w:rsidRPr="00D94E15">
        <w:rPr>
          <w:rFonts w:ascii="Arial" w:hAnsi="Arial" w:cs="Arial"/>
        </w:rPr>
        <w:t xml:space="preserve">third furniture is above 40. Customers will order different product </w:t>
      </w:r>
      <w:r w:rsidRPr="00D94E15">
        <w:rPr>
          <w:rFonts w:ascii="Arial" w:hAnsi="Arial" w:cs="Arial"/>
        </w:rPr>
        <w:t>categories</w:t>
      </w:r>
      <w:r w:rsidRPr="00D94E15">
        <w:rPr>
          <w:rFonts w:ascii="Arial" w:hAnsi="Arial" w:cs="Arial"/>
        </w:rPr>
        <w:t xml:space="preserve"> depending on what they need.</w:t>
      </w:r>
    </w:p>
    <w:p w14:paraId="3DC2D329" w14:textId="77777777" w:rsidR="00311CB5" w:rsidRPr="00D94E15" w:rsidRDefault="00311CB5" w:rsidP="00311CB5">
      <w:pPr>
        <w:rPr>
          <w:rFonts w:ascii="Arial" w:hAnsi="Arial" w:cs="Arial"/>
        </w:rPr>
      </w:pPr>
    </w:p>
    <w:p w14:paraId="762BA701" w14:textId="77777777" w:rsidR="00311CB5" w:rsidRPr="00D94E15" w:rsidRDefault="00311CB5" w:rsidP="00311CB5">
      <w:pPr>
        <w:rPr>
          <w:rFonts w:ascii="Arial" w:hAnsi="Arial" w:cs="Arial"/>
        </w:rPr>
      </w:pPr>
      <w:r w:rsidRPr="00D94E15">
        <w:rPr>
          <w:rFonts w:ascii="Arial" w:hAnsi="Arial" w:cs="Arial"/>
          <w:noProof/>
        </w:rPr>
        <w:drawing>
          <wp:inline distT="0" distB="0" distL="0" distR="0" wp14:anchorId="1313B089" wp14:editId="75683AE7">
            <wp:extent cx="5581650" cy="2743200"/>
            <wp:effectExtent l="0" t="0" r="0" b="0"/>
            <wp:docPr id="8" name="Chart 8" descr="Chart type: Clustered Bar. 'Order Quantity' by 'Product Category'&#10;&#10;Description automatically generated">
              <a:extLst xmlns:a="http://schemas.openxmlformats.org/drawingml/2006/main">
                <a:ext uri="{FF2B5EF4-FFF2-40B4-BE49-F238E27FC236}">
                  <a16:creationId xmlns:a16="http://schemas.microsoft.com/office/drawing/2014/main" id="{2FB8BC16-94E0-4B8D-8B6D-9E35CD0CD4A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3B2CCC6" w14:textId="77777777" w:rsidR="00311CB5" w:rsidRPr="00D94E15" w:rsidRDefault="00311CB5" w:rsidP="00311CB5">
      <w:pPr>
        <w:rPr>
          <w:rFonts w:ascii="Arial" w:hAnsi="Arial" w:cs="Arial"/>
        </w:rPr>
      </w:pPr>
      <w:r w:rsidRPr="00D94E15">
        <w:rPr>
          <w:rFonts w:ascii="Arial" w:hAnsi="Arial" w:cs="Arial"/>
        </w:rPr>
        <w:t>Figure 13- ‘Order Quantity’ by ‘Product Category’</w:t>
      </w:r>
    </w:p>
    <w:p w14:paraId="7D6681B2" w14:textId="77777777" w:rsidR="00311CB5" w:rsidRPr="00D94E15" w:rsidRDefault="00311CB5" w:rsidP="00311CB5">
      <w:pPr>
        <w:rPr>
          <w:rFonts w:ascii="Arial" w:hAnsi="Arial" w:cs="Arial"/>
        </w:rPr>
      </w:pPr>
      <w:r w:rsidRPr="00D94E15">
        <w:rPr>
          <w:rFonts w:ascii="Arial" w:hAnsi="Arial" w:cs="Arial"/>
        </w:rPr>
        <w:br w:type="page"/>
      </w:r>
    </w:p>
    <w:p w14:paraId="608A8B97" w14:textId="77777777" w:rsidR="00311CB5" w:rsidRPr="00D94E15" w:rsidRDefault="00311CB5" w:rsidP="00311CB5">
      <w:pPr>
        <w:rPr>
          <w:rFonts w:ascii="Arial" w:hAnsi="Arial" w:cs="Arial"/>
        </w:rPr>
      </w:pPr>
      <w:r w:rsidRPr="00D94E15">
        <w:rPr>
          <w:rFonts w:ascii="Arial" w:hAnsi="Arial" w:cs="Arial"/>
        </w:rPr>
        <w:lastRenderedPageBreak/>
        <w:t>Part 2- Smile Clinic</w:t>
      </w:r>
    </w:p>
    <w:p w14:paraId="3E19F87F" w14:textId="77777777" w:rsidR="00311CB5" w:rsidRPr="00D94E15" w:rsidRDefault="00311CB5" w:rsidP="00311CB5">
      <w:pPr>
        <w:autoSpaceDE w:val="0"/>
        <w:autoSpaceDN w:val="0"/>
        <w:adjustRightInd w:val="0"/>
        <w:spacing w:after="0" w:line="360" w:lineRule="auto"/>
        <w:jc w:val="both"/>
        <w:rPr>
          <w:rFonts w:ascii="Arial" w:hAnsi="Arial" w:cs="Arial"/>
        </w:rPr>
      </w:pPr>
    </w:p>
    <w:p w14:paraId="055EF569" w14:textId="34354FDE" w:rsidR="00311CB5" w:rsidRPr="00D94E15" w:rsidRDefault="00311CB5" w:rsidP="00311CB5">
      <w:pPr>
        <w:autoSpaceDE w:val="0"/>
        <w:autoSpaceDN w:val="0"/>
        <w:adjustRightInd w:val="0"/>
        <w:spacing w:after="0" w:line="360" w:lineRule="auto"/>
        <w:jc w:val="both"/>
        <w:rPr>
          <w:rFonts w:ascii="Arial" w:hAnsi="Arial" w:cs="Arial"/>
        </w:rPr>
      </w:pPr>
      <w:r w:rsidRPr="00D94E15">
        <w:rPr>
          <w:rFonts w:ascii="Arial" w:hAnsi="Arial" w:cs="Arial"/>
        </w:rPr>
        <w:t xml:space="preserve">This smile clinic date is to </w:t>
      </w:r>
      <w:r w:rsidR="00D94E15" w:rsidRPr="00D94E15">
        <w:rPr>
          <w:rFonts w:ascii="Arial" w:hAnsi="Arial" w:cs="Arial"/>
        </w:rPr>
        <w:t>study</w:t>
      </w:r>
      <w:r w:rsidRPr="00D94E15">
        <w:rPr>
          <w:rFonts w:ascii="Arial" w:hAnsi="Arial" w:cs="Arial"/>
        </w:rPr>
        <w:t xml:space="preserve"> </w:t>
      </w:r>
      <w:r w:rsidR="000C512A" w:rsidRPr="00D94E15">
        <w:rPr>
          <w:rFonts w:ascii="Arial" w:hAnsi="Arial" w:cs="Arial"/>
        </w:rPr>
        <w:t>males</w:t>
      </w:r>
      <w:r w:rsidRPr="00D94E15">
        <w:rPr>
          <w:rFonts w:ascii="Arial" w:hAnsi="Arial" w:cs="Arial"/>
        </w:rPr>
        <w:t xml:space="preserve"> and </w:t>
      </w:r>
      <w:r w:rsidRPr="00D94E15">
        <w:rPr>
          <w:rFonts w:ascii="Arial" w:hAnsi="Arial" w:cs="Arial"/>
        </w:rPr>
        <w:t>females</w:t>
      </w:r>
      <w:r w:rsidRPr="00D94E15">
        <w:rPr>
          <w:rFonts w:ascii="Arial" w:hAnsi="Arial" w:cs="Arial"/>
        </w:rPr>
        <w:t xml:space="preserve"> who do not eat rice.</w:t>
      </w:r>
    </w:p>
    <w:p w14:paraId="26F96562" w14:textId="7E0BB22F" w:rsidR="00311CB5" w:rsidRPr="00D94E15" w:rsidRDefault="00311CB5" w:rsidP="00311CB5">
      <w:pPr>
        <w:autoSpaceDE w:val="0"/>
        <w:autoSpaceDN w:val="0"/>
        <w:adjustRightInd w:val="0"/>
        <w:spacing w:after="0" w:line="360" w:lineRule="auto"/>
        <w:jc w:val="both"/>
        <w:rPr>
          <w:rFonts w:ascii="Arial" w:hAnsi="Arial" w:cs="Arial"/>
        </w:rPr>
      </w:pPr>
      <w:r w:rsidRPr="00D94E15">
        <w:rPr>
          <w:rFonts w:ascii="Arial" w:hAnsi="Arial" w:cs="Arial"/>
        </w:rPr>
        <w:t xml:space="preserve">This data set </w:t>
      </w:r>
      <w:r w:rsidRPr="00D94E15">
        <w:rPr>
          <w:rFonts w:ascii="Arial" w:hAnsi="Arial" w:cs="Arial"/>
        </w:rPr>
        <w:t>in</w:t>
      </w:r>
      <w:r w:rsidRPr="00D94E15">
        <w:rPr>
          <w:rFonts w:ascii="Arial" w:hAnsi="Arial" w:cs="Arial"/>
        </w:rPr>
        <w:t xml:space="preserve"> table 1 will provide information about </w:t>
      </w:r>
      <w:r w:rsidRPr="00D94E15">
        <w:rPr>
          <w:rFonts w:ascii="Arial" w:hAnsi="Arial" w:cs="Arial"/>
        </w:rPr>
        <w:t xml:space="preserve">the </w:t>
      </w:r>
      <w:r w:rsidRPr="00D94E15">
        <w:rPr>
          <w:rFonts w:ascii="Arial" w:hAnsi="Arial" w:cs="Arial"/>
        </w:rPr>
        <w:t xml:space="preserve">total of </w:t>
      </w:r>
      <w:r w:rsidRPr="00D94E15">
        <w:rPr>
          <w:rFonts w:ascii="Arial" w:hAnsi="Arial" w:cs="Arial"/>
          <w:b/>
          <w:bCs/>
        </w:rPr>
        <w:t xml:space="preserve">10 male who </w:t>
      </w:r>
      <w:r w:rsidRPr="00D94E15">
        <w:rPr>
          <w:rFonts w:ascii="Arial" w:hAnsi="Arial" w:cs="Arial"/>
          <w:b/>
          <w:bCs/>
        </w:rPr>
        <w:t>does</w:t>
      </w:r>
      <w:r w:rsidRPr="00D94E15">
        <w:rPr>
          <w:rFonts w:ascii="Arial" w:hAnsi="Arial" w:cs="Arial"/>
          <w:b/>
          <w:bCs/>
        </w:rPr>
        <w:t xml:space="preserve"> not eat rice</w:t>
      </w:r>
      <w:r w:rsidRPr="00D94E15">
        <w:rPr>
          <w:rFonts w:ascii="Arial" w:hAnsi="Arial" w:cs="Arial"/>
        </w:rPr>
        <w:t xml:space="preserve"> which </w:t>
      </w:r>
      <w:r w:rsidRPr="00D94E15">
        <w:rPr>
          <w:rFonts w:ascii="Arial" w:hAnsi="Arial" w:cs="Arial"/>
        </w:rPr>
        <w:t>shows</w:t>
      </w:r>
      <w:r w:rsidRPr="00D94E15">
        <w:rPr>
          <w:rFonts w:ascii="Arial" w:hAnsi="Arial" w:cs="Arial"/>
        </w:rPr>
        <w:t xml:space="preserve"> that is 10, the average age </w:t>
      </w:r>
      <w:r w:rsidRPr="00D94E15">
        <w:rPr>
          <w:rFonts w:ascii="Arial" w:hAnsi="Arial" w:cs="Arial"/>
          <w:b/>
          <w:bCs/>
        </w:rPr>
        <w:t>means</w:t>
      </w:r>
      <w:r w:rsidRPr="00D94E15">
        <w:rPr>
          <w:rFonts w:ascii="Arial" w:hAnsi="Arial" w:cs="Arial"/>
          <w:b/>
          <w:bCs/>
        </w:rPr>
        <w:t xml:space="preserve"> is 19.80 while </w:t>
      </w:r>
      <w:r w:rsidRPr="00D94E15">
        <w:rPr>
          <w:rFonts w:ascii="Arial" w:hAnsi="Arial" w:cs="Arial"/>
          <w:b/>
          <w:bCs/>
        </w:rPr>
        <w:t xml:space="preserve">the </w:t>
      </w:r>
      <w:r w:rsidRPr="00D94E15">
        <w:rPr>
          <w:rFonts w:ascii="Arial" w:hAnsi="Arial" w:cs="Arial"/>
          <w:b/>
          <w:bCs/>
        </w:rPr>
        <w:t>median is 19.00</w:t>
      </w:r>
      <w:r w:rsidRPr="00D94E15">
        <w:rPr>
          <w:rFonts w:ascii="Arial" w:hAnsi="Arial" w:cs="Arial"/>
        </w:rPr>
        <w:t>. Also, the standard deviation is 3.084 is lower and the average ages are minimum 15 and maximum 25.</w:t>
      </w:r>
    </w:p>
    <w:p w14:paraId="48B328D5" w14:textId="77777777" w:rsidR="00311CB5" w:rsidRPr="00D94E15" w:rsidRDefault="00311CB5" w:rsidP="00311CB5">
      <w:pPr>
        <w:autoSpaceDE w:val="0"/>
        <w:autoSpaceDN w:val="0"/>
        <w:adjustRightInd w:val="0"/>
        <w:spacing w:after="0" w:line="240" w:lineRule="auto"/>
        <w:rPr>
          <w:rFonts w:ascii="Arial" w:hAnsi="Arial" w:cs="Arial"/>
        </w:rPr>
      </w:pPr>
    </w:p>
    <w:p w14:paraId="1C32511E" w14:textId="77777777" w:rsidR="00311CB5" w:rsidRPr="00D94E15" w:rsidRDefault="00311CB5" w:rsidP="00311CB5">
      <w:pPr>
        <w:autoSpaceDE w:val="0"/>
        <w:autoSpaceDN w:val="0"/>
        <w:adjustRightInd w:val="0"/>
        <w:spacing w:after="0" w:line="240" w:lineRule="auto"/>
        <w:rPr>
          <w:rFonts w:ascii="Arial" w:hAnsi="Arial" w:cs="Arial"/>
          <w:b/>
          <w:bCs/>
        </w:rPr>
      </w:pPr>
    </w:p>
    <w:tbl>
      <w:tblPr>
        <w:tblW w:w="3212"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1445"/>
        <w:gridCol w:w="1030"/>
      </w:tblGrid>
      <w:tr w:rsidR="00311CB5" w:rsidRPr="00D94E15" w14:paraId="3E22A09B" w14:textId="77777777" w:rsidTr="003E1AC8">
        <w:trPr>
          <w:cantSplit/>
        </w:trPr>
        <w:tc>
          <w:tcPr>
            <w:tcW w:w="737" w:type="dxa"/>
            <w:vMerge w:val="restart"/>
            <w:tcBorders>
              <w:top w:val="single" w:sz="8" w:space="0" w:color="AEAEAE"/>
              <w:left w:val="single" w:sz="8" w:space="0" w:color="E0E0E0"/>
              <w:bottom w:val="single" w:sz="8" w:space="0" w:color="AEAEAE"/>
              <w:right w:val="single" w:sz="8" w:space="0" w:color="E0E0E0"/>
            </w:tcBorders>
            <w:shd w:val="clear" w:color="auto" w:fill="E0E0E0"/>
          </w:tcPr>
          <w:p w14:paraId="515EA84A" w14:textId="77777777" w:rsidR="00311CB5" w:rsidRPr="00D94E15" w:rsidRDefault="00311CB5" w:rsidP="003E1AC8">
            <w:pPr>
              <w:autoSpaceDE w:val="0"/>
              <w:autoSpaceDN w:val="0"/>
              <w:adjustRightInd w:val="0"/>
              <w:spacing w:after="0" w:line="320" w:lineRule="atLeast"/>
              <w:ind w:left="60" w:right="60"/>
              <w:rPr>
                <w:rFonts w:ascii="Arial" w:hAnsi="Arial" w:cs="Arial"/>
                <w:b/>
                <w:bCs/>
                <w:color w:val="264A60"/>
              </w:rPr>
            </w:pPr>
            <w:r w:rsidRPr="00D94E15">
              <w:rPr>
                <w:rFonts w:ascii="Arial" w:hAnsi="Arial" w:cs="Arial"/>
                <w:b/>
                <w:bCs/>
                <w:color w:val="264A60"/>
              </w:rPr>
              <w:t>Total</w:t>
            </w:r>
          </w:p>
        </w:tc>
        <w:tc>
          <w:tcPr>
            <w:tcW w:w="1444" w:type="dxa"/>
            <w:tcBorders>
              <w:top w:val="single" w:sz="8" w:space="0" w:color="AEAEAE"/>
              <w:left w:val="single" w:sz="8" w:space="0" w:color="E0E0E0"/>
              <w:bottom w:val="single" w:sz="8" w:space="0" w:color="AEAEAE"/>
              <w:right w:val="single" w:sz="8" w:space="0" w:color="E0E0E0"/>
            </w:tcBorders>
            <w:shd w:val="clear" w:color="auto" w:fill="E0E0E0"/>
          </w:tcPr>
          <w:p w14:paraId="376B0828" w14:textId="77777777" w:rsidR="00311CB5" w:rsidRPr="00D94E15" w:rsidRDefault="00311CB5" w:rsidP="003E1AC8">
            <w:pPr>
              <w:autoSpaceDE w:val="0"/>
              <w:autoSpaceDN w:val="0"/>
              <w:adjustRightInd w:val="0"/>
              <w:spacing w:after="0" w:line="320" w:lineRule="atLeast"/>
              <w:ind w:left="60" w:right="60"/>
              <w:rPr>
                <w:rFonts w:ascii="Arial" w:hAnsi="Arial" w:cs="Arial"/>
                <w:b/>
                <w:bCs/>
                <w:color w:val="264A60"/>
              </w:rPr>
            </w:pPr>
            <w:r w:rsidRPr="00D94E15">
              <w:rPr>
                <w:rFonts w:ascii="Arial" w:hAnsi="Arial" w:cs="Arial"/>
                <w:b/>
                <w:bCs/>
                <w:color w:val="264A60"/>
              </w:rPr>
              <w:t>N</w:t>
            </w:r>
          </w:p>
        </w:tc>
        <w:tc>
          <w:tcPr>
            <w:tcW w:w="1029" w:type="dxa"/>
            <w:tcBorders>
              <w:top w:val="single" w:sz="8" w:space="0" w:color="AEAEAE"/>
              <w:left w:val="nil"/>
              <w:bottom w:val="single" w:sz="8" w:space="0" w:color="AEAEAE"/>
              <w:right w:val="nil"/>
            </w:tcBorders>
            <w:shd w:val="clear" w:color="auto" w:fill="FFFFFF"/>
          </w:tcPr>
          <w:p w14:paraId="2024C83D" w14:textId="77777777" w:rsidR="00311CB5" w:rsidRPr="00D94E15" w:rsidRDefault="00311CB5" w:rsidP="003E1AC8">
            <w:pPr>
              <w:autoSpaceDE w:val="0"/>
              <w:autoSpaceDN w:val="0"/>
              <w:adjustRightInd w:val="0"/>
              <w:spacing w:after="0" w:line="320" w:lineRule="atLeast"/>
              <w:ind w:left="60" w:right="60"/>
              <w:jc w:val="right"/>
              <w:rPr>
                <w:rFonts w:ascii="Arial" w:hAnsi="Arial" w:cs="Arial"/>
                <w:b/>
                <w:bCs/>
                <w:color w:val="010205"/>
              </w:rPr>
            </w:pPr>
            <w:r w:rsidRPr="00D94E15">
              <w:rPr>
                <w:rFonts w:ascii="Arial" w:hAnsi="Arial" w:cs="Arial"/>
                <w:b/>
                <w:bCs/>
                <w:color w:val="010205"/>
              </w:rPr>
              <w:t>10</w:t>
            </w:r>
          </w:p>
        </w:tc>
      </w:tr>
      <w:tr w:rsidR="00311CB5" w:rsidRPr="00D94E15" w14:paraId="2E2B4222" w14:textId="77777777" w:rsidTr="003E1AC8">
        <w:trPr>
          <w:cantSplit/>
        </w:trPr>
        <w:tc>
          <w:tcPr>
            <w:tcW w:w="737" w:type="dxa"/>
            <w:vMerge/>
            <w:tcBorders>
              <w:top w:val="single" w:sz="8" w:space="0" w:color="AEAEAE"/>
              <w:left w:val="single" w:sz="8" w:space="0" w:color="E0E0E0"/>
              <w:bottom w:val="single" w:sz="8" w:space="0" w:color="AEAEAE"/>
              <w:right w:val="single" w:sz="8" w:space="0" w:color="E0E0E0"/>
            </w:tcBorders>
            <w:shd w:val="clear" w:color="auto" w:fill="E0E0E0"/>
          </w:tcPr>
          <w:p w14:paraId="517828FC" w14:textId="77777777" w:rsidR="00311CB5" w:rsidRPr="00D94E15" w:rsidRDefault="00311CB5" w:rsidP="003E1AC8">
            <w:pPr>
              <w:autoSpaceDE w:val="0"/>
              <w:autoSpaceDN w:val="0"/>
              <w:adjustRightInd w:val="0"/>
              <w:spacing w:after="0" w:line="240" w:lineRule="auto"/>
              <w:rPr>
                <w:rFonts w:ascii="Arial" w:hAnsi="Arial" w:cs="Arial"/>
                <w:b/>
                <w:bCs/>
                <w:color w:val="010205"/>
              </w:rPr>
            </w:pPr>
          </w:p>
        </w:tc>
        <w:tc>
          <w:tcPr>
            <w:tcW w:w="1444" w:type="dxa"/>
            <w:tcBorders>
              <w:top w:val="single" w:sz="8" w:space="0" w:color="AEAEAE"/>
              <w:left w:val="single" w:sz="8" w:space="0" w:color="E0E0E0"/>
              <w:bottom w:val="single" w:sz="8" w:space="0" w:color="AEAEAE"/>
              <w:right w:val="single" w:sz="8" w:space="0" w:color="E0E0E0"/>
            </w:tcBorders>
            <w:shd w:val="clear" w:color="auto" w:fill="E0E0E0"/>
          </w:tcPr>
          <w:p w14:paraId="09C91AC0" w14:textId="77777777" w:rsidR="00311CB5" w:rsidRPr="00D94E15" w:rsidRDefault="00311CB5" w:rsidP="003E1AC8">
            <w:pPr>
              <w:autoSpaceDE w:val="0"/>
              <w:autoSpaceDN w:val="0"/>
              <w:adjustRightInd w:val="0"/>
              <w:spacing w:after="0" w:line="320" w:lineRule="atLeast"/>
              <w:ind w:left="60" w:right="60"/>
              <w:rPr>
                <w:rFonts w:ascii="Arial" w:hAnsi="Arial" w:cs="Arial"/>
                <w:b/>
                <w:bCs/>
                <w:color w:val="264A60"/>
              </w:rPr>
            </w:pPr>
            <w:r w:rsidRPr="00D94E15">
              <w:rPr>
                <w:rFonts w:ascii="Arial" w:hAnsi="Arial" w:cs="Arial"/>
                <w:b/>
                <w:bCs/>
                <w:color w:val="264A60"/>
              </w:rPr>
              <w:t>Mean</w:t>
            </w:r>
          </w:p>
        </w:tc>
        <w:tc>
          <w:tcPr>
            <w:tcW w:w="1029" w:type="dxa"/>
            <w:tcBorders>
              <w:top w:val="single" w:sz="8" w:space="0" w:color="AEAEAE"/>
              <w:left w:val="nil"/>
              <w:bottom w:val="single" w:sz="8" w:space="0" w:color="AEAEAE"/>
              <w:right w:val="nil"/>
            </w:tcBorders>
            <w:shd w:val="clear" w:color="auto" w:fill="FFFFFF"/>
          </w:tcPr>
          <w:p w14:paraId="0313EB01" w14:textId="77777777" w:rsidR="00311CB5" w:rsidRPr="00D94E15" w:rsidRDefault="00311CB5" w:rsidP="003E1AC8">
            <w:pPr>
              <w:autoSpaceDE w:val="0"/>
              <w:autoSpaceDN w:val="0"/>
              <w:adjustRightInd w:val="0"/>
              <w:spacing w:after="0" w:line="320" w:lineRule="atLeast"/>
              <w:ind w:left="60" w:right="60"/>
              <w:jc w:val="right"/>
              <w:rPr>
                <w:rFonts w:ascii="Arial" w:hAnsi="Arial" w:cs="Arial"/>
                <w:b/>
                <w:bCs/>
                <w:color w:val="010205"/>
              </w:rPr>
            </w:pPr>
            <w:r w:rsidRPr="00D94E15">
              <w:rPr>
                <w:rFonts w:ascii="Arial" w:hAnsi="Arial" w:cs="Arial"/>
                <w:b/>
                <w:bCs/>
                <w:color w:val="010205"/>
              </w:rPr>
              <w:t>19.80</w:t>
            </w:r>
          </w:p>
        </w:tc>
      </w:tr>
      <w:tr w:rsidR="00311CB5" w:rsidRPr="00D94E15" w14:paraId="5835856A" w14:textId="77777777" w:rsidTr="003E1AC8">
        <w:trPr>
          <w:cantSplit/>
        </w:trPr>
        <w:tc>
          <w:tcPr>
            <w:tcW w:w="737" w:type="dxa"/>
            <w:vMerge/>
            <w:tcBorders>
              <w:top w:val="single" w:sz="8" w:space="0" w:color="AEAEAE"/>
              <w:left w:val="single" w:sz="8" w:space="0" w:color="E0E0E0"/>
              <w:bottom w:val="single" w:sz="8" w:space="0" w:color="AEAEAE"/>
              <w:right w:val="single" w:sz="8" w:space="0" w:color="E0E0E0"/>
            </w:tcBorders>
            <w:shd w:val="clear" w:color="auto" w:fill="E0E0E0"/>
          </w:tcPr>
          <w:p w14:paraId="4C94D1BE" w14:textId="77777777" w:rsidR="00311CB5" w:rsidRPr="00D94E15" w:rsidRDefault="00311CB5" w:rsidP="003E1AC8">
            <w:pPr>
              <w:autoSpaceDE w:val="0"/>
              <w:autoSpaceDN w:val="0"/>
              <w:adjustRightInd w:val="0"/>
              <w:spacing w:after="0" w:line="240" w:lineRule="auto"/>
              <w:rPr>
                <w:rFonts w:ascii="Arial" w:hAnsi="Arial" w:cs="Arial"/>
                <w:b/>
                <w:bCs/>
                <w:color w:val="010205"/>
              </w:rPr>
            </w:pPr>
          </w:p>
        </w:tc>
        <w:tc>
          <w:tcPr>
            <w:tcW w:w="1444" w:type="dxa"/>
            <w:tcBorders>
              <w:top w:val="single" w:sz="8" w:space="0" w:color="AEAEAE"/>
              <w:left w:val="single" w:sz="8" w:space="0" w:color="E0E0E0"/>
              <w:bottom w:val="single" w:sz="8" w:space="0" w:color="AEAEAE"/>
              <w:right w:val="single" w:sz="8" w:space="0" w:color="E0E0E0"/>
            </w:tcBorders>
            <w:shd w:val="clear" w:color="auto" w:fill="E0E0E0"/>
          </w:tcPr>
          <w:p w14:paraId="043F4A22" w14:textId="77777777" w:rsidR="00311CB5" w:rsidRPr="00D94E15" w:rsidRDefault="00311CB5" w:rsidP="003E1AC8">
            <w:pPr>
              <w:autoSpaceDE w:val="0"/>
              <w:autoSpaceDN w:val="0"/>
              <w:adjustRightInd w:val="0"/>
              <w:spacing w:after="0" w:line="320" w:lineRule="atLeast"/>
              <w:ind w:left="60" w:right="60"/>
              <w:rPr>
                <w:rFonts w:ascii="Arial" w:hAnsi="Arial" w:cs="Arial"/>
                <w:b/>
                <w:bCs/>
                <w:color w:val="264A60"/>
              </w:rPr>
            </w:pPr>
            <w:r w:rsidRPr="00D94E15">
              <w:rPr>
                <w:rFonts w:ascii="Arial" w:hAnsi="Arial" w:cs="Arial"/>
                <w:b/>
                <w:bCs/>
                <w:color w:val="264A60"/>
              </w:rPr>
              <w:t>Median</w:t>
            </w:r>
          </w:p>
        </w:tc>
        <w:tc>
          <w:tcPr>
            <w:tcW w:w="1029" w:type="dxa"/>
            <w:tcBorders>
              <w:top w:val="single" w:sz="8" w:space="0" w:color="AEAEAE"/>
              <w:left w:val="nil"/>
              <w:bottom w:val="single" w:sz="8" w:space="0" w:color="AEAEAE"/>
              <w:right w:val="nil"/>
            </w:tcBorders>
            <w:shd w:val="clear" w:color="auto" w:fill="FFFFFF"/>
          </w:tcPr>
          <w:p w14:paraId="0B0BA13E" w14:textId="77777777" w:rsidR="00311CB5" w:rsidRPr="00D94E15" w:rsidRDefault="00311CB5" w:rsidP="003E1AC8">
            <w:pPr>
              <w:autoSpaceDE w:val="0"/>
              <w:autoSpaceDN w:val="0"/>
              <w:adjustRightInd w:val="0"/>
              <w:spacing w:after="0" w:line="320" w:lineRule="atLeast"/>
              <w:ind w:left="60" w:right="60"/>
              <w:jc w:val="right"/>
              <w:rPr>
                <w:rFonts w:ascii="Arial" w:hAnsi="Arial" w:cs="Arial"/>
                <w:b/>
                <w:bCs/>
                <w:color w:val="010205"/>
              </w:rPr>
            </w:pPr>
            <w:r w:rsidRPr="00D94E15">
              <w:rPr>
                <w:rFonts w:ascii="Arial" w:hAnsi="Arial" w:cs="Arial"/>
                <w:b/>
                <w:bCs/>
                <w:color w:val="010205"/>
              </w:rPr>
              <w:t>19.00</w:t>
            </w:r>
          </w:p>
        </w:tc>
      </w:tr>
      <w:tr w:rsidR="00311CB5" w:rsidRPr="00D94E15" w14:paraId="21CFA9FE" w14:textId="77777777" w:rsidTr="003E1AC8">
        <w:trPr>
          <w:cantSplit/>
        </w:trPr>
        <w:tc>
          <w:tcPr>
            <w:tcW w:w="737" w:type="dxa"/>
            <w:vMerge/>
            <w:tcBorders>
              <w:top w:val="single" w:sz="8" w:space="0" w:color="AEAEAE"/>
              <w:left w:val="single" w:sz="8" w:space="0" w:color="E0E0E0"/>
              <w:bottom w:val="single" w:sz="8" w:space="0" w:color="AEAEAE"/>
              <w:right w:val="single" w:sz="8" w:space="0" w:color="E0E0E0"/>
            </w:tcBorders>
            <w:shd w:val="clear" w:color="auto" w:fill="E0E0E0"/>
          </w:tcPr>
          <w:p w14:paraId="184C0EB3" w14:textId="77777777" w:rsidR="00311CB5" w:rsidRPr="00D94E15" w:rsidRDefault="00311CB5" w:rsidP="003E1AC8">
            <w:pPr>
              <w:autoSpaceDE w:val="0"/>
              <w:autoSpaceDN w:val="0"/>
              <w:adjustRightInd w:val="0"/>
              <w:spacing w:after="0" w:line="240" w:lineRule="auto"/>
              <w:rPr>
                <w:rFonts w:ascii="Arial" w:hAnsi="Arial" w:cs="Arial"/>
                <w:color w:val="010205"/>
              </w:rPr>
            </w:pPr>
          </w:p>
        </w:tc>
        <w:tc>
          <w:tcPr>
            <w:tcW w:w="1444" w:type="dxa"/>
            <w:tcBorders>
              <w:top w:val="single" w:sz="8" w:space="0" w:color="AEAEAE"/>
              <w:left w:val="single" w:sz="8" w:space="0" w:color="E0E0E0"/>
              <w:bottom w:val="single" w:sz="8" w:space="0" w:color="AEAEAE"/>
              <w:right w:val="single" w:sz="8" w:space="0" w:color="E0E0E0"/>
            </w:tcBorders>
            <w:shd w:val="clear" w:color="auto" w:fill="E0E0E0"/>
          </w:tcPr>
          <w:p w14:paraId="38DC9EAD" w14:textId="77777777" w:rsidR="00311CB5" w:rsidRPr="00D94E15" w:rsidRDefault="00311CB5" w:rsidP="003E1AC8">
            <w:pPr>
              <w:autoSpaceDE w:val="0"/>
              <w:autoSpaceDN w:val="0"/>
              <w:adjustRightInd w:val="0"/>
              <w:spacing w:after="0" w:line="320" w:lineRule="atLeast"/>
              <w:ind w:left="60" w:right="60"/>
              <w:rPr>
                <w:rFonts w:ascii="Arial" w:hAnsi="Arial" w:cs="Arial"/>
                <w:color w:val="264A60"/>
              </w:rPr>
            </w:pPr>
            <w:r w:rsidRPr="00D94E15">
              <w:rPr>
                <w:rFonts w:ascii="Arial" w:hAnsi="Arial" w:cs="Arial"/>
                <w:color w:val="264A60"/>
              </w:rPr>
              <w:t>Std. Deviation</w:t>
            </w:r>
          </w:p>
        </w:tc>
        <w:tc>
          <w:tcPr>
            <w:tcW w:w="1029" w:type="dxa"/>
            <w:tcBorders>
              <w:top w:val="single" w:sz="8" w:space="0" w:color="AEAEAE"/>
              <w:left w:val="nil"/>
              <w:bottom w:val="single" w:sz="8" w:space="0" w:color="AEAEAE"/>
              <w:right w:val="nil"/>
            </w:tcBorders>
            <w:shd w:val="clear" w:color="auto" w:fill="FFFFFF"/>
          </w:tcPr>
          <w:p w14:paraId="02C02ECA" w14:textId="77777777" w:rsidR="00311CB5" w:rsidRPr="00D94E15" w:rsidRDefault="00311CB5" w:rsidP="003E1AC8">
            <w:pPr>
              <w:autoSpaceDE w:val="0"/>
              <w:autoSpaceDN w:val="0"/>
              <w:adjustRightInd w:val="0"/>
              <w:spacing w:after="0" w:line="320" w:lineRule="atLeast"/>
              <w:ind w:left="60" w:right="60"/>
              <w:jc w:val="right"/>
              <w:rPr>
                <w:rFonts w:ascii="Arial" w:hAnsi="Arial" w:cs="Arial"/>
                <w:color w:val="010205"/>
              </w:rPr>
            </w:pPr>
            <w:r w:rsidRPr="00D94E15">
              <w:rPr>
                <w:rFonts w:ascii="Arial" w:hAnsi="Arial" w:cs="Arial"/>
                <w:color w:val="010205"/>
              </w:rPr>
              <w:t>3.084</w:t>
            </w:r>
          </w:p>
        </w:tc>
      </w:tr>
      <w:tr w:rsidR="00311CB5" w:rsidRPr="00D94E15" w14:paraId="4356E1E8" w14:textId="77777777" w:rsidTr="003E1AC8">
        <w:trPr>
          <w:cantSplit/>
        </w:trPr>
        <w:tc>
          <w:tcPr>
            <w:tcW w:w="737" w:type="dxa"/>
            <w:vMerge/>
            <w:tcBorders>
              <w:top w:val="single" w:sz="8" w:space="0" w:color="AEAEAE"/>
              <w:left w:val="single" w:sz="8" w:space="0" w:color="E0E0E0"/>
              <w:bottom w:val="single" w:sz="8" w:space="0" w:color="AEAEAE"/>
              <w:right w:val="single" w:sz="8" w:space="0" w:color="E0E0E0"/>
            </w:tcBorders>
            <w:shd w:val="clear" w:color="auto" w:fill="E0E0E0"/>
          </w:tcPr>
          <w:p w14:paraId="36B92801" w14:textId="77777777" w:rsidR="00311CB5" w:rsidRPr="00D94E15" w:rsidRDefault="00311CB5" w:rsidP="003E1AC8">
            <w:pPr>
              <w:autoSpaceDE w:val="0"/>
              <w:autoSpaceDN w:val="0"/>
              <w:adjustRightInd w:val="0"/>
              <w:spacing w:after="0" w:line="240" w:lineRule="auto"/>
              <w:rPr>
                <w:rFonts w:ascii="Arial" w:hAnsi="Arial" w:cs="Arial"/>
                <w:color w:val="010205"/>
              </w:rPr>
            </w:pPr>
          </w:p>
        </w:tc>
        <w:tc>
          <w:tcPr>
            <w:tcW w:w="1444" w:type="dxa"/>
            <w:tcBorders>
              <w:top w:val="single" w:sz="8" w:space="0" w:color="AEAEAE"/>
              <w:left w:val="single" w:sz="8" w:space="0" w:color="E0E0E0"/>
              <w:bottom w:val="single" w:sz="8" w:space="0" w:color="AEAEAE"/>
              <w:right w:val="single" w:sz="8" w:space="0" w:color="E0E0E0"/>
            </w:tcBorders>
            <w:shd w:val="clear" w:color="auto" w:fill="E0E0E0"/>
          </w:tcPr>
          <w:p w14:paraId="784077B7" w14:textId="77777777" w:rsidR="00311CB5" w:rsidRPr="00D94E15" w:rsidRDefault="00311CB5" w:rsidP="003E1AC8">
            <w:pPr>
              <w:autoSpaceDE w:val="0"/>
              <w:autoSpaceDN w:val="0"/>
              <w:adjustRightInd w:val="0"/>
              <w:spacing w:after="0" w:line="320" w:lineRule="atLeast"/>
              <w:ind w:left="60" w:right="60"/>
              <w:rPr>
                <w:rFonts w:ascii="Arial" w:hAnsi="Arial" w:cs="Arial"/>
                <w:color w:val="264A60"/>
              </w:rPr>
            </w:pPr>
            <w:r w:rsidRPr="00D94E15">
              <w:rPr>
                <w:rFonts w:ascii="Arial" w:hAnsi="Arial" w:cs="Arial"/>
                <w:color w:val="264A60"/>
              </w:rPr>
              <w:t>Maximum</w:t>
            </w:r>
          </w:p>
        </w:tc>
        <w:tc>
          <w:tcPr>
            <w:tcW w:w="1029" w:type="dxa"/>
            <w:tcBorders>
              <w:top w:val="single" w:sz="8" w:space="0" w:color="AEAEAE"/>
              <w:left w:val="nil"/>
              <w:bottom w:val="single" w:sz="8" w:space="0" w:color="AEAEAE"/>
              <w:right w:val="nil"/>
            </w:tcBorders>
            <w:shd w:val="clear" w:color="auto" w:fill="FFFFFF"/>
          </w:tcPr>
          <w:p w14:paraId="5C3DA103" w14:textId="77777777" w:rsidR="00311CB5" w:rsidRPr="00D94E15" w:rsidRDefault="00311CB5" w:rsidP="003E1AC8">
            <w:pPr>
              <w:autoSpaceDE w:val="0"/>
              <w:autoSpaceDN w:val="0"/>
              <w:adjustRightInd w:val="0"/>
              <w:spacing w:after="0" w:line="320" w:lineRule="atLeast"/>
              <w:ind w:left="60" w:right="60"/>
              <w:jc w:val="right"/>
              <w:rPr>
                <w:rFonts w:ascii="Arial" w:hAnsi="Arial" w:cs="Arial"/>
                <w:b/>
                <w:bCs/>
                <w:color w:val="010205"/>
              </w:rPr>
            </w:pPr>
            <w:r w:rsidRPr="00D94E15">
              <w:rPr>
                <w:rFonts w:ascii="Arial" w:hAnsi="Arial" w:cs="Arial"/>
                <w:b/>
                <w:bCs/>
                <w:color w:val="010205"/>
              </w:rPr>
              <w:t>25</w:t>
            </w:r>
          </w:p>
        </w:tc>
      </w:tr>
      <w:tr w:rsidR="00311CB5" w:rsidRPr="00D94E15" w14:paraId="533E0207" w14:textId="77777777" w:rsidTr="003E1AC8">
        <w:trPr>
          <w:cantSplit/>
        </w:trPr>
        <w:tc>
          <w:tcPr>
            <w:tcW w:w="737" w:type="dxa"/>
            <w:vMerge/>
            <w:tcBorders>
              <w:top w:val="single" w:sz="8" w:space="0" w:color="AEAEAE"/>
              <w:left w:val="single" w:sz="8" w:space="0" w:color="E0E0E0"/>
              <w:bottom w:val="single" w:sz="8" w:space="0" w:color="AEAEAE"/>
              <w:right w:val="single" w:sz="8" w:space="0" w:color="E0E0E0"/>
            </w:tcBorders>
            <w:shd w:val="clear" w:color="auto" w:fill="E0E0E0"/>
          </w:tcPr>
          <w:p w14:paraId="772557BF" w14:textId="77777777" w:rsidR="00311CB5" w:rsidRPr="00D94E15" w:rsidRDefault="00311CB5" w:rsidP="003E1AC8">
            <w:pPr>
              <w:autoSpaceDE w:val="0"/>
              <w:autoSpaceDN w:val="0"/>
              <w:adjustRightInd w:val="0"/>
              <w:spacing w:after="0" w:line="240" w:lineRule="auto"/>
              <w:rPr>
                <w:rFonts w:ascii="Arial" w:hAnsi="Arial" w:cs="Arial"/>
                <w:color w:val="010205"/>
              </w:rPr>
            </w:pPr>
          </w:p>
        </w:tc>
        <w:tc>
          <w:tcPr>
            <w:tcW w:w="1444" w:type="dxa"/>
            <w:tcBorders>
              <w:top w:val="single" w:sz="8" w:space="0" w:color="AEAEAE"/>
              <w:left w:val="single" w:sz="8" w:space="0" w:color="E0E0E0"/>
              <w:bottom w:val="single" w:sz="8" w:space="0" w:color="AEAEAE"/>
              <w:right w:val="single" w:sz="8" w:space="0" w:color="E0E0E0"/>
            </w:tcBorders>
            <w:shd w:val="clear" w:color="auto" w:fill="E0E0E0"/>
          </w:tcPr>
          <w:p w14:paraId="6EA42BC0" w14:textId="77777777" w:rsidR="00311CB5" w:rsidRPr="00D94E15" w:rsidRDefault="00311CB5" w:rsidP="003E1AC8">
            <w:pPr>
              <w:autoSpaceDE w:val="0"/>
              <w:autoSpaceDN w:val="0"/>
              <w:adjustRightInd w:val="0"/>
              <w:spacing w:after="0" w:line="320" w:lineRule="atLeast"/>
              <w:ind w:left="60" w:right="60"/>
              <w:rPr>
                <w:rFonts w:ascii="Arial" w:hAnsi="Arial" w:cs="Arial"/>
                <w:color w:val="264A60"/>
              </w:rPr>
            </w:pPr>
            <w:r w:rsidRPr="00D94E15">
              <w:rPr>
                <w:rFonts w:ascii="Arial" w:hAnsi="Arial" w:cs="Arial"/>
                <w:color w:val="264A60"/>
              </w:rPr>
              <w:t>Minimum</w:t>
            </w:r>
          </w:p>
        </w:tc>
        <w:tc>
          <w:tcPr>
            <w:tcW w:w="1029" w:type="dxa"/>
            <w:tcBorders>
              <w:top w:val="single" w:sz="8" w:space="0" w:color="AEAEAE"/>
              <w:left w:val="nil"/>
              <w:bottom w:val="single" w:sz="8" w:space="0" w:color="AEAEAE"/>
              <w:right w:val="nil"/>
            </w:tcBorders>
            <w:shd w:val="clear" w:color="auto" w:fill="FFFFFF"/>
          </w:tcPr>
          <w:p w14:paraId="2B2F5E36" w14:textId="77777777" w:rsidR="00311CB5" w:rsidRPr="00D94E15" w:rsidRDefault="00311CB5" w:rsidP="003E1AC8">
            <w:pPr>
              <w:autoSpaceDE w:val="0"/>
              <w:autoSpaceDN w:val="0"/>
              <w:adjustRightInd w:val="0"/>
              <w:spacing w:after="0" w:line="320" w:lineRule="atLeast"/>
              <w:ind w:left="60" w:right="60"/>
              <w:jc w:val="right"/>
              <w:rPr>
                <w:rFonts w:ascii="Arial" w:hAnsi="Arial" w:cs="Arial"/>
                <w:b/>
                <w:bCs/>
                <w:color w:val="010205"/>
              </w:rPr>
            </w:pPr>
            <w:r w:rsidRPr="00D94E15">
              <w:rPr>
                <w:rFonts w:ascii="Arial" w:hAnsi="Arial" w:cs="Arial"/>
                <w:b/>
                <w:bCs/>
                <w:color w:val="010205"/>
              </w:rPr>
              <w:t>15</w:t>
            </w:r>
          </w:p>
        </w:tc>
      </w:tr>
    </w:tbl>
    <w:p w14:paraId="0CE09A2B" w14:textId="77777777" w:rsidR="00311CB5" w:rsidRPr="00D94E15" w:rsidRDefault="00311CB5" w:rsidP="00311CB5">
      <w:pPr>
        <w:rPr>
          <w:rFonts w:ascii="Arial" w:hAnsi="Arial" w:cs="Arial"/>
        </w:rPr>
      </w:pPr>
      <w:r w:rsidRPr="00D94E15">
        <w:rPr>
          <w:rFonts w:ascii="Arial" w:hAnsi="Arial" w:cs="Arial"/>
        </w:rPr>
        <w:t>Table 1- Males who do not eat rice</w:t>
      </w:r>
    </w:p>
    <w:p w14:paraId="1F870C02" w14:textId="77777777" w:rsidR="00311CB5" w:rsidRPr="00D94E15" w:rsidRDefault="00311CB5" w:rsidP="00311CB5">
      <w:pPr>
        <w:spacing w:line="360" w:lineRule="auto"/>
        <w:jc w:val="both"/>
        <w:rPr>
          <w:rFonts w:ascii="Arial" w:hAnsi="Arial" w:cs="Arial"/>
        </w:rPr>
      </w:pPr>
    </w:p>
    <w:p w14:paraId="1AE47EE6" w14:textId="546FD858" w:rsidR="00311CB5" w:rsidRPr="00D94E15" w:rsidRDefault="00311CB5" w:rsidP="00311CB5">
      <w:pPr>
        <w:autoSpaceDE w:val="0"/>
        <w:autoSpaceDN w:val="0"/>
        <w:adjustRightInd w:val="0"/>
        <w:spacing w:after="0" w:line="360" w:lineRule="auto"/>
        <w:jc w:val="both"/>
        <w:rPr>
          <w:rFonts w:ascii="Arial" w:hAnsi="Arial" w:cs="Arial"/>
        </w:rPr>
      </w:pPr>
      <w:r w:rsidRPr="00D94E15">
        <w:rPr>
          <w:rFonts w:ascii="Arial" w:hAnsi="Arial" w:cs="Arial"/>
        </w:rPr>
        <w:t xml:space="preserve">On table 2 can show </w:t>
      </w:r>
      <w:r w:rsidRPr="00D94E15">
        <w:rPr>
          <w:rFonts w:ascii="Arial" w:hAnsi="Arial" w:cs="Arial"/>
        </w:rPr>
        <w:t xml:space="preserve">a </w:t>
      </w:r>
      <w:r w:rsidRPr="00D94E15">
        <w:rPr>
          <w:rFonts w:ascii="Arial" w:hAnsi="Arial" w:cs="Arial"/>
        </w:rPr>
        <w:t>total number of</w:t>
      </w:r>
      <w:r w:rsidRPr="00D94E15">
        <w:rPr>
          <w:rFonts w:ascii="Arial" w:hAnsi="Arial" w:cs="Arial"/>
          <w:b/>
          <w:bCs/>
        </w:rPr>
        <w:t xml:space="preserve"> females who do not eat rice is 30</w:t>
      </w:r>
      <w:r w:rsidRPr="00D94E15">
        <w:rPr>
          <w:rFonts w:ascii="Arial" w:hAnsi="Arial" w:cs="Arial"/>
        </w:rPr>
        <w:t xml:space="preserve">, the average age </w:t>
      </w:r>
      <w:r w:rsidRPr="00D94E15">
        <w:rPr>
          <w:rFonts w:ascii="Arial" w:hAnsi="Arial" w:cs="Arial"/>
          <w:b/>
          <w:bCs/>
        </w:rPr>
        <w:t>means</w:t>
      </w:r>
      <w:r w:rsidRPr="00D94E15">
        <w:rPr>
          <w:rFonts w:ascii="Arial" w:hAnsi="Arial" w:cs="Arial"/>
          <w:b/>
          <w:bCs/>
        </w:rPr>
        <w:t xml:space="preserve"> is 20.80 slightly high but not much, the median is 22.00 more</w:t>
      </w:r>
      <w:r w:rsidRPr="00D94E15">
        <w:rPr>
          <w:rFonts w:ascii="Arial" w:hAnsi="Arial" w:cs="Arial"/>
        </w:rPr>
        <w:t xml:space="preserve">, the standard deviation is higher 4.029, the maximum ages of females who do not eat rice are 26 while </w:t>
      </w:r>
      <w:r w:rsidRPr="00D94E15">
        <w:rPr>
          <w:rFonts w:ascii="Arial" w:hAnsi="Arial" w:cs="Arial"/>
        </w:rPr>
        <w:t xml:space="preserve">the </w:t>
      </w:r>
      <w:r w:rsidRPr="00D94E15">
        <w:rPr>
          <w:rFonts w:ascii="Arial" w:hAnsi="Arial" w:cs="Arial"/>
        </w:rPr>
        <w:t>minimum is 13.</w:t>
      </w:r>
    </w:p>
    <w:p w14:paraId="4AE4ECAF" w14:textId="77777777" w:rsidR="00311CB5" w:rsidRPr="00D94E15" w:rsidRDefault="00311CB5" w:rsidP="00311CB5">
      <w:pPr>
        <w:autoSpaceDE w:val="0"/>
        <w:autoSpaceDN w:val="0"/>
        <w:adjustRightInd w:val="0"/>
        <w:spacing w:after="0" w:line="240" w:lineRule="auto"/>
        <w:rPr>
          <w:rFonts w:ascii="Arial" w:hAnsi="Arial" w:cs="Arial"/>
        </w:rPr>
      </w:pPr>
    </w:p>
    <w:tbl>
      <w:tblPr>
        <w:tblW w:w="3212"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1445"/>
        <w:gridCol w:w="1030"/>
      </w:tblGrid>
      <w:tr w:rsidR="00311CB5" w:rsidRPr="00D94E15" w14:paraId="46C682D4" w14:textId="77777777" w:rsidTr="003E1AC8">
        <w:trPr>
          <w:cantSplit/>
        </w:trPr>
        <w:tc>
          <w:tcPr>
            <w:tcW w:w="737" w:type="dxa"/>
            <w:vMerge w:val="restart"/>
            <w:tcBorders>
              <w:top w:val="single" w:sz="8" w:space="0" w:color="AEAEAE"/>
              <w:left w:val="single" w:sz="8" w:space="0" w:color="E0E0E0"/>
              <w:bottom w:val="single" w:sz="8" w:space="0" w:color="AEAEAE"/>
              <w:right w:val="single" w:sz="8" w:space="0" w:color="E0E0E0"/>
            </w:tcBorders>
            <w:shd w:val="clear" w:color="auto" w:fill="E0E0E0"/>
          </w:tcPr>
          <w:p w14:paraId="4B58D914" w14:textId="77777777" w:rsidR="00311CB5" w:rsidRPr="00D94E15" w:rsidRDefault="00311CB5" w:rsidP="003E1AC8">
            <w:pPr>
              <w:autoSpaceDE w:val="0"/>
              <w:autoSpaceDN w:val="0"/>
              <w:adjustRightInd w:val="0"/>
              <w:spacing w:after="0" w:line="320" w:lineRule="atLeast"/>
              <w:ind w:left="60" w:right="60"/>
              <w:rPr>
                <w:rFonts w:ascii="Arial" w:hAnsi="Arial" w:cs="Arial"/>
                <w:b/>
                <w:bCs/>
                <w:color w:val="264A60"/>
              </w:rPr>
            </w:pPr>
            <w:r w:rsidRPr="00D94E15">
              <w:rPr>
                <w:rFonts w:ascii="Arial" w:hAnsi="Arial" w:cs="Arial"/>
                <w:b/>
                <w:bCs/>
                <w:color w:val="264A60"/>
              </w:rPr>
              <w:t>Total</w:t>
            </w:r>
          </w:p>
        </w:tc>
        <w:tc>
          <w:tcPr>
            <w:tcW w:w="1444" w:type="dxa"/>
            <w:tcBorders>
              <w:top w:val="single" w:sz="8" w:space="0" w:color="AEAEAE"/>
              <w:left w:val="single" w:sz="8" w:space="0" w:color="E0E0E0"/>
              <w:bottom w:val="single" w:sz="8" w:space="0" w:color="AEAEAE"/>
              <w:right w:val="single" w:sz="8" w:space="0" w:color="E0E0E0"/>
            </w:tcBorders>
            <w:shd w:val="clear" w:color="auto" w:fill="E0E0E0"/>
          </w:tcPr>
          <w:p w14:paraId="2A8CB680" w14:textId="77777777" w:rsidR="00311CB5" w:rsidRPr="00D94E15" w:rsidRDefault="00311CB5" w:rsidP="003E1AC8">
            <w:pPr>
              <w:autoSpaceDE w:val="0"/>
              <w:autoSpaceDN w:val="0"/>
              <w:adjustRightInd w:val="0"/>
              <w:spacing w:after="0" w:line="320" w:lineRule="atLeast"/>
              <w:ind w:left="60" w:right="60"/>
              <w:rPr>
                <w:rFonts w:ascii="Arial" w:hAnsi="Arial" w:cs="Arial"/>
                <w:b/>
                <w:bCs/>
                <w:color w:val="264A60"/>
              </w:rPr>
            </w:pPr>
            <w:r w:rsidRPr="00D94E15">
              <w:rPr>
                <w:rFonts w:ascii="Arial" w:hAnsi="Arial" w:cs="Arial"/>
                <w:b/>
                <w:bCs/>
                <w:color w:val="264A60"/>
              </w:rPr>
              <w:t>N</w:t>
            </w:r>
          </w:p>
        </w:tc>
        <w:tc>
          <w:tcPr>
            <w:tcW w:w="1029" w:type="dxa"/>
            <w:tcBorders>
              <w:top w:val="single" w:sz="8" w:space="0" w:color="AEAEAE"/>
              <w:left w:val="nil"/>
              <w:bottom w:val="single" w:sz="8" w:space="0" w:color="AEAEAE"/>
              <w:right w:val="nil"/>
            </w:tcBorders>
            <w:shd w:val="clear" w:color="auto" w:fill="FFFFFF"/>
          </w:tcPr>
          <w:p w14:paraId="734204FE" w14:textId="77777777" w:rsidR="00311CB5" w:rsidRPr="00D94E15" w:rsidRDefault="00311CB5" w:rsidP="003E1AC8">
            <w:pPr>
              <w:autoSpaceDE w:val="0"/>
              <w:autoSpaceDN w:val="0"/>
              <w:adjustRightInd w:val="0"/>
              <w:spacing w:after="0" w:line="320" w:lineRule="atLeast"/>
              <w:ind w:left="60" w:right="60"/>
              <w:jc w:val="right"/>
              <w:rPr>
                <w:rFonts w:ascii="Arial" w:hAnsi="Arial" w:cs="Arial"/>
                <w:b/>
                <w:bCs/>
                <w:color w:val="010205"/>
              </w:rPr>
            </w:pPr>
            <w:r w:rsidRPr="00D94E15">
              <w:rPr>
                <w:rFonts w:ascii="Arial" w:hAnsi="Arial" w:cs="Arial"/>
                <w:b/>
                <w:bCs/>
                <w:color w:val="010205"/>
              </w:rPr>
              <w:t>30</w:t>
            </w:r>
          </w:p>
        </w:tc>
      </w:tr>
      <w:tr w:rsidR="00311CB5" w:rsidRPr="00D94E15" w14:paraId="756D5A62" w14:textId="77777777" w:rsidTr="003E1AC8">
        <w:trPr>
          <w:cantSplit/>
        </w:trPr>
        <w:tc>
          <w:tcPr>
            <w:tcW w:w="737" w:type="dxa"/>
            <w:vMerge/>
            <w:tcBorders>
              <w:top w:val="single" w:sz="8" w:space="0" w:color="AEAEAE"/>
              <w:left w:val="single" w:sz="8" w:space="0" w:color="E0E0E0"/>
              <w:bottom w:val="single" w:sz="8" w:space="0" w:color="AEAEAE"/>
              <w:right w:val="single" w:sz="8" w:space="0" w:color="E0E0E0"/>
            </w:tcBorders>
            <w:shd w:val="clear" w:color="auto" w:fill="E0E0E0"/>
          </w:tcPr>
          <w:p w14:paraId="4895D0E9" w14:textId="77777777" w:rsidR="00311CB5" w:rsidRPr="00D94E15" w:rsidRDefault="00311CB5" w:rsidP="003E1AC8">
            <w:pPr>
              <w:autoSpaceDE w:val="0"/>
              <w:autoSpaceDN w:val="0"/>
              <w:adjustRightInd w:val="0"/>
              <w:spacing w:after="0" w:line="240" w:lineRule="auto"/>
              <w:rPr>
                <w:rFonts w:ascii="Arial" w:hAnsi="Arial" w:cs="Arial"/>
                <w:b/>
                <w:bCs/>
                <w:color w:val="010205"/>
              </w:rPr>
            </w:pPr>
          </w:p>
        </w:tc>
        <w:tc>
          <w:tcPr>
            <w:tcW w:w="1444" w:type="dxa"/>
            <w:tcBorders>
              <w:top w:val="single" w:sz="8" w:space="0" w:color="AEAEAE"/>
              <w:left w:val="single" w:sz="8" w:space="0" w:color="E0E0E0"/>
              <w:bottom w:val="single" w:sz="8" w:space="0" w:color="AEAEAE"/>
              <w:right w:val="single" w:sz="8" w:space="0" w:color="E0E0E0"/>
            </w:tcBorders>
            <w:shd w:val="clear" w:color="auto" w:fill="E0E0E0"/>
          </w:tcPr>
          <w:p w14:paraId="367C68F1" w14:textId="77777777" w:rsidR="00311CB5" w:rsidRPr="00D94E15" w:rsidRDefault="00311CB5" w:rsidP="003E1AC8">
            <w:pPr>
              <w:autoSpaceDE w:val="0"/>
              <w:autoSpaceDN w:val="0"/>
              <w:adjustRightInd w:val="0"/>
              <w:spacing w:after="0" w:line="320" w:lineRule="atLeast"/>
              <w:ind w:left="60" w:right="60"/>
              <w:rPr>
                <w:rFonts w:ascii="Arial" w:hAnsi="Arial" w:cs="Arial"/>
                <w:b/>
                <w:bCs/>
                <w:color w:val="264A60"/>
              </w:rPr>
            </w:pPr>
            <w:r w:rsidRPr="00D94E15">
              <w:rPr>
                <w:rFonts w:ascii="Arial" w:hAnsi="Arial" w:cs="Arial"/>
                <w:b/>
                <w:bCs/>
                <w:color w:val="264A60"/>
              </w:rPr>
              <w:t>Mean</w:t>
            </w:r>
          </w:p>
        </w:tc>
        <w:tc>
          <w:tcPr>
            <w:tcW w:w="1029" w:type="dxa"/>
            <w:tcBorders>
              <w:top w:val="single" w:sz="8" w:space="0" w:color="AEAEAE"/>
              <w:left w:val="nil"/>
              <w:bottom w:val="single" w:sz="8" w:space="0" w:color="AEAEAE"/>
              <w:right w:val="nil"/>
            </w:tcBorders>
            <w:shd w:val="clear" w:color="auto" w:fill="FFFFFF"/>
          </w:tcPr>
          <w:p w14:paraId="5DD2A769" w14:textId="77777777" w:rsidR="00311CB5" w:rsidRPr="00D94E15" w:rsidRDefault="00311CB5" w:rsidP="003E1AC8">
            <w:pPr>
              <w:autoSpaceDE w:val="0"/>
              <w:autoSpaceDN w:val="0"/>
              <w:adjustRightInd w:val="0"/>
              <w:spacing w:after="0" w:line="320" w:lineRule="atLeast"/>
              <w:ind w:left="60" w:right="60"/>
              <w:jc w:val="right"/>
              <w:rPr>
                <w:rFonts w:ascii="Arial" w:hAnsi="Arial" w:cs="Arial"/>
                <w:b/>
                <w:bCs/>
                <w:color w:val="010205"/>
              </w:rPr>
            </w:pPr>
            <w:r w:rsidRPr="00D94E15">
              <w:rPr>
                <w:rFonts w:ascii="Arial" w:hAnsi="Arial" w:cs="Arial"/>
                <w:b/>
                <w:bCs/>
                <w:color w:val="010205"/>
              </w:rPr>
              <w:t>20.80</w:t>
            </w:r>
          </w:p>
        </w:tc>
      </w:tr>
      <w:tr w:rsidR="00311CB5" w:rsidRPr="00D94E15" w14:paraId="66723C48" w14:textId="77777777" w:rsidTr="003E1AC8">
        <w:trPr>
          <w:cantSplit/>
        </w:trPr>
        <w:tc>
          <w:tcPr>
            <w:tcW w:w="737" w:type="dxa"/>
            <w:vMerge/>
            <w:tcBorders>
              <w:top w:val="single" w:sz="8" w:space="0" w:color="AEAEAE"/>
              <w:left w:val="single" w:sz="8" w:space="0" w:color="E0E0E0"/>
              <w:bottom w:val="single" w:sz="8" w:space="0" w:color="AEAEAE"/>
              <w:right w:val="single" w:sz="8" w:space="0" w:color="E0E0E0"/>
            </w:tcBorders>
            <w:shd w:val="clear" w:color="auto" w:fill="E0E0E0"/>
          </w:tcPr>
          <w:p w14:paraId="7F314960" w14:textId="77777777" w:rsidR="00311CB5" w:rsidRPr="00D94E15" w:rsidRDefault="00311CB5" w:rsidP="003E1AC8">
            <w:pPr>
              <w:autoSpaceDE w:val="0"/>
              <w:autoSpaceDN w:val="0"/>
              <w:adjustRightInd w:val="0"/>
              <w:spacing w:after="0" w:line="240" w:lineRule="auto"/>
              <w:rPr>
                <w:rFonts w:ascii="Arial" w:hAnsi="Arial" w:cs="Arial"/>
                <w:b/>
                <w:bCs/>
                <w:color w:val="010205"/>
              </w:rPr>
            </w:pPr>
          </w:p>
        </w:tc>
        <w:tc>
          <w:tcPr>
            <w:tcW w:w="1444" w:type="dxa"/>
            <w:tcBorders>
              <w:top w:val="single" w:sz="8" w:space="0" w:color="AEAEAE"/>
              <w:left w:val="single" w:sz="8" w:space="0" w:color="E0E0E0"/>
              <w:bottom w:val="single" w:sz="8" w:space="0" w:color="AEAEAE"/>
              <w:right w:val="single" w:sz="8" w:space="0" w:color="E0E0E0"/>
            </w:tcBorders>
            <w:shd w:val="clear" w:color="auto" w:fill="E0E0E0"/>
          </w:tcPr>
          <w:p w14:paraId="20D8D7BF" w14:textId="77777777" w:rsidR="00311CB5" w:rsidRPr="00D94E15" w:rsidRDefault="00311CB5" w:rsidP="003E1AC8">
            <w:pPr>
              <w:autoSpaceDE w:val="0"/>
              <w:autoSpaceDN w:val="0"/>
              <w:adjustRightInd w:val="0"/>
              <w:spacing w:after="0" w:line="320" w:lineRule="atLeast"/>
              <w:ind w:left="60" w:right="60"/>
              <w:rPr>
                <w:rFonts w:ascii="Arial" w:hAnsi="Arial" w:cs="Arial"/>
                <w:b/>
                <w:bCs/>
                <w:color w:val="264A60"/>
              </w:rPr>
            </w:pPr>
            <w:r w:rsidRPr="00D94E15">
              <w:rPr>
                <w:rFonts w:ascii="Arial" w:hAnsi="Arial" w:cs="Arial"/>
                <w:b/>
                <w:bCs/>
                <w:color w:val="264A60"/>
              </w:rPr>
              <w:t>Median</w:t>
            </w:r>
          </w:p>
        </w:tc>
        <w:tc>
          <w:tcPr>
            <w:tcW w:w="1029" w:type="dxa"/>
            <w:tcBorders>
              <w:top w:val="single" w:sz="8" w:space="0" w:color="AEAEAE"/>
              <w:left w:val="nil"/>
              <w:bottom w:val="single" w:sz="8" w:space="0" w:color="AEAEAE"/>
              <w:right w:val="nil"/>
            </w:tcBorders>
            <w:shd w:val="clear" w:color="auto" w:fill="FFFFFF"/>
          </w:tcPr>
          <w:p w14:paraId="39D97535" w14:textId="77777777" w:rsidR="00311CB5" w:rsidRPr="00D94E15" w:rsidRDefault="00311CB5" w:rsidP="003E1AC8">
            <w:pPr>
              <w:autoSpaceDE w:val="0"/>
              <w:autoSpaceDN w:val="0"/>
              <w:adjustRightInd w:val="0"/>
              <w:spacing w:after="0" w:line="320" w:lineRule="atLeast"/>
              <w:ind w:left="60" w:right="60"/>
              <w:jc w:val="right"/>
              <w:rPr>
                <w:rFonts w:ascii="Arial" w:hAnsi="Arial" w:cs="Arial"/>
                <w:b/>
                <w:bCs/>
                <w:color w:val="010205"/>
              </w:rPr>
            </w:pPr>
            <w:r w:rsidRPr="00D94E15">
              <w:rPr>
                <w:rFonts w:ascii="Arial" w:hAnsi="Arial" w:cs="Arial"/>
                <w:b/>
                <w:bCs/>
                <w:color w:val="010205"/>
              </w:rPr>
              <w:t>22.00</w:t>
            </w:r>
          </w:p>
        </w:tc>
      </w:tr>
      <w:tr w:rsidR="00311CB5" w:rsidRPr="00D94E15" w14:paraId="18B09370" w14:textId="77777777" w:rsidTr="003E1AC8">
        <w:trPr>
          <w:cantSplit/>
        </w:trPr>
        <w:tc>
          <w:tcPr>
            <w:tcW w:w="737" w:type="dxa"/>
            <w:vMerge/>
            <w:tcBorders>
              <w:top w:val="single" w:sz="8" w:space="0" w:color="AEAEAE"/>
              <w:left w:val="single" w:sz="8" w:space="0" w:color="E0E0E0"/>
              <w:bottom w:val="single" w:sz="8" w:space="0" w:color="AEAEAE"/>
              <w:right w:val="single" w:sz="8" w:space="0" w:color="E0E0E0"/>
            </w:tcBorders>
            <w:shd w:val="clear" w:color="auto" w:fill="E0E0E0"/>
          </w:tcPr>
          <w:p w14:paraId="477F81AE" w14:textId="77777777" w:rsidR="00311CB5" w:rsidRPr="00D94E15" w:rsidRDefault="00311CB5" w:rsidP="003E1AC8">
            <w:pPr>
              <w:autoSpaceDE w:val="0"/>
              <w:autoSpaceDN w:val="0"/>
              <w:adjustRightInd w:val="0"/>
              <w:spacing w:after="0" w:line="240" w:lineRule="auto"/>
              <w:rPr>
                <w:rFonts w:ascii="Arial" w:hAnsi="Arial" w:cs="Arial"/>
                <w:color w:val="010205"/>
              </w:rPr>
            </w:pPr>
          </w:p>
        </w:tc>
        <w:tc>
          <w:tcPr>
            <w:tcW w:w="1444" w:type="dxa"/>
            <w:tcBorders>
              <w:top w:val="single" w:sz="8" w:space="0" w:color="AEAEAE"/>
              <w:left w:val="single" w:sz="8" w:space="0" w:color="E0E0E0"/>
              <w:bottom w:val="single" w:sz="8" w:space="0" w:color="AEAEAE"/>
              <w:right w:val="single" w:sz="8" w:space="0" w:color="E0E0E0"/>
            </w:tcBorders>
            <w:shd w:val="clear" w:color="auto" w:fill="E0E0E0"/>
          </w:tcPr>
          <w:p w14:paraId="019EBCCB" w14:textId="77777777" w:rsidR="00311CB5" w:rsidRPr="00D94E15" w:rsidRDefault="00311CB5" w:rsidP="003E1AC8">
            <w:pPr>
              <w:autoSpaceDE w:val="0"/>
              <w:autoSpaceDN w:val="0"/>
              <w:adjustRightInd w:val="0"/>
              <w:spacing w:after="0" w:line="320" w:lineRule="atLeast"/>
              <w:ind w:left="60" w:right="60"/>
              <w:rPr>
                <w:rFonts w:ascii="Arial" w:hAnsi="Arial" w:cs="Arial"/>
                <w:color w:val="264A60"/>
              </w:rPr>
            </w:pPr>
            <w:r w:rsidRPr="00D94E15">
              <w:rPr>
                <w:rFonts w:ascii="Arial" w:hAnsi="Arial" w:cs="Arial"/>
                <w:color w:val="264A60"/>
              </w:rPr>
              <w:t>Std. Deviation</w:t>
            </w:r>
          </w:p>
        </w:tc>
        <w:tc>
          <w:tcPr>
            <w:tcW w:w="1029" w:type="dxa"/>
            <w:tcBorders>
              <w:top w:val="single" w:sz="8" w:space="0" w:color="AEAEAE"/>
              <w:left w:val="nil"/>
              <w:bottom w:val="single" w:sz="8" w:space="0" w:color="AEAEAE"/>
              <w:right w:val="nil"/>
            </w:tcBorders>
            <w:shd w:val="clear" w:color="auto" w:fill="FFFFFF"/>
          </w:tcPr>
          <w:p w14:paraId="41BD5D49" w14:textId="77777777" w:rsidR="00311CB5" w:rsidRPr="00D94E15" w:rsidRDefault="00311CB5" w:rsidP="003E1AC8">
            <w:pPr>
              <w:autoSpaceDE w:val="0"/>
              <w:autoSpaceDN w:val="0"/>
              <w:adjustRightInd w:val="0"/>
              <w:spacing w:after="0" w:line="320" w:lineRule="atLeast"/>
              <w:ind w:left="60" w:right="60"/>
              <w:jc w:val="right"/>
              <w:rPr>
                <w:rFonts w:ascii="Arial" w:hAnsi="Arial" w:cs="Arial"/>
                <w:color w:val="010205"/>
              </w:rPr>
            </w:pPr>
            <w:r w:rsidRPr="00D94E15">
              <w:rPr>
                <w:rFonts w:ascii="Arial" w:hAnsi="Arial" w:cs="Arial"/>
                <w:color w:val="010205"/>
              </w:rPr>
              <w:t>4.029</w:t>
            </w:r>
          </w:p>
        </w:tc>
      </w:tr>
      <w:tr w:rsidR="00311CB5" w:rsidRPr="00D94E15" w14:paraId="0C836734" w14:textId="77777777" w:rsidTr="003E1AC8">
        <w:trPr>
          <w:cantSplit/>
        </w:trPr>
        <w:tc>
          <w:tcPr>
            <w:tcW w:w="737" w:type="dxa"/>
            <w:vMerge/>
            <w:tcBorders>
              <w:top w:val="single" w:sz="8" w:space="0" w:color="AEAEAE"/>
              <w:left w:val="single" w:sz="8" w:space="0" w:color="E0E0E0"/>
              <w:bottom w:val="single" w:sz="8" w:space="0" w:color="AEAEAE"/>
              <w:right w:val="single" w:sz="8" w:space="0" w:color="E0E0E0"/>
            </w:tcBorders>
            <w:shd w:val="clear" w:color="auto" w:fill="E0E0E0"/>
          </w:tcPr>
          <w:p w14:paraId="4914ED6E" w14:textId="77777777" w:rsidR="00311CB5" w:rsidRPr="00D94E15" w:rsidRDefault="00311CB5" w:rsidP="003E1AC8">
            <w:pPr>
              <w:autoSpaceDE w:val="0"/>
              <w:autoSpaceDN w:val="0"/>
              <w:adjustRightInd w:val="0"/>
              <w:spacing w:after="0" w:line="240" w:lineRule="auto"/>
              <w:rPr>
                <w:rFonts w:ascii="Arial" w:hAnsi="Arial" w:cs="Arial"/>
                <w:color w:val="010205"/>
              </w:rPr>
            </w:pPr>
          </w:p>
        </w:tc>
        <w:tc>
          <w:tcPr>
            <w:tcW w:w="1444" w:type="dxa"/>
            <w:tcBorders>
              <w:top w:val="single" w:sz="8" w:space="0" w:color="AEAEAE"/>
              <w:left w:val="single" w:sz="8" w:space="0" w:color="E0E0E0"/>
              <w:bottom w:val="single" w:sz="8" w:space="0" w:color="AEAEAE"/>
              <w:right w:val="single" w:sz="8" w:space="0" w:color="E0E0E0"/>
            </w:tcBorders>
            <w:shd w:val="clear" w:color="auto" w:fill="E0E0E0"/>
          </w:tcPr>
          <w:p w14:paraId="42E56236" w14:textId="77777777" w:rsidR="00311CB5" w:rsidRPr="00D94E15" w:rsidRDefault="00311CB5" w:rsidP="003E1AC8">
            <w:pPr>
              <w:autoSpaceDE w:val="0"/>
              <w:autoSpaceDN w:val="0"/>
              <w:adjustRightInd w:val="0"/>
              <w:spacing w:after="0" w:line="320" w:lineRule="atLeast"/>
              <w:ind w:left="60" w:right="60"/>
              <w:rPr>
                <w:rFonts w:ascii="Arial" w:hAnsi="Arial" w:cs="Arial"/>
                <w:color w:val="264A60"/>
              </w:rPr>
            </w:pPr>
            <w:r w:rsidRPr="00D94E15">
              <w:rPr>
                <w:rFonts w:ascii="Arial" w:hAnsi="Arial" w:cs="Arial"/>
                <w:color w:val="264A60"/>
              </w:rPr>
              <w:t>Maximum</w:t>
            </w:r>
          </w:p>
        </w:tc>
        <w:tc>
          <w:tcPr>
            <w:tcW w:w="1029" w:type="dxa"/>
            <w:tcBorders>
              <w:top w:val="single" w:sz="8" w:space="0" w:color="AEAEAE"/>
              <w:left w:val="nil"/>
              <w:bottom w:val="single" w:sz="8" w:space="0" w:color="AEAEAE"/>
              <w:right w:val="nil"/>
            </w:tcBorders>
            <w:shd w:val="clear" w:color="auto" w:fill="FFFFFF"/>
          </w:tcPr>
          <w:p w14:paraId="74F595DE" w14:textId="77777777" w:rsidR="00311CB5" w:rsidRPr="00D94E15" w:rsidRDefault="00311CB5" w:rsidP="003E1AC8">
            <w:pPr>
              <w:autoSpaceDE w:val="0"/>
              <w:autoSpaceDN w:val="0"/>
              <w:adjustRightInd w:val="0"/>
              <w:spacing w:after="0" w:line="320" w:lineRule="atLeast"/>
              <w:ind w:left="60" w:right="60"/>
              <w:jc w:val="right"/>
              <w:rPr>
                <w:rFonts w:ascii="Arial" w:hAnsi="Arial" w:cs="Arial"/>
                <w:b/>
                <w:bCs/>
                <w:color w:val="010205"/>
              </w:rPr>
            </w:pPr>
            <w:r w:rsidRPr="00D94E15">
              <w:rPr>
                <w:rFonts w:ascii="Arial" w:hAnsi="Arial" w:cs="Arial"/>
                <w:b/>
                <w:bCs/>
                <w:color w:val="010205"/>
              </w:rPr>
              <w:t>26</w:t>
            </w:r>
          </w:p>
        </w:tc>
      </w:tr>
      <w:tr w:rsidR="00311CB5" w:rsidRPr="00D94E15" w14:paraId="4870A085" w14:textId="77777777" w:rsidTr="003E1AC8">
        <w:trPr>
          <w:cantSplit/>
        </w:trPr>
        <w:tc>
          <w:tcPr>
            <w:tcW w:w="737" w:type="dxa"/>
            <w:vMerge/>
            <w:tcBorders>
              <w:top w:val="single" w:sz="8" w:space="0" w:color="AEAEAE"/>
              <w:left w:val="single" w:sz="8" w:space="0" w:color="E0E0E0"/>
              <w:bottom w:val="single" w:sz="8" w:space="0" w:color="AEAEAE"/>
              <w:right w:val="single" w:sz="8" w:space="0" w:color="E0E0E0"/>
            </w:tcBorders>
            <w:shd w:val="clear" w:color="auto" w:fill="E0E0E0"/>
          </w:tcPr>
          <w:p w14:paraId="281AEB9E" w14:textId="77777777" w:rsidR="00311CB5" w:rsidRPr="00D94E15" w:rsidRDefault="00311CB5" w:rsidP="003E1AC8">
            <w:pPr>
              <w:autoSpaceDE w:val="0"/>
              <w:autoSpaceDN w:val="0"/>
              <w:adjustRightInd w:val="0"/>
              <w:spacing w:after="0" w:line="240" w:lineRule="auto"/>
              <w:rPr>
                <w:rFonts w:ascii="Arial" w:hAnsi="Arial" w:cs="Arial"/>
                <w:color w:val="010205"/>
              </w:rPr>
            </w:pPr>
          </w:p>
        </w:tc>
        <w:tc>
          <w:tcPr>
            <w:tcW w:w="1444" w:type="dxa"/>
            <w:tcBorders>
              <w:top w:val="single" w:sz="8" w:space="0" w:color="AEAEAE"/>
              <w:left w:val="single" w:sz="8" w:space="0" w:color="E0E0E0"/>
              <w:bottom w:val="single" w:sz="8" w:space="0" w:color="AEAEAE"/>
              <w:right w:val="single" w:sz="8" w:space="0" w:color="E0E0E0"/>
            </w:tcBorders>
            <w:shd w:val="clear" w:color="auto" w:fill="E0E0E0"/>
          </w:tcPr>
          <w:p w14:paraId="2BCDC8F1" w14:textId="77777777" w:rsidR="00311CB5" w:rsidRPr="00D94E15" w:rsidRDefault="00311CB5" w:rsidP="003E1AC8">
            <w:pPr>
              <w:autoSpaceDE w:val="0"/>
              <w:autoSpaceDN w:val="0"/>
              <w:adjustRightInd w:val="0"/>
              <w:spacing w:after="0" w:line="320" w:lineRule="atLeast"/>
              <w:ind w:left="60" w:right="60"/>
              <w:rPr>
                <w:rFonts w:ascii="Arial" w:hAnsi="Arial" w:cs="Arial"/>
                <w:color w:val="264A60"/>
              </w:rPr>
            </w:pPr>
            <w:r w:rsidRPr="00D94E15">
              <w:rPr>
                <w:rFonts w:ascii="Arial" w:hAnsi="Arial" w:cs="Arial"/>
                <w:color w:val="264A60"/>
              </w:rPr>
              <w:t>Minimum</w:t>
            </w:r>
          </w:p>
        </w:tc>
        <w:tc>
          <w:tcPr>
            <w:tcW w:w="1029" w:type="dxa"/>
            <w:tcBorders>
              <w:top w:val="single" w:sz="8" w:space="0" w:color="AEAEAE"/>
              <w:left w:val="nil"/>
              <w:bottom w:val="single" w:sz="8" w:space="0" w:color="AEAEAE"/>
              <w:right w:val="nil"/>
            </w:tcBorders>
            <w:shd w:val="clear" w:color="auto" w:fill="FFFFFF"/>
          </w:tcPr>
          <w:p w14:paraId="10A29667" w14:textId="77777777" w:rsidR="00311CB5" w:rsidRPr="00D94E15" w:rsidRDefault="00311CB5" w:rsidP="003E1AC8">
            <w:pPr>
              <w:autoSpaceDE w:val="0"/>
              <w:autoSpaceDN w:val="0"/>
              <w:adjustRightInd w:val="0"/>
              <w:spacing w:after="0" w:line="320" w:lineRule="atLeast"/>
              <w:ind w:left="60" w:right="60"/>
              <w:jc w:val="right"/>
              <w:rPr>
                <w:rFonts w:ascii="Arial" w:hAnsi="Arial" w:cs="Arial"/>
                <w:b/>
                <w:bCs/>
                <w:color w:val="010205"/>
              </w:rPr>
            </w:pPr>
            <w:r w:rsidRPr="00D94E15">
              <w:rPr>
                <w:rFonts w:ascii="Arial" w:hAnsi="Arial" w:cs="Arial"/>
                <w:b/>
                <w:bCs/>
                <w:color w:val="010205"/>
              </w:rPr>
              <w:t>13</w:t>
            </w:r>
          </w:p>
        </w:tc>
      </w:tr>
    </w:tbl>
    <w:p w14:paraId="23CAE383" w14:textId="77777777" w:rsidR="00311CB5" w:rsidRPr="00D94E15" w:rsidRDefault="00311CB5" w:rsidP="00311CB5">
      <w:pPr>
        <w:autoSpaceDE w:val="0"/>
        <w:autoSpaceDN w:val="0"/>
        <w:adjustRightInd w:val="0"/>
        <w:spacing w:after="0" w:line="360" w:lineRule="auto"/>
        <w:jc w:val="both"/>
        <w:rPr>
          <w:rFonts w:ascii="Arial" w:hAnsi="Arial" w:cs="Arial"/>
        </w:rPr>
      </w:pPr>
      <w:r w:rsidRPr="00D94E15">
        <w:rPr>
          <w:rFonts w:ascii="Arial" w:hAnsi="Arial" w:cs="Arial"/>
        </w:rPr>
        <w:t>Table 2- Female who do not eat rice</w:t>
      </w:r>
    </w:p>
    <w:p w14:paraId="3986E039" w14:textId="77777777" w:rsidR="00311CB5" w:rsidRPr="00D94E15" w:rsidRDefault="00311CB5" w:rsidP="00311CB5">
      <w:pPr>
        <w:autoSpaceDE w:val="0"/>
        <w:autoSpaceDN w:val="0"/>
        <w:adjustRightInd w:val="0"/>
        <w:spacing w:after="0" w:line="360" w:lineRule="auto"/>
        <w:jc w:val="both"/>
        <w:rPr>
          <w:rFonts w:ascii="Arial" w:hAnsi="Arial" w:cs="Arial"/>
        </w:rPr>
      </w:pPr>
    </w:p>
    <w:p w14:paraId="0654B710" w14:textId="77777777" w:rsidR="00311CB5" w:rsidRPr="00D94E15" w:rsidRDefault="00311CB5" w:rsidP="00311CB5">
      <w:pPr>
        <w:autoSpaceDE w:val="0"/>
        <w:autoSpaceDN w:val="0"/>
        <w:adjustRightInd w:val="0"/>
        <w:spacing w:after="0" w:line="360" w:lineRule="auto"/>
        <w:jc w:val="both"/>
        <w:rPr>
          <w:rFonts w:ascii="Arial" w:hAnsi="Arial" w:cs="Arial"/>
        </w:rPr>
      </w:pPr>
    </w:p>
    <w:p w14:paraId="7AFF97CE" w14:textId="77777777" w:rsidR="00311CB5" w:rsidRPr="00D94E15" w:rsidRDefault="00311CB5" w:rsidP="00311CB5">
      <w:pPr>
        <w:autoSpaceDE w:val="0"/>
        <w:autoSpaceDN w:val="0"/>
        <w:adjustRightInd w:val="0"/>
        <w:spacing w:after="0" w:line="360" w:lineRule="auto"/>
        <w:jc w:val="both"/>
        <w:rPr>
          <w:rFonts w:ascii="Arial" w:hAnsi="Arial" w:cs="Arial"/>
        </w:rPr>
      </w:pPr>
    </w:p>
    <w:p w14:paraId="3A6FC67A" w14:textId="77777777" w:rsidR="00311CB5" w:rsidRPr="00D94E15" w:rsidRDefault="00311CB5" w:rsidP="00311CB5">
      <w:pPr>
        <w:autoSpaceDE w:val="0"/>
        <w:autoSpaceDN w:val="0"/>
        <w:adjustRightInd w:val="0"/>
        <w:spacing w:after="0" w:line="400" w:lineRule="atLeast"/>
        <w:rPr>
          <w:rFonts w:ascii="Arial" w:hAnsi="Arial" w:cs="Arial"/>
        </w:rPr>
      </w:pPr>
    </w:p>
    <w:p w14:paraId="6D1E0DE9" w14:textId="77777777" w:rsidR="00311CB5" w:rsidRPr="00D94E15" w:rsidRDefault="00311CB5" w:rsidP="00311CB5">
      <w:pPr>
        <w:autoSpaceDE w:val="0"/>
        <w:autoSpaceDN w:val="0"/>
        <w:adjustRightInd w:val="0"/>
        <w:spacing w:after="0" w:line="400" w:lineRule="atLeast"/>
        <w:rPr>
          <w:rFonts w:ascii="Arial" w:hAnsi="Arial" w:cs="Arial"/>
        </w:rPr>
      </w:pPr>
    </w:p>
    <w:p w14:paraId="35088A72" w14:textId="77777777" w:rsidR="00311CB5" w:rsidRPr="00D94E15" w:rsidRDefault="00311CB5" w:rsidP="00311CB5">
      <w:pPr>
        <w:autoSpaceDE w:val="0"/>
        <w:autoSpaceDN w:val="0"/>
        <w:adjustRightInd w:val="0"/>
        <w:spacing w:after="0" w:line="400" w:lineRule="atLeast"/>
        <w:rPr>
          <w:rFonts w:ascii="Arial" w:hAnsi="Arial" w:cs="Arial"/>
        </w:rPr>
      </w:pPr>
      <w:r w:rsidRPr="00D94E15">
        <w:rPr>
          <w:rFonts w:ascii="Arial" w:hAnsi="Arial" w:cs="Arial"/>
        </w:rPr>
        <w:t xml:space="preserve"> </w:t>
      </w:r>
    </w:p>
    <w:p w14:paraId="23B41959" w14:textId="77777777" w:rsidR="00311CB5" w:rsidRPr="00D94E15" w:rsidRDefault="00311CB5" w:rsidP="00311CB5">
      <w:pPr>
        <w:autoSpaceDE w:val="0"/>
        <w:autoSpaceDN w:val="0"/>
        <w:adjustRightInd w:val="0"/>
        <w:spacing w:after="0" w:line="240" w:lineRule="auto"/>
        <w:rPr>
          <w:rFonts w:ascii="Arial" w:hAnsi="Arial" w:cs="Arial"/>
        </w:rPr>
      </w:pPr>
    </w:p>
    <w:tbl>
      <w:tblPr>
        <w:tblW w:w="3950"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2183"/>
        <w:gridCol w:w="1030"/>
      </w:tblGrid>
      <w:tr w:rsidR="00311CB5" w:rsidRPr="00D94E15" w14:paraId="65C2679D" w14:textId="77777777" w:rsidTr="003E1AC8">
        <w:trPr>
          <w:cantSplit/>
        </w:trPr>
        <w:tc>
          <w:tcPr>
            <w:tcW w:w="737" w:type="dxa"/>
            <w:vMerge w:val="restart"/>
            <w:tcBorders>
              <w:top w:val="single" w:sz="8" w:space="0" w:color="AEAEAE"/>
              <w:left w:val="single" w:sz="8" w:space="0" w:color="E0E0E0"/>
              <w:bottom w:val="single" w:sz="8" w:space="0" w:color="AEAEAE"/>
              <w:right w:val="single" w:sz="8" w:space="0" w:color="E0E0E0"/>
            </w:tcBorders>
            <w:shd w:val="clear" w:color="auto" w:fill="E0E0E0"/>
          </w:tcPr>
          <w:p w14:paraId="4F3D2E51" w14:textId="77777777" w:rsidR="00311CB5" w:rsidRPr="00D94E15" w:rsidRDefault="00311CB5" w:rsidP="003E1AC8">
            <w:pPr>
              <w:autoSpaceDE w:val="0"/>
              <w:autoSpaceDN w:val="0"/>
              <w:adjustRightInd w:val="0"/>
              <w:spacing w:after="0" w:line="320" w:lineRule="atLeast"/>
              <w:ind w:right="60"/>
              <w:rPr>
                <w:rFonts w:ascii="Arial" w:hAnsi="Arial" w:cs="Arial"/>
                <w:b/>
                <w:bCs/>
                <w:color w:val="264A60"/>
              </w:rPr>
            </w:pPr>
            <w:r w:rsidRPr="00D94E15">
              <w:rPr>
                <w:rFonts w:ascii="Arial" w:hAnsi="Arial" w:cs="Arial"/>
                <w:b/>
                <w:bCs/>
                <w:color w:val="264A60"/>
              </w:rPr>
              <w:lastRenderedPageBreak/>
              <w:t>Total</w:t>
            </w:r>
          </w:p>
        </w:tc>
        <w:tc>
          <w:tcPr>
            <w:tcW w:w="2181" w:type="dxa"/>
            <w:tcBorders>
              <w:top w:val="single" w:sz="8" w:space="0" w:color="AEAEAE"/>
              <w:left w:val="single" w:sz="8" w:space="0" w:color="E0E0E0"/>
              <w:bottom w:val="single" w:sz="8" w:space="0" w:color="AEAEAE"/>
              <w:right w:val="single" w:sz="8" w:space="0" w:color="E0E0E0"/>
            </w:tcBorders>
            <w:shd w:val="clear" w:color="auto" w:fill="E0E0E0"/>
          </w:tcPr>
          <w:p w14:paraId="7926C219" w14:textId="77777777" w:rsidR="00311CB5" w:rsidRPr="00D94E15" w:rsidRDefault="00311CB5" w:rsidP="003E1AC8">
            <w:pPr>
              <w:autoSpaceDE w:val="0"/>
              <w:autoSpaceDN w:val="0"/>
              <w:adjustRightInd w:val="0"/>
              <w:spacing w:after="0" w:line="320" w:lineRule="atLeast"/>
              <w:ind w:left="60" w:right="60"/>
              <w:rPr>
                <w:rFonts w:ascii="Arial" w:hAnsi="Arial" w:cs="Arial"/>
                <w:b/>
                <w:bCs/>
                <w:color w:val="264A60"/>
              </w:rPr>
            </w:pPr>
            <w:r w:rsidRPr="00D94E15">
              <w:rPr>
                <w:rFonts w:ascii="Arial" w:hAnsi="Arial" w:cs="Arial"/>
                <w:b/>
                <w:bCs/>
                <w:color w:val="264A60"/>
              </w:rPr>
              <w:t>N</w:t>
            </w:r>
          </w:p>
        </w:tc>
        <w:tc>
          <w:tcPr>
            <w:tcW w:w="1029" w:type="dxa"/>
            <w:tcBorders>
              <w:top w:val="single" w:sz="8" w:space="0" w:color="AEAEAE"/>
              <w:left w:val="nil"/>
              <w:bottom w:val="single" w:sz="8" w:space="0" w:color="AEAEAE"/>
              <w:right w:val="nil"/>
            </w:tcBorders>
            <w:shd w:val="clear" w:color="auto" w:fill="FFFFFF"/>
          </w:tcPr>
          <w:p w14:paraId="5EF12FC4" w14:textId="77777777" w:rsidR="00311CB5" w:rsidRPr="00D94E15" w:rsidRDefault="00311CB5" w:rsidP="003E1AC8">
            <w:pPr>
              <w:autoSpaceDE w:val="0"/>
              <w:autoSpaceDN w:val="0"/>
              <w:adjustRightInd w:val="0"/>
              <w:spacing w:after="0" w:line="320" w:lineRule="atLeast"/>
              <w:ind w:left="60" w:right="60"/>
              <w:jc w:val="right"/>
              <w:rPr>
                <w:rFonts w:ascii="Arial" w:hAnsi="Arial" w:cs="Arial"/>
                <w:b/>
                <w:bCs/>
                <w:color w:val="010205"/>
              </w:rPr>
            </w:pPr>
            <w:r w:rsidRPr="00D94E15">
              <w:rPr>
                <w:rFonts w:ascii="Arial" w:hAnsi="Arial" w:cs="Arial"/>
                <w:b/>
                <w:bCs/>
                <w:color w:val="010205"/>
              </w:rPr>
              <w:t>40</w:t>
            </w:r>
          </w:p>
        </w:tc>
      </w:tr>
      <w:tr w:rsidR="00311CB5" w:rsidRPr="00D94E15" w14:paraId="76A54856" w14:textId="77777777" w:rsidTr="003E1AC8">
        <w:trPr>
          <w:cantSplit/>
        </w:trPr>
        <w:tc>
          <w:tcPr>
            <w:tcW w:w="737" w:type="dxa"/>
            <w:vMerge/>
            <w:tcBorders>
              <w:top w:val="single" w:sz="8" w:space="0" w:color="AEAEAE"/>
              <w:left w:val="single" w:sz="8" w:space="0" w:color="E0E0E0"/>
              <w:bottom w:val="single" w:sz="8" w:space="0" w:color="AEAEAE"/>
              <w:right w:val="single" w:sz="8" w:space="0" w:color="E0E0E0"/>
            </w:tcBorders>
            <w:shd w:val="clear" w:color="auto" w:fill="E0E0E0"/>
          </w:tcPr>
          <w:p w14:paraId="6E0DE413" w14:textId="77777777" w:rsidR="00311CB5" w:rsidRPr="00D94E15" w:rsidRDefault="00311CB5" w:rsidP="003E1AC8">
            <w:pPr>
              <w:autoSpaceDE w:val="0"/>
              <w:autoSpaceDN w:val="0"/>
              <w:adjustRightInd w:val="0"/>
              <w:spacing w:after="0" w:line="240" w:lineRule="auto"/>
              <w:rPr>
                <w:rFonts w:ascii="Arial" w:hAnsi="Arial" w:cs="Arial"/>
                <w:b/>
                <w:bCs/>
                <w:color w:val="010205"/>
              </w:rPr>
            </w:pPr>
          </w:p>
        </w:tc>
        <w:tc>
          <w:tcPr>
            <w:tcW w:w="2181" w:type="dxa"/>
            <w:tcBorders>
              <w:top w:val="single" w:sz="8" w:space="0" w:color="AEAEAE"/>
              <w:left w:val="single" w:sz="8" w:space="0" w:color="E0E0E0"/>
              <w:bottom w:val="single" w:sz="8" w:space="0" w:color="AEAEAE"/>
              <w:right w:val="single" w:sz="8" w:space="0" w:color="E0E0E0"/>
            </w:tcBorders>
            <w:shd w:val="clear" w:color="auto" w:fill="E0E0E0"/>
          </w:tcPr>
          <w:p w14:paraId="25F39847" w14:textId="77777777" w:rsidR="00311CB5" w:rsidRPr="00D94E15" w:rsidRDefault="00311CB5" w:rsidP="003E1AC8">
            <w:pPr>
              <w:autoSpaceDE w:val="0"/>
              <w:autoSpaceDN w:val="0"/>
              <w:adjustRightInd w:val="0"/>
              <w:spacing w:after="0" w:line="320" w:lineRule="atLeast"/>
              <w:ind w:left="60" w:right="60"/>
              <w:rPr>
                <w:rFonts w:ascii="Arial" w:hAnsi="Arial" w:cs="Arial"/>
                <w:b/>
                <w:bCs/>
                <w:color w:val="264A60"/>
              </w:rPr>
            </w:pPr>
            <w:r w:rsidRPr="00D94E15">
              <w:rPr>
                <w:rFonts w:ascii="Arial" w:hAnsi="Arial" w:cs="Arial"/>
                <w:b/>
                <w:bCs/>
                <w:color w:val="264A60"/>
              </w:rPr>
              <w:t>Mean</w:t>
            </w:r>
          </w:p>
        </w:tc>
        <w:tc>
          <w:tcPr>
            <w:tcW w:w="1029" w:type="dxa"/>
            <w:tcBorders>
              <w:top w:val="single" w:sz="8" w:space="0" w:color="AEAEAE"/>
              <w:left w:val="nil"/>
              <w:bottom w:val="single" w:sz="8" w:space="0" w:color="AEAEAE"/>
              <w:right w:val="nil"/>
            </w:tcBorders>
            <w:shd w:val="clear" w:color="auto" w:fill="FFFFFF"/>
          </w:tcPr>
          <w:p w14:paraId="0D259A83" w14:textId="77777777" w:rsidR="00311CB5" w:rsidRPr="00D94E15" w:rsidRDefault="00311CB5" w:rsidP="003E1AC8">
            <w:pPr>
              <w:autoSpaceDE w:val="0"/>
              <w:autoSpaceDN w:val="0"/>
              <w:adjustRightInd w:val="0"/>
              <w:spacing w:after="0" w:line="320" w:lineRule="atLeast"/>
              <w:ind w:left="60" w:right="60"/>
              <w:jc w:val="right"/>
              <w:rPr>
                <w:rFonts w:ascii="Arial" w:hAnsi="Arial" w:cs="Arial"/>
                <w:b/>
                <w:bCs/>
                <w:color w:val="010205"/>
              </w:rPr>
            </w:pPr>
            <w:r w:rsidRPr="00D94E15">
              <w:rPr>
                <w:rFonts w:ascii="Arial" w:hAnsi="Arial" w:cs="Arial"/>
                <w:b/>
                <w:bCs/>
                <w:color w:val="010205"/>
              </w:rPr>
              <w:t>20.55</w:t>
            </w:r>
          </w:p>
        </w:tc>
      </w:tr>
      <w:tr w:rsidR="00311CB5" w:rsidRPr="00D94E15" w14:paraId="5E6FE1BD" w14:textId="77777777" w:rsidTr="003E1AC8">
        <w:trPr>
          <w:cantSplit/>
        </w:trPr>
        <w:tc>
          <w:tcPr>
            <w:tcW w:w="737" w:type="dxa"/>
            <w:vMerge/>
            <w:tcBorders>
              <w:top w:val="single" w:sz="8" w:space="0" w:color="AEAEAE"/>
              <w:left w:val="single" w:sz="8" w:space="0" w:color="E0E0E0"/>
              <w:bottom w:val="single" w:sz="8" w:space="0" w:color="AEAEAE"/>
              <w:right w:val="single" w:sz="8" w:space="0" w:color="E0E0E0"/>
            </w:tcBorders>
            <w:shd w:val="clear" w:color="auto" w:fill="E0E0E0"/>
          </w:tcPr>
          <w:p w14:paraId="3DD506A6" w14:textId="77777777" w:rsidR="00311CB5" w:rsidRPr="00D94E15" w:rsidRDefault="00311CB5" w:rsidP="003E1AC8">
            <w:pPr>
              <w:autoSpaceDE w:val="0"/>
              <w:autoSpaceDN w:val="0"/>
              <w:adjustRightInd w:val="0"/>
              <w:spacing w:after="0" w:line="240" w:lineRule="auto"/>
              <w:rPr>
                <w:rFonts w:ascii="Arial" w:hAnsi="Arial" w:cs="Arial"/>
                <w:b/>
                <w:bCs/>
                <w:color w:val="010205"/>
              </w:rPr>
            </w:pPr>
          </w:p>
        </w:tc>
        <w:tc>
          <w:tcPr>
            <w:tcW w:w="2181" w:type="dxa"/>
            <w:tcBorders>
              <w:top w:val="single" w:sz="8" w:space="0" w:color="AEAEAE"/>
              <w:left w:val="single" w:sz="8" w:space="0" w:color="E0E0E0"/>
              <w:bottom w:val="single" w:sz="8" w:space="0" w:color="AEAEAE"/>
              <w:right w:val="single" w:sz="8" w:space="0" w:color="E0E0E0"/>
            </w:tcBorders>
            <w:shd w:val="clear" w:color="auto" w:fill="E0E0E0"/>
          </w:tcPr>
          <w:p w14:paraId="306CEE70" w14:textId="77777777" w:rsidR="00311CB5" w:rsidRPr="00D94E15" w:rsidRDefault="00311CB5" w:rsidP="003E1AC8">
            <w:pPr>
              <w:autoSpaceDE w:val="0"/>
              <w:autoSpaceDN w:val="0"/>
              <w:adjustRightInd w:val="0"/>
              <w:spacing w:after="0" w:line="320" w:lineRule="atLeast"/>
              <w:ind w:left="60" w:right="60"/>
              <w:rPr>
                <w:rFonts w:ascii="Arial" w:hAnsi="Arial" w:cs="Arial"/>
                <w:b/>
                <w:bCs/>
                <w:color w:val="264A60"/>
              </w:rPr>
            </w:pPr>
            <w:r w:rsidRPr="00D94E15">
              <w:rPr>
                <w:rFonts w:ascii="Arial" w:hAnsi="Arial" w:cs="Arial"/>
                <w:b/>
                <w:bCs/>
                <w:color w:val="264A60"/>
              </w:rPr>
              <w:t>Median</w:t>
            </w:r>
          </w:p>
        </w:tc>
        <w:tc>
          <w:tcPr>
            <w:tcW w:w="1029" w:type="dxa"/>
            <w:tcBorders>
              <w:top w:val="single" w:sz="8" w:space="0" w:color="AEAEAE"/>
              <w:left w:val="nil"/>
              <w:bottom w:val="single" w:sz="8" w:space="0" w:color="AEAEAE"/>
              <w:right w:val="nil"/>
            </w:tcBorders>
            <w:shd w:val="clear" w:color="auto" w:fill="FFFFFF"/>
          </w:tcPr>
          <w:p w14:paraId="5E041A40" w14:textId="77777777" w:rsidR="00311CB5" w:rsidRPr="00D94E15" w:rsidRDefault="00311CB5" w:rsidP="003E1AC8">
            <w:pPr>
              <w:autoSpaceDE w:val="0"/>
              <w:autoSpaceDN w:val="0"/>
              <w:adjustRightInd w:val="0"/>
              <w:spacing w:after="0" w:line="320" w:lineRule="atLeast"/>
              <w:ind w:left="60" w:right="60"/>
              <w:jc w:val="right"/>
              <w:rPr>
                <w:rFonts w:ascii="Arial" w:hAnsi="Arial" w:cs="Arial"/>
                <w:b/>
                <w:bCs/>
                <w:color w:val="010205"/>
              </w:rPr>
            </w:pPr>
            <w:r w:rsidRPr="00D94E15">
              <w:rPr>
                <w:rFonts w:ascii="Arial" w:hAnsi="Arial" w:cs="Arial"/>
                <w:b/>
                <w:bCs/>
                <w:color w:val="010205"/>
              </w:rPr>
              <w:t>21.00</w:t>
            </w:r>
          </w:p>
        </w:tc>
      </w:tr>
      <w:tr w:rsidR="00311CB5" w:rsidRPr="00D94E15" w14:paraId="5D1BD0D5" w14:textId="77777777" w:rsidTr="003E1AC8">
        <w:trPr>
          <w:cantSplit/>
        </w:trPr>
        <w:tc>
          <w:tcPr>
            <w:tcW w:w="737" w:type="dxa"/>
            <w:vMerge/>
            <w:tcBorders>
              <w:top w:val="single" w:sz="8" w:space="0" w:color="AEAEAE"/>
              <w:left w:val="single" w:sz="8" w:space="0" w:color="E0E0E0"/>
              <w:bottom w:val="single" w:sz="8" w:space="0" w:color="AEAEAE"/>
              <w:right w:val="single" w:sz="8" w:space="0" w:color="E0E0E0"/>
            </w:tcBorders>
            <w:shd w:val="clear" w:color="auto" w:fill="E0E0E0"/>
          </w:tcPr>
          <w:p w14:paraId="0533FD5C" w14:textId="77777777" w:rsidR="00311CB5" w:rsidRPr="00D94E15" w:rsidRDefault="00311CB5" w:rsidP="003E1AC8">
            <w:pPr>
              <w:autoSpaceDE w:val="0"/>
              <w:autoSpaceDN w:val="0"/>
              <w:adjustRightInd w:val="0"/>
              <w:spacing w:after="0" w:line="240" w:lineRule="auto"/>
              <w:rPr>
                <w:rFonts w:ascii="Arial" w:hAnsi="Arial" w:cs="Arial"/>
                <w:b/>
                <w:bCs/>
                <w:color w:val="010205"/>
              </w:rPr>
            </w:pPr>
          </w:p>
        </w:tc>
        <w:tc>
          <w:tcPr>
            <w:tcW w:w="2181" w:type="dxa"/>
            <w:tcBorders>
              <w:top w:val="single" w:sz="8" w:space="0" w:color="AEAEAE"/>
              <w:left w:val="single" w:sz="8" w:space="0" w:color="E0E0E0"/>
              <w:bottom w:val="single" w:sz="8" w:space="0" w:color="AEAEAE"/>
              <w:right w:val="single" w:sz="8" w:space="0" w:color="E0E0E0"/>
            </w:tcBorders>
            <w:shd w:val="clear" w:color="auto" w:fill="E0E0E0"/>
          </w:tcPr>
          <w:p w14:paraId="368B62E7" w14:textId="77777777" w:rsidR="00311CB5" w:rsidRPr="00D94E15" w:rsidRDefault="00311CB5" w:rsidP="003E1AC8">
            <w:pPr>
              <w:autoSpaceDE w:val="0"/>
              <w:autoSpaceDN w:val="0"/>
              <w:adjustRightInd w:val="0"/>
              <w:spacing w:after="0" w:line="320" w:lineRule="atLeast"/>
              <w:ind w:left="60" w:right="60"/>
              <w:rPr>
                <w:rFonts w:ascii="Arial" w:hAnsi="Arial" w:cs="Arial"/>
                <w:b/>
                <w:bCs/>
                <w:color w:val="264A60"/>
              </w:rPr>
            </w:pPr>
          </w:p>
        </w:tc>
        <w:tc>
          <w:tcPr>
            <w:tcW w:w="1029" w:type="dxa"/>
            <w:tcBorders>
              <w:top w:val="single" w:sz="8" w:space="0" w:color="AEAEAE"/>
              <w:left w:val="nil"/>
              <w:bottom w:val="single" w:sz="8" w:space="0" w:color="AEAEAE"/>
              <w:right w:val="nil"/>
            </w:tcBorders>
            <w:shd w:val="clear" w:color="auto" w:fill="FFFFFF"/>
          </w:tcPr>
          <w:p w14:paraId="1C5DFF67" w14:textId="77777777" w:rsidR="00311CB5" w:rsidRPr="00D94E15" w:rsidRDefault="00311CB5" w:rsidP="003E1AC8">
            <w:pPr>
              <w:autoSpaceDE w:val="0"/>
              <w:autoSpaceDN w:val="0"/>
              <w:adjustRightInd w:val="0"/>
              <w:spacing w:after="0" w:line="320" w:lineRule="atLeast"/>
              <w:ind w:left="60" w:right="60"/>
              <w:jc w:val="right"/>
              <w:rPr>
                <w:rFonts w:ascii="Arial" w:hAnsi="Arial" w:cs="Arial"/>
                <w:b/>
                <w:bCs/>
                <w:color w:val="010205"/>
              </w:rPr>
            </w:pPr>
          </w:p>
        </w:tc>
      </w:tr>
      <w:tr w:rsidR="00311CB5" w:rsidRPr="00D94E15" w14:paraId="3F7AD5AE" w14:textId="77777777" w:rsidTr="003E1AC8">
        <w:trPr>
          <w:cantSplit/>
        </w:trPr>
        <w:tc>
          <w:tcPr>
            <w:tcW w:w="737" w:type="dxa"/>
            <w:vMerge/>
            <w:tcBorders>
              <w:top w:val="single" w:sz="8" w:space="0" w:color="AEAEAE"/>
              <w:left w:val="single" w:sz="8" w:space="0" w:color="E0E0E0"/>
              <w:bottom w:val="single" w:sz="8" w:space="0" w:color="AEAEAE"/>
              <w:right w:val="single" w:sz="8" w:space="0" w:color="E0E0E0"/>
            </w:tcBorders>
            <w:shd w:val="clear" w:color="auto" w:fill="E0E0E0"/>
          </w:tcPr>
          <w:p w14:paraId="0F2760FC" w14:textId="77777777" w:rsidR="00311CB5" w:rsidRPr="00D94E15" w:rsidRDefault="00311CB5" w:rsidP="003E1AC8">
            <w:pPr>
              <w:autoSpaceDE w:val="0"/>
              <w:autoSpaceDN w:val="0"/>
              <w:adjustRightInd w:val="0"/>
              <w:spacing w:after="0" w:line="240" w:lineRule="auto"/>
              <w:rPr>
                <w:rFonts w:ascii="Arial" w:hAnsi="Arial" w:cs="Arial"/>
                <w:b/>
                <w:bCs/>
                <w:color w:val="010205"/>
              </w:rPr>
            </w:pPr>
          </w:p>
        </w:tc>
        <w:tc>
          <w:tcPr>
            <w:tcW w:w="2181" w:type="dxa"/>
            <w:tcBorders>
              <w:top w:val="single" w:sz="8" w:space="0" w:color="AEAEAE"/>
              <w:left w:val="single" w:sz="8" w:space="0" w:color="E0E0E0"/>
              <w:bottom w:val="single" w:sz="8" w:space="0" w:color="AEAEAE"/>
              <w:right w:val="single" w:sz="8" w:space="0" w:color="E0E0E0"/>
            </w:tcBorders>
            <w:shd w:val="clear" w:color="auto" w:fill="E0E0E0"/>
          </w:tcPr>
          <w:p w14:paraId="74C062B5" w14:textId="77777777" w:rsidR="00311CB5" w:rsidRPr="00D94E15" w:rsidRDefault="00311CB5" w:rsidP="003E1AC8">
            <w:pPr>
              <w:autoSpaceDE w:val="0"/>
              <w:autoSpaceDN w:val="0"/>
              <w:adjustRightInd w:val="0"/>
              <w:spacing w:after="0" w:line="320" w:lineRule="atLeast"/>
              <w:ind w:left="60" w:right="60"/>
              <w:rPr>
                <w:rFonts w:ascii="Arial" w:hAnsi="Arial" w:cs="Arial"/>
                <w:b/>
                <w:bCs/>
                <w:color w:val="264A60"/>
              </w:rPr>
            </w:pPr>
          </w:p>
        </w:tc>
        <w:tc>
          <w:tcPr>
            <w:tcW w:w="1029" w:type="dxa"/>
            <w:tcBorders>
              <w:top w:val="single" w:sz="8" w:space="0" w:color="AEAEAE"/>
              <w:left w:val="nil"/>
              <w:bottom w:val="single" w:sz="8" w:space="0" w:color="AEAEAE"/>
              <w:right w:val="nil"/>
            </w:tcBorders>
            <w:shd w:val="clear" w:color="auto" w:fill="FFFFFF"/>
          </w:tcPr>
          <w:p w14:paraId="1397BEAE" w14:textId="77777777" w:rsidR="00311CB5" w:rsidRPr="00D94E15" w:rsidRDefault="00311CB5" w:rsidP="003E1AC8">
            <w:pPr>
              <w:autoSpaceDE w:val="0"/>
              <w:autoSpaceDN w:val="0"/>
              <w:adjustRightInd w:val="0"/>
              <w:spacing w:after="0" w:line="320" w:lineRule="atLeast"/>
              <w:ind w:left="60" w:right="60"/>
              <w:jc w:val="right"/>
              <w:rPr>
                <w:rFonts w:ascii="Arial" w:hAnsi="Arial" w:cs="Arial"/>
                <w:b/>
                <w:bCs/>
                <w:color w:val="010205"/>
              </w:rPr>
            </w:pPr>
          </w:p>
        </w:tc>
      </w:tr>
      <w:tr w:rsidR="00311CB5" w:rsidRPr="00D94E15" w14:paraId="65552EAA" w14:textId="77777777" w:rsidTr="003E1AC8">
        <w:trPr>
          <w:cantSplit/>
        </w:trPr>
        <w:tc>
          <w:tcPr>
            <w:tcW w:w="737" w:type="dxa"/>
            <w:vMerge/>
            <w:tcBorders>
              <w:top w:val="single" w:sz="8" w:space="0" w:color="AEAEAE"/>
              <w:left w:val="single" w:sz="8" w:space="0" w:color="E0E0E0"/>
              <w:bottom w:val="single" w:sz="8" w:space="0" w:color="AEAEAE"/>
              <w:right w:val="single" w:sz="8" w:space="0" w:color="E0E0E0"/>
            </w:tcBorders>
            <w:shd w:val="clear" w:color="auto" w:fill="E0E0E0"/>
          </w:tcPr>
          <w:p w14:paraId="66643E17" w14:textId="77777777" w:rsidR="00311CB5" w:rsidRPr="00D94E15" w:rsidRDefault="00311CB5" w:rsidP="003E1AC8">
            <w:pPr>
              <w:autoSpaceDE w:val="0"/>
              <w:autoSpaceDN w:val="0"/>
              <w:adjustRightInd w:val="0"/>
              <w:spacing w:after="0" w:line="240" w:lineRule="auto"/>
              <w:rPr>
                <w:rFonts w:ascii="Arial" w:hAnsi="Arial" w:cs="Arial"/>
                <w:color w:val="010205"/>
              </w:rPr>
            </w:pPr>
          </w:p>
        </w:tc>
        <w:tc>
          <w:tcPr>
            <w:tcW w:w="2181" w:type="dxa"/>
            <w:tcBorders>
              <w:top w:val="single" w:sz="8" w:space="0" w:color="AEAEAE"/>
              <w:left w:val="single" w:sz="8" w:space="0" w:color="E0E0E0"/>
              <w:bottom w:val="single" w:sz="8" w:space="0" w:color="AEAEAE"/>
              <w:right w:val="single" w:sz="8" w:space="0" w:color="E0E0E0"/>
            </w:tcBorders>
            <w:shd w:val="clear" w:color="auto" w:fill="E0E0E0"/>
          </w:tcPr>
          <w:p w14:paraId="2EAED5F1" w14:textId="77777777" w:rsidR="00311CB5" w:rsidRPr="00D94E15" w:rsidRDefault="00311CB5" w:rsidP="003E1AC8">
            <w:pPr>
              <w:autoSpaceDE w:val="0"/>
              <w:autoSpaceDN w:val="0"/>
              <w:adjustRightInd w:val="0"/>
              <w:spacing w:after="0" w:line="320" w:lineRule="atLeast"/>
              <w:ind w:left="60" w:right="60"/>
              <w:rPr>
                <w:rFonts w:ascii="Arial" w:hAnsi="Arial" w:cs="Arial"/>
                <w:color w:val="264A60"/>
              </w:rPr>
            </w:pPr>
            <w:r w:rsidRPr="00D94E15">
              <w:rPr>
                <w:rFonts w:ascii="Arial" w:hAnsi="Arial" w:cs="Arial"/>
                <w:color w:val="264A60"/>
              </w:rPr>
              <w:t>Std. Deviation</w:t>
            </w:r>
          </w:p>
        </w:tc>
        <w:tc>
          <w:tcPr>
            <w:tcW w:w="1029" w:type="dxa"/>
            <w:tcBorders>
              <w:top w:val="single" w:sz="8" w:space="0" w:color="AEAEAE"/>
              <w:left w:val="nil"/>
              <w:bottom w:val="single" w:sz="8" w:space="0" w:color="AEAEAE"/>
              <w:right w:val="nil"/>
            </w:tcBorders>
            <w:shd w:val="clear" w:color="auto" w:fill="FFFFFF"/>
          </w:tcPr>
          <w:p w14:paraId="04525360" w14:textId="77777777" w:rsidR="00311CB5" w:rsidRPr="00D94E15" w:rsidRDefault="00311CB5" w:rsidP="003E1AC8">
            <w:pPr>
              <w:autoSpaceDE w:val="0"/>
              <w:autoSpaceDN w:val="0"/>
              <w:adjustRightInd w:val="0"/>
              <w:spacing w:after="0" w:line="320" w:lineRule="atLeast"/>
              <w:ind w:left="60" w:right="60"/>
              <w:jc w:val="right"/>
              <w:rPr>
                <w:rFonts w:ascii="Arial" w:hAnsi="Arial" w:cs="Arial"/>
                <w:color w:val="010205"/>
              </w:rPr>
            </w:pPr>
            <w:r w:rsidRPr="00D94E15">
              <w:rPr>
                <w:rFonts w:ascii="Arial" w:hAnsi="Arial" w:cs="Arial"/>
                <w:color w:val="010205"/>
              </w:rPr>
              <w:t>3.802</w:t>
            </w:r>
          </w:p>
        </w:tc>
      </w:tr>
      <w:tr w:rsidR="00311CB5" w:rsidRPr="00D94E15" w14:paraId="5BB5B6DA" w14:textId="77777777" w:rsidTr="003E1AC8">
        <w:trPr>
          <w:cantSplit/>
        </w:trPr>
        <w:tc>
          <w:tcPr>
            <w:tcW w:w="737" w:type="dxa"/>
            <w:vMerge/>
            <w:tcBorders>
              <w:top w:val="single" w:sz="8" w:space="0" w:color="AEAEAE"/>
              <w:left w:val="single" w:sz="8" w:space="0" w:color="E0E0E0"/>
              <w:bottom w:val="single" w:sz="8" w:space="0" w:color="AEAEAE"/>
              <w:right w:val="single" w:sz="8" w:space="0" w:color="E0E0E0"/>
            </w:tcBorders>
            <w:shd w:val="clear" w:color="auto" w:fill="E0E0E0"/>
          </w:tcPr>
          <w:p w14:paraId="0FEC10B8" w14:textId="77777777" w:rsidR="00311CB5" w:rsidRPr="00D94E15" w:rsidRDefault="00311CB5" w:rsidP="003E1AC8">
            <w:pPr>
              <w:autoSpaceDE w:val="0"/>
              <w:autoSpaceDN w:val="0"/>
              <w:adjustRightInd w:val="0"/>
              <w:spacing w:after="0" w:line="240" w:lineRule="auto"/>
              <w:rPr>
                <w:rFonts w:ascii="Arial" w:hAnsi="Arial" w:cs="Arial"/>
                <w:color w:val="010205"/>
              </w:rPr>
            </w:pPr>
          </w:p>
        </w:tc>
        <w:tc>
          <w:tcPr>
            <w:tcW w:w="2181" w:type="dxa"/>
            <w:tcBorders>
              <w:top w:val="single" w:sz="8" w:space="0" w:color="AEAEAE"/>
              <w:left w:val="single" w:sz="8" w:space="0" w:color="E0E0E0"/>
              <w:bottom w:val="single" w:sz="8" w:space="0" w:color="AEAEAE"/>
              <w:right w:val="single" w:sz="8" w:space="0" w:color="E0E0E0"/>
            </w:tcBorders>
            <w:shd w:val="clear" w:color="auto" w:fill="E0E0E0"/>
          </w:tcPr>
          <w:p w14:paraId="6E4A17F7" w14:textId="77777777" w:rsidR="00311CB5" w:rsidRPr="00D94E15" w:rsidRDefault="00311CB5" w:rsidP="003E1AC8">
            <w:pPr>
              <w:autoSpaceDE w:val="0"/>
              <w:autoSpaceDN w:val="0"/>
              <w:adjustRightInd w:val="0"/>
              <w:spacing w:after="0" w:line="320" w:lineRule="atLeast"/>
              <w:ind w:left="60" w:right="60"/>
              <w:rPr>
                <w:rFonts w:ascii="Arial" w:hAnsi="Arial" w:cs="Arial"/>
                <w:color w:val="264A60"/>
              </w:rPr>
            </w:pPr>
            <w:r w:rsidRPr="00D94E15">
              <w:rPr>
                <w:rFonts w:ascii="Arial" w:hAnsi="Arial" w:cs="Arial"/>
                <w:color w:val="264A60"/>
              </w:rPr>
              <w:t>Maximum</w:t>
            </w:r>
          </w:p>
        </w:tc>
        <w:tc>
          <w:tcPr>
            <w:tcW w:w="1029" w:type="dxa"/>
            <w:tcBorders>
              <w:top w:val="single" w:sz="8" w:space="0" w:color="AEAEAE"/>
              <w:left w:val="nil"/>
              <w:bottom w:val="single" w:sz="8" w:space="0" w:color="AEAEAE"/>
              <w:right w:val="nil"/>
            </w:tcBorders>
            <w:shd w:val="clear" w:color="auto" w:fill="FFFFFF"/>
          </w:tcPr>
          <w:p w14:paraId="2B86569E" w14:textId="77777777" w:rsidR="00311CB5" w:rsidRPr="00D94E15" w:rsidRDefault="00311CB5" w:rsidP="003E1AC8">
            <w:pPr>
              <w:autoSpaceDE w:val="0"/>
              <w:autoSpaceDN w:val="0"/>
              <w:adjustRightInd w:val="0"/>
              <w:spacing w:after="0" w:line="320" w:lineRule="atLeast"/>
              <w:ind w:left="60" w:right="60"/>
              <w:jc w:val="right"/>
              <w:rPr>
                <w:rFonts w:ascii="Arial" w:hAnsi="Arial" w:cs="Arial"/>
                <w:b/>
                <w:bCs/>
                <w:color w:val="010205"/>
              </w:rPr>
            </w:pPr>
            <w:r w:rsidRPr="00D94E15">
              <w:rPr>
                <w:rFonts w:ascii="Arial" w:hAnsi="Arial" w:cs="Arial"/>
                <w:b/>
                <w:bCs/>
                <w:color w:val="010205"/>
              </w:rPr>
              <w:t>26</w:t>
            </w:r>
          </w:p>
        </w:tc>
      </w:tr>
      <w:tr w:rsidR="00311CB5" w:rsidRPr="00D94E15" w14:paraId="279459A7" w14:textId="77777777" w:rsidTr="003E1AC8">
        <w:trPr>
          <w:cantSplit/>
        </w:trPr>
        <w:tc>
          <w:tcPr>
            <w:tcW w:w="737" w:type="dxa"/>
            <w:vMerge/>
            <w:tcBorders>
              <w:top w:val="single" w:sz="8" w:space="0" w:color="AEAEAE"/>
              <w:left w:val="single" w:sz="8" w:space="0" w:color="E0E0E0"/>
              <w:bottom w:val="single" w:sz="8" w:space="0" w:color="AEAEAE"/>
              <w:right w:val="single" w:sz="8" w:space="0" w:color="E0E0E0"/>
            </w:tcBorders>
            <w:shd w:val="clear" w:color="auto" w:fill="E0E0E0"/>
          </w:tcPr>
          <w:p w14:paraId="65349FA9" w14:textId="77777777" w:rsidR="00311CB5" w:rsidRPr="00D94E15" w:rsidRDefault="00311CB5" w:rsidP="003E1AC8">
            <w:pPr>
              <w:autoSpaceDE w:val="0"/>
              <w:autoSpaceDN w:val="0"/>
              <w:adjustRightInd w:val="0"/>
              <w:spacing w:after="0" w:line="240" w:lineRule="auto"/>
              <w:rPr>
                <w:rFonts w:ascii="Arial" w:hAnsi="Arial" w:cs="Arial"/>
                <w:color w:val="010205"/>
              </w:rPr>
            </w:pPr>
          </w:p>
        </w:tc>
        <w:tc>
          <w:tcPr>
            <w:tcW w:w="2181" w:type="dxa"/>
            <w:tcBorders>
              <w:top w:val="single" w:sz="8" w:space="0" w:color="AEAEAE"/>
              <w:left w:val="single" w:sz="8" w:space="0" w:color="E0E0E0"/>
              <w:bottom w:val="single" w:sz="8" w:space="0" w:color="AEAEAE"/>
              <w:right w:val="single" w:sz="8" w:space="0" w:color="E0E0E0"/>
            </w:tcBorders>
            <w:shd w:val="clear" w:color="auto" w:fill="E0E0E0"/>
          </w:tcPr>
          <w:p w14:paraId="2EDE07C3" w14:textId="77777777" w:rsidR="00311CB5" w:rsidRPr="00D94E15" w:rsidRDefault="00311CB5" w:rsidP="003E1AC8">
            <w:pPr>
              <w:autoSpaceDE w:val="0"/>
              <w:autoSpaceDN w:val="0"/>
              <w:adjustRightInd w:val="0"/>
              <w:spacing w:after="0" w:line="320" w:lineRule="atLeast"/>
              <w:ind w:left="60" w:right="60"/>
              <w:rPr>
                <w:rFonts w:ascii="Arial" w:hAnsi="Arial" w:cs="Arial"/>
                <w:color w:val="264A60"/>
              </w:rPr>
            </w:pPr>
            <w:r w:rsidRPr="00D94E15">
              <w:rPr>
                <w:rFonts w:ascii="Arial" w:hAnsi="Arial" w:cs="Arial"/>
                <w:color w:val="264A60"/>
              </w:rPr>
              <w:t>Minimum</w:t>
            </w:r>
          </w:p>
        </w:tc>
        <w:tc>
          <w:tcPr>
            <w:tcW w:w="1029" w:type="dxa"/>
            <w:tcBorders>
              <w:top w:val="single" w:sz="8" w:space="0" w:color="AEAEAE"/>
              <w:left w:val="nil"/>
              <w:bottom w:val="single" w:sz="8" w:space="0" w:color="AEAEAE"/>
              <w:right w:val="nil"/>
            </w:tcBorders>
            <w:shd w:val="clear" w:color="auto" w:fill="FFFFFF"/>
          </w:tcPr>
          <w:p w14:paraId="16DC96DD" w14:textId="77777777" w:rsidR="00311CB5" w:rsidRPr="00D94E15" w:rsidRDefault="00311CB5" w:rsidP="003E1AC8">
            <w:pPr>
              <w:autoSpaceDE w:val="0"/>
              <w:autoSpaceDN w:val="0"/>
              <w:adjustRightInd w:val="0"/>
              <w:spacing w:after="0" w:line="320" w:lineRule="atLeast"/>
              <w:ind w:left="60" w:right="60"/>
              <w:jc w:val="right"/>
              <w:rPr>
                <w:rFonts w:ascii="Arial" w:hAnsi="Arial" w:cs="Arial"/>
                <w:b/>
                <w:bCs/>
                <w:color w:val="010205"/>
              </w:rPr>
            </w:pPr>
            <w:r w:rsidRPr="00D94E15">
              <w:rPr>
                <w:rFonts w:ascii="Arial" w:hAnsi="Arial" w:cs="Arial"/>
                <w:b/>
                <w:bCs/>
                <w:color w:val="010205"/>
              </w:rPr>
              <w:t>13</w:t>
            </w:r>
          </w:p>
        </w:tc>
      </w:tr>
    </w:tbl>
    <w:p w14:paraId="01402C72" w14:textId="17B20295" w:rsidR="00311CB5" w:rsidRPr="00D94E15" w:rsidRDefault="00311CB5" w:rsidP="00311CB5">
      <w:pPr>
        <w:autoSpaceDE w:val="0"/>
        <w:autoSpaceDN w:val="0"/>
        <w:adjustRightInd w:val="0"/>
        <w:spacing w:after="0" w:line="360" w:lineRule="auto"/>
        <w:jc w:val="both"/>
        <w:rPr>
          <w:rFonts w:ascii="Arial" w:hAnsi="Arial" w:cs="Arial"/>
        </w:rPr>
      </w:pPr>
      <w:r w:rsidRPr="00D94E15">
        <w:rPr>
          <w:rFonts w:ascii="Arial" w:hAnsi="Arial" w:cs="Arial"/>
        </w:rPr>
        <w:t xml:space="preserve">Table 3- Total </w:t>
      </w:r>
      <w:r w:rsidRPr="00D94E15">
        <w:rPr>
          <w:rFonts w:ascii="Arial" w:hAnsi="Arial" w:cs="Arial"/>
        </w:rPr>
        <w:t>males</w:t>
      </w:r>
      <w:r w:rsidRPr="00D94E15">
        <w:rPr>
          <w:rFonts w:ascii="Arial" w:hAnsi="Arial" w:cs="Arial"/>
        </w:rPr>
        <w:t xml:space="preserve"> and </w:t>
      </w:r>
      <w:r w:rsidRPr="00D94E15">
        <w:rPr>
          <w:rFonts w:ascii="Arial" w:hAnsi="Arial" w:cs="Arial"/>
        </w:rPr>
        <w:t>females</w:t>
      </w:r>
      <w:r w:rsidRPr="00D94E15">
        <w:rPr>
          <w:rFonts w:ascii="Arial" w:hAnsi="Arial" w:cs="Arial"/>
        </w:rPr>
        <w:t xml:space="preserve"> who do not eat rice</w:t>
      </w:r>
    </w:p>
    <w:p w14:paraId="15F5BD8D" w14:textId="6955FADA" w:rsidR="00311CB5" w:rsidRPr="00D94E15" w:rsidRDefault="00311CB5" w:rsidP="00311CB5">
      <w:pPr>
        <w:autoSpaceDE w:val="0"/>
        <w:autoSpaceDN w:val="0"/>
        <w:adjustRightInd w:val="0"/>
        <w:spacing w:after="0" w:line="360" w:lineRule="auto"/>
        <w:jc w:val="both"/>
        <w:rPr>
          <w:rFonts w:ascii="Arial" w:hAnsi="Arial" w:cs="Arial"/>
        </w:rPr>
      </w:pPr>
      <w:r w:rsidRPr="00D94E15">
        <w:rPr>
          <w:rFonts w:ascii="Arial" w:hAnsi="Arial" w:cs="Arial"/>
        </w:rPr>
        <w:t xml:space="preserve">Table 3 can show a </w:t>
      </w:r>
      <w:r w:rsidRPr="00D94E15">
        <w:rPr>
          <w:rFonts w:ascii="Arial" w:hAnsi="Arial" w:cs="Arial"/>
          <w:b/>
          <w:bCs/>
        </w:rPr>
        <w:t xml:space="preserve">total of </w:t>
      </w:r>
      <w:r w:rsidRPr="00D94E15">
        <w:rPr>
          <w:rFonts w:ascii="Arial" w:hAnsi="Arial" w:cs="Arial"/>
          <w:b/>
          <w:bCs/>
        </w:rPr>
        <w:t>males</w:t>
      </w:r>
      <w:r w:rsidRPr="00D94E15">
        <w:rPr>
          <w:rFonts w:ascii="Arial" w:hAnsi="Arial" w:cs="Arial"/>
          <w:b/>
          <w:bCs/>
        </w:rPr>
        <w:t xml:space="preserve"> and </w:t>
      </w:r>
      <w:r w:rsidRPr="00D94E15">
        <w:rPr>
          <w:rFonts w:ascii="Arial" w:hAnsi="Arial" w:cs="Arial"/>
          <w:b/>
          <w:bCs/>
        </w:rPr>
        <w:t>females</w:t>
      </w:r>
      <w:r w:rsidRPr="00D94E15">
        <w:rPr>
          <w:rFonts w:ascii="Arial" w:hAnsi="Arial" w:cs="Arial"/>
          <w:b/>
          <w:bCs/>
        </w:rPr>
        <w:t xml:space="preserve"> who do not eat rice</w:t>
      </w:r>
      <w:r w:rsidRPr="00D94E15">
        <w:rPr>
          <w:rFonts w:ascii="Arial" w:hAnsi="Arial" w:cs="Arial"/>
        </w:rPr>
        <w:t xml:space="preserve">, which clearly shows that </w:t>
      </w:r>
      <w:r w:rsidRPr="00D94E15">
        <w:rPr>
          <w:rFonts w:ascii="Arial" w:hAnsi="Arial" w:cs="Arial"/>
          <w:b/>
          <w:bCs/>
        </w:rPr>
        <w:t>is 40</w:t>
      </w:r>
      <w:r w:rsidRPr="00D94E15">
        <w:rPr>
          <w:rFonts w:ascii="Arial" w:hAnsi="Arial" w:cs="Arial"/>
        </w:rPr>
        <w:t xml:space="preserve">, the ages </w:t>
      </w:r>
      <w:r w:rsidRPr="00D94E15">
        <w:rPr>
          <w:rFonts w:ascii="Arial" w:hAnsi="Arial" w:cs="Arial"/>
          <w:b/>
          <w:bCs/>
        </w:rPr>
        <w:t>mean is 20.55, the median is 21.00</w:t>
      </w:r>
      <w:r w:rsidRPr="00D94E15">
        <w:rPr>
          <w:rFonts w:ascii="Arial" w:hAnsi="Arial" w:cs="Arial"/>
        </w:rPr>
        <w:t xml:space="preserve">, the standard deviation is 3.802 slightly higher. The maximum ages are 26 and </w:t>
      </w:r>
      <w:r w:rsidRPr="00D94E15">
        <w:rPr>
          <w:rFonts w:ascii="Arial" w:hAnsi="Arial" w:cs="Arial"/>
        </w:rPr>
        <w:t xml:space="preserve">the </w:t>
      </w:r>
      <w:r w:rsidRPr="00D94E15">
        <w:rPr>
          <w:rFonts w:ascii="Arial" w:hAnsi="Arial" w:cs="Arial"/>
        </w:rPr>
        <w:t>youngster is 13.</w:t>
      </w:r>
    </w:p>
    <w:p w14:paraId="0F757D2E" w14:textId="77777777" w:rsidR="00311CB5" w:rsidRPr="00D94E15" w:rsidRDefault="00311CB5" w:rsidP="00311CB5">
      <w:pPr>
        <w:autoSpaceDE w:val="0"/>
        <w:autoSpaceDN w:val="0"/>
        <w:adjustRightInd w:val="0"/>
        <w:spacing w:after="0" w:line="400" w:lineRule="atLeast"/>
        <w:jc w:val="both"/>
        <w:rPr>
          <w:rFonts w:ascii="Arial" w:hAnsi="Arial" w:cs="Arial"/>
        </w:rPr>
      </w:pPr>
    </w:p>
    <w:p w14:paraId="294FFA1C" w14:textId="77777777" w:rsidR="00311CB5" w:rsidRPr="00D94E15" w:rsidRDefault="00311CB5" w:rsidP="00311CB5">
      <w:pPr>
        <w:autoSpaceDE w:val="0"/>
        <w:autoSpaceDN w:val="0"/>
        <w:adjustRightInd w:val="0"/>
        <w:spacing w:after="0" w:line="400" w:lineRule="atLeast"/>
        <w:rPr>
          <w:rFonts w:ascii="Arial" w:hAnsi="Arial" w:cs="Arial"/>
        </w:rPr>
      </w:pPr>
    </w:p>
    <w:p w14:paraId="7C3ABC54" w14:textId="77777777" w:rsidR="00311CB5" w:rsidRPr="00D94E15" w:rsidRDefault="00311CB5" w:rsidP="00311CB5">
      <w:pPr>
        <w:autoSpaceDE w:val="0"/>
        <w:autoSpaceDN w:val="0"/>
        <w:adjustRightInd w:val="0"/>
        <w:spacing w:after="0" w:line="400" w:lineRule="atLeast"/>
        <w:rPr>
          <w:rFonts w:ascii="Arial" w:hAnsi="Arial" w:cs="Arial"/>
        </w:rPr>
      </w:pPr>
    </w:p>
    <w:p w14:paraId="7457D4E4" w14:textId="77777777" w:rsidR="00311CB5" w:rsidRPr="00D94E15" w:rsidRDefault="00311CB5" w:rsidP="00311CB5">
      <w:pPr>
        <w:autoSpaceDE w:val="0"/>
        <w:autoSpaceDN w:val="0"/>
        <w:adjustRightInd w:val="0"/>
        <w:spacing w:after="0" w:line="400" w:lineRule="atLeast"/>
        <w:rPr>
          <w:rFonts w:ascii="Arial" w:hAnsi="Arial" w:cs="Arial"/>
        </w:rPr>
      </w:pPr>
    </w:p>
    <w:p w14:paraId="688F267D" w14:textId="2350F134" w:rsidR="00311CB5" w:rsidRPr="00D94E15" w:rsidRDefault="00311CB5" w:rsidP="00311CB5">
      <w:pPr>
        <w:autoSpaceDE w:val="0"/>
        <w:autoSpaceDN w:val="0"/>
        <w:adjustRightInd w:val="0"/>
        <w:spacing w:after="0" w:line="360" w:lineRule="auto"/>
        <w:rPr>
          <w:rFonts w:ascii="Arial" w:hAnsi="Arial" w:cs="Arial"/>
        </w:rPr>
      </w:pPr>
      <w:r w:rsidRPr="00D94E15">
        <w:rPr>
          <w:rFonts w:ascii="Arial" w:hAnsi="Arial" w:cs="Arial"/>
        </w:rPr>
        <w:t>Table</w:t>
      </w:r>
      <w:r w:rsidRPr="00D94E15">
        <w:rPr>
          <w:rFonts w:ascii="Arial" w:hAnsi="Arial" w:cs="Arial"/>
        </w:rPr>
        <w:t xml:space="preserve"> 4 can </w:t>
      </w:r>
      <w:r w:rsidRPr="00D94E15">
        <w:rPr>
          <w:rFonts w:ascii="Arial" w:hAnsi="Arial" w:cs="Arial"/>
          <w:b/>
          <w:bCs/>
        </w:rPr>
        <w:t xml:space="preserve">be </w:t>
      </w:r>
      <w:r w:rsidRPr="00D94E15">
        <w:rPr>
          <w:rFonts w:ascii="Arial" w:hAnsi="Arial" w:cs="Arial"/>
          <w:b/>
          <w:bCs/>
        </w:rPr>
        <w:t>males</w:t>
      </w:r>
      <w:r w:rsidRPr="00D94E15">
        <w:rPr>
          <w:rFonts w:ascii="Arial" w:hAnsi="Arial" w:cs="Arial"/>
          <w:b/>
          <w:bCs/>
        </w:rPr>
        <w:t xml:space="preserve"> who </w:t>
      </w:r>
      <w:r w:rsidR="000C512A" w:rsidRPr="00D94E15">
        <w:rPr>
          <w:rFonts w:ascii="Arial" w:hAnsi="Arial" w:cs="Arial"/>
          <w:b/>
          <w:bCs/>
        </w:rPr>
        <w:t>eat</w:t>
      </w:r>
      <w:r w:rsidRPr="00D94E15">
        <w:rPr>
          <w:rFonts w:ascii="Arial" w:hAnsi="Arial" w:cs="Arial"/>
          <w:b/>
          <w:bCs/>
        </w:rPr>
        <w:t xml:space="preserve"> rice, which is 40</w:t>
      </w:r>
      <w:r w:rsidRPr="00D94E15">
        <w:rPr>
          <w:rFonts w:ascii="Arial" w:hAnsi="Arial" w:cs="Arial"/>
        </w:rPr>
        <w:t xml:space="preserve">, the average ages </w:t>
      </w:r>
      <w:r w:rsidRPr="00D94E15">
        <w:rPr>
          <w:rFonts w:ascii="Arial" w:hAnsi="Arial" w:cs="Arial"/>
          <w:b/>
          <w:bCs/>
        </w:rPr>
        <w:t xml:space="preserve">mean is 20.10, </w:t>
      </w:r>
      <w:r w:rsidRPr="00D94E15">
        <w:rPr>
          <w:rFonts w:ascii="Arial" w:hAnsi="Arial" w:cs="Arial"/>
          <w:b/>
          <w:bCs/>
        </w:rPr>
        <w:t xml:space="preserve">the </w:t>
      </w:r>
      <w:r w:rsidRPr="00D94E15">
        <w:rPr>
          <w:rFonts w:ascii="Arial" w:hAnsi="Arial" w:cs="Arial"/>
          <w:b/>
          <w:bCs/>
        </w:rPr>
        <w:t>median is 19.00</w:t>
      </w:r>
      <w:r w:rsidRPr="00D94E15">
        <w:rPr>
          <w:rFonts w:ascii="Arial" w:hAnsi="Arial" w:cs="Arial"/>
        </w:rPr>
        <w:t xml:space="preserve">, for standard deviation is moderate 3.433 and maximum age is 26 and </w:t>
      </w:r>
      <w:r w:rsidRPr="00D94E15">
        <w:rPr>
          <w:rFonts w:ascii="Arial" w:hAnsi="Arial" w:cs="Arial"/>
        </w:rPr>
        <w:t xml:space="preserve">the </w:t>
      </w:r>
      <w:r w:rsidRPr="00D94E15">
        <w:rPr>
          <w:rFonts w:ascii="Arial" w:hAnsi="Arial" w:cs="Arial"/>
        </w:rPr>
        <w:t>minimum age is 13.</w:t>
      </w:r>
    </w:p>
    <w:p w14:paraId="56C46665" w14:textId="77777777" w:rsidR="00311CB5" w:rsidRPr="00D94E15" w:rsidRDefault="00311CB5" w:rsidP="00311CB5">
      <w:pPr>
        <w:autoSpaceDE w:val="0"/>
        <w:autoSpaceDN w:val="0"/>
        <w:adjustRightInd w:val="0"/>
        <w:spacing w:after="0" w:line="400" w:lineRule="atLeast"/>
        <w:rPr>
          <w:rFonts w:ascii="Arial" w:hAnsi="Arial" w:cs="Arial"/>
        </w:rPr>
      </w:pPr>
    </w:p>
    <w:p w14:paraId="47991A7D" w14:textId="77777777" w:rsidR="00311CB5" w:rsidRPr="00D94E15" w:rsidRDefault="00311CB5" w:rsidP="00311CB5">
      <w:pPr>
        <w:autoSpaceDE w:val="0"/>
        <w:autoSpaceDN w:val="0"/>
        <w:adjustRightInd w:val="0"/>
        <w:spacing w:after="0" w:line="240" w:lineRule="auto"/>
        <w:rPr>
          <w:rFonts w:ascii="Arial" w:hAnsi="Arial" w:cs="Arial"/>
        </w:rPr>
      </w:pPr>
    </w:p>
    <w:tbl>
      <w:tblPr>
        <w:tblW w:w="3212"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1445"/>
        <w:gridCol w:w="1030"/>
      </w:tblGrid>
      <w:tr w:rsidR="00311CB5" w:rsidRPr="00D94E15" w14:paraId="0055D154" w14:textId="77777777" w:rsidTr="003E1AC8">
        <w:trPr>
          <w:cantSplit/>
        </w:trPr>
        <w:tc>
          <w:tcPr>
            <w:tcW w:w="737" w:type="dxa"/>
            <w:vMerge w:val="restart"/>
            <w:tcBorders>
              <w:top w:val="single" w:sz="8" w:space="0" w:color="AEAEAE"/>
              <w:left w:val="single" w:sz="8" w:space="0" w:color="E0E0E0"/>
              <w:bottom w:val="single" w:sz="8" w:space="0" w:color="AEAEAE"/>
              <w:right w:val="single" w:sz="8" w:space="0" w:color="E0E0E0"/>
            </w:tcBorders>
            <w:shd w:val="clear" w:color="auto" w:fill="E0E0E0"/>
          </w:tcPr>
          <w:p w14:paraId="579A1988" w14:textId="77777777" w:rsidR="00311CB5" w:rsidRPr="00D94E15" w:rsidRDefault="00311CB5" w:rsidP="003E1AC8">
            <w:pPr>
              <w:autoSpaceDE w:val="0"/>
              <w:autoSpaceDN w:val="0"/>
              <w:adjustRightInd w:val="0"/>
              <w:spacing w:after="0" w:line="320" w:lineRule="atLeast"/>
              <w:ind w:left="60" w:right="60"/>
              <w:rPr>
                <w:rFonts w:ascii="Arial" w:hAnsi="Arial" w:cs="Arial"/>
                <w:b/>
                <w:bCs/>
                <w:color w:val="264A60"/>
              </w:rPr>
            </w:pPr>
            <w:r w:rsidRPr="00D94E15">
              <w:rPr>
                <w:rFonts w:ascii="Arial" w:hAnsi="Arial" w:cs="Arial"/>
                <w:b/>
                <w:bCs/>
                <w:color w:val="264A60"/>
              </w:rPr>
              <w:t>Total</w:t>
            </w:r>
          </w:p>
        </w:tc>
        <w:tc>
          <w:tcPr>
            <w:tcW w:w="1444" w:type="dxa"/>
            <w:tcBorders>
              <w:top w:val="single" w:sz="8" w:space="0" w:color="AEAEAE"/>
              <w:left w:val="single" w:sz="8" w:space="0" w:color="E0E0E0"/>
              <w:bottom w:val="single" w:sz="8" w:space="0" w:color="AEAEAE"/>
              <w:right w:val="single" w:sz="8" w:space="0" w:color="E0E0E0"/>
            </w:tcBorders>
            <w:shd w:val="clear" w:color="auto" w:fill="E0E0E0"/>
          </w:tcPr>
          <w:p w14:paraId="4DD2545E" w14:textId="77777777" w:rsidR="00311CB5" w:rsidRPr="00D94E15" w:rsidRDefault="00311CB5" w:rsidP="003E1AC8">
            <w:pPr>
              <w:autoSpaceDE w:val="0"/>
              <w:autoSpaceDN w:val="0"/>
              <w:adjustRightInd w:val="0"/>
              <w:spacing w:after="0" w:line="320" w:lineRule="atLeast"/>
              <w:ind w:left="60" w:right="60"/>
              <w:rPr>
                <w:rFonts w:ascii="Arial" w:hAnsi="Arial" w:cs="Arial"/>
                <w:b/>
                <w:bCs/>
                <w:color w:val="264A60"/>
              </w:rPr>
            </w:pPr>
            <w:r w:rsidRPr="00D94E15">
              <w:rPr>
                <w:rFonts w:ascii="Arial" w:hAnsi="Arial" w:cs="Arial"/>
                <w:b/>
                <w:bCs/>
                <w:color w:val="264A60"/>
              </w:rPr>
              <w:t>N</w:t>
            </w:r>
          </w:p>
        </w:tc>
        <w:tc>
          <w:tcPr>
            <w:tcW w:w="1029" w:type="dxa"/>
            <w:tcBorders>
              <w:top w:val="single" w:sz="8" w:space="0" w:color="AEAEAE"/>
              <w:left w:val="nil"/>
              <w:bottom w:val="single" w:sz="8" w:space="0" w:color="AEAEAE"/>
              <w:right w:val="nil"/>
            </w:tcBorders>
            <w:shd w:val="clear" w:color="auto" w:fill="FFFFFF"/>
          </w:tcPr>
          <w:p w14:paraId="18FB6B73" w14:textId="77777777" w:rsidR="00311CB5" w:rsidRPr="00D94E15" w:rsidRDefault="00311CB5" w:rsidP="003E1AC8">
            <w:pPr>
              <w:autoSpaceDE w:val="0"/>
              <w:autoSpaceDN w:val="0"/>
              <w:adjustRightInd w:val="0"/>
              <w:spacing w:after="0" w:line="320" w:lineRule="atLeast"/>
              <w:ind w:left="60" w:right="60"/>
              <w:jc w:val="right"/>
              <w:rPr>
                <w:rFonts w:ascii="Arial" w:hAnsi="Arial" w:cs="Arial"/>
                <w:b/>
                <w:bCs/>
                <w:color w:val="010205"/>
              </w:rPr>
            </w:pPr>
            <w:r w:rsidRPr="00D94E15">
              <w:rPr>
                <w:rFonts w:ascii="Arial" w:hAnsi="Arial" w:cs="Arial"/>
                <w:b/>
                <w:bCs/>
                <w:color w:val="010205"/>
              </w:rPr>
              <w:t>40</w:t>
            </w:r>
          </w:p>
        </w:tc>
      </w:tr>
      <w:tr w:rsidR="00311CB5" w:rsidRPr="00D94E15" w14:paraId="7EE83E0F" w14:textId="77777777" w:rsidTr="003E1AC8">
        <w:trPr>
          <w:cantSplit/>
        </w:trPr>
        <w:tc>
          <w:tcPr>
            <w:tcW w:w="737" w:type="dxa"/>
            <w:vMerge/>
            <w:tcBorders>
              <w:top w:val="single" w:sz="8" w:space="0" w:color="AEAEAE"/>
              <w:left w:val="single" w:sz="8" w:space="0" w:color="E0E0E0"/>
              <w:bottom w:val="single" w:sz="8" w:space="0" w:color="AEAEAE"/>
              <w:right w:val="single" w:sz="8" w:space="0" w:color="E0E0E0"/>
            </w:tcBorders>
            <w:shd w:val="clear" w:color="auto" w:fill="E0E0E0"/>
          </w:tcPr>
          <w:p w14:paraId="774C3FFB" w14:textId="77777777" w:rsidR="00311CB5" w:rsidRPr="00D94E15" w:rsidRDefault="00311CB5" w:rsidP="003E1AC8">
            <w:pPr>
              <w:autoSpaceDE w:val="0"/>
              <w:autoSpaceDN w:val="0"/>
              <w:adjustRightInd w:val="0"/>
              <w:spacing w:after="0" w:line="240" w:lineRule="auto"/>
              <w:rPr>
                <w:rFonts w:ascii="Arial" w:hAnsi="Arial" w:cs="Arial"/>
                <w:b/>
                <w:bCs/>
                <w:color w:val="010205"/>
              </w:rPr>
            </w:pPr>
          </w:p>
        </w:tc>
        <w:tc>
          <w:tcPr>
            <w:tcW w:w="1444" w:type="dxa"/>
            <w:tcBorders>
              <w:top w:val="single" w:sz="8" w:space="0" w:color="AEAEAE"/>
              <w:left w:val="single" w:sz="8" w:space="0" w:color="E0E0E0"/>
              <w:bottom w:val="single" w:sz="8" w:space="0" w:color="AEAEAE"/>
              <w:right w:val="single" w:sz="8" w:space="0" w:color="E0E0E0"/>
            </w:tcBorders>
            <w:shd w:val="clear" w:color="auto" w:fill="E0E0E0"/>
          </w:tcPr>
          <w:p w14:paraId="433F706E" w14:textId="77777777" w:rsidR="00311CB5" w:rsidRPr="00D94E15" w:rsidRDefault="00311CB5" w:rsidP="003E1AC8">
            <w:pPr>
              <w:autoSpaceDE w:val="0"/>
              <w:autoSpaceDN w:val="0"/>
              <w:adjustRightInd w:val="0"/>
              <w:spacing w:after="0" w:line="320" w:lineRule="atLeast"/>
              <w:ind w:left="60" w:right="60"/>
              <w:rPr>
                <w:rFonts w:ascii="Arial" w:hAnsi="Arial" w:cs="Arial"/>
                <w:b/>
                <w:bCs/>
                <w:color w:val="264A60"/>
              </w:rPr>
            </w:pPr>
            <w:r w:rsidRPr="00D94E15">
              <w:rPr>
                <w:rFonts w:ascii="Arial" w:hAnsi="Arial" w:cs="Arial"/>
                <w:b/>
                <w:bCs/>
                <w:color w:val="264A60"/>
              </w:rPr>
              <w:t>Mean</w:t>
            </w:r>
          </w:p>
        </w:tc>
        <w:tc>
          <w:tcPr>
            <w:tcW w:w="1029" w:type="dxa"/>
            <w:tcBorders>
              <w:top w:val="single" w:sz="8" w:space="0" w:color="AEAEAE"/>
              <w:left w:val="nil"/>
              <w:bottom w:val="single" w:sz="8" w:space="0" w:color="AEAEAE"/>
              <w:right w:val="nil"/>
            </w:tcBorders>
            <w:shd w:val="clear" w:color="auto" w:fill="FFFFFF"/>
          </w:tcPr>
          <w:p w14:paraId="73C8F191" w14:textId="77777777" w:rsidR="00311CB5" w:rsidRPr="00D94E15" w:rsidRDefault="00311CB5" w:rsidP="003E1AC8">
            <w:pPr>
              <w:autoSpaceDE w:val="0"/>
              <w:autoSpaceDN w:val="0"/>
              <w:adjustRightInd w:val="0"/>
              <w:spacing w:after="0" w:line="320" w:lineRule="atLeast"/>
              <w:ind w:left="60" w:right="60"/>
              <w:jc w:val="right"/>
              <w:rPr>
                <w:rFonts w:ascii="Arial" w:hAnsi="Arial" w:cs="Arial"/>
                <w:b/>
                <w:bCs/>
                <w:color w:val="010205"/>
              </w:rPr>
            </w:pPr>
            <w:r w:rsidRPr="00D94E15">
              <w:rPr>
                <w:rFonts w:ascii="Arial" w:hAnsi="Arial" w:cs="Arial"/>
                <w:b/>
                <w:bCs/>
                <w:color w:val="010205"/>
              </w:rPr>
              <w:t>20.10</w:t>
            </w:r>
          </w:p>
        </w:tc>
      </w:tr>
      <w:tr w:rsidR="00311CB5" w:rsidRPr="00D94E15" w14:paraId="3F7AB8F1" w14:textId="77777777" w:rsidTr="003E1AC8">
        <w:trPr>
          <w:cantSplit/>
        </w:trPr>
        <w:tc>
          <w:tcPr>
            <w:tcW w:w="737" w:type="dxa"/>
            <w:vMerge/>
            <w:tcBorders>
              <w:top w:val="single" w:sz="8" w:space="0" w:color="AEAEAE"/>
              <w:left w:val="single" w:sz="8" w:space="0" w:color="E0E0E0"/>
              <w:bottom w:val="single" w:sz="8" w:space="0" w:color="AEAEAE"/>
              <w:right w:val="single" w:sz="8" w:space="0" w:color="E0E0E0"/>
            </w:tcBorders>
            <w:shd w:val="clear" w:color="auto" w:fill="E0E0E0"/>
          </w:tcPr>
          <w:p w14:paraId="2EA1C55A" w14:textId="77777777" w:rsidR="00311CB5" w:rsidRPr="00D94E15" w:rsidRDefault="00311CB5" w:rsidP="003E1AC8">
            <w:pPr>
              <w:autoSpaceDE w:val="0"/>
              <w:autoSpaceDN w:val="0"/>
              <w:adjustRightInd w:val="0"/>
              <w:spacing w:after="0" w:line="240" w:lineRule="auto"/>
              <w:rPr>
                <w:rFonts w:ascii="Arial" w:hAnsi="Arial" w:cs="Arial"/>
                <w:b/>
                <w:bCs/>
                <w:color w:val="010205"/>
              </w:rPr>
            </w:pPr>
          </w:p>
        </w:tc>
        <w:tc>
          <w:tcPr>
            <w:tcW w:w="1444" w:type="dxa"/>
            <w:tcBorders>
              <w:top w:val="single" w:sz="8" w:space="0" w:color="AEAEAE"/>
              <w:left w:val="single" w:sz="8" w:space="0" w:color="E0E0E0"/>
              <w:bottom w:val="single" w:sz="8" w:space="0" w:color="AEAEAE"/>
              <w:right w:val="single" w:sz="8" w:space="0" w:color="E0E0E0"/>
            </w:tcBorders>
            <w:shd w:val="clear" w:color="auto" w:fill="E0E0E0"/>
          </w:tcPr>
          <w:p w14:paraId="0F1CE9EF" w14:textId="77777777" w:rsidR="00311CB5" w:rsidRPr="00D94E15" w:rsidRDefault="00311CB5" w:rsidP="003E1AC8">
            <w:pPr>
              <w:autoSpaceDE w:val="0"/>
              <w:autoSpaceDN w:val="0"/>
              <w:adjustRightInd w:val="0"/>
              <w:spacing w:after="0" w:line="320" w:lineRule="atLeast"/>
              <w:ind w:left="60" w:right="60"/>
              <w:rPr>
                <w:rFonts w:ascii="Arial" w:hAnsi="Arial" w:cs="Arial"/>
                <w:b/>
                <w:bCs/>
                <w:color w:val="264A60"/>
              </w:rPr>
            </w:pPr>
            <w:r w:rsidRPr="00D94E15">
              <w:rPr>
                <w:rFonts w:ascii="Arial" w:hAnsi="Arial" w:cs="Arial"/>
                <w:b/>
                <w:bCs/>
                <w:color w:val="264A60"/>
              </w:rPr>
              <w:t>Median</w:t>
            </w:r>
          </w:p>
        </w:tc>
        <w:tc>
          <w:tcPr>
            <w:tcW w:w="1029" w:type="dxa"/>
            <w:tcBorders>
              <w:top w:val="single" w:sz="8" w:space="0" w:color="AEAEAE"/>
              <w:left w:val="nil"/>
              <w:bottom w:val="single" w:sz="8" w:space="0" w:color="AEAEAE"/>
              <w:right w:val="nil"/>
            </w:tcBorders>
            <w:shd w:val="clear" w:color="auto" w:fill="FFFFFF"/>
          </w:tcPr>
          <w:p w14:paraId="6347404D" w14:textId="77777777" w:rsidR="00311CB5" w:rsidRPr="00D94E15" w:rsidRDefault="00311CB5" w:rsidP="003E1AC8">
            <w:pPr>
              <w:autoSpaceDE w:val="0"/>
              <w:autoSpaceDN w:val="0"/>
              <w:adjustRightInd w:val="0"/>
              <w:spacing w:after="0" w:line="320" w:lineRule="atLeast"/>
              <w:ind w:left="60" w:right="60"/>
              <w:jc w:val="right"/>
              <w:rPr>
                <w:rFonts w:ascii="Arial" w:hAnsi="Arial" w:cs="Arial"/>
                <w:b/>
                <w:bCs/>
                <w:color w:val="010205"/>
              </w:rPr>
            </w:pPr>
            <w:r w:rsidRPr="00D94E15">
              <w:rPr>
                <w:rFonts w:ascii="Arial" w:hAnsi="Arial" w:cs="Arial"/>
                <w:b/>
                <w:bCs/>
                <w:color w:val="010205"/>
              </w:rPr>
              <w:t>19.00</w:t>
            </w:r>
          </w:p>
        </w:tc>
      </w:tr>
      <w:tr w:rsidR="00311CB5" w:rsidRPr="00D94E15" w14:paraId="7A89F9B7" w14:textId="77777777" w:rsidTr="003E1AC8">
        <w:trPr>
          <w:cantSplit/>
        </w:trPr>
        <w:tc>
          <w:tcPr>
            <w:tcW w:w="737" w:type="dxa"/>
            <w:vMerge/>
            <w:tcBorders>
              <w:top w:val="single" w:sz="8" w:space="0" w:color="AEAEAE"/>
              <w:left w:val="single" w:sz="8" w:space="0" w:color="E0E0E0"/>
              <w:bottom w:val="single" w:sz="8" w:space="0" w:color="AEAEAE"/>
              <w:right w:val="single" w:sz="8" w:space="0" w:color="E0E0E0"/>
            </w:tcBorders>
            <w:shd w:val="clear" w:color="auto" w:fill="E0E0E0"/>
          </w:tcPr>
          <w:p w14:paraId="6215CFC3" w14:textId="77777777" w:rsidR="00311CB5" w:rsidRPr="00D94E15" w:rsidRDefault="00311CB5" w:rsidP="003E1AC8">
            <w:pPr>
              <w:autoSpaceDE w:val="0"/>
              <w:autoSpaceDN w:val="0"/>
              <w:adjustRightInd w:val="0"/>
              <w:spacing w:after="0" w:line="240" w:lineRule="auto"/>
              <w:rPr>
                <w:rFonts w:ascii="Arial" w:hAnsi="Arial" w:cs="Arial"/>
                <w:color w:val="010205"/>
              </w:rPr>
            </w:pPr>
          </w:p>
        </w:tc>
        <w:tc>
          <w:tcPr>
            <w:tcW w:w="1444" w:type="dxa"/>
            <w:tcBorders>
              <w:top w:val="single" w:sz="8" w:space="0" w:color="AEAEAE"/>
              <w:left w:val="single" w:sz="8" w:space="0" w:color="E0E0E0"/>
              <w:bottom w:val="single" w:sz="8" w:space="0" w:color="AEAEAE"/>
              <w:right w:val="single" w:sz="8" w:space="0" w:color="E0E0E0"/>
            </w:tcBorders>
            <w:shd w:val="clear" w:color="auto" w:fill="E0E0E0"/>
          </w:tcPr>
          <w:p w14:paraId="79D0605A" w14:textId="77777777" w:rsidR="00311CB5" w:rsidRPr="00D94E15" w:rsidRDefault="00311CB5" w:rsidP="003E1AC8">
            <w:pPr>
              <w:autoSpaceDE w:val="0"/>
              <w:autoSpaceDN w:val="0"/>
              <w:adjustRightInd w:val="0"/>
              <w:spacing w:after="0" w:line="320" w:lineRule="atLeast"/>
              <w:ind w:left="60" w:right="60"/>
              <w:rPr>
                <w:rFonts w:ascii="Arial" w:hAnsi="Arial" w:cs="Arial"/>
                <w:color w:val="264A60"/>
              </w:rPr>
            </w:pPr>
            <w:r w:rsidRPr="00D94E15">
              <w:rPr>
                <w:rFonts w:ascii="Arial" w:hAnsi="Arial" w:cs="Arial"/>
                <w:color w:val="264A60"/>
              </w:rPr>
              <w:t>Std. Deviation</w:t>
            </w:r>
          </w:p>
        </w:tc>
        <w:tc>
          <w:tcPr>
            <w:tcW w:w="1029" w:type="dxa"/>
            <w:tcBorders>
              <w:top w:val="single" w:sz="8" w:space="0" w:color="AEAEAE"/>
              <w:left w:val="nil"/>
              <w:bottom w:val="single" w:sz="8" w:space="0" w:color="AEAEAE"/>
              <w:right w:val="nil"/>
            </w:tcBorders>
            <w:shd w:val="clear" w:color="auto" w:fill="FFFFFF"/>
          </w:tcPr>
          <w:p w14:paraId="4A0D47D8" w14:textId="77777777" w:rsidR="00311CB5" w:rsidRPr="00D94E15" w:rsidRDefault="00311CB5" w:rsidP="003E1AC8">
            <w:pPr>
              <w:autoSpaceDE w:val="0"/>
              <w:autoSpaceDN w:val="0"/>
              <w:adjustRightInd w:val="0"/>
              <w:spacing w:after="0" w:line="320" w:lineRule="atLeast"/>
              <w:ind w:left="60" w:right="60"/>
              <w:jc w:val="right"/>
              <w:rPr>
                <w:rFonts w:ascii="Arial" w:hAnsi="Arial" w:cs="Arial"/>
                <w:color w:val="010205"/>
              </w:rPr>
            </w:pPr>
            <w:r w:rsidRPr="00D94E15">
              <w:rPr>
                <w:rFonts w:ascii="Arial" w:hAnsi="Arial" w:cs="Arial"/>
                <w:color w:val="010205"/>
              </w:rPr>
              <w:t>3.433</w:t>
            </w:r>
          </w:p>
        </w:tc>
      </w:tr>
      <w:tr w:rsidR="00311CB5" w:rsidRPr="00D94E15" w14:paraId="37D6EFBF" w14:textId="77777777" w:rsidTr="003E1AC8">
        <w:trPr>
          <w:cantSplit/>
        </w:trPr>
        <w:tc>
          <w:tcPr>
            <w:tcW w:w="737" w:type="dxa"/>
            <w:vMerge/>
            <w:tcBorders>
              <w:top w:val="single" w:sz="8" w:space="0" w:color="AEAEAE"/>
              <w:left w:val="single" w:sz="8" w:space="0" w:color="E0E0E0"/>
              <w:bottom w:val="single" w:sz="8" w:space="0" w:color="AEAEAE"/>
              <w:right w:val="single" w:sz="8" w:space="0" w:color="E0E0E0"/>
            </w:tcBorders>
            <w:shd w:val="clear" w:color="auto" w:fill="E0E0E0"/>
          </w:tcPr>
          <w:p w14:paraId="1A3DCFED" w14:textId="77777777" w:rsidR="00311CB5" w:rsidRPr="00D94E15" w:rsidRDefault="00311CB5" w:rsidP="003E1AC8">
            <w:pPr>
              <w:autoSpaceDE w:val="0"/>
              <w:autoSpaceDN w:val="0"/>
              <w:adjustRightInd w:val="0"/>
              <w:spacing w:after="0" w:line="240" w:lineRule="auto"/>
              <w:rPr>
                <w:rFonts w:ascii="Arial" w:hAnsi="Arial" w:cs="Arial"/>
                <w:color w:val="010205"/>
              </w:rPr>
            </w:pPr>
          </w:p>
        </w:tc>
        <w:tc>
          <w:tcPr>
            <w:tcW w:w="1444" w:type="dxa"/>
            <w:tcBorders>
              <w:top w:val="single" w:sz="8" w:space="0" w:color="AEAEAE"/>
              <w:left w:val="single" w:sz="8" w:space="0" w:color="E0E0E0"/>
              <w:bottom w:val="single" w:sz="8" w:space="0" w:color="AEAEAE"/>
              <w:right w:val="single" w:sz="8" w:space="0" w:color="E0E0E0"/>
            </w:tcBorders>
            <w:shd w:val="clear" w:color="auto" w:fill="E0E0E0"/>
          </w:tcPr>
          <w:p w14:paraId="505E870C" w14:textId="77777777" w:rsidR="00311CB5" w:rsidRPr="00D94E15" w:rsidRDefault="00311CB5" w:rsidP="003E1AC8">
            <w:pPr>
              <w:autoSpaceDE w:val="0"/>
              <w:autoSpaceDN w:val="0"/>
              <w:adjustRightInd w:val="0"/>
              <w:spacing w:after="0" w:line="320" w:lineRule="atLeast"/>
              <w:ind w:left="60" w:right="60"/>
              <w:rPr>
                <w:rFonts w:ascii="Arial" w:hAnsi="Arial" w:cs="Arial"/>
                <w:color w:val="264A60"/>
              </w:rPr>
            </w:pPr>
            <w:r w:rsidRPr="00D94E15">
              <w:rPr>
                <w:rFonts w:ascii="Arial" w:hAnsi="Arial" w:cs="Arial"/>
                <w:color w:val="264A60"/>
              </w:rPr>
              <w:t>Maximum</w:t>
            </w:r>
          </w:p>
        </w:tc>
        <w:tc>
          <w:tcPr>
            <w:tcW w:w="1029" w:type="dxa"/>
            <w:tcBorders>
              <w:top w:val="single" w:sz="8" w:space="0" w:color="AEAEAE"/>
              <w:left w:val="nil"/>
              <w:bottom w:val="single" w:sz="8" w:space="0" w:color="AEAEAE"/>
              <w:right w:val="nil"/>
            </w:tcBorders>
            <w:shd w:val="clear" w:color="auto" w:fill="FFFFFF"/>
          </w:tcPr>
          <w:p w14:paraId="556FA9EE" w14:textId="77777777" w:rsidR="00311CB5" w:rsidRPr="00D94E15" w:rsidRDefault="00311CB5" w:rsidP="003E1AC8">
            <w:pPr>
              <w:autoSpaceDE w:val="0"/>
              <w:autoSpaceDN w:val="0"/>
              <w:adjustRightInd w:val="0"/>
              <w:spacing w:after="0" w:line="320" w:lineRule="atLeast"/>
              <w:ind w:left="60" w:right="60"/>
              <w:jc w:val="right"/>
              <w:rPr>
                <w:rFonts w:ascii="Arial" w:hAnsi="Arial" w:cs="Arial"/>
                <w:b/>
                <w:bCs/>
                <w:color w:val="010205"/>
              </w:rPr>
            </w:pPr>
            <w:r w:rsidRPr="00D94E15">
              <w:rPr>
                <w:rFonts w:ascii="Arial" w:hAnsi="Arial" w:cs="Arial"/>
                <w:b/>
                <w:bCs/>
                <w:color w:val="010205"/>
              </w:rPr>
              <w:t>26</w:t>
            </w:r>
          </w:p>
        </w:tc>
      </w:tr>
      <w:tr w:rsidR="00311CB5" w:rsidRPr="00D94E15" w14:paraId="70CF1B71" w14:textId="77777777" w:rsidTr="003E1AC8">
        <w:trPr>
          <w:cantSplit/>
        </w:trPr>
        <w:tc>
          <w:tcPr>
            <w:tcW w:w="737" w:type="dxa"/>
            <w:vMerge/>
            <w:tcBorders>
              <w:top w:val="single" w:sz="8" w:space="0" w:color="AEAEAE"/>
              <w:left w:val="single" w:sz="8" w:space="0" w:color="E0E0E0"/>
              <w:bottom w:val="single" w:sz="8" w:space="0" w:color="AEAEAE"/>
              <w:right w:val="single" w:sz="8" w:space="0" w:color="E0E0E0"/>
            </w:tcBorders>
            <w:shd w:val="clear" w:color="auto" w:fill="E0E0E0"/>
          </w:tcPr>
          <w:p w14:paraId="4BB83586" w14:textId="77777777" w:rsidR="00311CB5" w:rsidRPr="00D94E15" w:rsidRDefault="00311CB5" w:rsidP="003E1AC8">
            <w:pPr>
              <w:autoSpaceDE w:val="0"/>
              <w:autoSpaceDN w:val="0"/>
              <w:adjustRightInd w:val="0"/>
              <w:spacing w:after="0" w:line="240" w:lineRule="auto"/>
              <w:rPr>
                <w:rFonts w:ascii="Arial" w:hAnsi="Arial" w:cs="Arial"/>
                <w:color w:val="010205"/>
              </w:rPr>
            </w:pPr>
          </w:p>
        </w:tc>
        <w:tc>
          <w:tcPr>
            <w:tcW w:w="1444" w:type="dxa"/>
            <w:tcBorders>
              <w:top w:val="single" w:sz="8" w:space="0" w:color="AEAEAE"/>
              <w:left w:val="single" w:sz="8" w:space="0" w:color="E0E0E0"/>
              <w:bottom w:val="single" w:sz="8" w:space="0" w:color="AEAEAE"/>
              <w:right w:val="single" w:sz="8" w:space="0" w:color="E0E0E0"/>
            </w:tcBorders>
            <w:shd w:val="clear" w:color="auto" w:fill="E0E0E0"/>
          </w:tcPr>
          <w:p w14:paraId="74EA25ED" w14:textId="77777777" w:rsidR="00311CB5" w:rsidRPr="00D94E15" w:rsidRDefault="00311CB5" w:rsidP="003E1AC8">
            <w:pPr>
              <w:autoSpaceDE w:val="0"/>
              <w:autoSpaceDN w:val="0"/>
              <w:adjustRightInd w:val="0"/>
              <w:spacing w:after="0" w:line="320" w:lineRule="atLeast"/>
              <w:ind w:left="60" w:right="60"/>
              <w:rPr>
                <w:rFonts w:ascii="Arial" w:hAnsi="Arial" w:cs="Arial"/>
                <w:color w:val="264A60"/>
              </w:rPr>
            </w:pPr>
            <w:r w:rsidRPr="00D94E15">
              <w:rPr>
                <w:rFonts w:ascii="Arial" w:hAnsi="Arial" w:cs="Arial"/>
                <w:color w:val="264A60"/>
              </w:rPr>
              <w:t>Minimum</w:t>
            </w:r>
          </w:p>
        </w:tc>
        <w:tc>
          <w:tcPr>
            <w:tcW w:w="1029" w:type="dxa"/>
            <w:tcBorders>
              <w:top w:val="single" w:sz="8" w:space="0" w:color="AEAEAE"/>
              <w:left w:val="nil"/>
              <w:bottom w:val="single" w:sz="8" w:space="0" w:color="AEAEAE"/>
              <w:right w:val="nil"/>
            </w:tcBorders>
            <w:shd w:val="clear" w:color="auto" w:fill="FFFFFF"/>
          </w:tcPr>
          <w:p w14:paraId="55BDE38A" w14:textId="77777777" w:rsidR="00311CB5" w:rsidRPr="00D94E15" w:rsidRDefault="00311CB5" w:rsidP="003E1AC8">
            <w:pPr>
              <w:autoSpaceDE w:val="0"/>
              <w:autoSpaceDN w:val="0"/>
              <w:adjustRightInd w:val="0"/>
              <w:spacing w:after="0" w:line="320" w:lineRule="atLeast"/>
              <w:ind w:left="60" w:right="60"/>
              <w:jc w:val="right"/>
              <w:rPr>
                <w:rFonts w:ascii="Arial" w:hAnsi="Arial" w:cs="Arial"/>
                <w:b/>
                <w:bCs/>
                <w:color w:val="010205"/>
              </w:rPr>
            </w:pPr>
            <w:r w:rsidRPr="00D94E15">
              <w:rPr>
                <w:rFonts w:ascii="Arial" w:hAnsi="Arial" w:cs="Arial"/>
                <w:b/>
                <w:bCs/>
                <w:color w:val="010205"/>
              </w:rPr>
              <w:t>13</w:t>
            </w:r>
          </w:p>
        </w:tc>
      </w:tr>
    </w:tbl>
    <w:p w14:paraId="545CB6FC" w14:textId="77777777" w:rsidR="00311CB5" w:rsidRPr="00D94E15" w:rsidRDefault="00311CB5" w:rsidP="00311CB5">
      <w:pPr>
        <w:autoSpaceDE w:val="0"/>
        <w:autoSpaceDN w:val="0"/>
        <w:adjustRightInd w:val="0"/>
        <w:spacing w:after="0" w:line="360" w:lineRule="auto"/>
        <w:jc w:val="both"/>
        <w:rPr>
          <w:rFonts w:ascii="Arial" w:hAnsi="Arial" w:cs="Arial"/>
        </w:rPr>
      </w:pPr>
      <w:r w:rsidRPr="00D94E15">
        <w:rPr>
          <w:rFonts w:ascii="Arial" w:hAnsi="Arial" w:cs="Arial"/>
        </w:rPr>
        <w:t>Table 4- Male who eat rice</w:t>
      </w:r>
    </w:p>
    <w:p w14:paraId="03E4C1FC" w14:textId="77777777" w:rsidR="00311CB5" w:rsidRPr="00D94E15" w:rsidRDefault="00311CB5" w:rsidP="00311CB5">
      <w:pPr>
        <w:autoSpaceDE w:val="0"/>
        <w:autoSpaceDN w:val="0"/>
        <w:adjustRightInd w:val="0"/>
        <w:spacing w:after="0" w:line="400" w:lineRule="atLeast"/>
        <w:rPr>
          <w:rFonts w:ascii="Arial" w:hAnsi="Arial" w:cs="Arial"/>
        </w:rPr>
      </w:pPr>
    </w:p>
    <w:p w14:paraId="79F28B41" w14:textId="77777777" w:rsidR="00311CB5" w:rsidRPr="00D94E15" w:rsidRDefault="00311CB5" w:rsidP="00311CB5">
      <w:pPr>
        <w:autoSpaceDE w:val="0"/>
        <w:autoSpaceDN w:val="0"/>
        <w:adjustRightInd w:val="0"/>
        <w:spacing w:after="0" w:line="400" w:lineRule="atLeast"/>
        <w:rPr>
          <w:rFonts w:ascii="Arial" w:hAnsi="Arial" w:cs="Arial"/>
        </w:rPr>
      </w:pPr>
    </w:p>
    <w:p w14:paraId="68D52AFB" w14:textId="420335F1" w:rsidR="00311CB5" w:rsidRPr="00D94E15" w:rsidRDefault="00311CB5" w:rsidP="00311CB5">
      <w:pPr>
        <w:spacing w:line="360" w:lineRule="auto"/>
        <w:rPr>
          <w:rFonts w:ascii="Arial" w:hAnsi="Arial" w:cs="Arial"/>
        </w:rPr>
      </w:pPr>
      <w:r w:rsidRPr="00D94E15">
        <w:rPr>
          <w:rFonts w:ascii="Arial" w:hAnsi="Arial" w:cs="Arial"/>
        </w:rPr>
        <w:t xml:space="preserve">Table 5 illustrate </w:t>
      </w:r>
      <w:r w:rsidR="000C512A" w:rsidRPr="00D94E15">
        <w:rPr>
          <w:rFonts w:ascii="Arial" w:hAnsi="Arial" w:cs="Arial"/>
        </w:rPr>
        <w:t xml:space="preserve">the </w:t>
      </w:r>
      <w:r w:rsidRPr="00D94E15">
        <w:rPr>
          <w:rFonts w:ascii="Arial" w:hAnsi="Arial" w:cs="Arial"/>
          <w:b/>
          <w:bCs/>
        </w:rPr>
        <w:t>total number of females who eat rice which is 20</w:t>
      </w:r>
      <w:r w:rsidRPr="00D94E15">
        <w:rPr>
          <w:rFonts w:ascii="Arial" w:hAnsi="Arial" w:cs="Arial"/>
        </w:rPr>
        <w:t xml:space="preserve">. The average </w:t>
      </w:r>
      <w:r w:rsidRPr="00D94E15">
        <w:rPr>
          <w:rFonts w:ascii="Arial" w:hAnsi="Arial" w:cs="Arial"/>
          <w:b/>
          <w:bCs/>
        </w:rPr>
        <w:t xml:space="preserve">ages mean is 20.45 and </w:t>
      </w:r>
      <w:r w:rsidR="000C512A" w:rsidRPr="00D94E15">
        <w:rPr>
          <w:rFonts w:ascii="Arial" w:hAnsi="Arial" w:cs="Arial"/>
          <w:b/>
          <w:bCs/>
        </w:rPr>
        <w:t xml:space="preserve">the </w:t>
      </w:r>
      <w:r w:rsidRPr="00D94E15">
        <w:rPr>
          <w:rFonts w:ascii="Arial" w:hAnsi="Arial" w:cs="Arial"/>
          <w:b/>
          <w:bCs/>
        </w:rPr>
        <w:t>median 19.50.</w:t>
      </w:r>
      <w:r w:rsidRPr="00D94E15">
        <w:rPr>
          <w:rFonts w:ascii="Arial" w:hAnsi="Arial" w:cs="Arial"/>
        </w:rPr>
        <w:t xml:space="preserve"> The standard deviation3.346 is slightly higher than </w:t>
      </w:r>
      <w:r w:rsidR="000C512A" w:rsidRPr="00D94E15">
        <w:rPr>
          <w:rFonts w:ascii="Arial" w:hAnsi="Arial" w:cs="Arial"/>
        </w:rPr>
        <w:t xml:space="preserve">a </w:t>
      </w:r>
      <w:r w:rsidRPr="00D94E15">
        <w:rPr>
          <w:rFonts w:ascii="Arial" w:hAnsi="Arial" w:cs="Arial"/>
        </w:rPr>
        <w:t xml:space="preserve">male who </w:t>
      </w:r>
      <w:r w:rsidR="000C512A" w:rsidRPr="00D94E15">
        <w:rPr>
          <w:rFonts w:ascii="Arial" w:hAnsi="Arial" w:cs="Arial"/>
        </w:rPr>
        <w:t>does</w:t>
      </w:r>
      <w:r w:rsidRPr="00D94E15">
        <w:rPr>
          <w:rFonts w:ascii="Arial" w:hAnsi="Arial" w:cs="Arial"/>
        </w:rPr>
        <w:t xml:space="preserve"> not eat rice.</w:t>
      </w:r>
    </w:p>
    <w:p w14:paraId="54DECE73" w14:textId="77777777" w:rsidR="00311CB5" w:rsidRPr="00D94E15" w:rsidRDefault="00311CB5" w:rsidP="00311CB5">
      <w:pPr>
        <w:spacing w:line="360" w:lineRule="auto"/>
        <w:rPr>
          <w:rFonts w:ascii="Arial" w:hAnsi="Arial" w:cs="Arial"/>
        </w:rPr>
      </w:pPr>
    </w:p>
    <w:p w14:paraId="02A307DE" w14:textId="77777777" w:rsidR="00311CB5" w:rsidRPr="00D94E15" w:rsidRDefault="00311CB5" w:rsidP="00311CB5">
      <w:pPr>
        <w:spacing w:line="360" w:lineRule="auto"/>
        <w:rPr>
          <w:rFonts w:ascii="Arial" w:hAnsi="Arial" w:cs="Arial"/>
        </w:rPr>
      </w:pPr>
    </w:p>
    <w:p w14:paraId="43718D51" w14:textId="77777777" w:rsidR="00311CB5" w:rsidRPr="00D94E15" w:rsidRDefault="00311CB5" w:rsidP="00311CB5">
      <w:pPr>
        <w:autoSpaceDE w:val="0"/>
        <w:autoSpaceDN w:val="0"/>
        <w:adjustRightInd w:val="0"/>
        <w:spacing w:after="0" w:line="240" w:lineRule="auto"/>
        <w:rPr>
          <w:rFonts w:ascii="Arial" w:hAnsi="Arial" w:cs="Arial"/>
        </w:rPr>
      </w:pPr>
    </w:p>
    <w:tbl>
      <w:tblPr>
        <w:tblW w:w="3212"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1445"/>
        <w:gridCol w:w="1030"/>
      </w:tblGrid>
      <w:tr w:rsidR="00311CB5" w:rsidRPr="00D94E15" w14:paraId="13A5A271" w14:textId="77777777" w:rsidTr="003E1AC8">
        <w:trPr>
          <w:cantSplit/>
        </w:trPr>
        <w:tc>
          <w:tcPr>
            <w:tcW w:w="737" w:type="dxa"/>
            <w:vMerge w:val="restart"/>
            <w:tcBorders>
              <w:top w:val="single" w:sz="8" w:space="0" w:color="AEAEAE"/>
              <w:left w:val="single" w:sz="8" w:space="0" w:color="E0E0E0"/>
              <w:bottom w:val="single" w:sz="8" w:space="0" w:color="AEAEAE"/>
              <w:right w:val="single" w:sz="8" w:space="0" w:color="E0E0E0"/>
            </w:tcBorders>
            <w:shd w:val="clear" w:color="auto" w:fill="E0E0E0"/>
          </w:tcPr>
          <w:p w14:paraId="764722B5" w14:textId="77777777" w:rsidR="00311CB5" w:rsidRPr="00D94E15" w:rsidRDefault="00311CB5" w:rsidP="003E1AC8">
            <w:pPr>
              <w:autoSpaceDE w:val="0"/>
              <w:autoSpaceDN w:val="0"/>
              <w:adjustRightInd w:val="0"/>
              <w:spacing w:after="0" w:line="320" w:lineRule="atLeast"/>
              <w:ind w:left="60" w:right="60"/>
              <w:rPr>
                <w:rFonts w:ascii="Arial" w:hAnsi="Arial" w:cs="Arial"/>
                <w:b/>
                <w:bCs/>
                <w:color w:val="264A60"/>
              </w:rPr>
            </w:pPr>
            <w:r w:rsidRPr="00D94E15">
              <w:rPr>
                <w:rFonts w:ascii="Arial" w:hAnsi="Arial" w:cs="Arial"/>
                <w:b/>
                <w:bCs/>
                <w:color w:val="264A60"/>
              </w:rPr>
              <w:lastRenderedPageBreak/>
              <w:t>Total</w:t>
            </w:r>
          </w:p>
        </w:tc>
        <w:tc>
          <w:tcPr>
            <w:tcW w:w="1444" w:type="dxa"/>
            <w:tcBorders>
              <w:top w:val="single" w:sz="8" w:space="0" w:color="AEAEAE"/>
              <w:left w:val="single" w:sz="8" w:space="0" w:color="E0E0E0"/>
              <w:bottom w:val="single" w:sz="8" w:space="0" w:color="AEAEAE"/>
              <w:right w:val="single" w:sz="8" w:space="0" w:color="E0E0E0"/>
            </w:tcBorders>
            <w:shd w:val="clear" w:color="auto" w:fill="E0E0E0"/>
          </w:tcPr>
          <w:p w14:paraId="220B7922" w14:textId="77777777" w:rsidR="00311CB5" w:rsidRPr="00D94E15" w:rsidRDefault="00311CB5" w:rsidP="003E1AC8">
            <w:pPr>
              <w:autoSpaceDE w:val="0"/>
              <w:autoSpaceDN w:val="0"/>
              <w:adjustRightInd w:val="0"/>
              <w:spacing w:after="0" w:line="320" w:lineRule="atLeast"/>
              <w:ind w:left="60" w:right="60"/>
              <w:rPr>
                <w:rFonts w:ascii="Arial" w:hAnsi="Arial" w:cs="Arial"/>
                <w:b/>
                <w:bCs/>
                <w:color w:val="264A60"/>
              </w:rPr>
            </w:pPr>
            <w:r w:rsidRPr="00D94E15">
              <w:rPr>
                <w:rFonts w:ascii="Arial" w:hAnsi="Arial" w:cs="Arial"/>
                <w:b/>
                <w:bCs/>
                <w:color w:val="264A60"/>
              </w:rPr>
              <w:t>N</w:t>
            </w:r>
          </w:p>
        </w:tc>
        <w:tc>
          <w:tcPr>
            <w:tcW w:w="1029" w:type="dxa"/>
            <w:tcBorders>
              <w:top w:val="single" w:sz="8" w:space="0" w:color="AEAEAE"/>
              <w:left w:val="nil"/>
              <w:bottom w:val="single" w:sz="8" w:space="0" w:color="AEAEAE"/>
              <w:right w:val="nil"/>
            </w:tcBorders>
            <w:shd w:val="clear" w:color="auto" w:fill="FFFFFF"/>
          </w:tcPr>
          <w:p w14:paraId="2D32DF1A" w14:textId="77777777" w:rsidR="00311CB5" w:rsidRPr="00D94E15" w:rsidRDefault="00311CB5" w:rsidP="003E1AC8">
            <w:pPr>
              <w:autoSpaceDE w:val="0"/>
              <w:autoSpaceDN w:val="0"/>
              <w:adjustRightInd w:val="0"/>
              <w:spacing w:after="0" w:line="320" w:lineRule="atLeast"/>
              <w:ind w:left="60" w:right="60"/>
              <w:jc w:val="right"/>
              <w:rPr>
                <w:rFonts w:ascii="Arial" w:hAnsi="Arial" w:cs="Arial"/>
                <w:b/>
                <w:bCs/>
                <w:color w:val="010205"/>
              </w:rPr>
            </w:pPr>
            <w:r w:rsidRPr="00D94E15">
              <w:rPr>
                <w:rFonts w:ascii="Arial" w:hAnsi="Arial" w:cs="Arial"/>
                <w:b/>
                <w:bCs/>
                <w:color w:val="010205"/>
              </w:rPr>
              <w:t>20</w:t>
            </w:r>
          </w:p>
        </w:tc>
      </w:tr>
      <w:tr w:rsidR="00311CB5" w:rsidRPr="00D94E15" w14:paraId="206DBF8D" w14:textId="77777777" w:rsidTr="003E1AC8">
        <w:trPr>
          <w:cantSplit/>
        </w:trPr>
        <w:tc>
          <w:tcPr>
            <w:tcW w:w="737" w:type="dxa"/>
            <w:vMerge/>
            <w:tcBorders>
              <w:top w:val="single" w:sz="8" w:space="0" w:color="AEAEAE"/>
              <w:left w:val="single" w:sz="8" w:space="0" w:color="E0E0E0"/>
              <w:bottom w:val="single" w:sz="8" w:space="0" w:color="AEAEAE"/>
              <w:right w:val="single" w:sz="8" w:space="0" w:color="E0E0E0"/>
            </w:tcBorders>
            <w:shd w:val="clear" w:color="auto" w:fill="E0E0E0"/>
          </w:tcPr>
          <w:p w14:paraId="54559327" w14:textId="77777777" w:rsidR="00311CB5" w:rsidRPr="00D94E15" w:rsidRDefault="00311CB5" w:rsidP="003E1AC8">
            <w:pPr>
              <w:autoSpaceDE w:val="0"/>
              <w:autoSpaceDN w:val="0"/>
              <w:adjustRightInd w:val="0"/>
              <w:spacing w:after="0" w:line="240" w:lineRule="auto"/>
              <w:rPr>
                <w:rFonts w:ascii="Arial" w:hAnsi="Arial" w:cs="Arial"/>
                <w:b/>
                <w:bCs/>
                <w:color w:val="010205"/>
              </w:rPr>
            </w:pPr>
          </w:p>
        </w:tc>
        <w:tc>
          <w:tcPr>
            <w:tcW w:w="1444" w:type="dxa"/>
            <w:tcBorders>
              <w:top w:val="single" w:sz="8" w:space="0" w:color="AEAEAE"/>
              <w:left w:val="single" w:sz="8" w:space="0" w:color="E0E0E0"/>
              <w:bottom w:val="single" w:sz="8" w:space="0" w:color="AEAEAE"/>
              <w:right w:val="single" w:sz="8" w:space="0" w:color="E0E0E0"/>
            </w:tcBorders>
            <w:shd w:val="clear" w:color="auto" w:fill="E0E0E0"/>
          </w:tcPr>
          <w:p w14:paraId="71FB31A8" w14:textId="77777777" w:rsidR="00311CB5" w:rsidRPr="00D94E15" w:rsidRDefault="00311CB5" w:rsidP="003E1AC8">
            <w:pPr>
              <w:autoSpaceDE w:val="0"/>
              <w:autoSpaceDN w:val="0"/>
              <w:adjustRightInd w:val="0"/>
              <w:spacing w:after="0" w:line="320" w:lineRule="atLeast"/>
              <w:ind w:left="60" w:right="60"/>
              <w:rPr>
                <w:rFonts w:ascii="Arial" w:hAnsi="Arial" w:cs="Arial"/>
                <w:b/>
                <w:bCs/>
                <w:color w:val="264A60"/>
              </w:rPr>
            </w:pPr>
            <w:r w:rsidRPr="00D94E15">
              <w:rPr>
                <w:rFonts w:ascii="Arial" w:hAnsi="Arial" w:cs="Arial"/>
                <w:b/>
                <w:bCs/>
                <w:color w:val="264A60"/>
              </w:rPr>
              <w:t>Mean</w:t>
            </w:r>
          </w:p>
        </w:tc>
        <w:tc>
          <w:tcPr>
            <w:tcW w:w="1029" w:type="dxa"/>
            <w:tcBorders>
              <w:top w:val="single" w:sz="8" w:space="0" w:color="AEAEAE"/>
              <w:left w:val="nil"/>
              <w:bottom w:val="single" w:sz="8" w:space="0" w:color="AEAEAE"/>
              <w:right w:val="nil"/>
            </w:tcBorders>
            <w:shd w:val="clear" w:color="auto" w:fill="FFFFFF"/>
          </w:tcPr>
          <w:p w14:paraId="4CACE8DA" w14:textId="77777777" w:rsidR="00311CB5" w:rsidRPr="00D94E15" w:rsidRDefault="00311CB5" w:rsidP="003E1AC8">
            <w:pPr>
              <w:autoSpaceDE w:val="0"/>
              <w:autoSpaceDN w:val="0"/>
              <w:adjustRightInd w:val="0"/>
              <w:spacing w:after="0" w:line="320" w:lineRule="atLeast"/>
              <w:ind w:left="60" w:right="60"/>
              <w:jc w:val="right"/>
              <w:rPr>
                <w:rFonts w:ascii="Arial" w:hAnsi="Arial" w:cs="Arial"/>
                <w:b/>
                <w:bCs/>
                <w:color w:val="010205"/>
              </w:rPr>
            </w:pPr>
            <w:r w:rsidRPr="00D94E15">
              <w:rPr>
                <w:rFonts w:ascii="Arial" w:hAnsi="Arial" w:cs="Arial"/>
                <w:b/>
                <w:bCs/>
                <w:color w:val="010205"/>
              </w:rPr>
              <w:t>20.45</w:t>
            </w:r>
          </w:p>
        </w:tc>
      </w:tr>
      <w:tr w:rsidR="00311CB5" w:rsidRPr="00D94E15" w14:paraId="1BFFE3A1" w14:textId="77777777" w:rsidTr="003E1AC8">
        <w:trPr>
          <w:cantSplit/>
        </w:trPr>
        <w:tc>
          <w:tcPr>
            <w:tcW w:w="737" w:type="dxa"/>
            <w:vMerge/>
            <w:tcBorders>
              <w:top w:val="single" w:sz="8" w:space="0" w:color="AEAEAE"/>
              <w:left w:val="single" w:sz="8" w:space="0" w:color="E0E0E0"/>
              <w:bottom w:val="single" w:sz="8" w:space="0" w:color="AEAEAE"/>
              <w:right w:val="single" w:sz="8" w:space="0" w:color="E0E0E0"/>
            </w:tcBorders>
            <w:shd w:val="clear" w:color="auto" w:fill="E0E0E0"/>
          </w:tcPr>
          <w:p w14:paraId="2D5A3B39" w14:textId="77777777" w:rsidR="00311CB5" w:rsidRPr="00D94E15" w:rsidRDefault="00311CB5" w:rsidP="003E1AC8">
            <w:pPr>
              <w:autoSpaceDE w:val="0"/>
              <w:autoSpaceDN w:val="0"/>
              <w:adjustRightInd w:val="0"/>
              <w:spacing w:after="0" w:line="240" w:lineRule="auto"/>
              <w:rPr>
                <w:rFonts w:ascii="Arial" w:hAnsi="Arial" w:cs="Arial"/>
                <w:b/>
                <w:bCs/>
                <w:color w:val="010205"/>
              </w:rPr>
            </w:pPr>
          </w:p>
        </w:tc>
        <w:tc>
          <w:tcPr>
            <w:tcW w:w="1444" w:type="dxa"/>
            <w:tcBorders>
              <w:top w:val="single" w:sz="8" w:space="0" w:color="AEAEAE"/>
              <w:left w:val="single" w:sz="8" w:space="0" w:color="E0E0E0"/>
              <w:bottom w:val="single" w:sz="8" w:space="0" w:color="AEAEAE"/>
              <w:right w:val="single" w:sz="8" w:space="0" w:color="E0E0E0"/>
            </w:tcBorders>
            <w:shd w:val="clear" w:color="auto" w:fill="E0E0E0"/>
          </w:tcPr>
          <w:p w14:paraId="799EB99E" w14:textId="77777777" w:rsidR="00311CB5" w:rsidRPr="00D94E15" w:rsidRDefault="00311CB5" w:rsidP="003E1AC8">
            <w:pPr>
              <w:autoSpaceDE w:val="0"/>
              <w:autoSpaceDN w:val="0"/>
              <w:adjustRightInd w:val="0"/>
              <w:spacing w:after="0" w:line="320" w:lineRule="atLeast"/>
              <w:ind w:left="60" w:right="60"/>
              <w:rPr>
                <w:rFonts w:ascii="Arial" w:hAnsi="Arial" w:cs="Arial"/>
                <w:b/>
                <w:bCs/>
                <w:color w:val="264A60"/>
              </w:rPr>
            </w:pPr>
            <w:r w:rsidRPr="00D94E15">
              <w:rPr>
                <w:rFonts w:ascii="Arial" w:hAnsi="Arial" w:cs="Arial"/>
                <w:b/>
                <w:bCs/>
                <w:color w:val="264A60"/>
              </w:rPr>
              <w:t>Median</w:t>
            </w:r>
          </w:p>
        </w:tc>
        <w:tc>
          <w:tcPr>
            <w:tcW w:w="1029" w:type="dxa"/>
            <w:tcBorders>
              <w:top w:val="single" w:sz="8" w:space="0" w:color="AEAEAE"/>
              <w:left w:val="nil"/>
              <w:bottom w:val="single" w:sz="8" w:space="0" w:color="AEAEAE"/>
              <w:right w:val="nil"/>
            </w:tcBorders>
            <w:shd w:val="clear" w:color="auto" w:fill="FFFFFF"/>
          </w:tcPr>
          <w:p w14:paraId="5943E047" w14:textId="77777777" w:rsidR="00311CB5" w:rsidRPr="00D94E15" w:rsidRDefault="00311CB5" w:rsidP="003E1AC8">
            <w:pPr>
              <w:autoSpaceDE w:val="0"/>
              <w:autoSpaceDN w:val="0"/>
              <w:adjustRightInd w:val="0"/>
              <w:spacing w:after="0" w:line="320" w:lineRule="atLeast"/>
              <w:ind w:left="60" w:right="60"/>
              <w:jc w:val="right"/>
              <w:rPr>
                <w:rFonts w:ascii="Arial" w:hAnsi="Arial" w:cs="Arial"/>
                <w:b/>
                <w:bCs/>
                <w:color w:val="010205"/>
              </w:rPr>
            </w:pPr>
            <w:r w:rsidRPr="00D94E15">
              <w:rPr>
                <w:rFonts w:ascii="Arial" w:hAnsi="Arial" w:cs="Arial"/>
                <w:b/>
                <w:bCs/>
                <w:color w:val="010205"/>
              </w:rPr>
              <w:t>19.50</w:t>
            </w:r>
          </w:p>
        </w:tc>
      </w:tr>
      <w:tr w:rsidR="00311CB5" w:rsidRPr="00D94E15" w14:paraId="35E7BB7A" w14:textId="77777777" w:rsidTr="003E1AC8">
        <w:trPr>
          <w:cantSplit/>
        </w:trPr>
        <w:tc>
          <w:tcPr>
            <w:tcW w:w="737" w:type="dxa"/>
            <w:vMerge/>
            <w:tcBorders>
              <w:top w:val="single" w:sz="8" w:space="0" w:color="AEAEAE"/>
              <w:left w:val="single" w:sz="8" w:space="0" w:color="E0E0E0"/>
              <w:bottom w:val="single" w:sz="8" w:space="0" w:color="AEAEAE"/>
              <w:right w:val="single" w:sz="8" w:space="0" w:color="E0E0E0"/>
            </w:tcBorders>
            <w:shd w:val="clear" w:color="auto" w:fill="E0E0E0"/>
          </w:tcPr>
          <w:p w14:paraId="42CC572D" w14:textId="77777777" w:rsidR="00311CB5" w:rsidRPr="00D94E15" w:rsidRDefault="00311CB5" w:rsidP="003E1AC8">
            <w:pPr>
              <w:autoSpaceDE w:val="0"/>
              <w:autoSpaceDN w:val="0"/>
              <w:adjustRightInd w:val="0"/>
              <w:spacing w:after="0" w:line="240" w:lineRule="auto"/>
              <w:rPr>
                <w:rFonts w:ascii="Arial" w:hAnsi="Arial" w:cs="Arial"/>
                <w:color w:val="010205"/>
              </w:rPr>
            </w:pPr>
          </w:p>
        </w:tc>
        <w:tc>
          <w:tcPr>
            <w:tcW w:w="1444" w:type="dxa"/>
            <w:tcBorders>
              <w:top w:val="single" w:sz="8" w:space="0" w:color="AEAEAE"/>
              <w:left w:val="single" w:sz="8" w:space="0" w:color="E0E0E0"/>
              <w:bottom w:val="single" w:sz="8" w:space="0" w:color="AEAEAE"/>
              <w:right w:val="single" w:sz="8" w:space="0" w:color="E0E0E0"/>
            </w:tcBorders>
            <w:shd w:val="clear" w:color="auto" w:fill="E0E0E0"/>
          </w:tcPr>
          <w:p w14:paraId="34394253" w14:textId="77777777" w:rsidR="00311CB5" w:rsidRPr="00D94E15" w:rsidRDefault="00311CB5" w:rsidP="003E1AC8">
            <w:pPr>
              <w:autoSpaceDE w:val="0"/>
              <w:autoSpaceDN w:val="0"/>
              <w:adjustRightInd w:val="0"/>
              <w:spacing w:after="0" w:line="320" w:lineRule="atLeast"/>
              <w:ind w:left="60" w:right="60"/>
              <w:rPr>
                <w:rFonts w:ascii="Arial" w:hAnsi="Arial" w:cs="Arial"/>
                <w:color w:val="264A60"/>
              </w:rPr>
            </w:pPr>
            <w:r w:rsidRPr="00D94E15">
              <w:rPr>
                <w:rFonts w:ascii="Arial" w:hAnsi="Arial" w:cs="Arial"/>
                <w:color w:val="264A60"/>
              </w:rPr>
              <w:t>Std. Deviation</w:t>
            </w:r>
          </w:p>
        </w:tc>
        <w:tc>
          <w:tcPr>
            <w:tcW w:w="1029" w:type="dxa"/>
            <w:tcBorders>
              <w:top w:val="single" w:sz="8" w:space="0" w:color="AEAEAE"/>
              <w:left w:val="nil"/>
              <w:bottom w:val="single" w:sz="8" w:space="0" w:color="AEAEAE"/>
              <w:right w:val="nil"/>
            </w:tcBorders>
            <w:shd w:val="clear" w:color="auto" w:fill="FFFFFF"/>
          </w:tcPr>
          <w:p w14:paraId="13B22FFD" w14:textId="77777777" w:rsidR="00311CB5" w:rsidRPr="00D94E15" w:rsidRDefault="00311CB5" w:rsidP="003E1AC8">
            <w:pPr>
              <w:autoSpaceDE w:val="0"/>
              <w:autoSpaceDN w:val="0"/>
              <w:adjustRightInd w:val="0"/>
              <w:spacing w:after="0" w:line="320" w:lineRule="atLeast"/>
              <w:ind w:left="60" w:right="60"/>
              <w:jc w:val="right"/>
              <w:rPr>
                <w:rFonts w:ascii="Arial" w:hAnsi="Arial" w:cs="Arial"/>
                <w:color w:val="010205"/>
              </w:rPr>
            </w:pPr>
            <w:r w:rsidRPr="00D94E15">
              <w:rPr>
                <w:rFonts w:ascii="Arial" w:hAnsi="Arial" w:cs="Arial"/>
                <w:color w:val="010205"/>
              </w:rPr>
              <w:t>3.456</w:t>
            </w:r>
          </w:p>
        </w:tc>
      </w:tr>
      <w:tr w:rsidR="00311CB5" w:rsidRPr="00D94E15" w14:paraId="354FA722" w14:textId="77777777" w:rsidTr="003E1AC8">
        <w:trPr>
          <w:cantSplit/>
        </w:trPr>
        <w:tc>
          <w:tcPr>
            <w:tcW w:w="737" w:type="dxa"/>
            <w:vMerge/>
            <w:tcBorders>
              <w:top w:val="single" w:sz="8" w:space="0" w:color="AEAEAE"/>
              <w:left w:val="single" w:sz="8" w:space="0" w:color="E0E0E0"/>
              <w:bottom w:val="single" w:sz="8" w:space="0" w:color="AEAEAE"/>
              <w:right w:val="single" w:sz="8" w:space="0" w:color="E0E0E0"/>
            </w:tcBorders>
            <w:shd w:val="clear" w:color="auto" w:fill="E0E0E0"/>
          </w:tcPr>
          <w:p w14:paraId="16100480" w14:textId="77777777" w:rsidR="00311CB5" w:rsidRPr="00D94E15" w:rsidRDefault="00311CB5" w:rsidP="003E1AC8">
            <w:pPr>
              <w:autoSpaceDE w:val="0"/>
              <w:autoSpaceDN w:val="0"/>
              <w:adjustRightInd w:val="0"/>
              <w:spacing w:after="0" w:line="240" w:lineRule="auto"/>
              <w:rPr>
                <w:rFonts w:ascii="Arial" w:hAnsi="Arial" w:cs="Arial"/>
                <w:color w:val="010205"/>
              </w:rPr>
            </w:pPr>
          </w:p>
        </w:tc>
        <w:tc>
          <w:tcPr>
            <w:tcW w:w="1444" w:type="dxa"/>
            <w:tcBorders>
              <w:top w:val="single" w:sz="8" w:space="0" w:color="AEAEAE"/>
              <w:left w:val="single" w:sz="8" w:space="0" w:color="E0E0E0"/>
              <w:bottom w:val="single" w:sz="8" w:space="0" w:color="AEAEAE"/>
              <w:right w:val="single" w:sz="8" w:space="0" w:color="E0E0E0"/>
            </w:tcBorders>
            <w:shd w:val="clear" w:color="auto" w:fill="E0E0E0"/>
          </w:tcPr>
          <w:p w14:paraId="7F89596B" w14:textId="77777777" w:rsidR="00311CB5" w:rsidRPr="00D94E15" w:rsidRDefault="00311CB5" w:rsidP="003E1AC8">
            <w:pPr>
              <w:autoSpaceDE w:val="0"/>
              <w:autoSpaceDN w:val="0"/>
              <w:adjustRightInd w:val="0"/>
              <w:spacing w:after="0" w:line="320" w:lineRule="atLeast"/>
              <w:ind w:left="60" w:right="60"/>
              <w:rPr>
                <w:rFonts w:ascii="Arial" w:hAnsi="Arial" w:cs="Arial"/>
                <w:color w:val="264A60"/>
              </w:rPr>
            </w:pPr>
            <w:r w:rsidRPr="00D94E15">
              <w:rPr>
                <w:rFonts w:ascii="Arial" w:hAnsi="Arial" w:cs="Arial"/>
                <w:color w:val="264A60"/>
              </w:rPr>
              <w:t>Maximum</w:t>
            </w:r>
          </w:p>
        </w:tc>
        <w:tc>
          <w:tcPr>
            <w:tcW w:w="1029" w:type="dxa"/>
            <w:tcBorders>
              <w:top w:val="single" w:sz="8" w:space="0" w:color="AEAEAE"/>
              <w:left w:val="nil"/>
              <w:bottom w:val="single" w:sz="8" w:space="0" w:color="AEAEAE"/>
              <w:right w:val="nil"/>
            </w:tcBorders>
            <w:shd w:val="clear" w:color="auto" w:fill="FFFFFF"/>
          </w:tcPr>
          <w:p w14:paraId="5338638B" w14:textId="77777777" w:rsidR="00311CB5" w:rsidRPr="00D94E15" w:rsidRDefault="00311CB5" w:rsidP="003E1AC8">
            <w:pPr>
              <w:autoSpaceDE w:val="0"/>
              <w:autoSpaceDN w:val="0"/>
              <w:adjustRightInd w:val="0"/>
              <w:spacing w:after="0" w:line="320" w:lineRule="atLeast"/>
              <w:ind w:left="60" w:right="60"/>
              <w:jc w:val="right"/>
              <w:rPr>
                <w:rFonts w:ascii="Arial" w:hAnsi="Arial" w:cs="Arial"/>
                <w:b/>
                <w:bCs/>
                <w:color w:val="010205"/>
              </w:rPr>
            </w:pPr>
            <w:r w:rsidRPr="00D94E15">
              <w:rPr>
                <w:rFonts w:ascii="Arial" w:hAnsi="Arial" w:cs="Arial"/>
                <w:b/>
                <w:bCs/>
                <w:color w:val="010205"/>
              </w:rPr>
              <w:t>26</w:t>
            </w:r>
          </w:p>
        </w:tc>
      </w:tr>
      <w:tr w:rsidR="00311CB5" w:rsidRPr="00D94E15" w14:paraId="36B414C4" w14:textId="77777777" w:rsidTr="003E1AC8">
        <w:trPr>
          <w:cantSplit/>
        </w:trPr>
        <w:tc>
          <w:tcPr>
            <w:tcW w:w="737" w:type="dxa"/>
            <w:vMerge/>
            <w:tcBorders>
              <w:top w:val="single" w:sz="8" w:space="0" w:color="AEAEAE"/>
              <w:left w:val="single" w:sz="8" w:space="0" w:color="E0E0E0"/>
              <w:bottom w:val="single" w:sz="8" w:space="0" w:color="AEAEAE"/>
              <w:right w:val="single" w:sz="8" w:space="0" w:color="E0E0E0"/>
            </w:tcBorders>
            <w:shd w:val="clear" w:color="auto" w:fill="E0E0E0"/>
          </w:tcPr>
          <w:p w14:paraId="4BCBA2CF" w14:textId="77777777" w:rsidR="00311CB5" w:rsidRPr="00D94E15" w:rsidRDefault="00311CB5" w:rsidP="003E1AC8">
            <w:pPr>
              <w:autoSpaceDE w:val="0"/>
              <w:autoSpaceDN w:val="0"/>
              <w:adjustRightInd w:val="0"/>
              <w:spacing w:after="0" w:line="240" w:lineRule="auto"/>
              <w:rPr>
                <w:rFonts w:ascii="Arial" w:hAnsi="Arial" w:cs="Arial"/>
                <w:color w:val="010205"/>
              </w:rPr>
            </w:pPr>
          </w:p>
        </w:tc>
        <w:tc>
          <w:tcPr>
            <w:tcW w:w="1444" w:type="dxa"/>
            <w:tcBorders>
              <w:top w:val="single" w:sz="8" w:space="0" w:color="AEAEAE"/>
              <w:left w:val="single" w:sz="8" w:space="0" w:color="E0E0E0"/>
              <w:bottom w:val="single" w:sz="8" w:space="0" w:color="AEAEAE"/>
              <w:right w:val="single" w:sz="8" w:space="0" w:color="E0E0E0"/>
            </w:tcBorders>
            <w:shd w:val="clear" w:color="auto" w:fill="E0E0E0"/>
          </w:tcPr>
          <w:p w14:paraId="5E31C8C6" w14:textId="77777777" w:rsidR="00311CB5" w:rsidRPr="00D94E15" w:rsidRDefault="00311CB5" w:rsidP="003E1AC8">
            <w:pPr>
              <w:autoSpaceDE w:val="0"/>
              <w:autoSpaceDN w:val="0"/>
              <w:adjustRightInd w:val="0"/>
              <w:spacing w:after="0" w:line="320" w:lineRule="atLeast"/>
              <w:ind w:left="60" w:right="60"/>
              <w:rPr>
                <w:rFonts w:ascii="Arial" w:hAnsi="Arial" w:cs="Arial"/>
                <w:color w:val="264A60"/>
              </w:rPr>
            </w:pPr>
            <w:r w:rsidRPr="00D94E15">
              <w:rPr>
                <w:rFonts w:ascii="Arial" w:hAnsi="Arial" w:cs="Arial"/>
                <w:color w:val="264A60"/>
              </w:rPr>
              <w:t>Minimum</w:t>
            </w:r>
          </w:p>
        </w:tc>
        <w:tc>
          <w:tcPr>
            <w:tcW w:w="1029" w:type="dxa"/>
            <w:tcBorders>
              <w:top w:val="single" w:sz="8" w:space="0" w:color="AEAEAE"/>
              <w:left w:val="nil"/>
              <w:bottom w:val="single" w:sz="8" w:space="0" w:color="AEAEAE"/>
              <w:right w:val="nil"/>
            </w:tcBorders>
            <w:shd w:val="clear" w:color="auto" w:fill="FFFFFF"/>
          </w:tcPr>
          <w:p w14:paraId="36F02B26" w14:textId="77777777" w:rsidR="00311CB5" w:rsidRPr="00D94E15" w:rsidRDefault="00311CB5" w:rsidP="003E1AC8">
            <w:pPr>
              <w:autoSpaceDE w:val="0"/>
              <w:autoSpaceDN w:val="0"/>
              <w:adjustRightInd w:val="0"/>
              <w:spacing w:after="0" w:line="320" w:lineRule="atLeast"/>
              <w:ind w:left="60" w:right="60"/>
              <w:jc w:val="right"/>
              <w:rPr>
                <w:rFonts w:ascii="Arial" w:hAnsi="Arial" w:cs="Arial"/>
                <w:b/>
                <w:bCs/>
                <w:color w:val="010205"/>
              </w:rPr>
            </w:pPr>
            <w:r w:rsidRPr="00D94E15">
              <w:rPr>
                <w:rFonts w:ascii="Arial" w:hAnsi="Arial" w:cs="Arial"/>
                <w:b/>
                <w:bCs/>
                <w:color w:val="010205"/>
              </w:rPr>
              <w:t>13</w:t>
            </w:r>
          </w:p>
        </w:tc>
      </w:tr>
    </w:tbl>
    <w:p w14:paraId="358D7361" w14:textId="77777777" w:rsidR="00311CB5" w:rsidRPr="00D94E15" w:rsidRDefault="00311CB5" w:rsidP="00311CB5">
      <w:pPr>
        <w:spacing w:line="360" w:lineRule="auto"/>
        <w:jc w:val="both"/>
        <w:rPr>
          <w:rFonts w:ascii="Arial" w:hAnsi="Arial" w:cs="Arial"/>
        </w:rPr>
      </w:pPr>
      <w:r w:rsidRPr="00D94E15">
        <w:rPr>
          <w:rFonts w:ascii="Arial" w:hAnsi="Arial" w:cs="Arial"/>
        </w:rPr>
        <w:t xml:space="preserve">Table 5- Female who eat rice </w:t>
      </w:r>
    </w:p>
    <w:p w14:paraId="0E90115B" w14:textId="77777777" w:rsidR="00311CB5" w:rsidRPr="00D94E15" w:rsidRDefault="00311CB5" w:rsidP="00311CB5">
      <w:pPr>
        <w:rPr>
          <w:rFonts w:ascii="Arial" w:hAnsi="Arial" w:cs="Arial"/>
        </w:rPr>
      </w:pPr>
    </w:p>
    <w:tbl>
      <w:tblPr>
        <w:tblStyle w:val="TableGrid"/>
        <w:tblW w:w="0" w:type="auto"/>
        <w:tblLook w:val="04A0" w:firstRow="1" w:lastRow="0" w:firstColumn="1" w:lastColumn="0" w:noHBand="0" w:noVBand="1"/>
      </w:tblPr>
      <w:tblGrid>
        <w:gridCol w:w="4508"/>
        <w:gridCol w:w="4508"/>
      </w:tblGrid>
      <w:tr w:rsidR="00311CB5" w:rsidRPr="00D94E15" w14:paraId="1DFA4B15" w14:textId="77777777" w:rsidTr="003E1AC8">
        <w:trPr>
          <w:trHeight w:val="205"/>
        </w:trPr>
        <w:tc>
          <w:tcPr>
            <w:tcW w:w="4508" w:type="dxa"/>
          </w:tcPr>
          <w:p w14:paraId="47F67D9D" w14:textId="77777777" w:rsidR="00311CB5" w:rsidRPr="00D94E15" w:rsidRDefault="00311CB5" w:rsidP="003E1AC8">
            <w:pPr>
              <w:autoSpaceDE w:val="0"/>
              <w:autoSpaceDN w:val="0"/>
              <w:adjustRightInd w:val="0"/>
              <w:rPr>
                <w:rFonts w:ascii="Arial" w:hAnsi="Arial" w:cs="Arial"/>
              </w:rPr>
            </w:pPr>
            <w:r w:rsidRPr="00D94E15">
              <w:rPr>
                <w:rFonts w:ascii="Arial" w:hAnsi="Arial" w:cs="Arial"/>
              </w:rPr>
              <w:t>Males that eat rice</w:t>
            </w:r>
          </w:p>
        </w:tc>
        <w:tc>
          <w:tcPr>
            <w:tcW w:w="4508" w:type="dxa"/>
          </w:tcPr>
          <w:p w14:paraId="563DDAA8" w14:textId="77777777" w:rsidR="00311CB5" w:rsidRPr="00D94E15" w:rsidRDefault="00311CB5" w:rsidP="003E1AC8">
            <w:pPr>
              <w:autoSpaceDE w:val="0"/>
              <w:autoSpaceDN w:val="0"/>
              <w:adjustRightInd w:val="0"/>
              <w:rPr>
                <w:rFonts w:ascii="Arial" w:hAnsi="Arial" w:cs="Arial"/>
              </w:rPr>
            </w:pPr>
            <w:r w:rsidRPr="00D94E15">
              <w:rPr>
                <w:rFonts w:ascii="Arial" w:hAnsi="Arial" w:cs="Arial"/>
              </w:rPr>
              <w:t>40</w:t>
            </w:r>
          </w:p>
        </w:tc>
      </w:tr>
      <w:tr w:rsidR="00311CB5" w:rsidRPr="00D94E15" w14:paraId="5DBBB13A" w14:textId="77777777" w:rsidTr="003E1AC8">
        <w:tc>
          <w:tcPr>
            <w:tcW w:w="4508" w:type="dxa"/>
          </w:tcPr>
          <w:p w14:paraId="261F1542" w14:textId="77777777" w:rsidR="00311CB5" w:rsidRPr="00D94E15" w:rsidRDefault="00311CB5" w:rsidP="003E1AC8">
            <w:pPr>
              <w:autoSpaceDE w:val="0"/>
              <w:autoSpaceDN w:val="0"/>
              <w:adjustRightInd w:val="0"/>
              <w:rPr>
                <w:rFonts w:ascii="Arial" w:hAnsi="Arial" w:cs="Arial"/>
              </w:rPr>
            </w:pPr>
            <w:r w:rsidRPr="00D94E15">
              <w:rPr>
                <w:rFonts w:ascii="Arial" w:hAnsi="Arial" w:cs="Arial"/>
              </w:rPr>
              <w:t xml:space="preserve">Females that eat rice </w:t>
            </w:r>
          </w:p>
        </w:tc>
        <w:tc>
          <w:tcPr>
            <w:tcW w:w="4508" w:type="dxa"/>
          </w:tcPr>
          <w:p w14:paraId="117F5A66" w14:textId="77777777" w:rsidR="00311CB5" w:rsidRPr="00D94E15" w:rsidRDefault="00311CB5" w:rsidP="003E1AC8">
            <w:pPr>
              <w:autoSpaceDE w:val="0"/>
              <w:autoSpaceDN w:val="0"/>
              <w:adjustRightInd w:val="0"/>
              <w:rPr>
                <w:rFonts w:ascii="Arial" w:hAnsi="Arial" w:cs="Arial"/>
              </w:rPr>
            </w:pPr>
            <w:r w:rsidRPr="00D94E15">
              <w:rPr>
                <w:rFonts w:ascii="Arial" w:hAnsi="Arial" w:cs="Arial"/>
              </w:rPr>
              <w:t>20</w:t>
            </w:r>
          </w:p>
        </w:tc>
      </w:tr>
      <w:tr w:rsidR="00311CB5" w:rsidRPr="00D94E15" w14:paraId="7C052B8D" w14:textId="77777777" w:rsidTr="003E1AC8">
        <w:tc>
          <w:tcPr>
            <w:tcW w:w="4508" w:type="dxa"/>
          </w:tcPr>
          <w:p w14:paraId="048AE46D" w14:textId="77777777" w:rsidR="00311CB5" w:rsidRPr="00D94E15" w:rsidRDefault="00311CB5" w:rsidP="003E1AC8">
            <w:pPr>
              <w:autoSpaceDE w:val="0"/>
              <w:autoSpaceDN w:val="0"/>
              <w:adjustRightInd w:val="0"/>
              <w:rPr>
                <w:rFonts w:ascii="Arial" w:hAnsi="Arial" w:cs="Arial"/>
                <w:b/>
                <w:bCs/>
              </w:rPr>
            </w:pPr>
            <w:r w:rsidRPr="00D94E15">
              <w:rPr>
                <w:rFonts w:ascii="Arial" w:hAnsi="Arial" w:cs="Arial"/>
                <w:b/>
                <w:bCs/>
              </w:rPr>
              <w:t>Total</w:t>
            </w:r>
          </w:p>
        </w:tc>
        <w:tc>
          <w:tcPr>
            <w:tcW w:w="4508" w:type="dxa"/>
          </w:tcPr>
          <w:p w14:paraId="5F69E1B8" w14:textId="77777777" w:rsidR="00311CB5" w:rsidRPr="00D94E15" w:rsidRDefault="00311CB5" w:rsidP="003E1AC8">
            <w:pPr>
              <w:autoSpaceDE w:val="0"/>
              <w:autoSpaceDN w:val="0"/>
              <w:adjustRightInd w:val="0"/>
              <w:rPr>
                <w:rFonts w:ascii="Arial" w:hAnsi="Arial" w:cs="Arial"/>
                <w:b/>
                <w:bCs/>
              </w:rPr>
            </w:pPr>
            <w:r w:rsidRPr="00D94E15">
              <w:rPr>
                <w:rFonts w:ascii="Arial" w:hAnsi="Arial" w:cs="Arial"/>
                <w:b/>
                <w:bCs/>
              </w:rPr>
              <w:t>60</w:t>
            </w:r>
          </w:p>
        </w:tc>
      </w:tr>
    </w:tbl>
    <w:p w14:paraId="6D64CD03" w14:textId="77777777" w:rsidR="00311CB5" w:rsidRPr="00D94E15" w:rsidRDefault="00311CB5" w:rsidP="00311CB5">
      <w:pPr>
        <w:spacing w:line="360" w:lineRule="auto"/>
        <w:jc w:val="both"/>
        <w:rPr>
          <w:rFonts w:ascii="Arial" w:hAnsi="Arial" w:cs="Arial"/>
        </w:rPr>
      </w:pPr>
      <w:r w:rsidRPr="00D94E15">
        <w:rPr>
          <w:rFonts w:ascii="Arial" w:hAnsi="Arial" w:cs="Arial"/>
        </w:rPr>
        <w:t>Table 6-Total number of customers who eat rice</w:t>
      </w:r>
    </w:p>
    <w:p w14:paraId="4F19D19E" w14:textId="77777777" w:rsidR="00311CB5" w:rsidRPr="00D94E15" w:rsidRDefault="00311CB5" w:rsidP="00311CB5">
      <w:pPr>
        <w:spacing w:line="360" w:lineRule="auto"/>
        <w:jc w:val="both"/>
        <w:rPr>
          <w:rFonts w:ascii="Arial" w:hAnsi="Arial" w:cs="Arial"/>
        </w:rPr>
      </w:pPr>
    </w:p>
    <w:p w14:paraId="2C8B7909" w14:textId="3391B7E5" w:rsidR="00311CB5" w:rsidRPr="00D94E15" w:rsidRDefault="00311CB5" w:rsidP="00311CB5">
      <w:pPr>
        <w:spacing w:line="360" w:lineRule="auto"/>
        <w:jc w:val="both"/>
        <w:rPr>
          <w:rFonts w:ascii="Arial" w:hAnsi="Arial" w:cs="Arial"/>
        </w:rPr>
      </w:pPr>
      <w:r w:rsidRPr="00D94E15">
        <w:rPr>
          <w:rFonts w:ascii="Arial" w:hAnsi="Arial" w:cs="Arial"/>
        </w:rPr>
        <w:t xml:space="preserve">Table 6 is showing </w:t>
      </w:r>
      <w:r w:rsidR="000C512A" w:rsidRPr="00D94E15">
        <w:rPr>
          <w:rFonts w:ascii="Arial" w:hAnsi="Arial" w:cs="Arial"/>
        </w:rPr>
        <w:t xml:space="preserve">the </w:t>
      </w:r>
      <w:r w:rsidRPr="00D94E15">
        <w:rPr>
          <w:rFonts w:ascii="Arial" w:hAnsi="Arial" w:cs="Arial"/>
          <w:b/>
          <w:bCs/>
        </w:rPr>
        <w:t xml:space="preserve">total number of </w:t>
      </w:r>
      <w:r w:rsidR="000C512A" w:rsidRPr="00D94E15">
        <w:rPr>
          <w:rFonts w:ascii="Arial" w:hAnsi="Arial" w:cs="Arial"/>
          <w:b/>
          <w:bCs/>
        </w:rPr>
        <w:t>males</w:t>
      </w:r>
      <w:r w:rsidRPr="00D94E15">
        <w:rPr>
          <w:rFonts w:ascii="Arial" w:hAnsi="Arial" w:cs="Arial"/>
          <w:b/>
          <w:bCs/>
        </w:rPr>
        <w:t xml:space="preserve"> and </w:t>
      </w:r>
      <w:r w:rsidR="000C512A" w:rsidRPr="00D94E15">
        <w:rPr>
          <w:rFonts w:ascii="Arial" w:hAnsi="Arial" w:cs="Arial"/>
          <w:b/>
          <w:bCs/>
        </w:rPr>
        <w:t>females</w:t>
      </w:r>
      <w:r w:rsidRPr="00D94E15">
        <w:rPr>
          <w:rFonts w:ascii="Arial" w:hAnsi="Arial" w:cs="Arial"/>
          <w:b/>
          <w:bCs/>
        </w:rPr>
        <w:t xml:space="preserve"> who eat rice which is 60</w:t>
      </w:r>
      <w:r w:rsidRPr="00D94E15">
        <w:rPr>
          <w:rFonts w:ascii="Arial" w:hAnsi="Arial" w:cs="Arial"/>
        </w:rPr>
        <w:t xml:space="preserve">. The average </w:t>
      </w:r>
      <w:r w:rsidRPr="00D94E15">
        <w:rPr>
          <w:rFonts w:ascii="Arial" w:hAnsi="Arial" w:cs="Arial"/>
          <w:b/>
          <w:bCs/>
        </w:rPr>
        <w:t xml:space="preserve">mean age is 20.22 and </w:t>
      </w:r>
      <w:r w:rsidR="000C512A" w:rsidRPr="00D94E15">
        <w:rPr>
          <w:rFonts w:ascii="Arial" w:hAnsi="Arial" w:cs="Arial"/>
          <w:b/>
          <w:bCs/>
        </w:rPr>
        <w:t xml:space="preserve">the </w:t>
      </w:r>
      <w:r w:rsidRPr="00D94E15">
        <w:rPr>
          <w:rFonts w:ascii="Arial" w:hAnsi="Arial" w:cs="Arial"/>
          <w:b/>
          <w:bCs/>
        </w:rPr>
        <w:t xml:space="preserve">median </w:t>
      </w:r>
      <w:r w:rsidR="000C512A" w:rsidRPr="00D94E15">
        <w:rPr>
          <w:rFonts w:ascii="Arial" w:hAnsi="Arial" w:cs="Arial"/>
          <w:b/>
          <w:bCs/>
        </w:rPr>
        <w:t xml:space="preserve">is </w:t>
      </w:r>
      <w:r w:rsidRPr="00D94E15">
        <w:rPr>
          <w:rFonts w:ascii="Arial" w:hAnsi="Arial" w:cs="Arial"/>
          <w:b/>
          <w:bCs/>
        </w:rPr>
        <w:t>19.00</w:t>
      </w:r>
      <w:r w:rsidRPr="00D94E15">
        <w:rPr>
          <w:rFonts w:ascii="Arial" w:hAnsi="Arial" w:cs="Arial"/>
        </w:rPr>
        <w:t xml:space="preserve">. The standard deviation is lower compared to </w:t>
      </w:r>
      <w:r w:rsidR="000C512A" w:rsidRPr="00D94E15">
        <w:rPr>
          <w:rFonts w:ascii="Arial" w:hAnsi="Arial" w:cs="Arial"/>
        </w:rPr>
        <w:t>males</w:t>
      </w:r>
      <w:r w:rsidRPr="00D94E15">
        <w:rPr>
          <w:rFonts w:ascii="Arial" w:hAnsi="Arial" w:cs="Arial"/>
        </w:rPr>
        <w:t xml:space="preserve"> and </w:t>
      </w:r>
      <w:r w:rsidR="000C512A" w:rsidRPr="00D94E15">
        <w:rPr>
          <w:rFonts w:ascii="Arial" w:hAnsi="Arial" w:cs="Arial"/>
        </w:rPr>
        <w:t>females</w:t>
      </w:r>
      <w:r w:rsidRPr="00D94E15">
        <w:rPr>
          <w:rFonts w:ascii="Arial" w:hAnsi="Arial" w:cs="Arial"/>
        </w:rPr>
        <w:t xml:space="preserve"> who eat rice. The maximum age is 26 and </w:t>
      </w:r>
      <w:r w:rsidR="000C512A" w:rsidRPr="00D94E15">
        <w:rPr>
          <w:rFonts w:ascii="Arial" w:hAnsi="Arial" w:cs="Arial"/>
        </w:rPr>
        <w:t xml:space="preserve">the </w:t>
      </w:r>
      <w:r w:rsidRPr="00D94E15">
        <w:rPr>
          <w:rFonts w:ascii="Arial" w:hAnsi="Arial" w:cs="Arial"/>
        </w:rPr>
        <w:t>minimum is 13.</w:t>
      </w:r>
    </w:p>
    <w:tbl>
      <w:tblPr>
        <w:tblW w:w="3950"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2183"/>
        <w:gridCol w:w="1030"/>
      </w:tblGrid>
      <w:tr w:rsidR="00311CB5" w:rsidRPr="00D94E15" w14:paraId="204B76FD" w14:textId="77777777" w:rsidTr="003E1AC8">
        <w:trPr>
          <w:cantSplit/>
        </w:trPr>
        <w:tc>
          <w:tcPr>
            <w:tcW w:w="737" w:type="dxa"/>
            <w:tcBorders>
              <w:top w:val="single" w:sz="8" w:space="0" w:color="AEAEAE"/>
              <w:left w:val="single" w:sz="8" w:space="0" w:color="E0E0E0"/>
              <w:bottom w:val="single" w:sz="8" w:space="0" w:color="AEAEAE"/>
              <w:right w:val="single" w:sz="8" w:space="0" w:color="E0E0E0"/>
            </w:tcBorders>
            <w:shd w:val="clear" w:color="auto" w:fill="E0E0E0"/>
          </w:tcPr>
          <w:p w14:paraId="7DAF118D" w14:textId="77777777" w:rsidR="00311CB5" w:rsidRPr="00D94E15" w:rsidRDefault="00311CB5" w:rsidP="003E1AC8">
            <w:pPr>
              <w:autoSpaceDE w:val="0"/>
              <w:autoSpaceDN w:val="0"/>
              <w:adjustRightInd w:val="0"/>
              <w:spacing w:after="0" w:line="320" w:lineRule="atLeast"/>
              <w:ind w:left="60" w:right="60"/>
              <w:rPr>
                <w:rFonts w:ascii="Arial" w:hAnsi="Arial" w:cs="Arial"/>
                <w:b/>
                <w:bCs/>
                <w:color w:val="264A60"/>
              </w:rPr>
            </w:pPr>
            <w:r w:rsidRPr="00D94E15">
              <w:rPr>
                <w:rFonts w:ascii="Arial" w:hAnsi="Arial" w:cs="Arial"/>
                <w:b/>
                <w:bCs/>
                <w:color w:val="264A60"/>
              </w:rPr>
              <w:t>Total</w:t>
            </w:r>
          </w:p>
        </w:tc>
        <w:tc>
          <w:tcPr>
            <w:tcW w:w="2183" w:type="dxa"/>
            <w:tcBorders>
              <w:top w:val="single" w:sz="8" w:space="0" w:color="AEAEAE"/>
              <w:left w:val="single" w:sz="8" w:space="0" w:color="E0E0E0"/>
              <w:bottom w:val="single" w:sz="8" w:space="0" w:color="AEAEAE"/>
              <w:right w:val="single" w:sz="8" w:space="0" w:color="E0E0E0"/>
            </w:tcBorders>
            <w:shd w:val="clear" w:color="auto" w:fill="E0E0E0"/>
          </w:tcPr>
          <w:p w14:paraId="404152C5" w14:textId="77777777" w:rsidR="00311CB5" w:rsidRPr="00D94E15" w:rsidRDefault="00311CB5" w:rsidP="003E1AC8">
            <w:pPr>
              <w:autoSpaceDE w:val="0"/>
              <w:autoSpaceDN w:val="0"/>
              <w:adjustRightInd w:val="0"/>
              <w:spacing w:after="0" w:line="320" w:lineRule="atLeast"/>
              <w:ind w:left="60" w:right="60"/>
              <w:rPr>
                <w:rFonts w:ascii="Arial" w:hAnsi="Arial" w:cs="Arial"/>
                <w:b/>
                <w:bCs/>
                <w:color w:val="264A60"/>
              </w:rPr>
            </w:pPr>
            <w:r w:rsidRPr="00D94E15">
              <w:rPr>
                <w:rFonts w:ascii="Arial" w:hAnsi="Arial" w:cs="Arial"/>
                <w:b/>
                <w:bCs/>
                <w:color w:val="264A60"/>
              </w:rPr>
              <w:t>N</w:t>
            </w:r>
          </w:p>
        </w:tc>
        <w:tc>
          <w:tcPr>
            <w:tcW w:w="1030" w:type="dxa"/>
            <w:tcBorders>
              <w:top w:val="single" w:sz="8" w:space="0" w:color="AEAEAE"/>
              <w:left w:val="nil"/>
              <w:bottom w:val="single" w:sz="8" w:space="0" w:color="AEAEAE"/>
              <w:right w:val="nil"/>
            </w:tcBorders>
            <w:shd w:val="clear" w:color="auto" w:fill="FFFFFF"/>
          </w:tcPr>
          <w:p w14:paraId="251135D8" w14:textId="77777777" w:rsidR="00311CB5" w:rsidRPr="00D94E15" w:rsidRDefault="00311CB5" w:rsidP="003E1AC8">
            <w:pPr>
              <w:autoSpaceDE w:val="0"/>
              <w:autoSpaceDN w:val="0"/>
              <w:adjustRightInd w:val="0"/>
              <w:spacing w:after="0" w:line="320" w:lineRule="atLeast"/>
              <w:ind w:left="60" w:right="60"/>
              <w:jc w:val="right"/>
              <w:rPr>
                <w:rFonts w:ascii="Arial" w:hAnsi="Arial" w:cs="Arial"/>
                <w:b/>
                <w:bCs/>
                <w:color w:val="010205"/>
              </w:rPr>
            </w:pPr>
            <w:r w:rsidRPr="00D94E15">
              <w:rPr>
                <w:rFonts w:ascii="Arial" w:hAnsi="Arial" w:cs="Arial"/>
                <w:b/>
                <w:bCs/>
                <w:color w:val="010205"/>
              </w:rPr>
              <w:t>60</w:t>
            </w:r>
          </w:p>
        </w:tc>
      </w:tr>
      <w:tr w:rsidR="00311CB5" w:rsidRPr="00D94E15" w14:paraId="6EA12D0A" w14:textId="77777777" w:rsidTr="003E1AC8">
        <w:trPr>
          <w:cantSplit/>
        </w:trPr>
        <w:tc>
          <w:tcPr>
            <w:tcW w:w="737" w:type="dxa"/>
            <w:vMerge w:val="restart"/>
            <w:tcBorders>
              <w:top w:val="single" w:sz="8" w:space="0" w:color="AEAEAE"/>
              <w:left w:val="single" w:sz="8" w:space="0" w:color="E0E0E0"/>
              <w:bottom w:val="single" w:sz="8" w:space="0" w:color="AEAEAE"/>
              <w:right w:val="single" w:sz="8" w:space="0" w:color="E0E0E0"/>
            </w:tcBorders>
            <w:shd w:val="clear" w:color="auto" w:fill="E0E0E0"/>
          </w:tcPr>
          <w:p w14:paraId="0A208162" w14:textId="77777777" w:rsidR="00311CB5" w:rsidRPr="00D94E15" w:rsidRDefault="00311CB5" w:rsidP="003E1AC8">
            <w:pPr>
              <w:autoSpaceDE w:val="0"/>
              <w:autoSpaceDN w:val="0"/>
              <w:adjustRightInd w:val="0"/>
              <w:spacing w:after="0" w:line="240" w:lineRule="auto"/>
              <w:rPr>
                <w:rFonts w:ascii="Arial" w:hAnsi="Arial" w:cs="Arial"/>
                <w:b/>
                <w:bCs/>
                <w:color w:val="010205"/>
              </w:rPr>
            </w:pPr>
          </w:p>
          <w:p w14:paraId="1C104C4B" w14:textId="77777777" w:rsidR="00311CB5" w:rsidRPr="00D94E15" w:rsidRDefault="00311CB5" w:rsidP="003E1AC8">
            <w:pPr>
              <w:autoSpaceDE w:val="0"/>
              <w:autoSpaceDN w:val="0"/>
              <w:adjustRightInd w:val="0"/>
              <w:spacing w:after="0" w:line="240" w:lineRule="auto"/>
              <w:rPr>
                <w:rFonts w:ascii="Arial" w:hAnsi="Arial" w:cs="Arial"/>
                <w:b/>
                <w:bCs/>
                <w:color w:val="010205"/>
              </w:rPr>
            </w:pPr>
          </w:p>
        </w:tc>
        <w:tc>
          <w:tcPr>
            <w:tcW w:w="2183" w:type="dxa"/>
            <w:tcBorders>
              <w:top w:val="single" w:sz="8" w:space="0" w:color="AEAEAE"/>
              <w:left w:val="single" w:sz="8" w:space="0" w:color="E0E0E0"/>
              <w:bottom w:val="single" w:sz="8" w:space="0" w:color="AEAEAE"/>
              <w:right w:val="single" w:sz="8" w:space="0" w:color="E0E0E0"/>
            </w:tcBorders>
            <w:shd w:val="clear" w:color="auto" w:fill="E0E0E0"/>
          </w:tcPr>
          <w:p w14:paraId="384B9BDC" w14:textId="77777777" w:rsidR="00311CB5" w:rsidRPr="00D94E15" w:rsidRDefault="00311CB5" w:rsidP="003E1AC8">
            <w:pPr>
              <w:autoSpaceDE w:val="0"/>
              <w:autoSpaceDN w:val="0"/>
              <w:adjustRightInd w:val="0"/>
              <w:spacing w:after="0" w:line="320" w:lineRule="atLeast"/>
              <w:ind w:left="60" w:right="60"/>
              <w:rPr>
                <w:rFonts w:ascii="Arial" w:hAnsi="Arial" w:cs="Arial"/>
                <w:b/>
                <w:bCs/>
                <w:color w:val="264A60"/>
              </w:rPr>
            </w:pPr>
            <w:r w:rsidRPr="00D94E15">
              <w:rPr>
                <w:rFonts w:ascii="Arial" w:hAnsi="Arial" w:cs="Arial"/>
                <w:b/>
                <w:bCs/>
                <w:color w:val="264A60"/>
              </w:rPr>
              <w:t>Mean</w:t>
            </w:r>
          </w:p>
        </w:tc>
        <w:tc>
          <w:tcPr>
            <w:tcW w:w="1030" w:type="dxa"/>
            <w:tcBorders>
              <w:top w:val="single" w:sz="8" w:space="0" w:color="AEAEAE"/>
              <w:left w:val="nil"/>
              <w:bottom w:val="single" w:sz="8" w:space="0" w:color="AEAEAE"/>
              <w:right w:val="nil"/>
            </w:tcBorders>
            <w:shd w:val="clear" w:color="auto" w:fill="FFFFFF"/>
          </w:tcPr>
          <w:p w14:paraId="47A70CC1" w14:textId="77777777" w:rsidR="00311CB5" w:rsidRPr="00D94E15" w:rsidRDefault="00311CB5" w:rsidP="003E1AC8">
            <w:pPr>
              <w:autoSpaceDE w:val="0"/>
              <w:autoSpaceDN w:val="0"/>
              <w:adjustRightInd w:val="0"/>
              <w:spacing w:after="0" w:line="320" w:lineRule="atLeast"/>
              <w:ind w:left="60" w:right="60"/>
              <w:jc w:val="right"/>
              <w:rPr>
                <w:rFonts w:ascii="Arial" w:hAnsi="Arial" w:cs="Arial"/>
                <w:b/>
                <w:bCs/>
                <w:color w:val="010205"/>
              </w:rPr>
            </w:pPr>
            <w:r w:rsidRPr="00D94E15">
              <w:rPr>
                <w:rFonts w:ascii="Arial" w:hAnsi="Arial" w:cs="Arial"/>
                <w:b/>
                <w:bCs/>
                <w:color w:val="010205"/>
              </w:rPr>
              <w:t>20.22</w:t>
            </w:r>
          </w:p>
        </w:tc>
      </w:tr>
      <w:tr w:rsidR="00311CB5" w:rsidRPr="00D94E15" w14:paraId="1093894D" w14:textId="77777777" w:rsidTr="003E1AC8">
        <w:trPr>
          <w:cantSplit/>
        </w:trPr>
        <w:tc>
          <w:tcPr>
            <w:tcW w:w="737" w:type="dxa"/>
            <w:vMerge/>
            <w:tcBorders>
              <w:top w:val="single" w:sz="8" w:space="0" w:color="AEAEAE"/>
              <w:left w:val="single" w:sz="8" w:space="0" w:color="E0E0E0"/>
              <w:bottom w:val="single" w:sz="8" w:space="0" w:color="AEAEAE"/>
              <w:right w:val="single" w:sz="8" w:space="0" w:color="E0E0E0"/>
            </w:tcBorders>
            <w:shd w:val="clear" w:color="auto" w:fill="E0E0E0"/>
          </w:tcPr>
          <w:p w14:paraId="3849CC2C" w14:textId="77777777" w:rsidR="00311CB5" w:rsidRPr="00D94E15" w:rsidRDefault="00311CB5" w:rsidP="003E1AC8">
            <w:pPr>
              <w:autoSpaceDE w:val="0"/>
              <w:autoSpaceDN w:val="0"/>
              <w:adjustRightInd w:val="0"/>
              <w:spacing w:after="0" w:line="240" w:lineRule="auto"/>
              <w:rPr>
                <w:rFonts w:ascii="Arial" w:hAnsi="Arial" w:cs="Arial"/>
                <w:b/>
                <w:bCs/>
                <w:color w:val="010205"/>
              </w:rPr>
            </w:pPr>
          </w:p>
        </w:tc>
        <w:tc>
          <w:tcPr>
            <w:tcW w:w="2183" w:type="dxa"/>
            <w:tcBorders>
              <w:top w:val="single" w:sz="8" w:space="0" w:color="AEAEAE"/>
              <w:left w:val="single" w:sz="8" w:space="0" w:color="E0E0E0"/>
              <w:bottom w:val="single" w:sz="8" w:space="0" w:color="AEAEAE"/>
              <w:right w:val="single" w:sz="8" w:space="0" w:color="E0E0E0"/>
            </w:tcBorders>
            <w:shd w:val="clear" w:color="auto" w:fill="E0E0E0"/>
          </w:tcPr>
          <w:p w14:paraId="022A916D" w14:textId="77777777" w:rsidR="00311CB5" w:rsidRPr="00D94E15" w:rsidRDefault="00311CB5" w:rsidP="003E1AC8">
            <w:pPr>
              <w:autoSpaceDE w:val="0"/>
              <w:autoSpaceDN w:val="0"/>
              <w:adjustRightInd w:val="0"/>
              <w:spacing w:after="0" w:line="320" w:lineRule="atLeast"/>
              <w:ind w:left="60" w:right="60"/>
              <w:rPr>
                <w:rFonts w:ascii="Arial" w:hAnsi="Arial" w:cs="Arial"/>
                <w:b/>
                <w:bCs/>
                <w:color w:val="264A60"/>
              </w:rPr>
            </w:pPr>
            <w:r w:rsidRPr="00D94E15">
              <w:rPr>
                <w:rFonts w:ascii="Arial" w:hAnsi="Arial" w:cs="Arial"/>
                <w:b/>
                <w:bCs/>
                <w:color w:val="264A60"/>
              </w:rPr>
              <w:t>Median</w:t>
            </w:r>
          </w:p>
        </w:tc>
        <w:tc>
          <w:tcPr>
            <w:tcW w:w="1030" w:type="dxa"/>
            <w:tcBorders>
              <w:top w:val="single" w:sz="8" w:space="0" w:color="AEAEAE"/>
              <w:left w:val="nil"/>
              <w:bottom w:val="single" w:sz="8" w:space="0" w:color="AEAEAE"/>
              <w:right w:val="nil"/>
            </w:tcBorders>
            <w:shd w:val="clear" w:color="auto" w:fill="FFFFFF"/>
          </w:tcPr>
          <w:p w14:paraId="3619A31E" w14:textId="77777777" w:rsidR="00311CB5" w:rsidRPr="00D94E15" w:rsidRDefault="00311CB5" w:rsidP="003E1AC8">
            <w:pPr>
              <w:autoSpaceDE w:val="0"/>
              <w:autoSpaceDN w:val="0"/>
              <w:adjustRightInd w:val="0"/>
              <w:spacing w:after="0" w:line="320" w:lineRule="atLeast"/>
              <w:ind w:left="60" w:right="60"/>
              <w:jc w:val="right"/>
              <w:rPr>
                <w:rFonts w:ascii="Arial" w:hAnsi="Arial" w:cs="Arial"/>
                <w:b/>
                <w:bCs/>
                <w:color w:val="010205"/>
              </w:rPr>
            </w:pPr>
            <w:r w:rsidRPr="00D94E15">
              <w:rPr>
                <w:rFonts w:ascii="Arial" w:hAnsi="Arial" w:cs="Arial"/>
                <w:b/>
                <w:bCs/>
                <w:color w:val="010205"/>
              </w:rPr>
              <w:t>19.00</w:t>
            </w:r>
          </w:p>
        </w:tc>
      </w:tr>
      <w:tr w:rsidR="00311CB5" w:rsidRPr="00D94E15" w14:paraId="503D8783" w14:textId="77777777" w:rsidTr="003E1AC8">
        <w:trPr>
          <w:cantSplit/>
        </w:trPr>
        <w:tc>
          <w:tcPr>
            <w:tcW w:w="737" w:type="dxa"/>
            <w:vMerge/>
            <w:tcBorders>
              <w:top w:val="single" w:sz="8" w:space="0" w:color="AEAEAE"/>
              <w:left w:val="single" w:sz="8" w:space="0" w:color="E0E0E0"/>
              <w:bottom w:val="single" w:sz="8" w:space="0" w:color="AEAEAE"/>
              <w:right w:val="single" w:sz="8" w:space="0" w:color="E0E0E0"/>
            </w:tcBorders>
            <w:shd w:val="clear" w:color="auto" w:fill="E0E0E0"/>
          </w:tcPr>
          <w:p w14:paraId="0706F976" w14:textId="77777777" w:rsidR="00311CB5" w:rsidRPr="00D94E15" w:rsidRDefault="00311CB5" w:rsidP="003E1AC8">
            <w:pPr>
              <w:autoSpaceDE w:val="0"/>
              <w:autoSpaceDN w:val="0"/>
              <w:adjustRightInd w:val="0"/>
              <w:spacing w:after="0" w:line="240" w:lineRule="auto"/>
              <w:rPr>
                <w:rFonts w:ascii="Arial" w:hAnsi="Arial" w:cs="Arial"/>
                <w:color w:val="010205"/>
              </w:rPr>
            </w:pPr>
          </w:p>
        </w:tc>
        <w:tc>
          <w:tcPr>
            <w:tcW w:w="2183" w:type="dxa"/>
            <w:tcBorders>
              <w:top w:val="single" w:sz="8" w:space="0" w:color="AEAEAE"/>
              <w:left w:val="single" w:sz="8" w:space="0" w:color="E0E0E0"/>
              <w:bottom w:val="single" w:sz="8" w:space="0" w:color="AEAEAE"/>
              <w:right w:val="single" w:sz="8" w:space="0" w:color="E0E0E0"/>
            </w:tcBorders>
            <w:shd w:val="clear" w:color="auto" w:fill="E0E0E0"/>
          </w:tcPr>
          <w:p w14:paraId="319CD6F8" w14:textId="77777777" w:rsidR="00311CB5" w:rsidRPr="00D94E15" w:rsidRDefault="00311CB5" w:rsidP="003E1AC8">
            <w:pPr>
              <w:autoSpaceDE w:val="0"/>
              <w:autoSpaceDN w:val="0"/>
              <w:adjustRightInd w:val="0"/>
              <w:spacing w:after="0" w:line="320" w:lineRule="atLeast"/>
              <w:ind w:left="60" w:right="60"/>
              <w:rPr>
                <w:rFonts w:ascii="Arial" w:hAnsi="Arial" w:cs="Arial"/>
                <w:color w:val="264A60"/>
              </w:rPr>
            </w:pPr>
            <w:r w:rsidRPr="00D94E15">
              <w:rPr>
                <w:rFonts w:ascii="Arial" w:hAnsi="Arial" w:cs="Arial"/>
                <w:color w:val="264A60"/>
              </w:rPr>
              <w:t>Std. Deviation</w:t>
            </w:r>
          </w:p>
        </w:tc>
        <w:tc>
          <w:tcPr>
            <w:tcW w:w="1030" w:type="dxa"/>
            <w:tcBorders>
              <w:top w:val="single" w:sz="8" w:space="0" w:color="AEAEAE"/>
              <w:left w:val="nil"/>
              <w:bottom w:val="single" w:sz="8" w:space="0" w:color="AEAEAE"/>
              <w:right w:val="nil"/>
            </w:tcBorders>
            <w:shd w:val="clear" w:color="auto" w:fill="FFFFFF"/>
          </w:tcPr>
          <w:p w14:paraId="68EFBD49" w14:textId="77777777" w:rsidR="00311CB5" w:rsidRPr="00D94E15" w:rsidRDefault="00311CB5" w:rsidP="003E1AC8">
            <w:pPr>
              <w:autoSpaceDE w:val="0"/>
              <w:autoSpaceDN w:val="0"/>
              <w:adjustRightInd w:val="0"/>
              <w:spacing w:after="0" w:line="320" w:lineRule="atLeast"/>
              <w:ind w:left="60" w:right="60"/>
              <w:jc w:val="right"/>
              <w:rPr>
                <w:rFonts w:ascii="Arial" w:hAnsi="Arial" w:cs="Arial"/>
                <w:color w:val="010205"/>
              </w:rPr>
            </w:pPr>
            <w:r w:rsidRPr="00D94E15">
              <w:rPr>
                <w:rFonts w:ascii="Arial" w:hAnsi="Arial" w:cs="Arial"/>
                <w:color w:val="010205"/>
              </w:rPr>
              <w:t>3.415</w:t>
            </w:r>
          </w:p>
        </w:tc>
      </w:tr>
      <w:tr w:rsidR="00311CB5" w:rsidRPr="00D94E15" w14:paraId="0C6BCF25" w14:textId="77777777" w:rsidTr="003E1AC8">
        <w:trPr>
          <w:cantSplit/>
        </w:trPr>
        <w:tc>
          <w:tcPr>
            <w:tcW w:w="737" w:type="dxa"/>
            <w:vMerge/>
            <w:tcBorders>
              <w:top w:val="single" w:sz="8" w:space="0" w:color="AEAEAE"/>
              <w:left w:val="single" w:sz="8" w:space="0" w:color="E0E0E0"/>
              <w:bottom w:val="single" w:sz="8" w:space="0" w:color="AEAEAE"/>
              <w:right w:val="single" w:sz="8" w:space="0" w:color="E0E0E0"/>
            </w:tcBorders>
            <w:shd w:val="clear" w:color="auto" w:fill="E0E0E0"/>
          </w:tcPr>
          <w:p w14:paraId="63849F4E" w14:textId="77777777" w:rsidR="00311CB5" w:rsidRPr="00D94E15" w:rsidRDefault="00311CB5" w:rsidP="003E1AC8">
            <w:pPr>
              <w:autoSpaceDE w:val="0"/>
              <w:autoSpaceDN w:val="0"/>
              <w:adjustRightInd w:val="0"/>
              <w:spacing w:after="0" w:line="240" w:lineRule="auto"/>
              <w:rPr>
                <w:rFonts w:ascii="Arial" w:hAnsi="Arial" w:cs="Arial"/>
                <w:color w:val="010205"/>
              </w:rPr>
            </w:pPr>
          </w:p>
        </w:tc>
        <w:tc>
          <w:tcPr>
            <w:tcW w:w="2183" w:type="dxa"/>
            <w:tcBorders>
              <w:top w:val="single" w:sz="8" w:space="0" w:color="AEAEAE"/>
              <w:left w:val="single" w:sz="8" w:space="0" w:color="E0E0E0"/>
              <w:bottom w:val="single" w:sz="8" w:space="0" w:color="AEAEAE"/>
              <w:right w:val="single" w:sz="8" w:space="0" w:color="E0E0E0"/>
            </w:tcBorders>
            <w:shd w:val="clear" w:color="auto" w:fill="E0E0E0"/>
          </w:tcPr>
          <w:p w14:paraId="71E050B2" w14:textId="77777777" w:rsidR="00311CB5" w:rsidRPr="00D94E15" w:rsidRDefault="00311CB5" w:rsidP="003E1AC8">
            <w:pPr>
              <w:autoSpaceDE w:val="0"/>
              <w:autoSpaceDN w:val="0"/>
              <w:adjustRightInd w:val="0"/>
              <w:spacing w:after="0" w:line="320" w:lineRule="atLeast"/>
              <w:ind w:left="60" w:right="60"/>
              <w:rPr>
                <w:rFonts w:ascii="Arial" w:hAnsi="Arial" w:cs="Arial"/>
                <w:color w:val="264A60"/>
              </w:rPr>
            </w:pPr>
            <w:r w:rsidRPr="00D94E15">
              <w:rPr>
                <w:rFonts w:ascii="Arial" w:hAnsi="Arial" w:cs="Arial"/>
                <w:color w:val="264A60"/>
              </w:rPr>
              <w:t>Maximum</w:t>
            </w:r>
          </w:p>
        </w:tc>
        <w:tc>
          <w:tcPr>
            <w:tcW w:w="1030" w:type="dxa"/>
            <w:tcBorders>
              <w:top w:val="single" w:sz="8" w:space="0" w:color="AEAEAE"/>
              <w:left w:val="nil"/>
              <w:bottom w:val="single" w:sz="8" w:space="0" w:color="AEAEAE"/>
              <w:right w:val="nil"/>
            </w:tcBorders>
            <w:shd w:val="clear" w:color="auto" w:fill="FFFFFF"/>
          </w:tcPr>
          <w:p w14:paraId="4584A2F1" w14:textId="77777777" w:rsidR="00311CB5" w:rsidRPr="00D94E15" w:rsidRDefault="00311CB5" w:rsidP="003E1AC8">
            <w:pPr>
              <w:autoSpaceDE w:val="0"/>
              <w:autoSpaceDN w:val="0"/>
              <w:adjustRightInd w:val="0"/>
              <w:spacing w:after="0" w:line="320" w:lineRule="atLeast"/>
              <w:ind w:left="60" w:right="60"/>
              <w:jc w:val="right"/>
              <w:rPr>
                <w:rFonts w:ascii="Arial" w:hAnsi="Arial" w:cs="Arial"/>
                <w:b/>
                <w:bCs/>
                <w:color w:val="010205"/>
              </w:rPr>
            </w:pPr>
            <w:r w:rsidRPr="00D94E15">
              <w:rPr>
                <w:rFonts w:ascii="Arial" w:hAnsi="Arial" w:cs="Arial"/>
                <w:b/>
                <w:bCs/>
                <w:color w:val="010205"/>
              </w:rPr>
              <w:t>26</w:t>
            </w:r>
          </w:p>
        </w:tc>
      </w:tr>
      <w:tr w:rsidR="00311CB5" w:rsidRPr="00D94E15" w14:paraId="1D40406C" w14:textId="77777777" w:rsidTr="003E1AC8">
        <w:trPr>
          <w:cantSplit/>
        </w:trPr>
        <w:tc>
          <w:tcPr>
            <w:tcW w:w="737" w:type="dxa"/>
            <w:vMerge/>
            <w:tcBorders>
              <w:top w:val="single" w:sz="8" w:space="0" w:color="AEAEAE"/>
              <w:left w:val="single" w:sz="8" w:space="0" w:color="E0E0E0"/>
              <w:bottom w:val="single" w:sz="8" w:space="0" w:color="AEAEAE"/>
              <w:right w:val="single" w:sz="8" w:space="0" w:color="E0E0E0"/>
            </w:tcBorders>
            <w:shd w:val="clear" w:color="auto" w:fill="E0E0E0"/>
          </w:tcPr>
          <w:p w14:paraId="1EF67EE2" w14:textId="77777777" w:rsidR="00311CB5" w:rsidRPr="00D94E15" w:rsidRDefault="00311CB5" w:rsidP="003E1AC8">
            <w:pPr>
              <w:autoSpaceDE w:val="0"/>
              <w:autoSpaceDN w:val="0"/>
              <w:adjustRightInd w:val="0"/>
              <w:spacing w:after="0" w:line="240" w:lineRule="auto"/>
              <w:rPr>
                <w:rFonts w:ascii="Arial" w:hAnsi="Arial" w:cs="Arial"/>
                <w:color w:val="010205"/>
              </w:rPr>
            </w:pPr>
          </w:p>
        </w:tc>
        <w:tc>
          <w:tcPr>
            <w:tcW w:w="2183" w:type="dxa"/>
            <w:tcBorders>
              <w:top w:val="single" w:sz="8" w:space="0" w:color="AEAEAE"/>
              <w:left w:val="single" w:sz="8" w:space="0" w:color="E0E0E0"/>
              <w:bottom w:val="single" w:sz="8" w:space="0" w:color="AEAEAE"/>
              <w:right w:val="single" w:sz="8" w:space="0" w:color="E0E0E0"/>
            </w:tcBorders>
            <w:shd w:val="clear" w:color="auto" w:fill="E0E0E0"/>
          </w:tcPr>
          <w:p w14:paraId="716E5FAB" w14:textId="77777777" w:rsidR="00311CB5" w:rsidRPr="00D94E15" w:rsidRDefault="00311CB5" w:rsidP="003E1AC8">
            <w:pPr>
              <w:autoSpaceDE w:val="0"/>
              <w:autoSpaceDN w:val="0"/>
              <w:adjustRightInd w:val="0"/>
              <w:spacing w:after="0" w:line="320" w:lineRule="atLeast"/>
              <w:ind w:left="60" w:right="60"/>
              <w:rPr>
                <w:rFonts w:ascii="Arial" w:hAnsi="Arial" w:cs="Arial"/>
                <w:color w:val="264A60"/>
              </w:rPr>
            </w:pPr>
            <w:r w:rsidRPr="00D94E15">
              <w:rPr>
                <w:rFonts w:ascii="Arial" w:hAnsi="Arial" w:cs="Arial"/>
                <w:color w:val="264A60"/>
              </w:rPr>
              <w:t>Minimum</w:t>
            </w:r>
          </w:p>
        </w:tc>
        <w:tc>
          <w:tcPr>
            <w:tcW w:w="1030" w:type="dxa"/>
            <w:tcBorders>
              <w:top w:val="single" w:sz="8" w:space="0" w:color="AEAEAE"/>
              <w:left w:val="nil"/>
              <w:bottom w:val="single" w:sz="8" w:space="0" w:color="AEAEAE"/>
              <w:right w:val="nil"/>
            </w:tcBorders>
            <w:shd w:val="clear" w:color="auto" w:fill="FFFFFF"/>
          </w:tcPr>
          <w:p w14:paraId="32590C79" w14:textId="77777777" w:rsidR="00311CB5" w:rsidRPr="00D94E15" w:rsidRDefault="00311CB5" w:rsidP="003E1AC8">
            <w:pPr>
              <w:autoSpaceDE w:val="0"/>
              <w:autoSpaceDN w:val="0"/>
              <w:adjustRightInd w:val="0"/>
              <w:spacing w:after="0" w:line="320" w:lineRule="atLeast"/>
              <w:ind w:left="60" w:right="60"/>
              <w:jc w:val="right"/>
              <w:rPr>
                <w:rFonts w:ascii="Arial" w:hAnsi="Arial" w:cs="Arial"/>
                <w:b/>
                <w:bCs/>
                <w:color w:val="010205"/>
              </w:rPr>
            </w:pPr>
            <w:r w:rsidRPr="00D94E15">
              <w:rPr>
                <w:rFonts w:ascii="Arial" w:hAnsi="Arial" w:cs="Arial"/>
                <w:b/>
                <w:bCs/>
                <w:color w:val="010205"/>
              </w:rPr>
              <w:t>13</w:t>
            </w:r>
          </w:p>
        </w:tc>
      </w:tr>
    </w:tbl>
    <w:p w14:paraId="44F42722" w14:textId="3650277E" w:rsidR="00311CB5" w:rsidRPr="00D94E15" w:rsidRDefault="00311CB5" w:rsidP="00311CB5">
      <w:pPr>
        <w:spacing w:line="360" w:lineRule="auto"/>
        <w:jc w:val="both"/>
        <w:rPr>
          <w:rFonts w:ascii="Arial" w:hAnsi="Arial" w:cs="Arial"/>
        </w:rPr>
      </w:pPr>
      <w:r w:rsidRPr="00D94E15">
        <w:rPr>
          <w:rFonts w:ascii="Arial" w:hAnsi="Arial" w:cs="Arial"/>
        </w:rPr>
        <w:t xml:space="preserve">Table 6- Total Male and </w:t>
      </w:r>
      <w:r w:rsidR="000C512A" w:rsidRPr="00D94E15">
        <w:rPr>
          <w:rFonts w:ascii="Arial" w:hAnsi="Arial" w:cs="Arial"/>
        </w:rPr>
        <w:t>Females</w:t>
      </w:r>
      <w:r w:rsidRPr="00D94E15">
        <w:rPr>
          <w:rFonts w:ascii="Arial" w:hAnsi="Arial" w:cs="Arial"/>
        </w:rPr>
        <w:t xml:space="preserve"> who eat rice</w:t>
      </w:r>
    </w:p>
    <w:p w14:paraId="50A8951E" w14:textId="174AF19A" w:rsidR="00311CB5" w:rsidRPr="00D94E15" w:rsidRDefault="00311CB5" w:rsidP="00311CB5">
      <w:pPr>
        <w:spacing w:line="360" w:lineRule="auto"/>
        <w:rPr>
          <w:rFonts w:ascii="Arial" w:hAnsi="Arial" w:cs="Arial"/>
        </w:rPr>
      </w:pPr>
      <w:r w:rsidRPr="00D94E15">
        <w:rPr>
          <w:rFonts w:ascii="Arial" w:hAnsi="Arial" w:cs="Arial"/>
        </w:rPr>
        <w:t xml:space="preserve">Table 7 demonstrates the total number of individuals included </w:t>
      </w:r>
      <w:r w:rsidR="000C512A" w:rsidRPr="00D94E15">
        <w:rPr>
          <w:rFonts w:ascii="Arial" w:hAnsi="Arial" w:cs="Arial"/>
        </w:rPr>
        <w:t>males</w:t>
      </w:r>
      <w:r w:rsidRPr="00D94E15">
        <w:rPr>
          <w:rFonts w:ascii="Arial" w:hAnsi="Arial" w:cs="Arial"/>
        </w:rPr>
        <w:t xml:space="preserve"> and </w:t>
      </w:r>
      <w:r w:rsidR="000C512A" w:rsidRPr="00D94E15">
        <w:rPr>
          <w:rFonts w:ascii="Arial" w:hAnsi="Arial" w:cs="Arial"/>
        </w:rPr>
        <w:t>females</w:t>
      </w:r>
      <w:r w:rsidRPr="00D94E15">
        <w:rPr>
          <w:rFonts w:ascii="Arial" w:hAnsi="Arial" w:cs="Arial"/>
        </w:rPr>
        <w:t xml:space="preserve"> which is</w:t>
      </w:r>
      <w:r w:rsidRPr="00D94E15">
        <w:rPr>
          <w:rFonts w:ascii="Arial" w:hAnsi="Arial" w:cs="Arial"/>
          <w:b/>
          <w:bCs/>
        </w:rPr>
        <w:t xml:space="preserve"> 100</w:t>
      </w:r>
      <w:r w:rsidRPr="00D94E15">
        <w:rPr>
          <w:rFonts w:ascii="Arial" w:hAnsi="Arial" w:cs="Arial"/>
        </w:rPr>
        <w:t xml:space="preserve">. The average </w:t>
      </w:r>
      <w:r w:rsidRPr="00D94E15">
        <w:rPr>
          <w:rFonts w:ascii="Arial" w:hAnsi="Arial" w:cs="Arial"/>
          <w:b/>
          <w:bCs/>
        </w:rPr>
        <w:t xml:space="preserve">mean age is 20.35 and </w:t>
      </w:r>
      <w:r w:rsidR="000C512A" w:rsidRPr="00D94E15">
        <w:rPr>
          <w:rFonts w:ascii="Arial" w:hAnsi="Arial" w:cs="Arial"/>
          <w:b/>
          <w:bCs/>
        </w:rPr>
        <w:t xml:space="preserve">the </w:t>
      </w:r>
      <w:r w:rsidRPr="00D94E15">
        <w:rPr>
          <w:rFonts w:ascii="Arial" w:hAnsi="Arial" w:cs="Arial"/>
          <w:b/>
          <w:bCs/>
        </w:rPr>
        <w:t>median is 19.00</w:t>
      </w:r>
      <w:r w:rsidRPr="00D94E15">
        <w:rPr>
          <w:rFonts w:ascii="Arial" w:hAnsi="Arial" w:cs="Arial"/>
        </w:rPr>
        <w:t xml:space="preserve">. The standard deviation is 3.560. The eldest individual age is 26 and </w:t>
      </w:r>
      <w:r w:rsidR="000C512A" w:rsidRPr="00D94E15">
        <w:rPr>
          <w:rFonts w:ascii="Arial" w:hAnsi="Arial" w:cs="Arial"/>
        </w:rPr>
        <w:t xml:space="preserve">the </w:t>
      </w:r>
      <w:r w:rsidRPr="00D94E15">
        <w:rPr>
          <w:rFonts w:ascii="Arial" w:hAnsi="Arial" w:cs="Arial"/>
        </w:rPr>
        <w:t xml:space="preserve">minimum age is 13.  </w:t>
      </w:r>
    </w:p>
    <w:tbl>
      <w:tblPr>
        <w:tblW w:w="5610"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3843"/>
        <w:gridCol w:w="1030"/>
      </w:tblGrid>
      <w:tr w:rsidR="00311CB5" w:rsidRPr="00D94E15" w14:paraId="264CEABF" w14:textId="77777777" w:rsidTr="003E1AC8">
        <w:trPr>
          <w:cantSplit/>
        </w:trPr>
        <w:tc>
          <w:tcPr>
            <w:tcW w:w="737" w:type="dxa"/>
            <w:vMerge w:val="restart"/>
            <w:tcBorders>
              <w:top w:val="single" w:sz="8" w:space="0" w:color="AEAEAE"/>
              <w:left w:val="single" w:sz="8" w:space="0" w:color="E0E0E0"/>
              <w:bottom w:val="single" w:sz="8" w:space="0" w:color="AEAEAE"/>
              <w:right w:val="single" w:sz="8" w:space="0" w:color="E0E0E0"/>
            </w:tcBorders>
            <w:shd w:val="clear" w:color="auto" w:fill="E0E0E0"/>
          </w:tcPr>
          <w:p w14:paraId="6E6D820D" w14:textId="77777777" w:rsidR="00311CB5" w:rsidRPr="00D94E15" w:rsidRDefault="00311CB5" w:rsidP="003E1AC8">
            <w:pPr>
              <w:autoSpaceDE w:val="0"/>
              <w:autoSpaceDN w:val="0"/>
              <w:adjustRightInd w:val="0"/>
              <w:spacing w:after="0" w:line="320" w:lineRule="atLeast"/>
              <w:ind w:left="60" w:right="60"/>
              <w:rPr>
                <w:rFonts w:ascii="Arial" w:hAnsi="Arial" w:cs="Arial"/>
                <w:color w:val="264A60"/>
              </w:rPr>
            </w:pPr>
            <w:r w:rsidRPr="00D94E15">
              <w:rPr>
                <w:rFonts w:ascii="Arial" w:hAnsi="Arial" w:cs="Arial"/>
                <w:color w:val="264A60"/>
              </w:rPr>
              <w:t>Total</w:t>
            </w:r>
          </w:p>
        </w:tc>
        <w:tc>
          <w:tcPr>
            <w:tcW w:w="3840" w:type="dxa"/>
            <w:tcBorders>
              <w:top w:val="single" w:sz="8" w:space="0" w:color="AEAEAE"/>
              <w:left w:val="single" w:sz="8" w:space="0" w:color="E0E0E0"/>
              <w:bottom w:val="single" w:sz="8" w:space="0" w:color="AEAEAE"/>
              <w:right w:val="single" w:sz="8" w:space="0" w:color="E0E0E0"/>
            </w:tcBorders>
            <w:shd w:val="clear" w:color="auto" w:fill="E0E0E0"/>
          </w:tcPr>
          <w:p w14:paraId="7A232AF9" w14:textId="77777777" w:rsidR="00311CB5" w:rsidRPr="00D94E15" w:rsidRDefault="00311CB5" w:rsidP="003E1AC8">
            <w:pPr>
              <w:autoSpaceDE w:val="0"/>
              <w:autoSpaceDN w:val="0"/>
              <w:adjustRightInd w:val="0"/>
              <w:spacing w:after="0" w:line="320" w:lineRule="atLeast"/>
              <w:ind w:left="60" w:right="60"/>
              <w:rPr>
                <w:rFonts w:ascii="Arial" w:hAnsi="Arial" w:cs="Arial"/>
                <w:b/>
                <w:bCs/>
                <w:color w:val="264A60"/>
              </w:rPr>
            </w:pPr>
            <w:r w:rsidRPr="00D94E15">
              <w:rPr>
                <w:rFonts w:ascii="Arial" w:hAnsi="Arial" w:cs="Arial"/>
                <w:b/>
                <w:bCs/>
                <w:color w:val="264A60"/>
              </w:rPr>
              <w:t>N</w:t>
            </w:r>
          </w:p>
        </w:tc>
        <w:tc>
          <w:tcPr>
            <w:tcW w:w="1029" w:type="dxa"/>
            <w:tcBorders>
              <w:top w:val="single" w:sz="8" w:space="0" w:color="AEAEAE"/>
              <w:left w:val="nil"/>
              <w:bottom w:val="single" w:sz="8" w:space="0" w:color="AEAEAE"/>
              <w:right w:val="nil"/>
            </w:tcBorders>
            <w:shd w:val="clear" w:color="auto" w:fill="FFFFFF"/>
          </w:tcPr>
          <w:p w14:paraId="32349535" w14:textId="77777777" w:rsidR="00311CB5" w:rsidRPr="00D94E15" w:rsidRDefault="00311CB5" w:rsidP="003E1AC8">
            <w:pPr>
              <w:autoSpaceDE w:val="0"/>
              <w:autoSpaceDN w:val="0"/>
              <w:adjustRightInd w:val="0"/>
              <w:spacing w:after="0" w:line="320" w:lineRule="atLeast"/>
              <w:ind w:left="60" w:right="60"/>
              <w:jc w:val="right"/>
              <w:rPr>
                <w:rFonts w:ascii="Arial" w:hAnsi="Arial" w:cs="Arial"/>
                <w:b/>
                <w:bCs/>
                <w:color w:val="010205"/>
              </w:rPr>
            </w:pPr>
            <w:r w:rsidRPr="00D94E15">
              <w:rPr>
                <w:rFonts w:ascii="Arial" w:hAnsi="Arial" w:cs="Arial"/>
                <w:b/>
                <w:bCs/>
                <w:color w:val="010205"/>
              </w:rPr>
              <w:t>100</w:t>
            </w:r>
          </w:p>
        </w:tc>
      </w:tr>
      <w:tr w:rsidR="00311CB5" w:rsidRPr="00D94E15" w14:paraId="2FD27186" w14:textId="77777777" w:rsidTr="003E1AC8">
        <w:trPr>
          <w:cantSplit/>
        </w:trPr>
        <w:tc>
          <w:tcPr>
            <w:tcW w:w="737" w:type="dxa"/>
            <w:vMerge/>
            <w:tcBorders>
              <w:top w:val="single" w:sz="8" w:space="0" w:color="AEAEAE"/>
              <w:left w:val="single" w:sz="8" w:space="0" w:color="E0E0E0"/>
              <w:bottom w:val="single" w:sz="8" w:space="0" w:color="AEAEAE"/>
              <w:right w:val="single" w:sz="8" w:space="0" w:color="E0E0E0"/>
            </w:tcBorders>
            <w:shd w:val="clear" w:color="auto" w:fill="E0E0E0"/>
          </w:tcPr>
          <w:p w14:paraId="6FD668B7" w14:textId="77777777" w:rsidR="00311CB5" w:rsidRPr="00D94E15" w:rsidRDefault="00311CB5" w:rsidP="003E1AC8">
            <w:pPr>
              <w:autoSpaceDE w:val="0"/>
              <w:autoSpaceDN w:val="0"/>
              <w:adjustRightInd w:val="0"/>
              <w:spacing w:after="0" w:line="240" w:lineRule="auto"/>
              <w:rPr>
                <w:rFonts w:ascii="Arial" w:hAnsi="Arial" w:cs="Arial"/>
                <w:color w:val="010205"/>
              </w:rPr>
            </w:pPr>
          </w:p>
        </w:tc>
        <w:tc>
          <w:tcPr>
            <w:tcW w:w="3840" w:type="dxa"/>
            <w:tcBorders>
              <w:top w:val="single" w:sz="8" w:space="0" w:color="AEAEAE"/>
              <w:left w:val="single" w:sz="8" w:space="0" w:color="E0E0E0"/>
              <w:bottom w:val="single" w:sz="8" w:space="0" w:color="AEAEAE"/>
              <w:right w:val="single" w:sz="8" w:space="0" w:color="E0E0E0"/>
            </w:tcBorders>
            <w:shd w:val="clear" w:color="auto" w:fill="E0E0E0"/>
          </w:tcPr>
          <w:p w14:paraId="0F7C31B0" w14:textId="77777777" w:rsidR="00311CB5" w:rsidRPr="00D94E15" w:rsidRDefault="00311CB5" w:rsidP="003E1AC8">
            <w:pPr>
              <w:autoSpaceDE w:val="0"/>
              <w:autoSpaceDN w:val="0"/>
              <w:adjustRightInd w:val="0"/>
              <w:spacing w:after="0" w:line="320" w:lineRule="atLeast"/>
              <w:ind w:left="60" w:right="60"/>
              <w:rPr>
                <w:rFonts w:ascii="Arial" w:hAnsi="Arial" w:cs="Arial"/>
                <w:b/>
                <w:bCs/>
                <w:color w:val="264A60"/>
              </w:rPr>
            </w:pPr>
            <w:r w:rsidRPr="00D94E15">
              <w:rPr>
                <w:rFonts w:ascii="Arial" w:hAnsi="Arial" w:cs="Arial"/>
                <w:b/>
                <w:bCs/>
                <w:color w:val="264A60"/>
              </w:rPr>
              <w:t>Mean</w:t>
            </w:r>
          </w:p>
        </w:tc>
        <w:tc>
          <w:tcPr>
            <w:tcW w:w="1029" w:type="dxa"/>
            <w:tcBorders>
              <w:top w:val="single" w:sz="8" w:space="0" w:color="AEAEAE"/>
              <w:left w:val="nil"/>
              <w:bottom w:val="single" w:sz="8" w:space="0" w:color="AEAEAE"/>
              <w:right w:val="nil"/>
            </w:tcBorders>
            <w:shd w:val="clear" w:color="auto" w:fill="FFFFFF"/>
          </w:tcPr>
          <w:p w14:paraId="2A8AF47F" w14:textId="77777777" w:rsidR="00311CB5" w:rsidRPr="00D94E15" w:rsidRDefault="00311CB5" w:rsidP="003E1AC8">
            <w:pPr>
              <w:autoSpaceDE w:val="0"/>
              <w:autoSpaceDN w:val="0"/>
              <w:adjustRightInd w:val="0"/>
              <w:spacing w:after="0" w:line="320" w:lineRule="atLeast"/>
              <w:ind w:left="60" w:right="60"/>
              <w:jc w:val="right"/>
              <w:rPr>
                <w:rFonts w:ascii="Arial" w:hAnsi="Arial" w:cs="Arial"/>
                <w:b/>
                <w:bCs/>
                <w:color w:val="010205"/>
              </w:rPr>
            </w:pPr>
            <w:r w:rsidRPr="00D94E15">
              <w:rPr>
                <w:rFonts w:ascii="Arial" w:hAnsi="Arial" w:cs="Arial"/>
                <w:b/>
                <w:bCs/>
                <w:color w:val="010205"/>
              </w:rPr>
              <w:t>20.35</w:t>
            </w:r>
          </w:p>
        </w:tc>
      </w:tr>
      <w:tr w:rsidR="00311CB5" w:rsidRPr="00D94E15" w14:paraId="79D59A0F" w14:textId="77777777" w:rsidTr="003E1AC8">
        <w:trPr>
          <w:cantSplit/>
        </w:trPr>
        <w:tc>
          <w:tcPr>
            <w:tcW w:w="737" w:type="dxa"/>
            <w:vMerge/>
            <w:tcBorders>
              <w:top w:val="single" w:sz="8" w:space="0" w:color="AEAEAE"/>
              <w:left w:val="single" w:sz="8" w:space="0" w:color="E0E0E0"/>
              <w:bottom w:val="single" w:sz="8" w:space="0" w:color="AEAEAE"/>
              <w:right w:val="single" w:sz="8" w:space="0" w:color="E0E0E0"/>
            </w:tcBorders>
            <w:shd w:val="clear" w:color="auto" w:fill="E0E0E0"/>
          </w:tcPr>
          <w:p w14:paraId="3759DCCD" w14:textId="77777777" w:rsidR="00311CB5" w:rsidRPr="00D94E15" w:rsidRDefault="00311CB5" w:rsidP="003E1AC8">
            <w:pPr>
              <w:autoSpaceDE w:val="0"/>
              <w:autoSpaceDN w:val="0"/>
              <w:adjustRightInd w:val="0"/>
              <w:spacing w:after="0" w:line="240" w:lineRule="auto"/>
              <w:rPr>
                <w:rFonts w:ascii="Arial" w:hAnsi="Arial" w:cs="Arial"/>
                <w:color w:val="010205"/>
              </w:rPr>
            </w:pPr>
          </w:p>
        </w:tc>
        <w:tc>
          <w:tcPr>
            <w:tcW w:w="3840" w:type="dxa"/>
            <w:tcBorders>
              <w:top w:val="single" w:sz="8" w:space="0" w:color="AEAEAE"/>
              <w:left w:val="single" w:sz="8" w:space="0" w:color="E0E0E0"/>
              <w:bottom w:val="single" w:sz="8" w:space="0" w:color="AEAEAE"/>
              <w:right w:val="single" w:sz="8" w:space="0" w:color="E0E0E0"/>
            </w:tcBorders>
            <w:shd w:val="clear" w:color="auto" w:fill="E0E0E0"/>
          </w:tcPr>
          <w:p w14:paraId="0D786404" w14:textId="77777777" w:rsidR="00311CB5" w:rsidRPr="00D94E15" w:rsidRDefault="00311CB5" w:rsidP="003E1AC8">
            <w:pPr>
              <w:autoSpaceDE w:val="0"/>
              <w:autoSpaceDN w:val="0"/>
              <w:adjustRightInd w:val="0"/>
              <w:spacing w:after="0" w:line="320" w:lineRule="atLeast"/>
              <w:ind w:left="60" w:right="60"/>
              <w:rPr>
                <w:rFonts w:ascii="Arial" w:hAnsi="Arial" w:cs="Arial"/>
                <w:b/>
                <w:bCs/>
                <w:color w:val="264A60"/>
              </w:rPr>
            </w:pPr>
            <w:r w:rsidRPr="00D94E15">
              <w:rPr>
                <w:rFonts w:ascii="Arial" w:hAnsi="Arial" w:cs="Arial"/>
                <w:b/>
                <w:bCs/>
                <w:color w:val="264A60"/>
              </w:rPr>
              <w:t>Median</w:t>
            </w:r>
          </w:p>
        </w:tc>
        <w:tc>
          <w:tcPr>
            <w:tcW w:w="1029" w:type="dxa"/>
            <w:tcBorders>
              <w:top w:val="single" w:sz="8" w:space="0" w:color="AEAEAE"/>
              <w:left w:val="nil"/>
              <w:bottom w:val="single" w:sz="8" w:space="0" w:color="AEAEAE"/>
              <w:right w:val="nil"/>
            </w:tcBorders>
            <w:shd w:val="clear" w:color="auto" w:fill="FFFFFF"/>
          </w:tcPr>
          <w:p w14:paraId="5EA1A220" w14:textId="77777777" w:rsidR="00311CB5" w:rsidRPr="00D94E15" w:rsidRDefault="00311CB5" w:rsidP="003E1AC8">
            <w:pPr>
              <w:autoSpaceDE w:val="0"/>
              <w:autoSpaceDN w:val="0"/>
              <w:adjustRightInd w:val="0"/>
              <w:spacing w:after="0" w:line="320" w:lineRule="atLeast"/>
              <w:ind w:left="60" w:right="60"/>
              <w:jc w:val="right"/>
              <w:rPr>
                <w:rFonts w:ascii="Arial" w:hAnsi="Arial" w:cs="Arial"/>
                <w:b/>
                <w:bCs/>
                <w:color w:val="010205"/>
              </w:rPr>
            </w:pPr>
            <w:r w:rsidRPr="00D94E15">
              <w:rPr>
                <w:rFonts w:ascii="Arial" w:hAnsi="Arial" w:cs="Arial"/>
                <w:b/>
                <w:bCs/>
                <w:color w:val="010205"/>
              </w:rPr>
              <w:t>19.00</w:t>
            </w:r>
          </w:p>
        </w:tc>
      </w:tr>
      <w:tr w:rsidR="00311CB5" w:rsidRPr="00D94E15" w14:paraId="6F9B51BB" w14:textId="77777777" w:rsidTr="003E1AC8">
        <w:trPr>
          <w:cantSplit/>
        </w:trPr>
        <w:tc>
          <w:tcPr>
            <w:tcW w:w="737" w:type="dxa"/>
            <w:vMerge/>
            <w:tcBorders>
              <w:top w:val="single" w:sz="8" w:space="0" w:color="AEAEAE"/>
              <w:left w:val="single" w:sz="8" w:space="0" w:color="E0E0E0"/>
              <w:bottom w:val="single" w:sz="8" w:space="0" w:color="AEAEAE"/>
              <w:right w:val="single" w:sz="8" w:space="0" w:color="E0E0E0"/>
            </w:tcBorders>
            <w:shd w:val="clear" w:color="auto" w:fill="E0E0E0"/>
          </w:tcPr>
          <w:p w14:paraId="12843BFF" w14:textId="77777777" w:rsidR="00311CB5" w:rsidRPr="00D94E15" w:rsidRDefault="00311CB5" w:rsidP="003E1AC8">
            <w:pPr>
              <w:autoSpaceDE w:val="0"/>
              <w:autoSpaceDN w:val="0"/>
              <w:adjustRightInd w:val="0"/>
              <w:spacing w:after="0" w:line="240" w:lineRule="auto"/>
              <w:rPr>
                <w:rFonts w:ascii="Arial" w:hAnsi="Arial" w:cs="Arial"/>
                <w:color w:val="010205"/>
              </w:rPr>
            </w:pPr>
          </w:p>
        </w:tc>
        <w:tc>
          <w:tcPr>
            <w:tcW w:w="3840" w:type="dxa"/>
            <w:tcBorders>
              <w:top w:val="single" w:sz="8" w:space="0" w:color="AEAEAE"/>
              <w:left w:val="single" w:sz="8" w:space="0" w:color="E0E0E0"/>
              <w:bottom w:val="single" w:sz="8" w:space="0" w:color="AEAEAE"/>
              <w:right w:val="single" w:sz="8" w:space="0" w:color="E0E0E0"/>
            </w:tcBorders>
            <w:shd w:val="clear" w:color="auto" w:fill="E0E0E0"/>
          </w:tcPr>
          <w:p w14:paraId="75FE5391" w14:textId="77777777" w:rsidR="00311CB5" w:rsidRPr="00D94E15" w:rsidRDefault="00311CB5" w:rsidP="003E1AC8">
            <w:pPr>
              <w:autoSpaceDE w:val="0"/>
              <w:autoSpaceDN w:val="0"/>
              <w:adjustRightInd w:val="0"/>
              <w:spacing w:after="0" w:line="320" w:lineRule="atLeast"/>
              <w:ind w:left="60" w:right="60"/>
              <w:rPr>
                <w:rFonts w:ascii="Arial" w:hAnsi="Arial" w:cs="Arial"/>
                <w:color w:val="264A60"/>
              </w:rPr>
            </w:pPr>
            <w:r w:rsidRPr="00D94E15">
              <w:rPr>
                <w:rFonts w:ascii="Arial" w:hAnsi="Arial" w:cs="Arial"/>
                <w:color w:val="264A60"/>
              </w:rPr>
              <w:t>Std. Deviation</w:t>
            </w:r>
          </w:p>
        </w:tc>
        <w:tc>
          <w:tcPr>
            <w:tcW w:w="1029" w:type="dxa"/>
            <w:tcBorders>
              <w:top w:val="single" w:sz="8" w:space="0" w:color="AEAEAE"/>
              <w:left w:val="nil"/>
              <w:bottom w:val="single" w:sz="8" w:space="0" w:color="AEAEAE"/>
              <w:right w:val="nil"/>
            </w:tcBorders>
            <w:shd w:val="clear" w:color="auto" w:fill="FFFFFF"/>
          </w:tcPr>
          <w:p w14:paraId="38D8C8C7" w14:textId="77777777" w:rsidR="00311CB5" w:rsidRPr="00D94E15" w:rsidRDefault="00311CB5" w:rsidP="003E1AC8">
            <w:pPr>
              <w:autoSpaceDE w:val="0"/>
              <w:autoSpaceDN w:val="0"/>
              <w:adjustRightInd w:val="0"/>
              <w:spacing w:after="0" w:line="320" w:lineRule="atLeast"/>
              <w:ind w:left="60" w:right="60"/>
              <w:jc w:val="right"/>
              <w:rPr>
                <w:rFonts w:ascii="Arial" w:hAnsi="Arial" w:cs="Arial"/>
                <w:color w:val="010205"/>
              </w:rPr>
            </w:pPr>
            <w:r w:rsidRPr="00D94E15">
              <w:rPr>
                <w:rFonts w:ascii="Arial" w:hAnsi="Arial" w:cs="Arial"/>
                <w:color w:val="010205"/>
              </w:rPr>
              <w:t>3.560</w:t>
            </w:r>
          </w:p>
        </w:tc>
      </w:tr>
      <w:tr w:rsidR="00311CB5" w:rsidRPr="00D94E15" w14:paraId="0AAF946F" w14:textId="77777777" w:rsidTr="003E1AC8">
        <w:trPr>
          <w:cantSplit/>
        </w:trPr>
        <w:tc>
          <w:tcPr>
            <w:tcW w:w="737" w:type="dxa"/>
            <w:vMerge/>
            <w:tcBorders>
              <w:top w:val="single" w:sz="8" w:space="0" w:color="AEAEAE"/>
              <w:left w:val="single" w:sz="8" w:space="0" w:color="E0E0E0"/>
              <w:bottom w:val="single" w:sz="8" w:space="0" w:color="AEAEAE"/>
              <w:right w:val="single" w:sz="8" w:space="0" w:color="E0E0E0"/>
            </w:tcBorders>
            <w:shd w:val="clear" w:color="auto" w:fill="E0E0E0"/>
          </w:tcPr>
          <w:p w14:paraId="349B722A" w14:textId="77777777" w:rsidR="00311CB5" w:rsidRPr="00D94E15" w:rsidRDefault="00311CB5" w:rsidP="003E1AC8">
            <w:pPr>
              <w:autoSpaceDE w:val="0"/>
              <w:autoSpaceDN w:val="0"/>
              <w:adjustRightInd w:val="0"/>
              <w:spacing w:after="0" w:line="240" w:lineRule="auto"/>
              <w:rPr>
                <w:rFonts w:ascii="Arial" w:hAnsi="Arial" w:cs="Arial"/>
                <w:color w:val="010205"/>
              </w:rPr>
            </w:pPr>
          </w:p>
        </w:tc>
        <w:tc>
          <w:tcPr>
            <w:tcW w:w="3840" w:type="dxa"/>
            <w:tcBorders>
              <w:top w:val="single" w:sz="8" w:space="0" w:color="AEAEAE"/>
              <w:left w:val="single" w:sz="8" w:space="0" w:color="E0E0E0"/>
              <w:bottom w:val="single" w:sz="8" w:space="0" w:color="AEAEAE"/>
              <w:right w:val="single" w:sz="8" w:space="0" w:color="E0E0E0"/>
            </w:tcBorders>
            <w:shd w:val="clear" w:color="auto" w:fill="E0E0E0"/>
          </w:tcPr>
          <w:p w14:paraId="4A777938" w14:textId="77777777" w:rsidR="00311CB5" w:rsidRPr="00D94E15" w:rsidRDefault="00311CB5" w:rsidP="003E1AC8">
            <w:pPr>
              <w:autoSpaceDE w:val="0"/>
              <w:autoSpaceDN w:val="0"/>
              <w:adjustRightInd w:val="0"/>
              <w:spacing w:after="0" w:line="320" w:lineRule="atLeast"/>
              <w:ind w:left="60" w:right="60"/>
              <w:rPr>
                <w:rFonts w:ascii="Arial" w:hAnsi="Arial" w:cs="Arial"/>
                <w:color w:val="264A60"/>
              </w:rPr>
            </w:pPr>
            <w:r w:rsidRPr="00D94E15">
              <w:rPr>
                <w:rFonts w:ascii="Arial" w:hAnsi="Arial" w:cs="Arial"/>
                <w:color w:val="264A60"/>
              </w:rPr>
              <w:t>Maximum</w:t>
            </w:r>
          </w:p>
        </w:tc>
        <w:tc>
          <w:tcPr>
            <w:tcW w:w="1029" w:type="dxa"/>
            <w:tcBorders>
              <w:top w:val="single" w:sz="8" w:space="0" w:color="AEAEAE"/>
              <w:left w:val="nil"/>
              <w:bottom w:val="single" w:sz="8" w:space="0" w:color="AEAEAE"/>
              <w:right w:val="nil"/>
            </w:tcBorders>
            <w:shd w:val="clear" w:color="auto" w:fill="FFFFFF"/>
          </w:tcPr>
          <w:p w14:paraId="64722984" w14:textId="77777777" w:rsidR="00311CB5" w:rsidRPr="00D94E15" w:rsidRDefault="00311CB5" w:rsidP="003E1AC8">
            <w:pPr>
              <w:autoSpaceDE w:val="0"/>
              <w:autoSpaceDN w:val="0"/>
              <w:adjustRightInd w:val="0"/>
              <w:spacing w:after="0" w:line="320" w:lineRule="atLeast"/>
              <w:ind w:left="60" w:right="60"/>
              <w:jc w:val="right"/>
              <w:rPr>
                <w:rFonts w:ascii="Arial" w:hAnsi="Arial" w:cs="Arial"/>
                <w:b/>
                <w:bCs/>
                <w:color w:val="010205"/>
              </w:rPr>
            </w:pPr>
            <w:r w:rsidRPr="00D94E15">
              <w:rPr>
                <w:rFonts w:ascii="Arial" w:hAnsi="Arial" w:cs="Arial"/>
                <w:b/>
                <w:bCs/>
                <w:color w:val="010205"/>
              </w:rPr>
              <w:t>26</w:t>
            </w:r>
          </w:p>
        </w:tc>
      </w:tr>
      <w:tr w:rsidR="00311CB5" w:rsidRPr="00D94E15" w14:paraId="76162495" w14:textId="77777777" w:rsidTr="003E1AC8">
        <w:trPr>
          <w:cantSplit/>
        </w:trPr>
        <w:tc>
          <w:tcPr>
            <w:tcW w:w="737" w:type="dxa"/>
            <w:vMerge/>
            <w:tcBorders>
              <w:top w:val="single" w:sz="8" w:space="0" w:color="AEAEAE"/>
              <w:left w:val="single" w:sz="8" w:space="0" w:color="E0E0E0"/>
              <w:bottom w:val="single" w:sz="8" w:space="0" w:color="AEAEAE"/>
              <w:right w:val="single" w:sz="8" w:space="0" w:color="E0E0E0"/>
            </w:tcBorders>
            <w:shd w:val="clear" w:color="auto" w:fill="E0E0E0"/>
          </w:tcPr>
          <w:p w14:paraId="0CDE13E2" w14:textId="77777777" w:rsidR="00311CB5" w:rsidRPr="00D94E15" w:rsidRDefault="00311CB5" w:rsidP="003E1AC8">
            <w:pPr>
              <w:autoSpaceDE w:val="0"/>
              <w:autoSpaceDN w:val="0"/>
              <w:adjustRightInd w:val="0"/>
              <w:spacing w:after="0" w:line="240" w:lineRule="auto"/>
              <w:rPr>
                <w:rFonts w:ascii="Arial" w:hAnsi="Arial" w:cs="Arial"/>
                <w:color w:val="010205"/>
              </w:rPr>
            </w:pPr>
          </w:p>
        </w:tc>
        <w:tc>
          <w:tcPr>
            <w:tcW w:w="3840" w:type="dxa"/>
            <w:tcBorders>
              <w:top w:val="single" w:sz="8" w:space="0" w:color="AEAEAE"/>
              <w:left w:val="single" w:sz="8" w:space="0" w:color="E0E0E0"/>
              <w:bottom w:val="single" w:sz="8" w:space="0" w:color="152935"/>
              <w:right w:val="single" w:sz="8" w:space="0" w:color="E0E0E0"/>
            </w:tcBorders>
            <w:shd w:val="clear" w:color="auto" w:fill="E0E0E0"/>
          </w:tcPr>
          <w:p w14:paraId="3EAD895D" w14:textId="77777777" w:rsidR="00311CB5" w:rsidRPr="00D94E15" w:rsidRDefault="00311CB5" w:rsidP="003E1AC8">
            <w:pPr>
              <w:autoSpaceDE w:val="0"/>
              <w:autoSpaceDN w:val="0"/>
              <w:adjustRightInd w:val="0"/>
              <w:spacing w:after="0" w:line="320" w:lineRule="atLeast"/>
              <w:ind w:left="60" w:right="60"/>
              <w:rPr>
                <w:rFonts w:ascii="Arial" w:hAnsi="Arial" w:cs="Arial"/>
                <w:color w:val="264A60"/>
              </w:rPr>
            </w:pPr>
            <w:r w:rsidRPr="00D94E15">
              <w:rPr>
                <w:rFonts w:ascii="Arial" w:hAnsi="Arial" w:cs="Arial"/>
                <w:color w:val="264A60"/>
              </w:rPr>
              <w:t>Minimum</w:t>
            </w:r>
          </w:p>
        </w:tc>
        <w:tc>
          <w:tcPr>
            <w:tcW w:w="1029" w:type="dxa"/>
            <w:tcBorders>
              <w:top w:val="single" w:sz="8" w:space="0" w:color="AEAEAE"/>
              <w:left w:val="nil"/>
              <w:bottom w:val="single" w:sz="8" w:space="0" w:color="152935"/>
              <w:right w:val="nil"/>
            </w:tcBorders>
            <w:shd w:val="clear" w:color="auto" w:fill="FFFFFF"/>
          </w:tcPr>
          <w:p w14:paraId="227B7A78" w14:textId="77777777" w:rsidR="00311CB5" w:rsidRPr="00D94E15" w:rsidRDefault="00311CB5" w:rsidP="003E1AC8">
            <w:pPr>
              <w:autoSpaceDE w:val="0"/>
              <w:autoSpaceDN w:val="0"/>
              <w:adjustRightInd w:val="0"/>
              <w:spacing w:after="0" w:line="320" w:lineRule="atLeast"/>
              <w:ind w:left="60" w:right="60"/>
              <w:jc w:val="right"/>
              <w:rPr>
                <w:rFonts w:ascii="Arial" w:hAnsi="Arial" w:cs="Arial"/>
                <w:b/>
                <w:bCs/>
                <w:color w:val="010205"/>
              </w:rPr>
            </w:pPr>
            <w:r w:rsidRPr="00D94E15">
              <w:rPr>
                <w:rFonts w:ascii="Arial" w:hAnsi="Arial" w:cs="Arial"/>
                <w:b/>
                <w:bCs/>
                <w:color w:val="010205"/>
              </w:rPr>
              <w:t>13</w:t>
            </w:r>
          </w:p>
        </w:tc>
      </w:tr>
    </w:tbl>
    <w:p w14:paraId="4A8663E9" w14:textId="77777777" w:rsidR="00311CB5" w:rsidRPr="00D94E15" w:rsidRDefault="00311CB5" w:rsidP="00311CB5">
      <w:pPr>
        <w:spacing w:line="360" w:lineRule="auto"/>
        <w:jc w:val="both"/>
        <w:rPr>
          <w:rFonts w:ascii="Arial" w:hAnsi="Arial" w:cs="Arial"/>
        </w:rPr>
      </w:pPr>
      <w:r w:rsidRPr="00D94E15">
        <w:rPr>
          <w:rFonts w:ascii="Arial" w:hAnsi="Arial" w:cs="Arial"/>
        </w:rPr>
        <w:t>Table 7- Total number of patients</w:t>
      </w:r>
    </w:p>
    <w:p w14:paraId="03C8314D" w14:textId="4F2DF229" w:rsidR="00311CB5" w:rsidRPr="00D94E15" w:rsidRDefault="00311CB5" w:rsidP="00311CB5">
      <w:pPr>
        <w:spacing w:line="360" w:lineRule="auto"/>
        <w:jc w:val="both"/>
        <w:rPr>
          <w:rFonts w:ascii="Arial" w:hAnsi="Arial" w:cs="Arial"/>
        </w:rPr>
      </w:pPr>
      <w:r w:rsidRPr="00D94E15">
        <w:rPr>
          <w:rFonts w:ascii="Arial" w:hAnsi="Arial" w:cs="Arial"/>
        </w:rPr>
        <w:lastRenderedPageBreak/>
        <w:t xml:space="preserve">Table 8 shows the total number of males at Smile Clinic </w:t>
      </w:r>
      <w:r w:rsidR="000C512A" w:rsidRPr="00D94E15">
        <w:rPr>
          <w:rFonts w:ascii="Arial" w:hAnsi="Arial" w:cs="Arial"/>
        </w:rPr>
        <w:t>is</w:t>
      </w:r>
      <w:r w:rsidRPr="00D94E15">
        <w:rPr>
          <w:rFonts w:ascii="Arial" w:hAnsi="Arial" w:cs="Arial"/>
          <w:b/>
          <w:bCs/>
        </w:rPr>
        <w:t xml:space="preserve"> 50</w:t>
      </w:r>
      <w:r w:rsidRPr="00D94E15">
        <w:rPr>
          <w:rFonts w:ascii="Arial" w:hAnsi="Arial" w:cs="Arial"/>
        </w:rPr>
        <w:t xml:space="preserve">. The average age </w:t>
      </w:r>
      <w:r w:rsidRPr="00D94E15">
        <w:rPr>
          <w:rFonts w:ascii="Arial" w:hAnsi="Arial" w:cs="Arial"/>
          <w:b/>
          <w:bCs/>
        </w:rPr>
        <w:t xml:space="preserve">mean is 20.04 and the </w:t>
      </w:r>
      <w:r w:rsidR="000C512A" w:rsidRPr="00D94E15">
        <w:rPr>
          <w:rFonts w:ascii="Arial" w:hAnsi="Arial" w:cs="Arial"/>
          <w:b/>
          <w:bCs/>
        </w:rPr>
        <w:t>median</w:t>
      </w:r>
      <w:r w:rsidRPr="00D94E15">
        <w:rPr>
          <w:rFonts w:ascii="Arial" w:hAnsi="Arial" w:cs="Arial"/>
          <w:b/>
          <w:bCs/>
        </w:rPr>
        <w:t xml:space="preserve"> is 19.00</w:t>
      </w:r>
      <w:r w:rsidRPr="00D94E15">
        <w:rPr>
          <w:rFonts w:ascii="Arial" w:hAnsi="Arial" w:cs="Arial"/>
        </w:rPr>
        <w:t xml:space="preserve">. The standard deviation is 3.338 moderate. The maximum age is 26 and </w:t>
      </w:r>
      <w:r w:rsidR="000C512A" w:rsidRPr="00D94E15">
        <w:rPr>
          <w:rFonts w:ascii="Arial" w:hAnsi="Arial" w:cs="Arial"/>
        </w:rPr>
        <w:t xml:space="preserve">the </w:t>
      </w:r>
      <w:r w:rsidRPr="00D94E15">
        <w:rPr>
          <w:rFonts w:ascii="Arial" w:hAnsi="Arial" w:cs="Arial"/>
        </w:rPr>
        <w:t>minimum 13.</w:t>
      </w:r>
    </w:p>
    <w:p w14:paraId="32180C53" w14:textId="77777777" w:rsidR="00311CB5" w:rsidRPr="00D94E15" w:rsidRDefault="00311CB5" w:rsidP="00311CB5">
      <w:pPr>
        <w:rPr>
          <w:rFonts w:ascii="Arial" w:hAnsi="Arial" w:cs="Arial"/>
        </w:rPr>
      </w:pPr>
    </w:p>
    <w:tbl>
      <w:tblPr>
        <w:tblpPr w:leftFromText="180" w:rightFromText="180" w:vertAnchor="text" w:horzAnchor="margin" w:tblpY="12"/>
        <w:tblW w:w="321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1445"/>
        <w:gridCol w:w="1030"/>
      </w:tblGrid>
      <w:tr w:rsidR="00311CB5" w:rsidRPr="00D94E15" w14:paraId="27BE23D0" w14:textId="77777777" w:rsidTr="003E1AC8">
        <w:trPr>
          <w:cantSplit/>
        </w:trPr>
        <w:tc>
          <w:tcPr>
            <w:tcW w:w="737" w:type="dxa"/>
            <w:vMerge w:val="restart"/>
            <w:tcBorders>
              <w:top w:val="single" w:sz="8" w:space="0" w:color="AEAEAE"/>
              <w:left w:val="single" w:sz="8" w:space="0" w:color="E0E0E0"/>
              <w:bottom w:val="single" w:sz="8" w:space="0" w:color="AEAEAE"/>
              <w:right w:val="single" w:sz="8" w:space="0" w:color="E0E0E0"/>
            </w:tcBorders>
            <w:shd w:val="clear" w:color="auto" w:fill="E0E0E0"/>
          </w:tcPr>
          <w:p w14:paraId="5F9D8C37" w14:textId="77777777" w:rsidR="00311CB5" w:rsidRPr="00D94E15" w:rsidRDefault="00311CB5" w:rsidP="003E1AC8">
            <w:pPr>
              <w:autoSpaceDE w:val="0"/>
              <w:autoSpaceDN w:val="0"/>
              <w:adjustRightInd w:val="0"/>
              <w:spacing w:after="0" w:line="320" w:lineRule="atLeast"/>
              <w:ind w:left="60" w:right="60"/>
              <w:rPr>
                <w:rFonts w:ascii="Arial" w:hAnsi="Arial" w:cs="Arial"/>
                <w:b/>
                <w:bCs/>
                <w:color w:val="264A60"/>
              </w:rPr>
            </w:pPr>
            <w:r w:rsidRPr="00D94E15">
              <w:rPr>
                <w:rFonts w:ascii="Arial" w:hAnsi="Arial" w:cs="Arial"/>
                <w:b/>
                <w:bCs/>
                <w:color w:val="264A60"/>
              </w:rPr>
              <w:t>Total</w:t>
            </w:r>
          </w:p>
        </w:tc>
        <w:tc>
          <w:tcPr>
            <w:tcW w:w="1445" w:type="dxa"/>
            <w:tcBorders>
              <w:top w:val="single" w:sz="8" w:space="0" w:color="AEAEAE"/>
              <w:left w:val="single" w:sz="8" w:space="0" w:color="E0E0E0"/>
              <w:bottom w:val="single" w:sz="8" w:space="0" w:color="AEAEAE"/>
              <w:right w:val="single" w:sz="8" w:space="0" w:color="E0E0E0"/>
            </w:tcBorders>
            <w:shd w:val="clear" w:color="auto" w:fill="E0E0E0"/>
          </w:tcPr>
          <w:p w14:paraId="3A18FF6F" w14:textId="77777777" w:rsidR="00311CB5" w:rsidRPr="00D94E15" w:rsidRDefault="00311CB5" w:rsidP="003E1AC8">
            <w:pPr>
              <w:autoSpaceDE w:val="0"/>
              <w:autoSpaceDN w:val="0"/>
              <w:adjustRightInd w:val="0"/>
              <w:spacing w:after="0" w:line="320" w:lineRule="atLeast"/>
              <w:ind w:left="60" w:right="60"/>
              <w:rPr>
                <w:rFonts w:ascii="Arial" w:hAnsi="Arial" w:cs="Arial"/>
                <w:b/>
                <w:bCs/>
                <w:color w:val="264A60"/>
              </w:rPr>
            </w:pPr>
            <w:r w:rsidRPr="00D94E15">
              <w:rPr>
                <w:rFonts w:ascii="Arial" w:hAnsi="Arial" w:cs="Arial"/>
                <w:b/>
                <w:bCs/>
                <w:color w:val="264A60"/>
              </w:rPr>
              <w:t>N</w:t>
            </w:r>
          </w:p>
        </w:tc>
        <w:tc>
          <w:tcPr>
            <w:tcW w:w="1030" w:type="dxa"/>
            <w:tcBorders>
              <w:top w:val="single" w:sz="8" w:space="0" w:color="AEAEAE"/>
              <w:left w:val="nil"/>
              <w:bottom w:val="single" w:sz="8" w:space="0" w:color="AEAEAE"/>
              <w:right w:val="nil"/>
            </w:tcBorders>
            <w:shd w:val="clear" w:color="auto" w:fill="FFFFFF"/>
          </w:tcPr>
          <w:p w14:paraId="6C0C1CEA" w14:textId="77777777" w:rsidR="00311CB5" w:rsidRPr="00D94E15" w:rsidRDefault="00311CB5" w:rsidP="003E1AC8">
            <w:pPr>
              <w:autoSpaceDE w:val="0"/>
              <w:autoSpaceDN w:val="0"/>
              <w:adjustRightInd w:val="0"/>
              <w:spacing w:after="0" w:line="320" w:lineRule="atLeast"/>
              <w:ind w:left="60" w:right="60"/>
              <w:jc w:val="right"/>
              <w:rPr>
                <w:rFonts w:ascii="Arial" w:hAnsi="Arial" w:cs="Arial"/>
                <w:b/>
                <w:bCs/>
                <w:color w:val="010205"/>
              </w:rPr>
            </w:pPr>
            <w:r w:rsidRPr="00D94E15">
              <w:rPr>
                <w:rFonts w:ascii="Arial" w:hAnsi="Arial" w:cs="Arial"/>
                <w:b/>
                <w:bCs/>
                <w:color w:val="010205"/>
              </w:rPr>
              <w:t>50</w:t>
            </w:r>
          </w:p>
        </w:tc>
      </w:tr>
      <w:tr w:rsidR="00311CB5" w:rsidRPr="00D94E15" w14:paraId="2807CFB2" w14:textId="77777777" w:rsidTr="003E1AC8">
        <w:trPr>
          <w:cantSplit/>
        </w:trPr>
        <w:tc>
          <w:tcPr>
            <w:tcW w:w="737" w:type="dxa"/>
            <w:vMerge/>
            <w:tcBorders>
              <w:top w:val="single" w:sz="8" w:space="0" w:color="AEAEAE"/>
              <w:left w:val="single" w:sz="8" w:space="0" w:color="E0E0E0"/>
              <w:bottom w:val="single" w:sz="8" w:space="0" w:color="AEAEAE"/>
              <w:right w:val="single" w:sz="8" w:space="0" w:color="E0E0E0"/>
            </w:tcBorders>
            <w:shd w:val="clear" w:color="auto" w:fill="E0E0E0"/>
          </w:tcPr>
          <w:p w14:paraId="44709E21" w14:textId="77777777" w:rsidR="00311CB5" w:rsidRPr="00D94E15" w:rsidRDefault="00311CB5" w:rsidP="003E1AC8">
            <w:pPr>
              <w:autoSpaceDE w:val="0"/>
              <w:autoSpaceDN w:val="0"/>
              <w:adjustRightInd w:val="0"/>
              <w:spacing w:after="0" w:line="240" w:lineRule="auto"/>
              <w:rPr>
                <w:rFonts w:ascii="Arial" w:hAnsi="Arial" w:cs="Arial"/>
                <w:b/>
                <w:bCs/>
                <w:color w:val="010205"/>
              </w:rPr>
            </w:pPr>
          </w:p>
        </w:tc>
        <w:tc>
          <w:tcPr>
            <w:tcW w:w="1445" w:type="dxa"/>
            <w:tcBorders>
              <w:top w:val="single" w:sz="8" w:space="0" w:color="AEAEAE"/>
              <w:left w:val="single" w:sz="8" w:space="0" w:color="E0E0E0"/>
              <w:bottom w:val="single" w:sz="8" w:space="0" w:color="AEAEAE"/>
              <w:right w:val="single" w:sz="8" w:space="0" w:color="E0E0E0"/>
            </w:tcBorders>
            <w:shd w:val="clear" w:color="auto" w:fill="E0E0E0"/>
          </w:tcPr>
          <w:p w14:paraId="2F6F4157" w14:textId="77777777" w:rsidR="00311CB5" w:rsidRPr="00D94E15" w:rsidRDefault="00311CB5" w:rsidP="003E1AC8">
            <w:pPr>
              <w:autoSpaceDE w:val="0"/>
              <w:autoSpaceDN w:val="0"/>
              <w:adjustRightInd w:val="0"/>
              <w:spacing w:after="0" w:line="320" w:lineRule="atLeast"/>
              <w:ind w:left="60" w:right="60"/>
              <w:rPr>
                <w:rFonts w:ascii="Arial" w:hAnsi="Arial" w:cs="Arial"/>
                <w:b/>
                <w:bCs/>
                <w:color w:val="264A60"/>
              </w:rPr>
            </w:pPr>
            <w:r w:rsidRPr="00D94E15">
              <w:rPr>
                <w:rFonts w:ascii="Arial" w:hAnsi="Arial" w:cs="Arial"/>
                <w:b/>
                <w:bCs/>
                <w:color w:val="264A60"/>
              </w:rPr>
              <w:t>Mean</w:t>
            </w:r>
          </w:p>
        </w:tc>
        <w:tc>
          <w:tcPr>
            <w:tcW w:w="1030" w:type="dxa"/>
            <w:tcBorders>
              <w:top w:val="single" w:sz="8" w:space="0" w:color="AEAEAE"/>
              <w:left w:val="nil"/>
              <w:bottom w:val="single" w:sz="8" w:space="0" w:color="AEAEAE"/>
              <w:right w:val="nil"/>
            </w:tcBorders>
            <w:shd w:val="clear" w:color="auto" w:fill="FFFFFF"/>
          </w:tcPr>
          <w:p w14:paraId="5A2A68EA" w14:textId="77777777" w:rsidR="00311CB5" w:rsidRPr="00D94E15" w:rsidRDefault="00311CB5" w:rsidP="003E1AC8">
            <w:pPr>
              <w:autoSpaceDE w:val="0"/>
              <w:autoSpaceDN w:val="0"/>
              <w:adjustRightInd w:val="0"/>
              <w:spacing w:after="0" w:line="320" w:lineRule="atLeast"/>
              <w:ind w:left="60" w:right="60"/>
              <w:jc w:val="right"/>
              <w:rPr>
                <w:rFonts w:ascii="Arial" w:hAnsi="Arial" w:cs="Arial"/>
                <w:b/>
                <w:bCs/>
                <w:color w:val="010205"/>
              </w:rPr>
            </w:pPr>
            <w:r w:rsidRPr="00D94E15">
              <w:rPr>
                <w:rFonts w:ascii="Arial" w:hAnsi="Arial" w:cs="Arial"/>
                <w:b/>
                <w:bCs/>
                <w:color w:val="010205"/>
              </w:rPr>
              <w:t>20.04</w:t>
            </w:r>
          </w:p>
        </w:tc>
      </w:tr>
      <w:tr w:rsidR="00311CB5" w:rsidRPr="00D94E15" w14:paraId="7F1685FE" w14:textId="77777777" w:rsidTr="003E1AC8">
        <w:trPr>
          <w:cantSplit/>
        </w:trPr>
        <w:tc>
          <w:tcPr>
            <w:tcW w:w="737" w:type="dxa"/>
            <w:vMerge/>
            <w:tcBorders>
              <w:top w:val="single" w:sz="8" w:space="0" w:color="AEAEAE"/>
              <w:left w:val="single" w:sz="8" w:space="0" w:color="E0E0E0"/>
              <w:bottom w:val="single" w:sz="8" w:space="0" w:color="AEAEAE"/>
              <w:right w:val="single" w:sz="8" w:space="0" w:color="E0E0E0"/>
            </w:tcBorders>
            <w:shd w:val="clear" w:color="auto" w:fill="E0E0E0"/>
          </w:tcPr>
          <w:p w14:paraId="4EB7AEB6" w14:textId="77777777" w:rsidR="00311CB5" w:rsidRPr="00D94E15" w:rsidRDefault="00311CB5" w:rsidP="003E1AC8">
            <w:pPr>
              <w:autoSpaceDE w:val="0"/>
              <w:autoSpaceDN w:val="0"/>
              <w:adjustRightInd w:val="0"/>
              <w:spacing w:after="0" w:line="240" w:lineRule="auto"/>
              <w:rPr>
                <w:rFonts w:ascii="Arial" w:hAnsi="Arial" w:cs="Arial"/>
                <w:b/>
                <w:bCs/>
                <w:color w:val="010205"/>
              </w:rPr>
            </w:pPr>
          </w:p>
        </w:tc>
        <w:tc>
          <w:tcPr>
            <w:tcW w:w="1445" w:type="dxa"/>
            <w:tcBorders>
              <w:top w:val="single" w:sz="8" w:space="0" w:color="AEAEAE"/>
              <w:left w:val="single" w:sz="8" w:space="0" w:color="E0E0E0"/>
              <w:bottom w:val="single" w:sz="8" w:space="0" w:color="AEAEAE"/>
              <w:right w:val="single" w:sz="8" w:space="0" w:color="E0E0E0"/>
            </w:tcBorders>
            <w:shd w:val="clear" w:color="auto" w:fill="E0E0E0"/>
          </w:tcPr>
          <w:p w14:paraId="77B66E28" w14:textId="77777777" w:rsidR="00311CB5" w:rsidRPr="00D94E15" w:rsidRDefault="00311CB5" w:rsidP="003E1AC8">
            <w:pPr>
              <w:autoSpaceDE w:val="0"/>
              <w:autoSpaceDN w:val="0"/>
              <w:adjustRightInd w:val="0"/>
              <w:spacing w:after="0" w:line="320" w:lineRule="atLeast"/>
              <w:ind w:left="60" w:right="60"/>
              <w:rPr>
                <w:rFonts w:ascii="Arial" w:hAnsi="Arial" w:cs="Arial"/>
                <w:b/>
                <w:bCs/>
                <w:color w:val="264A60"/>
              </w:rPr>
            </w:pPr>
            <w:r w:rsidRPr="00D94E15">
              <w:rPr>
                <w:rFonts w:ascii="Arial" w:hAnsi="Arial" w:cs="Arial"/>
                <w:b/>
                <w:bCs/>
                <w:color w:val="264A60"/>
              </w:rPr>
              <w:t>Median</w:t>
            </w:r>
          </w:p>
        </w:tc>
        <w:tc>
          <w:tcPr>
            <w:tcW w:w="1030" w:type="dxa"/>
            <w:tcBorders>
              <w:top w:val="single" w:sz="8" w:space="0" w:color="AEAEAE"/>
              <w:left w:val="nil"/>
              <w:bottom w:val="single" w:sz="8" w:space="0" w:color="AEAEAE"/>
              <w:right w:val="nil"/>
            </w:tcBorders>
            <w:shd w:val="clear" w:color="auto" w:fill="FFFFFF"/>
          </w:tcPr>
          <w:p w14:paraId="2CACDFE8" w14:textId="77777777" w:rsidR="00311CB5" w:rsidRPr="00D94E15" w:rsidRDefault="00311CB5" w:rsidP="003E1AC8">
            <w:pPr>
              <w:autoSpaceDE w:val="0"/>
              <w:autoSpaceDN w:val="0"/>
              <w:adjustRightInd w:val="0"/>
              <w:spacing w:after="0" w:line="320" w:lineRule="atLeast"/>
              <w:ind w:left="60" w:right="60"/>
              <w:jc w:val="right"/>
              <w:rPr>
                <w:rFonts w:ascii="Arial" w:hAnsi="Arial" w:cs="Arial"/>
                <w:b/>
                <w:bCs/>
                <w:color w:val="010205"/>
              </w:rPr>
            </w:pPr>
            <w:r w:rsidRPr="00D94E15">
              <w:rPr>
                <w:rFonts w:ascii="Arial" w:hAnsi="Arial" w:cs="Arial"/>
                <w:b/>
                <w:bCs/>
                <w:color w:val="010205"/>
              </w:rPr>
              <w:t>19.00</w:t>
            </w:r>
          </w:p>
        </w:tc>
      </w:tr>
      <w:tr w:rsidR="00311CB5" w:rsidRPr="00D94E15" w14:paraId="3890C66E" w14:textId="77777777" w:rsidTr="003E1AC8">
        <w:trPr>
          <w:cantSplit/>
        </w:trPr>
        <w:tc>
          <w:tcPr>
            <w:tcW w:w="737" w:type="dxa"/>
            <w:vMerge/>
            <w:tcBorders>
              <w:top w:val="single" w:sz="8" w:space="0" w:color="AEAEAE"/>
              <w:left w:val="single" w:sz="8" w:space="0" w:color="E0E0E0"/>
              <w:bottom w:val="single" w:sz="8" w:space="0" w:color="AEAEAE"/>
              <w:right w:val="single" w:sz="8" w:space="0" w:color="E0E0E0"/>
            </w:tcBorders>
            <w:shd w:val="clear" w:color="auto" w:fill="E0E0E0"/>
          </w:tcPr>
          <w:p w14:paraId="1E1F62C0" w14:textId="77777777" w:rsidR="00311CB5" w:rsidRPr="00D94E15" w:rsidRDefault="00311CB5" w:rsidP="003E1AC8">
            <w:pPr>
              <w:autoSpaceDE w:val="0"/>
              <w:autoSpaceDN w:val="0"/>
              <w:adjustRightInd w:val="0"/>
              <w:spacing w:after="0" w:line="240" w:lineRule="auto"/>
              <w:rPr>
                <w:rFonts w:ascii="Arial" w:hAnsi="Arial" w:cs="Arial"/>
                <w:color w:val="010205"/>
              </w:rPr>
            </w:pPr>
          </w:p>
        </w:tc>
        <w:tc>
          <w:tcPr>
            <w:tcW w:w="1445" w:type="dxa"/>
            <w:tcBorders>
              <w:top w:val="single" w:sz="8" w:space="0" w:color="AEAEAE"/>
              <w:left w:val="single" w:sz="8" w:space="0" w:color="E0E0E0"/>
              <w:bottom w:val="single" w:sz="8" w:space="0" w:color="AEAEAE"/>
              <w:right w:val="single" w:sz="8" w:space="0" w:color="E0E0E0"/>
            </w:tcBorders>
            <w:shd w:val="clear" w:color="auto" w:fill="E0E0E0"/>
          </w:tcPr>
          <w:p w14:paraId="351C34CB" w14:textId="77777777" w:rsidR="00311CB5" w:rsidRPr="00D94E15" w:rsidRDefault="00311CB5" w:rsidP="003E1AC8">
            <w:pPr>
              <w:autoSpaceDE w:val="0"/>
              <w:autoSpaceDN w:val="0"/>
              <w:adjustRightInd w:val="0"/>
              <w:spacing w:after="0" w:line="320" w:lineRule="atLeast"/>
              <w:ind w:left="60" w:right="60"/>
              <w:rPr>
                <w:rFonts w:ascii="Arial" w:hAnsi="Arial" w:cs="Arial"/>
                <w:color w:val="264A60"/>
              </w:rPr>
            </w:pPr>
            <w:r w:rsidRPr="00D94E15">
              <w:rPr>
                <w:rFonts w:ascii="Arial" w:hAnsi="Arial" w:cs="Arial"/>
                <w:color w:val="264A60"/>
              </w:rPr>
              <w:t>Std. Deviation</w:t>
            </w:r>
          </w:p>
        </w:tc>
        <w:tc>
          <w:tcPr>
            <w:tcW w:w="1030" w:type="dxa"/>
            <w:tcBorders>
              <w:top w:val="single" w:sz="8" w:space="0" w:color="AEAEAE"/>
              <w:left w:val="nil"/>
              <w:bottom w:val="single" w:sz="8" w:space="0" w:color="AEAEAE"/>
              <w:right w:val="nil"/>
            </w:tcBorders>
            <w:shd w:val="clear" w:color="auto" w:fill="FFFFFF"/>
          </w:tcPr>
          <w:p w14:paraId="16222FCF" w14:textId="77777777" w:rsidR="00311CB5" w:rsidRPr="00D94E15" w:rsidRDefault="00311CB5" w:rsidP="003E1AC8">
            <w:pPr>
              <w:autoSpaceDE w:val="0"/>
              <w:autoSpaceDN w:val="0"/>
              <w:adjustRightInd w:val="0"/>
              <w:spacing w:after="0" w:line="320" w:lineRule="atLeast"/>
              <w:ind w:left="60" w:right="60"/>
              <w:jc w:val="right"/>
              <w:rPr>
                <w:rFonts w:ascii="Arial" w:hAnsi="Arial" w:cs="Arial"/>
                <w:color w:val="010205"/>
              </w:rPr>
            </w:pPr>
            <w:r w:rsidRPr="00D94E15">
              <w:rPr>
                <w:rFonts w:ascii="Arial" w:hAnsi="Arial" w:cs="Arial"/>
                <w:color w:val="010205"/>
              </w:rPr>
              <w:t>3.338</w:t>
            </w:r>
          </w:p>
        </w:tc>
      </w:tr>
      <w:tr w:rsidR="00311CB5" w:rsidRPr="00D94E15" w14:paraId="44A24E1B" w14:textId="77777777" w:rsidTr="003E1AC8">
        <w:trPr>
          <w:cantSplit/>
        </w:trPr>
        <w:tc>
          <w:tcPr>
            <w:tcW w:w="737" w:type="dxa"/>
            <w:vMerge/>
            <w:tcBorders>
              <w:top w:val="single" w:sz="8" w:space="0" w:color="AEAEAE"/>
              <w:left w:val="single" w:sz="8" w:space="0" w:color="E0E0E0"/>
              <w:bottom w:val="single" w:sz="8" w:space="0" w:color="AEAEAE"/>
              <w:right w:val="single" w:sz="8" w:space="0" w:color="E0E0E0"/>
            </w:tcBorders>
            <w:shd w:val="clear" w:color="auto" w:fill="E0E0E0"/>
          </w:tcPr>
          <w:p w14:paraId="25194693" w14:textId="77777777" w:rsidR="00311CB5" w:rsidRPr="00D94E15" w:rsidRDefault="00311CB5" w:rsidP="003E1AC8">
            <w:pPr>
              <w:autoSpaceDE w:val="0"/>
              <w:autoSpaceDN w:val="0"/>
              <w:adjustRightInd w:val="0"/>
              <w:spacing w:after="0" w:line="240" w:lineRule="auto"/>
              <w:rPr>
                <w:rFonts w:ascii="Arial" w:hAnsi="Arial" w:cs="Arial"/>
                <w:color w:val="010205"/>
              </w:rPr>
            </w:pPr>
          </w:p>
        </w:tc>
        <w:tc>
          <w:tcPr>
            <w:tcW w:w="1445" w:type="dxa"/>
            <w:tcBorders>
              <w:top w:val="single" w:sz="8" w:space="0" w:color="AEAEAE"/>
              <w:left w:val="single" w:sz="8" w:space="0" w:color="E0E0E0"/>
              <w:bottom w:val="single" w:sz="8" w:space="0" w:color="AEAEAE"/>
              <w:right w:val="single" w:sz="8" w:space="0" w:color="E0E0E0"/>
            </w:tcBorders>
            <w:shd w:val="clear" w:color="auto" w:fill="E0E0E0"/>
          </w:tcPr>
          <w:p w14:paraId="55B53C5C" w14:textId="77777777" w:rsidR="00311CB5" w:rsidRPr="00D94E15" w:rsidRDefault="00311CB5" w:rsidP="003E1AC8">
            <w:pPr>
              <w:autoSpaceDE w:val="0"/>
              <w:autoSpaceDN w:val="0"/>
              <w:adjustRightInd w:val="0"/>
              <w:spacing w:after="0" w:line="320" w:lineRule="atLeast"/>
              <w:ind w:left="60" w:right="60"/>
              <w:rPr>
                <w:rFonts w:ascii="Arial" w:hAnsi="Arial" w:cs="Arial"/>
                <w:color w:val="264A60"/>
              </w:rPr>
            </w:pPr>
            <w:r w:rsidRPr="00D94E15">
              <w:rPr>
                <w:rFonts w:ascii="Arial" w:hAnsi="Arial" w:cs="Arial"/>
                <w:color w:val="264A60"/>
              </w:rPr>
              <w:t>Minimum</w:t>
            </w:r>
          </w:p>
        </w:tc>
        <w:tc>
          <w:tcPr>
            <w:tcW w:w="1030" w:type="dxa"/>
            <w:tcBorders>
              <w:top w:val="single" w:sz="8" w:space="0" w:color="AEAEAE"/>
              <w:left w:val="nil"/>
              <w:bottom w:val="single" w:sz="8" w:space="0" w:color="AEAEAE"/>
              <w:right w:val="nil"/>
            </w:tcBorders>
            <w:shd w:val="clear" w:color="auto" w:fill="FFFFFF"/>
          </w:tcPr>
          <w:p w14:paraId="24D96FCA" w14:textId="77777777" w:rsidR="00311CB5" w:rsidRPr="00D94E15" w:rsidRDefault="00311CB5" w:rsidP="003E1AC8">
            <w:pPr>
              <w:autoSpaceDE w:val="0"/>
              <w:autoSpaceDN w:val="0"/>
              <w:adjustRightInd w:val="0"/>
              <w:spacing w:after="0" w:line="320" w:lineRule="atLeast"/>
              <w:ind w:left="60" w:right="60"/>
              <w:jc w:val="right"/>
              <w:rPr>
                <w:rFonts w:ascii="Arial" w:hAnsi="Arial" w:cs="Arial"/>
                <w:b/>
                <w:bCs/>
                <w:color w:val="010205"/>
              </w:rPr>
            </w:pPr>
            <w:r w:rsidRPr="00D94E15">
              <w:rPr>
                <w:rFonts w:ascii="Arial" w:hAnsi="Arial" w:cs="Arial"/>
                <w:b/>
                <w:bCs/>
                <w:color w:val="010205"/>
              </w:rPr>
              <w:t>13</w:t>
            </w:r>
          </w:p>
        </w:tc>
      </w:tr>
      <w:tr w:rsidR="00311CB5" w:rsidRPr="00D94E15" w14:paraId="45B2FE61" w14:textId="77777777" w:rsidTr="003E1AC8">
        <w:trPr>
          <w:cantSplit/>
        </w:trPr>
        <w:tc>
          <w:tcPr>
            <w:tcW w:w="737" w:type="dxa"/>
            <w:vMerge/>
            <w:tcBorders>
              <w:top w:val="single" w:sz="8" w:space="0" w:color="AEAEAE"/>
              <w:left w:val="single" w:sz="8" w:space="0" w:color="E0E0E0"/>
              <w:bottom w:val="single" w:sz="8" w:space="0" w:color="AEAEAE"/>
              <w:right w:val="single" w:sz="8" w:space="0" w:color="E0E0E0"/>
            </w:tcBorders>
            <w:shd w:val="clear" w:color="auto" w:fill="E0E0E0"/>
          </w:tcPr>
          <w:p w14:paraId="219B44B7" w14:textId="77777777" w:rsidR="00311CB5" w:rsidRPr="00D94E15" w:rsidRDefault="00311CB5" w:rsidP="003E1AC8">
            <w:pPr>
              <w:autoSpaceDE w:val="0"/>
              <w:autoSpaceDN w:val="0"/>
              <w:adjustRightInd w:val="0"/>
              <w:spacing w:after="0" w:line="240" w:lineRule="auto"/>
              <w:rPr>
                <w:rFonts w:ascii="Arial" w:hAnsi="Arial" w:cs="Arial"/>
                <w:color w:val="010205"/>
              </w:rPr>
            </w:pPr>
          </w:p>
        </w:tc>
        <w:tc>
          <w:tcPr>
            <w:tcW w:w="1445" w:type="dxa"/>
            <w:tcBorders>
              <w:top w:val="single" w:sz="8" w:space="0" w:color="AEAEAE"/>
              <w:left w:val="single" w:sz="8" w:space="0" w:color="E0E0E0"/>
              <w:bottom w:val="single" w:sz="8" w:space="0" w:color="AEAEAE"/>
              <w:right w:val="single" w:sz="8" w:space="0" w:color="E0E0E0"/>
            </w:tcBorders>
            <w:shd w:val="clear" w:color="auto" w:fill="E0E0E0"/>
          </w:tcPr>
          <w:p w14:paraId="5CA7F154" w14:textId="77777777" w:rsidR="00311CB5" w:rsidRPr="00D94E15" w:rsidRDefault="00311CB5" w:rsidP="003E1AC8">
            <w:pPr>
              <w:autoSpaceDE w:val="0"/>
              <w:autoSpaceDN w:val="0"/>
              <w:adjustRightInd w:val="0"/>
              <w:spacing w:after="0" w:line="320" w:lineRule="atLeast"/>
              <w:ind w:left="60" w:right="60"/>
              <w:rPr>
                <w:rFonts w:ascii="Arial" w:hAnsi="Arial" w:cs="Arial"/>
                <w:color w:val="264A60"/>
              </w:rPr>
            </w:pPr>
            <w:r w:rsidRPr="00D94E15">
              <w:rPr>
                <w:rFonts w:ascii="Arial" w:hAnsi="Arial" w:cs="Arial"/>
                <w:color w:val="264A60"/>
              </w:rPr>
              <w:t>Maximum</w:t>
            </w:r>
          </w:p>
        </w:tc>
        <w:tc>
          <w:tcPr>
            <w:tcW w:w="1030" w:type="dxa"/>
            <w:tcBorders>
              <w:top w:val="single" w:sz="8" w:space="0" w:color="AEAEAE"/>
              <w:left w:val="nil"/>
              <w:bottom w:val="single" w:sz="8" w:space="0" w:color="AEAEAE"/>
              <w:right w:val="nil"/>
            </w:tcBorders>
            <w:shd w:val="clear" w:color="auto" w:fill="FFFFFF"/>
          </w:tcPr>
          <w:p w14:paraId="31E1FCFB" w14:textId="77777777" w:rsidR="00311CB5" w:rsidRPr="00D94E15" w:rsidRDefault="00311CB5" w:rsidP="003E1AC8">
            <w:pPr>
              <w:autoSpaceDE w:val="0"/>
              <w:autoSpaceDN w:val="0"/>
              <w:adjustRightInd w:val="0"/>
              <w:spacing w:after="0" w:line="320" w:lineRule="atLeast"/>
              <w:ind w:left="60" w:right="60"/>
              <w:jc w:val="right"/>
              <w:rPr>
                <w:rFonts w:ascii="Arial" w:hAnsi="Arial" w:cs="Arial"/>
                <w:b/>
                <w:bCs/>
                <w:color w:val="010205"/>
              </w:rPr>
            </w:pPr>
            <w:r w:rsidRPr="00D94E15">
              <w:rPr>
                <w:rFonts w:ascii="Arial" w:hAnsi="Arial" w:cs="Arial"/>
                <w:b/>
                <w:bCs/>
                <w:color w:val="010205"/>
              </w:rPr>
              <w:t>26</w:t>
            </w:r>
          </w:p>
        </w:tc>
      </w:tr>
    </w:tbl>
    <w:p w14:paraId="7ED596DE" w14:textId="77777777" w:rsidR="00311CB5" w:rsidRPr="00D94E15" w:rsidRDefault="00311CB5" w:rsidP="00311CB5">
      <w:pPr>
        <w:rPr>
          <w:rFonts w:ascii="Arial" w:hAnsi="Arial" w:cs="Arial"/>
        </w:rPr>
      </w:pPr>
    </w:p>
    <w:p w14:paraId="6309B55D" w14:textId="77777777" w:rsidR="00311CB5" w:rsidRPr="00D94E15" w:rsidRDefault="00311CB5" w:rsidP="00311CB5">
      <w:pPr>
        <w:autoSpaceDE w:val="0"/>
        <w:autoSpaceDN w:val="0"/>
        <w:adjustRightInd w:val="0"/>
        <w:spacing w:after="0" w:line="240" w:lineRule="auto"/>
        <w:rPr>
          <w:rFonts w:ascii="Arial" w:hAnsi="Arial" w:cs="Arial"/>
        </w:rPr>
      </w:pPr>
    </w:p>
    <w:p w14:paraId="067F8E39" w14:textId="77777777" w:rsidR="00311CB5" w:rsidRPr="00D94E15" w:rsidRDefault="00311CB5" w:rsidP="00311CB5">
      <w:pPr>
        <w:rPr>
          <w:rFonts w:ascii="Arial" w:hAnsi="Arial" w:cs="Arial"/>
        </w:rPr>
      </w:pPr>
    </w:p>
    <w:p w14:paraId="667FE796" w14:textId="77777777" w:rsidR="00311CB5" w:rsidRPr="00D94E15" w:rsidRDefault="00311CB5" w:rsidP="00311CB5">
      <w:pPr>
        <w:rPr>
          <w:rFonts w:ascii="Arial" w:hAnsi="Arial" w:cs="Arial"/>
        </w:rPr>
      </w:pPr>
    </w:p>
    <w:p w14:paraId="53E45F40" w14:textId="77777777" w:rsidR="00311CB5" w:rsidRPr="00D94E15" w:rsidRDefault="00311CB5" w:rsidP="00311CB5">
      <w:pPr>
        <w:rPr>
          <w:rFonts w:ascii="Arial" w:hAnsi="Arial" w:cs="Arial"/>
        </w:rPr>
      </w:pPr>
    </w:p>
    <w:p w14:paraId="7B26FA74" w14:textId="77777777" w:rsidR="00311CB5" w:rsidRPr="00D94E15" w:rsidRDefault="00311CB5" w:rsidP="00311CB5">
      <w:pPr>
        <w:rPr>
          <w:rFonts w:ascii="Arial" w:hAnsi="Arial" w:cs="Arial"/>
        </w:rPr>
      </w:pPr>
    </w:p>
    <w:p w14:paraId="21633D09" w14:textId="77777777" w:rsidR="00311CB5" w:rsidRPr="00D94E15" w:rsidRDefault="00311CB5" w:rsidP="00311CB5">
      <w:pPr>
        <w:spacing w:line="360" w:lineRule="auto"/>
        <w:jc w:val="both"/>
        <w:rPr>
          <w:rFonts w:ascii="Arial" w:hAnsi="Arial" w:cs="Arial"/>
        </w:rPr>
      </w:pPr>
      <w:r w:rsidRPr="00D94E15">
        <w:rPr>
          <w:rFonts w:ascii="Arial" w:hAnsi="Arial" w:cs="Arial"/>
        </w:rPr>
        <w:t>Table-8 How many males we have</w:t>
      </w:r>
    </w:p>
    <w:p w14:paraId="772956B6" w14:textId="77777777" w:rsidR="00311CB5" w:rsidRPr="00D94E15" w:rsidRDefault="00311CB5" w:rsidP="00311CB5">
      <w:pPr>
        <w:rPr>
          <w:rFonts w:ascii="Arial" w:hAnsi="Arial" w:cs="Arial"/>
        </w:rPr>
      </w:pPr>
    </w:p>
    <w:p w14:paraId="07F07929" w14:textId="70A0E6C9" w:rsidR="00311CB5" w:rsidRPr="00D94E15" w:rsidRDefault="00311CB5" w:rsidP="00311CB5">
      <w:pPr>
        <w:spacing w:line="360" w:lineRule="auto"/>
        <w:jc w:val="both"/>
        <w:rPr>
          <w:rFonts w:ascii="Arial" w:hAnsi="Arial" w:cs="Arial"/>
        </w:rPr>
      </w:pPr>
      <w:r w:rsidRPr="00D94E15">
        <w:rPr>
          <w:rFonts w:ascii="Arial" w:hAnsi="Arial" w:cs="Arial"/>
        </w:rPr>
        <w:t xml:space="preserve">Table 9 illustrates </w:t>
      </w:r>
      <w:r w:rsidR="000C512A" w:rsidRPr="00D94E15">
        <w:rPr>
          <w:rFonts w:ascii="Arial" w:hAnsi="Arial" w:cs="Arial"/>
        </w:rPr>
        <w:t xml:space="preserve">the </w:t>
      </w:r>
      <w:r w:rsidRPr="00D94E15">
        <w:rPr>
          <w:rFonts w:ascii="Arial" w:hAnsi="Arial" w:cs="Arial"/>
        </w:rPr>
        <w:t xml:space="preserve">total number of Females we have which is </w:t>
      </w:r>
      <w:r w:rsidRPr="00D94E15">
        <w:rPr>
          <w:rFonts w:ascii="Arial" w:hAnsi="Arial" w:cs="Arial"/>
          <w:b/>
          <w:bCs/>
        </w:rPr>
        <w:t>50.</w:t>
      </w:r>
      <w:r w:rsidRPr="00D94E15">
        <w:rPr>
          <w:rFonts w:ascii="Arial" w:hAnsi="Arial" w:cs="Arial"/>
        </w:rPr>
        <w:t xml:space="preserve"> The </w:t>
      </w:r>
      <w:r w:rsidRPr="00D94E15">
        <w:rPr>
          <w:rFonts w:ascii="Arial" w:hAnsi="Arial" w:cs="Arial"/>
          <w:b/>
          <w:bCs/>
        </w:rPr>
        <w:t>mean ages are 20.66 and the median 20.00</w:t>
      </w:r>
      <w:r w:rsidRPr="00D94E15">
        <w:rPr>
          <w:rFonts w:ascii="Arial" w:hAnsi="Arial" w:cs="Arial"/>
        </w:rPr>
        <w:t>. The standard deviation is 3.778 higher than males. For the ages</w:t>
      </w:r>
      <w:r w:rsidR="000C512A" w:rsidRPr="00D94E15">
        <w:rPr>
          <w:rFonts w:ascii="Arial" w:hAnsi="Arial" w:cs="Arial"/>
        </w:rPr>
        <w:t>,</w:t>
      </w:r>
      <w:r w:rsidRPr="00D94E15">
        <w:rPr>
          <w:rFonts w:ascii="Arial" w:hAnsi="Arial" w:cs="Arial"/>
        </w:rPr>
        <w:t xml:space="preserve"> the eldest one is 26 and </w:t>
      </w:r>
      <w:r w:rsidR="000C512A" w:rsidRPr="00D94E15">
        <w:rPr>
          <w:rFonts w:ascii="Arial" w:hAnsi="Arial" w:cs="Arial"/>
        </w:rPr>
        <w:t xml:space="preserve">the </w:t>
      </w:r>
      <w:r w:rsidRPr="00D94E15">
        <w:rPr>
          <w:rFonts w:ascii="Arial" w:hAnsi="Arial" w:cs="Arial"/>
        </w:rPr>
        <w:t xml:space="preserve">youngest 13. </w:t>
      </w:r>
    </w:p>
    <w:tbl>
      <w:tblPr>
        <w:tblpPr w:leftFromText="180" w:rightFromText="180" w:vertAnchor="text" w:horzAnchor="margin" w:tblpY="297"/>
        <w:tblW w:w="321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1445"/>
        <w:gridCol w:w="1030"/>
      </w:tblGrid>
      <w:tr w:rsidR="00311CB5" w:rsidRPr="00D94E15" w14:paraId="6F289A11" w14:textId="77777777" w:rsidTr="003E1AC8">
        <w:trPr>
          <w:cantSplit/>
        </w:trPr>
        <w:tc>
          <w:tcPr>
            <w:tcW w:w="737" w:type="dxa"/>
            <w:vMerge w:val="restart"/>
            <w:tcBorders>
              <w:top w:val="single" w:sz="8" w:space="0" w:color="AEAEAE"/>
              <w:left w:val="single" w:sz="8" w:space="0" w:color="E0E0E0"/>
              <w:bottom w:val="single" w:sz="8" w:space="0" w:color="AEAEAE"/>
              <w:right w:val="single" w:sz="8" w:space="0" w:color="E0E0E0"/>
            </w:tcBorders>
            <w:shd w:val="clear" w:color="auto" w:fill="E0E0E0"/>
          </w:tcPr>
          <w:p w14:paraId="2F64C2E2" w14:textId="77777777" w:rsidR="00311CB5" w:rsidRPr="00D94E15" w:rsidRDefault="00311CB5" w:rsidP="003E1AC8">
            <w:pPr>
              <w:autoSpaceDE w:val="0"/>
              <w:autoSpaceDN w:val="0"/>
              <w:adjustRightInd w:val="0"/>
              <w:spacing w:after="0" w:line="320" w:lineRule="atLeast"/>
              <w:ind w:left="60" w:right="60"/>
              <w:rPr>
                <w:rFonts w:ascii="Arial" w:hAnsi="Arial" w:cs="Arial"/>
                <w:b/>
                <w:bCs/>
                <w:color w:val="264A60"/>
              </w:rPr>
            </w:pPr>
            <w:r w:rsidRPr="00D94E15">
              <w:rPr>
                <w:rFonts w:ascii="Arial" w:hAnsi="Arial" w:cs="Arial"/>
                <w:b/>
                <w:bCs/>
                <w:color w:val="264A60"/>
              </w:rPr>
              <w:t>Total</w:t>
            </w:r>
          </w:p>
        </w:tc>
        <w:tc>
          <w:tcPr>
            <w:tcW w:w="1445" w:type="dxa"/>
            <w:tcBorders>
              <w:top w:val="single" w:sz="8" w:space="0" w:color="AEAEAE"/>
              <w:left w:val="single" w:sz="8" w:space="0" w:color="E0E0E0"/>
              <w:bottom w:val="single" w:sz="8" w:space="0" w:color="AEAEAE"/>
              <w:right w:val="single" w:sz="8" w:space="0" w:color="E0E0E0"/>
            </w:tcBorders>
            <w:shd w:val="clear" w:color="auto" w:fill="E0E0E0"/>
          </w:tcPr>
          <w:p w14:paraId="4795194A" w14:textId="77777777" w:rsidR="00311CB5" w:rsidRPr="00D94E15" w:rsidRDefault="00311CB5" w:rsidP="003E1AC8">
            <w:pPr>
              <w:autoSpaceDE w:val="0"/>
              <w:autoSpaceDN w:val="0"/>
              <w:adjustRightInd w:val="0"/>
              <w:spacing w:after="0" w:line="320" w:lineRule="atLeast"/>
              <w:ind w:left="60" w:right="60"/>
              <w:rPr>
                <w:rFonts w:ascii="Arial" w:hAnsi="Arial" w:cs="Arial"/>
                <w:b/>
                <w:bCs/>
                <w:color w:val="264A60"/>
              </w:rPr>
            </w:pPr>
            <w:r w:rsidRPr="00D94E15">
              <w:rPr>
                <w:rFonts w:ascii="Arial" w:hAnsi="Arial" w:cs="Arial"/>
                <w:b/>
                <w:bCs/>
                <w:color w:val="264A60"/>
              </w:rPr>
              <w:t>N</w:t>
            </w:r>
          </w:p>
        </w:tc>
        <w:tc>
          <w:tcPr>
            <w:tcW w:w="1030" w:type="dxa"/>
            <w:tcBorders>
              <w:top w:val="single" w:sz="8" w:space="0" w:color="AEAEAE"/>
              <w:left w:val="nil"/>
              <w:bottom w:val="single" w:sz="8" w:space="0" w:color="AEAEAE"/>
              <w:right w:val="nil"/>
            </w:tcBorders>
            <w:shd w:val="clear" w:color="auto" w:fill="FFFFFF"/>
          </w:tcPr>
          <w:p w14:paraId="3DF806C5" w14:textId="77777777" w:rsidR="00311CB5" w:rsidRPr="00D94E15" w:rsidRDefault="00311CB5" w:rsidP="003E1AC8">
            <w:pPr>
              <w:autoSpaceDE w:val="0"/>
              <w:autoSpaceDN w:val="0"/>
              <w:adjustRightInd w:val="0"/>
              <w:spacing w:after="0" w:line="320" w:lineRule="atLeast"/>
              <w:ind w:left="60" w:right="60"/>
              <w:jc w:val="right"/>
              <w:rPr>
                <w:rFonts w:ascii="Arial" w:hAnsi="Arial" w:cs="Arial"/>
                <w:b/>
                <w:bCs/>
                <w:color w:val="010205"/>
              </w:rPr>
            </w:pPr>
            <w:r w:rsidRPr="00D94E15">
              <w:rPr>
                <w:rFonts w:ascii="Arial" w:hAnsi="Arial" w:cs="Arial"/>
                <w:b/>
                <w:bCs/>
                <w:color w:val="010205"/>
              </w:rPr>
              <w:t>50</w:t>
            </w:r>
          </w:p>
        </w:tc>
      </w:tr>
      <w:tr w:rsidR="00311CB5" w:rsidRPr="00D94E15" w14:paraId="20C92FDB" w14:textId="77777777" w:rsidTr="003E1AC8">
        <w:trPr>
          <w:cantSplit/>
        </w:trPr>
        <w:tc>
          <w:tcPr>
            <w:tcW w:w="737" w:type="dxa"/>
            <w:vMerge/>
            <w:tcBorders>
              <w:top w:val="single" w:sz="8" w:space="0" w:color="AEAEAE"/>
              <w:left w:val="single" w:sz="8" w:space="0" w:color="E0E0E0"/>
              <w:bottom w:val="single" w:sz="8" w:space="0" w:color="AEAEAE"/>
              <w:right w:val="single" w:sz="8" w:space="0" w:color="E0E0E0"/>
            </w:tcBorders>
            <w:shd w:val="clear" w:color="auto" w:fill="E0E0E0"/>
          </w:tcPr>
          <w:p w14:paraId="03AB6A9A" w14:textId="77777777" w:rsidR="00311CB5" w:rsidRPr="00D94E15" w:rsidRDefault="00311CB5" w:rsidP="003E1AC8">
            <w:pPr>
              <w:autoSpaceDE w:val="0"/>
              <w:autoSpaceDN w:val="0"/>
              <w:adjustRightInd w:val="0"/>
              <w:spacing w:after="0" w:line="240" w:lineRule="auto"/>
              <w:rPr>
                <w:rFonts w:ascii="Arial" w:hAnsi="Arial" w:cs="Arial"/>
                <w:b/>
                <w:bCs/>
                <w:color w:val="010205"/>
              </w:rPr>
            </w:pPr>
          </w:p>
        </w:tc>
        <w:tc>
          <w:tcPr>
            <w:tcW w:w="1445" w:type="dxa"/>
            <w:tcBorders>
              <w:top w:val="single" w:sz="8" w:space="0" w:color="AEAEAE"/>
              <w:left w:val="single" w:sz="8" w:space="0" w:color="E0E0E0"/>
              <w:bottom w:val="single" w:sz="8" w:space="0" w:color="AEAEAE"/>
              <w:right w:val="single" w:sz="8" w:space="0" w:color="E0E0E0"/>
            </w:tcBorders>
            <w:shd w:val="clear" w:color="auto" w:fill="E0E0E0"/>
          </w:tcPr>
          <w:p w14:paraId="62254320" w14:textId="77777777" w:rsidR="00311CB5" w:rsidRPr="00D94E15" w:rsidRDefault="00311CB5" w:rsidP="003E1AC8">
            <w:pPr>
              <w:autoSpaceDE w:val="0"/>
              <w:autoSpaceDN w:val="0"/>
              <w:adjustRightInd w:val="0"/>
              <w:spacing w:after="0" w:line="320" w:lineRule="atLeast"/>
              <w:ind w:left="60" w:right="60"/>
              <w:rPr>
                <w:rFonts w:ascii="Arial" w:hAnsi="Arial" w:cs="Arial"/>
                <w:b/>
                <w:bCs/>
                <w:color w:val="264A60"/>
              </w:rPr>
            </w:pPr>
            <w:r w:rsidRPr="00D94E15">
              <w:rPr>
                <w:rFonts w:ascii="Arial" w:hAnsi="Arial" w:cs="Arial"/>
                <w:b/>
                <w:bCs/>
                <w:color w:val="264A60"/>
              </w:rPr>
              <w:t>Mean</w:t>
            </w:r>
          </w:p>
        </w:tc>
        <w:tc>
          <w:tcPr>
            <w:tcW w:w="1030" w:type="dxa"/>
            <w:tcBorders>
              <w:top w:val="single" w:sz="8" w:space="0" w:color="AEAEAE"/>
              <w:left w:val="nil"/>
              <w:bottom w:val="single" w:sz="8" w:space="0" w:color="AEAEAE"/>
              <w:right w:val="nil"/>
            </w:tcBorders>
            <w:shd w:val="clear" w:color="auto" w:fill="FFFFFF"/>
          </w:tcPr>
          <w:p w14:paraId="4A8D10C5" w14:textId="77777777" w:rsidR="00311CB5" w:rsidRPr="00D94E15" w:rsidRDefault="00311CB5" w:rsidP="003E1AC8">
            <w:pPr>
              <w:autoSpaceDE w:val="0"/>
              <w:autoSpaceDN w:val="0"/>
              <w:adjustRightInd w:val="0"/>
              <w:spacing w:after="0" w:line="320" w:lineRule="atLeast"/>
              <w:ind w:left="60" w:right="60"/>
              <w:jc w:val="right"/>
              <w:rPr>
                <w:rFonts w:ascii="Arial" w:hAnsi="Arial" w:cs="Arial"/>
                <w:b/>
                <w:bCs/>
                <w:color w:val="010205"/>
              </w:rPr>
            </w:pPr>
            <w:r w:rsidRPr="00D94E15">
              <w:rPr>
                <w:rFonts w:ascii="Arial" w:hAnsi="Arial" w:cs="Arial"/>
                <w:b/>
                <w:bCs/>
                <w:color w:val="010205"/>
              </w:rPr>
              <w:t>20.66</w:t>
            </w:r>
          </w:p>
        </w:tc>
      </w:tr>
      <w:tr w:rsidR="00311CB5" w:rsidRPr="00D94E15" w14:paraId="5F6BE6D1" w14:textId="77777777" w:rsidTr="003E1AC8">
        <w:trPr>
          <w:cantSplit/>
        </w:trPr>
        <w:tc>
          <w:tcPr>
            <w:tcW w:w="737" w:type="dxa"/>
            <w:vMerge/>
            <w:tcBorders>
              <w:top w:val="single" w:sz="8" w:space="0" w:color="AEAEAE"/>
              <w:left w:val="single" w:sz="8" w:space="0" w:color="E0E0E0"/>
              <w:bottom w:val="single" w:sz="8" w:space="0" w:color="AEAEAE"/>
              <w:right w:val="single" w:sz="8" w:space="0" w:color="E0E0E0"/>
            </w:tcBorders>
            <w:shd w:val="clear" w:color="auto" w:fill="E0E0E0"/>
          </w:tcPr>
          <w:p w14:paraId="613DB9AD" w14:textId="77777777" w:rsidR="00311CB5" w:rsidRPr="00D94E15" w:rsidRDefault="00311CB5" w:rsidP="003E1AC8">
            <w:pPr>
              <w:autoSpaceDE w:val="0"/>
              <w:autoSpaceDN w:val="0"/>
              <w:adjustRightInd w:val="0"/>
              <w:spacing w:after="0" w:line="240" w:lineRule="auto"/>
              <w:rPr>
                <w:rFonts w:ascii="Arial" w:hAnsi="Arial" w:cs="Arial"/>
                <w:b/>
                <w:bCs/>
                <w:color w:val="010205"/>
              </w:rPr>
            </w:pPr>
          </w:p>
        </w:tc>
        <w:tc>
          <w:tcPr>
            <w:tcW w:w="1445" w:type="dxa"/>
            <w:tcBorders>
              <w:top w:val="single" w:sz="8" w:space="0" w:color="AEAEAE"/>
              <w:left w:val="single" w:sz="8" w:space="0" w:color="E0E0E0"/>
              <w:bottom w:val="single" w:sz="8" w:space="0" w:color="AEAEAE"/>
              <w:right w:val="single" w:sz="8" w:space="0" w:color="E0E0E0"/>
            </w:tcBorders>
            <w:shd w:val="clear" w:color="auto" w:fill="E0E0E0"/>
          </w:tcPr>
          <w:p w14:paraId="180908E0" w14:textId="77777777" w:rsidR="00311CB5" w:rsidRPr="00D94E15" w:rsidRDefault="00311CB5" w:rsidP="003E1AC8">
            <w:pPr>
              <w:autoSpaceDE w:val="0"/>
              <w:autoSpaceDN w:val="0"/>
              <w:adjustRightInd w:val="0"/>
              <w:spacing w:after="0" w:line="320" w:lineRule="atLeast"/>
              <w:ind w:left="60" w:right="60"/>
              <w:rPr>
                <w:rFonts w:ascii="Arial" w:hAnsi="Arial" w:cs="Arial"/>
                <w:b/>
                <w:bCs/>
                <w:color w:val="264A60"/>
              </w:rPr>
            </w:pPr>
            <w:r w:rsidRPr="00D94E15">
              <w:rPr>
                <w:rFonts w:ascii="Arial" w:hAnsi="Arial" w:cs="Arial"/>
                <w:b/>
                <w:bCs/>
                <w:color w:val="264A60"/>
              </w:rPr>
              <w:t>Median</w:t>
            </w:r>
          </w:p>
        </w:tc>
        <w:tc>
          <w:tcPr>
            <w:tcW w:w="1030" w:type="dxa"/>
            <w:tcBorders>
              <w:top w:val="single" w:sz="8" w:space="0" w:color="AEAEAE"/>
              <w:left w:val="nil"/>
              <w:bottom w:val="single" w:sz="8" w:space="0" w:color="AEAEAE"/>
              <w:right w:val="nil"/>
            </w:tcBorders>
            <w:shd w:val="clear" w:color="auto" w:fill="FFFFFF"/>
          </w:tcPr>
          <w:p w14:paraId="2DA649D9" w14:textId="77777777" w:rsidR="00311CB5" w:rsidRPr="00D94E15" w:rsidRDefault="00311CB5" w:rsidP="003E1AC8">
            <w:pPr>
              <w:autoSpaceDE w:val="0"/>
              <w:autoSpaceDN w:val="0"/>
              <w:adjustRightInd w:val="0"/>
              <w:spacing w:after="0" w:line="320" w:lineRule="atLeast"/>
              <w:ind w:left="60" w:right="60"/>
              <w:jc w:val="right"/>
              <w:rPr>
                <w:rFonts w:ascii="Arial" w:hAnsi="Arial" w:cs="Arial"/>
                <w:b/>
                <w:bCs/>
                <w:color w:val="010205"/>
              </w:rPr>
            </w:pPr>
            <w:r w:rsidRPr="00D94E15">
              <w:rPr>
                <w:rFonts w:ascii="Arial" w:hAnsi="Arial" w:cs="Arial"/>
                <w:b/>
                <w:bCs/>
                <w:color w:val="010205"/>
              </w:rPr>
              <w:t>20.00</w:t>
            </w:r>
          </w:p>
        </w:tc>
      </w:tr>
      <w:tr w:rsidR="00311CB5" w:rsidRPr="00D94E15" w14:paraId="71E6B79D" w14:textId="77777777" w:rsidTr="003E1AC8">
        <w:trPr>
          <w:cantSplit/>
        </w:trPr>
        <w:tc>
          <w:tcPr>
            <w:tcW w:w="737" w:type="dxa"/>
            <w:vMerge/>
            <w:tcBorders>
              <w:top w:val="single" w:sz="8" w:space="0" w:color="AEAEAE"/>
              <w:left w:val="single" w:sz="8" w:space="0" w:color="E0E0E0"/>
              <w:bottom w:val="single" w:sz="8" w:space="0" w:color="AEAEAE"/>
              <w:right w:val="single" w:sz="8" w:space="0" w:color="E0E0E0"/>
            </w:tcBorders>
            <w:shd w:val="clear" w:color="auto" w:fill="E0E0E0"/>
          </w:tcPr>
          <w:p w14:paraId="4982C9B9" w14:textId="77777777" w:rsidR="00311CB5" w:rsidRPr="00D94E15" w:rsidRDefault="00311CB5" w:rsidP="003E1AC8">
            <w:pPr>
              <w:autoSpaceDE w:val="0"/>
              <w:autoSpaceDN w:val="0"/>
              <w:adjustRightInd w:val="0"/>
              <w:spacing w:after="0" w:line="240" w:lineRule="auto"/>
              <w:rPr>
                <w:rFonts w:ascii="Arial" w:hAnsi="Arial" w:cs="Arial"/>
                <w:color w:val="010205"/>
              </w:rPr>
            </w:pPr>
          </w:p>
        </w:tc>
        <w:tc>
          <w:tcPr>
            <w:tcW w:w="1445" w:type="dxa"/>
            <w:tcBorders>
              <w:top w:val="single" w:sz="8" w:space="0" w:color="AEAEAE"/>
              <w:left w:val="single" w:sz="8" w:space="0" w:color="E0E0E0"/>
              <w:bottom w:val="single" w:sz="8" w:space="0" w:color="AEAEAE"/>
              <w:right w:val="single" w:sz="8" w:space="0" w:color="E0E0E0"/>
            </w:tcBorders>
            <w:shd w:val="clear" w:color="auto" w:fill="E0E0E0"/>
          </w:tcPr>
          <w:p w14:paraId="3981AA54" w14:textId="77777777" w:rsidR="00311CB5" w:rsidRPr="00D94E15" w:rsidRDefault="00311CB5" w:rsidP="003E1AC8">
            <w:pPr>
              <w:autoSpaceDE w:val="0"/>
              <w:autoSpaceDN w:val="0"/>
              <w:adjustRightInd w:val="0"/>
              <w:spacing w:after="0" w:line="320" w:lineRule="atLeast"/>
              <w:ind w:left="60" w:right="60"/>
              <w:rPr>
                <w:rFonts w:ascii="Arial" w:hAnsi="Arial" w:cs="Arial"/>
                <w:color w:val="264A60"/>
              </w:rPr>
            </w:pPr>
            <w:r w:rsidRPr="00D94E15">
              <w:rPr>
                <w:rFonts w:ascii="Arial" w:hAnsi="Arial" w:cs="Arial"/>
                <w:color w:val="264A60"/>
              </w:rPr>
              <w:t>Std. Deviation</w:t>
            </w:r>
          </w:p>
        </w:tc>
        <w:tc>
          <w:tcPr>
            <w:tcW w:w="1030" w:type="dxa"/>
            <w:tcBorders>
              <w:top w:val="single" w:sz="8" w:space="0" w:color="AEAEAE"/>
              <w:left w:val="nil"/>
              <w:bottom w:val="single" w:sz="8" w:space="0" w:color="AEAEAE"/>
              <w:right w:val="nil"/>
            </w:tcBorders>
            <w:shd w:val="clear" w:color="auto" w:fill="FFFFFF"/>
          </w:tcPr>
          <w:p w14:paraId="3E70367A" w14:textId="77777777" w:rsidR="00311CB5" w:rsidRPr="00D94E15" w:rsidRDefault="00311CB5" w:rsidP="003E1AC8">
            <w:pPr>
              <w:autoSpaceDE w:val="0"/>
              <w:autoSpaceDN w:val="0"/>
              <w:adjustRightInd w:val="0"/>
              <w:spacing w:after="0" w:line="320" w:lineRule="atLeast"/>
              <w:ind w:left="60" w:right="60"/>
              <w:jc w:val="right"/>
              <w:rPr>
                <w:rFonts w:ascii="Arial" w:hAnsi="Arial" w:cs="Arial"/>
                <w:color w:val="010205"/>
              </w:rPr>
            </w:pPr>
            <w:r w:rsidRPr="00D94E15">
              <w:rPr>
                <w:rFonts w:ascii="Arial" w:hAnsi="Arial" w:cs="Arial"/>
                <w:color w:val="010205"/>
              </w:rPr>
              <w:t>3.778</w:t>
            </w:r>
          </w:p>
        </w:tc>
      </w:tr>
      <w:tr w:rsidR="00311CB5" w:rsidRPr="00D94E15" w14:paraId="7307C71A" w14:textId="77777777" w:rsidTr="003E1AC8">
        <w:trPr>
          <w:cantSplit/>
        </w:trPr>
        <w:tc>
          <w:tcPr>
            <w:tcW w:w="737" w:type="dxa"/>
            <w:vMerge/>
            <w:tcBorders>
              <w:top w:val="single" w:sz="8" w:space="0" w:color="AEAEAE"/>
              <w:left w:val="single" w:sz="8" w:space="0" w:color="E0E0E0"/>
              <w:bottom w:val="single" w:sz="8" w:space="0" w:color="AEAEAE"/>
              <w:right w:val="single" w:sz="8" w:space="0" w:color="E0E0E0"/>
            </w:tcBorders>
            <w:shd w:val="clear" w:color="auto" w:fill="E0E0E0"/>
          </w:tcPr>
          <w:p w14:paraId="3B1F054F" w14:textId="77777777" w:rsidR="00311CB5" w:rsidRPr="00D94E15" w:rsidRDefault="00311CB5" w:rsidP="003E1AC8">
            <w:pPr>
              <w:autoSpaceDE w:val="0"/>
              <w:autoSpaceDN w:val="0"/>
              <w:adjustRightInd w:val="0"/>
              <w:spacing w:after="0" w:line="240" w:lineRule="auto"/>
              <w:rPr>
                <w:rFonts w:ascii="Arial" w:hAnsi="Arial" w:cs="Arial"/>
                <w:color w:val="010205"/>
              </w:rPr>
            </w:pPr>
          </w:p>
        </w:tc>
        <w:tc>
          <w:tcPr>
            <w:tcW w:w="1445" w:type="dxa"/>
            <w:tcBorders>
              <w:top w:val="single" w:sz="8" w:space="0" w:color="AEAEAE"/>
              <w:left w:val="single" w:sz="8" w:space="0" w:color="E0E0E0"/>
              <w:bottom w:val="single" w:sz="8" w:space="0" w:color="AEAEAE"/>
              <w:right w:val="single" w:sz="8" w:space="0" w:color="E0E0E0"/>
            </w:tcBorders>
            <w:shd w:val="clear" w:color="auto" w:fill="E0E0E0"/>
          </w:tcPr>
          <w:p w14:paraId="301B8A88" w14:textId="77777777" w:rsidR="00311CB5" w:rsidRPr="00D94E15" w:rsidRDefault="00311CB5" w:rsidP="003E1AC8">
            <w:pPr>
              <w:autoSpaceDE w:val="0"/>
              <w:autoSpaceDN w:val="0"/>
              <w:adjustRightInd w:val="0"/>
              <w:spacing w:after="0" w:line="320" w:lineRule="atLeast"/>
              <w:ind w:left="60" w:right="60"/>
              <w:rPr>
                <w:rFonts w:ascii="Arial" w:hAnsi="Arial" w:cs="Arial"/>
                <w:color w:val="264A60"/>
              </w:rPr>
            </w:pPr>
            <w:r w:rsidRPr="00D94E15">
              <w:rPr>
                <w:rFonts w:ascii="Arial" w:hAnsi="Arial" w:cs="Arial"/>
                <w:color w:val="264A60"/>
              </w:rPr>
              <w:t>Minimum</w:t>
            </w:r>
          </w:p>
        </w:tc>
        <w:tc>
          <w:tcPr>
            <w:tcW w:w="1030" w:type="dxa"/>
            <w:tcBorders>
              <w:top w:val="single" w:sz="8" w:space="0" w:color="AEAEAE"/>
              <w:left w:val="nil"/>
              <w:bottom w:val="single" w:sz="8" w:space="0" w:color="AEAEAE"/>
              <w:right w:val="nil"/>
            </w:tcBorders>
            <w:shd w:val="clear" w:color="auto" w:fill="FFFFFF"/>
          </w:tcPr>
          <w:p w14:paraId="2B9E4D4A" w14:textId="77777777" w:rsidR="00311CB5" w:rsidRPr="00D94E15" w:rsidRDefault="00311CB5" w:rsidP="003E1AC8">
            <w:pPr>
              <w:autoSpaceDE w:val="0"/>
              <w:autoSpaceDN w:val="0"/>
              <w:adjustRightInd w:val="0"/>
              <w:spacing w:after="0" w:line="320" w:lineRule="atLeast"/>
              <w:ind w:left="60" w:right="60"/>
              <w:jc w:val="right"/>
              <w:rPr>
                <w:rFonts w:ascii="Arial" w:hAnsi="Arial" w:cs="Arial"/>
                <w:b/>
                <w:bCs/>
                <w:color w:val="010205"/>
              </w:rPr>
            </w:pPr>
            <w:r w:rsidRPr="00D94E15">
              <w:rPr>
                <w:rFonts w:ascii="Arial" w:hAnsi="Arial" w:cs="Arial"/>
                <w:b/>
                <w:bCs/>
                <w:color w:val="010205"/>
              </w:rPr>
              <w:t>13</w:t>
            </w:r>
          </w:p>
        </w:tc>
      </w:tr>
      <w:tr w:rsidR="00311CB5" w:rsidRPr="00D94E15" w14:paraId="2E2EE169" w14:textId="77777777" w:rsidTr="003E1AC8">
        <w:trPr>
          <w:cantSplit/>
        </w:trPr>
        <w:tc>
          <w:tcPr>
            <w:tcW w:w="737" w:type="dxa"/>
            <w:vMerge/>
            <w:tcBorders>
              <w:top w:val="single" w:sz="8" w:space="0" w:color="AEAEAE"/>
              <w:left w:val="single" w:sz="8" w:space="0" w:color="E0E0E0"/>
              <w:bottom w:val="single" w:sz="8" w:space="0" w:color="AEAEAE"/>
              <w:right w:val="single" w:sz="8" w:space="0" w:color="E0E0E0"/>
            </w:tcBorders>
            <w:shd w:val="clear" w:color="auto" w:fill="E0E0E0"/>
          </w:tcPr>
          <w:p w14:paraId="0C6E2BA2" w14:textId="77777777" w:rsidR="00311CB5" w:rsidRPr="00D94E15" w:rsidRDefault="00311CB5" w:rsidP="003E1AC8">
            <w:pPr>
              <w:autoSpaceDE w:val="0"/>
              <w:autoSpaceDN w:val="0"/>
              <w:adjustRightInd w:val="0"/>
              <w:spacing w:after="0" w:line="240" w:lineRule="auto"/>
              <w:rPr>
                <w:rFonts w:ascii="Arial" w:hAnsi="Arial" w:cs="Arial"/>
                <w:color w:val="010205"/>
              </w:rPr>
            </w:pPr>
          </w:p>
        </w:tc>
        <w:tc>
          <w:tcPr>
            <w:tcW w:w="1445" w:type="dxa"/>
            <w:tcBorders>
              <w:top w:val="single" w:sz="8" w:space="0" w:color="AEAEAE"/>
              <w:left w:val="single" w:sz="8" w:space="0" w:color="E0E0E0"/>
              <w:bottom w:val="single" w:sz="8" w:space="0" w:color="AEAEAE"/>
              <w:right w:val="single" w:sz="8" w:space="0" w:color="E0E0E0"/>
            </w:tcBorders>
            <w:shd w:val="clear" w:color="auto" w:fill="E0E0E0"/>
          </w:tcPr>
          <w:p w14:paraId="798C8AA3" w14:textId="77777777" w:rsidR="00311CB5" w:rsidRPr="00D94E15" w:rsidRDefault="00311CB5" w:rsidP="003E1AC8">
            <w:pPr>
              <w:autoSpaceDE w:val="0"/>
              <w:autoSpaceDN w:val="0"/>
              <w:adjustRightInd w:val="0"/>
              <w:spacing w:after="0" w:line="320" w:lineRule="atLeast"/>
              <w:ind w:left="60" w:right="60"/>
              <w:rPr>
                <w:rFonts w:ascii="Arial" w:hAnsi="Arial" w:cs="Arial"/>
                <w:color w:val="264A60"/>
              </w:rPr>
            </w:pPr>
            <w:r w:rsidRPr="00D94E15">
              <w:rPr>
                <w:rFonts w:ascii="Arial" w:hAnsi="Arial" w:cs="Arial"/>
                <w:color w:val="264A60"/>
              </w:rPr>
              <w:t>Maximum</w:t>
            </w:r>
          </w:p>
        </w:tc>
        <w:tc>
          <w:tcPr>
            <w:tcW w:w="1030" w:type="dxa"/>
            <w:tcBorders>
              <w:top w:val="single" w:sz="8" w:space="0" w:color="AEAEAE"/>
              <w:left w:val="nil"/>
              <w:bottom w:val="single" w:sz="8" w:space="0" w:color="AEAEAE"/>
              <w:right w:val="nil"/>
            </w:tcBorders>
            <w:shd w:val="clear" w:color="auto" w:fill="FFFFFF"/>
          </w:tcPr>
          <w:p w14:paraId="1FAF968A" w14:textId="77777777" w:rsidR="00311CB5" w:rsidRPr="00D94E15" w:rsidRDefault="00311CB5" w:rsidP="003E1AC8">
            <w:pPr>
              <w:autoSpaceDE w:val="0"/>
              <w:autoSpaceDN w:val="0"/>
              <w:adjustRightInd w:val="0"/>
              <w:spacing w:after="0" w:line="320" w:lineRule="atLeast"/>
              <w:ind w:left="60" w:right="60"/>
              <w:jc w:val="right"/>
              <w:rPr>
                <w:rFonts w:ascii="Arial" w:hAnsi="Arial" w:cs="Arial"/>
                <w:b/>
                <w:bCs/>
                <w:color w:val="010205"/>
              </w:rPr>
            </w:pPr>
            <w:r w:rsidRPr="00D94E15">
              <w:rPr>
                <w:rFonts w:ascii="Arial" w:hAnsi="Arial" w:cs="Arial"/>
                <w:b/>
                <w:bCs/>
                <w:color w:val="010205"/>
              </w:rPr>
              <w:t>26</w:t>
            </w:r>
          </w:p>
        </w:tc>
      </w:tr>
    </w:tbl>
    <w:p w14:paraId="578A323D" w14:textId="77777777" w:rsidR="00311CB5" w:rsidRPr="00D94E15" w:rsidRDefault="00311CB5" w:rsidP="00311CB5">
      <w:pPr>
        <w:rPr>
          <w:rFonts w:ascii="Arial" w:hAnsi="Arial" w:cs="Arial"/>
        </w:rPr>
      </w:pPr>
    </w:p>
    <w:p w14:paraId="6BB637BB" w14:textId="77777777" w:rsidR="00311CB5" w:rsidRPr="00D94E15" w:rsidRDefault="00311CB5" w:rsidP="00311CB5">
      <w:pPr>
        <w:rPr>
          <w:rFonts w:ascii="Arial" w:hAnsi="Arial" w:cs="Arial"/>
        </w:rPr>
      </w:pPr>
    </w:p>
    <w:p w14:paraId="4884FE83" w14:textId="77777777" w:rsidR="00311CB5" w:rsidRPr="00D94E15" w:rsidRDefault="00311CB5" w:rsidP="00311CB5">
      <w:pPr>
        <w:rPr>
          <w:rFonts w:ascii="Arial" w:hAnsi="Arial" w:cs="Arial"/>
        </w:rPr>
      </w:pPr>
    </w:p>
    <w:p w14:paraId="3124D1EA" w14:textId="77777777" w:rsidR="00311CB5" w:rsidRPr="00D94E15" w:rsidRDefault="00311CB5" w:rsidP="00311CB5">
      <w:pPr>
        <w:rPr>
          <w:rFonts w:ascii="Arial" w:hAnsi="Arial" w:cs="Arial"/>
        </w:rPr>
      </w:pPr>
    </w:p>
    <w:p w14:paraId="6C95CE2E" w14:textId="77777777" w:rsidR="00311CB5" w:rsidRPr="00D94E15" w:rsidRDefault="00311CB5" w:rsidP="00311CB5">
      <w:pPr>
        <w:rPr>
          <w:rFonts w:ascii="Arial" w:hAnsi="Arial" w:cs="Arial"/>
        </w:rPr>
      </w:pPr>
    </w:p>
    <w:p w14:paraId="4A13A230" w14:textId="77777777" w:rsidR="00311CB5" w:rsidRPr="00D94E15" w:rsidRDefault="00311CB5" w:rsidP="00311CB5">
      <w:pPr>
        <w:autoSpaceDE w:val="0"/>
        <w:autoSpaceDN w:val="0"/>
        <w:adjustRightInd w:val="0"/>
        <w:spacing w:after="0" w:line="240" w:lineRule="auto"/>
        <w:rPr>
          <w:rFonts w:ascii="Arial" w:hAnsi="Arial" w:cs="Arial"/>
        </w:rPr>
      </w:pPr>
    </w:p>
    <w:p w14:paraId="6E41DF6E" w14:textId="77777777" w:rsidR="00311CB5" w:rsidRPr="00D94E15" w:rsidRDefault="00311CB5" w:rsidP="00311CB5">
      <w:pPr>
        <w:rPr>
          <w:rFonts w:ascii="Arial" w:hAnsi="Arial" w:cs="Arial"/>
        </w:rPr>
      </w:pPr>
    </w:p>
    <w:p w14:paraId="7025708D" w14:textId="77777777" w:rsidR="00311CB5" w:rsidRPr="00D94E15" w:rsidRDefault="00311CB5" w:rsidP="00311CB5">
      <w:pPr>
        <w:rPr>
          <w:rFonts w:ascii="Arial" w:hAnsi="Arial" w:cs="Arial"/>
        </w:rPr>
      </w:pPr>
      <w:r w:rsidRPr="00D94E15">
        <w:rPr>
          <w:rFonts w:ascii="Arial" w:hAnsi="Arial" w:cs="Arial"/>
        </w:rPr>
        <w:t>Table 9- How many Females we have</w:t>
      </w:r>
    </w:p>
    <w:p w14:paraId="675BB925" w14:textId="77777777" w:rsidR="00311CB5" w:rsidRPr="00D94E15" w:rsidRDefault="00311CB5" w:rsidP="00311CB5">
      <w:pPr>
        <w:rPr>
          <w:rFonts w:ascii="Arial" w:hAnsi="Arial" w:cs="Arial"/>
        </w:rPr>
      </w:pPr>
    </w:p>
    <w:p w14:paraId="44DABE3F" w14:textId="77777777" w:rsidR="00311CB5" w:rsidRPr="00D94E15" w:rsidRDefault="00311CB5" w:rsidP="00311CB5">
      <w:pPr>
        <w:rPr>
          <w:rFonts w:ascii="Arial" w:hAnsi="Arial" w:cs="Arial"/>
        </w:rPr>
      </w:pPr>
    </w:p>
    <w:p w14:paraId="16C14FC1" w14:textId="77777777" w:rsidR="00311CB5" w:rsidRPr="00D94E15" w:rsidRDefault="00311CB5" w:rsidP="00311CB5">
      <w:pPr>
        <w:rPr>
          <w:rFonts w:ascii="Arial" w:hAnsi="Arial" w:cs="Arial"/>
        </w:rPr>
      </w:pPr>
    </w:p>
    <w:p w14:paraId="111D62ED" w14:textId="77777777" w:rsidR="00311CB5" w:rsidRPr="00D94E15" w:rsidRDefault="00311CB5" w:rsidP="00311CB5">
      <w:pPr>
        <w:rPr>
          <w:rFonts w:ascii="Arial" w:hAnsi="Arial" w:cs="Arial"/>
        </w:rPr>
      </w:pPr>
      <w:r w:rsidRPr="00D94E15">
        <w:rPr>
          <w:rFonts w:ascii="Arial" w:hAnsi="Arial" w:cs="Arial"/>
          <w:noProof/>
        </w:rPr>
        <w:lastRenderedPageBreak/>
        <w:drawing>
          <wp:inline distT="0" distB="0" distL="0" distR="0" wp14:anchorId="3AA8A688" wp14:editId="7309778F">
            <wp:extent cx="5731510" cy="2672753"/>
            <wp:effectExtent l="0" t="0" r="0" b="0"/>
            <wp:docPr id="11" name="Picture 1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10;&#10;Description automatically generated"/>
                    <pic:cNvPicPr/>
                  </pic:nvPicPr>
                  <pic:blipFill>
                    <a:blip r:embed="rId14"/>
                    <a:stretch>
                      <a:fillRect/>
                    </a:stretch>
                  </pic:blipFill>
                  <pic:spPr>
                    <a:xfrm>
                      <a:off x="0" y="0"/>
                      <a:ext cx="5731510" cy="2672753"/>
                    </a:xfrm>
                    <a:prstGeom prst="rect">
                      <a:avLst/>
                    </a:prstGeom>
                  </pic:spPr>
                </pic:pic>
              </a:graphicData>
            </a:graphic>
          </wp:inline>
        </w:drawing>
      </w:r>
    </w:p>
    <w:p w14:paraId="2F68E056" w14:textId="77777777" w:rsidR="00311CB5" w:rsidRPr="00D94E15" w:rsidRDefault="00311CB5" w:rsidP="00311CB5">
      <w:pPr>
        <w:rPr>
          <w:rFonts w:ascii="Arial" w:hAnsi="Arial" w:cs="Arial"/>
        </w:rPr>
      </w:pPr>
    </w:p>
    <w:p w14:paraId="65730C98" w14:textId="77777777" w:rsidR="00311CB5" w:rsidRPr="00D94E15" w:rsidRDefault="00311CB5" w:rsidP="00311CB5">
      <w:pPr>
        <w:rPr>
          <w:rFonts w:ascii="Arial" w:hAnsi="Arial" w:cs="Arial"/>
        </w:rPr>
      </w:pPr>
    </w:p>
    <w:p w14:paraId="09B71CC2" w14:textId="77777777" w:rsidR="00311CB5" w:rsidRPr="00D94E15" w:rsidRDefault="00311CB5" w:rsidP="00311CB5">
      <w:pPr>
        <w:rPr>
          <w:rFonts w:ascii="Arial" w:hAnsi="Arial" w:cs="Arial"/>
        </w:rPr>
      </w:pPr>
    </w:p>
    <w:p w14:paraId="50D6E36A" w14:textId="0AC5A60D" w:rsidR="00311CB5" w:rsidRPr="00D94E15" w:rsidRDefault="00311CB5" w:rsidP="00311CB5">
      <w:pPr>
        <w:spacing w:line="360" w:lineRule="auto"/>
        <w:jc w:val="both"/>
        <w:rPr>
          <w:rFonts w:ascii="Arial" w:hAnsi="Arial" w:cs="Arial"/>
        </w:rPr>
      </w:pPr>
      <w:r w:rsidRPr="00D94E15">
        <w:rPr>
          <w:rFonts w:ascii="Arial" w:hAnsi="Arial" w:cs="Arial"/>
        </w:rPr>
        <w:t xml:space="preserve">it is showing genders in </w:t>
      </w:r>
      <w:r w:rsidR="000C512A" w:rsidRPr="00D94E15">
        <w:rPr>
          <w:rFonts w:ascii="Arial" w:hAnsi="Arial" w:cs="Arial"/>
        </w:rPr>
        <w:t xml:space="preserve">the </w:t>
      </w:r>
      <w:r w:rsidRPr="00D94E15">
        <w:rPr>
          <w:rFonts w:ascii="Arial" w:hAnsi="Arial" w:cs="Arial"/>
        </w:rPr>
        <w:t>pie chart. Number 1 is male, and number 2 is female.</w:t>
      </w:r>
    </w:p>
    <w:p w14:paraId="5EDF4866" w14:textId="27FBFEB3" w:rsidR="00311CB5" w:rsidRPr="00D94E15" w:rsidRDefault="00311CB5" w:rsidP="00311CB5">
      <w:pPr>
        <w:spacing w:line="360" w:lineRule="auto"/>
        <w:jc w:val="both"/>
        <w:rPr>
          <w:rFonts w:ascii="Arial" w:hAnsi="Arial" w:cs="Arial"/>
        </w:rPr>
      </w:pPr>
      <w:r w:rsidRPr="00D94E15">
        <w:rPr>
          <w:rFonts w:ascii="Arial" w:hAnsi="Arial" w:cs="Arial"/>
        </w:rPr>
        <w:t xml:space="preserve">This pie chart is showing that we have 50% of males and 50% of females a total of 100 patients in </w:t>
      </w:r>
      <w:r w:rsidR="000C512A" w:rsidRPr="00D94E15">
        <w:rPr>
          <w:rFonts w:ascii="Arial" w:hAnsi="Arial" w:cs="Arial"/>
        </w:rPr>
        <w:t xml:space="preserve">the </w:t>
      </w:r>
      <w:r w:rsidRPr="00D94E15">
        <w:rPr>
          <w:rFonts w:ascii="Arial" w:hAnsi="Arial" w:cs="Arial"/>
        </w:rPr>
        <w:t xml:space="preserve">smile clinic. </w:t>
      </w:r>
    </w:p>
    <w:p w14:paraId="36E96AAA" w14:textId="77777777" w:rsidR="00311CB5" w:rsidRPr="00D94E15" w:rsidRDefault="00311CB5" w:rsidP="00311CB5">
      <w:pPr>
        <w:spacing w:line="360" w:lineRule="auto"/>
        <w:jc w:val="both"/>
        <w:rPr>
          <w:rFonts w:ascii="Arial" w:hAnsi="Arial" w:cs="Arial"/>
        </w:rPr>
      </w:pPr>
    </w:p>
    <w:p w14:paraId="33ADCE08" w14:textId="3A4B1FC7" w:rsidR="00311CB5" w:rsidRPr="00D94E15" w:rsidRDefault="00311CB5" w:rsidP="00311CB5">
      <w:pPr>
        <w:spacing w:line="360" w:lineRule="auto"/>
        <w:jc w:val="both"/>
        <w:rPr>
          <w:rFonts w:ascii="Arial" w:hAnsi="Arial" w:cs="Arial"/>
        </w:rPr>
      </w:pPr>
      <w:r w:rsidRPr="00D94E15">
        <w:rPr>
          <w:rFonts w:ascii="Arial" w:hAnsi="Arial" w:cs="Arial"/>
        </w:rPr>
        <w:t xml:space="preserve">Table 10 shows </w:t>
      </w:r>
      <w:r w:rsidR="000C512A" w:rsidRPr="00D94E15">
        <w:rPr>
          <w:rFonts w:ascii="Arial" w:hAnsi="Arial" w:cs="Arial"/>
        </w:rPr>
        <w:t xml:space="preserve">the </w:t>
      </w:r>
      <w:r w:rsidRPr="00D94E15">
        <w:rPr>
          <w:rFonts w:ascii="Arial" w:hAnsi="Arial" w:cs="Arial"/>
          <w:b/>
          <w:bCs/>
        </w:rPr>
        <w:t>Total number of patients from Smile Clinic which is 100</w:t>
      </w:r>
      <w:r w:rsidRPr="00D94E15">
        <w:rPr>
          <w:rFonts w:ascii="Arial" w:hAnsi="Arial" w:cs="Arial"/>
        </w:rPr>
        <w:t xml:space="preserve">. The average ages </w:t>
      </w:r>
      <w:r w:rsidRPr="00D94E15">
        <w:rPr>
          <w:rFonts w:ascii="Arial" w:hAnsi="Arial" w:cs="Arial"/>
          <w:b/>
          <w:bCs/>
        </w:rPr>
        <w:t xml:space="preserve">mean is 20.35 and </w:t>
      </w:r>
      <w:r w:rsidR="000C512A" w:rsidRPr="00D94E15">
        <w:rPr>
          <w:rFonts w:ascii="Arial" w:hAnsi="Arial" w:cs="Arial"/>
          <w:b/>
          <w:bCs/>
        </w:rPr>
        <w:t>the median</w:t>
      </w:r>
      <w:r w:rsidRPr="00D94E15">
        <w:rPr>
          <w:rFonts w:ascii="Arial" w:hAnsi="Arial" w:cs="Arial"/>
          <w:b/>
          <w:bCs/>
        </w:rPr>
        <w:t xml:space="preserve"> is 20.35</w:t>
      </w:r>
      <w:r w:rsidRPr="00D94E15">
        <w:rPr>
          <w:rFonts w:ascii="Arial" w:hAnsi="Arial" w:cs="Arial"/>
        </w:rPr>
        <w:t xml:space="preserve">. The standard deviation is 3.560 moderate. The minimum age is 13 and </w:t>
      </w:r>
      <w:r w:rsidR="000C512A" w:rsidRPr="00D94E15">
        <w:rPr>
          <w:rFonts w:ascii="Arial" w:hAnsi="Arial" w:cs="Arial"/>
        </w:rPr>
        <w:t xml:space="preserve">the </w:t>
      </w:r>
      <w:r w:rsidRPr="00D94E15">
        <w:rPr>
          <w:rFonts w:ascii="Arial" w:hAnsi="Arial" w:cs="Arial"/>
        </w:rPr>
        <w:t xml:space="preserve">maximum </w:t>
      </w:r>
      <w:r w:rsidR="000C512A" w:rsidRPr="00D94E15">
        <w:rPr>
          <w:rFonts w:ascii="Arial" w:hAnsi="Arial" w:cs="Arial"/>
        </w:rPr>
        <w:t xml:space="preserve">is </w:t>
      </w:r>
      <w:r w:rsidRPr="00D94E15">
        <w:rPr>
          <w:rFonts w:ascii="Arial" w:hAnsi="Arial" w:cs="Arial"/>
        </w:rPr>
        <w:t>26.</w:t>
      </w:r>
    </w:p>
    <w:p w14:paraId="2DC5CD51" w14:textId="77777777" w:rsidR="00311CB5" w:rsidRPr="00D94E15" w:rsidRDefault="00311CB5" w:rsidP="00311CB5">
      <w:pPr>
        <w:rPr>
          <w:rFonts w:ascii="Arial" w:hAnsi="Arial" w:cs="Arial"/>
        </w:rPr>
      </w:pPr>
    </w:p>
    <w:tbl>
      <w:tblPr>
        <w:tblpPr w:leftFromText="180" w:rightFromText="180" w:vertAnchor="text" w:horzAnchor="margin" w:tblpY="39"/>
        <w:tblW w:w="395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2183"/>
        <w:gridCol w:w="1030"/>
      </w:tblGrid>
      <w:tr w:rsidR="00311CB5" w:rsidRPr="00D94E15" w14:paraId="54CCAA19" w14:textId="77777777" w:rsidTr="003E1AC8">
        <w:trPr>
          <w:cantSplit/>
        </w:trPr>
        <w:tc>
          <w:tcPr>
            <w:tcW w:w="737" w:type="dxa"/>
            <w:vMerge w:val="restart"/>
            <w:tcBorders>
              <w:top w:val="single" w:sz="8" w:space="0" w:color="AEAEAE"/>
              <w:left w:val="single" w:sz="8" w:space="0" w:color="E0E0E0"/>
              <w:bottom w:val="single" w:sz="8" w:space="0" w:color="AEAEAE"/>
              <w:right w:val="single" w:sz="8" w:space="0" w:color="E0E0E0"/>
            </w:tcBorders>
            <w:shd w:val="clear" w:color="auto" w:fill="E0E0E0"/>
          </w:tcPr>
          <w:p w14:paraId="1862700C" w14:textId="77777777" w:rsidR="00311CB5" w:rsidRPr="00D94E15" w:rsidRDefault="00311CB5" w:rsidP="003E1AC8">
            <w:pPr>
              <w:autoSpaceDE w:val="0"/>
              <w:autoSpaceDN w:val="0"/>
              <w:adjustRightInd w:val="0"/>
              <w:spacing w:after="0" w:line="320" w:lineRule="atLeast"/>
              <w:ind w:left="60" w:right="60"/>
              <w:rPr>
                <w:rFonts w:ascii="Arial" w:hAnsi="Arial" w:cs="Arial"/>
                <w:b/>
                <w:bCs/>
                <w:color w:val="264A60"/>
              </w:rPr>
            </w:pPr>
            <w:r w:rsidRPr="00D94E15">
              <w:rPr>
                <w:rFonts w:ascii="Arial" w:hAnsi="Arial" w:cs="Arial"/>
                <w:b/>
                <w:bCs/>
                <w:color w:val="264A60"/>
              </w:rPr>
              <w:t>Total</w:t>
            </w:r>
          </w:p>
        </w:tc>
        <w:tc>
          <w:tcPr>
            <w:tcW w:w="2183" w:type="dxa"/>
            <w:tcBorders>
              <w:top w:val="single" w:sz="8" w:space="0" w:color="AEAEAE"/>
              <w:left w:val="single" w:sz="8" w:space="0" w:color="E0E0E0"/>
              <w:bottom w:val="single" w:sz="8" w:space="0" w:color="AEAEAE"/>
              <w:right w:val="single" w:sz="8" w:space="0" w:color="E0E0E0"/>
            </w:tcBorders>
            <w:shd w:val="clear" w:color="auto" w:fill="E0E0E0"/>
          </w:tcPr>
          <w:p w14:paraId="13714B1D" w14:textId="77777777" w:rsidR="00311CB5" w:rsidRPr="00D94E15" w:rsidRDefault="00311CB5" w:rsidP="003E1AC8">
            <w:pPr>
              <w:autoSpaceDE w:val="0"/>
              <w:autoSpaceDN w:val="0"/>
              <w:adjustRightInd w:val="0"/>
              <w:spacing w:after="0" w:line="320" w:lineRule="atLeast"/>
              <w:ind w:left="60" w:right="60"/>
              <w:rPr>
                <w:rFonts w:ascii="Arial" w:hAnsi="Arial" w:cs="Arial"/>
                <w:b/>
                <w:bCs/>
                <w:color w:val="264A60"/>
              </w:rPr>
            </w:pPr>
            <w:r w:rsidRPr="00D94E15">
              <w:rPr>
                <w:rFonts w:ascii="Arial" w:hAnsi="Arial" w:cs="Arial"/>
                <w:b/>
                <w:bCs/>
                <w:color w:val="264A60"/>
              </w:rPr>
              <w:t>N</w:t>
            </w:r>
          </w:p>
        </w:tc>
        <w:tc>
          <w:tcPr>
            <w:tcW w:w="1030" w:type="dxa"/>
            <w:tcBorders>
              <w:top w:val="single" w:sz="8" w:space="0" w:color="AEAEAE"/>
              <w:left w:val="nil"/>
              <w:bottom w:val="single" w:sz="8" w:space="0" w:color="AEAEAE"/>
              <w:right w:val="nil"/>
            </w:tcBorders>
            <w:shd w:val="clear" w:color="auto" w:fill="FFFFFF"/>
          </w:tcPr>
          <w:p w14:paraId="7C5B4756" w14:textId="77777777" w:rsidR="00311CB5" w:rsidRPr="00D94E15" w:rsidRDefault="00311CB5" w:rsidP="003E1AC8">
            <w:pPr>
              <w:autoSpaceDE w:val="0"/>
              <w:autoSpaceDN w:val="0"/>
              <w:adjustRightInd w:val="0"/>
              <w:spacing w:after="0" w:line="320" w:lineRule="atLeast"/>
              <w:ind w:left="60" w:right="60"/>
              <w:jc w:val="right"/>
              <w:rPr>
                <w:rFonts w:ascii="Arial" w:hAnsi="Arial" w:cs="Arial"/>
                <w:b/>
                <w:bCs/>
                <w:color w:val="010205"/>
              </w:rPr>
            </w:pPr>
            <w:r w:rsidRPr="00D94E15">
              <w:rPr>
                <w:rFonts w:ascii="Arial" w:hAnsi="Arial" w:cs="Arial"/>
                <w:b/>
                <w:bCs/>
                <w:color w:val="010205"/>
              </w:rPr>
              <w:t>100</w:t>
            </w:r>
          </w:p>
        </w:tc>
      </w:tr>
      <w:tr w:rsidR="00311CB5" w:rsidRPr="00D94E15" w14:paraId="6FBA1CA4" w14:textId="77777777" w:rsidTr="003E1AC8">
        <w:trPr>
          <w:cantSplit/>
        </w:trPr>
        <w:tc>
          <w:tcPr>
            <w:tcW w:w="737" w:type="dxa"/>
            <w:vMerge/>
            <w:tcBorders>
              <w:top w:val="single" w:sz="8" w:space="0" w:color="AEAEAE"/>
              <w:left w:val="single" w:sz="8" w:space="0" w:color="E0E0E0"/>
              <w:bottom w:val="single" w:sz="8" w:space="0" w:color="AEAEAE"/>
              <w:right w:val="single" w:sz="8" w:space="0" w:color="E0E0E0"/>
            </w:tcBorders>
            <w:shd w:val="clear" w:color="auto" w:fill="E0E0E0"/>
          </w:tcPr>
          <w:p w14:paraId="4AA664A9" w14:textId="77777777" w:rsidR="00311CB5" w:rsidRPr="00D94E15" w:rsidRDefault="00311CB5" w:rsidP="003E1AC8">
            <w:pPr>
              <w:autoSpaceDE w:val="0"/>
              <w:autoSpaceDN w:val="0"/>
              <w:adjustRightInd w:val="0"/>
              <w:spacing w:after="0" w:line="240" w:lineRule="auto"/>
              <w:rPr>
                <w:rFonts w:ascii="Arial" w:hAnsi="Arial" w:cs="Arial"/>
                <w:b/>
                <w:bCs/>
                <w:color w:val="010205"/>
              </w:rPr>
            </w:pPr>
          </w:p>
        </w:tc>
        <w:tc>
          <w:tcPr>
            <w:tcW w:w="2183" w:type="dxa"/>
            <w:tcBorders>
              <w:top w:val="single" w:sz="8" w:space="0" w:color="AEAEAE"/>
              <w:left w:val="single" w:sz="8" w:space="0" w:color="E0E0E0"/>
              <w:bottom w:val="single" w:sz="8" w:space="0" w:color="AEAEAE"/>
              <w:right w:val="single" w:sz="8" w:space="0" w:color="E0E0E0"/>
            </w:tcBorders>
            <w:shd w:val="clear" w:color="auto" w:fill="E0E0E0"/>
          </w:tcPr>
          <w:p w14:paraId="6C709097" w14:textId="77777777" w:rsidR="00311CB5" w:rsidRPr="00D94E15" w:rsidRDefault="00311CB5" w:rsidP="003E1AC8">
            <w:pPr>
              <w:autoSpaceDE w:val="0"/>
              <w:autoSpaceDN w:val="0"/>
              <w:adjustRightInd w:val="0"/>
              <w:spacing w:after="0" w:line="320" w:lineRule="atLeast"/>
              <w:ind w:left="60" w:right="60"/>
              <w:rPr>
                <w:rFonts w:ascii="Arial" w:hAnsi="Arial" w:cs="Arial"/>
                <w:b/>
                <w:bCs/>
                <w:color w:val="264A60"/>
              </w:rPr>
            </w:pPr>
            <w:r w:rsidRPr="00D94E15">
              <w:rPr>
                <w:rFonts w:ascii="Arial" w:hAnsi="Arial" w:cs="Arial"/>
                <w:b/>
                <w:bCs/>
                <w:color w:val="264A60"/>
              </w:rPr>
              <w:t>Mean</w:t>
            </w:r>
          </w:p>
        </w:tc>
        <w:tc>
          <w:tcPr>
            <w:tcW w:w="1030" w:type="dxa"/>
            <w:tcBorders>
              <w:top w:val="single" w:sz="8" w:space="0" w:color="AEAEAE"/>
              <w:left w:val="nil"/>
              <w:bottom w:val="single" w:sz="8" w:space="0" w:color="AEAEAE"/>
              <w:right w:val="nil"/>
            </w:tcBorders>
            <w:shd w:val="clear" w:color="auto" w:fill="FFFFFF"/>
          </w:tcPr>
          <w:p w14:paraId="3567F1F5" w14:textId="77777777" w:rsidR="00311CB5" w:rsidRPr="00D94E15" w:rsidRDefault="00311CB5" w:rsidP="003E1AC8">
            <w:pPr>
              <w:autoSpaceDE w:val="0"/>
              <w:autoSpaceDN w:val="0"/>
              <w:adjustRightInd w:val="0"/>
              <w:spacing w:after="0" w:line="320" w:lineRule="atLeast"/>
              <w:ind w:left="60" w:right="60"/>
              <w:jc w:val="right"/>
              <w:rPr>
                <w:rFonts w:ascii="Arial" w:hAnsi="Arial" w:cs="Arial"/>
                <w:b/>
                <w:bCs/>
                <w:color w:val="010205"/>
              </w:rPr>
            </w:pPr>
            <w:r w:rsidRPr="00D94E15">
              <w:rPr>
                <w:rFonts w:ascii="Arial" w:hAnsi="Arial" w:cs="Arial"/>
                <w:b/>
                <w:bCs/>
                <w:color w:val="010205"/>
              </w:rPr>
              <w:t>20.35</w:t>
            </w:r>
          </w:p>
        </w:tc>
      </w:tr>
      <w:tr w:rsidR="00311CB5" w:rsidRPr="00D94E15" w14:paraId="12C7F1EC" w14:textId="77777777" w:rsidTr="003E1AC8">
        <w:trPr>
          <w:cantSplit/>
        </w:trPr>
        <w:tc>
          <w:tcPr>
            <w:tcW w:w="737" w:type="dxa"/>
            <w:vMerge/>
            <w:tcBorders>
              <w:top w:val="single" w:sz="8" w:space="0" w:color="AEAEAE"/>
              <w:left w:val="single" w:sz="8" w:space="0" w:color="E0E0E0"/>
              <w:bottom w:val="single" w:sz="8" w:space="0" w:color="AEAEAE"/>
              <w:right w:val="single" w:sz="8" w:space="0" w:color="E0E0E0"/>
            </w:tcBorders>
            <w:shd w:val="clear" w:color="auto" w:fill="E0E0E0"/>
          </w:tcPr>
          <w:p w14:paraId="51E9BB36" w14:textId="77777777" w:rsidR="00311CB5" w:rsidRPr="00D94E15" w:rsidRDefault="00311CB5" w:rsidP="003E1AC8">
            <w:pPr>
              <w:autoSpaceDE w:val="0"/>
              <w:autoSpaceDN w:val="0"/>
              <w:adjustRightInd w:val="0"/>
              <w:spacing w:after="0" w:line="240" w:lineRule="auto"/>
              <w:rPr>
                <w:rFonts w:ascii="Arial" w:hAnsi="Arial" w:cs="Arial"/>
                <w:b/>
                <w:bCs/>
                <w:color w:val="010205"/>
              </w:rPr>
            </w:pPr>
          </w:p>
        </w:tc>
        <w:tc>
          <w:tcPr>
            <w:tcW w:w="2183" w:type="dxa"/>
            <w:tcBorders>
              <w:top w:val="single" w:sz="8" w:space="0" w:color="AEAEAE"/>
              <w:left w:val="single" w:sz="8" w:space="0" w:color="E0E0E0"/>
              <w:bottom w:val="single" w:sz="8" w:space="0" w:color="AEAEAE"/>
              <w:right w:val="single" w:sz="8" w:space="0" w:color="E0E0E0"/>
            </w:tcBorders>
            <w:shd w:val="clear" w:color="auto" w:fill="E0E0E0"/>
          </w:tcPr>
          <w:p w14:paraId="0EBFD55F" w14:textId="77777777" w:rsidR="00311CB5" w:rsidRPr="00D94E15" w:rsidRDefault="00311CB5" w:rsidP="003E1AC8">
            <w:pPr>
              <w:autoSpaceDE w:val="0"/>
              <w:autoSpaceDN w:val="0"/>
              <w:adjustRightInd w:val="0"/>
              <w:spacing w:after="0" w:line="320" w:lineRule="atLeast"/>
              <w:ind w:left="60" w:right="60"/>
              <w:rPr>
                <w:rFonts w:ascii="Arial" w:hAnsi="Arial" w:cs="Arial"/>
                <w:b/>
                <w:bCs/>
                <w:color w:val="264A60"/>
              </w:rPr>
            </w:pPr>
            <w:r w:rsidRPr="00D94E15">
              <w:rPr>
                <w:rFonts w:ascii="Arial" w:hAnsi="Arial" w:cs="Arial"/>
                <w:b/>
                <w:bCs/>
                <w:color w:val="264A60"/>
              </w:rPr>
              <w:t>Median</w:t>
            </w:r>
          </w:p>
        </w:tc>
        <w:tc>
          <w:tcPr>
            <w:tcW w:w="1030" w:type="dxa"/>
            <w:tcBorders>
              <w:top w:val="single" w:sz="8" w:space="0" w:color="AEAEAE"/>
              <w:left w:val="nil"/>
              <w:bottom w:val="single" w:sz="8" w:space="0" w:color="AEAEAE"/>
              <w:right w:val="nil"/>
            </w:tcBorders>
            <w:shd w:val="clear" w:color="auto" w:fill="FFFFFF"/>
          </w:tcPr>
          <w:p w14:paraId="70694D50" w14:textId="77777777" w:rsidR="00311CB5" w:rsidRPr="00D94E15" w:rsidRDefault="00311CB5" w:rsidP="003E1AC8">
            <w:pPr>
              <w:autoSpaceDE w:val="0"/>
              <w:autoSpaceDN w:val="0"/>
              <w:adjustRightInd w:val="0"/>
              <w:spacing w:after="0" w:line="320" w:lineRule="atLeast"/>
              <w:ind w:left="60" w:right="60"/>
              <w:jc w:val="right"/>
              <w:rPr>
                <w:rFonts w:ascii="Arial" w:hAnsi="Arial" w:cs="Arial"/>
                <w:b/>
                <w:bCs/>
                <w:color w:val="010205"/>
              </w:rPr>
            </w:pPr>
            <w:r w:rsidRPr="00D94E15">
              <w:rPr>
                <w:rFonts w:ascii="Arial" w:hAnsi="Arial" w:cs="Arial"/>
                <w:b/>
                <w:bCs/>
                <w:color w:val="010205"/>
              </w:rPr>
              <w:t>19.00</w:t>
            </w:r>
          </w:p>
        </w:tc>
      </w:tr>
      <w:tr w:rsidR="00311CB5" w:rsidRPr="00D94E15" w14:paraId="37053D04" w14:textId="77777777" w:rsidTr="003E1AC8">
        <w:trPr>
          <w:cantSplit/>
        </w:trPr>
        <w:tc>
          <w:tcPr>
            <w:tcW w:w="737" w:type="dxa"/>
            <w:vMerge/>
            <w:tcBorders>
              <w:top w:val="single" w:sz="8" w:space="0" w:color="AEAEAE"/>
              <w:left w:val="single" w:sz="8" w:space="0" w:color="E0E0E0"/>
              <w:bottom w:val="single" w:sz="8" w:space="0" w:color="AEAEAE"/>
              <w:right w:val="single" w:sz="8" w:space="0" w:color="E0E0E0"/>
            </w:tcBorders>
            <w:shd w:val="clear" w:color="auto" w:fill="E0E0E0"/>
          </w:tcPr>
          <w:p w14:paraId="1B98A7F4" w14:textId="77777777" w:rsidR="00311CB5" w:rsidRPr="00D94E15" w:rsidRDefault="00311CB5" w:rsidP="003E1AC8">
            <w:pPr>
              <w:autoSpaceDE w:val="0"/>
              <w:autoSpaceDN w:val="0"/>
              <w:adjustRightInd w:val="0"/>
              <w:spacing w:after="0" w:line="240" w:lineRule="auto"/>
              <w:rPr>
                <w:rFonts w:ascii="Arial" w:hAnsi="Arial" w:cs="Arial"/>
                <w:color w:val="010205"/>
              </w:rPr>
            </w:pPr>
          </w:p>
        </w:tc>
        <w:tc>
          <w:tcPr>
            <w:tcW w:w="2183" w:type="dxa"/>
            <w:tcBorders>
              <w:top w:val="single" w:sz="8" w:space="0" w:color="AEAEAE"/>
              <w:left w:val="single" w:sz="8" w:space="0" w:color="E0E0E0"/>
              <w:bottom w:val="single" w:sz="8" w:space="0" w:color="AEAEAE"/>
              <w:right w:val="single" w:sz="8" w:space="0" w:color="E0E0E0"/>
            </w:tcBorders>
            <w:shd w:val="clear" w:color="auto" w:fill="E0E0E0"/>
          </w:tcPr>
          <w:p w14:paraId="4A6FFE7A" w14:textId="77777777" w:rsidR="00311CB5" w:rsidRPr="00D94E15" w:rsidRDefault="00311CB5" w:rsidP="003E1AC8">
            <w:pPr>
              <w:autoSpaceDE w:val="0"/>
              <w:autoSpaceDN w:val="0"/>
              <w:adjustRightInd w:val="0"/>
              <w:spacing w:after="0" w:line="320" w:lineRule="atLeast"/>
              <w:ind w:left="60" w:right="60"/>
              <w:rPr>
                <w:rFonts w:ascii="Arial" w:hAnsi="Arial" w:cs="Arial"/>
                <w:color w:val="264A60"/>
              </w:rPr>
            </w:pPr>
            <w:r w:rsidRPr="00D94E15">
              <w:rPr>
                <w:rFonts w:ascii="Arial" w:hAnsi="Arial" w:cs="Arial"/>
                <w:color w:val="264A60"/>
              </w:rPr>
              <w:t>Std. Deviation</w:t>
            </w:r>
          </w:p>
        </w:tc>
        <w:tc>
          <w:tcPr>
            <w:tcW w:w="1030" w:type="dxa"/>
            <w:tcBorders>
              <w:top w:val="single" w:sz="8" w:space="0" w:color="AEAEAE"/>
              <w:left w:val="nil"/>
              <w:bottom w:val="single" w:sz="8" w:space="0" w:color="AEAEAE"/>
              <w:right w:val="nil"/>
            </w:tcBorders>
            <w:shd w:val="clear" w:color="auto" w:fill="FFFFFF"/>
          </w:tcPr>
          <w:p w14:paraId="4582690F" w14:textId="77777777" w:rsidR="00311CB5" w:rsidRPr="00D94E15" w:rsidRDefault="00311CB5" w:rsidP="003E1AC8">
            <w:pPr>
              <w:autoSpaceDE w:val="0"/>
              <w:autoSpaceDN w:val="0"/>
              <w:adjustRightInd w:val="0"/>
              <w:spacing w:after="0" w:line="320" w:lineRule="atLeast"/>
              <w:ind w:left="60" w:right="60"/>
              <w:jc w:val="right"/>
              <w:rPr>
                <w:rFonts w:ascii="Arial" w:hAnsi="Arial" w:cs="Arial"/>
                <w:color w:val="010205"/>
              </w:rPr>
            </w:pPr>
            <w:r w:rsidRPr="00D94E15">
              <w:rPr>
                <w:rFonts w:ascii="Arial" w:hAnsi="Arial" w:cs="Arial"/>
                <w:color w:val="010205"/>
              </w:rPr>
              <w:t>3.560</w:t>
            </w:r>
          </w:p>
        </w:tc>
      </w:tr>
      <w:tr w:rsidR="00311CB5" w:rsidRPr="00D94E15" w14:paraId="153DA1D8" w14:textId="77777777" w:rsidTr="003E1AC8">
        <w:trPr>
          <w:cantSplit/>
        </w:trPr>
        <w:tc>
          <w:tcPr>
            <w:tcW w:w="737" w:type="dxa"/>
            <w:vMerge/>
            <w:tcBorders>
              <w:top w:val="single" w:sz="8" w:space="0" w:color="AEAEAE"/>
              <w:left w:val="single" w:sz="8" w:space="0" w:color="E0E0E0"/>
              <w:bottom w:val="single" w:sz="8" w:space="0" w:color="AEAEAE"/>
              <w:right w:val="single" w:sz="8" w:space="0" w:color="E0E0E0"/>
            </w:tcBorders>
            <w:shd w:val="clear" w:color="auto" w:fill="E0E0E0"/>
          </w:tcPr>
          <w:p w14:paraId="5F0290C0" w14:textId="77777777" w:rsidR="00311CB5" w:rsidRPr="00D94E15" w:rsidRDefault="00311CB5" w:rsidP="003E1AC8">
            <w:pPr>
              <w:autoSpaceDE w:val="0"/>
              <w:autoSpaceDN w:val="0"/>
              <w:adjustRightInd w:val="0"/>
              <w:spacing w:after="0" w:line="240" w:lineRule="auto"/>
              <w:rPr>
                <w:rFonts w:ascii="Arial" w:hAnsi="Arial" w:cs="Arial"/>
                <w:color w:val="010205"/>
              </w:rPr>
            </w:pPr>
          </w:p>
        </w:tc>
        <w:tc>
          <w:tcPr>
            <w:tcW w:w="2183" w:type="dxa"/>
            <w:tcBorders>
              <w:top w:val="single" w:sz="8" w:space="0" w:color="AEAEAE"/>
              <w:left w:val="single" w:sz="8" w:space="0" w:color="E0E0E0"/>
              <w:bottom w:val="single" w:sz="8" w:space="0" w:color="AEAEAE"/>
              <w:right w:val="single" w:sz="8" w:space="0" w:color="E0E0E0"/>
            </w:tcBorders>
            <w:shd w:val="clear" w:color="auto" w:fill="E0E0E0"/>
          </w:tcPr>
          <w:p w14:paraId="00780ED7" w14:textId="77777777" w:rsidR="00311CB5" w:rsidRPr="00D94E15" w:rsidRDefault="00311CB5" w:rsidP="003E1AC8">
            <w:pPr>
              <w:autoSpaceDE w:val="0"/>
              <w:autoSpaceDN w:val="0"/>
              <w:adjustRightInd w:val="0"/>
              <w:spacing w:after="0" w:line="320" w:lineRule="atLeast"/>
              <w:ind w:left="60" w:right="60"/>
              <w:rPr>
                <w:rFonts w:ascii="Arial" w:hAnsi="Arial" w:cs="Arial"/>
                <w:color w:val="264A60"/>
              </w:rPr>
            </w:pPr>
            <w:r w:rsidRPr="00D94E15">
              <w:rPr>
                <w:rFonts w:ascii="Arial" w:hAnsi="Arial" w:cs="Arial"/>
                <w:color w:val="264A60"/>
              </w:rPr>
              <w:t>Minimum</w:t>
            </w:r>
          </w:p>
        </w:tc>
        <w:tc>
          <w:tcPr>
            <w:tcW w:w="1030" w:type="dxa"/>
            <w:tcBorders>
              <w:top w:val="single" w:sz="8" w:space="0" w:color="AEAEAE"/>
              <w:left w:val="nil"/>
              <w:bottom w:val="single" w:sz="8" w:space="0" w:color="AEAEAE"/>
              <w:right w:val="nil"/>
            </w:tcBorders>
            <w:shd w:val="clear" w:color="auto" w:fill="FFFFFF"/>
          </w:tcPr>
          <w:p w14:paraId="18DDEF9A" w14:textId="77777777" w:rsidR="00311CB5" w:rsidRPr="00D94E15" w:rsidRDefault="00311CB5" w:rsidP="003E1AC8">
            <w:pPr>
              <w:autoSpaceDE w:val="0"/>
              <w:autoSpaceDN w:val="0"/>
              <w:adjustRightInd w:val="0"/>
              <w:spacing w:after="0" w:line="320" w:lineRule="atLeast"/>
              <w:ind w:left="60" w:right="60"/>
              <w:jc w:val="right"/>
              <w:rPr>
                <w:rFonts w:ascii="Arial" w:hAnsi="Arial" w:cs="Arial"/>
                <w:color w:val="010205"/>
              </w:rPr>
            </w:pPr>
            <w:r w:rsidRPr="00D94E15">
              <w:rPr>
                <w:rFonts w:ascii="Arial" w:hAnsi="Arial" w:cs="Arial"/>
                <w:color w:val="010205"/>
              </w:rPr>
              <w:t>13</w:t>
            </w:r>
          </w:p>
        </w:tc>
      </w:tr>
      <w:tr w:rsidR="00311CB5" w:rsidRPr="00D94E15" w14:paraId="2EB7A589" w14:textId="77777777" w:rsidTr="003E1AC8">
        <w:trPr>
          <w:cantSplit/>
        </w:trPr>
        <w:tc>
          <w:tcPr>
            <w:tcW w:w="737" w:type="dxa"/>
            <w:vMerge/>
            <w:tcBorders>
              <w:top w:val="single" w:sz="8" w:space="0" w:color="AEAEAE"/>
              <w:left w:val="single" w:sz="8" w:space="0" w:color="E0E0E0"/>
              <w:bottom w:val="single" w:sz="8" w:space="0" w:color="AEAEAE"/>
              <w:right w:val="single" w:sz="8" w:space="0" w:color="E0E0E0"/>
            </w:tcBorders>
            <w:shd w:val="clear" w:color="auto" w:fill="E0E0E0"/>
          </w:tcPr>
          <w:p w14:paraId="7876919A" w14:textId="77777777" w:rsidR="00311CB5" w:rsidRPr="00D94E15" w:rsidRDefault="00311CB5" w:rsidP="003E1AC8">
            <w:pPr>
              <w:autoSpaceDE w:val="0"/>
              <w:autoSpaceDN w:val="0"/>
              <w:adjustRightInd w:val="0"/>
              <w:spacing w:after="0" w:line="240" w:lineRule="auto"/>
              <w:rPr>
                <w:rFonts w:ascii="Arial" w:hAnsi="Arial" w:cs="Arial"/>
                <w:color w:val="010205"/>
              </w:rPr>
            </w:pPr>
          </w:p>
        </w:tc>
        <w:tc>
          <w:tcPr>
            <w:tcW w:w="2183" w:type="dxa"/>
            <w:tcBorders>
              <w:top w:val="single" w:sz="8" w:space="0" w:color="AEAEAE"/>
              <w:left w:val="single" w:sz="8" w:space="0" w:color="E0E0E0"/>
              <w:bottom w:val="single" w:sz="8" w:space="0" w:color="152935"/>
              <w:right w:val="single" w:sz="8" w:space="0" w:color="E0E0E0"/>
            </w:tcBorders>
            <w:shd w:val="clear" w:color="auto" w:fill="E0E0E0"/>
          </w:tcPr>
          <w:p w14:paraId="77BCB6FE" w14:textId="77777777" w:rsidR="00311CB5" w:rsidRPr="00D94E15" w:rsidRDefault="00311CB5" w:rsidP="003E1AC8">
            <w:pPr>
              <w:autoSpaceDE w:val="0"/>
              <w:autoSpaceDN w:val="0"/>
              <w:adjustRightInd w:val="0"/>
              <w:spacing w:after="0" w:line="320" w:lineRule="atLeast"/>
              <w:ind w:left="60" w:right="60"/>
              <w:rPr>
                <w:rFonts w:ascii="Arial" w:hAnsi="Arial" w:cs="Arial"/>
                <w:color w:val="264A60"/>
              </w:rPr>
            </w:pPr>
            <w:r w:rsidRPr="00D94E15">
              <w:rPr>
                <w:rFonts w:ascii="Arial" w:hAnsi="Arial" w:cs="Arial"/>
                <w:color w:val="264A60"/>
              </w:rPr>
              <w:t>Maximum</w:t>
            </w:r>
          </w:p>
        </w:tc>
        <w:tc>
          <w:tcPr>
            <w:tcW w:w="1030" w:type="dxa"/>
            <w:tcBorders>
              <w:top w:val="single" w:sz="8" w:space="0" w:color="AEAEAE"/>
              <w:left w:val="nil"/>
              <w:bottom w:val="single" w:sz="8" w:space="0" w:color="152935"/>
              <w:right w:val="nil"/>
            </w:tcBorders>
            <w:shd w:val="clear" w:color="auto" w:fill="FFFFFF"/>
          </w:tcPr>
          <w:p w14:paraId="1DC5220A" w14:textId="77777777" w:rsidR="00311CB5" w:rsidRPr="00D94E15" w:rsidRDefault="00311CB5" w:rsidP="003E1AC8">
            <w:pPr>
              <w:autoSpaceDE w:val="0"/>
              <w:autoSpaceDN w:val="0"/>
              <w:adjustRightInd w:val="0"/>
              <w:spacing w:after="0" w:line="320" w:lineRule="atLeast"/>
              <w:ind w:left="60" w:right="60"/>
              <w:jc w:val="right"/>
              <w:rPr>
                <w:rFonts w:ascii="Arial" w:hAnsi="Arial" w:cs="Arial"/>
                <w:color w:val="010205"/>
              </w:rPr>
            </w:pPr>
            <w:r w:rsidRPr="00D94E15">
              <w:rPr>
                <w:rFonts w:ascii="Arial" w:hAnsi="Arial" w:cs="Arial"/>
                <w:color w:val="010205"/>
              </w:rPr>
              <w:t>26</w:t>
            </w:r>
          </w:p>
        </w:tc>
      </w:tr>
    </w:tbl>
    <w:p w14:paraId="565652AF" w14:textId="77777777" w:rsidR="00311CB5" w:rsidRPr="00D94E15" w:rsidRDefault="00311CB5" w:rsidP="00311CB5">
      <w:pPr>
        <w:rPr>
          <w:rFonts w:ascii="Arial" w:hAnsi="Arial" w:cs="Arial"/>
        </w:rPr>
      </w:pPr>
    </w:p>
    <w:p w14:paraId="48AEDC37" w14:textId="77777777" w:rsidR="00311CB5" w:rsidRPr="00D94E15" w:rsidRDefault="00311CB5" w:rsidP="00311CB5">
      <w:pPr>
        <w:rPr>
          <w:rFonts w:ascii="Arial" w:hAnsi="Arial" w:cs="Arial"/>
        </w:rPr>
      </w:pPr>
    </w:p>
    <w:p w14:paraId="7742FF3F" w14:textId="77777777" w:rsidR="00311CB5" w:rsidRPr="00D94E15" w:rsidRDefault="00311CB5" w:rsidP="00311CB5">
      <w:pPr>
        <w:rPr>
          <w:rFonts w:ascii="Arial" w:hAnsi="Arial" w:cs="Arial"/>
        </w:rPr>
      </w:pPr>
    </w:p>
    <w:p w14:paraId="604708D9" w14:textId="77777777" w:rsidR="00311CB5" w:rsidRPr="00D94E15" w:rsidRDefault="00311CB5" w:rsidP="00311CB5">
      <w:pPr>
        <w:rPr>
          <w:rFonts w:ascii="Arial" w:hAnsi="Arial" w:cs="Arial"/>
        </w:rPr>
      </w:pPr>
    </w:p>
    <w:p w14:paraId="202B5B81" w14:textId="77777777" w:rsidR="00311CB5" w:rsidRPr="00D94E15" w:rsidRDefault="00311CB5" w:rsidP="00311CB5">
      <w:pPr>
        <w:rPr>
          <w:rFonts w:ascii="Arial" w:hAnsi="Arial" w:cs="Arial"/>
        </w:rPr>
      </w:pPr>
    </w:p>
    <w:p w14:paraId="3A622234" w14:textId="77777777" w:rsidR="00311CB5" w:rsidRPr="00D94E15" w:rsidRDefault="00311CB5" w:rsidP="00311CB5">
      <w:pPr>
        <w:spacing w:line="360" w:lineRule="auto"/>
        <w:rPr>
          <w:rFonts w:ascii="Arial" w:hAnsi="Arial" w:cs="Arial"/>
        </w:rPr>
      </w:pPr>
      <w:r w:rsidRPr="00D94E15">
        <w:rPr>
          <w:rFonts w:ascii="Arial" w:hAnsi="Arial" w:cs="Arial"/>
        </w:rPr>
        <w:t>Table 10 Total number of patients</w:t>
      </w:r>
    </w:p>
    <w:p w14:paraId="61C70386" w14:textId="77777777" w:rsidR="00311CB5" w:rsidRPr="00D94E15" w:rsidRDefault="00311CB5" w:rsidP="00311CB5">
      <w:pPr>
        <w:rPr>
          <w:rFonts w:ascii="Arial" w:hAnsi="Arial" w:cs="Arial"/>
        </w:rPr>
      </w:pPr>
    </w:p>
    <w:p w14:paraId="2ADF1555" w14:textId="77777777" w:rsidR="00311CB5" w:rsidRPr="00D94E15" w:rsidRDefault="00311CB5" w:rsidP="00311CB5">
      <w:pPr>
        <w:rPr>
          <w:rFonts w:ascii="Arial" w:hAnsi="Arial" w:cs="Arial"/>
        </w:rPr>
      </w:pPr>
    </w:p>
    <w:p w14:paraId="4B4215B3" w14:textId="77777777" w:rsidR="00311CB5" w:rsidRPr="00D94E15" w:rsidRDefault="00311CB5" w:rsidP="00311CB5">
      <w:pPr>
        <w:rPr>
          <w:rFonts w:ascii="Arial" w:hAnsi="Arial" w:cs="Arial"/>
        </w:rPr>
      </w:pPr>
    </w:p>
    <w:p w14:paraId="41475A3B" w14:textId="77777777" w:rsidR="00311CB5" w:rsidRPr="00D94E15" w:rsidRDefault="00311CB5" w:rsidP="00311CB5">
      <w:pPr>
        <w:autoSpaceDE w:val="0"/>
        <w:autoSpaceDN w:val="0"/>
        <w:adjustRightInd w:val="0"/>
        <w:spacing w:after="0" w:line="240" w:lineRule="auto"/>
        <w:rPr>
          <w:rFonts w:ascii="Arial" w:hAnsi="Arial" w:cs="Arial"/>
        </w:rPr>
      </w:pPr>
    </w:p>
    <w:tbl>
      <w:tblPr>
        <w:tblW w:w="4980"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23"/>
        <w:gridCol w:w="1999"/>
        <w:gridCol w:w="1029"/>
        <w:gridCol w:w="1029"/>
      </w:tblGrid>
      <w:tr w:rsidR="00311CB5" w:rsidRPr="00D94E15" w14:paraId="1E5B3318" w14:textId="77777777" w:rsidTr="003E1AC8">
        <w:trPr>
          <w:cantSplit/>
        </w:trPr>
        <w:tc>
          <w:tcPr>
            <w:tcW w:w="922" w:type="dxa"/>
            <w:vMerge w:val="restart"/>
            <w:tcBorders>
              <w:top w:val="single" w:sz="8" w:space="0" w:color="152935"/>
              <w:left w:val="single" w:sz="8" w:space="0" w:color="E0E0E0"/>
              <w:bottom w:val="single" w:sz="8" w:space="0" w:color="AEAEAE"/>
              <w:right w:val="single" w:sz="8" w:space="0" w:color="E0E0E0"/>
            </w:tcBorders>
            <w:shd w:val="clear" w:color="auto" w:fill="E0E0E0"/>
          </w:tcPr>
          <w:p w14:paraId="695D59FB" w14:textId="77777777" w:rsidR="00311CB5" w:rsidRPr="00D94E15" w:rsidRDefault="00311CB5" w:rsidP="003E1AC8">
            <w:pPr>
              <w:autoSpaceDE w:val="0"/>
              <w:autoSpaceDN w:val="0"/>
              <w:adjustRightInd w:val="0"/>
              <w:spacing w:after="0" w:line="320" w:lineRule="atLeast"/>
              <w:ind w:left="60" w:right="60"/>
              <w:rPr>
                <w:rFonts w:ascii="Arial" w:hAnsi="Arial" w:cs="Arial"/>
                <w:color w:val="264A60"/>
              </w:rPr>
            </w:pPr>
            <w:r w:rsidRPr="00D94E15">
              <w:rPr>
                <w:rFonts w:ascii="Arial" w:hAnsi="Arial" w:cs="Arial"/>
                <w:color w:val="264A60"/>
              </w:rPr>
              <w:lastRenderedPageBreak/>
              <w:t>Gender</w:t>
            </w:r>
          </w:p>
        </w:tc>
        <w:tc>
          <w:tcPr>
            <w:tcW w:w="1998" w:type="dxa"/>
            <w:tcBorders>
              <w:top w:val="single" w:sz="8" w:space="0" w:color="152935"/>
              <w:left w:val="single" w:sz="8" w:space="0" w:color="E0E0E0"/>
              <w:bottom w:val="single" w:sz="8" w:space="0" w:color="AEAEAE"/>
              <w:right w:val="single" w:sz="8" w:space="0" w:color="E0E0E0"/>
            </w:tcBorders>
            <w:shd w:val="clear" w:color="auto" w:fill="E0E0E0"/>
          </w:tcPr>
          <w:p w14:paraId="3D51D623" w14:textId="77777777" w:rsidR="00311CB5" w:rsidRPr="00D94E15" w:rsidRDefault="00311CB5" w:rsidP="003E1AC8">
            <w:pPr>
              <w:autoSpaceDE w:val="0"/>
              <w:autoSpaceDN w:val="0"/>
              <w:adjustRightInd w:val="0"/>
              <w:spacing w:after="0" w:line="320" w:lineRule="atLeast"/>
              <w:ind w:left="60" w:right="60"/>
              <w:rPr>
                <w:rFonts w:ascii="Arial" w:hAnsi="Arial" w:cs="Arial"/>
                <w:color w:val="264A60"/>
              </w:rPr>
            </w:pPr>
            <w:r w:rsidRPr="00D94E15">
              <w:rPr>
                <w:rFonts w:ascii="Arial" w:hAnsi="Arial" w:cs="Arial"/>
                <w:color w:val="264A60"/>
              </w:rPr>
              <w:t>Pearson Correlation</w:t>
            </w:r>
          </w:p>
        </w:tc>
        <w:tc>
          <w:tcPr>
            <w:tcW w:w="1029" w:type="dxa"/>
            <w:tcBorders>
              <w:top w:val="single" w:sz="8" w:space="0" w:color="152935"/>
              <w:left w:val="nil"/>
              <w:bottom w:val="single" w:sz="8" w:space="0" w:color="AEAEAE"/>
              <w:right w:val="single" w:sz="8" w:space="0" w:color="E0E0E0"/>
            </w:tcBorders>
            <w:shd w:val="clear" w:color="auto" w:fill="FFFFFF"/>
          </w:tcPr>
          <w:p w14:paraId="0790E265" w14:textId="77777777" w:rsidR="00311CB5" w:rsidRPr="00D94E15" w:rsidRDefault="00311CB5" w:rsidP="003E1AC8">
            <w:pPr>
              <w:autoSpaceDE w:val="0"/>
              <w:autoSpaceDN w:val="0"/>
              <w:adjustRightInd w:val="0"/>
              <w:spacing w:after="0" w:line="320" w:lineRule="atLeast"/>
              <w:ind w:left="60" w:right="60"/>
              <w:jc w:val="right"/>
              <w:rPr>
                <w:rFonts w:ascii="Arial" w:hAnsi="Arial" w:cs="Arial"/>
                <w:color w:val="010205"/>
              </w:rPr>
            </w:pPr>
            <w:r w:rsidRPr="00D94E15">
              <w:rPr>
                <w:rFonts w:ascii="Arial" w:hAnsi="Arial" w:cs="Arial"/>
                <w:color w:val="010205"/>
              </w:rPr>
              <w:t>1</w:t>
            </w:r>
          </w:p>
        </w:tc>
        <w:tc>
          <w:tcPr>
            <w:tcW w:w="1029" w:type="dxa"/>
            <w:tcBorders>
              <w:top w:val="single" w:sz="8" w:space="0" w:color="152935"/>
              <w:left w:val="single" w:sz="8" w:space="0" w:color="E0E0E0"/>
              <w:bottom w:val="single" w:sz="8" w:space="0" w:color="AEAEAE"/>
              <w:right w:val="nil"/>
            </w:tcBorders>
            <w:shd w:val="clear" w:color="auto" w:fill="FFFFFF"/>
          </w:tcPr>
          <w:p w14:paraId="5C4A02D3" w14:textId="77777777" w:rsidR="00311CB5" w:rsidRPr="00D94E15" w:rsidRDefault="00311CB5" w:rsidP="003E1AC8">
            <w:pPr>
              <w:autoSpaceDE w:val="0"/>
              <w:autoSpaceDN w:val="0"/>
              <w:adjustRightInd w:val="0"/>
              <w:spacing w:after="0" w:line="320" w:lineRule="atLeast"/>
              <w:ind w:left="60" w:right="60"/>
              <w:jc w:val="right"/>
              <w:rPr>
                <w:rFonts w:ascii="Arial" w:hAnsi="Arial" w:cs="Arial"/>
                <w:b/>
                <w:bCs/>
                <w:color w:val="010205"/>
              </w:rPr>
            </w:pPr>
            <w:r w:rsidRPr="00D94E15">
              <w:rPr>
                <w:rFonts w:ascii="Arial" w:hAnsi="Arial" w:cs="Arial"/>
                <w:b/>
                <w:bCs/>
                <w:color w:val="010205"/>
              </w:rPr>
              <w:t>-.408</w:t>
            </w:r>
            <w:r w:rsidRPr="00D94E15">
              <w:rPr>
                <w:rFonts w:ascii="Arial" w:hAnsi="Arial" w:cs="Arial"/>
                <w:b/>
                <w:bCs/>
                <w:color w:val="010205"/>
                <w:vertAlign w:val="superscript"/>
              </w:rPr>
              <w:t>**</w:t>
            </w:r>
          </w:p>
        </w:tc>
      </w:tr>
      <w:tr w:rsidR="00311CB5" w:rsidRPr="00D94E15" w14:paraId="03B452E9" w14:textId="77777777" w:rsidTr="003E1AC8">
        <w:trPr>
          <w:cantSplit/>
        </w:trPr>
        <w:tc>
          <w:tcPr>
            <w:tcW w:w="922" w:type="dxa"/>
            <w:vMerge/>
            <w:tcBorders>
              <w:top w:val="single" w:sz="8" w:space="0" w:color="152935"/>
              <w:left w:val="single" w:sz="8" w:space="0" w:color="E0E0E0"/>
              <w:bottom w:val="single" w:sz="8" w:space="0" w:color="AEAEAE"/>
              <w:right w:val="single" w:sz="8" w:space="0" w:color="E0E0E0"/>
            </w:tcBorders>
            <w:shd w:val="clear" w:color="auto" w:fill="E0E0E0"/>
          </w:tcPr>
          <w:p w14:paraId="2BC3DC6A" w14:textId="77777777" w:rsidR="00311CB5" w:rsidRPr="00D94E15" w:rsidRDefault="00311CB5" w:rsidP="003E1AC8">
            <w:pPr>
              <w:autoSpaceDE w:val="0"/>
              <w:autoSpaceDN w:val="0"/>
              <w:adjustRightInd w:val="0"/>
              <w:spacing w:after="0" w:line="240" w:lineRule="auto"/>
              <w:rPr>
                <w:rFonts w:ascii="Arial" w:hAnsi="Arial" w:cs="Arial"/>
                <w:color w:val="010205"/>
              </w:rPr>
            </w:pPr>
          </w:p>
        </w:tc>
        <w:tc>
          <w:tcPr>
            <w:tcW w:w="1998" w:type="dxa"/>
            <w:tcBorders>
              <w:top w:val="single" w:sz="8" w:space="0" w:color="AEAEAE"/>
              <w:left w:val="single" w:sz="8" w:space="0" w:color="E0E0E0"/>
              <w:bottom w:val="single" w:sz="8" w:space="0" w:color="AEAEAE"/>
              <w:right w:val="single" w:sz="8" w:space="0" w:color="E0E0E0"/>
            </w:tcBorders>
            <w:shd w:val="clear" w:color="auto" w:fill="E0E0E0"/>
          </w:tcPr>
          <w:p w14:paraId="13EB86EF" w14:textId="77777777" w:rsidR="00311CB5" w:rsidRPr="00D94E15" w:rsidRDefault="00311CB5" w:rsidP="003E1AC8">
            <w:pPr>
              <w:autoSpaceDE w:val="0"/>
              <w:autoSpaceDN w:val="0"/>
              <w:adjustRightInd w:val="0"/>
              <w:spacing w:after="0" w:line="320" w:lineRule="atLeast"/>
              <w:ind w:left="60" w:right="60"/>
              <w:rPr>
                <w:rFonts w:ascii="Arial" w:hAnsi="Arial" w:cs="Arial"/>
                <w:color w:val="264A60"/>
              </w:rPr>
            </w:pPr>
            <w:r w:rsidRPr="00D94E15">
              <w:rPr>
                <w:rFonts w:ascii="Arial" w:hAnsi="Arial" w:cs="Arial"/>
                <w:color w:val="264A60"/>
              </w:rPr>
              <w:t>Sig. (2-tailed)</w:t>
            </w:r>
          </w:p>
        </w:tc>
        <w:tc>
          <w:tcPr>
            <w:tcW w:w="1029" w:type="dxa"/>
          </w:tcPr>
          <w:p w14:paraId="4DA429AF" w14:textId="77777777" w:rsidR="00311CB5" w:rsidRPr="00D94E15" w:rsidRDefault="00311CB5" w:rsidP="003E1AC8">
            <w:pPr>
              <w:autoSpaceDE w:val="0"/>
              <w:autoSpaceDN w:val="0"/>
              <w:adjustRightInd w:val="0"/>
              <w:spacing w:after="0" w:line="240" w:lineRule="auto"/>
              <w:rPr>
                <w:rFonts w:ascii="Arial" w:hAnsi="Arial" w:cs="Arial"/>
                <w:color w:val="264A60"/>
              </w:rPr>
            </w:pPr>
          </w:p>
        </w:tc>
        <w:tc>
          <w:tcPr>
            <w:tcW w:w="1029" w:type="dxa"/>
            <w:tcBorders>
              <w:top w:val="single" w:sz="8" w:space="0" w:color="AEAEAE"/>
              <w:left w:val="single" w:sz="8" w:space="0" w:color="E0E0E0"/>
              <w:bottom w:val="single" w:sz="8" w:space="0" w:color="AEAEAE"/>
              <w:right w:val="nil"/>
            </w:tcBorders>
            <w:shd w:val="clear" w:color="auto" w:fill="FFFFFF"/>
          </w:tcPr>
          <w:p w14:paraId="2DDFF485" w14:textId="77777777" w:rsidR="00311CB5" w:rsidRPr="00D94E15" w:rsidRDefault="00311CB5" w:rsidP="003E1AC8">
            <w:pPr>
              <w:autoSpaceDE w:val="0"/>
              <w:autoSpaceDN w:val="0"/>
              <w:adjustRightInd w:val="0"/>
              <w:spacing w:after="0" w:line="320" w:lineRule="atLeast"/>
              <w:ind w:left="60" w:right="60"/>
              <w:jc w:val="right"/>
              <w:rPr>
                <w:rFonts w:ascii="Arial" w:hAnsi="Arial" w:cs="Arial"/>
                <w:color w:val="010205"/>
              </w:rPr>
            </w:pPr>
            <w:r w:rsidRPr="00D94E15">
              <w:rPr>
                <w:rFonts w:ascii="Arial" w:hAnsi="Arial" w:cs="Arial"/>
                <w:color w:val="010205"/>
              </w:rPr>
              <w:t>.000</w:t>
            </w:r>
          </w:p>
        </w:tc>
      </w:tr>
      <w:tr w:rsidR="00311CB5" w:rsidRPr="00D94E15" w14:paraId="27636291" w14:textId="77777777" w:rsidTr="003E1AC8">
        <w:trPr>
          <w:cantSplit/>
        </w:trPr>
        <w:tc>
          <w:tcPr>
            <w:tcW w:w="922" w:type="dxa"/>
            <w:vMerge/>
            <w:tcBorders>
              <w:top w:val="single" w:sz="8" w:space="0" w:color="152935"/>
              <w:left w:val="single" w:sz="8" w:space="0" w:color="E0E0E0"/>
              <w:bottom w:val="single" w:sz="8" w:space="0" w:color="AEAEAE"/>
              <w:right w:val="single" w:sz="8" w:space="0" w:color="E0E0E0"/>
            </w:tcBorders>
            <w:shd w:val="clear" w:color="auto" w:fill="E0E0E0"/>
          </w:tcPr>
          <w:p w14:paraId="37DD57C9" w14:textId="77777777" w:rsidR="00311CB5" w:rsidRPr="00D94E15" w:rsidRDefault="00311CB5" w:rsidP="003E1AC8">
            <w:pPr>
              <w:autoSpaceDE w:val="0"/>
              <w:autoSpaceDN w:val="0"/>
              <w:adjustRightInd w:val="0"/>
              <w:spacing w:after="0" w:line="240" w:lineRule="auto"/>
              <w:rPr>
                <w:rFonts w:ascii="Arial" w:hAnsi="Arial" w:cs="Arial"/>
                <w:color w:val="010205"/>
              </w:rPr>
            </w:pPr>
          </w:p>
        </w:tc>
        <w:tc>
          <w:tcPr>
            <w:tcW w:w="1998" w:type="dxa"/>
            <w:tcBorders>
              <w:top w:val="single" w:sz="8" w:space="0" w:color="AEAEAE"/>
              <w:left w:val="single" w:sz="8" w:space="0" w:color="E0E0E0"/>
              <w:bottom w:val="single" w:sz="8" w:space="0" w:color="AEAEAE"/>
              <w:right w:val="single" w:sz="8" w:space="0" w:color="E0E0E0"/>
            </w:tcBorders>
            <w:shd w:val="clear" w:color="auto" w:fill="E0E0E0"/>
          </w:tcPr>
          <w:p w14:paraId="417D9B20" w14:textId="77777777" w:rsidR="00311CB5" w:rsidRPr="00D94E15" w:rsidRDefault="00311CB5" w:rsidP="003E1AC8">
            <w:pPr>
              <w:autoSpaceDE w:val="0"/>
              <w:autoSpaceDN w:val="0"/>
              <w:adjustRightInd w:val="0"/>
              <w:spacing w:after="0" w:line="320" w:lineRule="atLeast"/>
              <w:ind w:left="60" w:right="60"/>
              <w:rPr>
                <w:rFonts w:ascii="Arial" w:hAnsi="Arial" w:cs="Arial"/>
                <w:color w:val="264A60"/>
              </w:rPr>
            </w:pPr>
            <w:r w:rsidRPr="00D94E15">
              <w:rPr>
                <w:rFonts w:ascii="Arial" w:hAnsi="Arial" w:cs="Arial"/>
                <w:color w:val="264A60"/>
              </w:rPr>
              <w:t>N</w:t>
            </w:r>
          </w:p>
        </w:tc>
        <w:tc>
          <w:tcPr>
            <w:tcW w:w="1029" w:type="dxa"/>
            <w:tcBorders>
              <w:top w:val="single" w:sz="8" w:space="0" w:color="AEAEAE"/>
              <w:left w:val="nil"/>
              <w:bottom w:val="single" w:sz="8" w:space="0" w:color="AEAEAE"/>
              <w:right w:val="single" w:sz="8" w:space="0" w:color="E0E0E0"/>
            </w:tcBorders>
            <w:shd w:val="clear" w:color="auto" w:fill="FFFFFF"/>
          </w:tcPr>
          <w:p w14:paraId="0AB5040D" w14:textId="77777777" w:rsidR="00311CB5" w:rsidRPr="00D94E15" w:rsidRDefault="00311CB5" w:rsidP="003E1AC8">
            <w:pPr>
              <w:autoSpaceDE w:val="0"/>
              <w:autoSpaceDN w:val="0"/>
              <w:adjustRightInd w:val="0"/>
              <w:spacing w:after="0" w:line="320" w:lineRule="atLeast"/>
              <w:ind w:left="60" w:right="60"/>
              <w:jc w:val="right"/>
              <w:rPr>
                <w:rFonts w:ascii="Arial" w:hAnsi="Arial" w:cs="Arial"/>
                <w:color w:val="010205"/>
              </w:rPr>
            </w:pPr>
            <w:r w:rsidRPr="00D94E15">
              <w:rPr>
                <w:rFonts w:ascii="Arial" w:hAnsi="Arial" w:cs="Arial"/>
                <w:color w:val="010205"/>
              </w:rPr>
              <w:t>100</w:t>
            </w:r>
          </w:p>
        </w:tc>
        <w:tc>
          <w:tcPr>
            <w:tcW w:w="1029" w:type="dxa"/>
            <w:tcBorders>
              <w:top w:val="single" w:sz="8" w:space="0" w:color="AEAEAE"/>
              <w:left w:val="single" w:sz="8" w:space="0" w:color="E0E0E0"/>
              <w:bottom w:val="single" w:sz="8" w:space="0" w:color="AEAEAE"/>
              <w:right w:val="nil"/>
            </w:tcBorders>
            <w:shd w:val="clear" w:color="auto" w:fill="FFFFFF"/>
          </w:tcPr>
          <w:p w14:paraId="5D693000" w14:textId="77777777" w:rsidR="00311CB5" w:rsidRPr="00D94E15" w:rsidRDefault="00311CB5" w:rsidP="003E1AC8">
            <w:pPr>
              <w:autoSpaceDE w:val="0"/>
              <w:autoSpaceDN w:val="0"/>
              <w:adjustRightInd w:val="0"/>
              <w:spacing w:after="0" w:line="320" w:lineRule="atLeast"/>
              <w:ind w:left="60" w:right="60"/>
              <w:jc w:val="right"/>
              <w:rPr>
                <w:rFonts w:ascii="Arial" w:hAnsi="Arial" w:cs="Arial"/>
                <w:color w:val="010205"/>
              </w:rPr>
            </w:pPr>
            <w:r w:rsidRPr="00D94E15">
              <w:rPr>
                <w:rFonts w:ascii="Arial" w:hAnsi="Arial" w:cs="Arial"/>
                <w:color w:val="010205"/>
              </w:rPr>
              <w:t>100</w:t>
            </w:r>
          </w:p>
        </w:tc>
      </w:tr>
      <w:tr w:rsidR="00311CB5" w:rsidRPr="00D94E15" w14:paraId="59757FA3" w14:textId="77777777" w:rsidTr="003E1AC8">
        <w:trPr>
          <w:cantSplit/>
        </w:trPr>
        <w:tc>
          <w:tcPr>
            <w:tcW w:w="922" w:type="dxa"/>
            <w:vMerge w:val="restart"/>
            <w:tcBorders>
              <w:top w:val="single" w:sz="8" w:space="0" w:color="AEAEAE"/>
              <w:left w:val="single" w:sz="8" w:space="0" w:color="E0E0E0"/>
              <w:bottom w:val="single" w:sz="8" w:space="0" w:color="AEAEAE"/>
              <w:right w:val="single" w:sz="8" w:space="0" w:color="E0E0E0"/>
            </w:tcBorders>
            <w:shd w:val="clear" w:color="auto" w:fill="E0E0E0"/>
          </w:tcPr>
          <w:p w14:paraId="2AC9241A" w14:textId="77777777" w:rsidR="00311CB5" w:rsidRPr="00D94E15" w:rsidRDefault="00311CB5" w:rsidP="003E1AC8">
            <w:pPr>
              <w:autoSpaceDE w:val="0"/>
              <w:autoSpaceDN w:val="0"/>
              <w:adjustRightInd w:val="0"/>
              <w:spacing w:after="0" w:line="320" w:lineRule="atLeast"/>
              <w:ind w:left="60" w:right="60"/>
              <w:rPr>
                <w:rFonts w:ascii="Arial" w:hAnsi="Arial" w:cs="Arial"/>
                <w:color w:val="264A60"/>
              </w:rPr>
            </w:pPr>
            <w:r w:rsidRPr="00D94E15">
              <w:rPr>
                <w:rFonts w:ascii="Arial" w:hAnsi="Arial" w:cs="Arial"/>
                <w:color w:val="264A60"/>
              </w:rPr>
              <w:t>Rice</w:t>
            </w:r>
          </w:p>
        </w:tc>
        <w:tc>
          <w:tcPr>
            <w:tcW w:w="1998" w:type="dxa"/>
            <w:tcBorders>
              <w:top w:val="single" w:sz="8" w:space="0" w:color="AEAEAE"/>
              <w:left w:val="single" w:sz="8" w:space="0" w:color="E0E0E0"/>
              <w:bottom w:val="single" w:sz="8" w:space="0" w:color="AEAEAE"/>
              <w:right w:val="single" w:sz="8" w:space="0" w:color="E0E0E0"/>
            </w:tcBorders>
            <w:shd w:val="clear" w:color="auto" w:fill="E0E0E0"/>
          </w:tcPr>
          <w:p w14:paraId="017AC19B" w14:textId="77777777" w:rsidR="00311CB5" w:rsidRPr="00D94E15" w:rsidRDefault="00311CB5" w:rsidP="003E1AC8">
            <w:pPr>
              <w:autoSpaceDE w:val="0"/>
              <w:autoSpaceDN w:val="0"/>
              <w:adjustRightInd w:val="0"/>
              <w:spacing w:after="0" w:line="320" w:lineRule="atLeast"/>
              <w:ind w:left="60" w:right="60"/>
              <w:rPr>
                <w:rFonts w:ascii="Arial" w:hAnsi="Arial" w:cs="Arial"/>
                <w:color w:val="264A60"/>
              </w:rPr>
            </w:pPr>
            <w:r w:rsidRPr="00D94E15">
              <w:rPr>
                <w:rFonts w:ascii="Arial" w:hAnsi="Arial" w:cs="Arial"/>
                <w:color w:val="264A60"/>
              </w:rPr>
              <w:t>Pearson Correlation</w:t>
            </w:r>
          </w:p>
        </w:tc>
        <w:tc>
          <w:tcPr>
            <w:tcW w:w="1029" w:type="dxa"/>
            <w:tcBorders>
              <w:top w:val="single" w:sz="8" w:space="0" w:color="AEAEAE"/>
              <w:left w:val="nil"/>
              <w:bottom w:val="single" w:sz="8" w:space="0" w:color="AEAEAE"/>
              <w:right w:val="single" w:sz="8" w:space="0" w:color="E0E0E0"/>
            </w:tcBorders>
            <w:shd w:val="clear" w:color="auto" w:fill="FFFFFF"/>
          </w:tcPr>
          <w:p w14:paraId="5D6207B6" w14:textId="77777777" w:rsidR="00311CB5" w:rsidRPr="00D94E15" w:rsidRDefault="00311CB5" w:rsidP="003E1AC8">
            <w:pPr>
              <w:autoSpaceDE w:val="0"/>
              <w:autoSpaceDN w:val="0"/>
              <w:adjustRightInd w:val="0"/>
              <w:spacing w:after="0" w:line="320" w:lineRule="atLeast"/>
              <w:ind w:left="60" w:right="60"/>
              <w:jc w:val="right"/>
              <w:rPr>
                <w:rFonts w:ascii="Arial" w:hAnsi="Arial" w:cs="Arial"/>
                <w:b/>
                <w:bCs/>
                <w:color w:val="010205"/>
              </w:rPr>
            </w:pPr>
            <w:r w:rsidRPr="00D94E15">
              <w:rPr>
                <w:rFonts w:ascii="Arial" w:hAnsi="Arial" w:cs="Arial"/>
                <w:b/>
                <w:bCs/>
                <w:color w:val="010205"/>
              </w:rPr>
              <w:t>-.408</w:t>
            </w:r>
            <w:r w:rsidRPr="00D94E15">
              <w:rPr>
                <w:rFonts w:ascii="Arial" w:hAnsi="Arial" w:cs="Arial"/>
                <w:b/>
                <w:bCs/>
                <w:color w:val="010205"/>
                <w:vertAlign w:val="superscript"/>
              </w:rPr>
              <w:t>**</w:t>
            </w:r>
          </w:p>
        </w:tc>
        <w:tc>
          <w:tcPr>
            <w:tcW w:w="1029" w:type="dxa"/>
            <w:tcBorders>
              <w:top w:val="single" w:sz="8" w:space="0" w:color="AEAEAE"/>
              <w:left w:val="single" w:sz="8" w:space="0" w:color="E0E0E0"/>
              <w:bottom w:val="single" w:sz="8" w:space="0" w:color="AEAEAE"/>
              <w:right w:val="nil"/>
            </w:tcBorders>
            <w:shd w:val="clear" w:color="auto" w:fill="FFFFFF"/>
          </w:tcPr>
          <w:p w14:paraId="14CEB7FF" w14:textId="77777777" w:rsidR="00311CB5" w:rsidRPr="00D94E15" w:rsidRDefault="00311CB5" w:rsidP="003E1AC8">
            <w:pPr>
              <w:autoSpaceDE w:val="0"/>
              <w:autoSpaceDN w:val="0"/>
              <w:adjustRightInd w:val="0"/>
              <w:spacing w:after="0" w:line="320" w:lineRule="atLeast"/>
              <w:ind w:left="60" w:right="60"/>
              <w:jc w:val="right"/>
              <w:rPr>
                <w:rFonts w:ascii="Arial" w:hAnsi="Arial" w:cs="Arial"/>
                <w:color w:val="010205"/>
              </w:rPr>
            </w:pPr>
            <w:r w:rsidRPr="00D94E15">
              <w:rPr>
                <w:rFonts w:ascii="Arial" w:hAnsi="Arial" w:cs="Arial"/>
                <w:color w:val="010205"/>
              </w:rPr>
              <w:t>1</w:t>
            </w:r>
          </w:p>
        </w:tc>
      </w:tr>
      <w:tr w:rsidR="00311CB5" w:rsidRPr="00D94E15" w14:paraId="196A61BC" w14:textId="77777777" w:rsidTr="003E1AC8">
        <w:trPr>
          <w:cantSplit/>
        </w:trPr>
        <w:tc>
          <w:tcPr>
            <w:tcW w:w="922" w:type="dxa"/>
            <w:vMerge/>
            <w:tcBorders>
              <w:top w:val="single" w:sz="8" w:space="0" w:color="AEAEAE"/>
              <w:left w:val="single" w:sz="8" w:space="0" w:color="E0E0E0"/>
              <w:bottom w:val="single" w:sz="8" w:space="0" w:color="AEAEAE"/>
              <w:right w:val="single" w:sz="8" w:space="0" w:color="E0E0E0"/>
            </w:tcBorders>
            <w:shd w:val="clear" w:color="auto" w:fill="E0E0E0"/>
          </w:tcPr>
          <w:p w14:paraId="0BAE6D6E" w14:textId="77777777" w:rsidR="00311CB5" w:rsidRPr="00D94E15" w:rsidRDefault="00311CB5" w:rsidP="003E1AC8">
            <w:pPr>
              <w:autoSpaceDE w:val="0"/>
              <w:autoSpaceDN w:val="0"/>
              <w:adjustRightInd w:val="0"/>
              <w:spacing w:after="0" w:line="240" w:lineRule="auto"/>
              <w:rPr>
                <w:rFonts w:ascii="Arial" w:hAnsi="Arial" w:cs="Arial"/>
                <w:color w:val="010205"/>
              </w:rPr>
            </w:pPr>
          </w:p>
        </w:tc>
        <w:tc>
          <w:tcPr>
            <w:tcW w:w="1998" w:type="dxa"/>
            <w:tcBorders>
              <w:top w:val="single" w:sz="8" w:space="0" w:color="AEAEAE"/>
              <w:left w:val="single" w:sz="8" w:space="0" w:color="E0E0E0"/>
              <w:bottom w:val="single" w:sz="8" w:space="0" w:color="AEAEAE"/>
              <w:right w:val="single" w:sz="8" w:space="0" w:color="E0E0E0"/>
            </w:tcBorders>
            <w:shd w:val="clear" w:color="auto" w:fill="E0E0E0"/>
          </w:tcPr>
          <w:p w14:paraId="3DA8C6F0" w14:textId="77777777" w:rsidR="00311CB5" w:rsidRPr="00D94E15" w:rsidRDefault="00311CB5" w:rsidP="003E1AC8">
            <w:pPr>
              <w:autoSpaceDE w:val="0"/>
              <w:autoSpaceDN w:val="0"/>
              <w:adjustRightInd w:val="0"/>
              <w:spacing w:after="0" w:line="320" w:lineRule="atLeast"/>
              <w:ind w:left="60" w:right="60"/>
              <w:rPr>
                <w:rFonts w:ascii="Arial" w:hAnsi="Arial" w:cs="Arial"/>
                <w:color w:val="264A60"/>
              </w:rPr>
            </w:pPr>
            <w:r w:rsidRPr="00D94E15">
              <w:rPr>
                <w:rFonts w:ascii="Arial" w:hAnsi="Arial" w:cs="Arial"/>
                <w:color w:val="264A60"/>
              </w:rPr>
              <w:t>Sig. (2-tailed)</w:t>
            </w:r>
          </w:p>
        </w:tc>
        <w:tc>
          <w:tcPr>
            <w:tcW w:w="1029" w:type="dxa"/>
            <w:tcBorders>
              <w:top w:val="single" w:sz="8" w:space="0" w:color="AEAEAE"/>
              <w:left w:val="nil"/>
              <w:bottom w:val="single" w:sz="8" w:space="0" w:color="AEAEAE"/>
              <w:right w:val="single" w:sz="8" w:space="0" w:color="E0E0E0"/>
            </w:tcBorders>
            <w:shd w:val="clear" w:color="auto" w:fill="FFFFFF"/>
          </w:tcPr>
          <w:p w14:paraId="0EE4C4F3" w14:textId="77777777" w:rsidR="00311CB5" w:rsidRPr="00D94E15" w:rsidRDefault="00311CB5" w:rsidP="003E1AC8">
            <w:pPr>
              <w:autoSpaceDE w:val="0"/>
              <w:autoSpaceDN w:val="0"/>
              <w:adjustRightInd w:val="0"/>
              <w:spacing w:after="0" w:line="320" w:lineRule="atLeast"/>
              <w:ind w:left="60" w:right="60"/>
              <w:jc w:val="right"/>
              <w:rPr>
                <w:rFonts w:ascii="Arial" w:hAnsi="Arial" w:cs="Arial"/>
                <w:color w:val="010205"/>
              </w:rPr>
            </w:pPr>
            <w:r w:rsidRPr="00D94E15">
              <w:rPr>
                <w:rFonts w:ascii="Arial" w:hAnsi="Arial" w:cs="Arial"/>
                <w:color w:val="010205"/>
              </w:rPr>
              <w:t>.000</w:t>
            </w:r>
          </w:p>
        </w:tc>
        <w:tc>
          <w:tcPr>
            <w:tcW w:w="1029" w:type="dxa"/>
          </w:tcPr>
          <w:p w14:paraId="796456FF" w14:textId="77777777" w:rsidR="00311CB5" w:rsidRPr="00D94E15" w:rsidRDefault="00311CB5" w:rsidP="003E1AC8">
            <w:pPr>
              <w:autoSpaceDE w:val="0"/>
              <w:autoSpaceDN w:val="0"/>
              <w:adjustRightInd w:val="0"/>
              <w:spacing w:after="0" w:line="240" w:lineRule="auto"/>
              <w:rPr>
                <w:rFonts w:ascii="Arial" w:hAnsi="Arial" w:cs="Arial"/>
                <w:color w:val="010205"/>
              </w:rPr>
            </w:pPr>
          </w:p>
        </w:tc>
      </w:tr>
      <w:tr w:rsidR="00311CB5" w:rsidRPr="00D94E15" w14:paraId="75FD5EE7" w14:textId="77777777" w:rsidTr="003E1AC8">
        <w:trPr>
          <w:cantSplit/>
        </w:trPr>
        <w:tc>
          <w:tcPr>
            <w:tcW w:w="922" w:type="dxa"/>
            <w:vMerge/>
            <w:tcBorders>
              <w:top w:val="single" w:sz="8" w:space="0" w:color="AEAEAE"/>
              <w:left w:val="single" w:sz="8" w:space="0" w:color="E0E0E0"/>
              <w:bottom w:val="single" w:sz="8" w:space="0" w:color="AEAEAE"/>
              <w:right w:val="single" w:sz="8" w:space="0" w:color="E0E0E0"/>
            </w:tcBorders>
            <w:shd w:val="clear" w:color="auto" w:fill="E0E0E0"/>
          </w:tcPr>
          <w:p w14:paraId="21342EC2" w14:textId="77777777" w:rsidR="00311CB5" w:rsidRPr="00D94E15" w:rsidRDefault="00311CB5" w:rsidP="003E1AC8">
            <w:pPr>
              <w:autoSpaceDE w:val="0"/>
              <w:autoSpaceDN w:val="0"/>
              <w:adjustRightInd w:val="0"/>
              <w:spacing w:after="0" w:line="240" w:lineRule="auto"/>
              <w:rPr>
                <w:rFonts w:ascii="Arial" w:hAnsi="Arial" w:cs="Arial"/>
                <w:color w:val="010205"/>
              </w:rPr>
            </w:pPr>
          </w:p>
        </w:tc>
        <w:tc>
          <w:tcPr>
            <w:tcW w:w="1998" w:type="dxa"/>
            <w:tcBorders>
              <w:top w:val="single" w:sz="8" w:space="0" w:color="AEAEAE"/>
              <w:left w:val="single" w:sz="8" w:space="0" w:color="E0E0E0"/>
              <w:bottom w:val="single" w:sz="8" w:space="0" w:color="152935"/>
              <w:right w:val="single" w:sz="8" w:space="0" w:color="E0E0E0"/>
            </w:tcBorders>
            <w:shd w:val="clear" w:color="auto" w:fill="E0E0E0"/>
          </w:tcPr>
          <w:p w14:paraId="69F28A90" w14:textId="77777777" w:rsidR="00311CB5" w:rsidRPr="00D94E15" w:rsidRDefault="00311CB5" w:rsidP="003E1AC8">
            <w:pPr>
              <w:autoSpaceDE w:val="0"/>
              <w:autoSpaceDN w:val="0"/>
              <w:adjustRightInd w:val="0"/>
              <w:spacing w:after="0" w:line="320" w:lineRule="atLeast"/>
              <w:ind w:left="60" w:right="60"/>
              <w:rPr>
                <w:rFonts w:ascii="Arial" w:hAnsi="Arial" w:cs="Arial"/>
                <w:color w:val="264A60"/>
              </w:rPr>
            </w:pPr>
            <w:r w:rsidRPr="00D94E15">
              <w:rPr>
                <w:rFonts w:ascii="Arial" w:hAnsi="Arial" w:cs="Arial"/>
                <w:color w:val="264A60"/>
              </w:rPr>
              <w:t>N</w:t>
            </w:r>
          </w:p>
        </w:tc>
        <w:tc>
          <w:tcPr>
            <w:tcW w:w="1029" w:type="dxa"/>
            <w:tcBorders>
              <w:top w:val="single" w:sz="8" w:space="0" w:color="AEAEAE"/>
              <w:left w:val="nil"/>
              <w:bottom w:val="single" w:sz="8" w:space="0" w:color="152935"/>
              <w:right w:val="single" w:sz="8" w:space="0" w:color="E0E0E0"/>
            </w:tcBorders>
            <w:shd w:val="clear" w:color="auto" w:fill="FFFFFF"/>
          </w:tcPr>
          <w:p w14:paraId="18BA9819" w14:textId="77777777" w:rsidR="00311CB5" w:rsidRPr="00D94E15" w:rsidRDefault="00311CB5" w:rsidP="003E1AC8">
            <w:pPr>
              <w:autoSpaceDE w:val="0"/>
              <w:autoSpaceDN w:val="0"/>
              <w:adjustRightInd w:val="0"/>
              <w:spacing w:after="0" w:line="320" w:lineRule="atLeast"/>
              <w:ind w:left="60" w:right="60"/>
              <w:jc w:val="right"/>
              <w:rPr>
                <w:rFonts w:ascii="Arial" w:hAnsi="Arial" w:cs="Arial"/>
                <w:color w:val="010205"/>
              </w:rPr>
            </w:pPr>
            <w:r w:rsidRPr="00D94E15">
              <w:rPr>
                <w:rFonts w:ascii="Arial" w:hAnsi="Arial" w:cs="Arial"/>
                <w:color w:val="010205"/>
              </w:rPr>
              <w:t>100</w:t>
            </w:r>
          </w:p>
        </w:tc>
        <w:tc>
          <w:tcPr>
            <w:tcW w:w="1029" w:type="dxa"/>
            <w:tcBorders>
              <w:top w:val="single" w:sz="8" w:space="0" w:color="AEAEAE"/>
              <w:left w:val="single" w:sz="8" w:space="0" w:color="E0E0E0"/>
              <w:bottom w:val="single" w:sz="8" w:space="0" w:color="152935"/>
              <w:right w:val="nil"/>
            </w:tcBorders>
            <w:shd w:val="clear" w:color="auto" w:fill="FFFFFF"/>
          </w:tcPr>
          <w:p w14:paraId="4969AC22" w14:textId="77777777" w:rsidR="00311CB5" w:rsidRPr="00D94E15" w:rsidRDefault="00311CB5" w:rsidP="003E1AC8">
            <w:pPr>
              <w:autoSpaceDE w:val="0"/>
              <w:autoSpaceDN w:val="0"/>
              <w:adjustRightInd w:val="0"/>
              <w:spacing w:after="0" w:line="320" w:lineRule="atLeast"/>
              <w:ind w:left="60" w:right="60"/>
              <w:jc w:val="right"/>
              <w:rPr>
                <w:rFonts w:ascii="Arial" w:hAnsi="Arial" w:cs="Arial"/>
                <w:color w:val="010205"/>
              </w:rPr>
            </w:pPr>
            <w:r w:rsidRPr="00D94E15">
              <w:rPr>
                <w:rFonts w:ascii="Arial" w:hAnsi="Arial" w:cs="Arial"/>
                <w:color w:val="010205"/>
              </w:rPr>
              <w:t>100</w:t>
            </w:r>
          </w:p>
        </w:tc>
      </w:tr>
    </w:tbl>
    <w:p w14:paraId="142EB9DC" w14:textId="77777777" w:rsidR="00311CB5" w:rsidRPr="00D94E15" w:rsidRDefault="00311CB5" w:rsidP="00311CB5">
      <w:pPr>
        <w:autoSpaceDE w:val="0"/>
        <w:autoSpaceDN w:val="0"/>
        <w:adjustRightInd w:val="0"/>
        <w:spacing w:after="0" w:line="360" w:lineRule="auto"/>
        <w:jc w:val="both"/>
        <w:rPr>
          <w:rFonts w:ascii="Arial" w:hAnsi="Arial" w:cs="Arial"/>
        </w:rPr>
      </w:pPr>
      <w:r w:rsidRPr="00D94E15">
        <w:rPr>
          <w:rFonts w:ascii="Arial" w:hAnsi="Arial" w:cs="Arial"/>
        </w:rPr>
        <w:t>Table 11- Correlation between Gender and Rice</w:t>
      </w:r>
    </w:p>
    <w:p w14:paraId="5F9CDCCD" w14:textId="77777777" w:rsidR="00311CB5" w:rsidRPr="00D94E15" w:rsidRDefault="00311CB5" w:rsidP="00311CB5">
      <w:pPr>
        <w:spacing w:line="360" w:lineRule="auto"/>
        <w:jc w:val="both"/>
        <w:rPr>
          <w:rFonts w:ascii="Arial" w:hAnsi="Arial" w:cs="Arial"/>
        </w:rPr>
      </w:pPr>
      <w:r w:rsidRPr="00D94E15">
        <w:rPr>
          <w:rFonts w:ascii="Arial" w:hAnsi="Arial" w:cs="Arial"/>
        </w:rPr>
        <w:t>This table it is explaining the correlation between gender and rice, and we can see both have -.408 correlation is negative and weak.</w:t>
      </w:r>
    </w:p>
    <w:p w14:paraId="1FCF80F0" w14:textId="77777777" w:rsidR="00311CB5" w:rsidRPr="00D94E15" w:rsidRDefault="00311CB5" w:rsidP="00311CB5">
      <w:pPr>
        <w:spacing w:line="360" w:lineRule="auto"/>
        <w:jc w:val="both"/>
        <w:rPr>
          <w:rFonts w:ascii="Arial" w:hAnsi="Arial" w:cs="Arial"/>
        </w:rPr>
      </w:pPr>
    </w:p>
    <w:p w14:paraId="76923034" w14:textId="77777777" w:rsidR="00311CB5" w:rsidRPr="00D94E15" w:rsidRDefault="00311CB5" w:rsidP="00311CB5">
      <w:pPr>
        <w:spacing w:line="360" w:lineRule="auto"/>
        <w:jc w:val="both"/>
        <w:rPr>
          <w:rFonts w:ascii="Arial" w:hAnsi="Arial" w:cs="Arial"/>
        </w:rPr>
      </w:pPr>
    </w:p>
    <w:p w14:paraId="615043DC" w14:textId="77777777" w:rsidR="00311CB5" w:rsidRPr="00D94E15" w:rsidRDefault="00311CB5" w:rsidP="00311CB5">
      <w:pPr>
        <w:spacing w:line="360" w:lineRule="auto"/>
        <w:jc w:val="both"/>
        <w:rPr>
          <w:rFonts w:ascii="Arial" w:hAnsi="Arial" w:cs="Arial"/>
        </w:rPr>
      </w:pPr>
    </w:p>
    <w:p w14:paraId="3EB9F01E" w14:textId="77777777" w:rsidR="00D94E15" w:rsidRDefault="00D94E15" w:rsidP="00311CB5">
      <w:pPr>
        <w:spacing w:line="360" w:lineRule="auto"/>
        <w:jc w:val="both"/>
        <w:rPr>
          <w:rFonts w:ascii="Arial" w:hAnsi="Arial" w:cs="Arial"/>
        </w:rPr>
      </w:pPr>
    </w:p>
    <w:p w14:paraId="196BAF91" w14:textId="77777777" w:rsidR="00D94E15" w:rsidRDefault="00D94E15" w:rsidP="00311CB5">
      <w:pPr>
        <w:spacing w:line="360" w:lineRule="auto"/>
        <w:jc w:val="both"/>
        <w:rPr>
          <w:rFonts w:ascii="Arial" w:hAnsi="Arial" w:cs="Arial"/>
        </w:rPr>
      </w:pPr>
    </w:p>
    <w:p w14:paraId="1D8A9A18" w14:textId="77777777" w:rsidR="00D94E15" w:rsidRDefault="00D94E15" w:rsidP="00311CB5">
      <w:pPr>
        <w:spacing w:line="360" w:lineRule="auto"/>
        <w:jc w:val="both"/>
        <w:rPr>
          <w:rFonts w:ascii="Arial" w:hAnsi="Arial" w:cs="Arial"/>
        </w:rPr>
      </w:pPr>
    </w:p>
    <w:p w14:paraId="4B841F85" w14:textId="77777777" w:rsidR="00D94E15" w:rsidRDefault="00D94E15" w:rsidP="00311CB5">
      <w:pPr>
        <w:spacing w:line="360" w:lineRule="auto"/>
        <w:jc w:val="both"/>
        <w:rPr>
          <w:rFonts w:ascii="Arial" w:hAnsi="Arial" w:cs="Arial"/>
        </w:rPr>
      </w:pPr>
    </w:p>
    <w:p w14:paraId="498D17BD" w14:textId="77777777" w:rsidR="00D94E15" w:rsidRDefault="00D94E15" w:rsidP="00311CB5">
      <w:pPr>
        <w:spacing w:line="360" w:lineRule="auto"/>
        <w:jc w:val="both"/>
        <w:rPr>
          <w:rFonts w:ascii="Arial" w:hAnsi="Arial" w:cs="Arial"/>
        </w:rPr>
      </w:pPr>
    </w:p>
    <w:p w14:paraId="28D20600" w14:textId="77777777" w:rsidR="00D94E15" w:rsidRDefault="00D94E15" w:rsidP="00311CB5">
      <w:pPr>
        <w:spacing w:line="360" w:lineRule="auto"/>
        <w:jc w:val="both"/>
        <w:rPr>
          <w:rFonts w:ascii="Arial" w:hAnsi="Arial" w:cs="Arial"/>
        </w:rPr>
      </w:pPr>
    </w:p>
    <w:p w14:paraId="6A9C6935" w14:textId="77777777" w:rsidR="00D94E15" w:rsidRDefault="00D94E15" w:rsidP="00311CB5">
      <w:pPr>
        <w:spacing w:line="360" w:lineRule="auto"/>
        <w:jc w:val="both"/>
        <w:rPr>
          <w:rFonts w:ascii="Arial" w:hAnsi="Arial" w:cs="Arial"/>
        </w:rPr>
      </w:pPr>
    </w:p>
    <w:p w14:paraId="1299DAC4" w14:textId="77777777" w:rsidR="00D94E15" w:rsidRDefault="00D94E15" w:rsidP="00311CB5">
      <w:pPr>
        <w:spacing w:line="360" w:lineRule="auto"/>
        <w:jc w:val="both"/>
        <w:rPr>
          <w:rFonts w:ascii="Arial" w:hAnsi="Arial" w:cs="Arial"/>
        </w:rPr>
      </w:pPr>
    </w:p>
    <w:p w14:paraId="0FA2CFD5" w14:textId="77777777" w:rsidR="00D94E15" w:rsidRDefault="00D94E15" w:rsidP="00311CB5">
      <w:pPr>
        <w:spacing w:line="360" w:lineRule="auto"/>
        <w:jc w:val="both"/>
        <w:rPr>
          <w:rFonts w:ascii="Arial" w:hAnsi="Arial" w:cs="Arial"/>
        </w:rPr>
      </w:pPr>
    </w:p>
    <w:p w14:paraId="07307132" w14:textId="77777777" w:rsidR="00D94E15" w:rsidRDefault="00D94E15" w:rsidP="00311CB5">
      <w:pPr>
        <w:spacing w:line="360" w:lineRule="auto"/>
        <w:jc w:val="both"/>
        <w:rPr>
          <w:rFonts w:ascii="Arial" w:hAnsi="Arial" w:cs="Arial"/>
        </w:rPr>
      </w:pPr>
    </w:p>
    <w:p w14:paraId="296D5D49" w14:textId="77777777" w:rsidR="00D94E15" w:rsidRDefault="00D94E15" w:rsidP="00311CB5">
      <w:pPr>
        <w:spacing w:line="360" w:lineRule="auto"/>
        <w:jc w:val="both"/>
        <w:rPr>
          <w:rFonts w:ascii="Arial" w:hAnsi="Arial" w:cs="Arial"/>
        </w:rPr>
      </w:pPr>
    </w:p>
    <w:p w14:paraId="1EBB6AB4" w14:textId="77777777" w:rsidR="00D94E15" w:rsidRDefault="00D94E15" w:rsidP="00311CB5">
      <w:pPr>
        <w:spacing w:line="360" w:lineRule="auto"/>
        <w:jc w:val="both"/>
        <w:rPr>
          <w:rFonts w:ascii="Arial" w:hAnsi="Arial" w:cs="Arial"/>
        </w:rPr>
      </w:pPr>
    </w:p>
    <w:p w14:paraId="74A99CBA" w14:textId="77777777" w:rsidR="00D94E15" w:rsidRDefault="00D94E15" w:rsidP="00311CB5">
      <w:pPr>
        <w:spacing w:line="360" w:lineRule="auto"/>
        <w:jc w:val="both"/>
        <w:rPr>
          <w:rFonts w:ascii="Arial" w:hAnsi="Arial" w:cs="Arial"/>
        </w:rPr>
      </w:pPr>
    </w:p>
    <w:p w14:paraId="3C55E0A1" w14:textId="77777777" w:rsidR="00D94E15" w:rsidRDefault="00D94E15" w:rsidP="00311CB5">
      <w:pPr>
        <w:spacing w:line="360" w:lineRule="auto"/>
        <w:jc w:val="both"/>
        <w:rPr>
          <w:rFonts w:ascii="Arial" w:hAnsi="Arial" w:cs="Arial"/>
        </w:rPr>
      </w:pPr>
    </w:p>
    <w:p w14:paraId="5AA1F7FD" w14:textId="77777777" w:rsidR="00D94E15" w:rsidRDefault="00D94E15" w:rsidP="00311CB5">
      <w:pPr>
        <w:spacing w:line="360" w:lineRule="auto"/>
        <w:jc w:val="both"/>
        <w:rPr>
          <w:rFonts w:ascii="Arial" w:hAnsi="Arial" w:cs="Arial"/>
        </w:rPr>
      </w:pPr>
    </w:p>
    <w:p w14:paraId="5F482A42" w14:textId="45975B9A" w:rsidR="00311CB5" w:rsidRPr="00D94E15" w:rsidRDefault="00311CB5" w:rsidP="00311CB5">
      <w:pPr>
        <w:spacing w:line="360" w:lineRule="auto"/>
        <w:jc w:val="both"/>
        <w:rPr>
          <w:rFonts w:ascii="Arial" w:hAnsi="Arial" w:cs="Arial"/>
        </w:rPr>
      </w:pPr>
      <w:r w:rsidRPr="00D94E15">
        <w:rPr>
          <w:rFonts w:ascii="Arial" w:hAnsi="Arial" w:cs="Arial"/>
        </w:rPr>
        <w:lastRenderedPageBreak/>
        <w:t xml:space="preserve">Question A- Using SPSS </w:t>
      </w:r>
      <w:r w:rsidR="000C512A" w:rsidRPr="00D94E15">
        <w:rPr>
          <w:rFonts w:ascii="Arial" w:hAnsi="Arial" w:cs="Arial"/>
        </w:rPr>
        <w:t>gives</w:t>
      </w:r>
      <w:r w:rsidRPr="00D94E15">
        <w:rPr>
          <w:rFonts w:ascii="Arial" w:hAnsi="Arial" w:cs="Arial"/>
        </w:rPr>
        <w:t xml:space="preserve"> </w:t>
      </w:r>
      <w:r w:rsidR="000C512A" w:rsidRPr="00D94E15">
        <w:rPr>
          <w:rFonts w:ascii="Arial" w:hAnsi="Arial" w:cs="Arial"/>
        </w:rPr>
        <w:t xml:space="preserve">an </w:t>
      </w:r>
      <w:r w:rsidRPr="00D94E15">
        <w:rPr>
          <w:rFonts w:ascii="Arial" w:hAnsi="Arial" w:cs="Arial"/>
        </w:rPr>
        <w:t>example of clustering.</w:t>
      </w:r>
    </w:p>
    <w:p w14:paraId="6E8A0FEC" w14:textId="77777777" w:rsidR="00311CB5" w:rsidRPr="00D94E15" w:rsidRDefault="00311CB5" w:rsidP="00311CB5">
      <w:pPr>
        <w:rPr>
          <w:rFonts w:ascii="Arial" w:hAnsi="Arial" w:cs="Arial"/>
        </w:rPr>
      </w:pPr>
    </w:p>
    <w:p w14:paraId="4191CACB" w14:textId="77777777" w:rsidR="00311CB5" w:rsidRPr="00D94E15" w:rsidRDefault="00311CB5" w:rsidP="00311CB5">
      <w:pPr>
        <w:rPr>
          <w:rFonts w:ascii="Arial" w:hAnsi="Arial" w:cs="Arial"/>
        </w:rPr>
      </w:pPr>
      <w:r w:rsidRPr="00D94E15">
        <w:rPr>
          <w:rFonts w:ascii="Arial" w:hAnsi="Arial" w:cs="Arial"/>
          <w:noProof/>
        </w:rPr>
        <w:drawing>
          <wp:inline distT="0" distB="0" distL="0" distR="0" wp14:anchorId="4D3CA614" wp14:editId="2ABC344B">
            <wp:extent cx="4629150" cy="3724275"/>
            <wp:effectExtent l="0" t="0" r="0" b="9525"/>
            <wp:docPr id="9" name="Picture 9"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bar chart&#10;&#10;Description automatically generated"/>
                    <pic:cNvPicPr/>
                  </pic:nvPicPr>
                  <pic:blipFill>
                    <a:blip r:embed="rId15"/>
                    <a:stretch>
                      <a:fillRect/>
                    </a:stretch>
                  </pic:blipFill>
                  <pic:spPr>
                    <a:xfrm>
                      <a:off x="0" y="0"/>
                      <a:ext cx="4629150" cy="3724275"/>
                    </a:xfrm>
                    <a:prstGeom prst="rect">
                      <a:avLst/>
                    </a:prstGeom>
                  </pic:spPr>
                </pic:pic>
              </a:graphicData>
            </a:graphic>
          </wp:inline>
        </w:drawing>
      </w:r>
    </w:p>
    <w:p w14:paraId="111DA38B" w14:textId="77777777" w:rsidR="00311CB5" w:rsidRPr="00D94E15" w:rsidRDefault="00311CB5" w:rsidP="00311CB5">
      <w:pPr>
        <w:spacing w:line="360" w:lineRule="auto"/>
        <w:jc w:val="both"/>
        <w:rPr>
          <w:rFonts w:ascii="Arial" w:hAnsi="Arial" w:cs="Arial"/>
        </w:rPr>
      </w:pPr>
      <w:r w:rsidRPr="00D94E15">
        <w:rPr>
          <w:rFonts w:ascii="Arial" w:hAnsi="Arial" w:cs="Arial"/>
        </w:rPr>
        <w:t>Figure 12- Cluster Quality</w:t>
      </w:r>
    </w:p>
    <w:p w14:paraId="3917BE26" w14:textId="10B11D7C" w:rsidR="00311CB5" w:rsidRPr="00D94E15" w:rsidRDefault="00311CB5" w:rsidP="00311CB5">
      <w:pPr>
        <w:spacing w:line="360" w:lineRule="auto"/>
        <w:jc w:val="both"/>
        <w:rPr>
          <w:rFonts w:ascii="Arial" w:hAnsi="Arial" w:cs="Arial"/>
        </w:rPr>
      </w:pPr>
      <w:r w:rsidRPr="00D94E15">
        <w:rPr>
          <w:rFonts w:ascii="Arial" w:hAnsi="Arial" w:cs="Arial"/>
        </w:rPr>
        <w:t xml:space="preserve">This table is explaining how </w:t>
      </w:r>
      <w:r w:rsidR="000C512A" w:rsidRPr="00D94E15">
        <w:rPr>
          <w:rFonts w:ascii="Arial" w:hAnsi="Arial" w:cs="Arial"/>
        </w:rPr>
        <w:t>clusters</w:t>
      </w:r>
      <w:r w:rsidRPr="00D94E15">
        <w:rPr>
          <w:rFonts w:ascii="Arial" w:hAnsi="Arial" w:cs="Arial"/>
        </w:rPr>
        <w:t xml:space="preserve"> work. We have </w:t>
      </w:r>
      <w:r w:rsidR="000C512A" w:rsidRPr="00D94E15">
        <w:rPr>
          <w:rFonts w:ascii="Arial" w:hAnsi="Arial" w:cs="Arial"/>
        </w:rPr>
        <w:t xml:space="preserve">a </w:t>
      </w:r>
      <w:r w:rsidRPr="00D94E15">
        <w:rPr>
          <w:rFonts w:ascii="Arial" w:hAnsi="Arial" w:cs="Arial"/>
        </w:rPr>
        <w:t xml:space="preserve">number silhouette measure of cohesion and separation from -1.0 to 0.0 which is poor, from 0.2 to 0.5 is fair and from 0.5 to 1.0 is </w:t>
      </w:r>
      <w:r w:rsidR="000C512A" w:rsidRPr="00D94E15">
        <w:rPr>
          <w:rFonts w:ascii="Arial" w:hAnsi="Arial" w:cs="Arial"/>
        </w:rPr>
        <w:t xml:space="preserve">a </w:t>
      </w:r>
      <w:r w:rsidRPr="00D94E15">
        <w:rPr>
          <w:rFonts w:ascii="Arial" w:hAnsi="Arial" w:cs="Arial"/>
        </w:rPr>
        <w:t>good score.</w:t>
      </w:r>
    </w:p>
    <w:p w14:paraId="5EE6898D" w14:textId="77777777" w:rsidR="00311CB5" w:rsidRPr="00D94E15" w:rsidRDefault="00311CB5" w:rsidP="00311CB5">
      <w:pPr>
        <w:rPr>
          <w:rFonts w:ascii="Arial" w:hAnsi="Arial" w:cs="Arial"/>
        </w:rPr>
      </w:pPr>
    </w:p>
    <w:p w14:paraId="4D37C694" w14:textId="77777777" w:rsidR="00311CB5" w:rsidRPr="00D94E15" w:rsidRDefault="00311CB5" w:rsidP="00311CB5">
      <w:pPr>
        <w:rPr>
          <w:rFonts w:ascii="Arial" w:hAnsi="Arial" w:cs="Arial"/>
        </w:rPr>
      </w:pPr>
      <w:r w:rsidRPr="00D94E15">
        <w:rPr>
          <w:rFonts w:ascii="Arial" w:hAnsi="Arial" w:cs="Arial"/>
        </w:rPr>
        <w:br w:type="page"/>
      </w:r>
    </w:p>
    <w:p w14:paraId="6FCA0C3B" w14:textId="77777777" w:rsidR="00311CB5" w:rsidRPr="00D94E15" w:rsidRDefault="00311CB5" w:rsidP="00311CB5">
      <w:pPr>
        <w:rPr>
          <w:rFonts w:ascii="Arial" w:hAnsi="Arial" w:cs="Arial"/>
        </w:rPr>
      </w:pPr>
    </w:p>
    <w:p w14:paraId="354425ED" w14:textId="77777777" w:rsidR="00311CB5" w:rsidRPr="00D94E15" w:rsidRDefault="00311CB5" w:rsidP="00311CB5">
      <w:pPr>
        <w:rPr>
          <w:rFonts w:ascii="Arial" w:hAnsi="Arial" w:cs="Arial"/>
        </w:rPr>
      </w:pPr>
    </w:p>
    <w:p w14:paraId="126FBD8E" w14:textId="77777777" w:rsidR="00311CB5" w:rsidRPr="00D94E15" w:rsidRDefault="00311CB5" w:rsidP="00311CB5">
      <w:pPr>
        <w:rPr>
          <w:rFonts w:ascii="Arial" w:hAnsi="Arial" w:cs="Arial"/>
        </w:rPr>
      </w:pPr>
    </w:p>
    <w:p w14:paraId="63C7BCDC" w14:textId="77777777" w:rsidR="00311CB5" w:rsidRPr="00D94E15" w:rsidRDefault="00311CB5" w:rsidP="00311CB5">
      <w:pPr>
        <w:rPr>
          <w:rFonts w:ascii="Arial" w:hAnsi="Arial" w:cs="Arial"/>
        </w:rPr>
      </w:pPr>
    </w:p>
    <w:p w14:paraId="00A540AF" w14:textId="77777777" w:rsidR="00311CB5" w:rsidRPr="00D94E15" w:rsidRDefault="00311CB5" w:rsidP="00311CB5">
      <w:pPr>
        <w:rPr>
          <w:rFonts w:ascii="Arial" w:hAnsi="Arial" w:cs="Arial"/>
        </w:rPr>
      </w:pPr>
    </w:p>
    <w:p w14:paraId="5EAF173F" w14:textId="77777777" w:rsidR="00311CB5" w:rsidRPr="00D94E15" w:rsidRDefault="00311CB5" w:rsidP="00311CB5">
      <w:pPr>
        <w:rPr>
          <w:rFonts w:ascii="Arial" w:hAnsi="Arial" w:cs="Arial"/>
        </w:rPr>
      </w:pPr>
      <w:r w:rsidRPr="00D94E15">
        <w:rPr>
          <w:rFonts w:ascii="Arial" w:hAnsi="Arial" w:cs="Arial"/>
          <w:noProof/>
        </w:rPr>
        <w:drawing>
          <wp:inline distT="0" distB="0" distL="0" distR="0" wp14:anchorId="112EF1B9" wp14:editId="50FBFCD4">
            <wp:extent cx="4928494" cy="3388360"/>
            <wp:effectExtent l="0" t="0" r="5715" b="2540"/>
            <wp:docPr id="13" name="Picture 1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 pie chart&#10;&#10;Description automatically generated"/>
                    <pic:cNvPicPr/>
                  </pic:nvPicPr>
                  <pic:blipFill>
                    <a:blip r:embed="rId16"/>
                    <a:stretch>
                      <a:fillRect/>
                    </a:stretch>
                  </pic:blipFill>
                  <pic:spPr>
                    <a:xfrm>
                      <a:off x="0" y="0"/>
                      <a:ext cx="4966531" cy="3414511"/>
                    </a:xfrm>
                    <a:prstGeom prst="rect">
                      <a:avLst/>
                    </a:prstGeom>
                  </pic:spPr>
                </pic:pic>
              </a:graphicData>
            </a:graphic>
          </wp:inline>
        </w:drawing>
      </w:r>
    </w:p>
    <w:p w14:paraId="7E1BA307" w14:textId="77777777" w:rsidR="00311CB5" w:rsidRPr="00D94E15" w:rsidRDefault="00311CB5" w:rsidP="00311CB5">
      <w:pPr>
        <w:spacing w:line="360" w:lineRule="auto"/>
        <w:jc w:val="both"/>
        <w:rPr>
          <w:rFonts w:ascii="Arial" w:hAnsi="Arial" w:cs="Arial"/>
        </w:rPr>
      </w:pPr>
      <w:r w:rsidRPr="00D94E15">
        <w:rPr>
          <w:rFonts w:ascii="Arial" w:hAnsi="Arial" w:cs="Arial"/>
        </w:rPr>
        <w:t>Figure 13- Pie Chart Cluster Sizes</w:t>
      </w:r>
    </w:p>
    <w:p w14:paraId="054A325E" w14:textId="406BF89B" w:rsidR="00311CB5" w:rsidRPr="00D94E15" w:rsidRDefault="00311CB5" w:rsidP="00311CB5">
      <w:pPr>
        <w:spacing w:line="360" w:lineRule="auto"/>
        <w:jc w:val="both"/>
        <w:rPr>
          <w:rFonts w:ascii="Arial" w:hAnsi="Arial" w:cs="Arial"/>
        </w:rPr>
      </w:pPr>
      <w:r w:rsidRPr="00D94E15">
        <w:rPr>
          <w:rFonts w:ascii="Arial" w:hAnsi="Arial" w:cs="Arial"/>
        </w:rPr>
        <w:t xml:space="preserve">The table it is explaining the largest cluster which </w:t>
      </w:r>
      <w:r w:rsidR="000C512A" w:rsidRPr="00D94E15">
        <w:rPr>
          <w:rFonts w:ascii="Arial" w:hAnsi="Arial" w:cs="Arial"/>
        </w:rPr>
        <w:t>is</w:t>
      </w:r>
      <w:r w:rsidRPr="00D94E15">
        <w:rPr>
          <w:rFonts w:ascii="Arial" w:hAnsi="Arial" w:cs="Arial"/>
        </w:rPr>
        <w:t xml:space="preserve"> males 40% who eat rice as well smallest cluster are males 10% who do not eat rice.</w:t>
      </w:r>
    </w:p>
    <w:p w14:paraId="0A7AE624" w14:textId="77777777" w:rsidR="00311CB5" w:rsidRPr="00D94E15" w:rsidRDefault="00311CB5" w:rsidP="00311CB5">
      <w:pPr>
        <w:rPr>
          <w:rFonts w:ascii="Arial" w:hAnsi="Arial" w:cs="Arial"/>
          <w:b/>
          <w:bCs/>
          <w:color w:val="000000"/>
        </w:rPr>
      </w:pPr>
      <w:r w:rsidRPr="00D94E15">
        <w:rPr>
          <w:rFonts w:ascii="Arial" w:hAnsi="Arial" w:cs="Arial"/>
        </w:rPr>
        <w:br w:type="page"/>
      </w:r>
    </w:p>
    <w:p w14:paraId="27DBAA14" w14:textId="77777777" w:rsidR="00311CB5" w:rsidRPr="00D94E15" w:rsidRDefault="00311CB5" w:rsidP="00311CB5">
      <w:pPr>
        <w:rPr>
          <w:rFonts w:ascii="Arial" w:hAnsi="Arial" w:cs="Arial"/>
        </w:rPr>
      </w:pPr>
    </w:p>
    <w:p w14:paraId="3118812E" w14:textId="77777777" w:rsidR="00311CB5" w:rsidRPr="00D94E15" w:rsidRDefault="00311CB5" w:rsidP="00311CB5">
      <w:pPr>
        <w:rPr>
          <w:rFonts w:ascii="Arial" w:hAnsi="Arial" w:cs="Arial"/>
        </w:rPr>
      </w:pPr>
    </w:p>
    <w:p w14:paraId="1420993B" w14:textId="77777777" w:rsidR="00311CB5" w:rsidRPr="00D94E15" w:rsidRDefault="00311CB5" w:rsidP="00311CB5">
      <w:pPr>
        <w:rPr>
          <w:rFonts w:ascii="Arial" w:hAnsi="Arial" w:cs="Arial"/>
        </w:rPr>
      </w:pPr>
    </w:p>
    <w:p w14:paraId="41A325E7" w14:textId="77777777" w:rsidR="00311CB5" w:rsidRPr="00D94E15" w:rsidRDefault="00311CB5" w:rsidP="00311CB5">
      <w:pPr>
        <w:autoSpaceDE w:val="0"/>
        <w:autoSpaceDN w:val="0"/>
        <w:adjustRightInd w:val="0"/>
        <w:spacing w:after="0" w:line="240" w:lineRule="auto"/>
        <w:rPr>
          <w:rFonts w:ascii="Arial" w:hAnsi="Arial" w:cs="Arial"/>
        </w:rPr>
      </w:pPr>
    </w:p>
    <w:p w14:paraId="2AF1F4F9" w14:textId="77777777" w:rsidR="00311CB5" w:rsidRPr="00D94E15" w:rsidRDefault="00311CB5" w:rsidP="00311CB5">
      <w:pPr>
        <w:rPr>
          <w:rFonts w:ascii="Arial" w:hAnsi="Arial" w:cs="Arial"/>
        </w:rPr>
      </w:pPr>
      <w:r w:rsidRPr="00D94E15">
        <w:rPr>
          <w:rFonts w:ascii="Arial" w:hAnsi="Arial" w:cs="Arial"/>
          <w:noProof/>
        </w:rPr>
        <w:drawing>
          <wp:inline distT="0" distB="0" distL="0" distR="0" wp14:anchorId="6E1F3AD0" wp14:editId="3F2029AF">
            <wp:extent cx="5970760" cy="4893547"/>
            <wp:effectExtent l="0" t="0" r="0" b="2540"/>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17"/>
                    <a:stretch>
                      <a:fillRect/>
                    </a:stretch>
                  </pic:blipFill>
                  <pic:spPr>
                    <a:xfrm>
                      <a:off x="0" y="0"/>
                      <a:ext cx="5999178" cy="4916838"/>
                    </a:xfrm>
                    <a:prstGeom prst="rect">
                      <a:avLst/>
                    </a:prstGeom>
                  </pic:spPr>
                </pic:pic>
              </a:graphicData>
            </a:graphic>
          </wp:inline>
        </w:drawing>
      </w:r>
    </w:p>
    <w:p w14:paraId="1F4FB712" w14:textId="77777777" w:rsidR="00311CB5" w:rsidRPr="00D94E15" w:rsidRDefault="00311CB5" w:rsidP="00311CB5">
      <w:pPr>
        <w:spacing w:line="360" w:lineRule="auto"/>
        <w:jc w:val="both"/>
        <w:rPr>
          <w:rFonts w:ascii="Arial" w:hAnsi="Arial" w:cs="Arial"/>
        </w:rPr>
      </w:pPr>
      <w:r w:rsidRPr="00D94E15">
        <w:rPr>
          <w:rFonts w:ascii="Arial" w:hAnsi="Arial" w:cs="Arial"/>
        </w:rPr>
        <w:t>Figure 14 Clusters</w:t>
      </w:r>
    </w:p>
    <w:p w14:paraId="502EF35F" w14:textId="31A09EE8" w:rsidR="00311CB5" w:rsidRPr="00D94E15" w:rsidRDefault="00311CB5" w:rsidP="00311CB5">
      <w:pPr>
        <w:spacing w:line="360" w:lineRule="auto"/>
        <w:jc w:val="both"/>
        <w:rPr>
          <w:rFonts w:ascii="Arial" w:hAnsi="Arial" w:cs="Arial"/>
        </w:rPr>
      </w:pPr>
      <w:r w:rsidRPr="00D94E15">
        <w:rPr>
          <w:rFonts w:ascii="Arial" w:hAnsi="Arial" w:cs="Arial"/>
        </w:rPr>
        <w:t xml:space="preserve">This table is explaining gender 1 which </w:t>
      </w:r>
      <w:r w:rsidR="000C512A" w:rsidRPr="00D94E15">
        <w:rPr>
          <w:rFonts w:ascii="Arial" w:hAnsi="Arial" w:cs="Arial"/>
        </w:rPr>
        <w:t>is</w:t>
      </w:r>
      <w:r w:rsidRPr="00D94E15">
        <w:rPr>
          <w:rFonts w:ascii="Arial" w:hAnsi="Arial" w:cs="Arial"/>
        </w:rPr>
        <w:t xml:space="preserve"> male and rice1 who eat rice. Also, gender 2 </w:t>
      </w:r>
      <w:r w:rsidR="000C512A" w:rsidRPr="00D94E15">
        <w:rPr>
          <w:rFonts w:ascii="Arial" w:hAnsi="Arial" w:cs="Arial"/>
        </w:rPr>
        <w:t>is</w:t>
      </w:r>
      <w:r w:rsidRPr="00D94E15">
        <w:rPr>
          <w:rFonts w:ascii="Arial" w:hAnsi="Arial" w:cs="Arial"/>
        </w:rPr>
        <w:t xml:space="preserve"> female who do not eat rice which is 0.</w:t>
      </w:r>
    </w:p>
    <w:p w14:paraId="343B6871" w14:textId="4E67B978" w:rsidR="00311CB5" w:rsidRPr="00D94E15" w:rsidRDefault="00311CB5" w:rsidP="00311CB5">
      <w:pPr>
        <w:spacing w:line="360" w:lineRule="auto"/>
        <w:jc w:val="both"/>
        <w:rPr>
          <w:rFonts w:ascii="Arial" w:hAnsi="Arial" w:cs="Arial"/>
        </w:rPr>
      </w:pPr>
      <w:r w:rsidRPr="00D94E15">
        <w:rPr>
          <w:rFonts w:ascii="Arial" w:hAnsi="Arial" w:cs="Arial"/>
        </w:rPr>
        <w:t xml:space="preserve">This table it is describing </w:t>
      </w:r>
      <w:r w:rsidRPr="00D94E15">
        <w:rPr>
          <w:rFonts w:ascii="Arial" w:hAnsi="Arial" w:cs="Arial"/>
          <w:b/>
          <w:bCs/>
        </w:rPr>
        <w:t>40% of males who eat rice and age 20.10</w:t>
      </w:r>
      <w:r w:rsidRPr="00D94E15">
        <w:rPr>
          <w:rFonts w:ascii="Arial" w:hAnsi="Arial" w:cs="Arial"/>
        </w:rPr>
        <w:t xml:space="preserve">. For </w:t>
      </w:r>
      <w:r w:rsidRPr="00D94E15">
        <w:rPr>
          <w:rFonts w:ascii="Arial" w:hAnsi="Arial" w:cs="Arial"/>
          <w:b/>
          <w:bCs/>
        </w:rPr>
        <w:t>30% of females who do not eat rice and average age 20.80.</w:t>
      </w:r>
      <w:r w:rsidRPr="00D94E15">
        <w:rPr>
          <w:rFonts w:ascii="Arial" w:hAnsi="Arial" w:cs="Arial"/>
        </w:rPr>
        <w:t xml:space="preserve"> We have </w:t>
      </w:r>
      <w:r w:rsidR="000C512A" w:rsidRPr="00D94E15">
        <w:rPr>
          <w:rFonts w:ascii="Arial" w:hAnsi="Arial" w:cs="Arial"/>
        </w:rPr>
        <w:t xml:space="preserve">a </w:t>
      </w:r>
      <w:r w:rsidRPr="00D94E15">
        <w:rPr>
          <w:rFonts w:ascii="Arial" w:hAnsi="Arial" w:cs="Arial"/>
        </w:rPr>
        <w:t xml:space="preserve">contrary of </w:t>
      </w:r>
      <w:r w:rsidRPr="00D94E15">
        <w:rPr>
          <w:rFonts w:ascii="Arial" w:hAnsi="Arial" w:cs="Arial"/>
          <w:b/>
          <w:bCs/>
        </w:rPr>
        <w:t>20% of females who eat rice and age 20.45</w:t>
      </w:r>
      <w:r w:rsidRPr="00D94E15">
        <w:rPr>
          <w:rFonts w:ascii="Arial" w:hAnsi="Arial" w:cs="Arial"/>
        </w:rPr>
        <w:t xml:space="preserve">. Lastly, explain </w:t>
      </w:r>
      <w:r w:rsidRPr="00D94E15">
        <w:rPr>
          <w:rFonts w:ascii="Arial" w:hAnsi="Arial" w:cs="Arial"/>
          <w:b/>
          <w:bCs/>
        </w:rPr>
        <w:t xml:space="preserve">10% of </w:t>
      </w:r>
      <w:r w:rsidR="000C512A" w:rsidRPr="00D94E15">
        <w:rPr>
          <w:rFonts w:ascii="Arial" w:hAnsi="Arial" w:cs="Arial"/>
          <w:b/>
          <w:bCs/>
        </w:rPr>
        <w:t>males</w:t>
      </w:r>
      <w:r w:rsidRPr="00D94E15">
        <w:rPr>
          <w:rFonts w:ascii="Arial" w:hAnsi="Arial" w:cs="Arial"/>
          <w:b/>
          <w:bCs/>
        </w:rPr>
        <w:t xml:space="preserve"> </w:t>
      </w:r>
      <w:r w:rsidR="000C512A" w:rsidRPr="00D94E15">
        <w:rPr>
          <w:rFonts w:ascii="Arial" w:hAnsi="Arial" w:cs="Arial"/>
          <w:b/>
          <w:bCs/>
        </w:rPr>
        <w:t>aged</w:t>
      </w:r>
      <w:r w:rsidRPr="00D94E15">
        <w:rPr>
          <w:rFonts w:ascii="Arial" w:hAnsi="Arial" w:cs="Arial"/>
          <w:b/>
          <w:bCs/>
        </w:rPr>
        <w:t xml:space="preserve"> 19.80 do not eat rice</w:t>
      </w:r>
      <w:r w:rsidRPr="00D94E15">
        <w:rPr>
          <w:rFonts w:ascii="Arial" w:hAnsi="Arial" w:cs="Arial"/>
        </w:rPr>
        <w:t>.</w:t>
      </w:r>
    </w:p>
    <w:p w14:paraId="6622843A" w14:textId="52904C12" w:rsidR="00311CB5" w:rsidRPr="00D94E15" w:rsidRDefault="00311CB5" w:rsidP="00311CB5">
      <w:pPr>
        <w:spacing w:line="360" w:lineRule="auto"/>
        <w:jc w:val="both"/>
        <w:rPr>
          <w:rFonts w:ascii="Arial" w:hAnsi="Arial" w:cs="Arial"/>
        </w:rPr>
      </w:pPr>
      <w:r w:rsidRPr="00D94E15">
        <w:rPr>
          <w:rFonts w:ascii="Arial" w:hAnsi="Arial" w:cs="Arial"/>
        </w:rPr>
        <w:t>On the cluster table</w:t>
      </w:r>
      <w:r w:rsidR="000C512A" w:rsidRPr="00D94E15">
        <w:rPr>
          <w:rFonts w:ascii="Arial" w:hAnsi="Arial" w:cs="Arial"/>
        </w:rPr>
        <w:t>,</w:t>
      </w:r>
      <w:r w:rsidRPr="00D94E15">
        <w:rPr>
          <w:rFonts w:ascii="Arial" w:hAnsi="Arial" w:cs="Arial"/>
        </w:rPr>
        <w:t xml:space="preserve"> it will be easier to understand the information contained about </w:t>
      </w:r>
      <w:r w:rsidR="000C512A" w:rsidRPr="00D94E15">
        <w:rPr>
          <w:rFonts w:ascii="Arial" w:hAnsi="Arial" w:cs="Arial"/>
        </w:rPr>
        <w:t xml:space="preserve">the </w:t>
      </w:r>
      <w:r w:rsidRPr="00D94E15">
        <w:rPr>
          <w:rFonts w:ascii="Arial" w:hAnsi="Arial" w:cs="Arial"/>
        </w:rPr>
        <w:t>patient.</w:t>
      </w:r>
    </w:p>
    <w:p w14:paraId="5537825B" w14:textId="77777777" w:rsidR="00311CB5" w:rsidRPr="00D94E15" w:rsidRDefault="00311CB5" w:rsidP="00311CB5">
      <w:pPr>
        <w:rPr>
          <w:rFonts w:ascii="Arial" w:hAnsi="Arial" w:cs="Arial"/>
        </w:rPr>
      </w:pPr>
    </w:p>
    <w:p w14:paraId="4D90BC5E" w14:textId="77777777" w:rsidR="00311CB5" w:rsidRPr="00D94E15" w:rsidRDefault="00311CB5" w:rsidP="00311CB5">
      <w:pPr>
        <w:rPr>
          <w:rFonts w:ascii="Arial" w:hAnsi="Arial" w:cs="Arial"/>
        </w:rPr>
      </w:pPr>
    </w:p>
    <w:p w14:paraId="44973DC9" w14:textId="77777777" w:rsidR="00311CB5" w:rsidRPr="00D94E15" w:rsidRDefault="00311CB5" w:rsidP="00311CB5">
      <w:pPr>
        <w:rPr>
          <w:rFonts w:ascii="Arial" w:hAnsi="Arial" w:cs="Arial"/>
        </w:rPr>
      </w:pPr>
      <w:r w:rsidRPr="00D94E15">
        <w:rPr>
          <w:rFonts w:ascii="Arial" w:hAnsi="Arial" w:cs="Arial"/>
        </w:rPr>
        <w:br w:type="page"/>
      </w:r>
    </w:p>
    <w:p w14:paraId="792A277A" w14:textId="77777777" w:rsidR="00311CB5" w:rsidRPr="00D94E15" w:rsidRDefault="00311CB5" w:rsidP="00311CB5">
      <w:pPr>
        <w:spacing w:line="360" w:lineRule="auto"/>
        <w:jc w:val="both"/>
        <w:rPr>
          <w:rFonts w:ascii="Arial" w:hAnsi="Arial" w:cs="Arial"/>
        </w:rPr>
      </w:pPr>
      <w:r w:rsidRPr="00D94E15">
        <w:rPr>
          <w:rFonts w:ascii="Arial" w:hAnsi="Arial" w:cs="Arial"/>
        </w:rPr>
        <w:lastRenderedPageBreak/>
        <w:t>Question C- SPSS and Excel advantages and disadvantages</w:t>
      </w:r>
    </w:p>
    <w:p w14:paraId="61395CE5" w14:textId="77777777" w:rsidR="00311CB5" w:rsidRPr="00D94E15" w:rsidRDefault="00311CB5" w:rsidP="00311CB5">
      <w:pPr>
        <w:spacing w:line="360" w:lineRule="auto"/>
        <w:jc w:val="both"/>
        <w:rPr>
          <w:rFonts w:ascii="Arial" w:hAnsi="Arial" w:cs="Arial"/>
        </w:rPr>
      </w:pPr>
      <w:r w:rsidRPr="00D94E15">
        <w:rPr>
          <w:rFonts w:ascii="Arial" w:hAnsi="Arial" w:cs="Arial"/>
        </w:rPr>
        <w:t>The advantages of Excel software are having an easy-to-use data organization and analysis system therefore is accessible for most businesses. It can handle a high number of data formulas and multiple sheets can be interlinked. It has built-in formulas for example by knowing a formula anyone can easily add, multiply, or divide data sets. The software can interact with third-party support and increase its functionality. The disadvantages of this software are steep learning curves it takes a while until the user is comfortable with the functionalities such as data correlations of different variables. In addition, this Excel can be a pricy software (Donovan, 2019).</w:t>
      </w:r>
    </w:p>
    <w:p w14:paraId="70AD947B" w14:textId="77777777" w:rsidR="00311CB5" w:rsidRPr="00D94E15" w:rsidRDefault="00311CB5" w:rsidP="00311CB5">
      <w:pPr>
        <w:spacing w:line="360" w:lineRule="auto"/>
        <w:jc w:val="both"/>
        <w:rPr>
          <w:rFonts w:ascii="Arial" w:hAnsi="Arial" w:cs="Arial"/>
        </w:rPr>
      </w:pPr>
      <w:r w:rsidRPr="00D94E15">
        <w:rPr>
          <w:rFonts w:ascii="Arial" w:hAnsi="Arial" w:cs="Arial"/>
        </w:rPr>
        <w:t xml:space="preserve">The advantage of SPSS is that the software is easy and quick to use, it can handle large amounts of data, and is user friendly, while using this software I was able to understand it very well and navigate through functionalities it felt easier than Excel, however it has correlation functionality. This software is expensive, and it has limited functionalities (Sewall, 2019). </w:t>
      </w:r>
    </w:p>
    <w:p w14:paraId="4E2623FA" w14:textId="77777777" w:rsidR="00311CB5" w:rsidRDefault="00311CB5" w:rsidP="00311CB5">
      <w:pPr>
        <w:rPr>
          <w:rFonts w:ascii="Arial" w:hAnsi="Arial" w:cs="Arial"/>
        </w:rPr>
      </w:pPr>
      <w:r>
        <w:rPr>
          <w:rFonts w:ascii="Arial" w:hAnsi="Arial" w:cs="Arial"/>
        </w:rPr>
        <w:br w:type="page"/>
      </w:r>
    </w:p>
    <w:p w14:paraId="283EF9E0" w14:textId="77777777" w:rsidR="00311CB5" w:rsidRDefault="00311CB5" w:rsidP="00311CB5">
      <w:pPr>
        <w:rPr>
          <w:rFonts w:ascii="Arial" w:hAnsi="Arial" w:cs="Arial"/>
        </w:rPr>
      </w:pPr>
      <w:r>
        <w:rPr>
          <w:rFonts w:ascii="Arial" w:hAnsi="Arial" w:cs="Arial"/>
        </w:rPr>
        <w:lastRenderedPageBreak/>
        <w:t>Reference List</w:t>
      </w:r>
    </w:p>
    <w:p w14:paraId="1304C7DE" w14:textId="77777777" w:rsidR="00311CB5" w:rsidRDefault="00311CB5" w:rsidP="00311CB5">
      <w:pPr>
        <w:jc w:val="both"/>
        <w:rPr>
          <w:lang w:val="en-US"/>
        </w:rPr>
      </w:pPr>
      <w:r>
        <w:rPr>
          <w:lang w:val="en-US"/>
        </w:rPr>
        <w:t xml:space="preserve">Donovan, M. (2019). </w:t>
      </w:r>
      <w:r>
        <w:rPr>
          <w:i/>
          <w:iCs/>
          <w:lang w:val="en-US"/>
        </w:rPr>
        <w:t>Advantages and Disadvantages of MS Excel</w:t>
      </w:r>
      <w:r>
        <w:rPr>
          <w:lang w:val="en-US"/>
        </w:rPr>
        <w:t xml:space="preserve">. [online] Suitebriar. Available at: </w:t>
      </w:r>
      <w:hyperlink r:id="rId18" w:history="1">
        <w:r>
          <w:rPr>
            <w:rStyle w:val="Hyperlink"/>
            <w:lang w:val="en-US"/>
          </w:rPr>
          <w:t>https://suitebriar.com/blog/advantages-and-disadvantages-of-ms-excel</w:t>
        </w:r>
      </w:hyperlink>
      <w:r>
        <w:rPr>
          <w:lang w:val="en-US"/>
        </w:rPr>
        <w:t xml:space="preserve"> [Accessed 23 Nov. 2021].</w:t>
      </w:r>
    </w:p>
    <w:p w14:paraId="397439AF" w14:textId="0F3C57C0" w:rsidR="00311CB5" w:rsidRDefault="00311CB5" w:rsidP="00311CB5">
      <w:pPr>
        <w:jc w:val="both"/>
        <w:rPr>
          <w:lang w:val="en-US"/>
        </w:rPr>
      </w:pPr>
      <w:r>
        <w:rPr>
          <w:lang w:val="en-US"/>
        </w:rPr>
        <w:t xml:space="preserve">Sewall, A. (2019). </w:t>
      </w:r>
      <w:r>
        <w:rPr>
          <w:i/>
          <w:iCs/>
          <w:lang w:val="en-US"/>
        </w:rPr>
        <w:t xml:space="preserve">Stata vs. R vs. SPSS for Data Analysis | Commons Knowledge </w:t>
      </w:r>
      <w:r w:rsidR="000C512A">
        <w:rPr>
          <w:i/>
          <w:iCs/>
          <w:lang w:val="en-US"/>
        </w:rPr>
        <w:t>–</w:t>
      </w:r>
      <w:r>
        <w:rPr>
          <w:i/>
          <w:iCs/>
          <w:lang w:val="en-US"/>
        </w:rPr>
        <w:t xml:space="preserve"> </w:t>
      </w:r>
      <w:r w:rsidR="000C512A">
        <w:rPr>
          <w:i/>
          <w:iCs/>
          <w:lang w:val="en-US"/>
        </w:rPr>
        <w:t xml:space="preserve">the </w:t>
      </w:r>
      <w:r>
        <w:rPr>
          <w:i/>
          <w:iCs/>
          <w:lang w:val="en-US"/>
        </w:rPr>
        <w:t>University of Illinois at Urbana-Champaign</w:t>
      </w:r>
      <w:r>
        <w:rPr>
          <w:lang w:val="en-US"/>
        </w:rPr>
        <w:t xml:space="preserve">. [online] University of Illinois Urbana-Campaign. Available at: </w:t>
      </w:r>
      <w:hyperlink r:id="rId19" w:history="1">
        <w:r>
          <w:rPr>
            <w:rStyle w:val="Hyperlink"/>
            <w:lang w:val="en-US"/>
          </w:rPr>
          <w:t>http://publish.illinois.edu/commonsknowledge/2019/12/05/stata-vs-r-vs-spss-for-data-analysis/</w:t>
        </w:r>
      </w:hyperlink>
      <w:r>
        <w:rPr>
          <w:lang w:val="en-US"/>
        </w:rPr>
        <w:t xml:space="preserve"> [Accessed 23 Nov. 2021].</w:t>
      </w:r>
    </w:p>
    <w:p w14:paraId="3AD5C498" w14:textId="77777777" w:rsidR="00311CB5" w:rsidRPr="001C5DE7" w:rsidRDefault="00311CB5" w:rsidP="00311CB5">
      <w:pPr>
        <w:rPr>
          <w:rFonts w:ascii="Arial" w:hAnsi="Arial" w:cs="Arial"/>
        </w:rPr>
      </w:pPr>
    </w:p>
    <w:p w14:paraId="3C950EE5" w14:textId="77777777" w:rsidR="00E2321C" w:rsidRPr="00311CB5" w:rsidRDefault="00E2321C">
      <w:pPr>
        <w:rPr>
          <w:rFonts w:ascii="Arial" w:hAnsi="Arial" w:cs="Arial"/>
        </w:rPr>
      </w:pPr>
    </w:p>
    <w:sectPr w:rsidR="00E2321C" w:rsidRPr="00311CB5" w:rsidSect="00A067B4">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85C7E7" w14:textId="77777777" w:rsidR="00D94E15" w:rsidRDefault="00D94E15" w:rsidP="00D94E15">
      <w:pPr>
        <w:spacing w:after="0" w:line="240" w:lineRule="auto"/>
      </w:pPr>
      <w:r>
        <w:separator/>
      </w:r>
    </w:p>
  </w:endnote>
  <w:endnote w:type="continuationSeparator" w:id="0">
    <w:p w14:paraId="460CB081" w14:textId="77777777" w:rsidR="00D94E15" w:rsidRDefault="00D94E15" w:rsidP="00D94E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5667413"/>
      <w:docPartObj>
        <w:docPartGallery w:val="Page Numbers (Bottom of Page)"/>
        <w:docPartUnique/>
      </w:docPartObj>
    </w:sdtPr>
    <w:sdtEndPr>
      <w:rPr>
        <w:noProof/>
      </w:rPr>
    </w:sdtEndPr>
    <w:sdtContent>
      <w:p w14:paraId="2B6F3127" w14:textId="72CD7A4D" w:rsidR="00D94E15" w:rsidRDefault="00D94E1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1BBF0A1" w14:textId="77777777" w:rsidR="00D94E15" w:rsidRDefault="00D94E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403B24" w14:textId="77777777" w:rsidR="00D94E15" w:rsidRDefault="00D94E15" w:rsidP="00D94E15">
      <w:pPr>
        <w:spacing w:after="0" w:line="240" w:lineRule="auto"/>
      </w:pPr>
      <w:r>
        <w:separator/>
      </w:r>
    </w:p>
  </w:footnote>
  <w:footnote w:type="continuationSeparator" w:id="0">
    <w:p w14:paraId="114601F7" w14:textId="77777777" w:rsidR="00D94E15" w:rsidRDefault="00D94E15" w:rsidP="00D94E1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1CB5"/>
    <w:rsid w:val="000C512A"/>
    <w:rsid w:val="00186D14"/>
    <w:rsid w:val="001A11CF"/>
    <w:rsid w:val="00311CB5"/>
    <w:rsid w:val="0099730F"/>
    <w:rsid w:val="00A067B4"/>
    <w:rsid w:val="00D94E15"/>
    <w:rsid w:val="00E2321C"/>
    <w:rsid w:val="00FC69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1EAEE5"/>
  <w15:chartTrackingRefBased/>
  <w15:docId w15:val="{872D2CED-A533-4644-854B-70BD292D28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11C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311CB5"/>
    <w:rPr>
      <w:color w:val="0563C1" w:themeColor="hyperlink"/>
      <w:u w:val="single"/>
    </w:rPr>
  </w:style>
  <w:style w:type="paragraph" w:styleId="Header">
    <w:name w:val="header"/>
    <w:basedOn w:val="Normal"/>
    <w:link w:val="HeaderChar"/>
    <w:uiPriority w:val="99"/>
    <w:unhideWhenUsed/>
    <w:rsid w:val="00D94E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4E15"/>
  </w:style>
  <w:style w:type="paragraph" w:styleId="Footer">
    <w:name w:val="footer"/>
    <w:basedOn w:val="Normal"/>
    <w:link w:val="FooterChar"/>
    <w:uiPriority w:val="99"/>
    <w:unhideWhenUsed/>
    <w:rsid w:val="00D94E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4E15"/>
  </w:style>
  <w:style w:type="paragraph" w:styleId="NoSpacing">
    <w:name w:val="No Spacing"/>
    <w:link w:val="NoSpacingChar"/>
    <w:uiPriority w:val="1"/>
    <w:qFormat/>
    <w:rsid w:val="00A067B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067B4"/>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chart" Target="charts/chart7.xml"/><Relationship Id="rId18" Type="http://schemas.openxmlformats.org/officeDocument/2006/relationships/hyperlink" Target="about:blank"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chart" Target="charts/chart1.xml"/><Relationship Id="rId12" Type="http://schemas.openxmlformats.org/officeDocument/2006/relationships/chart" Target="charts/chart6.xml"/><Relationship Id="rId17" Type="http://schemas.openxmlformats.org/officeDocument/2006/relationships/image" Target="media/image4.png"/><Relationship Id="rId2" Type="http://schemas.openxmlformats.org/officeDocument/2006/relationships/styles" Target="styles.xml"/><Relationship Id="rId16" Type="http://schemas.openxmlformats.org/officeDocument/2006/relationships/image" Target="media/image3.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hart" Target="charts/chart5.xml"/><Relationship Id="rId5" Type="http://schemas.openxmlformats.org/officeDocument/2006/relationships/footnotes" Target="footnotes.xml"/><Relationship Id="rId15" Type="http://schemas.openxmlformats.org/officeDocument/2006/relationships/image" Target="media/image2.png"/><Relationship Id="rId10" Type="http://schemas.openxmlformats.org/officeDocument/2006/relationships/chart" Target="charts/chart4.xml"/><Relationship Id="rId19" Type="http://schemas.openxmlformats.org/officeDocument/2006/relationships/hyperlink" Target="about:blank" TargetMode="Externa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image" Target="media/image1.png"/><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package" Target="../embeddings/Microsoft_Excel_Worksheet6.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[superstore (1).xlsx]Suggestion1!PivotTable1</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'Profit' by 'Order Year'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lineChart>
        <c:grouping val="standard"/>
        <c:varyColors val="0"/>
        <c:ser>
          <c:idx val="0"/>
          <c:order val="0"/>
          <c:tx>
            <c:strRef>
              <c:f>Suggestion1!$D$4</c:f>
              <c:strCache>
                <c:ptCount val="1"/>
                <c:pt idx="0">
                  <c:v>Total</c:v>
                </c:pt>
              </c:strCache>
            </c:strRef>
          </c:tx>
          <c:spPr>
            <a:ln w="28575" cap="rnd">
              <a:solidFill>
                <a:schemeClr val="accent1"/>
              </a:solidFill>
              <a:round/>
            </a:ln>
            <a:effectLst/>
          </c:spPr>
          <c:marker>
            <c:symbol val="none"/>
          </c:marker>
          <c:cat>
            <c:strRef>
              <c:f>Suggestion1!$C$5:$C$1421</c:f>
              <c:strCache>
                <c:ptCount val="1416"/>
                <c:pt idx="0">
                  <c:v>01/01/2009</c:v>
                </c:pt>
                <c:pt idx="1">
                  <c:v>02/01/2009</c:v>
                </c:pt>
                <c:pt idx="2">
                  <c:v>03/01/2009</c:v>
                </c:pt>
                <c:pt idx="3">
                  <c:v>04/01/2009</c:v>
                </c:pt>
                <c:pt idx="4">
                  <c:v>05/01/2009</c:v>
                </c:pt>
                <c:pt idx="5">
                  <c:v>06/01/2009</c:v>
                </c:pt>
                <c:pt idx="6">
                  <c:v>07/01/2009</c:v>
                </c:pt>
                <c:pt idx="7">
                  <c:v>08/01/2009</c:v>
                </c:pt>
                <c:pt idx="8">
                  <c:v>09/01/2009</c:v>
                </c:pt>
                <c:pt idx="9">
                  <c:v>10/01/2009</c:v>
                </c:pt>
                <c:pt idx="10">
                  <c:v>11/01/2009</c:v>
                </c:pt>
                <c:pt idx="11">
                  <c:v>12/01/2009</c:v>
                </c:pt>
                <c:pt idx="12">
                  <c:v>13/01/2009</c:v>
                </c:pt>
                <c:pt idx="13">
                  <c:v>14/01/2009</c:v>
                </c:pt>
                <c:pt idx="14">
                  <c:v>15/01/2009</c:v>
                </c:pt>
                <c:pt idx="15">
                  <c:v>16/01/2009</c:v>
                </c:pt>
                <c:pt idx="16">
                  <c:v>17/01/2009</c:v>
                </c:pt>
                <c:pt idx="17">
                  <c:v>18/01/2009</c:v>
                </c:pt>
                <c:pt idx="18">
                  <c:v>19/01/2009</c:v>
                </c:pt>
                <c:pt idx="19">
                  <c:v>20/01/2009</c:v>
                </c:pt>
                <c:pt idx="20">
                  <c:v>21/01/2009</c:v>
                </c:pt>
                <c:pt idx="21">
                  <c:v>22/01/2009</c:v>
                </c:pt>
                <c:pt idx="22">
                  <c:v>23/01/2009</c:v>
                </c:pt>
                <c:pt idx="23">
                  <c:v>24/01/2009</c:v>
                </c:pt>
                <c:pt idx="24">
                  <c:v>25/01/2009</c:v>
                </c:pt>
                <c:pt idx="25">
                  <c:v>26/01/2009</c:v>
                </c:pt>
                <c:pt idx="26">
                  <c:v>27/01/2009</c:v>
                </c:pt>
                <c:pt idx="27">
                  <c:v>28/01/2009</c:v>
                </c:pt>
                <c:pt idx="28">
                  <c:v>29/01/2009</c:v>
                </c:pt>
                <c:pt idx="29">
                  <c:v>30/01/2009</c:v>
                </c:pt>
                <c:pt idx="30">
                  <c:v>31/01/2009</c:v>
                </c:pt>
                <c:pt idx="31">
                  <c:v>01/02/2009</c:v>
                </c:pt>
                <c:pt idx="32">
                  <c:v>02/02/2009</c:v>
                </c:pt>
                <c:pt idx="33">
                  <c:v>03/02/2009</c:v>
                </c:pt>
                <c:pt idx="34">
                  <c:v>04/02/2009</c:v>
                </c:pt>
                <c:pt idx="35">
                  <c:v>05/02/2009</c:v>
                </c:pt>
                <c:pt idx="36">
                  <c:v>06/02/2009</c:v>
                </c:pt>
                <c:pt idx="37">
                  <c:v>07/02/2009</c:v>
                </c:pt>
                <c:pt idx="38">
                  <c:v>08/02/2009</c:v>
                </c:pt>
                <c:pt idx="39">
                  <c:v>09/02/2009</c:v>
                </c:pt>
                <c:pt idx="40">
                  <c:v>10/02/2009</c:v>
                </c:pt>
                <c:pt idx="41">
                  <c:v>11/02/2009</c:v>
                </c:pt>
                <c:pt idx="42">
                  <c:v>12/02/2009</c:v>
                </c:pt>
                <c:pt idx="43">
                  <c:v>13/02/2009</c:v>
                </c:pt>
                <c:pt idx="44">
                  <c:v>14/02/2009</c:v>
                </c:pt>
                <c:pt idx="45">
                  <c:v>15/02/2009</c:v>
                </c:pt>
                <c:pt idx="46">
                  <c:v>16/02/2009</c:v>
                </c:pt>
                <c:pt idx="47">
                  <c:v>17/02/2009</c:v>
                </c:pt>
                <c:pt idx="48">
                  <c:v>18/02/2009</c:v>
                </c:pt>
                <c:pt idx="49">
                  <c:v>19/02/2009</c:v>
                </c:pt>
                <c:pt idx="50">
                  <c:v>20/02/2009</c:v>
                </c:pt>
                <c:pt idx="51">
                  <c:v>21/02/2009</c:v>
                </c:pt>
                <c:pt idx="52">
                  <c:v>22/02/2009</c:v>
                </c:pt>
                <c:pt idx="53">
                  <c:v>23/02/2009</c:v>
                </c:pt>
                <c:pt idx="54">
                  <c:v>24/02/2009</c:v>
                </c:pt>
                <c:pt idx="55">
                  <c:v>25/02/2009</c:v>
                </c:pt>
                <c:pt idx="56">
                  <c:v>26/02/2009</c:v>
                </c:pt>
                <c:pt idx="57">
                  <c:v>27/02/2009</c:v>
                </c:pt>
                <c:pt idx="58">
                  <c:v>28/02/2009</c:v>
                </c:pt>
                <c:pt idx="59">
                  <c:v>01/03/2009</c:v>
                </c:pt>
                <c:pt idx="60">
                  <c:v>02/03/2009</c:v>
                </c:pt>
                <c:pt idx="61">
                  <c:v>03/03/2009</c:v>
                </c:pt>
                <c:pt idx="62">
                  <c:v>04/03/2009</c:v>
                </c:pt>
                <c:pt idx="63">
                  <c:v>05/03/2009</c:v>
                </c:pt>
                <c:pt idx="64">
                  <c:v>06/03/2009</c:v>
                </c:pt>
                <c:pt idx="65">
                  <c:v>07/03/2009</c:v>
                </c:pt>
                <c:pt idx="66">
                  <c:v>08/03/2009</c:v>
                </c:pt>
                <c:pt idx="67">
                  <c:v>09/03/2009</c:v>
                </c:pt>
                <c:pt idx="68">
                  <c:v>10/03/2009</c:v>
                </c:pt>
                <c:pt idx="69">
                  <c:v>11/03/2009</c:v>
                </c:pt>
                <c:pt idx="70">
                  <c:v>12/03/2009</c:v>
                </c:pt>
                <c:pt idx="71">
                  <c:v>13/03/2009</c:v>
                </c:pt>
                <c:pt idx="72">
                  <c:v>14/03/2009</c:v>
                </c:pt>
                <c:pt idx="73">
                  <c:v>15/03/2009</c:v>
                </c:pt>
                <c:pt idx="74">
                  <c:v>16/03/2009</c:v>
                </c:pt>
                <c:pt idx="75">
                  <c:v>17/03/2009</c:v>
                </c:pt>
                <c:pt idx="76">
                  <c:v>18/03/2009</c:v>
                </c:pt>
                <c:pt idx="77">
                  <c:v>19/03/2009</c:v>
                </c:pt>
                <c:pt idx="78">
                  <c:v>20/03/2009</c:v>
                </c:pt>
                <c:pt idx="79">
                  <c:v>21/03/2009</c:v>
                </c:pt>
                <c:pt idx="80">
                  <c:v>22/03/2009</c:v>
                </c:pt>
                <c:pt idx="81">
                  <c:v>23/03/2009</c:v>
                </c:pt>
                <c:pt idx="82">
                  <c:v>24/03/2009</c:v>
                </c:pt>
                <c:pt idx="83">
                  <c:v>25/03/2009</c:v>
                </c:pt>
                <c:pt idx="84">
                  <c:v>26/03/2009</c:v>
                </c:pt>
                <c:pt idx="85">
                  <c:v>27/03/2009</c:v>
                </c:pt>
                <c:pt idx="86">
                  <c:v>28/03/2009</c:v>
                </c:pt>
                <c:pt idx="87">
                  <c:v>29/03/2009</c:v>
                </c:pt>
                <c:pt idx="88">
                  <c:v>30/03/2009</c:v>
                </c:pt>
                <c:pt idx="89">
                  <c:v>31/03/2009</c:v>
                </c:pt>
                <c:pt idx="90">
                  <c:v>01/04/2009</c:v>
                </c:pt>
                <c:pt idx="91">
                  <c:v>02/04/2009</c:v>
                </c:pt>
                <c:pt idx="92">
                  <c:v>03/04/2009</c:v>
                </c:pt>
                <c:pt idx="93">
                  <c:v>04/04/2009</c:v>
                </c:pt>
                <c:pt idx="94">
                  <c:v>05/04/2009</c:v>
                </c:pt>
                <c:pt idx="95">
                  <c:v>06/04/2009</c:v>
                </c:pt>
                <c:pt idx="96">
                  <c:v>07/04/2009</c:v>
                </c:pt>
                <c:pt idx="97">
                  <c:v>08/04/2009</c:v>
                </c:pt>
                <c:pt idx="98">
                  <c:v>09/04/2009</c:v>
                </c:pt>
                <c:pt idx="99">
                  <c:v>10/04/2009</c:v>
                </c:pt>
                <c:pt idx="100">
                  <c:v>11/04/2009</c:v>
                </c:pt>
                <c:pt idx="101">
                  <c:v>12/04/2009</c:v>
                </c:pt>
                <c:pt idx="102">
                  <c:v>13/04/2009</c:v>
                </c:pt>
                <c:pt idx="103">
                  <c:v>14/04/2009</c:v>
                </c:pt>
                <c:pt idx="104">
                  <c:v>15/04/2009</c:v>
                </c:pt>
                <c:pt idx="105">
                  <c:v>16/04/2009</c:v>
                </c:pt>
                <c:pt idx="106">
                  <c:v>17/04/2009</c:v>
                </c:pt>
                <c:pt idx="107">
                  <c:v>18/04/2009</c:v>
                </c:pt>
                <c:pt idx="108">
                  <c:v>19/04/2009</c:v>
                </c:pt>
                <c:pt idx="109">
                  <c:v>20/04/2009</c:v>
                </c:pt>
                <c:pt idx="110">
                  <c:v>21/04/2009</c:v>
                </c:pt>
                <c:pt idx="111">
                  <c:v>22/04/2009</c:v>
                </c:pt>
                <c:pt idx="112">
                  <c:v>23/04/2009</c:v>
                </c:pt>
                <c:pt idx="113">
                  <c:v>24/04/2009</c:v>
                </c:pt>
                <c:pt idx="114">
                  <c:v>25/04/2009</c:v>
                </c:pt>
                <c:pt idx="115">
                  <c:v>26/04/2009</c:v>
                </c:pt>
                <c:pt idx="116">
                  <c:v>27/04/2009</c:v>
                </c:pt>
                <c:pt idx="117">
                  <c:v>28/04/2009</c:v>
                </c:pt>
                <c:pt idx="118">
                  <c:v>29/04/2009</c:v>
                </c:pt>
                <c:pt idx="119">
                  <c:v>30/04/2009</c:v>
                </c:pt>
                <c:pt idx="120">
                  <c:v>01/05/2009</c:v>
                </c:pt>
                <c:pt idx="121">
                  <c:v>02/05/2009</c:v>
                </c:pt>
                <c:pt idx="122">
                  <c:v>03/05/2009</c:v>
                </c:pt>
                <c:pt idx="123">
                  <c:v>04/05/2009</c:v>
                </c:pt>
                <c:pt idx="124">
                  <c:v>05/05/2009</c:v>
                </c:pt>
                <c:pt idx="125">
                  <c:v>06/05/2009</c:v>
                </c:pt>
                <c:pt idx="126">
                  <c:v>07/05/2009</c:v>
                </c:pt>
                <c:pt idx="127">
                  <c:v>08/05/2009</c:v>
                </c:pt>
                <c:pt idx="128">
                  <c:v>09/05/2009</c:v>
                </c:pt>
                <c:pt idx="129">
                  <c:v>10/05/2009</c:v>
                </c:pt>
                <c:pt idx="130">
                  <c:v>11/05/2009</c:v>
                </c:pt>
                <c:pt idx="131">
                  <c:v>12/05/2009</c:v>
                </c:pt>
                <c:pt idx="132">
                  <c:v>13/05/2009</c:v>
                </c:pt>
                <c:pt idx="133">
                  <c:v>14/05/2009</c:v>
                </c:pt>
                <c:pt idx="134">
                  <c:v>15/05/2009</c:v>
                </c:pt>
                <c:pt idx="135">
                  <c:v>16/05/2009</c:v>
                </c:pt>
                <c:pt idx="136">
                  <c:v>17/05/2009</c:v>
                </c:pt>
                <c:pt idx="137">
                  <c:v>18/05/2009</c:v>
                </c:pt>
                <c:pt idx="138">
                  <c:v>19/05/2009</c:v>
                </c:pt>
                <c:pt idx="139">
                  <c:v>20/05/2009</c:v>
                </c:pt>
                <c:pt idx="140">
                  <c:v>21/05/2009</c:v>
                </c:pt>
                <c:pt idx="141">
                  <c:v>22/05/2009</c:v>
                </c:pt>
                <c:pt idx="142">
                  <c:v>23/05/2009</c:v>
                </c:pt>
                <c:pt idx="143">
                  <c:v>24/05/2009</c:v>
                </c:pt>
                <c:pt idx="144">
                  <c:v>25/05/2009</c:v>
                </c:pt>
                <c:pt idx="145">
                  <c:v>26/05/2009</c:v>
                </c:pt>
                <c:pt idx="146">
                  <c:v>27/05/2009</c:v>
                </c:pt>
                <c:pt idx="147">
                  <c:v>28/05/2009</c:v>
                </c:pt>
                <c:pt idx="148">
                  <c:v>29/05/2009</c:v>
                </c:pt>
                <c:pt idx="149">
                  <c:v>30/05/2009</c:v>
                </c:pt>
                <c:pt idx="150">
                  <c:v>01/06/2009</c:v>
                </c:pt>
                <c:pt idx="151">
                  <c:v>02/06/2009</c:v>
                </c:pt>
                <c:pt idx="152">
                  <c:v>03/06/2009</c:v>
                </c:pt>
                <c:pt idx="153">
                  <c:v>04/06/2009</c:v>
                </c:pt>
                <c:pt idx="154">
                  <c:v>05/06/2009</c:v>
                </c:pt>
                <c:pt idx="155">
                  <c:v>06/06/2009</c:v>
                </c:pt>
                <c:pt idx="156">
                  <c:v>07/06/2009</c:v>
                </c:pt>
                <c:pt idx="157">
                  <c:v>08/06/2009</c:v>
                </c:pt>
                <c:pt idx="158">
                  <c:v>09/06/2009</c:v>
                </c:pt>
                <c:pt idx="159">
                  <c:v>10/06/2009</c:v>
                </c:pt>
                <c:pt idx="160">
                  <c:v>11/06/2009</c:v>
                </c:pt>
                <c:pt idx="161">
                  <c:v>12/06/2009</c:v>
                </c:pt>
                <c:pt idx="162">
                  <c:v>13/06/2009</c:v>
                </c:pt>
                <c:pt idx="163">
                  <c:v>14/06/2009</c:v>
                </c:pt>
                <c:pt idx="164">
                  <c:v>15/06/2009</c:v>
                </c:pt>
                <c:pt idx="165">
                  <c:v>16/06/2009</c:v>
                </c:pt>
                <c:pt idx="166">
                  <c:v>17/06/2009</c:v>
                </c:pt>
                <c:pt idx="167">
                  <c:v>18/06/2009</c:v>
                </c:pt>
                <c:pt idx="168">
                  <c:v>19/06/2009</c:v>
                </c:pt>
                <c:pt idx="169">
                  <c:v>20/06/2009</c:v>
                </c:pt>
                <c:pt idx="170">
                  <c:v>21/06/2009</c:v>
                </c:pt>
                <c:pt idx="171">
                  <c:v>22/06/2009</c:v>
                </c:pt>
                <c:pt idx="172">
                  <c:v>23/06/2009</c:v>
                </c:pt>
                <c:pt idx="173">
                  <c:v>24/06/2009</c:v>
                </c:pt>
                <c:pt idx="174">
                  <c:v>25/06/2009</c:v>
                </c:pt>
                <c:pt idx="175">
                  <c:v>26/06/2009</c:v>
                </c:pt>
                <c:pt idx="176">
                  <c:v>28/06/2009</c:v>
                </c:pt>
                <c:pt idx="177">
                  <c:v>29/06/2009</c:v>
                </c:pt>
                <c:pt idx="178">
                  <c:v>30/06/2009</c:v>
                </c:pt>
                <c:pt idx="179">
                  <c:v>01/07/2009</c:v>
                </c:pt>
                <c:pt idx="180">
                  <c:v>02/07/2009</c:v>
                </c:pt>
                <c:pt idx="181">
                  <c:v>03/07/2009</c:v>
                </c:pt>
                <c:pt idx="182">
                  <c:v>04/07/2009</c:v>
                </c:pt>
                <c:pt idx="183">
                  <c:v>05/07/2009</c:v>
                </c:pt>
                <c:pt idx="184">
                  <c:v>06/07/2009</c:v>
                </c:pt>
                <c:pt idx="185">
                  <c:v>07/07/2009</c:v>
                </c:pt>
                <c:pt idx="186">
                  <c:v>08/07/2009</c:v>
                </c:pt>
                <c:pt idx="187">
                  <c:v>09/07/2009</c:v>
                </c:pt>
                <c:pt idx="188">
                  <c:v>10/07/2009</c:v>
                </c:pt>
                <c:pt idx="189">
                  <c:v>11/07/2009</c:v>
                </c:pt>
                <c:pt idx="190">
                  <c:v>12/07/2009</c:v>
                </c:pt>
                <c:pt idx="191">
                  <c:v>13/07/2009</c:v>
                </c:pt>
                <c:pt idx="192">
                  <c:v>14/07/2009</c:v>
                </c:pt>
                <c:pt idx="193">
                  <c:v>15/07/2009</c:v>
                </c:pt>
                <c:pt idx="194">
                  <c:v>16/07/2009</c:v>
                </c:pt>
                <c:pt idx="195">
                  <c:v>17/07/2009</c:v>
                </c:pt>
                <c:pt idx="196">
                  <c:v>20/07/2009</c:v>
                </c:pt>
                <c:pt idx="197">
                  <c:v>21/07/2009</c:v>
                </c:pt>
                <c:pt idx="198">
                  <c:v>22/07/2009</c:v>
                </c:pt>
                <c:pt idx="199">
                  <c:v>24/07/2009</c:v>
                </c:pt>
                <c:pt idx="200">
                  <c:v>25/07/2009</c:v>
                </c:pt>
                <c:pt idx="201">
                  <c:v>26/07/2009</c:v>
                </c:pt>
                <c:pt idx="202">
                  <c:v>27/07/2009</c:v>
                </c:pt>
                <c:pt idx="203">
                  <c:v>28/07/2009</c:v>
                </c:pt>
                <c:pt idx="204">
                  <c:v>29/07/2009</c:v>
                </c:pt>
                <c:pt idx="205">
                  <c:v>30/07/2009</c:v>
                </c:pt>
                <c:pt idx="206">
                  <c:v>31/07/2009</c:v>
                </c:pt>
                <c:pt idx="207">
                  <c:v>01/08/2009</c:v>
                </c:pt>
                <c:pt idx="208">
                  <c:v>02/08/2009</c:v>
                </c:pt>
                <c:pt idx="209">
                  <c:v>03/08/2009</c:v>
                </c:pt>
                <c:pt idx="210">
                  <c:v>04/08/2009</c:v>
                </c:pt>
                <c:pt idx="211">
                  <c:v>05/08/2009</c:v>
                </c:pt>
                <c:pt idx="212">
                  <c:v>06/08/2009</c:v>
                </c:pt>
                <c:pt idx="213">
                  <c:v>07/08/2009</c:v>
                </c:pt>
                <c:pt idx="214">
                  <c:v>08/08/2009</c:v>
                </c:pt>
                <c:pt idx="215">
                  <c:v>09/08/2009</c:v>
                </c:pt>
                <c:pt idx="216">
                  <c:v>10/08/2009</c:v>
                </c:pt>
                <c:pt idx="217">
                  <c:v>11/08/2009</c:v>
                </c:pt>
                <c:pt idx="218">
                  <c:v>12/08/2009</c:v>
                </c:pt>
                <c:pt idx="219">
                  <c:v>13/08/2009</c:v>
                </c:pt>
                <c:pt idx="220">
                  <c:v>14/08/2009</c:v>
                </c:pt>
                <c:pt idx="221">
                  <c:v>15/08/2009</c:v>
                </c:pt>
                <c:pt idx="222">
                  <c:v>16/08/2009</c:v>
                </c:pt>
                <c:pt idx="223">
                  <c:v>17/08/2009</c:v>
                </c:pt>
                <c:pt idx="224">
                  <c:v>18/08/2009</c:v>
                </c:pt>
                <c:pt idx="225">
                  <c:v>19/08/2009</c:v>
                </c:pt>
                <c:pt idx="226">
                  <c:v>20/08/2009</c:v>
                </c:pt>
                <c:pt idx="227">
                  <c:v>21/08/2009</c:v>
                </c:pt>
                <c:pt idx="228">
                  <c:v>22/08/2009</c:v>
                </c:pt>
                <c:pt idx="229">
                  <c:v>23/08/2009</c:v>
                </c:pt>
                <c:pt idx="230">
                  <c:v>24/08/2009</c:v>
                </c:pt>
                <c:pt idx="231">
                  <c:v>25/08/2009</c:v>
                </c:pt>
                <c:pt idx="232">
                  <c:v>26/08/2009</c:v>
                </c:pt>
                <c:pt idx="233">
                  <c:v>27/08/2009</c:v>
                </c:pt>
                <c:pt idx="234">
                  <c:v>28/08/2009</c:v>
                </c:pt>
                <c:pt idx="235">
                  <c:v>29/08/2009</c:v>
                </c:pt>
                <c:pt idx="236">
                  <c:v>30/08/2009</c:v>
                </c:pt>
                <c:pt idx="237">
                  <c:v>31/08/2009</c:v>
                </c:pt>
                <c:pt idx="238">
                  <c:v>01/09/2009</c:v>
                </c:pt>
                <c:pt idx="239">
                  <c:v>02/09/2009</c:v>
                </c:pt>
                <c:pt idx="240">
                  <c:v>03/09/2009</c:v>
                </c:pt>
                <c:pt idx="241">
                  <c:v>04/09/2009</c:v>
                </c:pt>
                <c:pt idx="242">
                  <c:v>05/09/2009</c:v>
                </c:pt>
                <c:pt idx="243">
                  <c:v>06/09/2009</c:v>
                </c:pt>
                <c:pt idx="244">
                  <c:v>07/09/2009</c:v>
                </c:pt>
                <c:pt idx="245">
                  <c:v>08/09/2009</c:v>
                </c:pt>
                <c:pt idx="246">
                  <c:v>09/09/2009</c:v>
                </c:pt>
                <c:pt idx="247">
                  <c:v>10/09/2009</c:v>
                </c:pt>
                <c:pt idx="248">
                  <c:v>11/09/2009</c:v>
                </c:pt>
                <c:pt idx="249">
                  <c:v>12/09/2009</c:v>
                </c:pt>
                <c:pt idx="250">
                  <c:v>13/09/2009</c:v>
                </c:pt>
                <c:pt idx="251">
                  <c:v>14/09/2009</c:v>
                </c:pt>
                <c:pt idx="252">
                  <c:v>15/09/2009</c:v>
                </c:pt>
                <c:pt idx="253">
                  <c:v>16/09/2009</c:v>
                </c:pt>
                <c:pt idx="254">
                  <c:v>17/09/2009</c:v>
                </c:pt>
                <c:pt idx="255">
                  <c:v>18/09/2009</c:v>
                </c:pt>
                <c:pt idx="256">
                  <c:v>19/09/2009</c:v>
                </c:pt>
                <c:pt idx="257">
                  <c:v>20/09/2009</c:v>
                </c:pt>
                <c:pt idx="258">
                  <c:v>21/09/2009</c:v>
                </c:pt>
                <c:pt idx="259">
                  <c:v>22/09/2009</c:v>
                </c:pt>
                <c:pt idx="260">
                  <c:v>23/09/2009</c:v>
                </c:pt>
                <c:pt idx="261">
                  <c:v>24/09/2009</c:v>
                </c:pt>
                <c:pt idx="262">
                  <c:v>25/09/2009</c:v>
                </c:pt>
                <c:pt idx="263">
                  <c:v>26/09/2009</c:v>
                </c:pt>
                <c:pt idx="264">
                  <c:v>27/09/2009</c:v>
                </c:pt>
                <c:pt idx="265">
                  <c:v>28/09/2009</c:v>
                </c:pt>
                <c:pt idx="266">
                  <c:v>29/09/2009</c:v>
                </c:pt>
                <c:pt idx="267">
                  <c:v>30/09/2009</c:v>
                </c:pt>
                <c:pt idx="268">
                  <c:v>01/10/2009</c:v>
                </c:pt>
                <c:pt idx="269">
                  <c:v>02/10/2009</c:v>
                </c:pt>
                <c:pt idx="270">
                  <c:v>04/10/2009</c:v>
                </c:pt>
                <c:pt idx="271">
                  <c:v>05/10/2009</c:v>
                </c:pt>
                <c:pt idx="272">
                  <c:v>06/10/2009</c:v>
                </c:pt>
                <c:pt idx="273">
                  <c:v>07/10/2009</c:v>
                </c:pt>
                <c:pt idx="274">
                  <c:v>08/10/2009</c:v>
                </c:pt>
                <c:pt idx="275">
                  <c:v>09/10/2009</c:v>
                </c:pt>
                <c:pt idx="276">
                  <c:v>10/10/2009</c:v>
                </c:pt>
                <c:pt idx="277">
                  <c:v>11/10/2009</c:v>
                </c:pt>
                <c:pt idx="278">
                  <c:v>12/10/2009</c:v>
                </c:pt>
                <c:pt idx="279">
                  <c:v>13/10/2009</c:v>
                </c:pt>
                <c:pt idx="280">
                  <c:v>15/10/2009</c:v>
                </c:pt>
                <c:pt idx="281">
                  <c:v>17/10/2009</c:v>
                </c:pt>
                <c:pt idx="282">
                  <c:v>18/10/2009</c:v>
                </c:pt>
                <c:pt idx="283">
                  <c:v>19/10/2009</c:v>
                </c:pt>
                <c:pt idx="284">
                  <c:v>20/10/2009</c:v>
                </c:pt>
                <c:pt idx="285">
                  <c:v>21/10/2009</c:v>
                </c:pt>
                <c:pt idx="286">
                  <c:v>22/10/2009</c:v>
                </c:pt>
                <c:pt idx="287">
                  <c:v>23/10/2009</c:v>
                </c:pt>
                <c:pt idx="288">
                  <c:v>24/10/2009</c:v>
                </c:pt>
                <c:pt idx="289">
                  <c:v>25/10/2009</c:v>
                </c:pt>
                <c:pt idx="290">
                  <c:v>26/10/2009</c:v>
                </c:pt>
                <c:pt idx="291">
                  <c:v>27/10/2009</c:v>
                </c:pt>
                <c:pt idx="292">
                  <c:v>28/10/2009</c:v>
                </c:pt>
                <c:pt idx="293">
                  <c:v>29/10/2009</c:v>
                </c:pt>
                <c:pt idx="294">
                  <c:v>30/10/2009</c:v>
                </c:pt>
                <c:pt idx="295">
                  <c:v>31/10/2009</c:v>
                </c:pt>
                <c:pt idx="296">
                  <c:v>01/11/2009</c:v>
                </c:pt>
                <c:pt idx="297">
                  <c:v>02/11/2009</c:v>
                </c:pt>
                <c:pt idx="298">
                  <c:v>03/11/2009</c:v>
                </c:pt>
                <c:pt idx="299">
                  <c:v>04/11/2009</c:v>
                </c:pt>
                <c:pt idx="300">
                  <c:v>05/11/2009</c:v>
                </c:pt>
                <c:pt idx="301">
                  <c:v>06/11/2009</c:v>
                </c:pt>
                <c:pt idx="302">
                  <c:v>07/11/2009</c:v>
                </c:pt>
                <c:pt idx="303">
                  <c:v>08/11/2009</c:v>
                </c:pt>
                <c:pt idx="304">
                  <c:v>09/11/2009</c:v>
                </c:pt>
                <c:pt idx="305">
                  <c:v>10/11/2009</c:v>
                </c:pt>
                <c:pt idx="306">
                  <c:v>11/11/2009</c:v>
                </c:pt>
                <c:pt idx="307">
                  <c:v>12/11/2009</c:v>
                </c:pt>
                <c:pt idx="308">
                  <c:v>13/11/2009</c:v>
                </c:pt>
                <c:pt idx="309">
                  <c:v>14/11/2009</c:v>
                </c:pt>
                <c:pt idx="310">
                  <c:v>15/11/2009</c:v>
                </c:pt>
                <c:pt idx="311">
                  <c:v>16/11/2009</c:v>
                </c:pt>
                <c:pt idx="312">
                  <c:v>17/11/2009</c:v>
                </c:pt>
                <c:pt idx="313">
                  <c:v>18/11/2009</c:v>
                </c:pt>
                <c:pt idx="314">
                  <c:v>19/11/2009</c:v>
                </c:pt>
                <c:pt idx="315">
                  <c:v>20/11/2009</c:v>
                </c:pt>
                <c:pt idx="316">
                  <c:v>21/11/2009</c:v>
                </c:pt>
                <c:pt idx="317">
                  <c:v>22/11/2009</c:v>
                </c:pt>
                <c:pt idx="318">
                  <c:v>23/11/2009</c:v>
                </c:pt>
                <c:pt idx="319">
                  <c:v>24/11/2009</c:v>
                </c:pt>
                <c:pt idx="320">
                  <c:v>25/11/2009</c:v>
                </c:pt>
                <c:pt idx="321">
                  <c:v>26/11/2009</c:v>
                </c:pt>
                <c:pt idx="322">
                  <c:v>27/11/2009</c:v>
                </c:pt>
                <c:pt idx="323">
                  <c:v>28/11/2009</c:v>
                </c:pt>
                <c:pt idx="324">
                  <c:v>29/11/2009</c:v>
                </c:pt>
                <c:pt idx="325">
                  <c:v>30/11/2009</c:v>
                </c:pt>
                <c:pt idx="326">
                  <c:v>01/12/2009</c:v>
                </c:pt>
                <c:pt idx="327">
                  <c:v>02/12/2009</c:v>
                </c:pt>
                <c:pt idx="328">
                  <c:v>03/12/2009</c:v>
                </c:pt>
                <c:pt idx="329">
                  <c:v>04/12/2009</c:v>
                </c:pt>
                <c:pt idx="330">
                  <c:v>05/12/2009</c:v>
                </c:pt>
                <c:pt idx="331">
                  <c:v>06/12/2009</c:v>
                </c:pt>
                <c:pt idx="332">
                  <c:v>07/12/2009</c:v>
                </c:pt>
                <c:pt idx="333">
                  <c:v>08/12/2009</c:v>
                </c:pt>
                <c:pt idx="334">
                  <c:v>09/12/2009</c:v>
                </c:pt>
                <c:pt idx="335">
                  <c:v>10/12/2009</c:v>
                </c:pt>
                <c:pt idx="336">
                  <c:v>11/12/2009</c:v>
                </c:pt>
                <c:pt idx="337">
                  <c:v>12/12/2009</c:v>
                </c:pt>
                <c:pt idx="338">
                  <c:v>13/12/2009</c:v>
                </c:pt>
                <c:pt idx="339">
                  <c:v>14/12/2009</c:v>
                </c:pt>
                <c:pt idx="340">
                  <c:v>15/12/2009</c:v>
                </c:pt>
                <c:pt idx="341">
                  <c:v>16/12/2009</c:v>
                </c:pt>
                <c:pt idx="342">
                  <c:v>17/12/2009</c:v>
                </c:pt>
                <c:pt idx="343">
                  <c:v>18/12/2009</c:v>
                </c:pt>
                <c:pt idx="344">
                  <c:v>19/12/2009</c:v>
                </c:pt>
                <c:pt idx="345">
                  <c:v>20/12/2009</c:v>
                </c:pt>
                <c:pt idx="346">
                  <c:v>21/12/2009</c:v>
                </c:pt>
                <c:pt idx="347">
                  <c:v>22/12/2009</c:v>
                </c:pt>
                <c:pt idx="348">
                  <c:v>23/12/2009</c:v>
                </c:pt>
                <c:pt idx="349">
                  <c:v>24/12/2009</c:v>
                </c:pt>
                <c:pt idx="350">
                  <c:v>25/12/2009</c:v>
                </c:pt>
                <c:pt idx="351">
                  <c:v>26/12/2009</c:v>
                </c:pt>
                <c:pt idx="352">
                  <c:v>27/12/2009</c:v>
                </c:pt>
                <c:pt idx="353">
                  <c:v>28/12/2009</c:v>
                </c:pt>
                <c:pt idx="354">
                  <c:v>29/12/2009</c:v>
                </c:pt>
                <c:pt idx="355">
                  <c:v>30/12/2009</c:v>
                </c:pt>
                <c:pt idx="356">
                  <c:v>31/12/2009</c:v>
                </c:pt>
                <c:pt idx="357">
                  <c:v>01/01/2010</c:v>
                </c:pt>
                <c:pt idx="358">
                  <c:v>02/01/2010</c:v>
                </c:pt>
                <c:pt idx="359">
                  <c:v>03/01/2010</c:v>
                </c:pt>
                <c:pt idx="360">
                  <c:v>04/01/2010</c:v>
                </c:pt>
                <c:pt idx="361">
                  <c:v>05/01/2010</c:v>
                </c:pt>
                <c:pt idx="362">
                  <c:v>06/01/2010</c:v>
                </c:pt>
                <c:pt idx="363">
                  <c:v>07/01/2010</c:v>
                </c:pt>
                <c:pt idx="364">
                  <c:v>08/01/2010</c:v>
                </c:pt>
                <c:pt idx="365">
                  <c:v>09/01/2010</c:v>
                </c:pt>
                <c:pt idx="366">
                  <c:v>10/01/2010</c:v>
                </c:pt>
                <c:pt idx="367">
                  <c:v>11/01/2010</c:v>
                </c:pt>
                <c:pt idx="368">
                  <c:v>12/01/2010</c:v>
                </c:pt>
                <c:pt idx="369">
                  <c:v>13/01/2010</c:v>
                </c:pt>
                <c:pt idx="370">
                  <c:v>14/01/2010</c:v>
                </c:pt>
                <c:pt idx="371">
                  <c:v>15/01/2010</c:v>
                </c:pt>
                <c:pt idx="372">
                  <c:v>16/01/2010</c:v>
                </c:pt>
                <c:pt idx="373">
                  <c:v>17/01/2010</c:v>
                </c:pt>
                <c:pt idx="374">
                  <c:v>18/01/2010</c:v>
                </c:pt>
                <c:pt idx="375">
                  <c:v>19/01/2010</c:v>
                </c:pt>
                <c:pt idx="376">
                  <c:v>20/01/2010</c:v>
                </c:pt>
                <c:pt idx="377">
                  <c:v>21/01/2010</c:v>
                </c:pt>
                <c:pt idx="378">
                  <c:v>22/01/2010</c:v>
                </c:pt>
                <c:pt idx="379">
                  <c:v>23/01/2010</c:v>
                </c:pt>
                <c:pt idx="380">
                  <c:v>24/01/2010</c:v>
                </c:pt>
                <c:pt idx="381">
                  <c:v>25/01/2010</c:v>
                </c:pt>
                <c:pt idx="382">
                  <c:v>26/01/2010</c:v>
                </c:pt>
                <c:pt idx="383">
                  <c:v>27/01/2010</c:v>
                </c:pt>
                <c:pt idx="384">
                  <c:v>28/01/2010</c:v>
                </c:pt>
                <c:pt idx="385">
                  <c:v>29/01/2010</c:v>
                </c:pt>
                <c:pt idx="386">
                  <c:v>30/01/2010</c:v>
                </c:pt>
                <c:pt idx="387">
                  <c:v>31/01/2010</c:v>
                </c:pt>
                <c:pt idx="388">
                  <c:v>01/02/2010</c:v>
                </c:pt>
                <c:pt idx="389">
                  <c:v>02/02/2010</c:v>
                </c:pt>
                <c:pt idx="390">
                  <c:v>03/02/2010</c:v>
                </c:pt>
                <c:pt idx="391">
                  <c:v>04/02/2010</c:v>
                </c:pt>
                <c:pt idx="392">
                  <c:v>05/02/2010</c:v>
                </c:pt>
                <c:pt idx="393">
                  <c:v>06/02/2010</c:v>
                </c:pt>
                <c:pt idx="394">
                  <c:v>07/02/2010</c:v>
                </c:pt>
                <c:pt idx="395">
                  <c:v>08/02/2010</c:v>
                </c:pt>
                <c:pt idx="396">
                  <c:v>09/02/2010</c:v>
                </c:pt>
                <c:pt idx="397">
                  <c:v>10/02/2010</c:v>
                </c:pt>
                <c:pt idx="398">
                  <c:v>11/02/2010</c:v>
                </c:pt>
                <c:pt idx="399">
                  <c:v>12/02/2010</c:v>
                </c:pt>
                <c:pt idx="400">
                  <c:v>13/02/2010</c:v>
                </c:pt>
                <c:pt idx="401">
                  <c:v>14/02/2010</c:v>
                </c:pt>
                <c:pt idx="402">
                  <c:v>15/02/2010</c:v>
                </c:pt>
                <c:pt idx="403">
                  <c:v>16/02/2010</c:v>
                </c:pt>
                <c:pt idx="404">
                  <c:v>17/02/2010</c:v>
                </c:pt>
                <c:pt idx="405">
                  <c:v>18/02/2010</c:v>
                </c:pt>
                <c:pt idx="406">
                  <c:v>19/02/2010</c:v>
                </c:pt>
                <c:pt idx="407">
                  <c:v>20/02/2010</c:v>
                </c:pt>
                <c:pt idx="408">
                  <c:v>21/02/2010</c:v>
                </c:pt>
                <c:pt idx="409">
                  <c:v>22/02/2010</c:v>
                </c:pt>
                <c:pt idx="410">
                  <c:v>23/02/2010</c:v>
                </c:pt>
                <c:pt idx="411">
                  <c:v>24/02/2010</c:v>
                </c:pt>
                <c:pt idx="412">
                  <c:v>25/02/2010</c:v>
                </c:pt>
                <c:pt idx="413">
                  <c:v>26/02/2010</c:v>
                </c:pt>
                <c:pt idx="414">
                  <c:v>27/02/2010</c:v>
                </c:pt>
                <c:pt idx="415">
                  <c:v>28/02/2010</c:v>
                </c:pt>
                <c:pt idx="416">
                  <c:v>01/03/2010</c:v>
                </c:pt>
                <c:pt idx="417">
                  <c:v>02/03/2010</c:v>
                </c:pt>
                <c:pt idx="418">
                  <c:v>03/03/2010</c:v>
                </c:pt>
                <c:pt idx="419">
                  <c:v>04/03/2010</c:v>
                </c:pt>
                <c:pt idx="420">
                  <c:v>05/03/2010</c:v>
                </c:pt>
                <c:pt idx="421">
                  <c:v>06/03/2010</c:v>
                </c:pt>
                <c:pt idx="422">
                  <c:v>07/03/2010</c:v>
                </c:pt>
                <c:pt idx="423">
                  <c:v>08/03/2010</c:v>
                </c:pt>
                <c:pt idx="424">
                  <c:v>09/03/2010</c:v>
                </c:pt>
                <c:pt idx="425">
                  <c:v>10/03/2010</c:v>
                </c:pt>
                <c:pt idx="426">
                  <c:v>11/03/2010</c:v>
                </c:pt>
                <c:pt idx="427">
                  <c:v>12/03/2010</c:v>
                </c:pt>
                <c:pt idx="428">
                  <c:v>13/03/2010</c:v>
                </c:pt>
                <c:pt idx="429">
                  <c:v>14/03/2010</c:v>
                </c:pt>
                <c:pt idx="430">
                  <c:v>15/03/2010</c:v>
                </c:pt>
                <c:pt idx="431">
                  <c:v>16/03/2010</c:v>
                </c:pt>
                <c:pt idx="432">
                  <c:v>17/03/2010</c:v>
                </c:pt>
                <c:pt idx="433">
                  <c:v>18/03/2010</c:v>
                </c:pt>
                <c:pt idx="434">
                  <c:v>19/03/2010</c:v>
                </c:pt>
                <c:pt idx="435">
                  <c:v>20/03/2010</c:v>
                </c:pt>
                <c:pt idx="436">
                  <c:v>21/03/2010</c:v>
                </c:pt>
                <c:pt idx="437">
                  <c:v>22/03/2010</c:v>
                </c:pt>
                <c:pt idx="438">
                  <c:v>23/03/2010</c:v>
                </c:pt>
                <c:pt idx="439">
                  <c:v>24/03/2010</c:v>
                </c:pt>
                <c:pt idx="440">
                  <c:v>25/03/2010</c:v>
                </c:pt>
                <c:pt idx="441">
                  <c:v>26/03/2010</c:v>
                </c:pt>
                <c:pt idx="442">
                  <c:v>27/03/2010</c:v>
                </c:pt>
                <c:pt idx="443">
                  <c:v>28/03/2010</c:v>
                </c:pt>
                <c:pt idx="444">
                  <c:v>29/03/2010</c:v>
                </c:pt>
                <c:pt idx="445">
                  <c:v>30/03/2010</c:v>
                </c:pt>
                <c:pt idx="446">
                  <c:v>31/03/2010</c:v>
                </c:pt>
                <c:pt idx="447">
                  <c:v>01/04/2010</c:v>
                </c:pt>
                <c:pt idx="448">
                  <c:v>02/04/2010</c:v>
                </c:pt>
                <c:pt idx="449">
                  <c:v>03/04/2010</c:v>
                </c:pt>
                <c:pt idx="450">
                  <c:v>04/04/2010</c:v>
                </c:pt>
                <c:pt idx="451">
                  <c:v>05/04/2010</c:v>
                </c:pt>
                <c:pt idx="452">
                  <c:v>06/04/2010</c:v>
                </c:pt>
                <c:pt idx="453">
                  <c:v>07/04/2010</c:v>
                </c:pt>
                <c:pt idx="454">
                  <c:v>08/04/2010</c:v>
                </c:pt>
                <c:pt idx="455">
                  <c:v>09/04/2010</c:v>
                </c:pt>
                <c:pt idx="456">
                  <c:v>10/04/2010</c:v>
                </c:pt>
                <c:pt idx="457">
                  <c:v>11/04/2010</c:v>
                </c:pt>
                <c:pt idx="458">
                  <c:v>12/04/2010</c:v>
                </c:pt>
                <c:pt idx="459">
                  <c:v>15/04/2010</c:v>
                </c:pt>
                <c:pt idx="460">
                  <c:v>16/04/2010</c:v>
                </c:pt>
                <c:pt idx="461">
                  <c:v>17/04/2010</c:v>
                </c:pt>
                <c:pt idx="462">
                  <c:v>18/04/2010</c:v>
                </c:pt>
                <c:pt idx="463">
                  <c:v>19/04/2010</c:v>
                </c:pt>
                <c:pt idx="464">
                  <c:v>20/04/2010</c:v>
                </c:pt>
                <c:pt idx="465">
                  <c:v>22/04/2010</c:v>
                </c:pt>
                <c:pt idx="466">
                  <c:v>23/04/2010</c:v>
                </c:pt>
                <c:pt idx="467">
                  <c:v>24/04/2010</c:v>
                </c:pt>
                <c:pt idx="468">
                  <c:v>25/04/2010</c:v>
                </c:pt>
                <c:pt idx="469">
                  <c:v>26/04/2010</c:v>
                </c:pt>
                <c:pt idx="470">
                  <c:v>27/04/2010</c:v>
                </c:pt>
                <c:pt idx="471">
                  <c:v>28/04/2010</c:v>
                </c:pt>
                <c:pt idx="472">
                  <c:v>29/04/2010</c:v>
                </c:pt>
                <c:pt idx="473">
                  <c:v>30/04/2010</c:v>
                </c:pt>
                <c:pt idx="474">
                  <c:v>01/05/2010</c:v>
                </c:pt>
                <c:pt idx="475">
                  <c:v>02/05/2010</c:v>
                </c:pt>
                <c:pt idx="476">
                  <c:v>03/05/2010</c:v>
                </c:pt>
                <c:pt idx="477">
                  <c:v>04/05/2010</c:v>
                </c:pt>
                <c:pt idx="478">
                  <c:v>05/05/2010</c:v>
                </c:pt>
                <c:pt idx="479">
                  <c:v>06/05/2010</c:v>
                </c:pt>
                <c:pt idx="480">
                  <c:v>07/05/2010</c:v>
                </c:pt>
                <c:pt idx="481">
                  <c:v>08/05/2010</c:v>
                </c:pt>
                <c:pt idx="482">
                  <c:v>09/05/2010</c:v>
                </c:pt>
                <c:pt idx="483">
                  <c:v>10/05/2010</c:v>
                </c:pt>
                <c:pt idx="484">
                  <c:v>11/05/2010</c:v>
                </c:pt>
                <c:pt idx="485">
                  <c:v>12/05/2010</c:v>
                </c:pt>
                <c:pt idx="486">
                  <c:v>13/05/2010</c:v>
                </c:pt>
                <c:pt idx="487">
                  <c:v>14/05/2010</c:v>
                </c:pt>
                <c:pt idx="488">
                  <c:v>15/05/2010</c:v>
                </c:pt>
                <c:pt idx="489">
                  <c:v>16/05/2010</c:v>
                </c:pt>
                <c:pt idx="490">
                  <c:v>17/05/2010</c:v>
                </c:pt>
                <c:pt idx="491">
                  <c:v>18/05/2010</c:v>
                </c:pt>
                <c:pt idx="492">
                  <c:v>19/05/2010</c:v>
                </c:pt>
                <c:pt idx="493">
                  <c:v>20/05/2010</c:v>
                </c:pt>
                <c:pt idx="494">
                  <c:v>21/05/2010</c:v>
                </c:pt>
                <c:pt idx="495">
                  <c:v>22/05/2010</c:v>
                </c:pt>
                <c:pt idx="496">
                  <c:v>23/05/2010</c:v>
                </c:pt>
                <c:pt idx="497">
                  <c:v>24/05/2010</c:v>
                </c:pt>
                <c:pt idx="498">
                  <c:v>25/05/2010</c:v>
                </c:pt>
                <c:pt idx="499">
                  <c:v>26/05/2010</c:v>
                </c:pt>
                <c:pt idx="500">
                  <c:v>27/05/2010</c:v>
                </c:pt>
                <c:pt idx="501">
                  <c:v>28/05/2010</c:v>
                </c:pt>
                <c:pt idx="502">
                  <c:v>29/05/2010</c:v>
                </c:pt>
                <c:pt idx="503">
                  <c:v>30/05/2010</c:v>
                </c:pt>
                <c:pt idx="504">
                  <c:v>31/05/2010</c:v>
                </c:pt>
                <c:pt idx="505">
                  <c:v>01/06/2010</c:v>
                </c:pt>
                <c:pt idx="506">
                  <c:v>02/06/2010</c:v>
                </c:pt>
                <c:pt idx="507">
                  <c:v>03/06/2010</c:v>
                </c:pt>
                <c:pt idx="508">
                  <c:v>04/06/2010</c:v>
                </c:pt>
                <c:pt idx="509">
                  <c:v>05/06/2010</c:v>
                </c:pt>
                <c:pt idx="510">
                  <c:v>06/06/2010</c:v>
                </c:pt>
                <c:pt idx="511">
                  <c:v>07/06/2010</c:v>
                </c:pt>
                <c:pt idx="512">
                  <c:v>08/06/2010</c:v>
                </c:pt>
                <c:pt idx="513">
                  <c:v>09/06/2010</c:v>
                </c:pt>
                <c:pt idx="514">
                  <c:v>10/06/2010</c:v>
                </c:pt>
                <c:pt idx="515">
                  <c:v>11/06/2010</c:v>
                </c:pt>
                <c:pt idx="516">
                  <c:v>13/06/2010</c:v>
                </c:pt>
                <c:pt idx="517">
                  <c:v>14/06/2010</c:v>
                </c:pt>
                <c:pt idx="518">
                  <c:v>15/06/2010</c:v>
                </c:pt>
                <c:pt idx="519">
                  <c:v>16/06/2010</c:v>
                </c:pt>
                <c:pt idx="520">
                  <c:v>17/06/2010</c:v>
                </c:pt>
                <c:pt idx="521">
                  <c:v>18/06/2010</c:v>
                </c:pt>
                <c:pt idx="522">
                  <c:v>19/06/2010</c:v>
                </c:pt>
                <c:pt idx="523">
                  <c:v>20/06/2010</c:v>
                </c:pt>
                <c:pt idx="524">
                  <c:v>21/06/2010</c:v>
                </c:pt>
                <c:pt idx="525">
                  <c:v>22/06/2010</c:v>
                </c:pt>
                <c:pt idx="526">
                  <c:v>23/06/2010</c:v>
                </c:pt>
                <c:pt idx="527">
                  <c:v>24/06/2010</c:v>
                </c:pt>
                <c:pt idx="528">
                  <c:v>25/06/2010</c:v>
                </c:pt>
                <c:pt idx="529">
                  <c:v>26/06/2010</c:v>
                </c:pt>
                <c:pt idx="530">
                  <c:v>27/06/2010</c:v>
                </c:pt>
                <c:pt idx="531">
                  <c:v>28/06/2010</c:v>
                </c:pt>
                <c:pt idx="532">
                  <c:v>29/06/2010</c:v>
                </c:pt>
                <c:pt idx="533">
                  <c:v>30/06/2010</c:v>
                </c:pt>
                <c:pt idx="534">
                  <c:v>03/07/2010</c:v>
                </c:pt>
                <c:pt idx="535">
                  <c:v>04/07/2010</c:v>
                </c:pt>
                <c:pt idx="536">
                  <c:v>05/07/2010</c:v>
                </c:pt>
                <c:pt idx="537">
                  <c:v>07/07/2010</c:v>
                </c:pt>
                <c:pt idx="538">
                  <c:v>09/07/2010</c:v>
                </c:pt>
                <c:pt idx="539">
                  <c:v>10/07/2010</c:v>
                </c:pt>
                <c:pt idx="540">
                  <c:v>13/07/2010</c:v>
                </c:pt>
                <c:pt idx="541">
                  <c:v>14/07/2010</c:v>
                </c:pt>
                <c:pt idx="542">
                  <c:v>15/07/2010</c:v>
                </c:pt>
                <c:pt idx="543">
                  <c:v>16/07/2010</c:v>
                </c:pt>
                <c:pt idx="544">
                  <c:v>17/07/2010</c:v>
                </c:pt>
                <c:pt idx="545">
                  <c:v>18/07/2010</c:v>
                </c:pt>
                <c:pt idx="546">
                  <c:v>19/07/2010</c:v>
                </c:pt>
                <c:pt idx="547">
                  <c:v>20/07/2010</c:v>
                </c:pt>
                <c:pt idx="548">
                  <c:v>21/07/2010</c:v>
                </c:pt>
                <c:pt idx="549">
                  <c:v>22/07/2010</c:v>
                </c:pt>
                <c:pt idx="550">
                  <c:v>23/07/2010</c:v>
                </c:pt>
                <c:pt idx="551">
                  <c:v>24/07/2010</c:v>
                </c:pt>
                <c:pt idx="552">
                  <c:v>25/07/2010</c:v>
                </c:pt>
                <c:pt idx="553">
                  <c:v>26/07/2010</c:v>
                </c:pt>
                <c:pt idx="554">
                  <c:v>27/07/2010</c:v>
                </c:pt>
                <c:pt idx="555">
                  <c:v>28/07/2010</c:v>
                </c:pt>
                <c:pt idx="556">
                  <c:v>29/07/2010</c:v>
                </c:pt>
                <c:pt idx="557">
                  <c:v>30/07/2010</c:v>
                </c:pt>
                <c:pt idx="558">
                  <c:v>31/07/2010</c:v>
                </c:pt>
                <c:pt idx="559">
                  <c:v>01/08/2010</c:v>
                </c:pt>
                <c:pt idx="560">
                  <c:v>02/08/2010</c:v>
                </c:pt>
                <c:pt idx="561">
                  <c:v>03/08/2010</c:v>
                </c:pt>
                <c:pt idx="562">
                  <c:v>04/08/2010</c:v>
                </c:pt>
                <c:pt idx="563">
                  <c:v>05/08/2010</c:v>
                </c:pt>
                <c:pt idx="564">
                  <c:v>06/08/2010</c:v>
                </c:pt>
                <c:pt idx="565">
                  <c:v>07/08/2010</c:v>
                </c:pt>
                <c:pt idx="566">
                  <c:v>08/08/2010</c:v>
                </c:pt>
                <c:pt idx="567">
                  <c:v>09/08/2010</c:v>
                </c:pt>
                <c:pt idx="568">
                  <c:v>10/08/2010</c:v>
                </c:pt>
                <c:pt idx="569">
                  <c:v>11/08/2010</c:v>
                </c:pt>
                <c:pt idx="570">
                  <c:v>12/08/2010</c:v>
                </c:pt>
                <c:pt idx="571">
                  <c:v>13/08/2010</c:v>
                </c:pt>
                <c:pt idx="572">
                  <c:v>14/08/2010</c:v>
                </c:pt>
                <c:pt idx="573">
                  <c:v>15/08/2010</c:v>
                </c:pt>
                <c:pt idx="574">
                  <c:v>16/08/2010</c:v>
                </c:pt>
                <c:pt idx="575">
                  <c:v>17/08/2010</c:v>
                </c:pt>
                <c:pt idx="576">
                  <c:v>18/08/2010</c:v>
                </c:pt>
                <c:pt idx="577">
                  <c:v>19/08/2010</c:v>
                </c:pt>
                <c:pt idx="578">
                  <c:v>20/08/2010</c:v>
                </c:pt>
                <c:pt idx="579">
                  <c:v>21/08/2010</c:v>
                </c:pt>
                <c:pt idx="580">
                  <c:v>22/08/2010</c:v>
                </c:pt>
                <c:pt idx="581">
                  <c:v>23/08/2010</c:v>
                </c:pt>
                <c:pt idx="582">
                  <c:v>24/08/2010</c:v>
                </c:pt>
                <c:pt idx="583">
                  <c:v>25/08/2010</c:v>
                </c:pt>
                <c:pt idx="584">
                  <c:v>26/08/2010</c:v>
                </c:pt>
                <c:pt idx="585">
                  <c:v>27/08/2010</c:v>
                </c:pt>
                <c:pt idx="586">
                  <c:v>28/08/2010</c:v>
                </c:pt>
                <c:pt idx="587">
                  <c:v>29/08/2010</c:v>
                </c:pt>
                <c:pt idx="588">
                  <c:v>30/08/2010</c:v>
                </c:pt>
                <c:pt idx="589">
                  <c:v>31/08/2010</c:v>
                </c:pt>
                <c:pt idx="590">
                  <c:v>01/09/2010</c:v>
                </c:pt>
                <c:pt idx="591">
                  <c:v>02/09/2010</c:v>
                </c:pt>
                <c:pt idx="592">
                  <c:v>03/09/2010</c:v>
                </c:pt>
                <c:pt idx="593">
                  <c:v>04/09/2010</c:v>
                </c:pt>
                <c:pt idx="594">
                  <c:v>05/09/2010</c:v>
                </c:pt>
                <c:pt idx="595">
                  <c:v>06/09/2010</c:v>
                </c:pt>
                <c:pt idx="596">
                  <c:v>07/09/2010</c:v>
                </c:pt>
                <c:pt idx="597">
                  <c:v>08/09/2010</c:v>
                </c:pt>
                <c:pt idx="598">
                  <c:v>09/09/2010</c:v>
                </c:pt>
                <c:pt idx="599">
                  <c:v>10/09/2010</c:v>
                </c:pt>
                <c:pt idx="600">
                  <c:v>11/09/2010</c:v>
                </c:pt>
                <c:pt idx="601">
                  <c:v>12/09/2010</c:v>
                </c:pt>
                <c:pt idx="602">
                  <c:v>13/09/2010</c:v>
                </c:pt>
                <c:pt idx="603">
                  <c:v>14/09/2010</c:v>
                </c:pt>
                <c:pt idx="604">
                  <c:v>15/09/2010</c:v>
                </c:pt>
                <c:pt idx="605">
                  <c:v>17/09/2010</c:v>
                </c:pt>
                <c:pt idx="606">
                  <c:v>18/09/2010</c:v>
                </c:pt>
                <c:pt idx="607">
                  <c:v>19/09/2010</c:v>
                </c:pt>
                <c:pt idx="608">
                  <c:v>20/09/2010</c:v>
                </c:pt>
                <c:pt idx="609">
                  <c:v>21/09/2010</c:v>
                </c:pt>
                <c:pt idx="610">
                  <c:v>22/09/2010</c:v>
                </c:pt>
                <c:pt idx="611">
                  <c:v>23/09/2010</c:v>
                </c:pt>
                <c:pt idx="612">
                  <c:v>24/09/2010</c:v>
                </c:pt>
                <c:pt idx="613">
                  <c:v>25/09/2010</c:v>
                </c:pt>
                <c:pt idx="614">
                  <c:v>26/09/2010</c:v>
                </c:pt>
                <c:pt idx="615">
                  <c:v>27/09/2010</c:v>
                </c:pt>
                <c:pt idx="616">
                  <c:v>28/09/2010</c:v>
                </c:pt>
                <c:pt idx="617">
                  <c:v>29/09/2010</c:v>
                </c:pt>
                <c:pt idx="618">
                  <c:v>30/09/2010</c:v>
                </c:pt>
                <c:pt idx="619">
                  <c:v>01/10/2010</c:v>
                </c:pt>
                <c:pt idx="620">
                  <c:v>02/10/2010</c:v>
                </c:pt>
                <c:pt idx="621">
                  <c:v>03/10/2010</c:v>
                </c:pt>
                <c:pt idx="622">
                  <c:v>04/10/2010</c:v>
                </c:pt>
                <c:pt idx="623">
                  <c:v>05/10/2010</c:v>
                </c:pt>
                <c:pt idx="624">
                  <c:v>06/10/2010</c:v>
                </c:pt>
                <c:pt idx="625">
                  <c:v>07/10/2010</c:v>
                </c:pt>
                <c:pt idx="626">
                  <c:v>08/10/2010</c:v>
                </c:pt>
                <c:pt idx="627">
                  <c:v>09/10/2010</c:v>
                </c:pt>
                <c:pt idx="628">
                  <c:v>10/10/2010</c:v>
                </c:pt>
                <c:pt idx="629">
                  <c:v>11/10/2010</c:v>
                </c:pt>
                <c:pt idx="630">
                  <c:v>12/10/2010</c:v>
                </c:pt>
                <c:pt idx="631">
                  <c:v>13/10/2010</c:v>
                </c:pt>
                <c:pt idx="632">
                  <c:v>14/10/2010</c:v>
                </c:pt>
                <c:pt idx="633">
                  <c:v>15/10/2010</c:v>
                </c:pt>
                <c:pt idx="634">
                  <c:v>16/10/2010</c:v>
                </c:pt>
                <c:pt idx="635">
                  <c:v>17/10/2010</c:v>
                </c:pt>
                <c:pt idx="636">
                  <c:v>18/10/2010</c:v>
                </c:pt>
                <c:pt idx="637">
                  <c:v>19/10/2010</c:v>
                </c:pt>
                <c:pt idx="638">
                  <c:v>20/10/2010</c:v>
                </c:pt>
                <c:pt idx="639">
                  <c:v>21/10/2010</c:v>
                </c:pt>
                <c:pt idx="640">
                  <c:v>22/10/2010</c:v>
                </c:pt>
                <c:pt idx="641">
                  <c:v>23/10/2010</c:v>
                </c:pt>
                <c:pt idx="642">
                  <c:v>24/10/2010</c:v>
                </c:pt>
                <c:pt idx="643">
                  <c:v>25/10/2010</c:v>
                </c:pt>
                <c:pt idx="644">
                  <c:v>26/10/2010</c:v>
                </c:pt>
                <c:pt idx="645">
                  <c:v>27/10/2010</c:v>
                </c:pt>
                <c:pt idx="646">
                  <c:v>28/10/2010</c:v>
                </c:pt>
                <c:pt idx="647">
                  <c:v>29/10/2010</c:v>
                </c:pt>
                <c:pt idx="648">
                  <c:v>30/10/2010</c:v>
                </c:pt>
                <c:pt idx="649">
                  <c:v>31/10/2010</c:v>
                </c:pt>
                <c:pt idx="650">
                  <c:v>01/11/2010</c:v>
                </c:pt>
                <c:pt idx="651">
                  <c:v>03/11/2010</c:v>
                </c:pt>
                <c:pt idx="652">
                  <c:v>04/11/2010</c:v>
                </c:pt>
                <c:pt idx="653">
                  <c:v>05/11/2010</c:v>
                </c:pt>
                <c:pt idx="654">
                  <c:v>06/11/2010</c:v>
                </c:pt>
                <c:pt idx="655">
                  <c:v>07/11/2010</c:v>
                </c:pt>
                <c:pt idx="656">
                  <c:v>08/11/2010</c:v>
                </c:pt>
                <c:pt idx="657">
                  <c:v>09/11/2010</c:v>
                </c:pt>
                <c:pt idx="658">
                  <c:v>10/11/2010</c:v>
                </c:pt>
                <c:pt idx="659">
                  <c:v>11/11/2010</c:v>
                </c:pt>
                <c:pt idx="660">
                  <c:v>12/11/2010</c:v>
                </c:pt>
                <c:pt idx="661">
                  <c:v>13/11/2010</c:v>
                </c:pt>
                <c:pt idx="662">
                  <c:v>14/11/2010</c:v>
                </c:pt>
                <c:pt idx="663">
                  <c:v>16/11/2010</c:v>
                </c:pt>
                <c:pt idx="664">
                  <c:v>17/11/2010</c:v>
                </c:pt>
                <c:pt idx="665">
                  <c:v>18/11/2010</c:v>
                </c:pt>
                <c:pt idx="666">
                  <c:v>19/11/2010</c:v>
                </c:pt>
                <c:pt idx="667">
                  <c:v>20/11/2010</c:v>
                </c:pt>
                <c:pt idx="668">
                  <c:v>21/11/2010</c:v>
                </c:pt>
                <c:pt idx="669">
                  <c:v>22/11/2010</c:v>
                </c:pt>
                <c:pt idx="670">
                  <c:v>23/11/2010</c:v>
                </c:pt>
                <c:pt idx="671">
                  <c:v>24/11/2010</c:v>
                </c:pt>
                <c:pt idx="672">
                  <c:v>25/11/2010</c:v>
                </c:pt>
                <c:pt idx="673">
                  <c:v>26/11/2010</c:v>
                </c:pt>
                <c:pt idx="674">
                  <c:v>27/11/2010</c:v>
                </c:pt>
                <c:pt idx="675">
                  <c:v>29/11/2010</c:v>
                </c:pt>
                <c:pt idx="676">
                  <c:v>30/11/2010</c:v>
                </c:pt>
                <c:pt idx="677">
                  <c:v>01/12/2010</c:v>
                </c:pt>
                <c:pt idx="678">
                  <c:v>02/12/2010</c:v>
                </c:pt>
                <c:pt idx="679">
                  <c:v>03/12/2010</c:v>
                </c:pt>
                <c:pt idx="680">
                  <c:v>04/12/2010</c:v>
                </c:pt>
                <c:pt idx="681">
                  <c:v>05/12/2010</c:v>
                </c:pt>
                <c:pt idx="682">
                  <c:v>06/12/2010</c:v>
                </c:pt>
                <c:pt idx="683">
                  <c:v>07/12/2010</c:v>
                </c:pt>
                <c:pt idx="684">
                  <c:v>08/12/2010</c:v>
                </c:pt>
                <c:pt idx="685">
                  <c:v>09/12/2010</c:v>
                </c:pt>
                <c:pt idx="686">
                  <c:v>10/12/2010</c:v>
                </c:pt>
                <c:pt idx="687">
                  <c:v>11/12/2010</c:v>
                </c:pt>
                <c:pt idx="688">
                  <c:v>12/12/2010</c:v>
                </c:pt>
                <c:pt idx="689">
                  <c:v>13/12/2010</c:v>
                </c:pt>
                <c:pt idx="690">
                  <c:v>14/12/2010</c:v>
                </c:pt>
                <c:pt idx="691">
                  <c:v>15/12/2010</c:v>
                </c:pt>
                <c:pt idx="692">
                  <c:v>16/12/2010</c:v>
                </c:pt>
                <c:pt idx="693">
                  <c:v>17/12/2010</c:v>
                </c:pt>
                <c:pt idx="694">
                  <c:v>18/12/2010</c:v>
                </c:pt>
                <c:pt idx="695">
                  <c:v>19/12/2010</c:v>
                </c:pt>
                <c:pt idx="696">
                  <c:v>20/12/2010</c:v>
                </c:pt>
                <c:pt idx="697">
                  <c:v>21/12/2010</c:v>
                </c:pt>
                <c:pt idx="698">
                  <c:v>22/12/2010</c:v>
                </c:pt>
                <c:pt idx="699">
                  <c:v>24/12/2010</c:v>
                </c:pt>
                <c:pt idx="700">
                  <c:v>25/12/2010</c:v>
                </c:pt>
                <c:pt idx="701">
                  <c:v>26/12/2010</c:v>
                </c:pt>
                <c:pt idx="702">
                  <c:v>27/12/2010</c:v>
                </c:pt>
                <c:pt idx="703">
                  <c:v>28/12/2010</c:v>
                </c:pt>
                <c:pt idx="704">
                  <c:v>29/12/2010</c:v>
                </c:pt>
                <c:pt idx="705">
                  <c:v>30/12/2010</c:v>
                </c:pt>
                <c:pt idx="706">
                  <c:v>31/12/2010</c:v>
                </c:pt>
                <c:pt idx="707">
                  <c:v>01/01/2011</c:v>
                </c:pt>
                <c:pt idx="708">
                  <c:v>02/01/2011</c:v>
                </c:pt>
                <c:pt idx="709">
                  <c:v>03/01/2011</c:v>
                </c:pt>
                <c:pt idx="710">
                  <c:v>04/01/2011</c:v>
                </c:pt>
                <c:pt idx="711">
                  <c:v>05/01/2011</c:v>
                </c:pt>
                <c:pt idx="712">
                  <c:v>06/01/2011</c:v>
                </c:pt>
                <c:pt idx="713">
                  <c:v>07/01/2011</c:v>
                </c:pt>
                <c:pt idx="714">
                  <c:v>08/01/2011</c:v>
                </c:pt>
                <c:pt idx="715">
                  <c:v>09/01/2011</c:v>
                </c:pt>
                <c:pt idx="716">
                  <c:v>10/01/2011</c:v>
                </c:pt>
                <c:pt idx="717">
                  <c:v>11/01/2011</c:v>
                </c:pt>
                <c:pt idx="718">
                  <c:v>13/01/2011</c:v>
                </c:pt>
                <c:pt idx="719">
                  <c:v>14/01/2011</c:v>
                </c:pt>
                <c:pt idx="720">
                  <c:v>15/01/2011</c:v>
                </c:pt>
                <c:pt idx="721">
                  <c:v>16/01/2011</c:v>
                </c:pt>
                <c:pt idx="722">
                  <c:v>17/01/2011</c:v>
                </c:pt>
                <c:pt idx="723">
                  <c:v>18/01/2011</c:v>
                </c:pt>
                <c:pt idx="724">
                  <c:v>19/01/2011</c:v>
                </c:pt>
                <c:pt idx="725">
                  <c:v>20/01/2011</c:v>
                </c:pt>
                <c:pt idx="726">
                  <c:v>21/01/2011</c:v>
                </c:pt>
                <c:pt idx="727">
                  <c:v>22/01/2011</c:v>
                </c:pt>
                <c:pt idx="728">
                  <c:v>23/01/2011</c:v>
                </c:pt>
                <c:pt idx="729">
                  <c:v>24/01/2011</c:v>
                </c:pt>
                <c:pt idx="730">
                  <c:v>25/01/2011</c:v>
                </c:pt>
                <c:pt idx="731">
                  <c:v>26/01/2011</c:v>
                </c:pt>
                <c:pt idx="732">
                  <c:v>27/01/2011</c:v>
                </c:pt>
                <c:pt idx="733">
                  <c:v>28/01/2011</c:v>
                </c:pt>
                <c:pt idx="734">
                  <c:v>29/01/2011</c:v>
                </c:pt>
                <c:pt idx="735">
                  <c:v>30/01/2011</c:v>
                </c:pt>
                <c:pt idx="736">
                  <c:v>31/01/2011</c:v>
                </c:pt>
                <c:pt idx="737">
                  <c:v>01/02/2011</c:v>
                </c:pt>
                <c:pt idx="738">
                  <c:v>02/02/2011</c:v>
                </c:pt>
                <c:pt idx="739">
                  <c:v>03/02/2011</c:v>
                </c:pt>
                <c:pt idx="740">
                  <c:v>04/02/2011</c:v>
                </c:pt>
                <c:pt idx="741">
                  <c:v>05/02/2011</c:v>
                </c:pt>
                <c:pt idx="742">
                  <c:v>06/02/2011</c:v>
                </c:pt>
                <c:pt idx="743">
                  <c:v>07/02/2011</c:v>
                </c:pt>
                <c:pt idx="744">
                  <c:v>08/02/2011</c:v>
                </c:pt>
                <c:pt idx="745">
                  <c:v>09/02/2011</c:v>
                </c:pt>
                <c:pt idx="746">
                  <c:v>10/02/2011</c:v>
                </c:pt>
                <c:pt idx="747">
                  <c:v>11/02/2011</c:v>
                </c:pt>
                <c:pt idx="748">
                  <c:v>12/02/2011</c:v>
                </c:pt>
                <c:pt idx="749">
                  <c:v>13/02/2011</c:v>
                </c:pt>
                <c:pt idx="750">
                  <c:v>14/02/2011</c:v>
                </c:pt>
                <c:pt idx="751">
                  <c:v>15/02/2011</c:v>
                </c:pt>
                <c:pt idx="752">
                  <c:v>16/02/2011</c:v>
                </c:pt>
                <c:pt idx="753">
                  <c:v>17/02/2011</c:v>
                </c:pt>
                <c:pt idx="754">
                  <c:v>18/02/2011</c:v>
                </c:pt>
                <c:pt idx="755">
                  <c:v>19/02/2011</c:v>
                </c:pt>
                <c:pt idx="756">
                  <c:v>20/02/2011</c:v>
                </c:pt>
                <c:pt idx="757">
                  <c:v>21/02/2011</c:v>
                </c:pt>
                <c:pt idx="758">
                  <c:v>22/02/2011</c:v>
                </c:pt>
                <c:pt idx="759">
                  <c:v>23/02/2011</c:v>
                </c:pt>
                <c:pt idx="760">
                  <c:v>24/02/2011</c:v>
                </c:pt>
                <c:pt idx="761">
                  <c:v>25/02/2011</c:v>
                </c:pt>
                <c:pt idx="762">
                  <c:v>26/02/2011</c:v>
                </c:pt>
                <c:pt idx="763">
                  <c:v>27/02/2011</c:v>
                </c:pt>
                <c:pt idx="764">
                  <c:v>28/02/2011</c:v>
                </c:pt>
                <c:pt idx="765">
                  <c:v>01/03/2011</c:v>
                </c:pt>
                <c:pt idx="766">
                  <c:v>02/03/2011</c:v>
                </c:pt>
                <c:pt idx="767">
                  <c:v>03/03/2011</c:v>
                </c:pt>
                <c:pt idx="768">
                  <c:v>04/03/2011</c:v>
                </c:pt>
                <c:pt idx="769">
                  <c:v>05/03/2011</c:v>
                </c:pt>
                <c:pt idx="770">
                  <c:v>07/03/2011</c:v>
                </c:pt>
                <c:pt idx="771">
                  <c:v>08/03/2011</c:v>
                </c:pt>
                <c:pt idx="772">
                  <c:v>10/03/2011</c:v>
                </c:pt>
                <c:pt idx="773">
                  <c:v>11/03/2011</c:v>
                </c:pt>
                <c:pt idx="774">
                  <c:v>12/03/2011</c:v>
                </c:pt>
                <c:pt idx="775">
                  <c:v>13/03/2011</c:v>
                </c:pt>
                <c:pt idx="776">
                  <c:v>14/03/2011</c:v>
                </c:pt>
                <c:pt idx="777">
                  <c:v>15/03/2011</c:v>
                </c:pt>
                <c:pt idx="778">
                  <c:v>16/03/2011</c:v>
                </c:pt>
                <c:pt idx="779">
                  <c:v>17/03/2011</c:v>
                </c:pt>
                <c:pt idx="780">
                  <c:v>18/03/2011</c:v>
                </c:pt>
                <c:pt idx="781">
                  <c:v>19/03/2011</c:v>
                </c:pt>
                <c:pt idx="782">
                  <c:v>20/03/2011</c:v>
                </c:pt>
                <c:pt idx="783">
                  <c:v>21/03/2011</c:v>
                </c:pt>
                <c:pt idx="784">
                  <c:v>22/03/2011</c:v>
                </c:pt>
                <c:pt idx="785">
                  <c:v>23/03/2011</c:v>
                </c:pt>
                <c:pt idx="786">
                  <c:v>24/03/2011</c:v>
                </c:pt>
                <c:pt idx="787">
                  <c:v>25/03/2011</c:v>
                </c:pt>
                <c:pt idx="788">
                  <c:v>26/03/2011</c:v>
                </c:pt>
                <c:pt idx="789">
                  <c:v>27/03/2011</c:v>
                </c:pt>
                <c:pt idx="790">
                  <c:v>28/03/2011</c:v>
                </c:pt>
                <c:pt idx="791">
                  <c:v>29/03/2011</c:v>
                </c:pt>
                <c:pt idx="792">
                  <c:v>30/03/2011</c:v>
                </c:pt>
                <c:pt idx="793">
                  <c:v>31/03/2011</c:v>
                </c:pt>
                <c:pt idx="794">
                  <c:v>01/04/2011</c:v>
                </c:pt>
                <c:pt idx="795">
                  <c:v>02/04/2011</c:v>
                </c:pt>
                <c:pt idx="796">
                  <c:v>03/04/2011</c:v>
                </c:pt>
                <c:pt idx="797">
                  <c:v>04/04/2011</c:v>
                </c:pt>
                <c:pt idx="798">
                  <c:v>05/04/2011</c:v>
                </c:pt>
                <c:pt idx="799">
                  <c:v>06/04/2011</c:v>
                </c:pt>
                <c:pt idx="800">
                  <c:v>07/04/2011</c:v>
                </c:pt>
                <c:pt idx="801">
                  <c:v>08/04/2011</c:v>
                </c:pt>
                <c:pt idx="802">
                  <c:v>09/04/2011</c:v>
                </c:pt>
                <c:pt idx="803">
                  <c:v>10/04/2011</c:v>
                </c:pt>
                <c:pt idx="804">
                  <c:v>11/04/2011</c:v>
                </c:pt>
                <c:pt idx="805">
                  <c:v>12/04/2011</c:v>
                </c:pt>
                <c:pt idx="806">
                  <c:v>13/04/2011</c:v>
                </c:pt>
                <c:pt idx="807">
                  <c:v>14/04/2011</c:v>
                </c:pt>
                <c:pt idx="808">
                  <c:v>15/04/2011</c:v>
                </c:pt>
                <c:pt idx="809">
                  <c:v>16/04/2011</c:v>
                </c:pt>
                <c:pt idx="810">
                  <c:v>17/04/2011</c:v>
                </c:pt>
                <c:pt idx="811">
                  <c:v>18/04/2011</c:v>
                </c:pt>
                <c:pt idx="812">
                  <c:v>19/04/2011</c:v>
                </c:pt>
                <c:pt idx="813">
                  <c:v>20/04/2011</c:v>
                </c:pt>
                <c:pt idx="814">
                  <c:v>21/04/2011</c:v>
                </c:pt>
                <c:pt idx="815">
                  <c:v>22/04/2011</c:v>
                </c:pt>
                <c:pt idx="816">
                  <c:v>23/04/2011</c:v>
                </c:pt>
                <c:pt idx="817">
                  <c:v>24/04/2011</c:v>
                </c:pt>
                <c:pt idx="818">
                  <c:v>25/04/2011</c:v>
                </c:pt>
                <c:pt idx="819">
                  <c:v>26/04/2011</c:v>
                </c:pt>
                <c:pt idx="820">
                  <c:v>28/04/2011</c:v>
                </c:pt>
                <c:pt idx="821">
                  <c:v>29/04/2011</c:v>
                </c:pt>
                <c:pt idx="822">
                  <c:v>30/04/2011</c:v>
                </c:pt>
                <c:pt idx="823">
                  <c:v>01/05/2011</c:v>
                </c:pt>
                <c:pt idx="824">
                  <c:v>02/05/2011</c:v>
                </c:pt>
                <c:pt idx="825">
                  <c:v>03/05/2011</c:v>
                </c:pt>
                <c:pt idx="826">
                  <c:v>04/05/2011</c:v>
                </c:pt>
                <c:pt idx="827">
                  <c:v>05/05/2011</c:v>
                </c:pt>
                <c:pt idx="828">
                  <c:v>06/05/2011</c:v>
                </c:pt>
                <c:pt idx="829">
                  <c:v>07/05/2011</c:v>
                </c:pt>
                <c:pt idx="830">
                  <c:v>08/05/2011</c:v>
                </c:pt>
                <c:pt idx="831">
                  <c:v>09/05/2011</c:v>
                </c:pt>
                <c:pt idx="832">
                  <c:v>10/05/2011</c:v>
                </c:pt>
                <c:pt idx="833">
                  <c:v>11/05/2011</c:v>
                </c:pt>
                <c:pt idx="834">
                  <c:v>12/05/2011</c:v>
                </c:pt>
                <c:pt idx="835">
                  <c:v>13/05/2011</c:v>
                </c:pt>
                <c:pt idx="836">
                  <c:v>14/05/2011</c:v>
                </c:pt>
                <c:pt idx="837">
                  <c:v>15/05/2011</c:v>
                </c:pt>
                <c:pt idx="838">
                  <c:v>16/05/2011</c:v>
                </c:pt>
                <c:pt idx="839">
                  <c:v>17/05/2011</c:v>
                </c:pt>
                <c:pt idx="840">
                  <c:v>18/05/2011</c:v>
                </c:pt>
                <c:pt idx="841">
                  <c:v>19/05/2011</c:v>
                </c:pt>
                <c:pt idx="842">
                  <c:v>20/05/2011</c:v>
                </c:pt>
                <c:pt idx="843">
                  <c:v>21/05/2011</c:v>
                </c:pt>
                <c:pt idx="844">
                  <c:v>22/05/2011</c:v>
                </c:pt>
                <c:pt idx="845">
                  <c:v>23/05/2011</c:v>
                </c:pt>
                <c:pt idx="846">
                  <c:v>24/05/2011</c:v>
                </c:pt>
                <c:pt idx="847">
                  <c:v>25/05/2011</c:v>
                </c:pt>
                <c:pt idx="848">
                  <c:v>26/05/2011</c:v>
                </c:pt>
                <c:pt idx="849">
                  <c:v>27/05/2011</c:v>
                </c:pt>
                <c:pt idx="850">
                  <c:v>28/05/2011</c:v>
                </c:pt>
                <c:pt idx="851">
                  <c:v>30/05/2011</c:v>
                </c:pt>
                <c:pt idx="852">
                  <c:v>31/05/2011</c:v>
                </c:pt>
                <c:pt idx="853">
                  <c:v>01/06/2011</c:v>
                </c:pt>
                <c:pt idx="854">
                  <c:v>02/06/2011</c:v>
                </c:pt>
                <c:pt idx="855">
                  <c:v>03/06/2011</c:v>
                </c:pt>
                <c:pt idx="856">
                  <c:v>04/06/2011</c:v>
                </c:pt>
                <c:pt idx="857">
                  <c:v>05/06/2011</c:v>
                </c:pt>
                <c:pt idx="858">
                  <c:v>06/06/2011</c:v>
                </c:pt>
                <c:pt idx="859">
                  <c:v>07/06/2011</c:v>
                </c:pt>
                <c:pt idx="860">
                  <c:v>08/06/2011</c:v>
                </c:pt>
                <c:pt idx="861">
                  <c:v>09/06/2011</c:v>
                </c:pt>
                <c:pt idx="862">
                  <c:v>10/06/2011</c:v>
                </c:pt>
                <c:pt idx="863">
                  <c:v>11/06/2011</c:v>
                </c:pt>
                <c:pt idx="864">
                  <c:v>12/06/2011</c:v>
                </c:pt>
                <c:pt idx="865">
                  <c:v>13/06/2011</c:v>
                </c:pt>
                <c:pt idx="866">
                  <c:v>14/06/2011</c:v>
                </c:pt>
                <c:pt idx="867">
                  <c:v>15/06/2011</c:v>
                </c:pt>
                <c:pt idx="868">
                  <c:v>16/06/2011</c:v>
                </c:pt>
                <c:pt idx="869">
                  <c:v>17/06/2011</c:v>
                </c:pt>
                <c:pt idx="870">
                  <c:v>18/06/2011</c:v>
                </c:pt>
                <c:pt idx="871">
                  <c:v>19/06/2011</c:v>
                </c:pt>
                <c:pt idx="872">
                  <c:v>20/06/2011</c:v>
                </c:pt>
                <c:pt idx="873">
                  <c:v>21/06/2011</c:v>
                </c:pt>
                <c:pt idx="874">
                  <c:v>22/06/2011</c:v>
                </c:pt>
                <c:pt idx="875">
                  <c:v>23/06/2011</c:v>
                </c:pt>
                <c:pt idx="876">
                  <c:v>24/06/2011</c:v>
                </c:pt>
                <c:pt idx="877">
                  <c:v>25/06/2011</c:v>
                </c:pt>
                <c:pt idx="878">
                  <c:v>26/06/2011</c:v>
                </c:pt>
                <c:pt idx="879">
                  <c:v>27/06/2011</c:v>
                </c:pt>
                <c:pt idx="880">
                  <c:v>28/06/2011</c:v>
                </c:pt>
                <c:pt idx="881">
                  <c:v>29/06/2011</c:v>
                </c:pt>
                <c:pt idx="882">
                  <c:v>30/06/2011</c:v>
                </c:pt>
                <c:pt idx="883">
                  <c:v>01/07/2011</c:v>
                </c:pt>
                <c:pt idx="884">
                  <c:v>02/07/2011</c:v>
                </c:pt>
                <c:pt idx="885">
                  <c:v>03/07/2011</c:v>
                </c:pt>
                <c:pt idx="886">
                  <c:v>04/07/2011</c:v>
                </c:pt>
                <c:pt idx="887">
                  <c:v>05/07/2011</c:v>
                </c:pt>
                <c:pt idx="888">
                  <c:v>06/07/2011</c:v>
                </c:pt>
                <c:pt idx="889">
                  <c:v>07/07/2011</c:v>
                </c:pt>
                <c:pt idx="890">
                  <c:v>08/07/2011</c:v>
                </c:pt>
                <c:pt idx="891">
                  <c:v>10/07/2011</c:v>
                </c:pt>
                <c:pt idx="892">
                  <c:v>11/07/2011</c:v>
                </c:pt>
                <c:pt idx="893">
                  <c:v>12/07/2011</c:v>
                </c:pt>
                <c:pt idx="894">
                  <c:v>13/07/2011</c:v>
                </c:pt>
                <c:pt idx="895">
                  <c:v>14/07/2011</c:v>
                </c:pt>
                <c:pt idx="896">
                  <c:v>15/07/2011</c:v>
                </c:pt>
                <c:pt idx="897">
                  <c:v>16/07/2011</c:v>
                </c:pt>
                <c:pt idx="898">
                  <c:v>17/07/2011</c:v>
                </c:pt>
                <c:pt idx="899">
                  <c:v>18/07/2011</c:v>
                </c:pt>
                <c:pt idx="900">
                  <c:v>19/07/2011</c:v>
                </c:pt>
                <c:pt idx="901">
                  <c:v>20/07/2011</c:v>
                </c:pt>
                <c:pt idx="902">
                  <c:v>21/07/2011</c:v>
                </c:pt>
                <c:pt idx="903">
                  <c:v>22/07/2011</c:v>
                </c:pt>
                <c:pt idx="904">
                  <c:v>23/07/2011</c:v>
                </c:pt>
                <c:pt idx="905">
                  <c:v>24/07/2011</c:v>
                </c:pt>
                <c:pt idx="906">
                  <c:v>25/07/2011</c:v>
                </c:pt>
                <c:pt idx="907">
                  <c:v>26/07/2011</c:v>
                </c:pt>
                <c:pt idx="908">
                  <c:v>27/07/2011</c:v>
                </c:pt>
                <c:pt idx="909">
                  <c:v>28/07/2011</c:v>
                </c:pt>
                <c:pt idx="910">
                  <c:v>29/07/2011</c:v>
                </c:pt>
                <c:pt idx="911">
                  <c:v>30/07/2011</c:v>
                </c:pt>
                <c:pt idx="912">
                  <c:v>31/07/2011</c:v>
                </c:pt>
                <c:pt idx="913">
                  <c:v>01/08/2011</c:v>
                </c:pt>
                <c:pt idx="914">
                  <c:v>02/08/2011</c:v>
                </c:pt>
                <c:pt idx="915">
                  <c:v>03/08/2011</c:v>
                </c:pt>
                <c:pt idx="916">
                  <c:v>04/08/2011</c:v>
                </c:pt>
                <c:pt idx="917">
                  <c:v>05/08/2011</c:v>
                </c:pt>
                <c:pt idx="918">
                  <c:v>06/08/2011</c:v>
                </c:pt>
                <c:pt idx="919">
                  <c:v>07/08/2011</c:v>
                </c:pt>
                <c:pt idx="920">
                  <c:v>08/08/2011</c:v>
                </c:pt>
                <c:pt idx="921">
                  <c:v>09/08/2011</c:v>
                </c:pt>
                <c:pt idx="922">
                  <c:v>10/08/2011</c:v>
                </c:pt>
                <c:pt idx="923">
                  <c:v>11/08/2011</c:v>
                </c:pt>
                <c:pt idx="924">
                  <c:v>12/08/2011</c:v>
                </c:pt>
                <c:pt idx="925">
                  <c:v>13/08/2011</c:v>
                </c:pt>
                <c:pt idx="926">
                  <c:v>14/08/2011</c:v>
                </c:pt>
                <c:pt idx="927">
                  <c:v>15/08/2011</c:v>
                </c:pt>
                <c:pt idx="928">
                  <c:v>16/08/2011</c:v>
                </c:pt>
                <c:pt idx="929">
                  <c:v>17/08/2011</c:v>
                </c:pt>
                <c:pt idx="930">
                  <c:v>18/08/2011</c:v>
                </c:pt>
                <c:pt idx="931">
                  <c:v>19/08/2011</c:v>
                </c:pt>
                <c:pt idx="932">
                  <c:v>20/08/2011</c:v>
                </c:pt>
                <c:pt idx="933">
                  <c:v>21/08/2011</c:v>
                </c:pt>
                <c:pt idx="934">
                  <c:v>22/08/2011</c:v>
                </c:pt>
                <c:pt idx="935">
                  <c:v>23/08/2011</c:v>
                </c:pt>
                <c:pt idx="936">
                  <c:v>24/08/2011</c:v>
                </c:pt>
                <c:pt idx="937">
                  <c:v>25/08/2011</c:v>
                </c:pt>
                <c:pt idx="938">
                  <c:v>26/08/2011</c:v>
                </c:pt>
                <c:pt idx="939">
                  <c:v>28/08/2011</c:v>
                </c:pt>
                <c:pt idx="940">
                  <c:v>30/08/2011</c:v>
                </c:pt>
                <c:pt idx="941">
                  <c:v>31/08/2011</c:v>
                </c:pt>
                <c:pt idx="942">
                  <c:v>01/09/2011</c:v>
                </c:pt>
                <c:pt idx="943">
                  <c:v>02/09/2011</c:v>
                </c:pt>
                <c:pt idx="944">
                  <c:v>03/09/2011</c:v>
                </c:pt>
                <c:pt idx="945">
                  <c:v>04/09/2011</c:v>
                </c:pt>
                <c:pt idx="946">
                  <c:v>05/09/2011</c:v>
                </c:pt>
                <c:pt idx="947">
                  <c:v>06/09/2011</c:v>
                </c:pt>
                <c:pt idx="948">
                  <c:v>07/09/2011</c:v>
                </c:pt>
                <c:pt idx="949">
                  <c:v>08/09/2011</c:v>
                </c:pt>
                <c:pt idx="950">
                  <c:v>09/09/2011</c:v>
                </c:pt>
                <c:pt idx="951">
                  <c:v>10/09/2011</c:v>
                </c:pt>
                <c:pt idx="952">
                  <c:v>11/09/2011</c:v>
                </c:pt>
                <c:pt idx="953">
                  <c:v>12/09/2011</c:v>
                </c:pt>
                <c:pt idx="954">
                  <c:v>13/09/2011</c:v>
                </c:pt>
                <c:pt idx="955">
                  <c:v>14/09/2011</c:v>
                </c:pt>
                <c:pt idx="956">
                  <c:v>15/09/2011</c:v>
                </c:pt>
                <c:pt idx="957">
                  <c:v>16/09/2011</c:v>
                </c:pt>
                <c:pt idx="958">
                  <c:v>17/09/2011</c:v>
                </c:pt>
                <c:pt idx="959">
                  <c:v>18/09/2011</c:v>
                </c:pt>
                <c:pt idx="960">
                  <c:v>19/09/2011</c:v>
                </c:pt>
                <c:pt idx="961">
                  <c:v>20/09/2011</c:v>
                </c:pt>
                <c:pt idx="962">
                  <c:v>21/09/2011</c:v>
                </c:pt>
                <c:pt idx="963">
                  <c:v>22/09/2011</c:v>
                </c:pt>
                <c:pt idx="964">
                  <c:v>23/09/2011</c:v>
                </c:pt>
                <c:pt idx="965">
                  <c:v>24/09/2011</c:v>
                </c:pt>
                <c:pt idx="966">
                  <c:v>25/09/2011</c:v>
                </c:pt>
                <c:pt idx="967">
                  <c:v>26/09/2011</c:v>
                </c:pt>
                <c:pt idx="968">
                  <c:v>27/09/2011</c:v>
                </c:pt>
                <c:pt idx="969">
                  <c:v>28/09/2011</c:v>
                </c:pt>
                <c:pt idx="970">
                  <c:v>29/09/2011</c:v>
                </c:pt>
                <c:pt idx="971">
                  <c:v>30/09/2011</c:v>
                </c:pt>
                <c:pt idx="972">
                  <c:v>01/10/2011</c:v>
                </c:pt>
                <c:pt idx="973">
                  <c:v>02/10/2011</c:v>
                </c:pt>
                <c:pt idx="974">
                  <c:v>03/10/2011</c:v>
                </c:pt>
                <c:pt idx="975">
                  <c:v>04/10/2011</c:v>
                </c:pt>
                <c:pt idx="976">
                  <c:v>05/10/2011</c:v>
                </c:pt>
                <c:pt idx="977">
                  <c:v>06/10/2011</c:v>
                </c:pt>
                <c:pt idx="978">
                  <c:v>07/10/2011</c:v>
                </c:pt>
                <c:pt idx="979">
                  <c:v>08/10/2011</c:v>
                </c:pt>
                <c:pt idx="980">
                  <c:v>09/10/2011</c:v>
                </c:pt>
                <c:pt idx="981">
                  <c:v>10/10/2011</c:v>
                </c:pt>
                <c:pt idx="982">
                  <c:v>11/10/2011</c:v>
                </c:pt>
                <c:pt idx="983">
                  <c:v>12/10/2011</c:v>
                </c:pt>
                <c:pt idx="984">
                  <c:v>13/10/2011</c:v>
                </c:pt>
                <c:pt idx="985">
                  <c:v>14/10/2011</c:v>
                </c:pt>
                <c:pt idx="986">
                  <c:v>15/10/2011</c:v>
                </c:pt>
                <c:pt idx="987">
                  <c:v>16/10/2011</c:v>
                </c:pt>
                <c:pt idx="988">
                  <c:v>17/10/2011</c:v>
                </c:pt>
                <c:pt idx="989">
                  <c:v>18/10/2011</c:v>
                </c:pt>
                <c:pt idx="990">
                  <c:v>19/10/2011</c:v>
                </c:pt>
                <c:pt idx="991">
                  <c:v>20/10/2011</c:v>
                </c:pt>
                <c:pt idx="992">
                  <c:v>21/10/2011</c:v>
                </c:pt>
                <c:pt idx="993">
                  <c:v>22/10/2011</c:v>
                </c:pt>
                <c:pt idx="994">
                  <c:v>23/10/2011</c:v>
                </c:pt>
                <c:pt idx="995">
                  <c:v>24/10/2011</c:v>
                </c:pt>
                <c:pt idx="996">
                  <c:v>25/10/2011</c:v>
                </c:pt>
                <c:pt idx="997">
                  <c:v>26/10/2011</c:v>
                </c:pt>
                <c:pt idx="998">
                  <c:v>27/10/2011</c:v>
                </c:pt>
                <c:pt idx="999">
                  <c:v>28/10/2011</c:v>
                </c:pt>
                <c:pt idx="1000">
                  <c:v>29/10/2011</c:v>
                </c:pt>
                <c:pt idx="1001">
                  <c:v>30/10/2011</c:v>
                </c:pt>
                <c:pt idx="1002">
                  <c:v>31/10/2011</c:v>
                </c:pt>
                <c:pt idx="1003">
                  <c:v>01/11/2011</c:v>
                </c:pt>
                <c:pt idx="1004">
                  <c:v>02/11/2011</c:v>
                </c:pt>
                <c:pt idx="1005">
                  <c:v>03/11/2011</c:v>
                </c:pt>
                <c:pt idx="1006">
                  <c:v>05/11/2011</c:v>
                </c:pt>
                <c:pt idx="1007">
                  <c:v>06/11/2011</c:v>
                </c:pt>
                <c:pt idx="1008">
                  <c:v>07/11/2011</c:v>
                </c:pt>
                <c:pt idx="1009">
                  <c:v>08/11/2011</c:v>
                </c:pt>
                <c:pt idx="1010">
                  <c:v>09/11/2011</c:v>
                </c:pt>
                <c:pt idx="1011">
                  <c:v>10/11/2011</c:v>
                </c:pt>
                <c:pt idx="1012">
                  <c:v>11/11/2011</c:v>
                </c:pt>
                <c:pt idx="1013">
                  <c:v>12/11/2011</c:v>
                </c:pt>
                <c:pt idx="1014">
                  <c:v>13/11/2011</c:v>
                </c:pt>
                <c:pt idx="1015">
                  <c:v>14/11/2011</c:v>
                </c:pt>
                <c:pt idx="1016">
                  <c:v>15/11/2011</c:v>
                </c:pt>
                <c:pt idx="1017">
                  <c:v>16/11/2011</c:v>
                </c:pt>
                <c:pt idx="1018">
                  <c:v>17/11/2011</c:v>
                </c:pt>
                <c:pt idx="1019">
                  <c:v>18/11/2011</c:v>
                </c:pt>
                <c:pt idx="1020">
                  <c:v>19/11/2011</c:v>
                </c:pt>
                <c:pt idx="1021">
                  <c:v>20/11/2011</c:v>
                </c:pt>
                <c:pt idx="1022">
                  <c:v>21/11/2011</c:v>
                </c:pt>
                <c:pt idx="1023">
                  <c:v>22/11/2011</c:v>
                </c:pt>
                <c:pt idx="1024">
                  <c:v>23/11/2011</c:v>
                </c:pt>
                <c:pt idx="1025">
                  <c:v>24/11/2011</c:v>
                </c:pt>
                <c:pt idx="1026">
                  <c:v>25/11/2011</c:v>
                </c:pt>
                <c:pt idx="1027">
                  <c:v>26/11/2011</c:v>
                </c:pt>
                <c:pt idx="1028">
                  <c:v>27/11/2011</c:v>
                </c:pt>
                <c:pt idx="1029">
                  <c:v>28/11/2011</c:v>
                </c:pt>
                <c:pt idx="1030">
                  <c:v>29/11/2011</c:v>
                </c:pt>
                <c:pt idx="1031">
                  <c:v>30/11/2011</c:v>
                </c:pt>
                <c:pt idx="1032">
                  <c:v>01/12/2011</c:v>
                </c:pt>
                <c:pt idx="1033">
                  <c:v>02/12/2011</c:v>
                </c:pt>
                <c:pt idx="1034">
                  <c:v>03/12/2011</c:v>
                </c:pt>
                <c:pt idx="1035">
                  <c:v>04/12/2011</c:v>
                </c:pt>
                <c:pt idx="1036">
                  <c:v>05/12/2011</c:v>
                </c:pt>
                <c:pt idx="1037">
                  <c:v>06/12/2011</c:v>
                </c:pt>
                <c:pt idx="1038">
                  <c:v>07/12/2011</c:v>
                </c:pt>
                <c:pt idx="1039">
                  <c:v>08/12/2011</c:v>
                </c:pt>
                <c:pt idx="1040">
                  <c:v>09/12/2011</c:v>
                </c:pt>
                <c:pt idx="1041">
                  <c:v>10/12/2011</c:v>
                </c:pt>
                <c:pt idx="1042">
                  <c:v>11/12/2011</c:v>
                </c:pt>
                <c:pt idx="1043">
                  <c:v>12/12/2011</c:v>
                </c:pt>
                <c:pt idx="1044">
                  <c:v>13/12/2011</c:v>
                </c:pt>
                <c:pt idx="1045">
                  <c:v>14/12/2011</c:v>
                </c:pt>
                <c:pt idx="1046">
                  <c:v>15/12/2011</c:v>
                </c:pt>
                <c:pt idx="1047">
                  <c:v>16/12/2011</c:v>
                </c:pt>
                <c:pt idx="1048">
                  <c:v>17/12/2011</c:v>
                </c:pt>
                <c:pt idx="1049">
                  <c:v>18/12/2011</c:v>
                </c:pt>
                <c:pt idx="1050">
                  <c:v>19/12/2011</c:v>
                </c:pt>
                <c:pt idx="1051">
                  <c:v>20/12/2011</c:v>
                </c:pt>
                <c:pt idx="1052">
                  <c:v>21/12/2011</c:v>
                </c:pt>
                <c:pt idx="1053">
                  <c:v>22/12/2011</c:v>
                </c:pt>
                <c:pt idx="1054">
                  <c:v>24/12/2011</c:v>
                </c:pt>
                <c:pt idx="1055">
                  <c:v>25/12/2011</c:v>
                </c:pt>
                <c:pt idx="1056">
                  <c:v>26/12/2011</c:v>
                </c:pt>
                <c:pt idx="1057">
                  <c:v>27/12/2011</c:v>
                </c:pt>
                <c:pt idx="1058">
                  <c:v>28/12/2011</c:v>
                </c:pt>
                <c:pt idx="1059">
                  <c:v>29/12/2011</c:v>
                </c:pt>
                <c:pt idx="1060">
                  <c:v>30/12/2011</c:v>
                </c:pt>
                <c:pt idx="1061">
                  <c:v>31/12/2011</c:v>
                </c:pt>
                <c:pt idx="1062">
                  <c:v>01/01/2012</c:v>
                </c:pt>
                <c:pt idx="1063">
                  <c:v>02/01/2012</c:v>
                </c:pt>
                <c:pt idx="1064">
                  <c:v>03/01/2012</c:v>
                </c:pt>
                <c:pt idx="1065">
                  <c:v>04/01/2012</c:v>
                </c:pt>
                <c:pt idx="1066">
                  <c:v>05/01/2012</c:v>
                </c:pt>
                <c:pt idx="1067">
                  <c:v>06/01/2012</c:v>
                </c:pt>
                <c:pt idx="1068">
                  <c:v>07/01/2012</c:v>
                </c:pt>
                <c:pt idx="1069">
                  <c:v>08/01/2012</c:v>
                </c:pt>
                <c:pt idx="1070">
                  <c:v>09/01/2012</c:v>
                </c:pt>
                <c:pt idx="1071">
                  <c:v>10/01/2012</c:v>
                </c:pt>
                <c:pt idx="1072">
                  <c:v>11/01/2012</c:v>
                </c:pt>
                <c:pt idx="1073">
                  <c:v>12/01/2012</c:v>
                </c:pt>
                <c:pt idx="1074">
                  <c:v>13/01/2012</c:v>
                </c:pt>
                <c:pt idx="1075">
                  <c:v>14/01/2012</c:v>
                </c:pt>
                <c:pt idx="1076">
                  <c:v>15/01/2012</c:v>
                </c:pt>
                <c:pt idx="1077">
                  <c:v>16/01/2012</c:v>
                </c:pt>
                <c:pt idx="1078">
                  <c:v>18/01/2012</c:v>
                </c:pt>
                <c:pt idx="1079">
                  <c:v>19/01/2012</c:v>
                </c:pt>
                <c:pt idx="1080">
                  <c:v>20/01/2012</c:v>
                </c:pt>
                <c:pt idx="1081">
                  <c:v>21/01/2012</c:v>
                </c:pt>
                <c:pt idx="1082">
                  <c:v>22/01/2012</c:v>
                </c:pt>
                <c:pt idx="1083">
                  <c:v>23/01/2012</c:v>
                </c:pt>
                <c:pt idx="1084">
                  <c:v>24/01/2012</c:v>
                </c:pt>
                <c:pt idx="1085">
                  <c:v>25/01/2012</c:v>
                </c:pt>
                <c:pt idx="1086">
                  <c:v>26/01/2012</c:v>
                </c:pt>
                <c:pt idx="1087">
                  <c:v>27/01/2012</c:v>
                </c:pt>
                <c:pt idx="1088">
                  <c:v>28/01/2012</c:v>
                </c:pt>
                <c:pt idx="1089">
                  <c:v>29/01/2012</c:v>
                </c:pt>
                <c:pt idx="1090">
                  <c:v>30/01/2012</c:v>
                </c:pt>
                <c:pt idx="1091">
                  <c:v>31/01/2012</c:v>
                </c:pt>
                <c:pt idx="1092">
                  <c:v>01/02/2012</c:v>
                </c:pt>
                <c:pt idx="1093">
                  <c:v>02/02/2012</c:v>
                </c:pt>
                <c:pt idx="1094">
                  <c:v>04/02/2012</c:v>
                </c:pt>
                <c:pt idx="1095">
                  <c:v>05/02/2012</c:v>
                </c:pt>
                <c:pt idx="1096">
                  <c:v>06/02/2012</c:v>
                </c:pt>
                <c:pt idx="1097">
                  <c:v>07/02/2012</c:v>
                </c:pt>
                <c:pt idx="1098">
                  <c:v>08/02/2012</c:v>
                </c:pt>
                <c:pt idx="1099">
                  <c:v>09/02/2012</c:v>
                </c:pt>
                <c:pt idx="1100">
                  <c:v>10/02/2012</c:v>
                </c:pt>
                <c:pt idx="1101">
                  <c:v>11/02/2012</c:v>
                </c:pt>
                <c:pt idx="1102">
                  <c:v>12/02/2012</c:v>
                </c:pt>
                <c:pt idx="1103">
                  <c:v>13/02/2012</c:v>
                </c:pt>
                <c:pt idx="1104">
                  <c:v>14/02/2012</c:v>
                </c:pt>
                <c:pt idx="1105">
                  <c:v>15/02/2012</c:v>
                </c:pt>
                <c:pt idx="1106">
                  <c:v>16/02/2012</c:v>
                </c:pt>
                <c:pt idx="1107">
                  <c:v>17/02/2012</c:v>
                </c:pt>
                <c:pt idx="1108">
                  <c:v>18/02/2012</c:v>
                </c:pt>
                <c:pt idx="1109">
                  <c:v>19/02/2012</c:v>
                </c:pt>
                <c:pt idx="1110">
                  <c:v>20/02/2012</c:v>
                </c:pt>
                <c:pt idx="1111">
                  <c:v>21/02/2012</c:v>
                </c:pt>
                <c:pt idx="1112">
                  <c:v>23/02/2012</c:v>
                </c:pt>
                <c:pt idx="1113">
                  <c:v>24/02/2012</c:v>
                </c:pt>
                <c:pt idx="1114">
                  <c:v>25/02/2012</c:v>
                </c:pt>
                <c:pt idx="1115">
                  <c:v>26/02/2012</c:v>
                </c:pt>
                <c:pt idx="1116">
                  <c:v>27/02/2012</c:v>
                </c:pt>
                <c:pt idx="1117">
                  <c:v>29/02/2012</c:v>
                </c:pt>
                <c:pt idx="1118">
                  <c:v>01/03/2012</c:v>
                </c:pt>
                <c:pt idx="1119">
                  <c:v>02/03/2012</c:v>
                </c:pt>
                <c:pt idx="1120">
                  <c:v>03/03/2012</c:v>
                </c:pt>
                <c:pt idx="1121">
                  <c:v>04/03/2012</c:v>
                </c:pt>
                <c:pt idx="1122">
                  <c:v>05/03/2012</c:v>
                </c:pt>
                <c:pt idx="1123">
                  <c:v>06/03/2012</c:v>
                </c:pt>
                <c:pt idx="1124">
                  <c:v>07/03/2012</c:v>
                </c:pt>
                <c:pt idx="1125">
                  <c:v>08/03/2012</c:v>
                </c:pt>
                <c:pt idx="1126">
                  <c:v>09/03/2012</c:v>
                </c:pt>
                <c:pt idx="1127">
                  <c:v>10/03/2012</c:v>
                </c:pt>
                <c:pt idx="1128">
                  <c:v>11/03/2012</c:v>
                </c:pt>
                <c:pt idx="1129">
                  <c:v>12/03/2012</c:v>
                </c:pt>
                <c:pt idx="1130">
                  <c:v>13/03/2012</c:v>
                </c:pt>
                <c:pt idx="1131">
                  <c:v>14/03/2012</c:v>
                </c:pt>
                <c:pt idx="1132">
                  <c:v>15/03/2012</c:v>
                </c:pt>
                <c:pt idx="1133">
                  <c:v>16/03/2012</c:v>
                </c:pt>
                <c:pt idx="1134">
                  <c:v>17/03/2012</c:v>
                </c:pt>
                <c:pt idx="1135">
                  <c:v>18/03/2012</c:v>
                </c:pt>
                <c:pt idx="1136">
                  <c:v>19/03/2012</c:v>
                </c:pt>
                <c:pt idx="1137">
                  <c:v>20/03/2012</c:v>
                </c:pt>
                <c:pt idx="1138">
                  <c:v>21/03/2012</c:v>
                </c:pt>
                <c:pt idx="1139">
                  <c:v>22/03/2012</c:v>
                </c:pt>
                <c:pt idx="1140">
                  <c:v>23/03/2012</c:v>
                </c:pt>
                <c:pt idx="1141">
                  <c:v>24/03/2012</c:v>
                </c:pt>
                <c:pt idx="1142">
                  <c:v>25/03/2012</c:v>
                </c:pt>
                <c:pt idx="1143">
                  <c:v>26/03/2012</c:v>
                </c:pt>
                <c:pt idx="1144">
                  <c:v>27/03/2012</c:v>
                </c:pt>
                <c:pt idx="1145">
                  <c:v>28/03/2012</c:v>
                </c:pt>
                <c:pt idx="1146">
                  <c:v>29/03/2012</c:v>
                </c:pt>
                <c:pt idx="1147">
                  <c:v>30/03/2012</c:v>
                </c:pt>
                <c:pt idx="1148">
                  <c:v>31/03/2012</c:v>
                </c:pt>
                <c:pt idx="1149">
                  <c:v>01/04/2012</c:v>
                </c:pt>
                <c:pt idx="1150">
                  <c:v>02/04/2012</c:v>
                </c:pt>
                <c:pt idx="1151">
                  <c:v>03/04/2012</c:v>
                </c:pt>
                <c:pt idx="1152">
                  <c:v>04/04/2012</c:v>
                </c:pt>
                <c:pt idx="1153">
                  <c:v>05/04/2012</c:v>
                </c:pt>
                <c:pt idx="1154">
                  <c:v>06/04/2012</c:v>
                </c:pt>
                <c:pt idx="1155">
                  <c:v>07/04/2012</c:v>
                </c:pt>
                <c:pt idx="1156">
                  <c:v>08/04/2012</c:v>
                </c:pt>
                <c:pt idx="1157">
                  <c:v>09/04/2012</c:v>
                </c:pt>
                <c:pt idx="1158">
                  <c:v>10/04/2012</c:v>
                </c:pt>
                <c:pt idx="1159">
                  <c:v>11/04/2012</c:v>
                </c:pt>
                <c:pt idx="1160">
                  <c:v>12/04/2012</c:v>
                </c:pt>
                <c:pt idx="1161">
                  <c:v>13/04/2012</c:v>
                </c:pt>
                <c:pt idx="1162">
                  <c:v>14/04/2012</c:v>
                </c:pt>
                <c:pt idx="1163">
                  <c:v>15/04/2012</c:v>
                </c:pt>
                <c:pt idx="1164">
                  <c:v>16/04/2012</c:v>
                </c:pt>
                <c:pt idx="1165">
                  <c:v>17/04/2012</c:v>
                </c:pt>
                <c:pt idx="1166">
                  <c:v>18/04/2012</c:v>
                </c:pt>
                <c:pt idx="1167">
                  <c:v>20/04/2012</c:v>
                </c:pt>
                <c:pt idx="1168">
                  <c:v>21/04/2012</c:v>
                </c:pt>
                <c:pt idx="1169">
                  <c:v>22/04/2012</c:v>
                </c:pt>
                <c:pt idx="1170">
                  <c:v>23/04/2012</c:v>
                </c:pt>
                <c:pt idx="1171">
                  <c:v>24/04/2012</c:v>
                </c:pt>
                <c:pt idx="1172">
                  <c:v>25/04/2012</c:v>
                </c:pt>
                <c:pt idx="1173">
                  <c:v>26/04/2012</c:v>
                </c:pt>
                <c:pt idx="1174">
                  <c:v>27/04/2012</c:v>
                </c:pt>
                <c:pt idx="1175">
                  <c:v>28/04/2012</c:v>
                </c:pt>
                <c:pt idx="1176">
                  <c:v>29/04/2012</c:v>
                </c:pt>
                <c:pt idx="1177">
                  <c:v>30/04/2012</c:v>
                </c:pt>
                <c:pt idx="1178">
                  <c:v>01/05/2012</c:v>
                </c:pt>
                <c:pt idx="1179">
                  <c:v>02/05/2012</c:v>
                </c:pt>
                <c:pt idx="1180">
                  <c:v>03/05/2012</c:v>
                </c:pt>
                <c:pt idx="1181">
                  <c:v>04/05/2012</c:v>
                </c:pt>
                <c:pt idx="1182">
                  <c:v>05/05/2012</c:v>
                </c:pt>
                <c:pt idx="1183">
                  <c:v>06/05/2012</c:v>
                </c:pt>
                <c:pt idx="1184">
                  <c:v>07/05/2012</c:v>
                </c:pt>
                <c:pt idx="1185">
                  <c:v>08/05/2012</c:v>
                </c:pt>
                <c:pt idx="1186">
                  <c:v>09/05/2012</c:v>
                </c:pt>
                <c:pt idx="1187">
                  <c:v>10/05/2012</c:v>
                </c:pt>
                <c:pt idx="1188">
                  <c:v>11/05/2012</c:v>
                </c:pt>
                <c:pt idx="1189">
                  <c:v>12/05/2012</c:v>
                </c:pt>
                <c:pt idx="1190">
                  <c:v>13/05/2012</c:v>
                </c:pt>
                <c:pt idx="1191">
                  <c:v>14/05/2012</c:v>
                </c:pt>
                <c:pt idx="1192">
                  <c:v>16/05/2012</c:v>
                </c:pt>
                <c:pt idx="1193">
                  <c:v>17/05/2012</c:v>
                </c:pt>
                <c:pt idx="1194">
                  <c:v>18/05/2012</c:v>
                </c:pt>
                <c:pt idx="1195">
                  <c:v>19/05/2012</c:v>
                </c:pt>
                <c:pt idx="1196">
                  <c:v>20/05/2012</c:v>
                </c:pt>
                <c:pt idx="1197">
                  <c:v>21/05/2012</c:v>
                </c:pt>
                <c:pt idx="1198">
                  <c:v>22/05/2012</c:v>
                </c:pt>
                <c:pt idx="1199">
                  <c:v>23/05/2012</c:v>
                </c:pt>
                <c:pt idx="1200">
                  <c:v>24/05/2012</c:v>
                </c:pt>
                <c:pt idx="1201">
                  <c:v>25/05/2012</c:v>
                </c:pt>
                <c:pt idx="1202">
                  <c:v>26/05/2012</c:v>
                </c:pt>
                <c:pt idx="1203">
                  <c:v>27/05/2012</c:v>
                </c:pt>
                <c:pt idx="1204">
                  <c:v>28/05/2012</c:v>
                </c:pt>
                <c:pt idx="1205">
                  <c:v>29/05/2012</c:v>
                </c:pt>
                <c:pt idx="1206">
                  <c:v>30/05/2012</c:v>
                </c:pt>
                <c:pt idx="1207">
                  <c:v>31/05/2012</c:v>
                </c:pt>
                <c:pt idx="1208">
                  <c:v>01/06/2012</c:v>
                </c:pt>
                <c:pt idx="1209">
                  <c:v>02/06/2012</c:v>
                </c:pt>
                <c:pt idx="1210">
                  <c:v>03/06/2012</c:v>
                </c:pt>
                <c:pt idx="1211">
                  <c:v>04/06/2012</c:v>
                </c:pt>
                <c:pt idx="1212">
                  <c:v>05/06/2012</c:v>
                </c:pt>
                <c:pt idx="1213">
                  <c:v>06/06/2012</c:v>
                </c:pt>
                <c:pt idx="1214">
                  <c:v>07/06/2012</c:v>
                </c:pt>
                <c:pt idx="1215">
                  <c:v>08/06/2012</c:v>
                </c:pt>
                <c:pt idx="1216">
                  <c:v>09/06/2012</c:v>
                </c:pt>
                <c:pt idx="1217">
                  <c:v>10/06/2012</c:v>
                </c:pt>
                <c:pt idx="1218">
                  <c:v>11/06/2012</c:v>
                </c:pt>
                <c:pt idx="1219">
                  <c:v>12/06/2012</c:v>
                </c:pt>
                <c:pt idx="1220">
                  <c:v>13/06/2012</c:v>
                </c:pt>
                <c:pt idx="1221">
                  <c:v>14/06/2012</c:v>
                </c:pt>
                <c:pt idx="1222">
                  <c:v>15/06/2012</c:v>
                </c:pt>
                <c:pt idx="1223">
                  <c:v>16/06/2012</c:v>
                </c:pt>
                <c:pt idx="1224">
                  <c:v>17/06/2012</c:v>
                </c:pt>
                <c:pt idx="1225">
                  <c:v>18/06/2012</c:v>
                </c:pt>
                <c:pt idx="1226">
                  <c:v>19/06/2012</c:v>
                </c:pt>
                <c:pt idx="1227">
                  <c:v>20/06/2012</c:v>
                </c:pt>
                <c:pt idx="1228">
                  <c:v>22/06/2012</c:v>
                </c:pt>
                <c:pt idx="1229">
                  <c:v>23/06/2012</c:v>
                </c:pt>
                <c:pt idx="1230">
                  <c:v>24/06/2012</c:v>
                </c:pt>
                <c:pt idx="1231">
                  <c:v>25/06/2012</c:v>
                </c:pt>
                <c:pt idx="1232">
                  <c:v>26/06/2012</c:v>
                </c:pt>
                <c:pt idx="1233">
                  <c:v>27/06/2012</c:v>
                </c:pt>
                <c:pt idx="1234">
                  <c:v>28/06/2012</c:v>
                </c:pt>
                <c:pt idx="1235">
                  <c:v>29/06/2012</c:v>
                </c:pt>
                <c:pt idx="1236">
                  <c:v>30/06/2012</c:v>
                </c:pt>
                <c:pt idx="1237">
                  <c:v>01/07/2012</c:v>
                </c:pt>
                <c:pt idx="1238">
                  <c:v>02/07/2012</c:v>
                </c:pt>
                <c:pt idx="1239">
                  <c:v>03/07/2012</c:v>
                </c:pt>
                <c:pt idx="1240">
                  <c:v>05/07/2012</c:v>
                </c:pt>
                <c:pt idx="1241">
                  <c:v>06/07/2012</c:v>
                </c:pt>
                <c:pt idx="1242">
                  <c:v>07/07/2012</c:v>
                </c:pt>
                <c:pt idx="1243">
                  <c:v>08/07/2012</c:v>
                </c:pt>
                <c:pt idx="1244">
                  <c:v>09/07/2012</c:v>
                </c:pt>
                <c:pt idx="1245">
                  <c:v>10/07/2012</c:v>
                </c:pt>
                <c:pt idx="1246">
                  <c:v>11/07/2012</c:v>
                </c:pt>
                <c:pt idx="1247">
                  <c:v>12/07/2012</c:v>
                </c:pt>
                <c:pt idx="1248">
                  <c:v>13/07/2012</c:v>
                </c:pt>
                <c:pt idx="1249">
                  <c:v>14/07/2012</c:v>
                </c:pt>
                <c:pt idx="1250">
                  <c:v>15/07/2012</c:v>
                </c:pt>
                <c:pt idx="1251">
                  <c:v>16/07/2012</c:v>
                </c:pt>
                <c:pt idx="1252">
                  <c:v>17/07/2012</c:v>
                </c:pt>
                <c:pt idx="1253">
                  <c:v>18/07/2012</c:v>
                </c:pt>
                <c:pt idx="1254">
                  <c:v>19/07/2012</c:v>
                </c:pt>
                <c:pt idx="1255">
                  <c:v>20/07/2012</c:v>
                </c:pt>
                <c:pt idx="1256">
                  <c:v>21/07/2012</c:v>
                </c:pt>
                <c:pt idx="1257">
                  <c:v>22/07/2012</c:v>
                </c:pt>
                <c:pt idx="1258">
                  <c:v>23/07/2012</c:v>
                </c:pt>
                <c:pt idx="1259">
                  <c:v>24/07/2012</c:v>
                </c:pt>
                <c:pt idx="1260">
                  <c:v>25/07/2012</c:v>
                </c:pt>
                <c:pt idx="1261">
                  <c:v>26/07/2012</c:v>
                </c:pt>
                <c:pt idx="1262">
                  <c:v>27/07/2012</c:v>
                </c:pt>
                <c:pt idx="1263">
                  <c:v>28/07/2012</c:v>
                </c:pt>
                <c:pt idx="1264">
                  <c:v>29/07/2012</c:v>
                </c:pt>
                <c:pt idx="1265">
                  <c:v>30/07/2012</c:v>
                </c:pt>
                <c:pt idx="1266">
                  <c:v>31/07/2012</c:v>
                </c:pt>
                <c:pt idx="1267">
                  <c:v>01/08/2012</c:v>
                </c:pt>
                <c:pt idx="1268">
                  <c:v>02/08/2012</c:v>
                </c:pt>
                <c:pt idx="1269">
                  <c:v>03/08/2012</c:v>
                </c:pt>
                <c:pt idx="1270">
                  <c:v>04/08/2012</c:v>
                </c:pt>
                <c:pt idx="1271">
                  <c:v>05/08/2012</c:v>
                </c:pt>
                <c:pt idx="1272">
                  <c:v>06/08/2012</c:v>
                </c:pt>
                <c:pt idx="1273">
                  <c:v>07/08/2012</c:v>
                </c:pt>
                <c:pt idx="1274">
                  <c:v>08/08/2012</c:v>
                </c:pt>
                <c:pt idx="1275">
                  <c:v>09/08/2012</c:v>
                </c:pt>
                <c:pt idx="1276">
                  <c:v>10/08/2012</c:v>
                </c:pt>
                <c:pt idx="1277">
                  <c:v>11/08/2012</c:v>
                </c:pt>
                <c:pt idx="1278">
                  <c:v>12/08/2012</c:v>
                </c:pt>
                <c:pt idx="1279">
                  <c:v>13/08/2012</c:v>
                </c:pt>
                <c:pt idx="1280">
                  <c:v>14/08/2012</c:v>
                </c:pt>
                <c:pt idx="1281">
                  <c:v>15/08/2012</c:v>
                </c:pt>
                <c:pt idx="1282">
                  <c:v>16/08/2012</c:v>
                </c:pt>
                <c:pt idx="1283">
                  <c:v>17/08/2012</c:v>
                </c:pt>
                <c:pt idx="1284">
                  <c:v>18/08/2012</c:v>
                </c:pt>
                <c:pt idx="1285">
                  <c:v>19/08/2012</c:v>
                </c:pt>
                <c:pt idx="1286">
                  <c:v>20/08/2012</c:v>
                </c:pt>
                <c:pt idx="1287">
                  <c:v>21/08/2012</c:v>
                </c:pt>
                <c:pt idx="1288">
                  <c:v>22/08/2012</c:v>
                </c:pt>
                <c:pt idx="1289">
                  <c:v>23/08/2012</c:v>
                </c:pt>
                <c:pt idx="1290">
                  <c:v>24/08/2012</c:v>
                </c:pt>
                <c:pt idx="1291">
                  <c:v>26/08/2012</c:v>
                </c:pt>
                <c:pt idx="1292">
                  <c:v>27/08/2012</c:v>
                </c:pt>
                <c:pt idx="1293">
                  <c:v>28/08/2012</c:v>
                </c:pt>
                <c:pt idx="1294">
                  <c:v>29/08/2012</c:v>
                </c:pt>
                <c:pt idx="1295">
                  <c:v>30/08/2012</c:v>
                </c:pt>
                <c:pt idx="1296">
                  <c:v>01/09/2012</c:v>
                </c:pt>
                <c:pt idx="1297">
                  <c:v>02/09/2012</c:v>
                </c:pt>
                <c:pt idx="1298">
                  <c:v>03/09/2012</c:v>
                </c:pt>
                <c:pt idx="1299">
                  <c:v>04/09/2012</c:v>
                </c:pt>
                <c:pt idx="1300">
                  <c:v>05/09/2012</c:v>
                </c:pt>
                <c:pt idx="1301">
                  <c:v>06/09/2012</c:v>
                </c:pt>
                <c:pt idx="1302">
                  <c:v>07/09/2012</c:v>
                </c:pt>
                <c:pt idx="1303">
                  <c:v>08/09/2012</c:v>
                </c:pt>
                <c:pt idx="1304">
                  <c:v>09/09/2012</c:v>
                </c:pt>
                <c:pt idx="1305">
                  <c:v>10/09/2012</c:v>
                </c:pt>
                <c:pt idx="1306">
                  <c:v>11/09/2012</c:v>
                </c:pt>
                <c:pt idx="1307">
                  <c:v>12/09/2012</c:v>
                </c:pt>
                <c:pt idx="1308">
                  <c:v>13/09/2012</c:v>
                </c:pt>
                <c:pt idx="1309">
                  <c:v>14/09/2012</c:v>
                </c:pt>
                <c:pt idx="1310">
                  <c:v>15/09/2012</c:v>
                </c:pt>
                <c:pt idx="1311">
                  <c:v>16/09/2012</c:v>
                </c:pt>
                <c:pt idx="1312">
                  <c:v>17/09/2012</c:v>
                </c:pt>
                <c:pt idx="1313">
                  <c:v>18/09/2012</c:v>
                </c:pt>
                <c:pt idx="1314">
                  <c:v>19/09/2012</c:v>
                </c:pt>
                <c:pt idx="1315">
                  <c:v>20/09/2012</c:v>
                </c:pt>
                <c:pt idx="1316">
                  <c:v>21/09/2012</c:v>
                </c:pt>
                <c:pt idx="1317">
                  <c:v>22/09/2012</c:v>
                </c:pt>
                <c:pt idx="1318">
                  <c:v>23/09/2012</c:v>
                </c:pt>
                <c:pt idx="1319">
                  <c:v>24/09/2012</c:v>
                </c:pt>
                <c:pt idx="1320">
                  <c:v>25/09/2012</c:v>
                </c:pt>
                <c:pt idx="1321">
                  <c:v>27/09/2012</c:v>
                </c:pt>
                <c:pt idx="1322">
                  <c:v>28/09/2012</c:v>
                </c:pt>
                <c:pt idx="1323">
                  <c:v>29/09/2012</c:v>
                </c:pt>
                <c:pt idx="1324">
                  <c:v>30/09/2012</c:v>
                </c:pt>
                <c:pt idx="1325">
                  <c:v>01/10/2012</c:v>
                </c:pt>
                <c:pt idx="1326">
                  <c:v>02/10/2012</c:v>
                </c:pt>
                <c:pt idx="1327">
                  <c:v>03/10/2012</c:v>
                </c:pt>
                <c:pt idx="1328">
                  <c:v>04/10/2012</c:v>
                </c:pt>
                <c:pt idx="1329">
                  <c:v>05/10/2012</c:v>
                </c:pt>
                <c:pt idx="1330">
                  <c:v>06/10/2012</c:v>
                </c:pt>
                <c:pt idx="1331">
                  <c:v>07/10/2012</c:v>
                </c:pt>
                <c:pt idx="1332">
                  <c:v>08/10/2012</c:v>
                </c:pt>
                <c:pt idx="1333">
                  <c:v>09/10/2012</c:v>
                </c:pt>
                <c:pt idx="1334">
                  <c:v>10/10/2012</c:v>
                </c:pt>
                <c:pt idx="1335">
                  <c:v>11/10/2012</c:v>
                </c:pt>
                <c:pt idx="1336">
                  <c:v>12/10/2012</c:v>
                </c:pt>
                <c:pt idx="1337">
                  <c:v>13/10/2012</c:v>
                </c:pt>
                <c:pt idx="1338">
                  <c:v>14/10/2012</c:v>
                </c:pt>
                <c:pt idx="1339">
                  <c:v>15/10/2012</c:v>
                </c:pt>
                <c:pt idx="1340">
                  <c:v>16/10/2012</c:v>
                </c:pt>
                <c:pt idx="1341">
                  <c:v>17/10/2012</c:v>
                </c:pt>
                <c:pt idx="1342">
                  <c:v>18/10/2012</c:v>
                </c:pt>
                <c:pt idx="1343">
                  <c:v>19/10/2012</c:v>
                </c:pt>
                <c:pt idx="1344">
                  <c:v>20/10/2012</c:v>
                </c:pt>
                <c:pt idx="1345">
                  <c:v>21/10/2012</c:v>
                </c:pt>
                <c:pt idx="1346">
                  <c:v>22/10/2012</c:v>
                </c:pt>
                <c:pt idx="1347">
                  <c:v>23/10/2012</c:v>
                </c:pt>
                <c:pt idx="1348">
                  <c:v>24/10/2012</c:v>
                </c:pt>
                <c:pt idx="1349">
                  <c:v>25/10/2012</c:v>
                </c:pt>
                <c:pt idx="1350">
                  <c:v>26/10/2012</c:v>
                </c:pt>
                <c:pt idx="1351">
                  <c:v>27/10/2012</c:v>
                </c:pt>
                <c:pt idx="1352">
                  <c:v>28/10/2012</c:v>
                </c:pt>
                <c:pt idx="1353">
                  <c:v>29/10/2012</c:v>
                </c:pt>
                <c:pt idx="1354">
                  <c:v>30/10/2012</c:v>
                </c:pt>
                <c:pt idx="1355">
                  <c:v>31/10/2012</c:v>
                </c:pt>
                <c:pt idx="1356">
                  <c:v>01/11/2012</c:v>
                </c:pt>
                <c:pt idx="1357">
                  <c:v>02/11/2012</c:v>
                </c:pt>
                <c:pt idx="1358">
                  <c:v>03/11/2012</c:v>
                </c:pt>
                <c:pt idx="1359">
                  <c:v>04/11/2012</c:v>
                </c:pt>
                <c:pt idx="1360">
                  <c:v>05/11/2012</c:v>
                </c:pt>
                <c:pt idx="1361">
                  <c:v>06/11/2012</c:v>
                </c:pt>
                <c:pt idx="1362">
                  <c:v>07/11/2012</c:v>
                </c:pt>
                <c:pt idx="1363">
                  <c:v>08/11/2012</c:v>
                </c:pt>
                <c:pt idx="1364">
                  <c:v>09/11/2012</c:v>
                </c:pt>
                <c:pt idx="1365">
                  <c:v>10/11/2012</c:v>
                </c:pt>
                <c:pt idx="1366">
                  <c:v>11/11/2012</c:v>
                </c:pt>
                <c:pt idx="1367">
                  <c:v>12/11/2012</c:v>
                </c:pt>
                <c:pt idx="1368">
                  <c:v>13/11/2012</c:v>
                </c:pt>
                <c:pt idx="1369">
                  <c:v>14/11/2012</c:v>
                </c:pt>
                <c:pt idx="1370">
                  <c:v>15/11/2012</c:v>
                </c:pt>
                <c:pt idx="1371">
                  <c:v>16/11/2012</c:v>
                </c:pt>
                <c:pt idx="1372">
                  <c:v>17/11/2012</c:v>
                </c:pt>
                <c:pt idx="1373">
                  <c:v>18/11/2012</c:v>
                </c:pt>
                <c:pt idx="1374">
                  <c:v>19/11/2012</c:v>
                </c:pt>
                <c:pt idx="1375">
                  <c:v>20/11/2012</c:v>
                </c:pt>
                <c:pt idx="1376">
                  <c:v>21/11/2012</c:v>
                </c:pt>
                <c:pt idx="1377">
                  <c:v>22/11/2012</c:v>
                </c:pt>
                <c:pt idx="1378">
                  <c:v>23/11/2012</c:v>
                </c:pt>
                <c:pt idx="1379">
                  <c:v>24/11/2012</c:v>
                </c:pt>
                <c:pt idx="1380">
                  <c:v>25/11/2012</c:v>
                </c:pt>
                <c:pt idx="1381">
                  <c:v>26/11/2012</c:v>
                </c:pt>
                <c:pt idx="1382">
                  <c:v>27/11/2012</c:v>
                </c:pt>
                <c:pt idx="1383">
                  <c:v>28/11/2012</c:v>
                </c:pt>
                <c:pt idx="1384">
                  <c:v>29/11/2012</c:v>
                </c:pt>
                <c:pt idx="1385">
                  <c:v>30/11/2012</c:v>
                </c:pt>
                <c:pt idx="1386">
                  <c:v>01/12/2012</c:v>
                </c:pt>
                <c:pt idx="1387">
                  <c:v>02/12/2012</c:v>
                </c:pt>
                <c:pt idx="1388">
                  <c:v>03/12/2012</c:v>
                </c:pt>
                <c:pt idx="1389">
                  <c:v>04/12/2012</c:v>
                </c:pt>
                <c:pt idx="1390">
                  <c:v>05/12/2012</c:v>
                </c:pt>
                <c:pt idx="1391">
                  <c:v>06/12/2012</c:v>
                </c:pt>
                <c:pt idx="1392">
                  <c:v>07/12/2012</c:v>
                </c:pt>
                <c:pt idx="1393">
                  <c:v>08/12/2012</c:v>
                </c:pt>
                <c:pt idx="1394">
                  <c:v>09/12/2012</c:v>
                </c:pt>
                <c:pt idx="1395">
                  <c:v>10/12/2012</c:v>
                </c:pt>
                <c:pt idx="1396">
                  <c:v>11/12/2012</c:v>
                </c:pt>
                <c:pt idx="1397">
                  <c:v>12/12/2012</c:v>
                </c:pt>
                <c:pt idx="1398">
                  <c:v>13/12/2012</c:v>
                </c:pt>
                <c:pt idx="1399">
                  <c:v>14/12/2012</c:v>
                </c:pt>
                <c:pt idx="1400">
                  <c:v>15/12/2012</c:v>
                </c:pt>
                <c:pt idx="1401">
                  <c:v>16/12/2012</c:v>
                </c:pt>
                <c:pt idx="1402">
                  <c:v>17/12/2012</c:v>
                </c:pt>
                <c:pt idx="1403">
                  <c:v>18/12/2012</c:v>
                </c:pt>
                <c:pt idx="1404">
                  <c:v>19/12/2012</c:v>
                </c:pt>
                <c:pt idx="1405">
                  <c:v>20/12/2012</c:v>
                </c:pt>
                <c:pt idx="1406">
                  <c:v>21/12/2012</c:v>
                </c:pt>
                <c:pt idx="1407">
                  <c:v>22/12/2012</c:v>
                </c:pt>
                <c:pt idx="1408">
                  <c:v>23/12/2012</c:v>
                </c:pt>
                <c:pt idx="1409">
                  <c:v>24/12/2012</c:v>
                </c:pt>
                <c:pt idx="1410">
                  <c:v>25/12/2012</c:v>
                </c:pt>
                <c:pt idx="1411">
                  <c:v>26/12/2012</c:v>
                </c:pt>
                <c:pt idx="1412">
                  <c:v>27/12/2012</c:v>
                </c:pt>
                <c:pt idx="1413">
                  <c:v>28/12/2012</c:v>
                </c:pt>
                <c:pt idx="1414">
                  <c:v>29/12/2012</c:v>
                </c:pt>
                <c:pt idx="1415">
                  <c:v>30/12/2012</c:v>
                </c:pt>
              </c:strCache>
            </c:strRef>
          </c:cat>
          <c:val>
            <c:numRef>
              <c:f>Suggestion1!$D$5:$D$1421</c:f>
              <c:numCache>
                <c:formatCode>General</c:formatCode>
                <c:ptCount val="1416"/>
                <c:pt idx="0">
                  <c:v>-454.71000000000004</c:v>
                </c:pt>
                <c:pt idx="1">
                  <c:v>458.12000000000012</c:v>
                </c:pt>
                <c:pt idx="2">
                  <c:v>13327.89</c:v>
                </c:pt>
                <c:pt idx="3">
                  <c:v>-462.38</c:v>
                </c:pt>
                <c:pt idx="4">
                  <c:v>3320.3899999999994</c:v>
                </c:pt>
                <c:pt idx="5">
                  <c:v>-11310.46</c:v>
                </c:pt>
                <c:pt idx="6">
                  <c:v>-2314.2099999999996</c:v>
                </c:pt>
                <c:pt idx="7">
                  <c:v>9395.4500000000007</c:v>
                </c:pt>
                <c:pt idx="8">
                  <c:v>-943.95</c:v>
                </c:pt>
                <c:pt idx="9">
                  <c:v>6496.8700000000008</c:v>
                </c:pt>
                <c:pt idx="10">
                  <c:v>1320.2399999999998</c:v>
                </c:pt>
                <c:pt idx="11">
                  <c:v>4720.6699999999992</c:v>
                </c:pt>
                <c:pt idx="12">
                  <c:v>-288.14999999999992</c:v>
                </c:pt>
                <c:pt idx="13">
                  <c:v>4718.0199999999995</c:v>
                </c:pt>
                <c:pt idx="14">
                  <c:v>-48.309999999999995</c:v>
                </c:pt>
                <c:pt idx="15">
                  <c:v>1.1899999999999693</c:v>
                </c:pt>
                <c:pt idx="16">
                  <c:v>180.39999999999992</c:v>
                </c:pt>
                <c:pt idx="17">
                  <c:v>4265.3599999999997</c:v>
                </c:pt>
                <c:pt idx="18">
                  <c:v>968.01</c:v>
                </c:pt>
                <c:pt idx="19">
                  <c:v>455.11</c:v>
                </c:pt>
                <c:pt idx="20">
                  <c:v>1882.1399999999999</c:v>
                </c:pt>
                <c:pt idx="21">
                  <c:v>9686.52</c:v>
                </c:pt>
                <c:pt idx="22">
                  <c:v>365.53000000000003</c:v>
                </c:pt>
                <c:pt idx="23">
                  <c:v>2081.6799999999998</c:v>
                </c:pt>
                <c:pt idx="24">
                  <c:v>-51.93</c:v>
                </c:pt>
                <c:pt idx="25">
                  <c:v>-1093.5800000000002</c:v>
                </c:pt>
                <c:pt idx="26">
                  <c:v>1266.67</c:v>
                </c:pt>
                <c:pt idx="27">
                  <c:v>-988.52</c:v>
                </c:pt>
                <c:pt idx="28">
                  <c:v>7402.7</c:v>
                </c:pt>
                <c:pt idx="29">
                  <c:v>7786.23</c:v>
                </c:pt>
                <c:pt idx="30">
                  <c:v>183.40999999999997</c:v>
                </c:pt>
                <c:pt idx="31">
                  <c:v>894.06999999999994</c:v>
                </c:pt>
                <c:pt idx="32">
                  <c:v>-3173.91</c:v>
                </c:pt>
                <c:pt idx="33">
                  <c:v>-153.33000000000001</c:v>
                </c:pt>
                <c:pt idx="34">
                  <c:v>-1382.79</c:v>
                </c:pt>
                <c:pt idx="35">
                  <c:v>9135.64</c:v>
                </c:pt>
                <c:pt idx="36">
                  <c:v>-1628.2000000000003</c:v>
                </c:pt>
                <c:pt idx="37">
                  <c:v>968.30000000000007</c:v>
                </c:pt>
                <c:pt idx="38">
                  <c:v>-369.83000000000004</c:v>
                </c:pt>
                <c:pt idx="39">
                  <c:v>1391.32</c:v>
                </c:pt>
                <c:pt idx="40">
                  <c:v>-27.009999999999991</c:v>
                </c:pt>
                <c:pt idx="41">
                  <c:v>492.82000000000016</c:v>
                </c:pt>
                <c:pt idx="42">
                  <c:v>2040.6000000000001</c:v>
                </c:pt>
                <c:pt idx="43">
                  <c:v>1990.1000000000004</c:v>
                </c:pt>
                <c:pt idx="44">
                  <c:v>1480.1399999999999</c:v>
                </c:pt>
                <c:pt idx="45">
                  <c:v>1968.56</c:v>
                </c:pt>
                <c:pt idx="46">
                  <c:v>114.51000000000002</c:v>
                </c:pt>
                <c:pt idx="47">
                  <c:v>-1654.63</c:v>
                </c:pt>
                <c:pt idx="48">
                  <c:v>707.02</c:v>
                </c:pt>
                <c:pt idx="49">
                  <c:v>412.86999999999995</c:v>
                </c:pt>
                <c:pt idx="50">
                  <c:v>-463.78000000000009</c:v>
                </c:pt>
                <c:pt idx="51">
                  <c:v>-178.34000000000003</c:v>
                </c:pt>
                <c:pt idx="52">
                  <c:v>7451.6599999999989</c:v>
                </c:pt>
                <c:pt idx="53">
                  <c:v>-798.85</c:v>
                </c:pt>
                <c:pt idx="54">
                  <c:v>3193.34</c:v>
                </c:pt>
                <c:pt idx="55">
                  <c:v>-248.79000000000002</c:v>
                </c:pt>
                <c:pt idx="56">
                  <c:v>4368.43</c:v>
                </c:pt>
                <c:pt idx="57">
                  <c:v>2432.08</c:v>
                </c:pt>
                <c:pt idx="58">
                  <c:v>1406.6399999999999</c:v>
                </c:pt>
                <c:pt idx="59">
                  <c:v>-11430.29</c:v>
                </c:pt>
                <c:pt idx="60">
                  <c:v>-0.20999999999999375</c:v>
                </c:pt>
                <c:pt idx="61">
                  <c:v>-129.01</c:v>
                </c:pt>
                <c:pt idx="62">
                  <c:v>-1174.8700000000001</c:v>
                </c:pt>
                <c:pt idx="63">
                  <c:v>566.48</c:v>
                </c:pt>
                <c:pt idx="64">
                  <c:v>-486.26999999999992</c:v>
                </c:pt>
                <c:pt idx="65">
                  <c:v>909.36</c:v>
                </c:pt>
                <c:pt idx="66">
                  <c:v>1181.23</c:v>
                </c:pt>
                <c:pt idx="67">
                  <c:v>5068.4399999999996</c:v>
                </c:pt>
                <c:pt idx="68">
                  <c:v>-14391.11</c:v>
                </c:pt>
                <c:pt idx="69">
                  <c:v>12.160000000000004</c:v>
                </c:pt>
                <c:pt idx="70">
                  <c:v>-500.09999999999997</c:v>
                </c:pt>
                <c:pt idx="71">
                  <c:v>-398.34999999999997</c:v>
                </c:pt>
                <c:pt idx="72">
                  <c:v>-44.480000000000018</c:v>
                </c:pt>
                <c:pt idx="73">
                  <c:v>-1141.0999999999999</c:v>
                </c:pt>
                <c:pt idx="74">
                  <c:v>-505.56999999999994</c:v>
                </c:pt>
                <c:pt idx="75">
                  <c:v>-115.77000000000001</c:v>
                </c:pt>
                <c:pt idx="76">
                  <c:v>893.7600000000001</c:v>
                </c:pt>
                <c:pt idx="77">
                  <c:v>-247.93</c:v>
                </c:pt>
                <c:pt idx="78">
                  <c:v>-1972.8700000000001</c:v>
                </c:pt>
                <c:pt idx="79">
                  <c:v>38014.439999999995</c:v>
                </c:pt>
                <c:pt idx="80">
                  <c:v>-191.65000000000009</c:v>
                </c:pt>
                <c:pt idx="81">
                  <c:v>-2194.1</c:v>
                </c:pt>
                <c:pt idx="82">
                  <c:v>941.26</c:v>
                </c:pt>
                <c:pt idx="83">
                  <c:v>3705.6800000000003</c:v>
                </c:pt>
                <c:pt idx="84">
                  <c:v>1490.7500000000002</c:v>
                </c:pt>
                <c:pt idx="85">
                  <c:v>3317.67</c:v>
                </c:pt>
                <c:pt idx="86">
                  <c:v>2067.4499999999998</c:v>
                </c:pt>
                <c:pt idx="87">
                  <c:v>-103.63</c:v>
                </c:pt>
                <c:pt idx="88">
                  <c:v>-41.490000000000023</c:v>
                </c:pt>
                <c:pt idx="89">
                  <c:v>-296.92</c:v>
                </c:pt>
                <c:pt idx="90">
                  <c:v>72.140000000000072</c:v>
                </c:pt>
                <c:pt idx="91">
                  <c:v>2457.0600000000004</c:v>
                </c:pt>
                <c:pt idx="92">
                  <c:v>632.29</c:v>
                </c:pt>
                <c:pt idx="93">
                  <c:v>1265.4599999999998</c:v>
                </c:pt>
                <c:pt idx="94">
                  <c:v>238.55</c:v>
                </c:pt>
                <c:pt idx="95">
                  <c:v>3732.52</c:v>
                </c:pt>
                <c:pt idx="96">
                  <c:v>40.620000000000005</c:v>
                </c:pt>
                <c:pt idx="97">
                  <c:v>1855.79</c:v>
                </c:pt>
                <c:pt idx="98">
                  <c:v>12643.07</c:v>
                </c:pt>
                <c:pt idx="99">
                  <c:v>2698.24</c:v>
                </c:pt>
                <c:pt idx="100">
                  <c:v>1037.27</c:v>
                </c:pt>
                <c:pt idx="101">
                  <c:v>-7533.64</c:v>
                </c:pt>
                <c:pt idx="102">
                  <c:v>315.42999999999995</c:v>
                </c:pt>
                <c:pt idx="103">
                  <c:v>-932.18000000000006</c:v>
                </c:pt>
                <c:pt idx="104">
                  <c:v>1743.71</c:v>
                </c:pt>
                <c:pt idx="105">
                  <c:v>-6518.7000000000007</c:v>
                </c:pt>
                <c:pt idx="106">
                  <c:v>5742.66</c:v>
                </c:pt>
                <c:pt idx="107">
                  <c:v>828.31999999999994</c:v>
                </c:pt>
                <c:pt idx="108">
                  <c:v>6809.5099999999993</c:v>
                </c:pt>
                <c:pt idx="109">
                  <c:v>737.23</c:v>
                </c:pt>
                <c:pt idx="110">
                  <c:v>1979.4499999999998</c:v>
                </c:pt>
                <c:pt idx="111">
                  <c:v>1345.94</c:v>
                </c:pt>
                <c:pt idx="112">
                  <c:v>-2929.12</c:v>
                </c:pt>
                <c:pt idx="113">
                  <c:v>2279.5499999999997</c:v>
                </c:pt>
                <c:pt idx="114">
                  <c:v>-4.17</c:v>
                </c:pt>
                <c:pt idx="115">
                  <c:v>2555.62</c:v>
                </c:pt>
                <c:pt idx="116">
                  <c:v>4314.9400000000005</c:v>
                </c:pt>
                <c:pt idx="117">
                  <c:v>176.54999999999995</c:v>
                </c:pt>
                <c:pt idx="118">
                  <c:v>-21.150000000000034</c:v>
                </c:pt>
                <c:pt idx="119">
                  <c:v>1569.77</c:v>
                </c:pt>
                <c:pt idx="120">
                  <c:v>-624.7399999999999</c:v>
                </c:pt>
                <c:pt idx="121">
                  <c:v>554.88999999999987</c:v>
                </c:pt>
                <c:pt idx="122">
                  <c:v>677.24</c:v>
                </c:pt>
                <c:pt idx="123">
                  <c:v>5349.75</c:v>
                </c:pt>
                <c:pt idx="124">
                  <c:v>2017.2700000000002</c:v>
                </c:pt>
                <c:pt idx="125">
                  <c:v>22.939999999999984</c:v>
                </c:pt>
                <c:pt idx="126">
                  <c:v>-406.73</c:v>
                </c:pt>
                <c:pt idx="127">
                  <c:v>-853.05000000000007</c:v>
                </c:pt>
                <c:pt idx="128">
                  <c:v>-149.14000000000001</c:v>
                </c:pt>
                <c:pt idx="129">
                  <c:v>-51.47</c:v>
                </c:pt>
                <c:pt idx="130">
                  <c:v>-239.32000000000019</c:v>
                </c:pt>
                <c:pt idx="131">
                  <c:v>773.50000000000011</c:v>
                </c:pt>
                <c:pt idx="132">
                  <c:v>-1070.56</c:v>
                </c:pt>
                <c:pt idx="133">
                  <c:v>236.41000000000003</c:v>
                </c:pt>
                <c:pt idx="134">
                  <c:v>1960.6100000000001</c:v>
                </c:pt>
                <c:pt idx="135">
                  <c:v>-197.25999999999996</c:v>
                </c:pt>
                <c:pt idx="136">
                  <c:v>271.87</c:v>
                </c:pt>
                <c:pt idx="137">
                  <c:v>-552</c:v>
                </c:pt>
                <c:pt idx="138">
                  <c:v>-206.72</c:v>
                </c:pt>
                <c:pt idx="139">
                  <c:v>297.46000000000004</c:v>
                </c:pt>
                <c:pt idx="140">
                  <c:v>627.78999999999985</c:v>
                </c:pt>
                <c:pt idx="141">
                  <c:v>-1231.23</c:v>
                </c:pt>
                <c:pt idx="142">
                  <c:v>1172.6200000000001</c:v>
                </c:pt>
                <c:pt idx="143">
                  <c:v>1302.0099999999998</c:v>
                </c:pt>
                <c:pt idx="144">
                  <c:v>2050.71</c:v>
                </c:pt>
                <c:pt idx="145">
                  <c:v>4979.91</c:v>
                </c:pt>
                <c:pt idx="146">
                  <c:v>300.58000000000004</c:v>
                </c:pt>
                <c:pt idx="147">
                  <c:v>-765.16000000000008</c:v>
                </c:pt>
                <c:pt idx="148">
                  <c:v>111.38000000000001</c:v>
                </c:pt>
                <c:pt idx="149">
                  <c:v>1675.79</c:v>
                </c:pt>
                <c:pt idx="150">
                  <c:v>-266.64999999999998</c:v>
                </c:pt>
                <c:pt idx="151">
                  <c:v>531.83000000000004</c:v>
                </c:pt>
                <c:pt idx="152">
                  <c:v>1824.27</c:v>
                </c:pt>
                <c:pt idx="153">
                  <c:v>-2453.37</c:v>
                </c:pt>
                <c:pt idx="154">
                  <c:v>1092.94</c:v>
                </c:pt>
                <c:pt idx="155">
                  <c:v>43.410000000000004</c:v>
                </c:pt>
                <c:pt idx="156">
                  <c:v>12920.669999999996</c:v>
                </c:pt>
                <c:pt idx="157">
                  <c:v>1051.9699999999998</c:v>
                </c:pt>
                <c:pt idx="158">
                  <c:v>8.75</c:v>
                </c:pt>
                <c:pt idx="159">
                  <c:v>-40.56</c:v>
                </c:pt>
                <c:pt idx="160">
                  <c:v>2010.2599999999998</c:v>
                </c:pt>
                <c:pt idx="161">
                  <c:v>-297.75</c:v>
                </c:pt>
                <c:pt idx="162">
                  <c:v>63.190000000000012</c:v>
                </c:pt>
                <c:pt idx="163">
                  <c:v>6364.49</c:v>
                </c:pt>
                <c:pt idx="164">
                  <c:v>54.589999999999975</c:v>
                </c:pt>
                <c:pt idx="165">
                  <c:v>-314.42</c:v>
                </c:pt>
                <c:pt idx="166">
                  <c:v>-850.54</c:v>
                </c:pt>
                <c:pt idx="167">
                  <c:v>163.48000000000002</c:v>
                </c:pt>
                <c:pt idx="168">
                  <c:v>-550.67000000000007</c:v>
                </c:pt>
                <c:pt idx="169">
                  <c:v>-261.39</c:v>
                </c:pt>
                <c:pt idx="170">
                  <c:v>599.05000000000018</c:v>
                </c:pt>
                <c:pt idx="171">
                  <c:v>6858.2400000000007</c:v>
                </c:pt>
                <c:pt idx="172">
                  <c:v>-879.69</c:v>
                </c:pt>
                <c:pt idx="173">
                  <c:v>247.91999999999996</c:v>
                </c:pt>
                <c:pt idx="174">
                  <c:v>4635.29</c:v>
                </c:pt>
                <c:pt idx="175">
                  <c:v>-19.68</c:v>
                </c:pt>
                <c:pt idx="176">
                  <c:v>-341.19999999999993</c:v>
                </c:pt>
                <c:pt idx="177">
                  <c:v>-271.77</c:v>
                </c:pt>
                <c:pt idx="178">
                  <c:v>2717.89</c:v>
                </c:pt>
                <c:pt idx="179">
                  <c:v>2386.23</c:v>
                </c:pt>
                <c:pt idx="180">
                  <c:v>5302.97</c:v>
                </c:pt>
                <c:pt idx="181">
                  <c:v>594.65</c:v>
                </c:pt>
                <c:pt idx="182">
                  <c:v>3680.0000000000005</c:v>
                </c:pt>
                <c:pt idx="183">
                  <c:v>-1019.71</c:v>
                </c:pt>
                <c:pt idx="184">
                  <c:v>2610.29</c:v>
                </c:pt>
                <c:pt idx="185">
                  <c:v>-336.86999999999983</c:v>
                </c:pt>
                <c:pt idx="186">
                  <c:v>-137.49</c:v>
                </c:pt>
                <c:pt idx="187">
                  <c:v>9772.2000000000007</c:v>
                </c:pt>
                <c:pt idx="188">
                  <c:v>5894.93</c:v>
                </c:pt>
                <c:pt idx="189">
                  <c:v>27.23</c:v>
                </c:pt>
                <c:pt idx="190">
                  <c:v>3969.2200000000003</c:v>
                </c:pt>
                <c:pt idx="191">
                  <c:v>-1460.02</c:v>
                </c:pt>
                <c:pt idx="192">
                  <c:v>695.87</c:v>
                </c:pt>
                <c:pt idx="193">
                  <c:v>-3159.6400000000008</c:v>
                </c:pt>
                <c:pt idx="194">
                  <c:v>429.84000000000003</c:v>
                </c:pt>
                <c:pt idx="195">
                  <c:v>346.40999999999997</c:v>
                </c:pt>
                <c:pt idx="196">
                  <c:v>-2543.14</c:v>
                </c:pt>
                <c:pt idx="197">
                  <c:v>-682.00000000000011</c:v>
                </c:pt>
                <c:pt idx="198">
                  <c:v>1178.18</c:v>
                </c:pt>
                <c:pt idx="199">
                  <c:v>-196.29000000000002</c:v>
                </c:pt>
                <c:pt idx="200">
                  <c:v>-18.64</c:v>
                </c:pt>
                <c:pt idx="201">
                  <c:v>7639.7800000000007</c:v>
                </c:pt>
                <c:pt idx="202">
                  <c:v>558.24</c:v>
                </c:pt>
                <c:pt idx="203">
                  <c:v>-7805.4400000000005</c:v>
                </c:pt>
                <c:pt idx="204">
                  <c:v>-813.95</c:v>
                </c:pt>
                <c:pt idx="205">
                  <c:v>285.22000000000008</c:v>
                </c:pt>
                <c:pt idx="206">
                  <c:v>14384.509999999998</c:v>
                </c:pt>
                <c:pt idx="207">
                  <c:v>979.25999999999988</c:v>
                </c:pt>
                <c:pt idx="208">
                  <c:v>2100.9500000000003</c:v>
                </c:pt>
                <c:pt idx="209">
                  <c:v>902.25</c:v>
                </c:pt>
                <c:pt idx="210">
                  <c:v>-5707.6899999999987</c:v>
                </c:pt>
                <c:pt idx="211">
                  <c:v>2638.27</c:v>
                </c:pt>
                <c:pt idx="212">
                  <c:v>2260.2399999999998</c:v>
                </c:pt>
                <c:pt idx="213">
                  <c:v>140.53999999999996</c:v>
                </c:pt>
                <c:pt idx="214">
                  <c:v>33.19</c:v>
                </c:pt>
                <c:pt idx="215">
                  <c:v>-63.05</c:v>
                </c:pt>
                <c:pt idx="216">
                  <c:v>748.49</c:v>
                </c:pt>
                <c:pt idx="217">
                  <c:v>1716.25</c:v>
                </c:pt>
                <c:pt idx="218">
                  <c:v>-223.63000000000002</c:v>
                </c:pt>
                <c:pt idx="219">
                  <c:v>-309.46999999999997</c:v>
                </c:pt>
                <c:pt idx="220">
                  <c:v>4070.77</c:v>
                </c:pt>
                <c:pt idx="221">
                  <c:v>4512.2899999999991</c:v>
                </c:pt>
                <c:pt idx="222">
                  <c:v>-889.33</c:v>
                </c:pt>
                <c:pt idx="223">
                  <c:v>241.89000000000001</c:v>
                </c:pt>
                <c:pt idx="224">
                  <c:v>605.91999999999996</c:v>
                </c:pt>
                <c:pt idx="225">
                  <c:v>741.91</c:v>
                </c:pt>
                <c:pt idx="226">
                  <c:v>885.48</c:v>
                </c:pt>
                <c:pt idx="227">
                  <c:v>3673.2200000000003</c:v>
                </c:pt>
                <c:pt idx="228">
                  <c:v>428.97</c:v>
                </c:pt>
                <c:pt idx="229">
                  <c:v>-56.020000000000039</c:v>
                </c:pt>
                <c:pt idx="230">
                  <c:v>-658.34999999999991</c:v>
                </c:pt>
                <c:pt idx="231">
                  <c:v>787.5</c:v>
                </c:pt>
                <c:pt idx="232">
                  <c:v>-2846.71</c:v>
                </c:pt>
                <c:pt idx="233">
                  <c:v>522.31000000000006</c:v>
                </c:pt>
                <c:pt idx="234">
                  <c:v>-2348.9300000000003</c:v>
                </c:pt>
                <c:pt idx="235">
                  <c:v>-205.23999999999998</c:v>
                </c:pt>
                <c:pt idx="236">
                  <c:v>47.14</c:v>
                </c:pt>
                <c:pt idx="237">
                  <c:v>-258.83</c:v>
                </c:pt>
                <c:pt idx="238">
                  <c:v>2792.9999999999995</c:v>
                </c:pt>
                <c:pt idx="239">
                  <c:v>1651.2600000000002</c:v>
                </c:pt>
                <c:pt idx="240">
                  <c:v>90.62</c:v>
                </c:pt>
                <c:pt idx="241">
                  <c:v>9089.2900000000009</c:v>
                </c:pt>
                <c:pt idx="242">
                  <c:v>2439.87</c:v>
                </c:pt>
                <c:pt idx="243">
                  <c:v>-5358.1299999999992</c:v>
                </c:pt>
                <c:pt idx="244">
                  <c:v>-89.47</c:v>
                </c:pt>
                <c:pt idx="245">
                  <c:v>696.07999999999993</c:v>
                </c:pt>
                <c:pt idx="246">
                  <c:v>-2.58</c:v>
                </c:pt>
                <c:pt idx="247">
                  <c:v>899.38</c:v>
                </c:pt>
                <c:pt idx="248">
                  <c:v>-590.41</c:v>
                </c:pt>
                <c:pt idx="249">
                  <c:v>2134.62</c:v>
                </c:pt>
                <c:pt idx="250">
                  <c:v>2157.48</c:v>
                </c:pt>
                <c:pt idx="251">
                  <c:v>-838.62999999999965</c:v>
                </c:pt>
                <c:pt idx="252">
                  <c:v>620.6</c:v>
                </c:pt>
                <c:pt idx="253">
                  <c:v>11238.41</c:v>
                </c:pt>
                <c:pt idx="254">
                  <c:v>3343.7599999999993</c:v>
                </c:pt>
                <c:pt idx="255">
                  <c:v>1339.8200000000002</c:v>
                </c:pt>
                <c:pt idx="256">
                  <c:v>412.55</c:v>
                </c:pt>
                <c:pt idx="257">
                  <c:v>551.52</c:v>
                </c:pt>
                <c:pt idx="258">
                  <c:v>-37.04</c:v>
                </c:pt>
                <c:pt idx="259">
                  <c:v>211.25</c:v>
                </c:pt>
                <c:pt idx="260">
                  <c:v>742.25999999999988</c:v>
                </c:pt>
                <c:pt idx="261">
                  <c:v>-1702.5700000000002</c:v>
                </c:pt>
                <c:pt idx="262">
                  <c:v>3364</c:v>
                </c:pt>
                <c:pt idx="263">
                  <c:v>-123.15</c:v>
                </c:pt>
                <c:pt idx="264">
                  <c:v>290.39999999999998</c:v>
                </c:pt>
                <c:pt idx="265">
                  <c:v>-247.74999999999997</c:v>
                </c:pt>
                <c:pt idx="266">
                  <c:v>907.07999999999993</c:v>
                </c:pt>
                <c:pt idx="267">
                  <c:v>10674.29</c:v>
                </c:pt>
                <c:pt idx="268">
                  <c:v>1467.59</c:v>
                </c:pt>
                <c:pt idx="269">
                  <c:v>-2358.8599999999997</c:v>
                </c:pt>
                <c:pt idx="270">
                  <c:v>13875.29</c:v>
                </c:pt>
                <c:pt idx="271">
                  <c:v>2361.4399999999996</c:v>
                </c:pt>
                <c:pt idx="272">
                  <c:v>-212.01</c:v>
                </c:pt>
                <c:pt idx="273">
                  <c:v>1957.9699999999998</c:v>
                </c:pt>
                <c:pt idx="274">
                  <c:v>212.24999999999994</c:v>
                </c:pt>
                <c:pt idx="275">
                  <c:v>2718.3000000000006</c:v>
                </c:pt>
                <c:pt idx="276">
                  <c:v>798.79</c:v>
                </c:pt>
                <c:pt idx="277">
                  <c:v>108.64</c:v>
                </c:pt>
                <c:pt idx="278">
                  <c:v>-172.71</c:v>
                </c:pt>
                <c:pt idx="279">
                  <c:v>1065.79</c:v>
                </c:pt>
                <c:pt idx="280">
                  <c:v>-234.52000000000004</c:v>
                </c:pt>
                <c:pt idx="281">
                  <c:v>-13261.64</c:v>
                </c:pt>
                <c:pt idx="282">
                  <c:v>2398.59</c:v>
                </c:pt>
                <c:pt idx="283">
                  <c:v>2553.73</c:v>
                </c:pt>
                <c:pt idx="284">
                  <c:v>22806.86</c:v>
                </c:pt>
                <c:pt idx="285">
                  <c:v>7475.5199999999995</c:v>
                </c:pt>
                <c:pt idx="286">
                  <c:v>890.76</c:v>
                </c:pt>
                <c:pt idx="287">
                  <c:v>2998.5999999999995</c:v>
                </c:pt>
                <c:pt idx="288">
                  <c:v>45.91</c:v>
                </c:pt>
                <c:pt idx="289">
                  <c:v>5157.9400000000005</c:v>
                </c:pt>
                <c:pt idx="290">
                  <c:v>-741.81</c:v>
                </c:pt>
                <c:pt idx="291">
                  <c:v>688.20999999999992</c:v>
                </c:pt>
                <c:pt idx="292">
                  <c:v>3780.2599999999993</c:v>
                </c:pt>
                <c:pt idx="293">
                  <c:v>-1101.22</c:v>
                </c:pt>
                <c:pt idx="294">
                  <c:v>55.9</c:v>
                </c:pt>
                <c:pt idx="295">
                  <c:v>-121.89000000000001</c:v>
                </c:pt>
                <c:pt idx="296">
                  <c:v>38.08</c:v>
                </c:pt>
                <c:pt idx="297">
                  <c:v>-3780.9600000000009</c:v>
                </c:pt>
                <c:pt idx="298">
                  <c:v>1512.66</c:v>
                </c:pt>
                <c:pt idx="299">
                  <c:v>171.58</c:v>
                </c:pt>
                <c:pt idx="300">
                  <c:v>2813.08</c:v>
                </c:pt>
                <c:pt idx="301">
                  <c:v>-89.17</c:v>
                </c:pt>
                <c:pt idx="302">
                  <c:v>-157.4</c:v>
                </c:pt>
                <c:pt idx="303">
                  <c:v>3641.87</c:v>
                </c:pt>
                <c:pt idx="304">
                  <c:v>-10.7</c:v>
                </c:pt>
                <c:pt idx="305">
                  <c:v>108.17000000000002</c:v>
                </c:pt>
                <c:pt idx="306">
                  <c:v>2067.0100000000002</c:v>
                </c:pt>
                <c:pt idx="307">
                  <c:v>1998.55</c:v>
                </c:pt>
                <c:pt idx="308">
                  <c:v>193.22</c:v>
                </c:pt>
                <c:pt idx="309">
                  <c:v>510.85</c:v>
                </c:pt>
                <c:pt idx="310">
                  <c:v>-1192.8500000000001</c:v>
                </c:pt>
                <c:pt idx="311">
                  <c:v>976.0200000000001</c:v>
                </c:pt>
                <c:pt idx="312">
                  <c:v>2268.4300000000003</c:v>
                </c:pt>
                <c:pt idx="313">
                  <c:v>124.44</c:v>
                </c:pt>
                <c:pt idx="314">
                  <c:v>-648.76</c:v>
                </c:pt>
                <c:pt idx="315">
                  <c:v>-378.91999999999979</c:v>
                </c:pt>
                <c:pt idx="316">
                  <c:v>132.63999999999999</c:v>
                </c:pt>
                <c:pt idx="317">
                  <c:v>252.19999999999993</c:v>
                </c:pt>
                <c:pt idx="318">
                  <c:v>4777.24</c:v>
                </c:pt>
                <c:pt idx="319">
                  <c:v>-1017.0400000000001</c:v>
                </c:pt>
                <c:pt idx="320">
                  <c:v>3276.2099999999996</c:v>
                </c:pt>
                <c:pt idx="321">
                  <c:v>39.39</c:v>
                </c:pt>
                <c:pt idx="322">
                  <c:v>-4437.91</c:v>
                </c:pt>
                <c:pt idx="323">
                  <c:v>788.26</c:v>
                </c:pt>
                <c:pt idx="324">
                  <c:v>1932.75</c:v>
                </c:pt>
                <c:pt idx="325">
                  <c:v>219.48000000000005</c:v>
                </c:pt>
                <c:pt idx="326">
                  <c:v>-1297</c:v>
                </c:pt>
                <c:pt idx="327">
                  <c:v>950.94</c:v>
                </c:pt>
                <c:pt idx="328">
                  <c:v>-20.87</c:v>
                </c:pt>
                <c:pt idx="329">
                  <c:v>-186.69</c:v>
                </c:pt>
                <c:pt idx="330">
                  <c:v>9637.69</c:v>
                </c:pt>
                <c:pt idx="331">
                  <c:v>811.04999999999984</c:v>
                </c:pt>
                <c:pt idx="332">
                  <c:v>-120.74000000000024</c:v>
                </c:pt>
                <c:pt idx="333">
                  <c:v>2850.63</c:v>
                </c:pt>
                <c:pt idx="334">
                  <c:v>-237.43</c:v>
                </c:pt>
                <c:pt idx="335">
                  <c:v>-200.75</c:v>
                </c:pt>
                <c:pt idx="336">
                  <c:v>2570.4699999999998</c:v>
                </c:pt>
                <c:pt idx="337">
                  <c:v>2400.2900000000004</c:v>
                </c:pt>
                <c:pt idx="338">
                  <c:v>5038.5599999999995</c:v>
                </c:pt>
                <c:pt idx="339">
                  <c:v>-464.6699999999999</c:v>
                </c:pt>
                <c:pt idx="340">
                  <c:v>-609.1</c:v>
                </c:pt>
                <c:pt idx="341">
                  <c:v>232.54</c:v>
                </c:pt>
                <c:pt idx="342">
                  <c:v>129.91</c:v>
                </c:pt>
                <c:pt idx="343">
                  <c:v>-365.53999999999996</c:v>
                </c:pt>
                <c:pt idx="344">
                  <c:v>2301.2399999999998</c:v>
                </c:pt>
                <c:pt idx="345">
                  <c:v>3427.93</c:v>
                </c:pt>
                <c:pt idx="346">
                  <c:v>1129.9100000000001</c:v>
                </c:pt>
                <c:pt idx="347">
                  <c:v>2209.3000000000002</c:v>
                </c:pt>
                <c:pt idx="348">
                  <c:v>-4053.07</c:v>
                </c:pt>
                <c:pt idx="349">
                  <c:v>-125.11000000000001</c:v>
                </c:pt>
                <c:pt idx="350">
                  <c:v>-223.81999999999994</c:v>
                </c:pt>
                <c:pt idx="351">
                  <c:v>4240.76</c:v>
                </c:pt>
                <c:pt idx="352">
                  <c:v>-148.68</c:v>
                </c:pt>
                <c:pt idx="353">
                  <c:v>7057.9700000000021</c:v>
                </c:pt>
                <c:pt idx="354">
                  <c:v>1410.28</c:v>
                </c:pt>
                <c:pt idx="355">
                  <c:v>12009.05</c:v>
                </c:pt>
                <c:pt idx="356">
                  <c:v>2382.2599999999998</c:v>
                </c:pt>
                <c:pt idx="357">
                  <c:v>407.41</c:v>
                </c:pt>
                <c:pt idx="358">
                  <c:v>696.62999999999988</c:v>
                </c:pt>
                <c:pt idx="359">
                  <c:v>7193.3200000000006</c:v>
                </c:pt>
                <c:pt idx="360">
                  <c:v>-775.35</c:v>
                </c:pt>
                <c:pt idx="361">
                  <c:v>411.32</c:v>
                </c:pt>
                <c:pt idx="362">
                  <c:v>-77.09</c:v>
                </c:pt>
                <c:pt idx="363">
                  <c:v>895.5899999999998</c:v>
                </c:pt>
                <c:pt idx="364">
                  <c:v>-118.55000000000001</c:v>
                </c:pt>
                <c:pt idx="365">
                  <c:v>19924.98</c:v>
                </c:pt>
                <c:pt idx="366">
                  <c:v>5008.2300000000005</c:v>
                </c:pt>
                <c:pt idx="367">
                  <c:v>10461.98</c:v>
                </c:pt>
                <c:pt idx="368">
                  <c:v>-140.22</c:v>
                </c:pt>
                <c:pt idx="369">
                  <c:v>2646.21</c:v>
                </c:pt>
                <c:pt idx="370">
                  <c:v>1263.3599999999997</c:v>
                </c:pt>
                <c:pt idx="371">
                  <c:v>2688.7200000000003</c:v>
                </c:pt>
                <c:pt idx="372">
                  <c:v>-765.08999999999992</c:v>
                </c:pt>
                <c:pt idx="373">
                  <c:v>-17.019999999999996</c:v>
                </c:pt>
                <c:pt idx="374">
                  <c:v>-8586.06</c:v>
                </c:pt>
                <c:pt idx="375">
                  <c:v>-87.34</c:v>
                </c:pt>
                <c:pt idx="376">
                  <c:v>-2304.4199999999996</c:v>
                </c:pt>
                <c:pt idx="377">
                  <c:v>-25.22</c:v>
                </c:pt>
                <c:pt idx="378">
                  <c:v>-1050.52</c:v>
                </c:pt>
                <c:pt idx="379">
                  <c:v>1240.05</c:v>
                </c:pt>
                <c:pt idx="380">
                  <c:v>921.82999999999993</c:v>
                </c:pt>
                <c:pt idx="381">
                  <c:v>199.29000000000033</c:v>
                </c:pt>
                <c:pt idx="382">
                  <c:v>-426.02</c:v>
                </c:pt>
                <c:pt idx="383">
                  <c:v>-2.64</c:v>
                </c:pt>
                <c:pt idx="384">
                  <c:v>1532.6899999999998</c:v>
                </c:pt>
                <c:pt idx="385">
                  <c:v>1201.8400000000001</c:v>
                </c:pt>
                <c:pt idx="386">
                  <c:v>1726.6100000000001</c:v>
                </c:pt>
                <c:pt idx="387">
                  <c:v>4132.75</c:v>
                </c:pt>
                <c:pt idx="388">
                  <c:v>1232.82</c:v>
                </c:pt>
                <c:pt idx="389">
                  <c:v>114.88000000000005</c:v>
                </c:pt>
                <c:pt idx="390">
                  <c:v>25.549999999999983</c:v>
                </c:pt>
                <c:pt idx="391">
                  <c:v>-28.639999999999887</c:v>
                </c:pt>
                <c:pt idx="392">
                  <c:v>1643.78</c:v>
                </c:pt>
                <c:pt idx="393">
                  <c:v>902.82</c:v>
                </c:pt>
                <c:pt idx="394">
                  <c:v>-812.19</c:v>
                </c:pt>
                <c:pt idx="395">
                  <c:v>-604.63</c:v>
                </c:pt>
                <c:pt idx="396">
                  <c:v>109.21000000000001</c:v>
                </c:pt>
                <c:pt idx="397">
                  <c:v>4560.58</c:v>
                </c:pt>
                <c:pt idx="398">
                  <c:v>-191.78999999999996</c:v>
                </c:pt>
                <c:pt idx="399">
                  <c:v>-188.69999999999993</c:v>
                </c:pt>
                <c:pt idx="400">
                  <c:v>-213.02999999999997</c:v>
                </c:pt>
                <c:pt idx="401">
                  <c:v>-703.81</c:v>
                </c:pt>
                <c:pt idx="402">
                  <c:v>94.34</c:v>
                </c:pt>
                <c:pt idx="403">
                  <c:v>168.97</c:v>
                </c:pt>
                <c:pt idx="404">
                  <c:v>2102.42</c:v>
                </c:pt>
                <c:pt idx="405">
                  <c:v>-77.28</c:v>
                </c:pt>
                <c:pt idx="406">
                  <c:v>-919.7399999999999</c:v>
                </c:pt>
                <c:pt idx="407">
                  <c:v>1849.4699999999998</c:v>
                </c:pt>
                <c:pt idx="408">
                  <c:v>-129.19999999999999</c:v>
                </c:pt>
                <c:pt idx="409">
                  <c:v>-1036.28</c:v>
                </c:pt>
                <c:pt idx="410">
                  <c:v>-39.750000000000014</c:v>
                </c:pt>
                <c:pt idx="411">
                  <c:v>-354.58</c:v>
                </c:pt>
                <c:pt idx="412">
                  <c:v>-367.28000000000003</c:v>
                </c:pt>
                <c:pt idx="413">
                  <c:v>5926.13</c:v>
                </c:pt>
                <c:pt idx="414">
                  <c:v>11207.700000000003</c:v>
                </c:pt>
                <c:pt idx="415">
                  <c:v>1953.7199999999998</c:v>
                </c:pt>
                <c:pt idx="416">
                  <c:v>151.19999999999999</c:v>
                </c:pt>
                <c:pt idx="417">
                  <c:v>142.47999999999996</c:v>
                </c:pt>
                <c:pt idx="418">
                  <c:v>-1223.54</c:v>
                </c:pt>
                <c:pt idx="419">
                  <c:v>-1194.42</c:v>
                </c:pt>
                <c:pt idx="420">
                  <c:v>374.69</c:v>
                </c:pt>
                <c:pt idx="421">
                  <c:v>-9.8800000000000008</c:v>
                </c:pt>
                <c:pt idx="422">
                  <c:v>2831.09</c:v>
                </c:pt>
                <c:pt idx="423">
                  <c:v>822.46000000000049</c:v>
                </c:pt>
                <c:pt idx="424">
                  <c:v>-178.65</c:v>
                </c:pt>
                <c:pt idx="425">
                  <c:v>269.83999999999997</c:v>
                </c:pt>
                <c:pt idx="426">
                  <c:v>-226.82</c:v>
                </c:pt>
                <c:pt idx="427">
                  <c:v>-2490.39</c:v>
                </c:pt>
                <c:pt idx="428">
                  <c:v>-805.18999999999994</c:v>
                </c:pt>
                <c:pt idx="429">
                  <c:v>-2117.6800000000003</c:v>
                </c:pt>
                <c:pt idx="430">
                  <c:v>353.66</c:v>
                </c:pt>
                <c:pt idx="431">
                  <c:v>-155.89000000000001</c:v>
                </c:pt>
                <c:pt idx="432">
                  <c:v>61.359999999999985</c:v>
                </c:pt>
                <c:pt idx="433">
                  <c:v>-409.79</c:v>
                </c:pt>
                <c:pt idx="434">
                  <c:v>552.16999999999996</c:v>
                </c:pt>
                <c:pt idx="435">
                  <c:v>-1217.5900000000001</c:v>
                </c:pt>
                <c:pt idx="436">
                  <c:v>683.92</c:v>
                </c:pt>
                <c:pt idx="437">
                  <c:v>147.26</c:v>
                </c:pt>
                <c:pt idx="438">
                  <c:v>-101.85</c:v>
                </c:pt>
                <c:pt idx="439">
                  <c:v>2544.9100000000008</c:v>
                </c:pt>
                <c:pt idx="440">
                  <c:v>-58.749999999999929</c:v>
                </c:pt>
                <c:pt idx="441">
                  <c:v>74.229999999999961</c:v>
                </c:pt>
                <c:pt idx="442">
                  <c:v>-791.83999999999992</c:v>
                </c:pt>
                <c:pt idx="443">
                  <c:v>-1287.72</c:v>
                </c:pt>
                <c:pt idx="444">
                  <c:v>2903.34</c:v>
                </c:pt>
                <c:pt idx="445">
                  <c:v>679.55000000000007</c:v>
                </c:pt>
                <c:pt idx="446">
                  <c:v>773.37</c:v>
                </c:pt>
                <c:pt idx="447">
                  <c:v>2943.16</c:v>
                </c:pt>
                <c:pt idx="448">
                  <c:v>-178.19</c:v>
                </c:pt>
                <c:pt idx="449">
                  <c:v>-2952.8</c:v>
                </c:pt>
                <c:pt idx="450">
                  <c:v>443.2</c:v>
                </c:pt>
                <c:pt idx="451">
                  <c:v>-910.74</c:v>
                </c:pt>
                <c:pt idx="452">
                  <c:v>-480.33000000000004</c:v>
                </c:pt>
                <c:pt idx="453">
                  <c:v>-319.81000000000006</c:v>
                </c:pt>
                <c:pt idx="454">
                  <c:v>-1429.83</c:v>
                </c:pt>
                <c:pt idx="455">
                  <c:v>-493.39000000000004</c:v>
                </c:pt>
                <c:pt idx="456">
                  <c:v>2650.39</c:v>
                </c:pt>
                <c:pt idx="457">
                  <c:v>-196.14999999999992</c:v>
                </c:pt>
                <c:pt idx="458">
                  <c:v>42.280000000000072</c:v>
                </c:pt>
                <c:pt idx="459">
                  <c:v>1000</c:v>
                </c:pt>
                <c:pt idx="460">
                  <c:v>6775.98</c:v>
                </c:pt>
                <c:pt idx="461">
                  <c:v>44.55</c:v>
                </c:pt>
                <c:pt idx="462">
                  <c:v>-41.26</c:v>
                </c:pt>
                <c:pt idx="463">
                  <c:v>-490.87999999999994</c:v>
                </c:pt>
                <c:pt idx="464">
                  <c:v>12947.070000000002</c:v>
                </c:pt>
                <c:pt idx="465">
                  <c:v>-2090.16</c:v>
                </c:pt>
                <c:pt idx="466">
                  <c:v>22.84</c:v>
                </c:pt>
                <c:pt idx="467">
                  <c:v>530.91</c:v>
                </c:pt>
                <c:pt idx="468">
                  <c:v>-675.39999999999986</c:v>
                </c:pt>
                <c:pt idx="469">
                  <c:v>5048.54</c:v>
                </c:pt>
                <c:pt idx="470">
                  <c:v>1758.07</c:v>
                </c:pt>
                <c:pt idx="471">
                  <c:v>-1006.85</c:v>
                </c:pt>
                <c:pt idx="472">
                  <c:v>-5796.2000000000007</c:v>
                </c:pt>
                <c:pt idx="473">
                  <c:v>-11.370000000000061</c:v>
                </c:pt>
                <c:pt idx="474">
                  <c:v>1655.0700000000002</c:v>
                </c:pt>
                <c:pt idx="475">
                  <c:v>-572.29</c:v>
                </c:pt>
                <c:pt idx="476">
                  <c:v>622.16000000000008</c:v>
                </c:pt>
                <c:pt idx="477">
                  <c:v>-381.15</c:v>
                </c:pt>
                <c:pt idx="478">
                  <c:v>409.43999999999983</c:v>
                </c:pt>
                <c:pt idx="479">
                  <c:v>-647.54</c:v>
                </c:pt>
                <c:pt idx="480">
                  <c:v>4267.47</c:v>
                </c:pt>
                <c:pt idx="481">
                  <c:v>-212.39999999999998</c:v>
                </c:pt>
                <c:pt idx="482">
                  <c:v>-2.0799999999999992</c:v>
                </c:pt>
                <c:pt idx="483">
                  <c:v>54.230000000000018</c:v>
                </c:pt>
                <c:pt idx="484">
                  <c:v>6199.4000000000005</c:v>
                </c:pt>
                <c:pt idx="485">
                  <c:v>227.73</c:v>
                </c:pt>
                <c:pt idx="486">
                  <c:v>1680.36</c:v>
                </c:pt>
                <c:pt idx="487">
                  <c:v>6411.85</c:v>
                </c:pt>
                <c:pt idx="488">
                  <c:v>2062.87</c:v>
                </c:pt>
                <c:pt idx="489">
                  <c:v>-45.87</c:v>
                </c:pt>
                <c:pt idx="490">
                  <c:v>4007.42</c:v>
                </c:pt>
                <c:pt idx="491">
                  <c:v>-28.7</c:v>
                </c:pt>
                <c:pt idx="492">
                  <c:v>5997.05</c:v>
                </c:pt>
                <c:pt idx="493">
                  <c:v>69.559999999999917</c:v>
                </c:pt>
                <c:pt idx="494">
                  <c:v>-1637.32</c:v>
                </c:pt>
                <c:pt idx="495">
                  <c:v>-85.2</c:v>
                </c:pt>
                <c:pt idx="496">
                  <c:v>616.4799999999999</c:v>
                </c:pt>
                <c:pt idx="497">
                  <c:v>3780.73</c:v>
                </c:pt>
                <c:pt idx="498">
                  <c:v>254.02000000000018</c:v>
                </c:pt>
                <c:pt idx="499">
                  <c:v>1208.4699999999998</c:v>
                </c:pt>
                <c:pt idx="500">
                  <c:v>1989.1000000000001</c:v>
                </c:pt>
                <c:pt idx="501">
                  <c:v>1030.53</c:v>
                </c:pt>
                <c:pt idx="502">
                  <c:v>3169.9700000000003</c:v>
                </c:pt>
                <c:pt idx="503">
                  <c:v>260.8</c:v>
                </c:pt>
                <c:pt idx="504">
                  <c:v>270.14000000000004</c:v>
                </c:pt>
                <c:pt idx="505">
                  <c:v>4278.26</c:v>
                </c:pt>
                <c:pt idx="506">
                  <c:v>2269.31</c:v>
                </c:pt>
                <c:pt idx="507">
                  <c:v>2098.7600000000002</c:v>
                </c:pt>
                <c:pt idx="508">
                  <c:v>-502.49</c:v>
                </c:pt>
                <c:pt idx="509">
                  <c:v>1297.1300000000001</c:v>
                </c:pt>
                <c:pt idx="510">
                  <c:v>1800.7399999999998</c:v>
                </c:pt>
                <c:pt idx="511">
                  <c:v>695.43999999999994</c:v>
                </c:pt>
                <c:pt idx="512">
                  <c:v>-1958.3500000000001</c:v>
                </c:pt>
                <c:pt idx="513">
                  <c:v>561.44000000000005</c:v>
                </c:pt>
                <c:pt idx="514">
                  <c:v>58.870000000000054</c:v>
                </c:pt>
                <c:pt idx="515">
                  <c:v>360.94</c:v>
                </c:pt>
                <c:pt idx="516">
                  <c:v>-963.2</c:v>
                </c:pt>
                <c:pt idx="517">
                  <c:v>-521.89</c:v>
                </c:pt>
                <c:pt idx="518">
                  <c:v>-118.54</c:v>
                </c:pt>
                <c:pt idx="519">
                  <c:v>4490.6100000000006</c:v>
                </c:pt>
                <c:pt idx="520">
                  <c:v>5331.4199999999992</c:v>
                </c:pt>
                <c:pt idx="521">
                  <c:v>2799.65</c:v>
                </c:pt>
                <c:pt idx="522">
                  <c:v>3283.5000000000005</c:v>
                </c:pt>
                <c:pt idx="523">
                  <c:v>-249.91000000000003</c:v>
                </c:pt>
                <c:pt idx="524">
                  <c:v>491.81000000000006</c:v>
                </c:pt>
                <c:pt idx="525">
                  <c:v>-382.82000000000005</c:v>
                </c:pt>
                <c:pt idx="526">
                  <c:v>2744.1600000000003</c:v>
                </c:pt>
                <c:pt idx="527">
                  <c:v>20.489999999999988</c:v>
                </c:pt>
                <c:pt idx="528">
                  <c:v>4717.6100000000006</c:v>
                </c:pt>
                <c:pt idx="529">
                  <c:v>113.92000000000002</c:v>
                </c:pt>
                <c:pt idx="530">
                  <c:v>3066.37</c:v>
                </c:pt>
                <c:pt idx="531">
                  <c:v>42</c:v>
                </c:pt>
                <c:pt idx="532">
                  <c:v>-600.20000000000005</c:v>
                </c:pt>
                <c:pt idx="533">
                  <c:v>905.23</c:v>
                </c:pt>
                <c:pt idx="534">
                  <c:v>-1672.91</c:v>
                </c:pt>
                <c:pt idx="535">
                  <c:v>3222</c:v>
                </c:pt>
                <c:pt idx="536">
                  <c:v>-66.289999999999992</c:v>
                </c:pt>
                <c:pt idx="537">
                  <c:v>589.62</c:v>
                </c:pt>
                <c:pt idx="538">
                  <c:v>-1602.08</c:v>
                </c:pt>
                <c:pt idx="539">
                  <c:v>-37.06</c:v>
                </c:pt>
                <c:pt idx="540">
                  <c:v>-243.87</c:v>
                </c:pt>
                <c:pt idx="541">
                  <c:v>214.78000000000003</c:v>
                </c:pt>
                <c:pt idx="542">
                  <c:v>2143.66</c:v>
                </c:pt>
                <c:pt idx="543">
                  <c:v>537.84999999999991</c:v>
                </c:pt>
                <c:pt idx="544">
                  <c:v>2354.89</c:v>
                </c:pt>
                <c:pt idx="545">
                  <c:v>-143.53000000000003</c:v>
                </c:pt>
                <c:pt idx="546">
                  <c:v>1826.6999999999996</c:v>
                </c:pt>
                <c:pt idx="547">
                  <c:v>1719.07</c:v>
                </c:pt>
                <c:pt idx="548">
                  <c:v>2771.2799999999997</c:v>
                </c:pt>
                <c:pt idx="549">
                  <c:v>434.54999999999995</c:v>
                </c:pt>
                <c:pt idx="550">
                  <c:v>1694.3499999999997</c:v>
                </c:pt>
                <c:pt idx="551">
                  <c:v>648.1400000000001</c:v>
                </c:pt>
                <c:pt idx="552">
                  <c:v>1999.8899999999996</c:v>
                </c:pt>
                <c:pt idx="553">
                  <c:v>-2566.2600000000002</c:v>
                </c:pt>
                <c:pt idx="554">
                  <c:v>-14.630000000000109</c:v>
                </c:pt>
                <c:pt idx="555">
                  <c:v>-385.17000000000007</c:v>
                </c:pt>
                <c:pt idx="556">
                  <c:v>3453.9999999999995</c:v>
                </c:pt>
                <c:pt idx="557">
                  <c:v>-410.45</c:v>
                </c:pt>
                <c:pt idx="558">
                  <c:v>-550.08000000000004</c:v>
                </c:pt>
                <c:pt idx="559">
                  <c:v>24.71</c:v>
                </c:pt>
                <c:pt idx="560">
                  <c:v>1130.23</c:v>
                </c:pt>
                <c:pt idx="561">
                  <c:v>-597.5899999999998</c:v>
                </c:pt>
                <c:pt idx="562">
                  <c:v>1004</c:v>
                </c:pt>
                <c:pt idx="563">
                  <c:v>944.16000000000008</c:v>
                </c:pt>
                <c:pt idx="564">
                  <c:v>3317.9900000000002</c:v>
                </c:pt>
                <c:pt idx="565">
                  <c:v>1175.26</c:v>
                </c:pt>
                <c:pt idx="566">
                  <c:v>544.92999999999995</c:v>
                </c:pt>
                <c:pt idx="567">
                  <c:v>-422.57</c:v>
                </c:pt>
                <c:pt idx="568">
                  <c:v>1190.1400000000001</c:v>
                </c:pt>
                <c:pt idx="569">
                  <c:v>4.7200000000000006</c:v>
                </c:pt>
                <c:pt idx="570">
                  <c:v>215.17999999999995</c:v>
                </c:pt>
                <c:pt idx="571">
                  <c:v>-38.710000000000008</c:v>
                </c:pt>
                <c:pt idx="572">
                  <c:v>1171.6799999999998</c:v>
                </c:pt>
                <c:pt idx="573">
                  <c:v>5668.88</c:v>
                </c:pt>
                <c:pt idx="574">
                  <c:v>319.27000000000004</c:v>
                </c:pt>
                <c:pt idx="575">
                  <c:v>799.90000000000009</c:v>
                </c:pt>
                <c:pt idx="576">
                  <c:v>34.879999999999995</c:v>
                </c:pt>
                <c:pt idx="577">
                  <c:v>-289.74</c:v>
                </c:pt>
                <c:pt idx="578">
                  <c:v>-889.36000000000013</c:v>
                </c:pt>
                <c:pt idx="579">
                  <c:v>251.0799999999997</c:v>
                </c:pt>
                <c:pt idx="580">
                  <c:v>2823.53</c:v>
                </c:pt>
                <c:pt idx="581">
                  <c:v>2951.28</c:v>
                </c:pt>
                <c:pt idx="582">
                  <c:v>1141.01</c:v>
                </c:pt>
                <c:pt idx="583">
                  <c:v>-1.5</c:v>
                </c:pt>
                <c:pt idx="584">
                  <c:v>30.819999999999993</c:v>
                </c:pt>
                <c:pt idx="585">
                  <c:v>-337.51000000000005</c:v>
                </c:pt>
                <c:pt idx="586">
                  <c:v>-841.96</c:v>
                </c:pt>
                <c:pt idx="587">
                  <c:v>-627.73</c:v>
                </c:pt>
                <c:pt idx="588">
                  <c:v>741.46999999999969</c:v>
                </c:pt>
                <c:pt idx="589">
                  <c:v>-158.64999999999998</c:v>
                </c:pt>
                <c:pt idx="590">
                  <c:v>1198.2</c:v>
                </c:pt>
                <c:pt idx="591">
                  <c:v>262.79000000000002</c:v>
                </c:pt>
                <c:pt idx="592">
                  <c:v>241.77999999999997</c:v>
                </c:pt>
                <c:pt idx="593">
                  <c:v>483.66000000000008</c:v>
                </c:pt>
                <c:pt idx="594">
                  <c:v>317.58</c:v>
                </c:pt>
                <c:pt idx="595">
                  <c:v>2839.2099999999996</c:v>
                </c:pt>
                <c:pt idx="596">
                  <c:v>-157.45999999999998</c:v>
                </c:pt>
                <c:pt idx="597">
                  <c:v>22.549999999999997</c:v>
                </c:pt>
                <c:pt idx="598">
                  <c:v>-2477.8499999999995</c:v>
                </c:pt>
                <c:pt idx="599">
                  <c:v>2202.8900000000003</c:v>
                </c:pt>
                <c:pt idx="600">
                  <c:v>498.76</c:v>
                </c:pt>
                <c:pt idx="601">
                  <c:v>19.850000000000364</c:v>
                </c:pt>
                <c:pt idx="602">
                  <c:v>-231.81</c:v>
                </c:pt>
                <c:pt idx="603">
                  <c:v>8976.2700000000023</c:v>
                </c:pt>
                <c:pt idx="604">
                  <c:v>-523.78</c:v>
                </c:pt>
                <c:pt idx="605">
                  <c:v>2642.8299999999995</c:v>
                </c:pt>
                <c:pt idx="606">
                  <c:v>1236.05</c:v>
                </c:pt>
                <c:pt idx="607">
                  <c:v>-1466.26</c:v>
                </c:pt>
                <c:pt idx="608">
                  <c:v>-2566.61</c:v>
                </c:pt>
                <c:pt idx="609">
                  <c:v>-403.86</c:v>
                </c:pt>
                <c:pt idx="610">
                  <c:v>-466.00999999999988</c:v>
                </c:pt>
                <c:pt idx="611">
                  <c:v>4732.8100000000004</c:v>
                </c:pt>
                <c:pt idx="612">
                  <c:v>4960.8700000000008</c:v>
                </c:pt>
                <c:pt idx="613">
                  <c:v>403.52999999999986</c:v>
                </c:pt>
                <c:pt idx="614">
                  <c:v>3338.63</c:v>
                </c:pt>
                <c:pt idx="615">
                  <c:v>-390.36999999999995</c:v>
                </c:pt>
                <c:pt idx="616">
                  <c:v>9156.65</c:v>
                </c:pt>
                <c:pt idx="617">
                  <c:v>14417.11</c:v>
                </c:pt>
                <c:pt idx="618">
                  <c:v>1206.76</c:v>
                </c:pt>
                <c:pt idx="619">
                  <c:v>-9.48</c:v>
                </c:pt>
                <c:pt idx="620">
                  <c:v>3454.64</c:v>
                </c:pt>
                <c:pt idx="621">
                  <c:v>-291.2</c:v>
                </c:pt>
                <c:pt idx="622">
                  <c:v>142.90999999999988</c:v>
                </c:pt>
                <c:pt idx="623">
                  <c:v>-72.94</c:v>
                </c:pt>
                <c:pt idx="624">
                  <c:v>-3.2200000000000699</c:v>
                </c:pt>
                <c:pt idx="625">
                  <c:v>1453.5700000000002</c:v>
                </c:pt>
                <c:pt idx="626">
                  <c:v>-841.21</c:v>
                </c:pt>
                <c:pt idx="627">
                  <c:v>-1406.0200000000002</c:v>
                </c:pt>
                <c:pt idx="628">
                  <c:v>932.03999999999985</c:v>
                </c:pt>
                <c:pt idx="629">
                  <c:v>1153.8000000000002</c:v>
                </c:pt>
                <c:pt idx="630">
                  <c:v>11592.990000000002</c:v>
                </c:pt>
                <c:pt idx="631">
                  <c:v>253.7</c:v>
                </c:pt>
                <c:pt idx="632">
                  <c:v>-345.68</c:v>
                </c:pt>
                <c:pt idx="633">
                  <c:v>10203.250000000002</c:v>
                </c:pt>
                <c:pt idx="634">
                  <c:v>3404.9500000000003</c:v>
                </c:pt>
                <c:pt idx="635">
                  <c:v>176.04</c:v>
                </c:pt>
                <c:pt idx="636">
                  <c:v>-131.29</c:v>
                </c:pt>
                <c:pt idx="637">
                  <c:v>773.04000000000008</c:v>
                </c:pt>
                <c:pt idx="638">
                  <c:v>8592.9600000000009</c:v>
                </c:pt>
                <c:pt idx="639">
                  <c:v>-864.87</c:v>
                </c:pt>
                <c:pt idx="640">
                  <c:v>2480.5100000000002</c:v>
                </c:pt>
                <c:pt idx="641">
                  <c:v>1575.1200000000003</c:v>
                </c:pt>
                <c:pt idx="642">
                  <c:v>2539.67</c:v>
                </c:pt>
                <c:pt idx="643">
                  <c:v>-261.81999999999994</c:v>
                </c:pt>
                <c:pt idx="644">
                  <c:v>2777.3199999999993</c:v>
                </c:pt>
                <c:pt idx="645">
                  <c:v>202.11</c:v>
                </c:pt>
                <c:pt idx="646">
                  <c:v>-72.7</c:v>
                </c:pt>
                <c:pt idx="647">
                  <c:v>1733.75</c:v>
                </c:pt>
                <c:pt idx="648">
                  <c:v>-200.2000000000001</c:v>
                </c:pt>
                <c:pt idx="649">
                  <c:v>-131.74000000000012</c:v>
                </c:pt>
                <c:pt idx="650">
                  <c:v>834.53</c:v>
                </c:pt>
                <c:pt idx="651">
                  <c:v>-1158.9899999999998</c:v>
                </c:pt>
                <c:pt idx="652">
                  <c:v>118.72000000000006</c:v>
                </c:pt>
                <c:pt idx="653">
                  <c:v>673.46</c:v>
                </c:pt>
                <c:pt idx="654">
                  <c:v>1604.8600000000001</c:v>
                </c:pt>
                <c:pt idx="655">
                  <c:v>193.33</c:v>
                </c:pt>
                <c:pt idx="656">
                  <c:v>5143.0100000000011</c:v>
                </c:pt>
                <c:pt idx="657">
                  <c:v>-1476.7599999999998</c:v>
                </c:pt>
                <c:pt idx="658">
                  <c:v>359.44</c:v>
                </c:pt>
                <c:pt idx="659">
                  <c:v>618.47</c:v>
                </c:pt>
                <c:pt idx="660">
                  <c:v>126.35999999999999</c:v>
                </c:pt>
                <c:pt idx="661">
                  <c:v>-1313.6699999999998</c:v>
                </c:pt>
                <c:pt idx="662">
                  <c:v>-1676.13</c:v>
                </c:pt>
                <c:pt idx="663">
                  <c:v>1603.31</c:v>
                </c:pt>
                <c:pt idx="664">
                  <c:v>3336.6</c:v>
                </c:pt>
                <c:pt idx="665">
                  <c:v>1492.5100000000002</c:v>
                </c:pt>
                <c:pt idx="666">
                  <c:v>92.729999999999976</c:v>
                </c:pt>
                <c:pt idx="667">
                  <c:v>265.14</c:v>
                </c:pt>
                <c:pt idx="668">
                  <c:v>-0.87999999999999545</c:v>
                </c:pt>
                <c:pt idx="669">
                  <c:v>2092.84</c:v>
                </c:pt>
                <c:pt idx="670">
                  <c:v>1415.4099999999999</c:v>
                </c:pt>
                <c:pt idx="671">
                  <c:v>858.04</c:v>
                </c:pt>
                <c:pt idx="672">
                  <c:v>-441.45000000000005</c:v>
                </c:pt>
                <c:pt idx="673">
                  <c:v>7829.65</c:v>
                </c:pt>
                <c:pt idx="674">
                  <c:v>1085.6500000000001</c:v>
                </c:pt>
                <c:pt idx="675">
                  <c:v>-78.34</c:v>
                </c:pt>
                <c:pt idx="676">
                  <c:v>7.4899999999999949</c:v>
                </c:pt>
                <c:pt idx="677">
                  <c:v>569.91000000000008</c:v>
                </c:pt>
                <c:pt idx="678">
                  <c:v>1467.3499999999997</c:v>
                </c:pt>
                <c:pt idx="679">
                  <c:v>3672.1000000000004</c:v>
                </c:pt>
                <c:pt idx="680">
                  <c:v>-1510.1000000000001</c:v>
                </c:pt>
                <c:pt idx="681">
                  <c:v>1592.5999999999995</c:v>
                </c:pt>
                <c:pt idx="682">
                  <c:v>245.51999999999998</c:v>
                </c:pt>
                <c:pt idx="683">
                  <c:v>695.11</c:v>
                </c:pt>
                <c:pt idx="684">
                  <c:v>8259.92</c:v>
                </c:pt>
                <c:pt idx="685">
                  <c:v>6435.49</c:v>
                </c:pt>
                <c:pt idx="686">
                  <c:v>1743.5899999999997</c:v>
                </c:pt>
                <c:pt idx="687">
                  <c:v>-522.63</c:v>
                </c:pt>
                <c:pt idx="688">
                  <c:v>329.45000000000005</c:v>
                </c:pt>
                <c:pt idx="689">
                  <c:v>2320.35</c:v>
                </c:pt>
                <c:pt idx="690">
                  <c:v>-422.87</c:v>
                </c:pt>
                <c:pt idx="691">
                  <c:v>1191.9900000000002</c:v>
                </c:pt>
                <c:pt idx="692">
                  <c:v>-87.950000000000017</c:v>
                </c:pt>
                <c:pt idx="693">
                  <c:v>283.29999999999995</c:v>
                </c:pt>
                <c:pt idx="694">
                  <c:v>-1.46</c:v>
                </c:pt>
                <c:pt idx="695">
                  <c:v>337.16999999999996</c:v>
                </c:pt>
                <c:pt idx="696">
                  <c:v>68.890000000000086</c:v>
                </c:pt>
                <c:pt idx="697">
                  <c:v>5057.8900000000012</c:v>
                </c:pt>
                <c:pt idx="698">
                  <c:v>-1170.6199999999999</c:v>
                </c:pt>
                <c:pt idx="699">
                  <c:v>-480.65000000000009</c:v>
                </c:pt>
                <c:pt idx="700">
                  <c:v>-3171.5299999999997</c:v>
                </c:pt>
                <c:pt idx="701">
                  <c:v>1730.36</c:v>
                </c:pt>
                <c:pt idx="702">
                  <c:v>305.67</c:v>
                </c:pt>
                <c:pt idx="703">
                  <c:v>372.55999999999989</c:v>
                </c:pt>
                <c:pt idx="704">
                  <c:v>-204.64</c:v>
                </c:pt>
                <c:pt idx="705">
                  <c:v>982.68000000000006</c:v>
                </c:pt>
                <c:pt idx="706">
                  <c:v>3345.05</c:v>
                </c:pt>
                <c:pt idx="707">
                  <c:v>203</c:v>
                </c:pt>
                <c:pt idx="708">
                  <c:v>342.34999999999991</c:v>
                </c:pt>
                <c:pt idx="709">
                  <c:v>1255.98</c:v>
                </c:pt>
                <c:pt idx="710">
                  <c:v>5732.0699999999988</c:v>
                </c:pt>
                <c:pt idx="711">
                  <c:v>-8.1200000000000045</c:v>
                </c:pt>
                <c:pt idx="712">
                  <c:v>2490.8500000000004</c:v>
                </c:pt>
                <c:pt idx="713">
                  <c:v>-1672.1</c:v>
                </c:pt>
                <c:pt idx="714">
                  <c:v>869.93</c:v>
                </c:pt>
                <c:pt idx="715">
                  <c:v>384.02000000000038</c:v>
                </c:pt>
                <c:pt idx="716">
                  <c:v>-529.53</c:v>
                </c:pt>
                <c:pt idx="717">
                  <c:v>3049.97</c:v>
                </c:pt>
                <c:pt idx="718">
                  <c:v>266.64</c:v>
                </c:pt>
                <c:pt idx="719">
                  <c:v>-1046.78</c:v>
                </c:pt>
                <c:pt idx="720">
                  <c:v>307.16000000000003</c:v>
                </c:pt>
                <c:pt idx="721">
                  <c:v>-27.939999999999998</c:v>
                </c:pt>
                <c:pt idx="722">
                  <c:v>-80.91</c:v>
                </c:pt>
                <c:pt idx="723">
                  <c:v>566.24</c:v>
                </c:pt>
                <c:pt idx="724">
                  <c:v>-825.81999999999994</c:v>
                </c:pt>
                <c:pt idx="725">
                  <c:v>-292.64</c:v>
                </c:pt>
                <c:pt idx="726">
                  <c:v>-433.49999999999989</c:v>
                </c:pt>
                <c:pt idx="727">
                  <c:v>755.49</c:v>
                </c:pt>
                <c:pt idx="728">
                  <c:v>-10.98</c:v>
                </c:pt>
                <c:pt idx="729">
                  <c:v>309.64000000000004</c:v>
                </c:pt>
                <c:pt idx="730">
                  <c:v>-148.22</c:v>
                </c:pt>
                <c:pt idx="731">
                  <c:v>-650.15</c:v>
                </c:pt>
                <c:pt idx="732">
                  <c:v>2825.4599999999996</c:v>
                </c:pt>
                <c:pt idx="733">
                  <c:v>3219.69</c:v>
                </c:pt>
                <c:pt idx="734">
                  <c:v>-585.79</c:v>
                </c:pt>
                <c:pt idx="735">
                  <c:v>1.87</c:v>
                </c:pt>
                <c:pt idx="736">
                  <c:v>1482.71</c:v>
                </c:pt>
                <c:pt idx="737">
                  <c:v>787.49999999999989</c:v>
                </c:pt>
                <c:pt idx="738">
                  <c:v>1417.6100000000001</c:v>
                </c:pt>
                <c:pt idx="739">
                  <c:v>140.21999999999997</c:v>
                </c:pt>
                <c:pt idx="740">
                  <c:v>617.16000000000008</c:v>
                </c:pt>
                <c:pt idx="741">
                  <c:v>5460.9300000000012</c:v>
                </c:pt>
                <c:pt idx="742">
                  <c:v>-5553.2699999999995</c:v>
                </c:pt>
                <c:pt idx="743">
                  <c:v>-1252.95</c:v>
                </c:pt>
                <c:pt idx="744">
                  <c:v>-374.33</c:v>
                </c:pt>
                <c:pt idx="745">
                  <c:v>-193.01</c:v>
                </c:pt>
                <c:pt idx="746">
                  <c:v>-1023.6899999999999</c:v>
                </c:pt>
                <c:pt idx="747">
                  <c:v>4799.92</c:v>
                </c:pt>
                <c:pt idx="748">
                  <c:v>-169.23000000000002</c:v>
                </c:pt>
                <c:pt idx="749">
                  <c:v>-3112.5299999999997</c:v>
                </c:pt>
                <c:pt idx="750">
                  <c:v>284.23000000000008</c:v>
                </c:pt>
                <c:pt idx="751">
                  <c:v>1735.5500000000002</c:v>
                </c:pt>
                <c:pt idx="752">
                  <c:v>294.82</c:v>
                </c:pt>
                <c:pt idx="753">
                  <c:v>-366.71999999999997</c:v>
                </c:pt>
                <c:pt idx="754">
                  <c:v>8555.84</c:v>
                </c:pt>
                <c:pt idx="755">
                  <c:v>954.78000000000009</c:v>
                </c:pt>
                <c:pt idx="756">
                  <c:v>-139.49000000000012</c:v>
                </c:pt>
                <c:pt idx="757">
                  <c:v>-895.9</c:v>
                </c:pt>
                <c:pt idx="758">
                  <c:v>1144.0500000000002</c:v>
                </c:pt>
                <c:pt idx="759">
                  <c:v>140.15</c:v>
                </c:pt>
                <c:pt idx="760">
                  <c:v>3955.4500000000003</c:v>
                </c:pt>
                <c:pt idx="761">
                  <c:v>743.0200000000001</c:v>
                </c:pt>
                <c:pt idx="762">
                  <c:v>2539.7500000000005</c:v>
                </c:pt>
                <c:pt idx="763">
                  <c:v>400.82</c:v>
                </c:pt>
                <c:pt idx="764">
                  <c:v>-41.8</c:v>
                </c:pt>
                <c:pt idx="765">
                  <c:v>1027.77</c:v>
                </c:pt>
                <c:pt idx="766">
                  <c:v>1954.76</c:v>
                </c:pt>
                <c:pt idx="767">
                  <c:v>211.42999999999995</c:v>
                </c:pt>
                <c:pt idx="768">
                  <c:v>-1833.3300000000002</c:v>
                </c:pt>
                <c:pt idx="769">
                  <c:v>6406.59</c:v>
                </c:pt>
                <c:pt idx="770">
                  <c:v>767.67000000000007</c:v>
                </c:pt>
                <c:pt idx="771">
                  <c:v>-296.54000000000002</c:v>
                </c:pt>
                <c:pt idx="772">
                  <c:v>3870.07</c:v>
                </c:pt>
                <c:pt idx="773">
                  <c:v>-1221.0899999999999</c:v>
                </c:pt>
                <c:pt idx="774">
                  <c:v>3025.2400000000002</c:v>
                </c:pt>
                <c:pt idx="775">
                  <c:v>936.42000000000007</c:v>
                </c:pt>
                <c:pt idx="776">
                  <c:v>22.38</c:v>
                </c:pt>
                <c:pt idx="777">
                  <c:v>15020.36</c:v>
                </c:pt>
                <c:pt idx="778">
                  <c:v>385.30000000000007</c:v>
                </c:pt>
                <c:pt idx="779">
                  <c:v>321.04999999999978</c:v>
                </c:pt>
                <c:pt idx="780">
                  <c:v>-5623.69</c:v>
                </c:pt>
                <c:pt idx="781">
                  <c:v>1916.4799999999998</c:v>
                </c:pt>
                <c:pt idx="782">
                  <c:v>9628.1899999999987</c:v>
                </c:pt>
                <c:pt idx="783">
                  <c:v>-1362.4299999999998</c:v>
                </c:pt>
                <c:pt idx="784">
                  <c:v>192.37</c:v>
                </c:pt>
                <c:pt idx="785">
                  <c:v>-168.61</c:v>
                </c:pt>
                <c:pt idx="786">
                  <c:v>-255.57</c:v>
                </c:pt>
                <c:pt idx="787">
                  <c:v>172.51000000000005</c:v>
                </c:pt>
                <c:pt idx="788">
                  <c:v>6962.579999999999</c:v>
                </c:pt>
                <c:pt idx="789">
                  <c:v>-252.29000000000002</c:v>
                </c:pt>
                <c:pt idx="790">
                  <c:v>-37.28</c:v>
                </c:pt>
                <c:pt idx="791">
                  <c:v>910.78</c:v>
                </c:pt>
                <c:pt idx="792">
                  <c:v>1651.76</c:v>
                </c:pt>
                <c:pt idx="793">
                  <c:v>-72.2</c:v>
                </c:pt>
                <c:pt idx="794">
                  <c:v>946.24</c:v>
                </c:pt>
                <c:pt idx="795">
                  <c:v>-594.9799999999999</c:v>
                </c:pt>
                <c:pt idx="796">
                  <c:v>777.75999999999988</c:v>
                </c:pt>
                <c:pt idx="797">
                  <c:v>-17.419999999999845</c:v>
                </c:pt>
                <c:pt idx="798">
                  <c:v>4479.16</c:v>
                </c:pt>
                <c:pt idx="799">
                  <c:v>-672.2</c:v>
                </c:pt>
                <c:pt idx="800">
                  <c:v>-67.839999999999989</c:v>
                </c:pt>
                <c:pt idx="801">
                  <c:v>4563.3700000000008</c:v>
                </c:pt>
                <c:pt idx="802">
                  <c:v>774.6099999999999</c:v>
                </c:pt>
                <c:pt idx="803">
                  <c:v>206.69000000000017</c:v>
                </c:pt>
                <c:pt idx="804">
                  <c:v>2679.8500000000004</c:v>
                </c:pt>
                <c:pt idx="805">
                  <c:v>-450.87</c:v>
                </c:pt>
                <c:pt idx="806">
                  <c:v>1446.93</c:v>
                </c:pt>
                <c:pt idx="807">
                  <c:v>-86.68</c:v>
                </c:pt>
                <c:pt idx="808">
                  <c:v>1380.65</c:v>
                </c:pt>
                <c:pt idx="809">
                  <c:v>1675.77</c:v>
                </c:pt>
                <c:pt idx="810">
                  <c:v>1505.7900000000002</c:v>
                </c:pt>
                <c:pt idx="811">
                  <c:v>-69.309999999999988</c:v>
                </c:pt>
                <c:pt idx="812">
                  <c:v>-368.22</c:v>
                </c:pt>
                <c:pt idx="813">
                  <c:v>1146.43</c:v>
                </c:pt>
                <c:pt idx="814">
                  <c:v>989.74</c:v>
                </c:pt>
                <c:pt idx="815">
                  <c:v>3933.59</c:v>
                </c:pt>
                <c:pt idx="816">
                  <c:v>-213.76999999999998</c:v>
                </c:pt>
                <c:pt idx="817">
                  <c:v>1106.83</c:v>
                </c:pt>
                <c:pt idx="818">
                  <c:v>29.210000000000008</c:v>
                </c:pt>
                <c:pt idx="819">
                  <c:v>-37.5</c:v>
                </c:pt>
                <c:pt idx="820">
                  <c:v>-1834.3400000000001</c:v>
                </c:pt>
                <c:pt idx="821">
                  <c:v>4624.16</c:v>
                </c:pt>
                <c:pt idx="822">
                  <c:v>8252.590000000002</c:v>
                </c:pt>
                <c:pt idx="823">
                  <c:v>-975.32999999999993</c:v>
                </c:pt>
                <c:pt idx="824">
                  <c:v>5707.26</c:v>
                </c:pt>
                <c:pt idx="825">
                  <c:v>290.92</c:v>
                </c:pt>
                <c:pt idx="826">
                  <c:v>-2086.92</c:v>
                </c:pt>
                <c:pt idx="827">
                  <c:v>1676.73</c:v>
                </c:pt>
                <c:pt idx="828">
                  <c:v>1856.5900000000001</c:v>
                </c:pt>
                <c:pt idx="829">
                  <c:v>238.73999999999995</c:v>
                </c:pt>
                <c:pt idx="830">
                  <c:v>2574.29</c:v>
                </c:pt>
                <c:pt idx="831">
                  <c:v>40.460000000000036</c:v>
                </c:pt>
                <c:pt idx="832">
                  <c:v>-172.64</c:v>
                </c:pt>
                <c:pt idx="833">
                  <c:v>321.28000000000003</c:v>
                </c:pt>
                <c:pt idx="834">
                  <c:v>367.16999999999996</c:v>
                </c:pt>
                <c:pt idx="835">
                  <c:v>-144.14000000000001</c:v>
                </c:pt>
                <c:pt idx="836">
                  <c:v>-598.49999999999989</c:v>
                </c:pt>
                <c:pt idx="837">
                  <c:v>350.26</c:v>
                </c:pt>
                <c:pt idx="838">
                  <c:v>444.31</c:v>
                </c:pt>
                <c:pt idx="839">
                  <c:v>814.86</c:v>
                </c:pt>
                <c:pt idx="840">
                  <c:v>-223.95</c:v>
                </c:pt>
                <c:pt idx="841">
                  <c:v>-32.71</c:v>
                </c:pt>
                <c:pt idx="842">
                  <c:v>911.23000000000013</c:v>
                </c:pt>
                <c:pt idx="843">
                  <c:v>1245.3999999999999</c:v>
                </c:pt>
                <c:pt idx="844">
                  <c:v>4645.83</c:v>
                </c:pt>
                <c:pt idx="845">
                  <c:v>1311.7399999999998</c:v>
                </c:pt>
                <c:pt idx="846">
                  <c:v>-19.639999999999993</c:v>
                </c:pt>
                <c:pt idx="847">
                  <c:v>7139.1</c:v>
                </c:pt>
                <c:pt idx="848">
                  <c:v>232.16</c:v>
                </c:pt>
                <c:pt idx="849">
                  <c:v>-468.14</c:v>
                </c:pt>
                <c:pt idx="850">
                  <c:v>-541.32000000000005</c:v>
                </c:pt>
                <c:pt idx="851">
                  <c:v>423.62</c:v>
                </c:pt>
                <c:pt idx="852">
                  <c:v>-500.28999999999985</c:v>
                </c:pt>
                <c:pt idx="853">
                  <c:v>2809.07</c:v>
                </c:pt>
                <c:pt idx="854">
                  <c:v>-2121.0099999999998</c:v>
                </c:pt>
                <c:pt idx="855">
                  <c:v>1213.99</c:v>
                </c:pt>
                <c:pt idx="856">
                  <c:v>44.54</c:v>
                </c:pt>
                <c:pt idx="857">
                  <c:v>2167.06</c:v>
                </c:pt>
                <c:pt idx="858">
                  <c:v>-76.540000000000006</c:v>
                </c:pt>
                <c:pt idx="859">
                  <c:v>166.07000000000011</c:v>
                </c:pt>
                <c:pt idx="860">
                  <c:v>1034.3699999999999</c:v>
                </c:pt>
                <c:pt idx="861">
                  <c:v>1533.42</c:v>
                </c:pt>
                <c:pt idx="862">
                  <c:v>606.12000000000012</c:v>
                </c:pt>
                <c:pt idx="863">
                  <c:v>-220.73</c:v>
                </c:pt>
                <c:pt idx="864">
                  <c:v>-333.28999999999996</c:v>
                </c:pt>
                <c:pt idx="865">
                  <c:v>1013.54</c:v>
                </c:pt>
                <c:pt idx="866">
                  <c:v>-50.539999999999949</c:v>
                </c:pt>
                <c:pt idx="867">
                  <c:v>-53.97</c:v>
                </c:pt>
                <c:pt idx="868">
                  <c:v>-226.04999999999998</c:v>
                </c:pt>
                <c:pt idx="869">
                  <c:v>-624.36</c:v>
                </c:pt>
                <c:pt idx="870">
                  <c:v>237.39000000000001</c:v>
                </c:pt>
                <c:pt idx="871">
                  <c:v>-526.09</c:v>
                </c:pt>
                <c:pt idx="872">
                  <c:v>1679.6699999999998</c:v>
                </c:pt>
                <c:pt idx="873">
                  <c:v>144.95000000000002</c:v>
                </c:pt>
                <c:pt idx="874">
                  <c:v>5020.9599999999991</c:v>
                </c:pt>
                <c:pt idx="875">
                  <c:v>424.23000000000008</c:v>
                </c:pt>
                <c:pt idx="876">
                  <c:v>4256.07</c:v>
                </c:pt>
                <c:pt idx="877">
                  <c:v>315.60999999999996</c:v>
                </c:pt>
                <c:pt idx="878">
                  <c:v>-396.02</c:v>
                </c:pt>
                <c:pt idx="879">
                  <c:v>437.44000000000005</c:v>
                </c:pt>
                <c:pt idx="880">
                  <c:v>-2398.46</c:v>
                </c:pt>
                <c:pt idx="881">
                  <c:v>1413.4099999999999</c:v>
                </c:pt>
                <c:pt idx="882">
                  <c:v>227.53999999999994</c:v>
                </c:pt>
                <c:pt idx="883">
                  <c:v>1548.87</c:v>
                </c:pt>
                <c:pt idx="884">
                  <c:v>-4527.09</c:v>
                </c:pt>
                <c:pt idx="885">
                  <c:v>13928.189999999999</c:v>
                </c:pt>
                <c:pt idx="886">
                  <c:v>-474.62</c:v>
                </c:pt>
                <c:pt idx="887">
                  <c:v>1314.59</c:v>
                </c:pt>
                <c:pt idx="888">
                  <c:v>11732.45</c:v>
                </c:pt>
                <c:pt idx="889">
                  <c:v>-8111.0700000000006</c:v>
                </c:pt>
                <c:pt idx="890">
                  <c:v>-74.17</c:v>
                </c:pt>
                <c:pt idx="891">
                  <c:v>1857.95</c:v>
                </c:pt>
                <c:pt idx="892">
                  <c:v>147.44999999999999</c:v>
                </c:pt>
                <c:pt idx="893">
                  <c:v>209.24999999999994</c:v>
                </c:pt>
                <c:pt idx="894">
                  <c:v>480.9</c:v>
                </c:pt>
                <c:pt idx="895">
                  <c:v>-294.58000000000004</c:v>
                </c:pt>
                <c:pt idx="896">
                  <c:v>155.6500000000002</c:v>
                </c:pt>
                <c:pt idx="897">
                  <c:v>36.409999999999968</c:v>
                </c:pt>
                <c:pt idx="898">
                  <c:v>-231.95</c:v>
                </c:pt>
                <c:pt idx="899">
                  <c:v>591.78000000000009</c:v>
                </c:pt>
                <c:pt idx="900">
                  <c:v>-1781.6100000000001</c:v>
                </c:pt>
                <c:pt idx="901">
                  <c:v>1.25</c:v>
                </c:pt>
                <c:pt idx="902">
                  <c:v>7598.8899999999985</c:v>
                </c:pt>
                <c:pt idx="903">
                  <c:v>-337.12</c:v>
                </c:pt>
                <c:pt idx="904">
                  <c:v>655.0799999999997</c:v>
                </c:pt>
                <c:pt idx="905">
                  <c:v>1871.5</c:v>
                </c:pt>
                <c:pt idx="906">
                  <c:v>2853.3</c:v>
                </c:pt>
                <c:pt idx="907">
                  <c:v>564.38</c:v>
                </c:pt>
                <c:pt idx="908">
                  <c:v>1333.9500000000003</c:v>
                </c:pt>
                <c:pt idx="909">
                  <c:v>152.54999999999998</c:v>
                </c:pt>
                <c:pt idx="910">
                  <c:v>1987.6000000000001</c:v>
                </c:pt>
                <c:pt idx="911">
                  <c:v>1955.28</c:v>
                </c:pt>
                <c:pt idx="912">
                  <c:v>67.089999999999989</c:v>
                </c:pt>
                <c:pt idx="913">
                  <c:v>-611.64</c:v>
                </c:pt>
                <c:pt idx="914">
                  <c:v>1881.17</c:v>
                </c:pt>
                <c:pt idx="915">
                  <c:v>-312.3</c:v>
                </c:pt>
                <c:pt idx="916">
                  <c:v>-892.9</c:v>
                </c:pt>
                <c:pt idx="917">
                  <c:v>1569.07</c:v>
                </c:pt>
                <c:pt idx="918">
                  <c:v>-549.78</c:v>
                </c:pt>
                <c:pt idx="919">
                  <c:v>2329.2700000000004</c:v>
                </c:pt>
                <c:pt idx="920">
                  <c:v>1350.7600000000002</c:v>
                </c:pt>
                <c:pt idx="921">
                  <c:v>-32.789999999999992</c:v>
                </c:pt>
                <c:pt idx="922">
                  <c:v>4370.66</c:v>
                </c:pt>
                <c:pt idx="923">
                  <c:v>383.9199999999999</c:v>
                </c:pt>
                <c:pt idx="924">
                  <c:v>1521.82</c:v>
                </c:pt>
                <c:pt idx="925">
                  <c:v>35.649999999999991</c:v>
                </c:pt>
                <c:pt idx="926">
                  <c:v>-4067.2400000000002</c:v>
                </c:pt>
                <c:pt idx="927">
                  <c:v>-1086.45</c:v>
                </c:pt>
                <c:pt idx="928">
                  <c:v>3100.3</c:v>
                </c:pt>
                <c:pt idx="929">
                  <c:v>-662.9799999999999</c:v>
                </c:pt>
                <c:pt idx="930">
                  <c:v>655.75</c:v>
                </c:pt>
                <c:pt idx="931">
                  <c:v>60.669999999999987</c:v>
                </c:pt>
                <c:pt idx="932">
                  <c:v>-431.7</c:v>
                </c:pt>
                <c:pt idx="933">
                  <c:v>779.88</c:v>
                </c:pt>
                <c:pt idx="934">
                  <c:v>1376.39</c:v>
                </c:pt>
                <c:pt idx="935">
                  <c:v>4691.33</c:v>
                </c:pt>
                <c:pt idx="936">
                  <c:v>546.02</c:v>
                </c:pt>
                <c:pt idx="937">
                  <c:v>3999.0700000000006</c:v>
                </c:pt>
                <c:pt idx="938">
                  <c:v>1029.56</c:v>
                </c:pt>
                <c:pt idx="939">
                  <c:v>-484.96999999999997</c:v>
                </c:pt>
                <c:pt idx="940">
                  <c:v>9.4300000000000068</c:v>
                </c:pt>
                <c:pt idx="941">
                  <c:v>3820.9599999999996</c:v>
                </c:pt>
                <c:pt idx="942">
                  <c:v>-144</c:v>
                </c:pt>
                <c:pt idx="943">
                  <c:v>-735.02</c:v>
                </c:pt>
                <c:pt idx="944">
                  <c:v>1866.74</c:v>
                </c:pt>
                <c:pt idx="945">
                  <c:v>14176.679999999998</c:v>
                </c:pt>
                <c:pt idx="946">
                  <c:v>4033.8</c:v>
                </c:pt>
                <c:pt idx="947">
                  <c:v>-91.149999999999991</c:v>
                </c:pt>
                <c:pt idx="948">
                  <c:v>-288.52000000000004</c:v>
                </c:pt>
                <c:pt idx="949">
                  <c:v>-845.38</c:v>
                </c:pt>
                <c:pt idx="950">
                  <c:v>-965.06999999999994</c:v>
                </c:pt>
                <c:pt idx="951">
                  <c:v>227.83</c:v>
                </c:pt>
                <c:pt idx="952">
                  <c:v>1590.2900000000002</c:v>
                </c:pt>
                <c:pt idx="953">
                  <c:v>1657.8099999999995</c:v>
                </c:pt>
                <c:pt idx="954">
                  <c:v>-395.72</c:v>
                </c:pt>
                <c:pt idx="955">
                  <c:v>-2893.65</c:v>
                </c:pt>
                <c:pt idx="956">
                  <c:v>-2989.8400000000006</c:v>
                </c:pt>
                <c:pt idx="957">
                  <c:v>41.56</c:v>
                </c:pt>
                <c:pt idx="958">
                  <c:v>-190.41</c:v>
                </c:pt>
                <c:pt idx="959">
                  <c:v>1215.28</c:v>
                </c:pt>
                <c:pt idx="960">
                  <c:v>2713.3399999999997</c:v>
                </c:pt>
                <c:pt idx="961">
                  <c:v>-156.47</c:v>
                </c:pt>
                <c:pt idx="962">
                  <c:v>5217.2700000000004</c:v>
                </c:pt>
                <c:pt idx="963">
                  <c:v>1961.7300000000005</c:v>
                </c:pt>
                <c:pt idx="964">
                  <c:v>122.39999999999998</c:v>
                </c:pt>
                <c:pt idx="965">
                  <c:v>-411.01000000000005</c:v>
                </c:pt>
                <c:pt idx="966">
                  <c:v>3260.27</c:v>
                </c:pt>
                <c:pt idx="967">
                  <c:v>323.10999999999996</c:v>
                </c:pt>
                <c:pt idx="968">
                  <c:v>1521.45</c:v>
                </c:pt>
                <c:pt idx="969">
                  <c:v>2748.46</c:v>
                </c:pt>
                <c:pt idx="970">
                  <c:v>225.83999999999997</c:v>
                </c:pt>
                <c:pt idx="971">
                  <c:v>300.39</c:v>
                </c:pt>
                <c:pt idx="972">
                  <c:v>-303.35999999999996</c:v>
                </c:pt>
                <c:pt idx="973">
                  <c:v>4588.91</c:v>
                </c:pt>
                <c:pt idx="974">
                  <c:v>748.31999999999994</c:v>
                </c:pt>
                <c:pt idx="975">
                  <c:v>-85.57</c:v>
                </c:pt>
                <c:pt idx="976">
                  <c:v>120.00999999999999</c:v>
                </c:pt>
                <c:pt idx="977">
                  <c:v>2296.8500000000004</c:v>
                </c:pt>
                <c:pt idx="978">
                  <c:v>970.77</c:v>
                </c:pt>
                <c:pt idx="979">
                  <c:v>192.07</c:v>
                </c:pt>
                <c:pt idx="980">
                  <c:v>1513.62</c:v>
                </c:pt>
                <c:pt idx="981">
                  <c:v>-471.69</c:v>
                </c:pt>
                <c:pt idx="982">
                  <c:v>3739.27</c:v>
                </c:pt>
                <c:pt idx="983">
                  <c:v>277.68999999999994</c:v>
                </c:pt>
                <c:pt idx="984">
                  <c:v>104.13999999999999</c:v>
                </c:pt>
                <c:pt idx="985">
                  <c:v>-9.84</c:v>
                </c:pt>
                <c:pt idx="986">
                  <c:v>5425.72</c:v>
                </c:pt>
                <c:pt idx="987">
                  <c:v>2453.7600000000002</c:v>
                </c:pt>
                <c:pt idx="988">
                  <c:v>2113.4300000000003</c:v>
                </c:pt>
                <c:pt idx="989">
                  <c:v>5268.38</c:v>
                </c:pt>
                <c:pt idx="990">
                  <c:v>7898.2000000000007</c:v>
                </c:pt>
                <c:pt idx="991">
                  <c:v>361.22000000000008</c:v>
                </c:pt>
                <c:pt idx="992">
                  <c:v>1643.81</c:v>
                </c:pt>
                <c:pt idx="993">
                  <c:v>228.36</c:v>
                </c:pt>
                <c:pt idx="994">
                  <c:v>389.61</c:v>
                </c:pt>
                <c:pt idx="995">
                  <c:v>-294.19000000000005</c:v>
                </c:pt>
                <c:pt idx="996">
                  <c:v>1569.02</c:v>
                </c:pt>
                <c:pt idx="997">
                  <c:v>-162.64000000000001</c:v>
                </c:pt>
                <c:pt idx="998">
                  <c:v>-56.45</c:v>
                </c:pt>
                <c:pt idx="999">
                  <c:v>1547.7199999999998</c:v>
                </c:pt>
                <c:pt idx="1000">
                  <c:v>3531.71</c:v>
                </c:pt>
                <c:pt idx="1001">
                  <c:v>371.84999999999997</c:v>
                </c:pt>
                <c:pt idx="1002">
                  <c:v>3083.42</c:v>
                </c:pt>
                <c:pt idx="1003">
                  <c:v>2617.91</c:v>
                </c:pt>
                <c:pt idx="1004">
                  <c:v>984.31999999999994</c:v>
                </c:pt>
                <c:pt idx="1005">
                  <c:v>458.07</c:v>
                </c:pt>
                <c:pt idx="1006">
                  <c:v>4370.8199999999988</c:v>
                </c:pt>
                <c:pt idx="1007">
                  <c:v>5.1499999999999915</c:v>
                </c:pt>
                <c:pt idx="1008">
                  <c:v>9752.2300000000014</c:v>
                </c:pt>
                <c:pt idx="1009">
                  <c:v>1164.48</c:v>
                </c:pt>
                <c:pt idx="1010">
                  <c:v>-252.56</c:v>
                </c:pt>
                <c:pt idx="1011">
                  <c:v>-481.5800000000001</c:v>
                </c:pt>
                <c:pt idx="1012">
                  <c:v>-134.93</c:v>
                </c:pt>
                <c:pt idx="1013">
                  <c:v>1742.74</c:v>
                </c:pt>
                <c:pt idx="1014">
                  <c:v>-1077.78</c:v>
                </c:pt>
                <c:pt idx="1015">
                  <c:v>-47.23</c:v>
                </c:pt>
                <c:pt idx="1016">
                  <c:v>2740.52</c:v>
                </c:pt>
                <c:pt idx="1017">
                  <c:v>-527.43999999999994</c:v>
                </c:pt>
                <c:pt idx="1018">
                  <c:v>-89.720000000000041</c:v>
                </c:pt>
                <c:pt idx="1019">
                  <c:v>1097.58</c:v>
                </c:pt>
                <c:pt idx="1020">
                  <c:v>15192.160000000002</c:v>
                </c:pt>
                <c:pt idx="1021">
                  <c:v>998.96999999999991</c:v>
                </c:pt>
                <c:pt idx="1022">
                  <c:v>-389.65999999999997</c:v>
                </c:pt>
                <c:pt idx="1023">
                  <c:v>-793.57000000000016</c:v>
                </c:pt>
                <c:pt idx="1024">
                  <c:v>-29.6</c:v>
                </c:pt>
                <c:pt idx="1025">
                  <c:v>287.56</c:v>
                </c:pt>
                <c:pt idx="1026">
                  <c:v>9570.4900000000016</c:v>
                </c:pt>
                <c:pt idx="1027">
                  <c:v>-569.65000000000009</c:v>
                </c:pt>
                <c:pt idx="1028">
                  <c:v>-12034.35</c:v>
                </c:pt>
                <c:pt idx="1029">
                  <c:v>-260.51</c:v>
                </c:pt>
                <c:pt idx="1030">
                  <c:v>4403.7300000000005</c:v>
                </c:pt>
                <c:pt idx="1031">
                  <c:v>861.87</c:v>
                </c:pt>
                <c:pt idx="1032">
                  <c:v>405.98</c:v>
                </c:pt>
                <c:pt idx="1033">
                  <c:v>-291.92000000000007</c:v>
                </c:pt>
                <c:pt idx="1034">
                  <c:v>-515.55999999999995</c:v>
                </c:pt>
                <c:pt idx="1035">
                  <c:v>2291.14</c:v>
                </c:pt>
                <c:pt idx="1036">
                  <c:v>130.71</c:v>
                </c:pt>
                <c:pt idx="1037">
                  <c:v>518.88</c:v>
                </c:pt>
                <c:pt idx="1038">
                  <c:v>9003.8999999999978</c:v>
                </c:pt>
                <c:pt idx="1039">
                  <c:v>1144.8599999999999</c:v>
                </c:pt>
                <c:pt idx="1040">
                  <c:v>372.19</c:v>
                </c:pt>
                <c:pt idx="1041">
                  <c:v>-323.38999999999982</c:v>
                </c:pt>
                <c:pt idx="1042">
                  <c:v>5937.9599999999991</c:v>
                </c:pt>
                <c:pt idx="1043">
                  <c:v>-91.07</c:v>
                </c:pt>
                <c:pt idx="1044">
                  <c:v>2202.7200000000003</c:v>
                </c:pt>
                <c:pt idx="1045">
                  <c:v>1420.4799999999998</c:v>
                </c:pt>
                <c:pt idx="1046">
                  <c:v>-1042.4000000000001</c:v>
                </c:pt>
                <c:pt idx="1047">
                  <c:v>375.4499999999997</c:v>
                </c:pt>
                <c:pt idx="1048">
                  <c:v>1501.9599999999998</c:v>
                </c:pt>
                <c:pt idx="1049">
                  <c:v>4137.9400000000005</c:v>
                </c:pt>
                <c:pt idx="1050">
                  <c:v>859.18</c:v>
                </c:pt>
                <c:pt idx="1051">
                  <c:v>-142.24</c:v>
                </c:pt>
                <c:pt idx="1052">
                  <c:v>2348.1899999999996</c:v>
                </c:pt>
                <c:pt idx="1053">
                  <c:v>-496.02</c:v>
                </c:pt>
                <c:pt idx="1054">
                  <c:v>2621.35</c:v>
                </c:pt>
                <c:pt idx="1055">
                  <c:v>-1693.93</c:v>
                </c:pt>
                <c:pt idx="1056">
                  <c:v>-692.18999999999994</c:v>
                </c:pt>
                <c:pt idx="1057">
                  <c:v>351.78000000000003</c:v>
                </c:pt>
                <c:pt idx="1058">
                  <c:v>337.25</c:v>
                </c:pt>
                <c:pt idx="1059">
                  <c:v>777.13000000000011</c:v>
                </c:pt>
                <c:pt idx="1060">
                  <c:v>3317.12</c:v>
                </c:pt>
                <c:pt idx="1061">
                  <c:v>2726.6699999999996</c:v>
                </c:pt>
                <c:pt idx="1062">
                  <c:v>294.74</c:v>
                </c:pt>
                <c:pt idx="1063">
                  <c:v>1831.58</c:v>
                </c:pt>
                <c:pt idx="1064">
                  <c:v>-1252.73</c:v>
                </c:pt>
                <c:pt idx="1065">
                  <c:v>1219.2</c:v>
                </c:pt>
                <c:pt idx="1066">
                  <c:v>54.979999999999869</c:v>
                </c:pt>
                <c:pt idx="1067">
                  <c:v>4403.7900000000009</c:v>
                </c:pt>
                <c:pt idx="1068">
                  <c:v>-212.45</c:v>
                </c:pt>
                <c:pt idx="1069">
                  <c:v>-1856.2900000000002</c:v>
                </c:pt>
                <c:pt idx="1070">
                  <c:v>-186.51999999999998</c:v>
                </c:pt>
                <c:pt idx="1071">
                  <c:v>-543.18999999999994</c:v>
                </c:pt>
                <c:pt idx="1072">
                  <c:v>1384.5900000000004</c:v>
                </c:pt>
                <c:pt idx="1073">
                  <c:v>941.1400000000001</c:v>
                </c:pt>
                <c:pt idx="1074">
                  <c:v>7637.64</c:v>
                </c:pt>
                <c:pt idx="1075">
                  <c:v>-370.04</c:v>
                </c:pt>
                <c:pt idx="1076">
                  <c:v>599.58000000000004</c:v>
                </c:pt>
                <c:pt idx="1077">
                  <c:v>1339.28</c:v>
                </c:pt>
                <c:pt idx="1078">
                  <c:v>973.91000000000008</c:v>
                </c:pt>
                <c:pt idx="1079">
                  <c:v>5459.4</c:v>
                </c:pt>
                <c:pt idx="1080">
                  <c:v>8170.78</c:v>
                </c:pt>
                <c:pt idx="1081">
                  <c:v>999.71</c:v>
                </c:pt>
                <c:pt idx="1082">
                  <c:v>193.01999999999995</c:v>
                </c:pt>
                <c:pt idx="1083">
                  <c:v>662.63999999999987</c:v>
                </c:pt>
                <c:pt idx="1084">
                  <c:v>7060.9</c:v>
                </c:pt>
                <c:pt idx="1085">
                  <c:v>60.089999999999982</c:v>
                </c:pt>
                <c:pt idx="1086">
                  <c:v>-856.8599999999999</c:v>
                </c:pt>
                <c:pt idx="1087">
                  <c:v>3969.21</c:v>
                </c:pt>
                <c:pt idx="1088">
                  <c:v>541.2600000000001</c:v>
                </c:pt>
                <c:pt idx="1089">
                  <c:v>-4.2</c:v>
                </c:pt>
                <c:pt idx="1090">
                  <c:v>2124.7199999999998</c:v>
                </c:pt>
                <c:pt idx="1091">
                  <c:v>-299.99</c:v>
                </c:pt>
                <c:pt idx="1092">
                  <c:v>1615.3899999999999</c:v>
                </c:pt>
                <c:pt idx="1093">
                  <c:v>2361.3000000000002</c:v>
                </c:pt>
                <c:pt idx="1094">
                  <c:v>317.22000000000003</c:v>
                </c:pt>
                <c:pt idx="1095">
                  <c:v>-2974.2000000000003</c:v>
                </c:pt>
                <c:pt idx="1096">
                  <c:v>1877.81</c:v>
                </c:pt>
                <c:pt idx="1097">
                  <c:v>374.86</c:v>
                </c:pt>
                <c:pt idx="1098">
                  <c:v>3520.51</c:v>
                </c:pt>
                <c:pt idx="1099">
                  <c:v>-1272.08</c:v>
                </c:pt>
                <c:pt idx="1100">
                  <c:v>-106.78</c:v>
                </c:pt>
                <c:pt idx="1101">
                  <c:v>-3270.8199999999997</c:v>
                </c:pt>
                <c:pt idx="1102">
                  <c:v>303.27</c:v>
                </c:pt>
                <c:pt idx="1103">
                  <c:v>-860.63</c:v>
                </c:pt>
                <c:pt idx="1104">
                  <c:v>1011.3100000000001</c:v>
                </c:pt>
                <c:pt idx="1105">
                  <c:v>879.04000000000008</c:v>
                </c:pt>
                <c:pt idx="1106">
                  <c:v>1300.1400000000001</c:v>
                </c:pt>
                <c:pt idx="1107">
                  <c:v>9070.17</c:v>
                </c:pt>
                <c:pt idx="1108">
                  <c:v>-587.99000000000012</c:v>
                </c:pt>
                <c:pt idx="1109">
                  <c:v>556.99</c:v>
                </c:pt>
                <c:pt idx="1110">
                  <c:v>-4.6399999999999997</c:v>
                </c:pt>
                <c:pt idx="1111">
                  <c:v>71.31</c:v>
                </c:pt>
                <c:pt idx="1112">
                  <c:v>3402.9299999999994</c:v>
                </c:pt>
                <c:pt idx="1113">
                  <c:v>2186.96</c:v>
                </c:pt>
                <c:pt idx="1114">
                  <c:v>50.95</c:v>
                </c:pt>
                <c:pt idx="1115">
                  <c:v>154.79000000000002</c:v>
                </c:pt>
                <c:pt idx="1116">
                  <c:v>6450.7800000000007</c:v>
                </c:pt>
                <c:pt idx="1117">
                  <c:v>-36.32</c:v>
                </c:pt>
                <c:pt idx="1118">
                  <c:v>678.07</c:v>
                </c:pt>
                <c:pt idx="1119">
                  <c:v>13157.390000000001</c:v>
                </c:pt>
                <c:pt idx="1120">
                  <c:v>1147</c:v>
                </c:pt>
                <c:pt idx="1121">
                  <c:v>869.68000000000006</c:v>
                </c:pt>
                <c:pt idx="1122">
                  <c:v>7766.08</c:v>
                </c:pt>
                <c:pt idx="1123">
                  <c:v>-911.56</c:v>
                </c:pt>
                <c:pt idx="1124">
                  <c:v>-3.8299999999999841</c:v>
                </c:pt>
                <c:pt idx="1125">
                  <c:v>-621.21</c:v>
                </c:pt>
                <c:pt idx="1126">
                  <c:v>-820.86999999999989</c:v>
                </c:pt>
                <c:pt idx="1127">
                  <c:v>3049.1499999999996</c:v>
                </c:pt>
                <c:pt idx="1128">
                  <c:v>-2654.09</c:v>
                </c:pt>
                <c:pt idx="1129">
                  <c:v>5394.6799999999994</c:v>
                </c:pt>
                <c:pt idx="1130">
                  <c:v>461.48</c:v>
                </c:pt>
                <c:pt idx="1131">
                  <c:v>-141.0100000000001</c:v>
                </c:pt>
                <c:pt idx="1132">
                  <c:v>119.63999999999999</c:v>
                </c:pt>
                <c:pt idx="1133">
                  <c:v>-125.87999999999998</c:v>
                </c:pt>
                <c:pt idx="1134">
                  <c:v>389.90999999999997</c:v>
                </c:pt>
                <c:pt idx="1135">
                  <c:v>-38.049999999999983</c:v>
                </c:pt>
                <c:pt idx="1136">
                  <c:v>1561.0900000000001</c:v>
                </c:pt>
                <c:pt idx="1137">
                  <c:v>504.04999999999995</c:v>
                </c:pt>
                <c:pt idx="1138">
                  <c:v>1030.08</c:v>
                </c:pt>
                <c:pt idx="1139">
                  <c:v>95.01</c:v>
                </c:pt>
                <c:pt idx="1140">
                  <c:v>-38.680000000000433</c:v>
                </c:pt>
                <c:pt idx="1141">
                  <c:v>5168.17</c:v>
                </c:pt>
                <c:pt idx="1142">
                  <c:v>196.22</c:v>
                </c:pt>
                <c:pt idx="1143">
                  <c:v>-401.31000000000006</c:v>
                </c:pt>
                <c:pt idx="1144">
                  <c:v>267.30999999999995</c:v>
                </c:pt>
                <c:pt idx="1145">
                  <c:v>3748.94</c:v>
                </c:pt>
                <c:pt idx="1146">
                  <c:v>-143.50999999999996</c:v>
                </c:pt>
                <c:pt idx="1147">
                  <c:v>-1844.38</c:v>
                </c:pt>
                <c:pt idx="1148">
                  <c:v>-218.54</c:v>
                </c:pt>
                <c:pt idx="1149">
                  <c:v>501.6</c:v>
                </c:pt>
                <c:pt idx="1150">
                  <c:v>-10.33</c:v>
                </c:pt>
                <c:pt idx="1151">
                  <c:v>1235.8000000000002</c:v>
                </c:pt>
                <c:pt idx="1152">
                  <c:v>-503.36</c:v>
                </c:pt>
                <c:pt idx="1153">
                  <c:v>-81.050000000000011</c:v>
                </c:pt>
                <c:pt idx="1154">
                  <c:v>6567.7300000000005</c:v>
                </c:pt>
                <c:pt idx="1155">
                  <c:v>1402.73</c:v>
                </c:pt>
                <c:pt idx="1156">
                  <c:v>507.76999999999992</c:v>
                </c:pt>
                <c:pt idx="1157">
                  <c:v>-974.37999999999988</c:v>
                </c:pt>
                <c:pt idx="1158">
                  <c:v>968.17</c:v>
                </c:pt>
                <c:pt idx="1159">
                  <c:v>-3814.0400000000004</c:v>
                </c:pt>
                <c:pt idx="1160">
                  <c:v>5017.2899999999991</c:v>
                </c:pt>
                <c:pt idx="1161">
                  <c:v>6102.7399999999989</c:v>
                </c:pt>
                <c:pt idx="1162">
                  <c:v>-1394.55</c:v>
                </c:pt>
                <c:pt idx="1163">
                  <c:v>1019.2099999999999</c:v>
                </c:pt>
                <c:pt idx="1164">
                  <c:v>136.11000000000001</c:v>
                </c:pt>
                <c:pt idx="1165">
                  <c:v>1510.61</c:v>
                </c:pt>
                <c:pt idx="1166">
                  <c:v>-280.92000000000007</c:v>
                </c:pt>
                <c:pt idx="1167">
                  <c:v>175.32</c:v>
                </c:pt>
                <c:pt idx="1168">
                  <c:v>1140.1500000000001</c:v>
                </c:pt>
                <c:pt idx="1169">
                  <c:v>-328.18999999999994</c:v>
                </c:pt>
                <c:pt idx="1170">
                  <c:v>3784.48</c:v>
                </c:pt>
                <c:pt idx="1171">
                  <c:v>1577.6599999999999</c:v>
                </c:pt>
                <c:pt idx="1172">
                  <c:v>698.92</c:v>
                </c:pt>
                <c:pt idx="1173">
                  <c:v>147.71</c:v>
                </c:pt>
                <c:pt idx="1174">
                  <c:v>2558.9199999999996</c:v>
                </c:pt>
                <c:pt idx="1175">
                  <c:v>1524.38</c:v>
                </c:pt>
                <c:pt idx="1176">
                  <c:v>2350.79</c:v>
                </c:pt>
                <c:pt idx="1177">
                  <c:v>-482.13</c:v>
                </c:pt>
                <c:pt idx="1178">
                  <c:v>-216.18000000000006</c:v>
                </c:pt>
                <c:pt idx="1179">
                  <c:v>1469.01</c:v>
                </c:pt>
                <c:pt idx="1180">
                  <c:v>-255.02999999999997</c:v>
                </c:pt>
                <c:pt idx="1181">
                  <c:v>5194.6799999999994</c:v>
                </c:pt>
                <c:pt idx="1182">
                  <c:v>527.98</c:v>
                </c:pt>
                <c:pt idx="1183">
                  <c:v>2428.3799999999997</c:v>
                </c:pt>
                <c:pt idx="1184">
                  <c:v>-6.1000000000000227</c:v>
                </c:pt>
                <c:pt idx="1185">
                  <c:v>254.92</c:v>
                </c:pt>
                <c:pt idx="1186">
                  <c:v>-398.29</c:v>
                </c:pt>
                <c:pt idx="1187">
                  <c:v>1338.5800000000004</c:v>
                </c:pt>
                <c:pt idx="1188">
                  <c:v>-1323.6399999999999</c:v>
                </c:pt>
                <c:pt idx="1189">
                  <c:v>746.4</c:v>
                </c:pt>
                <c:pt idx="1190">
                  <c:v>4323.4600000000009</c:v>
                </c:pt>
                <c:pt idx="1191">
                  <c:v>368.39000000000004</c:v>
                </c:pt>
                <c:pt idx="1192">
                  <c:v>-72.609999999999985</c:v>
                </c:pt>
                <c:pt idx="1193">
                  <c:v>1870.3399999999997</c:v>
                </c:pt>
                <c:pt idx="1194">
                  <c:v>896.65000000000009</c:v>
                </c:pt>
                <c:pt idx="1195">
                  <c:v>-2363.48</c:v>
                </c:pt>
                <c:pt idx="1196">
                  <c:v>2585.0699999999997</c:v>
                </c:pt>
                <c:pt idx="1197">
                  <c:v>5097.1100000000015</c:v>
                </c:pt>
                <c:pt idx="1198">
                  <c:v>-845.16999999999985</c:v>
                </c:pt>
                <c:pt idx="1199">
                  <c:v>640.75</c:v>
                </c:pt>
                <c:pt idx="1200">
                  <c:v>181.81000000000003</c:v>
                </c:pt>
                <c:pt idx="1201">
                  <c:v>1038.5999999999999</c:v>
                </c:pt>
                <c:pt idx="1202">
                  <c:v>5321.72</c:v>
                </c:pt>
                <c:pt idx="1203">
                  <c:v>-165.26999999999998</c:v>
                </c:pt>
                <c:pt idx="1204">
                  <c:v>861.13999999999987</c:v>
                </c:pt>
                <c:pt idx="1205">
                  <c:v>2.3099999999999952</c:v>
                </c:pt>
                <c:pt idx="1206">
                  <c:v>-347.53999999999996</c:v>
                </c:pt>
                <c:pt idx="1207">
                  <c:v>217.45</c:v>
                </c:pt>
                <c:pt idx="1208">
                  <c:v>57.929999999999779</c:v>
                </c:pt>
                <c:pt idx="1209">
                  <c:v>7062.6900000000005</c:v>
                </c:pt>
                <c:pt idx="1210">
                  <c:v>365.65000000000003</c:v>
                </c:pt>
                <c:pt idx="1211">
                  <c:v>251.2</c:v>
                </c:pt>
                <c:pt idx="1212">
                  <c:v>3018.02</c:v>
                </c:pt>
                <c:pt idx="1213">
                  <c:v>-221.82</c:v>
                </c:pt>
                <c:pt idx="1214">
                  <c:v>914.21999999999957</c:v>
                </c:pt>
                <c:pt idx="1215">
                  <c:v>756.24</c:v>
                </c:pt>
                <c:pt idx="1216">
                  <c:v>26.27</c:v>
                </c:pt>
                <c:pt idx="1217">
                  <c:v>-517.1</c:v>
                </c:pt>
                <c:pt idx="1218">
                  <c:v>1537.07</c:v>
                </c:pt>
                <c:pt idx="1219">
                  <c:v>400.98000000000008</c:v>
                </c:pt>
                <c:pt idx="1220">
                  <c:v>384.59000000000003</c:v>
                </c:pt>
                <c:pt idx="1221">
                  <c:v>1518.96</c:v>
                </c:pt>
                <c:pt idx="1222">
                  <c:v>-289.58999999999992</c:v>
                </c:pt>
                <c:pt idx="1223">
                  <c:v>418.96000000000004</c:v>
                </c:pt>
                <c:pt idx="1224">
                  <c:v>450.88</c:v>
                </c:pt>
                <c:pt idx="1225">
                  <c:v>-674.78</c:v>
                </c:pt>
                <c:pt idx="1226">
                  <c:v>-474.72</c:v>
                </c:pt>
                <c:pt idx="1227">
                  <c:v>2343.1799999999998</c:v>
                </c:pt>
                <c:pt idx="1228">
                  <c:v>-173.75</c:v>
                </c:pt>
                <c:pt idx="1229">
                  <c:v>99.350000000000009</c:v>
                </c:pt>
                <c:pt idx="1230">
                  <c:v>-673.79</c:v>
                </c:pt>
                <c:pt idx="1231">
                  <c:v>76.66</c:v>
                </c:pt>
                <c:pt idx="1232">
                  <c:v>1816.65</c:v>
                </c:pt>
                <c:pt idx="1233">
                  <c:v>59.629999999999995</c:v>
                </c:pt>
                <c:pt idx="1234">
                  <c:v>3918.3599999999997</c:v>
                </c:pt>
                <c:pt idx="1235">
                  <c:v>7660.24</c:v>
                </c:pt>
                <c:pt idx="1236">
                  <c:v>92.92</c:v>
                </c:pt>
                <c:pt idx="1237">
                  <c:v>-56.15</c:v>
                </c:pt>
                <c:pt idx="1238">
                  <c:v>708.86999999999989</c:v>
                </c:pt>
                <c:pt idx="1239">
                  <c:v>3436.61</c:v>
                </c:pt>
                <c:pt idx="1240">
                  <c:v>-247.92999999999998</c:v>
                </c:pt>
                <c:pt idx="1241">
                  <c:v>-131.63</c:v>
                </c:pt>
                <c:pt idx="1242">
                  <c:v>-61.539999999999992</c:v>
                </c:pt>
                <c:pt idx="1243">
                  <c:v>1032.53</c:v>
                </c:pt>
                <c:pt idx="1244">
                  <c:v>2073.1899999999996</c:v>
                </c:pt>
                <c:pt idx="1245">
                  <c:v>-107.47999999999993</c:v>
                </c:pt>
                <c:pt idx="1246">
                  <c:v>-439.58000000000004</c:v>
                </c:pt>
                <c:pt idx="1247">
                  <c:v>-1422.3</c:v>
                </c:pt>
                <c:pt idx="1248">
                  <c:v>8002.7800000000007</c:v>
                </c:pt>
                <c:pt idx="1249">
                  <c:v>2334.7400000000002</c:v>
                </c:pt>
                <c:pt idx="1250">
                  <c:v>261.34000000000003</c:v>
                </c:pt>
                <c:pt idx="1251">
                  <c:v>4309.9000000000005</c:v>
                </c:pt>
                <c:pt idx="1252">
                  <c:v>220.16000000000003</c:v>
                </c:pt>
                <c:pt idx="1253">
                  <c:v>-2034.31</c:v>
                </c:pt>
                <c:pt idx="1254">
                  <c:v>-4.6600000000000108</c:v>
                </c:pt>
                <c:pt idx="1255">
                  <c:v>1221.1200000000001</c:v>
                </c:pt>
                <c:pt idx="1256">
                  <c:v>6098.73</c:v>
                </c:pt>
                <c:pt idx="1257">
                  <c:v>187</c:v>
                </c:pt>
                <c:pt idx="1258">
                  <c:v>-170.16</c:v>
                </c:pt>
                <c:pt idx="1259">
                  <c:v>2.44</c:v>
                </c:pt>
                <c:pt idx="1260">
                  <c:v>-1310.7900000000004</c:v>
                </c:pt>
                <c:pt idx="1261">
                  <c:v>-57.4</c:v>
                </c:pt>
                <c:pt idx="1262">
                  <c:v>3838.2700000000004</c:v>
                </c:pt>
                <c:pt idx="1263">
                  <c:v>-477.30999999999989</c:v>
                </c:pt>
                <c:pt idx="1264">
                  <c:v>2274.83</c:v>
                </c:pt>
                <c:pt idx="1265">
                  <c:v>-210.90999999999985</c:v>
                </c:pt>
                <c:pt idx="1266">
                  <c:v>-2436.0500000000002</c:v>
                </c:pt>
                <c:pt idx="1267">
                  <c:v>-3203</c:v>
                </c:pt>
                <c:pt idx="1268">
                  <c:v>156.93000000000006</c:v>
                </c:pt>
                <c:pt idx="1269">
                  <c:v>-77.14</c:v>
                </c:pt>
                <c:pt idx="1270">
                  <c:v>43</c:v>
                </c:pt>
                <c:pt idx="1271">
                  <c:v>-808.39999999999986</c:v>
                </c:pt>
                <c:pt idx="1272">
                  <c:v>-167.39999999999998</c:v>
                </c:pt>
                <c:pt idx="1273">
                  <c:v>11343.92</c:v>
                </c:pt>
                <c:pt idx="1274">
                  <c:v>-22.14</c:v>
                </c:pt>
                <c:pt idx="1275">
                  <c:v>3712.3399999999997</c:v>
                </c:pt>
                <c:pt idx="1276">
                  <c:v>1476.81</c:v>
                </c:pt>
                <c:pt idx="1277">
                  <c:v>2653.4700000000003</c:v>
                </c:pt>
                <c:pt idx="1278">
                  <c:v>1066.7600000000002</c:v>
                </c:pt>
                <c:pt idx="1279">
                  <c:v>-381.56</c:v>
                </c:pt>
                <c:pt idx="1280">
                  <c:v>-2015.62</c:v>
                </c:pt>
                <c:pt idx="1281">
                  <c:v>-207.57999999999998</c:v>
                </c:pt>
                <c:pt idx="1282">
                  <c:v>-90.97</c:v>
                </c:pt>
                <c:pt idx="1283">
                  <c:v>-624.80000000000007</c:v>
                </c:pt>
                <c:pt idx="1284">
                  <c:v>-2092.81</c:v>
                </c:pt>
                <c:pt idx="1285">
                  <c:v>172.47999999999996</c:v>
                </c:pt>
                <c:pt idx="1286">
                  <c:v>350.88</c:v>
                </c:pt>
                <c:pt idx="1287">
                  <c:v>135.68000000000004</c:v>
                </c:pt>
                <c:pt idx="1288">
                  <c:v>-123.48000000000002</c:v>
                </c:pt>
                <c:pt idx="1289">
                  <c:v>401.66999999999996</c:v>
                </c:pt>
                <c:pt idx="1290">
                  <c:v>-188.32</c:v>
                </c:pt>
                <c:pt idx="1291">
                  <c:v>189.14000000000004</c:v>
                </c:pt>
                <c:pt idx="1292">
                  <c:v>-360.31000000000006</c:v>
                </c:pt>
                <c:pt idx="1293">
                  <c:v>3174.16</c:v>
                </c:pt>
                <c:pt idx="1294">
                  <c:v>-597.51</c:v>
                </c:pt>
                <c:pt idx="1295">
                  <c:v>-400.84</c:v>
                </c:pt>
                <c:pt idx="1296">
                  <c:v>-158.76</c:v>
                </c:pt>
                <c:pt idx="1297">
                  <c:v>2660.63</c:v>
                </c:pt>
                <c:pt idx="1298">
                  <c:v>847.41000000000008</c:v>
                </c:pt>
                <c:pt idx="1299">
                  <c:v>-297.19</c:v>
                </c:pt>
                <c:pt idx="1300">
                  <c:v>-75.840000000000146</c:v>
                </c:pt>
                <c:pt idx="1301">
                  <c:v>6758.01</c:v>
                </c:pt>
                <c:pt idx="1302">
                  <c:v>-240.55</c:v>
                </c:pt>
                <c:pt idx="1303">
                  <c:v>-471.81000000000006</c:v>
                </c:pt>
                <c:pt idx="1304">
                  <c:v>1060.4499999999998</c:v>
                </c:pt>
                <c:pt idx="1305">
                  <c:v>2761.1600000000003</c:v>
                </c:pt>
                <c:pt idx="1306">
                  <c:v>849.48</c:v>
                </c:pt>
                <c:pt idx="1307">
                  <c:v>4324.21</c:v>
                </c:pt>
                <c:pt idx="1308">
                  <c:v>2732.9699999999993</c:v>
                </c:pt>
                <c:pt idx="1309">
                  <c:v>1141.1499999999999</c:v>
                </c:pt>
                <c:pt idx="1310">
                  <c:v>1590.7800000000002</c:v>
                </c:pt>
                <c:pt idx="1311">
                  <c:v>-2210.36</c:v>
                </c:pt>
                <c:pt idx="1312">
                  <c:v>2050.37</c:v>
                </c:pt>
                <c:pt idx="1313">
                  <c:v>944.26999999999975</c:v>
                </c:pt>
                <c:pt idx="1314">
                  <c:v>4796.05</c:v>
                </c:pt>
                <c:pt idx="1315">
                  <c:v>192.82</c:v>
                </c:pt>
                <c:pt idx="1316">
                  <c:v>480.14</c:v>
                </c:pt>
                <c:pt idx="1317">
                  <c:v>1231.98</c:v>
                </c:pt>
                <c:pt idx="1318">
                  <c:v>550.15000000000009</c:v>
                </c:pt>
                <c:pt idx="1319">
                  <c:v>486.12999999999994</c:v>
                </c:pt>
                <c:pt idx="1320">
                  <c:v>470.09000000000003</c:v>
                </c:pt>
                <c:pt idx="1321">
                  <c:v>1375.75</c:v>
                </c:pt>
                <c:pt idx="1322">
                  <c:v>10.070000000000011</c:v>
                </c:pt>
                <c:pt idx="1323">
                  <c:v>495.37999999999994</c:v>
                </c:pt>
                <c:pt idx="1324">
                  <c:v>224.95999999999998</c:v>
                </c:pt>
                <c:pt idx="1325">
                  <c:v>-163.70000000000002</c:v>
                </c:pt>
                <c:pt idx="1326">
                  <c:v>-6430.6900000000005</c:v>
                </c:pt>
                <c:pt idx="1327">
                  <c:v>1202.5999999999999</c:v>
                </c:pt>
                <c:pt idx="1328">
                  <c:v>-674.53</c:v>
                </c:pt>
                <c:pt idx="1329">
                  <c:v>1599.5499999999997</c:v>
                </c:pt>
                <c:pt idx="1330">
                  <c:v>951.12</c:v>
                </c:pt>
                <c:pt idx="1331">
                  <c:v>5168.4800000000005</c:v>
                </c:pt>
                <c:pt idx="1332">
                  <c:v>1137.7400000000002</c:v>
                </c:pt>
                <c:pt idx="1333">
                  <c:v>153.22999999999996</c:v>
                </c:pt>
                <c:pt idx="1334">
                  <c:v>-648.04</c:v>
                </c:pt>
                <c:pt idx="1335">
                  <c:v>-895.31000000000006</c:v>
                </c:pt>
                <c:pt idx="1336">
                  <c:v>321.20000000000005</c:v>
                </c:pt>
                <c:pt idx="1337">
                  <c:v>828.91</c:v>
                </c:pt>
                <c:pt idx="1338">
                  <c:v>8117.6099999999988</c:v>
                </c:pt>
                <c:pt idx="1339">
                  <c:v>622.91</c:v>
                </c:pt>
                <c:pt idx="1340">
                  <c:v>1241.22</c:v>
                </c:pt>
                <c:pt idx="1341">
                  <c:v>444.19999999999993</c:v>
                </c:pt>
                <c:pt idx="1342">
                  <c:v>4894.26</c:v>
                </c:pt>
                <c:pt idx="1343">
                  <c:v>1377.56</c:v>
                </c:pt>
                <c:pt idx="1344">
                  <c:v>1367.17</c:v>
                </c:pt>
                <c:pt idx="1345">
                  <c:v>273.01</c:v>
                </c:pt>
                <c:pt idx="1346">
                  <c:v>10.639999999999986</c:v>
                </c:pt>
                <c:pt idx="1347">
                  <c:v>-104.55000000000014</c:v>
                </c:pt>
                <c:pt idx="1348">
                  <c:v>2.9500000000000064</c:v>
                </c:pt>
                <c:pt idx="1349">
                  <c:v>-1409.5300000000002</c:v>
                </c:pt>
                <c:pt idx="1350">
                  <c:v>50.950000000000031</c:v>
                </c:pt>
                <c:pt idx="1351">
                  <c:v>-351.60999999999996</c:v>
                </c:pt>
                <c:pt idx="1352">
                  <c:v>-1472.05</c:v>
                </c:pt>
                <c:pt idx="1353">
                  <c:v>3694.64</c:v>
                </c:pt>
                <c:pt idx="1354">
                  <c:v>259.45000000000005</c:v>
                </c:pt>
                <c:pt idx="1355">
                  <c:v>-978.07</c:v>
                </c:pt>
                <c:pt idx="1356">
                  <c:v>1936.8300000000002</c:v>
                </c:pt>
                <c:pt idx="1357">
                  <c:v>-196.8</c:v>
                </c:pt>
                <c:pt idx="1358">
                  <c:v>414.63</c:v>
                </c:pt>
                <c:pt idx="1359">
                  <c:v>-1129.68</c:v>
                </c:pt>
                <c:pt idx="1360">
                  <c:v>-29.130000000000003</c:v>
                </c:pt>
                <c:pt idx="1361">
                  <c:v>542.27</c:v>
                </c:pt>
                <c:pt idx="1362">
                  <c:v>-56.64</c:v>
                </c:pt>
                <c:pt idx="1363">
                  <c:v>-2046.7299999999998</c:v>
                </c:pt>
                <c:pt idx="1364">
                  <c:v>7986.07</c:v>
                </c:pt>
                <c:pt idx="1365">
                  <c:v>2892.2</c:v>
                </c:pt>
                <c:pt idx="1366">
                  <c:v>973.60000000000014</c:v>
                </c:pt>
                <c:pt idx="1367">
                  <c:v>-82.63</c:v>
                </c:pt>
                <c:pt idx="1368">
                  <c:v>809.97</c:v>
                </c:pt>
                <c:pt idx="1369">
                  <c:v>3496.37</c:v>
                </c:pt>
                <c:pt idx="1370">
                  <c:v>202.57999999999998</c:v>
                </c:pt>
                <c:pt idx="1371">
                  <c:v>1729.17</c:v>
                </c:pt>
                <c:pt idx="1372">
                  <c:v>-674.87</c:v>
                </c:pt>
                <c:pt idx="1373">
                  <c:v>5426.2799999999988</c:v>
                </c:pt>
                <c:pt idx="1374">
                  <c:v>10331.369999999997</c:v>
                </c:pt>
                <c:pt idx="1375">
                  <c:v>-676.97</c:v>
                </c:pt>
                <c:pt idx="1376">
                  <c:v>-95.330000000000155</c:v>
                </c:pt>
                <c:pt idx="1377">
                  <c:v>1315.3</c:v>
                </c:pt>
                <c:pt idx="1378">
                  <c:v>360.92</c:v>
                </c:pt>
                <c:pt idx="1379">
                  <c:v>-1496.11</c:v>
                </c:pt>
                <c:pt idx="1380">
                  <c:v>316.44</c:v>
                </c:pt>
                <c:pt idx="1381">
                  <c:v>-4935.12</c:v>
                </c:pt>
                <c:pt idx="1382">
                  <c:v>748.2</c:v>
                </c:pt>
                <c:pt idx="1383">
                  <c:v>3700.07</c:v>
                </c:pt>
                <c:pt idx="1384">
                  <c:v>-351.5</c:v>
                </c:pt>
                <c:pt idx="1385">
                  <c:v>-4789.33</c:v>
                </c:pt>
                <c:pt idx="1386">
                  <c:v>3833.4800000000005</c:v>
                </c:pt>
                <c:pt idx="1387">
                  <c:v>8529.17</c:v>
                </c:pt>
                <c:pt idx="1388">
                  <c:v>-1168.5</c:v>
                </c:pt>
                <c:pt idx="1389">
                  <c:v>-834.23</c:v>
                </c:pt>
                <c:pt idx="1390">
                  <c:v>1407.9499999999998</c:v>
                </c:pt>
                <c:pt idx="1391">
                  <c:v>-489.3</c:v>
                </c:pt>
                <c:pt idx="1392">
                  <c:v>271.5</c:v>
                </c:pt>
                <c:pt idx="1393">
                  <c:v>-508.34000000000009</c:v>
                </c:pt>
                <c:pt idx="1394">
                  <c:v>4805.9199999999992</c:v>
                </c:pt>
                <c:pt idx="1395">
                  <c:v>1749.48</c:v>
                </c:pt>
                <c:pt idx="1396">
                  <c:v>-305.49000000000007</c:v>
                </c:pt>
                <c:pt idx="1397">
                  <c:v>-8333.0499999999993</c:v>
                </c:pt>
                <c:pt idx="1398">
                  <c:v>-658.39</c:v>
                </c:pt>
                <c:pt idx="1399">
                  <c:v>-10.39</c:v>
                </c:pt>
                <c:pt idx="1400">
                  <c:v>4600.8500000000004</c:v>
                </c:pt>
                <c:pt idx="1401">
                  <c:v>-2797.66</c:v>
                </c:pt>
                <c:pt idx="1402">
                  <c:v>23.3</c:v>
                </c:pt>
                <c:pt idx="1403">
                  <c:v>3356.87</c:v>
                </c:pt>
                <c:pt idx="1404">
                  <c:v>299.58000000000004</c:v>
                </c:pt>
                <c:pt idx="1405">
                  <c:v>-199.59999999999991</c:v>
                </c:pt>
                <c:pt idx="1406">
                  <c:v>-97.87</c:v>
                </c:pt>
                <c:pt idx="1407">
                  <c:v>-258.08</c:v>
                </c:pt>
                <c:pt idx="1408">
                  <c:v>-873.51</c:v>
                </c:pt>
                <c:pt idx="1409">
                  <c:v>-14.449999999999932</c:v>
                </c:pt>
                <c:pt idx="1410">
                  <c:v>-1529.6199999999997</c:v>
                </c:pt>
                <c:pt idx="1411">
                  <c:v>-2.9299999999999997</c:v>
                </c:pt>
                <c:pt idx="1412">
                  <c:v>6924.24</c:v>
                </c:pt>
                <c:pt idx="1413">
                  <c:v>331.49</c:v>
                </c:pt>
                <c:pt idx="1414">
                  <c:v>4193.3200000000006</c:v>
                </c:pt>
                <c:pt idx="1415">
                  <c:v>-952.80000000000018</c:v>
                </c:pt>
              </c:numCache>
            </c:numRef>
          </c:val>
          <c:smooth val="0"/>
          <c:extLst>
            <c:ext xmlns:c16="http://schemas.microsoft.com/office/drawing/2014/chart" uri="{C3380CC4-5D6E-409C-BE32-E72D297353CC}">
              <c16:uniqueId val="{00000000-A83F-4ABE-B2E3-F0ADCB646773}"/>
            </c:ext>
          </c:extLst>
        </c:ser>
        <c:dLbls>
          <c:showLegendKey val="0"/>
          <c:showVal val="0"/>
          <c:showCatName val="0"/>
          <c:showSerName val="0"/>
          <c:showPercent val="0"/>
          <c:showBubbleSize val="0"/>
        </c:dLbls>
        <c:smooth val="0"/>
        <c:axId val="1018094847"/>
        <c:axId val="1018092767"/>
      </c:lineChart>
      <c:catAx>
        <c:axId val="1018094847"/>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Order Date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low"/>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18092767"/>
        <c:crosses val="autoZero"/>
        <c:auto val="1"/>
        <c:lblAlgn val="ctr"/>
        <c:lblOffset val="100"/>
        <c:noMultiLvlLbl val="0"/>
      </c:catAx>
      <c:valAx>
        <c:axId val="101809276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Profit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18094847"/>
        <c:crosses val="autoZero"/>
        <c:crossBetween val="midCat"/>
        <c:dispUnits>
          <c:builtInUnit val="thousands"/>
          <c:dispUnitsLbl>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dispUnitsLbl>
        </c:dispUnits>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[superstore (1).xlsx]Suggestion2!PivotTable2</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'Sales' by 'Order Years'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lineChart>
        <c:grouping val="standard"/>
        <c:varyColors val="0"/>
        <c:ser>
          <c:idx val="0"/>
          <c:order val="0"/>
          <c:tx>
            <c:strRef>
              <c:f>Suggestion2!$D$4</c:f>
              <c:strCache>
                <c:ptCount val="1"/>
                <c:pt idx="0">
                  <c:v>Total</c:v>
                </c:pt>
              </c:strCache>
            </c:strRef>
          </c:tx>
          <c:spPr>
            <a:ln w="28575" cap="rnd">
              <a:solidFill>
                <a:schemeClr val="accent1"/>
              </a:solidFill>
              <a:round/>
            </a:ln>
            <a:effectLst/>
          </c:spPr>
          <c:marker>
            <c:symbol val="none"/>
          </c:marker>
          <c:cat>
            <c:strRef>
              <c:f>Suggestion2!$C$5:$C$1421</c:f>
              <c:strCache>
                <c:ptCount val="1416"/>
                <c:pt idx="0">
                  <c:v>01/01/2009</c:v>
                </c:pt>
                <c:pt idx="1">
                  <c:v>02/01/2009</c:v>
                </c:pt>
                <c:pt idx="2">
                  <c:v>03/01/2009</c:v>
                </c:pt>
                <c:pt idx="3">
                  <c:v>04/01/2009</c:v>
                </c:pt>
                <c:pt idx="4">
                  <c:v>05/01/2009</c:v>
                </c:pt>
                <c:pt idx="5">
                  <c:v>06/01/2009</c:v>
                </c:pt>
                <c:pt idx="6">
                  <c:v>07/01/2009</c:v>
                </c:pt>
                <c:pt idx="7">
                  <c:v>08/01/2009</c:v>
                </c:pt>
                <c:pt idx="8">
                  <c:v>09/01/2009</c:v>
                </c:pt>
                <c:pt idx="9">
                  <c:v>10/01/2009</c:v>
                </c:pt>
                <c:pt idx="10">
                  <c:v>11/01/2009</c:v>
                </c:pt>
                <c:pt idx="11">
                  <c:v>12/01/2009</c:v>
                </c:pt>
                <c:pt idx="12">
                  <c:v>13/01/2009</c:v>
                </c:pt>
                <c:pt idx="13">
                  <c:v>14/01/2009</c:v>
                </c:pt>
                <c:pt idx="14">
                  <c:v>15/01/2009</c:v>
                </c:pt>
                <c:pt idx="15">
                  <c:v>16/01/2009</c:v>
                </c:pt>
                <c:pt idx="16">
                  <c:v>17/01/2009</c:v>
                </c:pt>
                <c:pt idx="17">
                  <c:v>18/01/2009</c:v>
                </c:pt>
                <c:pt idx="18">
                  <c:v>19/01/2009</c:v>
                </c:pt>
                <c:pt idx="19">
                  <c:v>20/01/2009</c:v>
                </c:pt>
                <c:pt idx="20">
                  <c:v>21/01/2009</c:v>
                </c:pt>
                <c:pt idx="21">
                  <c:v>22/01/2009</c:v>
                </c:pt>
                <c:pt idx="22">
                  <c:v>23/01/2009</c:v>
                </c:pt>
                <c:pt idx="23">
                  <c:v>24/01/2009</c:v>
                </c:pt>
                <c:pt idx="24">
                  <c:v>25/01/2009</c:v>
                </c:pt>
                <c:pt idx="25">
                  <c:v>26/01/2009</c:v>
                </c:pt>
                <c:pt idx="26">
                  <c:v>27/01/2009</c:v>
                </c:pt>
                <c:pt idx="27">
                  <c:v>28/01/2009</c:v>
                </c:pt>
                <c:pt idx="28">
                  <c:v>29/01/2009</c:v>
                </c:pt>
                <c:pt idx="29">
                  <c:v>30/01/2009</c:v>
                </c:pt>
                <c:pt idx="30">
                  <c:v>31/01/2009</c:v>
                </c:pt>
                <c:pt idx="31">
                  <c:v>01/02/2009</c:v>
                </c:pt>
                <c:pt idx="32">
                  <c:v>02/02/2009</c:v>
                </c:pt>
                <c:pt idx="33">
                  <c:v>03/02/2009</c:v>
                </c:pt>
                <c:pt idx="34">
                  <c:v>04/02/2009</c:v>
                </c:pt>
                <c:pt idx="35">
                  <c:v>05/02/2009</c:v>
                </c:pt>
                <c:pt idx="36">
                  <c:v>06/02/2009</c:v>
                </c:pt>
                <c:pt idx="37">
                  <c:v>07/02/2009</c:v>
                </c:pt>
                <c:pt idx="38">
                  <c:v>08/02/2009</c:v>
                </c:pt>
                <c:pt idx="39">
                  <c:v>09/02/2009</c:v>
                </c:pt>
                <c:pt idx="40">
                  <c:v>10/02/2009</c:v>
                </c:pt>
                <c:pt idx="41">
                  <c:v>11/02/2009</c:v>
                </c:pt>
                <c:pt idx="42">
                  <c:v>12/02/2009</c:v>
                </c:pt>
                <c:pt idx="43">
                  <c:v>13/02/2009</c:v>
                </c:pt>
                <c:pt idx="44">
                  <c:v>14/02/2009</c:v>
                </c:pt>
                <c:pt idx="45">
                  <c:v>15/02/2009</c:v>
                </c:pt>
                <c:pt idx="46">
                  <c:v>16/02/2009</c:v>
                </c:pt>
                <c:pt idx="47">
                  <c:v>17/02/2009</c:v>
                </c:pt>
                <c:pt idx="48">
                  <c:v>18/02/2009</c:v>
                </c:pt>
                <c:pt idx="49">
                  <c:v>19/02/2009</c:v>
                </c:pt>
                <c:pt idx="50">
                  <c:v>20/02/2009</c:v>
                </c:pt>
                <c:pt idx="51">
                  <c:v>21/02/2009</c:v>
                </c:pt>
                <c:pt idx="52">
                  <c:v>22/02/2009</c:v>
                </c:pt>
                <c:pt idx="53">
                  <c:v>23/02/2009</c:v>
                </c:pt>
                <c:pt idx="54">
                  <c:v>24/02/2009</c:v>
                </c:pt>
                <c:pt idx="55">
                  <c:v>25/02/2009</c:v>
                </c:pt>
                <c:pt idx="56">
                  <c:v>26/02/2009</c:v>
                </c:pt>
                <c:pt idx="57">
                  <c:v>27/02/2009</c:v>
                </c:pt>
                <c:pt idx="58">
                  <c:v>28/02/2009</c:v>
                </c:pt>
                <c:pt idx="59">
                  <c:v>01/03/2009</c:v>
                </c:pt>
                <c:pt idx="60">
                  <c:v>02/03/2009</c:v>
                </c:pt>
                <c:pt idx="61">
                  <c:v>03/03/2009</c:v>
                </c:pt>
                <c:pt idx="62">
                  <c:v>04/03/2009</c:v>
                </c:pt>
                <c:pt idx="63">
                  <c:v>05/03/2009</c:v>
                </c:pt>
                <c:pt idx="64">
                  <c:v>06/03/2009</c:v>
                </c:pt>
                <c:pt idx="65">
                  <c:v>07/03/2009</c:v>
                </c:pt>
                <c:pt idx="66">
                  <c:v>08/03/2009</c:v>
                </c:pt>
                <c:pt idx="67">
                  <c:v>09/03/2009</c:v>
                </c:pt>
                <c:pt idx="68">
                  <c:v>10/03/2009</c:v>
                </c:pt>
                <c:pt idx="69">
                  <c:v>11/03/2009</c:v>
                </c:pt>
                <c:pt idx="70">
                  <c:v>12/03/2009</c:v>
                </c:pt>
                <c:pt idx="71">
                  <c:v>13/03/2009</c:v>
                </c:pt>
                <c:pt idx="72">
                  <c:v>14/03/2009</c:v>
                </c:pt>
                <c:pt idx="73">
                  <c:v>15/03/2009</c:v>
                </c:pt>
                <c:pt idx="74">
                  <c:v>16/03/2009</c:v>
                </c:pt>
                <c:pt idx="75">
                  <c:v>17/03/2009</c:v>
                </c:pt>
                <c:pt idx="76">
                  <c:v>18/03/2009</c:v>
                </c:pt>
                <c:pt idx="77">
                  <c:v>19/03/2009</c:v>
                </c:pt>
                <c:pt idx="78">
                  <c:v>20/03/2009</c:v>
                </c:pt>
                <c:pt idx="79">
                  <c:v>21/03/2009</c:v>
                </c:pt>
                <c:pt idx="80">
                  <c:v>22/03/2009</c:v>
                </c:pt>
                <c:pt idx="81">
                  <c:v>23/03/2009</c:v>
                </c:pt>
                <c:pt idx="82">
                  <c:v>24/03/2009</c:v>
                </c:pt>
                <c:pt idx="83">
                  <c:v>25/03/2009</c:v>
                </c:pt>
                <c:pt idx="84">
                  <c:v>26/03/2009</c:v>
                </c:pt>
                <c:pt idx="85">
                  <c:v>27/03/2009</c:v>
                </c:pt>
                <c:pt idx="86">
                  <c:v>28/03/2009</c:v>
                </c:pt>
                <c:pt idx="87">
                  <c:v>29/03/2009</c:v>
                </c:pt>
                <c:pt idx="88">
                  <c:v>30/03/2009</c:v>
                </c:pt>
                <c:pt idx="89">
                  <c:v>31/03/2009</c:v>
                </c:pt>
                <c:pt idx="90">
                  <c:v>01/04/2009</c:v>
                </c:pt>
                <c:pt idx="91">
                  <c:v>02/04/2009</c:v>
                </c:pt>
                <c:pt idx="92">
                  <c:v>03/04/2009</c:v>
                </c:pt>
                <c:pt idx="93">
                  <c:v>04/04/2009</c:v>
                </c:pt>
                <c:pt idx="94">
                  <c:v>05/04/2009</c:v>
                </c:pt>
                <c:pt idx="95">
                  <c:v>06/04/2009</c:v>
                </c:pt>
                <c:pt idx="96">
                  <c:v>07/04/2009</c:v>
                </c:pt>
                <c:pt idx="97">
                  <c:v>08/04/2009</c:v>
                </c:pt>
                <c:pt idx="98">
                  <c:v>09/04/2009</c:v>
                </c:pt>
                <c:pt idx="99">
                  <c:v>10/04/2009</c:v>
                </c:pt>
                <c:pt idx="100">
                  <c:v>11/04/2009</c:v>
                </c:pt>
                <c:pt idx="101">
                  <c:v>12/04/2009</c:v>
                </c:pt>
                <c:pt idx="102">
                  <c:v>13/04/2009</c:v>
                </c:pt>
                <c:pt idx="103">
                  <c:v>14/04/2009</c:v>
                </c:pt>
                <c:pt idx="104">
                  <c:v>15/04/2009</c:v>
                </c:pt>
                <c:pt idx="105">
                  <c:v>16/04/2009</c:v>
                </c:pt>
                <c:pt idx="106">
                  <c:v>17/04/2009</c:v>
                </c:pt>
                <c:pt idx="107">
                  <c:v>18/04/2009</c:v>
                </c:pt>
                <c:pt idx="108">
                  <c:v>19/04/2009</c:v>
                </c:pt>
                <c:pt idx="109">
                  <c:v>20/04/2009</c:v>
                </c:pt>
                <c:pt idx="110">
                  <c:v>21/04/2009</c:v>
                </c:pt>
                <c:pt idx="111">
                  <c:v>22/04/2009</c:v>
                </c:pt>
                <c:pt idx="112">
                  <c:v>23/04/2009</c:v>
                </c:pt>
                <c:pt idx="113">
                  <c:v>24/04/2009</c:v>
                </c:pt>
                <c:pt idx="114">
                  <c:v>25/04/2009</c:v>
                </c:pt>
                <c:pt idx="115">
                  <c:v>26/04/2009</c:v>
                </c:pt>
                <c:pt idx="116">
                  <c:v>27/04/2009</c:v>
                </c:pt>
                <c:pt idx="117">
                  <c:v>28/04/2009</c:v>
                </c:pt>
                <c:pt idx="118">
                  <c:v>29/04/2009</c:v>
                </c:pt>
                <c:pt idx="119">
                  <c:v>30/04/2009</c:v>
                </c:pt>
                <c:pt idx="120">
                  <c:v>01/05/2009</c:v>
                </c:pt>
                <c:pt idx="121">
                  <c:v>02/05/2009</c:v>
                </c:pt>
                <c:pt idx="122">
                  <c:v>03/05/2009</c:v>
                </c:pt>
                <c:pt idx="123">
                  <c:v>04/05/2009</c:v>
                </c:pt>
                <c:pt idx="124">
                  <c:v>05/05/2009</c:v>
                </c:pt>
                <c:pt idx="125">
                  <c:v>06/05/2009</c:v>
                </c:pt>
                <c:pt idx="126">
                  <c:v>07/05/2009</c:v>
                </c:pt>
                <c:pt idx="127">
                  <c:v>08/05/2009</c:v>
                </c:pt>
                <c:pt idx="128">
                  <c:v>09/05/2009</c:v>
                </c:pt>
                <c:pt idx="129">
                  <c:v>10/05/2009</c:v>
                </c:pt>
                <c:pt idx="130">
                  <c:v>11/05/2009</c:v>
                </c:pt>
                <c:pt idx="131">
                  <c:v>12/05/2009</c:v>
                </c:pt>
                <c:pt idx="132">
                  <c:v>13/05/2009</c:v>
                </c:pt>
                <c:pt idx="133">
                  <c:v>14/05/2009</c:v>
                </c:pt>
                <c:pt idx="134">
                  <c:v>15/05/2009</c:v>
                </c:pt>
                <c:pt idx="135">
                  <c:v>16/05/2009</c:v>
                </c:pt>
                <c:pt idx="136">
                  <c:v>17/05/2009</c:v>
                </c:pt>
                <c:pt idx="137">
                  <c:v>18/05/2009</c:v>
                </c:pt>
                <c:pt idx="138">
                  <c:v>19/05/2009</c:v>
                </c:pt>
                <c:pt idx="139">
                  <c:v>20/05/2009</c:v>
                </c:pt>
                <c:pt idx="140">
                  <c:v>21/05/2009</c:v>
                </c:pt>
                <c:pt idx="141">
                  <c:v>22/05/2009</c:v>
                </c:pt>
                <c:pt idx="142">
                  <c:v>23/05/2009</c:v>
                </c:pt>
                <c:pt idx="143">
                  <c:v>24/05/2009</c:v>
                </c:pt>
                <c:pt idx="144">
                  <c:v>25/05/2009</c:v>
                </c:pt>
                <c:pt idx="145">
                  <c:v>26/05/2009</c:v>
                </c:pt>
                <c:pt idx="146">
                  <c:v>27/05/2009</c:v>
                </c:pt>
                <c:pt idx="147">
                  <c:v>28/05/2009</c:v>
                </c:pt>
                <c:pt idx="148">
                  <c:v>29/05/2009</c:v>
                </c:pt>
                <c:pt idx="149">
                  <c:v>30/05/2009</c:v>
                </c:pt>
                <c:pt idx="150">
                  <c:v>01/06/2009</c:v>
                </c:pt>
                <c:pt idx="151">
                  <c:v>02/06/2009</c:v>
                </c:pt>
                <c:pt idx="152">
                  <c:v>03/06/2009</c:v>
                </c:pt>
                <c:pt idx="153">
                  <c:v>04/06/2009</c:v>
                </c:pt>
                <c:pt idx="154">
                  <c:v>05/06/2009</c:v>
                </c:pt>
                <c:pt idx="155">
                  <c:v>06/06/2009</c:v>
                </c:pt>
                <c:pt idx="156">
                  <c:v>07/06/2009</c:v>
                </c:pt>
                <c:pt idx="157">
                  <c:v>08/06/2009</c:v>
                </c:pt>
                <c:pt idx="158">
                  <c:v>09/06/2009</c:v>
                </c:pt>
                <c:pt idx="159">
                  <c:v>10/06/2009</c:v>
                </c:pt>
                <c:pt idx="160">
                  <c:v>11/06/2009</c:v>
                </c:pt>
                <c:pt idx="161">
                  <c:v>12/06/2009</c:v>
                </c:pt>
                <c:pt idx="162">
                  <c:v>13/06/2009</c:v>
                </c:pt>
                <c:pt idx="163">
                  <c:v>14/06/2009</c:v>
                </c:pt>
                <c:pt idx="164">
                  <c:v>15/06/2009</c:v>
                </c:pt>
                <c:pt idx="165">
                  <c:v>16/06/2009</c:v>
                </c:pt>
                <c:pt idx="166">
                  <c:v>17/06/2009</c:v>
                </c:pt>
                <c:pt idx="167">
                  <c:v>18/06/2009</c:v>
                </c:pt>
                <c:pt idx="168">
                  <c:v>19/06/2009</c:v>
                </c:pt>
                <c:pt idx="169">
                  <c:v>20/06/2009</c:v>
                </c:pt>
                <c:pt idx="170">
                  <c:v>21/06/2009</c:v>
                </c:pt>
                <c:pt idx="171">
                  <c:v>22/06/2009</c:v>
                </c:pt>
                <c:pt idx="172">
                  <c:v>23/06/2009</c:v>
                </c:pt>
                <c:pt idx="173">
                  <c:v>24/06/2009</c:v>
                </c:pt>
                <c:pt idx="174">
                  <c:v>25/06/2009</c:v>
                </c:pt>
                <c:pt idx="175">
                  <c:v>26/06/2009</c:v>
                </c:pt>
                <c:pt idx="176">
                  <c:v>28/06/2009</c:v>
                </c:pt>
                <c:pt idx="177">
                  <c:v>29/06/2009</c:v>
                </c:pt>
                <c:pt idx="178">
                  <c:v>30/06/2009</c:v>
                </c:pt>
                <c:pt idx="179">
                  <c:v>01/07/2009</c:v>
                </c:pt>
                <c:pt idx="180">
                  <c:v>02/07/2009</c:v>
                </c:pt>
                <c:pt idx="181">
                  <c:v>03/07/2009</c:v>
                </c:pt>
                <c:pt idx="182">
                  <c:v>04/07/2009</c:v>
                </c:pt>
                <c:pt idx="183">
                  <c:v>05/07/2009</c:v>
                </c:pt>
                <c:pt idx="184">
                  <c:v>06/07/2009</c:v>
                </c:pt>
                <c:pt idx="185">
                  <c:v>07/07/2009</c:v>
                </c:pt>
                <c:pt idx="186">
                  <c:v>08/07/2009</c:v>
                </c:pt>
                <c:pt idx="187">
                  <c:v>09/07/2009</c:v>
                </c:pt>
                <c:pt idx="188">
                  <c:v>10/07/2009</c:v>
                </c:pt>
                <c:pt idx="189">
                  <c:v>11/07/2009</c:v>
                </c:pt>
                <c:pt idx="190">
                  <c:v>12/07/2009</c:v>
                </c:pt>
                <c:pt idx="191">
                  <c:v>13/07/2009</c:v>
                </c:pt>
                <c:pt idx="192">
                  <c:v>14/07/2009</c:v>
                </c:pt>
                <c:pt idx="193">
                  <c:v>15/07/2009</c:v>
                </c:pt>
                <c:pt idx="194">
                  <c:v>16/07/2009</c:v>
                </c:pt>
                <c:pt idx="195">
                  <c:v>17/07/2009</c:v>
                </c:pt>
                <c:pt idx="196">
                  <c:v>20/07/2009</c:v>
                </c:pt>
                <c:pt idx="197">
                  <c:v>21/07/2009</c:v>
                </c:pt>
                <c:pt idx="198">
                  <c:v>22/07/2009</c:v>
                </c:pt>
                <c:pt idx="199">
                  <c:v>24/07/2009</c:v>
                </c:pt>
                <c:pt idx="200">
                  <c:v>25/07/2009</c:v>
                </c:pt>
                <c:pt idx="201">
                  <c:v>26/07/2009</c:v>
                </c:pt>
                <c:pt idx="202">
                  <c:v>27/07/2009</c:v>
                </c:pt>
                <c:pt idx="203">
                  <c:v>28/07/2009</c:v>
                </c:pt>
                <c:pt idx="204">
                  <c:v>29/07/2009</c:v>
                </c:pt>
                <c:pt idx="205">
                  <c:v>30/07/2009</c:v>
                </c:pt>
                <c:pt idx="206">
                  <c:v>31/07/2009</c:v>
                </c:pt>
                <c:pt idx="207">
                  <c:v>01/08/2009</c:v>
                </c:pt>
                <c:pt idx="208">
                  <c:v>02/08/2009</c:v>
                </c:pt>
                <c:pt idx="209">
                  <c:v>03/08/2009</c:v>
                </c:pt>
                <c:pt idx="210">
                  <c:v>04/08/2009</c:v>
                </c:pt>
                <c:pt idx="211">
                  <c:v>05/08/2009</c:v>
                </c:pt>
                <c:pt idx="212">
                  <c:v>06/08/2009</c:v>
                </c:pt>
                <c:pt idx="213">
                  <c:v>07/08/2009</c:v>
                </c:pt>
                <c:pt idx="214">
                  <c:v>08/08/2009</c:v>
                </c:pt>
                <c:pt idx="215">
                  <c:v>09/08/2009</c:v>
                </c:pt>
                <c:pt idx="216">
                  <c:v>10/08/2009</c:v>
                </c:pt>
                <c:pt idx="217">
                  <c:v>11/08/2009</c:v>
                </c:pt>
                <c:pt idx="218">
                  <c:v>12/08/2009</c:v>
                </c:pt>
                <c:pt idx="219">
                  <c:v>13/08/2009</c:v>
                </c:pt>
                <c:pt idx="220">
                  <c:v>14/08/2009</c:v>
                </c:pt>
                <c:pt idx="221">
                  <c:v>15/08/2009</c:v>
                </c:pt>
                <c:pt idx="222">
                  <c:v>16/08/2009</c:v>
                </c:pt>
                <c:pt idx="223">
                  <c:v>17/08/2009</c:v>
                </c:pt>
                <c:pt idx="224">
                  <c:v>18/08/2009</c:v>
                </c:pt>
                <c:pt idx="225">
                  <c:v>19/08/2009</c:v>
                </c:pt>
                <c:pt idx="226">
                  <c:v>20/08/2009</c:v>
                </c:pt>
                <c:pt idx="227">
                  <c:v>21/08/2009</c:v>
                </c:pt>
                <c:pt idx="228">
                  <c:v>22/08/2009</c:v>
                </c:pt>
                <c:pt idx="229">
                  <c:v>23/08/2009</c:v>
                </c:pt>
                <c:pt idx="230">
                  <c:v>24/08/2009</c:v>
                </c:pt>
                <c:pt idx="231">
                  <c:v>25/08/2009</c:v>
                </c:pt>
                <c:pt idx="232">
                  <c:v>26/08/2009</c:v>
                </c:pt>
                <c:pt idx="233">
                  <c:v>27/08/2009</c:v>
                </c:pt>
                <c:pt idx="234">
                  <c:v>28/08/2009</c:v>
                </c:pt>
                <c:pt idx="235">
                  <c:v>29/08/2009</c:v>
                </c:pt>
                <c:pt idx="236">
                  <c:v>30/08/2009</c:v>
                </c:pt>
                <c:pt idx="237">
                  <c:v>31/08/2009</c:v>
                </c:pt>
                <c:pt idx="238">
                  <c:v>01/09/2009</c:v>
                </c:pt>
                <c:pt idx="239">
                  <c:v>02/09/2009</c:v>
                </c:pt>
                <c:pt idx="240">
                  <c:v>03/09/2009</c:v>
                </c:pt>
                <c:pt idx="241">
                  <c:v>04/09/2009</c:v>
                </c:pt>
                <c:pt idx="242">
                  <c:v>05/09/2009</c:v>
                </c:pt>
                <c:pt idx="243">
                  <c:v>06/09/2009</c:v>
                </c:pt>
                <c:pt idx="244">
                  <c:v>07/09/2009</c:v>
                </c:pt>
                <c:pt idx="245">
                  <c:v>08/09/2009</c:v>
                </c:pt>
                <c:pt idx="246">
                  <c:v>09/09/2009</c:v>
                </c:pt>
                <c:pt idx="247">
                  <c:v>10/09/2009</c:v>
                </c:pt>
                <c:pt idx="248">
                  <c:v>11/09/2009</c:v>
                </c:pt>
                <c:pt idx="249">
                  <c:v>12/09/2009</c:v>
                </c:pt>
                <c:pt idx="250">
                  <c:v>13/09/2009</c:v>
                </c:pt>
                <c:pt idx="251">
                  <c:v>14/09/2009</c:v>
                </c:pt>
                <c:pt idx="252">
                  <c:v>15/09/2009</c:v>
                </c:pt>
                <c:pt idx="253">
                  <c:v>16/09/2009</c:v>
                </c:pt>
                <c:pt idx="254">
                  <c:v>17/09/2009</c:v>
                </c:pt>
                <c:pt idx="255">
                  <c:v>18/09/2009</c:v>
                </c:pt>
                <c:pt idx="256">
                  <c:v>19/09/2009</c:v>
                </c:pt>
                <c:pt idx="257">
                  <c:v>20/09/2009</c:v>
                </c:pt>
                <c:pt idx="258">
                  <c:v>21/09/2009</c:v>
                </c:pt>
                <c:pt idx="259">
                  <c:v>22/09/2009</c:v>
                </c:pt>
                <c:pt idx="260">
                  <c:v>23/09/2009</c:v>
                </c:pt>
                <c:pt idx="261">
                  <c:v>24/09/2009</c:v>
                </c:pt>
                <c:pt idx="262">
                  <c:v>25/09/2009</c:v>
                </c:pt>
                <c:pt idx="263">
                  <c:v>26/09/2009</c:v>
                </c:pt>
                <c:pt idx="264">
                  <c:v>27/09/2009</c:v>
                </c:pt>
                <c:pt idx="265">
                  <c:v>28/09/2009</c:v>
                </c:pt>
                <c:pt idx="266">
                  <c:v>29/09/2009</c:v>
                </c:pt>
                <c:pt idx="267">
                  <c:v>30/09/2009</c:v>
                </c:pt>
                <c:pt idx="268">
                  <c:v>01/10/2009</c:v>
                </c:pt>
                <c:pt idx="269">
                  <c:v>02/10/2009</c:v>
                </c:pt>
                <c:pt idx="270">
                  <c:v>04/10/2009</c:v>
                </c:pt>
                <c:pt idx="271">
                  <c:v>05/10/2009</c:v>
                </c:pt>
                <c:pt idx="272">
                  <c:v>06/10/2009</c:v>
                </c:pt>
                <c:pt idx="273">
                  <c:v>07/10/2009</c:v>
                </c:pt>
                <c:pt idx="274">
                  <c:v>08/10/2009</c:v>
                </c:pt>
                <c:pt idx="275">
                  <c:v>09/10/2009</c:v>
                </c:pt>
                <c:pt idx="276">
                  <c:v>10/10/2009</c:v>
                </c:pt>
                <c:pt idx="277">
                  <c:v>11/10/2009</c:v>
                </c:pt>
                <c:pt idx="278">
                  <c:v>12/10/2009</c:v>
                </c:pt>
                <c:pt idx="279">
                  <c:v>13/10/2009</c:v>
                </c:pt>
                <c:pt idx="280">
                  <c:v>15/10/2009</c:v>
                </c:pt>
                <c:pt idx="281">
                  <c:v>17/10/2009</c:v>
                </c:pt>
                <c:pt idx="282">
                  <c:v>18/10/2009</c:v>
                </c:pt>
                <c:pt idx="283">
                  <c:v>19/10/2009</c:v>
                </c:pt>
                <c:pt idx="284">
                  <c:v>20/10/2009</c:v>
                </c:pt>
                <c:pt idx="285">
                  <c:v>21/10/2009</c:v>
                </c:pt>
                <c:pt idx="286">
                  <c:v>22/10/2009</c:v>
                </c:pt>
                <c:pt idx="287">
                  <c:v>23/10/2009</c:v>
                </c:pt>
                <c:pt idx="288">
                  <c:v>24/10/2009</c:v>
                </c:pt>
                <c:pt idx="289">
                  <c:v>25/10/2009</c:v>
                </c:pt>
                <c:pt idx="290">
                  <c:v>26/10/2009</c:v>
                </c:pt>
                <c:pt idx="291">
                  <c:v>27/10/2009</c:v>
                </c:pt>
                <c:pt idx="292">
                  <c:v>28/10/2009</c:v>
                </c:pt>
                <c:pt idx="293">
                  <c:v>29/10/2009</c:v>
                </c:pt>
                <c:pt idx="294">
                  <c:v>30/10/2009</c:v>
                </c:pt>
                <c:pt idx="295">
                  <c:v>31/10/2009</c:v>
                </c:pt>
                <c:pt idx="296">
                  <c:v>01/11/2009</c:v>
                </c:pt>
                <c:pt idx="297">
                  <c:v>02/11/2009</c:v>
                </c:pt>
                <c:pt idx="298">
                  <c:v>03/11/2009</c:v>
                </c:pt>
                <c:pt idx="299">
                  <c:v>04/11/2009</c:v>
                </c:pt>
                <c:pt idx="300">
                  <c:v>05/11/2009</c:v>
                </c:pt>
                <c:pt idx="301">
                  <c:v>06/11/2009</c:v>
                </c:pt>
                <c:pt idx="302">
                  <c:v>07/11/2009</c:v>
                </c:pt>
                <c:pt idx="303">
                  <c:v>08/11/2009</c:v>
                </c:pt>
                <c:pt idx="304">
                  <c:v>09/11/2009</c:v>
                </c:pt>
                <c:pt idx="305">
                  <c:v>10/11/2009</c:v>
                </c:pt>
                <c:pt idx="306">
                  <c:v>11/11/2009</c:v>
                </c:pt>
                <c:pt idx="307">
                  <c:v>12/11/2009</c:v>
                </c:pt>
                <c:pt idx="308">
                  <c:v>13/11/2009</c:v>
                </c:pt>
                <c:pt idx="309">
                  <c:v>14/11/2009</c:v>
                </c:pt>
                <c:pt idx="310">
                  <c:v>15/11/2009</c:v>
                </c:pt>
                <c:pt idx="311">
                  <c:v>16/11/2009</c:v>
                </c:pt>
                <c:pt idx="312">
                  <c:v>17/11/2009</c:v>
                </c:pt>
                <c:pt idx="313">
                  <c:v>18/11/2009</c:v>
                </c:pt>
                <c:pt idx="314">
                  <c:v>19/11/2009</c:v>
                </c:pt>
                <c:pt idx="315">
                  <c:v>20/11/2009</c:v>
                </c:pt>
                <c:pt idx="316">
                  <c:v>21/11/2009</c:v>
                </c:pt>
                <c:pt idx="317">
                  <c:v>22/11/2009</c:v>
                </c:pt>
                <c:pt idx="318">
                  <c:v>23/11/2009</c:v>
                </c:pt>
                <c:pt idx="319">
                  <c:v>24/11/2009</c:v>
                </c:pt>
                <c:pt idx="320">
                  <c:v>25/11/2009</c:v>
                </c:pt>
                <c:pt idx="321">
                  <c:v>26/11/2009</c:v>
                </c:pt>
                <c:pt idx="322">
                  <c:v>27/11/2009</c:v>
                </c:pt>
                <c:pt idx="323">
                  <c:v>28/11/2009</c:v>
                </c:pt>
                <c:pt idx="324">
                  <c:v>29/11/2009</c:v>
                </c:pt>
                <c:pt idx="325">
                  <c:v>30/11/2009</c:v>
                </c:pt>
                <c:pt idx="326">
                  <c:v>01/12/2009</c:v>
                </c:pt>
                <c:pt idx="327">
                  <c:v>02/12/2009</c:v>
                </c:pt>
                <c:pt idx="328">
                  <c:v>03/12/2009</c:v>
                </c:pt>
                <c:pt idx="329">
                  <c:v>04/12/2009</c:v>
                </c:pt>
                <c:pt idx="330">
                  <c:v>05/12/2009</c:v>
                </c:pt>
                <c:pt idx="331">
                  <c:v>06/12/2009</c:v>
                </c:pt>
                <c:pt idx="332">
                  <c:v>07/12/2009</c:v>
                </c:pt>
                <c:pt idx="333">
                  <c:v>08/12/2009</c:v>
                </c:pt>
                <c:pt idx="334">
                  <c:v>09/12/2009</c:v>
                </c:pt>
                <c:pt idx="335">
                  <c:v>10/12/2009</c:v>
                </c:pt>
                <c:pt idx="336">
                  <c:v>11/12/2009</c:v>
                </c:pt>
                <c:pt idx="337">
                  <c:v>12/12/2009</c:v>
                </c:pt>
                <c:pt idx="338">
                  <c:v>13/12/2009</c:v>
                </c:pt>
                <c:pt idx="339">
                  <c:v>14/12/2009</c:v>
                </c:pt>
                <c:pt idx="340">
                  <c:v>15/12/2009</c:v>
                </c:pt>
                <c:pt idx="341">
                  <c:v>16/12/2009</c:v>
                </c:pt>
                <c:pt idx="342">
                  <c:v>17/12/2009</c:v>
                </c:pt>
                <c:pt idx="343">
                  <c:v>18/12/2009</c:v>
                </c:pt>
                <c:pt idx="344">
                  <c:v>19/12/2009</c:v>
                </c:pt>
                <c:pt idx="345">
                  <c:v>20/12/2009</c:v>
                </c:pt>
                <c:pt idx="346">
                  <c:v>21/12/2009</c:v>
                </c:pt>
                <c:pt idx="347">
                  <c:v>22/12/2009</c:v>
                </c:pt>
                <c:pt idx="348">
                  <c:v>23/12/2009</c:v>
                </c:pt>
                <c:pt idx="349">
                  <c:v>24/12/2009</c:v>
                </c:pt>
                <c:pt idx="350">
                  <c:v>25/12/2009</c:v>
                </c:pt>
                <c:pt idx="351">
                  <c:v>26/12/2009</c:v>
                </c:pt>
                <c:pt idx="352">
                  <c:v>27/12/2009</c:v>
                </c:pt>
                <c:pt idx="353">
                  <c:v>28/12/2009</c:v>
                </c:pt>
                <c:pt idx="354">
                  <c:v>29/12/2009</c:v>
                </c:pt>
                <c:pt idx="355">
                  <c:v>30/12/2009</c:v>
                </c:pt>
                <c:pt idx="356">
                  <c:v>31/12/2009</c:v>
                </c:pt>
                <c:pt idx="357">
                  <c:v>01/01/2010</c:v>
                </c:pt>
                <c:pt idx="358">
                  <c:v>02/01/2010</c:v>
                </c:pt>
                <c:pt idx="359">
                  <c:v>03/01/2010</c:v>
                </c:pt>
                <c:pt idx="360">
                  <c:v>04/01/2010</c:v>
                </c:pt>
                <c:pt idx="361">
                  <c:v>05/01/2010</c:v>
                </c:pt>
                <c:pt idx="362">
                  <c:v>06/01/2010</c:v>
                </c:pt>
                <c:pt idx="363">
                  <c:v>07/01/2010</c:v>
                </c:pt>
                <c:pt idx="364">
                  <c:v>08/01/2010</c:v>
                </c:pt>
                <c:pt idx="365">
                  <c:v>09/01/2010</c:v>
                </c:pt>
                <c:pt idx="366">
                  <c:v>10/01/2010</c:v>
                </c:pt>
                <c:pt idx="367">
                  <c:v>11/01/2010</c:v>
                </c:pt>
                <c:pt idx="368">
                  <c:v>12/01/2010</c:v>
                </c:pt>
                <c:pt idx="369">
                  <c:v>13/01/2010</c:v>
                </c:pt>
                <c:pt idx="370">
                  <c:v>14/01/2010</c:v>
                </c:pt>
                <c:pt idx="371">
                  <c:v>15/01/2010</c:v>
                </c:pt>
                <c:pt idx="372">
                  <c:v>16/01/2010</c:v>
                </c:pt>
                <c:pt idx="373">
                  <c:v>17/01/2010</c:v>
                </c:pt>
                <c:pt idx="374">
                  <c:v>18/01/2010</c:v>
                </c:pt>
                <c:pt idx="375">
                  <c:v>19/01/2010</c:v>
                </c:pt>
                <c:pt idx="376">
                  <c:v>20/01/2010</c:v>
                </c:pt>
                <c:pt idx="377">
                  <c:v>21/01/2010</c:v>
                </c:pt>
                <c:pt idx="378">
                  <c:v>22/01/2010</c:v>
                </c:pt>
                <c:pt idx="379">
                  <c:v>23/01/2010</c:v>
                </c:pt>
                <c:pt idx="380">
                  <c:v>24/01/2010</c:v>
                </c:pt>
                <c:pt idx="381">
                  <c:v>25/01/2010</c:v>
                </c:pt>
                <c:pt idx="382">
                  <c:v>26/01/2010</c:v>
                </c:pt>
                <c:pt idx="383">
                  <c:v>27/01/2010</c:v>
                </c:pt>
                <c:pt idx="384">
                  <c:v>28/01/2010</c:v>
                </c:pt>
                <c:pt idx="385">
                  <c:v>29/01/2010</c:v>
                </c:pt>
                <c:pt idx="386">
                  <c:v>30/01/2010</c:v>
                </c:pt>
                <c:pt idx="387">
                  <c:v>31/01/2010</c:v>
                </c:pt>
                <c:pt idx="388">
                  <c:v>01/02/2010</c:v>
                </c:pt>
                <c:pt idx="389">
                  <c:v>02/02/2010</c:v>
                </c:pt>
                <c:pt idx="390">
                  <c:v>03/02/2010</c:v>
                </c:pt>
                <c:pt idx="391">
                  <c:v>04/02/2010</c:v>
                </c:pt>
                <c:pt idx="392">
                  <c:v>05/02/2010</c:v>
                </c:pt>
                <c:pt idx="393">
                  <c:v>06/02/2010</c:v>
                </c:pt>
                <c:pt idx="394">
                  <c:v>07/02/2010</c:v>
                </c:pt>
                <c:pt idx="395">
                  <c:v>08/02/2010</c:v>
                </c:pt>
                <c:pt idx="396">
                  <c:v>09/02/2010</c:v>
                </c:pt>
                <c:pt idx="397">
                  <c:v>10/02/2010</c:v>
                </c:pt>
                <c:pt idx="398">
                  <c:v>11/02/2010</c:v>
                </c:pt>
                <c:pt idx="399">
                  <c:v>12/02/2010</c:v>
                </c:pt>
                <c:pt idx="400">
                  <c:v>13/02/2010</c:v>
                </c:pt>
                <c:pt idx="401">
                  <c:v>14/02/2010</c:v>
                </c:pt>
                <c:pt idx="402">
                  <c:v>15/02/2010</c:v>
                </c:pt>
                <c:pt idx="403">
                  <c:v>16/02/2010</c:v>
                </c:pt>
                <c:pt idx="404">
                  <c:v>17/02/2010</c:v>
                </c:pt>
                <c:pt idx="405">
                  <c:v>18/02/2010</c:v>
                </c:pt>
                <c:pt idx="406">
                  <c:v>19/02/2010</c:v>
                </c:pt>
                <c:pt idx="407">
                  <c:v>20/02/2010</c:v>
                </c:pt>
                <c:pt idx="408">
                  <c:v>21/02/2010</c:v>
                </c:pt>
                <c:pt idx="409">
                  <c:v>22/02/2010</c:v>
                </c:pt>
                <c:pt idx="410">
                  <c:v>23/02/2010</c:v>
                </c:pt>
                <c:pt idx="411">
                  <c:v>24/02/2010</c:v>
                </c:pt>
                <c:pt idx="412">
                  <c:v>25/02/2010</c:v>
                </c:pt>
                <c:pt idx="413">
                  <c:v>26/02/2010</c:v>
                </c:pt>
                <c:pt idx="414">
                  <c:v>27/02/2010</c:v>
                </c:pt>
                <c:pt idx="415">
                  <c:v>28/02/2010</c:v>
                </c:pt>
                <c:pt idx="416">
                  <c:v>01/03/2010</c:v>
                </c:pt>
                <c:pt idx="417">
                  <c:v>02/03/2010</c:v>
                </c:pt>
                <c:pt idx="418">
                  <c:v>03/03/2010</c:v>
                </c:pt>
                <c:pt idx="419">
                  <c:v>04/03/2010</c:v>
                </c:pt>
                <c:pt idx="420">
                  <c:v>05/03/2010</c:v>
                </c:pt>
                <c:pt idx="421">
                  <c:v>06/03/2010</c:v>
                </c:pt>
                <c:pt idx="422">
                  <c:v>07/03/2010</c:v>
                </c:pt>
                <c:pt idx="423">
                  <c:v>08/03/2010</c:v>
                </c:pt>
                <c:pt idx="424">
                  <c:v>09/03/2010</c:v>
                </c:pt>
                <c:pt idx="425">
                  <c:v>10/03/2010</c:v>
                </c:pt>
                <c:pt idx="426">
                  <c:v>11/03/2010</c:v>
                </c:pt>
                <c:pt idx="427">
                  <c:v>12/03/2010</c:v>
                </c:pt>
                <c:pt idx="428">
                  <c:v>13/03/2010</c:v>
                </c:pt>
                <c:pt idx="429">
                  <c:v>14/03/2010</c:v>
                </c:pt>
                <c:pt idx="430">
                  <c:v>15/03/2010</c:v>
                </c:pt>
                <c:pt idx="431">
                  <c:v>16/03/2010</c:v>
                </c:pt>
                <c:pt idx="432">
                  <c:v>17/03/2010</c:v>
                </c:pt>
                <c:pt idx="433">
                  <c:v>18/03/2010</c:v>
                </c:pt>
                <c:pt idx="434">
                  <c:v>19/03/2010</c:v>
                </c:pt>
                <c:pt idx="435">
                  <c:v>20/03/2010</c:v>
                </c:pt>
                <c:pt idx="436">
                  <c:v>21/03/2010</c:v>
                </c:pt>
                <c:pt idx="437">
                  <c:v>22/03/2010</c:v>
                </c:pt>
                <c:pt idx="438">
                  <c:v>23/03/2010</c:v>
                </c:pt>
                <c:pt idx="439">
                  <c:v>24/03/2010</c:v>
                </c:pt>
                <c:pt idx="440">
                  <c:v>25/03/2010</c:v>
                </c:pt>
                <c:pt idx="441">
                  <c:v>26/03/2010</c:v>
                </c:pt>
                <c:pt idx="442">
                  <c:v>27/03/2010</c:v>
                </c:pt>
                <c:pt idx="443">
                  <c:v>28/03/2010</c:v>
                </c:pt>
                <c:pt idx="444">
                  <c:v>29/03/2010</c:v>
                </c:pt>
                <c:pt idx="445">
                  <c:v>30/03/2010</c:v>
                </c:pt>
                <c:pt idx="446">
                  <c:v>31/03/2010</c:v>
                </c:pt>
                <c:pt idx="447">
                  <c:v>01/04/2010</c:v>
                </c:pt>
                <c:pt idx="448">
                  <c:v>02/04/2010</c:v>
                </c:pt>
                <c:pt idx="449">
                  <c:v>03/04/2010</c:v>
                </c:pt>
                <c:pt idx="450">
                  <c:v>04/04/2010</c:v>
                </c:pt>
                <c:pt idx="451">
                  <c:v>05/04/2010</c:v>
                </c:pt>
                <c:pt idx="452">
                  <c:v>06/04/2010</c:v>
                </c:pt>
                <c:pt idx="453">
                  <c:v>07/04/2010</c:v>
                </c:pt>
                <c:pt idx="454">
                  <c:v>08/04/2010</c:v>
                </c:pt>
                <c:pt idx="455">
                  <c:v>09/04/2010</c:v>
                </c:pt>
                <c:pt idx="456">
                  <c:v>10/04/2010</c:v>
                </c:pt>
                <c:pt idx="457">
                  <c:v>11/04/2010</c:v>
                </c:pt>
                <c:pt idx="458">
                  <c:v>12/04/2010</c:v>
                </c:pt>
                <c:pt idx="459">
                  <c:v>15/04/2010</c:v>
                </c:pt>
                <c:pt idx="460">
                  <c:v>16/04/2010</c:v>
                </c:pt>
                <c:pt idx="461">
                  <c:v>17/04/2010</c:v>
                </c:pt>
                <c:pt idx="462">
                  <c:v>18/04/2010</c:v>
                </c:pt>
                <c:pt idx="463">
                  <c:v>19/04/2010</c:v>
                </c:pt>
                <c:pt idx="464">
                  <c:v>20/04/2010</c:v>
                </c:pt>
                <c:pt idx="465">
                  <c:v>22/04/2010</c:v>
                </c:pt>
                <c:pt idx="466">
                  <c:v>23/04/2010</c:v>
                </c:pt>
                <c:pt idx="467">
                  <c:v>24/04/2010</c:v>
                </c:pt>
                <c:pt idx="468">
                  <c:v>25/04/2010</c:v>
                </c:pt>
                <c:pt idx="469">
                  <c:v>26/04/2010</c:v>
                </c:pt>
                <c:pt idx="470">
                  <c:v>27/04/2010</c:v>
                </c:pt>
                <c:pt idx="471">
                  <c:v>28/04/2010</c:v>
                </c:pt>
                <c:pt idx="472">
                  <c:v>29/04/2010</c:v>
                </c:pt>
                <c:pt idx="473">
                  <c:v>30/04/2010</c:v>
                </c:pt>
                <c:pt idx="474">
                  <c:v>01/05/2010</c:v>
                </c:pt>
                <c:pt idx="475">
                  <c:v>02/05/2010</c:v>
                </c:pt>
                <c:pt idx="476">
                  <c:v>03/05/2010</c:v>
                </c:pt>
                <c:pt idx="477">
                  <c:v>04/05/2010</c:v>
                </c:pt>
                <c:pt idx="478">
                  <c:v>05/05/2010</c:v>
                </c:pt>
                <c:pt idx="479">
                  <c:v>06/05/2010</c:v>
                </c:pt>
                <c:pt idx="480">
                  <c:v>07/05/2010</c:v>
                </c:pt>
                <c:pt idx="481">
                  <c:v>08/05/2010</c:v>
                </c:pt>
                <c:pt idx="482">
                  <c:v>09/05/2010</c:v>
                </c:pt>
                <c:pt idx="483">
                  <c:v>10/05/2010</c:v>
                </c:pt>
                <c:pt idx="484">
                  <c:v>11/05/2010</c:v>
                </c:pt>
                <c:pt idx="485">
                  <c:v>12/05/2010</c:v>
                </c:pt>
                <c:pt idx="486">
                  <c:v>13/05/2010</c:v>
                </c:pt>
                <c:pt idx="487">
                  <c:v>14/05/2010</c:v>
                </c:pt>
                <c:pt idx="488">
                  <c:v>15/05/2010</c:v>
                </c:pt>
                <c:pt idx="489">
                  <c:v>16/05/2010</c:v>
                </c:pt>
                <c:pt idx="490">
                  <c:v>17/05/2010</c:v>
                </c:pt>
                <c:pt idx="491">
                  <c:v>18/05/2010</c:v>
                </c:pt>
                <c:pt idx="492">
                  <c:v>19/05/2010</c:v>
                </c:pt>
                <c:pt idx="493">
                  <c:v>20/05/2010</c:v>
                </c:pt>
                <c:pt idx="494">
                  <c:v>21/05/2010</c:v>
                </c:pt>
                <c:pt idx="495">
                  <c:v>22/05/2010</c:v>
                </c:pt>
                <c:pt idx="496">
                  <c:v>23/05/2010</c:v>
                </c:pt>
                <c:pt idx="497">
                  <c:v>24/05/2010</c:v>
                </c:pt>
                <c:pt idx="498">
                  <c:v>25/05/2010</c:v>
                </c:pt>
                <c:pt idx="499">
                  <c:v>26/05/2010</c:v>
                </c:pt>
                <c:pt idx="500">
                  <c:v>27/05/2010</c:v>
                </c:pt>
                <c:pt idx="501">
                  <c:v>28/05/2010</c:v>
                </c:pt>
                <c:pt idx="502">
                  <c:v>29/05/2010</c:v>
                </c:pt>
                <c:pt idx="503">
                  <c:v>30/05/2010</c:v>
                </c:pt>
                <c:pt idx="504">
                  <c:v>31/05/2010</c:v>
                </c:pt>
                <c:pt idx="505">
                  <c:v>01/06/2010</c:v>
                </c:pt>
                <c:pt idx="506">
                  <c:v>02/06/2010</c:v>
                </c:pt>
                <c:pt idx="507">
                  <c:v>03/06/2010</c:v>
                </c:pt>
                <c:pt idx="508">
                  <c:v>04/06/2010</c:v>
                </c:pt>
                <c:pt idx="509">
                  <c:v>05/06/2010</c:v>
                </c:pt>
                <c:pt idx="510">
                  <c:v>06/06/2010</c:v>
                </c:pt>
                <c:pt idx="511">
                  <c:v>07/06/2010</c:v>
                </c:pt>
                <c:pt idx="512">
                  <c:v>08/06/2010</c:v>
                </c:pt>
                <c:pt idx="513">
                  <c:v>09/06/2010</c:v>
                </c:pt>
                <c:pt idx="514">
                  <c:v>10/06/2010</c:v>
                </c:pt>
                <c:pt idx="515">
                  <c:v>11/06/2010</c:v>
                </c:pt>
                <c:pt idx="516">
                  <c:v>13/06/2010</c:v>
                </c:pt>
                <c:pt idx="517">
                  <c:v>14/06/2010</c:v>
                </c:pt>
                <c:pt idx="518">
                  <c:v>15/06/2010</c:v>
                </c:pt>
                <c:pt idx="519">
                  <c:v>16/06/2010</c:v>
                </c:pt>
                <c:pt idx="520">
                  <c:v>17/06/2010</c:v>
                </c:pt>
                <c:pt idx="521">
                  <c:v>18/06/2010</c:v>
                </c:pt>
                <c:pt idx="522">
                  <c:v>19/06/2010</c:v>
                </c:pt>
                <c:pt idx="523">
                  <c:v>20/06/2010</c:v>
                </c:pt>
                <c:pt idx="524">
                  <c:v>21/06/2010</c:v>
                </c:pt>
                <c:pt idx="525">
                  <c:v>22/06/2010</c:v>
                </c:pt>
                <c:pt idx="526">
                  <c:v>23/06/2010</c:v>
                </c:pt>
                <c:pt idx="527">
                  <c:v>24/06/2010</c:v>
                </c:pt>
                <c:pt idx="528">
                  <c:v>25/06/2010</c:v>
                </c:pt>
                <c:pt idx="529">
                  <c:v>26/06/2010</c:v>
                </c:pt>
                <c:pt idx="530">
                  <c:v>27/06/2010</c:v>
                </c:pt>
                <c:pt idx="531">
                  <c:v>28/06/2010</c:v>
                </c:pt>
                <c:pt idx="532">
                  <c:v>29/06/2010</c:v>
                </c:pt>
                <c:pt idx="533">
                  <c:v>30/06/2010</c:v>
                </c:pt>
                <c:pt idx="534">
                  <c:v>03/07/2010</c:v>
                </c:pt>
                <c:pt idx="535">
                  <c:v>04/07/2010</c:v>
                </c:pt>
                <c:pt idx="536">
                  <c:v>05/07/2010</c:v>
                </c:pt>
                <c:pt idx="537">
                  <c:v>07/07/2010</c:v>
                </c:pt>
                <c:pt idx="538">
                  <c:v>09/07/2010</c:v>
                </c:pt>
                <c:pt idx="539">
                  <c:v>10/07/2010</c:v>
                </c:pt>
                <c:pt idx="540">
                  <c:v>13/07/2010</c:v>
                </c:pt>
                <c:pt idx="541">
                  <c:v>14/07/2010</c:v>
                </c:pt>
                <c:pt idx="542">
                  <c:v>15/07/2010</c:v>
                </c:pt>
                <c:pt idx="543">
                  <c:v>16/07/2010</c:v>
                </c:pt>
                <c:pt idx="544">
                  <c:v>17/07/2010</c:v>
                </c:pt>
                <c:pt idx="545">
                  <c:v>18/07/2010</c:v>
                </c:pt>
                <c:pt idx="546">
                  <c:v>19/07/2010</c:v>
                </c:pt>
                <c:pt idx="547">
                  <c:v>20/07/2010</c:v>
                </c:pt>
                <c:pt idx="548">
                  <c:v>21/07/2010</c:v>
                </c:pt>
                <c:pt idx="549">
                  <c:v>22/07/2010</c:v>
                </c:pt>
                <c:pt idx="550">
                  <c:v>23/07/2010</c:v>
                </c:pt>
                <c:pt idx="551">
                  <c:v>24/07/2010</c:v>
                </c:pt>
                <c:pt idx="552">
                  <c:v>25/07/2010</c:v>
                </c:pt>
                <c:pt idx="553">
                  <c:v>26/07/2010</c:v>
                </c:pt>
                <c:pt idx="554">
                  <c:v>27/07/2010</c:v>
                </c:pt>
                <c:pt idx="555">
                  <c:v>28/07/2010</c:v>
                </c:pt>
                <c:pt idx="556">
                  <c:v>29/07/2010</c:v>
                </c:pt>
                <c:pt idx="557">
                  <c:v>30/07/2010</c:v>
                </c:pt>
                <c:pt idx="558">
                  <c:v>31/07/2010</c:v>
                </c:pt>
                <c:pt idx="559">
                  <c:v>01/08/2010</c:v>
                </c:pt>
                <c:pt idx="560">
                  <c:v>02/08/2010</c:v>
                </c:pt>
                <c:pt idx="561">
                  <c:v>03/08/2010</c:v>
                </c:pt>
                <c:pt idx="562">
                  <c:v>04/08/2010</c:v>
                </c:pt>
                <c:pt idx="563">
                  <c:v>05/08/2010</c:v>
                </c:pt>
                <c:pt idx="564">
                  <c:v>06/08/2010</c:v>
                </c:pt>
                <c:pt idx="565">
                  <c:v>07/08/2010</c:v>
                </c:pt>
                <c:pt idx="566">
                  <c:v>08/08/2010</c:v>
                </c:pt>
                <c:pt idx="567">
                  <c:v>09/08/2010</c:v>
                </c:pt>
                <c:pt idx="568">
                  <c:v>10/08/2010</c:v>
                </c:pt>
                <c:pt idx="569">
                  <c:v>11/08/2010</c:v>
                </c:pt>
                <c:pt idx="570">
                  <c:v>12/08/2010</c:v>
                </c:pt>
                <c:pt idx="571">
                  <c:v>13/08/2010</c:v>
                </c:pt>
                <c:pt idx="572">
                  <c:v>14/08/2010</c:v>
                </c:pt>
                <c:pt idx="573">
                  <c:v>15/08/2010</c:v>
                </c:pt>
                <c:pt idx="574">
                  <c:v>16/08/2010</c:v>
                </c:pt>
                <c:pt idx="575">
                  <c:v>17/08/2010</c:v>
                </c:pt>
                <c:pt idx="576">
                  <c:v>18/08/2010</c:v>
                </c:pt>
                <c:pt idx="577">
                  <c:v>19/08/2010</c:v>
                </c:pt>
                <c:pt idx="578">
                  <c:v>20/08/2010</c:v>
                </c:pt>
                <c:pt idx="579">
                  <c:v>21/08/2010</c:v>
                </c:pt>
                <c:pt idx="580">
                  <c:v>22/08/2010</c:v>
                </c:pt>
                <c:pt idx="581">
                  <c:v>23/08/2010</c:v>
                </c:pt>
                <c:pt idx="582">
                  <c:v>24/08/2010</c:v>
                </c:pt>
                <c:pt idx="583">
                  <c:v>25/08/2010</c:v>
                </c:pt>
                <c:pt idx="584">
                  <c:v>26/08/2010</c:v>
                </c:pt>
                <c:pt idx="585">
                  <c:v>27/08/2010</c:v>
                </c:pt>
                <c:pt idx="586">
                  <c:v>28/08/2010</c:v>
                </c:pt>
                <c:pt idx="587">
                  <c:v>29/08/2010</c:v>
                </c:pt>
                <c:pt idx="588">
                  <c:v>30/08/2010</c:v>
                </c:pt>
                <c:pt idx="589">
                  <c:v>31/08/2010</c:v>
                </c:pt>
                <c:pt idx="590">
                  <c:v>01/09/2010</c:v>
                </c:pt>
                <c:pt idx="591">
                  <c:v>02/09/2010</c:v>
                </c:pt>
                <c:pt idx="592">
                  <c:v>03/09/2010</c:v>
                </c:pt>
                <c:pt idx="593">
                  <c:v>04/09/2010</c:v>
                </c:pt>
                <c:pt idx="594">
                  <c:v>05/09/2010</c:v>
                </c:pt>
                <c:pt idx="595">
                  <c:v>06/09/2010</c:v>
                </c:pt>
                <c:pt idx="596">
                  <c:v>07/09/2010</c:v>
                </c:pt>
                <c:pt idx="597">
                  <c:v>08/09/2010</c:v>
                </c:pt>
                <c:pt idx="598">
                  <c:v>09/09/2010</c:v>
                </c:pt>
                <c:pt idx="599">
                  <c:v>10/09/2010</c:v>
                </c:pt>
                <c:pt idx="600">
                  <c:v>11/09/2010</c:v>
                </c:pt>
                <c:pt idx="601">
                  <c:v>12/09/2010</c:v>
                </c:pt>
                <c:pt idx="602">
                  <c:v>13/09/2010</c:v>
                </c:pt>
                <c:pt idx="603">
                  <c:v>14/09/2010</c:v>
                </c:pt>
                <c:pt idx="604">
                  <c:v>15/09/2010</c:v>
                </c:pt>
                <c:pt idx="605">
                  <c:v>17/09/2010</c:v>
                </c:pt>
                <c:pt idx="606">
                  <c:v>18/09/2010</c:v>
                </c:pt>
                <c:pt idx="607">
                  <c:v>19/09/2010</c:v>
                </c:pt>
                <c:pt idx="608">
                  <c:v>20/09/2010</c:v>
                </c:pt>
                <c:pt idx="609">
                  <c:v>21/09/2010</c:v>
                </c:pt>
                <c:pt idx="610">
                  <c:v>22/09/2010</c:v>
                </c:pt>
                <c:pt idx="611">
                  <c:v>23/09/2010</c:v>
                </c:pt>
                <c:pt idx="612">
                  <c:v>24/09/2010</c:v>
                </c:pt>
                <c:pt idx="613">
                  <c:v>25/09/2010</c:v>
                </c:pt>
                <c:pt idx="614">
                  <c:v>26/09/2010</c:v>
                </c:pt>
                <c:pt idx="615">
                  <c:v>27/09/2010</c:v>
                </c:pt>
                <c:pt idx="616">
                  <c:v>28/09/2010</c:v>
                </c:pt>
                <c:pt idx="617">
                  <c:v>29/09/2010</c:v>
                </c:pt>
                <c:pt idx="618">
                  <c:v>30/09/2010</c:v>
                </c:pt>
                <c:pt idx="619">
                  <c:v>01/10/2010</c:v>
                </c:pt>
                <c:pt idx="620">
                  <c:v>02/10/2010</c:v>
                </c:pt>
                <c:pt idx="621">
                  <c:v>03/10/2010</c:v>
                </c:pt>
                <c:pt idx="622">
                  <c:v>04/10/2010</c:v>
                </c:pt>
                <c:pt idx="623">
                  <c:v>05/10/2010</c:v>
                </c:pt>
                <c:pt idx="624">
                  <c:v>06/10/2010</c:v>
                </c:pt>
                <c:pt idx="625">
                  <c:v>07/10/2010</c:v>
                </c:pt>
                <c:pt idx="626">
                  <c:v>08/10/2010</c:v>
                </c:pt>
                <c:pt idx="627">
                  <c:v>09/10/2010</c:v>
                </c:pt>
                <c:pt idx="628">
                  <c:v>10/10/2010</c:v>
                </c:pt>
                <c:pt idx="629">
                  <c:v>11/10/2010</c:v>
                </c:pt>
                <c:pt idx="630">
                  <c:v>12/10/2010</c:v>
                </c:pt>
                <c:pt idx="631">
                  <c:v>13/10/2010</c:v>
                </c:pt>
                <c:pt idx="632">
                  <c:v>14/10/2010</c:v>
                </c:pt>
                <c:pt idx="633">
                  <c:v>15/10/2010</c:v>
                </c:pt>
                <c:pt idx="634">
                  <c:v>16/10/2010</c:v>
                </c:pt>
                <c:pt idx="635">
                  <c:v>17/10/2010</c:v>
                </c:pt>
                <c:pt idx="636">
                  <c:v>18/10/2010</c:v>
                </c:pt>
                <c:pt idx="637">
                  <c:v>19/10/2010</c:v>
                </c:pt>
                <c:pt idx="638">
                  <c:v>20/10/2010</c:v>
                </c:pt>
                <c:pt idx="639">
                  <c:v>21/10/2010</c:v>
                </c:pt>
                <c:pt idx="640">
                  <c:v>22/10/2010</c:v>
                </c:pt>
                <c:pt idx="641">
                  <c:v>23/10/2010</c:v>
                </c:pt>
                <c:pt idx="642">
                  <c:v>24/10/2010</c:v>
                </c:pt>
                <c:pt idx="643">
                  <c:v>25/10/2010</c:v>
                </c:pt>
                <c:pt idx="644">
                  <c:v>26/10/2010</c:v>
                </c:pt>
                <c:pt idx="645">
                  <c:v>27/10/2010</c:v>
                </c:pt>
                <c:pt idx="646">
                  <c:v>28/10/2010</c:v>
                </c:pt>
                <c:pt idx="647">
                  <c:v>29/10/2010</c:v>
                </c:pt>
                <c:pt idx="648">
                  <c:v>30/10/2010</c:v>
                </c:pt>
                <c:pt idx="649">
                  <c:v>31/10/2010</c:v>
                </c:pt>
                <c:pt idx="650">
                  <c:v>01/11/2010</c:v>
                </c:pt>
                <c:pt idx="651">
                  <c:v>03/11/2010</c:v>
                </c:pt>
                <c:pt idx="652">
                  <c:v>04/11/2010</c:v>
                </c:pt>
                <c:pt idx="653">
                  <c:v>05/11/2010</c:v>
                </c:pt>
                <c:pt idx="654">
                  <c:v>06/11/2010</c:v>
                </c:pt>
                <c:pt idx="655">
                  <c:v>07/11/2010</c:v>
                </c:pt>
                <c:pt idx="656">
                  <c:v>08/11/2010</c:v>
                </c:pt>
                <c:pt idx="657">
                  <c:v>09/11/2010</c:v>
                </c:pt>
                <c:pt idx="658">
                  <c:v>10/11/2010</c:v>
                </c:pt>
                <c:pt idx="659">
                  <c:v>11/11/2010</c:v>
                </c:pt>
                <c:pt idx="660">
                  <c:v>12/11/2010</c:v>
                </c:pt>
                <c:pt idx="661">
                  <c:v>13/11/2010</c:v>
                </c:pt>
                <c:pt idx="662">
                  <c:v>14/11/2010</c:v>
                </c:pt>
                <c:pt idx="663">
                  <c:v>16/11/2010</c:v>
                </c:pt>
                <c:pt idx="664">
                  <c:v>17/11/2010</c:v>
                </c:pt>
                <c:pt idx="665">
                  <c:v>18/11/2010</c:v>
                </c:pt>
                <c:pt idx="666">
                  <c:v>19/11/2010</c:v>
                </c:pt>
                <c:pt idx="667">
                  <c:v>20/11/2010</c:v>
                </c:pt>
                <c:pt idx="668">
                  <c:v>21/11/2010</c:v>
                </c:pt>
                <c:pt idx="669">
                  <c:v>22/11/2010</c:v>
                </c:pt>
                <c:pt idx="670">
                  <c:v>23/11/2010</c:v>
                </c:pt>
                <c:pt idx="671">
                  <c:v>24/11/2010</c:v>
                </c:pt>
                <c:pt idx="672">
                  <c:v>25/11/2010</c:v>
                </c:pt>
                <c:pt idx="673">
                  <c:v>26/11/2010</c:v>
                </c:pt>
                <c:pt idx="674">
                  <c:v>27/11/2010</c:v>
                </c:pt>
                <c:pt idx="675">
                  <c:v>29/11/2010</c:v>
                </c:pt>
                <c:pt idx="676">
                  <c:v>30/11/2010</c:v>
                </c:pt>
                <c:pt idx="677">
                  <c:v>01/12/2010</c:v>
                </c:pt>
                <c:pt idx="678">
                  <c:v>02/12/2010</c:v>
                </c:pt>
                <c:pt idx="679">
                  <c:v>03/12/2010</c:v>
                </c:pt>
                <c:pt idx="680">
                  <c:v>04/12/2010</c:v>
                </c:pt>
                <c:pt idx="681">
                  <c:v>05/12/2010</c:v>
                </c:pt>
                <c:pt idx="682">
                  <c:v>06/12/2010</c:v>
                </c:pt>
                <c:pt idx="683">
                  <c:v>07/12/2010</c:v>
                </c:pt>
                <c:pt idx="684">
                  <c:v>08/12/2010</c:v>
                </c:pt>
                <c:pt idx="685">
                  <c:v>09/12/2010</c:v>
                </c:pt>
                <c:pt idx="686">
                  <c:v>10/12/2010</c:v>
                </c:pt>
                <c:pt idx="687">
                  <c:v>11/12/2010</c:v>
                </c:pt>
                <c:pt idx="688">
                  <c:v>12/12/2010</c:v>
                </c:pt>
                <c:pt idx="689">
                  <c:v>13/12/2010</c:v>
                </c:pt>
                <c:pt idx="690">
                  <c:v>14/12/2010</c:v>
                </c:pt>
                <c:pt idx="691">
                  <c:v>15/12/2010</c:v>
                </c:pt>
                <c:pt idx="692">
                  <c:v>16/12/2010</c:v>
                </c:pt>
                <c:pt idx="693">
                  <c:v>17/12/2010</c:v>
                </c:pt>
                <c:pt idx="694">
                  <c:v>18/12/2010</c:v>
                </c:pt>
                <c:pt idx="695">
                  <c:v>19/12/2010</c:v>
                </c:pt>
                <c:pt idx="696">
                  <c:v>20/12/2010</c:v>
                </c:pt>
                <c:pt idx="697">
                  <c:v>21/12/2010</c:v>
                </c:pt>
                <c:pt idx="698">
                  <c:v>22/12/2010</c:v>
                </c:pt>
                <c:pt idx="699">
                  <c:v>24/12/2010</c:v>
                </c:pt>
                <c:pt idx="700">
                  <c:v>25/12/2010</c:v>
                </c:pt>
                <c:pt idx="701">
                  <c:v>26/12/2010</c:v>
                </c:pt>
                <c:pt idx="702">
                  <c:v>27/12/2010</c:v>
                </c:pt>
                <c:pt idx="703">
                  <c:v>28/12/2010</c:v>
                </c:pt>
                <c:pt idx="704">
                  <c:v>29/12/2010</c:v>
                </c:pt>
                <c:pt idx="705">
                  <c:v>30/12/2010</c:v>
                </c:pt>
                <c:pt idx="706">
                  <c:v>31/12/2010</c:v>
                </c:pt>
                <c:pt idx="707">
                  <c:v>01/01/2011</c:v>
                </c:pt>
                <c:pt idx="708">
                  <c:v>02/01/2011</c:v>
                </c:pt>
                <c:pt idx="709">
                  <c:v>03/01/2011</c:v>
                </c:pt>
                <c:pt idx="710">
                  <c:v>04/01/2011</c:v>
                </c:pt>
                <c:pt idx="711">
                  <c:v>05/01/2011</c:v>
                </c:pt>
                <c:pt idx="712">
                  <c:v>06/01/2011</c:v>
                </c:pt>
                <c:pt idx="713">
                  <c:v>07/01/2011</c:v>
                </c:pt>
                <c:pt idx="714">
                  <c:v>08/01/2011</c:v>
                </c:pt>
                <c:pt idx="715">
                  <c:v>09/01/2011</c:v>
                </c:pt>
                <c:pt idx="716">
                  <c:v>10/01/2011</c:v>
                </c:pt>
                <c:pt idx="717">
                  <c:v>11/01/2011</c:v>
                </c:pt>
                <c:pt idx="718">
                  <c:v>13/01/2011</c:v>
                </c:pt>
                <c:pt idx="719">
                  <c:v>14/01/2011</c:v>
                </c:pt>
                <c:pt idx="720">
                  <c:v>15/01/2011</c:v>
                </c:pt>
                <c:pt idx="721">
                  <c:v>16/01/2011</c:v>
                </c:pt>
                <c:pt idx="722">
                  <c:v>17/01/2011</c:v>
                </c:pt>
                <c:pt idx="723">
                  <c:v>18/01/2011</c:v>
                </c:pt>
                <c:pt idx="724">
                  <c:v>19/01/2011</c:v>
                </c:pt>
                <c:pt idx="725">
                  <c:v>20/01/2011</c:v>
                </c:pt>
                <c:pt idx="726">
                  <c:v>21/01/2011</c:v>
                </c:pt>
                <c:pt idx="727">
                  <c:v>22/01/2011</c:v>
                </c:pt>
                <c:pt idx="728">
                  <c:v>23/01/2011</c:v>
                </c:pt>
                <c:pt idx="729">
                  <c:v>24/01/2011</c:v>
                </c:pt>
                <c:pt idx="730">
                  <c:v>25/01/2011</c:v>
                </c:pt>
                <c:pt idx="731">
                  <c:v>26/01/2011</c:v>
                </c:pt>
                <c:pt idx="732">
                  <c:v>27/01/2011</c:v>
                </c:pt>
                <c:pt idx="733">
                  <c:v>28/01/2011</c:v>
                </c:pt>
                <c:pt idx="734">
                  <c:v>29/01/2011</c:v>
                </c:pt>
                <c:pt idx="735">
                  <c:v>30/01/2011</c:v>
                </c:pt>
                <c:pt idx="736">
                  <c:v>31/01/2011</c:v>
                </c:pt>
                <c:pt idx="737">
                  <c:v>01/02/2011</c:v>
                </c:pt>
                <c:pt idx="738">
                  <c:v>02/02/2011</c:v>
                </c:pt>
                <c:pt idx="739">
                  <c:v>03/02/2011</c:v>
                </c:pt>
                <c:pt idx="740">
                  <c:v>04/02/2011</c:v>
                </c:pt>
                <c:pt idx="741">
                  <c:v>05/02/2011</c:v>
                </c:pt>
                <c:pt idx="742">
                  <c:v>06/02/2011</c:v>
                </c:pt>
                <c:pt idx="743">
                  <c:v>07/02/2011</c:v>
                </c:pt>
                <c:pt idx="744">
                  <c:v>08/02/2011</c:v>
                </c:pt>
                <c:pt idx="745">
                  <c:v>09/02/2011</c:v>
                </c:pt>
                <c:pt idx="746">
                  <c:v>10/02/2011</c:v>
                </c:pt>
                <c:pt idx="747">
                  <c:v>11/02/2011</c:v>
                </c:pt>
                <c:pt idx="748">
                  <c:v>12/02/2011</c:v>
                </c:pt>
                <c:pt idx="749">
                  <c:v>13/02/2011</c:v>
                </c:pt>
                <c:pt idx="750">
                  <c:v>14/02/2011</c:v>
                </c:pt>
                <c:pt idx="751">
                  <c:v>15/02/2011</c:v>
                </c:pt>
                <c:pt idx="752">
                  <c:v>16/02/2011</c:v>
                </c:pt>
                <c:pt idx="753">
                  <c:v>17/02/2011</c:v>
                </c:pt>
                <c:pt idx="754">
                  <c:v>18/02/2011</c:v>
                </c:pt>
                <c:pt idx="755">
                  <c:v>19/02/2011</c:v>
                </c:pt>
                <c:pt idx="756">
                  <c:v>20/02/2011</c:v>
                </c:pt>
                <c:pt idx="757">
                  <c:v>21/02/2011</c:v>
                </c:pt>
                <c:pt idx="758">
                  <c:v>22/02/2011</c:v>
                </c:pt>
                <c:pt idx="759">
                  <c:v>23/02/2011</c:v>
                </c:pt>
                <c:pt idx="760">
                  <c:v>24/02/2011</c:v>
                </c:pt>
                <c:pt idx="761">
                  <c:v>25/02/2011</c:v>
                </c:pt>
                <c:pt idx="762">
                  <c:v>26/02/2011</c:v>
                </c:pt>
                <c:pt idx="763">
                  <c:v>27/02/2011</c:v>
                </c:pt>
                <c:pt idx="764">
                  <c:v>28/02/2011</c:v>
                </c:pt>
                <c:pt idx="765">
                  <c:v>01/03/2011</c:v>
                </c:pt>
                <c:pt idx="766">
                  <c:v>02/03/2011</c:v>
                </c:pt>
                <c:pt idx="767">
                  <c:v>03/03/2011</c:v>
                </c:pt>
                <c:pt idx="768">
                  <c:v>04/03/2011</c:v>
                </c:pt>
                <c:pt idx="769">
                  <c:v>05/03/2011</c:v>
                </c:pt>
                <c:pt idx="770">
                  <c:v>07/03/2011</c:v>
                </c:pt>
                <c:pt idx="771">
                  <c:v>08/03/2011</c:v>
                </c:pt>
                <c:pt idx="772">
                  <c:v>10/03/2011</c:v>
                </c:pt>
                <c:pt idx="773">
                  <c:v>11/03/2011</c:v>
                </c:pt>
                <c:pt idx="774">
                  <c:v>12/03/2011</c:v>
                </c:pt>
                <c:pt idx="775">
                  <c:v>13/03/2011</c:v>
                </c:pt>
                <c:pt idx="776">
                  <c:v>14/03/2011</c:v>
                </c:pt>
                <c:pt idx="777">
                  <c:v>15/03/2011</c:v>
                </c:pt>
                <c:pt idx="778">
                  <c:v>16/03/2011</c:v>
                </c:pt>
                <c:pt idx="779">
                  <c:v>17/03/2011</c:v>
                </c:pt>
                <c:pt idx="780">
                  <c:v>18/03/2011</c:v>
                </c:pt>
                <c:pt idx="781">
                  <c:v>19/03/2011</c:v>
                </c:pt>
                <c:pt idx="782">
                  <c:v>20/03/2011</c:v>
                </c:pt>
                <c:pt idx="783">
                  <c:v>21/03/2011</c:v>
                </c:pt>
                <c:pt idx="784">
                  <c:v>22/03/2011</c:v>
                </c:pt>
                <c:pt idx="785">
                  <c:v>23/03/2011</c:v>
                </c:pt>
                <c:pt idx="786">
                  <c:v>24/03/2011</c:v>
                </c:pt>
                <c:pt idx="787">
                  <c:v>25/03/2011</c:v>
                </c:pt>
                <c:pt idx="788">
                  <c:v>26/03/2011</c:v>
                </c:pt>
                <c:pt idx="789">
                  <c:v>27/03/2011</c:v>
                </c:pt>
                <c:pt idx="790">
                  <c:v>28/03/2011</c:v>
                </c:pt>
                <c:pt idx="791">
                  <c:v>29/03/2011</c:v>
                </c:pt>
                <c:pt idx="792">
                  <c:v>30/03/2011</c:v>
                </c:pt>
                <c:pt idx="793">
                  <c:v>31/03/2011</c:v>
                </c:pt>
                <c:pt idx="794">
                  <c:v>01/04/2011</c:v>
                </c:pt>
                <c:pt idx="795">
                  <c:v>02/04/2011</c:v>
                </c:pt>
                <c:pt idx="796">
                  <c:v>03/04/2011</c:v>
                </c:pt>
                <c:pt idx="797">
                  <c:v>04/04/2011</c:v>
                </c:pt>
                <c:pt idx="798">
                  <c:v>05/04/2011</c:v>
                </c:pt>
                <c:pt idx="799">
                  <c:v>06/04/2011</c:v>
                </c:pt>
                <c:pt idx="800">
                  <c:v>07/04/2011</c:v>
                </c:pt>
                <c:pt idx="801">
                  <c:v>08/04/2011</c:v>
                </c:pt>
                <c:pt idx="802">
                  <c:v>09/04/2011</c:v>
                </c:pt>
                <c:pt idx="803">
                  <c:v>10/04/2011</c:v>
                </c:pt>
                <c:pt idx="804">
                  <c:v>11/04/2011</c:v>
                </c:pt>
                <c:pt idx="805">
                  <c:v>12/04/2011</c:v>
                </c:pt>
                <c:pt idx="806">
                  <c:v>13/04/2011</c:v>
                </c:pt>
                <c:pt idx="807">
                  <c:v>14/04/2011</c:v>
                </c:pt>
                <c:pt idx="808">
                  <c:v>15/04/2011</c:v>
                </c:pt>
                <c:pt idx="809">
                  <c:v>16/04/2011</c:v>
                </c:pt>
                <c:pt idx="810">
                  <c:v>17/04/2011</c:v>
                </c:pt>
                <c:pt idx="811">
                  <c:v>18/04/2011</c:v>
                </c:pt>
                <c:pt idx="812">
                  <c:v>19/04/2011</c:v>
                </c:pt>
                <c:pt idx="813">
                  <c:v>20/04/2011</c:v>
                </c:pt>
                <c:pt idx="814">
                  <c:v>21/04/2011</c:v>
                </c:pt>
                <c:pt idx="815">
                  <c:v>22/04/2011</c:v>
                </c:pt>
                <c:pt idx="816">
                  <c:v>23/04/2011</c:v>
                </c:pt>
                <c:pt idx="817">
                  <c:v>24/04/2011</c:v>
                </c:pt>
                <c:pt idx="818">
                  <c:v>25/04/2011</c:v>
                </c:pt>
                <c:pt idx="819">
                  <c:v>26/04/2011</c:v>
                </c:pt>
                <c:pt idx="820">
                  <c:v>28/04/2011</c:v>
                </c:pt>
                <c:pt idx="821">
                  <c:v>29/04/2011</c:v>
                </c:pt>
                <c:pt idx="822">
                  <c:v>30/04/2011</c:v>
                </c:pt>
                <c:pt idx="823">
                  <c:v>01/05/2011</c:v>
                </c:pt>
                <c:pt idx="824">
                  <c:v>02/05/2011</c:v>
                </c:pt>
                <c:pt idx="825">
                  <c:v>03/05/2011</c:v>
                </c:pt>
                <c:pt idx="826">
                  <c:v>04/05/2011</c:v>
                </c:pt>
                <c:pt idx="827">
                  <c:v>05/05/2011</c:v>
                </c:pt>
                <c:pt idx="828">
                  <c:v>06/05/2011</c:v>
                </c:pt>
                <c:pt idx="829">
                  <c:v>07/05/2011</c:v>
                </c:pt>
                <c:pt idx="830">
                  <c:v>08/05/2011</c:v>
                </c:pt>
                <c:pt idx="831">
                  <c:v>09/05/2011</c:v>
                </c:pt>
                <c:pt idx="832">
                  <c:v>10/05/2011</c:v>
                </c:pt>
                <c:pt idx="833">
                  <c:v>11/05/2011</c:v>
                </c:pt>
                <c:pt idx="834">
                  <c:v>12/05/2011</c:v>
                </c:pt>
                <c:pt idx="835">
                  <c:v>13/05/2011</c:v>
                </c:pt>
                <c:pt idx="836">
                  <c:v>14/05/2011</c:v>
                </c:pt>
                <c:pt idx="837">
                  <c:v>15/05/2011</c:v>
                </c:pt>
                <c:pt idx="838">
                  <c:v>16/05/2011</c:v>
                </c:pt>
                <c:pt idx="839">
                  <c:v>17/05/2011</c:v>
                </c:pt>
                <c:pt idx="840">
                  <c:v>18/05/2011</c:v>
                </c:pt>
                <c:pt idx="841">
                  <c:v>19/05/2011</c:v>
                </c:pt>
                <c:pt idx="842">
                  <c:v>20/05/2011</c:v>
                </c:pt>
                <c:pt idx="843">
                  <c:v>21/05/2011</c:v>
                </c:pt>
                <c:pt idx="844">
                  <c:v>22/05/2011</c:v>
                </c:pt>
                <c:pt idx="845">
                  <c:v>23/05/2011</c:v>
                </c:pt>
                <c:pt idx="846">
                  <c:v>24/05/2011</c:v>
                </c:pt>
                <c:pt idx="847">
                  <c:v>25/05/2011</c:v>
                </c:pt>
                <c:pt idx="848">
                  <c:v>26/05/2011</c:v>
                </c:pt>
                <c:pt idx="849">
                  <c:v>27/05/2011</c:v>
                </c:pt>
                <c:pt idx="850">
                  <c:v>28/05/2011</c:v>
                </c:pt>
                <c:pt idx="851">
                  <c:v>30/05/2011</c:v>
                </c:pt>
                <c:pt idx="852">
                  <c:v>31/05/2011</c:v>
                </c:pt>
                <c:pt idx="853">
                  <c:v>01/06/2011</c:v>
                </c:pt>
                <c:pt idx="854">
                  <c:v>02/06/2011</c:v>
                </c:pt>
                <c:pt idx="855">
                  <c:v>03/06/2011</c:v>
                </c:pt>
                <c:pt idx="856">
                  <c:v>04/06/2011</c:v>
                </c:pt>
                <c:pt idx="857">
                  <c:v>05/06/2011</c:v>
                </c:pt>
                <c:pt idx="858">
                  <c:v>06/06/2011</c:v>
                </c:pt>
                <c:pt idx="859">
                  <c:v>07/06/2011</c:v>
                </c:pt>
                <c:pt idx="860">
                  <c:v>08/06/2011</c:v>
                </c:pt>
                <c:pt idx="861">
                  <c:v>09/06/2011</c:v>
                </c:pt>
                <c:pt idx="862">
                  <c:v>10/06/2011</c:v>
                </c:pt>
                <c:pt idx="863">
                  <c:v>11/06/2011</c:v>
                </c:pt>
                <c:pt idx="864">
                  <c:v>12/06/2011</c:v>
                </c:pt>
                <c:pt idx="865">
                  <c:v>13/06/2011</c:v>
                </c:pt>
                <c:pt idx="866">
                  <c:v>14/06/2011</c:v>
                </c:pt>
                <c:pt idx="867">
                  <c:v>15/06/2011</c:v>
                </c:pt>
                <c:pt idx="868">
                  <c:v>16/06/2011</c:v>
                </c:pt>
                <c:pt idx="869">
                  <c:v>17/06/2011</c:v>
                </c:pt>
                <c:pt idx="870">
                  <c:v>18/06/2011</c:v>
                </c:pt>
                <c:pt idx="871">
                  <c:v>19/06/2011</c:v>
                </c:pt>
                <c:pt idx="872">
                  <c:v>20/06/2011</c:v>
                </c:pt>
                <c:pt idx="873">
                  <c:v>21/06/2011</c:v>
                </c:pt>
                <c:pt idx="874">
                  <c:v>22/06/2011</c:v>
                </c:pt>
                <c:pt idx="875">
                  <c:v>23/06/2011</c:v>
                </c:pt>
                <c:pt idx="876">
                  <c:v>24/06/2011</c:v>
                </c:pt>
                <c:pt idx="877">
                  <c:v>25/06/2011</c:v>
                </c:pt>
                <c:pt idx="878">
                  <c:v>26/06/2011</c:v>
                </c:pt>
                <c:pt idx="879">
                  <c:v>27/06/2011</c:v>
                </c:pt>
                <c:pt idx="880">
                  <c:v>28/06/2011</c:v>
                </c:pt>
                <c:pt idx="881">
                  <c:v>29/06/2011</c:v>
                </c:pt>
                <c:pt idx="882">
                  <c:v>30/06/2011</c:v>
                </c:pt>
                <c:pt idx="883">
                  <c:v>01/07/2011</c:v>
                </c:pt>
                <c:pt idx="884">
                  <c:v>02/07/2011</c:v>
                </c:pt>
                <c:pt idx="885">
                  <c:v>03/07/2011</c:v>
                </c:pt>
                <c:pt idx="886">
                  <c:v>04/07/2011</c:v>
                </c:pt>
                <c:pt idx="887">
                  <c:v>05/07/2011</c:v>
                </c:pt>
                <c:pt idx="888">
                  <c:v>06/07/2011</c:v>
                </c:pt>
                <c:pt idx="889">
                  <c:v>07/07/2011</c:v>
                </c:pt>
                <c:pt idx="890">
                  <c:v>08/07/2011</c:v>
                </c:pt>
                <c:pt idx="891">
                  <c:v>10/07/2011</c:v>
                </c:pt>
                <c:pt idx="892">
                  <c:v>11/07/2011</c:v>
                </c:pt>
                <c:pt idx="893">
                  <c:v>12/07/2011</c:v>
                </c:pt>
                <c:pt idx="894">
                  <c:v>13/07/2011</c:v>
                </c:pt>
                <c:pt idx="895">
                  <c:v>14/07/2011</c:v>
                </c:pt>
                <c:pt idx="896">
                  <c:v>15/07/2011</c:v>
                </c:pt>
                <c:pt idx="897">
                  <c:v>16/07/2011</c:v>
                </c:pt>
                <c:pt idx="898">
                  <c:v>17/07/2011</c:v>
                </c:pt>
                <c:pt idx="899">
                  <c:v>18/07/2011</c:v>
                </c:pt>
                <c:pt idx="900">
                  <c:v>19/07/2011</c:v>
                </c:pt>
                <c:pt idx="901">
                  <c:v>20/07/2011</c:v>
                </c:pt>
                <c:pt idx="902">
                  <c:v>21/07/2011</c:v>
                </c:pt>
                <c:pt idx="903">
                  <c:v>22/07/2011</c:v>
                </c:pt>
                <c:pt idx="904">
                  <c:v>23/07/2011</c:v>
                </c:pt>
                <c:pt idx="905">
                  <c:v>24/07/2011</c:v>
                </c:pt>
                <c:pt idx="906">
                  <c:v>25/07/2011</c:v>
                </c:pt>
                <c:pt idx="907">
                  <c:v>26/07/2011</c:v>
                </c:pt>
                <c:pt idx="908">
                  <c:v>27/07/2011</c:v>
                </c:pt>
                <c:pt idx="909">
                  <c:v>28/07/2011</c:v>
                </c:pt>
                <c:pt idx="910">
                  <c:v>29/07/2011</c:v>
                </c:pt>
                <c:pt idx="911">
                  <c:v>30/07/2011</c:v>
                </c:pt>
                <c:pt idx="912">
                  <c:v>31/07/2011</c:v>
                </c:pt>
                <c:pt idx="913">
                  <c:v>01/08/2011</c:v>
                </c:pt>
                <c:pt idx="914">
                  <c:v>02/08/2011</c:v>
                </c:pt>
                <c:pt idx="915">
                  <c:v>03/08/2011</c:v>
                </c:pt>
                <c:pt idx="916">
                  <c:v>04/08/2011</c:v>
                </c:pt>
                <c:pt idx="917">
                  <c:v>05/08/2011</c:v>
                </c:pt>
                <c:pt idx="918">
                  <c:v>06/08/2011</c:v>
                </c:pt>
                <c:pt idx="919">
                  <c:v>07/08/2011</c:v>
                </c:pt>
                <c:pt idx="920">
                  <c:v>08/08/2011</c:v>
                </c:pt>
                <c:pt idx="921">
                  <c:v>09/08/2011</c:v>
                </c:pt>
                <c:pt idx="922">
                  <c:v>10/08/2011</c:v>
                </c:pt>
                <c:pt idx="923">
                  <c:v>11/08/2011</c:v>
                </c:pt>
                <c:pt idx="924">
                  <c:v>12/08/2011</c:v>
                </c:pt>
                <c:pt idx="925">
                  <c:v>13/08/2011</c:v>
                </c:pt>
                <c:pt idx="926">
                  <c:v>14/08/2011</c:v>
                </c:pt>
                <c:pt idx="927">
                  <c:v>15/08/2011</c:v>
                </c:pt>
                <c:pt idx="928">
                  <c:v>16/08/2011</c:v>
                </c:pt>
                <c:pt idx="929">
                  <c:v>17/08/2011</c:v>
                </c:pt>
                <c:pt idx="930">
                  <c:v>18/08/2011</c:v>
                </c:pt>
                <c:pt idx="931">
                  <c:v>19/08/2011</c:v>
                </c:pt>
                <c:pt idx="932">
                  <c:v>20/08/2011</c:v>
                </c:pt>
                <c:pt idx="933">
                  <c:v>21/08/2011</c:v>
                </c:pt>
                <c:pt idx="934">
                  <c:v>22/08/2011</c:v>
                </c:pt>
                <c:pt idx="935">
                  <c:v>23/08/2011</c:v>
                </c:pt>
                <c:pt idx="936">
                  <c:v>24/08/2011</c:v>
                </c:pt>
                <c:pt idx="937">
                  <c:v>25/08/2011</c:v>
                </c:pt>
                <c:pt idx="938">
                  <c:v>26/08/2011</c:v>
                </c:pt>
                <c:pt idx="939">
                  <c:v>28/08/2011</c:v>
                </c:pt>
                <c:pt idx="940">
                  <c:v>30/08/2011</c:v>
                </c:pt>
                <c:pt idx="941">
                  <c:v>31/08/2011</c:v>
                </c:pt>
                <c:pt idx="942">
                  <c:v>01/09/2011</c:v>
                </c:pt>
                <c:pt idx="943">
                  <c:v>02/09/2011</c:v>
                </c:pt>
                <c:pt idx="944">
                  <c:v>03/09/2011</c:v>
                </c:pt>
                <c:pt idx="945">
                  <c:v>04/09/2011</c:v>
                </c:pt>
                <c:pt idx="946">
                  <c:v>05/09/2011</c:v>
                </c:pt>
                <c:pt idx="947">
                  <c:v>06/09/2011</c:v>
                </c:pt>
                <c:pt idx="948">
                  <c:v>07/09/2011</c:v>
                </c:pt>
                <c:pt idx="949">
                  <c:v>08/09/2011</c:v>
                </c:pt>
                <c:pt idx="950">
                  <c:v>09/09/2011</c:v>
                </c:pt>
                <c:pt idx="951">
                  <c:v>10/09/2011</c:v>
                </c:pt>
                <c:pt idx="952">
                  <c:v>11/09/2011</c:v>
                </c:pt>
                <c:pt idx="953">
                  <c:v>12/09/2011</c:v>
                </c:pt>
                <c:pt idx="954">
                  <c:v>13/09/2011</c:v>
                </c:pt>
                <c:pt idx="955">
                  <c:v>14/09/2011</c:v>
                </c:pt>
                <c:pt idx="956">
                  <c:v>15/09/2011</c:v>
                </c:pt>
                <c:pt idx="957">
                  <c:v>16/09/2011</c:v>
                </c:pt>
                <c:pt idx="958">
                  <c:v>17/09/2011</c:v>
                </c:pt>
                <c:pt idx="959">
                  <c:v>18/09/2011</c:v>
                </c:pt>
                <c:pt idx="960">
                  <c:v>19/09/2011</c:v>
                </c:pt>
                <c:pt idx="961">
                  <c:v>20/09/2011</c:v>
                </c:pt>
                <c:pt idx="962">
                  <c:v>21/09/2011</c:v>
                </c:pt>
                <c:pt idx="963">
                  <c:v>22/09/2011</c:v>
                </c:pt>
                <c:pt idx="964">
                  <c:v>23/09/2011</c:v>
                </c:pt>
                <c:pt idx="965">
                  <c:v>24/09/2011</c:v>
                </c:pt>
                <c:pt idx="966">
                  <c:v>25/09/2011</c:v>
                </c:pt>
                <c:pt idx="967">
                  <c:v>26/09/2011</c:v>
                </c:pt>
                <c:pt idx="968">
                  <c:v>27/09/2011</c:v>
                </c:pt>
                <c:pt idx="969">
                  <c:v>28/09/2011</c:v>
                </c:pt>
                <c:pt idx="970">
                  <c:v>29/09/2011</c:v>
                </c:pt>
                <c:pt idx="971">
                  <c:v>30/09/2011</c:v>
                </c:pt>
                <c:pt idx="972">
                  <c:v>01/10/2011</c:v>
                </c:pt>
                <c:pt idx="973">
                  <c:v>02/10/2011</c:v>
                </c:pt>
                <c:pt idx="974">
                  <c:v>03/10/2011</c:v>
                </c:pt>
                <c:pt idx="975">
                  <c:v>04/10/2011</c:v>
                </c:pt>
                <c:pt idx="976">
                  <c:v>05/10/2011</c:v>
                </c:pt>
                <c:pt idx="977">
                  <c:v>06/10/2011</c:v>
                </c:pt>
                <c:pt idx="978">
                  <c:v>07/10/2011</c:v>
                </c:pt>
                <c:pt idx="979">
                  <c:v>08/10/2011</c:v>
                </c:pt>
                <c:pt idx="980">
                  <c:v>09/10/2011</c:v>
                </c:pt>
                <c:pt idx="981">
                  <c:v>10/10/2011</c:v>
                </c:pt>
                <c:pt idx="982">
                  <c:v>11/10/2011</c:v>
                </c:pt>
                <c:pt idx="983">
                  <c:v>12/10/2011</c:v>
                </c:pt>
                <c:pt idx="984">
                  <c:v>13/10/2011</c:v>
                </c:pt>
                <c:pt idx="985">
                  <c:v>14/10/2011</c:v>
                </c:pt>
                <c:pt idx="986">
                  <c:v>15/10/2011</c:v>
                </c:pt>
                <c:pt idx="987">
                  <c:v>16/10/2011</c:v>
                </c:pt>
                <c:pt idx="988">
                  <c:v>17/10/2011</c:v>
                </c:pt>
                <c:pt idx="989">
                  <c:v>18/10/2011</c:v>
                </c:pt>
                <c:pt idx="990">
                  <c:v>19/10/2011</c:v>
                </c:pt>
                <c:pt idx="991">
                  <c:v>20/10/2011</c:v>
                </c:pt>
                <c:pt idx="992">
                  <c:v>21/10/2011</c:v>
                </c:pt>
                <c:pt idx="993">
                  <c:v>22/10/2011</c:v>
                </c:pt>
                <c:pt idx="994">
                  <c:v>23/10/2011</c:v>
                </c:pt>
                <c:pt idx="995">
                  <c:v>24/10/2011</c:v>
                </c:pt>
                <c:pt idx="996">
                  <c:v>25/10/2011</c:v>
                </c:pt>
                <c:pt idx="997">
                  <c:v>26/10/2011</c:v>
                </c:pt>
                <c:pt idx="998">
                  <c:v>27/10/2011</c:v>
                </c:pt>
                <c:pt idx="999">
                  <c:v>28/10/2011</c:v>
                </c:pt>
                <c:pt idx="1000">
                  <c:v>29/10/2011</c:v>
                </c:pt>
                <c:pt idx="1001">
                  <c:v>30/10/2011</c:v>
                </c:pt>
                <c:pt idx="1002">
                  <c:v>31/10/2011</c:v>
                </c:pt>
                <c:pt idx="1003">
                  <c:v>01/11/2011</c:v>
                </c:pt>
                <c:pt idx="1004">
                  <c:v>02/11/2011</c:v>
                </c:pt>
                <c:pt idx="1005">
                  <c:v>03/11/2011</c:v>
                </c:pt>
                <c:pt idx="1006">
                  <c:v>05/11/2011</c:v>
                </c:pt>
                <c:pt idx="1007">
                  <c:v>06/11/2011</c:v>
                </c:pt>
                <c:pt idx="1008">
                  <c:v>07/11/2011</c:v>
                </c:pt>
                <c:pt idx="1009">
                  <c:v>08/11/2011</c:v>
                </c:pt>
                <c:pt idx="1010">
                  <c:v>09/11/2011</c:v>
                </c:pt>
                <c:pt idx="1011">
                  <c:v>10/11/2011</c:v>
                </c:pt>
                <c:pt idx="1012">
                  <c:v>11/11/2011</c:v>
                </c:pt>
                <c:pt idx="1013">
                  <c:v>12/11/2011</c:v>
                </c:pt>
                <c:pt idx="1014">
                  <c:v>13/11/2011</c:v>
                </c:pt>
                <c:pt idx="1015">
                  <c:v>14/11/2011</c:v>
                </c:pt>
                <c:pt idx="1016">
                  <c:v>15/11/2011</c:v>
                </c:pt>
                <c:pt idx="1017">
                  <c:v>16/11/2011</c:v>
                </c:pt>
                <c:pt idx="1018">
                  <c:v>17/11/2011</c:v>
                </c:pt>
                <c:pt idx="1019">
                  <c:v>18/11/2011</c:v>
                </c:pt>
                <c:pt idx="1020">
                  <c:v>19/11/2011</c:v>
                </c:pt>
                <c:pt idx="1021">
                  <c:v>20/11/2011</c:v>
                </c:pt>
                <c:pt idx="1022">
                  <c:v>21/11/2011</c:v>
                </c:pt>
                <c:pt idx="1023">
                  <c:v>22/11/2011</c:v>
                </c:pt>
                <c:pt idx="1024">
                  <c:v>23/11/2011</c:v>
                </c:pt>
                <c:pt idx="1025">
                  <c:v>24/11/2011</c:v>
                </c:pt>
                <c:pt idx="1026">
                  <c:v>25/11/2011</c:v>
                </c:pt>
                <c:pt idx="1027">
                  <c:v>26/11/2011</c:v>
                </c:pt>
                <c:pt idx="1028">
                  <c:v>27/11/2011</c:v>
                </c:pt>
                <c:pt idx="1029">
                  <c:v>28/11/2011</c:v>
                </c:pt>
                <c:pt idx="1030">
                  <c:v>29/11/2011</c:v>
                </c:pt>
                <c:pt idx="1031">
                  <c:v>30/11/2011</c:v>
                </c:pt>
                <c:pt idx="1032">
                  <c:v>01/12/2011</c:v>
                </c:pt>
                <c:pt idx="1033">
                  <c:v>02/12/2011</c:v>
                </c:pt>
                <c:pt idx="1034">
                  <c:v>03/12/2011</c:v>
                </c:pt>
                <c:pt idx="1035">
                  <c:v>04/12/2011</c:v>
                </c:pt>
                <c:pt idx="1036">
                  <c:v>05/12/2011</c:v>
                </c:pt>
                <c:pt idx="1037">
                  <c:v>06/12/2011</c:v>
                </c:pt>
                <c:pt idx="1038">
                  <c:v>07/12/2011</c:v>
                </c:pt>
                <c:pt idx="1039">
                  <c:v>08/12/2011</c:v>
                </c:pt>
                <c:pt idx="1040">
                  <c:v>09/12/2011</c:v>
                </c:pt>
                <c:pt idx="1041">
                  <c:v>10/12/2011</c:v>
                </c:pt>
                <c:pt idx="1042">
                  <c:v>11/12/2011</c:v>
                </c:pt>
                <c:pt idx="1043">
                  <c:v>12/12/2011</c:v>
                </c:pt>
                <c:pt idx="1044">
                  <c:v>13/12/2011</c:v>
                </c:pt>
                <c:pt idx="1045">
                  <c:v>14/12/2011</c:v>
                </c:pt>
                <c:pt idx="1046">
                  <c:v>15/12/2011</c:v>
                </c:pt>
                <c:pt idx="1047">
                  <c:v>16/12/2011</c:v>
                </c:pt>
                <c:pt idx="1048">
                  <c:v>17/12/2011</c:v>
                </c:pt>
                <c:pt idx="1049">
                  <c:v>18/12/2011</c:v>
                </c:pt>
                <c:pt idx="1050">
                  <c:v>19/12/2011</c:v>
                </c:pt>
                <c:pt idx="1051">
                  <c:v>20/12/2011</c:v>
                </c:pt>
                <c:pt idx="1052">
                  <c:v>21/12/2011</c:v>
                </c:pt>
                <c:pt idx="1053">
                  <c:v>22/12/2011</c:v>
                </c:pt>
                <c:pt idx="1054">
                  <c:v>24/12/2011</c:v>
                </c:pt>
                <c:pt idx="1055">
                  <c:v>25/12/2011</c:v>
                </c:pt>
                <c:pt idx="1056">
                  <c:v>26/12/2011</c:v>
                </c:pt>
                <c:pt idx="1057">
                  <c:v>27/12/2011</c:v>
                </c:pt>
                <c:pt idx="1058">
                  <c:v>28/12/2011</c:v>
                </c:pt>
                <c:pt idx="1059">
                  <c:v>29/12/2011</c:v>
                </c:pt>
                <c:pt idx="1060">
                  <c:v>30/12/2011</c:v>
                </c:pt>
                <c:pt idx="1061">
                  <c:v>31/12/2011</c:v>
                </c:pt>
                <c:pt idx="1062">
                  <c:v>01/01/2012</c:v>
                </c:pt>
                <c:pt idx="1063">
                  <c:v>02/01/2012</c:v>
                </c:pt>
                <c:pt idx="1064">
                  <c:v>03/01/2012</c:v>
                </c:pt>
                <c:pt idx="1065">
                  <c:v>04/01/2012</c:v>
                </c:pt>
                <c:pt idx="1066">
                  <c:v>05/01/2012</c:v>
                </c:pt>
                <c:pt idx="1067">
                  <c:v>06/01/2012</c:v>
                </c:pt>
                <c:pt idx="1068">
                  <c:v>07/01/2012</c:v>
                </c:pt>
                <c:pt idx="1069">
                  <c:v>08/01/2012</c:v>
                </c:pt>
                <c:pt idx="1070">
                  <c:v>09/01/2012</c:v>
                </c:pt>
                <c:pt idx="1071">
                  <c:v>10/01/2012</c:v>
                </c:pt>
                <c:pt idx="1072">
                  <c:v>11/01/2012</c:v>
                </c:pt>
                <c:pt idx="1073">
                  <c:v>12/01/2012</c:v>
                </c:pt>
                <c:pt idx="1074">
                  <c:v>13/01/2012</c:v>
                </c:pt>
                <c:pt idx="1075">
                  <c:v>14/01/2012</c:v>
                </c:pt>
                <c:pt idx="1076">
                  <c:v>15/01/2012</c:v>
                </c:pt>
                <c:pt idx="1077">
                  <c:v>16/01/2012</c:v>
                </c:pt>
                <c:pt idx="1078">
                  <c:v>18/01/2012</c:v>
                </c:pt>
                <c:pt idx="1079">
                  <c:v>19/01/2012</c:v>
                </c:pt>
                <c:pt idx="1080">
                  <c:v>20/01/2012</c:v>
                </c:pt>
                <c:pt idx="1081">
                  <c:v>21/01/2012</c:v>
                </c:pt>
                <c:pt idx="1082">
                  <c:v>22/01/2012</c:v>
                </c:pt>
                <c:pt idx="1083">
                  <c:v>23/01/2012</c:v>
                </c:pt>
                <c:pt idx="1084">
                  <c:v>24/01/2012</c:v>
                </c:pt>
                <c:pt idx="1085">
                  <c:v>25/01/2012</c:v>
                </c:pt>
                <c:pt idx="1086">
                  <c:v>26/01/2012</c:v>
                </c:pt>
                <c:pt idx="1087">
                  <c:v>27/01/2012</c:v>
                </c:pt>
                <c:pt idx="1088">
                  <c:v>28/01/2012</c:v>
                </c:pt>
                <c:pt idx="1089">
                  <c:v>29/01/2012</c:v>
                </c:pt>
                <c:pt idx="1090">
                  <c:v>30/01/2012</c:v>
                </c:pt>
                <c:pt idx="1091">
                  <c:v>31/01/2012</c:v>
                </c:pt>
                <c:pt idx="1092">
                  <c:v>01/02/2012</c:v>
                </c:pt>
                <c:pt idx="1093">
                  <c:v>02/02/2012</c:v>
                </c:pt>
                <c:pt idx="1094">
                  <c:v>04/02/2012</c:v>
                </c:pt>
                <c:pt idx="1095">
                  <c:v>05/02/2012</c:v>
                </c:pt>
                <c:pt idx="1096">
                  <c:v>06/02/2012</c:v>
                </c:pt>
                <c:pt idx="1097">
                  <c:v>07/02/2012</c:v>
                </c:pt>
                <c:pt idx="1098">
                  <c:v>08/02/2012</c:v>
                </c:pt>
                <c:pt idx="1099">
                  <c:v>09/02/2012</c:v>
                </c:pt>
                <c:pt idx="1100">
                  <c:v>10/02/2012</c:v>
                </c:pt>
                <c:pt idx="1101">
                  <c:v>11/02/2012</c:v>
                </c:pt>
                <c:pt idx="1102">
                  <c:v>12/02/2012</c:v>
                </c:pt>
                <c:pt idx="1103">
                  <c:v>13/02/2012</c:v>
                </c:pt>
                <c:pt idx="1104">
                  <c:v>14/02/2012</c:v>
                </c:pt>
                <c:pt idx="1105">
                  <c:v>15/02/2012</c:v>
                </c:pt>
                <c:pt idx="1106">
                  <c:v>16/02/2012</c:v>
                </c:pt>
                <c:pt idx="1107">
                  <c:v>17/02/2012</c:v>
                </c:pt>
                <c:pt idx="1108">
                  <c:v>18/02/2012</c:v>
                </c:pt>
                <c:pt idx="1109">
                  <c:v>19/02/2012</c:v>
                </c:pt>
                <c:pt idx="1110">
                  <c:v>20/02/2012</c:v>
                </c:pt>
                <c:pt idx="1111">
                  <c:v>21/02/2012</c:v>
                </c:pt>
                <c:pt idx="1112">
                  <c:v>23/02/2012</c:v>
                </c:pt>
                <c:pt idx="1113">
                  <c:v>24/02/2012</c:v>
                </c:pt>
                <c:pt idx="1114">
                  <c:v>25/02/2012</c:v>
                </c:pt>
                <c:pt idx="1115">
                  <c:v>26/02/2012</c:v>
                </c:pt>
                <c:pt idx="1116">
                  <c:v>27/02/2012</c:v>
                </c:pt>
                <c:pt idx="1117">
                  <c:v>29/02/2012</c:v>
                </c:pt>
                <c:pt idx="1118">
                  <c:v>01/03/2012</c:v>
                </c:pt>
                <c:pt idx="1119">
                  <c:v>02/03/2012</c:v>
                </c:pt>
                <c:pt idx="1120">
                  <c:v>03/03/2012</c:v>
                </c:pt>
                <c:pt idx="1121">
                  <c:v>04/03/2012</c:v>
                </c:pt>
                <c:pt idx="1122">
                  <c:v>05/03/2012</c:v>
                </c:pt>
                <c:pt idx="1123">
                  <c:v>06/03/2012</c:v>
                </c:pt>
                <c:pt idx="1124">
                  <c:v>07/03/2012</c:v>
                </c:pt>
                <c:pt idx="1125">
                  <c:v>08/03/2012</c:v>
                </c:pt>
                <c:pt idx="1126">
                  <c:v>09/03/2012</c:v>
                </c:pt>
                <c:pt idx="1127">
                  <c:v>10/03/2012</c:v>
                </c:pt>
                <c:pt idx="1128">
                  <c:v>11/03/2012</c:v>
                </c:pt>
                <c:pt idx="1129">
                  <c:v>12/03/2012</c:v>
                </c:pt>
                <c:pt idx="1130">
                  <c:v>13/03/2012</c:v>
                </c:pt>
                <c:pt idx="1131">
                  <c:v>14/03/2012</c:v>
                </c:pt>
                <c:pt idx="1132">
                  <c:v>15/03/2012</c:v>
                </c:pt>
                <c:pt idx="1133">
                  <c:v>16/03/2012</c:v>
                </c:pt>
                <c:pt idx="1134">
                  <c:v>17/03/2012</c:v>
                </c:pt>
                <c:pt idx="1135">
                  <c:v>18/03/2012</c:v>
                </c:pt>
                <c:pt idx="1136">
                  <c:v>19/03/2012</c:v>
                </c:pt>
                <c:pt idx="1137">
                  <c:v>20/03/2012</c:v>
                </c:pt>
                <c:pt idx="1138">
                  <c:v>21/03/2012</c:v>
                </c:pt>
                <c:pt idx="1139">
                  <c:v>22/03/2012</c:v>
                </c:pt>
                <c:pt idx="1140">
                  <c:v>23/03/2012</c:v>
                </c:pt>
                <c:pt idx="1141">
                  <c:v>24/03/2012</c:v>
                </c:pt>
                <c:pt idx="1142">
                  <c:v>25/03/2012</c:v>
                </c:pt>
                <c:pt idx="1143">
                  <c:v>26/03/2012</c:v>
                </c:pt>
                <c:pt idx="1144">
                  <c:v>27/03/2012</c:v>
                </c:pt>
                <c:pt idx="1145">
                  <c:v>28/03/2012</c:v>
                </c:pt>
                <c:pt idx="1146">
                  <c:v>29/03/2012</c:v>
                </c:pt>
                <c:pt idx="1147">
                  <c:v>30/03/2012</c:v>
                </c:pt>
                <c:pt idx="1148">
                  <c:v>31/03/2012</c:v>
                </c:pt>
                <c:pt idx="1149">
                  <c:v>01/04/2012</c:v>
                </c:pt>
                <c:pt idx="1150">
                  <c:v>02/04/2012</c:v>
                </c:pt>
                <c:pt idx="1151">
                  <c:v>03/04/2012</c:v>
                </c:pt>
                <c:pt idx="1152">
                  <c:v>04/04/2012</c:v>
                </c:pt>
                <c:pt idx="1153">
                  <c:v>05/04/2012</c:v>
                </c:pt>
                <c:pt idx="1154">
                  <c:v>06/04/2012</c:v>
                </c:pt>
                <c:pt idx="1155">
                  <c:v>07/04/2012</c:v>
                </c:pt>
                <c:pt idx="1156">
                  <c:v>08/04/2012</c:v>
                </c:pt>
                <c:pt idx="1157">
                  <c:v>09/04/2012</c:v>
                </c:pt>
                <c:pt idx="1158">
                  <c:v>10/04/2012</c:v>
                </c:pt>
                <c:pt idx="1159">
                  <c:v>11/04/2012</c:v>
                </c:pt>
                <c:pt idx="1160">
                  <c:v>12/04/2012</c:v>
                </c:pt>
                <c:pt idx="1161">
                  <c:v>13/04/2012</c:v>
                </c:pt>
                <c:pt idx="1162">
                  <c:v>14/04/2012</c:v>
                </c:pt>
                <c:pt idx="1163">
                  <c:v>15/04/2012</c:v>
                </c:pt>
                <c:pt idx="1164">
                  <c:v>16/04/2012</c:v>
                </c:pt>
                <c:pt idx="1165">
                  <c:v>17/04/2012</c:v>
                </c:pt>
                <c:pt idx="1166">
                  <c:v>18/04/2012</c:v>
                </c:pt>
                <c:pt idx="1167">
                  <c:v>20/04/2012</c:v>
                </c:pt>
                <c:pt idx="1168">
                  <c:v>21/04/2012</c:v>
                </c:pt>
                <c:pt idx="1169">
                  <c:v>22/04/2012</c:v>
                </c:pt>
                <c:pt idx="1170">
                  <c:v>23/04/2012</c:v>
                </c:pt>
                <c:pt idx="1171">
                  <c:v>24/04/2012</c:v>
                </c:pt>
                <c:pt idx="1172">
                  <c:v>25/04/2012</c:v>
                </c:pt>
                <c:pt idx="1173">
                  <c:v>26/04/2012</c:v>
                </c:pt>
                <c:pt idx="1174">
                  <c:v>27/04/2012</c:v>
                </c:pt>
                <c:pt idx="1175">
                  <c:v>28/04/2012</c:v>
                </c:pt>
                <c:pt idx="1176">
                  <c:v>29/04/2012</c:v>
                </c:pt>
                <c:pt idx="1177">
                  <c:v>30/04/2012</c:v>
                </c:pt>
                <c:pt idx="1178">
                  <c:v>01/05/2012</c:v>
                </c:pt>
                <c:pt idx="1179">
                  <c:v>02/05/2012</c:v>
                </c:pt>
                <c:pt idx="1180">
                  <c:v>03/05/2012</c:v>
                </c:pt>
                <c:pt idx="1181">
                  <c:v>04/05/2012</c:v>
                </c:pt>
                <c:pt idx="1182">
                  <c:v>05/05/2012</c:v>
                </c:pt>
                <c:pt idx="1183">
                  <c:v>06/05/2012</c:v>
                </c:pt>
                <c:pt idx="1184">
                  <c:v>07/05/2012</c:v>
                </c:pt>
                <c:pt idx="1185">
                  <c:v>08/05/2012</c:v>
                </c:pt>
                <c:pt idx="1186">
                  <c:v>09/05/2012</c:v>
                </c:pt>
                <c:pt idx="1187">
                  <c:v>10/05/2012</c:v>
                </c:pt>
                <c:pt idx="1188">
                  <c:v>11/05/2012</c:v>
                </c:pt>
                <c:pt idx="1189">
                  <c:v>12/05/2012</c:v>
                </c:pt>
                <c:pt idx="1190">
                  <c:v>13/05/2012</c:v>
                </c:pt>
                <c:pt idx="1191">
                  <c:v>14/05/2012</c:v>
                </c:pt>
                <c:pt idx="1192">
                  <c:v>16/05/2012</c:v>
                </c:pt>
                <c:pt idx="1193">
                  <c:v>17/05/2012</c:v>
                </c:pt>
                <c:pt idx="1194">
                  <c:v>18/05/2012</c:v>
                </c:pt>
                <c:pt idx="1195">
                  <c:v>19/05/2012</c:v>
                </c:pt>
                <c:pt idx="1196">
                  <c:v>20/05/2012</c:v>
                </c:pt>
                <c:pt idx="1197">
                  <c:v>21/05/2012</c:v>
                </c:pt>
                <c:pt idx="1198">
                  <c:v>22/05/2012</c:v>
                </c:pt>
                <c:pt idx="1199">
                  <c:v>23/05/2012</c:v>
                </c:pt>
                <c:pt idx="1200">
                  <c:v>24/05/2012</c:v>
                </c:pt>
                <c:pt idx="1201">
                  <c:v>25/05/2012</c:v>
                </c:pt>
                <c:pt idx="1202">
                  <c:v>26/05/2012</c:v>
                </c:pt>
                <c:pt idx="1203">
                  <c:v>27/05/2012</c:v>
                </c:pt>
                <c:pt idx="1204">
                  <c:v>28/05/2012</c:v>
                </c:pt>
                <c:pt idx="1205">
                  <c:v>29/05/2012</c:v>
                </c:pt>
                <c:pt idx="1206">
                  <c:v>30/05/2012</c:v>
                </c:pt>
                <c:pt idx="1207">
                  <c:v>31/05/2012</c:v>
                </c:pt>
                <c:pt idx="1208">
                  <c:v>01/06/2012</c:v>
                </c:pt>
                <c:pt idx="1209">
                  <c:v>02/06/2012</c:v>
                </c:pt>
                <c:pt idx="1210">
                  <c:v>03/06/2012</c:v>
                </c:pt>
                <c:pt idx="1211">
                  <c:v>04/06/2012</c:v>
                </c:pt>
                <c:pt idx="1212">
                  <c:v>05/06/2012</c:v>
                </c:pt>
                <c:pt idx="1213">
                  <c:v>06/06/2012</c:v>
                </c:pt>
                <c:pt idx="1214">
                  <c:v>07/06/2012</c:v>
                </c:pt>
                <c:pt idx="1215">
                  <c:v>08/06/2012</c:v>
                </c:pt>
                <c:pt idx="1216">
                  <c:v>09/06/2012</c:v>
                </c:pt>
                <c:pt idx="1217">
                  <c:v>10/06/2012</c:v>
                </c:pt>
                <c:pt idx="1218">
                  <c:v>11/06/2012</c:v>
                </c:pt>
                <c:pt idx="1219">
                  <c:v>12/06/2012</c:v>
                </c:pt>
                <c:pt idx="1220">
                  <c:v>13/06/2012</c:v>
                </c:pt>
                <c:pt idx="1221">
                  <c:v>14/06/2012</c:v>
                </c:pt>
                <c:pt idx="1222">
                  <c:v>15/06/2012</c:v>
                </c:pt>
                <c:pt idx="1223">
                  <c:v>16/06/2012</c:v>
                </c:pt>
                <c:pt idx="1224">
                  <c:v>17/06/2012</c:v>
                </c:pt>
                <c:pt idx="1225">
                  <c:v>18/06/2012</c:v>
                </c:pt>
                <c:pt idx="1226">
                  <c:v>19/06/2012</c:v>
                </c:pt>
                <c:pt idx="1227">
                  <c:v>20/06/2012</c:v>
                </c:pt>
                <c:pt idx="1228">
                  <c:v>22/06/2012</c:v>
                </c:pt>
                <c:pt idx="1229">
                  <c:v>23/06/2012</c:v>
                </c:pt>
                <c:pt idx="1230">
                  <c:v>24/06/2012</c:v>
                </c:pt>
                <c:pt idx="1231">
                  <c:v>25/06/2012</c:v>
                </c:pt>
                <c:pt idx="1232">
                  <c:v>26/06/2012</c:v>
                </c:pt>
                <c:pt idx="1233">
                  <c:v>27/06/2012</c:v>
                </c:pt>
                <c:pt idx="1234">
                  <c:v>28/06/2012</c:v>
                </c:pt>
                <c:pt idx="1235">
                  <c:v>29/06/2012</c:v>
                </c:pt>
                <c:pt idx="1236">
                  <c:v>30/06/2012</c:v>
                </c:pt>
                <c:pt idx="1237">
                  <c:v>01/07/2012</c:v>
                </c:pt>
                <c:pt idx="1238">
                  <c:v>02/07/2012</c:v>
                </c:pt>
                <c:pt idx="1239">
                  <c:v>03/07/2012</c:v>
                </c:pt>
                <c:pt idx="1240">
                  <c:v>05/07/2012</c:v>
                </c:pt>
                <c:pt idx="1241">
                  <c:v>06/07/2012</c:v>
                </c:pt>
                <c:pt idx="1242">
                  <c:v>07/07/2012</c:v>
                </c:pt>
                <c:pt idx="1243">
                  <c:v>08/07/2012</c:v>
                </c:pt>
                <c:pt idx="1244">
                  <c:v>09/07/2012</c:v>
                </c:pt>
                <c:pt idx="1245">
                  <c:v>10/07/2012</c:v>
                </c:pt>
                <c:pt idx="1246">
                  <c:v>11/07/2012</c:v>
                </c:pt>
                <c:pt idx="1247">
                  <c:v>12/07/2012</c:v>
                </c:pt>
                <c:pt idx="1248">
                  <c:v>13/07/2012</c:v>
                </c:pt>
                <c:pt idx="1249">
                  <c:v>14/07/2012</c:v>
                </c:pt>
                <c:pt idx="1250">
                  <c:v>15/07/2012</c:v>
                </c:pt>
                <c:pt idx="1251">
                  <c:v>16/07/2012</c:v>
                </c:pt>
                <c:pt idx="1252">
                  <c:v>17/07/2012</c:v>
                </c:pt>
                <c:pt idx="1253">
                  <c:v>18/07/2012</c:v>
                </c:pt>
                <c:pt idx="1254">
                  <c:v>19/07/2012</c:v>
                </c:pt>
                <c:pt idx="1255">
                  <c:v>20/07/2012</c:v>
                </c:pt>
                <c:pt idx="1256">
                  <c:v>21/07/2012</c:v>
                </c:pt>
                <c:pt idx="1257">
                  <c:v>22/07/2012</c:v>
                </c:pt>
                <c:pt idx="1258">
                  <c:v>23/07/2012</c:v>
                </c:pt>
                <c:pt idx="1259">
                  <c:v>24/07/2012</c:v>
                </c:pt>
                <c:pt idx="1260">
                  <c:v>25/07/2012</c:v>
                </c:pt>
                <c:pt idx="1261">
                  <c:v>26/07/2012</c:v>
                </c:pt>
                <c:pt idx="1262">
                  <c:v>27/07/2012</c:v>
                </c:pt>
                <c:pt idx="1263">
                  <c:v>28/07/2012</c:v>
                </c:pt>
                <c:pt idx="1264">
                  <c:v>29/07/2012</c:v>
                </c:pt>
                <c:pt idx="1265">
                  <c:v>30/07/2012</c:v>
                </c:pt>
                <c:pt idx="1266">
                  <c:v>31/07/2012</c:v>
                </c:pt>
                <c:pt idx="1267">
                  <c:v>01/08/2012</c:v>
                </c:pt>
                <c:pt idx="1268">
                  <c:v>02/08/2012</c:v>
                </c:pt>
                <c:pt idx="1269">
                  <c:v>03/08/2012</c:v>
                </c:pt>
                <c:pt idx="1270">
                  <c:v>04/08/2012</c:v>
                </c:pt>
                <c:pt idx="1271">
                  <c:v>05/08/2012</c:v>
                </c:pt>
                <c:pt idx="1272">
                  <c:v>06/08/2012</c:v>
                </c:pt>
                <c:pt idx="1273">
                  <c:v>07/08/2012</c:v>
                </c:pt>
                <c:pt idx="1274">
                  <c:v>08/08/2012</c:v>
                </c:pt>
                <c:pt idx="1275">
                  <c:v>09/08/2012</c:v>
                </c:pt>
                <c:pt idx="1276">
                  <c:v>10/08/2012</c:v>
                </c:pt>
                <c:pt idx="1277">
                  <c:v>11/08/2012</c:v>
                </c:pt>
                <c:pt idx="1278">
                  <c:v>12/08/2012</c:v>
                </c:pt>
                <c:pt idx="1279">
                  <c:v>13/08/2012</c:v>
                </c:pt>
                <c:pt idx="1280">
                  <c:v>14/08/2012</c:v>
                </c:pt>
                <c:pt idx="1281">
                  <c:v>15/08/2012</c:v>
                </c:pt>
                <c:pt idx="1282">
                  <c:v>16/08/2012</c:v>
                </c:pt>
                <c:pt idx="1283">
                  <c:v>17/08/2012</c:v>
                </c:pt>
                <c:pt idx="1284">
                  <c:v>18/08/2012</c:v>
                </c:pt>
                <c:pt idx="1285">
                  <c:v>19/08/2012</c:v>
                </c:pt>
                <c:pt idx="1286">
                  <c:v>20/08/2012</c:v>
                </c:pt>
                <c:pt idx="1287">
                  <c:v>21/08/2012</c:v>
                </c:pt>
                <c:pt idx="1288">
                  <c:v>22/08/2012</c:v>
                </c:pt>
                <c:pt idx="1289">
                  <c:v>23/08/2012</c:v>
                </c:pt>
                <c:pt idx="1290">
                  <c:v>24/08/2012</c:v>
                </c:pt>
                <c:pt idx="1291">
                  <c:v>26/08/2012</c:v>
                </c:pt>
                <c:pt idx="1292">
                  <c:v>27/08/2012</c:v>
                </c:pt>
                <c:pt idx="1293">
                  <c:v>28/08/2012</c:v>
                </c:pt>
                <c:pt idx="1294">
                  <c:v>29/08/2012</c:v>
                </c:pt>
                <c:pt idx="1295">
                  <c:v>30/08/2012</c:v>
                </c:pt>
                <c:pt idx="1296">
                  <c:v>01/09/2012</c:v>
                </c:pt>
                <c:pt idx="1297">
                  <c:v>02/09/2012</c:v>
                </c:pt>
                <c:pt idx="1298">
                  <c:v>03/09/2012</c:v>
                </c:pt>
                <c:pt idx="1299">
                  <c:v>04/09/2012</c:v>
                </c:pt>
                <c:pt idx="1300">
                  <c:v>05/09/2012</c:v>
                </c:pt>
                <c:pt idx="1301">
                  <c:v>06/09/2012</c:v>
                </c:pt>
                <c:pt idx="1302">
                  <c:v>07/09/2012</c:v>
                </c:pt>
                <c:pt idx="1303">
                  <c:v>08/09/2012</c:v>
                </c:pt>
                <c:pt idx="1304">
                  <c:v>09/09/2012</c:v>
                </c:pt>
                <c:pt idx="1305">
                  <c:v>10/09/2012</c:v>
                </c:pt>
                <c:pt idx="1306">
                  <c:v>11/09/2012</c:v>
                </c:pt>
                <c:pt idx="1307">
                  <c:v>12/09/2012</c:v>
                </c:pt>
                <c:pt idx="1308">
                  <c:v>13/09/2012</c:v>
                </c:pt>
                <c:pt idx="1309">
                  <c:v>14/09/2012</c:v>
                </c:pt>
                <c:pt idx="1310">
                  <c:v>15/09/2012</c:v>
                </c:pt>
                <c:pt idx="1311">
                  <c:v>16/09/2012</c:v>
                </c:pt>
                <c:pt idx="1312">
                  <c:v>17/09/2012</c:v>
                </c:pt>
                <c:pt idx="1313">
                  <c:v>18/09/2012</c:v>
                </c:pt>
                <c:pt idx="1314">
                  <c:v>19/09/2012</c:v>
                </c:pt>
                <c:pt idx="1315">
                  <c:v>20/09/2012</c:v>
                </c:pt>
                <c:pt idx="1316">
                  <c:v>21/09/2012</c:v>
                </c:pt>
                <c:pt idx="1317">
                  <c:v>22/09/2012</c:v>
                </c:pt>
                <c:pt idx="1318">
                  <c:v>23/09/2012</c:v>
                </c:pt>
                <c:pt idx="1319">
                  <c:v>24/09/2012</c:v>
                </c:pt>
                <c:pt idx="1320">
                  <c:v>25/09/2012</c:v>
                </c:pt>
                <c:pt idx="1321">
                  <c:v>27/09/2012</c:v>
                </c:pt>
                <c:pt idx="1322">
                  <c:v>28/09/2012</c:v>
                </c:pt>
                <c:pt idx="1323">
                  <c:v>29/09/2012</c:v>
                </c:pt>
                <c:pt idx="1324">
                  <c:v>30/09/2012</c:v>
                </c:pt>
                <c:pt idx="1325">
                  <c:v>01/10/2012</c:v>
                </c:pt>
                <c:pt idx="1326">
                  <c:v>02/10/2012</c:v>
                </c:pt>
                <c:pt idx="1327">
                  <c:v>03/10/2012</c:v>
                </c:pt>
                <c:pt idx="1328">
                  <c:v>04/10/2012</c:v>
                </c:pt>
                <c:pt idx="1329">
                  <c:v>05/10/2012</c:v>
                </c:pt>
                <c:pt idx="1330">
                  <c:v>06/10/2012</c:v>
                </c:pt>
                <c:pt idx="1331">
                  <c:v>07/10/2012</c:v>
                </c:pt>
                <c:pt idx="1332">
                  <c:v>08/10/2012</c:v>
                </c:pt>
                <c:pt idx="1333">
                  <c:v>09/10/2012</c:v>
                </c:pt>
                <c:pt idx="1334">
                  <c:v>10/10/2012</c:v>
                </c:pt>
                <c:pt idx="1335">
                  <c:v>11/10/2012</c:v>
                </c:pt>
                <c:pt idx="1336">
                  <c:v>12/10/2012</c:v>
                </c:pt>
                <c:pt idx="1337">
                  <c:v>13/10/2012</c:v>
                </c:pt>
                <c:pt idx="1338">
                  <c:v>14/10/2012</c:v>
                </c:pt>
                <c:pt idx="1339">
                  <c:v>15/10/2012</c:v>
                </c:pt>
                <c:pt idx="1340">
                  <c:v>16/10/2012</c:v>
                </c:pt>
                <c:pt idx="1341">
                  <c:v>17/10/2012</c:v>
                </c:pt>
                <c:pt idx="1342">
                  <c:v>18/10/2012</c:v>
                </c:pt>
                <c:pt idx="1343">
                  <c:v>19/10/2012</c:v>
                </c:pt>
                <c:pt idx="1344">
                  <c:v>20/10/2012</c:v>
                </c:pt>
                <c:pt idx="1345">
                  <c:v>21/10/2012</c:v>
                </c:pt>
                <c:pt idx="1346">
                  <c:v>22/10/2012</c:v>
                </c:pt>
                <c:pt idx="1347">
                  <c:v>23/10/2012</c:v>
                </c:pt>
                <c:pt idx="1348">
                  <c:v>24/10/2012</c:v>
                </c:pt>
                <c:pt idx="1349">
                  <c:v>25/10/2012</c:v>
                </c:pt>
                <c:pt idx="1350">
                  <c:v>26/10/2012</c:v>
                </c:pt>
                <c:pt idx="1351">
                  <c:v>27/10/2012</c:v>
                </c:pt>
                <c:pt idx="1352">
                  <c:v>28/10/2012</c:v>
                </c:pt>
                <c:pt idx="1353">
                  <c:v>29/10/2012</c:v>
                </c:pt>
                <c:pt idx="1354">
                  <c:v>30/10/2012</c:v>
                </c:pt>
                <c:pt idx="1355">
                  <c:v>31/10/2012</c:v>
                </c:pt>
                <c:pt idx="1356">
                  <c:v>01/11/2012</c:v>
                </c:pt>
                <c:pt idx="1357">
                  <c:v>02/11/2012</c:v>
                </c:pt>
                <c:pt idx="1358">
                  <c:v>03/11/2012</c:v>
                </c:pt>
                <c:pt idx="1359">
                  <c:v>04/11/2012</c:v>
                </c:pt>
                <c:pt idx="1360">
                  <c:v>05/11/2012</c:v>
                </c:pt>
                <c:pt idx="1361">
                  <c:v>06/11/2012</c:v>
                </c:pt>
                <c:pt idx="1362">
                  <c:v>07/11/2012</c:v>
                </c:pt>
                <c:pt idx="1363">
                  <c:v>08/11/2012</c:v>
                </c:pt>
                <c:pt idx="1364">
                  <c:v>09/11/2012</c:v>
                </c:pt>
                <c:pt idx="1365">
                  <c:v>10/11/2012</c:v>
                </c:pt>
                <c:pt idx="1366">
                  <c:v>11/11/2012</c:v>
                </c:pt>
                <c:pt idx="1367">
                  <c:v>12/11/2012</c:v>
                </c:pt>
                <c:pt idx="1368">
                  <c:v>13/11/2012</c:v>
                </c:pt>
                <c:pt idx="1369">
                  <c:v>14/11/2012</c:v>
                </c:pt>
                <c:pt idx="1370">
                  <c:v>15/11/2012</c:v>
                </c:pt>
                <c:pt idx="1371">
                  <c:v>16/11/2012</c:v>
                </c:pt>
                <c:pt idx="1372">
                  <c:v>17/11/2012</c:v>
                </c:pt>
                <c:pt idx="1373">
                  <c:v>18/11/2012</c:v>
                </c:pt>
                <c:pt idx="1374">
                  <c:v>19/11/2012</c:v>
                </c:pt>
                <c:pt idx="1375">
                  <c:v>20/11/2012</c:v>
                </c:pt>
                <c:pt idx="1376">
                  <c:v>21/11/2012</c:v>
                </c:pt>
                <c:pt idx="1377">
                  <c:v>22/11/2012</c:v>
                </c:pt>
                <c:pt idx="1378">
                  <c:v>23/11/2012</c:v>
                </c:pt>
                <c:pt idx="1379">
                  <c:v>24/11/2012</c:v>
                </c:pt>
                <c:pt idx="1380">
                  <c:v>25/11/2012</c:v>
                </c:pt>
                <c:pt idx="1381">
                  <c:v>26/11/2012</c:v>
                </c:pt>
                <c:pt idx="1382">
                  <c:v>27/11/2012</c:v>
                </c:pt>
                <c:pt idx="1383">
                  <c:v>28/11/2012</c:v>
                </c:pt>
                <c:pt idx="1384">
                  <c:v>29/11/2012</c:v>
                </c:pt>
                <c:pt idx="1385">
                  <c:v>30/11/2012</c:v>
                </c:pt>
                <c:pt idx="1386">
                  <c:v>01/12/2012</c:v>
                </c:pt>
                <c:pt idx="1387">
                  <c:v>02/12/2012</c:v>
                </c:pt>
                <c:pt idx="1388">
                  <c:v>03/12/2012</c:v>
                </c:pt>
                <c:pt idx="1389">
                  <c:v>04/12/2012</c:v>
                </c:pt>
                <c:pt idx="1390">
                  <c:v>05/12/2012</c:v>
                </c:pt>
                <c:pt idx="1391">
                  <c:v>06/12/2012</c:v>
                </c:pt>
                <c:pt idx="1392">
                  <c:v>07/12/2012</c:v>
                </c:pt>
                <c:pt idx="1393">
                  <c:v>08/12/2012</c:v>
                </c:pt>
                <c:pt idx="1394">
                  <c:v>09/12/2012</c:v>
                </c:pt>
                <c:pt idx="1395">
                  <c:v>10/12/2012</c:v>
                </c:pt>
                <c:pt idx="1396">
                  <c:v>11/12/2012</c:v>
                </c:pt>
                <c:pt idx="1397">
                  <c:v>12/12/2012</c:v>
                </c:pt>
                <c:pt idx="1398">
                  <c:v>13/12/2012</c:v>
                </c:pt>
                <c:pt idx="1399">
                  <c:v>14/12/2012</c:v>
                </c:pt>
                <c:pt idx="1400">
                  <c:v>15/12/2012</c:v>
                </c:pt>
                <c:pt idx="1401">
                  <c:v>16/12/2012</c:v>
                </c:pt>
                <c:pt idx="1402">
                  <c:v>17/12/2012</c:v>
                </c:pt>
                <c:pt idx="1403">
                  <c:v>18/12/2012</c:v>
                </c:pt>
                <c:pt idx="1404">
                  <c:v>19/12/2012</c:v>
                </c:pt>
                <c:pt idx="1405">
                  <c:v>20/12/2012</c:v>
                </c:pt>
                <c:pt idx="1406">
                  <c:v>21/12/2012</c:v>
                </c:pt>
                <c:pt idx="1407">
                  <c:v>22/12/2012</c:v>
                </c:pt>
                <c:pt idx="1408">
                  <c:v>23/12/2012</c:v>
                </c:pt>
                <c:pt idx="1409">
                  <c:v>24/12/2012</c:v>
                </c:pt>
                <c:pt idx="1410">
                  <c:v>25/12/2012</c:v>
                </c:pt>
                <c:pt idx="1411">
                  <c:v>26/12/2012</c:v>
                </c:pt>
                <c:pt idx="1412">
                  <c:v>27/12/2012</c:v>
                </c:pt>
                <c:pt idx="1413">
                  <c:v>28/12/2012</c:v>
                </c:pt>
                <c:pt idx="1414">
                  <c:v>29/12/2012</c:v>
                </c:pt>
                <c:pt idx="1415">
                  <c:v>30/12/2012</c:v>
                </c:pt>
              </c:strCache>
            </c:strRef>
          </c:cat>
          <c:val>
            <c:numRef>
              <c:f>Suggestion2!$D$5:$D$1421</c:f>
              <c:numCache>
                <c:formatCode>General</c:formatCode>
                <c:ptCount val="1416"/>
                <c:pt idx="0">
                  <c:v>1052.8400000000001</c:v>
                </c:pt>
                <c:pt idx="1">
                  <c:v>11101.869999999997</c:v>
                </c:pt>
                <c:pt idx="2">
                  <c:v>31997.855499999998</c:v>
                </c:pt>
                <c:pt idx="3">
                  <c:v>1254.25</c:v>
                </c:pt>
                <c:pt idx="4">
                  <c:v>39734.40400000001</c:v>
                </c:pt>
                <c:pt idx="5">
                  <c:v>35525.798499999997</c:v>
                </c:pt>
                <c:pt idx="6">
                  <c:v>52140.908499999998</c:v>
                </c:pt>
                <c:pt idx="7">
                  <c:v>22216.35</c:v>
                </c:pt>
                <c:pt idx="8">
                  <c:v>1212.8200000000002</c:v>
                </c:pt>
                <c:pt idx="9">
                  <c:v>27309.930000000004</c:v>
                </c:pt>
                <c:pt idx="10">
                  <c:v>13858.919999999998</c:v>
                </c:pt>
                <c:pt idx="11">
                  <c:v>23487.51</c:v>
                </c:pt>
                <c:pt idx="12">
                  <c:v>1443.32</c:v>
                </c:pt>
                <c:pt idx="13">
                  <c:v>31652.05</c:v>
                </c:pt>
                <c:pt idx="14">
                  <c:v>1238.1099999999999</c:v>
                </c:pt>
                <c:pt idx="15">
                  <c:v>5949.0005000000001</c:v>
                </c:pt>
                <c:pt idx="16">
                  <c:v>12582.629500000001</c:v>
                </c:pt>
                <c:pt idx="17">
                  <c:v>14521.140000000001</c:v>
                </c:pt>
                <c:pt idx="18">
                  <c:v>5991.2199999999993</c:v>
                </c:pt>
                <c:pt idx="19">
                  <c:v>6137.38</c:v>
                </c:pt>
                <c:pt idx="20">
                  <c:v>24975.149999999998</c:v>
                </c:pt>
                <c:pt idx="21">
                  <c:v>50492.204000000012</c:v>
                </c:pt>
                <c:pt idx="22">
                  <c:v>2832.26</c:v>
                </c:pt>
                <c:pt idx="23">
                  <c:v>12056.72</c:v>
                </c:pt>
                <c:pt idx="24">
                  <c:v>1543.5619999999999</c:v>
                </c:pt>
                <c:pt idx="25">
                  <c:v>18810.797999999999</c:v>
                </c:pt>
                <c:pt idx="26">
                  <c:v>8518.1915000000008</c:v>
                </c:pt>
                <c:pt idx="27">
                  <c:v>1777.48</c:v>
                </c:pt>
                <c:pt idx="28">
                  <c:v>18312.877500000002</c:v>
                </c:pt>
                <c:pt idx="29">
                  <c:v>17713.870000000003</c:v>
                </c:pt>
                <c:pt idx="30">
                  <c:v>18861.54</c:v>
                </c:pt>
                <c:pt idx="31">
                  <c:v>5031.9000000000005</c:v>
                </c:pt>
                <c:pt idx="32">
                  <c:v>17603.5</c:v>
                </c:pt>
                <c:pt idx="33">
                  <c:v>1027.4715000000001</c:v>
                </c:pt>
                <c:pt idx="34">
                  <c:v>14977.09</c:v>
                </c:pt>
                <c:pt idx="35">
                  <c:v>23372.384999999998</c:v>
                </c:pt>
                <c:pt idx="36">
                  <c:v>18951.1535</c:v>
                </c:pt>
                <c:pt idx="37">
                  <c:v>5425.6385</c:v>
                </c:pt>
                <c:pt idx="38">
                  <c:v>4065.92</c:v>
                </c:pt>
                <c:pt idx="39">
                  <c:v>10412.26</c:v>
                </c:pt>
                <c:pt idx="40">
                  <c:v>1731.5500000000002</c:v>
                </c:pt>
                <c:pt idx="41">
                  <c:v>35505.595999999998</c:v>
                </c:pt>
                <c:pt idx="42">
                  <c:v>10364.3135</c:v>
                </c:pt>
                <c:pt idx="43">
                  <c:v>18113.7</c:v>
                </c:pt>
                <c:pt idx="44">
                  <c:v>10597.754000000001</c:v>
                </c:pt>
                <c:pt idx="45">
                  <c:v>26712.889999999996</c:v>
                </c:pt>
                <c:pt idx="46">
                  <c:v>10921.22</c:v>
                </c:pt>
                <c:pt idx="47">
                  <c:v>10589.230000000001</c:v>
                </c:pt>
                <c:pt idx="48">
                  <c:v>12304.269999999999</c:v>
                </c:pt>
                <c:pt idx="49">
                  <c:v>2793.16</c:v>
                </c:pt>
                <c:pt idx="50">
                  <c:v>1903.0099999999998</c:v>
                </c:pt>
                <c:pt idx="51">
                  <c:v>3871.5499999999997</c:v>
                </c:pt>
                <c:pt idx="52">
                  <c:v>22364.639999999999</c:v>
                </c:pt>
                <c:pt idx="53">
                  <c:v>2568.1</c:v>
                </c:pt>
                <c:pt idx="54">
                  <c:v>17870.63</c:v>
                </c:pt>
                <c:pt idx="55">
                  <c:v>5219.6000000000004</c:v>
                </c:pt>
                <c:pt idx="56">
                  <c:v>16787.936500000003</c:v>
                </c:pt>
                <c:pt idx="57">
                  <c:v>15077.570999999998</c:v>
                </c:pt>
                <c:pt idx="58">
                  <c:v>6410.1370000000006</c:v>
                </c:pt>
                <c:pt idx="59">
                  <c:v>7288.1374999999989</c:v>
                </c:pt>
                <c:pt idx="60">
                  <c:v>5553.2639999999992</c:v>
                </c:pt>
                <c:pt idx="61">
                  <c:v>74.3</c:v>
                </c:pt>
                <c:pt idx="62">
                  <c:v>4936.6419999999998</c:v>
                </c:pt>
                <c:pt idx="63">
                  <c:v>12197.083500000001</c:v>
                </c:pt>
                <c:pt idx="64">
                  <c:v>6055.73</c:v>
                </c:pt>
                <c:pt idx="65">
                  <c:v>9418.14</c:v>
                </c:pt>
                <c:pt idx="66">
                  <c:v>9650.9499999999989</c:v>
                </c:pt>
                <c:pt idx="67">
                  <c:v>14449.797500000001</c:v>
                </c:pt>
                <c:pt idx="68">
                  <c:v>20262.88</c:v>
                </c:pt>
                <c:pt idx="69">
                  <c:v>5652.9225000000006</c:v>
                </c:pt>
                <c:pt idx="70">
                  <c:v>12307.6175</c:v>
                </c:pt>
                <c:pt idx="71">
                  <c:v>2835.0379999999996</c:v>
                </c:pt>
                <c:pt idx="72">
                  <c:v>26845.948500000002</c:v>
                </c:pt>
                <c:pt idx="73">
                  <c:v>8290.5329999999994</c:v>
                </c:pt>
                <c:pt idx="74">
                  <c:v>2003.64</c:v>
                </c:pt>
                <c:pt idx="75">
                  <c:v>642.70000000000005</c:v>
                </c:pt>
                <c:pt idx="76">
                  <c:v>19335.2745</c:v>
                </c:pt>
                <c:pt idx="77">
                  <c:v>5389.6919999999991</c:v>
                </c:pt>
                <c:pt idx="78">
                  <c:v>14920.369999999999</c:v>
                </c:pt>
                <c:pt idx="79">
                  <c:v>117076.41399999999</c:v>
                </c:pt>
                <c:pt idx="80">
                  <c:v>25094.63</c:v>
                </c:pt>
                <c:pt idx="81">
                  <c:v>3497.4300000000003</c:v>
                </c:pt>
                <c:pt idx="82">
                  <c:v>10960.662</c:v>
                </c:pt>
                <c:pt idx="83">
                  <c:v>19125.14</c:v>
                </c:pt>
                <c:pt idx="84">
                  <c:v>6207.28</c:v>
                </c:pt>
                <c:pt idx="85">
                  <c:v>23464.602499999997</c:v>
                </c:pt>
                <c:pt idx="86">
                  <c:v>10457.9575</c:v>
                </c:pt>
                <c:pt idx="87">
                  <c:v>2030.7835</c:v>
                </c:pt>
                <c:pt idx="88">
                  <c:v>5362.0380000000005</c:v>
                </c:pt>
                <c:pt idx="89">
                  <c:v>241.131</c:v>
                </c:pt>
                <c:pt idx="90">
                  <c:v>6188.4244999999992</c:v>
                </c:pt>
                <c:pt idx="91">
                  <c:v>18390.34</c:v>
                </c:pt>
                <c:pt idx="92">
                  <c:v>1958.32</c:v>
                </c:pt>
                <c:pt idx="93">
                  <c:v>4278.4119999999994</c:v>
                </c:pt>
                <c:pt idx="94">
                  <c:v>3341.4755000000005</c:v>
                </c:pt>
                <c:pt idx="95">
                  <c:v>28468.031000000003</c:v>
                </c:pt>
                <c:pt idx="96">
                  <c:v>5592.6239999999998</c:v>
                </c:pt>
                <c:pt idx="97">
                  <c:v>5138.93</c:v>
                </c:pt>
                <c:pt idx="98">
                  <c:v>48940.038999999997</c:v>
                </c:pt>
                <c:pt idx="99">
                  <c:v>23459.825999999997</c:v>
                </c:pt>
                <c:pt idx="100">
                  <c:v>2991.31</c:v>
                </c:pt>
                <c:pt idx="101">
                  <c:v>5466.4400000000005</c:v>
                </c:pt>
                <c:pt idx="102">
                  <c:v>983.8</c:v>
                </c:pt>
                <c:pt idx="103">
                  <c:v>6603.1120000000001</c:v>
                </c:pt>
                <c:pt idx="104">
                  <c:v>9822.89</c:v>
                </c:pt>
                <c:pt idx="105">
                  <c:v>33551.623500000002</c:v>
                </c:pt>
                <c:pt idx="106">
                  <c:v>19673.942000000003</c:v>
                </c:pt>
                <c:pt idx="107">
                  <c:v>19015.805</c:v>
                </c:pt>
                <c:pt idx="108">
                  <c:v>32745.65</c:v>
                </c:pt>
                <c:pt idx="109">
                  <c:v>15362.289999999999</c:v>
                </c:pt>
                <c:pt idx="110">
                  <c:v>17745.030000000002</c:v>
                </c:pt>
                <c:pt idx="111">
                  <c:v>5428.33</c:v>
                </c:pt>
                <c:pt idx="112">
                  <c:v>14653.150000000001</c:v>
                </c:pt>
                <c:pt idx="113">
                  <c:v>8302.48</c:v>
                </c:pt>
                <c:pt idx="114">
                  <c:v>126.95</c:v>
                </c:pt>
                <c:pt idx="115">
                  <c:v>11541.38</c:v>
                </c:pt>
                <c:pt idx="116">
                  <c:v>14316.908500000001</c:v>
                </c:pt>
                <c:pt idx="117">
                  <c:v>8281.42</c:v>
                </c:pt>
                <c:pt idx="118">
                  <c:v>13885.329500000002</c:v>
                </c:pt>
                <c:pt idx="119">
                  <c:v>7022.2195000000002</c:v>
                </c:pt>
                <c:pt idx="120">
                  <c:v>2583.3300000000004</c:v>
                </c:pt>
                <c:pt idx="121">
                  <c:v>3743.2925</c:v>
                </c:pt>
                <c:pt idx="122">
                  <c:v>5642.9699999999993</c:v>
                </c:pt>
                <c:pt idx="123">
                  <c:v>26605.769500000002</c:v>
                </c:pt>
                <c:pt idx="124">
                  <c:v>15378.5435</c:v>
                </c:pt>
                <c:pt idx="125">
                  <c:v>2807.88</c:v>
                </c:pt>
                <c:pt idx="126">
                  <c:v>5233.2444999999989</c:v>
                </c:pt>
                <c:pt idx="127">
                  <c:v>616.57999999999993</c:v>
                </c:pt>
                <c:pt idx="128">
                  <c:v>2063.7455</c:v>
                </c:pt>
                <c:pt idx="129">
                  <c:v>1063.21</c:v>
                </c:pt>
                <c:pt idx="130">
                  <c:v>9750.5645000000004</c:v>
                </c:pt>
                <c:pt idx="131">
                  <c:v>4512.4699999999993</c:v>
                </c:pt>
                <c:pt idx="132">
                  <c:v>7568.5329999999994</c:v>
                </c:pt>
                <c:pt idx="133">
                  <c:v>3767.7424999999998</c:v>
                </c:pt>
                <c:pt idx="134">
                  <c:v>10788.84</c:v>
                </c:pt>
                <c:pt idx="135">
                  <c:v>8362.49</c:v>
                </c:pt>
                <c:pt idx="136">
                  <c:v>4575.09</c:v>
                </c:pt>
                <c:pt idx="137">
                  <c:v>14329.952500000003</c:v>
                </c:pt>
                <c:pt idx="138">
                  <c:v>705.22</c:v>
                </c:pt>
                <c:pt idx="139">
                  <c:v>5825.0744999999988</c:v>
                </c:pt>
                <c:pt idx="140">
                  <c:v>7267.7494999999999</c:v>
                </c:pt>
                <c:pt idx="141">
                  <c:v>16460.14</c:v>
                </c:pt>
                <c:pt idx="142">
                  <c:v>5593.63</c:v>
                </c:pt>
                <c:pt idx="143">
                  <c:v>21879.26</c:v>
                </c:pt>
                <c:pt idx="144">
                  <c:v>8401.7785000000003</c:v>
                </c:pt>
                <c:pt idx="145">
                  <c:v>17831.711500000001</c:v>
                </c:pt>
                <c:pt idx="146">
                  <c:v>2866.21</c:v>
                </c:pt>
                <c:pt idx="147">
                  <c:v>5842.8799999999992</c:v>
                </c:pt>
                <c:pt idx="148">
                  <c:v>1084.4059999999999</c:v>
                </c:pt>
                <c:pt idx="149">
                  <c:v>6993.23</c:v>
                </c:pt>
                <c:pt idx="150">
                  <c:v>9692.6010000000006</c:v>
                </c:pt>
                <c:pt idx="151">
                  <c:v>8099.9915000000001</c:v>
                </c:pt>
                <c:pt idx="152">
                  <c:v>27510.9735</c:v>
                </c:pt>
                <c:pt idx="153">
                  <c:v>8637.1470000000008</c:v>
                </c:pt>
                <c:pt idx="154">
                  <c:v>4998.03</c:v>
                </c:pt>
                <c:pt idx="155">
                  <c:v>234.27</c:v>
                </c:pt>
                <c:pt idx="156">
                  <c:v>32550.639999999999</c:v>
                </c:pt>
                <c:pt idx="157">
                  <c:v>3449.87</c:v>
                </c:pt>
                <c:pt idx="158">
                  <c:v>138.84</c:v>
                </c:pt>
                <c:pt idx="159">
                  <c:v>189.75</c:v>
                </c:pt>
                <c:pt idx="160">
                  <c:v>13396.982999999998</c:v>
                </c:pt>
                <c:pt idx="161">
                  <c:v>18761.831999999999</c:v>
                </c:pt>
                <c:pt idx="162">
                  <c:v>4315.7814999999991</c:v>
                </c:pt>
                <c:pt idx="163">
                  <c:v>20271.849999999999</c:v>
                </c:pt>
                <c:pt idx="164">
                  <c:v>7605.93</c:v>
                </c:pt>
                <c:pt idx="165">
                  <c:v>706.53</c:v>
                </c:pt>
                <c:pt idx="166">
                  <c:v>9320.66</c:v>
                </c:pt>
                <c:pt idx="167">
                  <c:v>4594.71</c:v>
                </c:pt>
                <c:pt idx="168">
                  <c:v>10488.589999999998</c:v>
                </c:pt>
                <c:pt idx="169">
                  <c:v>1234.8400000000001</c:v>
                </c:pt>
                <c:pt idx="170">
                  <c:v>4756.9000000000005</c:v>
                </c:pt>
                <c:pt idx="171">
                  <c:v>21701.596999999998</c:v>
                </c:pt>
                <c:pt idx="172">
                  <c:v>8092.8260000000009</c:v>
                </c:pt>
                <c:pt idx="173">
                  <c:v>4386.9875000000002</c:v>
                </c:pt>
                <c:pt idx="174">
                  <c:v>16368.703000000001</c:v>
                </c:pt>
                <c:pt idx="175">
                  <c:v>155.44999999999999</c:v>
                </c:pt>
                <c:pt idx="176">
                  <c:v>5590.4600000000009</c:v>
                </c:pt>
                <c:pt idx="177">
                  <c:v>3084.8849999999998</c:v>
                </c:pt>
                <c:pt idx="178">
                  <c:v>13118.44</c:v>
                </c:pt>
                <c:pt idx="179">
                  <c:v>39106.902000000009</c:v>
                </c:pt>
                <c:pt idx="180">
                  <c:v>23525.05</c:v>
                </c:pt>
                <c:pt idx="181">
                  <c:v>6538.2004999999999</c:v>
                </c:pt>
                <c:pt idx="182">
                  <c:v>28156.030000000002</c:v>
                </c:pt>
                <c:pt idx="183">
                  <c:v>9394.36</c:v>
                </c:pt>
                <c:pt idx="184">
                  <c:v>11919.130999999999</c:v>
                </c:pt>
                <c:pt idx="185">
                  <c:v>10763.2125</c:v>
                </c:pt>
                <c:pt idx="186">
                  <c:v>139.44999999999999</c:v>
                </c:pt>
                <c:pt idx="187">
                  <c:v>24777.901999999998</c:v>
                </c:pt>
                <c:pt idx="188">
                  <c:v>22045.919999999998</c:v>
                </c:pt>
                <c:pt idx="189">
                  <c:v>230.74</c:v>
                </c:pt>
                <c:pt idx="190">
                  <c:v>21509.3645</c:v>
                </c:pt>
                <c:pt idx="191">
                  <c:v>5382.5810000000001</c:v>
                </c:pt>
                <c:pt idx="192">
                  <c:v>7225.8739999999998</c:v>
                </c:pt>
                <c:pt idx="193">
                  <c:v>4976.3674999999994</c:v>
                </c:pt>
                <c:pt idx="194">
                  <c:v>6546.6790000000001</c:v>
                </c:pt>
                <c:pt idx="195">
                  <c:v>9469.2800000000007</c:v>
                </c:pt>
                <c:pt idx="196">
                  <c:v>13204.133499999998</c:v>
                </c:pt>
                <c:pt idx="197">
                  <c:v>12871.5445</c:v>
                </c:pt>
                <c:pt idx="198">
                  <c:v>5189.4775</c:v>
                </c:pt>
                <c:pt idx="199">
                  <c:v>8628.9385000000002</c:v>
                </c:pt>
                <c:pt idx="200">
                  <c:v>101.47</c:v>
                </c:pt>
                <c:pt idx="201">
                  <c:v>39009.398499999996</c:v>
                </c:pt>
                <c:pt idx="202">
                  <c:v>3435.2740000000003</c:v>
                </c:pt>
                <c:pt idx="203">
                  <c:v>21517.79</c:v>
                </c:pt>
                <c:pt idx="204">
                  <c:v>5956.16</c:v>
                </c:pt>
                <c:pt idx="205">
                  <c:v>2559.2395000000001</c:v>
                </c:pt>
                <c:pt idx="206">
                  <c:v>36520.35</c:v>
                </c:pt>
                <c:pt idx="207">
                  <c:v>14562.179999999998</c:v>
                </c:pt>
                <c:pt idx="208">
                  <c:v>6460.15</c:v>
                </c:pt>
                <c:pt idx="209">
                  <c:v>7136.0895</c:v>
                </c:pt>
                <c:pt idx="210">
                  <c:v>13059.372500000001</c:v>
                </c:pt>
                <c:pt idx="211">
                  <c:v>25139.097999999998</c:v>
                </c:pt>
                <c:pt idx="212">
                  <c:v>12255.346</c:v>
                </c:pt>
                <c:pt idx="213">
                  <c:v>4115.2640000000001</c:v>
                </c:pt>
                <c:pt idx="214">
                  <c:v>1187.1524999999999</c:v>
                </c:pt>
                <c:pt idx="215">
                  <c:v>1237.94</c:v>
                </c:pt>
                <c:pt idx="216">
                  <c:v>18039.137000000002</c:v>
                </c:pt>
                <c:pt idx="217">
                  <c:v>10908.53</c:v>
                </c:pt>
                <c:pt idx="218">
                  <c:v>1937.0065</c:v>
                </c:pt>
                <c:pt idx="219">
                  <c:v>1983.1299999999999</c:v>
                </c:pt>
                <c:pt idx="220">
                  <c:v>22116.945500000002</c:v>
                </c:pt>
                <c:pt idx="221">
                  <c:v>31473.414000000001</c:v>
                </c:pt>
                <c:pt idx="222">
                  <c:v>6779.5460000000003</c:v>
                </c:pt>
                <c:pt idx="223">
                  <c:v>2041.19</c:v>
                </c:pt>
                <c:pt idx="224">
                  <c:v>29847.092000000004</c:v>
                </c:pt>
                <c:pt idx="225">
                  <c:v>4331.0244999999995</c:v>
                </c:pt>
                <c:pt idx="226">
                  <c:v>10784.98</c:v>
                </c:pt>
                <c:pt idx="227">
                  <c:v>34912.267999999996</c:v>
                </c:pt>
                <c:pt idx="228">
                  <c:v>16884.045999999998</c:v>
                </c:pt>
                <c:pt idx="229">
                  <c:v>14492.298000000001</c:v>
                </c:pt>
                <c:pt idx="230">
                  <c:v>5561.1715000000004</c:v>
                </c:pt>
                <c:pt idx="231">
                  <c:v>4340.5700000000006</c:v>
                </c:pt>
                <c:pt idx="232">
                  <c:v>2202.67</c:v>
                </c:pt>
                <c:pt idx="233">
                  <c:v>8834.4499999999989</c:v>
                </c:pt>
                <c:pt idx="234">
                  <c:v>12774.3235</c:v>
                </c:pt>
                <c:pt idx="235">
                  <c:v>1637.95</c:v>
                </c:pt>
                <c:pt idx="236">
                  <c:v>305.48</c:v>
                </c:pt>
                <c:pt idx="237">
                  <c:v>2676.44</c:v>
                </c:pt>
                <c:pt idx="238">
                  <c:v>20550.644499999999</c:v>
                </c:pt>
                <c:pt idx="239">
                  <c:v>12606.440000000002</c:v>
                </c:pt>
                <c:pt idx="240">
                  <c:v>541.47</c:v>
                </c:pt>
                <c:pt idx="241">
                  <c:v>54005.963000000003</c:v>
                </c:pt>
                <c:pt idx="242">
                  <c:v>14603.084000000003</c:v>
                </c:pt>
                <c:pt idx="243">
                  <c:v>14970.640000000001</c:v>
                </c:pt>
                <c:pt idx="244">
                  <c:v>776.08999999999992</c:v>
                </c:pt>
                <c:pt idx="245">
                  <c:v>6314.54</c:v>
                </c:pt>
                <c:pt idx="246">
                  <c:v>14.74</c:v>
                </c:pt>
                <c:pt idx="247">
                  <c:v>4827.9965000000002</c:v>
                </c:pt>
                <c:pt idx="248">
                  <c:v>2359.1485000000002</c:v>
                </c:pt>
                <c:pt idx="249">
                  <c:v>10648.432499999999</c:v>
                </c:pt>
                <c:pt idx="250">
                  <c:v>12990.617000000002</c:v>
                </c:pt>
                <c:pt idx="251">
                  <c:v>4938.1059999999998</c:v>
                </c:pt>
                <c:pt idx="252">
                  <c:v>4379.46</c:v>
                </c:pt>
                <c:pt idx="253">
                  <c:v>35904.639999999999</c:v>
                </c:pt>
                <c:pt idx="254">
                  <c:v>11356.04</c:v>
                </c:pt>
                <c:pt idx="255">
                  <c:v>4179.41</c:v>
                </c:pt>
                <c:pt idx="256">
                  <c:v>8292.39</c:v>
                </c:pt>
                <c:pt idx="257">
                  <c:v>4072.2624999999998</c:v>
                </c:pt>
                <c:pt idx="258">
                  <c:v>162.13</c:v>
                </c:pt>
                <c:pt idx="259">
                  <c:v>6163.9</c:v>
                </c:pt>
                <c:pt idx="260">
                  <c:v>8649.1725000000006</c:v>
                </c:pt>
                <c:pt idx="261">
                  <c:v>5484.7840000000006</c:v>
                </c:pt>
                <c:pt idx="262">
                  <c:v>20500.469500000003</c:v>
                </c:pt>
                <c:pt idx="263">
                  <c:v>8809.89</c:v>
                </c:pt>
                <c:pt idx="264">
                  <c:v>4364.9440000000004</c:v>
                </c:pt>
                <c:pt idx="265">
                  <c:v>4023.94</c:v>
                </c:pt>
                <c:pt idx="266">
                  <c:v>7528.38</c:v>
                </c:pt>
                <c:pt idx="267">
                  <c:v>31353.49</c:v>
                </c:pt>
                <c:pt idx="268">
                  <c:v>10793.745499999999</c:v>
                </c:pt>
                <c:pt idx="269">
                  <c:v>24936.23</c:v>
                </c:pt>
                <c:pt idx="270">
                  <c:v>38444.933500000006</c:v>
                </c:pt>
                <c:pt idx="271">
                  <c:v>21015.771000000001</c:v>
                </c:pt>
                <c:pt idx="272">
                  <c:v>844.37599999999998</c:v>
                </c:pt>
                <c:pt idx="273">
                  <c:v>19550.156000000003</c:v>
                </c:pt>
                <c:pt idx="274">
                  <c:v>6003.1124999999993</c:v>
                </c:pt>
                <c:pt idx="275">
                  <c:v>19050.743499999997</c:v>
                </c:pt>
                <c:pt idx="276">
                  <c:v>3530.5355</c:v>
                </c:pt>
                <c:pt idx="277">
                  <c:v>3002.8900000000003</c:v>
                </c:pt>
                <c:pt idx="278">
                  <c:v>591.27</c:v>
                </c:pt>
                <c:pt idx="279">
                  <c:v>11199.3755</c:v>
                </c:pt>
                <c:pt idx="280">
                  <c:v>4464.0950000000003</c:v>
                </c:pt>
                <c:pt idx="281">
                  <c:v>23347.670000000002</c:v>
                </c:pt>
                <c:pt idx="282">
                  <c:v>8515.2720000000008</c:v>
                </c:pt>
                <c:pt idx="283">
                  <c:v>9407.9430000000011</c:v>
                </c:pt>
                <c:pt idx="284">
                  <c:v>69770.460500000001</c:v>
                </c:pt>
                <c:pt idx="285">
                  <c:v>23203.600000000002</c:v>
                </c:pt>
                <c:pt idx="286">
                  <c:v>2152.1299999999997</c:v>
                </c:pt>
                <c:pt idx="287">
                  <c:v>15070</c:v>
                </c:pt>
                <c:pt idx="288">
                  <c:v>652.34999999999991</c:v>
                </c:pt>
                <c:pt idx="289">
                  <c:v>17369.52</c:v>
                </c:pt>
                <c:pt idx="290">
                  <c:v>2651.23</c:v>
                </c:pt>
                <c:pt idx="291">
                  <c:v>4912.2880000000005</c:v>
                </c:pt>
                <c:pt idx="292">
                  <c:v>13100.359999999999</c:v>
                </c:pt>
                <c:pt idx="293">
                  <c:v>5609.682499999999</c:v>
                </c:pt>
                <c:pt idx="294">
                  <c:v>808.62999999999988</c:v>
                </c:pt>
                <c:pt idx="295">
                  <c:v>1681.4565</c:v>
                </c:pt>
                <c:pt idx="296">
                  <c:v>152.31</c:v>
                </c:pt>
                <c:pt idx="297">
                  <c:v>16708.358499999998</c:v>
                </c:pt>
                <c:pt idx="298">
                  <c:v>24832.835999999999</c:v>
                </c:pt>
                <c:pt idx="299">
                  <c:v>2647.1150000000002</c:v>
                </c:pt>
                <c:pt idx="300">
                  <c:v>10805.0015</c:v>
                </c:pt>
                <c:pt idx="301">
                  <c:v>496.30700000000002</c:v>
                </c:pt>
                <c:pt idx="302">
                  <c:v>607.14</c:v>
                </c:pt>
                <c:pt idx="303">
                  <c:v>20317.182999999997</c:v>
                </c:pt>
                <c:pt idx="304">
                  <c:v>30.47</c:v>
                </c:pt>
                <c:pt idx="305">
                  <c:v>6798.27</c:v>
                </c:pt>
                <c:pt idx="306">
                  <c:v>10197.739999999998</c:v>
                </c:pt>
                <c:pt idx="307">
                  <c:v>6736.64</c:v>
                </c:pt>
                <c:pt idx="308">
                  <c:v>889.63</c:v>
                </c:pt>
                <c:pt idx="309">
                  <c:v>7796.4525000000003</c:v>
                </c:pt>
                <c:pt idx="310">
                  <c:v>964.57999999999993</c:v>
                </c:pt>
                <c:pt idx="311">
                  <c:v>7331.4555000000009</c:v>
                </c:pt>
                <c:pt idx="312">
                  <c:v>8901.4699999999993</c:v>
                </c:pt>
                <c:pt idx="313">
                  <c:v>1205.2</c:v>
                </c:pt>
                <c:pt idx="314">
                  <c:v>6530.61</c:v>
                </c:pt>
                <c:pt idx="315">
                  <c:v>28098.368499999993</c:v>
                </c:pt>
                <c:pt idx="316">
                  <c:v>2380.5699999999997</c:v>
                </c:pt>
                <c:pt idx="317">
                  <c:v>2443.7775000000001</c:v>
                </c:pt>
                <c:pt idx="318">
                  <c:v>22937.13</c:v>
                </c:pt>
                <c:pt idx="319">
                  <c:v>4327.6140000000005</c:v>
                </c:pt>
                <c:pt idx="320">
                  <c:v>13958.600000000002</c:v>
                </c:pt>
                <c:pt idx="321">
                  <c:v>2665.8300000000004</c:v>
                </c:pt>
                <c:pt idx="322">
                  <c:v>20872.16</c:v>
                </c:pt>
                <c:pt idx="323">
                  <c:v>3735.7069999999999</c:v>
                </c:pt>
                <c:pt idx="324">
                  <c:v>9184.33</c:v>
                </c:pt>
                <c:pt idx="325">
                  <c:v>4132.3100000000004</c:v>
                </c:pt>
                <c:pt idx="326">
                  <c:v>7282.4999999999991</c:v>
                </c:pt>
                <c:pt idx="327">
                  <c:v>3691.32</c:v>
                </c:pt>
                <c:pt idx="328">
                  <c:v>34.659999999999997</c:v>
                </c:pt>
                <c:pt idx="329">
                  <c:v>3153.8009999999999</c:v>
                </c:pt>
                <c:pt idx="330">
                  <c:v>52417.920000000006</c:v>
                </c:pt>
                <c:pt idx="331">
                  <c:v>18073.45</c:v>
                </c:pt>
                <c:pt idx="332">
                  <c:v>11507.810000000001</c:v>
                </c:pt>
                <c:pt idx="333">
                  <c:v>8391.7999999999993</c:v>
                </c:pt>
                <c:pt idx="334">
                  <c:v>2087.0104999999999</c:v>
                </c:pt>
                <c:pt idx="335">
                  <c:v>2971.38</c:v>
                </c:pt>
                <c:pt idx="336">
                  <c:v>9428.7160000000003</c:v>
                </c:pt>
                <c:pt idx="337">
                  <c:v>51478.576999999997</c:v>
                </c:pt>
                <c:pt idx="338">
                  <c:v>15519.54</c:v>
                </c:pt>
                <c:pt idx="339">
                  <c:v>9119.14</c:v>
                </c:pt>
                <c:pt idx="340">
                  <c:v>971.44749999999999</c:v>
                </c:pt>
                <c:pt idx="341">
                  <c:v>9323.58</c:v>
                </c:pt>
                <c:pt idx="342">
                  <c:v>1080.99</c:v>
                </c:pt>
                <c:pt idx="343">
                  <c:v>8216.2864999999983</c:v>
                </c:pt>
                <c:pt idx="344">
                  <c:v>22644.62</c:v>
                </c:pt>
                <c:pt idx="345">
                  <c:v>34780.932999999997</c:v>
                </c:pt>
                <c:pt idx="346">
                  <c:v>3284.33</c:v>
                </c:pt>
                <c:pt idx="347">
                  <c:v>11224.655999999999</c:v>
                </c:pt>
                <c:pt idx="348">
                  <c:v>26450.760000000002</c:v>
                </c:pt>
                <c:pt idx="349">
                  <c:v>2410.92</c:v>
                </c:pt>
                <c:pt idx="350">
                  <c:v>11503.487000000001</c:v>
                </c:pt>
                <c:pt idx="351">
                  <c:v>17214.3</c:v>
                </c:pt>
                <c:pt idx="352">
                  <c:v>5514.4235000000008</c:v>
                </c:pt>
                <c:pt idx="353">
                  <c:v>22878.289999999997</c:v>
                </c:pt>
                <c:pt idx="354">
                  <c:v>5567.0294999999996</c:v>
                </c:pt>
                <c:pt idx="355">
                  <c:v>29286.41</c:v>
                </c:pt>
                <c:pt idx="356">
                  <c:v>8547.523000000001</c:v>
                </c:pt>
                <c:pt idx="357">
                  <c:v>6288.97</c:v>
                </c:pt>
                <c:pt idx="358">
                  <c:v>17636.668000000001</c:v>
                </c:pt>
                <c:pt idx="359">
                  <c:v>33551.35</c:v>
                </c:pt>
                <c:pt idx="360">
                  <c:v>7939.47</c:v>
                </c:pt>
                <c:pt idx="361">
                  <c:v>4505.8320000000003</c:v>
                </c:pt>
                <c:pt idx="362">
                  <c:v>775.07999999999993</c:v>
                </c:pt>
                <c:pt idx="363">
                  <c:v>7562.0899999999992</c:v>
                </c:pt>
                <c:pt idx="364">
                  <c:v>1291.1134999999999</c:v>
                </c:pt>
                <c:pt idx="365">
                  <c:v>46057.04</c:v>
                </c:pt>
                <c:pt idx="366">
                  <c:v>24335.230000000003</c:v>
                </c:pt>
                <c:pt idx="367">
                  <c:v>37204.210000000006</c:v>
                </c:pt>
                <c:pt idx="368">
                  <c:v>2347.7539999999999</c:v>
                </c:pt>
                <c:pt idx="369">
                  <c:v>9474.9599999999991</c:v>
                </c:pt>
                <c:pt idx="370">
                  <c:v>15324.59</c:v>
                </c:pt>
                <c:pt idx="371">
                  <c:v>8967.9480000000003</c:v>
                </c:pt>
                <c:pt idx="372">
                  <c:v>5928.42</c:v>
                </c:pt>
                <c:pt idx="373">
                  <c:v>886.17000000000007</c:v>
                </c:pt>
                <c:pt idx="374">
                  <c:v>14592.652</c:v>
                </c:pt>
                <c:pt idx="375">
                  <c:v>155.51</c:v>
                </c:pt>
                <c:pt idx="376">
                  <c:v>4635.7</c:v>
                </c:pt>
                <c:pt idx="377">
                  <c:v>81.680000000000007</c:v>
                </c:pt>
                <c:pt idx="378">
                  <c:v>9507.24</c:v>
                </c:pt>
                <c:pt idx="379">
                  <c:v>5614.4500000000007</c:v>
                </c:pt>
                <c:pt idx="380">
                  <c:v>5437.5619999999999</c:v>
                </c:pt>
                <c:pt idx="381">
                  <c:v>31121.065999999999</c:v>
                </c:pt>
                <c:pt idx="382">
                  <c:v>1985.1699999999998</c:v>
                </c:pt>
                <c:pt idx="383">
                  <c:v>5.0599999999999996</c:v>
                </c:pt>
                <c:pt idx="384">
                  <c:v>5244.09</c:v>
                </c:pt>
                <c:pt idx="385">
                  <c:v>9323.34</c:v>
                </c:pt>
                <c:pt idx="386">
                  <c:v>5810.625</c:v>
                </c:pt>
                <c:pt idx="387">
                  <c:v>12935.64</c:v>
                </c:pt>
                <c:pt idx="388">
                  <c:v>6456.4679999999989</c:v>
                </c:pt>
                <c:pt idx="389">
                  <c:v>9199.33</c:v>
                </c:pt>
                <c:pt idx="390">
                  <c:v>2622.4560000000001</c:v>
                </c:pt>
                <c:pt idx="391">
                  <c:v>7216.5160000000005</c:v>
                </c:pt>
                <c:pt idx="392">
                  <c:v>4452.16</c:v>
                </c:pt>
                <c:pt idx="393">
                  <c:v>9599.9989999999998</c:v>
                </c:pt>
                <c:pt idx="394">
                  <c:v>6210.0519999999997</c:v>
                </c:pt>
                <c:pt idx="395">
                  <c:v>15480.529999999999</c:v>
                </c:pt>
                <c:pt idx="396">
                  <c:v>22834.5</c:v>
                </c:pt>
                <c:pt idx="397">
                  <c:v>17742.228500000001</c:v>
                </c:pt>
                <c:pt idx="398">
                  <c:v>10221.719999999999</c:v>
                </c:pt>
                <c:pt idx="399">
                  <c:v>11301.430000000002</c:v>
                </c:pt>
                <c:pt idx="400">
                  <c:v>301.44</c:v>
                </c:pt>
                <c:pt idx="401">
                  <c:v>8137.6429999999991</c:v>
                </c:pt>
                <c:pt idx="402">
                  <c:v>1015.94</c:v>
                </c:pt>
                <c:pt idx="403">
                  <c:v>877.09999999999991</c:v>
                </c:pt>
                <c:pt idx="404">
                  <c:v>10147.48</c:v>
                </c:pt>
                <c:pt idx="405">
                  <c:v>136.29</c:v>
                </c:pt>
                <c:pt idx="406">
                  <c:v>7070.6200000000008</c:v>
                </c:pt>
                <c:pt idx="407">
                  <c:v>10933.3</c:v>
                </c:pt>
                <c:pt idx="408">
                  <c:v>3822.16</c:v>
                </c:pt>
                <c:pt idx="409">
                  <c:v>9555.909999999998</c:v>
                </c:pt>
                <c:pt idx="410">
                  <c:v>3137.88</c:v>
                </c:pt>
                <c:pt idx="411">
                  <c:v>997.67000000000007</c:v>
                </c:pt>
                <c:pt idx="412">
                  <c:v>2506.5675000000001</c:v>
                </c:pt>
                <c:pt idx="413">
                  <c:v>27100.090000000004</c:v>
                </c:pt>
                <c:pt idx="414">
                  <c:v>52347.318000000007</c:v>
                </c:pt>
                <c:pt idx="415">
                  <c:v>9927.2999999999993</c:v>
                </c:pt>
                <c:pt idx="416">
                  <c:v>1998.9899999999998</c:v>
                </c:pt>
                <c:pt idx="417">
                  <c:v>3884.9260000000004</c:v>
                </c:pt>
                <c:pt idx="418">
                  <c:v>21561.287</c:v>
                </c:pt>
                <c:pt idx="419">
                  <c:v>4223.5</c:v>
                </c:pt>
                <c:pt idx="420">
                  <c:v>3172.1210000000001</c:v>
                </c:pt>
                <c:pt idx="421">
                  <c:v>15.81</c:v>
                </c:pt>
                <c:pt idx="422">
                  <c:v>17278.877500000002</c:v>
                </c:pt>
                <c:pt idx="423">
                  <c:v>10785.7</c:v>
                </c:pt>
                <c:pt idx="424">
                  <c:v>8264.012999999999</c:v>
                </c:pt>
                <c:pt idx="425">
                  <c:v>1126.27</c:v>
                </c:pt>
                <c:pt idx="426">
                  <c:v>1561.2204999999999</c:v>
                </c:pt>
                <c:pt idx="427">
                  <c:v>19925.727000000003</c:v>
                </c:pt>
                <c:pt idx="428">
                  <c:v>8737.718499999999</c:v>
                </c:pt>
                <c:pt idx="429">
                  <c:v>5006.4594999999999</c:v>
                </c:pt>
                <c:pt idx="430">
                  <c:v>4690.7114999999994</c:v>
                </c:pt>
                <c:pt idx="431">
                  <c:v>1806.701</c:v>
                </c:pt>
                <c:pt idx="432">
                  <c:v>974.11999999999989</c:v>
                </c:pt>
                <c:pt idx="433">
                  <c:v>337.38</c:v>
                </c:pt>
                <c:pt idx="434">
                  <c:v>3276.0509999999999</c:v>
                </c:pt>
                <c:pt idx="435">
                  <c:v>11596.5</c:v>
                </c:pt>
                <c:pt idx="436">
                  <c:v>4032.46</c:v>
                </c:pt>
                <c:pt idx="437">
                  <c:v>2289.35</c:v>
                </c:pt>
                <c:pt idx="438">
                  <c:v>188.07</c:v>
                </c:pt>
                <c:pt idx="439">
                  <c:v>12520.680000000002</c:v>
                </c:pt>
                <c:pt idx="440">
                  <c:v>9024.2625000000007</c:v>
                </c:pt>
                <c:pt idx="441">
                  <c:v>2092.2905000000001</c:v>
                </c:pt>
                <c:pt idx="442">
                  <c:v>3577.5</c:v>
                </c:pt>
                <c:pt idx="443">
                  <c:v>11429.550000000001</c:v>
                </c:pt>
                <c:pt idx="444">
                  <c:v>14096.619999999999</c:v>
                </c:pt>
                <c:pt idx="445">
                  <c:v>19366.41</c:v>
                </c:pt>
                <c:pt idx="446">
                  <c:v>8810.2199999999993</c:v>
                </c:pt>
                <c:pt idx="447">
                  <c:v>16290.28</c:v>
                </c:pt>
                <c:pt idx="448">
                  <c:v>1552.4760000000001</c:v>
                </c:pt>
                <c:pt idx="449">
                  <c:v>18912.521499999999</c:v>
                </c:pt>
                <c:pt idx="450">
                  <c:v>5953.8869999999997</c:v>
                </c:pt>
                <c:pt idx="451">
                  <c:v>3034.6</c:v>
                </c:pt>
                <c:pt idx="452">
                  <c:v>2341.88</c:v>
                </c:pt>
                <c:pt idx="453">
                  <c:v>3101.2075</c:v>
                </c:pt>
                <c:pt idx="454">
                  <c:v>1076.8899999999999</c:v>
                </c:pt>
                <c:pt idx="455">
                  <c:v>6346.1325000000006</c:v>
                </c:pt>
                <c:pt idx="456">
                  <c:v>16841.438999999998</c:v>
                </c:pt>
                <c:pt idx="457">
                  <c:v>8809.5005000000019</c:v>
                </c:pt>
                <c:pt idx="458">
                  <c:v>14170.3575</c:v>
                </c:pt>
                <c:pt idx="459">
                  <c:v>13244.541499999999</c:v>
                </c:pt>
                <c:pt idx="460">
                  <c:v>21870.409999999996</c:v>
                </c:pt>
                <c:pt idx="461">
                  <c:v>2175.2179999999998</c:v>
                </c:pt>
                <c:pt idx="462">
                  <c:v>315.42</c:v>
                </c:pt>
                <c:pt idx="463">
                  <c:v>4581.54</c:v>
                </c:pt>
                <c:pt idx="464">
                  <c:v>52953.413</c:v>
                </c:pt>
                <c:pt idx="465">
                  <c:v>1257.1089999999999</c:v>
                </c:pt>
                <c:pt idx="466">
                  <c:v>104.89</c:v>
                </c:pt>
                <c:pt idx="467">
                  <c:v>6324.1049999999996</c:v>
                </c:pt>
                <c:pt idx="468">
                  <c:v>1470.4979999999998</c:v>
                </c:pt>
                <c:pt idx="469">
                  <c:v>19149.97</c:v>
                </c:pt>
                <c:pt idx="470">
                  <c:v>8337.15</c:v>
                </c:pt>
                <c:pt idx="471">
                  <c:v>10672.9</c:v>
                </c:pt>
                <c:pt idx="472">
                  <c:v>16510.41</c:v>
                </c:pt>
                <c:pt idx="473">
                  <c:v>10081.672999999999</c:v>
                </c:pt>
                <c:pt idx="474">
                  <c:v>6889.1395000000002</c:v>
                </c:pt>
                <c:pt idx="475">
                  <c:v>8888.0400000000009</c:v>
                </c:pt>
                <c:pt idx="476">
                  <c:v>6877.1399999999994</c:v>
                </c:pt>
                <c:pt idx="477">
                  <c:v>602.19000000000005</c:v>
                </c:pt>
                <c:pt idx="478">
                  <c:v>18082.04</c:v>
                </c:pt>
                <c:pt idx="479">
                  <c:v>11583.94</c:v>
                </c:pt>
                <c:pt idx="480">
                  <c:v>13416.560000000001</c:v>
                </c:pt>
                <c:pt idx="481">
                  <c:v>594.82000000000005</c:v>
                </c:pt>
                <c:pt idx="482">
                  <c:v>136.41</c:v>
                </c:pt>
                <c:pt idx="483">
                  <c:v>4408.5280000000002</c:v>
                </c:pt>
                <c:pt idx="484">
                  <c:v>26073.414999999994</c:v>
                </c:pt>
                <c:pt idx="485">
                  <c:v>9902.75</c:v>
                </c:pt>
                <c:pt idx="486">
                  <c:v>12495.2755</c:v>
                </c:pt>
                <c:pt idx="487">
                  <c:v>21489.175999999999</c:v>
                </c:pt>
                <c:pt idx="488">
                  <c:v>14092</c:v>
                </c:pt>
                <c:pt idx="489">
                  <c:v>300.93</c:v>
                </c:pt>
                <c:pt idx="490">
                  <c:v>16981.623</c:v>
                </c:pt>
                <c:pt idx="491">
                  <c:v>362.35999999999996</c:v>
                </c:pt>
                <c:pt idx="492">
                  <c:v>26101.516000000003</c:v>
                </c:pt>
                <c:pt idx="493">
                  <c:v>2476.86</c:v>
                </c:pt>
                <c:pt idx="494">
                  <c:v>6508.47</c:v>
                </c:pt>
                <c:pt idx="495">
                  <c:v>388.56</c:v>
                </c:pt>
                <c:pt idx="496">
                  <c:v>6349.5845000000008</c:v>
                </c:pt>
                <c:pt idx="497">
                  <c:v>12093.769999999997</c:v>
                </c:pt>
                <c:pt idx="498">
                  <c:v>11951.5735</c:v>
                </c:pt>
                <c:pt idx="499">
                  <c:v>6908.16</c:v>
                </c:pt>
                <c:pt idx="500">
                  <c:v>12673.929999999998</c:v>
                </c:pt>
                <c:pt idx="501">
                  <c:v>5665.3799999999992</c:v>
                </c:pt>
                <c:pt idx="502">
                  <c:v>9718.8979999999992</c:v>
                </c:pt>
                <c:pt idx="503">
                  <c:v>1684.44</c:v>
                </c:pt>
                <c:pt idx="504">
                  <c:v>8181.3459999999995</c:v>
                </c:pt>
                <c:pt idx="505">
                  <c:v>24848.249999999996</c:v>
                </c:pt>
                <c:pt idx="506">
                  <c:v>19275.14</c:v>
                </c:pt>
                <c:pt idx="507">
                  <c:v>11581.04</c:v>
                </c:pt>
                <c:pt idx="508">
                  <c:v>1201.4000000000001</c:v>
                </c:pt>
                <c:pt idx="509">
                  <c:v>9748.6545000000006</c:v>
                </c:pt>
                <c:pt idx="510">
                  <c:v>6408.2415000000001</c:v>
                </c:pt>
                <c:pt idx="511">
                  <c:v>6266.7285000000002</c:v>
                </c:pt>
                <c:pt idx="512">
                  <c:v>11589.269999999999</c:v>
                </c:pt>
                <c:pt idx="513">
                  <c:v>3604.14</c:v>
                </c:pt>
                <c:pt idx="514">
                  <c:v>7445.3540000000012</c:v>
                </c:pt>
                <c:pt idx="515">
                  <c:v>1243.52</c:v>
                </c:pt>
                <c:pt idx="516">
                  <c:v>3193.9599999999996</c:v>
                </c:pt>
                <c:pt idx="517">
                  <c:v>3696.8399999999997</c:v>
                </c:pt>
                <c:pt idx="518">
                  <c:v>3044.44</c:v>
                </c:pt>
                <c:pt idx="519">
                  <c:v>23777.404500000001</c:v>
                </c:pt>
                <c:pt idx="520">
                  <c:v>18505.908500000005</c:v>
                </c:pt>
                <c:pt idx="521">
                  <c:v>11481.03</c:v>
                </c:pt>
                <c:pt idx="522">
                  <c:v>11761.624499999998</c:v>
                </c:pt>
                <c:pt idx="523">
                  <c:v>458.65</c:v>
                </c:pt>
                <c:pt idx="524">
                  <c:v>3059.33</c:v>
                </c:pt>
                <c:pt idx="525">
                  <c:v>394.28050000000002</c:v>
                </c:pt>
                <c:pt idx="526">
                  <c:v>18674.300500000001</c:v>
                </c:pt>
                <c:pt idx="527">
                  <c:v>4860.38</c:v>
                </c:pt>
                <c:pt idx="528">
                  <c:v>48541.45199999999</c:v>
                </c:pt>
                <c:pt idx="529">
                  <c:v>2471.6799999999998</c:v>
                </c:pt>
                <c:pt idx="530">
                  <c:v>14345.405499999997</c:v>
                </c:pt>
                <c:pt idx="531">
                  <c:v>10522.2685</c:v>
                </c:pt>
                <c:pt idx="532">
                  <c:v>7025.8720000000003</c:v>
                </c:pt>
                <c:pt idx="533">
                  <c:v>4054.1000000000004</c:v>
                </c:pt>
                <c:pt idx="534">
                  <c:v>16697.047500000001</c:v>
                </c:pt>
                <c:pt idx="535">
                  <c:v>7914.7100000000009</c:v>
                </c:pt>
                <c:pt idx="536">
                  <c:v>225.63</c:v>
                </c:pt>
                <c:pt idx="537">
                  <c:v>6247.3969999999999</c:v>
                </c:pt>
                <c:pt idx="538">
                  <c:v>4292.49</c:v>
                </c:pt>
                <c:pt idx="539">
                  <c:v>97.13</c:v>
                </c:pt>
                <c:pt idx="540">
                  <c:v>274.04000000000002</c:v>
                </c:pt>
                <c:pt idx="541">
                  <c:v>3407.5280000000002</c:v>
                </c:pt>
                <c:pt idx="542">
                  <c:v>11080.415000000001</c:v>
                </c:pt>
                <c:pt idx="543">
                  <c:v>22464.637999999999</c:v>
                </c:pt>
                <c:pt idx="544">
                  <c:v>8219.0419999999995</c:v>
                </c:pt>
                <c:pt idx="545">
                  <c:v>2138.67</c:v>
                </c:pt>
                <c:pt idx="546">
                  <c:v>10424.9535</c:v>
                </c:pt>
                <c:pt idx="547">
                  <c:v>17655.291000000001</c:v>
                </c:pt>
                <c:pt idx="548">
                  <c:v>12027.62</c:v>
                </c:pt>
                <c:pt idx="549">
                  <c:v>5479.6799999999994</c:v>
                </c:pt>
                <c:pt idx="550">
                  <c:v>11768.359</c:v>
                </c:pt>
                <c:pt idx="551">
                  <c:v>11435.29</c:v>
                </c:pt>
                <c:pt idx="552">
                  <c:v>16797.568000000003</c:v>
                </c:pt>
                <c:pt idx="553">
                  <c:v>6208.9414999999999</c:v>
                </c:pt>
                <c:pt idx="554">
                  <c:v>16779.900000000001</c:v>
                </c:pt>
                <c:pt idx="555">
                  <c:v>1728.19</c:v>
                </c:pt>
                <c:pt idx="556">
                  <c:v>27324.789000000001</c:v>
                </c:pt>
                <c:pt idx="557">
                  <c:v>4150.8919999999998</c:v>
                </c:pt>
                <c:pt idx="558">
                  <c:v>5045.2870000000003</c:v>
                </c:pt>
                <c:pt idx="559">
                  <c:v>90.5</c:v>
                </c:pt>
                <c:pt idx="560">
                  <c:v>5554.3729999999996</c:v>
                </c:pt>
                <c:pt idx="561">
                  <c:v>12969.8745</c:v>
                </c:pt>
                <c:pt idx="562">
                  <c:v>13101.805999999999</c:v>
                </c:pt>
                <c:pt idx="563">
                  <c:v>4841.0600000000004</c:v>
                </c:pt>
                <c:pt idx="564">
                  <c:v>14560.45</c:v>
                </c:pt>
                <c:pt idx="565">
                  <c:v>6918.6</c:v>
                </c:pt>
                <c:pt idx="566">
                  <c:v>1803.12</c:v>
                </c:pt>
                <c:pt idx="567">
                  <c:v>16413.482</c:v>
                </c:pt>
                <c:pt idx="568">
                  <c:v>6495.027</c:v>
                </c:pt>
                <c:pt idx="569">
                  <c:v>1542.27</c:v>
                </c:pt>
                <c:pt idx="570">
                  <c:v>1234.5700000000002</c:v>
                </c:pt>
                <c:pt idx="571">
                  <c:v>1746.2275000000002</c:v>
                </c:pt>
                <c:pt idx="572">
                  <c:v>7212.17</c:v>
                </c:pt>
                <c:pt idx="573">
                  <c:v>21917.33</c:v>
                </c:pt>
                <c:pt idx="574">
                  <c:v>14424.738499999998</c:v>
                </c:pt>
                <c:pt idx="575">
                  <c:v>5866.4</c:v>
                </c:pt>
                <c:pt idx="576">
                  <c:v>1711.73</c:v>
                </c:pt>
                <c:pt idx="577">
                  <c:v>586.16000000000008</c:v>
                </c:pt>
                <c:pt idx="578">
                  <c:v>2628.808</c:v>
                </c:pt>
                <c:pt idx="579">
                  <c:v>7237.8780000000006</c:v>
                </c:pt>
                <c:pt idx="580">
                  <c:v>9845.3150000000005</c:v>
                </c:pt>
                <c:pt idx="581">
                  <c:v>13806.78</c:v>
                </c:pt>
                <c:pt idx="582">
                  <c:v>5725.7300000000005</c:v>
                </c:pt>
                <c:pt idx="583">
                  <c:v>5.31</c:v>
                </c:pt>
                <c:pt idx="584">
                  <c:v>10660.415499999999</c:v>
                </c:pt>
                <c:pt idx="585">
                  <c:v>9863.4544999999998</c:v>
                </c:pt>
                <c:pt idx="586">
                  <c:v>2351.7485000000001</c:v>
                </c:pt>
                <c:pt idx="587">
                  <c:v>4823.6499999999996</c:v>
                </c:pt>
                <c:pt idx="588">
                  <c:v>12741.131000000001</c:v>
                </c:pt>
                <c:pt idx="589">
                  <c:v>744.17</c:v>
                </c:pt>
                <c:pt idx="590">
                  <c:v>7659.5410000000002</c:v>
                </c:pt>
                <c:pt idx="591">
                  <c:v>863.2</c:v>
                </c:pt>
                <c:pt idx="592">
                  <c:v>8288.0400000000009</c:v>
                </c:pt>
                <c:pt idx="593">
                  <c:v>4358.1405000000004</c:v>
                </c:pt>
                <c:pt idx="594">
                  <c:v>5060.3140000000003</c:v>
                </c:pt>
                <c:pt idx="595">
                  <c:v>16246.68</c:v>
                </c:pt>
                <c:pt idx="596">
                  <c:v>2754.46</c:v>
                </c:pt>
                <c:pt idx="597">
                  <c:v>360.35</c:v>
                </c:pt>
                <c:pt idx="598">
                  <c:v>9706.77</c:v>
                </c:pt>
                <c:pt idx="599">
                  <c:v>12076.75</c:v>
                </c:pt>
                <c:pt idx="600">
                  <c:v>3008.91</c:v>
                </c:pt>
                <c:pt idx="601">
                  <c:v>43547.490000000005</c:v>
                </c:pt>
                <c:pt idx="602">
                  <c:v>2181.7714999999998</c:v>
                </c:pt>
                <c:pt idx="603">
                  <c:v>45754.340000000004</c:v>
                </c:pt>
                <c:pt idx="604">
                  <c:v>31972.109999999997</c:v>
                </c:pt>
                <c:pt idx="605">
                  <c:v>21161.219999999998</c:v>
                </c:pt>
                <c:pt idx="606">
                  <c:v>5795.2265000000007</c:v>
                </c:pt>
                <c:pt idx="607">
                  <c:v>12201.515500000001</c:v>
                </c:pt>
                <c:pt idx="608">
                  <c:v>10977.390000000001</c:v>
                </c:pt>
                <c:pt idx="609">
                  <c:v>5655.1</c:v>
                </c:pt>
                <c:pt idx="610">
                  <c:v>5359.7905000000001</c:v>
                </c:pt>
                <c:pt idx="611">
                  <c:v>29508.699499999999</c:v>
                </c:pt>
                <c:pt idx="612">
                  <c:v>22609.980500000001</c:v>
                </c:pt>
                <c:pt idx="613">
                  <c:v>11323.69</c:v>
                </c:pt>
                <c:pt idx="614">
                  <c:v>12674.829000000002</c:v>
                </c:pt>
                <c:pt idx="615">
                  <c:v>14566.89</c:v>
                </c:pt>
                <c:pt idx="616">
                  <c:v>21236.690000000002</c:v>
                </c:pt>
                <c:pt idx="617">
                  <c:v>51527.11</c:v>
                </c:pt>
                <c:pt idx="618">
                  <c:v>10126.780000000002</c:v>
                </c:pt>
                <c:pt idx="619">
                  <c:v>384.40999999999997</c:v>
                </c:pt>
                <c:pt idx="620">
                  <c:v>12708.140000000001</c:v>
                </c:pt>
                <c:pt idx="621">
                  <c:v>3439.3600000000006</c:v>
                </c:pt>
                <c:pt idx="622">
                  <c:v>6752.9499999999989</c:v>
                </c:pt>
                <c:pt idx="623">
                  <c:v>218.38</c:v>
                </c:pt>
                <c:pt idx="624">
                  <c:v>13825.568000000001</c:v>
                </c:pt>
                <c:pt idx="625">
                  <c:v>9071.2135000000017</c:v>
                </c:pt>
                <c:pt idx="626">
                  <c:v>3774.8554999999997</c:v>
                </c:pt>
                <c:pt idx="627">
                  <c:v>19337.68</c:v>
                </c:pt>
                <c:pt idx="628">
                  <c:v>3717.08</c:v>
                </c:pt>
                <c:pt idx="629">
                  <c:v>16567.75</c:v>
                </c:pt>
                <c:pt idx="630">
                  <c:v>32853.521499999988</c:v>
                </c:pt>
                <c:pt idx="631">
                  <c:v>5732.68</c:v>
                </c:pt>
                <c:pt idx="632">
                  <c:v>3697.317</c:v>
                </c:pt>
                <c:pt idx="633">
                  <c:v>33158.28</c:v>
                </c:pt>
                <c:pt idx="634">
                  <c:v>13064.237499999999</c:v>
                </c:pt>
                <c:pt idx="635">
                  <c:v>5620.2</c:v>
                </c:pt>
                <c:pt idx="636">
                  <c:v>978.6400000000001</c:v>
                </c:pt>
                <c:pt idx="637">
                  <c:v>2295</c:v>
                </c:pt>
                <c:pt idx="638">
                  <c:v>36113.24</c:v>
                </c:pt>
                <c:pt idx="639">
                  <c:v>5342.0760000000009</c:v>
                </c:pt>
                <c:pt idx="640">
                  <c:v>55418.929999999993</c:v>
                </c:pt>
                <c:pt idx="641">
                  <c:v>10049.756500000001</c:v>
                </c:pt>
                <c:pt idx="642">
                  <c:v>9642.5535</c:v>
                </c:pt>
                <c:pt idx="643">
                  <c:v>9427.1470000000008</c:v>
                </c:pt>
                <c:pt idx="644">
                  <c:v>19954.039999999997</c:v>
                </c:pt>
                <c:pt idx="645">
                  <c:v>1064.76</c:v>
                </c:pt>
                <c:pt idx="646">
                  <c:v>78.17</c:v>
                </c:pt>
                <c:pt idx="647">
                  <c:v>16783.490000000002</c:v>
                </c:pt>
                <c:pt idx="648">
                  <c:v>9419.4199999999983</c:v>
                </c:pt>
                <c:pt idx="649">
                  <c:v>4499.5990000000011</c:v>
                </c:pt>
                <c:pt idx="650">
                  <c:v>7256.7465000000002</c:v>
                </c:pt>
                <c:pt idx="651">
                  <c:v>4892.8500000000004</c:v>
                </c:pt>
                <c:pt idx="652">
                  <c:v>11760.3225</c:v>
                </c:pt>
                <c:pt idx="653">
                  <c:v>4156.3599999999997</c:v>
                </c:pt>
                <c:pt idx="654">
                  <c:v>11786.445999999996</c:v>
                </c:pt>
                <c:pt idx="655">
                  <c:v>5102.32</c:v>
                </c:pt>
                <c:pt idx="656">
                  <c:v>12711.42</c:v>
                </c:pt>
                <c:pt idx="657">
                  <c:v>10874.279</c:v>
                </c:pt>
                <c:pt idx="658">
                  <c:v>1402.02</c:v>
                </c:pt>
                <c:pt idx="659">
                  <c:v>2086.6800000000003</c:v>
                </c:pt>
                <c:pt idx="660">
                  <c:v>6270.9655000000002</c:v>
                </c:pt>
                <c:pt idx="661">
                  <c:v>27024.993000000002</c:v>
                </c:pt>
                <c:pt idx="662">
                  <c:v>12472.19</c:v>
                </c:pt>
                <c:pt idx="663">
                  <c:v>18168.496000000003</c:v>
                </c:pt>
                <c:pt idx="664">
                  <c:v>13834.460000000001</c:v>
                </c:pt>
                <c:pt idx="665">
                  <c:v>14703.819000000001</c:v>
                </c:pt>
                <c:pt idx="666">
                  <c:v>3616.33</c:v>
                </c:pt>
                <c:pt idx="667">
                  <c:v>2569.65</c:v>
                </c:pt>
                <c:pt idx="668">
                  <c:v>23465.722999999998</c:v>
                </c:pt>
                <c:pt idx="669">
                  <c:v>17422.111000000001</c:v>
                </c:pt>
                <c:pt idx="670">
                  <c:v>21744.560000000001</c:v>
                </c:pt>
                <c:pt idx="671">
                  <c:v>14437.216499999997</c:v>
                </c:pt>
                <c:pt idx="672">
                  <c:v>9836.8200000000015</c:v>
                </c:pt>
                <c:pt idx="673">
                  <c:v>15628.449999999999</c:v>
                </c:pt>
                <c:pt idx="674">
                  <c:v>10664.2775</c:v>
                </c:pt>
                <c:pt idx="675">
                  <c:v>3569.7100000000005</c:v>
                </c:pt>
                <c:pt idx="676">
                  <c:v>2822.84</c:v>
                </c:pt>
                <c:pt idx="677">
                  <c:v>15002.808000000001</c:v>
                </c:pt>
                <c:pt idx="678">
                  <c:v>15699.029999999999</c:v>
                </c:pt>
                <c:pt idx="679">
                  <c:v>8183.5700000000006</c:v>
                </c:pt>
                <c:pt idx="680">
                  <c:v>3118.99</c:v>
                </c:pt>
                <c:pt idx="681">
                  <c:v>38657.915000000008</c:v>
                </c:pt>
                <c:pt idx="682">
                  <c:v>2727.498</c:v>
                </c:pt>
                <c:pt idx="683">
                  <c:v>5461.1100000000006</c:v>
                </c:pt>
                <c:pt idx="684">
                  <c:v>17855.650000000001</c:v>
                </c:pt>
                <c:pt idx="685">
                  <c:v>23262.45</c:v>
                </c:pt>
                <c:pt idx="686">
                  <c:v>12471.532000000001</c:v>
                </c:pt>
                <c:pt idx="687">
                  <c:v>2768.8899999999994</c:v>
                </c:pt>
                <c:pt idx="688">
                  <c:v>22047.95</c:v>
                </c:pt>
                <c:pt idx="689">
                  <c:v>11882.409999999998</c:v>
                </c:pt>
                <c:pt idx="690">
                  <c:v>7403.0765000000001</c:v>
                </c:pt>
                <c:pt idx="691">
                  <c:v>4868.4595000000008</c:v>
                </c:pt>
                <c:pt idx="692">
                  <c:v>1356.777</c:v>
                </c:pt>
                <c:pt idx="693">
                  <c:v>15322.604500000001</c:v>
                </c:pt>
                <c:pt idx="694">
                  <c:v>48.41</c:v>
                </c:pt>
                <c:pt idx="695">
                  <c:v>6049.902</c:v>
                </c:pt>
                <c:pt idx="696">
                  <c:v>29214.462500000001</c:v>
                </c:pt>
                <c:pt idx="697">
                  <c:v>20897.575999999997</c:v>
                </c:pt>
                <c:pt idx="698">
                  <c:v>5172.6580000000004</c:v>
                </c:pt>
                <c:pt idx="699">
                  <c:v>10528.547999999999</c:v>
                </c:pt>
                <c:pt idx="700">
                  <c:v>22286.17</c:v>
                </c:pt>
                <c:pt idx="701">
                  <c:v>15954.764499999999</c:v>
                </c:pt>
                <c:pt idx="702">
                  <c:v>1442.3600000000001</c:v>
                </c:pt>
                <c:pt idx="703">
                  <c:v>5144.3290000000006</c:v>
                </c:pt>
                <c:pt idx="704">
                  <c:v>11785.869999999997</c:v>
                </c:pt>
                <c:pt idx="705">
                  <c:v>11954.823</c:v>
                </c:pt>
                <c:pt idx="706">
                  <c:v>8400.210500000001</c:v>
                </c:pt>
                <c:pt idx="707">
                  <c:v>2144.58</c:v>
                </c:pt>
                <c:pt idx="708">
                  <c:v>13370.470000000001</c:v>
                </c:pt>
                <c:pt idx="709">
                  <c:v>4612.8315000000002</c:v>
                </c:pt>
                <c:pt idx="710">
                  <c:v>22396.660500000002</c:v>
                </c:pt>
                <c:pt idx="711">
                  <c:v>1029.47</c:v>
                </c:pt>
                <c:pt idx="712">
                  <c:v>21138.15</c:v>
                </c:pt>
                <c:pt idx="713">
                  <c:v>5636.6524999999992</c:v>
                </c:pt>
                <c:pt idx="714">
                  <c:v>7416.2730000000001</c:v>
                </c:pt>
                <c:pt idx="715">
                  <c:v>21791.139999999996</c:v>
                </c:pt>
                <c:pt idx="716">
                  <c:v>38919.090999999986</c:v>
                </c:pt>
                <c:pt idx="717">
                  <c:v>18585.349999999999</c:v>
                </c:pt>
                <c:pt idx="718">
                  <c:v>4170.2275</c:v>
                </c:pt>
                <c:pt idx="719">
                  <c:v>5428.49</c:v>
                </c:pt>
                <c:pt idx="720">
                  <c:v>7960.33</c:v>
                </c:pt>
                <c:pt idx="721">
                  <c:v>227.46</c:v>
                </c:pt>
                <c:pt idx="722">
                  <c:v>729.86999999999989</c:v>
                </c:pt>
                <c:pt idx="723">
                  <c:v>7227.7714999999998</c:v>
                </c:pt>
                <c:pt idx="724">
                  <c:v>3227.3840000000005</c:v>
                </c:pt>
                <c:pt idx="725">
                  <c:v>1057.4100000000001</c:v>
                </c:pt>
                <c:pt idx="726">
                  <c:v>2055.86</c:v>
                </c:pt>
                <c:pt idx="727">
                  <c:v>6161.4500000000007</c:v>
                </c:pt>
                <c:pt idx="728">
                  <c:v>396.15</c:v>
                </c:pt>
                <c:pt idx="729">
                  <c:v>1788.64</c:v>
                </c:pt>
                <c:pt idx="730">
                  <c:v>5433.44</c:v>
                </c:pt>
                <c:pt idx="731">
                  <c:v>11824.589999999998</c:v>
                </c:pt>
                <c:pt idx="732">
                  <c:v>15201.904999999999</c:v>
                </c:pt>
                <c:pt idx="733">
                  <c:v>12707.65</c:v>
                </c:pt>
                <c:pt idx="734">
                  <c:v>3598.0014999999994</c:v>
                </c:pt>
                <c:pt idx="735">
                  <c:v>71.2</c:v>
                </c:pt>
                <c:pt idx="736">
                  <c:v>5092.1900000000005</c:v>
                </c:pt>
                <c:pt idx="737">
                  <c:v>5070.0689999999995</c:v>
                </c:pt>
                <c:pt idx="738">
                  <c:v>10396.325999999999</c:v>
                </c:pt>
                <c:pt idx="739">
                  <c:v>6673.6900000000005</c:v>
                </c:pt>
                <c:pt idx="740">
                  <c:v>7545.7685000000001</c:v>
                </c:pt>
                <c:pt idx="741">
                  <c:v>43550.0985</c:v>
                </c:pt>
                <c:pt idx="742">
                  <c:v>33944.232000000004</c:v>
                </c:pt>
                <c:pt idx="743">
                  <c:v>11906.021000000001</c:v>
                </c:pt>
                <c:pt idx="744">
                  <c:v>694.8</c:v>
                </c:pt>
                <c:pt idx="745">
                  <c:v>2386.5815000000002</c:v>
                </c:pt>
                <c:pt idx="746">
                  <c:v>8933.0654999999988</c:v>
                </c:pt>
                <c:pt idx="747">
                  <c:v>19697.11</c:v>
                </c:pt>
                <c:pt idx="748">
                  <c:v>6483.5199999999995</c:v>
                </c:pt>
                <c:pt idx="749">
                  <c:v>16380.967000000001</c:v>
                </c:pt>
                <c:pt idx="750">
                  <c:v>10619.492000000002</c:v>
                </c:pt>
                <c:pt idx="751">
                  <c:v>16655.87</c:v>
                </c:pt>
                <c:pt idx="752">
                  <c:v>1428.12</c:v>
                </c:pt>
                <c:pt idx="753">
                  <c:v>1238.8699999999999</c:v>
                </c:pt>
                <c:pt idx="754">
                  <c:v>26329.15</c:v>
                </c:pt>
                <c:pt idx="755">
                  <c:v>8219.27</c:v>
                </c:pt>
                <c:pt idx="756">
                  <c:v>15306.960499999999</c:v>
                </c:pt>
                <c:pt idx="757">
                  <c:v>4260.7879999999996</c:v>
                </c:pt>
                <c:pt idx="758">
                  <c:v>4610.58</c:v>
                </c:pt>
                <c:pt idx="759">
                  <c:v>353.62</c:v>
                </c:pt>
                <c:pt idx="760">
                  <c:v>17538.688000000002</c:v>
                </c:pt>
                <c:pt idx="761">
                  <c:v>8412.5</c:v>
                </c:pt>
                <c:pt idx="762">
                  <c:v>9109.5399999999991</c:v>
                </c:pt>
                <c:pt idx="763">
                  <c:v>1942.1735000000001</c:v>
                </c:pt>
                <c:pt idx="764">
                  <c:v>202.26999999999998</c:v>
                </c:pt>
                <c:pt idx="765">
                  <c:v>5223.5340000000006</c:v>
                </c:pt>
                <c:pt idx="766">
                  <c:v>9281.7849999999999</c:v>
                </c:pt>
                <c:pt idx="767">
                  <c:v>1911.9845</c:v>
                </c:pt>
                <c:pt idx="768">
                  <c:v>18836.900000000001</c:v>
                </c:pt>
                <c:pt idx="769">
                  <c:v>27335.405500000001</c:v>
                </c:pt>
                <c:pt idx="770">
                  <c:v>9979.5060000000012</c:v>
                </c:pt>
                <c:pt idx="771">
                  <c:v>1790.81</c:v>
                </c:pt>
                <c:pt idx="772">
                  <c:v>20315.163499999999</c:v>
                </c:pt>
                <c:pt idx="773">
                  <c:v>3112.8999999999996</c:v>
                </c:pt>
                <c:pt idx="774">
                  <c:v>11659</c:v>
                </c:pt>
                <c:pt idx="775">
                  <c:v>8754.9344999999994</c:v>
                </c:pt>
                <c:pt idx="776">
                  <c:v>269.3</c:v>
                </c:pt>
                <c:pt idx="777">
                  <c:v>46997.100499999993</c:v>
                </c:pt>
                <c:pt idx="778">
                  <c:v>2325.7600000000002</c:v>
                </c:pt>
                <c:pt idx="779">
                  <c:v>11584.070000000002</c:v>
                </c:pt>
                <c:pt idx="780">
                  <c:v>25587.513000000003</c:v>
                </c:pt>
                <c:pt idx="781">
                  <c:v>7742.9969999999994</c:v>
                </c:pt>
                <c:pt idx="782">
                  <c:v>23790.649999999998</c:v>
                </c:pt>
                <c:pt idx="783">
                  <c:v>4338.7624999999998</c:v>
                </c:pt>
                <c:pt idx="784">
                  <c:v>2390.0360000000005</c:v>
                </c:pt>
                <c:pt idx="785">
                  <c:v>743.62</c:v>
                </c:pt>
                <c:pt idx="786">
                  <c:v>588.22</c:v>
                </c:pt>
                <c:pt idx="787">
                  <c:v>1214.02</c:v>
                </c:pt>
                <c:pt idx="788">
                  <c:v>35904.882500000007</c:v>
                </c:pt>
                <c:pt idx="789">
                  <c:v>258.26</c:v>
                </c:pt>
                <c:pt idx="790">
                  <c:v>1629.89</c:v>
                </c:pt>
                <c:pt idx="791">
                  <c:v>3674.5999999999995</c:v>
                </c:pt>
                <c:pt idx="792">
                  <c:v>5319.0765000000001</c:v>
                </c:pt>
                <c:pt idx="793">
                  <c:v>143.24</c:v>
                </c:pt>
                <c:pt idx="794">
                  <c:v>3114.62</c:v>
                </c:pt>
                <c:pt idx="795">
                  <c:v>1552.36</c:v>
                </c:pt>
                <c:pt idx="796">
                  <c:v>9044.7890000000007</c:v>
                </c:pt>
                <c:pt idx="797">
                  <c:v>7479.1244999999999</c:v>
                </c:pt>
                <c:pt idx="798">
                  <c:v>15207.738500000001</c:v>
                </c:pt>
                <c:pt idx="799">
                  <c:v>2676.86</c:v>
                </c:pt>
                <c:pt idx="800">
                  <c:v>1076.24</c:v>
                </c:pt>
                <c:pt idx="801">
                  <c:v>20403.7775</c:v>
                </c:pt>
                <c:pt idx="802">
                  <c:v>8848.6750000000011</c:v>
                </c:pt>
                <c:pt idx="803">
                  <c:v>10358.6</c:v>
                </c:pt>
                <c:pt idx="804">
                  <c:v>19888.839499999998</c:v>
                </c:pt>
                <c:pt idx="805">
                  <c:v>1490.3710000000001</c:v>
                </c:pt>
                <c:pt idx="806">
                  <c:v>10761.640000000001</c:v>
                </c:pt>
                <c:pt idx="807">
                  <c:v>5977.63</c:v>
                </c:pt>
                <c:pt idx="808">
                  <c:v>14629.189999999999</c:v>
                </c:pt>
                <c:pt idx="809">
                  <c:v>9217.7725000000009</c:v>
                </c:pt>
                <c:pt idx="810">
                  <c:v>9918.1374999999989</c:v>
                </c:pt>
                <c:pt idx="811">
                  <c:v>2207.38</c:v>
                </c:pt>
                <c:pt idx="812">
                  <c:v>885.12</c:v>
                </c:pt>
                <c:pt idx="813">
                  <c:v>14866.396000000001</c:v>
                </c:pt>
                <c:pt idx="814">
                  <c:v>12439</c:v>
                </c:pt>
                <c:pt idx="815">
                  <c:v>16657.558499999999</c:v>
                </c:pt>
                <c:pt idx="816">
                  <c:v>2123.84</c:v>
                </c:pt>
                <c:pt idx="817">
                  <c:v>7150.6399999999994</c:v>
                </c:pt>
                <c:pt idx="818">
                  <c:v>6295.01</c:v>
                </c:pt>
                <c:pt idx="819">
                  <c:v>400.25</c:v>
                </c:pt>
                <c:pt idx="820">
                  <c:v>5651.9610000000002</c:v>
                </c:pt>
                <c:pt idx="821">
                  <c:v>35944.835999999996</c:v>
                </c:pt>
                <c:pt idx="822">
                  <c:v>31945.040500000003</c:v>
                </c:pt>
                <c:pt idx="823">
                  <c:v>15186.03</c:v>
                </c:pt>
                <c:pt idx="824">
                  <c:v>23104.131000000001</c:v>
                </c:pt>
                <c:pt idx="825">
                  <c:v>7407.9324999999999</c:v>
                </c:pt>
                <c:pt idx="826">
                  <c:v>10165.073</c:v>
                </c:pt>
                <c:pt idx="827">
                  <c:v>9384.3115000000016</c:v>
                </c:pt>
                <c:pt idx="828">
                  <c:v>8235.7479999999996</c:v>
                </c:pt>
                <c:pt idx="829">
                  <c:v>3909.7299999999996</c:v>
                </c:pt>
                <c:pt idx="830">
                  <c:v>10439.0885</c:v>
                </c:pt>
                <c:pt idx="831">
                  <c:v>5104.3599999999997</c:v>
                </c:pt>
                <c:pt idx="832">
                  <c:v>453.03999999999996</c:v>
                </c:pt>
                <c:pt idx="833">
                  <c:v>7958.237000000001</c:v>
                </c:pt>
                <c:pt idx="834">
                  <c:v>13659.96</c:v>
                </c:pt>
                <c:pt idx="835">
                  <c:v>305.51</c:v>
                </c:pt>
                <c:pt idx="836">
                  <c:v>11880.16</c:v>
                </c:pt>
                <c:pt idx="837">
                  <c:v>1905.12</c:v>
                </c:pt>
                <c:pt idx="838">
                  <c:v>2199.7205000000004</c:v>
                </c:pt>
                <c:pt idx="839">
                  <c:v>7388.4375</c:v>
                </c:pt>
                <c:pt idx="840">
                  <c:v>872.65999999999985</c:v>
                </c:pt>
                <c:pt idx="841">
                  <c:v>3254.6194999999998</c:v>
                </c:pt>
                <c:pt idx="842">
                  <c:v>13112.543499999996</c:v>
                </c:pt>
                <c:pt idx="843">
                  <c:v>14524.168</c:v>
                </c:pt>
                <c:pt idx="844">
                  <c:v>31395.4545</c:v>
                </c:pt>
                <c:pt idx="845">
                  <c:v>8339.81</c:v>
                </c:pt>
                <c:pt idx="846">
                  <c:v>1442.91</c:v>
                </c:pt>
                <c:pt idx="847">
                  <c:v>35422.917499999996</c:v>
                </c:pt>
                <c:pt idx="848">
                  <c:v>1591.51</c:v>
                </c:pt>
                <c:pt idx="849">
                  <c:v>4039.0475000000001</c:v>
                </c:pt>
                <c:pt idx="850">
                  <c:v>1684.3500000000001</c:v>
                </c:pt>
                <c:pt idx="851">
                  <c:v>1281.0360000000001</c:v>
                </c:pt>
                <c:pt idx="852">
                  <c:v>5492.42</c:v>
                </c:pt>
                <c:pt idx="853">
                  <c:v>15809.64</c:v>
                </c:pt>
                <c:pt idx="854">
                  <c:v>5829.4375</c:v>
                </c:pt>
                <c:pt idx="855">
                  <c:v>6881.0399999999991</c:v>
                </c:pt>
                <c:pt idx="856">
                  <c:v>74.05</c:v>
                </c:pt>
                <c:pt idx="857">
                  <c:v>9163.3670000000002</c:v>
                </c:pt>
                <c:pt idx="858">
                  <c:v>1347.05</c:v>
                </c:pt>
                <c:pt idx="859">
                  <c:v>5362.6614999999993</c:v>
                </c:pt>
                <c:pt idx="860">
                  <c:v>4458.09</c:v>
                </c:pt>
                <c:pt idx="861">
                  <c:v>7936.0334999999995</c:v>
                </c:pt>
                <c:pt idx="862">
                  <c:v>11212.7695</c:v>
                </c:pt>
                <c:pt idx="863">
                  <c:v>1968.97</c:v>
                </c:pt>
                <c:pt idx="864">
                  <c:v>2441.1399999999994</c:v>
                </c:pt>
                <c:pt idx="865">
                  <c:v>11224.42</c:v>
                </c:pt>
                <c:pt idx="866">
                  <c:v>6397.14</c:v>
                </c:pt>
                <c:pt idx="867">
                  <c:v>148.35999999999999</c:v>
                </c:pt>
                <c:pt idx="868">
                  <c:v>1071.8800000000001</c:v>
                </c:pt>
                <c:pt idx="869">
                  <c:v>8215.8279999999995</c:v>
                </c:pt>
                <c:pt idx="870">
                  <c:v>1106.51</c:v>
                </c:pt>
                <c:pt idx="871">
                  <c:v>1164.713</c:v>
                </c:pt>
                <c:pt idx="872">
                  <c:v>7125.2390000000005</c:v>
                </c:pt>
                <c:pt idx="873">
                  <c:v>1398.7</c:v>
                </c:pt>
                <c:pt idx="874">
                  <c:v>30388.901999999998</c:v>
                </c:pt>
                <c:pt idx="875">
                  <c:v>4082.59</c:v>
                </c:pt>
                <c:pt idx="876">
                  <c:v>16205.17</c:v>
                </c:pt>
                <c:pt idx="877">
                  <c:v>5052.4174999999996</c:v>
                </c:pt>
                <c:pt idx="878">
                  <c:v>1798.2920000000001</c:v>
                </c:pt>
                <c:pt idx="879">
                  <c:v>4834.2</c:v>
                </c:pt>
                <c:pt idx="880">
                  <c:v>10113.029999999999</c:v>
                </c:pt>
                <c:pt idx="881">
                  <c:v>9277.7979999999989</c:v>
                </c:pt>
                <c:pt idx="882">
                  <c:v>7133.7075000000004</c:v>
                </c:pt>
                <c:pt idx="883">
                  <c:v>11328.038</c:v>
                </c:pt>
                <c:pt idx="884">
                  <c:v>12030.57</c:v>
                </c:pt>
                <c:pt idx="885">
                  <c:v>36281.059000000001</c:v>
                </c:pt>
                <c:pt idx="886">
                  <c:v>5244.6565000000001</c:v>
                </c:pt>
                <c:pt idx="887">
                  <c:v>20381.340000000004</c:v>
                </c:pt>
                <c:pt idx="888">
                  <c:v>30330.080000000002</c:v>
                </c:pt>
                <c:pt idx="889">
                  <c:v>10871.07</c:v>
                </c:pt>
                <c:pt idx="890">
                  <c:v>194.76</c:v>
                </c:pt>
                <c:pt idx="891">
                  <c:v>14775.0445</c:v>
                </c:pt>
                <c:pt idx="892">
                  <c:v>403.17</c:v>
                </c:pt>
                <c:pt idx="893">
                  <c:v>3047.3300000000004</c:v>
                </c:pt>
                <c:pt idx="894">
                  <c:v>2000.0800000000002</c:v>
                </c:pt>
                <c:pt idx="895">
                  <c:v>2612.7799999999997</c:v>
                </c:pt>
                <c:pt idx="896">
                  <c:v>14613.063500000002</c:v>
                </c:pt>
                <c:pt idx="897">
                  <c:v>4112.7514999999994</c:v>
                </c:pt>
                <c:pt idx="898">
                  <c:v>460.71</c:v>
                </c:pt>
                <c:pt idx="899">
                  <c:v>12780.787499999999</c:v>
                </c:pt>
                <c:pt idx="900">
                  <c:v>5000.9699999999993</c:v>
                </c:pt>
                <c:pt idx="901">
                  <c:v>20.190000000000001</c:v>
                </c:pt>
                <c:pt idx="902">
                  <c:v>25201.470000000005</c:v>
                </c:pt>
                <c:pt idx="903">
                  <c:v>7411.7825000000012</c:v>
                </c:pt>
                <c:pt idx="904">
                  <c:v>7091.869999999999</c:v>
                </c:pt>
                <c:pt idx="905">
                  <c:v>8344.7819999999992</c:v>
                </c:pt>
                <c:pt idx="906">
                  <c:v>14113.56</c:v>
                </c:pt>
                <c:pt idx="907">
                  <c:v>3670.88</c:v>
                </c:pt>
                <c:pt idx="908">
                  <c:v>11033.11</c:v>
                </c:pt>
                <c:pt idx="909">
                  <c:v>3241.54</c:v>
                </c:pt>
                <c:pt idx="910">
                  <c:v>5059.9000000000005</c:v>
                </c:pt>
                <c:pt idx="911">
                  <c:v>11721.08</c:v>
                </c:pt>
                <c:pt idx="912">
                  <c:v>1059.69</c:v>
                </c:pt>
                <c:pt idx="913">
                  <c:v>5423.73</c:v>
                </c:pt>
                <c:pt idx="914">
                  <c:v>10085.230000000001</c:v>
                </c:pt>
                <c:pt idx="915">
                  <c:v>2209.12</c:v>
                </c:pt>
                <c:pt idx="916">
                  <c:v>9288.2994999999992</c:v>
                </c:pt>
                <c:pt idx="917">
                  <c:v>7836.95</c:v>
                </c:pt>
                <c:pt idx="918">
                  <c:v>5604.43</c:v>
                </c:pt>
                <c:pt idx="919">
                  <c:v>10195.529999999999</c:v>
                </c:pt>
                <c:pt idx="920">
                  <c:v>6394.83</c:v>
                </c:pt>
                <c:pt idx="921">
                  <c:v>1398.76</c:v>
                </c:pt>
                <c:pt idx="922">
                  <c:v>17658.77</c:v>
                </c:pt>
                <c:pt idx="923">
                  <c:v>8178.1319999999996</c:v>
                </c:pt>
                <c:pt idx="924">
                  <c:v>21106.717000000001</c:v>
                </c:pt>
                <c:pt idx="925">
                  <c:v>847.40000000000009</c:v>
                </c:pt>
                <c:pt idx="926">
                  <c:v>12383.869999999999</c:v>
                </c:pt>
                <c:pt idx="927">
                  <c:v>4955.82</c:v>
                </c:pt>
                <c:pt idx="928">
                  <c:v>17823.28</c:v>
                </c:pt>
                <c:pt idx="929">
                  <c:v>11442.53</c:v>
                </c:pt>
                <c:pt idx="930">
                  <c:v>3254.6205</c:v>
                </c:pt>
                <c:pt idx="931">
                  <c:v>1637.52</c:v>
                </c:pt>
                <c:pt idx="932">
                  <c:v>2548.5205000000001</c:v>
                </c:pt>
                <c:pt idx="933">
                  <c:v>13493.498000000001</c:v>
                </c:pt>
                <c:pt idx="934">
                  <c:v>13698.15</c:v>
                </c:pt>
                <c:pt idx="935">
                  <c:v>20224.411</c:v>
                </c:pt>
                <c:pt idx="936">
                  <c:v>9597.1674999999996</c:v>
                </c:pt>
                <c:pt idx="937">
                  <c:v>18192.138500000005</c:v>
                </c:pt>
                <c:pt idx="938">
                  <c:v>12773.547999999999</c:v>
                </c:pt>
                <c:pt idx="939">
                  <c:v>1922.61</c:v>
                </c:pt>
                <c:pt idx="940">
                  <c:v>2210.1165000000001</c:v>
                </c:pt>
                <c:pt idx="941">
                  <c:v>22192.780499999997</c:v>
                </c:pt>
                <c:pt idx="942">
                  <c:v>522.13199999999995</c:v>
                </c:pt>
                <c:pt idx="943">
                  <c:v>12844.372000000001</c:v>
                </c:pt>
                <c:pt idx="944">
                  <c:v>10933.8995</c:v>
                </c:pt>
                <c:pt idx="945">
                  <c:v>47578.009999999995</c:v>
                </c:pt>
                <c:pt idx="946">
                  <c:v>13347.93</c:v>
                </c:pt>
                <c:pt idx="947">
                  <c:v>994.35349999999994</c:v>
                </c:pt>
                <c:pt idx="948">
                  <c:v>1481.3484999999998</c:v>
                </c:pt>
                <c:pt idx="949">
                  <c:v>8906.7899999999991</c:v>
                </c:pt>
                <c:pt idx="950">
                  <c:v>24960.0245</c:v>
                </c:pt>
                <c:pt idx="951">
                  <c:v>2785.95</c:v>
                </c:pt>
                <c:pt idx="952">
                  <c:v>7174.6859999999988</c:v>
                </c:pt>
                <c:pt idx="953">
                  <c:v>7986.1139999999987</c:v>
                </c:pt>
                <c:pt idx="954">
                  <c:v>5582.8614999999991</c:v>
                </c:pt>
                <c:pt idx="955">
                  <c:v>5773.69</c:v>
                </c:pt>
                <c:pt idx="956">
                  <c:v>13961.889500000001</c:v>
                </c:pt>
                <c:pt idx="957">
                  <c:v>642.1</c:v>
                </c:pt>
                <c:pt idx="958">
                  <c:v>789.94</c:v>
                </c:pt>
                <c:pt idx="959">
                  <c:v>5340.5</c:v>
                </c:pt>
                <c:pt idx="960">
                  <c:v>13838.184500000001</c:v>
                </c:pt>
                <c:pt idx="961">
                  <c:v>206.68</c:v>
                </c:pt>
                <c:pt idx="962">
                  <c:v>21046.74</c:v>
                </c:pt>
                <c:pt idx="963">
                  <c:v>18906.241999999998</c:v>
                </c:pt>
                <c:pt idx="964">
                  <c:v>2567.38</c:v>
                </c:pt>
                <c:pt idx="965">
                  <c:v>9000.6</c:v>
                </c:pt>
                <c:pt idx="966">
                  <c:v>15417.351500000001</c:v>
                </c:pt>
                <c:pt idx="967">
                  <c:v>1696.7799999999997</c:v>
                </c:pt>
                <c:pt idx="968">
                  <c:v>7057.3844999999992</c:v>
                </c:pt>
                <c:pt idx="969">
                  <c:v>8416.8855000000003</c:v>
                </c:pt>
                <c:pt idx="970">
                  <c:v>3117.2299999999996</c:v>
                </c:pt>
                <c:pt idx="971">
                  <c:v>3171.7470000000003</c:v>
                </c:pt>
                <c:pt idx="972">
                  <c:v>10335.2835</c:v>
                </c:pt>
                <c:pt idx="973">
                  <c:v>24200.739999999998</c:v>
                </c:pt>
                <c:pt idx="974">
                  <c:v>32655.021000000001</c:v>
                </c:pt>
                <c:pt idx="975">
                  <c:v>1266.3215</c:v>
                </c:pt>
                <c:pt idx="976">
                  <c:v>1325.56</c:v>
                </c:pt>
                <c:pt idx="977">
                  <c:v>12798.128500000001</c:v>
                </c:pt>
                <c:pt idx="978">
                  <c:v>4748.75</c:v>
                </c:pt>
                <c:pt idx="979">
                  <c:v>2123.3945000000003</c:v>
                </c:pt>
                <c:pt idx="980">
                  <c:v>7522</c:v>
                </c:pt>
                <c:pt idx="981">
                  <c:v>3145.7669999999998</c:v>
                </c:pt>
                <c:pt idx="982">
                  <c:v>11665.19</c:v>
                </c:pt>
                <c:pt idx="983">
                  <c:v>3010.88</c:v>
                </c:pt>
                <c:pt idx="984">
                  <c:v>630.63</c:v>
                </c:pt>
                <c:pt idx="985">
                  <c:v>212.25</c:v>
                </c:pt>
                <c:pt idx="986">
                  <c:v>22613.700000000004</c:v>
                </c:pt>
                <c:pt idx="987">
                  <c:v>13255.155500000001</c:v>
                </c:pt>
                <c:pt idx="988">
                  <c:v>10361.099999999999</c:v>
                </c:pt>
                <c:pt idx="989">
                  <c:v>15367.84</c:v>
                </c:pt>
                <c:pt idx="990">
                  <c:v>37561.000000000007</c:v>
                </c:pt>
                <c:pt idx="991">
                  <c:v>12603.103499999999</c:v>
                </c:pt>
                <c:pt idx="992">
                  <c:v>8716.5580000000009</c:v>
                </c:pt>
                <c:pt idx="993">
                  <c:v>4980.3055000000004</c:v>
                </c:pt>
                <c:pt idx="994">
                  <c:v>1102.28</c:v>
                </c:pt>
                <c:pt idx="995">
                  <c:v>6609.2199999999993</c:v>
                </c:pt>
                <c:pt idx="996">
                  <c:v>19248.201499999999</c:v>
                </c:pt>
                <c:pt idx="997">
                  <c:v>1278.8499999999999</c:v>
                </c:pt>
                <c:pt idx="998">
                  <c:v>208.6</c:v>
                </c:pt>
                <c:pt idx="999">
                  <c:v>9399.68</c:v>
                </c:pt>
                <c:pt idx="1000">
                  <c:v>12027.297999999999</c:v>
                </c:pt>
                <c:pt idx="1001">
                  <c:v>2686.3329999999996</c:v>
                </c:pt>
                <c:pt idx="1002">
                  <c:v>12001.31</c:v>
                </c:pt>
                <c:pt idx="1003">
                  <c:v>16611.930499999999</c:v>
                </c:pt>
                <c:pt idx="1004">
                  <c:v>11461.995500000001</c:v>
                </c:pt>
                <c:pt idx="1005">
                  <c:v>4305.1099999999997</c:v>
                </c:pt>
                <c:pt idx="1006">
                  <c:v>17131.1855</c:v>
                </c:pt>
                <c:pt idx="1007">
                  <c:v>4882.1914999999999</c:v>
                </c:pt>
                <c:pt idx="1008">
                  <c:v>23327.14</c:v>
                </c:pt>
                <c:pt idx="1009">
                  <c:v>10382.5355</c:v>
                </c:pt>
                <c:pt idx="1010">
                  <c:v>1486.6100000000001</c:v>
                </c:pt>
                <c:pt idx="1011">
                  <c:v>15743.049000000001</c:v>
                </c:pt>
                <c:pt idx="1012">
                  <c:v>6109.45</c:v>
                </c:pt>
                <c:pt idx="1013">
                  <c:v>16166.642500000002</c:v>
                </c:pt>
                <c:pt idx="1014">
                  <c:v>15413.735499999999</c:v>
                </c:pt>
                <c:pt idx="1015">
                  <c:v>247.91</c:v>
                </c:pt>
                <c:pt idx="1016">
                  <c:v>16812.333999999999</c:v>
                </c:pt>
                <c:pt idx="1017">
                  <c:v>22281.591499999999</c:v>
                </c:pt>
                <c:pt idx="1018">
                  <c:v>6253.4184999999998</c:v>
                </c:pt>
                <c:pt idx="1019">
                  <c:v>17387.974999999999</c:v>
                </c:pt>
                <c:pt idx="1020">
                  <c:v>62714.119499999993</c:v>
                </c:pt>
                <c:pt idx="1021">
                  <c:v>2206.9699999999998</c:v>
                </c:pt>
                <c:pt idx="1022">
                  <c:v>1525.84</c:v>
                </c:pt>
                <c:pt idx="1023">
                  <c:v>20227.87</c:v>
                </c:pt>
                <c:pt idx="1024">
                  <c:v>68.66</c:v>
                </c:pt>
                <c:pt idx="1025">
                  <c:v>1584.42</c:v>
                </c:pt>
                <c:pt idx="1026">
                  <c:v>27902.32</c:v>
                </c:pt>
                <c:pt idx="1027">
                  <c:v>9009.65</c:v>
                </c:pt>
                <c:pt idx="1028">
                  <c:v>21998.68</c:v>
                </c:pt>
                <c:pt idx="1029">
                  <c:v>930.98</c:v>
                </c:pt>
                <c:pt idx="1030">
                  <c:v>11125.94</c:v>
                </c:pt>
                <c:pt idx="1031">
                  <c:v>2469.2419999999997</c:v>
                </c:pt>
                <c:pt idx="1032">
                  <c:v>6446.23</c:v>
                </c:pt>
                <c:pt idx="1033">
                  <c:v>9241.1054999999997</c:v>
                </c:pt>
                <c:pt idx="1034">
                  <c:v>2753.9355</c:v>
                </c:pt>
                <c:pt idx="1035">
                  <c:v>8963.0074999999997</c:v>
                </c:pt>
                <c:pt idx="1036">
                  <c:v>1964.9</c:v>
                </c:pt>
                <c:pt idx="1037">
                  <c:v>6031.6854999999996</c:v>
                </c:pt>
                <c:pt idx="1038">
                  <c:v>40211.351500000004</c:v>
                </c:pt>
                <c:pt idx="1039">
                  <c:v>4842.5945000000002</c:v>
                </c:pt>
                <c:pt idx="1040">
                  <c:v>3080.4055000000003</c:v>
                </c:pt>
                <c:pt idx="1041">
                  <c:v>24391.187999999998</c:v>
                </c:pt>
                <c:pt idx="1042">
                  <c:v>20386.269999999997</c:v>
                </c:pt>
                <c:pt idx="1043">
                  <c:v>450.99</c:v>
                </c:pt>
                <c:pt idx="1044">
                  <c:v>11997.89</c:v>
                </c:pt>
                <c:pt idx="1045">
                  <c:v>11885.62</c:v>
                </c:pt>
                <c:pt idx="1046">
                  <c:v>2270.54</c:v>
                </c:pt>
                <c:pt idx="1047">
                  <c:v>16213.023500000001</c:v>
                </c:pt>
                <c:pt idx="1048">
                  <c:v>13667.219499999999</c:v>
                </c:pt>
                <c:pt idx="1049">
                  <c:v>21694.945</c:v>
                </c:pt>
                <c:pt idx="1050">
                  <c:v>9667.34</c:v>
                </c:pt>
                <c:pt idx="1051">
                  <c:v>8448.6949999999997</c:v>
                </c:pt>
                <c:pt idx="1052">
                  <c:v>30228.170000000002</c:v>
                </c:pt>
                <c:pt idx="1053">
                  <c:v>7339.692</c:v>
                </c:pt>
                <c:pt idx="1054">
                  <c:v>8827.35</c:v>
                </c:pt>
                <c:pt idx="1055">
                  <c:v>11630.978000000001</c:v>
                </c:pt>
                <c:pt idx="1056">
                  <c:v>682.56649999999991</c:v>
                </c:pt>
                <c:pt idx="1057">
                  <c:v>2223.31</c:v>
                </c:pt>
                <c:pt idx="1058">
                  <c:v>980.07</c:v>
                </c:pt>
                <c:pt idx="1059">
                  <c:v>7482.6474999999991</c:v>
                </c:pt>
                <c:pt idx="1060">
                  <c:v>21490.970000000008</c:v>
                </c:pt>
                <c:pt idx="1061">
                  <c:v>13382.624</c:v>
                </c:pt>
                <c:pt idx="1062">
                  <c:v>2542.6800000000003</c:v>
                </c:pt>
                <c:pt idx="1063">
                  <c:v>7797.6100000000006</c:v>
                </c:pt>
                <c:pt idx="1064">
                  <c:v>17226.584999999999</c:v>
                </c:pt>
                <c:pt idx="1065">
                  <c:v>20017.099999999999</c:v>
                </c:pt>
                <c:pt idx="1066">
                  <c:v>14283.591</c:v>
                </c:pt>
                <c:pt idx="1067">
                  <c:v>21104.21</c:v>
                </c:pt>
                <c:pt idx="1068">
                  <c:v>402.71000000000004</c:v>
                </c:pt>
                <c:pt idx="1069">
                  <c:v>6717.3140000000003</c:v>
                </c:pt>
                <c:pt idx="1070">
                  <c:v>1729.6815000000001</c:v>
                </c:pt>
                <c:pt idx="1071">
                  <c:v>25854.32</c:v>
                </c:pt>
                <c:pt idx="1072">
                  <c:v>18720.57</c:v>
                </c:pt>
                <c:pt idx="1073">
                  <c:v>8098.579999999999</c:v>
                </c:pt>
                <c:pt idx="1074">
                  <c:v>31573.186000000002</c:v>
                </c:pt>
                <c:pt idx="1075">
                  <c:v>17605.77</c:v>
                </c:pt>
                <c:pt idx="1076">
                  <c:v>2092.13</c:v>
                </c:pt>
                <c:pt idx="1077">
                  <c:v>5317.62</c:v>
                </c:pt>
                <c:pt idx="1078">
                  <c:v>12514.9215</c:v>
                </c:pt>
                <c:pt idx="1079">
                  <c:v>31989.168000000001</c:v>
                </c:pt>
                <c:pt idx="1080">
                  <c:v>26731.333500000001</c:v>
                </c:pt>
                <c:pt idx="1081">
                  <c:v>3159.8019999999997</c:v>
                </c:pt>
                <c:pt idx="1082">
                  <c:v>2225.06</c:v>
                </c:pt>
                <c:pt idx="1083">
                  <c:v>4068.7404999999999</c:v>
                </c:pt>
                <c:pt idx="1084">
                  <c:v>25212.59</c:v>
                </c:pt>
                <c:pt idx="1085">
                  <c:v>890.84</c:v>
                </c:pt>
                <c:pt idx="1086">
                  <c:v>1488.1700000000003</c:v>
                </c:pt>
                <c:pt idx="1087">
                  <c:v>16013.884</c:v>
                </c:pt>
                <c:pt idx="1088">
                  <c:v>4815.2494999999999</c:v>
                </c:pt>
                <c:pt idx="1089">
                  <c:v>80.599999999999994</c:v>
                </c:pt>
                <c:pt idx="1090">
                  <c:v>11920.3105</c:v>
                </c:pt>
                <c:pt idx="1091">
                  <c:v>2519.4499999999998</c:v>
                </c:pt>
                <c:pt idx="1092">
                  <c:v>27114.745500000001</c:v>
                </c:pt>
                <c:pt idx="1093">
                  <c:v>10165.0995</c:v>
                </c:pt>
                <c:pt idx="1094">
                  <c:v>1259.78</c:v>
                </c:pt>
                <c:pt idx="1095">
                  <c:v>7073.0880000000006</c:v>
                </c:pt>
                <c:pt idx="1096">
                  <c:v>14552.318499999999</c:v>
                </c:pt>
                <c:pt idx="1097">
                  <c:v>4922.3209999999999</c:v>
                </c:pt>
                <c:pt idx="1098">
                  <c:v>15147.414000000001</c:v>
                </c:pt>
                <c:pt idx="1099">
                  <c:v>10937.299000000001</c:v>
                </c:pt>
                <c:pt idx="1100">
                  <c:v>2519.1580000000004</c:v>
                </c:pt>
                <c:pt idx="1101">
                  <c:v>16159.594499999999</c:v>
                </c:pt>
                <c:pt idx="1102">
                  <c:v>4705.2340000000004</c:v>
                </c:pt>
                <c:pt idx="1103">
                  <c:v>2421.54</c:v>
                </c:pt>
                <c:pt idx="1104">
                  <c:v>7329.6509999999998</c:v>
                </c:pt>
                <c:pt idx="1105">
                  <c:v>19372.647499999999</c:v>
                </c:pt>
                <c:pt idx="1106">
                  <c:v>5298.6020000000008</c:v>
                </c:pt>
                <c:pt idx="1107">
                  <c:v>33327.845999999998</c:v>
                </c:pt>
                <c:pt idx="1108">
                  <c:v>6625.1025</c:v>
                </c:pt>
                <c:pt idx="1109">
                  <c:v>3120.71</c:v>
                </c:pt>
                <c:pt idx="1110">
                  <c:v>6.93</c:v>
                </c:pt>
                <c:pt idx="1111">
                  <c:v>271.27</c:v>
                </c:pt>
                <c:pt idx="1112">
                  <c:v>28459.070000000003</c:v>
                </c:pt>
                <c:pt idx="1113">
                  <c:v>8019.3619999999992</c:v>
                </c:pt>
                <c:pt idx="1114">
                  <c:v>2409.424</c:v>
                </c:pt>
                <c:pt idx="1115">
                  <c:v>1407.58</c:v>
                </c:pt>
                <c:pt idx="1116">
                  <c:v>43063.307500000003</c:v>
                </c:pt>
                <c:pt idx="1117">
                  <c:v>653.63</c:v>
                </c:pt>
                <c:pt idx="1118">
                  <c:v>2923.12</c:v>
                </c:pt>
                <c:pt idx="1119">
                  <c:v>43609.006500000003</c:v>
                </c:pt>
                <c:pt idx="1120">
                  <c:v>12942.751999999999</c:v>
                </c:pt>
                <c:pt idx="1121">
                  <c:v>5707.6644999999999</c:v>
                </c:pt>
                <c:pt idx="1122">
                  <c:v>20468.509999999998</c:v>
                </c:pt>
                <c:pt idx="1123">
                  <c:v>3786.8035</c:v>
                </c:pt>
                <c:pt idx="1124">
                  <c:v>2830.7739999999999</c:v>
                </c:pt>
                <c:pt idx="1125">
                  <c:v>5405.0300000000007</c:v>
                </c:pt>
                <c:pt idx="1126">
                  <c:v>3135.5029999999997</c:v>
                </c:pt>
                <c:pt idx="1127">
                  <c:v>13786.359499999999</c:v>
                </c:pt>
                <c:pt idx="1128">
                  <c:v>20047.3</c:v>
                </c:pt>
                <c:pt idx="1129">
                  <c:v>17665.873500000002</c:v>
                </c:pt>
                <c:pt idx="1130">
                  <c:v>8364.4969999999994</c:v>
                </c:pt>
                <c:pt idx="1131">
                  <c:v>10694.11</c:v>
                </c:pt>
                <c:pt idx="1132">
                  <c:v>3523.3799999999997</c:v>
                </c:pt>
                <c:pt idx="1133">
                  <c:v>1297.25</c:v>
                </c:pt>
                <c:pt idx="1134">
                  <c:v>11696.93</c:v>
                </c:pt>
                <c:pt idx="1135">
                  <c:v>2926.0855000000001</c:v>
                </c:pt>
                <c:pt idx="1136">
                  <c:v>14279.795499999998</c:v>
                </c:pt>
                <c:pt idx="1137">
                  <c:v>3062.1705000000002</c:v>
                </c:pt>
                <c:pt idx="1138">
                  <c:v>5477.3290000000006</c:v>
                </c:pt>
                <c:pt idx="1139">
                  <c:v>1346.7800000000002</c:v>
                </c:pt>
                <c:pt idx="1140">
                  <c:v>30755.597999999994</c:v>
                </c:pt>
                <c:pt idx="1141">
                  <c:v>14862.519999999999</c:v>
                </c:pt>
                <c:pt idx="1142">
                  <c:v>710.86</c:v>
                </c:pt>
                <c:pt idx="1143">
                  <c:v>1764.3194999999998</c:v>
                </c:pt>
                <c:pt idx="1144">
                  <c:v>11085.93</c:v>
                </c:pt>
                <c:pt idx="1145">
                  <c:v>39303.318999999996</c:v>
                </c:pt>
                <c:pt idx="1146">
                  <c:v>5770.0879999999997</c:v>
                </c:pt>
                <c:pt idx="1147">
                  <c:v>24833.236499999995</c:v>
                </c:pt>
                <c:pt idx="1148">
                  <c:v>4212.67</c:v>
                </c:pt>
                <c:pt idx="1149">
                  <c:v>2965.25</c:v>
                </c:pt>
                <c:pt idx="1150">
                  <c:v>565.01</c:v>
                </c:pt>
                <c:pt idx="1151">
                  <c:v>17945.55</c:v>
                </c:pt>
                <c:pt idx="1152">
                  <c:v>1754.6599999999999</c:v>
                </c:pt>
                <c:pt idx="1153">
                  <c:v>1328.0100000000002</c:v>
                </c:pt>
                <c:pt idx="1154">
                  <c:v>23599.25</c:v>
                </c:pt>
                <c:pt idx="1155">
                  <c:v>5990.0410000000002</c:v>
                </c:pt>
                <c:pt idx="1156">
                  <c:v>7377.96</c:v>
                </c:pt>
                <c:pt idx="1157">
                  <c:v>10333.708500000002</c:v>
                </c:pt>
                <c:pt idx="1158">
                  <c:v>4733.875</c:v>
                </c:pt>
                <c:pt idx="1159">
                  <c:v>15488.149500000001</c:v>
                </c:pt>
                <c:pt idx="1160">
                  <c:v>14128.17</c:v>
                </c:pt>
                <c:pt idx="1161">
                  <c:v>30965.2425</c:v>
                </c:pt>
                <c:pt idx="1162">
                  <c:v>13196.853500000001</c:v>
                </c:pt>
                <c:pt idx="1163">
                  <c:v>4395.8230000000003</c:v>
                </c:pt>
                <c:pt idx="1164">
                  <c:v>585.1400000000001</c:v>
                </c:pt>
                <c:pt idx="1165">
                  <c:v>8473.1380000000008</c:v>
                </c:pt>
                <c:pt idx="1166">
                  <c:v>13820.499999999998</c:v>
                </c:pt>
                <c:pt idx="1167">
                  <c:v>1141.9000000000001</c:v>
                </c:pt>
                <c:pt idx="1168">
                  <c:v>8285.0450000000001</c:v>
                </c:pt>
                <c:pt idx="1169">
                  <c:v>7843.4039999999995</c:v>
                </c:pt>
                <c:pt idx="1170">
                  <c:v>14663.6795</c:v>
                </c:pt>
                <c:pt idx="1171">
                  <c:v>7197.1904999999997</c:v>
                </c:pt>
                <c:pt idx="1172">
                  <c:v>5197.558</c:v>
                </c:pt>
                <c:pt idx="1173">
                  <c:v>5679.8485000000001</c:v>
                </c:pt>
                <c:pt idx="1174">
                  <c:v>11315.577500000001</c:v>
                </c:pt>
                <c:pt idx="1175">
                  <c:v>10660.670000000002</c:v>
                </c:pt>
                <c:pt idx="1176">
                  <c:v>12265.761500000001</c:v>
                </c:pt>
                <c:pt idx="1177">
                  <c:v>2812.18</c:v>
                </c:pt>
                <c:pt idx="1178">
                  <c:v>9992.48</c:v>
                </c:pt>
                <c:pt idx="1179">
                  <c:v>6628.6155000000008</c:v>
                </c:pt>
                <c:pt idx="1180">
                  <c:v>6189.9674999999997</c:v>
                </c:pt>
                <c:pt idx="1181">
                  <c:v>31219.538</c:v>
                </c:pt>
                <c:pt idx="1182">
                  <c:v>20709.13</c:v>
                </c:pt>
                <c:pt idx="1183">
                  <c:v>33442.715499999998</c:v>
                </c:pt>
                <c:pt idx="1184">
                  <c:v>5717.2419999999993</c:v>
                </c:pt>
                <c:pt idx="1185">
                  <c:v>6700.6959999999999</c:v>
                </c:pt>
                <c:pt idx="1186">
                  <c:v>2613.5115000000001</c:v>
                </c:pt>
                <c:pt idx="1187">
                  <c:v>11152.376000000002</c:v>
                </c:pt>
                <c:pt idx="1188">
                  <c:v>5280.5460000000003</c:v>
                </c:pt>
                <c:pt idx="1189">
                  <c:v>13795.154</c:v>
                </c:pt>
                <c:pt idx="1190">
                  <c:v>29653.643500000006</c:v>
                </c:pt>
                <c:pt idx="1191">
                  <c:v>2309.96</c:v>
                </c:pt>
                <c:pt idx="1192">
                  <c:v>324.61</c:v>
                </c:pt>
                <c:pt idx="1193">
                  <c:v>6733.7189999999991</c:v>
                </c:pt>
                <c:pt idx="1194">
                  <c:v>6734.94</c:v>
                </c:pt>
                <c:pt idx="1195">
                  <c:v>5396.7000000000007</c:v>
                </c:pt>
                <c:pt idx="1196">
                  <c:v>10311.380000000001</c:v>
                </c:pt>
                <c:pt idx="1197">
                  <c:v>49046.809499999996</c:v>
                </c:pt>
                <c:pt idx="1198">
                  <c:v>4856.2700000000004</c:v>
                </c:pt>
                <c:pt idx="1199">
                  <c:v>6480.7900000000009</c:v>
                </c:pt>
                <c:pt idx="1200">
                  <c:v>1137.5999999999999</c:v>
                </c:pt>
                <c:pt idx="1201">
                  <c:v>22082.065999999999</c:v>
                </c:pt>
                <c:pt idx="1202">
                  <c:v>27534.072499999998</c:v>
                </c:pt>
                <c:pt idx="1203">
                  <c:v>7679.04</c:v>
                </c:pt>
                <c:pt idx="1204">
                  <c:v>7662.3845000000001</c:v>
                </c:pt>
                <c:pt idx="1205">
                  <c:v>5538.8559999999998</c:v>
                </c:pt>
                <c:pt idx="1206">
                  <c:v>7204.9994999999999</c:v>
                </c:pt>
                <c:pt idx="1207">
                  <c:v>30458.249</c:v>
                </c:pt>
                <c:pt idx="1208">
                  <c:v>11127.050000000001</c:v>
                </c:pt>
                <c:pt idx="1209">
                  <c:v>32117.716</c:v>
                </c:pt>
                <c:pt idx="1210">
                  <c:v>2131.73</c:v>
                </c:pt>
                <c:pt idx="1211">
                  <c:v>709.96</c:v>
                </c:pt>
                <c:pt idx="1212">
                  <c:v>24217.845000000001</c:v>
                </c:pt>
                <c:pt idx="1213">
                  <c:v>669.03</c:v>
                </c:pt>
                <c:pt idx="1214">
                  <c:v>6479.7550000000001</c:v>
                </c:pt>
                <c:pt idx="1215">
                  <c:v>9598.4320000000007</c:v>
                </c:pt>
                <c:pt idx="1216">
                  <c:v>473.03</c:v>
                </c:pt>
                <c:pt idx="1217">
                  <c:v>1099.97</c:v>
                </c:pt>
                <c:pt idx="1218">
                  <c:v>9415.0044999999991</c:v>
                </c:pt>
                <c:pt idx="1219">
                  <c:v>6681.5599999999995</c:v>
                </c:pt>
                <c:pt idx="1220">
                  <c:v>20254.104500000001</c:v>
                </c:pt>
                <c:pt idx="1221">
                  <c:v>10471.5335</c:v>
                </c:pt>
                <c:pt idx="1222">
                  <c:v>3229.46</c:v>
                </c:pt>
                <c:pt idx="1223">
                  <c:v>5606.0899999999992</c:v>
                </c:pt>
                <c:pt idx="1224">
                  <c:v>5530.0300000000007</c:v>
                </c:pt>
                <c:pt idx="1225">
                  <c:v>4934.4400000000005</c:v>
                </c:pt>
                <c:pt idx="1226">
                  <c:v>16254.823500000002</c:v>
                </c:pt>
                <c:pt idx="1227">
                  <c:v>14263.433499999999</c:v>
                </c:pt>
                <c:pt idx="1228">
                  <c:v>1635.51</c:v>
                </c:pt>
                <c:pt idx="1229">
                  <c:v>1117.6300000000001</c:v>
                </c:pt>
                <c:pt idx="1230">
                  <c:v>3441.35</c:v>
                </c:pt>
                <c:pt idx="1231">
                  <c:v>4419.3</c:v>
                </c:pt>
                <c:pt idx="1232">
                  <c:v>5886.62</c:v>
                </c:pt>
                <c:pt idx="1233">
                  <c:v>10247.167000000001</c:v>
                </c:pt>
                <c:pt idx="1234">
                  <c:v>30121.481499999998</c:v>
                </c:pt>
                <c:pt idx="1235">
                  <c:v>31882.779500000004</c:v>
                </c:pt>
                <c:pt idx="1236">
                  <c:v>372.93</c:v>
                </c:pt>
                <c:pt idx="1237">
                  <c:v>129.16</c:v>
                </c:pt>
                <c:pt idx="1238">
                  <c:v>13108.562000000002</c:v>
                </c:pt>
                <c:pt idx="1239">
                  <c:v>11315.189</c:v>
                </c:pt>
                <c:pt idx="1240">
                  <c:v>387.73</c:v>
                </c:pt>
                <c:pt idx="1241">
                  <c:v>342.97</c:v>
                </c:pt>
                <c:pt idx="1242">
                  <c:v>1607.7424999999998</c:v>
                </c:pt>
                <c:pt idx="1243">
                  <c:v>12127.25</c:v>
                </c:pt>
                <c:pt idx="1244">
                  <c:v>13918.966999999999</c:v>
                </c:pt>
                <c:pt idx="1245">
                  <c:v>6914.93</c:v>
                </c:pt>
                <c:pt idx="1246">
                  <c:v>2122.8599999999997</c:v>
                </c:pt>
                <c:pt idx="1247">
                  <c:v>2039.53</c:v>
                </c:pt>
                <c:pt idx="1248">
                  <c:v>30068.800499999998</c:v>
                </c:pt>
                <c:pt idx="1249">
                  <c:v>6038.49</c:v>
                </c:pt>
                <c:pt idx="1250">
                  <c:v>2014.1699999999998</c:v>
                </c:pt>
                <c:pt idx="1251">
                  <c:v>26767.946500000005</c:v>
                </c:pt>
                <c:pt idx="1252">
                  <c:v>2591.9900000000002</c:v>
                </c:pt>
                <c:pt idx="1253">
                  <c:v>1496.69</c:v>
                </c:pt>
                <c:pt idx="1254">
                  <c:v>12619.871999999999</c:v>
                </c:pt>
                <c:pt idx="1255">
                  <c:v>2905.77</c:v>
                </c:pt>
                <c:pt idx="1256">
                  <c:v>29878.882500000003</c:v>
                </c:pt>
                <c:pt idx="1257">
                  <c:v>1047.8500000000001</c:v>
                </c:pt>
                <c:pt idx="1258">
                  <c:v>624.21</c:v>
                </c:pt>
                <c:pt idx="1259">
                  <c:v>67.73</c:v>
                </c:pt>
                <c:pt idx="1260">
                  <c:v>11458.6315</c:v>
                </c:pt>
                <c:pt idx="1261">
                  <c:v>4596.59</c:v>
                </c:pt>
                <c:pt idx="1262">
                  <c:v>14387.48</c:v>
                </c:pt>
                <c:pt idx="1263">
                  <c:v>9529.4205000000002</c:v>
                </c:pt>
                <c:pt idx="1264">
                  <c:v>11170.141500000002</c:v>
                </c:pt>
                <c:pt idx="1265">
                  <c:v>8483.89</c:v>
                </c:pt>
                <c:pt idx="1266">
                  <c:v>7508.4840000000004</c:v>
                </c:pt>
                <c:pt idx="1267">
                  <c:v>28285.595999999998</c:v>
                </c:pt>
                <c:pt idx="1268">
                  <c:v>10407.98</c:v>
                </c:pt>
                <c:pt idx="1269">
                  <c:v>462.1</c:v>
                </c:pt>
                <c:pt idx="1270">
                  <c:v>3076.8760000000002</c:v>
                </c:pt>
                <c:pt idx="1271">
                  <c:v>5093.4500000000007</c:v>
                </c:pt>
                <c:pt idx="1272">
                  <c:v>347.99</c:v>
                </c:pt>
                <c:pt idx="1273">
                  <c:v>75913.745999999999</c:v>
                </c:pt>
                <c:pt idx="1274">
                  <c:v>27.83</c:v>
                </c:pt>
                <c:pt idx="1275">
                  <c:v>20623.679999999997</c:v>
                </c:pt>
                <c:pt idx="1276">
                  <c:v>19642.775500000003</c:v>
                </c:pt>
                <c:pt idx="1277">
                  <c:v>11345.88</c:v>
                </c:pt>
                <c:pt idx="1278">
                  <c:v>30275.39</c:v>
                </c:pt>
                <c:pt idx="1279">
                  <c:v>593.04</c:v>
                </c:pt>
                <c:pt idx="1280">
                  <c:v>3911.6</c:v>
                </c:pt>
                <c:pt idx="1281">
                  <c:v>1364.1189999999999</c:v>
                </c:pt>
                <c:pt idx="1282">
                  <c:v>2408.2205000000004</c:v>
                </c:pt>
                <c:pt idx="1283">
                  <c:v>7750.01</c:v>
                </c:pt>
                <c:pt idx="1284">
                  <c:v>8539.344000000001</c:v>
                </c:pt>
                <c:pt idx="1285">
                  <c:v>11264.218499999997</c:v>
                </c:pt>
                <c:pt idx="1286">
                  <c:v>9341.1104999999989</c:v>
                </c:pt>
                <c:pt idx="1287">
                  <c:v>2598.1799999999998</c:v>
                </c:pt>
                <c:pt idx="1288">
                  <c:v>3895.1564999999996</c:v>
                </c:pt>
                <c:pt idx="1289">
                  <c:v>3954.5915</c:v>
                </c:pt>
                <c:pt idx="1290">
                  <c:v>671.64</c:v>
                </c:pt>
                <c:pt idx="1291">
                  <c:v>6699.2615000000005</c:v>
                </c:pt>
                <c:pt idx="1292">
                  <c:v>3224.54</c:v>
                </c:pt>
                <c:pt idx="1293">
                  <c:v>17750.571</c:v>
                </c:pt>
                <c:pt idx="1294">
                  <c:v>4071.01</c:v>
                </c:pt>
                <c:pt idx="1295">
                  <c:v>9228.6970000000001</c:v>
                </c:pt>
                <c:pt idx="1296">
                  <c:v>5861.0820000000003</c:v>
                </c:pt>
                <c:pt idx="1297">
                  <c:v>15435.677000000001</c:v>
                </c:pt>
                <c:pt idx="1298">
                  <c:v>7652.5400000000009</c:v>
                </c:pt>
                <c:pt idx="1299">
                  <c:v>4464.2800000000007</c:v>
                </c:pt>
                <c:pt idx="1300">
                  <c:v>18108.565999999999</c:v>
                </c:pt>
                <c:pt idx="1301">
                  <c:v>23012.84</c:v>
                </c:pt>
                <c:pt idx="1302">
                  <c:v>3980.67</c:v>
                </c:pt>
                <c:pt idx="1303">
                  <c:v>4153.942</c:v>
                </c:pt>
                <c:pt idx="1304">
                  <c:v>5153.32</c:v>
                </c:pt>
                <c:pt idx="1305">
                  <c:v>19675.958499999997</c:v>
                </c:pt>
                <c:pt idx="1306">
                  <c:v>5556.97</c:v>
                </c:pt>
                <c:pt idx="1307">
                  <c:v>21615.670000000002</c:v>
                </c:pt>
                <c:pt idx="1308">
                  <c:v>30363.476000000002</c:v>
                </c:pt>
                <c:pt idx="1309">
                  <c:v>4144.1970000000001</c:v>
                </c:pt>
                <c:pt idx="1310">
                  <c:v>27089.66</c:v>
                </c:pt>
                <c:pt idx="1311">
                  <c:v>3507.2110000000002</c:v>
                </c:pt>
                <c:pt idx="1312">
                  <c:v>13546.870000000003</c:v>
                </c:pt>
                <c:pt idx="1313">
                  <c:v>8612.94</c:v>
                </c:pt>
                <c:pt idx="1314">
                  <c:v>23170.903499999997</c:v>
                </c:pt>
                <c:pt idx="1315">
                  <c:v>3729.3199999999997</c:v>
                </c:pt>
                <c:pt idx="1316">
                  <c:v>6040.91</c:v>
                </c:pt>
                <c:pt idx="1317">
                  <c:v>8219.2799999999988</c:v>
                </c:pt>
                <c:pt idx="1318">
                  <c:v>18012.319500000001</c:v>
                </c:pt>
                <c:pt idx="1319">
                  <c:v>18741.041500000003</c:v>
                </c:pt>
                <c:pt idx="1320">
                  <c:v>1595.6599999999999</c:v>
                </c:pt>
                <c:pt idx="1321">
                  <c:v>4133.2</c:v>
                </c:pt>
                <c:pt idx="1322">
                  <c:v>2640.86</c:v>
                </c:pt>
                <c:pt idx="1323">
                  <c:v>4619.9725000000008</c:v>
                </c:pt>
                <c:pt idx="1324">
                  <c:v>5432.23</c:v>
                </c:pt>
                <c:pt idx="1325">
                  <c:v>2217.3560000000002</c:v>
                </c:pt>
                <c:pt idx="1326">
                  <c:v>30973.339999999997</c:v>
                </c:pt>
                <c:pt idx="1327">
                  <c:v>7915.0599999999995</c:v>
                </c:pt>
                <c:pt idx="1328">
                  <c:v>9000.01</c:v>
                </c:pt>
                <c:pt idx="1329">
                  <c:v>13722.807000000001</c:v>
                </c:pt>
                <c:pt idx="1330">
                  <c:v>6207.3715000000002</c:v>
                </c:pt>
                <c:pt idx="1331">
                  <c:v>21463.927499999998</c:v>
                </c:pt>
                <c:pt idx="1332">
                  <c:v>8711.4699999999993</c:v>
                </c:pt>
                <c:pt idx="1333">
                  <c:v>2225.91</c:v>
                </c:pt>
                <c:pt idx="1334">
                  <c:v>6393.7719999999999</c:v>
                </c:pt>
                <c:pt idx="1335">
                  <c:v>5320.82</c:v>
                </c:pt>
                <c:pt idx="1336">
                  <c:v>4321.59</c:v>
                </c:pt>
                <c:pt idx="1337">
                  <c:v>3739.1600000000003</c:v>
                </c:pt>
                <c:pt idx="1338">
                  <c:v>26644.175999999996</c:v>
                </c:pt>
                <c:pt idx="1339">
                  <c:v>2793.643</c:v>
                </c:pt>
                <c:pt idx="1340">
                  <c:v>24824.530000000002</c:v>
                </c:pt>
                <c:pt idx="1341">
                  <c:v>1757.31</c:v>
                </c:pt>
                <c:pt idx="1342">
                  <c:v>21454.498</c:v>
                </c:pt>
                <c:pt idx="1343">
                  <c:v>12132.9115</c:v>
                </c:pt>
                <c:pt idx="1344">
                  <c:v>4676.4174999999996</c:v>
                </c:pt>
                <c:pt idx="1345">
                  <c:v>1308.6199999999999</c:v>
                </c:pt>
                <c:pt idx="1346">
                  <c:v>19339.21</c:v>
                </c:pt>
                <c:pt idx="1347">
                  <c:v>9833.69</c:v>
                </c:pt>
                <c:pt idx="1348">
                  <c:v>637.91</c:v>
                </c:pt>
                <c:pt idx="1349">
                  <c:v>5621.0339999999997</c:v>
                </c:pt>
                <c:pt idx="1350">
                  <c:v>4822.3450000000012</c:v>
                </c:pt>
                <c:pt idx="1351">
                  <c:v>12974.649999999998</c:v>
                </c:pt>
                <c:pt idx="1352">
                  <c:v>19229.013500000001</c:v>
                </c:pt>
                <c:pt idx="1353">
                  <c:v>27285.49</c:v>
                </c:pt>
                <c:pt idx="1354">
                  <c:v>20179.080000000002</c:v>
                </c:pt>
                <c:pt idx="1355">
                  <c:v>2874.0200000000004</c:v>
                </c:pt>
                <c:pt idx="1356">
                  <c:v>7981.9169999999995</c:v>
                </c:pt>
                <c:pt idx="1357">
                  <c:v>158.69999999999999</c:v>
                </c:pt>
                <c:pt idx="1358">
                  <c:v>1093.7149999999999</c:v>
                </c:pt>
                <c:pt idx="1359">
                  <c:v>8697.85</c:v>
                </c:pt>
                <c:pt idx="1360">
                  <c:v>1221.5900000000001</c:v>
                </c:pt>
                <c:pt idx="1361">
                  <c:v>2253.42</c:v>
                </c:pt>
                <c:pt idx="1362">
                  <c:v>492.87</c:v>
                </c:pt>
                <c:pt idx="1363">
                  <c:v>5932.8700000000008</c:v>
                </c:pt>
                <c:pt idx="1364">
                  <c:v>26564.276499999996</c:v>
                </c:pt>
                <c:pt idx="1365">
                  <c:v>16181.537499999999</c:v>
                </c:pt>
                <c:pt idx="1366">
                  <c:v>3942.33</c:v>
                </c:pt>
                <c:pt idx="1367">
                  <c:v>103.03</c:v>
                </c:pt>
                <c:pt idx="1368">
                  <c:v>2856.5299999999997</c:v>
                </c:pt>
                <c:pt idx="1369">
                  <c:v>7235.83</c:v>
                </c:pt>
                <c:pt idx="1370">
                  <c:v>2914.355</c:v>
                </c:pt>
                <c:pt idx="1371">
                  <c:v>3532.192</c:v>
                </c:pt>
                <c:pt idx="1372">
                  <c:v>2399.0300000000002</c:v>
                </c:pt>
                <c:pt idx="1373">
                  <c:v>25908.78</c:v>
                </c:pt>
                <c:pt idx="1374">
                  <c:v>26950.912500000002</c:v>
                </c:pt>
                <c:pt idx="1375">
                  <c:v>3887.17</c:v>
                </c:pt>
                <c:pt idx="1376">
                  <c:v>11028.451999999999</c:v>
                </c:pt>
                <c:pt idx="1377">
                  <c:v>4732.0110000000004</c:v>
                </c:pt>
                <c:pt idx="1378">
                  <c:v>7863.3099999999995</c:v>
                </c:pt>
                <c:pt idx="1379">
                  <c:v>6998.98</c:v>
                </c:pt>
                <c:pt idx="1380">
                  <c:v>8776.2260000000006</c:v>
                </c:pt>
                <c:pt idx="1381">
                  <c:v>8551.8264999999992</c:v>
                </c:pt>
                <c:pt idx="1382">
                  <c:v>2601.7905000000001</c:v>
                </c:pt>
                <c:pt idx="1383">
                  <c:v>15175.920500000002</c:v>
                </c:pt>
                <c:pt idx="1384">
                  <c:v>8237.362000000001</c:v>
                </c:pt>
                <c:pt idx="1385">
                  <c:v>34755.550000000003</c:v>
                </c:pt>
                <c:pt idx="1386">
                  <c:v>39180.620000000003</c:v>
                </c:pt>
                <c:pt idx="1387">
                  <c:v>71821.471999999994</c:v>
                </c:pt>
                <c:pt idx="1388">
                  <c:v>4827.3519999999999</c:v>
                </c:pt>
                <c:pt idx="1389">
                  <c:v>1263.1299999999999</c:v>
                </c:pt>
                <c:pt idx="1390">
                  <c:v>11657.029999999999</c:v>
                </c:pt>
                <c:pt idx="1391">
                  <c:v>1347.67</c:v>
                </c:pt>
                <c:pt idx="1392">
                  <c:v>7117.31</c:v>
                </c:pt>
                <c:pt idx="1393">
                  <c:v>2175.25</c:v>
                </c:pt>
                <c:pt idx="1394">
                  <c:v>44483.817999999999</c:v>
                </c:pt>
                <c:pt idx="1395">
                  <c:v>9768.6500000000015</c:v>
                </c:pt>
                <c:pt idx="1396">
                  <c:v>3222.1654999999996</c:v>
                </c:pt>
                <c:pt idx="1397">
                  <c:v>31668.030000000002</c:v>
                </c:pt>
                <c:pt idx="1398">
                  <c:v>1673.4279999999999</c:v>
                </c:pt>
                <c:pt idx="1399">
                  <c:v>19.809999999999999</c:v>
                </c:pt>
                <c:pt idx="1400">
                  <c:v>16906.120000000003</c:v>
                </c:pt>
                <c:pt idx="1401">
                  <c:v>6883.2365</c:v>
                </c:pt>
                <c:pt idx="1402">
                  <c:v>303.97000000000003</c:v>
                </c:pt>
                <c:pt idx="1403">
                  <c:v>10722.31</c:v>
                </c:pt>
                <c:pt idx="1404">
                  <c:v>1935.6345000000001</c:v>
                </c:pt>
                <c:pt idx="1405">
                  <c:v>11224.3</c:v>
                </c:pt>
                <c:pt idx="1406">
                  <c:v>8689.3734999999997</c:v>
                </c:pt>
                <c:pt idx="1407">
                  <c:v>476.31</c:v>
                </c:pt>
                <c:pt idx="1408">
                  <c:v>5102.1099999999997</c:v>
                </c:pt>
                <c:pt idx="1409">
                  <c:v>9915.9735000000019</c:v>
                </c:pt>
                <c:pt idx="1410">
                  <c:v>6089.7030000000004</c:v>
                </c:pt>
                <c:pt idx="1411">
                  <c:v>351.40999999999997</c:v>
                </c:pt>
                <c:pt idx="1412">
                  <c:v>21119.501499999998</c:v>
                </c:pt>
                <c:pt idx="1413">
                  <c:v>2721.1799999999994</c:v>
                </c:pt>
                <c:pt idx="1414">
                  <c:v>18874.420000000002</c:v>
                </c:pt>
                <c:pt idx="1415">
                  <c:v>3168.0499999999997</c:v>
                </c:pt>
              </c:numCache>
            </c:numRef>
          </c:val>
          <c:smooth val="0"/>
          <c:extLst>
            <c:ext xmlns:c16="http://schemas.microsoft.com/office/drawing/2014/chart" uri="{C3380CC4-5D6E-409C-BE32-E72D297353CC}">
              <c16:uniqueId val="{00000000-FB18-4A97-907B-958E3ADCE843}"/>
            </c:ext>
          </c:extLst>
        </c:ser>
        <c:dLbls>
          <c:showLegendKey val="0"/>
          <c:showVal val="0"/>
          <c:showCatName val="0"/>
          <c:showSerName val="0"/>
          <c:showPercent val="0"/>
          <c:showBubbleSize val="0"/>
        </c:dLbls>
        <c:smooth val="0"/>
        <c:axId val="606604079"/>
        <c:axId val="606601583"/>
      </c:lineChart>
      <c:catAx>
        <c:axId val="606604079"/>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Order Date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6601583"/>
        <c:crosses val="autoZero"/>
        <c:auto val="1"/>
        <c:lblAlgn val="ctr"/>
        <c:lblOffset val="100"/>
        <c:noMultiLvlLbl val="0"/>
      </c:catAx>
      <c:valAx>
        <c:axId val="60660158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Sales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6604079"/>
        <c:crosses val="autoZero"/>
        <c:crossBetween val="midCat"/>
        <c:dispUnits>
          <c:builtInUnit val="thousands"/>
          <c:dispUnitsLbl>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dispUnitsLbl>
        </c:dispUnits>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[superstore (1).xlsx]Suggestion3!PivotTable3</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'Order Quantity' by 'Order Years'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lineChart>
        <c:grouping val="standard"/>
        <c:varyColors val="0"/>
        <c:ser>
          <c:idx val="0"/>
          <c:order val="0"/>
          <c:tx>
            <c:strRef>
              <c:f>Suggestion3!$D$4</c:f>
              <c:strCache>
                <c:ptCount val="1"/>
                <c:pt idx="0">
                  <c:v>Total</c:v>
                </c:pt>
              </c:strCache>
            </c:strRef>
          </c:tx>
          <c:spPr>
            <a:ln w="28575" cap="rnd">
              <a:solidFill>
                <a:schemeClr val="accent1"/>
              </a:solidFill>
              <a:round/>
            </a:ln>
            <a:effectLst/>
          </c:spPr>
          <c:marker>
            <c:symbol val="none"/>
          </c:marker>
          <c:cat>
            <c:strRef>
              <c:f>Suggestion3!$C$5:$C$1421</c:f>
              <c:strCache>
                <c:ptCount val="1416"/>
                <c:pt idx="0">
                  <c:v>01/01/2009</c:v>
                </c:pt>
                <c:pt idx="1">
                  <c:v>02/01/2009</c:v>
                </c:pt>
                <c:pt idx="2">
                  <c:v>03/01/2009</c:v>
                </c:pt>
                <c:pt idx="3">
                  <c:v>04/01/2009</c:v>
                </c:pt>
                <c:pt idx="4">
                  <c:v>05/01/2009</c:v>
                </c:pt>
                <c:pt idx="5">
                  <c:v>06/01/2009</c:v>
                </c:pt>
                <c:pt idx="6">
                  <c:v>07/01/2009</c:v>
                </c:pt>
                <c:pt idx="7">
                  <c:v>08/01/2009</c:v>
                </c:pt>
                <c:pt idx="8">
                  <c:v>09/01/2009</c:v>
                </c:pt>
                <c:pt idx="9">
                  <c:v>10/01/2009</c:v>
                </c:pt>
                <c:pt idx="10">
                  <c:v>11/01/2009</c:v>
                </c:pt>
                <c:pt idx="11">
                  <c:v>12/01/2009</c:v>
                </c:pt>
                <c:pt idx="12">
                  <c:v>13/01/2009</c:v>
                </c:pt>
                <c:pt idx="13">
                  <c:v>14/01/2009</c:v>
                </c:pt>
                <c:pt idx="14">
                  <c:v>15/01/2009</c:v>
                </c:pt>
                <c:pt idx="15">
                  <c:v>16/01/2009</c:v>
                </c:pt>
                <c:pt idx="16">
                  <c:v>17/01/2009</c:v>
                </c:pt>
                <c:pt idx="17">
                  <c:v>18/01/2009</c:v>
                </c:pt>
                <c:pt idx="18">
                  <c:v>19/01/2009</c:v>
                </c:pt>
                <c:pt idx="19">
                  <c:v>20/01/2009</c:v>
                </c:pt>
                <c:pt idx="20">
                  <c:v>21/01/2009</c:v>
                </c:pt>
                <c:pt idx="21">
                  <c:v>22/01/2009</c:v>
                </c:pt>
                <c:pt idx="22">
                  <c:v>23/01/2009</c:v>
                </c:pt>
                <c:pt idx="23">
                  <c:v>24/01/2009</c:v>
                </c:pt>
                <c:pt idx="24">
                  <c:v>25/01/2009</c:v>
                </c:pt>
                <c:pt idx="25">
                  <c:v>26/01/2009</c:v>
                </c:pt>
                <c:pt idx="26">
                  <c:v>27/01/2009</c:v>
                </c:pt>
                <c:pt idx="27">
                  <c:v>28/01/2009</c:v>
                </c:pt>
                <c:pt idx="28">
                  <c:v>29/01/2009</c:v>
                </c:pt>
                <c:pt idx="29">
                  <c:v>30/01/2009</c:v>
                </c:pt>
                <c:pt idx="30">
                  <c:v>31/01/2009</c:v>
                </c:pt>
                <c:pt idx="31">
                  <c:v>01/02/2009</c:v>
                </c:pt>
                <c:pt idx="32">
                  <c:v>02/02/2009</c:v>
                </c:pt>
                <c:pt idx="33">
                  <c:v>03/02/2009</c:v>
                </c:pt>
                <c:pt idx="34">
                  <c:v>04/02/2009</c:v>
                </c:pt>
                <c:pt idx="35">
                  <c:v>05/02/2009</c:v>
                </c:pt>
                <c:pt idx="36">
                  <c:v>06/02/2009</c:v>
                </c:pt>
                <c:pt idx="37">
                  <c:v>07/02/2009</c:v>
                </c:pt>
                <c:pt idx="38">
                  <c:v>08/02/2009</c:v>
                </c:pt>
                <c:pt idx="39">
                  <c:v>09/02/2009</c:v>
                </c:pt>
                <c:pt idx="40">
                  <c:v>10/02/2009</c:v>
                </c:pt>
                <c:pt idx="41">
                  <c:v>11/02/2009</c:v>
                </c:pt>
                <c:pt idx="42">
                  <c:v>12/02/2009</c:v>
                </c:pt>
                <c:pt idx="43">
                  <c:v>13/02/2009</c:v>
                </c:pt>
                <c:pt idx="44">
                  <c:v>14/02/2009</c:v>
                </c:pt>
                <c:pt idx="45">
                  <c:v>15/02/2009</c:v>
                </c:pt>
                <c:pt idx="46">
                  <c:v>16/02/2009</c:v>
                </c:pt>
                <c:pt idx="47">
                  <c:v>17/02/2009</c:v>
                </c:pt>
                <c:pt idx="48">
                  <c:v>18/02/2009</c:v>
                </c:pt>
                <c:pt idx="49">
                  <c:v>19/02/2009</c:v>
                </c:pt>
                <c:pt idx="50">
                  <c:v>20/02/2009</c:v>
                </c:pt>
                <c:pt idx="51">
                  <c:v>21/02/2009</c:v>
                </c:pt>
                <c:pt idx="52">
                  <c:v>22/02/2009</c:v>
                </c:pt>
                <c:pt idx="53">
                  <c:v>23/02/2009</c:v>
                </c:pt>
                <c:pt idx="54">
                  <c:v>24/02/2009</c:v>
                </c:pt>
                <c:pt idx="55">
                  <c:v>25/02/2009</c:v>
                </c:pt>
                <c:pt idx="56">
                  <c:v>26/02/2009</c:v>
                </c:pt>
                <c:pt idx="57">
                  <c:v>27/02/2009</c:v>
                </c:pt>
                <c:pt idx="58">
                  <c:v>28/02/2009</c:v>
                </c:pt>
                <c:pt idx="59">
                  <c:v>01/03/2009</c:v>
                </c:pt>
                <c:pt idx="60">
                  <c:v>02/03/2009</c:v>
                </c:pt>
                <c:pt idx="61">
                  <c:v>03/03/2009</c:v>
                </c:pt>
                <c:pt idx="62">
                  <c:v>04/03/2009</c:v>
                </c:pt>
                <c:pt idx="63">
                  <c:v>05/03/2009</c:v>
                </c:pt>
                <c:pt idx="64">
                  <c:v>06/03/2009</c:v>
                </c:pt>
                <c:pt idx="65">
                  <c:v>07/03/2009</c:v>
                </c:pt>
                <c:pt idx="66">
                  <c:v>08/03/2009</c:v>
                </c:pt>
                <c:pt idx="67">
                  <c:v>09/03/2009</c:v>
                </c:pt>
                <c:pt idx="68">
                  <c:v>10/03/2009</c:v>
                </c:pt>
                <c:pt idx="69">
                  <c:v>11/03/2009</c:v>
                </c:pt>
                <c:pt idx="70">
                  <c:v>12/03/2009</c:v>
                </c:pt>
                <c:pt idx="71">
                  <c:v>13/03/2009</c:v>
                </c:pt>
                <c:pt idx="72">
                  <c:v>14/03/2009</c:v>
                </c:pt>
                <c:pt idx="73">
                  <c:v>15/03/2009</c:v>
                </c:pt>
                <c:pt idx="74">
                  <c:v>16/03/2009</c:v>
                </c:pt>
                <c:pt idx="75">
                  <c:v>17/03/2009</c:v>
                </c:pt>
                <c:pt idx="76">
                  <c:v>18/03/2009</c:v>
                </c:pt>
                <c:pt idx="77">
                  <c:v>19/03/2009</c:v>
                </c:pt>
                <c:pt idx="78">
                  <c:v>20/03/2009</c:v>
                </c:pt>
                <c:pt idx="79">
                  <c:v>21/03/2009</c:v>
                </c:pt>
                <c:pt idx="80">
                  <c:v>22/03/2009</c:v>
                </c:pt>
                <c:pt idx="81">
                  <c:v>23/03/2009</c:v>
                </c:pt>
                <c:pt idx="82">
                  <c:v>24/03/2009</c:v>
                </c:pt>
                <c:pt idx="83">
                  <c:v>25/03/2009</c:v>
                </c:pt>
                <c:pt idx="84">
                  <c:v>26/03/2009</c:v>
                </c:pt>
                <c:pt idx="85">
                  <c:v>27/03/2009</c:v>
                </c:pt>
                <c:pt idx="86">
                  <c:v>28/03/2009</c:v>
                </c:pt>
                <c:pt idx="87">
                  <c:v>29/03/2009</c:v>
                </c:pt>
                <c:pt idx="88">
                  <c:v>30/03/2009</c:v>
                </c:pt>
                <c:pt idx="89">
                  <c:v>31/03/2009</c:v>
                </c:pt>
                <c:pt idx="90">
                  <c:v>01/04/2009</c:v>
                </c:pt>
                <c:pt idx="91">
                  <c:v>02/04/2009</c:v>
                </c:pt>
                <c:pt idx="92">
                  <c:v>03/04/2009</c:v>
                </c:pt>
                <c:pt idx="93">
                  <c:v>04/04/2009</c:v>
                </c:pt>
                <c:pt idx="94">
                  <c:v>05/04/2009</c:v>
                </c:pt>
                <c:pt idx="95">
                  <c:v>06/04/2009</c:v>
                </c:pt>
                <c:pt idx="96">
                  <c:v>07/04/2009</c:v>
                </c:pt>
                <c:pt idx="97">
                  <c:v>08/04/2009</c:v>
                </c:pt>
                <c:pt idx="98">
                  <c:v>09/04/2009</c:v>
                </c:pt>
                <c:pt idx="99">
                  <c:v>10/04/2009</c:v>
                </c:pt>
                <c:pt idx="100">
                  <c:v>11/04/2009</c:v>
                </c:pt>
                <c:pt idx="101">
                  <c:v>12/04/2009</c:v>
                </c:pt>
                <c:pt idx="102">
                  <c:v>13/04/2009</c:v>
                </c:pt>
                <c:pt idx="103">
                  <c:v>14/04/2009</c:v>
                </c:pt>
                <c:pt idx="104">
                  <c:v>15/04/2009</c:v>
                </c:pt>
                <c:pt idx="105">
                  <c:v>16/04/2009</c:v>
                </c:pt>
                <c:pt idx="106">
                  <c:v>17/04/2009</c:v>
                </c:pt>
                <c:pt idx="107">
                  <c:v>18/04/2009</c:v>
                </c:pt>
                <c:pt idx="108">
                  <c:v>19/04/2009</c:v>
                </c:pt>
                <c:pt idx="109">
                  <c:v>20/04/2009</c:v>
                </c:pt>
                <c:pt idx="110">
                  <c:v>21/04/2009</c:v>
                </c:pt>
                <c:pt idx="111">
                  <c:v>22/04/2009</c:v>
                </c:pt>
                <c:pt idx="112">
                  <c:v>23/04/2009</c:v>
                </c:pt>
                <c:pt idx="113">
                  <c:v>24/04/2009</c:v>
                </c:pt>
                <c:pt idx="114">
                  <c:v>25/04/2009</c:v>
                </c:pt>
                <c:pt idx="115">
                  <c:v>26/04/2009</c:v>
                </c:pt>
                <c:pt idx="116">
                  <c:v>27/04/2009</c:v>
                </c:pt>
                <c:pt idx="117">
                  <c:v>28/04/2009</c:v>
                </c:pt>
                <c:pt idx="118">
                  <c:v>29/04/2009</c:v>
                </c:pt>
                <c:pt idx="119">
                  <c:v>30/04/2009</c:v>
                </c:pt>
                <c:pt idx="120">
                  <c:v>01/05/2009</c:v>
                </c:pt>
                <c:pt idx="121">
                  <c:v>02/05/2009</c:v>
                </c:pt>
                <c:pt idx="122">
                  <c:v>03/05/2009</c:v>
                </c:pt>
                <c:pt idx="123">
                  <c:v>04/05/2009</c:v>
                </c:pt>
                <c:pt idx="124">
                  <c:v>05/05/2009</c:v>
                </c:pt>
                <c:pt idx="125">
                  <c:v>06/05/2009</c:v>
                </c:pt>
                <c:pt idx="126">
                  <c:v>07/05/2009</c:v>
                </c:pt>
                <c:pt idx="127">
                  <c:v>08/05/2009</c:v>
                </c:pt>
                <c:pt idx="128">
                  <c:v>09/05/2009</c:v>
                </c:pt>
                <c:pt idx="129">
                  <c:v>10/05/2009</c:v>
                </c:pt>
                <c:pt idx="130">
                  <c:v>11/05/2009</c:v>
                </c:pt>
                <c:pt idx="131">
                  <c:v>12/05/2009</c:v>
                </c:pt>
                <c:pt idx="132">
                  <c:v>13/05/2009</c:v>
                </c:pt>
                <c:pt idx="133">
                  <c:v>14/05/2009</c:v>
                </c:pt>
                <c:pt idx="134">
                  <c:v>15/05/2009</c:v>
                </c:pt>
                <c:pt idx="135">
                  <c:v>16/05/2009</c:v>
                </c:pt>
                <c:pt idx="136">
                  <c:v>17/05/2009</c:v>
                </c:pt>
                <c:pt idx="137">
                  <c:v>18/05/2009</c:v>
                </c:pt>
                <c:pt idx="138">
                  <c:v>19/05/2009</c:v>
                </c:pt>
                <c:pt idx="139">
                  <c:v>20/05/2009</c:v>
                </c:pt>
                <c:pt idx="140">
                  <c:v>21/05/2009</c:v>
                </c:pt>
                <c:pt idx="141">
                  <c:v>22/05/2009</c:v>
                </c:pt>
                <c:pt idx="142">
                  <c:v>23/05/2009</c:v>
                </c:pt>
                <c:pt idx="143">
                  <c:v>24/05/2009</c:v>
                </c:pt>
                <c:pt idx="144">
                  <c:v>25/05/2009</c:v>
                </c:pt>
                <c:pt idx="145">
                  <c:v>26/05/2009</c:v>
                </c:pt>
                <c:pt idx="146">
                  <c:v>27/05/2009</c:v>
                </c:pt>
                <c:pt idx="147">
                  <c:v>28/05/2009</c:v>
                </c:pt>
                <c:pt idx="148">
                  <c:v>29/05/2009</c:v>
                </c:pt>
                <c:pt idx="149">
                  <c:v>30/05/2009</c:v>
                </c:pt>
                <c:pt idx="150">
                  <c:v>01/06/2009</c:v>
                </c:pt>
                <c:pt idx="151">
                  <c:v>02/06/2009</c:v>
                </c:pt>
                <c:pt idx="152">
                  <c:v>03/06/2009</c:v>
                </c:pt>
                <c:pt idx="153">
                  <c:v>04/06/2009</c:v>
                </c:pt>
                <c:pt idx="154">
                  <c:v>05/06/2009</c:v>
                </c:pt>
                <c:pt idx="155">
                  <c:v>06/06/2009</c:v>
                </c:pt>
                <c:pt idx="156">
                  <c:v>07/06/2009</c:v>
                </c:pt>
                <c:pt idx="157">
                  <c:v>08/06/2009</c:v>
                </c:pt>
                <c:pt idx="158">
                  <c:v>09/06/2009</c:v>
                </c:pt>
                <c:pt idx="159">
                  <c:v>10/06/2009</c:v>
                </c:pt>
                <c:pt idx="160">
                  <c:v>11/06/2009</c:v>
                </c:pt>
                <c:pt idx="161">
                  <c:v>12/06/2009</c:v>
                </c:pt>
                <c:pt idx="162">
                  <c:v>13/06/2009</c:v>
                </c:pt>
                <c:pt idx="163">
                  <c:v>14/06/2009</c:v>
                </c:pt>
                <c:pt idx="164">
                  <c:v>15/06/2009</c:v>
                </c:pt>
                <c:pt idx="165">
                  <c:v>16/06/2009</c:v>
                </c:pt>
                <c:pt idx="166">
                  <c:v>17/06/2009</c:v>
                </c:pt>
                <c:pt idx="167">
                  <c:v>18/06/2009</c:v>
                </c:pt>
                <c:pt idx="168">
                  <c:v>19/06/2009</c:v>
                </c:pt>
                <c:pt idx="169">
                  <c:v>20/06/2009</c:v>
                </c:pt>
                <c:pt idx="170">
                  <c:v>21/06/2009</c:v>
                </c:pt>
                <c:pt idx="171">
                  <c:v>22/06/2009</c:v>
                </c:pt>
                <c:pt idx="172">
                  <c:v>23/06/2009</c:v>
                </c:pt>
                <c:pt idx="173">
                  <c:v>24/06/2009</c:v>
                </c:pt>
                <c:pt idx="174">
                  <c:v>25/06/2009</c:v>
                </c:pt>
                <c:pt idx="175">
                  <c:v>26/06/2009</c:v>
                </c:pt>
                <c:pt idx="176">
                  <c:v>28/06/2009</c:v>
                </c:pt>
                <c:pt idx="177">
                  <c:v>29/06/2009</c:v>
                </c:pt>
                <c:pt idx="178">
                  <c:v>30/06/2009</c:v>
                </c:pt>
                <c:pt idx="179">
                  <c:v>01/07/2009</c:v>
                </c:pt>
                <c:pt idx="180">
                  <c:v>02/07/2009</c:v>
                </c:pt>
                <c:pt idx="181">
                  <c:v>03/07/2009</c:v>
                </c:pt>
                <c:pt idx="182">
                  <c:v>04/07/2009</c:v>
                </c:pt>
                <c:pt idx="183">
                  <c:v>05/07/2009</c:v>
                </c:pt>
                <c:pt idx="184">
                  <c:v>06/07/2009</c:v>
                </c:pt>
                <c:pt idx="185">
                  <c:v>07/07/2009</c:v>
                </c:pt>
                <c:pt idx="186">
                  <c:v>08/07/2009</c:v>
                </c:pt>
                <c:pt idx="187">
                  <c:v>09/07/2009</c:v>
                </c:pt>
                <c:pt idx="188">
                  <c:v>10/07/2009</c:v>
                </c:pt>
                <c:pt idx="189">
                  <c:v>11/07/2009</c:v>
                </c:pt>
                <c:pt idx="190">
                  <c:v>12/07/2009</c:v>
                </c:pt>
                <c:pt idx="191">
                  <c:v>13/07/2009</c:v>
                </c:pt>
                <c:pt idx="192">
                  <c:v>14/07/2009</c:v>
                </c:pt>
                <c:pt idx="193">
                  <c:v>15/07/2009</c:v>
                </c:pt>
                <c:pt idx="194">
                  <c:v>16/07/2009</c:v>
                </c:pt>
                <c:pt idx="195">
                  <c:v>17/07/2009</c:v>
                </c:pt>
                <c:pt idx="196">
                  <c:v>20/07/2009</c:v>
                </c:pt>
                <c:pt idx="197">
                  <c:v>21/07/2009</c:v>
                </c:pt>
                <c:pt idx="198">
                  <c:v>22/07/2009</c:v>
                </c:pt>
                <c:pt idx="199">
                  <c:v>24/07/2009</c:v>
                </c:pt>
                <c:pt idx="200">
                  <c:v>25/07/2009</c:v>
                </c:pt>
                <c:pt idx="201">
                  <c:v>26/07/2009</c:v>
                </c:pt>
                <c:pt idx="202">
                  <c:v>27/07/2009</c:v>
                </c:pt>
                <c:pt idx="203">
                  <c:v>28/07/2009</c:v>
                </c:pt>
                <c:pt idx="204">
                  <c:v>29/07/2009</c:v>
                </c:pt>
                <c:pt idx="205">
                  <c:v>30/07/2009</c:v>
                </c:pt>
                <c:pt idx="206">
                  <c:v>31/07/2009</c:v>
                </c:pt>
                <c:pt idx="207">
                  <c:v>01/08/2009</c:v>
                </c:pt>
                <c:pt idx="208">
                  <c:v>02/08/2009</c:v>
                </c:pt>
                <c:pt idx="209">
                  <c:v>03/08/2009</c:v>
                </c:pt>
                <c:pt idx="210">
                  <c:v>04/08/2009</c:v>
                </c:pt>
                <c:pt idx="211">
                  <c:v>05/08/2009</c:v>
                </c:pt>
                <c:pt idx="212">
                  <c:v>06/08/2009</c:v>
                </c:pt>
                <c:pt idx="213">
                  <c:v>07/08/2009</c:v>
                </c:pt>
                <c:pt idx="214">
                  <c:v>08/08/2009</c:v>
                </c:pt>
                <c:pt idx="215">
                  <c:v>09/08/2009</c:v>
                </c:pt>
                <c:pt idx="216">
                  <c:v>10/08/2009</c:v>
                </c:pt>
                <c:pt idx="217">
                  <c:v>11/08/2009</c:v>
                </c:pt>
                <c:pt idx="218">
                  <c:v>12/08/2009</c:v>
                </c:pt>
                <c:pt idx="219">
                  <c:v>13/08/2009</c:v>
                </c:pt>
                <c:pt idx="220">
                  <c:v>14/08/2009</c:v>
                </c:pt>
                <c:pt idx="221">
                  <c:v>15/08/2009</c:v>
                </c:pt>
                <c:pt idx="222">
                  <c:v>16/08/2009</c:v>
                </c:pt>
                <c:pt idx="223">
                  <c:v>17/08/2009</c:v>
                </c:pt>
                <c:pt idx="224">
                  <c:v>18/08/2009</c:v>
                </c:pt>
                <c:pt idx="225">
                  <c:v>19/08/2009</c:v>
                </c:pt>
                <c:pt idx="226">
                  <c:v>20/08/2009</c:v>
                </c:pt>
                <c:pt idx="227">
                  <c:v>21/08/2009</c:v>
                </c:pt>
                <c:pt idx="228">
                  <c:v>22/08/2009</c:v>
                </c:pt>
                <c:pt idx="229">
                  <c:v>23/08/2009</c:v>
                </c:pt>
                <c:pt idx="230">
                  <c:v>24/08/2009</c:v>
                </c:pt>
                <c:pt idx="231">
                  <c:v>25/08/2009</c:v>
                </c:pt>
                <c:pt idx="232">
                  <c:v>26/08/2009</c:v>
                </c:pt>
                <c:pt idx="233">
                  <c:v>27/08/2009</c:v>
                </c:pt>
                <c:pt idx="234">
                  <c:v>28/08/2009</c:v>
                </c:pt>
                <c:pt idx="235">
                  <c:v>29/08/2009</c:v>
                </c:pt>
                <c:pt idx="236">
                  <c:v>30/08/2009</c:v>
                </c:pt>
                <c:pt idx="237">
                  <c:v>31/08/2009</c:v>
                </c:pt>
                <c:pt idx="238">
                  <c:v>01/09/2009</c:v>
                </c:pt>
                <c:pt idx="239">
                  <c:v>02/09/2009</c:v>
                </c:pt>
                <c:pt idx="240">
                  <c:v>03/09/2009</c:v>
                </c:pt>
                <c:pt idx="241">
                  <c:v>04/09/2009</c:v>
                </c:pt>
                <c:pt idx="242">
                  <c:v>05/09/2009</c:v>
                </c:pt>
                <c:pt idx="243">
                  <c:v>06/09/2009</c:v>
                </c:pt>
                <c:pt idx="244">
                  <c:v>07/09/2009</c:v>
                </c:pt>
                <c:pt idx="245">
                  <c:v>08/09/2009</c:v>
                </c:pt>
                <c:pt idx="246">
                  <c:v>09/09/2009</c:v>
                </c:pt>
                <c:pt idx="247">
                  <c:v>10/09/2009</c:v>
                </c:pt>
                <c:pt idx="248">
                  <c:v>11/09/2009</c:v>
                </c:pt>
                <c:pt idx="249">
                  <c:v>12/09/2009</c:v>
                </c:pt>
                <c:pt idx="250">
                  <c:v>13/09/2009</c:v>
                </c:pt>
                <c:pt idx="251">
                  <c:v>14/09/2009</c:v>
                </c:pt>
                <c:pt idx="252">
                  <c:v>15/09/2009</c:v>
                </c:pt>
                <c:pt idx="253">
                  <c:v>16/09/2009</c:v>
                </c:pt>
                <c:pt idx="254">
                  <c:v>17/09/2009</c:v>
                </c:pt>
                <c:pt idx="255">
                  <c:v>18/09/2009</c:v>
                </c:pt>
                <c:pt idx="256">
                  <c:v>19/09/2009</c:v>
                </c:pt>
                <c:pt idx="257">
                  <c:v>20/09/2009</c:v>
                </c:pt>
                <c:pt idx="258">
                  <c:v>21/09/2009</c:v>
                </c:pt>
                <c:pt idx="259">
                  <c:v>22/09/2009</c:v>
                </c:pt>
                <c:pt idx="260">
                  <c:v>23/09/2009</c:v>
                </c:pt>
                <c:pt idx="261">
                  <c:v>24/09/2009</c:v>
                </c:pt>
                <c:pt idx="262">
                  <c:v>25/09/2009</c:v>
                </c:pt>
                <c:pt idx="263">
                  <c:v>26/09/2009</c:v>
                </c:pt>
                <c:pt idx="264">
                  <c:v>27/09/2009</c:v>
                </c:pt>
                <c:pt idx="265">
                  <c:v>28/09/2009</c:v>
                </c:pt>
                <c:pt idx="266">
                  <c:v>29/09/2009</c:v>
                </c:pt>
                <c:pt idx="267">
                  <c:v>30/09/2009</c:v>
                </c:pt>
                <c:pt idx="268">
                  <c:v>01/10/2009</c:v>
                </c:pt>
                <c:pt idx="269">
                  <c:v>02/10/2009</c:v>
                </c:pt>
                <c:pt idx="270">
                  <c:v>04/10/2009</c:v>
                </c:pt>
                <c:pt idx="271">
                  <c:v>05/10/2009</c:v>
                </c:pt>
                <c:pt idx="272">
                  <c:v>06/10/2009</c:v>
                </c:pt>
                <c:pt idx="273">
                  <c:v>07/10/2009</c:v>
                </c:pt>
                <c:pt idx="274">
                  <c:v>08/10/2009</c:v>
                </c:pt>
                <c:pt idx="275">
                  <c:v>09/10/2009</c:v>
                </c:pt>
                <c:pt idx="276">
                  <c:v>10/10/2009</c:v>
                </c:pt>
                <c:pt idx="277">
                  <c:v>11/10/2009</c:v>
                </c:pt>
                <c:pt idx="278">
                  <c:v>12/10/2009</c:v>
                </c:pt>
                <c:pt idx="279">
                  <c:v>13/10/2009</c:v>
                </c:pt>
                <c:pt idx="280">
                  <c:v>15/10/2009</c:v>
                </c:pt>
                <c:pt idx="281">
                  <c:v>17/10/2009</c:v>
                </c:pt>
                <c:pt idx="282">
                  <c:v>18/10/2009</c:v>
                </c:pt>
                <c:pt idx="283">
                  <c:v>19/10/2009</c:v>
                </c:pt>
                <c:pt idx="284">
                  <c:v>20/10/2009</c:v>
                </c:pt>
                <c:pt idx="285">
                  <c:v>21/10/2009</c:v>
                </c:pt>
                <c:pt idx="286">
                  <c:v>22/10/2009</c:v>
                </c:pt>
                <c:pt idx="287">
                  <c:v>23/10/2009</c:v>
                </c:pt>
                <c:pt idx="288">
                  <c:v>24/10/2009</c:v>
                </c:pt>
                <c:pt idx="289">
                  <c:v>25/10/2009</c:v>
                </c:pt>
                <c:pt idx="290">
                  <c:v>26/10/2009</c:v>
                </c:pt>
                <c:pt idx="291">
                  <c:v>27/10/2009</c:v>
                </c:pt>
                <c:pt idx="292">
                  <c:v>28/10/2009</c:v>
                </c:pt>
                <c:pt idx="293">
                  <c:v>29/10/2009</c:v>
                </c:pt>
                <c:pt idx="294">
                  <c:v>30/10/2009</c:v>
                </c:pt>
                <c:pt idx="295">
                  <c:v>31/10/2009</c:v>
                </c:pt>
                <c:pt idx="296">
                  <c:v>01/11/2009</c:v>
                </c:pt>
                <c:pt idx="297">
                  <c:v>02/11/2009</c:v>
                </c:pt>
                <c:pt idx="298">
                  <c:v>03/11/2009</c:v>
                </c:pt>
                <c:pt idx="299">
                  <c:v>04/11/2009</c:v>
                </c:pt>
                <c:pt idx="300">
                  <c:v>05/11/2009</c:v>
                </c:pt>
                <c:pt idx="301">
                  <c:v>06/11/2009</c:v>
                </c:pt>
                <c:pt idx="302">
                  <c:v>07/11/2009</c:v>
                </c:pt>
                <c:pt idx="303">
                  <c:v>08/11/2009</c:v>
                </c:pt>
                <c:pt idx="304">
                  <c:v>09/11/2009</c:v>
                </c:pt>
                <c:pt idx="305">
                  <c:v>10/11/2009</c:v>
                </c:pt>
                <c:pt idx="306">
                  <c:v>11/11/2009</c:v>
                </c:pt>
                <c:pt idx="307">
                  <c:v>12/11/2009</c:v>
                </c:pt>
                <c:pt idx="308">
                  <c:v>13/11/2009</c:v>
                </c:pt>
                <c:pt idx="309">
                  <c:v>14/11/2009</c:v>
                </c:pt>
                <c:pt idx="310">
                  <c:v>15/11/2009</c:v>
                </c:pt>
                <c:pt idx="311">
                  <c:v>16/11/2009</c:v>
                </c:pt>
                <c:pt idx="312">
                  <c:v>17/11/2009</c:v>
                </c:pt>
                <c:pt idx="313">
                  <c:v>18/11/2009</c:v>
                </c:pt>
                <c:pt idx="314">
                  <c:v>19/11/2009</c:v>
                </c:pt>
                <c:pt idx="315">
                  <c:v>20/11/2009</c:v>
                </c:pt>
                <c:pt idx="316">
                  <c:v>21/11/2009</c:v>
                </c:pt>
                <c:pt idx="317">
                  <c:v>22/11/2009</c:v>
                </c:pt>
                <c:pt idx="318">
                  <c:v>23/11/2009</c:v>
                </c:pt>
                <c:pt idx="319">
                  <c:v>24/11/2009</c:v>
                </c:pt>
                <c:pt idx="320">
                  <c:v>25/11/2009</c:v>
                </c:pt>
                <c:pt idx="321">
                  <c:v>26/11/2009</c:v>
                </c:pt>
                <c:pt idx="322">
                  <c:v>27/11/2009</c:v>
                </c:pt>
                <c:pt idx="323">
                  <c:v>28/11/2009</c:v>
                </c:pt>
                <c:pt idx="324">
                  <c:v>29/11/2009</c:v>
                </c:pt>
                <c:pt idx="325">
                  <c:v>30/11/2009</c:v>
                </c:pt>
                <c:pt idx="326">
                  <c:v>01/12/2009</c:v>
                </c:pt>
                <c:pt idx="327">
                  <c:v>02/12/2009</c:v>
                </c:pt>
                <c:pt idx="328">
                  <c:v>03/12/2009</c:v>
                </c:pt>
                <c:pt idx="329">
                  <c:v>04/12/2009</c:v>
                </c:pt>
                <c:pt idx="330">
                  <c:v>05/12/2009</c:v>
                </c:pt>
                <c:pt idx="331">
                  <c:v>06/12/2009</c:v>
                </c:pt>
                <c:pt idx="332">
                  <c:v>07/12/2009</c:v>
                </c:pt>
                <c:pt idx="333">
                  <c:v>08/12/2009</c:v>
                </c:pt>
                <c:pt idx="334">
                  <c:v>09/12/2009</c:v>
                </c:pt>
                <c:pt idx="335">
                  <c:v>10/12/2009</c:v>
                </c:pt>
                <c:pt idx="336">
                  <c:v>11/12/2009</c:v>
                </c:pt>
                <c:pt idx="337">
                  <c:v>12/12/2009</c:v>
                </c:pt>
                <c:pt idx="338">
                  <c:v>13/12/2009</c:v>
                </c:pt>
                <c:pt idx="339">
                  <c:v>14/12/2009</c:v>
                </c:pt>
                <c:pt idx="340">
                  <c:v>15/12/2009</c:v>
                </c:pt>
                <c:pt idx="341">
                  <c:v>16/12/2009</c:v>
                </c:pt>
                <c:pt idx="342">
                  <c:v>17/12/2009</c:v>
                </c:pt>
                <c:pt idx="343">
                  <c:v>18/12/2009</c:v>
                </c:pt>
                <c:pt idx="344">
                  <c:v>19/12/2009</c:v>
                </c:pt>
                <c:pt idx="345">
                  <c:v>20/12/2009</c:v>
                </c:pt>
                <c:pt idx="346">
                  <c:v>21/12/2009</c:v>
                </c:pt>
                <c:pt idx="347">
                  <c:v>22/12/2009</c:v>
                </c:pt>
                <c:pt idx="348">
                  <c:v>23/12/2009</c:v>
                </c:pt>
                <c:pt idx="349">
                  <c:v>24/12/2009</c:v>
                </c:pt>
                <c:pt idx="350">
                  <c:v>25/12/2009</c:v>
                </c:pt>
                <c:pt idx="351">
                  <c:v>26/12/2009</c:v>
                </c:pt>
                <c:pt idx="352">
                  <c:v>27/12/2009</c:v>
                </c:pt>
                <c:pt idx="353">
                  <c:v>28/12/2009</c:v>
                </c:pt>
                <c:pt idx="354">
                  <c:v>29/12/2009</c:v>
                </c:pt>
                <c:pt idx="355">
                  <c:v>30/12/2009</c:v>
                </c:pt>
                <c:pt idx="356">
                  <c:v>31/12/2009</c:v>
                </c:pt>
                <c:pt idx="357">
                  <c:v>01/01/2010</c:v>
                </c:pt>
                <c:pt idx="358">
                  <c:v>02/01/2010</c:v>
                </c:pt>
                <c:pt idx="359">
                  <c:v>03/01/2010</c:v>
                </c:pt>
                <c:pt idx="360">
                  <c:v>04/01/2010</c:v>
                </c:pt>
                <c:pt idx="361">
                  <c:v>05/01/2010</c:v>
                </c:pt>
                <c:pt idx="362">
                  <c:v>06/01/2010</c:v>
                </c:pt>
                <c:pt idx="363">
                  <c:v>07/01/2010</c:v>
                </c:pt>
                <c:pt idx="364">
                  <c:v>08/01/2010</c:v>
                </c:pt>
                <c:pt idx="365">
                  <c:v>09/01/2010</c:v>
                </c:pt>
                <c:pt idx="366">
                  <c:v>10/01/2010</c:v>
                </c:pt>
                <c:pt idx="367">
                  <c:v>11/01/2010</c:v>
                </c:pt>
                <c:pt idx="368">
                  <c:v>12/01/2010</c:v>
                </c:pt>
                <c:pt idx="369">
                  <c:v>13/01/2010</c:v>
                </c:pt>
                <c:pt idx="370">
                  <c:v>14/01/2010</c:v>
                </c:pt>
                <c:pt idx="371">
                  <c:v>15/01/2010</c:v>
                </c:pt>
                <c:pt idx="372">
                  <c:v>16/01/2010</c:v>
                </c:pt>
                <c:pt idx="373">
                  <c:v>17/01/2010</c:v>
                </c:pt>
                <c:pt idx="374">
                  <c:v>18/01/2010</c:v>
                </c:pt>
                <c:pt idx="375">
                  <c:v>19/01/2010</c:v>
                </c:pt>
                <c:pt idx="376">
                  <c:v>20/01/2010</c:v>
                </c:pt>
                <c:pt idx="377">
                  <c:v>21/01/2010</c:v>
                </c:pt>
                <c:pt idx="378">
                  <c:v>22/01/2010</c:v>
                </c:pt>
                <c:pt idx="379">
                  <c:v>23/01/2010</c:v>
                </c:pt>
                <c:pt idx="380">
                  <c:v>24/01/2010</c:v>
                </c:pt>
                <c:pt idx="381">
                  <c:v>25/01/2010</c:v>
                </c:pt>
                <c:pt idx="382">
                  <c:v>26/01/2010</c:v>
                </c:pt>
                <c:pt idx="383">
                  <c:v>27/01/2010</c:v>
                </c:pt>
                <c:pt idx="384">
                  <c:v>28/01/2010</c:v>
                </c:pt>
                <c:pt idx="385">
                  <c:v>29/01/2010</c:v>
                </c:pt>
                <c:pt idx="386">
                  <c:v>30/01/2010</c:v>
                </c:pt>
                <c:pt idx="387">
                  <c:v>31/01/2010</c:v>
                </c:pt>
                <c:pt idx="388">
                  <c:v>01/02/2010</c:v>
                </c:pt>
                <c:pt idx="389">
                  <c:v>02/02/2010</c:v>
                </c:pt>
                <c:pt idx="390">
                  <c:v>03/02/2010</c:v>
                </c:pt>
                <c:pt idx="391">
                  <c:v>04/02/2010</c:v>
                </c:pt>
                <c:pt idx="392">
                  <c:v>05/02/2010</c:v>
                </c:pt>
                <c:pt idx="393">
                  <c:v>06/02/2010</c:v>
                </c:pt>
                <c:pt idx="394">
                  <c:v>07/02/2010</c:v>
                </c:pt>
                <c:pt idx="395">
                  <c:v>08/02/2010</c:v>
                </c:pt>
                <c:pt idx="396">
                  <c:v>09/02/2010</c:v>
                </c:pt>
                <c:pt idx="397">
                  <c:v>10/02/2010</c:v>
                </c:pt>
                <c:pt idx="398">
                  <c:v>11/02/2010</c:v>
                </c:pt>
                <c:pt idx="399">
                  <c:v>12/02/2010</c:v>
                </c:pt>
                <c:pt idx="400">
                  <c:v>13/02/2010</c:v>
                </c:pt>
                <c:pt idx="401">
                  <c:v>14/02/2010</c:v>
                </c:pt>
                <c:pt idx="402">
                  <c:v>15/02/2010</c:v>
                </c:pt>
                <c:pt idx="403">
                  <c:v>16/02/2010</c:v>
                </c:pt>
                <c:pt idx="404">
                  <c:v>17/02/2010</c:v>
                </c:pt>
                <c:pt idx="405">
                  <c:v>18/02/2010</c:v>
                </c:pt>
                <c:pt idx="406">
                  <c:v>19/02/2010</c:v>
                </c:pt>
                <c:pt idx="407">
                  <c:v>20/02/2010</c:v>
                </c:pt>
                <c:pt idx="408">
                  <c:v>21/02/2010</c:v>
                </c:pt>
                <c:pt idx="409">
                  <c:v>22/02/2010</c:v>
                </c:pt>
                <c:pt idx="410">
                  <c:v>23/02/2010</c:v>
                </c:pt>
                <c:pt idx="411">
                  <c:v>24/02/2010</c:v>
                </c:pt>
                <c:pt idx="412">
                  <c:v>25/02/2010</c:v>
                </c:pt>
                <c:pt idx="413">
                  <c:v>26/02/2010</c:v>
                </c:pt>
                <c:pt idx="414">
                  <c:v>27/02/2010</c:v>
                </c:pt>
                <c:pt idx="415">
                  <c:v>28/02/2010</c:v>
                </c:pt>
                <c:pt idx="416">
                  <c:v>01/03/2010</c:v>
                </c:pt>
                <c:pt idx="417">
                  <c:v>02/03/2010</c:v>
                </c:pt>
                <c:pt idx="418">
                  <c:v>03/03/2010</c:v>
                </c:pt>
                <c:pt idx="419">
                  <c:v>04/03/2010</c:v>
                </c:pt>
                <c:pt idx="420">
                  <c:v>05/03/2010</c:v>
                </c:pt>
                <c:pt idx="421">
                  <c:v>06/03/2010</c:v>
                </c:pt>
                <c:pt idx="422">
                  <c:v>07/03/2010</c:v>
                </c:pt>
                <c:pt idx="423">
                  <c:v>08/03/2010</c:v>
                </c:pt>
                <c:pt idx="424">
                  <c:v>09/03/2010</c:v>
                </c:pt>
                <c:pt idx="425">
                  <c:v>10/03/2010</c:v>
                </c:pt>
                <c:pt idx="426">
                  <c:v>11/03/2010</c:v>
                </c:pt>
                <c:pt idx="427">
                  <c:v>12/03/2010</c:v>
                </c:pt>
                <c:pt idx="428">
                  <c:v>13/03/2010</c:v>
                </c:pt>
                <c:pt idx="429">
                  <c:v>14/03/2010</c:v>
                </c:pt>
                <c:pt idx="430">
                  <c:v>15/03/2010</c:v>
                </c:pt>
                <c:pt idx="431">
                  <c:v>16/03/2010</c:v>
                </c:pt>
                <c:pt idx="432">
                  <c:v>17/03/2010</c:v>
                </c:pt>
                <c:pt idx="433">
                  <c:v>18/03/2010</c:v>
                </c:pt>
                <c:pt idx="434">
                  <c:v>19/03/2010</c:v>
                </c:pt>
                <c:pt idx="435">
                  <c:v>20/03/2010</c:v>
                </c:pt>
                <c:pt idx="436">
                  <c:v>21/03/2010</c:v>
                </c:pt>
                <c:pt idx="437">
                  <c:v>22/03/2010</c:v>
                </c:pt>
                <c:pt idx="438">
                  <c:v>23/03/2010</c:v>
                </c:pt>
                <c:pt idx="439">
                  <c:v>24/03/2010</c:v>
                </c:pt>
                <c:pt idx="440">
                  <c:v>25/03/2010</c:v>
                </c:pt>
                <c:pt idx="441">
                  <c:v>26/03/2010</c:v>
                </c:pt>
                <c:pt idx="442">
                  <c:v>27/03/2010</c:v>
                </c:pt>
                <c:pt idx="443">
                  <c:v>28/03/2010</c:v>
                </c:pt>
                <c:pt idx="444">
                  <c:v>29/03/2010</c:v>
                </c:pt>
                <c:pt idx="445">
                  <c:v>30/03/2010</c:v>
                </c:pt>
                <c:pt idx="446">
                  <c:v>31/03/2010</c:v>
                </c:pt>
                <c:pt idx="447">
                  <c:v>01/04/2010</c:v>
                </c:pt>
                <c:pt idx="448">
                  <c:v>02/04/2010</c:v>
                </c:pt>
                <c:pt idx="449">
                  <c:v>03/04/2010</c:v>
                </c:pt>
                <c:pt idx="450">
                  <c:v>04/04/2010</c:v>
                </c:pt>
                <c:pt idx="451">
                  <c:v>05/04/2010</c:v>
                </c:pt>
                <c:pt idx="452">
                  <c:v>06/04/2010</c:v>
                </c:pt>
                <c:pt idx="453">
                  <c:v>07/04/2010</c:v>
                </c:pt>
                <c:pt idx="454">
                  <c:v>08/04/2010</c:v>
                </c:pt>
                <c:pt idx="455">
                  <c:v>09/04/2010</c:v>
                </c:pt>
                <c:pt idx="456">
                  <c:v>10/04/2010</c:v>
                </c:pt>
                <c:pt idx="457">
                  <c:v>11/04/2010</c:v>
                </c:pt>
                <c:pt idx="458">
                  <c:v>12/04/2010</c:v>
                </c:pt>
                <c:pt idx="459">
                  <c:v>15/04/2010</c:v>
                </c:pt>
                <c:pt idx="460">
                  <c:v>16/04/2010</c:v>
                </c:pt>
                <c:pt idx="461">
                  <c:v>17/04/2010</c:v>
                </c:pt>
                <c:pt idx="462">
                  <c:v>18/04/2010</c:v>
                </c:pt>
                <c:pt idx="463">
                  <c:v>19/04/2010</c:v>
                </c:pt>
                <c:pt idx="464">
                  <c:v>20/04/2010</c:v>
                </c:pt>
                <c:pt idx="465">
                  <c:v>22/04/2010</c:v>
                </c:pt>
                <c:pt idx="466">
                  <c:v>23/04/2010</c:v>
                </c:pt>
                <c:pt idx="467">
                  <c:v>24/04/2010</c:v>
                </c:pt>
                <c:pt idx="468">
                  <c:v>25/04/2010</c:v>
                </c:pt>
                <c:pt idx="469">
                  <c:v>26/04/2010</c:v>
                </c:pt>
                <c:pt idx="470">
                  <c:v>27/04/2010</c:v>
                </c:pt>
                <c:pt idx="471">
                  <c:v>28/04/2010</c:v>
                </c:pt>
                <c:pt idx="472">
                  <c:v>29/04/2010</c:v>
                </c:pt>
                <c:pt idx="473">
                  <c:v>30/04/2010</c:v>
                </c:pt>
                <c:pt idx="474">
                  <c:v>01/05/2010</c:v>
                </c:pt>
                <c:pt idx="475">
                  <c:v>02/05/2010</c:v>
                </c:pt>
                <c:pt idx="476">
                  <c:v>03/05/2010</c:v>
                </c:pt>
                <c:pt idx="477">
                  <c:v>04/05/2010</c:v>
                </c:pt>
                <c:pt idx="478">
                  <c:v>05/05/2010</c:v>
                </c:pt>
                <c:pt idx="479">
                  <c:v>06/05/2010</c:v>
                </c:pt>
                <c:pt idx="480">
                  <c:v>07/05/2010</c:v>
                </c:pt>
                <c:pt idx="481">
                  <c:v>08/05/2010</c:v>
                </c:pt>
                <c:pt idx="482">
                  <c:v>09/05/2010</c:v>
                </c:pt>
                <c:pt idx="483">
                  <c:v>10/05/2010</c:v>
                </c:pt>
                <c:pt idx="484">
                  <c:v>11/05/2010</c:v>
                </c:pt>
                <c:pt idx="485">
                  <c:v>12/05/2010</c:v>
                </c:pt>
                <c:pt idx="486">
                  <c:v>13/05/2010</c:v>
                </c:pt>
                <c:pt idx="487">
                  <c:v>14/05/2010</c:v>
                </c:pt>
                <c:pt idx="488">
                  <c:v>15/05/2010</c:v>
                </c:pt>
                <c:pt idx="489">
                  <c:v>16/05/2010</c:v>
                </c:pt>
                <c:pt idx="490">
                  <c:v>17/05/2010</c:v>
                </c:pt>
                <c:pt idx="491">
                  <c:v>18/05/2010</c:v>
                </c:pt>
                <c:pt idx="492">
                  <c:v>19/05/2010</c:v>
                </c:pt>
                <c:pt idx="493">
                  <c:v>20/05/2010</c:v>
                </c:pt>
                <c:pt idx="494">
                  <c:v>21/05/2010</c:v>
                </c:pt>
                <c:pt idx="495">
                  <c:v>22/05/2010</c:v>
                </c:pt>
                <c:pt idx="496">
                  <c:v>23/05/2010</c:v>
                </c:pt>
                <c:pt idx="497">
                  <c:v>24/05/2010</c:v>
                </c:pt>
                <c:pt idx="498">
                  <c:v>25/05/2010</c:v>
                </c:pt>
                <c:pt idx="499">
                  <c:v>26/05/2010</c:v>
                </c:pt>
                <c:pt idx="500">
                  <c:v>27/05/2010</c:v>
                </c:pt>
                <c:pt idx="501">
                  <c:v>28/05/2010</c:v>
                </c:pt>
                <c:pt idx="502">
                  <c:v>29/05/2010</c:v>
                </c:pt>
                <c:pt idx="503">
                  <c:v>30/05/2010</c:v>
                </c:pt>
                <c:pt idx="504">
                  <c:v>31/05/2010</c:v>
                </c:pt>
                <c:pt idx="505">
                  <c:v>01/06/2010</c:v>
                </c:pt>
                <c:pt idx="506">
                  <c:v>02/06/2010</c:v>
                </c:pt>
                <c:pt idx="507">
                  <c:v>03/06/2010</c:v>
                </c:pt>
                <c:pt idx="508">
                  <c:v>04/06/2010</c:v>
                </c:pt>
                <c:pt idx="509">
                  <c:v>05/06/2010</c:v>
                </c:pt>
                <c:pt idx="510">
                  <c:v>06/06/2010</c:v>
                </c:pt>
                <c:pt idx="511">
                  <c:v>07/06/2010</c:v>
                </c:pt>
                <c:pt idx="512">
                  <c:v>08/06/2010</c:v>
                </c:pt>
                <c:pt idx="513">
                  <c:v>09/06/2010</c:v>
                </c:pt>
                <c:pt idx="514">
                  <c:v>10/06/2010</c:v>
                </c:pt>
                <c:pt idx="515">
                  <c:v>11/06/2010</c:v>
                </c:pt>
                <c:pt idx="516">
                  <c:v>13/06/2010</c:v>
                </c:pt>
                <c:pt idx="517">
                  <c:v>14/06/2010</c:v>
                </c:pt>
                <c:pt idx="518">
                  <c:v>15/06/2010</c:v>
                </c:pt>
                <c:pt idx="519">
                  <c:v>16/06/2010</c:v>
                </c:pt>
                <c:pt idx="520">
                  <c:v>17/06/2010</c:v>
                </c:pt>
                <c:pt idx="521">
                  <c:v>18/06/2010</c:v>
                </c:pt>
                <c:pt idx="522">
                  <c:v>19/06/2010</c:v>
                </c:pt>
                <c:pt idx="523">
                  <c:v>20/06/2010</c:v>
                </c:pt>
                <c:pt idx="524">
                  <c:v>21/06/2010</c:v>
                </c:pt>
                <c:pt idx="525">
                  <c:v>22/06/2010</c:v>
                </c:pt>
                <c:pt idx="526">
                  <c:v>23/06/2010</c:v>
                </c:pt>
                <c:pt idx="527">
                  <c:v>24/06/2010</c:v>
                </c:pt>
                <c:pt idx="528">
                  <c:v>25/06/2010</c:v>
                </c:pt>
                <c:pt idx="529">
                  <c:v>26/06/2010</c:v>
                </c:pt>
                <c:pt idx="530">
                  <c:v>27/06/2010</c:v>
                </c:pt>
                <c:pt idx="531">
                  <c:v>28/06/2010</c:v>
                </c:pt>
                <c:pt idx="532">
                  <c:v>29/06/2010</c:v>
                </c:pt>
                <c:pt idx="533">
                  <c:v>30/06/2010</c:v>
                </c:pt>
                <c:pt idx="534">
                  <c:v>03/07/2010</c:v>
                </c:pt>
                <c:pt idx="535">
                  <c:v>04/07/2010</c:v>
                </c:pt>
                <c:pt idx="536">
                  <c:v>05/07/2010</c:v>
                </c:pt>
                <c:pt idx="537">
                  <c:v>07/07/2010</c:v>
                </c:pt>
                <c:pt idx="538">
                  <c:v>09/07/2010</c:v>
                </c:pt>
                <c:pt idx="539">
                  <c:v>10/07/2010</c:v>
                </c:pt>
                <c:pt idx="540">
                  <c:v>13/07/2010</c:v>
                </c:pt>
                <c:pt idx="541">
                  <c:v>14/07/2010</c:v>
                </c:pt>
                <c:pt idx="542">
                  <c:v>15/07/2010</c:v>
                </c:pt>
                <c:pt idx="543">
                  <c:v>16/07/2010</c:v>
                </c:pt>
                <c:pt idx="544">
                  <c:v>17/07/2010</c:v>
                </c:pt>
                <c:pt idx="545">
                  <c:v>18/07/2010</c:v>
                </c:pt>
                <c:pt idx="546">
                  <c:v>19/07/2010</c:v>
                </c:pt>
                <c:pt idx="547">
                  <c:v>20/07/2010</c:v>
                </c:pt>
                <c:pt idx="548">
                  <c:v>21/07/2010</c:v>
                </c:pt>
                <c:pt idx="549">
                  <c:v>22/07/2010</c:v>
                </c:pt>
                <c:pt idx="550">
                  <c:v>23/07/2010</c:v>
                </c:pt>
                <c:pt idx="551">
                  <c:v>24/07/2010</c:v>
                </c:pt>
                <c:pt idx="552">
                  <c:v>25/07/2010</c:v>
                </c:pt>
                <c:pt idx="553">
                  <c:v>26/07/2010</c:v>
                </c:pt>
                <c:pt idx="554">
                  <c:v>27/07/2010</c:v>
                </c:pt>
                <c:pt idx="555">
                  <c:v>28/07/2010</c:v>
                </c:pt>
                <c:pt idx="556">
                  <c:v>29/07/2010</c:v>
                </c:pt>
                <c:pt idx="557">
                  <c:v>30/07/2010</c:v>
                </c:pt>
                <c:pt idx="558">
                  <c:v>31/07/2010</c:v>
                </c:pt>
                <c:pt idx="559">
                  <c:v>01/08/2010</c:v>
                </c:pt>
                <c:pt idx="560">
                  <c:v>02/08/2010</c:v>
                </c:pt>
                <c:pt idx="561">
                  <c:v>03/08/2010</c:v>
                </c:pt>
                <c:pt idx="562">
                  <c:v>04/08/2010</c:v>
                </c:pt>
                <c:pt idx="563">
                  <c:v>05/08/2010</c:v>
                </c:pt>
                <c:pt idx="564">
                  <c:v>06/08/2010</c:v>
                </c:pt>
                <c:pt idx="565">
                  <c:v>07/08/2010</c:v>
                </c:pt>
                <c:pt idx="566">
                  <c:v>08/08/2010</c:v>
                </c:pt>
                <c:pt idx="567">
                  <c:v>09/08/2010</c:v>
                </c:pt>
                <c:pt idx="568">
                  <c:v>10/08/2010</c:v>
                </c:pt>
                <c:pt idx="569">
                  <c:v>11/08/2010</c:v>
                </c:pt>
                <c:pt idx="570">
                  <c:v>12/08/2010</c:v>
                </c:pt>
                <c:pt idx="571">
                  <c:v>13/08/2010</c:v>
                </c:pt>
                <c:pt idx="572">
                  <c:v>14/08/2010</c:v>
                </c:pt>
                <c:pt idx="573">
                  <c:v>15/08/2010</c:v>
                </c:pt>
                <c:pt idx="574">
                  <c:v>16/08/2010</c:v>
                </c:pt>
                <c:pt idx="575">
                  <c:v>17/08/2010</c:v>
                </c:pt>
                <c:pt idx="576">
                  <c:v>18/08/2010</c:v>
                </c:pt>
                <c:pt idx="577">
                  <c:v>19/08/2010</c:v>
                </c:pt>
                <c:pt idx="578">
                  <c:v>20/08/2010</c:v>
                </c:pt>
                <c:pt idx="579">
                  <c:v>21/08/2010</c:v>
                </c:pt>
                <c:pt idx="580">
                  <c:v>22/08/2010</c:v>
                </c:pt>
                <c:pt idx="581">
                  <c:v>23/08/2010</c:v>
                </c:pt>
                <c:pt idx="582">
                  <c:v>24/08/2010</c:v>
                </c:pt>
                <c:pt idx="583">
                  <c:v>25/08/2010</c:v>
                </c:pt>
                <c:pt idx="584">
                  <c:v>26/08/2010</c:v>
                </c:pt>
                <c:pt idx="585">
                  <c:v>27/08/2010</c:v>
                </c:pt>
                <c:pt idx="586">
                  <c:v>28/08/2010</c:v>
                </c:pt>
                <c:pt idx="587">
                  <c:v>29/08/2010</c:v>
                </c:pt>
                <c:pt idx="588">
                  <c:v>30/08/2010</c:v>
                </c:pt>
                <c:pt idx="589">
                  <c:v>31/08/2010</c:v>
                </c:pt>
                <c:pt idx="590">
                  <c:v>01/09/2010</c:v>
                </c:pt>
                <c:pt idx="591">
                  <c:v>02/09/2010</c:v>
                </c:pt>
                <c:pt idx="592">
                  <c:v>03/09/2010</c:v>
                </c:pt>
                <c:pt idx="593">
                  <c:v>04/09/2010</c:v>
                </c:pt>
                <c:pt idx="594">
                  <c:v>05/09/2010</c:v>
                </c:pt>
                <c:pt idx="595">
                  <c:v>06/09/2010</c:v>
                </c:pt>
                <c:pt idx="596">
                  <c:v>07/09/2010</c:v>
                </c:pt>
                <c:pt idx="597">
                  <c:v>08/09/2010</c:v>
                </c:pt>
                <c:pt idx="598">
                  <c:v>09/09/2010</c:v>
                </c:pt>
                <c:pt idx="599">
                  <c:v>10/09/2010</c:v>
                </c:pt>
                <c:pt idx="600">
                  <c:v>11/09/2010</c:v>
                </c:pt>
                <c:pt idx="601">
                  <c:v>12/09/2010</c:v>
                </c:pt>
                <c:pt idx="602">
                  <c:v>13/09/2010</c:v>
                </c:pt>
                <c:pt idx="603">
                  <c:v>14/09/2010</c:v>
                </c:pt>
                <c:pt idx="604">
                  <c:v>15/09/2010</c:v>
                </c:pt>
                <c:pt idx="605">
                  <c:v>17/09/2010</c:v>
                </c:pt>
                <c:pt idx="606">
                  <c:v>18/09/2010</c:v>
                </c:pt>
                <c:pt idx="607">
                  <c:v>19/09/2010</c:v>
                </c:pt>
                <c:pt idx="608">
                  <c:v>20/09/2010</c:v>
                </c:pt>
                <c:pt idx="609">
                  <c:v>21/09/2010</c:v>
                </c:pt>
                <c:pt idx="610">
                  <c:v>22/09/2010</c:v>
                </c:pt>
                <c:pt idx="611">
                  <c:v>23/09/2010</c:v>
                </c:pt>
                <c:pt idx="612">
                  <c:v>24/09/2010</c:v>
                </c:pt>
                <c:pt idx="613">
                  <c:v>25/09/2010</c:v>
                </c:pt>
                <c:pt idx="614">
                  <c:v>26/09/2010</c:v>
                </c:pt>
                <c:pt idx="615">
                  <c:v>27/09/2010</c:v>
                </c:pt>
                <c:pt idx="616">
                  <c:v>28/09/2010</c:v>
                </c:pt>
                <c:pt idx="617">
                  <c:v>29/09/2010</c:v>
                </c:pt>
                <c:pt idx="618">
                  <c:v>30/09/2010</c:v>
                </c:pt>
                <c:pt idx="619">
                  <c:v>01/10/2010</c:v>
                </c:pt>
                <c:pt idx="620">
                  <c:v>02/10/2010</c:v>
                </c:pt>
                <c:pt idx="621">
                  <c:v>03/10/2010</c:v>
                </c:pt>
                <c:pt idx="622">
                  <c:v>04/10/2010</c:v>
                </c:pt>
                <c:pt idx="623">
                  <c:v>05/10/2010</c:v>
                </c:pt>
                <c:pt idx="624">
                  <c:v>06/10/2010</c:v>
                </c:pt>
                <c:pt idx="625">
                  <c:v>07/10/2010</c:v>
                </c:pt>
                <c:pt idx="626">
                  <c:v>08/10/2010</c:v>
                </c:pt>
                <c:pt idx="627">
                  <c:v>09/10/2010</c:v>
                </c:pt>
                <c:pt idx="628">
                  <c:v>10/10/2010</c:v>
                </c:pt>
                <c:pt idx="629">
                  <c:v>11/10/2010</c:v>
                </c:pt>
                <c:pt idx="630">
                  <c:v>12/10/2010</c:v>
                </c:pt>
                <c:pt idx="631">
                  <c:v>13/10/2010</c:v>
                </c:pt>
                <c:pt idx="632">
                  <c:v>14/10/2010</c:v>
                </c:pt>
                <c:pt idx="633">
                  <c:v>15/10/2010</c:v>
                </c:pt>
                <c:pt idx="634">
                  <c:v>16/10/2010</c:v>
                </c:pt>
                <c:pt idx="635">
                  <c:v>17/10/2010</c:v>
                </c:pt>
                <c:pt idx="636">
                  <c:v>18/10/2010</c:v>
                </c:pt>
                <c:pt idx="637">
                  <c:v>19/10/2010</c:v>
                </c:pt>
                <c:pt idx="638">
                  <c:v>20/10/2010</c:v>
                </c:pt>
                <c:pt idx="639">
                  <c:v>21/10/2010</c:v>
                </c:pt>
                <c:pt idx="640">
                  <c:v>22/10/2010</c:v>
                </c:pt>
                <c:pt idx="641">
                  <c:v>23/10/2010</c:v>
                </c:pt>
                <c:pt idx="642">
                  <c:v>24/10/2010</c:v>
                </c:pt>
                <c:pt idx="643">
                  <c:v>25/10/2010</c:v>
                </c:pt>
                <c:pt idx="644">
                  <c:v>26/10/2010</c:v>
                </c:pt>
                <c:pt idx="645">
                  <c:v>27/10/2010</c:v>
                </c:pt>
                <c:pt idx="646">
                  <c:v>28/10/2010</c:v>
                </c:pt>
                <c:pt idx="647">
                  <c:v>29/10/2010</c:v>
                </c:pt>
                <c:pt idx="648">
                  <c:v>30/10/2010</c:v>
                </c:pt>
                <c:pt idx="649">
                  <c:v>31/10/2010</c:v>
                </c:pt>
                <c:pt idx="650">
                  <c:v>01/11/2010</c:v>
                </c:pt>
                <c:pt idx="651">
                  <c:v>03/11/2010</c:v>
                </c:pt>
                <c:pt idx="652">
                  <c:v>04/11/2010</c:v>
                </c:pt>
                <c:pt idx="653">
                  <c:v>05/11/2010</c:v>
                </c:pt>
                <c:pt idx="654">
                  <c:v>06/11/2010</c:v>
                </c:pt>
                <c:pt idx="655">
                  <c:v>07/11/2010</c:v>
                </c:pt>
                <c:pt idx="656">
                  <c:v>08/11/2010</c:v>
                </c:pt>
                <c:pt idx="657">
                  <c:v>09/11/2010</c:v>
                </c:pt>
                <c:pt idx="658">
                  <c:v>10/11/2010</c:v>
                </c:pt>
                <c:pt idx="659">
                  <c:v>11/11/2010</c:v>
                </c:pt>
                <c:pt idx="660">
                  <c:v>12/11/2010</c:v>
                </c:pt>
                <c:pt idx="661">
                  <c:v>13/11/2010</c:v>
                </c:pt>
                <c:pt idx="662">
                  <c:v>14/11/2010</c:v>
                </c:pt>
                <c:pt idx="663">
                  <c:v>16/11/2010</c:v>
                </c:pt>
                <c:pt idx="664">
                  <c:v>17/11/2010</c:v>
                </c:pt>
                <c:pt idx="665">
                  <c:v>18/11/2010</c:v>
                </c:pt>
                <c:pt idx="666">
                  <c:v>19/11/2010</c:v>
                </c:pt>
                <c:pt idx="667">
                  <c:v>20/11/2010</c:v>
                </c:pt>
                <c:pt idx="668">
                  <c:v>21/11/2010</c:v>
                </c:pt>
                <c:pt idx="669">
                  <c:v>22/11/2010</c:v>
                </c:pt>
                <c:pt idx="670">
                  <c:v>23/11/2010</c:v>
                </c:pt>
                <c:pt idx="671">
                  <c:v>24/11/2010</c:v>
                </c:pt>
                <c:pt idx="672">
                  <c:v>25/11/2010</c:v>
                </c:pt>
                <c:pt idx="673">
                  <c:v>26/11/2010</c:v>
                </c:pt>
                <c:pt idx="674">
                  <c:v>27/11/2010</c:v>
                </c:pt>
                <c:pt idx="675">
                  <c:v>29/11/2010</c:v>
                </c:pt>
                <c:pt idx="676">
                  <c:v>30/11/2010</c:v>
                </c:pt>
                <c:pt idx="677">
                  <c:v>01/12/2010</c:v>
                </c:pt>
                <c:pt idx="678">
                  <c:v>02/12/2010</c:v>
                </c:pt>
                <c:pt idx="679">
                  <c:v>03/12/2010</c:v>
                </c:pt>
                <c:pt idx="680">
                  <c:v>04/12/2010</c:v>
                </c:pt>
                <c:pt idx="681">
                  <c:v>05/12/2010</c:v>
                </c:pt>
                <c:pt idx="682">
                  <c:v>06/12/2010</c:v>
                </c:pt>
                <c:pt idx="683">
                  <c:v>07/12/2010</c:v>
                </c:pt>
                <c:pt idx="684">
                  <c:v>08/12/2010</c:v>
                </c:pt>
                <c:pt idx="685">
                  <c:v>09/12/2010</c:v>
                </c:pt>
                <c:pt idx="686">
                  <c:v>10/12/2010</c:v>
                </c:pt>
                <c:pt idx="687">
                  <c:v>11/12/2010</c:v>
                </c:pt>
                <c:pt idx="688">
                  <c:v>12/12/2010</c:v>
                </c:pt>
                <c:pt idx="689">
                  <c:v>13/12/2010</c:v>
                </c:pt>
                <c:pt idx="690">
                  <c:v>14/12/2010</c:v>
                </c:pt>
                <c:pt idx="691">
                  <c:v>15/12/2010</c:v>
                </c:pt>
                <c:pt idx="692">
                  <c:v>16/12/2010</c:v>
                </c:pt>
                <c:pt idx="693">
                  <c:v>17/12/2010</c:v>
                </c:pt>
                <c:pt idx="694">
                  <c:v>18/12/2010</c:v>
                </c:pt>
                <c:pt idx="695">
                  <c:v>19/12/2010</c:v>
                </c:pt>
                <c:pt idx="696">
                  <c:v>20/12/2010</c:v>
                </c:pt>
                <c:pt idx="697">
                  <c:v>21/12/2010</c:v>
                </c:pt>
                <c:pt idx="698">
                  <c:v>22/12/2010</c:v>
                </c:pt>
                <c:pt idx="699">
                  <c:v>24/12/2010</c:v>
                </c:pt>
                <c:pt idx="700">
                  <c:v>25/12/2010</c:v>
                </c:pt>
                <c:pt idx="701">
                  <c:v>26/12/2010</c:v>
                </c:pt>
                <c:pt idx="702">
                  <c:v>27/12/2010</c:v>
                </c:pt>
                <c:pt idx="703">
                  <c:v>28/12/2010</c:v>
                </c:pt>
                <c:pt idx="704">
                  <c:v>29/12/2010</c:v>
                </c:pt>
                <c:pt idx="705">
                  <c:v>30/12/2010</c:v>
                </c:pt>
                <c:pt idx="706">
                  <c:v>31/12/2010</c:v>
                </c:pt>
                <c:pt idx="707">
                  <c:v>01/01/2011</c:v>
                </c:pt>
                <c:pt idx="708">
                  <c:v>02/01/2011</c:v>
                </c:pt>
                <c:pt idx="709">
                  <c:v>03/01/2011</c:v>
                </c:pt>
                <c:pt idx="710">
                  <c:v>04/01/2011</c:v>
                </c:pt>
                <c:pt idx="711">
                  <c:v>05/01/2011</c:v>
                </c:pt>
                <c:pt idx="712">
                  <c:v>06/01/2011</c:v>
                </c:pt>
                <c:pt idx="713">
                  <c:v>07/01/2011</c:v>
                </c:pt>
                <c:pt idx="714">
                  <c:v>08/01/2011</c:v>
                </c:pt>
                <c:pt idx="715">
                  <c:v>09/01/2011</c:v>
                </c:pt>
                <c:pt idx="716">
                  <c:v>10/01/2011</c:v>
                </c:pt>
                <c:pt idx="717">
                  <c:v>11/01/2011</c:v>
                </c:pt>
                <c:pt idx="718">
                  <c:v>13/01/2011</c:v>
                </c:pt>
                <c:pt idx="719">
                  <c:v>14/01/2011</c:v>
                </c:pt>
                <c:pt idx="720">
                  <c:v>15/01/2011</c:v>
                </c:pt>
                <c:pt idx="721">
                  <c:v>16/01/2011</c:v>
                </c:pt>
                <c:pt idx="722">
                  <c:v>17/01/2011</c:v>
                </c:pt>
                <c:pt idx="723">
                  <c:v>18/01/2011</c:v>
                </c:pt>
                <c:pt idx="724">
                  <c:v>19/01/2011</c:v>
                </c:pt>
                <c:pt idx="725">
                  <c:v>20/01/2011</c:v>
                </c:pt>
                <c:pt idx="726">
                  <c:v>21/01/2011</c:v>
                </c:pt>
                <c:pt idx="727">
                  <c:v>22/01/2011</c:v>
                </c:pt>
                <c:pt idx="728">
                  <c:v>23/01/2011</c:v>
                </c:pt>
                <c:pt idx="729">
                  <c:v>24/01/2011</c:v>
                </c:pt>
                <c:pt idx="730">
                  <c:v>25/01/2011</c:v>
                </c:pt>
                <c:pt idx="731">
                  <c:v>26/01/2011</c:v>
                </c:pt>
                <c:pt idx="732">
                  <c:v>27/01/2011</c:v>
                </c:pt>
                <c:pt idx="733">
                  <c:v>28/01/2011</c:v>
                </c:pt>
                <c:pt idx="734">
                  <c:v>29/01/2011</c:v>
                </c:pt>
                <c:pt idx="735">
                  <c:v>30/01/2011</c:v>
                </c:pt>
                <c:pt idx="736">
                  <c:v>31/01/2011</c:v>
                </c:pt>
                <c:pt idx="737">
                  <c:v>01/02/2011</c:v>
                </c:pt>
                <c:pt idx="738">
                  <c:v>02/02/2011</c:v>
                </c:pt>
                <c:pt idx="739">
                  <c:v>03/02/2011</c:v>
                </c:pt>
                <c:pt idx="740">
                  <c:v>04/02/2011</c:v>
                </c:pt>
                <c:pt idx="741">
                  <c:v>05/02/2011</c:v>
                </c:pt>
                <c:pt idx="742">
                  <c:v>06/02/2011</c:v>
                </c:pt>
                <c:pt idx="743">
                  <c:v>07/02/2011</c:v>
                </c:pt>
                <c:pt idx="744">
                  <c:v>08/02/2011</c:v>
                </c:pt>
                <c:pt idx="745">
                  <c:v>09/02/2011</c:v>
                </c:pt>
                <c:pt idx="746">
                  <c:v>10/02/2011</c:v>
                </c:pt>
                <c:pt idx="747">
                  <c:v>11/02/2011</c:v>
                </c:pt>
                <c:pt idx="748">
                  <c:v>12/02/2011</c:v>
                </c:pt>
                <c:pt idx="749">
                  <c:v>13/02/2011</c:v>
                </c:pt>
                <c:pt idx="750">
                  <c:v>14/02/2011</c:v>
                </c:pt>
                <c:pt idx="751">
                  <c:v>15/02/2011</c:v>
                </c:pt>
                <c:pt idx="752">
                  <c:v>16/02/2011</c:v>
                </c:pt>
                <c:pt idx="753">
                  <c:v>17/02/2011</c:v>
                </c:pt>
                <c:pt idx="754">
                  <c:v>18/02/2011</c:v>
                </c:pt>
                <c:pt idx="755">
                  <c:v>19/02/2011</c:v>
                </c:pt>
                <c:pt idx="756">
                  <c:v>20/02/2011</c:v>
                </c:pt>
                <c:pt idx="757">
                  <c:v>21/02/2011</c:v>
                </c:pt>
                <c:pt idx="758">
                  <c:v>22/02/2011</c:v>
                </c:pt>
                <c:pt idx="759">
                  <c:v>23/02/2011</c:v>
                </c:pt>
                <c:pt idx="760">
                  <c:v>24/02/2011</c:v>
                </c:pt>
                <c:pt idx="761">
                  <c:v>25/02/2011</c:v>
                </c:pt>
                <c:pt idx="762">
                  <c:v>26/02/2011</c:v>
                </c:pt>
                <c:pt idx="763">
                  <c:v>27/02/2011</c:v>
                </c:pt>
                <c:pt idx="764">
                  <c:v>28/02/2011</c:v>
                </c:pt>
                <c:pt idx="765">
                  <c:v>01/03/2011</c:v>
                </c:pt>
                <c:pt idx="766">
                  <c:v>02/03/2011</c:v>
                </c:pt>
                <c:pt idx="767">
                  <c:v>03/03/2011</c:v>
                </c:pt>
                <c:pt idx="768">
                  <c:v>04/03/2011</c:v>
                </c:pt>
                <c:pt idx="769">
                  <c:v>05/03/2011</c:v>
                </c:pt>
                <c:pt idx="770">
                  <c:v>07/03/2011</c:v>
                </c:pt>
                <c:pt idx="771">
                  <c:v>08/03/2011</c:v>
                </c:pt>
                <c:pt idx="772">
                  <c:v>10/03/2011</c:v>
                </c:pt>
                <c:pt idx="773">
                  <c:v>11/03/2011</c:v>
                </c:pt>
                <c:pt idx="774">
                  <c:v>12/03/2011</c:v>
                </c:pt>
                <c:pt idx="775">
                  <c:v>13/03/2011</c:v>
                </c:pt>
                <c:pt idx="776">
                  <c:v>14/03/2011</c:v>
                </c:pt>
                <c:pt idx="777">
                  <c:v>15/03/2011</c:v>
                </c:pt>
                <c:pt idx="778">
                  <c:v>16/03/2011</c:v>
                </c:pt>
                <c:pt idx="779">
                  <c:v>17/03/2011</c:v>
                </c:pt>
                <c:pt idx="780">
                  <c:v>18/03/2011</c:v>
                </c:pt>
                <c:pt idx="781">
                  <c:v>19/03/2011</c:v>
                </c:pt>
                <c:pt idx="782">
                  <c:v>20/03/2011</c:v>
                </c:pt>
                <c:pt idx="783">
                  <c:v>21/03/2011</c:v>
                </c:pt>
                <c:pt idx="784">
                  <c:v>22/03/2011</c:v>
                </c:pt>
                <c:pt idx="785">
                  <c:v>23/03/2011</c:v>
                </c:pt>
                <c:pt idx="786">
                  <c:v>24/03/2011</c:v>
                </c:pt>
                <c:pt idx="787">
                  <c:v>25/03/2011</c:v>
                </c:pt>
                <c:pt idx="788">
                  <c:v>26/03/2011</c:v>
                </c:pt>
                <c:pt idx="789">
                  <c:v>27/03/2011</c:v>
                </c:pt>
                <c:pt idx="790">
                  <c:v>28/03/2011</c:v>
                </c:pt>
                <c:pt idx="791">
                  <c:v>29/03/2011</c:v>
                </c:pt>
                <c:pt idx="792">
                  <c:v>30/03/2011</c:v>
                </c:pt>
                <c:pt idx="793">
                  <c:v>31/03/2011</c:v>
                </c:pt>
                <c:pt idx="794">
                  <c:v>01/04/2011</c:v>
                </c:pt>
                <c:pt idx="795">
                  <c:v>02/04/2011</c:v>
                </c:pt>
                <c:pt idx="796">
                  <c:v>03/04/2011</c:v>
                </c:pt>
                <c:pt idx="797">
                  <c:v>04/04/2011</c:v>
                </c:pt>
                <c:pt idx="798">
                  <c:v>05/04/2011</c:v>
                </c:pt>
                <c:pt idx="799">
                  <c:v>06/04/2011</c:v>
                </c:pt>
                <c:pt idx="800">
                  <c:v>07/04/2011</c:v>
                </c:pt>
                <c:pt idx="801">
                  <c:v>08/04/2011</c:v>
                </c:pt>
                <c:pt idx="802">
                  <c:v>09/04/2011</c:v>
                </c:pt>
                <c:pt idx="803">
                  <c:v>10/04/2011</c:v>
                </c:pt>
                <c:pt idx="804">
                  <c:v>11/04/2011</c:v>
                </c:pt>
                <c:pt idx="805">
                  <c:v>12/04/2011</c:v>
                </c:pt>
                <c:pt idx="806">
                  <c:v>13/04/2011</c:v>
                </c:pt>
                <c:pt idx="807">
                  <c:v>14/04/2011</c:v>
                </c:pt>
                <c:pt idx="808">
                  <c:v>15/04/2011</c:v>
                </c:pt>
                <c:pt idx="809">
                  <c:v>16/04/2011</c:v>
                </c:pt>
                <c:pt idx="810">
                  <c:v>17/04/2011</c:v>
                </c:pt>
                <c:pt idx="811">
                  <c:v>18/04/2011</c:v>
                </c:pt>
                <c:pt idx="812">
                  <c:v>19/04/2011</c:v>
                </c:pt>
                <c:pt idx="813">
                  <c:v>20/04/2011</c:v>
                </c:pt>
                <c:pt idx="814">
                  <c:v>21/04/2011</c:v>
                </c:pt>
                <c:pt idx="815">
                  <c:v>22/04/2011</c:v>
                </c:pt>
                <c:pt idx="816">
                  <c:v>23/04/2011</c:v>
                </c:pt>
                <c:pt idx="817">
                  <c:v>24/04/2011</c:v>
                </c:pt>
                <c:pt idx="818">
                  <c:v>25/04/2011</c:v>
                </c:pt>
                <c:pt idx="819">
                  <c:v>26/04/2011</c:v>
                </c:pt>
                <c:pt idx="820">
                  <c:v>28/04/2011</c:v>
                </c:pt>
                <c:pt idx="821">
                  <c:v>29/04/2011</c:v>
                </c:pt>
                <c:pt idx="822">
                  <c:v>30/04/2011</c:v>
                </c:pt>
                <c:pt idx="823">
                  <c:v>01/05/2011</c:v>
                </c:pt>
                <c:pt idx="824">
                  <c:v>02/05/2011</c:v>
                </c:pt>
                <c:pt idx="825">
                  <c:v>03/05/2011</c:v>
                </c:pt>
                <c:pt idx="826">
                  <c:v>04/05/2011</c:v>
                </c:pt>
                <c:pt idx="827">
                  <c:v>05/05/2011</c:v>
                </c:pt>
                <c:pt idx="828">
                  <c:v>06/05/2011</c:v>
                </c:pt>
                <c:pt idx="829">
                  <c:v>07/05/2011</c:v>
                </c:pt>
                <c:pt idx="830">
                  <c:v>08/05/2011</c:v>
                </c:pt>
                <c:pt idx="831">
                  <c:v>09/05/2011</c:v>
                </c:pt>
                <c:pt idx="832">
                  <c:v>10/05/2011</c:v>
                </c:pt>
                <c:pt idx="833">
                  <c:v>11/05/2011</c:v>
                </c:pt>
                <c:pt idx="834">
                  <c:v>12/05/2011</c:v>
                </c:pt>
                <c:pt idx="835">
                  <c:v>13/05/2011</c:v>
                </c:pt>
                <c:pt idx="836">
                  <c:v>14/05/2011</c:v>
                </c:pt>
                <c:pt idx="837">
                  <c:v>15/05/2011</c:v>
                </c:pt>
                <c:pt idx="838">
                  <c:v>16/05/2011</c:v>
                </c:pt>
                <c:pt idx="839">
                  <c:v>17/05/2011</c:v>
                </c:pt>
                <c:pt idx="840">
                  <c:v>18/05/2011</c:v>
                </c:pt>
                <c:pt idx="841">
                  <c:v>19/05/2011</c:v>
                </c:pt>
                <c:pt idx="842">
                  <c:v>20/05/2011</c:v>
                </c:pt>
                <c:pt idx="843">
                  <c:v>21/05/2011</c:v>
                </c:pt>
                <c:pt idx="844">
                  <c:v>22/05/2011</c:v>
                </c:pt>
                <c:pt idx="845">
                  <c:v>23/05/2011</c:v>
                </c:pt>
                <c:pt idx="846">
                  <c:v>24/05/2011</c:v>
                </c:pt>
                <c:pt idx="847">
                  <c:v>25/05/2011</c:v>
                </c:pt>
                <c:pt idx="848">
                  <c:v>26/05/2011</c:v>
                </c:pt>
                <c:pt idx="849">
                  <c:v>27/05/2011</c:v>
                </c:pt>
                <c:pt idx="850">
                  <c:v>28/05/2011</c:v>
                </c:pt>
                <c:pt idx="851">
                  <c:v>30/05/2011</c:v>
                </c:pt>
                <c:pt idx="852">
                  <c:v>31/05/2011</c:v>
                </c:pt>
                <c:pt idx="853">
                  <c:v>01/06/2011</c:v>
                </c:pt>
                <c:pt idx="854">
                  <c:v>02/06/2011</c:v>
                </c:pt>
                <c:pt idx="855">
                  <c:v>03/06/2011</c:v>
                </c:pt>
                <c:pt idx="856">
                  <c:v>04/06/2011</c:v>
                </c:pt>
                <c:pt idx="857">
                  <c:v>05/06/2011</c:v>
                </c:pt>
                <c:pt idx="858">
                  <c:v>06/06/2011</c:v>
                </c:pt>
                <c:pt idx="859">
                  <c:v>07/06/2011</c:v>
                </c:pt>
                <c:pt idx="860">
                  <c:v>08/06/2011</c:v>
                </c:pt>
                <c:pt idx="861">
                  <c:v>09/06/2011</c:v>
                </c:pt>
                <c:pt idx="862">
                  <c:v>10/06/2011</c:v>
                </c:pt>
                <c:pt idx="863">
                  <c:v>11/06/2011</c:v>
                </c:pt>
                <c:pt idx="864">
                  <c:v>12/06/2011</c:v>
                </c:pt>
                <c:pt idx="865">
                  <c:v>13/06/2011</c:v>
                </c:pt>
                <c:pt idx="866">
                  <c:v>14/06/2011</c:v>
                </c:pt>
                <c:pt idx="867">
                  <c:v>15/06/2011</c:v>
                </c:pt>
                <c:pt idx="868">
                  <c:v>16/06/2011</c:v>
                </c:pt>
                <c:pt idx="869">
                  <c:v>17/06/2011</c:v>
                </c:pt>
                <c:pt idx="870">
                  <c:v>18/06/2011</c:v>
                </c:pt>
                <c:pt idx="871">
                  <c:v>19/06/2011</c:v>
                </c:pt>
                <c:pt idx="872">
                  <c:v>20/06/2011</c:v>
                </c:pt>
                <c:pt idx="873">
                  <c:v>21/06/2011</c:v>
                </c:pt>
                <c:pt idx="874">
                  <c:v>22/06/2011</c:v>
                </c:pt>
                <c:pt idx="875">
                  <c:v>23/06/2011</c:v>
                </c:pt>
                <c:pt idx="876">
                  <c:v>24/06/2011</c:v>
                </c:pt>
                <c:pt idx="877">
                  <c:v>25/06/2011</c:v>
                </c:pt>
                <c:pt idx="878">
                  <c:v>26/06/2011</c:v>
                </c:pt>
                <c:pt idx="879">
                  <c:v>27/06/2011</c:v>
                </c:pt>
                <c:pt idx="880">
                  <c:v>28/06/2011</c:v>
                </c:pt>
                <c:pt idx="881">
                  <c:v>29/06/2011</c:v>
                </c:pt>
                <c:pt idx="882">
                  <c:v>30/06/2011</c:v>
                </c:pt>
                <c:pt idx="883">
                  <c:v>01/07/2011</c:v>
                </c:pt>
                <c:pt idx="884">
                  <c:v>02/07/2011</c:v>
                </c:pt>
                <c:pt idx="885">
                  <c:v>03/07/2011</c:v>
                </c:pt>
                <c:pt idx="886">
                  <c:v>04/07/2011</c:v>
                </c:pt>
                <c:pt idx="887">
                  <c:v>05/07/2011</c:v>
                </c:pt>
                <c:pt idx="888">
                  <c:v>06/07/2011</c:v>
                </c:pt>
                <c:pt idx="889">
                  <c:v>07/07/2011</c:v>
                </c:pt>
                <c:pt idx="890">
                  <c:v>08/07/2011</c:v>
                </c:pt>
                <c:pt idx="891">
                  <c:v>10/07/2011</c:v>
                </c:pt>
                <c:pt idx="892">
                  <c:v>11/07/2011</c:v>
                </c:pt>
                <c:pt idx="893">
                  <c:v>12/07/2011</c:v>
                </c:pt>
                <c:pt idx="894">
                  <c:v>13/07/2011</c:v>
                </c:pt>
                <c:pt idx="895">
                  <c:v>14/07/2011</c:v>
                </c:pt>
                <c:pt idx="896">
                  <c:v>15/07/2011</c:v>
                </c:pt>
                <c:pt idx="897">
                  <c:v>16/07/2011</c:v>
                </c:pt>
                <c:pt idx="898">
                  <c:v>17/07/2011</c:v>
                </c:pt>
                <c:pt idx="899">
                  <c:v>18/07/2011</c:v>
                </c:pt>
                <c:pt idx="900">
                  <c:v>19/07/2011</c:v>
                </c:pt>
                <c:pt idx="901">
                  <c:v>20/07/2011</c:v>
                </c:pt>
                <c:pt idx="902">
                  <c:v>21/07/2011</c:v>
                </c:pt>
                <c:pt idx="903">
                  <c:v>22/07/2011</c:v>
                </c:pt>
                <c:pt idx="904">
                  <c:v>23/07/2011</c:v>
                </c:pt>
                <c:pt idx="905">
                  <c:v>24/07/2011</c:v>
                </c:pt>
                <c:pt idx="906">
                  <c:v>25/07/2011</c:v>
                </c:pt>
                <c:pt idx="907">
                  <c:v>26/07/2011</c:v>
                </c:pt>
                <c:pt idx="908">
                  <c:v>27/07/2011</c:v>
                </c:pt>
                <c:pt idx="909">
                  <c:v>28/07/2011</c:v>
                </c:pt>
                <c:pt idx="910">
                  <c:v>29/07/2011</c:v>
                </c:pt>
                <c:pt idx="911">
                  <c:v>30/07/2011</c:v>
                </c:pt>
                <c:pt idx="912">
                  <c:v>31/07/2011</c:v>
                </c:pt>
                <c:pt idx="913">
                  <c:v>01/08/2011</c:v>
                </c:pt>
                <c:pt idx="914">
                  <c:v>02/08/2011</c:v>
                </c:pt>
                <c:pt idx="915">
                  <c:v>03/08/2011</c:v>
                </c:pt>
                <c:pt idx="916">
                  <c:v>04/08/2011</c:v>
                </c:pt>
                <c:pt idx="917">
                  <c:v>05/08/2011</c:v>
                </c:pt>
                <c:pt idx="918">
                  <c:v>06/08/2011</c:v>
                </c:pt>
                <c:pt idx="919">
                  <c:v>07/08/2011</c:v>
                </c:pt>
                <c:pt idx="920">
                  <c:v>08/08/2011</c:v>
                </c:pt>
                <c:pt idx="921">
                  <c:v>09/08/2011</c:v>
                </c:pt>
                <c:pt idx="922">
                  <c:v>10/08/2011</c:v>
                </c:pt>
                <c:pt idx="923">
                  <c:v>11/08/2011</c:v>
                </c:pt>
                <c:pt idx="924">
                  <c:v>12/08/2011</c:v>
                </c:pt>
                <c:pt idx="925">
                  <c:v>13/08/2011</c:v>
                </c:pt>
                <c:pt idx="926">
                  <c:v>14/08/2011</c:v>
                </c:pt>
                <c:pt idx="927">
                  <c:v>15/08/2011</c:v>
                </c:pt>
                <c:pt idx="928">
                  <c:v>16/08/2011</c:v>
                </c:pt>
                <c:pt idx="929">
                  <c:v>17/08/2011</c:v>
                </c:pt>
                <c:pt idx="930">
                  <c:v>18/08/2011</c:v>
                </c:pt>
                <c:pt idx="931">
                  <c:v>19/08/2011</c:v>
                </c:pt>
                <c:pt idx="932">
                  <c:v>20/08/2011</c:v>
                </c:pt>
                <c:pt idx="933">
                  <c:v>21/08/2011</c:v>
                </c:pt>
                <c:pt idx="934">
                  <c:v>22/08/2011</c:v>
                </c:pt>
                <c:pt idx="935">
                  <c:v>23/08/2011</c:v>
                </c:pt>
                <c:pt idx="936">
                  <c:v>24/08/2011</c:v>
                </c:pt>
                <c:pt idx="937">
                  <c:v>25/08/2011</c:v>
                </c:pt>
                <c:pt idx="938">
                  <c:v>26/08/2011</c:v>
                </c:pt>
                <c:pt idx="939">
                  <c:v>28/08/2011</c:v>
                </c:pt>
                <c:pt idx="940">
                  <c:v>30/08/2011</c:v>
                </c:pt>
                <c:pt idx="941">
                  <c:v>31/08/2011</c:v>
                </c:pt>
                <c:pt idx="942">
                  <c:v>01/09/2011</c:v>
                </c:pt>
                <c:pt idx="943">
                  <c:v>02/09/2011</c:v>
                </c:pt>
                <c:pt idx="944">
                  <c:v>03/09/2011</c:v>
                </c:pt>
                <c:pt idx="945">
                  <c:v>04/09/2011</c:v>
                </c:pt>
                <c:pt idx="946">
                  <c:v>05/09/2011</c:v>
                </c:pt>
                <c:pt idx="947">
                  <c:v>06/09/2011</c:v>
                </c:pt>
                <c:pt idx="948">
                  <c:v>07/09/2011</c:v>
                </c:pt>
                <c:pt idx="949">
                  <c:v>08/09/2011</c:v>
                </c:pt>
                <c:pt idx="950">
                  <c:v>09/09/2011</c:v>
                </c:pt>
                <c:pt idx="951">
                  <c:v>10/09/2011</c:v>
                </c:pt>
                <c:pt idx="952">
                  <c:v>11/09/2011</c:v>
                </c:pt>
                <c:pt idx="953">
                  <c:v>12/09/2011</c:v>
                </c:pt>
                <c:pt idx="954">
                  <c:v>13/09/2011</c:v>
                </c:pt>
                <c:pt idx="955">
                  <c:v>14/09/2011</c:v>
                </c:pt>
                <c:pt idx="956">
                  <c:v>15/09/2011</c:v>
                </c:pt>
                <c:pt idx="957">
                  <c:v>16/09/2011</c:v>
                </c:pt>
                <c:pt idx="958">
                  <c:v>17/09/2011</c:v>
                </c:pt>
                <c:pt idx="959">
                  <c:v>18/09/2011</c:v>
                </c:pt>
                <c:pt idx="960">
                  <c:v>19/09/2011</c:v>
                </c:pt>
                <c:pt idx="961">
                  <c:v>20/09/2011</c:v>
                </c:pt>
                <c:pt idx="962">
                  <c:v>21/09/2011</c:v>
                </c:pt>
                <c:pt idx="963">
                  <c:v>22/09/2011</c:v>
                </c:pt>
                <c:pt idx="964">
                  <c:v>23/09/2011</c:v>
                </c:pt>
                <c:pt idx="965">
                  <c:v>24/09/2011</c:v>
                </c:pt>
                <c:pt idx="966">
                  <c:v>25/09/2011</c:v>
                </c:pt>
                <c:pt idx="967">
                  <c:v>26/09/2011</c:v>
                </c:pt>
                <c:pt idx="968">
                  <c:v>27/09/2011</c:v>
                </c:pt>
                <c:pt idx="969">
                  <c:v>28/09/2011</c:v>
                </c:pt>
                <c:pt idx="970">
                  <c:v>29/09/2011</c:v>
                </c:pt>
                <c:pt idx="971">
                  <c:v>30/09/2011</c:v>
                </c:pt>
                <c:pt idx="972">
                  <c:v>01/10/2011</c:v>
                </c:pt>
                <c:pt idx="973">
                  <c:v>02/10/2011</c:v>
                </c:pt>
                <c:pt idx="974">
                  <c:v>03/10/2011</c:v>
                </c:pt>
                <c:pt idx="975">
                  <c:v>04/10/2011</c:v>
                </c:pt>
                <c:pt idx="976">
                  <c:v>05/10/2011</c:v>
                </c:pt>
                <c:pt idx="977">
                  <c:v>06/10/2011</c:v>
                </c:pt>
                <c:pt idx="978">
                  <c:v>07/10/2011</c:v>
                </c:pt>
                <c:pt idx="979">
                  <c:v>08/10/2011</c:v>
                </c:pt>
                <c:pt idx="980">
                  <c:v>09/10/2011</c:v>
                </c:pt>
                <c:pt idx="981">
                  <c:v>10/10/2011</c:v>
                </c:pt>
                <c:pt idx="982">
                  <c:v>11/10/2011</c:v>
                </c:pt>
                <c:pt idx="983">
                  <c:v>12/10/2011</c:v>
                </c:pt>
                <c:pt idx="984">
                  <c:v>13/10/2011</c:v>
                </c:pt>
                <c:pt idx="985">
                  <c:v>14/10/2011</c:v>
                </c:pt>
                <c:pt idx="986">
                  <c:v>15/10/2011</c:v>
                </c:pt>
                <c:pt idx="987">
                  <c:v>16/10/2011</c:v>
                </c:pt>
                <c:pt idx="988">
                  <c:v>17/10/2011</c:v>
                </c:pt>
                <c:pt idx="989">
                  <c:v>18/10/2011</c:v>
                </c:pt>
                <c:pt idx="990">
                  <c:v>19/10/2011</c:v>
                </c:pt>
                <c:pt idx="991">
                  <c:v>20/10/2011</c:v>
                </c:pt>
                <c:pt idx="992">
                  <c:v>21/10/2011</c:v>
                </c:pt>
                <c:pt idx="993">
                  <c:v>22/10/2011</c:v>
                </c:pt>
                <c:pt idx="994">
                  <c:v>23/10/2011</c:v>
                </c:pt>
                <c:pt idx="995">
                  <c:v>24/10/2011</c:v>
                </c:pt>
                <c:pt idx="996">
                  <c:v>25/10/2011</c:v>
                </c:pt>
                <c:pt idx="997">
                  <c:v>26/10/2011</c:v>
                </c:pt>
                <c:pt idx="998">
                  <c:v>27/10/2011</c:v>
                </c:pt>
                <c:pt idx="999">
                  <c:v>28/10/2011</c:v>
                </c:pt>
                <c:pt idx="1000">
                  <c:v>29/10/2011</c:v>
                </c:pt>
                <c:pt idx="1001">
                  <c:v>30/10/2011</c:v>
                </c:pt>
                <c:pt idx="1002">
                  <c:v>31/10/2011</c:v>
                </c:pt>
                <c:pt idx="1003">
                  <c:v>01/11/2011</c:v>
                </c:pt>
                <c:pt idx="1004">
                  <c:v>02/11/2011</c:v>
                </c:pt>
                <c:pt idx="1005">
                  <c:v>03/11/2011</c:v>
                </c:pt>
                <c:pt idx="1006">
                  <c:v>05/11/2011</c:v>
                </c:pt>
                <c:pt idx="1007">
                  <c:v>06/11/2011</c:v>
                </c:pt>
                <c:pt idx="1008">
                  <c:v>07/11/2011</c:v>
                </c:pt>
                <c:pt idx="1009">
                  <c:v>08/11/2011</c:v>
                </c:pt>
                <c:pt idx="1010">
                  <c:v>09/11/2011</c:v>
                </c:pt>
                <c:pt idx="1011">
                  <c:v>10/11/2011</c:v>
                </c:pt>
                <c:pt idx="1012">
                  <c:v>11/11/2011</c:v>
                </c:pt>
                <c:pt idx="1013">
                  <c:v>12/11/2011</c:v>
                </c:pt>
                <c:pt idx="1014">
                  <c:v>13/11/2011</c:v>
                </c:pt>
                <c:pt idx="1015">
                  <c:v>14/11/2011</c:v>
                </c:pt>
                <c:pt idx="1016">
                  <c:v>15/11/2011</c:v>
                </c:pt>
                <c:pt idx="1017">
                  <c:v>16/11/2011</c:v>
                </c:pt>
                <c:pt idx="1018">
                  <c:v>17/11/2011</c:v>
                </c:pt>
                <c:pt idx="1019">
                  <c:v>18/11/2011</c:v>
                </c:pt>
                <c:pt idx="1020">
                  <c:v>19/11/2011</c:v>
                </c:pt>
                <c:pt idx="1021">
                  <c:v>20/11/2011</c:v>
                </c:pt>
                <c:pt idx="1022">
                  <c:v>21/11/2011</c:v>
                </c:pt>
                <c:pt idx="1023">
                  <c:v>22/11/2011</c:v>
                </c:pt>
                <c:pt idx="1024">
                  <c:v>23/11/2011</c:v>
                </c:pt>
                <c:pt idx="1025">
                  <c:v>24/11/2011</c:v>
                </c:pt>
                <c:pt idx="1026">
                  <c:v>25/11/2011</c:v>
                </c:pt>
                <c:pt idx="1027">
                  <c:v>26/11/2011</c:v>
                </c:pt>
                <c:pt idx="1028">
                  <c:v>27/11/2011</c:v>
                </c:pt>
                <c:pt idx="1029">
                  <c:v>28/11/2011</c:v>
                </c:pt>
                <c:pt idx="1030">
                  <c:v>29/11/2011</c:v>
                </c:pt>
                <c:pt idx="1031">
                  <c:v>30/11/2011</c:v>
                </c:pt>
                <c:pt idx="1032">
                  <c:v>01/12/2011</c:v>
                </c:pt>
                <c:pt idx="1033">
                  <c:v>02/12/2011</c:v>
                </c:pt>
                <c:pt idx="1034">
                  <c:v>03/12/2011</c:v>
                </c:pt>
                <c:pt idx="1035">
                  <c:v>04/12/2011</c:v>
                </c:pt>
                <c:pt idx="1036">
                  <c:v>05/12/2011</c:v>
                </c:pt>
                <c:pt idx="1037">
                  <c:v>06/12/2011</c:v>
                </c:pt>
                <c:pt idx="1038">
                  <c:v>07/12/2011</c:v>
                </c:pt>
                <c:pt idx="1039">
                  <c:v>08/12/2011</c:v>
                </c:pt>
                <c:pt idx="1040">
                  <c:v>09/12/2011</c:v>
                </c:pt>
                <c:pt idx="1041">
                  <c:v>10/12/2011</c:v>
                </c:pt>
                <c:pt idx="1042">
                  <c:v>11/12/2011</c:v>
                </c:pt>
                <c:pt idx="1043">
                  <c:v>12/12/2011</c:v>
                </c:pt>
                <c:pt idx="1044">
                  <c:v>13/12/2011</c:v>
                </c:pt>
                <c:pt idx="1045">
                  <c:v>14/12/2011</c:v>
                </c:pt>
                <c:pt idx="1046">
                  <c:v>15/12/2011</c:v>
                </c:pt>
                <c:pt idx="1047">
                  <c:v>16/12/2011</c:v>
                </c:pt>
                <c:pt idx="1048">
                  <c:v>17/12/2011</c:v>
                </c:pt>
                <c:pt idx="1049">
                  <c:v>18/12/2011</c:v>
                </c:pt>
                <c:pt idx="1050">
                  <c:v>19/12/2011</c:v>
                </c:pt>
                <c:pt idx="1051">
                  <c:v>20/12/2011</c:v>
                </c:pt>
                <c:pt idx="1052">
                  <c:v>21/12/2011</c:v>
                </c:pt>
                <c:pt idx="1053">
                  <c:v>22/12/2011</c:v>
                </c:pt>
                <c:pt idx="1054">
                  <c:v>24/12/2011</c:v>
                </c:pt>
                <c:pt idx="1055">
                  <c:v>25/12/2011</c:v>
                </c:pt>
                <c:pt idx="1056">
                  <c:v>26/12/2011</c:v>
                </c:pt>
                <c:pt idx="1057">
                  <c:v>27/12/2011</c:v>
                </c:pt>
                <c:pt idx="1058">
                  <c:v>28/12/2011</c:v>
                </c:pt>
                <c:pt idx="1059">
                  <c:v>29/12/2011</c:v>
                </c:pt>
                <c:pt idx="1060">
                  <c:v>30/12/2011</c:v>
                </c:pt>
                <c:pt idx="1061">
                  <c:v>31/12/2011</c:v>
                </c:pt>
                <c:pt idx="1062">
                  <c:v>01/01/2012</c:v>
                </c:pt>
                <c:pt idx="1063">
                  <c:v>02/01/2012</c:v>
                </c:pt>
                <c:pt idx="1064">
                  <c:v>03/01/2012</c:v>
                </c:pt>
                <c:pt idx="1065">
                  <c:v>04/01/2012</c:v>
                </c:pt>
                <c:pt idx="1066">
                  <c:v>05/01/2012</c:v>
                </c:pt>
                <c:pt idx="1067">
                  <c:v>06/01/2012</c:v>
                </c:pt>
                <c:pt idx="1068">
                  <c:v>07/01/2012</c:v>
                </c:pt>
                <c:pt idx="1069">
                  <c:v>08/01/2012</c:v>
                </c:pt>
                <c:pt idx="1070">
                  <c:v>09/01/2012</c:v>
                </c:pt>
                <c:pt idx="1071">
                  <c:v>10/01/2012</c:v>
                </c:pt>
                <c:pt idx="1072">
                  <c:v>11/01/2012</c:v>
                </c:pt>
                <c:pt idx="1073">
                  <c:v>12/01/2012</c:v>
                </c:pt>
                <c:pt idx="1074">
                  <c:v>13/01/2012</c:v>
                </c:pt>
                <c:pt idx="1075">
                  <c:v>14/01/2012</c:v>
                </c:pt>
                <c:pt idx="1076">
                  <c:v>15/01/2012</c:v>
                </c:pt>
                <c:pt idx="1077">
                  <c:v>16/01/2012</c:v>
                </c:pt>
                <c:pt idx="1078">
                  <c:v>18/01/2012</c:v>
                </c:pt>
                <c:pt idx="1079">
                  <c:v>19/01/2012</c:v>
                </c:pt>
                <c:pt idx="1080">
                  <c:v>20/01/2012</c:v>
                </c:pt>
                <c:pt idx="1081">
                  <c:v>21/01/2012</c:v>
                </c:pt>
                <c:pt idx="1082">
                  <c:v>22/01/2012</c:v>
                </c:pt>
                <c:pt idx="1083">
                  <c:v>23/01/2012</c:v>
                </c:pt>
                <c:pt idx="1084">
                  <c:v>24/01/2012</c:v>
                </c:pt>
                <c:pt idx="1085">
                  <c:v>25/01/2012</c:v>
                </c:pt>
                <c:pt idx="1086">
                  <c:v>26/01/2012</c:v>
                </c:pt>
                <c:pt idx="1087">
                  <c:v>27/01/2012</c:v>
                </c:pt>
                <c:pt idx="1088">
                  <c:v>28/01/2012</c:v>
                </c:pt>
                <c:pt idx="1089">
                  <c:v>29/01/2012</c:v>
                </c:pt>
                <c:pt idx="1090">
                  <c:v>30/01/2012</c:v>
                </c:pt>
                <c:pt idx="1091">
                  <c:v>31/01/2012</c:v>
                </c:pt>
                <c:pt idx="1092">
                  <c:v>01/02/2012</c:v>
                </c:pt>
                <c:pt idx="1093">
                  <c:v>02/02/2012</c:v>
                </c:pt>
                <c:pt idx="1094">
                  <c:v>04/02/2012</c:v>
                </c:pt>
                <c:pt idx="1095">
                  <c:v>05/02/2012</c:v>
                </c:pt>
                <c:pt idx="1096">
                  <c:v>06/02/2012</c:v>
                </c:pt>
                <c:pt idx="1097">
                  <c:v>07/02/2012</c:v>
                </c:pt>
                <c:pt idx="1098">
                  <c:v>08/02/2012</c:v>
                </c:pt>
                <c:pt idx="1099">
                  <c:v>09/02/2012</c:v>
                </c:pt>
                <c:pt idx="1100">
                  <c:v>10/02/2012</c:v>
                </c:pt>
                <c:pt idx="1101">
                  <c:v>11/02/2012</c:v>
                </c:pt>
                <c:pt idx="1102">
                  <c:v>12/02/2012</c:v>
                </c:pt>
                <c:pt idx="1103">
                  <c:v>13/02/2012</c:v>
                </c:pt>
                <c:pt idx="1104">
                  <c:v>14/02/2012</c:v>
                </c:pt>
                <c:pt idx="1105">
                  <c:v>15/02/2012</c:v>
                </c:pt>
                <c:pt idx="1106">
                  <c:v>16/02/2012</c:v>
                </c:pt>
                <c:pt idx="1107">
                  <c:v>17/02/2012</c:v>
                </c:pt>
                <c:pt idx="1108">
                  <c:v>18/02/2012</c:v>
                </c:pt>
                <c:pt idx="1109">
                  <c:v>19/02/2012</c:v>
                </c:pt>
                <c:pt idx="1110">
                  <c:v>20/02/2012</c:v>
                </c:pt>
                <c:pt idx="1111">
                  <c:v>21/02/2012</c:v>
                </c:pt>
                <c:pt idx="1112">
                  <c:v>23/02/2012</c:v>
                </c:pt>
                <c:pt idx="1113">
                  <c:v>24/02/2012</c:v>
                </c:pt>
                <c:pt idx="1114">
                  <c:v>25/02/2012</c:v>
                </c:pt>
                <c:pt idx="1115">
                  <c:v>26/02/2012</c:v>
                </c:pt>
                <c:pt idx="1116">
                  <c:v>27/02/2012</c:v>
                </c:pt>
                <c:pt idx="1117">
                  <c:v>29/02/2012</c:v>
                </c:pt>
                <c:pt idx="1118">
                  <c:v>01/03/2012</c:v>
                </c:pt>
                <c:pt idx="1119">
                  <c:v>02/03/2012</c:v>
                </c:pt>
                <c:pt idx="1120">
                  <c:v>03/03/2012</c:v>
                </c:pt>
                <c:pt idx="1121">
                  <c:v>04/03/2012</c:v>
                </c:pt>
                <c:pt idx="1122">
                  <c:v>05/03/2012</c:v>
                </c:pt>
                <c:pt idx="1123">
                  <c:v>06/03/2012</c:v>
                </c:pt>
                <c:pt idx="1124">
                  <c:v>07/03/2012</c:v>
                </c:pt>
                <c:pt idx="1125">
                  <c:v>08/03/2012</c:v>
                </c:pt>
                <c:pt idx="1126">
                  <c:v>09/03/2012</c:v>
                </c:pt>
                <c:pt idx="1127">
                  <c:v>10/03/2012</c:v>
                </c:pt>
                <c:pt idx="1128">
                  <c:v>11/03/2012</c:v>
                </c:pt>
                <c:pt idx="1129">
                  <c:v>12/03/2012</c:v>
                </c:pt>
                <c:pt idx="1130">
                  <c:v>13/03/2012</c:v>
                </c:pt>
                <c:pt idx="1131">
                  <c:v>14/03/2012</c:v>
                </c:pt>
                <c:pt idx="1132">
                  <c:v>15/03/2012</c:v>
                </c:pt>
                <c:pt idx="1133">
                  <c:v>16/03/2012</c:v>
                </c:pt>
                <c:pt idx="1134">
                  <c:v>17/03/2012</c:v>
                </c:pt>
                <c:pt idx="1135">
                  <c:v>18/03/2012</c:v>
                </c:pt>
                <c:pt idx="1136">
                  <c:v>19/03/2012</c:v>
                </c:pt>
                <c:pt idx="1137">
                  <c:v>20/03/2012</c:v>
                </c:pt>
                <c:pt idx="1138">
                  <c:v>21/03/2012</c:v>
                </c:pt>
                <c:pt idx="1139">
                  <c:v>22/03/2012</c:v>
                </c:pt>
                <c:pt idx="1140">
                  <c:v>23/03/2012</c:v>
                </c:pt>
                <c:pt idx="1141">
                  <c:v>24/03/2012</c:v>
                </c:pt>
                <c:pt idx="1142">
                  <c:v>25/03/2012</c:v>
                </c:pt>
                <c:pt idx="1143">
                  <c:v>26/03/2012</c:v>
                </c:pt>
                <c:pt idx="1144">
                  <c:v>27/03/2012</c:v>
                </c:pt>
                <c:pt idx="1145">
                  <c:v>28/03/2012</c:v>
                </c:pt>
                <c:pt idx="1146">
                  <c:v>29/03/2012</c:v>
                </c:pt>
                <c:pt idx="1147">
                  <c:v>30/03/2012</c:v>
                </c:pt>
                <c:pt idx="1148">
                  <c:v>31/03/2012</c:v>
                </c:pt>
                <c:pt idx="1149">
                  <c:v>01/04/2012</c:v>
                </c:pt>
                <c:pt idx="1150">
                  <c:v>02/04/2012</c:v>
                </c:pt>
                <c:pt idx="1151">
                  <c:v>03/04/2012</c:v>
                </c:pt>
                <c:pt idx="1152">
                  <c:v>04/04/2012</c:v>
                </c:pt>
                <c:pt idx="1153">
                  <c:v>05/04/2012</c:v>
                </c:pt>
                <c:pt idx="1154">
                  <c:v>06/04/2012</c:v>
                </c:pt>
                <c:pt idx="1155">
                  <c:v>07/04/2012</c:v>
                </c:pt>
                <c:pt idx="1156">
                  <c:v>08/04/2012</c:v>
                </c:pt>
                <c:pt idx="1157">
                  <c:v>09/04/2012</c:v>
                </c:pt>
                <c:pt idx="1158">
                  <c:v>10/04/2012</c:v>
                </c:pt>
                <c:pt idx="1159">
                  <c:v>11/04/2012</c:v>
                </c:pt>
                <c:pt idx="1160">
                  <c:v>12/04/2012</c:v>
                </c:pt>
                <c:pt idx="1161">
                  <c:v>13/04/2012</c:v>
                </c:pt>
                <c:pt idx="1162">
                  <c:v>14/04/2012</c:v>
                </c:pt>
                <c:pt idx="1163">
                  <c:v>15/04/2012</c:v>
                </c:pt>
                <c:pt idx="1164">
                  <c:v>16/04/2012</c:v>
                </c:pt>
                <c:pt idx="1165">
                  <c:v>17/04/2012</c:v>
                </c:pt>
                <c:pt idx="1166">
                  <c:v>18/04/2012</c:v>
                </c:pt>
                <c:pt idx="1167">
                  <c:v>20/04/2012</c:v>
                </c:pt>
                <c:pt idx="1168">
                  <c:v>21/04/2012</c:v>
                </c:pt>
                <c:pt idx="1169">
                  <c:v>22/04/2012</c:v>
                </c:pt>
                <c:pt idx="1170">
                  <c:v>23/04/2012</c:v>
                </c:pt>
                <c:pt idx="1171">
                  <c:v>24/04/2012</c:v>
                </c:pt>
                <c:pt idx="1172">
                  <c:v>25/04/2012</c:v>
                </c:pt>
                <c:pt idx="1173">
                  <c:v>26/04/2012</c:v>
                </c:pt>
                <c:pt idx="1174">
                  <c:v>27/04/2012</c:v>
                </c:pt>
                <c:pt idx="1175">
                  <c:v>28/04/2012</c:v>
                </c:pt>
                <c:pt idx="1176">
                  <c:v>29/04/2012</c:v>
                </c:pt>
                <c:pt idx="1177">
                  <c:v>30/04/2012</c:v>
                </c:pt>
                <c:pt idx="1178">
                  <c:v>01/05/2012</c:v>
                </c:pt>
                <c:pt idx="1179">
                  <c:v>02/05/2012</c:v>
                </c:pt>
                <c:pt idx="1180">
                  <c:v>03/05/2012</c:v>
                </c:pt>
                <c:pt idx="1181">
                  <c:v>04/05/2012</c:v>
                </c:pt>
                <c:pt idx="1182">
                  <c:v>05/05/2012</c:v>
                </c:pt>
                <c:pt idx="1183">
                  <c:v>06/05/2012</c:v>
                </c:pt>
                <c:pt idx="1184">
                  <c:v>07/05/2012</c:v>
                </c:pt>
                <c:pt idx="1185">
                  <c:v>08/05/2012</c:v>
                </c:pt>
                <c:pt idx="1186">
                  <c:v>09/05/2012</c:v>
                </c:pt>
                <c:pt idx="1187">
                  <c:v>10/05/2012</c:v>
                </c:pt>
                <c:pt idx="1188">
                  <c:v>11/05/2012</c:v>
                </c:pt>
                <c:pt idx="1189">
                  <c:v>12/05/2012</c:v>
                </c:pt>
                <c:pt idx="1190">
                  <c:v>13/05/2012</c:v>
                </c:pt>
                <c:pt idx="1191">
                  <c:v>14/05/2012</c:v>
                </c:pt>
                <c:pt idx="1192">
                  <c:v>16/05/2012</c:v>
                </c:pt>
                <c:pt idx="1193">
                  <c:v>17/05/2012</c:v>
                </c:pt>
                <c:pt idx="1194">
                  <c:v>18/05/2012</c:v>
                </c:pt>
                <c:pt idx="1195">
                  <c:v>19/05/2012</c:v>
                </c:pt>
                <c:pt idx="1196">
                  <c:v>20/05/2012</c:v>
                </c:pt>
                <c:pt idx="1197">
                  <c:v>21/05/2012</c:v>
                </c:pt>
                <c:pt idx="1198">
                  <c:v>22/05/2012</c:v>
                </c:pt>
                <c:pt idx="1199">
                  <c:v>23/05/2012</c:v>
                </c:pt>
                <c:pt idx="1200">
                  <c:v>24/05/2012</c:v>
                </c:pt>
                <c:pt idx="1201">
                  <c:v>25/05/2012</c:v>
                </c:pt>
                <c:pt idx="1202">
                  <c:v>26/05/2012</c:v>
                </c:pt>
                <c:pt idx="1203">
                  <c:v>27/05/2012</c:v>
                </c:pt>
                <c:pt idx="1204">
                  <c:v>28/05/2012</c:v>
                </c:pt>
                <c:pt idx="1205">
                  <c:v>29/05/2012</c:v>
                </c:pt>
                <c:pt idx="1206">
                  <c:v>30/05/2012</c:v>
                </c:pt>
                <c:pt idx="1207">
                  <c:v>31/05/2012</c:v>
                </c:pt>
                <c:pt idx="1208">
                  <c:v>01/06/2012</c:v>
                </c:pt>
                <c:pt idx="1209">
                  <c:v>02/06/2012</c:v>
                </c:pt>
                <c:pt idx="1210">
                  <c:v>03/06/2012</c:v>
                </c:pt>
                <c:pt idx="1211">
                  <c:v>04/06/2012</c:v>
                </c:pt>
                <c:pt idx="1212">
                  <c:v>05/06/2012</c:v>
                </c:pt>
                <c:pt idx="1213">
                  <c:v>06/06/2012</c:v>
                </c:pt>
                <c:pt idx="1214">
                  <c:v>07/06/2012</c:v>
                </c:pt>
                <c:pt idx="1215">
                  <c:v>08/06/2012</c:v>
                </c:pt>
                <c:pt idx="1216">
                  <c:v>09/06/2012</c:v>
                </c:pt>
                <c:pt idx="1217">
                  <c:v>10/06/2012</c:v>
                </c:pt>
                <c:pt idx="1218">
                  <c:v>11/06/2012</c:v>
                </c:pt>
                <c:pt idx="1219">
                  <c:v>12/06/2012</c:v>
                </c:pt>
                <c:pt idx="1220">
                  <c:v>13/06/2012</c:v>
                </c:pt>
                <c:pt idx="1221">
                  <c:v>14/06/2012</c:v>
                </c:pt>
                <c:pt idx="1222">
                  <c:v>15/06/2012</c:v>
                </c:pt>
                <c:pt idx="1223">
                  <c:v>16/06/2012</c:v>
                </c:pt>
                <c:pt idx="1224">
                  <c:v>17/06/2012</c:v>
                </c:pt>
                <c:pt idx="1225">
                  <c:v>18/06/2012</c:v>
                </c:pt>
                <c:pt idx="1226">
                  <c:v>19/06/2012</c:v>
                </c:pt>
                <c:pt idx="1227">
                  <c:v>20/06/2012</c:v>
                </c:pt>
                <c:pt idx="1228">
                  <c:v>22/06/2012</c:v>
                </c:pt>
                <c:pt idx="1229">
                  <c:v>23/06/2012</c:v>
                </c:pt>
                <c:pt idx="1230">
                  <c:v>24/06/2012</c:v>
                </c:pt>
                <c:pt idx="1231">
                  <c:v>25/06/2012</c:v>
                </c:pt>
                <c:pt idx="1232">
                  <c:v>26/06/2012</c:v>
                </c:pt>
                <c:pt idx="1233">
                  <c:v>27/06/2012</c:v>
                </c:pt>
                <c:pt idx="1234">
                  <c:v>28/06/2012</c:v>
                </c:pt>
                <c:pt idx="1235">
                  <c:v>29/06/2012</c:v>
                </c:pt>
                <c:pt idx="1236">
                  <c:v>30/06/2012</c:v>
                </c:pt>
                <c:pt idx="1237">
                  <c:v>01/07/2012</c:v>
                </c:pt>
                <c:pt idx="1238">
                  <c:v>02/07/2012</c:v>
                </c:pt>
                <c:pt idx="1239">
                  <c:v>03/07/2012</c:v>
                </c:pt>
                <c:pt idx="1240">
                  <c:v>05/07/2012</c:v>
                </c:pt>
                <c:pt idx="1241">
                  <c:v>06/07/2012</c:v>
                </c:pt>
                <c:pt idx="1242">
                  <c:v>07/07/2012</c:v>
                </c:pt>
                <c:pt idx="1243">
                  <c:v>08/07/2012</c:v>
                </c:pt>
                <c:pt idx="1244">
                  <c:v>09/07/2012</c:v>
                </c:pt>
                <c:pt idx="1245">
                  <c:v>10/07/2012</c:v>
                </c:pt>
                <c:pt idx="1246">
                  <c:v>11/07/2012</c:v>
                </c:pt>
                <c:pt idx="1247">
                  <c:v>12/07/2012</c:v>
                </c:pt>
                <c:pt idx="1248">
                  <c:v>13/07/2012</c:v>
                </c:pt>
                <c:pt idx="1249">
                  <c:v>14/07/2012</c:v>
                </c:pt>
                <c:pt idx="1250">
                  <c:v>15/07/2012</c:v>
                </c:pt>
                <c:pt idx="1251">
                  <c:v>16/07/2012</c:v>
                </c:pt>
                <c:pt idx="1252">
                  <c:v>17/07/2012</c:v>
                </c:pt>
                <c:pt idx="1253">
                  <c:v>18/07/2012</c:v>
                </c:pt>
                <c:pt idx="1254">
                  <c:v>19/07/2012</c:v>
                </c:pt>
                <c:pt idx="1255">
                  <c:v>20/07/2012</c:v>
                </c:pt>
                <c:pt idx="1256">
                  <c:v>21/07/2012</c:v>
                </c:pt>
                <c:pt idx="1257">
                  <c:v>22/07/2012</c:v>
                </c:pt>
                <c:pt idx="1258">
                  <c:v>23/07/2012</c:v>
                </c:pt>
                <c:pt idx="1259">
                  <c:v>24/07/2012</c:v>
                </c:pt>
                <c:pt idx="1260">
                  <c:v>25/07/2012</c:v>
                </c:pt>
                <c:pt idx="1261">
                  <c:v>26/07/2012</c:v>
                </c:pt>
                <c:pt idx="1262">
                  <c:v>27/07/2012</c:v>
                </c:pt>
                <c:pt idx="1263">
                  <c:v>28/07/2012</c:v>
                </c:pt>
                <c:pt idx="1264">
                  <c:v>29/07/2012</c:v>
                </c:pt>
                <c:pt idx="1265">
                  <c:v>30/07/2012</c:v>
                </c:pt>
                <c:pt idx="1266">
                  <c:v>31/07/2012</c:v>
                </c:pt>
                <c:pt idx="1267">
                  <c:v>01/08/2012</c:v>
                </c:pt>
                <c:pt idx="1268">
                  <c:v>02/08/2012</c:v>
                </c:pt>
                <c:pt idx="1269">
                  <c:v>03/08/2012</c:v>
                </c:pt>
                <c:pt idx="1270">
                  <c:v>04/08/2012</c:v>
                </c:pt>
                <c:pt idx="1271">
                  <c:v>05/08/2012</c:v>
                </c:pt>
                <c:pt idx="1272">
                  <c:v>06/08/2012</c:v>
                </c:pt>
                <c:pt idx="1273">
                  <c:v>07/08/2012</c:v>
                </c:pt>
                <c:pt idx="1274">
                  <c:v>08/08/2012</c:v>
                </c:pt>
                <c:pt idx="1275">
                  <c:v>09/08/2012</c:v>
                </c:pt>
                <c:pt idx="1276">
                  <c:v>10/08/2012</c:v>
                </c:pt>
                <c:pt idx="1277">
                  <c:v>11/08/2012</c:v>
                </c:pt>
                <c:pt idx="1278">
                  <c:v>12/08/2012</c:v>
                </c:pt>
                <c:pt idx="1279">
                  <c:v>13/08/2012</c:v>
                </c:pt>
                <c:pt idx="1280">
                  <c:v>14/08/2012</c:v>
                </c:pt>
                <c:pt idx="1281">
                  <c:v>15/08/2012</c:v>
                </c:pt>
                <c:pt idx="1282">
                  <c:v>16/08/2012</c:v>
                </c:pt>
                <c:pt idx="1283">
                  <c:v>17/08/2012</c:v>
                </c:pt>
                <c:pt idx="1284">
                  <c:v>18/08/2012</c:v>
                </c:pt>
                <c:pt idx="1285">
                  <c:v>19/08/2012</c:v>
                </c:pt>
                <c:pt idx="1286">
                  <c:v>20/08/2012</c:v>
                </c:pt>
                <c:pt idx="1287">
                  <c:v>21/08/2012</c:v>
                </c:pt>
                <c:pt idx="1288">
                  <c:v>22/08/2012</c:v>
                </c:pt>
                <c:pt idx="1289">
                  <c:v>23/08/2012</c:v>
                </c:pt>
                <c:pt idx="1290">
                  <c:v>24/08/2012</c:v>
                </c:pt>
                <c:pt idx="1291">
                  <c:v>26/08/2012</c:v>
                </c:pt>
                <c:pt idx="1292">
                  <c:v>27/08/2012</c:v>
                </c:pt>
                <c:pt idx="1293">
                  <c:v>28/08/2012</c:v>
                </c:pt>
                <c:pt idx="1294">
                  <c:v>29/08/2012</c:v>
                </c:pt>
                <c:pt idx="1295">
                  <c:v>30/08/2012</c:v>
                </c:pt>
                <c:pt idx="1296">
                  <c:v>01/09/2012</c:v>
                </c:pt>
                <c:pt idx="1297">
                  <c:v>02/09/2012</c:v>
                </c:pt>
                <c:pt idx="1298">
                  <c:v>03/09/2012</c:v>
                </c:pt>
                <c:pt idx="1299">
                  <c:v>04/09/2012</c:v>
                </c:pt>
                <c:pt idx="1300">
                  <c:v>05/09/2012</c:v>
                </c:pt>
                <c:pt idx="1301">
                  <c:v>06/09/2012</c:v>
                </c:pt>
                <c:pt idx="1302">
                  <c:v>07/09/2012</c:v>
                </c:pt>
                <c:pt idx="1303">
                  <c:v>08/09/2012</c:v>
                </c:pt>
                <c:pt idx="1304">
                  <c:v>09/09/2012</c:v>
                </c:pt>
                <c:pt idx="1305">
                  <c:v>10/09/2012</c:v>
                </c:pt>
                <c:pt idx="1306">
                  <c:v>11/09/2012</c:v>
                </c:pt>
                <c:pt idx="1307">
                  <c:v>12/09/2012</c:v>
                </c:pt>
                <c:pt idx="1308">
                  <c:v>13/09/2012</c:v>
                </c:pt>
                <c:pt idx="1309">
                  <c:v>14/09/2012</c:v>
                </c:pt>
                <c:pt idx="1310">
                  <c:v>15/09/2012</c:v>
                </c:pt>
                <c:pt idx="1311">
                  <c:v>16/09/2012</c:v>
                </c:pt>
                <c:pt idx="1312">
                  <c:v>17/09/2012</c:v>
                </c:pt>
                <c:pt idx="1313">
                  <c:v>18/09/2012</c:v>
                </c:pt>
                <c:pt idx="1314">
                  <c:v>19/09/2012</c:v>
                </c:pt>
                <c:pt idx="1315">
                  <c:v>20/09/2012</c:v>
                </c:pt>
                <c:pt idx="1316">
                  <c:v>21/09/2012</c:v>
                </c:pt>
                <c:pt idx="1317">
                  <c:v>22/09/2012</c:v>
                </c:pt>
                <c:pt idx="1318">
                  <c:v>23/09/2012</c:v>
                </c:pt>
                <c:pt idx="1319">
                  <c:v>24/09/2012</c:v>
                </c:pt>
                <c:pt idx="1320">
                  <c:v>25/09/2012</c:v>
                </c:pt>
                <c:pt idx="1321">
                  <c:v>27/09/2012</c:v>
                </c:pt>
                <c:pt idx="1322">
                  <c:v>28/09/2012</c:v>
                </c:pt>
                <c:pt idx="1323">
                  <c:v>29/09/2012</c:v>
                </c:pt>
                <c:pt idx="1324">
                  <c:v>30/09/2012</c:v>
                </c:pt>
                <c:pt idx="1325">
                  <c:v>01/10/2012</c:v>
                </c:pt>
                <c:pt idx="1326">
                  <c:v>02/10/2012</c:v>
                </c:pt>
                <c:pt idx="1327">
                  <c:v>03/10/2012</c:v>
                </c:pt>
                <c:pt idx="1328">
                  <c:v>04/10/2012</c:v>
                </c:pt>
                <c:pt idx="1329">
                  <c:v>05/10/2012</c:v>
                </c:pt>
                <c:pt idx="1330">
                  <c:v>06/10/2012</c:v>
                </c:pt>
                <c:pt idx="1331">
                  <c:v>07/10/2012</c:v>
                </c:pt>
                <c:pt idx="1332">
                  <c:v>08/10/2012</c:v>
                </c:pt>
                <c:pt idx="1333">
                  <c:v>09/10/2012</c:v>
                </c:pt>
                <c:pt idx="1334">
                  <c:v>10/10/2012</c:v>
                </c:pt>
                <c:pt idx="1335">
                  <c:v>11/10/2012</c:v>
                </c:pt>
                <c:pt idx="1336">
                  <c:v>12/10/2012</c:v>
                </c:pt>
                <c:pt idx="1337">
                  <c:v>13/10/2012</c:v>
                </c:pt>
                <c:pt idx="1338">
                  <c:v>14/10/2012</c:v>
                </c:pt>
                <c:pt idx="1339">
                  <c:v>15/10/2012</c:v>
                </c:pt>
                <c:pt idx="1340">
                  <c:v>16/10/2012</c:v>
                </c:pt>
                <c:pt idx="1341">
                  <c:v>17/10/2012</c:v>
                </c:pt>
                <c:pt idx="1342">
                  <c:v>18/10/2012</c:v>
                </c:pt>
                <c:pt idx="1343">
                  <c:v>19/10/2012</c:v>
                </c:pt>
                <c:pt idx="1344">
                  <c:v>20/10/2012</c:v>
                </c:pt>
                <c:pt idx="1345">
                  <c:v>21/10/2012</c:v>
                </c:pt>
                <c:pt idx="1346">
                  <c:v>22/10/2012</c:v>
                </c:pt>
                <c:pt idx="1347">
                  <c:v>23/10/2012</c:v>
                </c:pt>
                <c:pt idx="1348">
                  <c:v>24/10/2012</c:v>
                </c:pt>
                <c:pt idx="1349">
                  <c:v>25/10/2012</c:v>
                </c:pt>
                <c:pt idx="1350">
                  <c:v>26/10/2012</c:v>
                </c:pt>
                <c:pt idx="1351">
                  <c:v>27/10/2012</c:v>
                </c:pt>
                <c:pt idx="1352">
                  <c:v>28/10/2012</c:v>
                </c:pt>
                <c:pt idx="1353">
                  <c:v>29/10/2012</c:v>
                </c:pt>
                <c:pt idx="1354">
                  <c:v>30/10/2012</c:v>
                </c:pt>
                <c:pt idx="1355">
                  <c:v>31/10/2012</c:v>
                </c:pt>
                <c:pt idx="1356">
                  <c:v>01/11/2012</c:v>
                </c:pt>
                <c:pt idx="1357">
                  <c:v>02/11/2012</c:v>
                </c:pt>
                <c:pt idx="1358">
                  <c:v>03/11/2012</c:v>
                </c:pt>
                <c:pt idx="1359">
                  <c:v>04/11/2012</c:v>
                </c:pt>
                <c:pt idx="1360">
                  <c:v>05/11/2012</c:v>
                </c:pt>
                <c:pt idx="1361">
                  <c:v>06/11/2012</c:v>
                </c:pt>
                <c:pt idx="1362">
                  <c:v>07/11/2012</c:v>
                </c:pt>
                <c:pt idx="1363">
                  <c:v>08/11/2012</c:v>
                </c:pt>
                <c:pt idx="1364">
                  <c:v>09/11/2012</c:v>
                </c:pt>
                <c:pt idx="1365">
                  <c:v>10/11/2012</c:v>
                </c:pt>
                <c:pt idx="1366">
                  <c:v>11/11/2012</c:v>
                </c:pt>
                <c:pt idx="1367">
                  <c:v>12/11/2012</c:v>
                </c:pt>
                <c:pt idx="1368">
                  <c:v>13/11/2012</c:v>
                </c:pt>
                <c:pt idx="1369">
                  <c:v>14/11/2012</c:v>
                </c:pt>
                <c:pt idx="1370">
                  <c:v>15/11/2012</c:v>
                </c:pt>
                <c:pt idx="1371">
                  <c:v>16/11/2012</c:v>
                </c:pt>
                <c:pt idx="1372">
                  <c:v>17/11/2012</c:v>
                </c:pt>
                <c:pt idx="1373">
                  <c:v>18/11/2012</c:v>
                </c:pt>
                <c:pt idx="1374">
                  <c:v>19/11/2012</c:v>
                </c:pt>
                <c:pt idx="1375">
                  <c:v>20/11/2012</c:v>
                </c:pt>
                <c:pt idx="1376">
                  <c:v>21/11/2012</c:v>
                </c:pt>
                <c:pt idx="1377">
                  <c:v>22/11/2012</c:v>
                </c:pt>
                <c:pt idx="1378">
                  <c:v>23/11/2012</c:v>
                </c:pt>
                <c:pt idx="1379">
                  <c:v>24/11/2012</c:v>
                </c:pt>
                <c:pt idx="1380">
                  <c:v>25/11/2012</c:v>
                </c:pt>
                <c:pt idx="1381">
                  <c:v>26/11/2012</c:v>
                </c:pt>
                <c:pt idx="1382">
                  <c:v>27/11/2012</c:v>
                </c:pt>
                <c:pt idx="1383">
                  <c:v>28/11/2012</c:v>
                </c:pt>
                <c:pt idx="1384">
                  <c:v>29/11/2012</c:v>
                </c:pt>
                <c:pt idx="1385">
                  <c:v>30/11/2012</c:v>
                </c:pt>
                <c:pt idx="1386">
                  <c:v>01/12/2012</c:v>
                </c:pt>
                <c:pt idx="1387">
                  <c:v>02/12/2012</c:v>
                </c:pt>
                <c:pt idx="1388">
                  <c:v>03/12/2012</c:v>
                </c:pt>
                <c:pt idx="1389">
                  <c:v>04/12/2012</c:v>
                </c:pt>
                <c:pt idx="1390">
                  <c:v>05/12/2012</c:v>
                </c:pt>
                <c:pt idx="1391">
                  <c:v>06/12/2012</c:v>
                </c:pt>
                <c:pt idx="1392">
                  <c:v>07/12/2012</c:v>
                </c:pt>
                <c:pt idx="1393">
                  <c:v>08/12/2012</c:v>
                </c:pt>
                <c:pt idx="1394">
                  <c:v>09/12/2012</c:v>
                </c:pt>
                <c:pt idx="1395">
                  <c:v>10/12/2012</c:v>
                </c:pt>
                <c:pt idx="1396">
                  <c:v>11/12/2012</c:v>
                </c:pt>
                <c:pt idx="1397">
                  <c:v>12/12/2012</c:v>
                </c:pt>
                <c:pt idx="1398">
                  <c:v>13/12/2012</c:v>
                </c:pt>
                <c:pt idx="1399">
                  <c:v>14/12/2012</c:v>
                </c:pt>
                <c:pt idx="1400">
                  <c:v>15/12/2012</c:v>
                </c:pt>
                <c:pt idx="1401">
                  <c:v>16/12/2012</c:v>
                </c:pt>
                <c:pt idx="1402">
                  <c:v>17/12/2012</c:v>
                </c:pt>
                <c:pt idx="1403">
                  <c:v>18/12/2012</c:v>
                </c:pt>
                <c:pt idx="1404">
                  <c:v>19/12/2012</c:v>
                </c:pt>
                <c:pt idx="1405">
                  <c:v>20/12/2012</c:v>
                </c:pt>
                <c:pt idx="1406">
                  <c:v>21/12/2012</c:v>
                </c:pt>
                <c:pt idx="1407">
                  <c:v>22/12/2012</c:v>
                </c:pt>
                <c:pt idx="1408">
                  <c:v>23/12/2012</c:v>
                </c:pt>
                <c:pt idx="1409">
                  <c:v>24/12/2012</c:v>
                </c:pt>
                <c:pt idx="1410">
                  <c:v>25/12/2012</c:v>
                </c:pt>
                <c:pt idx="1411">
                  <c:v>26/12/2012</c:v>
                </c:pt>
                <c:pt idx="1412">
                  <c:v>27/12/2012</c:v>
                </c:pt>
                <c:pt idx="1413">
                  <c:v>28/12/2012</c:v>
                </c:pt>
                <c:pt idx="1414">
                  <c:v>29/12/2012</c:v>
                </c:pt>
                <c:pt idx="1415">
                  <c:v>30/12/2012</c:v>
                </c:pt>
              </c:strCache>
            </c:strRef>
          </c:cat>
          <c:val>
            <c:numRef>
              <c:f>Suggestion3!$D$5:$D$1421</c:f>
              <c:numCache>
                <c:formatCode>General</c:formatCode>
                <c:ptCount val="1416"/>
                <c:pt idx="0">
                  <c:v>41</c:v>
                </c:pt>
                <c:pt idx="1">
                  <c:v>141</c:v>
                </c:pt>
                <c:pt idx="2">
                  <c:v>174</c:v>
                </c:pt>
                <c:pt idx="3">
                  <c:v>62</c:v>
                </c:pt>
                <c:pt idx="4">
                  <c:v>407</c:v>
                </c:pt>
                <c:pt idx="5">
                  <c:v>303</c:v>
                </c:pt>
                <c:pt idx="6">
                  <c:v>142</c:v>
                </c:pt>
                <c:pt idx="7">
                  <c:v>67</c:v>
                </c:pt>
                <c:pt idx="8">
                  <c:v>218</c:v>
                </c:pt>
                <c:pt idx="9">
                  <c:v>364</c:v>
                </c:pt>
                <c:pt idx="10">
                  <c:v>179</c:v>
                </c:pt>
                <c:pt idx="11">
                  <c:v>239</c:v>
                </c:pt>
                <c:pt idx="12">
                  <c:v>83</c:v>
                </c:pt>
                <c:pt idx="13">
                  <c:v>238</c:v>
                </c:pt>
                <c:pt idx="14">
                  <c:v>177</c:v>
                </c:pt>
                <c:pt idx="15">
                  <c:v>278</c:v>
                </c:pt>
                <c:pt idx="16">
                  <c:v>281</c:v>
                </c:pt>
                <c:pt idx="17">
                  <c:v>200</c:v>
                </c:pt>
                <c:pt idx="18">
                  <c:v>82</c:v>
                </c:pt>
                <c:pt idx="19">
                  <c:v>63</c:v>
                </c:pt>
                <c:pt idx="20">
                  <c:v>427</c:v>
                </c:pt>
                <c:pt idx="21">
                  <c:v>280</c:v>
                </c:pt>
                <c:pt idx="22">
                  <c:v>78</c:v>
                </c:pt>
                <c:pt idx="23">
                  <c:v>103</c:v>
                </c:pt>
                <c:pt idx="24">
                  <c:v>19</c:v>
                </c:pt>
                <c:pt idx="25">
                  <c:v>214</c:v>
                </c:pt>
                <c:pt idx="26">
                  <c:v>169</c:v>
                </c:pt>
                <c:pt idx="27">
                  <c:v>108</c:v>
                </c:pt>
                <c:pt idx="28">
                  <c:v>56</c:v>
                </c:pt>
                <c:pt idx="29">
                  <c:v>96</c:v>
                </c:pt>
                <c:pt idx="30">
                  <c:v>263</c:v>
                </c:pt>
                <c:pt idx="31">
                  <c:v>95</c:v>
                </c:pt>
                <c:pt idx="32">
                  <c:v>242</c:v>
                </c:pt>
                <c:pt idx="33">
                  <c:v>62</c:v>
                </c:pt>
                <c:pt idx="34">
                  <c:v>457</c:v>
                </c:pt>
                <c:pt idx="35">
                  <c:v>163</c:v>
                </c:pt>
                <c:pt idx="36">
                  <c:v>121</c:v>
                </c:pt>
                <c:pt idx="37">
                  <c:v>164</c:v>
                </c:pt>
                <c:pt idx="38">
                  <c:v>109</c:v>
                </c:pt>
                <c:pt idx="39">
                  <c:v>55</c:v>
                </c:pt>
                <c:pt idx="40">
                  <c:v>119</c:v>
                </c:pt>
                <c:pt idx="41">
                  <c:v>126</c:v>
                </c:pt>
                <c:pt idx="42">
                  <c:v>261</c:v>
                </c:pt>
                <c:pt idx="43">
                  <c:v>185</c:v>
                </c:pt>
                <c:pt idx="44">
                  <c:v>93</c:v>
                </c:pt>
                <c:pt idx="45">
                  <c:v>173</c:v>
                </c:pt>
                <c:pt idx="46">
                  <c:v>160</c:v>
                </c:pt>
                <c:pt idx="47">
                  <c:v>83</c:v>
                </c:pt>
                <c:pt idx="48">
                  <c:v>38</c:v>
                </c:pt>
                <c:pt idx="49">
                  <c:v>188</c:v>
                </c:pt>
                <c:pt idx="50">
                  <c:v>230</c:v>
                </c:pt>
                <c:pt idx="51">
                  <c:v>68</c:v>
                </c:pt>
                <c:pt idx="52">
                  <c:v>159</c:v>
                </c:pt>
                <c:pt idx="53">
                  <c:v>88</c:v>
                </c:pt>
                <c:pt idx="54">
                  <c:v>76</c:v>
                </c:pt>
                <c:pt idx="55">
                  <c:v>126</c:v>
                </c:pt>
                <c:pt idx="56">
                  <c:v>175</c:v>
                </c:pt>
                <c:pt idx="57">
                  <c:v>107</c:v>
                </c:pt>
                <c:pt idx="58">
                  <c:v>116</c:v>
                </c:pt>
                <c:pt idx="59">
                  <c:v>132</c:v>
                </c:pt>
                <c:pt idx="60">
                  <c:v>115</c:v>
                </c:pt>
                <c:pt idx="61">
                  <c:v>34</c:v>
                </c:pt>
                <c:pt idx="62">
                  <c:v>21</c:v>
                </c:pt>
                <c:pt idx="63">
                  <c:v>221</c:v>
                </c:pt>
                <c:pt idx="64">
                  <c:v>66</c:v>
                </c:pt>
                <c:pt idx="65">
                  <c:v>20</c:v>
                </c:pt>
                <c:pt idx="66">
                  <c:v>120</c:v>
                </c:pt>
                <c:pt idx="67">
                  <c:v>164</c:v>
                </c:pt>
                <c:pt idx="68">
                  <c:v>70</c:v>
                </c:pt>
                <c:pt idx="69">
                  <c:v>109</c:v>
                </c:pt>
                <c:pt idx="70">
                  <c:v>216</c:v>
                </c:pt>
                <c:pt idx="71">
                  <c:v>49</c:v>
                </c:pt>
                <c:pt idx="72">
                  <c:v>202</c:v>
                </c:pt>
                <c:pt idx="73">
                  <c:v>79</c:v>
                </c:pt>
                <c:pt idx="74">
                  <c:v>62</c:v>
                </c:pt>
                <c:pt idx="75">
                  <c:v>102</c:v>
                </c:pt>
                <c:pt idx="76">
                  <c:v>169</c:v>
                </c:pt>
                <c:pt idx="77">
                  <c:v>163</c:v>
                </c:pt>
                <c:pt idx="78">
                  <c:v>96</c:v>
                </c:pt>
                <c:pt idx="79">
                  <c:v>205</c:v>
                </c:pt>
                <c:pt idx="80">
                  <c:v>258</c:v>
                </c:pt>
                <c:pt idx="81">
                  <c:v>164</c:v>
                </c:pt>
                <c:pt idx="82">
                  <c:v>141</c:v>
                </c:pt>
                <c:pt idx="83">
                  <c:v>235</c:v>
                </c:pt>
                <c:pt idx="84">
                  <c:v>133</c:v>
                </c:pt>
                <c:pt idx="85">
                  <c:v>385</c:v>
                </c:pt>
                <c:pt idx="86">
                  <c:v>210</c:v>
                </c:pt>
                <c:pt idx="87">
                  <c:v>93</c:v>
                </c:pt>
                <c:pt idx="88">
                  <c:v>197</c:v>
                </c:pt>
                <c:pt idx="89">
                  <c:v>27</c:v>
                </c:pt>
                <c:pt idx="90">
                  <c:v>108</c:v>
                </c:pt>
                <c:pt idx="91">
                  <c:v>112</c:v>
                </c:pt>
                <c:pt idx="92">
                  <c:v>29</c:v>
                </c:pt>
                <c:pt idx="93">
                  <c:v>202</c:v>
                </c:pt>
                <c:pt idx="94">
                  <c:v>104</c:v>
                </c:pt>
                <c:pt idx="95">
                  <c:v>472</c:v>
                </c:pt>
                <c:pt idx="96">
                  <c:v>141</c:v>
                </c:pt>
                <c:pt idx="97">
                  <c:v>186</c:v>
                </c:pt>
                <c:pt idx="98">
                  <c:v>382</c:v>
                </c:pt>
                <c:pt idx="99">
                  <c:v>250</c:v>
                </c:pt>
                <c:pt idx="100">
                  <c:v>133</c:v>
                </c:pt>
                <c:pt idx="101">
                  <c:v>68</c:v>
                </c:pt>
                <c:pt idx="102">
                  <c:v>31</c:v>
                </c:pt>
                <c:pt idx="103">
                  <c:v>65</c:v>
                </c:pt>
                <c:pt idx="104">
                  <c:v>178</c:v>
                </c:pt>
                <c:pt idx="105">
                  <c:v>86</c:v>
                </c:pt>
                <c:pt idx="106">
                  <c:v>110</c:v>
                </c:pt>
                <c:pt idx="107">
                  <c:v>194</c:v>
                </c:pt>
                <c:pt idx="108">
                  <c:v>234</c:v>
                </c:pt>
                <c:pt idx="109">
                  <c:v>196</c:v>
                </c:pt>
                <c:pt idx="110">
                  <c:v>152</c:v>
                </c:pt>
                <c:pt idx="111">
                  <c:v>182</c:v>
                </c:pt>
                <c:pt idx="112">
                  <c:v>135</c:v>
                </c:pt>
                <c:pt idx="113">
                  <c:v>136</c:v>
                </c:pt>
                <c:pt idx="114">
                  <c:v>5</c:v>
                </c:pt>
                <c:pt idx="115">
                  <c:v>81</c:v>
                </c:pt>
                <c:pt idx="116">
                  <c:v>115</c:v>
                </c:pt>
                <c:pt idx="117">
                  <c:v>186</c:v>
                </c:pt>
                <c:pt idx="118">
                  <c:v>138</c:v>
                </c:pt>
                <c:pt idx="119">
                  <c:v>101</c:v>
                </c:pt>
                <c:pt idx="120">
                  <c:v>198</c:v>
                </c:pt>
                <c:pt idx="121">
                  <c:v>150</c:v>
                </c:pt>
                <c:pt idx="122">
                  <c:v>138</c:v>
                </c:pt>
                <c:pt idx="123">
                  <c:v>198</c:v>
                </c:pt>
                <c:pt idx="124">
                  <c:v>209</c:v>
                </c:pt>
                <c:pt idx="125">
                  <c:v>68</c:v>
                </c:pt>
                <c:pt idx="126">
                  <c:v>188</c:v>
                </c:pt>
                <c:pt idx="127">
                  <c:v>18</c:v>
                </c:pt>
                <c:pt idx="128">
                  <c:v>149</c:v>
                </c:pt>
                <c:pt idx="129">
                  <c:v>72</c:v>
                </c:pt>
                <c:pt idx="130">
                  <c:v>203</c:v>
                </c:pt>
                <c:pt idx="131">
                  <c:v>137</c:v>
                </c:pt>
                <c:pt idx="132">
                  <c:v>207</c:v>
                </c:pt>
                <c:pt idx="133">
                  <c:v>203</c:v>
                </c:pt>
                <c:pt idx="134">
                  <c:v>319</c:v>
                </c:pt>
                <c:pt idx="135">
                  <c:v>103</c:v>
                </c:pt>
                <c:pt idx="136">
                  <c:v>132</c:v>
                </c:pt>
                <c:pt idx="137">
                  <c:v>191</c:v>
                </c:pt>
                <c:pt idx="138">
                  <c:v>19</c:v>
                </c:pt>
                <c:pt idx="139">
                  <c:v>231</c:v>
                </c:pt>
                <c:pt idx="140">
                  <c:v>313</c:v>
                </c:pt>
                <c:pt idx="141">
                  <c:v>238</c:v>
                </c:pt>
                <c:pt idx="142">
                  <c:v>171</c:v>
                </c:pt>
                <c:pt idx="143">
                  <c:v>185</c:v>
                </c:pt>
                <c:pt idx="144">
                  <c:v>252</c:v>
                </c:pt>
                <c:pt idx="145">
                  <c:v>173</c:v>
                </c:pt>
                <c:pt idx="146">
                  <c:v>151</c:v>
                </c:pt>
                <c:pt idx="147">
                  <c:v>130</c:v>
                </c:pt>
                <c:pt idx="148">
                  <c:v>49</c:v>
                </c:pt>
                <c:pt idx="149">
                  <c:v>34</c:v>
                </c:pt>
                <c:pt idx="150">
                  <c:v>254</c:v>
                </c:pt>
                <c:pt idx="151">
                  <c:v>139</c:v>
                </c:pt>
                <c:pt idx="152">
                  <c:v>293</c:v>
                </c:pt>
                <c:pt idx="153">
                  <c:v>93</c:v>
                </c:pt>
                <c:pt idx="154">
                  <c:v>14</c:v>
                </c:pt>
                <c:pt idx="155">
                  <c:v>59</c:v>
                </c:pt>
                <c:pt idx="156">
                  <c:v>197</c:v>
                </c:pt>
                <c:pt idx="157">
                  <c:v>37</c:v>
                </c:pt>
                <c:pt idx="158">
                  <c:v>15</c:v>
                </c:pt>
                <c:pt idx="159">
                  <c:v>21</c:v>
                </c:pt>
                <c:pt idx="160">
                  <c:v>246</c:v>
                </c:pt>
                <c:pt idx="161">
                  <c:v>305</c:v>
                </c:pt>
                <c:pt idx="162">
                  <c:v>98</c:v>
                </c:pt>
                <c:pt idx="163">
                  <c:v>97</c:v>
                </c:pt>
                <c:pt idx="164">
                  <c:v>213</c:v>
                </c:pt>
                <c:pt idx="165">
                  <c:v>16</c:v>
                </c:pt>
                <c:pt idx="166">
                  <c:v>389</c:v>
                </c:pt>
                <c:pt idx="167">
                  <c:v>42</c:v>
                </c:pt>
                <c:pt idx="168">
                  <c:v>108</c:v>
                </c:pt>
                <c:pt idx="169">
                  <c:v>206</c:v>
                </c:pt>
                <c:pt idx="170">
                  <c:v>95</c:v>
                </c:pt>
                <c:pt idx="171">
                  <c:v>194</c:v>
                </c:pt>
                <c:pt idx="172">
                  <c:v>118</c:v>
                </c:pt>
                <c:pt idx="173">
                  <c:v>240</c:v>
                </c:pt>
                <c:pt idx="174">
                  <c:v>115</c:v>
                </c:pt>
                <c:pt idx="175">
                  <c:v>10</c:v>
                </c:pt>
                <c:pt idx="176">
                  <c:v>146</c:v>
                </c:pt>
                <c:pt idx="177">
                  <c:v>160</c:v>
                </c:pt>
                <c:pt idx="178">
                  <c:v>256</c:v>
                </c:pt>
                <c:pt idx="179">
                  <c:v>235</c:v>
                </c:pt>
                <c:pt idx="180">
                  <c:v>245</c:v>
                </c:pt>
                <c:pt idx="181">
                  <c:v>181</c:v>
                </c:pt>
                <c:pt idx="182">
                  <c:v>231</c:v>
                </c:pt>
                <c:pt idx="183">
                  <c:v>88</c:v>
                </c:pt>
                <c:pt idx="184">
                  <c:v>310</c:v>
                </c:pt>
                <c:pt idx="185">
                  <c:v>191</c:v>
                </c:pt>
                <c:pt idx="186">
                  <c:v>23</c:v>
                </c:pt>
                <c:pt idx="187">
                  <c:v>177</c:v>
                </c:pt>
                <c:pt idx="188">
                  <c:v>70</c:v>
                </c:pt>
                <c:pt idx="189">
                  <c:v>16</c:v>
                </c:pt>
                <c:pt idx="190">
                  <c:v>260</c:v>
                </c:pt>
                <c:pt idx="191">
                  <c:v>139</c:v>
                </c:pt>
                <c:pt idx="192">
                  <c:v>157</c:v>
                </c:pt>
                <c:pt idx="193">
                  <c:v>125</c:v>
                </c:pt>
                <c:pt idx="194">
                  <c:v>263</c:v>
                </c:pt>
                <c:pt idx="195">
                  <c:v>367</c:v>
                </c:pt>
                <c:pt idx="196">
                  <c:v>179</c:v>
                </c:pt>
                <c:pt idx="197">
                  <c:v>271</c:v>
                </c:pt>
                <c:pt idx="198">
                  <c:v>164</c:v>
                </c:pt>
                <c:pt idx="199">
                  <c:v>150</c:v>
                </c:pt>
                <c:pt idx="200">
                  <c:v>9</c:v>
                </c:pt>
                <c:pt idx="201">
                  <c:v>306</c:v>
                </c:pt>
                <c:pt idx="202">
                  <c:v>206</c:v>
                </c:pt>
                <c:pt idx="203">
                  <c:v>90</c:v>
                </c:pt>
                <c:pt idx="204">
                  <c:v>113</c:v>
                </c:pt>
                <c:pt idx="205">
                  <c:v>107</c:v>
                </c:pt>
                <c:pt idx="206">
                  <c:v>187</c:v>
                </c:pt>
                <c:pt idx="207">
                  <c:v>180</c:v>
                </c:pt>
                <c:pt idx="208">
                  <c:v>160</c:v>
                </c:pt>
                <c:pt idx="209">
                  <c:v>54</c:v>
                </c:pt>
                <c:pt idx="210">
                  <c:v>226</c:v>
                </c:pt>
                <c:pt idx="211">
                  <c:v>301</c:v>
                </c:pt>
                <c:pt idx="212">
                  <c:v>372</c:v>
                </c:pt>
                <c:pt idx="213">
                  <c:v>162</c:v>
                </c:pt>
                <c:pt idx="214">
                  <c:v>15</c:v>
                </c:pt>
                <c:pt idx="215">
                  <c:v>81</c:v>
                </c:pt>
                <c:pt idx="216">
                  <c:v>231</c:v>
                </c:pt>
                <c:pt idx="217">
                  <c:v>128</c:v>
                </c:pt>
                <c:pt idx="218">
                  <c:v>65</c:v>
                </c:pt>
                <c:pt idx="219">
                  <c:v>25</c:v>
                </c:pt>
                <c:pt idx="220">
                  <c:v>451</c:v>
                </c:pt>
                <c:pt idx="221">
                  <c:v>439</c:v>
                </c:pt>
                <c:pt idx="222">
                  <c:v>101</c:v>
                </c:pt>
                <c:pt idx="223">
                  <c:v>58</c:v>
                </c:pt>
                <c:pt idx="224">
                  <c:v>190</c:v>
                </c:pt>
                <c:pt idx="225">
                  <c:v>121</c:v>
                </c:pt>
                <c:pt idx="226">
                  <c:v>81</c:v>
                </c:pt>
                <c:pt idx="227">
                  <c:v>158</c:v>
                </c:pt>
                <c:pt idx="228">
                  <c:v>191</c:v>
                </c:pt>
                <c:pt idx="229">
                  <c:v>184</c:v>
                </c:pt>
                <c:pt idx="230">
                  <c:v>101</c:v>
                </c:pt>
                <c:pt idx="231">
                  <c:v>117</c:v>
                </c:pt>
                <c:pt idx="232">
                  <c:v>74</c:v>
                </c:pt>
                <c:pt idx="233">
                  <c:v>228</c:v>
                </c:pt>
                <c:pt idx="234">
                  <c:v>192</c:v>
                </c:pt>
                <c:pt idx="235">
                  <c:v>20</c:v>
                </c:pt>
                <c:pt idx="236">
                  <c:v>27</c:v>
                </c:pt>
                <c:pt idx="237">
                  <c:v>156</c:v>
                </c:pt>
                <c:pt idx="238">
                  <c:v>232</c:v>
                </c:pt>
                <c:pt idx="239">
                  <c:v>158</c:v>
                </c:pt>
                <c:pt idx="240">
                  <c:v>49</c:v>
                </c:pt>
                <c:pt idx="241">
                  <c:v>293</c:v>
                </c:pt>
                <c:pt idx="242">
                  <c:v>223</c:v>
                </c:pt>
                <c:pt idx="243">
                  <c:v>193</c:v>
                </c:pt>
                <c:pt idx="244">
                  <c:v>90</c:v>
                </c:pt>
                <c:pt idx="245">
                  <c:v>104</c:v>
                </c:pt>
                <c:pt idx="246">
                  <c:v>5</c:v>
                </c:pt>
                <c:pt idx="247">
                  <c:v>76</c:v>
                </c:pt>
                <c:pt idx="248">
                  <c:v>289</c:v>
                </c:pt>
                <c:pt idx="249">
                  <c:v>190</c:v>
                </c:pt>
                <c:pt idx="250">
                  <c:v>192</c:v>
                </c:pt>
                <c:pt idx="251">
                  <c:v>98</c:v>
                </c:pt>
                <c:pt idx="252">
                  <c:v>152</c:v>
                </c:pt>
                <c:pt idx="253">
                  <c:v>236</c:v>
                </c:pt>
                <c:pt idx="254">
                  <c:v>184</c:v>
                </c:pt>
                <c:pt idx="255">
                  <c:v>159</c:v>
                </c:pt>
                <c:pt idx="256">
                  <c:v>254</c:v>
                </c:pt>
                <c:pt idx="257">
                  <c:v>195</c:v>
                </c:pt>
                <c:pt idx="258">
                  <c:v>39</c:v>
                </c:pt>
                <c:pt idx="259">
                  <c:v>39</c:v>
                </c:pt>
                <c:pt idx="260">
                  <c:v>162</c:v>
                </c:pt>
                <c:pt idx="261">
                  <c:v>152</c:v>
                </c:pt>
                <c:pt idx="262">
                  <c:v>280</c:v>
                </c:pt>
                <c:pt idx="263">
                  <c:v>115</c:v>
                </c:pt>
                <c:pt idx="264">
                  <c:v>137</c:v>
                </c:pt>
                <c:pt idx="265">
                  <c:v>125</c:v>
                </c:pt>
                <c:pt idx="266">
                  <c:v>124</c:v>
                </c:pt>
                <c:pt idx="267">
                  <c:v>290</c:v>
                </c:pt>
                <c:pt idx="268">
                  <c:v>196</c:v>
                </c:pt>
                <c:pt idx="269">
                  <c:v>101</c:v>
                </c:pt>
                <c:pt idx="270">
                  <c:v>311</c:v>
                </c:pt>
                <c:pt idx="271">
                  <c:v>113</c:v>
                </c:pt>
                <c:pt idx="272">
                  <c:v>74</c:v>
                </c:pt>
                <c:pt idx="273">
                  <c:v>256</c:v>
                </c:pt>
                <c:pt idx="274">
                  <c:v>179</c:v>
                </c:pt>
                <c:pt idx="275">
                  <c:v>377</c:v>
                </c:pt>
                <c:pt idx="276">
                  <c:v>106</c:v>
                </c:pt>
                <c:pt idx="277">
                  <c:v>136</c:v>
                </c:pt>
                <c:pt idx="278">
                  <c:v>19</c:v>
                </c:pt>
                <c:pt idx="279">
                  <c:v>200</c:v>
                </c:pt>
                <c:pt idx="280">
                  <c:v>199</c:v>
                </c:pt>
                <c:pt idx="281">
                  <c:v>103</c:v>
                </c:pt>
                <c:pt idx="282">
                  <c:v>193</c:v>
                </c:pt>
                <c:pt idx="283">
                  <c:v>93</c:v>
                </c:pt>
                <c:pt idx="284">
                  <c:v>337</c:v>
                </c:pt>
                <c:pt idx="285">
                  <c:v>123</c:v>
                </c:pt>
                <c:pt idx="286">
                  <c:v>46</c:v>
                </c:pt>
                <c:pt idx="287">
                  <c:v>61</c:v>
                </c:pt>
                <c:pt idx="288">
                  <c:v>78</c:v>
                </c:pt>
                <c:pt idx="289">
                  <c:v>166</c:v>
                </c:pt>
                <c:pt idx="290">
                  <c:v>27</c:v>
                </c:pt>
                <c:pt idx="291">
                  <c:v>114</c:v>
                </c:pt>
                <c:pt idx="292">
                  <c:v>204</c:v>
                </c:pt>
                <c:pt idx="293">
                  <c:v>198</c:v>
                </c:pt>
                <c:pt idx="294">
                  <c:v>116</c:v>
                </c:pt>
                <c:pt idx="295">
                  <c:v>121</c:v>
                </c:pt>
                <c:pt idx="296">
                  <c:v>25</c:v>
                </c:pt>
                <c:pt idx="297">
                  <c:v>280</c:v>
                </c:pt>
                <c:pt idx="298">
                  <c:v>263</c:v>
                </c:pt>
                <c:pt idx="299">
                  <c:v>199</c:v>
                </c:pt>
                <c:pt idx="300">
                  <c:v>84</c:v>
                </c:pt>
                <c:pt idx="301">
                  <c:v>32</c:v>
                </c:pt>
                <c:pt idx="302">
                  <c:v>51</c:v>
                </c:pt>
                <c:pt idx="303">
                  <c:v>200</c:v>
                </c:pt>
                <c:pt idx="304">
                  <c:v>4</c:v>
                </c:pt>
                <c:pt idx="305">
                  <c:v>135</c:v>
                </c:pt>
                <c:pt idx="306">
                  <c:v>87</c:v>
                </c:pt>
                <c:pt idx="307">
                  <c:v>45</c:v>
                </c:pt>
                <c:pt idx="308">
                  <c:v>41</c:v>
                </c:pt>
                <c:pt idx="309">
                  <c:v>142</c:v>
                </c:pt>
                <c:pt idx="310">
                  <c:v>51</c:v>
                </c:pt>
                <c:pt idx="311">
                  <c:v>251</c:v>
                </c:pt>
                <c:pt idx="312">
                  <c:v>176</c:v>
                </c:pt>
                <c:pt idx="313">
                  <c:v>64</c:v>
                </c:pt>
                <c:pt idx="314">
                  <c:v>54</c:v>
                </c:pt>
                <c:pt idx="315">
                  <c:v>326</c:v>
                </c:pt>
                <c:pt idx="316">
                  <c:v>79</c:v>
                </c:pt>
                <c:pt idx="317">
                  <c:v>129</c:v>
                </c:pt>
                <c:pt idx="318">
                  <c:v>321</c:v>
                </c:pt>
                <c:pt idx="319">
                  <c:v>116</c:v>
                </c:pt>
                <c:pt idx="320">
                  <c:v>237</c:v>
                </c:pt>
                <c:pt idx="321">
                  <c:v>106</c:v>
                </c:pt>
                <c:pt idx="322">
                  <c:v>29</c:v>
                </c:pt>
                <c:pt idx="323">
                  <c:v>125</c:v>
                </c:pt>
                <c:pt idx="324">
                  <c:v>194</c:v>
                </c:pt>
                <c:pt idx="325">
                  <c:v>174</c:v>
                </c:pt>
                <c:pt idx="326">
                  <c:v>164</c:v>
                </c:pt>
                <c:pt idx="327">
                  <c:v>155</c:v>
                </c:pt>
                <c:pt idx="328">
                  <c:v>7</c:v>
                </c:pt>
                <c:pt idx="329">
                  <c:v>108</c:v>
                </c:pt>
                <c:pt idx="330">
                  <c:v>215</c:v>
                </c:pt>
                <c:pt idx="331">
                  <c:v>278</c:v>
                </c:pt>
                <c:pt idx="332">
                  <c:v>181</c:v>
                </c:pt>
                <c:pt idx="333">
                  <c:v>44</c:v>
                </c:pt>
                <c:pt idx="334">
                  <c:v>98</c:v>
                </c:pt>
                <c:pt idx="335">
                  <c:v>70</c:v>
                </c:pt>
                <c:pt idx="336">
                  <c:v>223</c:v>
                </c:pt>
                <c:pt idx="337">
                  <c:v>331</c:v>
                </c:pt>
                <c:pt idx="338">
                  <c:v>92</c:v>
                </c:pt>
                <c:pt idx="339">
                  <c:v>215</c:v>
                </c:pt>
                <c:pt idx="340">
                  <c:v>32</c:v>
                </c:pt>
                <c:pt idx="341">
                  <c:v>125</c:v>
                </c:pt>
                <c:pt idx="342">
                  <c:v>63</c:v>
                </c:pt>
                <c:pt idx="343">
                  <c:v>174</c:v>
                </c:pt>
                <c:pt idx="344">
                  <c:v>252</c:v>
                </c:pt>
                <c:pt idx="345">
                  <c:v>196</c:v>
                </c:pt>
                <c:pt idx="346">
                  <c:v>96</c:v>
                </c:pt>
                <c:pt idx="347">
                  <c:v>198</c:v>
                </c:pt>
                <c:pt idx="348">
                  <c:v>81</c:v>
                </c:pt>
                <c:pt idx="349">
                  <c:v>59</c:v>
                </c:pt>
                <c:pt idx="350">
                  <c:v>231</c:v>
                </c:pt>
                <c:pt idx="351">
                  <c:v>132</c:v>
                </c:pt>
                <c:pt idx="352">
                  <c:v>90</c:v>
                </c:pt>
                <c:pt idx="353">
                  <c:v>174</c:v>
                </c:pt>
                <c:pt idx="354">
                  <c:v>53</c:v>
                </c:pt>
                <c:pt idx="355">
                  <c:v>96</c:v>
                </c:pt>
                <c:pt idx="356">
                  <c:v>58</c:v>
                </c:pt>
                <c:pt idx="357">
                  <c:v>131</c:v>
                </c:pt>
                <c:pt idx="358">
                  <c:v>178</c:v>
                </c:pt>
                <c:pt idx="359">
                  <c:v>258</c:v>
                </c:pt>
                <c:pt idx="360">
                  <c:v>56</c:v>
                </c:pt>
                <c:pt idx="361">
                  <c:v>174</c:v>
                </c:pt>
                <c:pt idx="362">
                  <c:v>89</c:v>
                </c:pt>
                <c:pt idx="363">
                  <c:v>149</c:v>
                </c:pt>
                <c:pt idx="364">
                  <c:v>118</c:v>
                </c:pt>
                <c:pt idx="365">
                  <c:v>81</c:v>
                </c:pt>
                <c:pt idx="366">
                  <c:v>261</c:v>
                </c:pt>
                <c:pt idx="367">
                  <c:v>253</c:v>
                </c:pt>
                <c:pt idx="368">
                  <c:v>96</c:v>
                </c:pt>
                <c:pt idx="369">
                  <c:v>158</c:v>
                </c:pt>
                <c:pt idx="370">
                  <c:v>239</c:v>
                </c:pt>
                <c:pt idx="371">
                  <c:v>153</c:v>
                </c:pt>
                <c:pt idx="372">
                  <c:v>116</c:v>
                </c:pt>
                <c:pt idx="373">
                  <c:v>100</c:v>
                </c:pt>
                <c:pt idx="374">
                  <c:v>187</c:v>
                </c:pt>
                <c:pt idx="375">
                  <c:v>1</c:v>
                </c:pt>
                <c:pt idx="376">
                  <c:v>205</c:v>
                </c:pt>
                <c:pt idx="377">
                  <c:v>13</c:v>
                </c:pt>
                <c:pt idx="378">
                  <c:v>139</c:v>
                </c:pt>
                <c:pt idx="379">
                  <c:v>106</c:v>
                </c:pt>
                <c:pt idx="380">
                  <c:v>155</c:v>
                </c:pt>
                <c:pt idx="381">
                  <c:v>180</c:v>
                </c:pt>
                <c:pt idx="382">
                  <c:v>115</c:v>
                </c:pt>
                <c:pt idx="383">
                  <c:v>1</c:v>
                </c:pt>
                <c:pt idx="384">
                  <c:v>132</c:v>
                </c:pt>
                <c:pt idx="385">
                  <c:v>123</c:v>
                </c:pt>
                <c:pt idx="386">
                  <c:v>93</c:v>
                </c:pt>
                <c:pt idx="387">
                  <c:v>188</c:v>
                </c:pt>
                <c:pt idx="388">
                  <c:v>194</c:v>
                </c:pt>
                <c:pt idx="389">
                  <c:v>277</c:v>
                </c:pt>
                <c:pt idx="390">
                  <c:v>77</c:v>
                </c:pt>
                <c:pt idx="391">
                  <c:v>227</c:v>
                </c:pt>
                <c:pt idx="392">
                  <c:v>55</c:v>
                </c:pt>
                <c:pt idx="393">
                  <c:v>210</c:v>
                </c:pt>
                <c:pt idx="394">
                  <c:v>187</c:v>
                </c:pt>
                <c:pt idx="395">
                  <c:v>162</c:v>
                </c:pt>
                <c:pt idx="396">
                  <c:v>91</c:v>
                </c:pt>
                <c:pt idx="397">
                  <c:v>93</c:v>
                </c:pt>
                <c:pt idx="398">
                  <c:v>238</c:v>
                </c:pt>
                <c:pt idx="399">
                  <c:v>149</c:v>
                </c:pt>
                <c:pt idx="400">
                  <c:v>47</c:v>
                </c:pt>
                <c:pt idx="401">
                  <c:v>131</c:v>
                </c:pt>
                <c:pt idx="402">
                  <c:v>64</c:v>
                </c:pt>
                <c:pt idx="403">
                  <c:v>40</c:v>
                </c:pt>
                <c:pt idx="404">
                  <c:v>91</c:v>
                </c:pt>
                <c:pt idx="405">
                  <c:v>18</c:v>
                </c:pt>
                <c:pt idx="406">
                  <c:v>79</c:v>
                </c:pt>
                <c:pt idx="407">
                  <c:v>254</c:v>
                </c:pt>
                <c:pt idx="408">
                  <c:v>134</c:v>
                </c:pt>
                <c:pt idx="409">
                  <c:v>304</c:v>
                </c:pt>
                <c:pt idx="410">
                  <c:v>229</c:v>
                </c:pt>
                <c:pt idx="411">
                  <c:v>114</c:v>
                </c:pt>
                <c:pt idx="412">
                  <c:v>68</c:v>
                </c:pt>
                <c:pt idx="413">
                  <c:v>390</c:v>
                </c:pt>
                <c:pt idx="414">
                  <c:v>372</c:v>
                </c:pt>
                <c:pt idx="415">
                  <c:v>47</c:v>
                </c:pt>
                <c:pt idx="416">
                  <c:v>73</c:v>
                </c:pt>
                <c:pt idx="417">
                  <c:v>205</c:v>
                </c:pt>
                <c:pt idx="418">
                  <c:v>223</c:v>
                </c:pt>
                <c:pt idx="419">
                  <c:v>70</c:v>
                </c:pt>
                <c:pt idx="420">
                  <c:v>138</c:v>
                </c:pt>
                <c:pt idx="421">
                  <c:v>2</c:v>
                </c:pt>
                <c:pt idx="422">
                  <c:v>371</c:v>
                </c:pt>
                <c:pt idx="423">
                  <c:v>214</c:v>
                </c:pt>
                <c:pt idx="424">
                  <c:v>288</c:v>
                </c:pt>
                <c:pt idx="425">
                  <c:v>68</c:v>
                </c:pt>
                <c:pt idx="426">
                  <c:v>36</c:v>
                </c:pt>
                <c:pt idx="427">
                  <c:v>102</c:v>
                </c:pt>
                <c:pt idx="428">
                  <c:v>238</c:v>
                </c:pt>
                <c:pt idx="429">
                  <c:v>101</c:v>
                </c:pt>
                <c:pt idx="430">
                  <c:v>93</c:v>
                </c:pt>
                <c:pt idx="431">
                  <c:v>74</c:v>
                </c:pt>
                <c:pt idx="432">
                  <c:v>68</c:v>
                </c:pt>
                <c:pt idx="433">
                  <c:v>19</c:v>
                </c:pt>
                <c:pt idx="434">
                  <c:v>114</c:v>
                </c:pt>
                <c:pt idx="435">
                  <c:v>83</c:v>
                </c:pt>
                <c:pt idx="436">
                  <c:v>221</c:v>
                </c:pt>
                <c:pt idx="437">
                  <c:v>83</c:v>
                </c:pt>
                <c:pt idx="438">
                  <c:v>27</c:v>
                </c:pt>
                <c:pt idx="439">
                  <c:v>148</c:v>
                </c:pt>
                <c:pt idx="440">
                  <c:v>155</c:v>
                </c:pt>
                <c:pt idx="441">
                  <c:v>57</c:v>
                </c:pt>
                <c:pt idx="442">
                  <c:v>114</c:v>
                </c:pt>
                <c:pt idx="443">
                  <c:v>126</c:v>
                </c:pt>
                <c:pt idx="444">
                  <c:v>139</c:v>
                </c:pt>
                <c:pt idx="445">
                  <c:v>299</c:v>
                </c:pt>
                <c:pt idx="446">
                  <c:v>78</c:v>
                </c:pt>
                <c:pt idx="447">
                  <c:v>111</c:v>
                </c:pt>
                <c:pt idx="448">
                  <c:v>23</c:v>
                </c:pt>
                <c:pt idx="449">
                  <c:v>148</c:v>
                </c:pt>
                <c:pt idx="450">
                  <c:v>115</c:v>
                </c:pt>
                <c:pt idx="451">
                  <c:v>65</c:v>
                </c:pt>
                <c:pt idx="452">
                  <c:v>55</c:v>
                </c:pt>
                <c:pt idx="453">
                  <c:v>158</c:v>
                </c:pt>
                <c:pt idx="454">
                  <c:v>66</c:v>
                </c:pt>
                <c:pt idx="455">
                  <c:v>35</c:v>
                </c:pt>
                <c:pt idx="456">
                  <c:v>279</c:v>
                </c:pt>
                <c:pt idx="457">
                  <c:v>246</c:v>
                </c:pt>
                <c:pt idx="458">
                  <c:v>151</c:v>
                </c:pt>
                <c:pt idx="459">
                  <c:v>359</c:v>
                </c:pt>
                <c:pt idx="460">
                  <c:v>236</c:v>
                </c:pt>
                <c:pt idx="461">
                  <c:v>13</c:v>
                </c:pt>
                <c:pt idx="462">
                  <c:v>10</c:v>
                </c:pt>
                <c:pt idx="463">
                  <c:v>132</c:v>
                </c:pt>
                <c:pt idx="464">
                  <c:v>454</c:v>
                </c:pt>
                <c:pt idx="465">
                  <c:v>115</c:v>
                </c:pt>
                <c:pt idx="466">
                  <c:v>24</c:v>
                </c:pt>
                <c:pt idx="467">
                  <c:v>45</c:v>
                </c:pt>
                <c:pt idx="468">
                  <c:v>161</c:v>
                </c:pt>
                <c:pt idx="469">
                  <c:v>89</c:v>
                </c:pt>
                <c:pt idx="470">
                  <c:v>55</c:v>
                </c:pt>
                <c:pt idx="471">
                  <c:v>122</c:v>
                </c:pt>
                <c:pt idx="472">
                  <c:v>167</c:v>
                </c:pt>
                <c:pt idx="473">
                  <c:v>199</c:v>
                </c:pt>
                <c:pt idx="474">
                  <c:v>120</c:v>
                </c:pt>
                <c:pt idx="475">
                  <c:v>124</c:v>
                </c:pt>
                <c:pt idx="476">
                  <c:v>124</c:v>
                </c:pt>
                <c:pt idx="477">
                  <c:v>118</c:v>
                </c:pt>
                <c:pt idx="478">
                  <c:v>251</c:v>
                </c:pt>
                <c:pt idx="479">
                  <c:v>209</c:v>
                </c:pt>
                <c:pt idx="480">
                  <c:v>215</c:v>
                </c:pt>
                <c:pt idx="481">
                  <c:v>33</c:v>
                </c:pt>
                <c:pt idx="482">
                  <c:v>40</c:v>
                </c:pt>
                <c:pt idx="483">
                  <c:v>231</c:v>
                </c:pt>
                <c:pt idx="484">
                  <c:v>365</c:v>
                </c:pt>
                <c:pt idx="485">
                  <c:v>256</c:v>
                </c:pt>
                <c:pt idx="486">
                  <c:v>176</c:v>
                </c:pt>
                <c:pt idx="487">
                  <c:v>368</c:v>
                </c:pt>
                <c:pt idx="488">
                  <c:v>196</c:v>
                </c:pt>
                <c:pt idx="489">
                  <c:v>45</c:v>
                </c:pt>
                <c:pt idx="490">
                  <c:v>305</c:v>
                </c:pt>
                <c:pt idx="491">
                  <c:v>40</c:v>
                </c:pt>
                <c:pt idx="492">
                  <c:v>280</c:v>
                </c:pt>
                <c:pt idx="493">
                  <c:v>236</c:v>
                </c:pt>
                <c:pt idx="494">
                  <c:v>262</c:v>
                </c:pt>
                <c:pt idx="495">
                  <c:v>49</c:v>
                </c:pt>
                <c:pt idx="496">
                  <c:v>237</c:v>
                </c:pt>
                <c:pt idx="497">
                  <c:v>138</c:v>
                </c:pt>
                <c:pt idx="498">
                  <c:v>267</c:v>
                </c:pt>
                <c:pt idx="499">
                  <c:v>200</c:v>
                </c:pt>
                <c:pt idx="500">
                  <c:v>122</c:v>
                </c:pt>
                <c:pt idx="501">
                  <c:v>162</c:v>
                </c:pt>
                <c:pt idx="502">
                  <c:v>177</c:v>
                </c:pt>
                <c:pt idx="503">
                  <c:v>109</c:v>
                </c:pt>
                <c:pt idx="504">
                  <c:v>158</c:v>
                </c:pt>
                <c:pt idx="505">
                  <c:v>136</c:v>
                </c:pt>
                <c:pt idx="506">
                  <c:v>123</c:v>
                </c:pt>
                <c:pt idx="507">
                  <c:v>129</c:v>
                </c:pt>
                <c:pt idx="508">
                  <c:v>83</c:v>
                </c:pt>
                <c:pt idx="509">
                  <c:v>153</c:v>
                </c:pt>
                <c:pt idx="510">
                  <c:v>147</c:v>
                </c:pt>
                <c:pt idx="511">
                  <c:v>101</c:v>
                </c:pt>
                <c:pt idx="512">
                  <c:v>240</c:v>
                </c:pt>
                <c:pt idx="513">
                  <c:v>231</c:v>
                </c:pt>
                <c:pt idx="514">
                  <c:v>180</c:v>
                </c:pt>
                <c:pt idx="515">
                  <c:v>47</c:v>
                </c:pt>
                <c:pt idx="516">
                  <c:v>94</c:v>
                </c:pt>
                <c:pt idx="517">
                  <c:v>160</c:v>
                </c:pt>
                <c:pt idx="518">
                  <c:v>156</c:v>
                </c:pt>
                <c:pt idx="519">
                  <c:v>171</c:v>
                </c:pt>
                <c:pt idx="520">
                  <c:v>176</c:v>
                </c:pt>
                <c:pt idx="521">
                  <c:v>30</c:v>
                </c:pt>
                <c:pt idx="522">
                  <c:v>222</c:v>
                </c:pt>
                <c:pt idx="523">
                  <c:v>73</c:v>
                </c:pt>
                <c:pt idx="524">
                  <c:v>187</c:v>
                </c:pt>
                <c:pt idx="525">
                  <c:v>26</c:v>
                </c:pt>
                <c:pt idx="526">
                  <c:v>306</c:v>
                </c:pt>
                <c:pt idx="527">
                  <c:v>49</c:v>
                </c:pt>
                <c:pt idx="528">
                  <c:v>378</c:v>
                </c:pt>
                <c:pt idx="529">
                  <c:v>141</c:v>
                </c:pt>
                <c:pt idx="530">
                  <c:v>188</c:v>
                </c:pt>
                <c:pt idx="531">
                  <c:v>120</c:v>
                </c:pt>
                <c:pt idx="532">
                  <c:v>140</c:v>
                </c:pt>
                <c:pt idx="533">
                  <c:v>183</c:v>
                </c:pt>
                <c:pt idx="534">
                  <c:v>321</c:v>
                </c:pt>
                <c:pt idx="535">
                  <c:v>177</c:v>
                </c:pt>
                <c:pt idx="536">
                  <c:v>32</c:v>
                </c:pt>
                <c:pt idx="537">
                  <c:v>76</c:v>
                </c:pt>
                <c:pt idx="538">
                  <c:v>127</c:v>
                </c:pt>
                <c:pt idx="539">
                  <c:v>1</c:v>
                </c:pt>
                <c:pt idx="540">
                  <c:v>50</c:v>
                </c:pt>
                <c:pt idx="541">
                  <c:v>204</c:v>
                </c:pt>
                <c:pt idx="542">
                  <c:v>137</c:v>
                </c:pt>
                <c:pt idx="543">
                  <c:v>320</c:v>
                </c:pt>
                <c:pt idx="544">
                  <c:v>273</c:v>
                </c:pt>
                <c:pt idx="545">
                  <c:v>110</c:v>
                </c:pt>
                <c:pt idx="546">
                  <c:v>209</c:v>
                </c:pt>
                <c:pt idx="547">
                  <c:v>192</c:v>
                </c:pt>
                <c:pt idx="548">
                  <c:v>256</c:v>
                </c:pt>
                <c:pt idx="549">
                  <c:v>72</c:v>
                </c:pt>
                <c:pt idx="550">
                  <c:v>195</c:v>
                </c:pt>
                <c:pt idx="551">
                  <c:v>251</c:v>
                </c:pt>
                <c:pt idx="552">
                  <c:v>201</c:v>
                </c:pt>
                <c:pt idx="553">
                  <c:v>212</c:v>
                </c:pt>
                <c:pt idx="554">
                  <c:v>200</c:v>
                </c:pt>
                <c:pt idx="555">
                  <c:v>26</c:v>
                </c:pt>
                <c:pt idx="556">
                  <c:v>292</c:v>
                </c:pt>
                <c:pt idx="557">
                  <c:v>229</c:v>
                </c:pt>
                <c:pt idx="558">
                  <c:v>141</c:v>
                </c:pt>
                <c:pt idx="559">
                  <c:v>28</c:v>
                </c:pt>
                <c:pt idx="560">
                  <c:v>112</c:v>
                </c:pt>
                <c:pt idx="561">
                  <c:v>183</c:v>
                </c:pt>
                <c:pt idx="562">
                  <c:v>382</c:v>
                </c:pt>
                <c:pt idx="563">
                  <c:v>165</c:v>
                </c:pt>
                <c:pt idx="564">
                  <c:v>126</c:v>
                </c:pt>
                <c:pt idx="565">
                  <c:v>116</c:v>
                </c:pt>
                <c:pt idx="566">
                  <c:v>41</c:v>
                </c:pt>
                <c:pt idx="567">
                  <c:v>153</c:v>
                </c:pt>
                <c:pt idx="568">
                  <c:v>132</c:v>
                </c:pt>
                <c:pt idx="569">
                  <c:v>26</c:v>
                </c:pt>
                <c:pt idx="570">
                  <c:v>65</c:v>
                </c:pt>
                <c:pt idx="571">
                  <c:v>151</c:v>
                </c:pt>
                <c:pt idx="572">
                  <c:v>105</c:v>
                </c:pt>
                <c:pt idx="573">
                  <c:v>123</c:v>
                </c:pt>
                <c:pt idx="574">
                  <c:v>144</c:v>
                </c:pt>
                <c:pt idx="575">
                  <c:v>266</c:v>
                </c:pt>
                <c:pt idx="576">
                  <c:v>83</c:v>
                </c:pt>
                <c:pt idx="577">
                  <c:v>72</c:v>
                </c:pt>
                <c:pt idx="578">
                  <c:v>152</c:v>
                </c:pt>
                <c:pt idx="579">
                  <c:v>183</c:v>
                </c:pt>
                <c:pt idx="580">
                  <c:v>103</c:v>
                </c:pt>
                <c:pt idx="581">
                  <c:v>190</c:v>
                </c:pt>
                <c:pt idx="582">
                  <c:v>286</c:v>
                </c:pt>
                <c:pt idx="583">
                  <c:v>4</c:v>
                </c:pt>
                <c:pt idx="584">
                  <c:v>375</c:v>
                </c:pt>
                <c:pt idx="585">
                  <c:v>116</c:v>
                </c:pt>
                <c:pt idx="586">
                  <c:v>154</c:v>
                </c:pt>
                <c:pt idx="587">
                  <c:v>91</c:v>
                </c:pt>
                <c:pt idx="588">
                  <c:v>302</c:v>
                </c:pt>
                <c:pt idx="589">
                  <c:v>114</c:v>
                </c:pt>
                <c:pt idx="590">
                  <c:v>170</c:v>
                </c:pt>
                <c:pt idx="591">
                  <c:v>44</c:v>
                </c:pt>
                <c:pt idx="592">
                  <c:v>44</c:v>
                </c:pt>
                <c:pt idx="593">
                  <c:v>134</c:v>
                </c:pt>
                <c:pt idx="594">
                  <c:v>183</c:v>
                </c:pt>
                <c:pt idx="595">
                  <c:v>195</c:v>
                </c:pt>
                <c:pt idx="596">
                  <c:v>259</c:v>
                </c:pt>
                <c:pt idx="597">
                  <c:v>65</c:v>
                </c:pt>
                <c:pt idx="598">
                  <c:v>175</c:v>
                </c:pt>
                <c:pt idx="599">
                  <c:v>170</c:v>
                </c:pt>
                <c:pt idx="600">
                  <c:v>92</c:v>
                </c:pt>
                <c:pt idx="601">
                  <c:v>99</c:v>
                </c:pt>
                <c:pt idx="602">
                  <c:v>116</c:v>
                </c:pt>
                <c:pt idx="603">
                  <c:v>310</c:v>
                </c:pt>
                <c:pt idx="604">
                  <c:v>208</c:v>
                </c:pt>
                <c:pt idx="605">
                  <c:v>342</c:v>
                </c:pt>
                <c:pt idx="606">
                  <c:v>89</c:v>
                </c:pt>
                <c:pt idx="607">
                  <c:v>199</c:v>
                </c:pt>
                <c:pt idx="608">
                  <c:v>208</c:v>
                </c:pt>
                <c:pt idx="609">
                  <c:v>131</c:v>
                </c:pt>
                <c:pt idx="610">
                  <c:v>105</c:v>
                </c:pt>
                <c:pt idx="611">
                  <c:v>219</c:v>
                </c:pt>
                <c:pt idx="612">
                  <c:v>257</c:v>
                </c:pt>
                <c:pt idx="613">
                  <c:v>273</c:v>
                </c:pt>
                <c:pt idx="614">
                  <c:v>336</c:v>
                </c:pt>
                <c:pt idx="615">
                  <c:v>83</c:v>
                </c:pt>
                <c:pt idx="616">
                  <c:v>145</c:v>
                </c:pt>
                <c:pt idx="617">
                  <c:v>276</c:v>
                </c:pt>
                <c:pt idx="618">
                  <c:v>163</c:v>
                </c:pt>
                <c:pt idx="619">
                  <c:v>67</c:v>
                </c:pt>
                <c:pt idx="620">
                  <c:v>116</c:v>
                </c:pt>
                <c:pt idx="621">
                  <c:v>144</c:v>
                </c:pt>
                <c:pt idx="622">
                  <c:v>244</c:v>
                </c:pt>
                <c:pt idx="623">
                  <c:v>17</c:v>
                </c:pt>
                <c:pt idx="624">
                  <c:v>254</c:v>
                </c:pt>
                <c:pt idx="625">
                  <c:v>278</c:v>
                </c:pt>
                <c:pt idx="626">
                  <c:v>78</c:v>
                </c:pt>
                <c:pt idx="627">
                  <c:v>397</c:v>
                </c:pt>
                <c:pt idx="628">
                  <c:v>165</c:v>
                </c:pt>
                <c:pt idx="629">
                  <c:v>165</c:v>
                </c:pt>
                <c:pt idx="630">
                  <c:v>262</c:v>
                </c:pt>
                <c:pt idx="631">
                  <c:v>52</c:v>
                </c:pt>
                <c:pt idx="632">
                  <c:v>101</c:v>
                </c:pt>
                <c:pt idx="633">
                  <c:v>258</c:v>
                </c:pt>
                <c:pt idx="634">
                  <c:v>129</c:v>
                </c:pt>
                <c:pt idx="635">
                  <c:v>48</c:v>
                </c:pt>
                <c:pt idx="636">
                  <c:v>123</c:v>
                </c:pt>
                <c:pt idx="637">
                  <c:v>74</c:v>
                </c:pt>
                <c:pt idx="638">
                  <c:v>232</c:v>
                </c:pt>
                <c:pt idx="639">
                  <c:v>57</c:v>
                </c:pt>
                <c:pt idx="640">
                  <c:v>149</c:v>
                </c:pt>
                <c:pt idx="641">
                  <c:v>212</c:v>
                </c:pt>
                <c:pt idx="642">
                  <c:v>100</c:v>
                </c:pt>
                <c:pt idx="643">
                  <c:v>74</c:v>
                </c:pt>
                <c:pt idx="644">
                  <c:v>288</c:v>
                </c:pt>
                <c:pt idx="645">
                  <c:v>72</c:v>
                </c:pt>
                <c:pt idx="646">
                  <c:v>21</c:v>
                </c:pt>
                <c:pt idx="647">
                  <c:v>179</c:v>
                </c:pt>
                <c:pt idx="648">
                  <c:v>251</c:v>
                </c:pt>
                <c:pt idx="649">
                  <c:v>279</c:v>
                </c:pt>
                <c:pt idx="650">
                  <c:v>288</c:v>
                </c:pt>
                <c:pt idx="651">
                  <c:v>37</c:v>
                </c:pt>
                <c:pt idx="652">
                  <c:v>210</c:v>
                </c:pt>
                <c:pt idx="653">
                  <c:v>131</c:v>
                </c:pt>
                <c:pt idx="654">
                  <c:v>186</c:v>
                </c:pt>
                <c:pt idx="655">
                  <c:v>80</c:v>
                </c:pt>
                <c:pt idx="656">
                  <c:v>149</c:v>
                </c:pt>
                <c:pt idx="657">
                  <c:v>241</c:v>
                </c:pt>
                <c:pt idx="658">
                  <c:v>44</c:v>
                </c:pt>
                <c:pt idx="659">
                  <c:v>86</c:v>
                </c:pt>
                <c:pt idx="660">
                  <c:v>92</c:v>
                </c:pt>
                <c:pt idx="661">
                  <c:v>298</c:v>
                </c:pt>
                <c:pt idx="662">
                  <c:v>90</c:v>
                </c:pt>
                <c:pt idx="663">
                  <c:v>80</c:v>
                </c:pt>
                <c:pt idx="664">
                  <c:v>275</c:v>
                </c:pt>
                <c:pt idx="665">
                  <c:v>265</c:v>
                </c:pt>
                <c:pt idx="666">
                  <c:v>92</c:v>
                </c:pt>
                <c:pt idx="667">
                  <c:v>93</c:v>
                </c:pt>
                <c:pt idx="668">
                  <c:v>150</c:v>
                </c:pt>
                <c:pt idx="669">
                  <c:v>148</c:v>
                </c:pt>
                <c:pt idx="670">
                  <c:v>234</c:v>
                </c:pt>
                <c:pt idx="671">
                  <c:v>366</c:v>
                </c:pt>
                <c:pt idx="672">
                  <c:v>182</c:v>
                </c:pt>
                <c:pt idx="673">
                  <c:v>58</c:v>
                </c:pt>
                <c:pt idx="674">
                  <c:v>194</c:v>
                </c:pt>
                <c:pt idx="675">
                  <c:v>187</c:v>
                </c:pt>
                <c:pt idx="676">
                  <c:v>142</c:v>
                </c:pt>
                <c:pt idx="677">
                  <c:v>170</c:v>
                </c:pt>
                <c:pt idx="678">
                  <c:v>191</c:v>
                </c:pt>
                <c:pt idx="679">
                  <c:v>125</c:v>
                </c:pt>
                <c:pt idx="680">
                  <c:v>200</c:v>
                </c:pt>
                <c:pt idx="681">
                  <c:v>394</c:v>
                </c:pt>
                <c:pt idx="682">
                  <c:v>93</c:v>
                </c:pt>
                <c:pt idx="683">
                  <c:v>162</c:v>
                </c:pt>
                <c:pt idx="684">
                  <c:v>51</c:v>
                </c:pt>
                <c:pt idx="685">
                  <c:v>140</c:v>
                </c:pt>
                <c:pt idx="686">
                  <c:v>51</c:v>
                </c:pt>
                <c:pt idx="687">
                  <c:v>69</c:v>
                </c:pt>
                <c:pt idx="688">
                  <c:v>430</c:v>
                </c:pt>
                <c:pt idx="689">
                  <c:v>121</c:v>
                </c:pt>
                <c:pt idx="690">
                  <c:v>302</c:v>
                </c:pt>
                <c:pt idx="691">
                  <c:v>59</c:v>
                </c:pt>
                <c:pt idx="692">
                  <c:v>20</c:v>
                </c:pt>
                <c:pt idx="693">
                  <c:v>218</c:v>
                </c:pt>
                <c:pt idx="694">
                  <c:v>42</c:v>
                </c:pt>
                <c:pt idx="695">
                  <c:v>172</c:v>
                </c:pt>
                <c:pt idx="696">
                  <c:v>189</c:v>
                </c:pt>
                <c:pt idx="697">
                  <c:v>269</c:v>
                </c:pt>
                <c:pt idx="698">
                  <c:v>99</c:v>
                </c:pt>
                <c:pt idx="699">
                  <c:v>131</c:v>
                </c:pt>
                <c:pt idx="700">
                  <c:v>162</c:v>
                </c:pt>
                <c:pt idx="701">
                  <c:v>290</c:v>
                </c:pt>
                <c:pt idx="702">
                  <c:v>68</c:v>
                </c:pt>
                <c:pt idx="703">
                  <c:v>193</c:v>
                </c:pt>
                <c:pt idx="704">
                  <c:v>211</c:v>
                </c:pt>
                <c:pt idx="705">
                  <c:v>211</c:v>
                </c:pt>
                <c:pt idx="706">
                  <c:v>92</c:v>
                </c:pt>
                <c:pt idx="707">
                  <c:v>65</c:v>
                </c:pt>
                <c:pt idx="708">
                  <c:v>115</c:v>
                </c:pt>
                <c:pt idx="709">
                  <c:v>92</c:v>
                </c:pt>
                <c:pt idx="710">
                  <c:v>284</c:v>
                </c:pt>
                <c:pt idx="711">
                  <c:v>19</c:v>
                </c:pt>
                <c:pt idx="712">
                  <c:v>142</c:v>
                </c:pt>
                <c:pt idx="713">
                  <c:v>72</c:v>
                </c:pt>
                <c:pt idx="714">
                  <c:v>167</c:v>
                </c:pt>
                <c:pt idx="715">
                  <c:v>334</c:v>
                </c:pt>
                <c:pt idx="716">
                  <c:v>304</c:v>
                </c:pt>
                <c:pt idx="717">
                  <c:v>244</c:v>
                </c:pt>
                <c:pt idx="718">
                  <c:v>92</c:v>
                </c:pt>
                <c:pt idx="719">
                  <c:v>35</c:v>
                </c:pt>
                <c:pt idx="720">
                  <c:v>120</c:v>
                </c:pt>
                <c:pt idx="721">
                  <c:v>41</c:v>
                </c:pt>
                <c:pt idx="722">
                  <c:v>76</c:v>
                </c:pt>
                <c:pt idx="723">
                  <c:v>86</c:v>
                </c:pt>
                <c:pt idx="724">
                  <c:v>96</c:v>
                </c:pt>
                <c:pt idx="725">
                  <c:v>62</c:v>
                </c:pt>
                <c:pt idx="726">
                  <c:v>103</c:v>
                </c:pt>
                <c:pt idx="727">
                  <c:v>197</c:v>
                </c:pt>
                <c:pt idx="728">
                  <c:v>41</c:v>
                </c:pt>
                <c:pt idx="729">
                  <c:v>142</c:v>
                </c:pt>
                <c:pt idx="730">
                  <c:v>83</c:v>
                </c:pt>
                <c:pt idx="731">
                  <c:v>61</c:v>
                </c:pt>
                <c:pt idx="732">
                  <c:v>271</c:v>
                </c:pt>
                <c:pt idx="733">
                  <c:v>94</c:v>
                </c:pt>
                <c:pt idx="734">
                  <c:v>107</c:v>
                </c:pt>
                <c:pt idx="735">
                  <c:v>9</c:v>
                </c:pt>
                <c:pt idx="736">
                  <c:v>109</c:v>
                </c:pt>
                <c:pt idx="737">
                  <c:v>85</c:v>
                </c:pt>
                <c:pt idx="738">
                  <c:v>149</c:v>
                </c:pt>
                <c:pt idx="739">
                  <c:v>202</c:v>
                </c:pt>
                <c:pt idx="740">
                  <c:v>136</c:v>
                </c:pt>
                <c:pt idx="741">
                  <c:v>260</c:v>
                </c:pt>
                <c:pt idx="742">
                  <c:v>272</c:v>
                </c:pt>
                <c:pt idx="743">
                  <c:v>286</c:v>
                </c:pt>
                <c:pt idx="744">
                  <c:v>105</c:v>
                </c:pt>
                <c:pt idx="745">
                  <c:v>60</c:v>
                </c:pt>
                <c:pt idx="746">
                  <c:v>202</c:v>
                </c:pt>
                <c:pt idx="747">
                  <c:v>127</c:v>
                </c:pt>
                <c:pt idx="748">
                  <c:v>114</c:v>
                </c:pt>
                <c:pt idx="749">
                  <c:v>227</c:v>
                </c:pt>
                <c:pt idx="750">
                  <c:v>284</c:v>
                </c:pt>
                <c:pt idx="751">
                  <c:v>192</c:v>
                </c:pt>
                <c:pt idx="752">
                  <c:v>115</c:v>
                </c:pt>
                <c:pt idx="753">
                  <c:v>18</c:v>
                </c:pt>
                <c:pt idx="754">
                  <c:v>133</c:v>
                </c:pt>
                <c:pt idx="755">
                  <c:v>45</c:v>
                </c:pt>
                <c:pt idx="756">
                  <c:v>230</c:v>
                </c:pt>
                <c:pt idx="757">
                  <c:v>139</c:v>
                </c:pt>
                <c:pt idx="758">
                  <c:v>88</c:v>
                </c:pt>
                <c:pt idx="759">
                  <c:v>27</c:v>
                </c:pt>
                <c:pt idx="760">
                  <c:v>297</c:v>
                </c:pt>
                <c:pt idx="761">
                  <c:v>36</c:v>
                </c:pt>
                <c:pt idx="762">
                  <c:v>167</c:v>
                </c:pt>
                <c:pt idx="763">
                  <c:v>19</c:v>
                </c:pt>
                <c:pt idx="764">
                  <c:v>36</c:v>
                </c:pt>
                <c:pt idx="765">
                  <c:v>123</c:v>
                </c:pt>
                <c:pt idx="766">
                  <c:v>188</c:v>
                </c:pt>
                <c:pt idx="767">
                  <c:v>93</c:v>
                </c:pt>
                <c:pt idx="768">
                  <c:v>228</c:v>
                </c:pt>
                <c:pt idx="769">
                  <c:v>254</c:v>
                </c:pt>
                <c:pt idx="770">
                  <c:v>171</c:v>
                </c:pt>
                <c:pt idx="771">
                  <c:v>183</c:v>
                </c:pt>
                <c:pt idx="772">
                  <c:v>326</c:v>
                </c:pt>
                <c:pt idx="773">
                  <c:v>51</c:v>
                </c:pt>
                <c:pt idx="774">
                  <c:v>170</c:v>
                </c:pt>
                <c:pt idx="775">
                  <c:v>98</c:v>
                </c:pt>
                <c:pt idx="776">
                  <c:v>32</c:v>
                </c:pt>
                <c:pt idx="777">
                  <c:v>395</c:v>
                </c:pt>
                <c:pt idx="778">
                  <c:v>123</c:v>
                </c:pt>
                <c:pt idx="779">
                  <c:v>149</c:v>
                </c:pt>
                <c:pt idx="780">
                  <c:v>227</c:v>
                </c:pt>
                <c:pt idx="781">
                  <c:v>109</c:v>
                </c:pt>
                <c:pt idx="782">
                  <c:v>146</c:v>
                </c:pt>
                <c:pt idx="783">
                  <c:v>128</c:v>
                </c:pt>
                <c:pt idx="784">
                  <c:v>89</c:v>
                </c:pt>
                <c:pt idx="785">
                  <c:v>96</c:v>
                </c:pt>
                <c:pt idx="786">
                  <c:v>84</c:v>
                </c:pt>
                <c:pt idx="787">
                  <c:v>50</c:v>
                </c:pt>
                <c:pt idx="788">
                  <c:v>207</c:v>
                </c:pt>
                <c:pt idx="789">
                  <c:v>65</c:v>
                </c:pt>
                <c:pt idx="790">
                  <c:v>93</c:v>
                </c:pt>
                <c:pt idx="791">
                  <c:v>48</c:v>
                </c:pt>
                <c:pt idx="792">
                  <c:v>90</c:v>
                </c:pt>
                <c:pt idx="793">
                  <c:v>21</c:v>
                </c:pt>
                <c:pt idx="794">
                  <c:v>158</c:v>
                </c:pt>
                <c:pt idx="795">
                  <c:v>192</c:v>
                </c:pt>
                <c:pt idx="796">
                  <c:v>194</c:v>
                </c:pt>
                <c:pt idx="797">
                  <c:v>108</c:v>
                </c:pt>
                <c:pt idx="798">
                  <c:v>145</c:v>
                </c:pt>
                <c:pt idx="799">
                  <c:v>59</c:v>
                </c:pt>
                <c:pt idx="800">
                  <c:v>79</c:v>
                </c:pt>
                <c:pt idx="801">
                  <c:v>294</c:v>
                </c:pt>
                <c:pt idx="802">
                  <c:v>259</c:v>
                </c:pt>
                <c:pt idx="803">
                  <c:v>221</c:v>
                </c:pt>
                <c:pt idx="804">
                  <c:v>382</c:v>
                </c:pt>
                <c:pt idx="805">
                  <c:v>94</c:v>
                </c:pt>
                <c:pt idx="806">
                  <c:v>160</c:v>
                </c:pt>
                <c:pt idx="807">
                  <c:v>36</c:v>
                </c:pt>
                <c:pt idx="808">
                  <c:v>207</c:v>
                </c:pt>
                <c:pt idx="809">
                  <c:v>141</c:v>
                </c:pt>
                <c:pt idx="810">
                  <c:v>206</c:v>
                </c:pt>
                <c:pt idx="811">
                  <c:v>91</c:v>
                </c:pt>
                <c:pt idx="812">
                  <c:v>69</c:v>
                </c:pt>
                <c:pt idx="813">
                  <c:v>257</c:v>
                </c:pt>
                <c:pt idx="814">
                  <c:v>151</c:v>
                </c:pt>
                <c:pt idx="815">
                  <c:v>261</c:v>
                </c:pt>
                <c:pt idx="816">
                  <c:v>113</c:v>
                </c:pt>
                <c:pt idx="817">
                  <c:v>57</c:v>
                </c:pt>
                <c:pt idx="818">
                  <c:v>135</c:v>
                </c:pt>
                <c:pt idx="819">
                  <c:v>46</c:v>
                </c:pt>
                <c:pt idx="820">
                  <c:v>73</c:v>
                </c:pt>
                <c:pt idx="821">
                  <c:v>274</c:v>
                </c:pt>
                <c:pt idx="822">
                  <c:v>161</c:v>
                </c:pt>
                <c:pt idx="823">
                  <c:v>281</c:v>
                </c:pt>
                <c:pt idx="824">
                  <c:v>176</c:v>
                </c:pt>
                <c:pt idx="825">
                  <c:v>284</c:v>
                </c:pt>
                <c:pt idx="826">
                  <c:v>256</c:v>
                </c:pt>
                <c:pt idx="827">
                  <c:v>127</c:v>
                </c:pt>
                <c:pt idx="828">
                  <c:v>159</c:v>
                </c:pt>
                <c:pt idx="829">
                  <c:v>120</c:v>
                </c:pt>
                <c:pt idx="830">
                  <c:v>224</c:v>
                </c:pt>
                <c:pt idx="831">
                  <c:v>87</c:v>
                </c:pt>
                <c:pt idx="832">
                  <c:v>14</c:v>
                </c:pt>
                <c:pt idx="833">
                  <c:v>135</c:v>
                </c:pt>
                <c:pt idx="834">
                  <c:v>197</c:v>
                </c:pt>
                <c:pt idx="835">
                  <c:v>78</c:v>
                </c:pt>
                <c:pt idx="836">
                  <c:v>104</c:v>
                </c:pt>
                <c:pt idx="837">
                  <c:v>73</c:v>
                </c:pt>
                <c:pt idx="838">
                  <c:v>61</c:v>
                </c:pt>
                <c:pt idx="839">
                  <c:v>234</c:v>
                </c:pt>
                <c:pt idx="840">
                  <c:v>113</c:v>
                </c:pt>
                <c:pt idx="841">
                  <c:v>187</c:v>
                </c:pt>
                <c:pt idx="842">
                  <c:v>348</c:v>
                </c:pt>
                <c:pt idx="843">
                  <c:v>270</c:v>
                </c:pt>
                <c:pt idx="844">
                  <c:v>307</c:v>
                </c:pt>
                <c:pt idx="845">
                  <c:v>184</c:v>
                </c:pt>
                <c:pt idx="846">
                  <c:v>141</c:v>
                </c:pt>
                <c:pt idx="847">
                  <c:v>233</c:v>
                </c:pt>
                <c:pt idx="848">
                  <c:v>132</c:v>
                </c:pt>
                <c:pt idx="849">
                  <c:v>244</c:v>
                </c:pt>
                <c:pt idx="850">
                  <c:v>191</c:v>
                </c:pt>
                <c:pt idx="851">
                  <c:v>83</c:v>
                </c:pt>
                <c:pt idx="852">
                  <c:v>190</c:v>
                </c:pt>
                <c:pt idx="853">
                  <c:v>196</c:v>
                </c:pt>
                <c:pt idx="854">
                  <c:v>101</c:v>
                </c:pt>
                <c:pt idx="855">
                  <c:v>166</c:v>
                </c:pt>
                <c:pt idx="856">
                  <c:v>3</c:v>
                </c:pt>
                <c:pt idx="857">
                  <c:v>162</c:v>
                </c:pt>
                <c:pt idx="858">
                  <c:v>89</c:v>
                </c:pt>
                <c:pt idx="859">
                  <c:v>255</c:v>
                </c:pt>
                <c:pt idx="860">
                  <c:v>171</c:v>
                </c:pt>
                <c:pt idx="861">
                  <c:v>173</c:v>
                </c:pt>
                <c:pt idx="862">
                  <c:v>324</c:v>
                </c:pt>
                <c:pt idx="863">
                  <c:v>105</c:v>
                </c:pt>
                <c:pt idx="864">
                  <c:v>99</c:v>
                </c:pt>
                <c:pt idx="865">
                  <c:v>103</c:v>
                </c:pt>
                <c:pt idx="866">
                  <c:v>127</c:v>
                </c:pt>
                <c:pt idx="867">
                  <c:v>56</c:v>
                </c:pt>
                <c:pt idx="868">
                  <c:v>171</c:v>
                </c:pt>
                <c:pt idx="869">
                  <c:v>109</c:v>
                </c:pt>
                <c:pt idx="870">
                  <c:v>106</c:v>
                </c:pt>
                <c:pt idx="871">
                  <c:v>111</c:v>
                </c:pt>
                <c:pt idx="872">
                  <c:v>106</c:v>
                </c:pt>
                <c:pt idx="873">
                  <c:v>116</c:v>
                </c:pt>
                <c:pt idx="874">
                  <c:v>297</c:v>
                </c:pt>
                <c:pt idx="875">
                  <c:v>111</c:v>
                </c:pt>
                <c:pt idx="876">
                  <c:v>124</c:v>
                </c:pt>
                <c:pt idx="877">
                  <c:v>112</c:v>
                </c:pt>
                <c:pt idx="878">
                  <c:v>26</c:v>
                </c:pt>
                <c:pt idx="879">
                  <c:v>76</c:v>
                </c:pt>
                <c:pt idx="880">
                  <c:v>162</c:v>
                </c:pt>
                <c:pt idx="881">
                  <c:v>139</c:v>
                </c:pt>
                <c:pt idx="882">
                  <c:v>165</c:v>
                </c:pt>
                <c:pt idx="883">
                  <c:v>133</c:v>
                </c:pt>
                <c:pt idx="884">
                  <c:v>139</c:v>
                </c:pt>
                <c:pt idx="885">
                  <c:v>297</c:v>
                </c:pt>
                <c:pt idx="886">
                  <c:v>206</c:v>
                </c:pt>
                <c:pt idx="887">
                  <c:v>222</c:v>
                </c:pt>
                <c:pt idx="888">
                  <c:v>130</c:v>
                </c:pt>
                <c:pt idx="889">
                  <c:v>83</c:v>
                </c:pt>
                <c:pt idx="890">
                  <c:v>24</c:v>
                </c:pt>
                <c:pt idx="891">
                  <c:v>192</c:v>
                </c:pt>
                <c:pt idx="892">
                  <c:v>14</c:v>
                </c:pt>
                <c:pt idx="893">
                  <c:v>222</c:v>
                </c:pt>
                <c:pt idx="894">
                  <c:v>156</c:v>
                </c:pt>
                <c:pt idx="895">
                  <c:v>86</c:v>
                </c:pt>
                <c:pt idx="896">
                  <c:v>189</c:v>
                </c:pt>
                <c:pt idx="897">
                  <c:v>139</c:v>
                </c:pt>
                <c:pt idx="898">
                  <c:v>6</c:v>
                </c:pt>
                <c:pt idx="899">
                  <c:v>231</c:v>
                </c:pt>
                <c:pt idx="900">
                  <c:v>135</c:v>
                </c:pt>
                <c:pt idx="901">
                  <c:v>6</c:v>
                </c:pt>
                <c:pt idx="902">
                  <c:v>129</c:v>
                </c:pt>
                <c:pt idx="903">
                  <c:v>165</c:v>
                </c:pt>
                <c:pt idx="904">
                  <c:v>197</c:v>
                </c:pt>
                <c:pt idx="905">
                  <c:v>156</c:v>
                </c:pt>
                <c:pt idx="906">
                  <c:v>263</c:v>
                </c:pt>
                <c:pt idx="907">
                  <c:v>78</c:v>
                </c:pt>
                <c:pt idx="908">
                  <c:v>281</c:v>
                </c:pt>
                <c:pt idx="909">
                  <c:v>138</c:v>
                </c:pt>
                <c:pt idx="910">
                  <c:v>88</c:v>
                </c:pt>
                <c:pt idx="911">
                  <c:v>198</c:v>
                </c:pt>
                <c:pt idx="912">
                  <c:v>84</c:v>
                </c:pt>
                <c:pt idx="913">
                  <c:v>74</c:v>
                </c:pt>
                <c:pt idx="914">
                  <c:v>86</c:v>
                </c:pt>
                <c:pt idx="915">
                  <c:v>188</c:v>
                </c:pt>
                <c:pt idx="916">
                  <c:v>79</c:v>
                </c:pt>
                <c:pt idx="917">
                  <c:v>77</c:v>
                </c:pt>
                <c:pt idx="918">
                  <c:v>38</c:v>
                </c:pt>
                <c:pt idx="919">
                  <c:v>151</c:v>
                </c:pt>
                <c:pt idx="920">
                  <c:v>211</c:v>
                </c:pt>
                <c:pt idx="921">
                  <c:v>84</c:v>
                </c:pt>
                <c:pt idx="922">
                  <c:v>167</c:v>
                </c:pt>
                <c:pt idx="923">
                  <c:v>147</c:v>
                </c:pt>
                <c:pt idx="924">
                  <c:v>100</c:v>
                </c:pt>
                <c:pt idx="925">
                  <c:v>64</c:v>
                </c:pt>
                <c:pt idx="926">
                  <c:v>114</c:v>
                </c:pt>
                <c:pt idx="927">
                  <c:v>108</c:v>
                </c:pt>
                <c:pt idx="928">
                  <c:v>142</c:v>
                </c:pt>
                <c:pt idx="929">
                  <c:v>149</c:v>
                </c:pt>
                <c:pt idx="930">
                  <c:v>88</c:v>
                </c:pt>
                <c:pt idx="931">
                  <c:v>83</c:v>
                </c:pt>
                <c:pt idx="932">
                  <c:v>164</c:v>
                </c:pt>
                <c:pt idx="933">
                  <c:v>224</c:v>
                </c:pt>
                <c:pt idx="934">
                  <c:v>75</c:v>
                </c:pt>
                <c:pt idx="935">
                  <c:v>217</c:v>
                </c:pt>
                <c:pt idx="936">
                  <c:v>126</c:v>
                </c:pt>
                <c:pt idx="937">
                  <c:v>244</c:v>
                </c:pt>
                <c:pt idx="938">
                  <c:v>160</c:v>
                </c:pt>
                <c:pt idx="939">
                  <c:v>103</c:v>
                </c:pt>
                <c:pt idx="940">
                  <c:v>111</c:v>
                </c:pt>
                <c:pt idx="941">
                  <c:v>207</c:v>
                </c:pt>
                <c:pt idx="942">
                  <c:v>37</c:v>
                </c:pt>
                <c:pt idx="943">
                  <c:v>136</c:v>
                </c:pt>
                <c:pt idx="944">
                  <c:v>203</c:v>
                </c:pt>
                <c:pt idx="945">
                  <c:v>244</c:v>
                </c:pt>
                <c:pt idx="946">
                  <c:v>69</c:v>
                </c:pt>
                <c:pt idx="947">
                  <c:v>109</c:v>
                </c:pt>
                <c:pt idx="948">
                  <c:v>161</c:v>
                </c:pt>
                <c:pt idx="949">
                  <c:v>167</c:v>
                </c:pt>
                <c:pt idx="950">
                  <c:v>114</c:v>
                </c:pt>
                <c:pt idx="951">
                  <c:v>72</c:v>
                </c:pt>
                <c:pt idx="952">
                  <c:v>123</c:v>
                </c:pt>
                <c:pt idx="953">
                  <c:v>202</c:v>
                </c:pt>
                <c:pt idx="954">
                  <c:v>118</c:v>
                </c:pt>
                <c:pt idx="955">
                  <c:v>12</c:v>
                </c:pt>
                <c:pt idx="956">
                  <c:v>517</c:v>
                </c:pt>
                <c:pt idx="957">
                  <c:v>42</c:v>
                </c:pt>
                <c:pt idx="958">
                  <c:v>31</c:v>
                </c:pt>
                <c:pt idx="959">
                  <c:v>48</c:v>
                </c:pt>
                <c:pt idx="960">
                  <c:v>213</c:v>
                </c:pt>
                <c:pt idx="961">
                  <c:v>2</c:v>
                </c:pt>
                <c:pt idx="962">
                  <c:v>29</c:v>
                </c:pt>
                <c:pt idx="963">
                  <c:v>266</c:v>
                </c:pt>
                <c:pt idx="964">
                  <c:v>171</c:v>
                </c:pt>
                <c:pt idx="965">
                  <c:v>190</c:v>
                </c:pt>
                <c:pt idx="966">
                  <c:v>94</c:v>
                </c:pt>
                <c:pt idx="967">
                  <c:v>145</c:v>
                </c:pt>
                <c:pt idx="968">
                  <c:v>56</c:v>
                </c:pt>
                <c:pt idx="969">
                  <c:v>189</c:v>
                </c:pt>
                <c:pt idx="970">
                  <c:v>204</c:v>
                </c:pt>
                <c:pt idx="971">
                  <c:v>91</c:v>
                </c:pt>
                <c:pt idx="972">
                  <c:v>116</c:v>
                </c:pt>
                <c:pt idx="973">
                  <c:v>207</c:v>
                </c:pt>
                <c:pt idx="974">
                  <c:v>401</c:v>
                </c:pt>
                <c:pt idx="975">
                  <c:v>73</c:v>
                </c:pt>
                <c:pt idx="976">
                  <c:v>52</c:v>
                </c:pt>
                <c:pt idx="977">
                  <c:v>165</c:v>
                </c:pt>
                <c:pt idx="978">
                  <c:v>148</c:v>
                </c:pt>
                <c:pt idx="979">
                  <c:v>77</c:v>
                </c:pt>
                <c:pt idx="980">
                  <c:v>251</c:v>
                </c:pt>
                <c:pt idx="981">
                  <c:v>154</c:v>
                </c:pt>
                <c:pt idx="982">
                  <c:v>96</c:v>
                </c:pt>
                <c:pt idx="983">
                  <c:v>85</c:v>
                </c:pt>
                <c:pt idx="984">
                  <c:v>51</c:v>
                </c:pt>
                <c:pt idx="985">
                  <c:v>27</c:v>
                </c:pt>
                <c:pt idx="986">
                  <c:v>68</c:v>
                </c:pt>
                <c:pt idx="987">
                  <c:v>113</c:v>
                </c:pt>
                <c:pt idx="988">
                  <c:v>74</c:v>
                </c:pt>
                <c:pt idx="989">
                  <c:v>131</c:v>
                </c:pt>
                <c:pt idx="990">
                  <c:v>132</c:v>
                </c:pt>
                <c:pt idx="991">
                  <c:v>249</c:v>
                </c:pt>
                <c:pt idx="992">
                  <c:v>111</c:v>
                </c:pt>
                <c:pt idx="993">
                  <c:v>122</c:v>
                </c:pt>
                <c:pt idx="994">
                  <c:v>44</c:v>
                </c:pt>
                <c:pt idx="995">
                  <c:v>73</c:v>
                </c:pt>
                <c:pt idx="996">
                  <c:v>185</c:v>
                </c:pt>
                <c:pt idx="997">
                  <c:v>162</c:v>
                </c:pt>
                <c:pt idx="998">
                  <c:v>26</c:v>
                </c:pt>
                <c:pt idx="999">
                  <c:v>208</c:v>
                </c:pt>
                <c:pt idx="1000">
                  <c:v>128</c:v>
                </c:pt>
                <c:pt idx="1001">
                  <c:v>120</c:v>
                </c:pt>
                <c:pt idx="1002">
                  <c:v>198</c:v>
                </c:pt>
                <c:pt idx="1003">
                  <c:v>283</c:v>
                </c:pt>
                <c:pt idx="1004">
                  <c:v>136</c:v>
                </c:pt>
                <c:pt idx="1005">
                  <c:v>46</c:v>
                </c:pt>
                <c:pt idx="1006">
                  <c:v>126</c:v>
                </c:pt>
                <c:pt idx="1007">
                  <c:v>81</c:v>
                </c:pt>
                <c:pt idx="1008">
                  <c:v>172</c:v>
                </c:pt>
                <c:pt idx="1009">
                  <c:v>176</c:v>
                </c:pt>
                <c:pt idx="1010">
                  <c:v>88</c:v>
                </c:pt>
                <c:pt idx="1011">
                  <c:v>369</c:v>
                </c:pt>
                <c:pt idx="1012">
                  <c:v>70</c:v>
                </c:pt>
                <c:pt idx="1013">
                  <c:v>249</c:v>
                </c:pt>
                <c:pt idx="1014">
                  <c:v>86</c:v>
                </c:pt>
                <c:pt idx="1015">
                  <c:v>48</c:v>
                </c:pt>
                <c:pt idx="1016">
                  <c:v>138</c:v>
                </c:pt>
                <c:pt idx="1017">
                  <c:v>337</c:v>
                </c:pt>
                <c:pt idx="1018">
                  <c:v>80</c:v>
                </c:pt>
                <c:pt idx="1019">
                  <c:v>341</c:v>
                </c:pt>
                <c:pt idx="1020">
                  <c:v>434</c:v>
                </c:pt>
                <c:pt idx="1021">
                  <c:v>60</c:v>
                </c:pt>
                <c:pt idx="1022">
                  <c:v>94</c:v>
                </c:pt>
                <c:pt idx="1023">
                  <c:v>238</c:v>
                </c:pt>
                <c:pt idx="1024">
                  <c:v>2</c:v>
                </c:pt>
                <c:pt idx="1025">
                  <c:v>63</c:v>
                </c:pt>
                <c:pt idx="1026">
                  <c:v>144</c:v>
                </c:pt>
                <c:pt idx="1027">
                  <c:v>176</c:v>
                </c:pt>
                <c:pt idx="1028">
                  <c:v>77</c:v>
                </c:pt>
                <c:pt idx="1029">
                  <c:v>80</c:v>
                </c:pt>
                <c:pt idx="1030">
                  <c:v>96</c:v>
                </c:pt>
                <c:pt idx="1031">
                  <c:v>107</c:v>
                </c:pt>
                <c:pt idx="1032">
                  <c:v>191</c:v>
                </c:pt>
                <c:pt idx="1033">
                  <c:v>159</c:v>
                </c:pt>
                <c:pt idx="1034">
                  <c:v>87</c:v>
                </c:pt>
                <c:pt idx="1035">
                  <c:v>160</c:v>
                </c:pt>
                <c:pt idx="1036">
                  <c:v>138</c:v>
                </c:pt>
                <c:pt idx="1037">
                  <c:v>97</c:v>
                </c:pt>
                <c:pt idx="1038">
                  <c:v>378</c:v>
                </c:pt>
                <c:pt idx="1039">
                  <c:v>112</c:v>
                </c:pt>
                <c:pt idx="1040">
                  <c:v>197</c:v>
                </c:pt>
                <c:pt idx="1041">
                  <c:v>235</c:v>
                </c:pt>
                <c:pt idx="1042">
                  <c:v>229</c:v>
                </c:pt>
                <c:pt idx="1043">
                  <c:v>38</c:v>
                </c:pt>
                <c:pt idx="1044">
                  <c:v>46</c:v>
                </c:pt>
                <c:pt idx="1045">
                  <c:v>86</c:v>
                </c:pt>
                <c:pt idx="1046">
                  <c:v>60</c:v>
                </c:pt>
                <c:pt idx="1047">
                  <c:v>307</c:v>
                </c:pt>
                <c:pt idx="1048">
                  <c:v>335</c:v>
                </c:pt>
                <c:pt idx="1049">
                  <c:v>361</c:v>
                </c:pt>
                <c:pt idx="1050">
                  <c:v>103</c:v>
                </c:pt>
                <c:pt idx="1051">
                  <c:v>284</c:v>
                </c:pt>
                <c:pt idx="1052">
                  <c:v>204</c:v>
                </c:pt>
                <c:pt idx="1053">
                  <c:v>136</c:v>
                </c:pt>
                <c:pt idx="1054">
                  <c:v>142</c:v>
                </c:pt>
                <c:pt idx="1055">
                  <c:v>174</c:v>
                </c:pt>
                <c:pt idx="1056">
                  <c:v>45</c:v>
                </c:pt>
                <c:pt idx="1057">
                  <c:v>82</c:v>
                </c:pt>
                <c:pt idx="1058">
                  <c:v>32</c:v>
                </c:pt>
                <c:pt idx="1059">
                  <c:v>204</c:v>
                </c:pt>
                <c:pt idx="1060">
                  <c:v>353</c:v>
                </c:pt>
                <c:pt idx="1061">
                  <c:v>103</c:v>
                </c:pt>
                <c:pt idx="1062">
                  <c:v>95</c:v>
                </c:pt>
                <c:pt idx="1063">
                  <c:v>75</c:v>
                </c:pt>
                <c:pt idx="1064">
                  <c:v>170</c:v>
                </c:pt>
                <c:pt idx="1065">
                  <c:v>209</c:v>
                </c:pt>
                <c:pt idx="1066">
                  <c:v>324</c:v>
                </c:pt>
                <c:pt idx="1067">
                  <c:v>111</c:v>
                </c:pt>
                <c:pt idx="1068">
                  <c:v>70</c:v>
                </c:pt>
                <c:pt idx="1069">
                  <c:v>236</c:v>
                </c:pt>
                <c:pt idx="1070">
                  <c:v>103</c:v>
                </c:pt>
                <c:pt idx="1071">
                  <c:v>180</c:v>
                </c:pt>
                <c:pt idx="1072">
                  <c:v>198</c:v>
                </c:pt>
                <c:pt idx="1073">
                  <c:v>169</c:v>
                </c:pt>
                <c:pt idx="1074">
                  <c:v>227</c:v>
                </c:pt>
                <c:pt idx="1075">
                  <c:v>38</c:v>
                </c:pt>
                <c:pt idx="1076">
                  <c:v>120</c:v>
                </c:pt>
                <c:pt idx="1077">
                  <c:v>184</c:v>
                </c:pt>
                <c:pt idx="1078">
                  <c:v>144</c:v>
                </c:pt>
                <c:pt idx="1079">
                  <c:v>261</c:v>
                </c:pt>
                <c:pt idx="1080">
                  <c:v>136</c:v>
                </c:pt>
                <c:pt idx="1081">
                  <c:v>104</c:v>
                </c:pt>
                <c:pt idx="1082">
                  <c:v>115</c:v>
                </c:pt>
                <c:pt idx="1083">
                  <c:v>91</c:v>
                </c:pt>
                <c:pt idx="1084">
                  <c:v>182</c:v>
                </c:pt>
                <c:pt idx="1085">
                  <c:v>67</c:v>
                </c:pt>
                <c:pt idx="1086">
                  <c:v>94</c:v>
                </c:pt>
                <c:pt idx="1087">
                  <c:v>319</c:v>
                </c:pt>
                <c:pt idx="1088">
                  <c:v>145</c:v>
                </c:pt>
                <c:pt idx="1089">
                  <c:v>14</c:v>
                </c:pt>
                <c:pt idx="1090">
                  <c:v>255</c:v>
                </c:pt>
                <c:pt idx="1091">
                  <c:v>167</c:v>
                </c:pt>
                <c:pt idx="1092">
                  <c:v>166</c:v>
                </c:pt>
                <c:pt idx="1093">
                  <c:v>234</c:v>
                </c:pt>
                <c:pt idx="1094">
                  <c:v>76</c:v>
                </c:pt>
                <c:pt idx="1095">
                  <c:v>209</c:v>
                </c:pt>
                <c:pt idx="1096">
                  <c:v>182</c:v>
                </c:pt>
                <c:pt idx="1097">
                  <c:v>249</c:v>
                </c:pt>
                <c:pt idx="1098">
                  <c:v>253</c:v>
                </c:pt>
                <c:pt idx="1099">
                  <c:v>91</c:v>
                </c:pt>
                <c:pt idx="1100">
                  <c:v>102</c:v>
                </c:pt>
                <c:pt idx="1101">
                  <c:v>265</c:v>
                </c:pt>
                <c:pt idx="1102">
                  <c:v>182</c:v>
                </c:pt>
                <c:pt idx="1103">
                  <c:v>63</c:v>
                </c:pt>
                <c:pt idx="1104">
                  <c:v>119</c:v>
                </c:pt>
                <c:pt idx="1105">
                  <c:v>169</c:v>
                </c:pt>
                <c:pt idx="1106">
                  <c:v>144</c:v>
                </c:pt>
                <c:pt idx="1107">
                  <c:v>232</c:v>
                </c:pt>
                <c:pt idx="1108">
                  <c:v>182</c:v>
                </c:pt>
                <c:pt idx="1109">
                  <c:v>242</c:v>
                </c:pt>
                <c:pt idx="1110">
                  <c:v>2</c:v>
                </c:pt>
                <c:pt idx="1111">
                  <c:v>7</c:v>
                </c:pt>
                <c:pt idx="1112">
                  <c:v>369</c:v>
                </c:pt>
                <c:pt idx="1113">
                  <c:v>125</c:v>
                </c:pt>
                <c:pt idx="1114">
                  <c:v>12</c:v>
                </c:pt>
                <c:pt idx="1115">
                  <c:v>124</c:v>
                </c:pt>
                <c:pt idx="1116">
                  <c:v>302</c:v>
                </c:pt>
                <c:pt idx="1117">
                  <c:v>40</c:v>
                </c:pt>
                <c:pt idx="1118">
                  <c:v>118</c:v>
                </c:pt>
                <c:pt idx="1119">
                  <c:v>258</c:v>
                </c:pt>
                <c:pt idx="1120">
                  <c:v>308</c:v>
                </c:pt>
                <c:pt idx="1121">
                  <c:v>181</c:v>
                </c:pt>
                <c:pt idx="1122">
                  <c:v>123</c:v>
                </c:pt>
                <c:pt idx="1123">
                  <c:v>89</c:v>
                </c:pt>
                <c:pt idx="1124">
                  <c:v>100</c:v>
                </c:pt>
                <c:pt idx="1125">
                  <c:v>102</c:v>
                </c:pt>
                <c:pt idx="1126">
                  <c:v>134</c:v>
                </c:pt>
                <c:pt idx="1127">
                  <c:v>208</c:v>
                </c:pt>
                <c:pt idx="1128">
                  <c:v>116</c:v>
                </c:pt>
                <c:pt idx="1129">
                  <c:v>126</c:v>
                </c:pt>
                <c:pt idx="1130">
                  <c:v>72</c:v>
                </c:pt>
                <c:pt idx="1131">
                  <c:v>199</c:v>
                </c:pt>
                <c:pt idx="1132">
                  <c:v>173</c:v>
                </c:pt>
                <c:pt idx="1133">
                  <c:v>65</c:v>
                </c:pt>
                <c:pt idx="1134">
                  <c:v>152</c:v>
                </c:pt>
                <c:pt idx="1135">
                  <c:v>67</c:v>
                </c:pt>
                <c:pt idx="1136">
                  <c:v>198</c:v>
                </c:pt>
                <c:pt idx="1137">
                  <c:v>137</c:v>
                </c:pt>
                <c:pt idx="1138">
                  <c:v>63</c:v>
                </c:pt>
                <c:pt idx="1139">
                  <c:v>45</c:v>
                </c:pt>
                <c:pt idx="1140">
                  <c:v>366</c:v>
                </c:pt>
                <c:pt idx="1141">
                  <c:v>223</c:v>
                </c:pt>
                <c:pt idx="1142">
                  <c:v>35</c:v>
                </c:pt>
                <c:pt idx="1143">
                  <c:v>67</c:v>
                </c:pt>
                <c:pt idx="1144">
                  <c:v>127</c:v>
                </c:pt>
                <c:pt idx="1145">
                  <c:v>610</c:v>
                </c:pt>
                <c:pt idx="1146">
                  <c:v>172</c:v>
                </c:pt>
                <c:pt idx="1147">
                  <c:v>177</c:v>
                </c:pt>
                <c:pt idx="1148">
                  <c:v>49</c:v>
                </c:pt>
                <c:pt idx="1149">
                  <c:v>115</c:v>
                </c:pt>
                <c:pt idx="1150">
                  <c:v>44</c:v>
                </c:pt>
                <c:pt idx="1151">
                  <c:v>154</c:v>
                </c:pt>
                <c:pt idx="1152">
                  <c:v>147</c:v>
                </c:pt>
                <c:pt idx="1153">
                  <c:v>170</c:v>
                </c:pt>
                <c:pt idx="1154">
                  <c:v>191</c:v>
                </c:pt>
                <c:pt idx="1155">
                  <c:v>100</c:v>
                </c:pt>
                <c:pt idx="1156">
                  <c:v>127</c:v>
                </c:pt>
                <c:pt idx="1157">
                  <c:v>325</c:v>
                </c:pt>
                <c:pt idx="1158">
                  <c:v>139</c:v>
                </c:pt>
                <c:pt idx="1159">
                  <c:v>159</c:v>
                </c:pt>
                <c:pt idx="1160">
                  <c:v>194</c:v>
                </c:pt>
                <c:pt idx="1161">
                  <c:v>379</c:v>
                </c:pt>
                <c:pt idx="1162">
                  <c:v>124</c:v>
                </c:pt>
                <c:pt idx="1163">
                  <c:v>124</c:v>
                </c:pt>
                <c:pt idx="1164">
                  <c:v>46</c:v>
                </c:pt>
                <c:pt idx="1165">
                  <c:v>208</c:v>
                </c:pt>
                <c:pt idx="1166">
                  <c:v>128</c:v>
                </c:pt>
                <c:pt idx="1167">
                  <c:v>32</c:v>
                </c:pt>
                <c:pt idx="1168">
                  <c:v>140</c:v>
                </c:pt>
                <c:pt idx="1169">
                  <c:v>181</c:v>
                </c:pt>
                <c:pt idx="1170">
                  <c:v>164</c:v>
                </c:pt>
                <c:pt idx="1171">
                  <c:v>203</c:v>
                </c:pt>
                <c:pt idx="1172">
                  <c:v>177</c:v>
                </c:pt>
                <c:pt idx="1173">
                  <c:v>102</c:v>
                </c:pt>
                <c:pt idx="1174">
                  <c:v>267</c:v>
                </c:pt>
                <c:pt idx="1175">
                  <c:v>157</c:v>
                </c:pt>
                <c:pt idx="1176">
                  <c:v>189</c:v>
                </c:pt>
                <c:pt idx="1177">
                  <c:v>16</c:v>
                </c:pt>
                <c:pt idx="1178">
                  <c:v>63</c:v>
                </c:pt>
                <c:pt idx="1179">
                  <c:v>184</c:v>
                </c:pt>
                <c:pt idx="1180">
                  <c:v>155</c:v>
                </c:pt>
                <c:pt idx="1181">
                  <c:v>163</c:v>
                </c:pt>
                <c:pt idx="1182">
                  <c:v>237</c:v>
                </c:pt>
                <c:pt idx="1183">
                  <c:v>374</c:v>
                </c:pt>
                <c:pt idx="1184">
                  <c:v>185</c:v>
                </c:pt>
                <c:pt idx="1185">
                  <c:v>70</c:v>
                </c:pt>
                <c:pt idx="1186">
                  <c:v>92</c:v>
                </c:pt>
                <c:pt idx="1187">
                  <c:v>278</c:v>
                </c:pt>
                <c:pt idx="1188">
                  <c:v>106</c:v>
                </c:pt>
                <c:pt idx="1189">
                  <c:v>356</c:v>
                </c:pt>
                <c:pt idx="1190">
                  <c:v>400</c:v>
                </c:pt>
                <c:pt idx="1191">
                  <c:v>79</c:v>
                </c:pt>
                <c:pt idx="1192">
                  <c:v>36</c:v>
                </c:pt>
                <c:pt idx="1193">
                  <c:v>276</c:v>
                </c:pt>
                <c:pt idx="1194">
                  <c:v>147</c:v>
                </c:pt>
                <c:pt idx="1195">
                  <c:v>121</c:v>
                </c:pt>
                <c:pt idx="1196">
                  <c:v>174</c:v>
                </c:pt>
                <c:pt idx="1197">
                  <c:v>221</c:v>
                </c:pt>
                <c:pt idx="1198">
                  <c:v>169</c:v>
                </c:pt>
                <c:pt idx="1199">
                  <c:v>149</c:v>
                </c:pt>
                <c:pt idx="1200">
                  <c:v>40</c:v>
                </c:pt>
                <c:pt idx="1201">
                  <c:v>305</c:v>
                </c:pt>
                <c:pt idx="1202">
                  <c:v>375</c:v>
                </c:pt>
                <c:pt idx="1203">
                  <c:v>104</c:v>
                </c:pt>
                <c:pt idx="1204">
                  <c:v>129</c:v>
                </c:pt>
                <c:pt idx="1205">
                  <c:v>231</c:v>
                </c:pt>
                <c:pt idx="1206">
                  <c:v>200</c:v>
                </c:pt>
                <c:pt idx="1207">
                  <c:v>188</c:v>
                </c:pt>
                <c:pt idx="1208">
                  <c:v>173</c:v>
                </c:pt>
                <c:pt idx="1209">
                  <c:v>374</c:v>
                </c:pt>
                <c:pt idx="1210">
                  <c:v>57</c:v>
                </c:pt>
                <c:pt idx="1211">
                  <c:v>23</c:v>
                </c:pt>
                <c:pt idx="1212">
                  <c:v>125</c:v>
                </c:pt>
                <c:pt idx="1213">
                  <c:v>53</c:v>
                </c:pt>
                <c:pt idx="1214">
                  <c:v>144</c:v>
                </c:pt>
                <c:pt idx="1215">
                  <c:v>178</c:v>
                </c:pt>
                <c:pt idx="1216">
                  <c:v>24</c:v>
                </c:pt>
                <c:pt idx="1217">
                  <c:v>69</c:v>
                </c:pt>
                <c:pt idx="1218">
                  <c:v>193</c:v>
                </c:pt>
                <c:pt idx="1219">
                  <c:v>125</c:v>
                </c:pt>
                <c:pt idx="1220">
                  <c:v>259</c:v>
                </c:pt>
                <c:pt idx="1221">
                  <c:v>108</c:v>
                </c:pt>
                <c:pt idx="1222">
                  <c:v>125</c:v>
                </c:pt>
                <c:pt idx="1223">
                  <c:v>40</c:v>
                </c:pt>
                <c:pt idx="1224">
                  <c:v>85</c:v>
                </c:pt>
                <c:pt idx="1225">
                  <c:v>151</c:v>
                </c:pt>
                <c:pt idx="1226">
                  <c:v>263</c:v>
                </c:pt>
                <c:pt idx="1227">
                  <c:v>142</c:v>
                </c:pt>
                <c:pt idx="1228">
                  <c:v>68</c:v>
                </c:pt>
                <c:pt idx="1229">
                  <c:v>39</c:v>
                </c:pt>
                <c:pt idx="1230">
                  <c:v>60</c:v>
                </c:pt>
                <c:pt idx="1231">
                  <c:v>70</c:v>
                </c:pt>
                <c:pt idx="1232">
                  <c:v>122</c:v>
                </c:pt>
                <c:pt idx="1233">
                  <c:v>269</c:v>
                </c:pt>
                <c:pt idx="1234">
                  <c:v>208</c:v>
                </c:pt>
                <c:pt idx="1235">
                  <c:v>278</c:v>
                </c:pt>
                <c:pt idx="1236">
                  <c:v>23</c:v>
                </c:pt>
                <c:pt idx="1237">
                  <c:v>20</c:v>
                </c:pt>
                <c:pt idx="1238">
                  <c:v>222</c:v>
                </c:pt>
                <c:pt idx="1239">
                  <c:v>205</c:v>
                </c:pt>
                <c:pt idx="1240">
                  <c:v>59</c:v>
                </c:pt>
                <c:pt idx="1241">
                  <c:v>40</c:v>
                </c:pt>
                <c:pt idx="1242">
                  <c:v>93</c:v>
                </c:pt>
                <c:pt idx="1243">
                  <c:v>149</c:v>
                </c:pt>
                <c:pt idx="1244">
                  <c:v>312</c:v>
                </c:pt>
                <c:pt idx="1245">
                  <c:v>171</c:v>
                </c:pt>
                <c:pt idx="1246">
                  <c:v>99</c:v>
                </c:pt>
                <c:pt idx="1247">
                  <c:v>141</c:v>
                </c:pt>
                <c:pt idx="1248">
                  <c:v>304</c:v>
                </c:pt>
                <c:pt idx="1249">
                  <c:v>52</c:v>
                </c:pt>
                <c:pt idx="1250">
                  <c:v>126</c:v>
                </c:pt>
                <c:pt idx="1251">
                  <c:v>321</c:v>
                </c:pt>
                <c:pt idx="1252">
                  <c:v>175</c:v>
                </c:pt>
                <c:pt idx="1253">
                  <c:v>75</c:v>
                </c:pt>
                <c:pt idx="1254">
                  <c:v>184</c:v>
                </c:pt>
                <c:pt idx="1255">
                  <c:v>124</c:v>
                </c:pt>
                <c:pt idx="1256">
                  <c:v>402</c:v>
                </c:pt>
                <c:pt idx="1257">
                  <c:v>86</c:v>
                </c:pt>
                <c:pt idx="1258">
                  <c:v>52</c:v>
                </c:pt>
                <c:pt idx="1259">
                  <c:v>17</c:v>
                </c:pt>
                <c:pt idx="1260">
                  <c:v>114</c:v>
                </c:pt>
                <c:pt idx="1261">
                  <c:v>85</c:v>
                </c:pt>
                <c:pt idx="1262">
                  <c:v>138</c:v>
                </c:pt>
                <c:pt idx="1263">
                  <c:v>230</c:v>
                </c:pt>
                <c:pt idx="1264">
                  <c:v>266</c:v>
                </c:pt>
                <c:pt idx="1265">
                  <c:v>73</c:v>
                </c:pt>
                <c:pt idx="1266">
                  <c:v>128</c:v>
                </c:pt>
                <c:pt idx="1267">
                  <c:v>177</c:v>
                </c:pt>
                <c:pt idx="1268">
                  <c:v>131</c:v>
                </c:pt>
                <c:pt idx="1269">
                  <c:v>54</c:v>
                </c:pt>
                <c:pt idx="1270">
                  <c:v>211</c:v>
                </c:pt>
                <c:pt idx="1271">
                  <c:v>265</c:v>
                </c:pt>
                <c:pt idx="1272">
                  <c:v>67</c:v>
                </c:pt>
                <c:pt idx="1273">
                  <c:v>226</c:v>
                </c:pt>
                <c:pt idx="1274">
                  <c:v>2</c:v>
                </c:pt>
                <c:pt idx="1275">
                  <c:v>193</c:v>
                </c:pt>
                <c:pt idx="1276">
                  <c:v>276</c:v>
                </c:pt>
                <c:pt idx="1277">
                  <c:v>137</c:v>
                </c:pt>
                <c:pt idx="1278">
                  <c:v>300</c:v>
                </c:pt>
                <c:pt idx="1279">
                  <c:v>100</c:v>
                </c:pt>
                <c:pt idx="1280">
                  <c:v>135</c:v>
                </c:pt>
                <c:pt idx="1281">
                  <c:v>126</c:v>
                </c:pt>
                <c:pt idx="1282">
                  <c:v>127</c:v>
                </c:pt>
                <c:pt idx="1283">
                  <c:v>143</c:v>
                </c:pt>
                <c:pt idx="1284">
                  <c:v>296</c:v>
                </c:pt>
                <c:pt idx="1285">
                  <c:v>255</c:v>
                </c:pt>
                <c:pt idx="1286">
                  <c:v>233</c:v>
                </c:pt>
                <c:pt idx="1287">
                  <c:v>108</c:v>
                </c:pt>
                <c:pt idx="1288">
                  <c:v>260</c:v>
                </c:pt>
                <c:pt idx="1289">
                  <c:v>132</c:v>
                </c:pt>
                <c:pt idx="1290">
                  <c:v>42</c:v>
                </c:pt>
                <c:pt idx="1291">
                  <c:v>75</c:v>
                </c:pt>
                <c:pt idx="1292">
                  <c:v>79</c:v>
                </c:pt>
                <c:pt idx="1293">
                  <c:v>268</c:v>
                </c:pt>
                <c:pt idx="1294">
                  <c:v>143</c:v>
                </c:pt>
                <c:pt idx="1295">
                  <c:v>280</c:v>
                </c:pt>
                <c:pt idx="1296">
                  <c:v>164</c:v>
                </c:pt>
                <c:pt idx="1297">
                  <c:v>348</c:v>
                </c:pt>
                <c:pt idx="1298">
                  <c:v>137</c:v>
                </c:pt>
                <c:pt idx="1299">
                  <c:v>113</c:v>
                </c:pt>
                <c:pt idx="1300">
                  <c:v>286</c:v>
                </c:pt>
                <c:pt idx="1301">
                  <c:v>103</c:v>
                </c:pt>
                <c:pt idx="1302">
                  <c:v>54</c:v>
                </c:pt>
                <c:pt idx="1303">
                  <c:v>69</c:v>
                </c:pt>
                <c:pt idx="1304">
                  <c:v>151</c:v>
                </c:pt>
                <c:pt idx="1305">
                  <c:v>261</c:v>
                </c:pt>
                <c:pt idx="1306">
                  <c:v>51</c:v>
                </c:pt>
                <c:pt idx="1307">
                  <c:v>277</c:v>
                </c:pt>
                <c:pt idx="1308">
                  <c:v>299</c:v>
                </c:pt>
                <c:pt idx="1309">
                  <c:v>175</c:v>
                </c:pt>
                <c:pt idx="1310">
                  <c:v>215</c:v>
                </c:pt>
                <c:pt idx="1311">
                  <c:v>235</c:v>
                </c:pt>
                <c:pt idx="1312">
                  <c:v>122</c:v>
                </c:pt>
                <c:pt idx="1313">
                  <c:v>254</c:v>
                </c:pt>
                <c:pt idx="1314">
                  <c:v>180</c:v>
                </c:pt>
                <c:pt idx="1315">
                  <c:v>157</c:v>
                </c:pt>
                <c:pt idx="1316">
                  <c:v>58</c:v>
                </c:pt>
                <c:pt idx="1317">
                  <c:v>319</c:v>
                </c:pt>
                <c:pt idx="1318">
                  <c:v>263</c:v>
                </c:pt>
                <c:pt idx="1319">
                  <c:v>276</c:v>
                </c:pt>
                <c:pt idx="1320">
                  <c:v>152</c:v>
                </c:pt>
                <c:pt idx="1321">
                  <c:v>69</c:v>
                </c:pt>
                <c:pt idx="1322">
                  <c:v>71</c:v>
                </c:pt>
                <c:pt idx="1323">
                  <c:v>167</c:v>
                </c:pt>
                <c:pt idx="1324">
                  <c:v>210</c:v>
                </c:pt>
                <c:pt idx="1325">
                  <c:v>141</c:v>
                </c:pt>
                <c:pt idx="1326">
                  <c:v>234</c:v>
                </c:pt>
                <c:pt idx="1327">
                  <c:v>29</c:v>
                </c:pt>
                <c:pt idx="1328">
                  <c:v>264</c:v>
                </c:pt>
                <c:pt idx="1329">
                  <c:v>160</c:v>
                </c:pt>
                <c:pt idx="1330">
                  <c:v>122</c:v>
                </c:pt>
                <c:pt idx="1331">
                  <c:v>228</c:v>
                </c:pt>
                <c:pt idx="1332">
                  <c:v>80</c:v>
                </c:pt>
                <c:pt idx="1333">
                  <c:v>189</c:v>
                </c:pt>
                <c:pt idx="1334">
                  <c:v>66</c:v>
                </c:pt>
                <c:pt idx="1335">
                  <c:v>161</c:v>
                </c:pt>
                <c:pt idx="1336">
                  <c:v>64</c:v>
                </c:pt>
                <c:pt idx="1337">
                  <c:v>120</c:v>
                </c:pt>
                <c:pt idx="1338">
                  <c:v>191</c:v>
                </c:pt>
                <c:pt idx="1339">
                  <c:v>77</c:v>
                </c:pt>
                <c:pt idx="1340">
                  <c:v>128</c:v>
                </c:pt>
                <c:pt idx="1341">
                  <c:v>91</c:v>
                </c:pt>
                <c:pt idx="1342">
                  <c:v>292</c:v>
                </c:pt>
                <c:pt idx="1343">
                  <c:v>106</c:v>
                </c:pt>
                <c:pt idx="1344">
                  <c:v>189</c:v>
                </c:pt>
                <c:pt idx="1345">
                  <c:v>52</c:v>
                </c:pt>
                <c:pt idx="1346">
                  <c:v>99</c:v>
                </c:pt>
                <c:pt idx="1347">
                  <c:v>177</c:v>
                </c:pt>
                <c:pt idx="1348">
                  <c:v>45</c:v>
                </c:pt>
                <c:pt idx="1349">
                  <c:v>323</c:v>
                </c:pt>
                <c:pt idx="1350">
                  <c:v>195</c:v>
                </c:pt>
                <c:pt idx="1351">
                  <c:v>118</c:v>
                </c:pt>
                <c:pt idx="1352">
                  <c:v>277</c:v>
                </c:pt>
                <c:pt idx="1353">
                  <c:v>253</c:v>
                </c:pt>
                <c:pt idx="1354">
                  <c:v>387</c:v>
                </c:pt>
                <c:pt idx="1355">
                  <c:v>141</c:v>
                </c:pt>
                <c:pt idx="1356">
                  <c:v>291</c:v>
                </c:pt>
                <c:pt idx="1357">
                  <c:v>40</c:v>
                </c:pt>
                <c:pt idx="1358">
                  <c:v>98</c:v>
                </c:pt>
                <c:pt idx="1359">
                  <c:v>26</c:v>
                </c:pt>
                <c:pt idx="1360">
                  <c:v>62</c:v>
                </c:pt>
                <c:pt idx="1361">
                  <c:v>122</c:v>
                </c:pt>
                <c:pt idx="1362">
                  <c:v>63</c:v>
                </c:pt>
                <c:pt idx="1363">
                  <c:v>137</c:v>
                </c:pt>
                <c:pt idx="1364">
                  <c:v>116</c:v>
                </c:pt>
                <c:pt idx="1365">
                  <c:v>239</c:v>
                </c:pt>
                <c:pt idx="1366">
                  <c:v>170</c:v>
                </c:pt>
                <c:pt idx="1367">
                  <c:v>49</c:v>
                </c:pt>
                <c:pt idx="1368">
                  <c:v>103</c:v>
                </c:pt>
                <c:pt idx="1369">
                  <c:v>48</c:v>
                </c:pt>
                <c:pt idx="1370">
                  <c:v>111</c:v>
                </c:pt>
                <c:pt idx="1371">
                  <c:v>58</c:v>
                </c:pt>
                <c:pt idx="1372">
                  <c:v>54</c:v>
                </c:pt>
                <c:pt idx="1373">
                  <c:v>144</c:v>
                </c:pt>
                <c:pt idx="1374">
                  <c:v>222</c:v>
                </c:pt>
                <c:pt idx="1375">
                  <c:v>136</c:v>
                </c:pt>
                <c:pt idx="1376">
                  <c:v>113</c:v>
                </c:pt>
                <c:pt idx="1377">
                  <c:v>83</c:v>
                </c:pt>
                <c:pt idx="1378">
                  <c:v>29</c:v>
                </c:pt>
                <c:pt idx="1379">
                  <c:v>146</c:v>
                </c:pt>
                <c:pt idx="1380">
                  <c:v>76</c:v>
                </c:pt>
                <c:pt idx="1381">
                  <c:v>199</c:v>
                </c:pt>
                <c:pt idx="1382">
                  <c:v>45</c:v>
                </c:pt>
                <c:pt idx="1383">
                  <c:v>187</c:v>
                </c:pt>
                <c:pt idx="1384">
                  <c:v>138</c:v>
                </c:pt>
                <c:pt idx="1385">
                  <c:v>115</c:v>
                </c:pt>
                <c:pt idx="1386">
                  <c:v>158</c:v>
                </c:pt>
                <c:pt idx="1387">
                  <c:v>302</c:v>
                </c:pt>
                <c:pt idx="1388">
                  <c:v>107</c:v>
                </c:pt>
                <c:pt idx="1389">
                  <c:v>213</c:v>
                </c:pt>
                <c:pt idx="1390">
                  <c:v>59</c:v>
                </c:pt>
                <c:pt idx="1391">
                  <c:v>80</c:v>
                </c:pt>
                <c:pt idx="1392">
                  <c:v>28</c:v>
                </c:pt>
                <c:pt idx="1393">
                  <c:v>51</c:v>
                </c:pt>
                <c:pt idx="1394">
                  <c:v>418</c:v>
                </c:pt>
                <c:pt idx="1395">
                  <c:v>234</c:v>
                </c:pt>
                <c:pt idx="1396">
                  <c:v>183</c:v>
                </c:pt>
                <c:pt idx="1397">
                  <c:v>205</c:v>
                </c:pt>
                <c:pt idx="1398">
                  <c:v>25</c:v>
                </c:pt>
                <c:pt idx="1399">
                  <c:v>2</c:v>
                </c:pt>
                <c:pt idx="1400">
                  <c:v>166</c:v>
                </c:pt>
                <c:pt idx="1401">
                  <c:v>154</c:v>
                </c:pt>
                <c:pt idx="1402">
                  <c:v>28</c:v>
                </c:pt>
                <c:pt idx="1403">
                  <c:v>150</c:v>
                </c:pt>
                <c:pt idx="1404">
                  <c:v>56</c:v>
                </c:pt>
                <c:pt idx="1405">
                  <c:v>137</c:v>
                </c:pt>
                <c:pt idx="1406">
                  <c:v>191</c:v>
                </c:pt>
                <c:pt idx="1407">
                  <c:v>4</c:v>
                </c:pt>
                <c:pt idx="1408">
                  <c:v>55</c:v>
                </c:pt>
                <c:pt idx="1409">
                  <c:v>113</c:v>
                </c:pt>
                <c:pt idx="1410">
                  <c:v>130</c:v>
                </c:pt>
                <c:pt idx="1411">
                  <c:v>81</c:v>
                </c:pt>
                <c:pt idx="1412">
                  <c:v>196</c:v>
                </c:pt>
                <c:pt idx="1413">
                  <c:v>58</c:v>
                </c:pt>
                <c:pt idx="1414">
                  <c:v>211</c:v>
                </c:pt>
                <c:pt idx="1415">
                  <c:v>165</c:v>
                </c:pt>
              </c:numCache>
            </c:numRef>
          </c:val>
          <c:smooth val="0"/>
          <c:extLst>
            <c:ext xmlns:c16="http://schemas.microsoft.com/office/drawing/2014/chart" uri="{C3380CC4-5D6E-409C-BE32-E72D297353CC}">
              <c16:uniqueId val="{00000000-BFA1-4189-91F7-59E1767024C2}"/>
            </c:ext>
          </c:extLst>
        </c:ser>
        <c:dLbls>
          <c:showLegendKey val="0"/>
          <c:showVal val="0"/>
          <c:showCatName val="0"/>
          <c:showSerName val="0"/>
          <c:showPercent val="0"/>
          <c:showBubbleSize val="0"/>
        </c:dLbls>
        <c:smooth val="0"/>
        <c:axId val="947749007"/>
        <c:axId val="947749839"/>
      </c:lineChart>
      <c:catAx>
        <c:axId val="947749007"/>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Order Date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47749839"/>
        <c:crosses val="autoZero"/>
        <c:auto val="1"/>
        <c:lblAlgn val="ctr"/>
        <c:lblOffset val="100"/>
        <c:noMultiLvlLbl val="0"/>
      </c:catAx>
      <c:valAx>
        <c:axId val="94774983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Order Quantity</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47749007"/>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[superstore (1).xlsx]Suggestion5!PivotTable5</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Percentage of 'Order Quantity' by 'Customer Segment'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Suggestion5!$D$4</c:f>
              <c:strCache>
                <c:ptCount val="1"/>
                <c:pt idx="0">
                  <c:v>Total</c:v>
                </c:pt>
              </c:strCache>
            </c:strRef>
          </c:tx>
          <c:spPr>
            <a:solidFill>
              <a:schemeClr val="accent1"/>
            </a:solidFill>
            <a:ln>
              <a:noFill/>
            </a:ln>
            <a:effectLst/>
          </c:spPr>
          <c:invertIfNegative val="0"/>
          <c:cat>
            <c:strRef>
              <c:f>Suggestion5!$C$5:$C$9</c:f>
              <c:strCache>
                <c:ptCount val="4"/>
                <c:pt idx="0">
                  <c:v>Corporate</c:v>
                </c:pt>
                <c:pt idx="1">
                  <c:v>Home Office</c:v>
                </c:pt>
                <c:pt idx="2">
                  <c:v>Consumer</c:v>
                </c:pt>
                <c:pt idx="3">
                  <c:v>Small Business</c:v>
                </c:pt>
              </c:strCache>
            </c:strRef>
          </c:cat>
          <c:val>
            <c:numRef>
              <c:f>Suggestion5!$D$5:$D$9</c:f>
              <c:numCache>
                <c:formatCode>0.00%</c:formatCode>
                <c:ptCount val="4"/>
                <c:pt idx="0">
                  <c:v>0.36556941987149644</c:v>
                </c:pt>
                <c:pt idx="1">
                  <c:v>0.24586553682838252</c:v>
                </c:pt>
                <c:pt idx="2">
                  <c:v>0.1944315113139026</c:v>
                </c:pt>
                <c:pt idx="3">
                  <c:v>0.19413353198621847</c:v>
                </c:pt>
              </c:numCache>
            </c:numRef>
          </c:val>
          <c:extLst>
            <c:ext xmlns:c16="http://schemas.microsoft.com/office/drawing/2014/chart" uri="{C3380CC4-5D6E-409C-BE32-E72D297353CC}">
              <c16:uniqueId val="{00000000-527A-4812-86C8-A2D2F6E262DA}"/>
            </c:ext>
          </c:extLst>
        </c:ser>
        <c:dLbls>
          <c:showLegendKey val="0"/>
          <c:showVal val="0"/>
          <c:showCatName val="0"/>
          <c:showSerName val="0"/>
          <c:showPercent val="0"/>
          <c:showBubbleSize val="0"/>
        </c:dLbls>
        <c:gapWidth val="33"/>
        <c:overlap val="-30"/>
        <c:axId val="1641742783"/>
        <c:axId val="1641743199"/>
      </c:barChart>
      <c:catAx>
        <c:axId val="1641742783"/>
        <c:scaling>
          <c:orientation val="maxMin"/>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Customer Segment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41743199"/>
        <c:crosses val="autoZero"/>
        <c:auto val="1"/>
        <c:lblAlgn val="ctr"/>
        <c:lblOffset val="100"/>
        <c:noMultiLvlLbl val="0"/>
      </c:catAx>
      <c:valAx>
        <c:axId val="164174319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Order Quantity</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41742783"/>
        <c:crosses val="max"/>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pivotOptions>
    </c:ext>
    <c:ext xmlns:c16="http://schemas.microsoft.com/office/drawing/2014/chart" uri="{E28EC0CA-F0BB-4C9C-879D-F8772B89E7AC}">
      <c16:pivotOptions16>
        <c16:showExpandCollapseFieldButtons val="1"/>
      </c16:pivotOptions16>
    </c:ext>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[superstore (1).xlsx]Suggestion6!PivotTable6</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'Order Quantity' by 'Province'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Suggestion6!$D$4</c:f>
              <c:strCache>
                <c:ptCount val="1"/>
                <c:pt idx="0">
                  <c:v>Total</c:v>
                </c:pt>
              </c:strCache>
            </c:strRef>
          </c:tx>
          <c:spPr>
            <a:solidFill>
              <a:schemeClr val="accent1"/>
            </a:solidFill>
            <a:ln>
              <a:noFill/>
            </a:ln>
            <a:effectLst/>
          </c:spPr>
          <c:invertIfNegative val="0"/>
          <c:cat>
            <c:strRef>
              <c:f>Suggestion6!$C$5:$C$23</c:f>
              <c:strCache>
                <c:ptCount val="18"/>
                <c:pt idx="0">
                  <c:v>British Columbia</c:v>
                </c:pt>
                <c:pt idx="1">
                  <c:v>Saskachewan</c:v>
                </c:pt>
                <c:pt idx="2">
                  <c:v>Alberta</c:v>
                </c:pt>
                <c:pt idx="3">
                  <c:v>Manitoba</c:v>
                </c:pt>
                <c:pt idx="4">
                  <c:v>Quebec</c:v>
                </c:pt>
                <c:pt idx="5">
                  <c:v>Ontario</c:v>
                </c:pt>
                <c:pt idx="6">
                  <c:v>Hanover</c:v>
                </c:pt>
                <c:pt idx="7">
                  <c:v>Nova Scotia</c:v>
                </c:pt>
                <c:pt idx="8">
                  <c:v>Orangeville</c:v>
                </c:pt>
                <c:pt idx="9">
                  <c:v>New Brunswick</c:v>
                </c:pt>
                <c:pt idx="10">
                  <c:v>Waterloo</c:v>
                </c:pt>
                <c:pt idx="11">
                  <c:v>Dawson</c:v>
                </c:pt>
                <c:pt idx="12">
                  <c:v>Whitehorse</c:v>
                </c:pt>
                <c:pt idx="13">
                  <c:v>Prince Edward Island</c:v>
                </c:pt>
                <c:pt idx="14">
                  <c:v>Georgina</c:v>
                </c:pt>
                <c:pt idx="15">
                  <c:v>Elon</c:v>
                </c:pt>
                <c:pt idx="16">
                  <c:v>Newfoundland</c:v>
                </c:pt>
                <c:pt idx="17">
                  <c:v>Northwest Territories</c:v>
                </c:pt>
              </c:strCache>
            </c:strRef>
          </c:cat>
          <c:val>
            <c:numRef>
              <c:f>Suggestion6!$D$5:$D$23</c:f>
              <c:numCache>
                <c:formatCode>General</c:formatCode>
                <c:ptCount val="18"/>
                <c:pt idx="0">
                  <c:v>28769</c:v>
                </c:pt>
                <c:pt idx="1">
                  <c:v>23453</c:v>
                </c:pt>
                <c:pt idx="2">
                  <c:v>22654</c:v>
                </c:pt>
                <c:pt idx="3">
                  <c:v>20279</c:v>
                </c:pt>
                <c:pt idx="4">
                  <c:v>19589</c:v>
                </c:pt>
                <c:pt idx="5">
                  <c:v>18845</c:v>
                </c:pt>
                <c:pt idx="6">
                  <c:v>15788</c:v>
                </c:pt>
                <c:pt idx="7">
                  <c:v>11874</c:v>
                </c:pt>
                <c:pt idx="8">
                  <c:v>8562</c:v>
                </c:pt>
                <c:pt idx="9">
                  <c:v>8437</c:v>
                </c:pt>
                <c:pt idx="10">
                  <c:v>8321</c:v>
                </c:pt>
                <c:pt idx="11">
                  <c:v>7405</c:v>
                </c:pt>
                <c:pt idx="12">
                  <c:v>6191</c:v>
                </c:pt>
                <c:pt idx="13">
                  <c:v>5821</c:v>
                </c:pt>
                <c:pt idx="14">
                  <c:v>3490</c:v>
                </c:pt>
                <c:pt idx="15">
                  <c:v>1965</c:v>
                </c:pt>
                <c:pt idx="16">
                  <c:v>1936</c:v>
                </c:pt>
                <c:pt idx="17">
                  <c:v>1401</c:v>
                </c:pt>
              </c:numCache>
            </c:numRef>
          </c:val>
          <c:extLst>
            <c:ext xmlns:c16="http://schemas.microsoft.com/office/drawing/2014/chart" uri="{C3380CC4-5D6E-409C-BE32-E72D297353CC}">
              <c16:uniqueId val="{00000000-F9BA-4C2C-8843-41082071B06C}"/>
            </c:ext>
          </c:extLst>
        </c:ser>
        <c:dLbls>
          <c:showLegendKey val="0"/>
          <c:showVal val="0"/>
          <c:showCatName val="0"/>
          <c:showSerName val="0"/>
          <c:showPercent val="0"/>
          <c:showBubbleSize val="0"/>
        </c:dLbls>
        <c:gapWidth val="33"/>
        <c:overlap val="-30"/>
        <c:axId val="951746655"/>
        <c:axId val="951747903"/>
      </c:barChart>
      <c:catAx>
        <c:axId val="951746655"/>
        <c:scaling>
          <c:orientation val="maxMin"/>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Province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1747903"/>
        <c:crosses val="autoZero"/>
        <c:auto val="1"/>
        <c:lblAlgn val="ctr"/>
        <c:lblOffset val="100"/>
        <c:noMultiLvlLbl val="0"/>
      </c:catAx>
      <c:valAx>
        <c:axId val="95174790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Order Quantity</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1746655"/>
        <c:crosses val="max"/>
        <c:crossBetween val="between"/>
        <c:dispUnits>
          <c:builtInUnit val="thousands"/>
        </c:dispUnits>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pivotOptions>
    </c:ext>
    <c:ext xmlns:c16="http://schemas.microsoft.com/office/drawing/2014/chart" uri="{E28EC0CA-F0BB-4C9C-879D-F8772B89E7AC}">
      <c16:pivotOptions16>
        <c16:showExpandCollapseFieldButtons val="1"/>
      </c16:pivotOptions16>
    </c:ext>
  </c:extLst>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[superstore (1).xlsx]Suggestion16!PivotTable14</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'Order Quantity' by 'Region'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Suggestion16!$D$4</c:f>
              <c:strCache>
                <c:ptCount val="1"/>
                <c:pt idx="0">
                  <c:v>Total</c:v>
                </c:pt>
              </c:strCache>
            </c:strRef>
          </c:tx>
          <c:spPr>
            <a:solidFill>
              <a:schemeClr val="accent1"/>
            </a:solidFill>
            <a:ln>
              <a:noFill/>
            </a:ln>
            <a:effectLst/>
          </c:spPr>
          <c:invertIfNegative val="0"/>
          <c:cat>
            <c:strRef>
              <c:f>Suggestion16!$C$5:$C$13</c:f>
              <c:strCache>
                <c:ptCount val="8"/>
                <c:pt idx="0">
                  <c:v>Ontario</c:v>
                </c:pt>
                <c:pt idx="1">
                  <c:v>West</c:v>
                </c:pt>
                <c:pt idx="2">
                  <c:v>Prarie</c:v>
                </c:pt>
                <c:pt idx="3">
                  <c:v>Atlantic</c:v>
                </c:pt>
                <c:pt idx="4">
                  <c:v>Quebec</c:v>
                </c:pt>
                <c:pt idx="5">
                  <c:v>Yukon</c:v>
                </c:pt>
                <c:pt idx="6">
                  <c:v>North Carolina</c:v>
                </c:pt>
                <c:pt idx="7">
                  <c:v>Northwest Territories</c:v>
                </c:pt>
              </c:strCache>
            </c:strRef>
          </c:cat>
          <c:val>
            <c:numRef>
              <c:f>Suggestion16!$D$5:$D$13</c:f>
              <c:numCache>
                <c:formatCode>General</c:formatCode>
                <c:ptCount val="8"/>
                <c:pt idx="0">
                  <c:v>55006</c:v>
                </c:pt>
                <c:pt idx="1">
                  <c:v>51423</c:v>
                </c:pt>
                <c:pt idx="2">
                  <c:v>43732</c:v>
                </c:pt>
                <c:pt idx="3">
                  <c:v>28068</c:v>
                </c:pt>
                <c:pt idx="4">
                  <c:v>19589</c:v>
                </c:pt>
                <c:pt idx="5">
                  <c:v>13596</c:v>
                </c:pt>
                <c:pt idx="6">
                  <c:v>1965</c:v>
                </c:pt>
                <c:pt idx="7">
                  <c:v>1401</c:v>
                </c:pt>
              </c:numCache>
            </c:numRef>
          </c:val>
          <c:extLst>
            <c:ext xmlns:c16="http://schemas.microsoft.com/office/drawing/2014/chart" uri="{C3380CC4-5D6E-409C-BE32-E72D297353CC}">
              <c16:uniqueId val="{00000000-B5A6-4A77-B180-CF7F2659C2C7}"/>
            </c:ext>
          </c:extLst>
        </c:ser>
        <c:dLbls>
          <c:showLegendKey val="0"/>
          <c:showVal val="0"/>
          <c:showCatName val="0"/>
          <c:showSerName val="0"/>
          <c:showPercent val="0"/>
          <c:showBubbleSize val="0"/>
        </c:dLbls>
        <c:gapWidth val="33"/>
        <c:overlap val="-30"/>
        <c:axId val="1799524127"/>
        <c:axId val="1799525791"/>
      </c:barChart>
      <c:catAx>
        <c:axId val="1799524127"/>
        <c:scaling>
          <c:orientation val="maxMin"/>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Region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99525791"/>
        <c:crosses val="autoZero"/>
        <c:auto val="1"/>
        <c:lblAlgn val="ctr"/>
        <c:lblOffset val="100"/>
        <c:noMultiLvlLbl val="0"/>
      </c:catAx>
      <c:valAx>
        <c:axId val="1799525791"/>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Order Quantity</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99524127"/>
        <c:crosses val="max"/>
        <c:crossBetween val="between"/>
        <c:dispUnits>
          <c:builtInUnit val="thousands"/>
          <c:dispUnitsLbl>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dispUnitsLbl>
        </c:dispUnits>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pivotOptions>
    </c:ext>
    <c:ext xmlns:c16="http://schemas.microsoft.com/office/drawing/2014/chart" uri="{E28EC0CA-F0BB-4C9C-879D-F8772B89E7AC}">
      <c16:pivotOptions16>
        <c16:showExpandCollapseFieldButtons val="1"/>
      </c16:pivotOptions16>
    </c:ext>
  </c:extLst>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[superstore (1).xlsx]Suggestion19!PivotTable16</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'Order Quantity' by 'Product Category'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Suggestion19!$D$4</c:f>
              <c:strCache>
                <c:ptCount val="1"/>
                <c:pt idx="0">
                  <c:v>Total</c:v>
                </c:pt>
              </c:strCache>
            </c:strRef>
          </c:tx>
          <c:spPr>
            <a:solidFill>
              <a:schemeClr val="accent1"/>
            </a:solidFill>
            <a:ln>
              <a:noFill/>
            </a:ln>
            <a:effectLst/>
          </c:spPr>
          <c:invertIfNegative val="0"/>
          <c:cat>
            <c:strRef>
              <c:f>Suggestion19!$C$5:$C$8</c:f>
              <c:strCache>
                <c:ptCount val="3"/>
                <c:pt idx="0">
                  <c:v>Office Supplies</c:v>
                </c:pt>
                <c:pt idx="1">
                  <c:v>Technology</c:v>
                </c:pt>
                <c:pt idx="2">
                  <c:v>Furniture</c:v>
                </c:pt>
              </c:strCache>
            </c:strRef>
          </c:cat>
          <c:val>
            <c:numRef>
              <c:f>Suggestion19!$D$5:$D$8</c:f>
              <c:numCache>
                <c:formatCode>General</c:formatCode>
                <c:ptCount val="3"/>
                <c:pt idx="0">
                  <c:v>118281</c:v>
                </c:pt>
                <c:pt idx="1">
                  <c:v>52175</c:v>
                </c:pt>
                <c:pt idx="2">
                  <c:v>44324</c:v>
                </c:pt>
              </c:numCache>
            </c:numRef>
          </c:val>
          <c:extLst>
            <c:ext xmlns:c16="http://schemas.microsoft.com/office/drawing/2014/chart" uri="{C3380CC4-5D6E-409C-BE32-E72D297353CC}">
              <c16:uniqueId val="{00000000-E21E-420A-9A9E-B9C16DD92C18}"/>
            </c:ext>
          </c:extLst>
        </c:ser>
        <c:dLbls>
          <c:showLegendKey val="0"/>
          <c:showVal val="0"/>
          <c:showCatName val="0"/>
          <c:showSerName val="0"/>
          <c:showPercent val="0"/>
          <c:showBubbleSize val="0"/>
        </c:dLbls>
        <c:gapWidth val="33"/>
        <c:overlap val="-30"/>
        <c:axId val="1853596767"/>
        <c:axId val="1853584703"/>
      </c:barChart>
      <c:catAx>
        <c:axId val="1853596767"/>
        <c:scaling>
          <c:orientation val="maxMin"/>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Product Category</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53584703"/>
        <c:crosses val="autoZero"/>
        <c:auto val="1"/>
        <c:lblAlgn val="ctr"/>
        <c:lblOffset val="100"/>
        <c:noMultiLvlLbl val="0"/>
      </c:catAx>
      <c:valAx>
        <c:axId val="185358470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Order Quantity</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53596767"/>
        <c:crosses val="max"/>
        <c:crossBetween val="between"/>
        <c:dispUnits>
          <c:builtInUnit val="thousands"/>
          <c:dispUnitsLbl>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dispUnitsLbl>
        </c:dispUnits>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UNIVERSITY OF WALES TRINITY SAINT DAVID</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1728</Words>
  <Characters>9856</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THE SUPERSTORE DATA ANALYSIS</vt:lpstr>
    </vt:vector>
  </TitlesOfParts>
  <Company>Data handling and business intelligence-LCBB5000</Company>
  <LinksUpToDate>false</LinksUpToDate>
  <CharactersWithSpaces>11561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SUPERSTORE DATA ANALYSIS</dc:title>
  <dc:subject/>
  <dc:creator>Juliana Lopes</dc:creator>
  <cp:keywords/>
  <dc:description/>
  <cp:lastModifiedBy>Juliana Lopes</cp:lastModifiedBy>
  <cp:revision>2</cp:revision>
  <dcterms:created xsi:type="dcterms:W3CDTF">2021-11-23T13:41:00Z</dcterms:created>
  <dcterms:modified xsi:type="dcterms:W3CDTF">2021-11-23T13:41:00Z</dcterms:modified>
</cp:coreProperties>
</file>