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8D1A8A" w14:textId="558F983E" w:rsidR="003C6DA5" w:rsidRPr="00BB03A7" w:rsidRDefault="003C6DA5">
      <w:pPr>
        <w:spacing w:line="259" w:lineRule="auto"/>
        <w:jc w:val="left"/>
        <w:rPr>
          <w:rFonts w:cs="Arial"/>
          <w:b/>
          <w:bCs/>
          <w:color w:val="2F5496" w:themeColor="accent1" w:themeShade="BF"/>
          <w:sz w:val="72"/>
          <w:szCs w:val="72"/>
        </w:rPr>
      </w:pPr>
      <w:r w:rsidRPr="00BB03A7">
        <w:rPr>
          <w:rFonts w:cs="Arial"/>
          <w:b/>
          <w:bCs/>
          <w:color w:val="2F5496" w:themeColor="accent1" w:themeShade="BF"/>
          <w:sz w:val="72"/>
          <w:szCs w:val="72"/>
        </w:rPr>
        <w:t>Foundation Degree in Inclusive Education</w:t>
      </w:r>
    </w:p>
    <w:p w14:paraId="2E7D1501" w14:textId="77777777" w:rsidR="00BB03A7" w:rsidRDefault="00BB03A7" w:rsidP="003C6DA5">
      <w:pPr>
        <w:spacing w:line="259" w:lineRule="auto"/>
        <w:jc w:val="left"/>
        <w:rPr>
          <w:rFonts w:cs="Arial"/>
          <w:b/>
          <w:bCs/>
          <w:color w:val="2F5496" w:themeColor="accent1" w:themeShade="BF"/>
          <w:sz w:val="56"/>
          <w:szCs w:val="56"/>
        </w:rPr>
      </w:pPr>
    </w:p>
    <w:p w14:paraId="2AF75A78" w14:textId="55464C79" w:rsidR="003C6DA5" w:rsidRPr="00BB03A7" w:rsidRDefault="003C6DA5" w:rsidP="003C6DA5">
      <w:pPr>
        <w:spacing w:line="259" w:lineRule="auto"/>
        <w:jc w:val="left"/>
        <w:rPr>
          <w:rFonts w:cs="Arial"/>
          <w:b/>
          <w:bCs/>
          <w:color w:val="2F5496" w:themeColor="accent1" w:themeShade="BF"/>
          <w:sz w:val="56"/>
          <w:szCs w:val="56"/>
        </w:rPr>
      </w:pPr>
      <w:r w:rsidRPr="00BB03A7">
        <w:rPr>
          <w:rFonts w:cs="Arial"/>
          <w:b/>
          <w:bCs/>
          <w:color w:val="2F5496" w:themeColor="accent1" w:themeShade="BF"/>
          <w:sz w:val="56"/>
          <w:szCs w:val="56"/>
        </w:rPr>
        <w:t>Module Number: ECIE500</w:t>
      </w:r>
      <w:r w:rsidR="002E0B7A">
        <w:rPr>
          <w:rFonts w:cs="Arial"/>
          <w:b/>
          <w:bCs/>
          <w:color w:val="2F5496" w:themeColor="accent1" w:themeShade="BF"/>
          <w:sz w:val="56"/>
          <w:szCs w:val="56"/>
        </w:rPr>
        <w:t>2</w:t>
      </w:r>
    </w:p>
    <w:p w14:paraId="762911DC" w14:textId="6B292007" w:rsidR="003C6DA5" w:rsidRPr="00BB03A7" w:rsidRDefault="003C6DA5">
      <w:pPr>
        <w:spacing w:line="259" w:lineRule="auto"/>
        <w:jc w:val="left"/>
        <w:rPr>
          <w:rFonts w:cs="Arial"/>
          <w:b/>
          <w:bCs/>
          <w:color w:val="2F5496" w:themeColor="accent1" w:themeShade="BF"/>
          <w:sz w:val="56"/>
          <w:szCs w:val="56"/>
        </w:rPr>
      </w:pPr>
      <w:r w:rsidRPr="00BB03A7">
        <w:rPr>
          <w:rFonts w:cs="Arial"/>
          <w:b/>
          <w:bCs/>
          <w:color w:val="2F5496" w:themeColor="accent1" w:themeShade="BF"/>
          <w:sz w:val="56"/>
          <w:szCs w:val="56"/>
        </w:rPr>
        <w:t>Module</w:t>
      </w:r>
      <w:r w:rsidR="00E56DA7" w:rsidRPr="00BB03A7">
        <w:rPr>
          <w:rFonts w:cs="Arial"/>
          <w:b/>
          <w:bCs/>
          <w:color w:val="2F5496" w:themeColor="accent1" w:themeShade="BF"/>
          <w:sz w:val="56"/>
          <w:szCs w:val="56"/>
        </w:rPr>
        <w:t xml:space="preserve"> Name</w:t>
      </w:r>
      <w:r w:rsidRPr="00BB03A7">
        <w:rPr>
          <w:rFonts w:cs="Arial"/>
          <w:b/>
          <w:bCs/>
          <w:color w:val="2F5496" w:themeColor="accent1" w:themeShade="BF"/>
          <w:sz w:val="56"/>
          <w:szCs w:val="56"/>
        </w:rPr>
        <w:t>: Numbers Count</w:t>
      </w:r>
    </w:p>
    <w:p w14:paraId="32D9CCF9" w14:textId="77777777" w:rsidR="003C6DA5" w:rsidRPr="00AD7850" w:rsidRDefault="003C6DA5" w:rsidP="003C6DA5">
      <w:pPr>
        <w:spacing w:line="259" w:lineRule="auto"/>
        <w:jc w:val="left"/>
        <w:rPr>
          <w:rFonts w:cs="Arial"/>
          <w:b/>
          <w:bCs/>
          <w:sz w:val="48"/>
          <w:szCs w:val="48"/>
        </w:rPr>
      </w:pPr>
    </w:p>
    <w:p w14:paraId="689941B9" w14:textId="323D5A56" w:rsidR="003C6DA5" w:rsidRDefault="003C6DA5" w:rsidP="003C6DA5">
      <w:pPr>
        <w:spacing w:line="259" w:lineRule="auto"/>
        <w:jc w:val="left"/>
        <w:rPr>
          <w:rFonts w:cs="Arial"/>
          <w:b/>
          <w:bCs/>
          <w:color w:val="2F5496" w:themeColor="accent1" w:themeShade="BF"/>
          <w:sz w:val="48"/>
          <w:szCs w:val="48"/>
        </w:rPr>
      </w:pPr>
      <w:r w:rsidRPr="00BB03A7">
        <w:rPr>
          <w:rFonts w:cs="Arial"/>
          <w:b/>
          <w:bCs/>
          <w:color w:val="2F5496" w:themeColor="accent1" w:themeShade="BF"/>
          <w:sz w:val="48"/>
          <w:szCs w:val="48"/>
        </w:rPr>
        <w:t>Electronic Portfolio</w:t>
      </w:r>
    </w:p>
    <w:p w14:paraId="76BF5621" w14:textId="77777777" w:rsidR="00B46843" w:rsidRPr="00BB03A7" w:rsidRDefault="00B46843" w:rsidP="003C6DA5">
      <w:pPr>
        <w:spacing w:line="259" w:lineRule="auto"/>
        <w:jc w:val="left"/>
        <w:rPr>
          <w:rFonts w:cs="Arial"/>
          <w:b/>
          <w:bCs/>
          <w:color w:val="2F5496" w:themeColor="accent1" w:themeShade="BF"/>
          <w:sz w:val="48"/>
          <w:szCs w:val="48"/>
        </w:rPr>
      </w:pPr>
    </w:p>
    <w:p w14:paraId="0612B0D2" w14:textId="2569FEEA" w:rsidR="003C6DA5" w:rsidRPr="00BB03A7" w:rsidRDefault="00BB03A7" w:rsidP="003C6DA5">
      <w:pPr>
        <w:spacing w:line="259" w:lineRule="auto"/>
        <w:jc w:val="left"/>
        <w:rPr>
          <w:rFonts w:cs="Arial"/>
          <w:b/>
          <w:bCs/>
          <w:color w:val="2F5496" w:themeColor="accent1" w:themeShade="BF"/>
          <w:sz w:val="48"/>
          <w:szCs w:val="48"/>
        </w:rPr>
      </w:pPr>
      <w:r>
        <w:rPr>
          <w:rFonts w:cs="Arial"/>
          <w:b/>
          <w:bCs/>
          <w:color w:val="2F5496" w:themeColor="accent1" w:themeShade="BF"/>
          <w:sz w:val="48"/>
          <w:szCs w:val="48"/>
        </w:rPr>
        <w:t xml:space="preserve">Student: </w:t>
      </w:r>
      <w:r w:rsidR="003C6DA5" w:rsidRPr="00BB03A7">
        <w:rPr>
          <w:rFonts w:cs="Arial"/>
          <w:b/>
          <w:bCs/>
          <w:color w:val="2F5496" w:themeColor="accent1" w:themeShade="BF"/>
          <w:sz w:val="48"/>
          <w:szCs w:val="48"/>
        </w:rPr>
        <w:t>Nicola Parsons</w:t>
      </w:r>
    </w:p>
    <w:p w14:paraId="47F9FFA9" w14:textId="1D3CE7D4" w:rsidR="003C6DA5" w:rsidRPr="00BB03A7" w:rsidRDefault="003C6DA5" w:rsidP="003C6DA5">
      <w:pPr>
        <w:spacing w:line="259" w:lineRule="auto"/>
        <w:jc w:val="left"/>
        <w:rPr>
          <w:rFonts w:cs="Arial"/>
          <w:b/>
          <w:bCs/>
          <w:color w:val="2F5496" w:themeColor="accent1" w:themeShade="BF"/>
          <w:sz w:val="48"/>
          <w:szCs w:val="48"/>
        </w:rPr>
      </w:pPr>
      <w:r w:rsidRPr="00BB03A7">
        <w:rPr>
          <w:rFonts w:cs="Arial"/>
          <w:b/>
          <w:bCs/>
          <w:color w:val="2F5496" w:themeColor="accent1" w:themeShade="BF"/>
          <w:sz w:val="48"/>
          <w:szCs w:val="48"/>
        </w:rPr>
        <w:t>Student Number: 2115499</w:t>
      </w:r>
    </w:p>
    <w:p w14:paraId="4496661D" w14:textId="77777777" w:rsidR="00AD7850" w:rsidRPr="00AD7850" w:rsidRDefault="00AD7850" w:rsidP="003C6DA5">
      <w:pPr>
        <w:spacing w:line="259" w:lineRule="auto"/>
        <w:jc w:val="left"/>
        <w:rPr>
          <w:rFonts w:cs="Arial"/>
          <w:b/>
          <w:bCs/>
          <w:sz w:val="48"/>
          <w:szCs w:val="48"/>
        </w:rPr>
      </w:pPr>
    </w:p>
    <w:p w14:paraId="13AF022B" w14:textId="3BF2F0DB" w:rsidR="003C6DA5" w:rsidRDefault="003C6DA5" w:rsidP="003C6DA5">
      <w:pPr>
        <w:spacing w:line="259" w:lineRule="auto"/>
        <w:jc w:val="left"/>
        <w:rPr>
          <w:rFonts w:cs="Arial"/>
          <w:b/>
          <w:bCs/>
          <w:sz w:val="32"/>
          <w:szCs w:val="32"/>
        </w:rPr>
      </w:pPr>
    </w:p>
    <w:p w14:paraId="720ED51A" w14:textId="1F862238" w:rsidR="003C6DA5" w:rsidRPr="00E56DA7" w:rsidRDefault="003C6DA5" w:rsidP="003C6DA5">
      <w:pPr>
        <w:spacing w:line="259" w:lineRule="auto"/>
        <w:jc w:val="left"/>
        <w:rPr>
          <w:rFonts w:cs="Arial"/>
          <w:b/>
          <w:bCs/>
          <w:sz w:val="20"/>
          <w:szCs w:val="20"/>
        </w:rPr>
      </w:pPr>
      <w:r w:rsidRPr="00E56DA7">
        <w:rPr>
          <w:rFonts w:cs="Arial"/>
          <w:b/>
          <w:bCs/>
          <w:sz w:val="20"/>
          <w:szCs w:val="20"/>
        </w:rPr>
        <w:t>Element One: Blog</w:t>
      </w:r>
      <w:r w:rsidR="00E56DA7">
        <w:rPr>
          <w:rFonts w:cs="Arial"/>
          <w:b/>
          <w:bCs/>
          <w:sz w:val="20"/>
          <w:szCs w:val="20"/>
        </w:rPr>
        <w:t xml:space="preserve"> -</w:t>
      </w:r>
      <w:r w:rsidRPr="00E56DA7">
        <w:rPr>
          <w:rFonts w:cs="Arial"/>
          <w:b/>
          <w:bCs/>
          <w:sz w:val="20"/>
          <w:szCs w:val="20"/>
        </w:rPr>
        <w:t xml:space="preserve"> </w:t>
      </w:r>
      <w:r w:rsidR="00E56DA7" w:rsidRPr="00E56DA7">
        <w:rPr>
          <w:rFonts w:cs="Arial"/>
          <w:b/>
          <w:bCs/>
          <w:sz w:val="20"/>
          <w:szCs w:val="20"/>
        </w:rPr>
        <w:tab/>
      </w:r>
      <w:r w:rsidR="00E56DA7" w:rsidRPr="00E56DA7">
        <w:rPr>
          <w:rFonts w:cs="Arial"/>
          <w:b/>
          <w:bCs/>
          <w:sz w:val="20"/>
          <w:szCs w:val="20"/>
        </w:rPr>
        <w:tab/>
      </w:r>
      <w:r w:rsidR="00E56DA7">
        <w:rPr>
          <w:rFonts w:cs="Arial"/>
          <w:b/>
          <w:bCs/>
          <w:sz w:val="20"/>
          <w:szCs w:val="20"/>
        </w:rPr>
        <w:tab/>
      </w:r>
      <w:r w:rsidRPr="00E56DA7">
        <w:rPr>
          <w:rFonts w:cs="Arial"/>
          <w:b/>
          <w:bCs/>
          <w:sz w:val="20"/>
          <w:szCs w:val="20"/>
        </w:rPr>
        <w:t>Word Count</w:t>
      </w:r>
      <w:r w:rsidR="00E56DA7" w:rsidRPr="00E56DA7">
        <w:rPr>
          <w:rFonts w:cs="Arial"/>
          <w:b/>
          <w:bCs/>
          <w:sz w:val="20"/>
          <w:szCs w:val="20"/>
        </w:rPr>
        <w:t xml:space="preserve"> = 6</w:t>
      </w:r>
      <w:r w:rsidR="0013444E">
        <w:rPr>
          <w:rFonts w:cs="Arial"/>
          <w:b/>
          <w:bCs/>
          <w:sz w:val="20"/>
          <w:szCs w:val="20"/>
        </w:rPr>
        <w:t>60</w:t>
      </w:r>
      <w:r w:rsidR="00E56DA7">
        <w:rPr>
          <w:rFonts w:cs="Arial"/>
          <w:b/>
          <w:bCs/>
          <w:sz w:val="20"/>
          <w:szCs w:val="20"/>
        </w:rPr>
        <w:tab/>
      </w:r>
      <w:r w:rsidR="00E56DA7" w:rsidRPr="00E56DA7">
        <w:rPr>
          <w:rFonts w:cs="Arial"/>
          <w:b/>
          <w:bCs/>
          <w:sz w:val="20"/>
          <w:szCs w:val="20"/>
        </w:rPr>
        <w:t>(Target 600 +/- 10% = 540 to 660)</w:t>
      </w:r>
    </w:p>
    <w:p w14:paraId="61DF709F" w14:textId="43849288" w:rsidR="00E56DA7" w:rsidRDefault="00E56DA7" w:rsidP="001E1A5D">
      <w:pPr>
        <w:spacing w:line="240" w:lineRule="auto"/>
        <w:jc w:val="left"/>
        <w:rPr>
          <w:rFonts w:cs="Arial"/>
          <w:b/>
          <w:bCs/>
          <w:sz w:val="20"/>
          <w:szCs w:val="20"/>
        </w:rPr>
      </w:pPr>
      <w:r w:rsidRPr="00E56DA7">
        <w:rPr>
          <w:rFonts w:cs="Arial"/>
          <w:b/>
          <w:bCs/>
          <w:sz w:val="20"/>
          <w:szCs w:val="20"/>
        </w:rPr>
        <w:t>Element Two: Blo</w:t>
      </w:r>
      <w:r>
        <w:rPr>
          <w:rFonts w:cs="Arial"/>
          <w:b/>
          <w:bCs/>
          <w:sz w:val="20"/>
          <w:szCs w:val="20"/>
        </w:rPr>
        <w:t>g -</w:t>
      </w:r>
      <w:r w:rsidRPr="00E56DA7">
        <w:rPr>
          <w:rFonts w:cs="Arial"/>
          <w:b/>
          <w:bCs/>
          <w:sz w:val="20"/>
          <w:szCs w:val="20"/>
        </w:rPr>
        <w:t xml:space="preserve"> </w:t>
      </w:r>
      <w:r w:rsidRPr="00E56DA7">
        <w:rPr>
          <w:rFonts w:cs="Arial"/>
          <w:b/>
          <w:bCs/>
          <w:sz w:val="20"/>
          <w:szCs w:val="20"/>
        </w:rPr>
        <w:tab/>
      </w:r>
      <w:r>
        <w:rPr>
          <w:rFonts w:cs="Arial"/>
          <w:b/>
          <w:bCs/>
          <w:sz w:val="20"/>
          <w:szCs w:val="20"/>
        </w:rPr>
        <w:tab/>
      </w:r>
      <w:r>
        <w:rPr>
          <w:rFonts w:cs="Arial"/>
          <w:b/>
          <w:bCs/>
          <w:sz w:val="20"/>
          <w:szCs w:val="20"/>
        </w:rPr>
        <w:tab/>
      </w:r>
      <w:r w:rsidRPr="00E56DA7">
        <w:rPr>
          <w:rFonts w:cs="Arial"/>
          <w:b/>
          <w:bCs/>
          <w:sz w:val="20"/>
          <w:szCs w:val="20"/>
        </w:rPr>
        <w:t xml:space="preserve">Word Count = </w:t>
      </w:r>
      <w:r w:rsidR="0013444E">
        <w:rPr>
          <w:rFonts w:cs="Arial"/>
          <w:b/>
          <w:bCs/>
          <w:sz w:val="20"/>
          <w:szCs w:val="20"/>
        </w:rPr>
        <w:t>660</w:t>
      </w:r>
      <w:r w:rsidRPr="00E56DA7">
        <w:rPr>
          <w:rFonts w:cs="Arial"/>
          <w:b/>
          <w:bCs/>
          <w:sz w:val="20"/>
          <w:szCs w:val="20"/>
        </w:rPr>
        <w:t xml:space="preserve">   </w:t>
      </w:r>
      <w:r>
        <w:rPr>
          <w:rFonts w:cs="Arial"/>
          <w:b/>
          <w:bCs/>
          <w:sz w:val="20"/>
          <w:szCs w:val="20"/>
        </w:rPr>
        <w:tab/>
      </w:r>
      <w:r w:rsidRPr="00E56DA7">
        <w:rPr>
          <w:rFonts w:cs="Arial"/>
          <w:b/>
          <w:bCs/>
          <w:sz w:val="20"/>
          <w:szCs w:val="20"/>
        </w:rPr>
        <w:t>(Target 600 +/- 10% = 540 to 660)</w:t>
      </w:r>
    </w:p>
    <w:p w14:paraId="3FF8B76E" w14:textId="7FA48C66" w:rsidR="001E1A5D" w:rsidRPr="00E56DA7" w:rsidRDefault="001E1A5D" w:rsidP="003C6DA5">
      <w:pPr>
        <w:spacing w:line="259" w:lineRule="auto"/>
        <w:jc w:val="left"/>
        <w:rPr>
          <w:rFonts w:cs="Arial"/>
          <w:b/>
          <w:bCs/>
          <w:sz w:val="20"/>
          <w:szCs w:val="20"/>
        </w:rPr>
      </w:pPr>
      <w:r>
        <w:rPr>
          <w:rFonts w:cs="Arial"/>
          <w:b/>
          <w:bCs/>
          <w:sz w:val="20"/>
          <w:szCs w:val="20"/>
        </w:rPr>
        <w:tab/>
      </w:r>
      <w:r>
        <w:rPr>
          <w:rFonts w:cs="Arial"/>
          <w:b/>
          <w:bCs/>
          <w:sz w:val="20"/>
          <w:szCs w:val="20"/>
        </w:rPr>
        <w:tab/>
      </w:r>
      <w:r>
        <w:rPr>
          <w:rFonts w:cs="Arial"/>
          <w:b/>
          <w:bCs/>
          <w:sz w:val="20"/>
          <w:szCs w:val="20"/>
        </w:rPr>
        <w:tab/>
      </w:r>
      <w:r>
        <w:rPr>
          <w:rFonts w:cs="Arial"/>
          <w:b/>
          <w:bCs/>
          <w:sz w:val="20"/>
          <w:szCs w:val="20"/>
        </w:rPr>
        <w:tab/>
      </w:r>
      <w:r>
        <w:rPr>
          <w:rFonts w:cs="Arial"/>
          <w:b/>
          <w:bCs/>
          <w:sz w:val="20"/>
          <w:szCs w:val="20"/>
        </w:rPr>
        <w:tab/>
        <w:t>(</w:t>
      </w:r>
      <w:r w:rsidR="00F9142C">
        <w:rPr>
          <w:rFonts w:cs="Arial"/>
          <w:b/>
          <w:bCs/>
          <w:sz w:val="20"/>
          <w:szCs w:val="20"/>
        </w:rPr>
        <w:t>Excluding</w:t>
      </w:r>
      <w:r>
        <w:rPr>
          <w:rFonts w:cs="Arial"/>
          <w:b/>
          <w:bCs/>
          <w:sz w:val="20"/>
          <w:szCs w:val="20"/>
        </w:rPr>
        <w:t xml:space="preserve"> 1</w:t>
      </w:r>
      <w:r w:rsidR="0013444E">
        <w:rPr>
          <w:rFonts w:cs="Arial"/>
          <w:b/>
          <w:bCs/>
          <w:sz w:val="20"/>
          <w:szCs w:val="20"/>
        </w:rPr>
        <w:t>90</w:t>
      </w:r>
      <w:r w:rsidR="00C412A9">
        <w:rPr>
          <w:rFonts w:cs="Arial"/>
          <w:b/>
          <w:bCs/>
          <w:sz w:val="20"/>
          <w:szCs w:val="20"/>
        </w:rPr>
        <w:t xml:space="preserve"> in-text </w:t>
      </w:r>
      <w:r w:rsidR="001D5680">
        <w:rPr>
          <w:rFonts w:cs="Arial"/>
          <w:b/>
          <w:bCs/>
          <w:sz w:val="20"/>
          <w:szCs w:val="20"/>
        </w:rPr>
        <w:t>quotation</w:t>
      </w:r>
      <w:r w:rsidR="00DF2BAA">
        <w:rPr>
          <w:rFonts w:cs="Arial"/>
          <w:b/>
          <w:bCs/>
          <w:sz w:val="20"/>
          <w:szCs w:val="20"/>
        </w:rPr>
        <w:t xml:space="preserve"> words</w:t>
      </w:r>
      <w:r>
        <w:rPr>
          <w:rFonts w:cs="Arial"/>
          <w:b/>
          <w:bCs/>
          <w:sz w:val="20"/>
          <w:szCs w:val="20"/>
        </w:rPr>
        <w:t>)</w:t>
      </w:r>
    </w:p>
    <w:p w14:paraId="3E9238D4" w14:textId="2E8F0364" w:rsidR="00E56DA7" w:rsidRDefault="00E56DA7" w:rsidP="003C6DA5">
      <w:pPr>
        <w:spacing w:line="259" w:lineRule="auto"/>
        <w:jc w:val="left"/>
        <w:rPr>
          <w:rFonts w:cs="Arial"/>
          <w:b/>
          <w:bCs/>
          <w:sz w:val="20"/>
          <w:szCs w:val="20"/>
        </w:rPr>
      </w:pPr>
      <w:r w:rsidRPr="00E56DA7">
        <w:rPr>
          <w:rFonts w:cs="Arial"/>
          <w:b/>
          <w:bCs/>
          <w:sz w:val="20"/>
          <w:szCs w:val="20"/>
        </w:rPr>
        <w:t>Element Three: Information Sheet</w:t>
      </w:r>
      <w:r>
        <w:rPr>
          <w:rFonts w:cs="Arial"/>
          <w:b/>
          <w:bCs/>
          <w:sz w:val="20"/>
          <w:szCs w:val="20"/>
        </w:rPr>
        <w:t xml:space="preserve"> -</w:t>
      </w:r>
      <w:r>
        <w:rPr>
          <w:rFonts w:cs="Arial"/>
          <w:b/>
          <w:bCs/>
          <w:sz w:val="20"/>
          <w:szCs w:val="20"/>
        </w:rPr>
        <w:tab/>
      </w:r>
      <w:r w:rsidRPr="00E56DA7">
        <w:rPr>
          <w:rFonts w:cs="Arial"/>
          <w:b/>
          <w:bCs/>
          <w:sz w:val="20"/>
          <w:szCs w:val="20"/>
        </w:rPr>
        <w:t xml:space="preserve">Word Count </w:t>
      </w:r>
      <w:r>
        <w:rPr>
          <w:rFonts w:cs="Arial"/>
          <w:b/>
          <w:bCs/>
          <w:sz w:val="20"/>
          <w:szCs w:val="20"/>
        </w:rPr>
        <w:t xml:space="preserve"> =</w:t>
      </w:r>
      <w:r>
        <w:rPr>
          <w:rFonts w:cs="Arial"/>
          <w:b/>
          <w:bCs/>
          <w:sz w:val="20"/>
          <w:szCs w:val="20"/>
        </w:rPr>
        <w:tab/>
      </w:r>
      <w:r w:rsidR="005962C1">
        <w:rPr>
          <w:rFonts w:cs="Arial"/>
          <w:b/>
          <w:bCs/>
          <w:sz w:val="20"/>
          <w:szCs w:val="20"/>
        </w:rPr>
        <w:t>32</w:t>
      </w:r>
      <w:r w:rsidR="002E7A75">
        <w:rPr>
          <w:rFonts w:cs="Arial"/>
          <w:b/>
          <w:bCs/>
          <w:sz w:val="20"/>
          <w:szCs w:val="20"/>
        </w:rPr>
        <w:t>9</w:t>
      </w:r>
      <w:r>
        <w:rPr>
          <w:rFonts w:cs="Arial"/>
          <w:b/>
          <w:bCs/>
          <w:sz w:val="20"/>
          <w:szCs w:val="20"/>
        </w:rPr>
        <w:tab/>
      </w:r>
      <w:r w:rsidRPr="00E56DA7">
        <w:rPr>
          <w:rFonts w:cs="Arial"/>
          <w:b/>
          <w:bCs/>
          <w:sz w:val="20"/>
          <w:szCs w:val="20"/>
        </w:rPr>
        <w:t xml:space="preserve">(Target </w:t>
      </w:r>
      <w:r>
        <w:rPr>
          <w:rFonts w:cs="Arial"/>
          <w:b/>
          <w:bCs/>
          <w:sz w:val="20"/>
          <w:szCs w:val="20"/>
        </w:rPr>
        <w:t>300</w:t>
      </w:r>
      <w:r w:rsidRPr="00E56DA7">
        <w:rPr>
          <w:rFonts w:cs="Arial"/>
          <w:b/>
          <w:bCs/>
          <w:sz w:val="20"/>
          <w:szCs w:val="20"/>
        </w:rPr>
        <w:t xml:space="preserve"> +/- 10% = </w:t>
      </w:r>
      <w:r>
        <w:rPr>
          <w:rFonts w:cs="Arial"/>
          <w:b/>
          <w:bCs/>
          <w:sz w:val="20"/>
          <w:szCs w:val="20"/>
        </w:rPr>
        <w:t>270</w:t>
      </w:r>
      <w:r w:rsidRPr="00E56DA7">
        <w:rPr>
          <w:rFonts w:cs="Arial"/>
          <w:b/>
          <w:bCs/>
          <w:sz w:val="20"/>
          <w:szCs w:val="20"/>
        </w:rPr>
        <w:t xml:space="preserve"> to </w:t>
      </w:r>
      <w:r>
        <w:rPr>
          <w:rFonts w:cs="Arial"/>
          <w:b/>
          <w:bCs/>
          <w:sz w:val="20"/>
          <w:szCs w:val="20"/>
        </w:rPr>
        <w:t>330</w:t>
      </w:r>
      <w:r w:rsidRPr="00E56DA7">
        <w:rPr>
          <w:rFonts w:cs="Arial"/>
          <w:b/>
          <w:bCs/>
          <w:sz w:val="20"/>
          <w:szCs w:val="20"/>
        </w:rPr>
        <w:t>)</w:t>
      </w:r>
    </w:p>
    <w:p w14:paraId="6D2110C3" w14:textId="18E7FEB5" w:rsidR="00E56DA7" w:rsidRDefault="00E56DA7" w:rsidP="003C6DA5">
      <w:pPr>
        <w:spacing w:line="259" w:lineRule="auto"/>
        <w:jc w:val="left"/>
        <w:rPr>
          <w:rFonts w:cs="Arial"/>
          <w:b/>
          <w:bCs/>
          <w:sz w:val="20"/>
          <w:szCs w:val="20"/>
        </w:rPr>
      </w:pPr>
      <w:r>
        <w:rPr>
          <w:rFonts w:cs="Arial"/>
          <w:b/>
          <w:bCs/>
          <w:sz w:val="20"/>
          <w:szCs w:val="20"/>
        </w:rPr>
        <w:t>Element Four: Video -</w:t>
      </w:r>
      <w:r>
        <w:rPr>
          <w:rFonts w:cs="Arial"/>
          <w:b/>
          <w:bCs/>
          <w:sz w:val="20"/>
          <w:szCs w:val="20"/>
        </w:rPr>
        <w:tab/>
      </w:r>
      <w:r>
        <w:rPr>
          <w:rFonts w:cs="Arial"/>
          <w:b/>
          <w:bCs/>
          <w:sz w:val="20"/>
          <w:szCs w:val="20"/>
        </w:rPr>
        <w:tab/>
      </w:r>
      <w:r>
        <w:rPr>
          <w:rFonts w:cs="Arial"/>
          <w:b/>
          <w:bCs/>
          <w:sz w:val="20"/>
          <w:szCs w:val="20"/>
        </w:rPr>
        <w:tab/>
        <w:t>Length =</w:t>
      </w:r>
      <w:r w:rsidR="00B82E11">
        <w:rPr>
          <w:rFonts w:cs="Arial"/>
          <w:b/>
          <w:bCs/>
          <w:sz w:val="20"/>
          <w:szCs w:val="20"/>
        </w:rPr>
        <w:t xml:space="preserve"> 3:11</w:t>
      </w:r>
      <w:r>
        <w:rPr>
          <w:rFonts w:cs="Arial"/>
          <w:b/>
          <w:bCs/>
          <w:sz w:val="20"/>
          <w:szCs w:val="20"/>
        </w:rPr>
        <w:tab/>
      </w:r>
      <w:r>
        <w:rPr>
          <w:rFonts w:cs="Arial"/>
          <w:b/>
          <w:bCs/>
          <w:sz w:val="20"/>
          <w:szCs w:val="20"/>
        </w:rPr>
        <w:tab/>
        <w:t>(Target 3</w:t>
      </w:r>
      <w:r w:rsidR="00AA466D">
        <w:rPr>
          <w:rFonts w:cs="Arial"/>
          <w:b/>
          <w:bCs/>
          <w:sz w:val="20"/>
          <w:szCs w:val="20"/>
        </w:rPr>
        <w:t>:00</w:t>
      </w:r>
      <w:r>
        <w:rPr>
          <w:rFonts w:cs="Arial"/>
          <w:b/>
          <w:bCs/>
          <w:sz w:val="20"/>
          <w:szCs w:val="20"/>
        </w:rPr>
        <w:t xml:space="preserve"> </w:t>
      </w:r>
      <w:r w:rsidRPr="00E56DA7">
        <w:rPr>
          <w:rFonts w:cs="Arial"/>
          <w:b/>
          <w:bCs/>
          <w:sz w:val="20"/>
          <w:szCs w:val="20"/>
        </w:rPr>
        <w:t xml:space="preserve">+/- 10% = </w:t>
      </w:r>
      <w:r w:rsidR="00AA466D">
        <w:rPr>
          <w:rFonts w:cs="Arial"/>
          <w:b/>
          <w:bCs/>
          <w:sz w:val="20"/>
          <w:szCs w:val="20"/>
        </w:rPr>
        <w:t>2:42 to 3:18</w:t>
      </w:r>
      <w:r w:rsidRPr="00E56DA7">
        <w:rPr>
          <w:rFonts w:cs="Arial"/>
          <w:b/>
          <w:bCs/>
          <w:sz w:val="20"/>
          <w:szCs w:val="20"/>
        </w:rPr>
        <w:t>)</w:t>
      </w:r>
    </w:p>
    <w:p w14:paraId="1018F516" w14:textId="4AEFF118" w:rsidR="00AA466D" w:rsidRDefault="00AA466D" w:rsidP="003C6DA5">
      <w:pPr>
        <w:spacing w:line="259" w:lineRule="auto"/>
        <w:jc w:val="left"/>
        <w:rPr>
          <w:rFonts w:cs="Arial"/>
          <w:b/>
          <w:bCs/>
          <w:sz w:val="20"/>
          <w:szCs w:val="20"/>
        </w:rPr>
      </w:pPr>
      <w:r>
        <w:rPr>
          <w:rFonts w:cs="Arial"/>
          <w:b/>
          <w:bCs/>
          <w:sz w:val="20"/>
          <w:szCs w:val="20"/>
        </w:rPr>
        <w:t>Element Five: Evaluation -</w:t>
      </w:r>
      <w:r>
        <w:rPr>
          <w:rFonts w:cs="Arial"/>
          <w:b/>
          <w:bCs/>
          <w:sz w:val="20"/>
          <w:szCs w:val="20"/>
        </w:rPr>
        <w:tab/>
      </w:r>
      <w:r>
        <w:rPr>
          <w:rFonts w:cs="Arial"/>
          <w:b/>
          <w:bCs/>
          <w:sz w:val="20"/>
          <w:szCs w:val="20"/>
        </w:rPr>
        <w:tab/>
        <w:t>Word Count =</w:t>
      </w:r>
      <w:r>
        <w:rPr>
          <w:rFonts w:cs="Arial"/>
          <w:b/>
          <w:bCs/>
          <w:sz w:val="20"/>
          <w:szCs w:val="20"/>
        </w:rPr>
        <w:tab/>
      </w:r>
      <w:r w:rsidR="004A4DF6">
        <w:rPr>
          <w:rFonts w:cs="Arial"/>
          <w:b/>
          <w:bCs/>
          <w:sz w:val="20"/>
          <w:szCs w:val="20"/>
        </w:rPr>
        <w:t>13</w:t>
      </w:r>
      <w:r w:rsidR="005C379E">
        <w:rPr>
          <w:rFonts w:cs="Arial"/>
          <w:b/>
          <w:bCs/>
          <w:sz w:val="20"/>
          <w:szCs w:val="20"/>
        </w:rPr>
        <w:t>57</w:t>
      </w:r>
      <w:r>
        <w:rPr>
          <w:rFonts w:cs="Arial"/>
          <w:b/>
          <w:bCs/>
          <w:sz w:val="20"/>
          <w:szCs w:val="20"/>
        </w:rPr>
        <w:tab/>
      </w:r>
      <w:r w:rsidRPr="00E56DA7">
        <w:rPr>
          <w:rFonts w:cs="Arial"/>
          <w:b/>
          <w:bCs/>
          <w:sz w:val="20"/>
          <w:szCs w:val="20"/>
        </w:rPr>
        <w:t xml:space="preserve">(Target </w:t>
      </w:r>
      <w:r>
        <w:rPr>
          <w:rFonts w:cs="Arial"/>
          <w:b/>
          <w:bCs/>
          <w:sz w:val="20"/>
          <w:szCs w:val="20"/>
        </w:rPr>
        <w:t>1250</w:t>
      </w:r>
      <w:r w:rsidRPr="00E56DA7">
        <w:rPr>
          <w:rFonts w:cs="Arial"/>
          <w:b/>
          <w:bCs/>
          <w:sz w:val="20"/>
          <w:szCs w:val="20"/>
        </w:rPr>
        <w:t xml:space="preserve"> +/- 10% = </w:t>
      </w:r>
      <w:r>
        <w:rPr>
          <w:rFonts w:cs="Arial"/>
          <w:b/>
          <w:bCs/>
          <w:sz w:val="20"/>
          <w:szCs w:val="20"/>
        </w:rPr>
        <w:t>1125</w:t>
      </w:r>
      <w:r w:rsidRPr="00E56DA7">
        <w:rPr>
          <w:rFonts w:cs="Arial"/>
          <w:b/>
          <w:bCs/>
          <w:sz w:val="20"/>
          <w:szCs w:val="20"/>
        </w:rPr>
        <w:t xml:space="preserve"> to </w:t>
      </w:r>
      <w:r>
        <w:rPr>
          <w:rFonts w:cs="Arial"/>
          <w:b/>
          <w:bCs/>
          <w:sz w:val="20"/>
          <w:szCs w:val="20"/>
        </w:rPr>
        <w:t>1</w:t>
      </w:r>
      <w:r w:rsidR="00DF2BAA">
        <w:rPr>
          <w:rFonts w:cs="Arial"/>
          <w:b/>
          <w:bCs/>
          <w:sz w:val="20"/>
          <w:szCs w:val="20"/>
        </w:rPr>
        <w:t>375</w:t>
      </w:r>
      <w:r w:rsidRPr="00E56DA7">
        <w:rPr>
          <w:rFonts w:cs="Arial"/>
          <w:b/>
          <w:bCs/>
          <w:sz w:val="20"/>
          <w:szCs w:val="20"/>
        </w:rPr>
        <w:t>)</w:t>
      </w:r>
    </w:p>
    <w:p w14:paraId="3D22A819" w14:textId="605185A9" w:rsidR="00AA466D" w:rsidRDefault="00AA466D" w:rsidP="003C6DA5">
      <w:pPr>
        <w:spacing w:line="259" w:lineRule="auto"/>
        <w:jc w:val="left"/>
        <w:rPr>
          <w:rFonts w:cs="Arial"/>
          <w:b/>
          <w:bCs/>
          <w:sz w:val="20"/>
          <w:szCs w:val="20"/>
        </w:rPr>
      </w:pPr>
      <w:r>
        <w:rPr>
          <w:rFonts w:cs="Arial"/>
          <w:b/>
          <w:bCs/>
          <w:sz w:val="20"/>
          <w:szCs w:val="20"/>
        </w:rPr>
        <w:t>Element Six: Reflective Essay</w:t>
      </w:r>
      <w:r>
        <w:rPr>
          <w:rFonts w:cs="Arial"/>
          <w:b/>
          <w:bCs/>
          <w:sz w:val="20"/>
          <w:szCs w:val="20"/>
        </w:rPr>
        <w:tab/>
      </w:r>
      <w:r>
        <w:rPr>
          <w:rFonts w:cs="Arial"/>
          <w:b/>
          <w:bCs/>
          <w:sz w:val="20"/>
          <w:szCs w:val="20"/>
        </w:rPr>
        <w:tab/>
        <w:t>Word Count =</w:t>
      </w:r>
      <w:r>
        <w:rPr>
          <w:rFonts w:cs="Arial"/>
          <w:b/>
          <w:bCs/>
          <w:sz w:val="20"/>
          <w:szCs w:val="20"/>
        </w:rPr>
        <w:tab/>
      </w:r>
      <w:r w:rsidR="00DF2BAA">
        <w:rPr>
          <w:rFonts w:cs="Arial"/>
          <w:b/>
          <w:bCs/>
          <w:sz w:val="20"/>
          <w:szCs w:val="20"/>
        </w:rPr>
        <w:t>1</w:t>
      </w:r>
      <w:r w:rsidR="00E91AC9">
        <w:rPr>
          <w:rFonts w:cs="Arial"/>
          <w:b/>
          <w:bCs/>
          <w:sz w:val="20"/>
          <w:szCs w:val="20"/>
        </w:rPr>
        <w:t>164</w:t>
      </w:r>
      <w:r>
        <w:rPr>
          <w:rFonts w:cs="Arial"/>
          <w:b/>
          <w:bCs/>
          <w:sz w:val="20"/>
          <w:szCs w:val="20"/>
        </w:rPr>
        <w:tab/>
      </w:r>
      <w:r w:rsidRPr="00E56DA7">
        <w:rPr>
          <w:rFonts w:cs="Arial"/>
          <w:b/>
          <w:bCs/>
          <w:sz w:val="20"/>
          <w:szCs w:val="20"/>
        </w:rPr>
        <w:t xml:space="preserve">(Target </w:t>
      </w:r>
      <w:r>
        <w:rPr>
          <w:rFonts w:cs="Arial"/>
          <w:b/>
          <w:bCs/>
          <w:sz w:val="20"/>
          <w:szCs w:val="20"/>
        </w:rPr>
        <w:t>1250</w:t>
      </w:r>
      <w:r w:rsidRPr="00E56DA7">
        <w:rPr>
          <w:rFonts w:cs="Arial"/>
          <w:b/>
          <w:bCs/>
          <w:sz w:val="20"/>
          <w:szCs w:val="20"/>
        </w:rPr>
        <w:t xml:space="preserve"> +/- 10% = </w:t>
      </w:r>
      <w:r>
        <w:rPr>
          <w:rFonts w:cs="Arial"/>
          <w:b/>
          <w:bCs/>
          <w:sz w:val="20"/>
          <w:szCs w:val="20"/>
        </w:rPr>
        <w:t>1125</w:t>
      </w:r>
      <w:r w:rsidRPr="00E56DA7">
        <w:rPr>
          <w:rFonts w:cs="Arial"/>
          <w:b/>
          <w:bCs/>
          <w:sz w:val="20"/>
          <w:szCs w:val="20"/>
        </w:rPr>
        <w:t xml:space="preserve"> to </w:t>
      </w:r>
      <w:r>
        <w:rPr>
          <w:rFonts w:cs="Arial"/>
          <w:b/>
          <w:bCs/>
          <w:sz w:val="20"/>
          <w:szCs w:val="20"/>
        </w:rPr>
        <w:t>1</w:t>
      </w:r>
      <w:r w:rsidR="00DF2BAA">
        <w:rPr>
          <w:rFonts w:cs="Arial"/>
          <w:b/>
          <w:bCs/>
          <w:sz w:val="20"/>
          <w:szCs w:val="20"/>
        </w:rPr>
        <w:t>375</w:t>
      </w:r>
      <w:r w:rsidRPr="00E56DA7">
        <w:rPr>
          <w:rFonts w:cs="Arial"/>
          <w:b/>
          <w:bCs/>
          <w:sz w:val="20"/>
          <w:szCs w:val="20"/>
        </w:rPr>
        <w:t>)</w:t>
      </w:r>
    </w:p>
    <w:p w14:paraId="11EE259A" w14:textId="4618526C" w:rsidR="00AA466D" w:rsidRPr="00E56DA7" w:rsidRDefault="00AA466D" w:rsidP="003C6DA5">
      <w:pPr>
        <w:spacing w:line="259" w:lineRule="auto"/>
        <w:jc w:val="left"/>
        <w:rPr>
          <w:rFonts w:cs="Arial"/>
          <w:b/>
          <w:bCs/>
          <w:sz w:val="20"/>
          <w:szCs w:val="20"/>
        </w:rPr>
      </w:pPr>
      <w:r>
        <w:rPr>
          <w:rFonts w:cs="Arial"/>
          <w:b/>
          <w:bCs/>
          <w:sz w:val="20"/>
          <w:szCs w:val="20"/>
        </w:rPr>
        <w:t>Total Word Count</w:t>
      </w:r>
      <w:r w:rsidR="00AD7850">
        <w:rPr>
          <w:rFonts w:cs="Arial"/>
          <w:b/>
          <w:bCs/>
          <w:sz w:val="20"/>
          <w:szCs w:val="20"/>
        </w:rPr>
        <w:t>:</w:t>
      </w:r>
      <w:r>
        <w:rPr>
          <w:rFonts w:cs="Arial"/>
          <w:b/>
          <w:bCs/>
          <w:sz w:val="20"/>
          <w:szCs w:val="20"/>
        </w:rPr>
        <w:tab/>
      </w:r>
      <w:r>
        <w:rPr>
          <w:rFonts w:cs="Arial"/>
          <w:b/>
          <w:bCs/>
          <w:sz w:val="20"/>
          <w:szCs w:val="20"/>
        </w:rPr>
        <w:tab/>
      </w:r>
      <w:r>
        <w:rPr>
          <w:rFonts w:cs="Arial"/>
          <w:b/>
          <w:bCs/>
          <w:sz w:val="20"/>
          <w:szCs w:val="20"/>
        </w:rPr>
        <w:tab/>
        <w:t>Word Count =</w:t>
      </w:r>
      <w:r>
        <w:rPr>
          <w:rFonts w:cs="Arial"/>
          <w:b/>
          <w:bCs/>
          <w:sz w:val="20"/>
          <w:szCs w:val="20"/>
        </w:rPr>
        <w:tab/>
      </w:r>
      <w:r w:rsidR="00407F01">
        <w:rPr>
          <w:rFonts w:cs="Arial"/>
          <w:b/>
          <w:bCs/>
          <w:sz w:val="20"/>
          <w:szCs w:val="20"/>
        </w:rPr>
        <w:t>4170</w:t>
      </w:r>
      <w:r>
        <w:rPr>
          <w:rFonts w:cs="Arial"/>
          <w:b/>
          <w:bCs/>
          <w:sz w:val="20"/>
          <w:szCs w:val="20"/>
        </w:rPr>
        <w:tab/>
      </w:r>
      <w:r w:rsidRPr="00E56DA7">
        <w:rPr>
          <w:rFonts w:cs="Arial"/>
          <w:b/>
          <w:bCs/>
          <w:sz w:val="20"/>
          <w:szCs w:val="20"/>
        </w:rPr>
        <w:t xml:space="preserve">(Target </w:t>
      </w:r>
      <w:r>
        <w:rPr>
          <w:rFonts w:cs="Arial"/>
          <w:b/>
          <w:bCs/>
          <w:sz w:val="20"/>
          <w:szCs w:val="20"/>
        </w:rPr>
        <w:t>4000</w:t>
      </w:r>
      <w:r w:rsidRPr="00E56DA7">
        <w:rPr>
          <w:rFonts w:cs="Arial"/>
          <w:b/>
          <w:bCs/>
          <w:sz w:val="20"/>
          <w:szCs w:val="20"/>
        </w:rPr>
        <w:t xml:space="preserve"> +/- 10% = </w:t>
      </w:r>
      <w:r>
        <w:rPr>
          <w:rFonts w:cs="Arial"/>
          <w:b/>
          <w:bCs/>
          <w:sz w:val="20"/>
          <w:szCs w:val="20"/>
        </w:rPr>
        <w:t>3600</w:t>
      </w:r>
      <w:r w:rsidRPr="00E56DA7">
        <w:rPr>
          <w:rFonts w:cs="Arial"/>
          <w:b/>
          <w:bCs/>
          <w:sz w:val="20"/>
          <w:szCs w:val="20"/>
        </w:rPr>
        <w:t xml:space="preserve"> to </w:t>
      </w:r>
      <w:r>
        <w:rPr>
          <w:rFonts w:cs="Arial"/>
          <w:b/>
          <w:bCs/>
          <w:sz w:val="20"/>
          <w:szCs w:val="20"/>
        </w:rPr>
        <w:t>4400</w:t>
      </w:r>
      <w:r w:rsidRPr="00E56DA7">
        <w:rPr>
          <w:rFonts w:cs="Arial"/>
          <w:b/>
          <w:bCs/>
          <w:sz w:val="20"/>
          <w:szCs w:val="20"/>
        </w:rPr>
        <w:t>)</w:t>
      </w:r>
    </w:p>
    <w:p w14:paraId="7C8B5BD6" w14:textId="77777777" w:rsidR="00DC63C9" w:rsidRDefault="00DC63C9">
      <w:pPr>
        <w:spacing w:line="259" w:lineRule="auto"/>
        <w:jc w:val="left"/>
        <w:rPr>
          <w:rFonts w:cs="Arial"/>
          <w:b/>
          <w:bCs/>
          <w:sz w:val="72"/>
          <w:szCs w:val="72"/>
        </w:rPr>
      </w:pPr>
      <w:r>
        <w:rPr>
          <w:rFonts w:cs="Arial"/>
          <w:b/>
          <w:bCs/>
          <w:sz w:val="72"/>
          <w:szCs w:val="72"/>
        </w:rPr>
        <w:br w:type="page"/>
      </w:r>
    </w:p>
    <w:p w14:paraId="507F1C70" w14:textId="313C9776" w:rsidR="00681C4F" w:rsidRPr="00DC63C9" w:rsidRDefault="00DC63C9">
      <w:pPr>
        <w:spacing w:line="259" w:lineRule="auto"/>
        <w:jc w:val="left"/>
        <w:rPr>
          <w:rFonts w:cs="Arial"/>
          <w:b/>
          <w:bCs/>
          <w:sz w:val="72"/>
          <w:szCs w:val="72"/>
        </w:rPr>
      </w:pPr>
      <w:r w:rsidRPr="00DC63C9">
        <w:rPr>
          <w:rFonts w:cs="Arial"/>
          <w:b/>
          <w:bCs/>
          <w:sz w:val="72"/>
          <w:szCs w:val="72"/>
        </w:rPr>
        <w:lastRenderedPageBreak/>
        <w:t>Contents</w:t>
      </w:r>
    </w:p>
    <w:p w14:paraId="4B71E8DC" w14:textId="6BFF26DF" w:rsidR="00DC63C9" w:rsidRDefault="00DC63C9">
      <w:pPr>
        <w:spacing w:line="259" w:lineRule="auto"/>
        <w:jc w:val="left"/>
        <w:rPr>
          <w:rFonts w:cs="Arial"/>
          <w:b/>
          <w:bCs/>
          <w:sz w:val="32"/>
          <w:szCs w:val="32"/>
        </w:rPr>
      </w:pPr>
    </w:p>
    <w:p w14:paraId="368328E1" w14:textId="4B015F5E" w:rsidR="00DC63C9" w:rsidRDefault="00DC63C9">
      <w:pPr>
        <w:spacing w:line="259" w:lineRule="auto"/>
        <w:jc w:val="left"/>
        <w:rPr>
          <w:rFonts w:cs="Arial"/>
          <w:b/>
          <w:bCs/>
          <w:sz w:val="32"/>
          <w:szCs w:val="32"/>
        </w:rPr>
      </w:pPr>
    </w:p>
    <w:p w14:paraId="0EB4644E" w14:textId="77777777" w:rsidR="00DC63C9" w:rsidRDefault="00DC63C9">
      <w:pPr>
        <w:spacing w:line="259" w:lineRule="auto"/>
        <w:jc w:val="left"/>
        <w:rPr>
          <w:rFonts w:cs="Arial"/>
          <w:b/>
          <w:bCs/>
          <w:sz w:val="32"/>
          <w:szCs w:val="32"/>
        </w:rPr>
      </w:pPr>
    </w:p>
    <w:p w14:paraId="5545C560" w14:textId="6EFA3F13" w:rsidR="00DC63C9" w:rsidRDefault="00DC63C9">
      <w:pPr>
        <w:spacing w:line="259" w:lineRule="auto"/>
        <w:jc w:val="left"/>
        <w:rPr>
          <w:rFonts w:cs="Arial"/>
          <w:b/>
          <w:bCs/>
          <w:sz w:val="44"/>
          <w:szCs w:val="44"/>
        </w:rPr>
      </w:pPr>
      <w:r w:rsidRPr="00DC63C9">
        <w:rPr>
          <w:rFonts w:cs="Arial"/>
          <w:b/>
          <w:bCs/>
          <w:sz w:val="44"/>
          <w:szCs w:val="44"/>
        </w:rPr>
        <w:t>Element One</w:t>
      </w:r>
      <w:r w:rsidR="00C41611">
        <w:rPr>
          <w:rFonts w:cs="Arial"/>
          <w:b/>
          <w:bCs/>
          <w:sz w:val="44"/>
          <w:szCs w:val="44"/>
        </w:rPr>
        <w:t xml:space="preserve"> </w:t>
      </w:r>
      <w:r w:rsidR="00C41611">
        <w:rPr>
          <w:rFonts w:cs="Arial"/>
          <w:b/>
          <w:bCs/>
          <w:sz w:val="44"/>
          <w:szCs w:val="44"/>
        </w:rPr>
        <w:tab/>
      </w:r>
      <w:r w:rsidR="00C41611">
        <w:rPr>
          <w:rFonts w:cs="Arial"/>
          <w:b/>
          <w:bCs/>
          <w:sz w:val="44"/>
          <w:szCs w:val="44"/>
        </w:rPr>
        <w:tab/>
        <w:t>-</w:t>
      </w:r>
      <w:r w:rsidR="00D80621">
        <w:rPr>
          <w:rFonts w:cs="Arial"/>
          <w:b/>
          <w:bCs/>
          <w:sz w:val="44"/>
          <w:szCs w:val="44"/>
        </w:rPr>
        <w:tab/>
      </w:r>
      <w:r w:rsidR="00D80621">
        <w:rPr>
          <w:rFonts w:cs="Arial"/>
          <w:b/>
          <w:bCs/>
          <w:sz w:val="44"/>
          <w:szCs w:val="44"/>
        </w:rPr>
        <w:tab/>
      </w:r>
      <w:r w:rsidR="00D80621">
        <w:rPr>
          <w:rFonts w:cs="Arial"/>
          <w:b/>
          <w:bCs/>
          <w:sz w:val="44"/>
          <w:szCs w:val="44"/>
        </w:rPr>
        <w:tab/>
      </w:r>
      <w:r w:rsidR="00D80621">
        <w:rPr>
          <w:rFonts w:cs="Arial"/>
          <w:b/>
          <w:bCs/>
          <w:sz w:val="44"/>
          <w:szCs w:val="44"/>
        </w:rPr>
        <w:tab/>
        <w:t xml:space="preserve">Page </w:t>
      </w:r>
      <w:r w:rsidR="00DF3552">
        <w:rPr>
          <w:rFonts w:cs="Arial"/>
          <w:b/>
          <w:bCs/>
          <w:sz w:val="44"/>
          <w:szCs w:val="44"/>
        </w:rPr>
        <w:t xml:space="preserve">  </w:t>
      </w:r>
      <w:r w:rsidR="00D80621">
        <w:rPr>
          <w:rFonts w:cs="Arial"/>
          <w:b/>
          <w:bCs/>
          <w:sz w:val="44"/>
          <w:szCs w:val="44"/>
        </w:rPr>
        <w:t>3</w:t>
      </w:r>
    </w:p>
    <w:p w14:paraId="3EE515ED" w14:textId="77777777" w:rsidR="00DC63C9" w:rsidRPr="00DC63C9" w:rsidRDefault="00DC63C9">
      <w:pPr>
        <w:spacing w:line="259" w:lineRule="auto"/>
        <w:jc w:val="left"/>
        <w:rPr>
          <w:rFonts w:cs="Arial"/>
          <w:b/>
          <w:bCs/>
          <w:sz w:val="44"/>
          <w:szCs w:val="44"/>
        </w:rPr>
      </w:pPr>
    </w:p>
    <w:p w14:paraId="555C0F21" w14:textId="7F50BDB9" w:rsidR="00DC63C9" w:rsidRDefault="00DC63C9">
      <w:pPr>
        <w:spacing w:line="259" w:lineRule="auto"/>
        <w:jc w:val="left"/>
        <w:rPr>
          <w:rFonts w:cs="Arial"/>
          <w:b/>
          <w:bCs/>
          <w:sz w:val="44"/>
          <w:szCs w:val="44"/>
        </w:rPr>
      </w:pPr>
      <w:r w:rsidRPr="00DC63C9">
        <w:rPr>
          <w:rFonts w:cs="Arial"/>
          <w:b/>
          <w:bCs/>
          <w:sz w:val="44"/>
          <w:szCs w:val="44"/>
        </w:rPr>
        <w:t>Element Two</w:t>
      </w:r>
      <w:r w:rsidR="00C41611">
        <w:rPr>
          <w:rFonts w:cs="Arial"/>
          <w:b/>
          <w:bCs/>
          <w:sz w:val="44"/>
          <w:szCs w:val="44"/>
        </w:rPr>
        <w:t xml:space="preserve"> </w:t>
      </w:r>
      <w:r w:rsidR="00C41611">
        <w:rPr>
          <w:rFonts w:cs="Arial"/>
          <w:b/>
          <w:bCs/>
          <w:sz w:val="44"/>
          <w:szCs w:val="44"/>
        </w:rPr>
        <w:tab/>
      </w:r>
      <w:r w:rsidR="00C41611">
        <w:rPr>
          <w:rFonts w:cs="Arial"/>
          <w:b/>
          <w:bCs/>
          <w:sz w:val="44"/>
          <w:szCs w:val="44"/>
        </w:rPr>
        <w:tab/>
        <w:t>-</w:t>
      </w:r>
      <w:r w:rsidR="00D80621">
        <w:rPr>
          <w:rFonts w:cs="Arial"/>
          <w:b/>
          <w:bCs/>
          <w:sz w:val="44"/>
          <w:szCs w:val="44"/>
        </w:rPr>
        <w:tab/>
      </w:r>
      <w:r w:rsidR="00D80621">
        <w:rPr>
          <w:rFonts w:cs="Arial"/>
          <w:b/>
          <w:bCs/>
          <w:sz w:val="44"/>
          <w:szCs w:val="44"/>
        </w:rPr>
        <w:tab/>
      </w:r>
      <w:r w:rsidR="00D80621">
        <w:rPr>
          <w:rFonts w:cs="Arial"/>
          <w:b/>
          <w:bCs/>
          <w:sz w:val="44"/>
          <w:szCs w:val="44"/>
        </w:rPr>
        <w:tab/>
      </w:r>
      <w:r w:rsidR="00D80621">
        <w:rPr>
          <w:rFonts w:cs="Arial"/>
          <w:b/>
          <w:bCs/>
          <w:sz w:val="44"/>
          <w:szCs w:val="44"/>
        </w:rPr>
        <w:tab/>
        <w:t>Page 10</w:t>
      </w:r>
    </w:p>
    <w:p w14:paraId="566DB4AE" w14:textId="77777777" w:rsidR="00DC63C9" w:rsidRPr="00DC63C9" w:rsidRDefault="00DC63C9">
      <w:pPr>
        <w:spacing w:line="259" w:lineRule="auto"/>
        <w:jc w:val="left"/>
        <w:rPr>
          <w:rFonts w:cs="Arial"/>
          <w:b/>
          <w:bCs/>
          <w:sz w:val="44"/>
          <w:szCs w:val="44"/>
        </w:rPr>
      </w:pPr>
    </w:p>
    <w:p w14:paraId="545E8040" w14:textId="0C54EE6D" w:rsidR="00DC63C9" w:rsidRDefault="00DC63C9">
      <w:pPr>
        <w:spacing w:line="259" w:lineRule="auto"/>
        <w:jc w:val="left"/>
        <w:rPr>
          <w:rFonts w:cs="Arial"/>
          <w:b/>
          <w:bCs/>
          <w:sz w:val="44"/>
          <w:szCs w:val="44"/>
        </w:rPr>
      </w:pPr>
      <w:r w:rsidRPr="00DC63C9">
        <w:rPr>
          <w:rFonts w:cs="Arial"/>
          <w:b/>
          <w:bCs/>
          <w:sz w:val="44"/>
          <w:szCs w:val="44"/>
        </w:rPr>
        <w:t>Element Three</w:t>
      </w:r>
      <w:r w:rsidR="00C41611">
        <w:rPr>
          <w:rFonts w:cs="Arial"/>
          <w:b/>
          <w:bCs/>
          <w:sz w:val="44"/>
          <w:szCs w:val="44"/>
        </w:rPr>
        <w:tab/>
        <w:t xml:space="preserve">- </w:t>
      </w:r>
      <w:r w:rsidR="007A0D3E">
        <w:rPr>
          <w:rFonts w:cs="Arial"/>
          <w:b/>
          <w:bCs/>
          <w:sz w:val="44"/>
          <w:szCs w:val="44"/>
        </w:rPr>
        <w:tab/>
      </w:r>
      <w:r w:rsidR="007A0D3E">
        <w:rPr>
          <w:rFonts w:cs="Arial"/>
          <w:b/>
          <w:bCs/>
          <w:sz w:val="44"/>
          <w:szCs w:val="44"/>
        </w:rPr>
        <w:tab/>
      </w:r>
      <w:r w:rsidR="007A0D3E">
        <w:rPr>
          <w:rFonts w:cs="Arial"/>
          <w:b/>
          <w:bCs/>
          <w:sz w:val="44"/>
          <w:szCs w:val="44"/>
        </w:rPr>
        <w:tab/>
      </w:r>
      <w:r w:rsidR="007A0D3E">
        <w:rPr>
          <w:rFonts w:cs="Arial"/>
          <w:b/>
          <w:bCs/>
          <w:sz w:val="44"/>
          <w:szCs w:val="44"/>
        </w:rPr>
        <w:tab/>
        <w:t xml:space="preserve">Page </w:t>
      </w:r>
      <w:r w:rsidR="00717F8B">
        <w:rPr>
          <w:rFonts w:cs="Arial"/>
          <w:b/>
          <w:bCs/>
          <w:sz w:val="44"/>
          <w:szCs w:val="44"/>
        </w:rPr>
        <w:t>20</w:t>
      </w:r>
    </w:p>
    <w:p w14:paraId="64647D08" w14:textId="77777777" w:rsidR="00DC63C9" w:rsidRPr="00DC63C9" w:rsidRDefault="00DC63C9">
      <w:pPr>
        <w:spacing w:line="259" w:lineRule="auto"/>
        <w:jc w:val="left"/>
        <w:rPr>
          <w:rFonts w:cs="Arial"/>
          <w:b/>
          <w:bCs/>
          <w:sz w:val="44"/>
          <w:szCs w:val="44"/>
        </w:rPr>
      </w:pPr>
    </w:p>
    <w:p w14:paraId="45D5F43E" w14:textId="3B30ECBA" w:rsidR="00DC63C9" w:rsidRDefault="00DC63C9">
      <w:pPr>
        <w:spacing w:line="259" w:lineRule="auto"/>
        <w:jc w:val="left"/>
        <w:rPr>
          <w:rFonts w:cs="Arial"/>
          <w:b/>
          <w:bCs/>
          <w:sz w:val="44"/>
          <w:szCs w:val="44"/>
        </w:rPr>
      </w:pPr>
      <w:r w:rsidRPr="00DC63C9">
        <w:rPr>
          <w:rFonts w:cs="Arial"/>
          <w:b/>
          <w:bCs/>
          <w:sz w:val="44"/>
          <w:szCs w:val="44"/>
        </w:rPr>
        <w:t>Element Four</w:t>
      </w:r>
      <w:r w:rsidR="00C41611">
        <w:rPr>
          <w:rFonts w:cs="Arial"/>
          <w:b/>
          <w:bCs/>
          <w:sz w:val="44"/>
          <w:szCs w:val="44"/>
        </w:rPr>
        <w:t xml:space="preserve"> </w:t>
      </w:r>
      <w:r w:rsidR="00C41611">
        <w:rPr>
          <w:rFonts w:cs="Arial"/>
          <w:b/>
          <w:bCs/>
          <w:sz w:val="44"/>
          <w:szCs w:val="44"/>
        </w:rPr>
        <w:tab/>
        <w:t xml:space="preserve">- </w:t>
      </w:r>
      <w:r w:rsidR="009E73E1">
        <w:rPr>
          <w:rFonts w:cs="Arial"/>
          <w:b/>
          <w:bCs/>
          <w:sz w:val="44"/>
          <w:szCs w:val="44"/>
        </w:rPr>
        <w:tab/>
      </w:r>
      <w:r w:rsidR="009E73E1">
        <w:rPr>
          <w:rFonts w:cs="Arial"/>
          <w:b/>
          <w:bCs/>
          <w:sz w:val="44"/>
          <w:szCs w:val="44"/>
        </w:rPr>
        <w:tab/>
      </w:r>
      <w:r w:rsidR="009E73E1">
        <w:rPr>
          <w:rFonts w:cs="Arial"/>
          <w:b/>
          <w:bCs/>
          <w:sz w:val="44"/>
          <w:szCs w:val="44"/>
        </w:rPr>
        <w:tab/>
      </w:r>
      <w:r w:rsidR="009E73E1">
        <w:rPr>
          <w:rFonts w:cs="Arial"/>
          <w:b/>
          <w:bCs/>
          <w:sz w:val="44"/>
          <w:szCs w:val="44"/>
        </w:rPr>
        <w:tab/>
        <w:t>Page 2</w:t>
      </w:r>
      <w:r w:rsidR="00717F8B">
        <w:rPr>
          <w:rFonts w:cs="Arial"/>
          <w:b/>
          <w:bCs/>
          <w:sz w:val="44"/>
          <w:szCs w:val="44"/>
        </w:rPr>
        <w:t>3</w:t>
      </w:r>
    </w:p>
    <w:p w14:paraId="4F00C69B" w14:textId="77777777" w:rsidR="00DC63C9" w:rsidRPr="00DC63C9" w:rsidRDefault="00DC63C9">
      <w:pPr>
        <w:spacing w:line="259" w:lineRule="auto"/>
        <w:jc w:val="left"/>
        <w:rPr>
          <w:rFonts w:cs="Arial"/>
          <w:b/>
          <w:bCs/>
          <w:sz w:val="44"/>
          <w:szCs w:val="44"/>
        </w:rPr>
      </w:pPr>
    </w:p>
    <w:p w14:paraId="1DE72C3F" w14:textId="2E4E227A" w:rsidR="00DC63C9" w:rsidRDefault="00DC63C9">
      <w:pPr>
        <w:spacing w:line="259" w:lineRule="auto"/>
        <w:jc w:val="left"/>
        <w:rPr>
          <w:rFonts w:cs="Arial"/>
          <w:b/>
          <w:bCs/>
          <w:sz w:val="44"/>
          <w:szCs w:val="44"/>
        </w:rPr>
      </w:pPr>
      <w:r w:rsidRPr="00DC63C9">
        <w:rPr>
          <w:rFonts w:cs="Arial"/>
          <w:b/>
          <w:bCs/>
          <w:sz w:val="44"/>
          <w:szCs w:val="44"/>
        </w:rPr>
        <w:t>Element Five</w:t>
      </w:r>
      <w:r w:rsidR="00C41611">
        <w:rPr>
          <w:rFonts w:cs="Arial"/>
          <w:b/>
          <w:bCs/>
          <w:sz w:val="44"/>
          <w:szCs w:val="44"/>
        </w:rPr>
        <w:t xml:space="preserve"> </w:t>
      </w:r>
      <w:r w:rsidR="00C41611">
        <w:rPr>
          <w:rFonts w:cs="Arial"/>
          <w:b/>
          <w:bCs/>
          <w:sz w:val="44"/>
          <w:szCs w:val="44"/>
        </w:rPr>
        <w:tab/>
      </w:r>
      <w:r w:rsidR="00C41611">
        <w:rPr>
          <w:rFonts w:cs="Arial"/>
          <w:b/>
          <w:bCs/>
          <w:sz w:val="44"/>
          <w:szCs w:val="44"/>
        </w:rPr>
        <w:tab/>
        <w:t xml:space="preserve">- </w:t>
      </w:r>
      <w:r w:rsidR="004546AC">
        <w:rPr>
          <w:rFonts w:cs="Arial"/>
          <w:b/>
          <w:bCs/>
          <w:sz w:val="44"/>
          <w:szCs w:val="44"/>
        </w:rPr>
        <w:tab/>
      </w:r>
      <w:r w:rsidR="004546AC">
        <w:rPr>
          <w:rFonts w:cs="Arial"/>
          <w:b/>
          <w:bCs/>
          <w:sz w:val="44"/>
          <w:szCs w:val="44"/>
        </w:rPr>
        <w:tab/>
      </w:r>
      <w:r w:rsidR="004546AC">
        <w:rPr>
          <w:rFonts w:cs="Arial"/>
          <w:b/>
          <w:bCs/>
          <w:sz w:val="44"/>
          <w:szCs w:val="44"/>
        </w:rPr>
        <w:tab/>
      </w:r>
      <w:r w:rsidR="004546AC">
        <w:rPr>
          <w:rFonts w:cs="Arial"/>
          <w:b/>
          <w:bCs/>
          <w:sz w:val="44"/>
          <w:szCs w:val="44"/>
        </w:rPr>
        <w:tab/>
        <w:t>Page 2</w:t>
      </w:r>
      <w:r w:rsidR="00717F8B">
        <w:rPr>
          <w:rFonts w:cs="Arial"/>
          <w:b/>
          <w:bCs/>
          <w:sz w:val="44"/>
          <w:szCs w:val="44"/>
        </w:rPr>
        <w:t>4</w:t>
      </w:r>
    </w:p>
    <w:p w14:paraId="2559C434" w14:textId="77777777" w:rsidR="00DC63C9" w:rsidRPr="00DC63C9" w:rsidRDefault="00DC63C9">
      <w:pPr>
        <w:spacing w:line="259" w:lineRule="auto"/>
        <w:jc w:val="left"/>
        <w:rPr>
          <w:rFonts w:cs="Arial"/>
          <w:b/>
          <w:bCs/>
          <w:sz w:val="44"/>
          <w:szCs w:val="44"/>
        </w:rPr>
      </w:pPr>
    </w:p>
    <w:p w14:paraId="4E9EA1EC" w14:textId="03EDB712" w:rsidR="00DC63C9" w:rsidRPr="00681C4F" w:rsidRDefault="00DC63C9">
      <w:pPr>
        <w:spacing w:line="259" w:lineRule="auto"/>
        <w:jc w:val="left"/>
        <w:rPr>
          <w:rFonts w:cs="Arial"/>
          <w:b/>
          <w:bCs/>
          <w:sz w:val="32"/>
          <w:szCs w:val="32"/>
        </w:rPr>
      </w:pPr>
      <w:r w:rsidRPr="00DC63C9">
        <w:rPr>
          <w:rFonts w:cs="Arial"/>
          <w:b/>
          <w:bCs/>
          <w:sz w:val="44"/>
          <w:szCs w:val="44"/>
        </w:rPr>
        <w:t>Element Six</w:t>
      </w:r>
      <w:r w:rsidR="00C41611">
        <w:rPr>
          <w:rFonts w:cs="Arial"/>
          <w:b/>
          <w:bCs/>
          <w:sz w:val="44"/>
          <w:szCs w:val="44"/>
        </w:rPr>
        <w:t xml:space="preserve"> </w:t>
      </w:r>
      <w:r w:rsidR="00C41611">
        <w:rPr>
          <w:rFonts w:cs="Arial"/>
          <w:b/>
          <w:bCs/>
          <w:sz w:val="44"/>
          <w:szCs w:val="44"/>
        </w:rPr>
        <w:tab/>
      </w:r>
      <w:r w:rsidR="00C41611">
        <w:rPr>
          <w:rFonts w:cs="Arial"/>
          <w:b/>
          <w:bCs/>
          <w:sz w:val="44"/>
          <w:szCs w:val="44"/>
        </w:rPr>
        <w:tab/>
        <w:t xml:space="preserve">- </w:t>
      </w:r>
      <w:r w:rsidR="00C41611">
        <w:rPr>
          <w:rFonts w:cs="Arial"/>
          <w:b/>
          <w:bCs/>
          <w:sz w:val="44"/>
          <w:szCs w:val="44"/>
        </w:rPr>
        <w:tab/>
      </w:r>
      <w:r w:rsidR="009536E2">
        <w:rPr>
          <w:rFonts w:cs="Arial"/>
          <w:b/>
          <w:bCs/>
          <w:sz w:val="44"/>
          <w:szCs w:val="44"/>
        </w:rPr>
        <w:tab/>
      </w:r>
      <w:r w:rsidR="009536E2">
        <w:rPr>
          <w:rFonts w:cs="Arial"/>
          <w:b/>
          <w:bCs/>
          <w:sz w:val="44"/>
          <w:szCs w:val="44"/>
        </w:rPr>
        <w:tab/>
      </w:r>
      <w:r w:rsidR="009536E2">
        <w:rPr>
          <w:rFonts w:cs="Arial"/>
          <w:b/>
          <w:bCs/>
          <w:sz w:val="44"/>
          <w:szCs w:val="44"/>
        </w:rPr>
        <w:tab/>
        <w:t>Page 30</w:t>
      </w:r>
    </w:p>
    <w:p w14:paraId="40ED2503" w14:textId="77777777" w:rsidR="00DC63C9" w:rsidRDefault="00DC63C9">
      <w:pPr>
        <w:spacing w:line="259" w:lineRule="auto"/>
        <w:jc w:val="left"/>
        <w:rPr>
          <w:rFonts w:ascii="Arial Black" w:hAnsi="Arial Black"/>
          <w:b/>
          <w:bCs/>
          <w:color w:val="C00000"/>
          <w:sz w:val="72"/>
          <w:szCs w:val="72"/>
        </w:rPr>
      </w:pPr>
      <w:r>
        <w:rPr>
          <w:rFonts w:ascii="Arial Black" w:hAnsi="Arial Black"/>
          <w:b/>
          <w:bCs/>
          <w:color w:val="C00000"/>
          <w:sz w:val="72"/>
          <w:szCs w:val="72"/>
        </w:rPr>
        <w:br w:type="page"/>
      </w:r>
    </w:p>
    <w:p w14:paraId="16D64222" w14:textId="096348D1" w:rsidR="007F57D4" w:rsidRDefault="00706945" w:rsidP="007F57D4">
      <w:pPr>
        <w:spacing w:line="240" w:lineRule="auto"/>
        <w:jc w:val="left"/>
        <w:rPr>
          <w:rFonts w:ascii="Arial Black" w:hAnsi="Arial Black"/>
          <w:b/>
          <w:bCs/>
          <w:color w:val="C00000"/>
          <w:sz w:val="72"/>
          <w:szCs w:val="72"/>
        </w:rPr>
      </w:pPr>
      <w:r w:rsidRPr="007F57D4">
        <w:rPr>
          <w:rFonts w:ascii="Arial Black" w:hAnsi="Arial Black"/>
          <w:b/>
          <w:bCs/>
          <w:color w:val="C00000"/>
          <w:sz w:val="72"/>
          <w:szCs w:val="72"/>
        </w:rPr>
        <w:lastRenderedPageBreak/>
        <w:t>Why is good numeracy important?</w:t>
      </w:r>
    </w:p>
    <w:p w14:paraId="5D590209" w14:textId="77777777" w:rsidR="007F57D4" w:rsidRDefault="007F57D4" w:rsidP="007F57D4">
      <w:pPr>
        <w:spacing w:line="240" w:lineRule="auto"/>
        <w:jc w:val="left"/>
        <w:rPr>
          <w:rFonts w:cs="Arial"/>
          <w:b/>
          <w:bCs/>
          <w:color w:val="C00000"/>
          <w:sz w:val="36"/>
          <w:szCs w:val="36"/>
        </w:rPr>
      </w:pPr>
    </w:p>
    <w:p w14:paraId="585399EB" w14:textId="77777777" w:rsidR="002B6ECC" w:rsidRDefault="002B6ECC" w:rsidP="007F57D4">
      <w:pPr>
        <w:spacing w:line="240" w:lineRule="auto"/>
        <w:jc w:val="left"/>
        <w:rPr>
          <w:rFonts w:cs="Arial"/>
          <w:b/>
          <w:bCs/>
          <w:sz w:val="36"/>
          <w:szCs w:val="36"/>
        </w:rPr>
      </w:pPr>
      <w:r>
        <w:rPr>
          <w:rFonts w:cs="Arial"/>
          <w:b/>
          <w:bCs/>
          <w:sz w:val="36"/>
          <w:szCs w:val="36"/>
        </w:rPr>
        <w:t>W</w:t>
      </w:r>
      <w:r w:rsidR="007F57D4" w:rsidRPr="002B6ECC">
        <w:rPr>
          <w:rFonts w:cs="Arial"/>
          <w:b/>
          <w:bCs/>
          <w:sz w:val="36"/>
          <w:szCs w:val="36"/>
        </w:rPr>
        <w:t xml:space="preserve">hat </w:t>
      </w:r>
      <w:r>
        <w:rPr>
          <w:rFonts w:cs="Arial"/>
          <w:b/>
          <w:bCs/>
          <w:sz w:val="36"/>
          <w:szCs w:val="36"/>
        </w:rPr>
        <w:t xml:space="preserve">exactly </w:t>
      </w:r>
      <w:r w:rsidR="007F57D4" w:rsidRPr="002B6ECC">
        <w:rPr>
          <w:rFonts w:cs="Arial"/>
          <w:b/>
          <w:bCs/>
          <w:sz w:val="36"/>
          <w:szCs w:val="36"/>
        </w:rPr>
        <w:t xml:space="preserve">is the impact </w:t>
      </w:r>
      <w:r w:rsidRPr="002B6ECC">
        <w:rPr>
          <w:rFonts w:cs="Arial"/>
          <w:b/>
          <w:bCs/>
          <w:sz w:val="36"/>
          <w:szCs w:val="36"/>
        </w:rPr>
        <w:t>on</w:t>
      </w:r>
      <w:r w:rsidR="007F57D4" w:rsidRPr="002B6ECC">
        <w:rPr>
          <w:rFonts w:cs="Arial"/>
          <w:b/>
          <w:bCs/>
          <w:sz w:val="36"/>
          <w:szCs w:val="36"/>
        </w:rPr>
        <w:t xml:space="preserve"> society of poor numeracy</w:t>
      </w:r>
      <w:r w:rsidRPr="002B6ECC">
        <w:rPr>
          <w:rFonts w:cs="Arial"/>
          <w:b/>
          <w:bCs/>
          <w:sz w:val="36"/>
          <w:szCs w:val="36"/>
        </w:rPr>
        <w:t>?</w:t>
      </w:r>
    </w:p>
    <w:p w14:paraId="62554593" w14:textId="77777777" w:rsidR="002B6ECC" w:rsidRDefault="002B6ECC" w:rsidP="007F57D4">
      <w:pPr>
        <w:spacing w:line="240" w:lineRule="auto"/>
        <w:jc w:val="left"/>
        <w:rPr>
          <w:rFonts w:cs="Arial"/>
          <w:b/>
          <w:bCs/>
          <w:sz w:val="28"/>
          <w:szCs w:val="28"/>
        </w:rPr>
      </w:pPr>
    </w:p>
    <w:p w14:paraId="7C0FD831" w14:textId="7D0FD088" w:rsidR="001907E4" w:rsidRDefault="002B6ECC" w:rsidP="007F57D4">
      <w:pPr>
        <w:spacing w:line="240" w:lineRule="auto"/>
        <w:jc w:val="left"/>
        <w:rPr>
          <w:rFonts w:ascii="Arial Black" w:hAnsi="Arial Black"/>
          <w:b/>
          <w:bCs/>
          <w:sz w:val="28"/>
          <w:szCs w:val="28"/>
        </w:rPr>
      </w:pPr>
      <w:r w:rsidRPr="002B6ECC">
        <w:rPr>
          <w:rFonts w:cs="Arial"/>
          <w:b/>
          <w:bCs/>
          <w:sz w:val="28"/>
          <w:szCs w:val="28"/>
        </w:rPr>
        <w:t>By Nicola Parsons: 11</w:t>
      </w:r>
      <w:r w:rsidR="00184C24" w:rsidRPr="00184C24">
        <w:rPr>
          <w:rFonts w:cs="Arial"/>
          <w:b/>
          <w:bCs/>
          <w:sz w:val="28"/>
          <w:szCs w:val="28"/>
          <w:vertAlign w:val="superscript"/>
        </w:rPr>
        <w:t>th</w:t>
      </w:r>
      <w:r w:rsidR="00184C24">
        <w:rPr>
          <w:rFonts w:cs="Arial"/>
          <w:b/>
          <w:bCs/>
          <w:sz w:val="28"/>
          <w:szCs w:val="28"/>
        </w:rPr>
        <w:t xml:space="preserve"> </w:t>
      </w:r>
      <w:r w:rsidRPr="002B6ECC">
        <w:rPr>
          <w:rFonts w:cs="Arial"/>
          <w:b/>
          <w:bCs/>
          <w:sz w:val="28"/>
          <w:szCs w:val="28"/>
        </w:rPr>
        <w:t>February 2023</w:t>
      </w:r>
      <w:r w:rsidR="007E741B" w:rsidRPr="002B6ECC">
        <w:rPr>
          <w:rFonts w:ascii="Arial Black" w:hAnsi="Arial Black"/>
          <w:b/>
          <w:bCs/>
          <w:sz w:val="28"/>
          <w:szCs w:val="28"/>
        </w:rPr>
        <w:t xml:space="preserve"> </w:t>
      </w:r>
    </w:p>
    <w:p w14:paraId="661A29B5" w14:textId="5D22E07A" w:rsidR="00C60A38" w:rsidRDefault="00C60A38" w:rsidP="007F57D4">
      <w:pPr>
        <w:spacing w:line="240" w:lineRule="auto"/>
        <w:jc w:val="left"/>
        <w:rPr>
          <w:rFonts w:ascii="Arial Black" w:hAnsi="Arial Black"/>
          <w:b/>
          <w:bCs/>
          <w:sz w:val="28"/>
          <w:szCs w:val="28"/>
        </w:rPr>
      </w:pPr>
      <w:r w:rsidRPr="00C60A38">
        <w:rPr>
          <w:rFonts w:ascii="Arial Black" w:hAnsi="Arial Black"/>
          <w:b/>
          <w:bCs/>
          <w:noProof/>
          <w:sz w:val="28"/>
          <w:szCs w:val="28"/>
        </w:rPr>
        <w:drawing>
          <wp:anchor distT="0" distB="0" distL="114300" distR="114300" simplePos="0" relativeHeight="251659264" behindDoc="0" locked="0" layoutInCell="1" allowOverlap="1" wp14:anchorId="6B50EDD2" wp14:editId="38D558A1">
            <wp:simplePos x="0" y="0"/>
            <wp:positionH relativeFrom="margin">
              <wp:align>left</wp:align>
            </wp:positionH>
            <wp:positionV relativeFrom="paragraph">
              <wp:posOffset>135402</wp:posOffset>
            </wp:positionV>
            <wp:extent cx="5943600" cy="2989384"/>
            <wp:effectExtent l="0" t="0" r="0" b="1905"/>
            <wp:wrapNone/>
            <wp:docPr id="4" name="Picture 4" descr="A picture containing indoor, person, plas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indoor, person, plastic&#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2989384"/>
                    </a:xfrm>
                    <a:prstGeom prst="rect">
                      <a:avLst/>
                    </a:prstGeom>
                  </pic:spPr>
                </pic:pic>
              </a:graphicData>
            </a:graphic>
            <wp14:sizeRelH relativeFrom="margin">
              <wp14:pctWidth>0</wp14:pctWidth>
            </wp14:sizeRelH>
            <wp14:sizeRelV relativeFrom="margin">
              <wp14:pctHeight>0</wp14:pctHeight>
            </wp14:sizeRelV>
          </wp:anchor>
        </w:drawing>
      </w:r>
    </w:p>
    <w:p w14:paraId="0E53D348" w14:textId="38F87505" w:rsidR="00C60A38" w:rsidRDefault="00C60A38" w:rsidP="007F57D4">
      <w:pPr>
        <w:spacing w:line="240" w:lineRule="auto"/>
        <w:jc w:val="left"/>
        <w:rPr>
          <w:rFonts w:ascii="Arial Black" w:hAnsi="Arial Black"/>
          <w:b/>
          <w:bCs/>
          <w:sz w:val="28"/>
          <w:szCs w:val="28"/>
        </w:rPr>
      </w:pPr>
    </w:p>
    <w:p w14:paraId="021A86C4" w14:textId="37F17B28" w:rsidR="00C60A38" w:rsidRDefault="00C60A38" w:rsidP="007F57D4">
      <w:pPr>
        <w:spacing w:line="240" w:lineRule="auto"/>
        <w:jc w:val="left"/>
        <w:rPr>
          <w:rFonts w:ascii="Arial Black" w:hAnsi="Arial Black"/>
          <w:b/>
          <w:bCs/>
          <w:sz w:val="28"/>
          <w:szCs w:val="28"/>
        </w:rPr>
      </w:pPr>
    </w:p>
    <w:p w14:paraId="6BAEFDF9" w14:textId="7EC6D950" w:rsidR="00C60A38" w:rsidRDefault="00C60A38" w:rsidP="007F57D4">
      <w:pPr>
        <w:spacing w:line="240" w:lineRule="auto"/>
        <w:jc w:val="left"/>
        <w:rPr>
          <w:rFonts w:ascii="Arial Black" w:hAnsi="Arial Black"/>
          <w:b/>
          <w:bCs/>
          <w:sz w:val="28"/>
          <w:szCs w:val="28"/>
        </w:rPr>
      </w:pPr>
    </w:p>
    <w:p w14:paraId="7130A01B" w14:textId="0316BE48" w:rsidR="00C60A38" w:rsidRDefault="00C60A38" w:rsidP="007F57D4">
      <w:pPr>
        <w:spacing w:line="240" w:lineRule="auto"/>
        <w:jc w:val="left"/>
        <w:rPr>
          <w:rFonts w:ascii="Arial Black" w:hAnsi="Arial Black"/>
          <w:b/>
          <w:bCs/>
          <w:sz w:val="28"/>
          <w:szCs w:val="28"/>
        </w:rPr>
      </w:pPr>
    </w:p>
    <w:p w14:paraId="1C546C6D" w14:textId="053C47DF" w:rsidR="00C60A38" w:rsidRDefault="00C60A38" w:rsidP="007F57D4">
      <w:pPr>
        <w:spacing w:line="240" w:lineRule="auto"/>
        <w:jc w:val="left"/>
        <w:rPr>
          <w:rFonts w:ascii="Arial Black" w:hAnsi="Arial Black"/>
          <w:b/>
          <w:bCs/>
          <w:sz w:val="28"/>
          <w:szCs w:val="28"/>
        </w:rPr>
      </w:pPr>
    </w:p>
    <w:p w14:paraId="69784143" w14:textId="36056ECC" w:rsidR="00C60A38" w:rsidRDefault="00C60A38" w:rsidP="007F57D4">
      <w:pPr>
        <w:spacing w:line="240" w:lineRule="auto"/>
        <w:jc w:val="left"/>
        <w:rPr>
          <w:rFonts w:ascii="Arial Black" w:hAnsi="Arial Black"/>
          <w:b/>
          <w:bCs/>
          <w:sz w:val="28"/>
          <w:szCs w:val="28"/>
        </w:rPr>
      </w:pPr>
    </w:p>
    <w:p w14:paraId="72C663CA" w14:textId="47571E0C" w:rsidR="00C60A38" w:rsidRDefault="00C60A38" w:rsidP="007F57D4">
      <w:pPr>
        <w:spacing w:line="240" w:lineRule="auto"/>
        <w:jc w:val="left"/>
        <w:rPr>
          <w:rFonts w:ascii="Arial Black" w:hAnsi="Arial Black"/>
          <w:b/>
          <w:bCs/>
          <w:sz w:val="28"/>
          <w:szCs w:val="28"/>
        </w:rPr>
      </w:pPr>
    </w:p>
    <w:p w14:paraId="54D4FC31" w14:textId="1E40D071" w:rsidR="00C60A38" w:rsidRDefault="00463359" w:rsidP="007F57D4">
      <w:pPr>
        <w:spacing w:line="240" w:lineRule="auto"/>
        <w:jc w:val="left"/>
        <w:rPr>
          <w:rFonts w:ascii="Arial Black" w:hAnsi="Arial Black"/>
          <w:b/>
          <w:bCs/>
          <w:sz w:val="28"/>
          <w:szCs w:val="28"/>
        </w:rPr>
      </w:pPr>
      <w:r w:rsidRPr="00E72E52">
        <w:rPr>
          <w:rFonts w:cs="Arial"/>
          <w:b/>
          <w:bCs/>
          <w:noProof/>
          <w:sz w:val="16"/>
          <w:szCs w:val="16"/>
        </w:rPr>
        <mc:AlternateContent>
          <mc:Choice Requires="wps">
            <w:drawing>
              <wp:anchor distT="45720" distB="45720" distL="114300" distR="114300" simplePos="0" relativeHeight="251664384" behindDoc="0" locked="0" layoutInCell="1" allowOverlap="1" wp14:anchorId="211E4E80" wp14:editId="08DB1B57">
                <wp:simplePos x="0" y="0"/>
                <wp:positionH relativeFrom="margin">
                  <wp:posOffset>-114300</wp:posOffset>
                </wp:positionH>
                <wp:positionV relativeFrom="paragraph">
                  <wp:posOffset>269240</wp:posOffset>
                </wp:positionV>
                <wp:extent cx="922020" cy="2667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2020" cy="266700"/>
                        </a:xfrm>
                        <a:prstGeom prst="rect">
                          <a:avLst/>
                        </a:prstGeom>
                        <a:noFill/>
                        <a:ln w="9525">
                          <a:noFill/>
                          <a:miter lim="800000"/>
                          <a:headEnd/>
                          <a:tailEnd/>
                        </a:ln>
                      </wps:spPr>
                      <wps:txbx>
                        <w:txbxContent>
                          <w:p w14:paraId="222B30D5" w14:textId="202040B4" w:rsidR="00E72E52" w:rsidRPr="00E72E52" w:rsidRDefault="00327025" w:rsidP="00E72E52">
                            <w:pPr>
                              <w:spacing w:line="240" w:lineRule="auto"/>
                              <w:rPr>
                                <w:sz w:val="16"/>
                                <w:szCs w:val="16"/>
                              </w:rPr>
                            </w:pPr>
                            <w:r>
                              <w:rPr>
                                <w:sz w:val="16"/>
                                <w:szCs w:val="16"/>
                              </w:rPr>
                              <w:t>(</w:t>
                            </w:r>
                            <w:r w:rsidR="00253BE7">
                              <w:rPr>
                                <w:sz w:val="16"/>
                                <w:szCs w:val="16"/>
                              </w:rPr>
                              <w:t>i-Stock</w:t>
                            </w:r>
                            <w:r w:rsidR="00E72E52" w:rsidRPr="00E72E52">
                              <w:rPr>
                                <w:sz w:val="16"/>
                                <w:szCs w:val="16"/>
                              </w:rPr>
                              <w:t>, 2023</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1E4E80" id="_x0000_t202" coordsize="21600,21600" o:spt="202" path="m,l,21600r21600,l21600,xe">
                <v:stroke joinstyle="miter"/>
                <v:path gradientshapeok="t" o:connecttype="rect"/>
              </v:shapetype>
              <v:shape id="Text Box 2" o:spid="_x0000_s1026" type="#_x0000_t202" style="position:absolute;margin-left:-9pt;margin-top:21.2pt;width:72.6pt;height:21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" filled="f" stroked="f">
                <v:textbox>
                  <w:txbxContent>
                    <w:p w14:paraId="222B30D5" w14:textId="202040B4" w:rsidR="00E72E52" w:rsidRPr="00E72E52" w:rsidRDefault="00327025" w:rsidP="00E72E52">
                      <w:pPr>
                        <w:spacing w:line="240" w:lineRule="auto"/>
                        <w:rPr>
                          <w:sz w:val="16"/>
                          <w:szCs w:val="16"/>
                        </w:rPr>
                      </w:pPr>
                      <w:r>
                        <w:rPr>
                          <w:sz w:val="16"/>
                          <w:szCs w:val="16"/>
                        </w:rPr>
                        <w:t>(</w:t>
                      </w:r>
                      <w:r w:rsidR="00253BE7">
                        <w:rPr>
                          <w:sz w:val="16"/>
                          <w:szCs w:val="16"/>
                        </w:rPr>
                        <w:t>i-Stock</w:t>
                      </w:r>
                      <w:r w:rsidR="00E72E52" w:rsidRPr="00E72E52">
                        <w:rPr>
                          <w:sz w:val="16"/>
                          <w:szCs w:val="16"/>
                        </w:rPr>
                        <w:t>, 2023</w:t>
                      </w:r>
                      <w:r>
                        <w:rPr>
                          <w:sz w:val="16"/>
                          <w:szCs w:val="16"/>
                        </w:rPr>
                        <w:t>)</w:t>
                      </w:r>
                    </w:p>
                  </w:txbxContent>
                </v:textbox>
                <w10:wrap type="square" anchorx="margin"/>
              </v:shape>
            </w:pict>
          </mc:Fallback>
        </mc:AlternateContent>
      </w:r>
    </w:p>
    <w:p w14:paraId="36048E58" w14:textId="74FCB88C" w:rsidR="00F85E6E" w:rsidRDefault="00F85E6E" w:rsidP="00DC63C9">
      <w:pPr>
        <w:spacing w:line="240" w:lineRule="auto"/>
        <w:jc w:val="left"/>
        <w:rPr>
          <w:rFonts w:cs="Arial"/>
          <w:b/>
          <w:bCs/>
          <w:szCs w:val="24"/>
        </w:rPr>
      </w:pPr>
      <w:r>
        <w:rPr>
          <w:rFonts w:cs="Arial"/>
          <w:b/>
          <w:bCs/>
          <w:sz w:val="16"/>
          <w:szCs w:val="16"/>
        </w:rPr>
        <w:t xml:space="preserve">                                                                                                                                                            </w:t>
      </w:r>
    </w:p>
    <w:p w14:paraId="06559CEC" w14:textId="0CDBDC7E" w:rsidR="00F85E6E" w:rsidRDefault="00D84B16" w:rsidP="007F57D4">
      <w:pPr>
        <w:spacing w:line="240" w:lineRule="auto"/>
        <w:jc w:val="left"/>
        <w:rPr>
          <w:rFonts w:cs="Arial"/>
          <w:b/>
          <w:bCs/>
          <w:szCs w:val="24"/>
        </w:rPr>
      </w:pPr>
      <w:r w:rsidRPr="00D54FBF">
        <w:rPr>
          <w:noProof/>
        </w:rPr>
        <w:drawing>
          <wp:anchor distT="0" distB="0" distL="114300" distR="114300" simplePos="0" relativeHeight="251661312" behindDoc="0" locked="0" layoutInCell="1" allowOverlap="1" wp14:anchorId="46BD2727" wp14:editId="50CA9D7F">
            <wp:simplePos x="0" y="0"/>
            <wp:positionH relativeFrom="margin">
              <wp:align>center</wp:align>
            </wp:positionH>
            <wp:positionV relativeFrom="paragraph">
              <wp:posOffset>10795</wp:posOffset>
            </wp:positionV>
            <wp:extent cx="4570827" cy="2070787"/>
            <wp:effectExtent l="0" t="0" r="1270" b="5715"/>
            <wp:wrapNone/>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9">
                      <a:extLst>
                        <a:ext uri="{28A0092B-C50C-407E-A947-70E740481C1C}">
                          <a14:useLocalDpi xmlns:a14="http://schemas.microsoft.com/office/drawing/2010/main" val="0"/>
                        </a:ext>
                      </a:extLst>
                    </a:blip>
                    <a:srcRect t="28603"/>
                    <a:stretch/>
                  </pic:blipFill>
                  <pic:spPr bwMode="auto">
                    <a:xfrm>
                      <a:off x="0" y="0"/>
                      <a:ext cx="4570827" cy="207078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072BB2" w14:textId="061DC8DD" w:rsidR="00F85E6E" w:rsidRDefault="00F85E6E" w:rsidP="007F57D4">
      <w:pPr>
        <w:spacing w:line="240" w:lineRule="auto"/>
        <w:jc w:val="left"/>
        <w:rPr>
          <w:rFonts w:cs="Arial"/>
          <w:b/>
          <w:bCs/>
          <w:szCs w:val="24"/>
        </w:rPr>
      </w:pPr>
    </w:p>
    <w:p w14:paraId="68EE17FE" w14:textId="4ADA348A" w:rsidR="00F85E6E" w:rsidRDefault="00F85E6E" w:rsidP="007F57D4">
      <w:pPr>
        <w:spacing w:line="240" w:lineRule="auto"/>
        <w:jc w:val="left"/>
        <w:rPr>
          <w:rFonts w:cs="Arial"/>
          <w:b/>
          <w:bCs/>
          <w:szCs w:val="24"/>
        </w:rPr>
      </w:pPr>
    </w:p>
    <w:p w14:paraId="301E7317" w14:textId="1B3214D8" w:rsidR="00DC63C9" w:rsidRDefault="00DC63C9" w:rsidP="007F57D4">
      <w:pPr>
        <w:spacing w:line="240" w:lineRule="auto"/>
        <w:jc w:val="left"/>
        <w:rPr>
          <w:rFonts w:cs="Arial"/>
          <w:b/>
          <w:bCs/>
          <w:szCs w:val="24"/>
        </w:rPr>
      </w:pPr>
    </w:p>
    <w:p w14:paraId="6B5673FD" w14:textId="77777777" w:rsidR="00DC63C9" w:rsidRDefault="00DC63C9" w:rsidP="007F57D4">
      <w:pPr>
        <w:spacing w:line="240" w:lineRule="auto"/>
        <w:jc w:val="left"/>
        <w:rPr>
          <w:rFonts w:cs="Arial"/>
          <w:b/>
          <w:bCs/>
          <w:szCs w:val="24"/>
        </w:rPr>
      </w:pPr>
    </w:p>
    <w:p w14:paraId="6B90116C" w14:textId="07C4EC8B" w:rsidR="00D84B16" w:rsidRPr="00C60A38" w:rsidRDefault="00D84B16" w:rsidP="007F57D4">
      <w:pPr>
        <w:spacing w:line="240" w:lineRule="auto"/>
        <w:jc w:val="left"/>
        <w:rPr>
          <w:rFonts w:cs="Arial"/>
          <w:b/>
          <w:bCs/>
          <w:szCs w:val="24"/>
        </w:rPr>
      </w:pPr>
    </w:p>
    <w:p w14:paraId="185318D8" w14:textId="28B337C3" w:rsidR="007E741B" w:rsidRPr="00ED652E" w:rsidRDefault="00DC63C9">
      <w:pPr>
        <w:rPr>
          <w:b/>
          <w:bCs/>
        </w:rPr>
      </w:pPr>
      <w:r w:rsidRPr="00E00182">
        <w:rPr>
          <w:b/>
          <w:bCs/>
          <w:noProof/>
        </w:rPr>
        <mc:AlternateContent>
          <mc:Choice Requires="wps">
            <w:drawing>
              <wp:anchor distT="45720" distB="45720" distL="114300" distR="114300" simplePos="0" relativeHeight="251671552" behindDoc="0" locked="0" layoutInCell="1" allowOverlap="1" wp14:anchorId="240B89E2" wp14:editId="0994B0FA">
                <wp:simplePos x="0" y="0"/>
                <wp:positionH relativeFrom="margin">
                  <wp:posOffset>572087</wp:posOffset>
                </wp:positionH>
                <wp:positionV relativeFrom="paragraph">
                  <wp:posOffset>448945</wp:posOffset>
                </wp:positionV>
                <wp:extent cx="2560320" cy="259080"/>
                <wp:effectExtent l="0" t="0" r="0" b="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0320" cy="259080"/>
                        </a:xfrm>
                        <a:prstGeom prst="rect">
                          <a:avLst/>
                        </a:prstGeom>
                        <a:noFill/>
                        <a:ln w="9525">
                          <a:noFill/>
                          <a:miter lim="800000"/>
                          <a:headEnd/>
                          <a:tailEnd/>
                        </a:ln>
                      </wps:spPr>
                      <wps:txbx>
                        <w:txbxContent>
                          <w:p w14:paraId="196B26A7" w14:textId="4E98F045" w:rsidR="00E00182" w:rsidRPr="00E00182" w:rsidRDefault="00E00182">
                            <w:pPr>
                              <w:rPr>
                                <w:sz w:val="16"/>
                                <w:szCs w:val="16"/>
                              </w:rPr>
                            </w:pPr>
                            <w:r>
                              <w:rPr>
                                <w:sz w:val="16"/>
                                <w:szCs w:val="16"/>
                              </w:rPr>
                              <w:t>(</w:t>
                            </w:r>
                            <w:r w:rsidRPr="00E00182">
                              <w:rPr>
                                <w:sz w:val="16"/>
                                <w:szCs w:val="16"/>
                              </w:rPr>
                              <w:t>National Num</w:t>
                            </w:r>
                            <w:r>
                              <w:rPr>
                                <w:sz w:val="16"/>
                                <w:szCs w:val="16"/>
                              </w:rPr>
                              <w:t>e</w:t>
                            </w:r>
                            <w:r w:rsidRPr="00E00182">
                              <w:rPr>
                                <w:sz w:val="16"/>
                                <w:szCs w:val="16"/>
                              </w:rPr>
                              <w:t>racy: Getting on with numbers</w:t>
                            </w:r>
                            <w:r>
                              <w:rPr>
                                <w:sz w:val="16"/>
                                <w:szCs w:val="16"/>
                              </w:rPr>
                              <w:t xml:space="preserve">, </w:t>
                            </w:r>
                            <w:r w:rsidRPr="00E00182">
                              <w:rPr>
                                <w:sz w:val="16"/>
                                <w:szCs w:val="16"/>
                              </w:rPr>
                              <w:t>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0B89E2" id="_x0000_s1027" type="#_x0000_t202" style="position:absolute;left:0;text-align:left;margin-left:45.05pt;margin-top:35.35pt;width:201.6pt;height:20.4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" filled="f" stroked="f">
                <v:textbox>
                  <w:txbxContent>
                    <w:p w14:paraId="196B26A7" w14:textId="4E98F045" w:rsidR="00E00182" w:rsidRPr="00E00182" w:rsidRDefault="00E00182">
                      <w:pPr>
                        <w:rPr>
                          <w:sz w:val="16"/>
                          <w:szCs w:val="16"/>
                        </w:rPr>
                      </w:pPr>
                      <w:r>
                        <w:rPr>
                          <w:sz w:val="16"/>
                          <w:szCs w:val="16"/>
                        </w:rPr>
                        <w:t>(</w:t>
                      </w:r>
                      <w:r w:rsidRPr="00E00182">
                        <w:rPr>
                          <w:sz w:val="16"/>
                          <w:szCs w:val="16"/>
                        </w:rPr>
                        <w:t>National Num</w:t>
                      </w:r>
                      <w:r>
                        <w:rPr>
                          <w:sz w:val="16"/>
                          <w:szCs w:val="16"/>
                        </w:rPr>
                        <w:t>e</w:t>
                      </w:r>
                      <w:r w:rsidRPr="00E00182">
                        <w:rPr>
                          <w:sz w:val="16"/>
                          <w:szCs w:val="16"/>
                        </w:rPr>
                        <w:t>racy: Getting on with numbers</w:t>
                      </w:r>
                      <w:r>
                        <w:rPr>
                          <w:sz w:val="16"/>
                          <w:szCs w:val="16"/>
                        </w:rPr>
                        <w:t xml:space="preserve">, </w:t>
                      </w:r>
                      <w:r w:rsidRPr="00E00182">
                        <w:rPr>
                          <w:sz w:val="16"/>
                          <w:szCs w:val="16"/>
                        </w:rPr>
                        <w:t>2020)</w:t>
                      </w:r>
                    </w:p>
                  </w:txbxContent>
                </v:textbox>
                <w10:wrap anchorx="margin"/>
              </v:shape>
            </w:pict>
          </mc:Fallback>
        </mc:AlternateContent>
      </w:r>
    </w:p>
    <w:p w14:paraId="05AD1359" w14:textId="01A6F176" w:rsidR="007E741B" w:rsidRDefault="00706945" w:rsidP="00651DC5">
      <w:pPr>
        <w:spacing w:after="0"/>
        <w:rPr>
          <w:b/>
          <w:bCs/>
          <w:sz w:val="28"/>
          <w:szCs w:val="28"/>
        </w:rPr>
      </w:pPr>
      <w:r w:rsidRPr="009648DD">
        <w:rPr>
          <w:b/>
          <w:bCs/>
          <w:sz w:val="32"/>
          <w:szCs w:val="32"/>
        </w:rPr>
        <w:lastRenderedPageBreak/>
        <w:t xml:space="preserve">Good numeracy is </w:t>
      </w:r>
      <w:r w:rsidR="005F2CB2" w:rsidRPr="009648DD">
        <w:rPr>
          <w:b/>
          <w:bCs/>
          <w:sz w:val="32"/>
          <w:szCs w:val="32"/>
        </w:rPr>
        <w:t>a</w:t>
      </w:r>
      <w:r w:rsidR="00327025">
        <w:rPr>
          <w:b/>
          <w:bCs/>
          <w:sz w:val="32"/>
          <w:szCs w:val="32"/>
        </w:rPr>
        <w:t>n</w:t>
      </w:r>
      <w:r w:rsidRPr="009648DD">
        <w:rPr>
          <w:b/>
          <w:bCs/>
          <w:sz w:val="32"/>
          <w:szCs w:val="32"/>
        </w:rPr>
        <w:t xml:space="preserve"> important</w:t>
      </w:r>
      <w:r w:rsidR="005F2CB2" w:rsidRPr="009648DD">
        <w:rPr>
          <w:b/>
          <w:bCs/>
          <w:sz w:val="32"/>
          <w:szCs w:val="32"/>
        </w:rPr>
        <w:t xml:space="preserve"> life-skill set</w:t>
      </w:r>
      <w:r w:rsidRPr="009648DD">
        <w:rPr>
          <w:b/>
          <w:bCs/>
          <w:sz w:val="32"/>
          <w:szCs w:val="32"/>
        </w:rPr>
        <w:t xml:space="preserve"> for </w:t>
      </w:r>
      <w:r w:rsidR="00050FF9" w:rsidRPr="009648DD">
        <w:rPr>
          <w:b/>
          <w:bCs/>
          <w:sz w:val="32"/>
          <w:szCs w:val="32"/>
        </w:rPr>
        <w:t>every</w:t>
      </w:r>
      <w:r w:rsidRPr="009648DD">
        <w:rPr>
          <w:b/>
          <w:bCs/>
          <w:sz w:val="32"/>
          <w:szCs w:val="32"/>
        </w:rPr>
        <w:t xml:space="preserve"> individual</w:t>
      </w:r>
      <w:r w:rsidR="005F2CB2" w:rsidRPr="009648DD">
        <w:rPr>
          <w:b/>
          <w:bCs/>
          <w:sz w:val="32"/>
          <w:szCs w:val="32"/>
        </w:rPr>
        <w:t xml:space="preserve"> to acquire</w:t>
      </w:r>
      <w:r w:rsidR="00F928FF">
        <w:rPr>
          <w:b/>
          <w:bCs/>
          <w:sz w:val="32"/>
          <w:szCs w:val="32"/>
        </w:rPr>
        <w:t>.</w:t>
      </w:r>
      <w:r w:rsidR="00327025">
        <w:rPr>
          <w:b/>
          <w:bCs/>
          <w:sz w:val="32"/>
          <w:szCs w:val="32"/>
        </w:rPr>
        <w:t xml:space="preserve">  </w:t>
      </w:r>
      <w:r w:rsidR="00F928FF">
        <w:rPr>
          <w:b/>
          <w:bCs/>
          <w:sz w:val="32"/>
          <w:szCs w:val="32"/>
        </w:rPr>
        <w:t>M</w:t>
      </w:r>
      <w:r w:rsidRPr="009648DD">
        <w:rPr>
          <w:b/>
          <w:bCs/>
          <w:sz w:val="32"/>
          <w:szCs w:val="32"/>
        </w:rPr>
        <w:t xml:space="preserve">ultiple studies </w:t>
      </w:r>
      <w:r w:rsidR="00327025">
        <w:rPr>
          <w:b/>
          <w:bCs/>
          <w:sz w:val="32"/>
          <w:szCs w:val="32"/>
        </w:rPr>
        <w:t>show</w:t>
      </w:r>
      <w:r w:rsidR="008E54E7">
        <w:rPr>
          <w:b/>
          <w:bCs/>
          <w:sz w:val="32"/>
          <w:szCs w:val="32"/>
        </w:rPr>
        <w:t xml:space="preserve"> that</w:t>
      </w:r>
      <w:r w:rsidR="00FB7418" w:rsidRPr="009648DD">
        <w:rPr>
          <w:b/>
          <w:bCs/>
          <w:sz w:val="32"/>
          <w:szCs w:val="32"/>
        </w:rPr>
        <w:t xml:space="preserve"> </w:t>
      </w:r>
      <w:r w:rsidRPr="009648DD">
        <w:rPr>
          <w:b/>
          <w:bCs/>
          <w:sz w:val="32"/>
          <w:szCs w:val="32"/>
        </w:rPr>
        <w:t>there is a strong correlation between low numeracy skills and poorer life outcomes</w:t>
      </w:r>
      <w:r w:rsidR="00CB3B11">
        <w:rPr>
          <w:b/>
          <w:bCs/>
          <w:sz w:val="32"/>
          <w:szCs w:val="32"/>
        </w:rPr>
        <w:t>,</w:t>
      </w:r>
      <w:r w:rsidR="00370E92">
        <w:rPr>
          <w:b/>
          <w:bCs/>
          <w:sz w:val="32"/>
          <w:szCs w:val="32"/>
        </w:rPr>
        <w:t xml:space="preserve"> </w:t>
      </w:r>
      <w:r w:rsidR="00CB3B11">
        <w:rPr>
          <w:b/>
          <w:bCs/>
          <w:sz w:val="32"/>
          <w:szCs w:val="32"/>
        </w:rPr>
        <w:t>which</w:t>
      </w:r>
      <w:r w:rsidRPr="009648DD">
        <w:rPr>
          <w:b/>
          <w:bCs/>
          <w:sz w:val="32"/>
          <w:szCs w:val="32"/>
        </w:rPr>
        <w:t xml:space="preserve"> in turn</w:t>
      </w:r>
      <w:r w:rsidR="00E87E17" w:rsidRPr="009648DD">
        <w:rPr>
          <w:b/>
          <w:bCs/>
          <w:sz w:val="32"/>
          <w:szCs w:val="32"/>
        </w:rPr>
        <w:t>,</w:t>
      </w:r>
      <w:r w:rsidR="00ED652E" w:rsidRPr="009648DD">
        <w:rPr>
          <w:b/>
          <w:bCs/>
          <w:sz w:val="32"/>
          <w:szCs w:val="32"/>
        </w:rPr>
        <w:t xml:space="preserve"> </w:t>
      </w:r>
      <w:r w:rsidR="00FB7418" w:rsidRPr="009648DD">
        <w:rPr>
          <w:b/>
          <w:bCs/>
          <w:sz w:val="32"/>
          <w:szCs w:val="32"/>
        </w:rPr>
        <w:t>feed into</w:t>
      </w:r>
      <w:r w:rsidR="008F62BF" w:rsidRPr="009648DD">
        <w:rPr>
          <w:b/>
          <w:bCs/>
          <w:sz w:val="32"/>
          <w:szCs w:val="32"/>
        </w:rPr>
        <w:t xml:space="preserve"> negatively</w:t>
      </w:r>
      <w:r w:rsidR="00ED652E" w:rsidRPr="009648DD">
        <w:rPr>
          <w:b/>
          <w:bCs/>
          <w:sz w:val="32"/>
          <w:szCs w:val="32"/>
        </w:rPr>
        <w:t xml:space="preserve"> impacting</w:t>
      </w:r>
      <w:r w:rsidRPr="009648DD">
        <w:rPr>
          <w:b/>
          <w:bCs/>
          <w:sz w:val="32"/>
          <w:szCs w:val="32"/>
        </w:rPr>
        <w:t xml:space="preserve"> community, national and worldwide prosperity and well-being</w:t>
      </w:r>
      <w:r w:rsidR="001F4D45">
        <w:rPr>
          <w:b/>
          <w:bCs/>
          <w:sz w:val="28"/>
          <w:szCs w:val="28"/>
        </w:rPr>
        <w:t>…</w:t>
      </w:r>
    </w:p>
    <w:p w14:paraId="4DC41E99" w14:textId="77777777" w:rsidR="001F4D45" w:rsidRDefault="001F4D45" w:rsidP="001F4D45">
      <w:pPr>
        <w:spacing w:after="0"/>
        <w:jc w:val="left"/>
        <w:rPr>
          <w:b/>
          <w:bCs/>
          <w:sz w:val="28"/>
          <w:szCs w:val="28"/>
        </w:rPr>
      </w:pPr>
    </w:p>
    <w:p w14:paraId="0F10DD24" w14:textId="09CC7F2C" w:rsidR="001850E1" w:rsidRPr="009648DD" w:rsidRDefault="008F62BF" w:rsidP="009648DD">
      <w:pPr>
        <w:spacing w:line="240" w:lineRule="auto"/>
        <w:jc w:val="left"/>
        <w:rPr>
          <w:rFonts w:ascii="Arial Black" w:hAnsi="Arial Black"/>
          <w:b/>
          <w:bCs/>
          <w:color w:val="C00000"/>
          <w:sz w:val="36"/>
          <w:szCs w:val="36"/>
        </w:rPr>
      </w:pPr>
      <w:r w:rsidRPr="009648DD">
        <w:rPr>
          <w:rFonts w:ascii="Arial Black" w:hAnsi="Arial Black"/>
          <w:b/>
          <w:bCs/>
          <w:color w:val="C00000"/>
          <w:sz w:val="36"/>
          <w:szCs w:val="36"/>
        </w:rPr>
        <w:t>How do we know?  R</w:t>
      </w:r>
      <w:r w:rsidR="00E87E17" w:rsidRPr="009648DD">
        <w:rPr>
          <w:rFonts w:ascii="Arial Black" w:hAnsi="Arial Black"/>
          <w:b/>
          <w:bCs/>
          <w:color w:val="C00000"/>
          <w:sz w:val="36"/>
          <w:szCs w:val="36"/>
        </w:rPr>
        <w:t>ead on for just a taste of the evidence available…</w:t>
      </w:r>
    </w:p>
    <w:p w14:paraId="0539835E" w14:textId="77777777" w:rsidR="009648DD" w:rsidRPr="009648DD" w:rsidRDefault="009648DD" w:rsidP="009648DD">
      <w:pPr>
        <w:pStyle w:val="ListParagraph"/>
        <w:rPr>
          <w:b/>
          <w:bCs/>
          <w:sz w:val="28"/>
          <w:szCs w:val="28"/>
        </w:rPr>
      </w:pPr>
    </w:p>
    <w:p w14:paraId="7C520EF7" w14:textId="0AF0C78F" w:rsidR="004D79CC" w:rsidRPr="002503CB" w:rsidRDefault="00C12EC7" w:rsidP="002503CB">
      <w:pPr>
        <w:pStyle w:val="ListParagraph"/>
        <w:numPr>
          <w:ilvl w:val="0"/>
          <w:numId w:val="1"/>
        </w:numPr>
        <w:rPr>
          <w:b/>
          <w:bCs/>
          <w:sz w:val="28"/>
          <w:szCs w:val="28"/>
        </w:rPr>
      </w:pPr>
      <w:r w:rsidRPr="009648DD">
        <w:rPr>
          <w:b/>
          <w:bCs/>
          <w:i/>
          <w:iCs/>
          <w:color w:val="C00000"/>
          <w:sz w:val="28"/>
          <w:szCs w:val="28"/>
        </w:rPr>
        <w:t>The</w:t>
      </w:r>
      <w:r w:rsidR="00931E0D" w:rsidRPr="009648DD">
        <w:rPr>
          <w:b/>
          <w:bCs/>
          <w:i/>
          <w:iCs/>
          <w:color w:val="C00000"/>
          <w:sz w:val="28"/>
          <w:szCs w:val="28"/>
        </w:rPr>
        <w:t xml:space="preserve"> </w:t>
      </w:r>
      <w:r w:rsidR="00C85D42" w:rsidRPr="009648DD">
        <w:rPr>
          <w:b/>
          <w:bCs/>
          <w:i/>
          <w:iCs/>
          <w:color w:val="C00000"/>
          <w:sz w:val="28"/>
          <w:szCs w:val="28"/>
        </w:rPr>
        <w:t>Impact of Poor Numeracy Skills on Adults</w:t>
      </w:r>
      <w:r w:rsidR="0043227F" w:rsidRPr="009648DD">
        <w:rPr>
          <w:b/>
          <w:bCs/>
          <w:i/>
          <w:iCs/>
          <w:color w:val="C00000"/>
          <w:sz w:val="28"/>
          <w:szCs w:val="28"/>
        </w:rPr>
        <w:t xml:space="preserve"> Report</w:t>
      </w:r>
      <w:r w:rsidR="00931E0D" w:rsidRPr="009648DD">
        <w:rPr>
          <w:b/>
          <w:bCs/>
          <w:i/>
          <w:iCs/>
          <w:color w:val="C00000"/>
          <w:sz w:val="28"/>
          <w:szCs w:val="28"/>
        </w:rPr>
        <w:t xml:space="preserve"> </w:t>
      </w:r>
      <w:r w:rsidR="00C85D42" w:rsidRPr="009648DD">
        <w:rPr>
          <w:b/>
          <w:bCs/>
          <w:i/>
          <w:iCs/>
          <w:color w:val="C00000"/>
          <w:sz w:val="28"/>
          <w:szCs w:val="28"/>
        </w:rPr>
        <w:t>(</w:t>
      </w:r>
      <w:r w:rsidR="00931E0D" w:rsidRPr="009648DD">
        <w:rPr>
          <w:b/>
          <w:bCs/>
          <w:i/>
          <w:iCs/>
          <w:color w:val="C00000"/>
          <w:sz w:val="28"/>
          <w:szCs w:val="28"/>
        </w:rPr>
        <w:t>2013</w:t>
      </w:r>
      <w:r w:rsidR="00C85D42" w:rsidRPr="009648DD">
        <w:rPr>
          <w:b/>
          <w:bCs/>
          <w:i/>
          <w:iCs/>
          <w:color w:val="C00000"/>
          <w:sz w:val="28"/>
          <w:szCs w:val="28"/>
        </w:rPr>
        <w:t>)</w:t>
      </w:r>
      <w:r w:rsidRPr="009648DD">
        <w:rPr>
          <w:b/>
          <w:bCs/>
          <w:color w:val="C00000"/>
          <w:sz w:val="28"/>
          <w:szCs w:val="28"/>
        </w:rPr>
        <w:t xml:space="preserve"> </w:t>
      </w:r>
      <w:r w:rsidRPr="009648DD">
        <w:rPr>
          <w:b/>
          <w:bCs/>
          <w:sz w:val="28"/>
          <w:szCs w:val="28"/>
        </w:rPr>
        <w:t>undertaken by The National Research and Development Centre</w:t>
      </w:r>
      <w:r w:rsidR="00C85D42" w:rsidRPr="009648DD">
        <w:rPr>
          <w:b/>
          <w:bCs/>
          <w:sz w:val="28"/>
          <w:szCs w:val="28"/>
        </w:rPr>
        <w:t xml:space="preserve"> for Adult Literacy and Numeracy</w:t>
      </w:r>
      <w:r w:rsidRPr="009648DD">
        <w:rPr>
          <w:b/>
          <w:bCs/>
          <w:sz w:val="28"/>
          <w:szCs w:val="28"/>
        </w:rPr>
        <w:t xml:space="preserve">, </w:t>
      </w:r>
      <w:r w:rsidR="00931E0D" w:rsidRPr="009648DD">
        <w:rPr>
          <w:b/>
          <w:bCs/>
          <w:sz w:val="28"/>
          <w:szCs w:val="28"/>
        </w:rPr>
        <w:t>states</w:t>
      </w:r>
      <w:r w:rsidRPr="009648DD">
        <w:rPr>
          <w:b/>
          <w:bCs/>
          <w:sz w:val="28"/>
          <w:szCs w:val="28"/>
        </w:rPr>
        <w:t xml:space="preserve"> that </w:t>
      </w:r>
      <w:r w:rsidR="001850E1" w:rsidRPr="009648DD">
        <w:rPr>
          <w:b/>
          <w:bCs/>
          <w:sz w:val="28"/>
          <w:szCs w:val="28"/>
        </w:rPr>
        <w:t xml:space="preserve">the </w:t>
      </w:r>
      <w:r w:rsidRPr="009648DD">
        <w:rPr>
          <w:b/>
          <w:bCs/>
          <w:sz w:val="28"/>
          <w:szCs w:val="28"/>
        </w:rPr>
        <w:t xml:space="preserve">UK </w:t>
      </w:r>
      <w:r w:rsidR="00931E0D" w:rsidRPr="009648DD">
        <w:rPr>
          <w:b/>
          <w:bCs/>
          <w:sz w:val="28"/>
          <w:szCs w:val="28"/>
        </w:rPr>
        <w:t>National Audit Office statistics</w:t>
      </w:r>
      <w:r w:rsidR="001850E1" w:rsidRPr="009648DD">
        <w:rPr>
          <w:b/>
          <w:bCs/>
          <w:sz w:val="28"/>
          <w:szCs w:val="28"/>
        </w:rPr>
        <w:t>,</w:t>
      </w:r>
      <w:r w:rsidR="00931E0D" w:rsidRPr="009648DD">
        <w:rPr>
          <w:b/>
          <w:bCs/>
          <w:sz w:val="28"/>
          <w:szCs w:val="28"/>
        </w:rPr>
        <w:t xml:space="preserve"> </w:t>
      </w:r>
      <w:r w:rsidR="001850E1" w:rsidRPr="009648DD">
        <w:rPr>
          <w:b/>
          <w:bCs/>
          <w:sz w:val="28"/>
          <w:szCs w:val="28"/>
        </w:rPr>
        <w:t xml:space="preserve">clearly </w:t>
      </w:r>
      <w:r w:rsidR="00931E0D" w:rsidRPr="009648DD">
        <w:rPr>
          <w:b/>
          <w:bCs/>
          <w:sz w:val="28"/>
          <w:szCs w:val="28"/>
        </w:rPr>
        <w:t xml:space="preserve">detail </w:t>
      </w:r>
      <w:r w:rsidR="001850E1" w:rsidRPr="009648DD">
        <w:rPr>
          <w:b/>
          <w:bCs/>
          <w:sz w:val="28"/>
          <w:szCs w:val="28"/>
        </w:rPr>
        <w:t>a</w:t>
      </w:r>
      <w:r w:rsidR="00931E0D" w:rsidRPr="009648DD">
        <w:rPr>
          <w:b/>
          <w:bCs/>
          <w:sz w:val="28"/>
          <w:szCs w:val="28"/>
        </w:rPr>
        <w:t xml:space="preserve"> strong relationship between poor numeracy skills and negative life outcomes.</w:t>
      </w:r>
      <w:r w:rsidRPr="009648DD">
        <w:rPr>
          <w:b/>
          <w:bCs/>
          <w:sz w:val="28"/>
          <w:szCs w:val="28"/>
        </w:rPr>
        <w:t xml:space="preserve">  </w:t>
      </w:r>
      <w:r w:rsidR="002F7B79">
        <w:rPr>
          <w:b/>
          <w:bCs/>
          <w:sz w:val="28"/>
          <w:szCs w:val="28"/>
        </w:rPr>
        <w:t>Declaring</w:t>
      </w:r>
      <w:r w:rsidRPr="009648DD">
        <w:rPr>
          <w:b/>
          <w:bCs/>
          <w:sz w:val="28"/>
          <w:szCs w:val="28"/>
        </w:rPr>
        <w:t xml:space="preserve"> that </w:t>
      </w:r>
      <w:r w:rsidR="00931E0D" w:rsidRPr="009648DD">
        <w:rPr>
          <w:b/>
          <w:bCs/>
          <w:sz w:val="28"/>
          <w:szCs w:val="28"/>
        </w:rPr>
        <w:t xml:space="preserve">individuals with </w:t>
      </w:r>
      <w:r w:rsidR="002F7B79">
        <w:rPr>
          <w:b/>
          <w:bCs/>
          <w:sz w:val="28"/>
          <w:szCs w:val="28"/>
        </w:rPr>
        <w:t>low</w:t>
      </w:r>
      <w:r w:rsidR="00931E0D" w:rsidRPr="009648DD">
        <w:rPr>
          <w:b/>
          <w:bCs/>
          <w:sz w:val="28"/>
          <w:szCs w:val="28"/>
        </w:rPr>
        <w:t xml:space="preserve"> numeracy</w:t>
      </w:r>
      <w:r w:rsidRPr="009648DD">
        <w:rPr>
          <w:b/>
          <w:bCs/>
          <w:sz w:val="28"/>
          <w:szCs w:val="28"/>
        </w:rPr>
        <w:t>,</w:t>
      </w:r>
      <w:r w:rsidR="00931E0D" w:rsidRPr="009648DD">
        <w:rPr>
          <w:b/>
          <w:bCs/>
          <w:sz w:val="28"/>
          <w:szCs w:val="28"/>
        </w:rPr>
        <w:t xml:space="preserve"> earn less, have higher unemployment</w:t>
      </w:r>
      <w:r w:rsidR="002F7B79">
        <w:rPr>
          <w:b/>
          <w:bCs/>
          <w:sz w:val="28"/>
          <w:szCs w:val="28"/>
        </w:rPr>
        <w:t>, poorer</w:t>
      </w:r>
      <w:r w:rsidR="00931E0D" w:rsidRPr="009648DD">
        <w:rPr>
          <w:b/>
          <w:bCs/>
          <w:sz w:val="28"/>
          <w:szCs w:val="28"/>
        </w:rPr>
        <w:t xml:space="preserve"> </w:t>
      </w:r>
      <w:r w:rsidR="001850E1" w:rsidRPr="009648DD">
        <w:rPr>
          <w:b/>
          <w:bCs/>
          <w:sz w:val="28"/>
          <w:szCs w:val="28"/>
        </w:rPr>
        <w:t xml:space="preserve">physical and mental </w:t>
      </w:r>
      <w:r w:rsidR="00931E0D" w:rsidRPr="009648DD">
        <w:rPr>
          <w:b/>
          <w:bCs/>
          <w:sz w:val="28"/>
          <w:szCs w:val="28"/>
        </w:rPr>
        <w:t xml:space="preserve">health and are </w:t>
      </w:r>
      <w:r w:rsidRPr="009648DD">
        <w:rPr>
          <w:b/>
          <w:bCs/>
          <w:sz w:val="28"/>
          <w:szCs w:val="28"/>
        </w:rPr>
        <w:t>less socially engaged</w:t>
      </w:r>
      <w:r w:rsidR="00DF5348" w:rsidRPr="009648DD">
        <w:rPr>
          <w:b/>
          <w:bCs/>
          <w:sz w:val="28"/>
          <w:szCs w:val="28"/>
        </w:rPr>
        <w:t xml:space="preserve"> than those individuals with higher numeracy skills</w:t>
      </w:r>
      <w:r w:rsidRPr="009648DD">
        <w:rPr>
          <w:b/>
          <w:bCs/>
          <w:sz w:val="28"/>
          <w:szCs w:val="28"/>
        </w:rPr>
        <w:t>.  Th</w:t>
      </w:r>
      <w:r w:rsidR="004D79CC" w:rsidRPr="009648DD">
        <w:rPr>
          <w:b/>
          <w:bCs/>
          <w:sz w:val="28"/>
          <w:szCs w:val="28"/>
        </w:rPr>
        <w:t>e</w:t>
      </w:r>
      <w:r w:rsidR="001850E1" w:rsidRPr="009648DD">
        <w:rPr>
          <w:b/>
          <w:bCs/>
          <w:sz w:val="28"/>
          <w:szCs w:val="28"/>
        </w:rPr>
        <w:t xml:space="preserve"> report goes on to </w:t>
      </w:r>
      <w:r w:rsidR="00DF5348" w:rsidRPr="009648DD">
        <w:rPr>
          <w:b/>
          <w:bCs/>
          <w:sz w:val="28"/>
          <w:szCs w:val="28"/>
        </w:rPr>
        <w:t>detail</w:t>
      </w:r>
      <w:r w:rsidR="001850E1" w:rsidRPr="009648DD">
        <w:rPr>
          <w:b/>
          <w:bCs/>
          <w:sz w:val="28"/>
          <w:szCs w:val="28"/>
        </w:rPr>
        <w:t xml:space="preserve"> that the</w:t>
      </w:r>
      <w:r w:rsidRPr="009648DD">
        <w:rPr>
          <w:b/>
          <w:bCs/>
          <w:sz w:val="28"/>
          <w:szCs w:val="28"/>
        </w:rPr>
        <w:t xml:space="preserve"> UK Government </w:t>
      </w:r>
      <w:r w:rsidR="00407D55" w:rsidRPr="009648DD">
        <w:rPr>
          <w:b/>
          <w:bCs/>
          <w:sz w:val="28"/>
          <w:szCs w:val="28"/>
        </w:rPr>
        <w:t>states</w:t>
      </w:r>
      <w:r w:rsidR="00EA584D" w:rsidRPr="009648DD">
        <w:rPr>
          <w:b/>
          <w:bCs/>
          <w:sz w:val="28"/>
          <w:szCs w:val="28"/>
        </w:rPr>
        <w:t>,</w:t>
      </w:r>
      <w:r w:rsidRPr="009648DD">
        <w:rPr>
          <w:b/>
          <w:bCs/>
          <w:sz w:val="28"/>
          <w:szCs w:val="28"/>
        </w:rPr>
        <w:t xml:space="preserve"> adults </w:t>
      </w:r>
      <w:r w:rsidR="00DF5348" w:rsidRPr="009648DD">
        <w:rPr>
          <w:b/>
          <w:bCs/>
          <w:sz w:val="28"/>
          <w:szCs w:val="28"/>
        </w:rPr>
        <w:t>require</w:t>
      </w:r>
      <w:r w:rsidR="00407D55" w:rsidRPr="009648DD">
        <w:rPr>
          <w:b/>
          <w:bCs/>
          <w:sz w:val="28"/>
          <w:szCs w:val="28"/>
        </w:rPr>
        <w:t xml:space="preserve"> a minimum of</w:t>
      </w:r>
      <w:r w:rsidRPr="009648DD">
        <w:rPr>
          <w:b/>
          <w:bCs/>
          <w:sz w:val="28"/>
          <w:szCs w:val="28"/>
        </w:rPr>
        <w:t xml:space="preserve"> Entry Level III </w:t>
      </w:r>
      <w:r w:rsidR="00DF5348" w:rsidRPr="009648DD">
        <w:rPr>
          <w:b/>
          <w:bCs/>
          <w:sz w:val="28"/>
          <w:szCs w:val="28"/>
        </w:rPr>
        <w:t>(primary school</w:t>
      </w:r>
      <w:r w:rsidR="00E87E17" w:rsidRPr="009648DD">
        <w:rPr>
          <w:b/>
          <w:bCs/>
          <w:sz w:val="28"/>
          <w:szCs w:val="28"/>
        </w:rPr>
        <w:t xml:space="preserve"> age 9-11</w:t>
      </w:r>
      <w:r w:rsidR="00DF5348" w:rsidRPr="009648DD">
        <w:rPr>
          <w:b/>
          <w:bCs/>
          <w:sz w:val="28"/>
          <w:szCs w:val="28"/>
        </w:rPr>
        <w:t xml:space="preserve"> equivalency)</w:t>
      </w:r>
      <w:r w:rsidR="00EA584D" w:rsidRPr="009648DD">
        <w:rPr>
          <w:b/>
          <w:bCs/>
          <w:sz w:val="28"/>
          <w:szCs w:val="28"/>
        </w:rPr>
        <w:t>,</w:t>
      </w:r>
      <w:r w:rsidR="00DF5348" w:rsidRPr="009648DD">
        <w:rPr>
          <w:b/>
          <w:bCs/>
          <w:sz w:val="28"/>
          <w:szCs w:val="28"/>
        </w:rPr>
        <w:t xml:space="preserve"> </w:t>
      </w:r>
      <w:r w:rsidR="00EA584D" w:rsidRPr="009648DD">
        <w:rPr>
          <w:b/>
          <w:bCs/>
          <w:sz w:val="28"/>
          <w:szCs w:val="28"/>
        </w:rPr>
        <w:t xml:space="preserve">defined as fair </w:t>
      </w:r>
      <w:r w:rsidRPr="009648DD">
        <w:rPr>
          <w:b/>
          <w:bCs/>
          <w:sz w:val="28"/>
          <w:szCs w:val="28"/>
        </w:rPr>
        <w:t>numeracy</w:t>
      </w:r>
      <w:r w:rsidR="001850E1" w:rsidRPr="009648DD">
        <w:rPr>
          <w:b/>
          <w:bCs/>
          <w:sz w:val="28"/>
          <w:szCs w:val="28"/>
        </w:rPr>
        <w:t xml:space="preserve"> skills</w:t>
      </w:r>
      <w:r w:rsidR="00EA584D" w:rsidRPr="009648DD">
        <w:rPr>
          <w:b/>
          <w:bCs/>
          <w:sz w:val="28"/>
          <w:szCs w:val="28"/>
        </w:rPr>
        <w:t>,</w:t>
      </w:r>
      <w:r w:rsidRPr="009648DD">
        <w:rPr>
          <w:b/>
          <w:bCs/>
          <w:sz w:val="28"/>
          <w:szCs w:val="28"/>
        </w:rPr>
        <w:t xml:space="preserve"> in order to function in society</w:t>
      </w:r>
      <w:r w:rsidR="00C85D42" w:rsidRPr="009648DD">
        <w:rPr>
          <w:b/>
          <w:bCs/>
          <w:sz w:val="28"/>
          <w:szCs w:val="28"/>
        </w:rPr>
        <w:t>.</w:t>
      </w:r>
      <w:r w:rsidR="00CB3B11">
        <w:rPr>
          <w:b/>
          <w:bCs/>
          <w:sz w:val="28"/>
          <w:szCs w:val="28"/>
        </w:rPr>
        <w:t xml:space="preserve">  </w:t>
      </w:r>
      <w:r w:rsidR="00C85D42" w:rsidRPr="009648DD">
        <w:rPr>
          <w:b/>
          <w:bCs/>
          <w:sz w:val="28"/>
          <w:szCs w:val="28"/>
        </w:rPr>
        <w:t xml:space="preserve">However, </w:t>
      </w:r>
      <w:r w:rsidR="001850E1" w:rsidRPr="009648DD">
        <w:rPr>
          <w:b/>
          <w:bCs/>
          <w:sz w:val="28"/>
          <w:szCs w:val="28"/>
        </w:rPr>
        <w:t>at this level</w:t>
      </w:r>
      <w:r w:rsidR="00370E92">
        <w:rPr>
          <w:b/>
          <w:bCs/>
          <w:sz w:val="28"/>
          <w:szCs w:val="28"/>
        </w:rPr>
        <w:t>,</w:t>
      </w:r>
      <w:r w:rsidR="001850E1" w:rsidRPr="009648DD">
        <w:rPr>
          <w:b/>
          <w:bCs/>
          <w:sz w:val="28"/>
          <w:szCs w:val="28"/>
        </w:rPr>
        <w:t xml:space="preserve"> adults are </w:t>
      </w:r>
      <w:r w:rsidR="00C85D42" w:rsidRPr="009648DD">
        <w:rPr>
          <w:b/>
          <w:bCs/>
          <w:sz w:val="28"/>
          <w:szCs w:val="28"/>
        </w:rPr>
        <w:t xml:space="preserve">still </w:t>
      </w:r>
      <w:r w:rsidR="001850E1" w:rsidRPr="009648DD">
        <w:rPr>
          <w:b/>
          <w:bCs/>
          <w:sz w:val="28"/>
          <w:szCs w:val="28"/>
        </w:rPr>
        <w:t xml:space="preserve">likely to </w:t>
      </w:r>
      <w:r w:rsidR="00DF5348" w:rsidRPr="009648DD">
        <w:rPr>
          <w:b/>
          <w:bCs/>
          <w:sz w:val="28"/>
          <w:szCs w:val="28"/>
        </w:rPr>
        <w:t>ex</w:t>
      </w:r>
      <w:r w:rsidR="00AB0EBB" w:rsidRPr="009648DD">
        <w:rPr>
          <w:b/>
          <w:bCs/>
          <w:sz w:val="28"/>
          <w:szCs w:val="28"/>
        </w:rPr>
        <w:t>p</w:t>
      </w:r>
      <w:r w:rsidR="00DF5348" w:rsidRPr="009648DD">
        <w:rPr>
          <w:b/>
          <w:bCs/>
          <w:sz w:val="28"/>
          <w:szCs w:val="28"/>
        </w:rPr>
        <w:t>erience</w:t>
      </w:r>
      <w:r w:rsidR="001850E1" w:rsidRPr="009648DD">
        <w:rPr>
          <w:b/>
          <w:bCs/>
          <w:sz w:val="28"/>
          <w:szCs w:val="28"/>
        </w:rPr>
        <w:t xml:space="preserve"> difficulties with</w:t>
      </w:r>
      <w:r w:rsidR="00EA584D" w:rsidRPr="009648DD">
        <w:rPr>
          <w:b/>
          <w:bCs/>
          <w:sz w:val="28"/>
          <w:szCs w:val="28"/>
        </w:rPr>
        <w:t xml:space="preserve"> labels, paying bills,</w:t>
      </w:r>
      <w:r w:rsidR="001850E1" w:rsidRPr="009648DD">
        <w:rPr>
          <w:b/>
          <w:bCs/>
          <w:sz w:val="28"/>
          <w:szCs w:val="28"/>
        </w:rPr>
        <w:t xml:space="preserve"> household budgeting</w:t>
      </w:r>
      <w:r w:rsidR="00EA584D" w:rsidRPr="009648DD">
        <w:rPr>
          <w:b/>
          <w:bCs/>
          <w:sz w:val="28"/>
          <w:szCs w:val="28"/>
        </w:rPr>
        <w:t>,</w:t>
      </w:r>
      <w:r w:rsidR="001850E1" w:rsidRPr="009648DD">
        <w:rPr>
          <w:b/>
          <w:bCs/>
          <w:sz w:val="28"/>
          <w:szCs w:val="28"/>
        </w:rPr>
        <w:t xml:space="preserve"> understanding transport timetables</w:t>
      </w:r>
      <w:r w:rsidR="00EA584D" w:rsidRPr="009648DD">
        <w:rPr>
          <w:b/>
          <w:bCs/>
          <w:sz w:val="28"/>
          <w:szCs w:val="28"/>
        </w:rPr>
        <w:t xml:space="preserve"> and assisting with children’s homework</w:t>
      </w:r>
      <w:r w:rsidR="00C85D42" w:rsidRPr="009648DD">
        <w:rPr>
          <w:b/>
          <w:bCs/>
          <w:sz w:val="28"/>
          <w:szCs w:val="28"/>
        </w:rPr>
        <w:t>,</w:t>
      </w:r>
      <w:r w:rsidR="001850E1" w:rsidRPr="009648DD">
        <w:rPr>
          <w:b/>
          <w:bCs/>
          <w:sz w:val="28"/>
          <w:szCs w:val="28"/>
        </w:rPr>
        <w:t xml:space="preserve"> </w:t>
      </w:r>
      <w:r w:rsidR="00C85D42" w:rsidRPr="009648DD">
        <w:rPr>
          <w:b/>
          <w:bCs/>
          <w:sz w:val="28"/>
          <w:szCs w:val="28"/>
        </w:rPr>
        <w:t>t</w:t>
      </w:r>
      <w:r w:rsidR="001850E1" w:rsidRPr="009648DD">
        <w:rPr>
          <w:b/>
          <w:bCs/>
          <w:sz w:val="28"/>
          <w:szCs w:val="28"/>
        </w:rPr>
        <w:t xml:space="preserve">herefore numeracy skills above </w:t>
      </w:r>
      <w:r w:rsidR="00370E92">
        <w:rPr>
          <w:b/>
          <w:bCs/>
          <w:sz w:val="28"/>
          <w:szCs w:val="28"/>
        </w:rPr>
        <w:t xml:space="preserve">this </w:t>
      </w:r>
      <w:r w:rsidR="00640183">
        <w:rPr>
          <w:b/>
          <w:bCs/>
          <w:sz w:val="28"/>
          <w:szCs w:val="28"/>
        </w:rPr>
        <w:t xml:space="preserve">level </w:t>
      </w:r>
      <w:r w:rsidR="001850E1" w:rsidRPr="009648DD">
        <w:rPr>
          <w:b/>
          <w:bCs/>
          <w:sz w:val="28"/>
          <w:szCs w:val="28"/>
        </w:rPr>
        <w:t xml:space="preserve">are </w:t>
      </w:r>
      <w:r w:rsidR="00EA584D" w:rsidRPr="009648DD">
        <w:rPr>
          <w:b/>
          <w:bCs/>
          <w:sz w:val="28"/>
          <w:szCs w:val="28"/>
        </w:rPr>
        <w:t>desir</w:t>
      </w:r>
      <w:r w:rsidR="00370E92">
        <w:rPr>
          <w:b/>
          <w:bCs/>
          <w:sz w:val="28"/>
          <w:szCs w:val="28"/>
        </w:rPr>
        <w:t>able</w:t>
      </w:r>
      <w:r w:rsidR="001850E1" w:rsidRPr="009648DD">
        <w:rPr>
          <w:b/>
          <w:bCs/>
          <w:sz w:val="28"/>
          <w:szCs w:val="28"/>
        </w:rPr>
        <w:t>.</w:t>
      </w:r>
      <w:r w:rsidR="00640183">
        <w:rPr>
          <w:b/>
          <w:bCs/>
          <w:sz w:val="28"/>
          <w:szCs w:val="28"/>
        </w:rPr>
        <w:t xml:space="preserve">  </w:t>
      </w:r>
      <w:r w:rsidR="00370E92">
        <w:rPr>
          <w:b/>
          <w:bCs/>
          <w:sz w:val="28"/>
          <w:szCs w:val="28"/>
        </w:rPr>
        <w:t>T</w:t>
      </w:r>
      <w:r w:rsidR="00DF5348" w:rsidRPr="009648DD">
        <w:rPr>
          <w:b/>
          <w:bCs/>
          <w:sz w:val="28"/>
          <w:szCs w:val="28"/>
        </w:rPr>
        <w:t>he report showed that</w:t>
      </w:r>
      <w:r w:rsidR="001850E1" w:rsidRPr="009648DD">
        <w:rPr>
          <w:b/>
          <w:bCs/>
          <w:sz w:val="28"/>
          <w:szCs w:val="28"/>
        </w:rPr>
        <w:t xml:space="preserve"> one out of every four (24%) of </w:t>
      </w:r>
      <w:r w:rsidR="00AC2F78" w:rsidRPr="009648DD">
        <w:rPr>
          <w:b/>
          <w:bCs/>
          <w:sz w:val="28"/>
          <w:szCs w:val="28"/>
        </w:rPr>
        <w:t xml:space="preserve">all </w:t>
      </w:r>
      <w:r w:rsidR="001850E1" w:rsidRPr="009648DD">
        <w:rPr>
          <w:b/>
          <w:bCs/>
          <w:sz w:val="28"/>
          <w:szCs w:val="28"/>
        </w:rPr>
        <w:t>adults in England ha</w:t>
      </w:r>
      <w:r w:rsidR="00EA584D" w:rsidRPr="009648DD">
        <w:rPr>
          <w:b/>
          <w:bCs/>
          <w:sz w:val="28"/>
          <w:szCs w:val="28"/>
        </w:rPr>
        <w:t>s</w:t>
      </w:r>
      <w:r w:rsidR="001850E1" w:rsidRPr="009648DD">
        <w:rPr>
          <w:b/>
          <w:bCs/>
          <w:sz w:val="28"/>
          <w:szCs w:val="28"/>
        </w:rPr>
        <w:t xml:space="preserve"> numeracy </w:t>
      </w:r>
      <w:r w:rsidR="001850E1" w:rsidRPr="009648DD">
        <w:rPr>
          <w:b/>
          <w:bCs/>
          <w:sz w:val="28"/>
          <w:szCs w:val="28"/>
        </w:rPr>
        <w:lastRenderedPageBreak/>
        <w:t>skills below Entry Level III</w:t>
      </w:r>
      <w:r w:rsidR="00E87E17" w:rsidRPr="009648DD">
        <w:rPr>
          <w:b/>
          <w:bCs/>
          <w:sz w:val="28"/>
          <w:szCs w:val="28"/>
        </w:rPr>
        <w:t>,</w:t>
      </w:r>
      <w:r w:rsidR="001850E1" w:rsidRPr="009648DD">
        <w:rPr>
          <w:b/>
          <w:bCs/>
          <w:sz w:val="28"/>
          <w:szCs w:val="28"/>
        </w:rPr>
        <w:t xml:space="preserve"> with th</w:t>
      </w:r>
      <w:r w:rsidR="004D79CC" w:rsidRPr="009648DD">
        <w:rPr>
          <w:b/>
          <w:bCs/>
          <w:sz w:val="28"/>
          <w:szCs w:val="28"/>
        </w:rPr>
        <w:t>is</w:t>
      </w:r>
      <w:r w:rsidR="001850E1" w:rsidRPr="009648DD">
        <w:rPr>
          <w:b/>
          <w:bCs/>
          <w:sz w:val="28"/>
          <w:szCs w:val="28"/>
        </w:rPr>
        <w:t xml:space="preserve"> trend having worsened since 2003.</w:t>
      </w:r>
      <w:r w:rsidR="00AC2F78" w:rsidRPr="009648DD">
        <w:rPr>
          <w:b/>
          <w:bCs/>
          <w:sz w:val="28"/>
          <w:szCs w:val="28"/>
        </w:rPr>
        <w:t xml:space="preserve"> The report states that adults with </w:t>
      </w:r>
      <w:r w:rsidR="00370E92">
        <w:rPr>
          <w:b/>
          <w:bCs/>
          <w:sz w:val="28"/>
          <w:szCs w:val="28"/>
        </w:rPr>
        <w:t xml:space="preserve">low </w:t>
      </w:r>
      <w:r w:rsidR="00AC2F78" w:rsidRPr="009648DD">
        <w:rPr>
          <w:b/>
          <w:bCs/>
          <w:sz w:val="28"/>
          <w:szCs w:val="28"/>
        </w:rPr>
        <w:t>numeracy</w:t>
      </w:r>
      <w:r w:rsidR="00370E92">
        <w:rPr>
          <w:b/>
          <w:bCs/>
          <w:sz w:val="28"/>
          <w:szCs w:val="28"/>
        </w:rPr>
        <w:t xml:space="preserve"> </w:t>
      </w:r>
      <w:r w:rsidR="00AC2F78" w:rsidRPr="009648DD">
        <w:rPr>
          <w:b/>
          <w:bCs/>
          <w:sz w:val="28"/>
          <w:szCs w:val="28"/>
        </w:rPr>
        <w:t>have even poorer outcomes in times when the</w:t>
      </w:r>
      <w:r w:rsidR="00CB3B11">
        <w:rPr>
          <w:b/>
          <w:bCs/>
          <w:sz w:val="28"/>
          <w:szCs w:val="28"/>
        </w:rPr>
        <w:t>ir</w:t>
      </w:r>
      <w:r w:rsidR="0043227F" w:rsidRPr="009648DD">
        <w:rPr>
          <w:b/>
          <w:bCs/>
          <w:sz w:val="28"/>
          <w:szCs w:val="28"/>
        </w:rPr>
        <w:t xml:space="preserve"> country’s</w:t>
      </w:r>
      <w:r w:rsidR="00AC2F78" w:rsidRPr="009648DD">
        <w:rPr>
          <w:b/>
          <w:bCs/>
          <w:sz w:val="28"/>
          <w:szCs w:val="28"/>
        </w:rPr>
        <w:t xml:space="preserve"> economy contracts.</w:t>
      </w:r>
      <w:r w:rsidR="00BB03A7">
        <w:rPr>
          <w:b/>
          <w:bCs/>
          <w:sz w:val="28"/>
          <w:szCs w:val="28"/>
        </w:rPr>
        <w:t xml:space="preserve">  </w:t>
      </w:r>
      <w:r w:rsidR="002503CB">
        <w:rPr>
          <w:b/>
          <w:bCs/>
          <w:sz w:val="28"/>
          <w:szCs w:val="28"/>
        </w:rPr>
        <w:t xml:space="preserve">Whilst </w:t>
      </w:r>
      <w:r w:rsidR="002503CB" w:rsidRPr="002503CB">
        <w:rPr>
          <w:b/>
          <w:bCs/>
          <w:sz w:val="28"/>
          <w:szCs w:val="28"/>
        </w:rPr>
        <w:t>Basic Skills Agency Assessment</w:t>
      </w:r>
      <w:r w:rsidR="002503CB">
        <w:rPr>
          <w:b/>
          <w:bCs/>
          <w:sz w:val="28"/>
          <w:szCs w:val="28"/>
        </w:rPr>
        <w:t>s</w:t>
      </w:r>
      <w:r w:rsidR="002503CB" w:rsidRPr="002503CB">
        <w:rPr>
          <w:b/>
          <w:bCs/>
          <w:sz w:val="28"/>
          <w:szCs w:val="28"/>
        </w:rPr>
        <w:t xml:space="preserve"> </w:t>
      </w:r>
      <w:r w:rsidR="002503CB">
        <w:rPr>
          <w:b/>
          <w:bCs/>
          <w:sz w:val="28"/>
          <w:szCs w:val="28"/>
        </w:rPr>
        <w:t>undertaken, show</w:t>
      </w:r>
      <w:r w:rsidR="002503CB" w:rsidRPr="009648DD">
        <w:rPr>
          <w:b/>
          <w:bCs/>
          <w:sz w:val="28"/>
          <w:szCs w:val="28"/>
        </w:rPr>
        <w:t xml:space="preserve"> that over 65% of the prison population ha</w:t>
      </w:r>
      <w:r w:rsidR="002503CB">
        <w:rPr>
          <w:b/>
          <w:bCs/>
          <w:sz w:val="28"/>
          <w:szCs w:val="28"/>
        </w:rPr>
        <w:t>ve</w:t>
      </w:r>
      <w:r w:rsidR="002503CB" w:rsidRPr="009648DD">
        <w:rPr>
          <w:b/>
          <w:bCs/>
          <w:sz w:val="28"/>
          <w:szCs w:val="28"/>
        </w:rPr>
        <w:t xml:space="preserve"> nu</w:t>
      </w:r>
      <w:r w:rsidR="002503CB">
        <w:rPr>
          <w:b/>
          <w:bCs/>
          <w:sz w:val="28"/>
          <w:szCs w:val="28"/>
        </w:rPr>
        <w:t>meracy</w:t>
      </w:r>
      <w:r w:rsidR="002503CB" w:rsidRPr="009648DD">
        <w:rPr>
          <w:b/>
          <w:bCs/>
          <w:sz w:val="28"/>
          <w:szCs w:val="28"/>
        </w:rPr>
        <w:t xml:space="preserve"> difficulties and 25% of juveniles in custody have a numeracy age of below 7 years old.</w:t>
      </w:r>
      <w:r w:rsidR="00DF5348" w:rsidRPr="002503CB">
        <w:rPr>
          <w:b/>
          <w:bCs/>
          <w:sz w:val="28"/>
          <w:szCs w:val="28"/>
        </w:rPr>
        <w:t xml:space="preserve"> </w:t>
      </w:r>
    </w:p>
    <w:p w14:paraId="54BAB54C" w14:textId="1E96326C" w:rsidR="00E87E17" w:rsidRPr="009648DD" w:rsidRDefault="004D79CC" w:rsidP="00C85D42">
      <w:pPr>
        <w:pStyle w:val="ListParagraph"/>
        <w:numPr>
          <w:ilvl w:val="0"/>
          <w:numId w:val="1"/>
        </w:numPr>
        <w:rPr>
          <w:b/>
          <w:bCs/>
          <w:sz w:val="28"/>
          <w:szCs w:val="28"/>
        </w:rPr>
      </w:pPr>
      <w:r w:rsidRPr="009648DD">
        <w:rPr>
          <w:b/>
          <w:bCs/>
          <w:i/>
          <w:iCs/>
          <w:color w:val="C00000"/>
          <w:sz w:val="28"/>
          <w:szCs w:val="28"/>
        </w:rPr>
        <w:t>T</w:t>
      </w:r>
      <w:r w:rsidR="00DF5348" w:rsidRPr="009648DD">
        <w:rPr>
          <w:b/>
          <w:bCs/>
          <w:i/>
          <w:iCs/>
          <w:color w:val="C00000"/>
          <w:sz w:val="28"/>
          <w:szCs w:val="28"/>
        </w:rPr>
        <w:t xml:space="preserve">he Programme for International Assessment of Adult Competencies </w:t>
      </w:r>
      <w:r w:rsidRPr="009648DD">
        <w:rPr>
          <w:b/>
          <w:bCs/>
          <w:i/>
          <w:iCs/>
          <w:color w:val="C00000"/>
          <w:sz w:val="28"/>
          <w:szCs w:val="28"/>
        </w:rPr>
        <w:t>(</w:t>
      </w:r>
      <w:r w:rsidR="00DF5348" w:rsidRPr="009648DD">
        <w:rPr>
          <w:b/>
          <w:bCs/>
          <w:i/>
          <w:iCs/>
          <w:color w:val="C00000"/>
          <w:sz w:val="28"/>
          <w:szCs w:val="28"/>
        </w:rPr>
        <w:t>2011</w:t>
      </w:r>
      <w:r w:rsidRPr="009648DD">
        <w:rPr>
          <w:b/>
          <w:bCs/>
          <w:i/>
          <w:iCs/>
          <w:color w:val="C00000"/>
          <w:sz w:val="28"/>
          <w:szCs w:val="28"/>
        </w:rPr>
        <w:t>)</w:t>
      </w:r>
      <w:r w:rsidRPr="009648DD">
        <w:rPr>
          <w:b/>
          <w:bCs/>
          <w:color w:val="C00000"/>
          <w:sz w:val="28"/>
          <w:szCs w:val="28"/>
        </w:rPr>
        <w:t xml:space="preserve"> </w:t>
      </w:r>
      <w:r w:rsidRPr="00CB3B11">
        <w:rPr>
          <w:b/>
          <w:bCs/>
          <w:i/>
          <w:iCs/>
          <w:color w:val="C00000"/>
          <w:sz w:val="28"/>
          <w:szCs w:val="28"/>
        </w:rPr>
        <w:t>data</w:t>
      </w:r>
      <w:r w:rsidR="0043227F" w:rsidRPr="009648DD">
        <w:rPr>
          <w:b/>
          <w:bCs/>
          <w:sz w:val="28"/>
          <w:szCs w:val="28"/>
        </w:rPr>
        <w:t>,</w:t>
      </w:r>
      <w:r w:rsidR="00DF5348" w:rsidRPr="009648DD">
        <w:rPr>
          <w:b/>
          <w:bCs/>
          <w:sz w:val="28"/>
          <w:szCs w:val="28"/>
        </w:rPr>
        <w:t xml:space="preserve"> show</w:t>
      </w:r>
      <w:r w:rsidRPr="009648DD">
        <w:rPr>
          <w:b/>
          <w:bCs/>
          <w:sz w:val="28"/>
          <w:szCs w:val="28"/>
        </w:rPr>
        <w:t>s</w:t>
      </w:r>
      <w:r w:rsidR="00DF5348" w:rsidRPr="009648DD">
        <w:rPr>
          <w:b/>
          <w:bCs/>
          <w:sz w:val="28"/>
          <w:szCs w:val="28"/>
        </w:rPr>
        <w:t xml:space="preserve"> </w:t>
      </w:r>
      <w:r w:rsidR="00AB0EBB" w:rsidRPr="009648DD">
        <w:rPr>
          <w:b/>
          <w:bCs/>
          <w:sz w:val="28"/>
          <w:szCs w:val="28"/>
        </w:rPr>
        <w:t xml:space="preserve">that </w:t>
      </w:r>
      <w:r w:rsidR="00DF5348" w:rsidRPr="009648DD">
        <w:rPr>
          <w:b/>
          <w:bCs/>
          <w:sz w:val="28"/>
          <w:szCs w:val="28"/>
        </w:rPr>
        <w:t>between 63 to 68% of adults in England and Northern Ireland c</w:t>
      </w:r>
      <w:r w:rsidRPr="009648DD">
        <w:rPr>
          <w:b/>
          <w:bCs/>
          <w:sz w:val="28"/>
          <w:szCs w:val="28"/>
        </w:rPr>
        <w:t>an</w:t>
      </w:r>
      <w:r w:rsidR="00DF5348" w:rsidRPr="009648DD">
        <w:rPr>
          <w:b/>
          <w:bCs/>
          <w:sz w:val="28"/>
          <w:szCs w:val="28"/>
        </w:rPr>
        <w:t>not calculate the change owed to them</w:t>
      </w:r>
      <w:r w:rsidR="00CB3B11">
        <w:rPr>
          <w:b/>
          <w:bCs/>
          <w:sz w:val="28"/>
          <w:szCs w:val="28"/>
        </w:rPr>
        <w:t>,</w:t>
      </w:r>
      <w:r w:rsidR="00DF5348" w:rsidRPr="009648DD">
        <w:rPr>
          <w:b/>
          <w:bCs/>
          <w:sz w:val="28"/>
          <w:szCs w:val="28"/>
        </w:rPr>
        <w:t xml:space="preserve"> wh</w:t>
      </w:r>
      <w:r w:rsidR="00370E92">
        <w:rPr>
          <w:b/>
          <w:bCs/>
          <w:sz w:val="28"/>
          <w:szCs w:val="28"/>
        </w:rPr>
        <w:t>ilst shopping</w:t>
      </w:r>
      <w:r w:rsidR="00DF5348" w:rsidRPr="009648DD">
        <w:rPr>
          <w:b/>
          <w:bCs/>
          <w:sz w:val="28"/>
          <w:szCs w:val="28"/>
        </w:rPr>
        <w:t>.</w:t>
      </w:r>
    </w:p>
    <w:p w14:paraId="19C9F8C2" w14:textId="2F5A0075" w:rsidR="00E87E17" w:rsidRPr="009648DD" w:rsidRDefault="00E87E17" w:rsidP="00C85D42">
      <w:pPr>
        <w:pStyle w:val="ListParagraph"/>
        <w:numPr>
          <w:ilvl w:val="0"/>
          <w:numId w:val="1"/>
        </w:numPr>
        <w:rPr>
          <w:b/>
          <w:bCs/>
          <w:sz w:val="28"/>
          <w:szCs w:val="28"/>
        </w:rPr>
      </w:pPr>
      <w:r w:rsidRPr="009648DD">
        <w:rPr>
          <w:b/>
          <w:bCs/>
          <w:i/>
          <w:iCs/>
          <w:color w:val="C00000"/>
          <w:sz w:val="28"/>
          <w:szCs w:val="28"/>
        </w:rPr>
        <w:t>The Skills for Life Survey (2011)</w:t>
      </w:r>
      <w:r w:rsidRPr="009648DD">
        <w:rPr>
          <w:b/>
          <w:bCs/>
          <w:color w:val="C00000"/>
          <w:sz w:val="28"/>
          <w:szCs w:val="28"/>
        </w:rPr>
        <w:t xml:space="preserve"> </w:t>
      </w:r>
      <w:r w:rsidRPr="009648DD">
        <w:rPr>
          <w:b/>
          <w:bCs/>
          <w:sz w:val="28"/>
          <w:szCs w:val="28"/>
        </w:rPr>
        <w:t xml:space="preserve">reports that </w:t>
      </w:r>
      <w:r w:rsidR="00370E92">
        <w:rPr>
          <w:b/>
          <w:bCs/>
          <w:sz w:val="28"/>
          <w:szCs w:val="28"/>
        </w:rPr>
        <w:t>in</w:t>
      </w:r>
      <w:r w:rsidRPr="009648DD">
        <w:rPr>
          <w:b/>
          <w:bCs/>
          <w:sz w:val="28"/>
          <w:szCs w:val="28"/>
        </w:rPr>
        <w:t xml:space="preserve"> the working age population of the UK, </w:t>
      </w:r>
      <w:r w:rsidR="00EA584D" w:rsidRPr="009648DD">
        <w:rPr>
          <w:b/>
          <w:bCs/>
          <w:sz w:val="28"/>
          <w:szCs w:val="28"/>
        </w:rPr>
        <w:t xml:space="preserve"> </w:t>
      </w:r>
      <w:r w:rsidRPr="009648DD">
        <w:rPr>
          <w:b/>
          <w:bCs/>
          <w:sz w:val="28"/>
          <w:szCs w:val="28"/>
        </w:rPr>
        <w:t xml:space="preserve">49% have numeracy skills at Entry Level III or below.   </w:t>
      </w:r>
    </w:p>
    <w:p w14:paraId="06041323" w14:textId="099F69B2" w:rsidR="004D79CC" w:rsidRPr="009648DD" w:rsidRDefault="00407D55" w:rsidP="00C85D42">
      <w:pPr>
        <w:pStyle w:val="ListParagraph"/>
        <w:numPr>
          <w:ilvl w:val="0"/>
          <w:numId w:val="1"/>
        </w:numPr>
        <w:rPr>
          <w:b/>
          <w:bCs/>
          <w:sz w:val="28"/>
          <w:szCs w:val="28"/>
        </w:rPr>
      </w:pPr>
      <w:r w:rsidRPr="009648DD">
        <w:rPr>
          <w:b/>
          <w:bCs/>
          <w:i/>
          <w:iCs/>
          <w:color w:val="C00000"/>
          <w:sz w:val="28"/>
          <w:szCs w:val="28"/>
        </w:rPr>
        <w:t>The Financial Times (2020)</w:t>
      </w:r>
      <w:r w:rsidRPr="009648DD">
        <w:rPr>
          <w:b/>
          <w:bCs/>
          <w:color w:val="FF0000"/>
          <w:sz w:val="28"/>
          <w:szCs w:val="28"/>
        </w:rPr>
        <w:t xml:space="preserve"> </w:t>
      </w:r>
      <w:r w:rsidRPr="009648DD">
        <w:rPr>
          <w:b/>
          <w:bCs/>
          <w:sz w:val="28"/>
          <w:szCs w:val="28"/>
        </w:rPr>
        <w:t>report</w:t>
      </w:r>
      <w:r w:rsidR="00E87E17" w:rsidRPr="009648DD">
        <w:rPr>
          <w:b/>
          <w:bCs/>
          <w:sz w:val="28"/>
          <w:szCs w:val="28"/>
        </w:rPr>
        <w:t>s</w:t>
      </w:r>
      <w:r w:rsidRPr="009648DD">
        <w:rPr>
          <w:b/>
          <w:bCs/>
          <w:sz w:val="28"/>
          <w:szCs w:val="28"/>
        </w:rPr>
        <w:t xml:space="preserve"> that</w:t>
      </w:r>
      <w:r w:rsidR="00EA584D" w:rsidRPr="009648DD">
        <w:rPr>
          <w:b/>
          <w:bCs/>
          <w:sz w:val="28"/>
          <w:szCs w:val="28"/>
        </w:rPr>
        <w:t xml:space="preserve"> in 2016,</w:t>
      </w:r>
      <w:r w:rsidRPr="009648DD">
        <w:rPr>
          <w:b/>
          <w:bCs/>
          <w:sz w:val="28"/>
          <w:szCs w:val="28"/>
        </w:rPr>
        <w:t xml:space="preserve"> the UK scored joint bottom with Albania for adult financial literacy</w:t>
      </w:r>
      <w:r w:rsidR="004D79CC" w:rsidRPr="009648DD">
        <w:rPr>
          <w:b/>
          <w:bCs/>
          <w:sz w:val="28"/>
          <w:szCs w:val="28"/>
        </w:rPr>
        <w:t>,</w:t>
      </w:r>
      <w:r w:rsidRPr="009648DD">
        <w:rPr>
          <w:b/>
          <w:bCs/>
          <w:sz w:val="28"/>
          <w:szCs w:val="28"/>
        </w:rPr>
        <w:t xml:space="preserve"> </w:t>
      </w:r>
      <w:r w:rsidR="00370E92">
        <w:rPr>
          <w:b/>
          <w:bCs/>
          <w:sz w:val="28"/>
          <w:szCs w:val="28"/>
        </w:rPr>
        <w:t>in the</w:t>
      </w:r>
      <w:r w:rsidRPr="009648DD">
        <w:rPr>
          <w:b/>
          <w:bCs/>
          <w:sz w:val="28"/>
          <w:szCs w:val="28"/>
        </w:rPr>
        <w:t xml:space="preserve"> league table of the </w:t>
      </w:r>
      <w:r w:rsidR="00EA584D" w:rsidRPr="009648DD">
        <w:rPr>
          <w:b/>
          <w:bCs/>
          <w:sz w:val="28"/>
          <w:szCs w:val="28"/>
        </w:rPr>
        <w:t xml:space="preserve">Organisation for Economic Co-operation and Development (OECD) </w:t>
      </w:r>
      <w:r w:rsidRPr="009648DD">
        <w:rPr>
          <w:b/>
          <w:bCs/>
          <w:sz w:val="28"/>
          <w:szCs w:val="28"/>
        </w:rPr>
        <w:t xml:space="preserve">nations and was the </w:t>
      </w:r>
      <w:r w:rsidR="00EA584D" w:rsidRPr="009648DD">
        <w:rPr>
          <w:b/>
          <w:bCs/>
          <w:sz w:val="28"/>
          <w:szCs w:val="28"/>
        </w:rPr>
        <w:t>sole</w:t>
      </w:r>
      <w:r w:rsidRPr="009648DD">
        <w:rPr>
          <w:b/>
          <w:bCs/>
          <w:sz w:val="28"/>
          <w:szCs w:val="28"/>
        </w:rPr>
        <w:t xml:space="preserve"> country whose 16-24 year olds’ numeracy skills </w:t>
      </w:r>
      <w:r w:rsidR="004D79CC" w:rsidRPr="009648DD">
        <w:rPr>
          <w:b/>
          <w:bCs/>
          <w:sz w:val="28"/>
          <w:szCs w:val="28"/>
        </w:rPr>
        <w:t>scored lower</w:t>
      </w:r>
      <w:r w:rsidRPr="009648DD">
        <w:rPr>
          <w:b/>
          <w:bCs/>
          <w:sz w:val="28"/>
          <w:szCs w:val="28"/>
        </w:rPr>
        <w:t xml:space="preserve"> than</w:t>
      </w:r>
      <w:r w:rsidR="0043227F" w:rsidRPr="009648DD">
        <w:rPr>
          <w:b/>
          <w:bCs/>
          <w:sz w:val="28"/>
          <w:szCs w:val="28"/>
        </w:rPr>
        <w:t xml:space="preserve"> that of</w:t>
      </w:r>
      <w:r w:rsidRPr="009648DD">
        <w:rPr>
          <w:b/>
          <w:bCs/>
          <w:sz w:val="28"/>
          <w:szCs w:val="28"/>
        </w:rPr>
        <w:t xml:space="preserve"> the over 55s.</w:t>
      </w:r>
      <w:r w:rsidR="004D79CC" w:rsidRPr="009648DD">
        <w:rPr>
          <w:b/>
          <w:bCs/>
          <w:sz w:val="28"/>
          <w:szCs w:val="28"/>
        </w:rPr>
        <w:t xml:space="preserve">  </w:t>
      </w:r>
    </w:p>
    <w:p w14:paraId="1E1D1177" w14:textId="43A6904E" w:rsidR="00E87E17" w:rsidRPr="009648DD" w:rsidRDefault="004D79CC" w:rsidP="00C85D42">
      <w:pPr>
        <w:pStyle w:val="ListParagraph"/>
        <w:numPr>
          <w:ilvl w:val="0"/>
          <w:numId w:val="1"/>
        </w:numPr>
        <w:rPr>
          <w:b/>
          <w:bCs/>
          <w:sz w:val="28"/>
          <w:szCs w:val="28"/>
        </w:rPr>
      </w:pPr>
      <w:r w:rsidRPr="009648DD">
        <w:rPr>
          <w:b/>
          <w:bCs/>
          <w:i/>
          <w:iCs/>
          <w:color w:val="C00000"/>
          <w:sz w:val="28"/>
          <w:szCs w:val="28"/>
        </w:rPr>
        <w:t>T</w:t>
      </w:r>
      <w:r w:rsidR="00AB0EBB" w:rsidRPr="009648DD">
        <w:rPr>
          <w:b/>
          <w:bCs/>
          <w:i/>
          <w:iCs/>
          <w:color w:val="C00000"/>
          <w:sz w:val="28"/>
          <w:szCs w:val="28"/>
        </w:rPr>
        <w:t>he National Numeracy Charity (2018)</w:t>
      </w:r>
      <w:r w:rsidR="00AB0EBB" w:rsidRPr="009648DD">
        <w:rPr>
          <w:b/>
          <w:bCs/>
          <w:color w:val="FF0000"/>
          <w:sz w:val="28"/>
          <w:szCs w:val="28"/>
        </w:rPr>
        <w:t xml:space="preserve"> </w:t>
      </w:r>
      <w:r w:rsidR="00E533AA" w:rsidRPr="009648DD">
        <w:rPr>
          <w:b/>
          <w:bCs/>
          <w:sz w:val="28"/>
          <w:szCs w:val="28"/>
        </w:rPr>
        <w:t>proclaims g</w:t>
      </w:r>
      <w:r w:rsidR="00AB0EBB" w:rsidRPr="009648DD">
        <w:rPr>
          <w:b/>
          <w:bCs/>
          <w:sz w:val="28"/>
          <w:szCs w:val="28"/>
        </w:rPr>
        <w:t>ood numeracy is required in all areas of our lives and is essential for guarding against unemployment, low wages and ill</w:t>
      </w:r>
      <w:r w:rsidR="00E533AA" w:rsidRPr="009648DD">
        <w:rPr>
          <w:b/>
          <w:bCs/>
          <w:sz w:val="28"/>
          <w:szCs w:val="28"/>
        </w:rPr>
        <w:t>-</w:t>
      </w:r>
      <w:r w:rsidR="00AB0EBB" w:rsidRPr="009648DD">
        <w:rPr>
          <w:b/>
          <w:bCs/>
          <w:sz w:val="28"/>
          <w:szCs w:val="28"/>
        </w:rPr>
        <w:t xml:space="preserve">health. </w:t>
      </w:r>
      <w:r w:rsidR="00407D55" w:rsidRPr="009648DD">
        <w:rPr>
          <w:b/>
          <w:bCs/>
          <w:sz w:val="28"/>
          <w:szCs w:val="28"/>
        </w:rPr>
        <w:t>Saying w</w:t>
      </w:r>
      <w:r w:rsidR="00AB0EBB" w:rsidRPr="009648DD">
        <w:rPr>
          <w:b/>
          <w:bCs/>
          <w:sz w:val="28"/>
          <w:szCs w:val="28"/>
        </w:rPr>
        <w:t>e require numeracy in all aspects of our lives</w:t>
      </w:r>
      <w:r w:rsidR="00407D55" w:rsidRPr="009648DD">
        <w:rPr>
          <w:b/>
          <w:bCs/>
          <w:sz w:val="28"/>
          <w:szCs w:val="28"/>
        </w:rPr>
        <w:t>:</w:t>
      </w:r>
      <w:r w:rsidR="00AB0EBB" w:rsidRPr="009648DD">
        <w:rPr>
          <w:b/>
          <w:bCs/>
          <w:sz w:val="28"/>
          <w:szCs w:val="28"/>
        </w:rPr>
        <w:t xml:space="preserve"> shopping</w:t>
      </w:r>
      <w:r w:rsidR="00407D55" w:rsidRPr="009648DD">
        <w:rPr>
          <w:b/>
          <w:bCs/>
          <w:sz w:val="28"/>
          <w:szCs w:val="28"/>
        </w:rPr>
        <w:t>;</w:t>
      </w:r>
      <w:r w:rsidR="00EA0DBA" w:rsidRPr="009648DD">
        <w:rPr>
          <w:b/>
          <w:bCs/>
          <w:sz w:val="28"/>
          <w:szCs w:val="28"/>
        </w:rPr>
        <w:t xml:space="preserve"> DIY; travelling; </w:t>
      </w:r>
      <w:r w:rsidR="00AB0EBB" w:rsidRPr="009648DD">
        <w:rPr>
          <w:b/>
          <w:bCs/>
          <w:sz w:val="28"/>
          <w:szCs w:val="28"/>
        </w:rPr>
        <w:t>budgeting</w:t>
      </w:r>
      <w:r w:rsidR="00407D55" w:rsidRPr="009648DD">
        <w:rPr>
          <w:b/>
          <w:bCs/>
          <w:sz w:val="28"/>
          <w:szCs w:val="28"/>
        </w:rPr>
        <w:t>;</w:t>
      </w:r>
      <w:r w:rsidR="00AB0EBB" w:rsidRPr="009648DD">
        <w:rPr>
          <w:b/>
          <w:bCs/>
          <w:sz w:val="28"/>
          <w:szCs w:val="28"/>
        </w:rPr>
        <w:t xml:space="preserve"> parenting</w:t>
      </w:r>
      <w:r w:rsidR="00407D55" w:rsidRPr="009648DD">
        <w:rPr>
          <w:b/>
          <w:bCs/>
          <w:sz w:val="28"/>
          <w:szCs w:val="28"/>
        </w:rPr>
        <w:t>;</w:t>
      </w:r>
      <w:r w:rsidR="00EA0DBA" w:rsidRPr="009648DD">
        <w:rPr>
          <w:b/>
          <w:bCs/>
          <w:sz w:val="28"/>
          <w:szCs w:val="28"/>
        </w:rPr>
        <w:t xml:space="preserve"> </w:t>
      </w:r>
      <w:r w:rsidR="00407D55" w:rsidRPr="009648DD">
        <w:rPr>
          <w:b/>
          <w:bCs/>
          <w:sz w:val="28"/>
          <w:szCs w:val="28"/>
        </w:rPr>
        <w:t xml:space="preserve">and </w:t>
      </w:r>
      <w:r w:rsidR="00AB0EBB" w:rsidRPr="009648DD">
        <w:rPr>
          <w:b/>
          <w:bCs/>
          <w:sz w:val="28"/>
          <w:szCs w:val="28"/>
        </w:rPr>
        <w:t xml:space="preserve">being </w:t>
      </w:r>
      <w:r w:rsidR="00407D55" w:rsidRPr="009648DD">
        <w:rPr>
          <w:b/>
          <w:bCs/>
          <w:sz w:val="28"/>
          <w:szCs w:val="28"/>
        </w:rPr>
        <w:t xml:space="preserve">an </w:t>
      </w:r>
      <w:r w:rsidR="00AB0EBB" w:rsidRPr="009648DD">
        <w:rPr>
          <w:b/>
          <w:bCs/>
          <w:sz w:val="28"/>
          <w:szCs w:val="28"/>
        </w:rPr>
        <w:t xml:space="preserve">informed </w:t>
      </w:r>
      <w:r w:rsidR="007E741B" w:rsidRPr="009648DD">
        <w:rPr>
          <w:b/>
          <w:bCs/>
          <w:sz w:val="28"/>
          <w:szCs w:val="28"/>
        </w:rPr>
        <w:t xml:space="preserve">citizen </w:t>
      </w:r>
      <w:r w:rsidR="00407D55" w:rsidRPr="009648DD">
        <w:rPr>
          <w:b/>
          <w:bCs/>
          <w:sz w:val="28"/>
          <w:szCs w:val="28"/>
        </w:rPr>
        <w:t>who</w:t>
      </w:r>
      <w:r w:rsidR="007E741B" w:rsidRPr="009648DD">
        <w:rPr>
          <w:b/>
          <w:bCs/>
          <w:sz w:val="28"/>
          <w:szCs w:val="28"/>
        </w:rPr>
        <w:t xml:space="preserve"> can make rationalised sense of economic situations and statistics. </w:t>
      </w:r>
    </w:p>
    <w:p w14:paraId="58343314" w14:textId="31109FF6" w:rsidR="00C85D42" w:rsidRPr="009648DD" w:rsidRDefault="00C85D42" w:rsidP="00C85D42">
      <w:pPr>
        <w:pStyle w:val="ListParagraph"/>
        <w:numPr>
          <w:ilvl w:val="0"/>
          <w:numId w:val="1"/>
        </w:numPr>
        <w:rPr>
          <w:b/>
          <w:bCs/>
          <w:sz w:val="28"/>
          <w:szCs w:val="28"/>
        </w:rPr>
      </w:pPr>
      <w:r w:rsidRPr="009648DD">
        <w:rPr>
          <w:b/>
          <w:bCs/>
          <w:i/>
          <w:iCs/>
          <w:color w:val="C00000"/>
          <w:sz w:val="28"/>
          <w:szCs w:val="28"/>
        </w:rPr>
        <w:lastRenderedPageBreak/>
        <w:t>Well-Being of Future Generations (Wales) Act 2015</w:t>
      </w:r>
      <w:r w:rsidRPr="009648DD">
        <w:rPr>
          <w:b/>
          <w:bCs/>
          <w:color w:val="C00000"/>
          <w:sz w:val="28"/>
          <w:szCs w:val="28"/>
        </w:rPr>
        <w:t xml:space="preserve"> </w:t>
      </w:r>
      <w:r w:rsidRPr="009648DD">
        <w:rPr>
          <w:b/>
          <w:bCs/>
          <w:sz w:val="28"/>
          <w:szCs w:val="28"/>
        </w:rPr>
        <w:t xml:space="preserve">has in </w:t>
      </w:r>
      <w:r w:rsidR="00370E92">
        <w:rPr>
          <w:b/>
          <w:bCs/>
          <w:sz w:val="28"/>
          <w:szCs w:val="28"/>
        </w:rPr>
        <w:t>the</w:t>
      </w:r>
      <w:r w:rsidRPr="009648DD">
        <w:rPr>
          <w:b/>
          <w:bCs/>
          <w:sz w:val="28"/>
          <w:szCs w:val="28"/>
        </w:rPr>
        <w:t xml:space="preserve"> descriptor of</w:t>
      </w:r>
      <w:r w:rsidR="0043227F" w:rsidRPr="009648DD">
        <w:rPr>
          <w:b/>
          <w:bCs/>
          <w:sz w:val="28"/>
          <w:szCs w:val="28"/>
        </w:rPr>
        <w:t xml:space="preserve"> its</w:t>
      </w:r>
      <w:r w:rsidRPr="009648DD">
        <w:rPr>
          <w:b/>
          <w:bCs/>
          <w:sz w:val="28"/>
          <w:szCs w:val="28"/>
        </w:rPr>
        <w:t xml:space="preserve"> Prosperous Wales Goal</w:t>
      </w:r>
      <w:r w:rsidR="00BB03A7">
        <w:rPr>
          <w:b/>
          <w:bCs/>
          <w:sz w:val="28"/>
          <w:szCs w:val="28"/>
        </w:rPr>
        <w:t>,</w:t>
      </w:r>
      <w:r w:rsidRPr="009648DD">
        <w:rPr>
          <w:b/>
          <w:bCs/>
          <w:sz w:val="28"/>
          <w:szCs w:val="28"/>
        </w:rPr>
        <w:t xml:space="preserve"> that the population of Wales requires to be well-educated.</w:t>
      </w:r>
    </w:p>
    <w:p w14:paraId="6DC70079" w14:textId="2A018120" w:rsidR="00050FF9" w:rsidRDefault="00050FF9" w:rsidP="00C85D42">
      <w:pPr>
        <w:pStyle w:val="ListParagraph"/>
        <w:numPr>
          <w:ilvl w:val="0"/>
          <w:numId w:val="1"/>
        </w:numPr>
        <w:rPr>
          <w:b/>
          <w:bCs/>
          <w:sz w:val="28"/>
          <w:szCs w:val="28"/>
        </w:rPr>
      </w:pPr>
      <w:r w:rsidRPr="009648DD">
        <w:rPr>
          <w:b/>
          <w:bCs/>
          <w:i/>
          <w:iCs/>
          <w:color w:val="C00000"/>
          <w:sz w:val="28"/>
          <w:szCs w:val="28"/>
        </w:rPr>
        <w:t>Wicked Problems in School Mathematics (2018)</w:t>
      </w:r>
      <w:r w:rsidRPr="009648DD">
        <w:rPr>
          <w:b/>
          <w:bCs/>
          <w:color w:val="C00000"/>
          <w:sz w:val="28"/>
          <w:szCs w:val="28"/>
        </w:rPr>
        <w:t xml:space="preserve"> </w:t>
      </w:r>
      <w:r w:rsidRPr="009648DD">
        <w:rPr>
          <w:b/>
          <w:bCs/>
          <w:sz w:val="28"/>
          <w:szCs w:val="28"/>
        </w:rPr>
        <w:t xml:space="preserve">discusses the socio-political need for individuals to have effective numeracy life-skills in order to be able to influence and address the world’s wicked problems such as global warming, sustainability, </w:t>
      </w:r>
      <w:r w:rsidR="00370E92">
        <w:rPr>
          <w:b/>
          <w:bCs/>
          <w:sz w:val="28"/>
          <w:szCs w:val="28"/>
        </w:rPr>
        <w:t>and equality</w:t>
      </w:r>
      <w:r w:rsidRPr="009648DD">
        <w:rPr>
          <w:b/>
          <w:bCs/>
          <w:sz w:val="28"/>
          <w:szCs w:val="28"/>
        </w:rPr>
        <w:t xml:space="preserve">, in order for </w:t>
      </w:r>
      <w:r w:rsidR="00C85D42" w:rsidRPr="009648DD">
        <w:rPr>
          <w:b/>
          <w:bCs/>
          <w:sz w:val="28"/>
          <w:szCs w:val="28"/>
        </w:rPr>
        <w:t>the world’s citizens</w:t>
      </w:r>
      <w:r w:rsidRPr="009648DD">
        <w:rPr>
          <w:b/>
          <w:bCs/>
          <w:sz w:val="28"/>
          <w:szCs w:val="28"/>
        </w:rPr>
        <w:t xml:space="preserve"> to critically</w:t>
      </w:r>
      <w:r w:rsidR="007F57D4" w:rsidRPr="009648DD">
        <w:rPr>
          <w:b/>
          <w:bCs/>
          <w:sz w:val="28"/>
          <w:szCs w:val="28"/>
        </w:rPr>
        <w:t xml:space="preserve"> and morally</w:t>
      </w:r>
      <w:r w:rsidRPr="009648DD">
        <w:rPr>
          <w:b/>
          <w:bCs/>
          <w:sz w:val="28"/>
          <w:szCs w:val="28"/>
        </w:rPr>
        <w:t xml:space="preserve"> challenge biased numerical information and statistics presented to them through authoritative means, news and social media.</w:t>
      </w:r>
    </w:p>
    <w:p w14:paraId="27B04900" w14:textId="38B98189" w:rsidR="009648DD" w:rsidRPr="009648DD" w:rsidRDefault="009648DD" w:rsidP="009648DD">
      <w:pPr>
        <w:pStyle w:val="ListParagraph"/>
        <w:rPr>
          <w:b/>
          <w:bCs/>
          <w:sz w:val="28"/>
          <w:szCs w:val="28"/>
        </w:rPr>
      </w:pPr>
    </w:p>
    <w:p w14:paraId="62580BCD" w14:textId="3FAB2D4D" w:rsidR="00D84B16" w:rsidRDefault="00F43D1D" w:rsidP="009648DD">
      <w:pPr>
        <w:spacing w:line="240" w:lineRule="auto"/>
        <w:jc w:val="left"/>
        <w:rPr>
          <w:rFonts w:ascii="Arial Black" w:hAnsi="Arial Black"/>
          <w:b/>
          <w:bCs/>
          <w:color w:val="C00000"/>
          <w:sz w:val="36"/>
          <w:szCs w:val="36"/>
        </w:rPr>
      </w:pPr>
      <w:r w:rsidRPr="00F85E6E">
        <w:rPr>
          <w:noProof/>
          <w:sz w:val="28"/>
          <w:szCs w:val="28"/>
        </w:rPr>
        <w:drawing>
          <wp:anchor distT="0" distB="0" distL="114300" distR="114300" simplePos="0" relativeHeight="251662336" behindDoc="0" locked="0" layoutInCell="1" allowOverlap="1" wp14:anchorId="044127F7" wp14:editId="24F5B638">
            <wp:simplePos x="0" y="0"/>
            <wp:positionH relativeFrom="margin">
              <wp:align>left</wp:align>
            </wp:positionH>
            <wp:positionV relativeFrom="paragraph">
              <wp:posOffset>12700</wp:posOffset>
            </wp:positionV>
            <wp:extent cx="5731510" cy="2232660"/>
            <wp:effectExtent l="0" t="0" r="2540" b="0"/>
            <wp:wrapNone/>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232660"/>
                    </a:xfrm>
                    <a:prstGeom prst="rect">
                      <a:avLst/>
                    </a:prstGeom>
                  </pic:spPr>
                </pic:pic>
              </a:graphicData>
            </a:graphic>
          </wp:anchor>
        </w:drawing>
      </w:r>
    </w:p>
    <w:p w14:paraId="60DAD913" w14:textId="4CBD8A14" w:rsidR="00D84B16" w:rsidRDefault="00D84B16" w:rsidP="009648DD">
      <w:pPr>
        <w:spacing w:line="240" w:lineRule="auto"/>
        <w:jc w:val="left"/>
        <w:rPr>
          <w:rFonts w:ascii="Arial Black" w:hAnsi="Arial Black"/>
          <w:b/>
          <w:bCs/>
          <w:color w:val="C00000"/>
          <w:sz w:val="36"/>
          <w:szCs w:val="36"/>
        </w:rPr>
      </w:pPr>
    </w:p>
    <w:p w14:paraId="4A778881" w14:textId="2F4FDCF1" w:rsidR="00D84B16" w:rsidRDefault="00D84B16" w:rsidP="009648DD">
      <w:pPr>
        <w:spacing w:line="240" w:lineRule="auto"/>
        <w:jc w:val="left"/>
        <w:rPr>
          <w:rFonts w:ascii="Arial Black" w:hAnsi="Arial Black"/>
          <w:b/>
          <w:bCs/>
          <w:color w:val="C00000"/>
          <w:sz w:val="36"/>
          <w:szCs w:val="36"/>
        </w:rPr>
      </w:pPr>
    </w:p>
    <w:p w14:paraId="6C1C46FE" w14:textId="34A1CE36" w:rsidR="00D84B16" w:rsidRDefault="00D84B16" w:rsidP="009648DD">
      <w:pPr>
        <w:spacing w:line="240" w:lineRule="auto"/>
        <w:jc w:val="left"/>
        <w:rPr>
          <w:rFonts w:ascii="Arial Black" w:hAnsi="Arial Black"/>
          <w:b/>
          <w:bCs/>
          <w:color w:val="C00000"/>
          <w:sz w:val="36"/>
          <w:szCs w:val="36"/>
        </w:rPr>
      </w:pPr>
    </w:p>
    <w:p w14:paraId="2400BF8F" w14:textId="676A6925" w:rsidR="00D84B16" w:rsidRDefault="00D84B16" w:rsidP="009648DD">
      <w:pPr>
        <w:spacing w:line="240" w:lineRule="auto"/>
        <w:jc w:val="left"/>
        <w:rPr>
          <w:rFonts w:ascii="Arial Black" w:hAnsi="Arial Black"/>
          <w:b/>
          <w:bCs/>
          <w:color w:val="C00000"/>
          <w:sz w:val="36"/>
          <w:szCs w:val="36"/>
        </w:rPr>
      </w:pPr>
    </w:p>
    <w:p w14:paraId="7850A181" w14:textId="77777777" w:rsidR="00F43D1D" w:rsidRDefault="00F43D1D" w:rsidP="009648DD">
      <w:pPr>
        <w:spacing w:line="240" w:lineRule="auto"/>
        <w:jc w:val="left"/>
        <w:rPr>
          <w:rFonts w:ascii="Arial Black" w:hAnsi="Arial Black"/>
          <w:b/>
          <w:bCs/>
          <w:color w:val="C00000"/>
          <w:sz w:val="36"/>
          <w:szCs w:val="36"/>
        </w:rPr>
      </w:pPr>
    </w:p>
    <w:p w14:paraId="09B4E7BF" w14:textId="6AA46FE5" w:rsidR="00D84B16" w:rsidRDefault="00D84B16" w:rsidP="00BA41E9">
      <w:pPr>
        <w:rPr>
          <w:b/>
          <w:bCs/>
          <w:sz w:val="28"/>
          <w:szCs w:val="28"/>
        </w:rPr>
      </w:pPr>
    </w:p>
    <w:p w14:paraId="74DBB0AA" w14:textId="2573D2CA" w:rsidR="002A391C" w:rsidRPr="00F43D1D" w:rsidRDefault="00E72E52" w:rsidP="00F43D1D">
      <w:pPr>
        <w:spacing w:after="0" w:line="240" w:lineRule="auto"/>
        <w:rPr>
          <w:rFonts w:ascii="Arial Black" w:hAnsi="Arial Black"/>
          <w:b/>
          <w:bCs/>
          <w:color w:val="C00000"/>
          <w:sz w:val="36"/>
          <w:szCs w:val="36"/>
        </w:rPr>
      </w:pPr>
      <w:r w:rsidRPr="00F43D1D">
        <w:rPr>
          <w:rFonts w:ascii="Arial Black" w:hAnsi="Arial Black"/>
          <w:b/>
          <w:bCs/>
          <w:color w:val="C00000"/>
          <w:sz w:val="36"/>
          <w:szCs w:val="36"/>
        </w:rPr>
        <w:t>Check out these websites</w:t>
      </w:r>
      <w:r w:rsidR="00F43D1D">
        <w:rPr>
          <w:rFonts w:ascii="Arial Black" w:hAnsi="Arial Black"/>
          <w:b/>
          <w:bCs/>
          <w:color w:val="C00000"/>
          <w:sz w:val="36"/>
          <w:szCs w:val="36"/>
        </w:rPr>
        <w:t>?</w:t>
      </w:r>
    </w:p>
    <w:p w14:paraId="5D913FBD" w14:textId="4DAA3662" w:rsidR="00F43D1D" w:rsidRDefault="00F43D1D" w:rsidP="00F43D1D">
      <w:pPr>
        <w:spacing w:after="0" w:line="240" w:lineRule="auto"/>
        <w:rPr>
          <w:b/>
          <w:bCs/>
          <w:sz w:val="28"/>
          <w:szCs w:val="28"/>
        </w:rPr>
      </w:pPr>
    </w:p>
    <w:p w14:paraId="15F521C0" w14:textId="77777777" w:rsidR="00F43D1D" w:rsidRDefault="00F43D1D" w:rsidP="00F43D1D">
      <w:pPr>
        <w:spacing w:after="0" w:line="240" w:lineRule="auto"/>
        <w:rPr>
          <w:b/>
          <w:bCs/>
          <w:sz w:val="28"/>
          <w:szCs w:val="28"/>
        </w:rPr>
      </w:pPr>
    </w:p>
    <w:p w14:paraId="063CE46E" w14:textId="6636B000" w:rsidR="002A391C" w:rsidRPr="00184C24" w:rsidRDefault="00000000" w:rsidP="00F43D1D">
      <w:pPr>
        <w:spacing w:line="240" w:lineRule="auto"/>
        <w:rPr>
          <w:b/>
          <w:bCs/>
          <w:color w:val="00B0F0"/>
          <w:sz w:val="28"/>
          <w:szCs w:val="28"/>
        </w:rPr>
      </w:pPr>
      <w:hyperlink r:id="rId11" w:anchor=":~:text=to%20tackle%20inequality.-,Poor%20numeracy%20is%20estimated%20to%20cost%20our%20economy%20a%20staggering,healthier%20and%20more%20inclusive%20economy." w:history="1">
        <w:r w:rsidR="00184C24" w:rsidRPr="00184C24">
          <w:rPr>
            <w:rStyle w:val="Hyperlink"/>
            <w:sz w:val="28"/>
            <w:szCs w:val="28"/>
          </w:rPr>
          <w:t>Bad at maths? The cost of Britain’s poor numeracy skills is no laughing matter (cityam.com)</w:t>
        </w:r>
      </w:hyperlink>
    </w:p>
    <w:p w14:paraId="28DA1802" w14:textId="77777777" w:rsidR="00F43D1D" w:rsidRPr="00F43D1D" w:rsidRDefault="00F43D1D" w:rsidP="00F43D1D">
      <w:pPr>
        <w:spacing w:line="240" w:lineRule="auto"/>
        <w:rPr>
          <w:b/>
          <w:bCs/>
          <w:color w:val="00B0F0"/>
          <w:sz w:val="28"/>
          <w:szCs w:val="28"/>
        </w:rPr>
      </w:pPr>
    </w:p>
    <w:p w14:paraId="5CE6D8EF" w14:textId="1E88A79A" w:rsidR="002A391C" w:rsidRPr="00184C24" w:rsidRDefault="00000000" w:rsidP="00BA41E9">
      <w:pPr>
        <w:rPr>
          <w:b/>
          <w:bCs/>
          <w:sz w:val="28"/>
          <w:szCs w:val="28"/>
        </w:rPr>
      </w:pPr>
      <w:hyperlink r:id="rId12" w:history="1">
        <w:r w:rsidR="00184C24" w:rsidRPr="00184C24">
          <w:rPr>
            <w:rStyle w:val="Hyperlink"/>
            <w:sz w:val="28"/>
            <w:szCs w:val="28"/>
          </w:rPr>
          <w:t>Why is Numeracy Important? - The Effects of Poor Numeracy (nationalnumeracy.org.uk)</w:t>
        </w:r>
      </w:hyperlink>
    </w:p>
    <w:p w14:paraId="20970807" w14:textId="79DB744A" w:rsidR="00651DC5" w:rsidRDefault="00A479B2" w:rsidP="002A391C">
      <w:pPr>
        <w:spacing w:line="240" w:lineRule="auto"/>
        <w:rPr>
          <w:rFonts w:ascii="Arial Black" w:hAnsi="Arial Black"/>
          <w:b/>
          <w:bCs/>
          <w:color w:val="C00000"/>
          <w:sz w:val="36"/>
          <w:szCs w:val="36"/>
        </w:rPr>
      </w:pPr>
      <w:r w:rsidRPr="00651DC5">
        <w:rPr>
          <w:b/>
          <w:bCs/>
          <w:noProof/>
          <w:sz w:val="28"/>
          <w:szCs w:val="28"/>
        </w:rPr>
        <w:lastRenderedPageBreak/>
        <mc:AlternateContent>
          <mc:Choice Requires="wps">
            <w:drawing>
              <wp:anchor distT="45720" distB="45720" distL="114300" distR="114300" simplePos="0" relativeHeight="251669504" behindDoc="0" locked="0" layoutInCell="1" allowOverlap="1" wp14:anchorId="09A4C09F" wp14:editId="2857EB53">
                <wp:simplePos x="0" y="0"/>
                <wp:positionH relativeFrom="margin">
                  <wp:posOffset>238125</wp:posOffset>
                </wp:positionH>
                <wp:positionV relativeFrom="paragraph">
                  <wp:posOffset>202565</wp:posOffset>
                </wp:positionV>
                <wp:extent cx="2590800" cy="1404620"/>
                <wp:effectExtent l="0" t="0" r="0" b="889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404620"/>
                        </a:xfrm>
                        <a:prstGeom prst="rect">
                          <a:avLst/>
                        </a:prstGeom>
                        <a:solidFill>
                          <a:srgbClr val="FFFFFF"/>
                        </a:solidFill>
                        <a:ln w="9525">
                          <a:noFill/>
                          <a:miter lim="800000"/>
                          <a:headEnd/>
                          <a:tailEnd/>
                        </a:ln>
                      </wps:spPr>
                      <wps:txbx>
                        <w:txbxContent>
                          <w:p w14:paraId="4A22E151" w14:textId="17141B6F" w:rsidR="00651DC5" w:rsidRDefault="00A35982" w:rsidP="00651DC5">
                            <w:pPr>
                              <w:spacing w:after="0" w:line="240" w:lineRule="auto"/>
                              <w:jc w:val="center"/>
                              <w:rPr>
                                <w:rFonts w:ascii="Arial Black" w:hAnsi="Arial Black"/>
                                <w:b/>
                                <w:bCs/>
                                <w:color w:val="C00000"/>
                                <w:sz w:val="36"/>
                                <w:szCs w:val="36"/>
                              </w:rPr>
                            </w:pPr>
                            <w:r>
                              <w:rPr>
                                <w:rFonts w:ascii="Arial Black" w:hAnsi="Arial Black"/>
                                <w:b/>
                                <w:bCs/>
                                <w:color w:val="C00000"/>
                                <w:sz w:val="36"/>
                                <w:szCs w:val="36"/>
                              </w:rPr>
                              <w:t>“</w:t>
                            </w:r>
                            <w:r w:rsidR="00651DC5" w:rsidRPr="009648DD">
                              <w:rPr>
                                <w:rFonts w:ascii="Arial Black" w:hAnsi="Arial Black"/>
                                <w:b/>
                                <w:bCs/>
                                <w:color w:val="C00000"/>
                                <w:sz w:val="36"/>
                                <w:szCs w:val="36"/>
                              </w:rPr>
                              <w:t>Poor num</w:t>
                            </w:r>
                            <w:r w:rsidR="00651DC5" w:rsidRPr="008A7873">
                              <w:rPr>
                                <w:rFonts w:ascii="Arial Black" w:hAnsi="Arial Black"/>
                                <w:b/>
                                <w:bCs/>
                                <w:color w:val="C00000"/>
                                <w:sz w:val="36"/>
                                <w:szCs w:val="36"/>
                              </w:rPr>
                              <w:t>er</w:t>
                            </w:r>
                            <w:r w:rsidR="00651DC5">
                              <w:rPr>
                                <w:rFonts w:ascii="Arial Black" w:hAnsi="Arial Black"/>
                                <w:b/>
                                <w:bCs/>
                                <w:color w:val="C00000"/>
                                <w:sz w:val="36"/>
                                <w:szCs w:val="36"/>
                              </w:rPr>
                              <w:t>a</w:t>
                            </w:r>
                            <w:r w:rsidR="00651DC5" w:rsidRPr="008A7873">
                              <w:rPr>
                                <w:rFonts w:ascii="Arial Black" w:hAnsi="Arial Black"/>
                                <w:b/>
                                <w:bCs/>
                                <w:color w:val="C00000"/>
                                <w:sz w:val="36"/>
                                <w:szCs w:val="36"/>
                              </w:rPr>
                              <w:t xml:space="preserve">cy </w:t>
                            </w:r>
                            <w:r w:rsidR="002F7B79">
                              <w:rPr>
                                <w:rFonts w:ascii="Arial Black" w:hAnsi="Arial Black"/>
                                <w:b/>
                                <w:bCs/>
                                <w:color w:val="C00000"/>
                                <w:sz w:val="36"/>
                                <w:szCs w:val="36"/>
                              </w:rPr>
                              <w:t>costs</w:t>
                            </w:r>
                            <w:r w:rsidR="00651DC5" w:rsidRPr="009648DD">
                              <w:rPr>
                                <w:rFonts w:ascii="Arial Black" w:hAnsi="Arial Black"/>
                                <w:b/>
                                <w:bCs/>
                                <w:color w:val="C00000"/>
                                <w:sz w:val="36"/>
                                <w:szCs w:val="36"/>
                              </w:rPr>
                              <w:t xml:space="preserve"> the UK economy an eye-watering £25 billion a year</w:t>
                            </w:r>
                            <w:r>
                              <w:rPr>
                                <w:rFonts w:ascii="Arial Black" w:hAnsi="Arial Black"/>
                                <w:b/>
                                <w:bCs/>
                                <w:color w:val="C00000"/>
                                <w:sz w:val="36"/>
                                <w:szCs w:val="36"/>
                              </w:rPr>
                              <w:t>”</w:t>
                            </w:r>
                          </w:p>
                          <w:p w14:paraId="372AC4AE" w14:textId="3DA61C47" w:rsidR="00651DC5" w:rsidRPr="00327025" w:rsidRDefault="00651DC5" w:rsidP="00651DC5">
                            <w:pPr>
                              <w:spacing w:after="0" w:line="240" w:lineRule="auto"/>
                              <w:jc w:val="center"/>
                              <w:rPr>
                                <w:rFonts w:ascii="Arial Black" w:hAnsi="Arial Black"/>
                                <w:b/>
                                <w:bCs/>
                                <w:color w:val="C00000"/>
                                <w:sz w:val="16"/>
                                <w:szCs w:val="16"/>
                              </w:rPr>
                            </w:pPr>
                            <w:r w:rsidRPr="00327025">
                              <w:rPr>
                                <w:rFonts w:ascii="Arial Black" w:hAnsi="Arial Black"/>
                                <w:b/>
                                <w:bCs/>
                                <w:color w:val="C00000"/>
                                <w:sz w:val="16"/>
                                <w:szCs w:val="16"/>
                              </w:rPr>
                              <w:t>(cityam.com, 20</w:t>
                            </w:r>
                            <w:r w:rsidR="00232F47">
                              <w:rPr>
                                <w:rFonts w:ascii="Arial Black" w:hAnsi="Arial Black"/>
                                <w:b/>
                                <w:bCs/>
                                <w:color w:val="C00000"/>
                                <w:sz w:val="16"/>
                                <w:szCs w:val="16"/>
                              </w:rPr>
                              <w:t>22</w:t>
                            </w:r>
                            <w:r w:rsidRPr="00327025">
                              <w:rPr>
                                <w:rFonts w:ascii="Arial Black" w:hAnsi="Arial Black"/>
                                <w:b/>
                                <w:bCs/>
                                <w:color w:val="C00000"/>
                                <w:sz w:val="16"/>
                                <w:szCs w:val="16"/>
                              </w:rPr>
                              <w:t>).</w:t>
                            </w:r>
                          </w:p>
                          <w:p w14:paraId="2A42D163" w14:textId="0E06CA3D" w:rsidR="00651DC5" w:rsidRDefault="00651DC5"/>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9A4C09F" id="_x0000_s1028" type="#_x0000_t202" style="position:absolute;left:0;text-align:left;margin-left:18.75pt;margin-top:15.95pt;width:204pt;height:110.6pt;z-index:2516695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" stroked="f">
                <v:textbox style="mso-fit-shape-to-text:t">
                  <w:txbxContent>
                    <w:p w14:paraId="4A22E151" w14:textId="17141B6F" w:rsidR="00651DC5" w:rsidRDefault="00A35982" w:rsidP="00651DC5">
                      <w:pPr>
                        <w:spacing w:after="0" w:line="240" w:lineRule="auto"/>
                        <w:jc w:val="center"/>
                        <w:rPr>
                          <w:rFonts w:ascii="Arial Black" w:hAnsi="Arial Black"/>
                          <w:b/>
                          <w:bCs/>
                          <w:color w:val="C00000"/>
                          <w:sz w:val="36"/>
                          <w:szCs w:val="36"/>
                        </w:rPr>
                      </w:pPr>
                      <w:r>
                        <w:rPr>
                          <w:rFonts w:ascii="Arial Black" w:hAnsi="Arial Black"/>
                          <w:b/>
                          <w:bCs/>
                          <w:color w:val="C00000"/>
                          <w:sz w:val="36"/>
                          <w:szCs w:val="36"/>
                        </w:rPr>
                        <w:t>“</w:t>
                      </w:r>
                      <w:r w:rsidR="00651DC5" w:rsidRPr="009648DD">
                        <w:rPr>
                          <w:rFonts w:ascii="Arial Black" w:hAnsi="Arial Black"/>
                          <w:b/>
                          <w:bCs/>
                          <w:color w:val="C00000"/>
                          <w:sz w:val="36"/>
                          <w:szCs w:val="36"/>
                        </w:rPr>
                        <w:t>Poor num</w:t>
                      </w:r>
                      <w:r w:rsidR="00651DC5" w:rsidRPr="008A7873">
                        <w:rPr>
                          <w:rFonts w:ascii="Arial Black" w:hAnsi="Arial Black"/>
                          <w:b/>
                          <w:bCs/>
                          <w:color w:val="C00000"/>
                          <w:sz w:val="36"/>
                          <w:szCs w:val="36"/>
                        </w:rPr>
                        <w:t>er</w:t>
                      </w:r>
                      <w:r w:rsidR="00651DC5">
                        <w:rPr>
                          <w:rFonts w:ascii="Arial Black" w:hAnsi="Arial Black"/>
                          <w:b/>
                          <w:bCs/>
                          <w:color w:val="C00000"/>
                          <w:sz w:val="36"/>
                          <w:szCs w:val="36"/>
                        </w:rPr>
                        <w:t>a</w:t>
                      </w:r>
                      <w:r w:rsidR="00651DC5" w:rsidRPr="008A7873">
                        <w:rPr>
                          <w:rFonts w:ascii="Arial Black" w:hAnsi="Arial Black"/>
                          <w:b/>
                          <w:bCs/>
                          <w:color w:val="C00000"/>
                          <w:sz w:val="36"/>
                          <w:szCs w:val="36"/>
                        </w:rPr>
                        <w:t xml:space="preserve">cy </w:t>
                      </w:r>
                      <w:r w:rsidR="002F7B79">
                        <w:rPr>
                          <w:rFonts w:ascii="Arial Black" w:hAnsi="Arial Black"/>
                          <w:b/>
                          <w:bCs/>
                          <w:color w:val="C00000"/>
                          <w:sz w:val="36"/>
                          <w:szCs w:val="36"/>
                        </w:rPr>
                        <w:t>costs</w:t>
                      </w:r>
                      <w:r w:rsidR="00651DC5" w:rsidRPr="009648DD">
                        <w:rPr>
                          <w:rFonts w:ascii="Arial Black" w:hAnsi="Arial Black"/>
                          <w:b/>
                          <w:bCs/>
                          <w:color w:val="C00000"/>
                          <w:sz w:val="36"/>
                          <w:szCs w:val="36"/>
                        </w:rPr>
                        <w:t xml:space="preserve"> the UK economy an eye-watering £25 billion a year</w:t>
                      </w:r>
                      <w:r>
                        <w:rPr>
                          <w:rFonts w:ascii="Arial Black" w:hAnsi="Arial Black"/>
                          <w:b/>
                          <w:bCs/>
                          <w:color w:val="C00000"/>
                          <w:sz w:val="36"/>
                          <w:szCs w:val="36"/>
                        </w:rPr>
                        <w:t>”</w:t>
                      </w:r>
                    </w:p>
                    <w:p w14:paraId="372AC4AE" w14:textId="3DA61C47" w:rsidR="00651DC5" w:rsidRPr="00327025" w:rsidRDefault="00651DC5" w:rsidP="00651DC5">
                      <w:pPr>
                        <w:spacing w:after="0" w:line="240" w:lineRule="auto"/>
                        <w:jc w:val="center"/>
                        <w:rPr>
                          <w:rFonts w:ascii="Arial Black" w:hAnsi="Arial Black"/>
                          <w:b/>
                          <w:bCs/>
                          <w:color w:val="C00000"/>
                          <w:sz w:val="16"/>
                          <w:szCs w:val="16"/>
                        </w:rPr>
                      </w:pPr>
                      <w:r w:rsidRPr="00327025">
                        <w:rPr>
                          <w:rFonts w:ascii="Arial Black" w:hAnsi="Arial Black"/>
                          <w:b/>
                          <w:bCs/>
                          <w:color w:val="C00000"/>
                          <w:sz w:val="16"/>
                          <w:szCs w:val="16"/>
                        </w:rPr>
                        <w:t>(cityam.com, 20</w:t>
                      </w:r>
                      <w:r w:rsidR="00232F47">
                        <w:rPr>
                          <w:rFonts w:ascii="Arial Black" w:hAnsi="Arial Black"/>
                          <w:b/>
                          <w:bCs/>
                          <w:color w:val="C00000"/>
                          <w:sz w:val="16"/>
                          <w:szCs w:val="16"/>
                        </w:rPr>
                        <w:t>22</w:t>
                      </w:r>
                      <w:r w:rsidRPr="00327025">
                        <w:rPr>
                          <w:rFonts w:ascii="Arial Black" w:hAnsi="Arial Black"/>
                          <w:b/>
                          <w:bCs/>
                          <w:color w:val="C00000"/>
                          <w:sz w:val="16"/>
                          <w:szCs w:val="16"/>
                        </w:rPr>
                        <w:t>).</w:t>
                      </w:r>
                    </w:p>
                    <w:p w14:paraId="2A42D163" w14:textId="0E06CA3D" w:rsidR="00651DC5" w:rsidRDefault="00651DC5"/>
                  </w:txbxContent>
                </v:textbox>
                <w10:wrap anchorx="margin"/>
              </v:shape>
            </w:pict>
          </mc:Fallback>
        </mc:AlternateContent>
      </w:r>
      <w:r w:rsidRPr="00651DC5">
        <w:rPr>
          <w:b/>
          <w:bCs/>
          <w:noProof/>
          <w:sz w:val="28"/>
          <w:szCs w:val="28"/>
        </w:rPr>
        <w:drawing>
          <wp:anchor distT="0" distB="0" distL="114300" distR="114300" simplePos="0" relativeHeight="251667456" behindDoc="0" locked="0" layoutInCell="1" allowOverlap="1" wp14:anchorId="073D3141" wp14:editId="42E1A88A">
            <wp:simplePos x="0" y="0"/>
            <wp:positionH relativeFrom="column">
              <wp:posOffset>3040380</wp:posOffset>
            </wp:positionH>
            <wp:positionV relativeFrom="paragraph">
              <wp:posOffset>0</wp:posOffset>
            </wp:positionV>
            <wp:extent cx="1958227" cy="2544521"/>
            <wp:effectExtent l="0" t="0" r="4445" b="8255"/>
            <wp:wrapNone/>
            <wp:docPr id="1" name="Picture 1" descr="A person with his mouth o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with his mouth ope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958227" cy="2544521"/>
                    </a:xfrm>
                    <a:prstGeom prst="rect">
                      <a:avLst/>
                    </a:prstGeom>
                  </pic:spPr>
                </pic:pic>
              </a:graphicData>
            </a:graphic>
            <wp14:sizeRelH relativeFrom="margin">
              <wp14:pctWidth>0</wp14:pctWidth>
            </wp14:sizeRelH>
            <wp14:sizeRelV relativeFrom="margin">
              <wp14:pctHeight>0</wp14:pctHeight>
            </wp14:sizeRelV>
          </wp:anchor>
        </w:drawing>
      </w:r>
    </w:p>
    <w:p w14:paraId="0C177651" w14:textId="77777777" w:rsidR="00651DC5" w:rsidRDefault="00651DC5" w:rsidP="002A391C">
      <w:pPr>
        <w:spacing w:line="240" w:lineRule="auto"/>
        <w:rPr>
          <w:rFonts w:ascii="Arial Black" w:hAnsi="Arial Black"/>
          <w:b/>
          <w:bCs/>
          <w:color w:val="C00000"/>
          <w:sz w:val="36"/>
          <w:szCs w:val="36"/>
        </w:rPr>
      </w:pPr>
    </w:p>
    <w:p w14:paraId="7C2FA2D9" w14:textId="7DB0DD9D" w:rsidR="00651DC5" w:rsidRDefault="00651DC5" w:rsidP="002A391C">
      <w:pPr>
        <w:spacing w:line="240" w:lineRule="auto"/>
        <w:rPr>
          <w:rFonts w:ascii="Arial Black" w:hAnsi="Arial Black"/>
          <w:b/>
          <w:bCs/>
          <w:color w:val="C00000"/>
          <w:sz w:val="36"/>
          <w:szCs w:val="36"/>
        </w:rPr>
      </w:pPr>
    </w:p>
    <w:p w14:paraId="44674443" w14:textId="77777777" w:rsidR="00651DC5" w:rsidRDefault="00651DC5" w:rsidP="002A391C">
      <w:pPr>
        <w:spacing w:line="240" w:lineRule="auto"/>
        <w:rPr>
          <w:rFonts w:ascii="Arial Black" w:hAnsi="Arial Black"/>
          <w:b/>
          <w:bCs/>
          <w:color w:val="C00000"/>
          <w:sz w:val="36"/>
          <w:szCs w:val="36"/>
        </w:rPr>
      </w:pPr>
    </w:p>
    <w:p w14:paraId="047CA5CB" w14:textId="30B93118" w:rsidR="00651DC5" w:rsidRDefault="00651DC5" w:rsidP="002A391C">
      <w:pPr>
        <w:spacing w:line="240" w:lineRule="auto"/>
        <w:rPr>
          <w:rFonts w:ascii="Arial Black" w:hAnsi="Arial Black"/>
          <w:b/>
          <w:bCs/>
          <w:color w:val="C00000"/>
          <w:sz w:val="36"/>
          <w:szCs w:val="36"/>
        </w:rPr>
      </w:pPr>
    </w:p>
    <w:p w14:paraId="09836FCD" w14:textId="074895D1" w:rsidR="00651DC5" w:rsidRDefault="00651DC5" w:rsidP="002A391C">
      <w:pPr>
        <w:spacing w:line="240" w:lineRule="auto"/>
        <w:rPr>
          <w:rFonts w:ascii="Arial Black" w:hAnsi="Arial Black"/>
          <w:b/>
          <w:bCs/>
          <w:color w:val="C00000"/>
          <w:sz w:val="36"/>
          <w:szCs w:val="36"/>
        </w:rPr>
      </w:pPr>
    </w:p>
    <w:p w14:paraId="50779819" w14:textId="77777777" w:rsidR="00651DC5" w:rsidRDefault="00651DC5" w:rsidP="002A391C">
      <w:pPr>
        <w:spacing w:line="240" w:lineRule="auto"/>
        <w:rPr>
          <w:rFonts w:ascii="Arial Black" w:hAnsi="Arial Black"/>
          <w:b/>
          <w:bCs/>
          <w:color w:val="C00000"/>
          <w:sz w:val="36"/>
          <w:szCs w:val="36"/>
        </w:rPr>
      </w:pPr>
    </w:p>
    <w:p w14:paraId="79A3C700" w14:textId="7ACAE0A2" w:rsidR="007F57D4" w:rsidRDefault="00327025" w:rsidP="002A391C">
      <w:pPr>
        <w:spacing w:line="240" w:lineRule="auto"/>
        <w:rPr>
          <w:rFonts w:ascii="Arial Black" w:hAnsi="Arial Black"/>
          <w:b/>
          <w:bCs/>
          <w:color w:val="C00000"/>
          <w:sz w:val="36"/>
          <w:szCs w:val="36"/>
        </w:rPr>
      </w:pPr>
      <w:r>
        <w:rPr>
          <w:rFonts w:ascii="Arial Black" w:hAnsi="Arial Black"/>
          <w:b/>
          <w:bCs/>
          <w:color w:val="C00000"/>
          <w:sz w:val="36"/>
          <w:szCs w:val="36"/>
        </w:rPr>
        <w:t>So</w:t>
      </w:r>
      <w:r w:rsidR="00BA41E9" w:rsidRPr="002A391C">
        <w:rPr>
          <w:rFonts w:ascii="Arial Black" w:hAnsi="Arial Black"/>
          <w:b/>
          <w:bCs/>
          <w:color w:val="C00000"/>
          <w:sz w:val="36"/>
          <w:szCs w:val="36"/>
        </w:rPr>
        <w:t xml:space="preserve"> would</w:t>
      </w:r>
      <w:r w:rsidR="007F57D4" w:rsidRPr="002A391C">
        <w:rPr>
          <w:rFonts w:ascii="Arial Black" w:hAnsi="Arial Black"/>
          <w:b/>
          <w:bCs/>
          <w:color w:val="C00000"/>
          <w:sz w:val="36"/>
          <w:szCs w:val="36"/>
        </w:rPr>
        <w:t>n’t</w:t>
      </w:r>
      <w:r w:rsidR="00F423C6" w:rsidRPr="002A391C">
        <w:rPr>
          <w:rFonts w:ascii="Arial Black" w:hAnsi="Arial Black"/>
          <w:b/>
          <w:bCs/>
          <w:color w:val="C00000"/>
          <w:sz w:val="36"/>
          <w:szCs w:val="36"/>
        </w:rPr>
        <w:t xml:space="preserve"> you agree</w:t>
      </w:r>
      <w:r>
        <w:rPr>
          <w:rFonts w:ascii="Arial Black" w:hAnsi="Arial Black"/>
          <w:b/>
          <w:bCs/>
          <w:color w:val="C00000"/>
          <w:sz w:val="36"/>
          <w:szCs w:val="36"/>
        </w:rPr>
        <w:t>,</w:t>
      </w:r>
      <w:r w:rsidR="00BA41E9" w:rsidRPr="002A391C">
        <w:rPr>
          <w:rFonts w:ascii="Arial Black" w:hAnsi="Arial Black"/>
          <w:b/>
          <w:bCs/>
          <w:color w:val="C00000"/>
          <w:sz w:val="36"/>
          <w:szCs w:val="36"/>
        </w:rPr>
        <w:t xml:space="preserve"> </w:t>
      </w:r>
      <w:r w:rsidR="00F423C6" w:rsidRPr="002A391C">
        <w:rPr>
          <w:rFonts w:ascii="Arial Black" w:hAnsi="Arial Black"/>
          <w:b/>
          <w:bCs/>
          <w:color w:val="C00000"/>
          <w:sz w:val="36"/>
          <w:szCs w:val="36"/>
        </w:rPr>
        <w:t>good numeracy life-skill</w:t>
      </w:r>
      <w:r w:rsidR="00E72E52">
        <w:rPr>
          <w:rFonts w:ascii="Arial Black" w:hAnsi="Arial Black"/>
          <w:b/>
          <w:bCs/>
          <w:color w:val="C00000"/>
          <w:sz w:val="36"/>
          <w:szCs w:val="36"/>
        </w:rPr>
        <w:t>s</w:t>
      </w:r>
      <w:r w:rsidR="00F423C6" w:rsidRPr="002A391C">
        <w:rPr>
          <w:rFonts w:ascii="Arial Black" w:hAnsi="Arial Black"/>
          <w:b/>
          <w:bCs/>
          <w:color w:val="C00000"/>
          <w:sz w:val="36"/>
          <w:szCs w:val="36"/>
        </w:rPr>
        <w:t xml:space="preserve"> </w:t>
      </w:r>
      <w:r>
        <w:rPr>
          <w:rFonts w:ascii="Arial Black" w:hAnsi="Arial Black"/>
          <w:b/>
          <w:bCs/>
          <w:color w:val="C00000"/>
          <w:sz w:val="36"/>
          <w:szCs w:val="36"/>
        </w:rPr>
        <w:t>are</w:t>
      </w:r>
      <w:r w:rsidR="00F423C6" w:rsidRPr="002A391C">
        <w:rPr>
          <w:rFonts w:ascii="Arial Black" w:hAnsi="Arial Black"/>
          <w:b/>
          <w:bCs/>
          <w:color w:val="C00000"/>
          <w:sz w:val="36"/>
          <w:szCs w:val="36"/>
        </w:rPr>
        <w:t xml:space="preserve"> imperative </w:t>
      </w:r>
      <w:r w:rsidR="004C43C1" w:rsidRPr="002A391C">
        <w:rPr>
          <w:rFonts w:ascii="Arial Black" w:hAnsi="Arial Black"/>
          <w:b/>
          <w:bCs/>
          <w:color w:val="C00000"/>
          <w:sz w:val="36"/>
          <w:szCs w:val="36"/>
        </w:rPr>
        <w:t xml:space="preserve">for the </w:t>
      </w:r>
      <w:r w:rsidR="00BA41E9" w:rsidRPr="002A391C">
        <w:rPr>
          <w:rFonts w:ascii="Arial Black" w:hAnsi="Arial Black"/>
          <w:b/>
          <w:bCs/>
          <w:color w:val="C00000"/>
          <w:sz w:val="36"/>
          <w:szCs w:val="36"/>
        </w:rPr>
        <w:t xml:space="preserve">well-being and prosperity </w:t>
      </w:r>
      <w:r w:rsidR="004C43C1" w:rsidRPr="002A391C">
        <w:rPr>
          <w:rFonts w:ascii="Arial Black" w:hAnsi="Arial Black"/>
          <w:b/>
          <w:bCs/>
          <w:color w:val="C00000"/>
          <w:sz w:val="36"/>
          <w:szCs w:val="36"/>
        </w:rPr>
        <w:t>of</w:t>
      </w:r>
      <w:r w:rsidR="00F423C6" w:rsidRPr="002A391C">
        <w:rPr>
          <w:rFonts w:ascii="Arial Black" w:hAnsi="Arial Black"/>
          <w:b/>
          <w:bCs/>
          <w:color w:val="C00000"/>
          <w:sz w:val="36"/>
          <w:szCs w:val="36"/>
        </w:rPr>
        <w:t xml:space="preserve"> individual</w:t>
      </w:r>
      <w:r>
        <w:rPr>
          <w:rFonts w:ascii="Arial Black" w:hAnsi="Arial Black"/>
          <w:b/>
          <w:bCs/>
          <w:color w:val="C00000"/>
          <w:sz w:val="36"/>
          <w:szCs w:val="36"/>
        </w:rPr>
        <w:t>s</w:t>
      </w:r>
      <w:r w:rsidR="004C43C1" w:rsidRPr="002A391C">
        <w:rPr>
          <w:rFonts w:ascii="Arial Black" w:hAnsi="Arial Black"/>
          <w:b/>
          <w:bCs/>
          <w:color w:val="C00000"/>
          <w:sz w:val="36"/>
          <w:szCs w:val="36"/>
        </w:rPr>
        <w:t xml:space="preserve"> </w:t>
      </w:r>
      <w:r w:rsidR="007F57D4" w:rsidRPr="002A391C">
        <w:rPr>
          <w:rFonts w:ascii="Arial Black" w:hAnsi="Arial Black"/>
          <w:b/>
          <w:bCs/>
          <w:color w:val="C00000"/>
          <w:sz w:val="36"/>
          <w:szCs w:val="36"/>
        </w:rPr>
        <w:t xml:space="preserve">and </w:t>
      </w:r>
      <w:r w:rsidR="004C43C1" w:rsidRPr="002A391C">
        <w:rPr>
          <w:rFonts w:ascii="Arial Black" w:hAnsi="Arial Black"/>
          <w:b/>
          <w:bCs/>
          <w:color w:val="C00000"/>
          <w:sz w:val="36"/>
          <w:szCs w:val="36"/>
        </w:rPr>
        <w:t>to positively impact</w:t>
      </w:r>
      <w:r>
        <w:rPr>
          <w:rFonts w:ascii="Arial Black" w:hAnsi="Arial Black"/>
          <w:b/>
          <w:bCs/>
          <w:color w:val="C00000"/>
          <w:sz w:val="36"/>
          <w:szCs w:val="36"/>
        </w:rPr>
        <w:t xml:space="preserve"> </w:t>
      </w:r>
      <w:r w:rsidR="00370E92">
        <w:rPr>
          <w:rFonts w:ascii="Arial Black" w:hAnsi="Arial Black"/>
          <w:b/>
          <w:bCs/>
          <w:color w:val="C00000"/>
          <w:sz w:val="36"/>
          <w:szCs w:val="36"/>
        </w:rPr>
        <w:t xml:space="preserve">our </w:t>
      </w:r>
      <w:r w:rsidR="00F423C6" w:rsidRPr="002A391C">
        <w:rPr>
          <w:rFonts w:ascii="Arial Black" w:hAnsi="Arial Black"/>
          <w:b/>
          <w:bCs/>
          <w:color w:val="C00000"/>
          <w:sz w:val="36"/>
          <w:szCs w:val="36"/>
        </w:rPr>
        <w:t>communit</w:t>
      </w:r>
      <w:r w:rsidR="004C43C1" w:rsidRPr="002A391C">
        <w:rPr>
          <w:rFonts w:ascii="Arial Black" w:hAnsi="Arial Black"/>
          <w:b/>
          <w:bCs/>
          <w:color w:val="C00000"/>
          <w:sz w:val="36"/>
          <w:szCs w:val="36"/>
        </w:rPr>
        <w:t>ies</w:t>
      </w:r>
      <w:r w:rsidR="00F423C6" w:rsidRPr="002A391C">
        <w:rPr>
          <w:rFonts w:ascii="Arial Black" w:hAnsi="Arial Black"/>
          <w:b/>
          <w:bCs/>
          <w:color w:val="C00000"/>
          <w:sz w:val="36"/>
          <w:szCs w:val="36"/>
        </w:rPr>
        <w:t>, nation</w:t>
      </w:r>
      <w:r w:rsidR="004C43C1" w:rsidRPr="002A391C">
        <w:rPr>
          <w:rFonts w:ascii="Arial Black" w:hAnsi="Arial Black"/>
          <w:b/>
          <w:bCs/>
          <w:color w:val="C00000"/>
          <w:sz w:val="36"/>
          <w:szCs w:val="36"/>
        </w:rPr>
        <w:t>s</w:t>
      </w:r>
      <w:r w:rsidR="00F423C6" w:rsidRPr="002A391C">
        <w:rPr>
          <w:rFonts w:ascii="Arial Black" w:hAnsi="Arial Black"/>
          <w:b/>
          <w:bCs/>
          <w:color w:val="C00000"/>
          <w:sz w:val="36"/>
          <w:szCs w:val="36"/>
        </w:rPr>
        <w:t xml:space="preserve"> </w:t>
      </w:r>
      <w:r w:rsidR="004C43C1" w:rsidRPr="002A391C">
        <w:rPr>
          <w:rFonts w:ascii="Arial Black" w:hAnsi="Arial Black"/>
          <w:b/>
          <w:bCs/>
          <w:color w:val="C00000"/>
          <w:sz w:val="36"/>
          <w:szCs w:val="36"/>
        </w:rPr>
        <w:t>and ultimately the</w:t>
      </w:r>
      <w:r w:rsidR="00F423C6" w:rsidRPr="002A391C">
        <w:rPr>
          <w:rFonts w:ascii="Arial Black" w:hAnsi="Arial Black"/>
          <w:b/>
          <w:bCs/>
          <w:color w:val="C00000"/>
          <w:sz w:val="36"/>
          <w:szCs w:val="36"/>
        </w:rPr>
        <w:t xml:space="preserve"> world?</w:t>
      </w:r>
    </w:p>
    <w:p w14:paraId="2F576228" w14:textId="4F779607" w:rsidR="002A391C" w:rsidRPr="002A391C" w:rsidRDefault="002A391C" w:rsidP="002A391C">
      <w:pPr>
        <w:spacing w:line="240" w:lineRule="auto"/>
        <w:rPr>
          <w:rFonts w:ascii="Arial Black" w:hAnsi="Arial Black"/>
          <w:b/>
          <w:bCs/>
          <w:color w:val="C00000"/>
          <w:sz w:val="36"/>
          <w:szCs w:val="36"/>
        </w:rPr>
      </w:pPr>
    </w:p>
    <w:p w14:paraId="1270092A" w14:textId="51EA03E9" w:rsidR="008A7873" w:rsidRDefault="007F57D4">
      <w:pPr>
        <w:rPr>
          <w:b/>
          <w:bCs/>
          <w:sz w:val="32"/>
          <w:szCs w:val="32"/>
        </w:rPr>
      </w:pPr>
      <w:r w:rsidRPr="002A391C">
        <w:rPr>
          <w:b/>
          <w:bCs/>
          <w:sz w:val="32"/>
          <w:szCs w:val="32"/>
        </w:rPr>
        <w:t xml:space="preserve">Politicians are responsible for </w:t>
      </w:r>
      <w:r w:rsidR="00327025">
        <w:rPr>
          <w:b/>
          <w:bCs/>
          <w:sz w:val="32"/>
          <w:szCs w:val="32"/>
        </w:rPr>
        <w:t>the</w:t>
      </w:r>
      <w:r w:rsidRPr="002A391C">
        <w:rPr>
          <w:b/>
          <w:bCs/>
          <w:sz w:val="32"/>
          <w:szCs w:val="32"/>
        </w:rPr>
        <w:t xml:space="preserve"> educational policies </w:t>
      </w:r>
      <w:r w:rsidR="00BB03A7">
        <w:rPr>
          <w:b/>
          <w:bCs/>
          <w:sz w:val="32"/>
          <w:szCs w:val="32"/>
        </w:rPr>
        <w:t>which</w:t>
      </w:r>
      <w:r w:rsidRPr="002A391C">
        <w:rPr>
          <w:b/>
          <w:bCs/>
          <w:sz w:val="32"/>
          <w:szCs w:val="32"/>
        </w:rPr>
        <w:t xml:space="preserve"> drive our numeracy standards, so </w:t>
      </w:r>
      <w:r w:rsidR="00E72E52">
        <w:rPr>
          <w:b/>
          <w:bCs/>
          <w:sz w:val="32"/>
          <w:szCs w:val="32"/>
          <w:u w:val="single"/>
        </w:rPr>
        <w:t>WHAT</w:t>
      </w:r>
      <w:r w:rsidRPr="002A391C">
        <w:rPr>
          <w:b/>
          <w:bCs/>
          <w:sz w:val="32"/>
          <w:szCs w:val="32"/>
        </w:rPr>
        <w:t xml:space="preserve"> are they doing about it?  Read my next blog to find out more</w:t>
      </w:r>
      <w:r w:rsidR="00E72E52">
        <w:rPr>
          <w:b/>
          <w:bCs/>
          <w:sz w:val="32"/>
          <w:szCs w:val="32"/>
        </w:rPr>
        <w:t>!</w:t>
      </w:r>
      <w:r w:rsidR="00F423C6" w:rsidRPr="002A391C">
        <w:rPr>
          <w:b/>
          <w:bCs/>
          <w:sz w:val="32"/>
          <w:szCs w:val="32"/>
        </w:rPr>
        <w:t xml:space="preserve"> </w:t>
      </w:r>
    </w:p>
    <w:p w14:paraId="0E40A508" w14:textId="25A8596E" w:rsidR="008A7873" w:rsidRDefault="008A7873">
      <w:pPr>
        <w:spacing w:line="259" w:lineRule="auto"/>
        <w:jc w:val="left"/>
        <w:rPr>
          <w:b/>
          <w:bCs/>
          <w:sz w:val="32"/>
          <w:szCs w:val="32"/>
        </w:rPr>
      </w:pPr>
      <w:r>
        <w:rPr>
          <w:b/>
          <w:bCs/>
          <w:sz w:val="32"/>
          <w:szCs w:val="32"/>
        </w:rPr>
        <w:br w:type="page"/>
      </w:r>
    </w:p>
    <w:p w14:paraId="5F516C1E" w14:textId="368A9C0C" w:rsidR="00F423C6" w:rsidRPr="002A391C" w:rsidRDefault="008A7873">
      <w:pPr>
        <w:rPr>
          <w:b/>
          <w:bCs/>
          <w:sz w:val="32"/>
          <w:szCs w:val="32"/>
        </w:rPr>
      </w:pPr>
      <w:r>
        <w:rPr>
          <w:b/>
          <w:bCs/>
          <w:sz w:val="32"/>
          <w:szCs w:val="32"/>
        </w:rPr>
        <w:lastRenderedPageBreak/>
        <w:t>Reference List</w:t>
      </w:r>
      <w:r w:rsidR="001E0CD3">
        <w:rPr>
          <w:b/>
          <w:bCs/>
          <w:sz w:val="32"/>
          <w:szCs w:val="32"/>
        </w:rPr>
        <w:t xml:space="preserve"> – Element One</w:t>
      </w:r>
    </w:p>
    <w:p w14:paraId="196953A7" w14:textId="77777777" w:rsidR="00232F47" w:rsidRDefault="00232F47">
      <w:pPr>
        <w:rPr>
          <w:szCs w:val="24"/>
        </w:rPr>
      </w:pPr>
    </w:p>
    <w:p w14:paraId="2E6FE08E" w14:textId="77777777" w:rsidR="002A473C" w:rsidRPr="00232F47" w:rsidRDefault="002A473C">
      <w:pPr>
        <w:rPr>
          <w:szCs w:val="24"/>
        </w:rPr>
      </w:pPr>
      <w:r>
        <w:rPr>
          <w:szCs w:val="24"/>
        </w:rPr>
        <w:t xml:space="preserve">Cityam.com (2022) </w:t>
      </w:r>
      <w:r w:rsidRPr="00232F47">
        <w:rPr>
          <w:i/>
          <w:iCs/>
          <w:szCs w:val="24"/>
        </w:rPr>
        <w:t>Bad at Maths?</w:t>
      </w:r>
      <w:r>
        <w:rPr>
          <w:szCs w:val="24"/>
        </w:rPr>
        <w:t xml:space="preserve"> </w:t>
      </w:r>
      <w:r>
        <w:rPr>
          <w:i/>
          <w:iCs/>
          <w:szCs w:val="24"/>
        </w:rPr>
        <w:t xml:space="preserve">The cost of Britian’s poor numeracy skills is no laughing matter. </w:t>
      </w:r>
      <w:r>
        <w:rPr>
          <w:szCs w:val="24"/>
        </w:rPr>
        <w:t xml:space="preserve">Available at: </w:t>
      </w:r>
      <w:hyperlink r:id="rId14" w:anchor=":~:text=to%20tackle%20inequality.-,Poor%20numeracy%20is%20estimated%20to%20cost%20our%20economy%20a%20staggering,healthier%20and%20more%20inclusive%20economy." w:history="1">
        <w:r>
          <w:rPr>
            <w:rStyle w:val="Hyperlink"/>
          </w:rPr>
          <w:t>Bad at maths? The cost of Britain’s poor numeracy skills is no laughing matter (cityam.com)</w:t>
        </w:r>
      </w:hyperlink>
      <w:r>
        <w:t xml:space="preserve"> (Accessed: 10</w:t>
      </w:r>
      <w:r w:rsidRPr="00232F47">
        <w:rPr>
          <w:vertAlign w:val="superscript"/>
        </w:rPr>
        <w:t>th</w:t>
      </w:r>
      <w:r>
        <w:t xml:space="preserve"> February 2023).</w:t>
      </w:r>
    </w:p>
    <w:p w14:paraId="150670DE" w14:textId="6A6CEFEC" w:rsidR="002A473C" w:rsidRPr="00A479B2" w:rsidRDefault="002A473C">
      <w:pPr>
        <w:rPr>
          <w:szCs w:val="24"/>
        </w:rPr>
      </w:pPr>
      <w:r>
        <w:rPr>
          <w:szCs w:val="24"/>
        </w:rPr>
        <w:t xml:space="preserve">Independent (2018) </w:t>
      </w:r>
      <w:r>
        <w:rPr>
          <w:i/>
          <w:iCs/>
          <w:szCs w:val="24"/>
        </w:rPr>
        <w:t>England faces ‘crisis’ in adult financial literacy as one in three cannot work out change from shopping trip</w:t>
      </w:r>
      <w:r w:rsidR="00CB5154">
        <w:rPr>
          <w:i/>
          <w:iCs/>
          <w:szCs w:val="24"/>
        </w:rPr>
        <w:t>: May Bulman</w:t>
      </w:r>
      <w:r>
        <w:rPr>
          <w:i/>
          <w:iCs/>
          <w:szCs w:val="24"/>
        </w:rPr>
        <w:t xml:space="preserve">. </w:t>
      </w:r>
      <w:r>
        <w:rPr>
          <w:szCs w:val="24"/>
        </w:rPr>
        <w:t xml:space="preserve">Available at: </w:t>
      </w:r>
      <w:hyperlink r:id="rId15" w:history="1">
        <w:r>
          <w:rPr>
            <w:rStyle w:val="Hyperlink"/>
          </w:rPr>
          <w:t>England faces ‘crisis’ in adult financial literacy as one in three cannot work out change from shopping trip | The Independent | The Independent</w:t>
        </w:r>
      </w:hyperlink>
      <w:r>
        <w:t xml:space="preserve"> (Accessed: 10</w:t>
      </w:r>
      <w:r w:rsidRPr="00A479B2">
        <w:rPr>
          <w:vertAlign w:val="superscript"/>
        </w:rPr>
        <w:t>th</w:t>
      </w:r>
      <w:r>
        <w:t xml:space="preserve"> February 2023).</w:t>
      </w:r>
    </w:p>
    <w:p w14:paraId="3324C0DA" w14:textId="77777777" w:rsidR="002A473C" w:rsidRDefault="002A473C">
      <w:pPr>
        <w:rPr>
          <w:szCs w:val="24"/>
        </w:rPr>
      </w:pPr>
      <w:r w:rsidRPr="00253BE7">
        <w:rPr>
          <w:szCs w:val="24"/>
        </w:rPr>
        <w:t>i-Stock by Getty Images</w:t>
      </w:r>
      <w:r>
        <w:rPr>
          <w:szCs w:val="24"/>
        </w:rPr>
        <w:t xml:space="preserve"> (2023) </w:t>
      </w:r>
      <w:r>
        <w:rPr>
          <w:i/>
          <w:iCs/>
          <w:szCs w:val="24"/>
        </w:rPr>
        <w:t xml:space="preserve">Free images. </w:t>
      </w:r>
      <w:r>
        <w:rPr>
          <w:szCs w:val="24"/>
        </w:rPr>
        <w:t xml:space="preserve">Available at: </w:t>
      </w:r>
      <w:hyperlink r:id="rId16" w:history="1">
        <w:r>
          <w:rPr>
            <w:rStyle w:val="Hyperlink"/>
          </w:rPr>
          <w:t>Free Stock Photos &amp; Images - iStock (istockphoto.com)</w:t>
        </w:r>
      </w:hyperlink>
      <w:r>
        <w:t xml:space="preserve"> (Accessed: 11</w:t>
      </w:r>
      <w:r w:rsidRPr="00253BE7">
        <w:rPr>
          <w:vertAlign w:val="superscript"/>
        </w:rPr>
        <w:t>th</w:t>
      </w:r>
      <w:r>
        <w:t xml:space="preserve"> February 2023).</w:t>
      </w:r>
    </w:p>
    <w:p w14:paraId="24073A9F" w14:textId="77777777" w:rsidR="002A473C" w:rsidRPr="00232F47" w:rsidRDefault="002A473C">
      <w:r>
        <w:rPr>
          <w:szCs w:val="24"/>
        </w:rPr>
        <w:t xml:space="preserve">National Numeracy: Getting on with numbers (2017) </w:t>
      </w:r>
      <w:r>
        <w:rPr>
          <w:i/>
          <w:iCs/>
          <w:szCs w:val="24"/>
        </w:rPr>
        <w:t xml:space="preserve">Why is numeracy important? The effects of poor numeracy. </w:t>
      </w:r>
      <w:r>
        <w:rPr>
          <w:szCs w:val="24"/>
        </w:rPr>
        <w:t xml:space="preserve">Available at: </w:t>
      </w:r>
      <w:hyperlink r:id="rId17" w:history="1">
        <w:r>
          <w:rPr>
            <w:rStyle w:val="Hyperlink"/>
          </w:rPr>
          <w:t>Why is Numeracy Important? - The Effects of Poor Numeracy (nationalnumeracy.org.uk)</w:t>
        </w:r>
      </w:hyperlink>
      <w:r>
        <w:t xml:space="preserve"> (Accessed: 10</w:t>
      </w:r>
      <w:r w:rsidRPr="00232F47">
        <w:rPr>
          <w:vertAlign w:val="superscript"/>
        </w:rPr>
        <w:t>th</w:t>
      </w:r>
      <w:r>
        <w:t xml:space="preserve"> February 2023).</w:t>
      </w:r>
    </w:p>
    <w:p w14:paraId="4460ADEB" w14:textId="77777777" w:rsidR="002A473C" w:rsidRPr="002D12C9" w:rsidRDefault="002A473C">
      <w:r>
        <w:rPr>
          <w:szCs w:val="24"/>
        </w:rPr>
        <w:t xml:space="preserve">National Numeracy: Getting on with numbers (2018) </w:t>
      </w:r>
      <w:r>
        <w:rPr>
          <w:i/>
          <w:iCs/>
          <w:szCs w:val="24"/>
        </w:rPr>
        <w:t xml:space="preserve">Why is numeracy important? </w:t>
      </w:r>
      <w:r>
        <w:rPr>
          <w:szCs w:val="24"/>
        </w:rPr>
        <w:t xml:space="preserve">Available at: </w:t>
      </w:r>
      <w:hyperlink r:id="rId18" w:history="1">
        <w:r>
          <w:rPr>
            <w:rStyle w:val="Hyperlink"/>
          </w:rPr>
          <w:t>Why is Numeracy Important? - The Effects of Poor Numeracy (nationalnumeracy.org.uk)</w:t>
        </w:r>
      </w:hyperlink>
      <w:r>
        <w:t xml:space="preserve"> (Accessed: 10</w:t>
      </w:r>
      <w:r w:rsidRPr="002D12C9">
        <w:rPr>
          <w:vertAlign w:val="superscript"/>
        </w:rPr>
        <w:t>th</w:t>
      </w:r>
      <w:r>
        <w:t xml:space="preserve"> February 2023).</w:t>
      </w:r>
    </w:p>
    <w:p w14:paraId="4BFCE723" w14:textId="77777777" w:rsidR="002A473C" w:rsidRDefault="002A473C">
      <w:r>
        <w:rPr>
          <w:szCs w:val="24"/>
        </w:rPr>
        <w:t xml:space="preserve">National Numeracy: Getting on with numbers (2020) </w:t>
      </w:r>
      <w:r>
        <w:rPr>
          <w:i/>
          <w:iCs/>
          <w:szCs w:val="24"/>
        </w:rPr>
        <w:t xml:space="preserve">Attitudes towards maths. </w:t>
      </w:r>
      <w:r>
        <w:rPr>
          <w:szCs w:val="24"/>
        </w:rPr>
        <w:t xml:space="preserve">Available at: </w:t>
      </w:r>
      <w:hyperlink r:id="rId19" w:anchor=":~:text=Yet%20we%20all%20need%20maths,Schleicher%2C%20OECD%2C%202013)." w:history="1">
        <w:r>
          <w:rPr>
            <w:rStyle w:val="Hyperlink"/>
          </w:rPr>
          <w:t>Attitudes towards maths | National Numeracy</w:t>
        </w:r>
      </w:hyperlink>
      <w:r>
        <w:t xml:space="preserve"> (Accessed: 11</w:t>
      </w:r>
      <w:r w:rsidRPr="00E00182">
        <w:rPr>
          <w:vertAlign w:val="superscript"/>
        </w:rPr>
        <w:t>th</w:t>
      </w:r>
      <w:r>
        <w:t xml:space="preserve"> February 2023).</w:t>
      </w:r>
    </w:p>
    <w:p w14:paraId="403C1097" w14:textId="77777777" w:rsidR="002A473C" w:rsidRDefault="002A473C">
      <w:r>
        <w:t xml:space="preserve">National Research and Development Centre for adult literacy and numeracy (2013) </w:t>
      </w:r>
      <w:r>
        <w:rPr>
          <w:i/>
          <w:iCs/>
        </w:rPr>
        <w:t xml:space="preserve">The impact of poor numeracy skills on adults: research review. </w:t>
      </w:r>
      <w:r>
        <w:t xml:space="preserve">Available at: </w:t>
      </w:r>
      <w:hyperlink r:id="rId20" w:history="1">
        <w:r>
          <w:rPr>
            <w:rStyle w:val="Hyperlink"/>
          </w:rPr>
          <w:t>nrdc_impacts-of-numeracy-review_june13-m4u.pdf (wordpress.com)</w:t>
        </w:r>
      </w:hyperlink>
      <w:r>
        <w:t xml:space="preserve"> (Accessed: 10</w:t>
      </w:r>
      <w:r w:rsidRPr="00003DA7">
        <w:rPr>
          <w:vertAlign w:val="superscript"/>
        </w:rPr>
        <w:t>th</w:t>
      </w:r>
      <w:r>
        <w:t xml:space="preserve"> February 2023).</w:t>
      </w:r>
    </w:p>
    <w:p w14:paraId="5B5559C1" w14:textId="77777777" w:rsidR="002A473C" w:rsidRDefault="002A473C">
      <w:r>
        <w:t xml:space="preserve">National Research and Development Centre for adult literacy and numeracy (2005) </w:t>
      </w:r>
      <w:r>
        <w:rPr>
          <w:i/>
          <w:iCs/>
        </w:rPr>
        <w:t xml:space="preserve">Does numeracy matter more? Samantha Parsons &amp; John Bynner. </w:t>
      </w:r>
      <w:r>
        <w:t xml:space="preserve">Available at: </w:t>
      </w:r>
      <w:hyperlink r:id="rId21" w:history="1">
        <w:r>
          <w:rPr>
            <w:rStyle w:val="Hyperlink"/>
          </w:rPr>
          <w:t>numeracyv5.QXD (core.ac.uk)</w:t>
        </w:r>
      </w:hyperlink>
      <w:r>
        <w:t xml:space="preserve"> (Accessed: 10</w:t>
      </w:r>
      <w:r w:rsidRPr="00587230">
        <w:rPr>
          <w:vertAlign w:val="superscript"/>
        </w:rPr>
        <w:t>th</w:t>
      </w:r>
      <w:r>
        <w:t xml:space="preserve"> February 2023).</w:t>
      </w:r>
    </w:p>
    <w:p w14:paraId="74612657" w14:textId="77777777" w:rsidR="002A473C" w:rsidRDefault="002A473C">
      <w:r>
        <w:t xml:space="preserve">OECD (2017) </w:t>
      </w:r>
      <w:r>
        <w:rPr>
          <w:i/>
          <w:iCs/>
        </w:rPr>
        <w:t xml:space="preserve">Starting strong. </w:t>
      </w:r>
      <w:r>
        <w:t xml:space="preserve">Available at: </w:t>
      </w:r>
      <w:hyperlink r:id="rId22" w:history="1">
        <w:r>
          <w:rPr>
            <w:rStyle w:val="Hyperlink"/>
          </w:rPr>
          <w:t>Starting Strong 2017: Key OECD Indicators on Early Childhood Education and Care | en | OECD</w:t>
        </w:r>
      </w:hyperlink>
      <w:r>
        <w:t xml:space="preserve"> (Accessed: 11</w:t>
      </w:r>
      <w:r w:rsidRPr="00587230">
        <w:rPr>
          <w:vertAlign w:val="superscript"/>
        </w:rPr>
        <w:t>th</w:t>
      </w:r>
      <w:r>
        <w:t xml:space="preserve"> February 2023).</w:t>
      </w:r>
    </w:p>
    <w:p w14:paraId="4E08C0A8" w14:textId="77777777" w:rsidR="002A473C" w:rsidRPr="00587230" w:rsidRDefault="002A473C">
      <w:r>
        <w:lastRenderedPageBreak/>
        <w:t xml:space="preserve">OECD (2019) </w:t>
      </w:r>
      <w:r>
        <w:rPr>
          <w:i/>
          <w:iCs/>
        </w:rPr>
        <w:t>Education at a glance 2019</w:t>
      </w:r>
      <w:r>
        <w:t xml:space="preserve">. Available at: </w:t>
      </w:r>
      <w:hyperlink r:id="rId23" w:history="1">
        <w:r>
          <w:rPr>
            <w:rStyle w:val="Hyperlink"/>
          </w:rPr>
          <w:t>Education at a Glance 2019 : OECD Indicators | Education at a Glance | OECD iLibrary (oecd-ilibrary.org)</w:t>
        </w:r>
      </w:hyperlink>
      <w:r>
        <w:t xml:space="preserve"> (Accessed: 11</w:t>
      </w:r>
      <w:r w:rsidRPr="00587230">
        <w:rPr>
          <w:vertAlign w:val="superscript"/>
        </w:rPr>
        <w:t>th</w:t>
      </w:r>
      <w:r>
        <w:t xml:space="preserve"> February 2023).</w:t>
      </w:r>
    </w:p>
    <w:p w14:paraId="40D3B9FC" w14:textId="77777777" w:rsidR="002A473C" w:rsidRPr="002A473C" w:rsidRDefault="002A473C">
      <w:r>
        <w:t xml:space="preserve">Shutterstock.com (2023) </w:t>
      </w:r>
      <w:r>
        <w:rPr>
          <w:i/>
          <w:iCs/>
        </w:rPr>
        <w:t xml:space="preserve">Free images. </w:t>
      </w:r>
      <w:r>
        <w:t xml:space="preserve">Available at: </w:t>
      </w:r>
      <w:hyperlink r:id="rId24" w:history="1">
        <w:r>
          <w:rPr>
            <w:rStyle w:val="Hyperlink"/>
          </w:rPr>
          <w:t>Why is Numeracy Important? - The Effects of Poor Numeracy (nationalnumeracy.org.uk)</w:t>
        </w:r>
      </w:hyperlink>
      <w:r>
        <w:t xml:space="preserve"> (Accessed: 11</w:t>
      </w:r>
      <w:r w:rsidRPr="002A473C">
        <w:rPr>
          <w:vertAlign w:val="superscript"/>
        </w:rPr>
        <w:t>th</w:t>
      </w:r>
      <w:r>
        <w:t xml:space="preserve"> February 2023). </w:t>
      </w:r>
    </w:p>
    <w:p w14:paraId="1592C0EE" w14:textId="77777777" w:rsidR="002A473C" w:rsidRPr="002D12C9" w:rsidRDefault="002A473C">
      <w:pPr>
        <w:rPr>
          <w:szCs w:val="24"/>
        </w:rPr>
      </w:pPr>
      <w:r>
        <w:t xml:space="preserve">The Financial Times (2020) </w:t>
      </w:r>
      <w:r>
        <w:rPr>
          <w:i/>
          <w:iCs/>
        </w:rPr>
        <w:t xml:space="preserve">Numeracy skills: what’s not adding up in the UK? </w:t>
      </w:r>
      <w:r>
        <w:t xml:space="preserve">Available at: </w:t>
      </w:r>
      <w:hyperlink r:id="rId25" w:history="1">
        <w:r>
          <w:rPr>
            <w:rStyle w:val="Hyperlink"/>
          </w:rPr>
          <w:t>Numeracy skills: what’s not adding up in the UK? | Financial Times (ft.com)</w:t>
        </w:r>
      </w:hyperlink>
      <w:r>
        <w:t xml:space="preserve"> (Accessed: 10</w:t>
      </w:r>
      <w:r w:rsidRPr="002D12C9">
        <w:rPr>
          <w:vertAlign w:val="superscript"/>
        </w:rPr>
        <w:t>th</w:t>
      </w:r>
      <w:r>
        <w:t xml:space="preserve"> February 2023).</w:t>
      </w:r>
    </w:p>
    <w:p w14:paraId="3A002FC5" w14:textId="77777777" w:rsidR="002A473C" w:rsidRDefault="002A473C">
      <w:r>
        <w:t xml:space="preserve">The Skills for Life Survey (2011) </w:t>
      </w:r>
      <w:r w:rsidRPr="00003DA7">
        <w:rPr>
          <w:i/>
          <w:iCs/>
        </w:rPr>
        <w:t>A Survey of Literacy, Numeracy and ICT Levels in England</w:t>
      </w:r>
      <w:r>
        <w:rPr>
          <w:i/>
          <w:iCs/>
        </w:rPr>
        <w:t xml:space="preserve">. </w:t>
      </w:r>
      <w:r>
        <w:t xml:space="preserve">Available at: </w:t>
      </w:r>
      <w:hyperlink r:id="rId26" w:history="1">
        <w:r>
          <w:rPr>
            <w:rStyle w:val="Hyperlink"/>
          </w:rPr>
          <w:t>2011 Skills for Life Survey: A Survey of Literacy, Numeracy and ICT Levels in England (publishing.service.gov.uk)</w:t>
        </w:r>
      </w:hyperlink>
      <w:r>
        <w:t xml:space="preserve"> (Accessed: 10</w:t>
      </w:r>
      <w:r w:rsidRPr="00733279">
        <w:rPr>
          <w:vertAlign w:val="superscript"/>
        </w:rPr>
        <w:t>th</w:t>
      </w:r>
      <w:r>
        <w:t xml:space="preserve"> February 2023).</w:t>
      </w:r>
    </w:p>
    <w:p w14:paraId="34357315" w14:textId="77777777" w:rsidR="002A473C" w:rsidRPr="00587230" w:rsidRDefault="002A473C">
      <w:r>
        <w:t xml:space="preserve">Turner &amp; Tout (2016) </w:t>
      </w:r>
      <w:r>
        <w:rPr>
          <w:i/>
          <w:iCs/>
        </w:rPr>
        <w:t>Are Australian mathematical foundations solid enough for the 21</w:t>
      </w:r>
      <w:r w:rsidRPr="00587230">
        <w:rPr>
          <w:i/>
          <w:iCs/>
          <w:vertAlign w:val="superscript"/>
        </w:rPr>
        <w:t>st</w:t>
      </w:r>
      <w:r>
        <w:rPr>
          <w:i/>
          <w:iCs/>
        </w:rPr>
        <w:t xml:space="preserve"> century? </w:t>
      </w:r>
      <w:r>
        <w:t xml:space="preserve">Available at: </w:t>
      </w:r>
      <w:hyperlink r:id="rId27" w:history="1">
        <w:r>
          <w:rPr>
            <w:rStyle w:val="Hyperlink"/>
          </w:rPr>
          <w:t>viewcontent.cgi (acer.edu.au)</w:t>
        </w:r>
      </w:hyperlink>
      <w:r>
        <w:t xml:space="preserve"> (Accessed: 11</w:t>
      </w:r>
      <w:r w:rsidRPr="006B19F7">
        <w:rPr>
          <w:vertAlign w:val="superscript"/>
        </w:rPr>
        <w:t>th</w:t>
      </w:r>
      <w:r>
        <w:t xml:space="preserve"> February 2023).</w:t>
      </w:r>
    </w:p>
    <w:p w14:paraId="018CB04B" w14:textId="77777777" w:rsidR="002A473C" w:rsidRDefault="002A473C">
      <w:r>
        <w:t xml:space="preserve">Welsh Government (2015) </w:t>
      </w:r>
      <w:r>
        <w:rPr>
          <w:i/>
          <w:iCs/>
        </w:rPr>
        <w:t xml:space="preserve">The Well-Being of Future Generations (Wales) Act 2015. </w:t>
      </w:r>
      <w:r>
        <w:t xml:space="preserve">Available at: </w:t>
      </w:r>
      <w:hyperlink r:id="rId28" w:history="1">
        <w:r>
          <w:rPr>
            <w:rStyle w:val="Hyperlink"/>
          </w:rPr>
          <w:t>150623-guide-to-the-fg-act-en.pdf (futuregenerations.wales)</w:t>
        </w:r>
      </w:hyperlink>
      <w:r>
        <w:t xml:space="preserve"> (Accessed: 10</w:t>
      </w:r>
      <w:r w:rsidRPr="002503CB">
        <w:rPr>
          <w:vertAlign w:val="superscript"/>
        </w:rPr>
        <w:t>th</w:t>
      </w:r>
      <w:r>
        <w:t xml:space="preserve"> February 2023).</w:t>
      </w:r>
    </w:p>
    <w:p w14:paraId="16EED504" w14:textId="66008975" w:rsidR="00D54FBF" w:rsidRPr="00F85E6E" w:rsidRDefault="002A473C" w:rsidP="00D54FBF">
      <w:pPr>
        <w:rPr>
          <w:sz w:val="28"/>
          <w:szCs w:val="28"/>
        </w:rPr>
      </w:pPr>
      <w:r>
        <w:t xml:space="preserve">Western Norway University of Applied Sciences (2018) </w:t>
      </w:r>
      <w:r>
        <w:rPr>
          <w:i/>
          <w:iCs/>
        </w:rPr>
        <w:t xml:space="preserve">Wicked problems in school mathematics. </w:t>
      </w:r>
      <w:r>
        <w:t xml:space="preserve">Available at: </w:t>
      </w:r>
      <w:hyperlink r:id="rId29" w:history="1">
        <w:r>
          <w:rPr>
            <w:rStyle w:val="Hyperlink"/>
          </w:rPr>
          <w:t>WickedProblemsinSchoolMathematics (1).pdf</w:t>
        </w:r>
      </w:hyperlink>
      <w:r>
        <w:t xml:space="preserve"> (Accessed: 10</w:t>
      </w:r>
      <w:r w:rsidRPr="00BC06AB">
        <w:rPr>
          <w:vertAlign w:val="superscript"/>
        </w:rPr>
        <w:t>th</w:t>
      </w:r>
      <w:r>
        <w:t xml:space="preserve"> February 2023).</w:t>
      </w:r>
    </w:p>
    <w:p w14:paraId="0426E310" w14:textId="580D5147" w:rsidR="00AD7850" w:rsidRDefault="00AD7850">
      <w:pPr>
        <w:spacing w:line="259" w:lineRule="auto"/>
        <w:jc w:val="left"/>
      </w:pPr>
      <w:r>
        <w:br w:type="page"/>
      </w:r>
    </w:p>
    <w:p w14:paraId="347C9FFF" w14:textId="1024E8E5" w:rsidR="00644545" w:rsidRDefault="006E7D64" w:rsidP="00644545">
      <w:pPr>
        <w:spacing w:line="240" w:lineRule="auto"/>
        <w:jc w:val="left"/>
        <w:rPr>
          <w:rFonts w:ascii="Arial Black" w:hAnsi="Arial Black"/>
          <w:b/>
          <w:bCs/>
          <w:color w:val="C00000"/>
          <w:sz w:val="72"/>
          <w:szCs w:val="72"/>
        </w:rPr>
      </w:pPr>
      <w:r w:rsidRPr="007F57D4">
        <w:rPr>
          <w:rFonts w:ascii="Arial Black" w:hAnsi="Arial Black"/>
          <w:b/>
          <w:bCs/>
          <w:color w:val="C00000"/>
          <w:sz w:val="72"/>
          <w:szCs w:val="72"/>
        </w:rPr>
        <w:lastRenderedPageBreak/>
        <w:t>W</w:t>
      </w:r>
      <w:r>
        <w:rPr>
          <w:rFonts w:ascii="Arial Black" w:hAnsi="Arial Black"/>
          <w:b/>
          <w:bCs/>
          <w:color w:val="C00000"/>
          <w:sz w:val="72"/>
          <w:szCs w:val="72"/>
        </w:rPr>
        <w:t>hat can schools do to encourage numeracy?</w:t>
      </w:r>
    </w:p>
    <w:p w14:paraId="73076431" w14:textId="77777777" w:rsidR="00626C96" w:rsidRDefault="00626C96" w:rsidP="00644545">
      <w:pPr>
        <w:spacing w:line="240" w:lineRule="auto"/>
        <w:jc w:val="left"/>
        <w:rPr>
          <w:rFonts w:ascii="Arial Black" w:hAnsi="Arial Black"/>
          <w:b/>
          <w:bCs/>
          <w:color w:val="C00000"/>
          <w:sz w:val="72"/>
          <w:szCs w:val="72"/>
        </w:rPr>
      </w:pPr>
    </w:p>
    <w:p w14:paraId="7D74E3F3" w14:textId="39F12B2C" w:rsidR="00644545" w:rsidRDefault="00644545" w:rsidP="00644545">
      <w:pPr>
        <w:spacing w:line="240" w:lineRule="auto"/>
        <w:jc w:val="left"/>
        <w:rPr>
          <w:rFonts w:cs="Arial"/>
          <w:b/>
          <w:bCs/>
          <w:sz w:val="28"/>
          <w:szCs w:val="28"/>
        </w:rPr>
      </w:pPr>
      <w:r w:rsidRPr="002B6ECC">
        <w:rPr>
          <w:rFonts w:cs="Arial"/>
          <w:b/>
          <w:bCs/>
          <w:sz w:val="28"/>
          <w:szCs w:val="28"/>
        </w:rPr>
        <w:t>By Nicola Parsons: 1</w:t>
      </w:r>
      <w:r>
        <w:rPr>
          <w:rFonts w:cs="Arial"/>
          <w:b/>
          <w:bCs/>
          <w:sz w:val="28"/>
          <w:szCs w:val="28"/>
        </w:rPr>
        <w:t>2</w:t>
      </w:r>
      <w:r w:rsidR="00184C24" w:rsidRPr="00184C24">
        <w:rPr>
          <w:rFonts w:cs="Arial"/>
          <w:b/>
          <w:bCs/>
          <w:sz w:val="28"/>
          <w:szCs w:val="28"/>
          <w:vertAlign w:val="superscript"/>
        </w:rPr>
        <w:t>th</w:t>
      </w:r>
      <w:r w:rsidR="00184C24">
        <w:rPr>
          <w:rFonts w:cs="Arial"/>
          <w:b/>
          <w:bCs/>
          <w:sz w:val="28"/>
          <w:szCs w:val="28"/>
        </w:rPr>
        <w:t xml:space="preserve"> </w:t>
      </w:r>
      <w:r w:rsidRPr="002B6ECC">
        <w:rPr>
          <w:rFonts w:cs="Arial"/>
          <w:b/>
          <w:bCs/>
          <w:sz w:val="28"/>
          <w:szCs w:val="28"/>
        </w:rPr>
        <w:t>February 2023</w:t>
      </w:r>
    </w:p>
    <w:p w14:paraId="0D4DBD0B" w14:textId="49F9DE66" w:rsidR="00626C96" w:rsidRDefault="00626C96" w:rsidP="00644545">
      <w:pPr>
        <w:spacing w:line="240" w:lineRule="auto"/>
        <w:jc w:val="left"/>
        <w:rPr>
          <w:rFonts w:cs="Arial"/>
          <w:b/>
          <w:bCs/>
          <w:sz w:val="28"/>
          <w:szCs w:val="28"/>
        </w:rPr>
      </w:pPr>
    </w:p>
    <w:p w14:paraId="11D5CF31" w14:textId="77777777" w:rsidR="00586711" w:rsidRDefault="00586711" w:rsidP="00644545">
      <w:pPr>
        <w:spacing w:line="240" w:lineRule="auto"/>
        <w:jc w:val="left"/>
        <w:rPr>
          <w:rFonts w:cs="Arial"/>
          <w:b/>
          <w:bCs/>
          <w:sz w:val="28"/>
          <w:szCs w:val="28"/>
        </w:rPr>
      </w:pPr>
    </w:p>
    <w:p w14:paraId="5A6DD837" w14:textId="77777777" w:rsidR="000C2F3C" w:rsidRDefault="000C2F3C" w:rsidP="00644545">
      <w:pPr>
        <w:spacing w:line="240" w:lineRule="auto"/>
        <w:jc w:val="left"/>
        <w:rPr>
          <w:rFonts w:cs="Arial"/>
          <w:b/>
          <w:bCs/>
          <w:sz w:val="28"/>
          <w:szCs w:val="28"/>
        </w:rPr>
      </w:pPr>
    </w:p>
    <w:p w14:paraId="5D0E6C7B" w14:textId="09C2B2B0" w:rsidR="00184C24" w:rsidRDefault="00184C24" w:rsidP="00644545">
      <w:pPr>
        <w:spacing w:line="240" w:lineRule="auto"/>
        <w:jc w:val="left"/>
        <w:rPr>
          <w:rFonts w:cs="Arial"/>
          <w:b/>
          <w:bCs/>
          <w:sz w:val="28"/>
          <w:szCs w:val="28"/>
        </w:rPr>
      </w:pPr>
      <w:r w:rsidRPr="00184C24">
        <w:rPr>
          <w:rFonts w:cs="Arial"/>
          <w:b/>
          <w:bCs/>
          <w:noProof/>
          <w:sz w:val="28"/>
          <w:szCs w:val="28"/>
        </w:rPr>
        <w:drawing>
          <wp:anchor distT="0" distB="0" distL="114300" distR="114300" simplePos="0" relativeHeight="251672576" behindDoc="0" locked="0" layoutInCell="1" allowOverlap="1" wp14:anchorId="0FB1E8AD" wp14:editId="686E6782">
            <wp:simplePos x="0" y="0"/>
            <wp:positionH relativeFrom="page">
              <wp:align>center</wp:align>
            </wp:positionH>
            <wp:positionV relativeFrom="paragraph">
              <wp:posOffset>196215</wp:posOffset>
            </wp:positionV>
            <wp:extent cx="5836920" cy="3315881"/>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836920" cy="3315881"/>
                    </a:xfrm>
                    <a:prstGeom prst="rect">
                      <a:avLst/>
                    </a:prstGeom>
                  </pic:spPr>
                </pic:pic>
              </a:graphicData>
            </a:graphic>
          </wp:anchor>
        </w:drawing>
      </w:r>
    </w:p>
    <w:p w14:paraId="50C38A04" w14:textId="4E30110C" w:rsidR="00184C24" w:rsidRDefault="00184C24">
      <w:pPr>
        <w:spacing w:line="259" w:lineRule="auto"/>
        <w:jc w:val="left"/>
        <w:rPr>
          <w:rFonts w:cs="Arial"/>
          <w:b/>
          <w:bCs/>
          <w:sz w:val="28"/>
          <w:szCs w:val="28"/>
        </w:rPr>
      </w:pPr>
    </w:p>
    <w:p w14:paraId="69DA9437" w14:textId="6D10A0EF" w:rsidR="00184C24" w:rsidRDefault="00184C24">
      <w:pPr>
        <w:spacing w:line="259" w:lineRule="auto"/>
        <w:jc w:val="left"/>
        <w:rPr>
          <w:rFonts w:cs="Arial"/>
          <w:b/>
          <w:bCs/>
          <w:sz w:val="28"/>
          <w:szCs w:val="28"/>
        </w:rPr>
      </w:pPr>
    </w:p>
    <w:p w14:paraId="7F71A74C" w14:textId="00CD485E" w:rsidR="00184C24" w:rsidRDefault="00184C24">
      <w:pPr>
        <w:spacing w:line="259" w:lineRule="auto"/>
        <w:jc w:val="left"/>
        <w:rPr>
          <w:rFonts w:cs="Arial"/>
          <w:b/>
          <w:bCs/>
          <w:sz w:val="28"/>
          <w:szCs w:val="28"/>
        </w:rPr>
      </w:pPr>
    </w:p>
    <w:p w14:paraId="21BFF02E" w14:textId="50F5A09F" w:rsidR="00184C24" w:rsidRDefault="00184C24">
      <w:pPr>
        <w:spacing w:line="259" w:lineRule="auto"/>
        <w:jc w:val="left"/>
        <w:rPr>
          <w:rFonts w:cs="Arial"/>
          <w:b/>
          <w:bCs/>
          <w:sz w:val="28"/>
          <w:szCs w:val="28"/>
        </w:rPr>
      </w:pPr>
    </w:p>
    <w:p w14:paraId="20BC278C" w14:textId="04306306" w:rsidR="00184C24" w:rsidRDefault="00184C24">
      <w:pPr>
        <w:spacing w:line="259" w:lineRule="auto"/>
        <w:jc w:val="left"/>
        <w:rPr>
          <w:rFonts w:cs="Arial"/>
          <w:b/>
          <w:bCs/>
          <w:sz w:val="28"/>
          <w:szCs w:val="28"/>
        </w:rPr>
      </w:pPr>
    </w:p>
    <w:p w14:paraId="2E41CC4D" w14:textId="77777777" w:rsidR="00184C24" w:rsidRDefault="00184C24">
      <w:pPr>
        <w:spacing w:line="259" w:lineRule="auto"/>
        <w:jc w:val="left"/>
        <w:rPr>
          <w:rFonts w:cs="Arial"/>
          <w:b/>
          <w:bCs/>
          <w:sz w:val="28"/>
          <w:szCs w:val="28"/>
        </w:rPr>
      </w:pPr>
    </w:p>
    <w:p w14:paraId="277E4896" w14:textId="7946022C" w:rsidR="00184C24" w:rsidRDefault="00184C24">
      <w:pPr>
        <w:spacing w:line="259" w:lineRule="auto"/>
        <w:jc w:val="left"/>
        <w:rPr>
          <w:rFonts w:cs="Arial"/>
          <w:b/>
          <w:bCs/>
          <w:sz w:val="28"/>
          <w:szCs w:val="28"/>
        </w:rPr>
      </w:pPr>
    </w:p>
    <w:p w14:paraId="6A1B6EE2" w14:textId="77777777" w:rsidR="00184C24" w:rsidRDefault="00184C24">
      <w:pPr>
        <w:spacing w:line="259" w:lineRule="auto"/>
        <w:jc w:val="left"/>
        <w:rPr>
          <w:rFonts w:cs="Arial"/>
          <w:b/>
          <w:bCs/>
          <w:sz w:val="28"/>
          <w:szCs w:val="28"/>
        </w:rPr>
      </w:pPr>
    </w:p>
    <w:p w14:paraId="106E160C" w14:textId="77777777" w:rsidR="00184C24" w:rsidRDefault="00184C24">
      <w:pPr>
        <w:spacing w:line="259" w:lineRule="auto"/>
        <w:jc w:val="left"/>
        <w:rPr>
          <w:rFonts w:cs="Arial"/>
          <w:b/>
          <w:bCs/>
          <w:sz w:val="28"/>
          <w:szCs w:val="28"/>
        </w:rPr>
      </w:pPr>
    </w:p>
    <w:p w14:paraId="2EBE77FB" w14:textId="77777777" w:rsidR="00184C24" w:rsidRDefault="00184C24">
      <w:pPr>
        <w:spacing w:line="259" w:lineRule="auto"/>
        <w:jc w:val="left"/>
        <w:rPr>
          <w:rFonts w:cs="Arial"/>
          <w:b/>
          <w:bCs/>
          <w:sz w:val="28"/>
          <w:szCs w:val="28"/>
        </w:rPr>
      </w:pPr>
    </w:p>
    <w:p w14:paraId="148A60D2" w14:textId="780901A9" w:rsidR="00184C24" w:rsidRPr="008E0C8D" w:rsidRDefault="008E0C8D">
      <w:pPr>
        <w:spacing w:line="259" w:lineRule="auto"/>
        <w:jc w:val="left"/>
        <w:rPr>
          <w:rFonts w:cs="Arial"/>
          <w:b/>
          <w:bCs/>
          <w:color w:val="FF0000"/>
          <w:sz w:val="28"/>
          <w:szCs w:val="28"/>
        </w:rPr>
      </w:pPr>
      <w:r w:rsidRPr="009E7125">
        <w:rPr>
          <w:rFonts w:cs="Arial"/>
          <w:b/>
          <w:bCs/>
          <w:sz w:val="16"/>
          <w:szCs w:val="16"/>
        </w:rPr>
        <w:t>(</w:t>
      </w:r>
      <w:r w:rsidR="009E7125" w:rsidRPr="009E7125">
        <w:rPr>
          <w:rFonts w:cs="Arial"/>
          <w:b/>
          <w:bCs/>
          <w:sz w:val="16"/>
          <w:szCs w:val="16"/>
        </w:rPr>
        <w:t>brighterly.com image, 2023)</w:t>
      </w:r>
    </w:p>
    <w:p w14:paraId="0547EB9A" w14:textId="77777777" w:rsidR="003C2A73" w:rsidRDefault="003C2A73">
      <w:pPr>
        <w:spacing w:line="259" w:lineRule="auto"/>
        <w:jc w:val="left"/>
        <w:rPr>
          <w:rFonts w:cs="Arial"/>
          <w:b/>
          <w:bCs/>
          <w:sz w:val="28"/>
          <w:szCs w:val="28"/>
        </w:rPr>
      </w:pPr>
    </w:p>
    <w:p w14:paraId="525A25B3" w14:textId="77777777" w:rsidR="00E86B7C" w:rsidRDefault="00E86B7C" w:rsidP="003C2A73">
      <w:pPr>
        <w:spacing w:after="0" w:line="240" w:lineRule="auto"/>
        <w:jc w:val="left"/>
        <w:rPr>
          <w:rFonts w:ascii="Arial Black" w:hAnsi="Arial Black"/>
          <w:b/>
          <w:bCs/>
          <w:color w:val="C00000"/>
          <w:sz w:val="36"/>
          <w:szCs w:val="36"/>
        </w:rPr>
      </w:pPr>
    </w:p>
    <w:p w14:paraId="60BEBB50" w14:textId="338DD13C" w:rsidR="00626C96" w:rsidRDefault="00626C96" w:rsidP="003C2A73">
      <w:pPr>
        <w:spacing w:after="0" w:line="240" w:lineRule="auto"/>
        <w:jc w:val="left"/>
        <w:rPr>
          <w:rFonts w:ascii="Arial Black" w:hAnsi="Arial Black"/>
          <w:b/>
          <w:bCs/>
          <w:color w:val="C00000"/>
          <w:sz w:val="36"/>
          <w:szCs w:val="36"/>
        </w:rPr>
      </w:pPr>
    </w:p>
    <w:p w14:paraId="62A0AE75" w14:textId="77777777" w:rsidR="000C2F3C" w:rsidRDefault="000C2F3C" w:rsidP="003C2A73">
      <w:pPr>
        <w:spacing w:after="0" w:line="240" w:lineRule="auto"/>
        <w:jc w:val="left"/>
        <w:rPr>
          <w:rFonts w:ascii="Arial Black" w:hAnsi="Arial Black"/>
          <w:b/>
          <w:bCs/>
          <w:color w:val="C00000"/>
          <w:sz w:val="36"/>
          <w:szCs w:val="36"/>
        </w:rPr>
      </w:pPr>
    </w:p>
    <w:p w14:paraId="4A4E77CE" w14:textId="05C4B4C0" w:rsidR="003C2A73" w:rsidRPr="008449C1" w:rsidRDefault="008D5A9A">
      <w:pPr>
        <w:spacing w:line="259" w:lineRule="auto"/>
        <w:jc w:val="left"/>
        <w:rPr>
          <w:rFonts w:ascii="Arial Black" w:hAnsi="Arial Black"/>
          <w:b/>
          <w:bCs/>
          <w:color w:val="C00000"/>
          <w:sz w:val="36"/>
          <w:szCs w:val="36"/>
        </w:rPr>
      </w:pPr>
      <w:r>
        <w:rPr>
          <w:rFonts w:ascii="Arial Black" w:hAnsi="Arial Black"/>
          <w:b/>
          <w:bCs/>
          <w:color w:val="C00000"/>
          <w:sz w:val="36"/>
          <w:szCs w:val="36"/>
        </w:rPr>
        <w:t>R</w:t>
      </w:r>
      <w:r w:rsidR="006207D3">
        <w:rPr>
          <w:rFonts w:ascii="Arial Black" w:hAnsi="Arial Black"/>
          <w:b/>
          <w:bCs/>
          <w:color w:val="C00000"/>
          <w:sz w:val="36"/>
          <w:szCs w:val="36"/>
        </w:rPr>
        <w:t>emember this?</w:t>
      </w:r>
    </w:p>
    <w:p w14:paraId="3E400591" w14:textId="77777777" w:rsidR="003C2A73" w:rsidRDefault="00184C24">
      <w:pPr>
        <w:spacing w:line="259" w:lineRule="auto"/>
        <w:jc w:val="left"/>
        <w:rPr>
          <w:rFonts w:cs="Arial"/>
          <w:b/>
          <w:bCs/>
          <w:sz w:val="28"/>
          <w:szCs w:val="28"/>
        </w:rPr>
      </w:pPr>
      <w:r>
        <w:rPr>
          <w:rFonts w:cs="Arial"/>
          <w:b/>
          <w:bCs/>
          <w:sz w:val="28"/>
          <w:szCs w:val="28"/>
        </w:rPr>
        <w:t xml:space="preserve"> </w:t>
      </w:r>
    </w:p>
    <w:p w14:paraId="5F0A9875" w14:textId="34344249" w:rsidR="00E86B7C" w:rsidRPr="00E15AC9" w:rsidRDefault="00626C96" w:rsidP="004E2F30">
      <w:pPr>
        <w:pStyle w:val="ListParagraph"/>
        <w:spacing w:after="0"/>
        <w:ind w:left="0"/>
        <w:rPr>
          <w:rFonts w:cs="Arial"/>
          <w:b/>
          <w:bCs/>
          <w:sz w:val="28"/>
          <w:szCs w:val="28"/>
        </w:rPr>
      </w:pPr>
      <w:r>
        <w:rPr>
          <w:rFonts w:cs="Arial"/>
          <w:b/>
          <w:bCs/>
          <w:sz w:val="28"/>
          <w:szCs w:val="28"/>
        </w:rPr>
        <w:t>P</w:t>
      </w:r>
      <w:r w:rsidR="004E2F30" w:rsidRPr="00E15AC9">
        <w:rPr>
          <w:rFonts w:cs="Arial"/>
          <w:b/>
          <w:bCs/>
          <w:sz w:val="28"/>
          <w:szCs w:val="28"/>
        </w:rPr>
        <w:t>eople over a certain age</w:t>
      </w:r>
      <w:r w:rsidR="00A31E93">
        <w:rPr>
          <w:rFonts w:cs="Arial"/>
          <w:b/>
          <w:bCs/>
          <w:sz w:val="28"/>
          <w:szCs w:val="28"/>
        </w:rPr>
        <w:t xml:space="preserve"> can</w:t>
      </w:r>
      <w:r w:rsidR="004E2F30" w:rsidRPr="00E15AC9">
        <w:rPr>
          <w:rFonts w:cs="Arial"/>
          <w:b/>
          <w:bCs/>
          <w:sz w:val="28"/>
          <w:szCs w:val="28"/>
        </w:rPr>
        <w:t xml:space="preserve"> identify maths lessons with abstract topics,</w:t>
      </w:r>
      <w:r w:rsidR="00910CCC">
        <w:rPr>
          <w:rFonts w:cs="Arial"/>
          <w:b/>
          <w:bCs/>
          <w:sz w:val="28"/>
          <w:szCs w:val="28"/>
        </w:rPr>
        <w:t xml:space="preserve"> </w:t>
      </w:r>
      <w:r w:rsidR="004E2F30" w:rsidRPr="00E15AC9">
        <w:rPr>
          <w:rFonts w:cs="Arial"/>
          <w:b/>
          <w:bCs/>
          <w:sz w:val="28"/>
          <w:szCs w:val="28"/>
        </w:rPr>
        <w:t>taught</w:t>
      </w:r>
      <w:r w:rsidR="007A6DF1">
        <w:rPr>
          <w:rFonts w:cs="Arial"/>
          <w:b/>
          <w:bCs/>
          <w:sz w:val="28"/>
          <w:szCs w:val="28"/>
        </w:rPr>
        <w:t xml:space="preserve"> to them</w:t>
      </w:r>
      <w:r w:rsidR="004E2F30" w:rsidRPr="00E15AC9">
        <w:rPr>
          <w:rFonts w:cs="Arial"/>
          <w:b/>
          <w:bCs/>
          <w:sz w:val="28"/>
          <w:szCs w:val="28"/>
        </w:rPr>
        <w:t xml:space="preserve"> in an oppressive, restrictive, rote way</w:t>
      </w:r>
      <w:r w:rsidR="00A31E93">
        <w:rPr>
          <w:rFonts w:cs="Arial"/>
          <w:b/>
          <w:bCs/>
          <w:sz w:val="28"/>
          <w:szCs w:val="28"/>
        </w:rPr>
        <w:t>.</w:t>
      </w:r>
      <w:r w:rsidR="00910CCC">
        <w:rPr>
          <w:rFonts w:cs="Arial"/>
          <w:b/>
          <w:bCs/>
          <w:sz w:val="28"/>
          <w:szCs w:val="28"/>
        </w:rPr>
        <w:t xml:space="preserve">  </w:t>
      </w:r>
      <w:r w:rsidR="007A6DF1">
        <w:rPr>
          <w:rFonts w:cs="Arial"/>
          <w:b/>
          <w:bCs/>
          <w:sz w:val="28"/>
          <w:szCs w:val="28"/>
        </w:rPr>
        <w:t xml:space="preserve">These often negative experiences, they </w:t>
      </w:r>
      <w:r w:rsidR="00F9142C">
        <w:rPr>
          <w:rFonts w:cs="Arial"/>
          <w:b/>
          <w:bCs/>
          <w:sz w:val="28"/>
          <w:szCs w:val="28"/>
        </w:rPr>
        <w:t>then, anecdotally</w:t>
      </w:r>
      <w:r w:rsidR="007A6DF1">
        <w:rPr>
          <w:rFonts w:cs="Arial"/>
          <w:b/>
          <w:bCs/>
          <w:sz w:val="28"/>
          <w:szCs w:val="28"/>
        </w:rPr>
        <w:t>,</w:t>
      </w:r>
      <w:r w:rsidR="002B3C8F">
        <w:rPr>
          <w:rFonts w:cs="Arial"/>
          <w:b/>
          <w:bCs/>
          <w:sz w:val="28"/>
          <w:szCs w:val="28"/>
        </w:rPr>
        <w:t xml:space="preserve"> </w:t>
      </w:r>
      <w:r w:rsidR="007A6DF1">
        <w:rPr>
          <w:rFonts w:cs="Arial"/>
          <w:b/>
          <w:bCs/>
          <w:sz w:val="28"/>
          <w:szCs w:val="28"/>
        </w:rPr>
        <w:t xml:space="preserve">pass </w:t>
      </w:r>
      <w:r w:rsidR="00910CCC">
        <w:rPr>
          <w:rFonts w:cs="Arial"/>
          <w:b/>
          <w:bCs/>
          <w:sz w:val="28"/>
          <w:szCs w:val="28"/>
        </w:rPr>
        <w:t>down</w:t>
      </w:r>
      <w:r w:rsidR="002B3C8F">
        <w:rPr>
          <w:rFonts w:cs="Arial"/>
          <w:b/>
          <w:bCs/>
          <w:sz w:val="28"/>
          <w:szCs w:val="28"/>
        </w:rPr>
        <w:t xml:space="preserve"> </w:t>
      </w:r>
      <w:r w:rsidR="00910CCC">
        <w:rPr>
          <w:rFonts w:cs="Arial"/>
          <w:b/>
          <w:bCs/>
          <w:sz w:val="28"/>
          <w:szCs w:val="28"/>
        </w:rPr>
        <w:t xml:space="preserve">through </w:t>
      </w:r>
      <w:r w:rsidR="002B3C8F">
        <w:rPr>
          <w:rFonts w:cs="Arial"/>
          <w:b/>
          <w:bCs/>
          <w:sz w:val="28"/>
          <w:szCs w:val="28"/>
        </w:rPr>
        <w:t>the generations</w:t>
      </w:r>
      <w:r w:rsidR="00E80EA5">
        <w:rPr>
          <w:rFonts w:cs="Arial"/>
          <w:b/>
          <w:bCs/>
          <w:sz w:val="28"/>
          <w:szCs w:val="28"/>
        </w:rPr>
        <w:t xml:space="preserve">, perpetuating the negativity regarding </w:t>
      </w:r>
      <w:r w:rsidR="00D378D1">
        <w:rPr>
          <w:rFonts w:cs="Arial"/>
          <w:b/>
          <w:bCs/>
          <w:sz w:val="28"/>
          <w:szCs w:val="28"/>
        </w:rPr>
        <w:t>mathematics</w:t>
      </w:r>
      <w:r w:rsidR="00E80EA5">
        <w:rPr>
          <w:rFonts w:cs="Arial"/>
          <w:b/>
          <w:bCs/>
          <w:sz w:val="28"/>
          <w:szCs w:val="28"/>
        </w:rPr>
        <w:t>, normalising it and making it socially acceptable</w:t>
      </w:r>
      <w:r w:rsidR="002B3C8F">
        <w:rPr>
          <w:rFonts w:cs="Arial"/>
          <w:b/>
          <w:bCs/>
          <w:sz w:val="28"/>
          <w:szCs w:val="28"/>
        </w:rPr>
        <w:t>.</w:t>
      </w:r>
    </w:p>
    <w:p w14:paraId="335B472D" w14:textId="77777777" w:rsidR="004E2F30" w:rsidRPr="00E15AC9" w:rsidRDefault="004E2F30" w:rsidP="004E2F30">
      <w:pPr>
        <w:pStyle w:val="ListParagraph"/>
        <w:spacing w:after="0"/>
        <w:ind w:left="0"/>
        <w:rPr>
          <w:rFonts w:cs="Arial"/>
          <w:b/>
          <w:bCs/>
          <w:sz w:val="28"/>
          <w:szCs w:val="28"/>
        </w:rPr>
      </w:pPr>
    </w:p>
    <w:p w14:paraId="2E851052" w14:textId="2501F71D" w:rsidR="00E86B7C" w:rsidRDefault="00ED6843" w:rsidP="004E2F30">
      <w:pPr>
        <w:pStyle w:val="ListParagraph"/>
        <w:spacing w:after="0"/>
        <w:ind w:left="0"/>
        <w:rPr>
          <w:rFonts w:cs="Arial"/>
          <w:b/>
          <w:bCs/>
          <w:szCs w:val="24"/>
        </w:rPr>
      </w:pPr>
      <w:r w:rsidRPr="00E15AC9">
        <w:rPr>
          <w:rFonts w:cs="Arial"/>
          <w:b/>
          <w:bCs/>
          <w:sz w:val="28"/>
          <w:szCs w:val="28"/>
        </w:rPr>
        <w:t>(</w:t>
      </w:r>
      <w:r w:rsidR="0027740C">
        <w:rPr>
          <w:rFonts w:cs="Arial"/>
          <w:b/>
          <w:bCs/>
          <w:sz w:val="28"/>
          <w:szCs w:val="28"/>
        </w:rPr>
        <w:t>ECIS</w:t>
      </w:r>
      <w:r w:rsidRPr="00E15AC9">
        <w:rPr>
          <w:rFonts w:cs="Arial"/>
          <w:b/>
          <w:bCs/>
          <w:sz w:val="28"/>
          <w:szCs w:val="28"/>
        </w:rPr>
        <w:t xml:space="preserve">, 2022), </w:t>
      </w:r>
      <w:r w:rsidR="005A2465" w:rsidRPr="00E15AC9">
        <w:rPr>
          <w:rFonts w:cs="Arial"/>
          <w:b/>
          <w:bCs/>
          <w:sz w:val="28"/>
          <w:szCs w:val="28"/>
        </w:rPr>
        <w:t>(</w:t>
      </w:r>
      <w:r w:rsidR="008A5875" w:rsidRPr="00E15AC9">
        <w:rPr>
          <w:rFonts w:cs="Arial"/>
          <w:b/>
          <w:bCs/>
          <w:sz w:val="28"/>
          <w:szCs w:val="28"/>
        </w:rPr>
        <w:t>Mathematics Teacher Training</w:t>
      </w:r>
      <w:r w:rsidR="005A2465" w:rsidRPr="00E15AC9">
        <w:rPr>
          <w:rFonts w:cs="Arial"/>
          <w:b/>
          <w:bCs/>
          <w:sz w:val="28"/>
          <w:szCs w:val="28"/>
        </w:rPr>
        <w:t xml:space="preserve">, 2023), </w:t>
      </w:r>
      <w:r w:rsidRPr="00E15AC9">
        <w:rPr>
          <w:rFonts w:cs="Arial"/>
          <w:b/>
          <w:bCs/>
          <w:sz w:val="28"/>
          <w:szCs w:val="28"/>
        </w:rPr>
        <w:t>(</w:t>
      </w:r>
      <w:r w:rsidR="005A2465" w:rsidRPr="00E15AC9">
        <w:rPr>
          <w:rFonts w:cs="Arial"/>
          <w:b/>
          <w:bCs/>
          <w:sz w:val="28"/>
          <w:szCs w:val="28"/>
        </w:rPr>
        <w:t>O’Keef</w:t>
      </w:r>
      <w:r w:rsidR="00562C7B">
        <w:rPr>
          <w:rFonts w:cs="Arial"/>
          <w:b/>
          <w:bCs/>
          <w:sz w:val="28"/>
          <w:szCs w:val="28"/>
        </w:rPr>
        <w:t>f</w:t>
      </w:r>
      <w:r w:rsidR="005A2465" w:rsidRPr="00E15AC9">
        <w:rPr>
          <w:rFonts w:cs="Arial"/>
          <w:b/>
          <w:bCs/>
          <w:sz w:val="28"/>
          <w:szCs w:val="28"/>
        </w:rPr>
        <w:t>e</w:t>
      </w:r>
      <w:r w:rsidR="008A5875" w:rsidRPr="00E15AC9">
        <w:rPr>
          <w:rFonts w:cs="Arial"/>
          <w:b/>
          <w:bCs/>
          <w:sz w:val="28"/>
          <w:szCs w:val="28"/>
        </w:rPr>
        <w:t xml:space="preserve"> and Paige, 2019),</w:t>
      </w:r>
      <w:r w:rsidRPr="00E15AC9">
        <w:rPr>
          <w:rFonts w:cs="Arial"/>
          <w:b/>
          <w:bCs/>
          <w:sz w:val="28"/>
          <w:szCs w:val="28"/>
        </w:rPr>
        <w:t xml:space="preserve"> (Prodigy, 2022)</w:t>
      </w:r>
      <w:r w:rsidR="0025237F" w:rsidRPr="00E15AC9">
        <w:rPr>
          <w:rFonts w:cs="Arial"/>
          <w:b/>
          <w:bCs/>
          <w:sz w:val="28"/>
          <w:szCs w:val="28"/>
        </w:rPr>
        <w:t>, (The School Run, 2023)</w:t>
      </w:r>
      <w:r w:rsidRPr="00E15AC9">
        <w:rPr>
          <w:rFonts w:cs="Arial"/>
          <w:b/>
          <w:bCs/>
          <w:sz w:val="28"/>
          <w:szCs w:val="28"/>
        </w:rPr>
        <w:t>.</w:t>
      </w:r>
    </w:p>
    <w:p w14:paraId="677652EE" w14:textId="77777777" w:rsidR="005F4B09" w:rsidRDefault="005F4B09" w:rsidP="005F4B09">
      <w:pPr>
        <w:pStyle w:val="ListParagraph"/>
        <w:spacing w:after="0"/>
        <w:ind w:left="284"/>
        <w:rPr>
          <w:rFonts w:cs="Arial"/>
          <w:b/>
          <w:bCs/>
          <w:sz w:val="36"/>
          <w:szCs w:val="36"/>
        </w:rPr>
      </w:pPr>
    </w:p>
    <w:p w14:paraId="73E2F400" w14:textId="3B8C48A8" w:rsidR="00FC63F7" w:rsidRPr="00DB6E6A" w:rsidRDefault="004E2F30" w:rsidP="00E86B7C">
      <w:pPr>
        <w:spacing w:after="0" w:line="240" w:lineRule="auto"/>
        <w:jc w:val="left"/>
        <w:rPr>
          <w:rFonts w:ascii="Arial Black" w:hAnsi="Arial Black"/>
          <w:b/>
          <w:bCs/>
          <w:color w:val="C00000"/>
          <w:sz w:val="36"/>
          <w:szCs w:val="36"/>
        </w:rPr>
      </w:pPr>
      <w:r>
        <w:rPr>
          <w:rFonts w:ascii="Arial Black" w:hAnsi="Arial Black"/>
          <w:b/>
          <w:bCs/>
          <w:color w:val="C00000"/>
          <w:sz w:val="36"/>
          <w:szCs w:val="36"/>
        </w:rPr>
        <w:t>The turning point</w:t>
      </w:r>
      <w:r w:rsidR="00E80EA5">
        <w:rPr>
          <w:rFonts w:ascii="Arial Black" w:hAnsi="Arial Black"/>
          <w:b/>
          <w:bCs/>
          <w:color w:val="C00000"/>
          <w:sz w:val="36"/>
          <w:szCs w:val="36"/>
        </w:rPr>
        <w:t xml:space="preserve"> for change</w:t>
      </w:r>
      <w:r w:rsidR="00FC63F7" w:rsidRPr="00DB6E6A">
        <w:rPr>
          <w:rFonts w:ascii="Arial Black" w:hAnsi="Arial Black"/>
          <w:b/>
          <w:bCs/>
          <w:color w:val="C00000"/>
          <w:sz w:val="36"/>
          <w:szCs w:val="36"/>
        </w:rPr>
        <w:t>…</w:t>
      </w:r>
    </w:p>
    <w:p w14:paraId="6991F215" w14:textId="77777777" w:rsidR="00B054B9" w:rsidRDefault="00B054B9" w:rsidP="00B054B9">
      <w:pPr>
        <w:spacing w:line="259" w:lineRule="auto"/>
        <w:jc w:val="left"/>
        <w:rPr>
          <w:rFonts w:cs="Arial"/>
          <w:b/>
          <w:bCs/>
          <w:sz w:val="28"/>
          <w:szCs w:val="28"/>
        </w:rPr>
      </w:pPr>
    </w:p>
    <w:p w14:paraId="5BA346EF" w14:textId="27AA0C04" w:rsidR="00F53BD4" w:rsidRPr="005F4B09" w:rsidRDefault="008023A1" w:rsidP="005F4B09">
      <w:pPr>
        <w:rPr>
          <w:b/>
          <w:bCs/>
          <w:sz w:val="28"/>
          <w:szCs w:val="28"/>
        </w:rPr>
      </w:pPr>
      <w:r w:rsidRPr="005F4B09">
        <w:rPr>
          <w:b/>
          <w:bCs/>
          <w:sz w:val="28"/>
          <w:szCs w:val="28"/>
        </w:rPr>
        <w:t>The</w:t>
      </w:r>
      <w:r w:rsidR="00232443" w:rsidRPr="005F4B09">
        <w:rPr>
          <w:b/>
          <w:bCs/>
          <w:sz w:val="28"/>
          <w:szCs w:val="28"/>
        </w:rPr>
        <w:t xml:space="preserve"> </w:t>
      </w:r>
      <w:r w:rsidR="00F53BD4" w:rsidRPr="005F4B09">
        <w:rPr>
          <w:b/>
          <w:bCs/>
          <w:sz w:val="28"/>
          <w:szCs w:val="28"/>
        </w:rPr>
        <w:t>Cockroft</w:t>
      </w:r>
      <w:r w:rsidRPr="005F4B09">
        <w:rPr>
          <w:b/>
          <w:bCs/>
          <w:sz w:val="28"/>
          <w:szCs w:val="28"/>
        </w:rPr>
        <w:t xml:space="preserve"> Report (1982)</w:t>
      </w:r>
      <w:r w:rsidR="00F53BD4" w:rsidRPr="005F4B09">
        <w:rPr>
          <w:b/>
          <w:bCs/>
          <w:sz w:val="28"/>
          <w:szCs w:val="28"/>
        </w:rPr>
        <w:t xml:space="preserve"> recommended</w:t>
      </w:r>
      <w:r w:rsidR="003C1F4F">
        <w:rPr>
          <w:b/>
          <w:bCs/>
          <w:sz w:val="28"/>
          <w:szCs w:val="28"/>
        </w:rPr>
        <w:t xml:space="preserve"> </w:t>
      </w:r>
      <w:r w:rsidR="00626C96">
        <w:rPr>
          <w:b/>
          <w:bCs/>
          <w:sz w:val="28"/>
          <w:szCs w:val="28"/>
        </w:rPr>
        <w:t>maths</w:t>
      </w:r>
      <w:r w:rsidR="002B4C0D" w:rsidRPr="005F4B09">
        <w:rPr>
          <w:b/>
          <w:bCs/>
          <w:sz w:val="28"/>
          <w:szCs w:val="28"/>
        </w:rPr>
        <w:t xml:space="preserve"> students should develop </w:t>
      </w:r>
      <w:r w:rsidR="00053248" w:rsidRPr="005F4B09">
        <w:rPr>
          <w:b/>
          <w:bCs/>
          <w:sz w:val="28"/>
          <w:szCs w:val="28"/>
        </w:rPr>
        <w:t>numeracy</w:t>
      </w:r>
      <w:r w:rsidR="002B4C0D" w:rsidRPr="005F4B09">
        <w:rPr>
          <w:b/>
          <w:bCs/>
          <w:sz w:val="28"/>
          <w:szCs w:val="28"/>
        </w:rPr>
        <w:t xml:space="preserve"> skills</w:t>
      </w:r>
      <w:r w:rsidR="00F53BD4" w:rsidRPr="005F4B09">
        <w:rPr>
          <w:b/>
          <w:bCs/>
          <w:sz w:val="28"/>
          <w:szCs w:val="28"/>
        </w:rPr>
        <w:t>…</w:t>
      </w:r>
    </w:p>
    <w:p w14:paraId="361CCF0C" w14:textId="0302AE11" w:rsidR="002B4C0D" w:rsidRPr="002B4C0D" w:rsidRDefault="003C1F4F" w:rsidP="005F4B09">
      <w:pPr>
        <w:pStyle w:val="ListParagraph"/>
        <w:numPr>
          <w:ilvl w:val="0"/>
          <w:numId w:val="3"/>
        </w:numPr>
        <w:rPr>
          <w:rFonts w:cs="Arial"/>
          <w:b/>
          <w:bCs/>
          <w:sz w:val="28"/>
          <w:szCs w:val="28"/>
        </w:rPr>
      </w:pPr>
      <w:r>
        <w:rPr>
          <w:rFonts w:cs="Arial"/>
          <w:b/>
          <w:bCs/>
          <w:sz w:val="28"/>
          <w:szCs w:val="28"/>
        </w:rPr>
        <w:t xml:space="preserve">which they could use effectively </w:t>
      </w:r>
      <w:r w:rsidR="002B4C0D">
        <w:rPr>
          <w:rFonts w:cs="Arial"/>
          <w:b/>
          <w:bCs/>
          <w:sz w:val="28"/>
          <w:szCs w:val="28"/>
        </w:rPr>
        <w:t xml:space="preserve">in their </w:t>
      </w:r>
      <w:r w:rsidR="002B4C0D" w:rsidRPr="002B4C0D">
        <w:rPr>
          <w:rFonts w:cs="Arial"/>
          <w:b/>
          <w:bCs/>
          <w:sz w:val="28"/>
          <w:szCs w:val="28"/>
        </w:rPr>
        <w:t>adult life, employment, training and further/higher education</w:t>
      </w:r>
    </w:p>
    <w:p w14:paraId="34768A80" w14:textId="05047744" w:rsidR="002B4C0D" w:rsidRPr="002B4C0D" w:rsidRDefault="002B4C0D" w:rsidP="005F4B09">
      <w:pPr>
        <w:pStyle w:val="ListParagraph"/>
        <w:numPr>
          <w:ilvl w:val="0"/>
          <w:numId w:val="3"/>
        </w:numPr>
        <w:rPr>
          <w:rFonts w:cs="Arial"/>
          <w:b/>
          <w:bCs/>
          <w:sz w:val="28"/>
          <w:szCs w:val="28"/>
        </w:rPr>
      </w:pPr>
      <w:r w:rsidRPr="002B4C0D">
        <w:rPr>
          <w:rFonts w:cs="Arial"/>
          <w:b/>
          <w:bCs/>
          <w:sz w:val="28"/>
          <w:szCs w:val="28"/>
        </w:rPr>
        <w:t xml:space="preserve">they were able to use </w:t>
      </w:r>
      <w:r w:rsidR="003C1F4F">
        <w:rPr>
          <w:rFonts w:cs="Arial"/>
          <w:b/>
          <w:bCs/>
          <w:sz w:val="28"/>
          <w:szCs w:val="28"/>
        </w:rPr>
        <w:t>cross curricula</w:t>
      </w:r>
    </w:p>
    <w:p w14:paraId="738871E2" w14:textId="1760185D" w:rsidR="00B05AAB" w:rsidRDefault="002B4C0D" w:rsidP="005F4B09">
      <w:pPr>
        <w:pStyle w:val="ListParagraph"/>
        <w:numPr>
          <w:ilvl w:val="0"/>
          <w:numId w:val="3"/>
        </w:numPr>
        <w:rPr>
          <w:rFonts w:cs="Arial"/>
          <w:b/>
          <w:bCs/>
          <w:sz w:val="28"/>
          <w:szCs w:val="28"/>
        </w:rPr>
      </w:pPr>
      <w:r w:rsidRPr="002B4C0D">
        <w:rPr>
          <w:rFonts w:cs="Arial"/>
          <w:b/>
          <w:bCs/>
          <w:sz w:val="28"/>
          <w:szCs w:val="28"/>
        </w:rPr>
        <w:t>they enjoyed and appreciated</w:t>
      </w:r>
    </w:p>
    <w:p w14:paraId="2DE49CC0" w14:textId="281125AF" w:rsidR="002B4C0D" w:rsidRDefault="00E86B7C" w:rsidP="005F4B09">
      <w:pPr>
        <w:pStyle w:val="ListParagraph"/>
        <w:numPr>
          <w:ilvl w:val="0"/>
          <w:numId w:val="3"/>
        </w:numPr>
        <w:rPr>
          <w:rFonts w:cs="Arial"/>
          <w:b/>
          <w:bCs/>
          <w:sz w:val="28"/>
          <w:szCs w:val="28"/>
        </w:rPr>
      </w:pPr>
      <w:r>
        <w:rPr>
          <w:rFonts w:cs="Arial"/>
          <w:b/>
          <w:bCs/>
          <w:sz w:val="28"/>
          <w:szCs w:val="28"/>
        </w:rPr>
        <w:t>t</w:t>
      </w:r>
      <w:r w:rsidR="002B4C0D">
        <w:rPr>
          <w:rFonts w:cs="Arial"/>
          <w:b/>
          <w:bCs/>
          <w:sz w:val="28"/>
          <w:szCs w:val="28"/>
        </w:rPr>
        <w:t xml:space="preserve">hat </w:t>
      </w:r>
      <w:r>
        <w:rPr>
          <w:rFonts w:cs="Arial"/>
          <w:b/>
          <w:bCs/>
          <w:sz w:val="28"/>
          <w:szCs w:val="28"/>
        </w:rPr>
        <w:t>promoted problem</w:t>
      </w:r>
      <w:r w:rsidR="003C1F4F">
        <w:rPr>
          <w:rFonts w:cs="Arial"/>
          <w:b/>
          <w:bCs/>
          <w:sz w:val="28"/>
          <w:szCs w:val="28"/>
        </w:rPr>
        <w:t>-</w:t>
      </w:r>
      <w:r>
        <w:rPr>
          <w:rFonts w:cs="Arial"/>
          <w:b/>
          <w:bCs/>
          <w:sz w:val="28"/>
          <w:szCs w:val="28"/>
        </w:rPr>
        <w:t>solving, creative</w:t>
      </w:r>
      <w:r w:rsidR="003C1F4F">
        <w:rPr>
          <w:rFonts w:cs="Arial"/>
          <w:b/>
          <w:bCs/>
          <w:sz w:val="28"/>
          <w:szCs w:val="28"/>
        </w:rPr>
        <w:t xml:space="preserve"> </w:t>
      </w:r>
      <w:r>
        <w:rPr>
          <w:rFonts w:cs="Arial"/>
          <w:b/>
          <w:bCs/>
          <w:sz w:val="28"/>
          <w:szCs w:val="28"/>
        </w:rPr>
        <w:t>thinking, decision making, experimenting, interpretation and reasoning of data</w:t>
      </w:r>
    </w:p>
    <w:p w14:paraId="3E72174A" w14:textId="4F3A4D11" w:rsidR="00E86B7C" w:rsidRDefault="00E86B7C" w:rsidP="005F4B09">
      <w:pPr>
        <w:pStyle w:val="ListParagraph"/>
        <w:numPr>
          <w:ilvl w:val="0"/>
          <w:numId w:val="3"/>
        </w:numPr>
        <w:rPr>
          <w:rFonts w:cs="Arial"/>
          <w:b/>
          <w:bCs/>
          <w:sz w:val="28"/>
          <w:szCs w:val="28"/>
        </w:rPr>
      </w:pPr>
      <w:r>
        <w:rPr>
          <w:rFonts w:cs="Arial"/>
          <w:b/>
          <w:bCs/>
          <w:sz w:val="28"/>
          <w:szCs w:val="28"/>
        </w:rPr>
        <w:t>they were able to work</w:t>
      </w:r>
      <w:r w:rsidR="00514A33">
        <w:rPr>
          <w:rFonts w:cs="Arial"/>
          <w:b/>
          <w:bCs/>
          <w:sz w:val="28"/>
          <w:szCs w:val="28"/>
        </w:rPr>
        <w:t xml:space="preserve"> through</w:t>
      </w:r>
      <w:r>
        <w:rPr>
          <w:rFonts w:cs="Arial"/>
          <w:b/>
          <w:bCs/>
          <w:sz w:val="28"/>
          <w:szCs w:val="28"/>
        </w:rPr>
        <w:t xml:space="preserve"> at a level</w:t>
      </w:r>
      <w:r w:rsidR="008D5A9A">
        <w:rPr>
          <w:rFonts w:cs="Arial"/>
          <w:b/>
          <w:bCs/>
          <w:sz w:val="28"/>
          <w:szCs w:val="28"/>
        </w:rPr>
        <w:t>/</w:t>
      </w:r>
      <w:r>
        <w:rPr>
          <w:rFonts w:cs="Arial"/>
          <w:b/>
          <w:bCs/>
          <w:sz w:val="28"/>
          <w:szCs w:val="28"/>
        </w:rPr>
        <w:t>speed appropriate to them</w:t>
      </w:r>
      <w:r w:rsidR="00BD5505">
        <w:rPr>
          <w:rFonts w:cs="Arial"/>
          <w:b/>
          <w:bCs/>
          <w:sz w:val="28"/>
          <w:szCs w:val="28"/>
        </w:rPr>
        <w:t>.</w:t>
      </w:r>
    </w:p>
    <w:p w14:paraId="1146115D" w14:textId="1D407C6C" w:rsidR="00BD5505" w:rsidRDefault="0027740C" w:rsidP="005F4B09">
      <w:pPr>
        <w:rPr>
          <w:rFonts w:cs="Arial"/>
          <w:b/>
          <w:bCs/>
          <w:sz w:val="28"/>
          <w:szCs w:val="28"/>
        </w:rPr>
      </w:pPr>
      <w:r>
        <w:rPr>
          <w:rFonts w:cs="Arial"/>
          <w:b/>
          <w:bCs/>
          <w:sz w:val="28"/>
          <w:szCs w:val="28"/>
        </w:rPr>
        <w:t>It</w:t>
      </w:r>
      <w:r w:rsidR="00BD5505">
        <w:rPr>
          <w:rFonts w:cs="Arial"/>
          <w:b/>
          <w:bCs/>
          <w:sz w:val="28"/>
          <w:szCs w:val="28"/>
        </w:rPr>
        <w:t xml:space="preserve"> </w:t>
      </w:r>
      <w:r w:rsidR="004E2F30">
        <w:rPr>
          <w:rFonts w:cs="Arial"/>
          <w:b/>
          <w:bCs/>
          <w:sz w:val="28"/>
          <w:szCs w:val="28"/>
        </w:rPr>
        <w:t xml:space="preserve">also </w:t>
      </w:r>
      <w:r w:rsidR="00BD5505">
        <w:rPr>
          <w:rFonts w:cs="Arial"/>
          <w:b/>
          <w:bCs/>
          <w:sz w:val="28"/>
          <w:szCs w:val="28"/>
        </w:rPr>
        <w:t>recommended…</w:t>
      </w:r>
    </w:p>
    <w:p w14:paraId="4F9B449E" w14:textId="15D093E0" w:rsidR="00BD5505" w:rsidRDefault="00BD5505" w:rsidP="005F4B09">
      <w:pPr>
        <w:rPr>
          <w:rFonts w:cs="Arial"/>
          <w:b/>
          <w:bCs/>
          <w:sz w:val="28"/>
          <w:szCs w:val="28"/>
        </w:rPr>
      </w:pPr>
      <w:r>
        <w:rPr>
          <w:rFonts w:cs="Arial"/>
          <w:b/>
          <w:bCs/>
          <w:sz w:val="28"/>
          <w:szCs w:val="28"/>
        </w:rPr>
        <w:t>teachers should expect students…</w:t>
      </w:r>
    </w:p>
    <w:p w14:paraId="4EFAE6EF" w14:textId="7B38A604" w:rsidR="00BD5505" w:rsidRPr="00BD5505" w:rsidRDefault="00BD5505" w:rsidP="005F4B09">
      <w:pPr>
        <w:pStyle w:val="ListParagraph"/>
        <w:numPr>
          <w:ilvl w:val="0"/>
          <w:numId w:val="4"/>
        </w:numPr>
        <w:rPr>
          <w:rFonts w:cs="Arial"/>
          <w:b/>
          <w:bCs/>
          <w:sz w:val="28"/>
          <w:szCs w:val="28"/>
        </w:rPr>
      </w:pPr>
      <w:r>
        <w:rPr>
          <w:rFonts w:cs="Arial"/>
          <w:b/>
          <w:bCs/>
          <w:sz w:val="28"/>
          <w:szCs w:val="28"/>
        </w:rPr>
        <w:lastRenderedPageBreak/>
        <w:t xml:space="preserve">not to </w:t>
      </w:r>
      <w:r w:rsidRPr="00BD5505">
        <w:rPr>
          <w:rFonts w:cs="Arial"/>
          <w:b/>
          <w:bCs/>
          <w:sz w:val="28"/>
          <w:szCs w:val="28"/>
        </w:rPr>
        <w:t>learn things by rote without understanding them</w:t>
      </w:r>
    </w:p>
    <w:p w14:paraId="769A8F5A" w14:textId="3C7711B3" w:rsidR="00BD5505" w:rsidRPr="00BD5505" w:rsidRDefault="00BD5505" w:rsidP="005F4B09">
      <w:pPr>
        <w:pStyle w:val="ListParagraph"/>
        <w:numPr>
          <w:ilvl w:val="0"/>
          <w:numId w:val="4"/>
        </w:numPr>
        <w:rPr>
          <w:rFonts w:cs="Arial"/>
          <w:b/>
          <w:bCs/>
          <w:sz w:val="28"/>
          <w:szCs w:val="28"/>
        </w:rPr>
      </w:pPr>
      <w:r>
        <w:rPr>
          <w:rFonts w:cs="Arial"/>
          <w:b/>
          <w:bCs/>
          <w:sz w:val="28"/>
          <w:szCs w:val="28"/>
        </w:rPr>
        <w:t xml:space="preserve">not to </w:t>
      </w:r>
      <w:r w:rsidRPr="00BD5505">
        <w:rPr>
          <w:rFonts w:cs="Arial"/>
          <w:b/>
          <w:bCs/>
          <w:sz w:val="28"/>
          <w:szCs w:val="28"/>
        </w:rPr>
        <w:t>experience repeated error</w:t>
      </w:r>
      <w:r>
        <w:rPr>
          <w:rFonts w:cs="Arial"/>
          <w:b/>
          <w:bCs/>
          <w:sz w:val="28"/>
          <w:szCs w:val="28"/>
        </w:rPr>
        <w:t>s</w:t>
      </w:r>
    </w:p>
    <w:p w14:paraId="01FCB1A7" w14:textId="0E5F42DE" w:rsidR="00BD5505" w:rsidRDefault="00BD5505" w:rsidP="005F4B09">
      <w:pPr>
        <w:pStyle w:val="ListParagraph"/>
        <w:numPr>
          <w:ilvl w:val="0"/>
          <w:numId w:val="4"/>
        </w:numPr>
        <w:rPr>
          <w:rFonts w:cs="Arial"/>
          <w:b/>
          <w:bCs/>
          <w:sz w:val="28"/>
          <w:szCs w:val="28"/>
        </w:rPr>
      </w:pPr>
      <w:r>
        <w:rPr>
          <w:rFonts w:cs="Arial"/>
          <w:b/>
          <w:bCs/>
          <w:sz w:val="28"/>
          <w:szCs w:val="28"/>
        </w:rPr>
        <w:t xml:space="preserve">to </w:t>
      </w:r>
      <w:r w:rsidRPr="00BD5505">
        <w:rPr>
          <w:rFonts w:cs="Arial"/>
          <w:b/>
          <w:bCs/>
          <w:sz w:val="28"/>
          <w:szCs w:val="28"/>
        </w:rPr>
        <w:t xml:space="preserve">understand </w:t>
      </w:r>
      <w:r w:rsidR="00E40976">
        <w:rPr>
          <w:rFonts w:cs="Arial"/>
          <w:b/>
          <w:bCs/>
          <w:sz w:val="28"/>
          <w:szCs w:val="28"/>
        </w:rPr>
        <w:t xml:space="preserve">that </w:t>
      </w:r>
      <w:r w:rsidRPr="00BD5505">
        <w:rPr>
          <w:rFonts w:cs="Arial"/>
          <w:b/>
          <w:bCs/>
          <w:sz w:val="28"/>
          <w:szCs w:val="28"/>
        </w:rPr>
        <w:t>maths requires practice</w:t>
      </w:r>
    </w:p>
    <w:p w14:paraId="08DEA70F" w14:textId="4E61BCB2" w:rsidR="00BD5505" w:rsidRDefault="004E2F30" w:rsidP="005F4B09">
      <w:pPr>
        <w:rPr>
          <w:rFonts w:cs="Arial"/>
          <w:b/>
          <w:bCs/>
          <w:sz w:val="28"/>
          <w:szCs w:val="28"/>
        </w:rPr>
      </w:pPr>
      <w:r>
        <w:rPr>
          <w:rFonts w:cs="Arial"/>
          <w:b/>
          <w:bCs/>
          <w:sz w:val="28"/>
          <w:szCs w:val="28"/>
        </w:rPr>
        <w:t>s</w:t>
      </w:r>
      <w:r w:rsidR="00BD5505">
        <w:rPr>
          <w:rFonts w:cs="Arial"/>
          <w:b/>
          <w:bCs/>
          <w:sz w:val="28"/>
          <w:szCs w:val="28"/>
        </w:rPr>
        <w:t>chools should</w:t>
      </w:r>
      <w:r w:rsidR="00E15AC9">
        <w:rPr>
          <w:rFonts w:cs="Arial"/>
          <w:b/>
          <w:bCs/>
          <w:sz w:val="28"/>
          <w:szCs w:val="28"/>
        </w:rPr>
        <w:t>…</w:t>
      </w:r>
    </w:p>
    <w:p w14:paraId="611F4A64" w14:textId="11BE78EF" w:rsidR="00BD5505" w:rsidRPr="00053248" w:rsidRDefault="00BD5505" w:rsidP="005F4B09">
      <w:pPr>
        <w:pStyle w:val="ListParagraph"/>
        <w:numPr>
          <w:ilvl w:val="0"/>
          <w:numId w:val="5"/>
        </w:numPr>
        <w:rPr>
          <w:rFonts w:cs="Arial"/>
          <w:b/>
          <w:bCs/>
          <w:sz w:val="28"/>
          <w:szCs w:val="28"/>
        </w:rPr>
      </w:pPr>
      <w:r w:rsidRPr="00053248">
        <w:rPr>
          <w:rFonts w:cs="Arial"/>
          <w:b/>
          <w:bCs/>
          <w:sz w:val="28"/>
          <w:szCs w:val="28"/>
        </w:rPr>
        <w:t xml:space="preserve">involve and inform parents/carers of their </w:t>
      </w:r>
      <w:r w:rsidR="00053248" w:rsidRPr="00053248">
        <w:rPr>
          <w:rFonts w:cs="Arial"/>
          <w:b/>
          <w:bCs/>
          <w:sz w:val="28"/>
          <w:szCs w:val="28"/>
        </w:rPr>
        <w:t>maths</w:t>
      </w:r>
      <w:r w:rsidRPr="00053248">
        <w:rPr>
          <w:rFonts w:cs="Arial"/>
          <w:b/>
          <w:bCs/>
          <w:sz w:val="28"/>
          <w:szCs w:val="28"/>
        </w:rPr>
        <w:t xml:space="preserve"> methodologies</w:t>
      </w:r>
    </w:p>
    <w:p w14:paraId="1474605A" w14:textId="62E8F031" w:rsidR="00BD5505" w:rsidRPr="00053248" w:rsidRDefault="00053248" w:rsidP="005F4B09">
      <w:pPr>
        <w:pStyle w:val="ListParagraph"/>
        <w:numPr>
          <w:ilvl w:val="0"/>
          <w:numId w:val="5"/>
        </w:numPr>
        <w:rPr>
          <w:rFonts w:cs="Arial"/>
          <w:b/>
          <w:bCs/>
          <w:sz w:val="28"/>
          <w:szCs w:val="28"/>
        </w:rPr>
      </w:pPr>
      <w:r w:rsidRPr="00053248">
        <w:rPr>
          <w:rFonts w:cs="Arial"/>
          <w:b/>
          <w:bCs/>
          <w:sz w:val="28"/>
          <w:szCs w:val="28"/>
        </w:rPr>
        <w:t>have specially equipped secondary classrooms</w:t>
      </w:r>
    </w:p>
    <w:p w14:paraId="3B858E9B" w14:textId="7794F74B" w:rsidR="007C1B6F" w:rsidRDefault="00053248" w:rsidP="005F4B09">
      <w:pPr>
        <w:pStyle w:val="ListParagraph"/>
        <w:numPr>
          <w:ilvl w:val="0"/>
          <w:numId w:val="5"/>
        </w:numPr>
        <w:rPr>
          <w:rFonts w:cs="Arial"/>
          <w:b/>
          <w:bCs/>
          <w:sz w:val="28"/>
          <w:szCs w:val="28"/>
        </w:rPr>
      </w:pPr>
      <w:r w:rsidRPr="00053248">
        <w:rPr>
          <w:rFonts w:cs="Arial"/>
          <w:b/>
          <w:bCs/>
          <w:sz w:val="28"/>
          <w:szCs w:val="28"/>
        </w:rPr>
        <w:t>increase the expertise and training of their maths teachers</w:t>
      </w:r>
    </w:p>
    <w:p w14:paraId="61E3AA9E" w14:textId="146EEF12" w:rsidR="007C1B6F" w:rsidRPr="007C1B6F" w:rsidRDefault="00C41611" w:rsidP="007C1B6F">
      <w:pPr>
        <w:spacing w:line="259" w:lineRule="auto"/>
        <w:jc w:val="left"/>
        <w:rPr>
          <w:rFonts w:cs="Arial"/>
          <w:b/>
          <w:bCs/>
          <w:sz w:val="28"/>
          <w:szCs w:val="28"/>
        </w:rPr>
      </w:pPr>
      <w:r w:rsidRPr="00BB6864">
        <w:rPr>
          <w:rFonts w:cs="Arial"/>
          <w:b/>
          <w:bCs/>
          <w:noProof/>
          <w:sz w:val="28"/>
          <w:szCs w:val="28"/>
        </w:rPr>
        <w:drawing>
          <wp:anchor distT="0" distB="0" distL="114300" distR="114300" simplePos="0" relativeHeight="251679744" behindDoc="0" locked="0" layoutInCell="1" allowOverlap="1" wp14:anchorId="4A7653FA" wp14:editId="206F26E3">
            <wp:simplePos x="0" y="0"/>
            <wp:positionH relativeFrom="column">
              <wp:posOffset>2712720</wp:posOffset>
            </wp:positionH>
            <wp:positionV relativeFrom="paragraph">
              <wp:posOffset>138430</wp:posOffset>
            </wp:positionV>
            <wp:extent cx="1051227" cy="1915823"/>
            <wp:effectExtent l="0" t="0" r="0" b="8255"/>
            <wp:wrapNone/>
            <wp:docPr id="17" name="Picture 17" descr="A person in a suit holding a ca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erson in a suit holding a cane&#10;&#10;Description automatically generated with low confidenc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051227" cy="1915823"/>
                    </a:xfrm>
                    <a:prstGeom prst="rect">
                      <a:avLst/>
                    </a:prstGeom>
                  </pic:spPr>
                </pic:pic>
              </a:graphicData>
            </a:graphic>
            <wp14:sizeRelH relativeFrom="margin">
              <wp14:pctWidth>0</wp14:pctWidth>
            </wp14:sizeRelH>
            <wp14:sizeRelV relativeFrom="margin">
              <wp14:pctHeight>0</wp14:pctHeight>
            </wp14:sizeRelV>
          </wp:anchor>
        </w:drawing>
      </w:r>
      <w:r w:rsidRPr="00BB6864">
        <w:rPr>
          <w:rFonts w:cs="Arial"/>
          <w:b/>
          <w:bCs/>
          <w:noProof/>
          <w:sz w:val="28"/>
          <w:szCs w:val="28"/>
        </w:rPr>
        <w:drawing>
          <wp:anchor distT="0" distB="0" distL="114300" distR="114300" simplePos="0" relativeHeight="251678720" behindDoc="0" locked="0" layoutInCell="1" allowOverlap="1" wp14:anchorId="516DA233" wp14:editId="10681AE4">
            <wp:simplePos x="0" y="0"/>
            <wp:positionH relativeFrom="column">
              <wp:posOffset>861060</wp:posOffset>
            </wp:positionH>
            <wp:positionV relativeFrom="paragraph">
              <wp:posOffset>168910</wp:posOffset>
            </wp:positionV>
            <wp:extent cx="1401445" cy="1795145"/>
            <wp:effectExtent l="0" t="0" r="8255" b="0"/>
            <wp:wrapNone/>
            <wp:docPr id="16" name="Picture 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letter&#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401445" cy="1795145"/>
                    </a:xfrm>
                    <a:prstGeom prst="rect">
                      <a:avLst/>
                    </a:prstGeom>
                  </pic:spPr>
                </pic:pic>
              </a:graphicData>
            </a:graphic>
            <wp14:sizeRelH relativeFrom="margin">
              <wp14:pctWidth>0</wp14:pctWidth>
            </wp14:sizeRelH>
            <wp14:sizeRelV relativeFrom="margin">
              <wp14:pctHeight>0</wp14:pctHeight>
            </wp14:sizeRelV>
          </wp:anchor>
        </w:drawing>
      </w:r>
    </w:p>
    <w:p w14:paraId="72562623" w14:textId="5A48A3DA" w:rsidR="00BB6864" w:rsidRDefault="00BB6864" w:rsidP="00BB6864">
      <w:pPr>
        <w:tabs>
          <w:tab w:val="center" w:pos="4596"/>
        </w:tabs>
        <w:spacing w:line="259" w:lineRule="auto"/>
        <w:jc w:val="center"/>
        <w:rPr>
          <w:rFonts w:cs="Arial"/>
          <w:b/>
          <w:bCs/>
          <w:sz w:val="28"/>
          <w:szCs w:val="28"/>
        </w:rPr>
      </w:pPr>
      <w:r w:rsidRPr="00BB6864">
        <w:rPr>
          <w:rFonts w:cs="Arial"/>
          <w:noProof/>
          <w:sz w:val="28"/>
          <w:szCs w:val="28"/>
        </w:rPr>
        <mc:AlternateContent>
          <mc:Choice Requires="wps">
            <w:drawing>
              <wp:anchor distT="45720" distB="45720" distL="114300" distR="114300" simplePos="0" relativeHeight="251681792" behindDoc="0" locked="0" layoutInCell="1" allowOverlap="1" wp14:anchorId="6FB2310C" wp14:editId="6967984E">
                <wp:simplePos x="0" y="0"/>
                <wp:positionH relativeFrom="column">
                  <wp:posOffset>3886200</wp:posOffset>
                </wp:positionH>
                <wp:positionV relativeFrom="paragraph">
                  <wp:posOffset>97790</wp:posOffset>
                </wp:positionV>
                <wp:extent cx="1097280" cy="906780"/>
                <wp:effectExtent l="0" t="0" r="7620" b="762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7280" cy="906780"/>
                        </a:xfrm>
                        <a:prstGeom prst="rect">
                          <a:avLst/>
                        </a:prstGeom>
                        <a:solidFill>
                          <a:srgbClr val="FFFFFF"/>
                        </a:solidFill>
                        <a:ln w="9525">
                          <a:noFill/>
                          <a:miter lim="800000"/>
                          <a:headEnd/>
                          <a:tailEnd/>
                        </a:ln>
                      </wps:spPr>
                      <wps:txbx>
                        <w:txbxContent>
                          <w:p w14:paraId="56962B2C" w14:textId="62808B4E" w:rsidR="00BB6864" w:rsidRPr="00E15AC9" w:rsidRDefault="00BB6864" w:rsidP="00BB6864">
                            <w:pPr>
                              <w:jc w:val="left"/>
                              <w:rPr>
                                <w:b/>
                                <w:bCs/>
                              </w:rPr>
                            </w:pPr>
                            <w:r w:rsidRPr="00E15AC9">
                              <w:rPr>
                                <w:b/>
                                <w:bCs/>
                              </w:rPr>
                              <w:t>Sir William Halliday Cockroft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B2310C" id="_x0000_s1029" type="#_x0000_t202" style="position:absolute;left:0;text-align:left;margin-left:306pt;margin-top:7.7pt;width:86.4pt;height:71.4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" stroked="f">
                <v:textbox>
                  <w:txbxContent>
                    <w:p w14:paraId="56962B2C" w14:textId="62808B4E" w:rsidR="00BB6864" w:rsidRPr="00E15AC9" w:rsidRDefault="00BB6864" w:rsidP="00BB6864">
                      <w:pPr>
                        <w:jc w:val="left"/>
                        <w:rPr>
                          <w:b/>
                          <w:bCs/>
                        </w:rPr>
                      </w:pPr>
                      <w:r w:rsidRPr="00E15AC9">
                        <w:rPr>
                          <w:b/>
                          <w:bCs/>
                        </w:rPr>
                        <w:t>Sir William Halliday Cockroft</w:t>
                      </w:r>
                    </w:p>
                  </w:txbxContent>
                </v:textbox>
                <w10:wrap type="square"/>
              </v:shape>
            </w:pict>
          </mc:Fallback>
        </mc:AlternateContent>
      </w:r>
    </w:p>
    <w:p w14:paraId="523C2D38" w14:textId="77777777" w:rsidR="005F4B09" w:rsidRDefault="005F4B09" w:rsidP="00BB6864">
      <w:pPr>
        <w:tabs>
          <w:tab w:val="center" w:pos="4596"/>
        </w:tabs>
        <w:spacing w:line="259" w:lineRule="auto"/>
        <w:jc w:val="left"/>
        <w:rPr>
          <w:rFonts w:cs="Arial"/>
          <w:sz w:val="28"/>
          <w:szCs w:val="28"/>
        </w:rPr>
      </w:pPr>
    </w:p>
    <w:p w14:paraId="29D3DF1F" w14:textId="77777777" w:rsidR="005F4B09" w:rsidRPr="005F4B09" w:rsidRDefault="005F4B09" w:rsidP="005F4B09">
      <w:pPr>
        <w:rPr>
          <w:rFonts w:cs="Arial"/>
          <w:sz w:val="28"/>
          <w:szCs w:val="28"/>
        </w:rPr>
      </w:pPr>
    </w:p>
    <w:p w14:paraId="28270BF6" w14:textId="77777777" w:rsidR="005F4B09" w:rsidRPr="005F4B09" w:rsidRDefault="005F4B09" w:rsidP="005F4B09">
      <w:pPr>
        <w:rPr>
          <w:rFonts w:cs="Arial"/>
          <w:sz w:val="28"/>
          <w:szCs w:val="28"/>
        </w:rPr>
      </w:pPr>
    </w:p>
    <w:p w14:paraId="6B4E89D9" w14:textId="77777777" w:rsidR="005F4B09" w:rsidRPr="005F4B09" w:rsidRDefault="005F4B09" w:rsidP="005F4B09">
      <w:pPr>
        <w:rPr>
          <w:rFonts w:cs="Arial"/>
          <w:sz w:val="28"/>
          <w:szCs w:val="28"/>
        </w:rPr>
      </w:pPr>
    </w:p>
    <w:p w14:paraId="42AA1394" w14:textId="1CB0F956" w:rsidR="005C1353" w:rsidRDefault="005C1353" w:rsidP="00BB6864">
      <w:pPr>
        <w:tabs>
          <w:tab w:val="center" w:pos="4596"/>
        </w:tabs>
        <w:spacing w:line="259" w:lineRule="auto"/>
        <w:jc w:val="left"/>
        <w:rPr>
          <w:rFonts w:cs="Arial"/>
          <w:b/>
          <w:bCs/>
          <w:sz w:val="28"/>
          <w:szCs w:val="28"/>
        </w:rPr>
      </w:pPr>
    </w:p>
    <w:p w14:paraId="118563DA" w14:textId="4617B0B3" w:rsidR="007C1B6F" w:rsidRPr="007C1B6F" w:rsidRDefault="007C1B6F" w:rsidP="005F4B09">
      <w:pPr>
        <w:rPr>
          <w:rFonts w:cs="Arial"/>
          <w:b/>
          <w:bCs/>
          <w:sz w:val="28"/>
          <w:szCs w:val="28"/>
        </w:rPr>
      </w:pPr>
      <w:r w:rsidRPr="007C1B6F">
        <w:rPr>
          <w:rFonts w:cs="Arial"/>
          <w:b/>
          <w:bCs/>
          <w:sz w:val="28"/>
          <w:szCs w:val="28"/>
        </w:rPr>
        <w:t>Since Cockroft</w:t>
      </w:r>
      <w:r w:rsidR="00E15AC9">
        <w:rPr>
          <w:rFonts w:cs="Arial"/>
          <w:b/>
          <w:bCs/>
          <w:sz w:val="28"/>
          <w:szCs w:val="28"/>
        </w:rPr>
        <w:t>,</w:t>
      </w:r>
      <w:r w:rsidRPr="007C1B6F">
        <w:rPr>
          <w:rFonts w:cs="Arial"/>
          <w:b/>
          <w:bCs/>
          <w:sz w:val="28"/>
          <w:szCs w:val="28"/>
        </w:rPr>
        <w:t xml:space="preserve"> politicians in Wales have </w:t>
      </w:r>
      <w:r w:rsidR="005C1353">
        <w:rPr>
          <w:rFonts w:cs="Arial"/>
          <w:b/>
          <w:bCs/>
          <w:sz w:val="28"/>
          <w:szCs w:val="28"/>
        </w:rPr>
        <w:t>implemented</w:t>
      </w:r>
      <w:r w:rsidR="00A31E93">
        <w:rPr>
          <w:rFonts w:cs="Arial"/>
          <w:b/>
          <w:bCs/>
          <w:sz w:val="28"/>
          <w:szCs w:val="28"/>
        </w:rPr>
        <w:t xml:space="preserve"> numerous</w:t>
      </w:r>
      <w:r w:rsidR="005C1353">
        <w:rPr>
          <w:rFonts w:cs="Arial"/>
          <w:b/>
          <w:bCs/>
          <w:sz w:val="28"/>
          <w:szCs w:val="28"/>
        </w:rPr>
        <w:t xml:space="preserve"> </w:t>
      </w:r>
      <w:r w:rsidRPr="007C1B6F">
        <w:rPr>
          <w:rFonts w:cs="Arial"/>
          <w:b/>
          <w:bCs/>
          <w:sz w:val="28"/>
          <w:szCs w:val="28"/>
        </w:rPr>
        <w:t>policies</w:t>
      </w:r>
      <w:r w:rsidR="005C1353">
        <w:rPr>
          <w:rFonts w:cs="Arial"/>
          <w:b/>
          <w:bCs/>
          <w:sz w:val="28"/>
          <w:szCs w:val="28"/>
        </w:rPr>
        <w:t xml:space="preserve"> to drive up numeracy standards,</w:t>
      </w:r>
      <w:r w:rsidR="00463359">
        <w:rPr>
          <w:rFonts w:cs="Arial"/>
          <w:b/>
          <w:bCs/>
          <w:sz w:val="28"/>
          <w:szCs w:val="28"/>
        </w:rPr>
        <w:t xml:space="preserve"> </w:t>
      </w:r>
    </w:p>
    <w:p w14:paraId="07A0181F" w14:textId="01BA0262" w:rsidR="00BD5505" w:rsidRPr="00053248" w:rsidRDefault="00E15AC9" w:rsidP="00BD5505">
      <w:pPr>
        <w:spacing w:line="259" w:lineRule="auto"/>
        <w:jc w:val="left"/>
        <w:rPr>
          <w:rFonts w:cs="Arial"/>
          <w:b/>
          <w:bCs/>
          <w:color w:val="FF0000"/>
          <w:sz w:val="28"/>
          <w:szCs w:val="28"/>
        </w:rPr>
      </w:pPr>
      <w:r w:rsidRPr="005C1353">
        <w:rPr>
          <w:rFonts w:cs="Arial"/>
          <w:b/>
          <w:bCs/>
          <w:noProof/>
          <w:sz w:val="28"/>
          <w:szCs w:val="28"/>
        </w:rPr>
        <w:drawing>
          <wp:anchor distT="0" distB="0" distL="114300" distR="114300" simplePos="0" relativeHeight="251673600" behindDoc="0" locked="0" layoutInCell="1" allowOverlap="1" wp14:anchorId="43C74E52" wp14:editId="14B881EB">
            <wp:simplePos x="0" y="0"/>
            <wp:positionH relativeFrom="margin">
              <wp:posOffset>38911</wp:posOffset>
            </wp:positionH>
            <wp:positionV relativeFrom="paragraph">
              <wp:posOffset>83536</wp:posOffset>
            </wp:positionV>
            <wp:extent cx="2500008" cy="2506570"/>
            <wp:effectExtent l="0" t="0" r="0" b="825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2500008" cy="2506570"/>
                    </a:xfrm>
                    <a:prstGeom prst="rect">
                      <a:avLst/>
                    </a:prstGeom>
                  </pic:spPr>
                </pic:pic>
              </a:graphicData>
            </a:graphic>
            <wp14:sizeRelH relativeFrom="margin">
              <wp14:pctWidth>0</wp14:pctWidth>
            </wp14:sizeRelH>
            <wp14:sizeRelV relativeFrom="margin">
              <wp14:pctHeight>0</wp14:pctHeight>
            </wp14:sizeRelV>
          </wp:anchor>
        </w:drawing>
      </w:r>
      <w:r w:rsidRPr="005C1353">
        <w:rPr>
          <w:rFonts w:cs="Arial"/>
          <w:b/>
          <w:bCs/>
          <w:noProof/>
          <w:sz w:val="28"/>
          <w:szCs w:val="28"/>
        </w:rPr>
        <mc:AlternateContent>
          <mc:Choice Requires="wps">
            <w:drawing>
              <wp:anchor distT="45720" distB="45720" distL="114300" distR="114300" simplePos="0" relativeHeight="251675648" behindDoc="0" locked="0" layoutInCell="1" allowOverlap="1" wp14:anchorId="07BBC906" wp14:editId="667C27B3">
                <wp:simplePos x="0" y="0"/>
                <wp:positionH relativeFrom="column">
                  <wp:posOffset>2786569</wp:posOffset>
                </wp:positionH>
                <wp:positionV relativeFrom="paragraph">
                  <wp:posOffset>2959</wp:posOffset>
                </wp:positionV>
                <wp:extent cx="3192780" cy="2849880"/>
                <wp:effectExtent l="0" t="0" r="7620" b="762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2780" cy="2849880"/>
                        </a:xfrm>
                        <a:prstGeom prst="rect">
                          <a:avLst/>
                        </a:prstGeom>
                        <a:solidFill>
                          <a:srgbClr val="FFFFFF"/>
                        </a:solidFill>
                        <a:ln w="9525">
                          <a:noFill/>
                          <a:miter lim="800000"/>
                          <a:headEnd/>
                          <a:tailEnd/>
                        </a:ln>
                      </wps:spPr>
                      <wps:txbx>
                        <w:txbxContent>
                          <w:p w14:paraId="1EF8BD8E" w14:textId="77777777" w:rsidR="005C1353" w:rsidRPr="00463359" w:rsidRDefault="005C1353" w:rsidP="005C1353">
                            <w:pPr>
                              <w:pStyle w:val="ListParagraph"/>
                              <w:numPr>
                                <w:ilvl w:val="0"/>
                                <w:numId w:val="14"/>
                              </w:numPr>
                              <w:spacing w:line="259" w:lineRule="auto"/>
                              <w:jc w:val="left"/>
                              <w:rPr>
                                <w:rFonts w:cs="Arial"/>
                                <w:b/>
                                <w:bCs/>
                                <w:sz w:val="28"/>
                                <w:szCs w:val="28"/>
                              </w:rPr>
                            </w:pPr>
                            <w:r w:rsidRPr="00463359">
                              <w:rPr>
                                <w:rFonts w:cs="Arial"/>
                                <w:b/>
                                <w:bCs/>
                                <w:sz w:val="28"/>
                                <w:szCs w:val="28"/>
                              </w:rPr>
                              <w:t>Words Talk - Numbers Count (2005)</w:t>
                            </w:r>
                          </w:p>
                          <w:p w14:paraId="478CB0A6" w14:textId="77777777" w:rsidR="005C1353" w:rsidRPr="00463359" w:rsidRDefault="005C1353" w:rsidP="005C1353">
                            <w:pPr>
                              <w:pStyle w:val="ListParagraph"/>
                              <w:numPr>
                                <w:ilvl w:val="0"/>
                                <w:numId w:val="14"/>
                              </w:numPr>
                              <w:spacing w:line="259" w:lineRule="auto"/>
                              <w:jc w:val="left"/>
                              <w:rPr>
                                <w:rFonts w:cs="Arial"/>
                                <w:b/>
                                <w:bCs/>
                                <w:sz w:val="28"/>
                                <w:szCs w:val="28"/>
                              </w:rPr>
                            </w:pPr>
                            <w:r w:rsidRPr="00463359">
                              <w:rPr>
                                <w:rFonts w:cs="Arial"/>
                                <w:b/>
                                <w:bCs/>
                                <w:sz w:val="28"/>
                                <w:szCs w:val="28"/>
                              </w:rPr>
                              <w:t>Education for Sustainable Development and Global Citizenship (2008)</w:t>
                            </w:r>
                          </w:p>
                          <w:p w14:paraId="7B61B5C1" w14:textId="77777777" w:rsidR="005C1353" w:rsidRPr="00463359" w:rsidRDefault="005C1353" w:rsidP="005C1353">
                            <w:pPr>
                              <w:pStyle w:val="ListParagraph"/>
                              <w:numPr>
                                <w:ilvl w:val="0"/>
                                <w:numId w:val="14"/>
                              </w:numPr>
                              <w:spacing w:line="259" w:lineRule="auto"/>
                              <w:jc w:val="left"/>
                              <w:rPr>
                                <w:rFonts w:cs="Arial"/>
                                <w:b/>
                                <w:bCs/>
                                <w:sz w:val="28"/>
                                <w:szCs w:val="28"/>
                              </w:rPr>
                            </w:pPr>
                            <w:r w:rsidRPr="00463359">
                              <w:rPr>
                                <w:rFonts w:cs="Arial"/>
                                <w:b/>
                                <w:bCs/>
                                <w:sz w:val="28"/>
                                <w:szCs w:val="28"/>
                              </w:rPr>
                              <w:t>National Numeracy Programme (2012)</w:t>
                            </w:r>
                          </w:p>
                          <w:p w14:paraId="6E86AB11" w14:textId="77777777" w:rsidR="005C1353" w:rsidRPr="00463359" w:rsidRDefault="005C1353" w:rsidP="005C1353">
                            <w:pPr>
                              <w:pStyle w:val="ListParagraph"/>
                              <w:numPr>
                                <w:ilvl w:val="0"/>
                                <w:numId w:val="14"/>
                              </w:numPr>
                              <w:spacing w:line="259" w:lineRule="auto"/>
                              <w:jc w:val="left"/>
                              <w:rPr>
                                <w:rFonts w:cs="Arial"/>
                                <w:b/>
                                <w:bCs/>
                                <w:sz w:val="28"/>
                                <w:szCs w:val="28"/>
                              </w:rPr>
                            </w:pPr>
                            <w:r w:rsidRPr="00463359">
                              <w:rPr>
                                <w:rFonts w:cs="Arial"/>
                                <w:b/>
                                <w:bCs/>
                                <w:sz w:val="28"/>
                                <w:szCs w:val="28"/>
                              </w:rPr>
                              <w:t>National Literacy and Numeracy Framework (2013)</w:t>
                            </w:r>
                          </w:p>
                          <w:p w14:paraId="3F5D920D" w14:textId="77777777" w:rsidR="005C1353" w:rsidRPr="00463359" w:rsidRDefault="005C1353" w:rsidP="005C1353">
                            <w:pPr>
                              <w:pStyle w:val="ListParagraph"/>
                              <w:numPr>
                                <w:ilvl w:val="0"/>
                                <w:numId w:val="14"/>
                              </w:numPr>
                              <w:spacing w:line="259" w:lineRule="auto"/>
                              <w:jc w:val="left"/>
                              <w:rPr>
                                <w:rFonts w:cs="Arial"/>
                                <w:b/>
                                <w:bCs/>
                                <w:sz w:val="28"/>
                                <w:szCs w:val="28"/>
                              </w:rPr>
                            </w:pPr>
                            <w:r w:rsidRPr="00463359">
                              <w:rPr>
                                <w:rFonts w:cs="Arial"/>
                                <w:b/>
                                <w:bCs/>
                                <w:sz w:val="28"/>
                                <w:szCs w:val="28"/>
                              </w:rPr>
                              <w:t>National Literacy and Numeracy Programme - a strategic action plan (2016)</w:t>
                            </w:r>
                          </w:p>
                          <w:p w14:paraId="57FF4BE6" w14:textId="62DE6545" w:rsidR="005C1353" w:rsidRDefault="005C135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BBC906" id="_x0000_s1030" type="#_x0000_t202" style="position:absolute;margin-left:219.4pt;margin-top:.25pt;width:251.4pt;height:224.4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" stroked="f">
                <v:textbox>
                  <w:txbxContent>
                    <w:p w14:paraId="1EF8BD8E" w14:textId="77777777" w:rsidR="005C1353" w:rsidRPr="00463359" w:rsidRDefault="005C1353" w:rsidP="005C1353">
                      <w:pPr>
                        <w:pStyle w:val="ListParagraph"/>
                        <w:numPr>
                          <w:ilvl w:val="0"/>
                          <w:numId w:val="14"/>
                        </w:numPr>
                        <w:spacing w:line="259" w:lineRule="auto"/>
                        <w:jc w:val="left"/>
                        <w:rPr>
                          <w:rFonts w:cs="Arial"/>
                          <w:b/>
                          <w:bCs/>
                          <w:sz w:val="28"/>
                          <w:szCs w:val="28"/>
                        </w:rPr>
                      </w:pPr>
                      <w:r w:rsidRPr="00463359">
                        <w:rPr>
                          <w:rFonts w:cs="Arial"/>
                          <w:b/>
                          <w:bCs/>
                          <w:sz w:val="28"/>
                          <w:szCs w:val="28"/>
                        </w:rPr>
                        <w:t>Words Talk - Numbers Count (2005)</w:t>
                      </w:r>
                    </w:p>
                    <w:p w14:paraId="478CB0A6" w14:textId="77777777" w:rsidR="005C1353" w:rsidRPr="00463359" w:rsidRDefault="005C1353" w:rsidP="005C1353">
                      <w:pPr>
                        <w:pStyle w:val="ListParagraph"/>
                        <w:numPr>
                          <w:ilvl w:val="0"/>
                          <w:numId w:val="14"/>
                        </w:numPr>
                        <w:spacing w:line="259" w:lineRule="auto"/>
                        <w:jc w:val="left"/>
                        <w:rPr>
                          <w:rFonts w:cs="Arial"/>
                          <w:b/>
                          <w:bCs/>
                          <w:sz w:val="28"/>
                          <w:szCs w:val="28"/>
                        </w:rPr>
                      </w:pPr>
                      <w:r w:rsidRPr="00463359">
                        <w:rPr>
                          <w:rFonts w:cs="Arial"/>
                          <w:b/>
                          <w:bCs/>
                          <w:sz w:val="28"/>
                          <w:szCs w:val="28"/>
                        </w:rPr>
                        <w:t>Education for Sustainable Development and Global Citizenship (2008)</w:t>
                      </w:r>
                    </w:p>
                    <w:p w14:paraId="7B61B5C1" w14:textId="77777777" w:rsidR="005C1353" w:rsidRPr="00463359" w:rsidRDefault="005C1353" w:rsidP="005C1353">
                      <w:pPr>
                        <w:pStyle w:val="ListParagraph"/>
                        <w:numPr>
                          <w:ilvl w:val="0"/>
                          <w:numId w:val="14"/>
                        </w:numPr>
                        <w:spacing w:line="259" w:lineRule="auto"/>
                        <w:jc w:val="left"/>
                        <w:rPr>
                          <w:rFonts w:cs="Arial"/>
                          <w:b/>
                          <w:bCs/>
                          <w:sz w:val="28"/>
                          <w:szCs w:val="28"/>
                        </w:rPr>
                      </w:pPr>
                      <w:r w:rsidRPr="00463359">
                        <w:rPr>
                          <w:rFonts w:cs="Arial"/>
                          <w:b/>
                          <w:bCs/>
                          <w:sz w:val="28"/>
                          <w:szCs w:val="28"/>
                        </w:rPr>
                        <w:t>National Numeracy Programme (2012)</w:t>
                      </w:r>
                    </w:p>
                    <w:p w14:paraId="6E86AB11" w14:textId="77777777" w:rsidR="005C1353" w:rsidRPr="00463359" w:rsidRDefault="005C1353" w:rsidP="005C1353">
                      <w:pPr>
                        <w:pStyle w:val="ListParagraph"/>
                        <w:numPr>
                          <w:ilvl w:val="0"/>
                          <w:numId w:val="14"/>
                        </w:numPr>
                        <w:spacing w:line="259" w:lineRule="auto"/>
                        <w:jc w:val="left"/>
                        <w:rPr>
                          <w:rFonts w:cs="Arial"/>
                          <w:b/>
                          <w:bCs/>
                          <w:sz w:val="28"/>
                          <w:szCs w:val="28"/>
                        </w:rPr>
                      </w:pPr>
                      <w:r w:rsidRPr="00463359">
                        <w:rPr>
                          <w:rFonts w:cs="Arial"/>
                          <w:b/>
                          <w:bCs/>
                          <w:sz w:val="28"/>
                          <w:szCs w:val="28"/>
                        </w:rPr>
                        <w:t>National Literacy and Numeracy Framework (2013)</w:t>
                      </w:r>
                    </w:p>
                    <w:p w14:paraId="3F5D920D" w14:textId="77777777" w:rsidR="005C1353" w:rsidRPr="00463359" w:rsidRDefault="005C1353" w:rsidP="005C1353">
                      <w:pPr>
                        <w:pStyle w:val="ListParagraph"/>
                        <w:numPr>
                          <w:ilvl w:val="0"/>
                          <w:numId w:val="14"/>
                        </w:numPr>
                        <w:spacing w:line="259" w:lineRule="auto"/>
                        <w:jc w:val="left"/>
                        <w:rPr>
                          <w:rFonts w:cs="Arial"/>
                          <w:b/>
                          <w:bCs/>
                          <w:sz w:val="28"/>
                          <w:szCs w:val="28"/>
                        </w:rPr>
                      </w:pPr>
                      <w:r w:rsidRPr="00463359">
                        <w:rPr>
                          <w:rFonts w:cs="Arial"/>
                          <w:b/>
                          <w:bCs/>
                          <w:sz w:val="28"/>
                          <w:szCs w:val="28"/>
                        </w:rPr>
                        <w:t>National Literacy and Numeracy Programme - a strategic action plan (2016)</w:t>
                      </w:r>
                    </w:p>
                    <w:p w14:paraId="57FF4BE6" w14:textId="62DE6545" w:rsidR="005C1353" w:rsidRDefault="005C1353"/>
                  </w:txbxContent>
                </v:textbox>
              </v:shape>
            </w:pict>
          </mc:Fallback>
        </mc:AlternateContent>
      </w:r>
    </w:p>
    <w:p w14:paraId="290476E3" w14:textId="42D19457" w:rsidR="002B4C0D" w:rsidRDefault="002B4C0D" w:rsidP="00B054B9">
      <w:pPr>
        <w:spacing w:line="259" w:lineRule="auto"/>
        <w:jc w:val="left"/>
        <w:rPr>
          <w:rFonts w:cs="Arial"/>
          <w:b/>
          <w:bCs/>
          <w:sz w:val="28"/>
          <w:szCs w:val="28"/>
        </w:rPr>
      </w:pPr>
    </w:p>
    <w:p w14:paraId="2AF435C8" w14:textId="2EBBBE00" w:rsidR="002B4C0D" w:rsidRDefault="002B4C0D" w:rsidP="00B054B9">
      <w:pPr>
        <w:spacing w:line="259" w:lineRule="auto"/>
        <w:jc w:val="left"/>
        <w:rPr>
          <w:rFonts w:cs="Arial"/>
          <w:b/>
          <w:bCs/>
          <w:sz w:val="28"/>
          <w:szCs w:val="28"/>
        </w:rPr>
      </w:pPr>
    </w:p>
    <w:p w14:paraId="1EBD4D51" w14:textId="037D750D" w:rsidR="00053248" w:rsidRDefault="00053248">
      <w:pPr>
        <w:spacing w:line="259" w:lineRule="auto"/>
        <w:jc w:val="left"/>
        <w:rPr>
          <w:rFonts w:cs="Arial"/>
          <w:b/>
          <w:bCs/>
          <w:sz w:val="28"/>
          <w:szCs w:val="28"/>
        </w:rPr>
      </w:pPr>
    </w:p>
    <w:p w14:paraId="7F002DF0" w14:textId="44EF558F" w:rsidR="00BB6864" w:rsidRDefault="00BB6864">
      <w:pPr>
        <w:spacing w:line="259" w:lineRule="auto"/>
        <w:jc w:val="left"/>
        <w:rPr>
          <w:rFonts w:cs="Arial"/>
          <w:b/>
          <w:bCs/>
          <w:sz w:val="28"/>
          <w:szCs w:val="28"/>
        </w:rPr>
      </w:pPr>
    </w:p>
    <w:p w14:paraId="2CB23514" w14:textId="4BAB09D8" w:rsidR="00BB6864" w:rsidRDefault="00BB6864">
      <w:pPr>
        <w:spacing w:line="259" w:lineRule="auto"/>
        <w:jc w:val="left"/>
        <w:rPr>
          <w:rFonts w:cs="Arial"/>
          <w:b/>
          <w:bCs/>
          <w:sz w:val="28"/>
          <w:szCs w:val="28"/>
        </w:rPr>
      </w:pPr>
    </w:p>
    <w:p w14:paraId="7BA58B8A" w14:textId="037CC11D" w:rsidR="00BB6864" w:rsidRDefault="00BB6864">
      <w:pPr>
        <w:spacing w:line="259" w:lineRule="auto"/>
        <w:jc w:val="left"/>
        <w:rPr>
          <w:rFonts w:cs="Arial"/>
          <w:b/>
          <w:bCs/>
          <w:sz w:val="28"/>
          <w:szCs w:val="28"/>
        </w:rPr>
      </w:pPr>
    </w:p>
    <w:p w14:paraId="797ADA20" w14:textId="0EC76262" w:rsidR="00BB6864" w:rsidRDefault="00E15AC9">
      <w:pPr>
        <w:spacing w:line="259" w:lineRule="auto"/>
        <w:jc w:val="left"/>
        <w:rPr>
          <w:rFonts w:cs="Arial"/>
          <w:b/>
          <w:bCs/>
          <w:sz w:val="28"/>
          <w:szCs w:val="28"/>
        </w:rPr>
      </w:pPr>
      <w:r w:rsidRPr="00E72E52">
        <w:rPr>
          <w:rFonts w:cs="Arial"/>
          <w:b/>
          <w:bCs/>
          <w:noProof/>
          <w:sz w:val="16"/>
          <w:szCs w:val="16"/>
        </w:rPr>
        <mc:AlternateContent>
          <mc:Choice Requires="wps">
            <w:drawing>
              <wp:anchor distT="45720" distB="45720" distL="114300" distR="114300" simplePos="0" relativeHeight="251677696" behindDoc="0" locked="0" layoutInCell="1" allowOverlap="1" wp14:anchorId="510374B7" wp14:editId="4450045B">
                <wp:simplePos x="0" y="0"/>
                <wp:positionH relativeFrom="margin">
                  <wp:align>left</wp:align>
                </wp:positionH>
                <wp:positionV relativeFrom="paragraph">
                  <wp:posOffset>177273</wp:posOffset>
                </wp:positionV>
                <wp:extent cx="922020" cy="26670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2020" cy="266700"/>
                        </a:xfrm>
                        <a:prstGeom prst="rect">
                          <a:avLst/>
                        </a:prstGeom>
                        <a:noFill/>
                        <a:ln w="9525">
                          <a:noFill/>
                          <a:miter lim="800000"/>
                          <a:headEnd/>
                          <a:tailEnd/>
                        </a:ln>
                      </wps:spPr>
                      <wps:txbx>
                        <w:txbxContent>
                          <w:p w14:paraId="5E4B9140" w14:textId="77777777" w:rsidR="00BB6864" w:rsidRPr="00E72E52" w:rsidRDefault="00BB6864" w:rsidP="00BB6864">
                            <w:pPr>
                              <w:spacing w:line="240" w:lineRule="auto"/>
                              <w:rPr>
                                <w:sz w:val="16"/>
                                <w:szCs w:val="16"/>
                              </w:rPr>
                            </w:pPr>
                            <w:r>
                              <w:rPr>
                                <w:sz w:val="16"/>
                                <w:szCs w:val="16"/>
                              </w:rPr>
                              <w:t>(i-Stock</w:t>
                            </w:r>
                            <w:r w:rsidRPr="00E72E52">
                              <w:rPr>
                                <w:sz w:val="16"/>
                                <w:szCs w:val="16"/>
                              </w:rPr>
                              <w:t>, 2023</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0374B7" id="_x0000_s1031" type="#_x0000_t202" style="position:absolute;margin-left:0;margin-top:13.95pt;width:72.6pt;height:21pt;z-index:2516776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" filled="f" stroked="f">
                <v:textbox>
                  <w:txbxContent>
                    <w:p w14:paraId="5E4B9140" w14:textId="77777777" w:rsidR="00BB6864" w:rsidRPr="00E72E52" w:rsidRDefault="00BB6864" w:rsidP="00BB6864">
                      <w:pPr>
                        <w:spacing w:line="240" w:lineRule="auto"/>
                        <w:rPr>
                          <w:sz w:val="16"/>
                          <w:szCs w:val="16"/>
                        </w:rPr>
                      </w:pPr>
                      <w:r>
                        <w:rPr>
                          <w:sz w:val="16"/>
                          <w:szCs w:val="16"/>
                        </w:rPr>
                        <w:t>(i-Stock</w:t>
                      </w:r>
                      <w:r w:rsidRPr="00E72E52">
                        <w:rPr>
                          <w:sz w:val="16"/>
                          <w:szCs w:val="16"/>
                        </w:rPr>
                        <w:t>, 2023</w:t>
                      </w:r>
                      <w:r>
                        <w:rPr>
                          <w:sz w:val="16"/>
                          <w:szCs w:val="16"/>
                        </w:rPr>
                        <w:t>)</w:t>
                      </w:r>
                    </w:p>
                  </w:txbxContent>
                </v:textbox>
                <w10:wrap type="square" anchorx="margin"/>
              </v:shape>
            </w:pict>
          </mc:Fallback>
        </mc:AlternateContent>
      </w:r>
    </w:p>
    <w:p w14:paraId="54F0F0A8" w14:textId="77777777" w:rsidR="00626C96" w:rsidRDefault="00626C96" w:rsidP="00056D85">
      <w:pPr>
        <w:spacing w:line="259" w:lineRule="auto"/>
        <w:jc w:val="left"/>
        <w:rPr>
          <w:rFonts w:ascii="Arial Black" w:hAnsi="Arial Black"/>
          <w:b/>
          <w:bCs/>
          <w:color w:val="C00000"/>
          <w:sz w:val="36"/>
          <w:szCs w:val="36"/>
        </w:rPr>
      </w:pPr>
    </w:p>
    <w:p w14:paraId="427A77BE" w14:textId="421F00DF" w:rsidR="00056D85" w:rsidRPr="00DB6E6A" w:rsidRDefault="00E80EA5" w:rsidP="00056D85">
      <w:pPr>
        <w:spacing w:line="259" w:lineRule="auto"/>
        <w:jc w:val="left"/>
        <w:rPr>
          <w:rFonts w:ascii="Arial Black" w:hAnsi="Arial Black"/>
          <w:b/>
          <w:bCs/>
          <w:color w:val="C00000"/>
          <w:sz w:val="36"/>
          <w:szCs w:val="36"/>
        </w:rPr>
      </w:pPr>
      <w:r>
        <w:rPr>
          <w:rFonts w:ascii="Arial Black" w:hAnsi="Arial Black"/>
          <w:b/>
          <w:bCs/>
          <w:color w:val="C00000"/>
          <w:sz w:val="36"/>
          <w:szCs w:val="36"/>
        </w:rPr>
        <w:lastRenderedPageBreak/>
        <w:t>But h</w:t>
      </w:r>
      <w:r w:rsidR="006207D3">
        <w:rPr>
          <w:rFonts w:ascii="Arial Black" w:hAnsi="Arial Black"/>
          <w:b/>
          <w:bCs/>
          <w:color w:val="C00000"/>
          <w:sz w:val="36"/>
          <w:szCs w:val="36"/>
        </w:rPr>
        <w:t>ow about now?</w:t>
      </w:r>
    </w:p>
    <w:p w14:paraId="453B7C60" w14:textId="77777777" w:rsidR="00DB6E6A" w:rsidRDefault="00DB6E6A" w:rsidP="00056D85">
      <w:pPr>
        <w:spacing w:line="259" w:lineRule="auto"/>
        <w:jc w:val="left"/>
        <w:rPr>
          <w:rFonts w:cs="Arial"/>
          <w:b/>
          <w:bCs/>
          <w:sz w:val="28"/>
          <w:szCs w:val="28"/>
        </w:rPr>
      </w:pPr>
    </w:p>
    <w:p w14:paraId="4509813F" w14:textId="75D0833E" w:rsidR="00514A33" w:rsidRPr="00514A33" w:rsidRDefault="00DB6E6A" w:rsidP="005F4B09">
      <w:pPr>
        <w:rPr>
          <w:rFonts w:cs="Arial"/>
          <w:b/>
          <w:bCs/>
          <w:sz w:val="28"/>
          <w:szCs w:val="28"/>
        </w:rPr>
      </w:pPr>
      <w:r>
        <w:rPr>
          <w:rFonts w:cs="Arial"/>
          <w:b/>
          <w:bCs/>
          <w:sz w:val="28"/>
          <w:szCs w:val="28"/>
        </w:rPr>
        <w:t>E</w:t>
      </w:r>
      <w:r w:rsidR="008449C1">
        <w:rPr>
          <w:rFonts w:cs="Arial"/>
          <w:b/>
          <w:bCs/>
          <w:sz w:val="28"/>
          <w:szCs w:val="28"/>
        </w:rPr>
        <w:t xml:space="preserve">ducation policy in Wales </w:t>
      </w:r>
      <w:r>
        <w:rPr>
          <w:rFonts w:cs="Arial"/>
          <w:b/>
          <w:bCs/>
          <w:sz w:val="28"/>
          <w:szCs w:val="28"/>
        </w:rPr>
        <w:t xml:space="preserve">now </w:t>
      </w:r>
      <w:r w:rsidR="008449C1">
        <w:rPr>
          <w:rFonts w:cs="Arial"/>
          <w:b/>
          <w:bCs/>
          <w:sz w:val="28"/>
          <w:szCs w:val="28"/>
        </w:rPr>
        <w:t>follows the recommendations of:</w:t>
      </w:r>
    </w:p>
    <w:p w14:paraId="1E5AD493" w14:textId="26961856" w:rsidR="00E42CA9" w:rsidRPr="00C440AA" w:rsidRDefault="00514A33" w:rsidP="005F4B09">
      <w:pPr>
        <w:pStyle w:val="ListParagraph"/>
        <w:numPr>
          <w:ilvl w:val="0"/>
          <w:numId w:val="6"/>
        </w:numPr>
        <w:rPr>
          <w:rFonts w:cs="Arial"/>
          <w:b/>
          <w:bCs/>
          <w:i/>
          <w:iCs/>
          <w:sz w:val="28"/>
          <w:szCs w:val="28"/>
        </w:rPr>
      </w:pPr>
      <w:r w:rsidRPr="00C440AA">
        <w:rPr>
          <w:rFonts w:cs="Arial"/>
          <w:b/>
          <w:bCs/>
          <w:i/>
          <w:iCs/>
          <w:sz w:val="28"/>
          <w:szCs w:val="28"/>
        </w:rPr>
        <w:t xml:space="preserve">Successful Futures </w:t>
      </w:r>
      <w:r w:rsidR="008D5A9A">
        <w:rPr>
          <w:rFonts w:cs="Arial"/>
          <w:b/>
          <w:bCs/>
          <w:i/>
          <w:iCs/>
          <w:sz w:val="28"/>
          <w:szCs w:val="28"/>
        </w:rPr>
        <w:t xml:space="preserve">- </w:t>
      </w:r>
      <w:r w:rsidR="00E42CA9" w:rsidRPr="00C440AA">
        <w:rPr>
          <w:rFonts w:cs="Arial"/>
          <w:b/>
          <w:bCs/>
          <w:i/>
          <w:iCs/>
          <w:sz w:val="28"/>
          <w:szCs w:val="28"/>
        </w:rPr>
        <w:t>Donaldson</w:t>
      </w:r>
      <w:r w:rsidR="009D5B7A" w:rsidRPr="00C440AA">
        <w:rPr>
          <w:rFonts w:cs="Arial"/>
          <w:b/>
          <w:bCs/>
          <w:i/>
          <w:iCs/>
          <w:sz w:val="28"/>
          <w:szCs w:val="28"/>
        </w:rPr>
        <w:t xml:space="preserve"> (2015)</w:t>
      </w:r>
      <w:r w:rsidR="00E42CA9" w:rsidRPr="00C440AA">
        <w:rPr>
          <w:rFonts w:cs="Arial"/>
          <w:b/>
          <w:bCs/>
          <w:i/>
          <w:iCs/>
          <w:sz w:val="28"/>
          <w:szCs w:val="28"/>
        </w:rPr>
        <w:t xml:space="preserve">.  </w:t>
      </w:r>
    </w:p>
    <w:p w14:paraId="6A7A6EBC" w14:textId="6C0628C6" w:rsidR="00514A33" w:rsidRDefault="000C2F3C" w:rsidP="005F4B09">
      <w:pPr>
        <w:pStyle w:val="ListParagraph"/>
        <w:rPr>
          <w:rFonts w:cs="Arial"/>
          <w:b/>
          <w:bCs/>
          <w:sz w:val="28"/>
          <w:szCs w:val="28"/>
        </w:rPr>
      </w:pPr>
      <w:r>
        <w:rPr>
          <w:rFonts w:cs="Arial"/>
          <w:b/>
          <w:bCs/>
          <w:sz w:val="28"/>
          <w:szCs w:val="28"/>
        </w:rPr>
        <w:t>Which</w:t>
      </w:r>
      <w:r w:rsidR="00E42CA9">
        <w:rPr>
          <w:rFonts w:cs="Arial"/>
          <w:b/>
          <w:bCs/>
          <w:sz w:val="28"/>
          <w:szCs w:val="28"/>
        </w:rPr>
        <w:t xml:space="preserve"> introduced:</w:t>
      </w:r>
    </w:p>
    <w:p w14:paraId="2AD479F7" w14:textId="77777777" w:rsidR="00C41611" w:rsidRDefault="00C41611" w:rsidP="005F4B09">
      <w:pPr>
        <w:pStyle w:val="ListParagraph"/>
        <w:rPr>
          <w:rFonts w:cs="Arial"/>
          <w:b/>
          <w:bCs/>
          <w:sz w:val="28"/>
          <w:szCs w:val="28"/>
        </w:rPr>
      </w:pPr>
    </w:p>
    <w:p w14:paraId="2F824D2C" w14:textId="340628C6" w:rsidR="00E42CA9" w:rsidRDefault="00E42CA9" w:rsidP="00A31E93">
      <w:pPr>
        <w:pStyle w:val="ListParagraph"/>
        <w:numPr>
          <w:ilvl w:val="0"/>
          <w:numId w:val="8"/>
        </w:numPr>
        <w:ind w:right="1537"/>
        <w:rPr>
          <w:rFonts w:cs="Arial"/>
          <w:b/>
          <w:bCs/>
          <w:sz w:val="28"/>
          <w:szCs w:val="28"/>
        </w:rPr>
      </w:pPr>
      <w:r>
        <w:rPr>
          <w:rFonts w:cs="Arial"/>
          <w:b/>
          <w:bCs/>
          <w:sz w:val="28"/>
          <w:szCs w:val="28"/>
        </w:rPr>
        <w:t>The Four Purposes of the Curriculum</w:t>
      </w:r>
      <w:r w:rsidR="00880BB8">
        <w:rPr>
          <w:rFonts w:cs="Arial"/>
          <w:b/>
          <w:bCs/>
          <w:sz w:val="28"/>
          <w:szCs w:val="28"/>
        </w:rPr>
        <w:t>:</w:t>
      </w:r>
    </w:p>
    <w:p w14:paraId="41511ADF" w14:textId="64617B35" w:rsidR="00E42CA9" w:rsidRDefault="00E42CA9" w:rsidP="00A31E93">
      <w:pPr>
        <w:pStyle w:val="ListParagraph"/>
        <w:ind w:left="2160" w:right="1537"/>
        <w:rPr>
          <w:rFonts w:cs="Arial"/>
          <w:b/>
          <w:bCs/>
          <w:sz w:val="28"/>
          <w:szCs w:val="28"/>
        </w:rPr>
      </w:pPr>
      <w:r>
        <w:rPr>
          <w:rFonts w:cs="Arial"/>
          <w:b/>
          <w:bCs/>
          <w:sz w:val="28"/>
          <w:szCs w:val="28"/>
        </w:rPr>
        <w:t>To create</w:t>
      </w:r>
      <w:r w:rsidR="00844926">
        <w:rPr>
          <w:rFonts w:cs="Arial"/>
          <w:b/>
          <w:bCs/>
          <w:sz w:val="28"/>
          <w:szCs w:val="28"/>
        </w:rPr>
        <w:t>…</w:t>
      </w:r>
      <w:r>
        <w:rPr>
          <w:rFonts w:cs="Arial"/>
          <w:b/>
          <w:bCs/>
          <w:sz w:val="28"/>
          <w:szCs w:val="28"/>
        </w:rPr>
        <w:t xml:space="preserve"> </w:t>
      </w:r>
    </w:p>
    <w:p w14:paraId="505B83B8" w14:textId="77777777" w:rsidR="00E42CA9" w:rsidRPr="00E42CA9" w:rsidRDefault="00E42CA9" w:rsidP="00A31E93">
      <w:pPr>
        <w:pStyle w:val="ListParagraph"/>
        <w:ind w:left="2160" w:right="1537"/>
        <w:rPr>
          <w:rFonts w:cs="Arial"/>
          <w:b/>
          <w:bCs/>
          <w:sz w:val="20"/>
          <w:szCs w:val="20"/>
        </w:rPr>
      </w:pPr>
    </w:p>
    <w:p w14:paraId="49BC391D" w14:textId="78F563E4" w:rsidR="00E42CA9" w:rsidRDefault="00E80EA5" w:rsidP="00A31E93">
      <w:pPr>
        <w:pStyle w:val="ListParagraph"/>
        <w:numPr>
          <w:ilvl w:val="0"/>
          <w:numId w:val="11"/>
        </w:numPr>
        <w:ind w:right="1537"/>
        <w:rPr>
          <w:rFonts w:cs="Arial"/>
          <w:b/>
          <w:bCs/>
          <w:sz w:val="28"/>
          <w:szCs w:val="28"/>
        </w:rPr>
      </w:pPr>
      <w:r>
        <w:rPr>
          <w:rFonts w:cs="Arial"/>
          <w:b/>
          <w:bCs/>
          <w:sz w:val="28"/>
          <w:szCs w:val="28"/>
        </w:rPr>
        <w:t>“</w:t>
      </w:r>
      <w:r w:rsidR="00E42CA9">
        <w:rPr>
          <w:rFonts w:cs="Arial"/>
          <w:b/>
          <w:bCs/>
          <w:sz w:val="28"/>
          <w:szCs w:val="28"/>
        </w:rPr>
        <w:t>Ambitious, capable learners ready to learn throughout their lives</w:t>
      </w:r>
    </w:p>
    <w:p w14:paraId="18DA12FD" w14:textId="26B81B39" w:rsidR="00E42CA9" w:rsidRDefault="00E42CA9" w:rsidP="00A31E93">
      <w:pPr>
        <w:pStyle w:val="ListParagraph"/>
        <w:numPr>
          <w:ilvl w:val="0"/>
          <w:numId w:val="11"/>
        </w:numPr>
        <w:ind w:right="1537"/>
        <w:rPr>
          <w:rFonts w:cs="Arial"/>
          <w:b/>
          <w:bCs/>
          <w:sz w:val="28"/>
          <w:szCs w:val="28"/>
        </w:rPr>
      </w:pPr>
      <w:r>
        <w:rPr>
          <w:rFonts w:cs="Arial"/>
          <w:b/>
          <w:bCs/>
          <w:sz w:val="28"/>
          <w:szCs w:val="28"/>
        </w:rPr>
        <w:t>Enterprising, creative contributors ready to play a full part in life and work</w:t>
      </w:r>
    </w:p>
    <w:p w14:paraId="127C84D2" w14:textId="7FF916FF" w:rsidR="00844926" w:rsidRDefault="00E42CA9" w:rsidP="00A31E93">
      <w:pPr>
        <w:pStyle w:val="ListParagraph"/>
        <w:numPr>
          <w:ilvl w:val="0"/>
          <w:numId w:val="11"/>
        </w:numPr>
        <w:ind w:right="1537"/>
        <w:rPr>
          <w:rFonts w:cs="Arial"/>
          <w:b/>
          <w:bCs/>
          <w:sz w:val="28"/>
          <w:szCs w:val="28"/>
        </w:rPr>
      </w:pPr>
      <w:r>
        <w:rPr>
          <w:rFonts w:cs="Arial"/>
          <w:b/>
          <w:bCs/>
          <w:sz w:val="28"/>
          <w:szCs w:val="28"/>
        </w:rPr>
        <w:t>Ethical, informed citizens</w:t>
      </w:r>
      <w:r w:rsidR="00844926">
        <w:rPr>
          <w:rFonts w:cs="Arial"/>
          <w:b/>
          <w:bCs/>
          <w:sz w:val="28"/>
          <w:szCs w:val="28"/>
        </w:rPr>
        <w:t xml:space="preserve"> ready to be citizens of Wales and the world</w:t>
      </w:r>
    </w:p>
    <w:p w14:paraId="26897C5B" w14:textId="1F849D68" w:rsidR="00E42CA9" w:rsidRDefault="00E42CA9" w:rsidP="00A31E93">
      <w:pPr>
        <w:pStyle w:val="ListParagraph"/>
        <w:numPr>
          <w:ilvl w:val="0"/>
          <w:numId w:val="11"/>
        </w:numPr>
        <w:ind w:right="1537"/>
        <w:rPr>
          <w:rFonts w:cs="Arial"/>
          <w:b/>
          <w:bCs/>
          <w:sz w:val="28"/>
          <w:szCs w:val="28"/>
        </w:rPr>
      </w:pPr>
      <w:r w:rsidRPr="00844926">
        <w:rPr>
          <w:rFonts w:cs="Arial"/>
          <w:b/>
          <w:bCs/>
          <w:sz w:val="28"/>
          <w:szCs w:val="28"/>
        </w:rPr>
        <w:t>Healthy, confident individuals</w:t>
      </w:r>
      <w:r w:rsidR="00844926" w:rsidRPr="00844926">
        <w:rPr>
          <w:rFonts w:cs="Arial"/>
          <w:b/>
          <w:bCs/>
          <w:sz w:val="28"/>
          <w:szCs w:val="28"/>
        </w:rPr>
        <w:t xml:space="preserve"> </w:t>
      </w:r>
      <w:r w:rsidRPr="00844926">
        <w:rPr>
          <w:rFonts w:cs="Arial"/>
          <w:b/>
          <w:bCs/>
          <w:sz w:val="28"/>
          <w:szCs w:val="28"/>
        </w:rPr>
        <w:t>ready to lead fulfilling lives as valued members of society.</w:t>
      </w:r>
      <w:r w:rsidR="002B3C8F">
        <w:rPr>
          <w:rFonts w:cs="Arial"/>
          <w:b/>
          <w:bCs/>
          <w:sz w:val="28"/>
          <w:szCs w:val="28"/>
        </w:rPr>
        <w:t>”</w:t>
      </w:r>
    </w:p>
    <w:p w14:paraId="0DBF9982" w14:textId="77777777" w:rsidR="00910CCC" w:rsidRPr="00910CCC" w:rsidRDefault="00910CCC" w:rsidP="00910CCC">
      <w:pPr>
        <w:ind w:left="2160"/>
        <w:jc w:val="left"/>
        <w:rPr>
          <w:rFonts w:cs="Arial"/>
          <w:b/>
          <w:bCs/>
          <w:sz w:val="28"/>
          <w:szCs w:val="28"/>
        </w:rPr>
      </w:pPr>
      <w:r w:rsidRPr="00910CCC">
        <w:rPr>
          <w:rFonts w:cs="Arial"/>
          <w:b/>
          <w:bCs/>
          <w:sz w:val="28"/>
          <w:szCs w:val="28"/>
        </w:rPr>
        <w:t>(Welsh Government, 2022)</w:t>
      </w:r>
    </w:p>
    <w:p w14:paraId="4E2A151D" w14:textId="77777777" w:rsidR="00844926" w:rsidRPr="00910CCC" w:rsidRDefault="00844926" w:rsidP="00910CCC">
      <w:pPr>
        <w:ind w:left="2160" w:right="1537"/>
        <w:rPr>
          <w:rFonts w:cs="Arial"/>
          <w:b/>
          <w:bCs/>
          <w:sz w:val="28"/>
          <w:szCs w:val="28"/>
        </w:rPr>
      </w:pPr>
    </w:p>
    <w:p w14:paraId="36199CF6" w14:textId="4E4F8820" w:rsidR="00514A33" w:rsidRDefault="00844926" w:rsidP="00A31E93">
      <w:pPr>
        <w:pStyle w:val="ListParagraph"/>
        <w:numPr>
          <w:ilvl w:val="0"/>
          <w:numId w:val="8"/>
        </w:numPr>
        <w:ind w:right="1537"/>
        <w:rPr>
          <w:rFonts w:cs="Arial"/>
          <w:b/>
          <w:bCs/>
          <w:sz w:val="28"/>
          <w:szCs w:val="28"/>
        </w:rPr>
      </w:pPr>
      <w:r>
        <w:rPr>
          <w:rFonts w:cs="Arial"/>
          <w:b/>
          <w:bCs/>
          <w:sz w:val="28"/>
          <w:szCs w:val="28"/>
        </w:rPr>
        <w:t>The Twelve Good Teaching and Learning Principles</w:t>
      </w:r>
      <w:r w:rsidR="00880BB8">
        <w:rPr>
          <w:rFonts w:cs="Arial"/>
          <w:b/>
          <w:bCs/>
          <w:sz w:val="28"/>
          <w:szCs w:val="28"/>
        </w:rPr>
        <w:t>:</w:t>
      </w:r>
    </w:p>
    <w:p w14:paraId="1BCA3F19" w14:textId="672D602C" w:rsidR="00844926" w:rsidRDefault="006A1BEC" w:rsidP="00A31E93">
      <w:pPr>
        <w:pStyle w:val="ListParagraph"/>
        <w:ind w:left="2160" w:right="1537"/>
        <w:rPr>
          <w:rFonts w:cs="Arial"/>
          <w:b/>
          <w:bCs/>
          <w:sz w:val="28"/>
          <w:szCs w:val="28"/>
        </w:rPr>
      </w:pPr>
      <w:r>
        <w:rPr>
          <w:rFonts w:cs="Arial"/>
          <w:b/>
          <w:bCs/>
          <w:sz w:val="28"/>
          <w:szCs w:val="28"/>
        </w:rPr>
        <w:t>N</w:t>
      </w:r>
      <w:r w:rsidR="00844926">
        <w:rPr>
          <w:rFonts w:cs="Arial"/>
          <w:b/>
          <w:bCs/>
          <w:sz w:val="28"/>
          <w:szCs w:val="28"/>
        </w:rPr>
        <w:t xml:space="preserve">oteworthy </w:t>
      </w:r>
      <w:r w:rsidR="008D5A9A">
        <w:rPr>
          <w:rFonts w:cs="Arial"/>
          <w:b/>
          <w:bCs/>
          <w:sz w:val="28"/>
          <w:szCs w:val="28"/>
        </w:rPr>
        <w:t>for numeracy</w:t>
      </w:r>
      <w:r w:rsidR="00844926">
        <w:rPr>
          <w:rFonts w:cs="Arial"/>
          <w:b/>
          <w:bCs/>
          <w:sz w:val="28"/>
          <w:szCs w:val="28"/>
        </w:rPr>
        <w:t xml:space="preserve"> are…</w:t>
      </w:r>
    </w:p>
    <w:p w14:paraId="79CE5EEA" w14:textId="7D1C425F" w:rsidR="00844926" w:rsidRDefault="00844926" w:rsidP="00A31E93">
      <w:pPr>
        <w:pStyle w:val="ListParagraph"/>
        <w:ind w:left="2160" w:right="1537"/>
        <w:rPr>
          <w:rFonts w:cs="Arial"/>
          <w:b/>
          <w:bCs/>
          <w:sz w:val="28"/>
          <w:szCs w:val="28"/>
        </w:rPr>
      </w:pPr>
    </w:p>
    <w:p w14:paraId="402B3105" w14:textId="723CC9F6" w:rsidR="00844926" w:rsidRDefault="002B3C8F" w:rsidP="00880BB8">
      <w:pPr>
        <w:pStyle w:val="ListParagraph"/>
        <w:ind w:left="3544" w:right="1537" w:hanging="1276"/>
        <w:rPr>
          <w:rFonts w:cs="Arial"/>
          <w:b/>
          <w:bCs/>
          <w:sz w:val="28"/>
          <w:szCs w:val="28"/>
        </w:rPr>
      </w:pPr>
      <w:r>
        <w:rPr>
          <w:rFonts w:cs="Arial"/>
          <w:b/>
          <w:bCs/>
          <w:sz w:val="28"/>
          <w:szCs w:val="28"/>
        </w:rPr>
        <w:t>“</w:t>
      </w:r>
      <w:r w:rsidR="00844926">
        <w:rPr>
          <w:rFonts w:cs="Arial"/>
          <w:b/>
          <w:bCs/>
          <w:sz w:val="28"/>
          <w:szCs w:val="28"/>
        </w:rPr>
        <w:t xml:space="preserve">No. </w:t>
      </w:r>
      <w:r w:rsidR="00CD7904">
        <w:rPr>
          <w:rFonts w:cs="Arial"/>
          <w:b/>
          <w:bCs/>
          <w:sz w:val="28"/>
          <w:szCs w:val="28"/>
        </w:rPr>
        <w:t>4</w:t>
      </w:r>
      <w:r w:rsidR="00844926">
        <w:rPr>
          <w:rFonts w:cs="Arial"/>
          <w:b/>
          <w:bCs/>
          <w:sz w:val="28"/>
          <w:szCs w:val="28"/>
        </w:rPr>
        <w:t xml:space="preserve"> </w:t>
      </w:r>
      <w:r w:rsidR="00C41611">
        <w:rPr>
          <w:rFonts w:cs="Arial"/>
          <w:b/>
          <w:bCs/>
          <w:sz w:val="28"/>
          <w:szCs w:val="28"/>
        </w:rPr>
        <w:t xml:space="preserve"> </w:t>
      </w:r>
      <w:r w:rsidR="00844926">
        <w:rPr>
          <w:rFonts w:cs="Arial"/>
          <w:b/>
          <w:bCs/>
          <w:sz w:val="28"/>
          <w:szCs w:val="28"/>
        </w:rPr>
        <w:t xml:space="preserve">To use a blend of teaching approaches that promote </w:t>
      </w:r>
      <w:r w:rsidR="00844926">
        <w:rPr>
          <w:rFonts w:cs="Arial"/>
          <w:b/>
          <w:bCs/>
          <w:sz w:val="28"/>
          <w:szCs w:val="28"/>
        </w:rPr>
        <w:lastRenderedPageBreak/>
        <w:t>problem-solving, creative and critical thinking.</w:t>
      </w:r>
    </w:p>
    <w:p w14:paraId="51B4EC42" w14:textId="334507CD" w:rsidR="00844926" w:rsidRPr="00880BB8" w:rsidRDefault="00844926" w:rsidP="00880BB8">
      <w:pPr>
        <w:ind w:left="3544" w:right="1821" w:hanging="1276"/>
        <w:rPr>
          <w:rFonts w:cs="Arial"/>
          <w:b/>
          <w:bCs/>
          <w:sz w:val="28"/>
          <w:szCs w:val="28"/>
        </w:rPr>
      </w:pPr>
      <w:r w:rsidRPr="00880BB8">
        <w:rPr>
          <w:rFonts w:cs="Arial"/>
          <w:b/>
          <w:bCs/>
          <w:sz w:val="28"/>
          <w:szCs w:val="28"/>
        </w:rPr>
        <w:t>No.</w:t>
      </w:r>
      <w:r w:rsidR="00CD7904" w:rsidRPr="00880BB8">
        <w:rPr>
          <w:rFonts w:cs="Arial"/>
          <w:b/>
          <w:bCs/>
          <w:sz w:val="28"/>
          <w:szCs w:val="28"/>
        </w:rPr>
        <w:t xml:space="preserve"> </w:t>
      </w:r>
      <w:r w:rsidRPr="00880BB8">
        <w:rPr>
          <w:rFonts w:cs="Arial"/>
          <w:b/>
          <w:bCs/>
          <w:sz w:val="28"/>
          <w:szCs w:val="28"/>
        </w:rPr>
        <w:t xml:space="preserve">6  </w:t>
      </w:r>
      <w:r w:rsidR="00C41611" w:rsidRPr="00880BB8">
        <w:rPr>
          <w:rFonts w:cs="Arial"/>
          <w:b/>
          <w:bCs/>
          <w:sz w:val="28"/>
          <w:szCs w:val="28"/>
        </w:rPr>
        <w:t xml:space="preserve"> </w:t>
      </w:r>
      <w:r w:rsidR="00880BB8">
        <w:rPr>
          <w:rFonts w:cs="Arial"/>
          <w:b/>
          <w:bCs/>
          <w:sz w:val="28"/>
          <w:szCs w:val="28"/>
        </w:rPr>
        <w:t xml:space="preserve">   </w:t>
      </w:r>
      <w:r w:rsidRPr="00880BB8">
        <w:rPr>
          <w:rFonts w:cs="Arial"/>
          <w:b/>
          <w:bCs/>
          <w:sz w:val="28"/>
          <w:szCs w:val="28"/>
        </w:rPr>
        <w:t>To create authentic contexts for learning.</w:t>
      </w:r>
    </w:p>
    <w:p w14:paraId="718A9046" w14:textId="0F147EE7" w:rsidR="00CD7904" w:rsidRDefault="00CD7904" w:rsidP="00880BB8">
      <w:pPr>
        <w:pStyle w:val="ListParagraph"/>
        <w:ind w:left="3544" w:right="1821" w:hanging="1276"/>
        <w:rPr>
          <w:rFonts w:cs="Arial"/>
          <w:b/>
          <w:bCs/>
          <w:sz w:val="28"/>
          <w:szCs w:val="28"/>
        </w:rPr>
      </w:pPr>
      <w:r>
        <w:rPr>
          <w:rFonts w:cs="Arial"/>
          <w:b/>
          <w:bCs/>
          <w:sz w:val="28"/>
          <w:szCs w:val="28"/>
        </w:rPr>
        <w:t>No. 9</w:t>
      </w:r>
      <w:r w:rsidR="007A6DF1">
        <w:rPr>
          <w:rFonts w:cs="Arial"/>
          <w:b/>
          <w:bCs/>
          <w:sz w:val="28"/>
          <w:szCs w:val="28"/>
        </w:rPr>
        <w:t xml:space="preserve"> </w:t>
      </w:r>
      <w:r w:rsidR="00880BB8">
        <w:rPr>
          <w:rFonts w:cs="Arial"/>
          <w:b/>
          <w:bCs/>
          <w:sz w:val="28"/>
          <w:szCs w:val="28"/>
        </w:rPr>
        <w:t xml:space="preserve">  </w:t>
      </w:r>
      <w:r>
        <w:rPr>
          <w:rFonts w:cs="Arial"/>
          <w:b/>
          <w:bCs/>
          <w:sz w:val="28"/>
          <w:szCs w:val="28"/>
        </w:rPr>
        <w:t>To reinforce cross-curricul</w:t>
      </w:r>
      <w:r w:rsidR="003C1F4F">
        <w:rPr>
          <w:rFonts w:cs="Arial"/>
          <w:b/>
          <w:bCs/>
          <w:sz w:val="28"/>
          <w:szCs w:val="28"/>
        </w:rPr>
        <w:t>a</w:t>
      </w:r>
      <w:r>
        <w:rPr>
          <w:rFonts w:cs="Arial"/>
          <w:b/>
          <w:bCs/>
          <w:sz w:val="28"/>
          <w:szCs w:val="28"/>
        </w:rPr>
        <w:t xml:space="preserve"> responsibilities, including literacy, numeracy and digital competence and give opportunities to practise them.</w:t>
      </w:r>
    </w:p>
    <w:p w14:paraId="3D264860" w14:textId="1199F444" w:rsidR="005D0F37" w:rsidRDefault="002B3C8F" w:rsidP="00880BB8">
      <w:pPr>
        <w:pStyle w:val="ListParagraph"/>
        <w:ind w:left="3544" w:right="1821" w:hanging="1417"/>
        <w:rPr>
          <w:rFonts w:cs="Arial"/>
          <w:b/>
          <w:bCs/>
          <w:sz w:val="28"/>
          <w:szCs w:val="28"/>
        </w:rPr>
      </w:pPr>
      <w:r>
        <w:rPr>
          <w:rFonts w:cs="Arial"/>
          <w:b/>
          <w:bCs/>
          <w:sz w:val="28"/>
          <w:szCs w:val="28"/>
        </w:rPr>
        <w:t xml:space="preserve"> </w:t>
      </w:r>
      <w:r w:rsidR="005D0F37">
        <w:rPr>
          <w:rFonts w:cs="Arial"/>
          <w:b/>
          <w:bCs/>
          <w:sz w:val="28"/>
          <w:szCs w:val="28"/>
        </w:rPr>
        <w:t xml:space="preserve">No. 12 </w:t>
      </w:r>
      <w:r w:rsidR="00C41611">
        <w:rPr>
          <w:rFonts w:cs="Arial"/>
          <w:b/>
          <w:bCs/>
          <w:sz w:val="28"/>
          <w:szCs w:val="28"/>
        </w:rPr>
        <w:t xml:space="preserve"> </w:t>
      </w:r>
      <w:r w:rsidR="005D0F37">
        <w:rPr>
          <w:rFonts w:cs="Arial"/>
          <w:b/>
          <w:bCs/>
          <w:sz w:val="28"/>
          <w:szCs w:val="28"/>
        </w:rPr>
        <w:t>To encourage collaborative learning</w:t>
      </w:r>
      <w:r>
        <w:rPr>
          <w:rFonts w:cs="Arial"/>
          <w:b/>
          <w:bCs/>
          <w:sz w:val="28"/>
          <w:szCs w:val="28"/>
        </w:rPr>
        <w:t>”</w:t>
      </w:r>
      <w:r w:rsidR="005D0F37">
        <w:rPr>
          <w:rFonts w:cs="Arial"/>
          <w:b/>
          <w:bCs/>
          <w:sz w:val="28"/>
          <w:szCs w:val="28"/>
        </w:rPr>
        <w:t>.</w:t>
      </w:r>
    </w:p>
    <w:p w14:paraId="62E1949C" w14:textId="77777777" w:rsidR="00A31E93" w:rsidRDefault="00A31E93" w:rsidP="00A31E93">
      <w:pPr>
        <w:ind w:left="2127"/>
        <w:jc w:val="left"/>
        <w:rPr>
          <w:rFonts w:cs="Arial"/>
          <w:b/>
          <w:bCs/>
          <w:sz w:val="28"/>
          <w:szCs w:val="28"/>
        </w:rPr>
      </w:pPr>
      <w:r w:rsidRPr="00C1624F">
        <w:rPr>
          <w:rFonts w:cs="Arial"/>
          <w:b/>
          <w:bCs/>
          <w:sz w:val="28"/>
          <w:szCs w:val="28"/>
        </w:rPr>
        <w:t>(Welsh Government, 2022)</w:t>
      </w:r>
    </w:p>
    <w:p w14:paraId="24193FB1" w14:textId="77777777" w:rsidR="005D0F37" w:rsidRDefault="005D0F37" w:rsidP="005F4B09">
      <w:pPr>
        <w:pStyle w:val="ListParagraph"/>
        <w:ind w:left="2977" w:hanging="817"/>
        <w:rPr>
          <w:rFonts w:cs="Arial"/>
          <w:b/>
          <w:bCs/>
          <w:sz w:val="28"/>
          <w:szCs w:val="28"/>
        </w:rPr>
      </w:pPr>
    </w:p>
    <w:p w14:paraId="2EDEE05F" w14:textId="7A520A15" w:rsidR="005D0F37" w:rsidRDefault="005D0F37" w:rsidP="005F4B09">
      <w:pPr>
        <w:pStyle w:val="ListParagraph"/>
        <w:numPr>
          <w:ilvl w:val="0"/>
          <w:numId w:val="8"/>
        </w:numPr>
        <w:rPr>
          <w:rFonts w:cs="Arial"/>
          <w:b/>
          <w:bCs/>
          <w:sz w:val="28"/>
          <w:szCs w:val="28"/>
        </w:rPr>
      </w:pPr>
      <w:r>
        <w:rPr>
          <w:rFonts w:cs="Arial"/>
          <w:b/>
          <w:bCs/>
          <w:sz w:val="28"/>
          <w:szCs w:val="28"/>
        </w:rPr>
        <w:t xml:space="preserve">Assessment to follow the formative </w:t>
      </w:r>
      <w:r w:rsidR="007C1B6F">
        <w:rPr>
          <w:rFonts w:cs="Arial"/>
          <w:b/>
          <w:bCs/>
          <w:sz w:val="28"/>
          <w:szCs w:val="28"/>
        </w:rPr>
        <w:t>model</w:t>
      </w:r>
      <w:r>
        <w:rPr>
          <w:rFonts w:cs="Arial"/>
          <w:b/>
          <w:bCs/>
          <w:sz w:val="28"/>
          <w:szCs w:val="28"/>
        </w:rPr>
        <w:t xml:space="preserve"> </w:t>
      </w:r>
      <w:r w:rsidR="008D5A9A">
        <w:rPr>
          <w:rFonts w:cs="Arial"/>
          <w:b/>
          <w:bCs/>
          <w:sz w:val="28"/>
          <w:szCs w:val="28"/>
        </w:rPr>
        <w:t>where</w:t>
      </w:r>
      <w:r>
        <w:rPr>
          <w:rFonts w:cs="Arial"/>
          <w:b/>
          <w:bCs/>
          <w:sz w:val="28"/>
          <w:szCs w:val="28"/>
        </w:rPr>
        <w:t xml:space="preserve"> possible.</w:t>
      </w:r>
    </w:p>
    <w:p w14:paraId="274C6389" w14:textId="77777777" w:rsidR="0039378E" w:rsidRPr="005D0F37" w:rsidRDefault="0039378E" w:rsidP="0039378E">
      <w:pPr>
        <w:pStyle w:val="ListParagraph"/>
        <w:spacing w:line="259" w:lineRule="auto"/>
        <w:ind w:left="2160"/>
        <w:jc w:val="left"/>
        <w:rPr>
          <w:rFonts w:cs="Arial"/>
          <w:b/>
          <w:bCs/>
          <w:sz w:val="28"/>
          <w:szCs w:val="28"/>
        </w:rPr>
      </w:pPr>
    </w:p>
    <w:p w14:paraId="2D96289C" w14:textId="495409D0" w:rsidR="00A374A7" w:rsidRPr="000C2F3C" w:rsidRDefault="00A374A7" w:rsidP="009874E5">
      <w:pPr>
        <w:pStyle w:val="ListParagraph"/>
        <w:numPr>
          <w:ilvl w:val="0"/>
          <w:numId w:val="6"/>
        </w:numPr>
        <w:rPr>
          <w:rFonts w:cs="Arial"/>
          <w:b/>
          <w:bCs/>
          <w:sz w:val="28"/>
          <w:szCs w:val="28"/>
        </w:rPr>
      </w:pPr>
      <w:r w:rsidRPr="000C2F3C">
        <w:rPr>
          <w:rFonts w:cs="Arial"/>
          <w:b/>
          <w:bCs/>
          <w:i/>
          <w:iCs/>
          <w:sz w:val="28"/>
          <w:szCs w:val="28"/>
        </w:rPr>
        <w:t xml:space="preserve">The </w:t>
      </w:r>
      <w:r w:rsidR="008D5A9A">
        <w:rPr>
          <w:rFonts w:cs="Arial"/>
          <w:b/>
          <w:bCs/>
          <w:i/>
          <w:iCs/>
          <w:sz w:val="28"/>
          <w:szCs w:val="28"/>
        </w:rPr>
        <w:t>N</w:t>
      </w:r>
      <w:r w:rsidRPr="000C2F3C">
        <w:rPr>
          <w:rFonts w:cs="Arial"/>
          <w:b/>
          <w:bCs/>
          <w:i/>
          <w:iCs/>
          <w:sz w:val="28"/>
          <w:szCs w:val="28"/>
        </w:rPr>
        <w:t xml:space="preserve">ew Curriculum for Wales </w:t>
      </w:r>
      <w:r w:rsidR="000C2F3C">
        <w:rPr>
          <w:rFonts w:cs="Arial"/>
          <w:b/>
          <w:bCs/>
          <w:i/>
          <w:iCs/>
          <w:sz w:val="28"/>
          <w:szCs w:val="28"/>
        </w:rPr>
        <w:t>(2022)</w:t>
      </w:r>
    </w:p>
    <w:p w14:paraId="52470A3B" w14:textId="77777777" w:rsidR="000C2F3C" w:rsidRDefault="000C2F3C" w:rsidP="005F4B09">
      <w:pPr>
        <w:pStyle w:val="ListParagraph"/>
        <w:ind w:left="1440"/>
        <w:rPr>
          <w:rFonts w:cs="Arial"/>
          <w:b/>
          <w:bCs/>
          <w:sz w:val="28"/>
          <w:szCs w:val="28"/>
        </w:rPr>
      </w:pPr>
    </w:p>
    <w:p w14:paraId="32102E67" w14:textId="27638E56" w:rsidR="00880BB8" w:rsidRDefault="000C2F3C" w:rsidP="00880BB8">
      <w:pPr>
        <w:pStyle w:val="ListParagraph"/>
        <w:ind w:left="1440"/>
        <w:rPr>
          <w:rFonts w:cs="Arial"/>
          <w:b/>
          <w:bCs/>
          <w:sz w:val="28"/>
          <w:szCs w:val="28"/>
        </w:rPr>
      </w:pPr>
      <w:r>
        <w:rPr>
          <w:rFonts w:cs="Arial"/>
          <w:b/>
          <w:bCs/>
          <w:sz w:val="28"/>
          <w:szCs w:val="28"/>
        </w:rPr>
        <w:t>S</w:t>
      </w:r>
      <w:r w:rsidR="00A374A7">
        <w:rPr>
          <w:rFonts w:cs="Arial"/>
          <w:b/>
          <w:bCs/>
          <w:sz w:val="28"/>
          <w:szCs w:val="28"/>
        </w:rPr>
        <w:t xml:space="preserve">ix </w:t>
      </w:r>
      <w:r>
        <w:rPr>
          <w:rFonts w:cs="Arial"/>
          <w:b/>
          <w:bCs/>
          <w:sz w:val="28"/>
          <w:szCs w:val="28"/>
        </w:rPr>
        <w:t>A</w:t>
      </w:r>
      <w:r w:rsidR="00A374A7">
        <w:rPr>
          <w:rFonts w:cs="Arial"/>
          <w:b/>
          <w:bCs/>
          <w:sz w:val="28"/>
          <w:szCs w:val="28"/>
        </w:rPr>
        <w:t xml:space="preserve">reas of </w:t>
      </w:r>
      <w:r>
        <w:rPr>
          <w:rFonts w:cs="Arial"/>
          <w:b/>
          <w:bCs/>
          <w:sz w:val="28"/>
          <w:szCs w:val="28"/>
        </w:rPr>
        <w:t>L</w:t>
      </w:r>
      <w:r w:rsidR="00A374A7">
        <w:rPr>
          <w:rFonts w:cs="Arial"/>
          <w:b/>
          <w:bCs/>
          <w:sz w:val="28"/>
          <w:szCs w:val="28"/>
        </w:rPr>
        <w:t>earning</w:t>
      </w:r>
      <w:r w:rsidR="00880BB8">
        <w:rPr>
          <w:rFonts w:cs="Arial"/>
          <w:b/>
          <w:bCs/>
          <w:sz w:val="28"/>
          <w:szCs w:val="28"/>
        </w:rPr>
        <w:t>:</w:t>
      </w:r>
    </w:p>
    <w:p w14:paraId="221569BA" w14:textId="027859C4" w:rsidR="003143EE" w:rsidRDefault="00ED55FA" w:rsidP="00880BB8">
      <w:pPr>
        <w:pStyle w:val="ListParagraph"/>
        <w:ind w:left="1440"/>
        <w:rPr>
          <w:rFonts w:cs="Arial"/>
          <w:b/>
          <w:bCs/>
          <w:sz w:val="28"/>
          <w:szCs w:val="28"/>
        </w:rPr>
      </w:pPr>
      <w:r>
        <w:rPr>
          <w:rFonts w:cs="Arial"/>
          <w:b/>
          <w:bCs/>
          <w:sz w:val="28"/>
          <w:szCs w:val="28"/>
        </w:rPr>
        <w:t>under</w:t>
      </w:r>
      <w:r w:rsidR="0092359D">
        <w:rPr>
          <w:rFonts w:cs="Arial"/>
          <w:b/>
          <w:bCs/>
          <w:sz w:val="28"/>
          <w:szCs w:val="28"/>
        </w:rPr>
        <w:t xml:space="preserve"> </w:t>
      </w:r>
      <w:r w:rsidR="003143EE">
        <w:rPr>
          <w:rFonts w:cs="Arial"/>
          <w:b/>
          <w:bCs/>
          <w:sz w:val="28"/>
          <w:szCs w:val="28"/>
        </w:rPr>
        <w:t xml:space="preserve">the </w:t>
      </w:r>
      <w:r w:rsidR="0092359D">
        <w:rPr>
          <w:rFonts w:cs="Arial"/>
          <w:b/>
          <w:bCs/>
          <w:sz w:val="28"/>
          <w:szCs w:val="28"/>
        </w:rPr>
        <w:t>Maths &amp; Numeracy</w:t>
      </w:r>
      <w:r w:rsidR="003143EE">
        <w:rPr>
          <w:rFonts w:cs="Arial"/>
          <w:b/>
          <w:bCs/>
          <w:sz w:val="28"/>
          <w:szCs w:val="28"/>
        </w:rPr>
        <w:t xml:space="preserve"> Area</w:t>
      </w:r>
      <w:r>
        <w:rPr>
          <w:rFonts w:cs="Arial"/>
          <w:b/>
          <w:bCs/>
          <w:sz w:val="28"/>
          <w:szCs w:val="28"/>
        </w:rPr>
        <w:t xml:space="preserve"> are</w:t>
      </w:r>
      <w:r w:rsidR="00880BB8">
        <w:rPr>
          <w:rFonts w:cs="Arial"/>
          <w:b/>
          <w:bCs/>
          <w:sz w:val="28"/>
          <w:szCs w:val="28"/>
        </w:rPr>
        <w:t>…</w:t>
      </w:r>
    </w:p>
    <w:p w14:paraId="2020F139" w14:textId="77777777" w:rsidR="00E80EA5" w:rsidRDefault="00E80EA5" w:rsidP="00E80EA5">
      <w:pPr>
        <w:spacing w:line="240" w:lineRule="auto"/>
        <w:ind w:left="851" w:right="1821"/>
        <w:rPr>
          <w:rFonts w:cs="Arial"/>
          <w:b/>
          <w:bCs/>
          <w:sz w:val="28"/>
          <w:szCs w:val="28"/>
        </w:rPr>
      </w:pPr>
    </w:p>
    <w:p w14:paraId="61C4726A" w14:textId="1462B77C" w:rsidR="00676286" w:rsidRDefault="002B3C8F" w:rsidP="00676286">
      <w:pPr>
        <w:spacing w:before="240" w:line="240" w:lineRule="auto"/>
        <w:ind w:left="851" w:right="1821"/>
        <w:rPr>
          <w:rFonts w:cs="Arial"/>
          <w:b/>
          <w:bCs/>
          <w:sz w:val="28"/>
          <w:szCs w:val="28"/>
        </w:rPr>
      </w:pPr>
      <w:r>
        <w:rPr>
          <w:rFonts w:cs="Arial"/>
          <w:b/>
          <w:bCs/>
          <w:sz w:val="28"/>
          <w:szCs w:val="28"/>
        </w:rPr>
        <w:t>“</w:t>
      </w:r>
      <w:r w:rsidR="003143EE">
        <w:rPr>
          <w:rFonts w:cs="Arial"/>
          <w:b/>
          <w:bCs/>
          <w:sz w:val="28"/>
          <w:szCs w:val="28"/>
        </w:rPr>
        <w:t>The Four Statements of What Matters</w:t>
      </w:r>
      <w:r w:rsidR="0027740C">
        <w:rPr>
          <w:rFonts w:cs="Arial"/>
          <w:b/>
          <w:bCs/>
          <w:sz w:val="28"/>
          <w:szCs w:val="28"/>
        </w:rPr>
        <w:t xml:space="preserve"> </w:t>
      </w:r>
      <w:r w:rsidR="0001412F">
        <w:rPr>
          <w:rFonts w:cs="Arial"/>
          <w:b/>
          <w:bCs/>
          <w:sz w:val="28"/>
          <w:szCs w:val="28"/>
        </w:rPr>
        <w:t>-</w:t>
      </w:r>
      <w:r w:rsidR="0027740C">
        <w:rPr>
          <w:rFonts w:cs="Arial"/>
          <w:b/>
          <w:bCs/>
          <w:sz w:val="28"/>
          <w:szCs w:val="28"/>
        </w:rPr>
        <w:t xml:space="preserve"> </w:t>
      </w:r>
    </w:p>
    <w:p w14:paraId="6BEEBC9C" w14:textId="1179A6AD" w:rsidR="003143EE" w:rsidRDefault="00676286" w:rsidP="00A31E93">
      <w:pPr>
        <w:ind w:left="851" w:right="1821"/>
        <w:rPr>
          <w:rFonts w:cs="Arial"/>
          <w:b/>
          <w:bCs/>
          <w:sz w:val="28"/>
          <w:szCs w:val="28"/>
        </w:rPr>
      </w:pPr>
      <w:r>
        <w:rPr>
          <w:rFonts w:cs="Arial"/>
          <w:b/>
          <w:bCs/>
          <w:sz w:val="28"/>
          <w:szCs w:val="28"/>
        </w:rPr>
        <w:t xml:space="preserve">   </w:t>
      </w:r>
      <w:r w:rsidR="0027740C">
        <w:rPr>
          <w:rFonts w:cs="Arial"/>
          <w:b/>
          <w:bCs/>
          <w:sz w:val="28"/>
          <w:szCs w:val="28"/>
        </w:rPr>
        <w:t>Descriptions of Learning Outcomes</w:t>
      </w:r>
      <w:r w:rsidR="003143EE">
        <w:rPr>
          <w:rFonts w:cs="Arial"/>
          <w:b/>
          <w:bCs/>
          <w:sz w:val="28"/>
          <w:szCs w:val="28"/>
        </w:rPr>
        <w:t>:</w:t>
      </w:r>
    </w:p>
    <w:p w14:paraId="4446B4C2" w14:textId="07DC29BE" w:rsidR="003143EE" w:rsidRDefault="003143EE" w:rsidP="00A31E93">
      <w:pPr>
        <w:pStyle w:val="ListParagraph"/>
        <w:numPr>
          <w:ilvl w:val="0"/>
          <w:numId w:val="23"/>
        </w:numPr>
        <w:ind w:left="1134" w:right="1821" w:hanging="283"/>
        <w:rPr>
          <w:rFonts w:cs="Arial"/>
          <w:b/>
          <w:bCs/>
          <w:sz w:val="28"/>
          <w:szCs w:val="28"/>
        </w:rPr>
      </w:pPr>
      <w:r>
        <w:rPr>
          <w:rFonts w:cs="Arial"/>
          <w:b/>
          <w:bCs/>
          <w:sz w:val="28"/>
          <w:szCs w:val="28"/>
        </w:rPr>
        <w:t>The number system is used to represent and compare relationships between numbers and quantities</w:t>
      </w:r>
    </w:p>
    <w:p w14:paraId="243A09C9" w14:textId="3B2B7A46" w:rsidR="003143EE" w:rsidRDefault="003143EE" w:rsidP="00A31E93">
      <w:pPr>
        <w:pStyle w:val="ListParagraph"/>
        <w:numPr>
          <w:ilvl w:val="0"/>
          <w:numId w:val="23"/>
        </w:numPr>
        <w:ind w:left="1134" w:right="1821" w:hanging="283"/>
        <w:rPr>
          <w:rFonts w:cs="Arial"/>
          <w:b/>
          <w:bCs/>
          <w:sz w:val="28"/>
          <w:szCs w:val="28"/>
        </w:rPr>
      </w:pPr>
      <w:r>
        <w:rPr>
          <w:rFonts w:cs="Arial"/>
          <w:b/>
          <w:bCs/>
          <w:sz w:val="28"/>
          <w:szCs w:val="28"/>
        </w:rPr>
        <w:lastRenderedPageBreak/>
        <w:t>Algebra uses symbol sentences to express the structure of mathematical relationships</w:t>
      </w:r>
    </w:p>
    <w:p w14:paraId="0DFE9711" w14:textId="51734DA7" w:rsidR="003143EE" w:rsidRDefault="003143EE" w:rsidP="00A31E93">
      <w:pPr>
        <w:pStyle w:val="ListParagraph"/>
        <w:numPr>
          <w:ilvl w:val="0"/>
          <w:numId w:val="23"/>
        </w:numPr>
        <w:ind w:left="1134" w:right="1821" w:hanging="283"/>
        <w:rPr>
          <w:rFonts w:cs="Arial"/>
          <w:b/>
          <w:bCs/>
          <w:sz w:val="28"/>
          <w:szCs w:val="28"/>
        </w:rPr>
      </w:pPr>
      <w:r>
        <w:rPr>
          <w:rFonts w:cs="Arial"/>
          <w:b/>
          <w:bCs/>
          <w:sz w:val="28"/>
          <w:szCs w:val="28"/>
        </w:rPr>
        <w:t>Geometry focuses on relationships involving shape, space and position, and measurement focuses on quantifying phenomena in the physical world</w:t>
      </w:r>
    </w:p>
    <w:p w14:paraId="4F76DAEE" w14:textId="2A25CB51" w:rsidR="003143EE" w:rsidRDefault="003143EE" w:rsidP="00A31E93">
      <w:pPr>
        <w:pStyle w:val="ListParagraph"/>
        <w:numPr>
          <w:ilvl w:val="0"/>
          <w:numId w:val="23"/>
        </w:numPr>
        <w:ind w:left="1134" w:right="2813" w:hanging="283"/>
        <w:rPr>
          <w:rFonts w:cs="Arial"/>
          <w:b/>
          <w:bCs/>
          <w:sz w:val="28"/>
          <w:szCs w:val="28"/>
        </w:rPr>
      </w:pPr>
      <w:r>
        <w:rPr>
          <w:rFonts w:cs="Arial"/>
          <w:b/>
          <w:bCs/>
          <w:sz w:val="28"/>
          <w:szCs w:val="28"/>
        </w:rPr>
        <w:t>Statistics represent data, probability models chance, and both support informed inferences and decisions.</w:t>
      </w:r>
    </w:p>
    <w:p w14:paraId="2E5215DE" w14:textId="25D477C8" w:rsidR="003143EE" w:rsidRDefault="003143EE" w:rsidP="00A31E93">
      <w:pPr>
        <w:ind w:left="851" w:right="2813"/>
        <w:rPr>
          <w:rFonts w:cs="Arial"/>
          <w:b/>
          <w:bCs/>
          <w:sz w:val="28"/>
          <w:szCs w:val="28"/>
        </w:rPr>
      </w:pPr>
    </w:p>
    <w:p w14:paraId="63040793" w14:textId="06F5AFE8" w:rsidR="003143EE" w:rsidRPr="003143EE" w:rsidRDefault="003143EE" w:rsidP="0001412F">
      <w:pPr>
        <w:ind w:right="2813" w:firstLine="720"/>
        <w:rPr>
          <w:rFonts w:cs="Arial"/>
          <w:b/>
          <w:bCs/>
          <w:sz w:val="28"/>
          <w:szCs w:val="28"/>
        </w:rPr>
      </w:pPr>
      <w:r>
        <w:rPr>
          <w:rFonts w:cs="Arial"/>
          <w:b/>
          <w:bCs/>
          <w:sz w:val="28"/>
          <w:szCs w:val="28"/>
        </w:rPr>
        <w:t>The Five Principles of Proficiency:</w:t>
      </w:r>
    </w:p>
    <w:p w14:paraId="6AA61368" w14:textId="10F703DE" w:rsidR="00DB6E6A" w:rsidRDefault="003143EE" w:rsidP="00A31E93">
      <w:pPr>
        <w:pStyle w:val="ListParagraph"/>
        <w:numPr>
          <w:ilvl w:val="0"/>
          <w:numId w:val="24"/>
        </w:numPr>
        <w:ind w:right="2813"/>
        <w:jc w:val="left"/>
        <w:rPr>
          <w:rFonts w:cs="Arial"/>
          <w:b/>
          <w:bCs/>
          <w:sz w:val="28"/>
          <w:szCs w:val="28"/>
        </w:rPr>
      </w:pPr>
      <w:r>
        <w:rPr>
          <w:rFonts w:cs="Arial"/>
          <w:b/>
          <w:bCs/>
          <w:sz w:val="28"/>
          <w:szCs w:val="28"/>
        </w:rPr>
        <w:t xml:space="preserve">Conceptual </w:t>
      </w:r>
      <w:r w:rsidR="005E2665">
        <w:rPr>
          <w:rFonts w:cs="Arial"/>
          <w:b/>
          <w:bCs/>
          <w:sz w:val="28"/>
          <w:szCs w:val="28"/>
        </w:rPr>
        <w:t>u</w:t>
      </w:r>
      <w:r>
        <w:rPr>
          <w:rFonts w:cs="Arial"/>
          <w:b/>
          <w:bCs/>
          <w:sz w:val="28"/>
          <w:szCs w:val="28"/>
        </w:rPr>
        <w:t>nderstanding</w:t>
      </w:r>
    </w:p>
    <w:p w14:paraId="16036213" w14:textId="6F5C16EA" w:rsidR="003143EE" w:rsidRDefault="003143EE" w:rsidP="00A31E93">
      <w:pPr>
        <w:pStyle w:val="ListParagraph"/>
        <w:numPr>
          <w:ilvl w:val="0"/>
          <w:numId w:val="24"/>
        </w:numPr>
        <w:ind w:right="2813"/>
        <w:jc w:val="left"/>
        <w:rPr>
          <w:rFonts w:cs="Arial"/>
          <w:b/>
          <w:bCs/>
          <w:sz w:val="28"/>
          <w:szCs w:val="28"/>
        </w:rPr>
      </w:pPr>
      <w:r>
        <w:rPr>
          <w:rFonts w:cs="Arial"/>
          <w:b/>
          <w:bCs/>
          <w:sz w:val="28"/>
          <w:szCs w:val="28"/>
        </w:rPr>
        <w:t>Communication using symbols</w:t>
      </w:r>
    </w:p>
    <w:p w14:paraId="3AE802D9" w14:textId="0DA3A868" w:rsidR="005E2665" w:rsidRDefault="005E2665" w:rsidP="00A31E93">
      <w:pPr>
        <w:pStyle w:val="ListParagraph"/>
        <w:numPr>
          <w:ilvl w:val="0"/>
          <w:numId w:val="24"/>
        </w:numPr>
        <w:ind w:right="2813"/>
        <w:jc w:val="left"/>
        <w:rPr>
          <w:rFonts w:cs="Arial"/>
          <w:b/>
          <w:bCs/>
          <w:sz w:val="28"/>
          <w:szCs w:val="28"/>
        </w:rPr>
      </w:pPr>
      <w:r>
        <w:rPr>
          <w:rFonts w:cs="Arial"/>
          <w:b/>
          <w:bCs/>
          <w:sz w:val="28"/>
          <w:szCs w:val="28"/>
        </w:rPr>
        <w:t>Fluency</w:t>
      </w:r>
    </w:p>
    <w:p w14:paraId="5A805381" w14:textId="22D6FED8" w:rsidR="005E2665" w:rsidRDefault="005E2665" w:rsidP="00A31E93">
      <w:pPr>
        <w:pStyle w:val="ListParagraph"/>
        <w:numPr>
          <w:ilvl w:val="0"/>
          <w:numId w:val="24"/>
        </w:numPr>
        <w:ind w:right="2813"/>
        <w:jc w:val="left"/>
        <w:rPr>
          <w:rFonts w:cs="Arial"/>
          <w:b/>
          <w:bCs/>
          <w:sz w:val="28"/>
          <w:szCs w:val="28"/>
        </w:rPr>
      </w:pPr>
      <w:r>
        <w:rPr>
          <w:rFonts w:cs="Arial"/>
          <w:b/>
          <w:bCs/>
          <w:sz w:val="28"/>
          <w:szCs w:val="28"/>
        </w:rPr>
        <w:t>Logical reasoning</w:t>
      </w:r>
    </w:p>
    <w:p w14:paraId="2CFB73AB" w14:textId="1EBBF54E" w:rsidR="005E2665" w:rsidRDefault="005E2665" w:rsidP="00A31E93">
      <w:pPr>
        <w:pStyle w:val="ListParagraph"/>
        <w:numPr>
          <w:ilvl w:val="0"/>
          <w:numId w:val="24"/>
        </w:numPr>
        <w:ind w:right="2813"/>
        <w:jc w:val="left"/>
        <w:rPr>
          <w:rFonts w:cs="Arial"/>
          <w:b/>
          <w:bCs/>
          <w:sz w:val="28"/>
          <w:szCs w:val="28"/>
        </w:rPr>
      </w:pPr>
      <w:r>
        <w:rPr>
          <w:rFonts w:cs="Arial"/>
          <w:b/>
          <w:bCs/>
          <w:sz w:val="28"/>
          <w:szCs w:val="28"/>
        </w:rPr>
        <w:t>Strategic competence</w:t>
      </w:r>
      <w:r w:rsidR="002B3C8F">
        <w:rPr>
          <w:rFonts w:cs="Arial"/>
          <w:b/>
          <w:bCs/>
          <w:sz w:val="28"/>
          <w:szCs w:val="28"/>
        </w:rPr>
        <w:t>”</w:t>
      </w:r>
    </w:p>
    <w:p w14:paraId="759204F7" w14:textId="32E86986" w:rsidR="00A31E93" w:rsidRDefault="00A31E93" w:rsidP="00A31E93">
      <w:pPr>
        <w:ind w:left="720"/>
        <w:jc w:val="left"/>
        <w:rPr>
          <w:rFonts w:cs="Arial"/>
          <w:b/>
          <w:bCs/>
          <w:sz w:val="28"/>
          <w:szCs w:val="28"/>
        </w:rPr>
      </w:pPr>
      <w:r w:rsidRPr="00A31E93">
        <w:rPr>
          <w:rFonts w:cs="Arial"/>
          <w:b/>
          <w:bCs/>
          <w:sz w:val="28"/>
          <w:szCs w:val="28"/>
        </w:rPr>
        <w:t>(Welsh Government, 2022)</w:t>
      </w:r>
    </w:p>
    <w:p w14:paraId="192500A4" w14:textId="77777777" w:rsidR="0027740C" w:rsidRDefault="0027740C" w:rsidP="00A31E93">
      <w:pPr>
        <w:ind w:left="720"/>
        <w:jc w:val="left"/>
        <w:rPr>
          <w:rFonts w:cs="Arial"/>
          <w:b/>
          <w:bCs/>
          <w:sz w:val="28"/>
          <w:szCs w:val="28"/>
        </w:rPr>
      </w:pPr>
    </w:p>
    <w:p w14:paraId="1951F517" w14:textId="00D29825" w:rsidR="00ED55FA" w:rsidRDefault="00ED55FA" w:rsidP="00ED55FA">
      <w:pPr>
        <w:jc w:val="left"/>
        <w:rPr>
          <w:rFonts w:cs="Arial"/>
          <w:b/>
          <w:bCs/>
          <w:sz w:val="28"/>
          <w:szCs w:val="28"/>
        </w:rPr>
      </w:pPr>
      <w:r>
        <w:rPr>
          <w:rFonts w:cs="Arial"/>
          <w:b/>
          <w:bCs/>
          <w:sz w:val="28"/>
          <w:szCs w:val="28"/>
        </w:rPr>
        <w:t xml:space="preserve">Have a look at </w:t>
      </w:r>
      <w:r w:rsidR="00D52B54">
        <w:rPr>
          <w:rFonts w:cs="Arial"/>
          <w:b/>
          <w:bCs/>
          <w:sz w:val="28"/>
          <w:szCs w:val="28"/>
        </w:rPr>
        <w:t>this</w:t>
      </w:r>
      <w:r>
        <w:rPr>
          <w:rFonts w:cs="Arial"/>
          <w:b/>
          <w:bCs/>
          <w:sz w:val="28"/>
          <w:szCs w:val="28"/>
        </w:rPr>
        <w:t xml:space="preserve"> website for more information:</w:t>
      </w:r>
    </w:p>
    <w:p w14:paraId="25F161C2" w14:textId="52289DBC" w:rsidR="00E65A00" w:rsidRDefault="00000000" w:rsidP="00C1624F">
      <w:pPr>
        <w:jc w:val="left"/>
        <w:rPr>
          <w:rStyle w:val="Hyperlink"/>
        </w:rPr>
      </w:pPr>
      <w:hyperlink r:id="rId34" w:history="1">
        <w:r w:rsidR="00ED55FA">
          <w:rPr>
            <w:rStyle w:val="Hyperlink"/>
          </w:rPr>
          <w:t>Literacy and Numeracy Framework - Hwb (gov.wales)</w:t>
        </w:r>
      </w:hyperlink>
    </w:p>
    <w:p w14:paraId="7B381E1E" w14:textId="77777777" w:rsidR="0027740C" w:rsidRDefault="0027740C" w:rsidP="00C1624F">
      <w:pPr>
        <w:jc w:val="left"/>
        <w:rPr>
          <w:rFonts w:cs="Arial"/>
          <w:b/>
          <w:bCs/>
          <w:sz w:val="28"/>
          <w:szCs w:val="28"/>
        </w:rPr>
      </w:pPr>
    </w:p>
    <w:p w14:paraId="65F9EC8D" w14:textId="664A8F77" w:rsidR="005E2665" w:rsidRDefault="00E80EA5" w:rsidP="00717F8B">
      <w:pPr>
        <w:rPr>
          <w:rFonts w:cs="Arial"/>
          <w:b/>
          <w:bCs/>
          <w:color w:val="FF0000"/>
          <w:sz w:val="28"/>
          <w:szCs w:val="28"/>
        </w:rPr>
      </w:pPr>
      <w:r>
        <w:rPr>
          <w:rFonts w:cs="Arial"/>
          <w:b/>
          <w:bCs/>
          <w:sz w:val="28"/>
          <w:szCs w:val="28"/>
        </w:rPr>
        <w:t xml:space="preserve">In summary, </w:t>
      </w:r>
      <w:r w:rsidR="007A6DF1" w:rsidRPr="00ED55FA">
        <w:rPr>
          <w:rFonts w:cs="Arial"/>
          <w:b/>
          <w:bCs/>
          <w:sz w:val="28"/>
          <w:szCs w:val="28"/>
        </w:rPr>
        <w:t>The Successful Futures</w:t>
      </w:r>
      <w:r w:rsidR="001F0B4A" w:rsidRPr="00ED55FA">
        <w:rPr>
          <w:rFonts w:cs="Arial"/>
          <w:b/>
          <w:bCs/>
          <w:sz w:val="28"/>
          <w:szCs w:val="28"/>
        </w:rPr>
        <w:t xml:space="preserve"> and New Curriculum for Wales</w:t>
      </w:r>
      <w:r w:rsidR="007A6DF1" w:rsidRPr="00ED55FA">
        <w:rPr>
          <w:rFonts w:cs="Arial"/>
          <w:b/>
          <w:bCs/>
          <w:sz w:val="28"/>
          <w:szCs w:val="28"/>
        </w:rPr>
        <w:t xml:space="preserve"> aim</w:t>
      </w:r>
      <w:r w:rsidR="001F0B4A" w:rsidRPr="00ED55FA">
        <w:rPr>
          <w:rFonts w:cs="Arial"/>
          <w:b/>
          <w:bCs/>
          <w:sz w:val="28"/>
          <w:szCs w:val="28"/>
        </w:rPr>
        <w:t>s</w:t>
      </w:r>
      <w:r w:rsidR="007A6DF1" w:rsidRPr="00ED55FA">
        <w:rPr>
          <w:rFonts w:cs="Arial"/>
          <w:b/>
          <w:bCs/>
          <w:sz w:val="28"/>
          <w:szCs w:val="28"/>
        </w:rPr>
        <w:t xml:space="preserve"> to </w:t>
      </w:r>
      <w:r w:rsidR="001F0B4A" w:rsidRPr="00ED55FA">
        <w:rPr>
          <w:rFonts w:cs="Arial"/>
          <w:b/>
          <w:bCs/>
          <w:sz w:val="28"/>
          <w:szCs w:val="28"/>
        </w:rPr>
        <w:t xml:space="preserve">overhaul </w:t>
      </w:r>
      <w:r w:rsidR="007A6DF1" w:rsidRPr="00ED55FA">
        <w:rPr>
          <w:rFonts w:cs="Arial"/>
          <w:b/>
          <w:bCs/>
          <w:sz w:val="28"/>
          <w:szCs w:val="28"/>
        </w:rPr>
        <w:t>the curriculum and how assessment is undertaken</w:t>
      </w:r>
      <w:r w:rsidR="007E6676">
        <w:rPr>
          <w:rFonts w:cs="Arial"/>
          <w:b/>
          <w:bCs/>
          <w:sz w:val="28"/>
          <w:szCs w:val="28"/>
        </w:rPr>
        <w:t>.</w:t>
      </w:r>
      <w:r w:rsidR="007A6DF1" w:rsidRPr="00ED55FA">
        <w:rPr>
          <w:rFonts w:cs="Arial"/>
          <w:b/>
          <w:bCs/>
          <w:sz w:val="28"/>
          <w:szCs w:val="28"/>
        </w:rPr>
        <w:t xml:space="preserve"> It </w:t>
      </w:r>
      <w:r w:rsidR="001F0B4A" w:rsidRPr="00ED55FA">
        <w:rPr>
          <w:rFonts w:cs="Arial"/>
          <w:b/>
          <w:bCs/>
          <w:sz w:val="28"/>
          <w:szCs w:val="28"/>
        </w:rPr>
        <w:t>g</w:t>
      </w:r>
      <w:r w:rsidR="00ED55FA" w:rsidRPr="00ED55FA">
        <w:rPr>
          <w:rFonts w:cs="Arial"/>
          <w:b/>
          <w:bCs/>
          <w:sz w:val="28"/>
          <w:szCs w:val="28"/>
        </w:rPr>
        <w:t>i</w:t>
      </w:r>
      <w:r w:rsidR="001F0B4A" w:rsidRPr="00ED55FA">
        <w:rPr>
          <w:rFonts w:cs="Arial"/>
          <w:b/>
          <w:bCs/>
          <w:sz w:val="28"/>
          <w:szCs w:val="28"/>
        </w:rPr>
        <w:t>ve</w:t>
      </w:r>
      <w:r w:rsidR="00ED55FA" w:rsidRPr="00ED55FA">
        <w:rPr>
          <w:rFonts w:cs="Arial"/>
          <w:b/>
          <w:bCs/>
          <w:sz w:val="28"/>
          <w:szCs w:val="28"/>
        </w:rPr>
        <w:t>s</w:t>
      </w:r>
      <w:r w:rsidR="001F0B4A" w:rsidRPr="00ED55FA">
        <w:rPr>
          <w:rFonts w:cs="Arial"/>
          <w:b/>
          <w:bCs/>
          <w:sz w:val="28"/>
          <w:szCs w:val="28"/>
        </w:rPr>
        <w:t xml:space="preserve"> priorities regarding the achievement it wishes for all</w:t>
      </w:r>
      <w:r w:rsidR="007A6DF1" w:rsidRPr="00ED55FA">
        <w:rPr>
          <w:rFonts w:cs="Arial"/>
          <w:b/>
          <w:bCs/>
          <w:sz w:val="28"/>
          <w:szCs w:val="28"/>
        </w:rPr>
        <w:t xml:space="preserve"> learners </w:t>
      </w:r>
      <w:r w:rsidR="0001412F">
        <w:rPr>
          <w:rFonts w:cs="Arial"/>
          <w:b/>
          <w:bCs/>
          <w:sz w:val="28"/>
          <w:szCs w:val="28"/>
        </w:rPr>
        <w:t>via</w:t>
      </w:r>
      <w:r w:rsidR="001F0B4A" w:rsidRPr="00ED55FA">
        <w:rPr>
          <w:rFonts w:cs="Arial"/>
          <w:b/>
          <w:bCs/>
          <w:sz w:val="28"/>
          <w:szCs w:val="28"/>
        </w:rPr>
        <w:t xml:space="preserve"> its Four Purposes</w:t>
      </w:r>
      <w:r w:rsidR="007A6DF1" w:rsidRPr="00ED55FA">
        <w:rPr>
          <w:rFonts w:cs="Arial"/>
          <w:b/>
          <w:bCs/>
          <w:sz w:val="28"/>
          <w:szCs w:val="28"/>
        </w:rPr>
        <w:t xml:space="preserve">.  </w:t>
      </w:r>
      <w:r w:rsidR="001F0B4A" w:rsidRPr="00ED55FA">
        <w:rPr>
          <w:rFonts w:cs="Arial"/>
          <w:b/>
          <w:bCs/>
          <w:sz w:val="28"/>
          <w:szCs w:val="28"/>
        </w:rPr>
        <w:t>It r</w:t>
      </w:r>
      <w:r w:rsidR="007A6DF1" w:rsidRPr="00ED55FA">
        <w:rPr>
          <w:rFonts w:cs="Arial"/>
          <w:b/>
          <w:bCs/>
          <w:sz w:val="28"/>
          <w:szCs w:val="28"/>
        </w:rPr>
        <w:t>e-structure</w:t>
      </w:r>
      <w:r>
        <w:rPr>
          <w:rFonts w:cs="Arial"/>
          <w:b/>
          <w:bCs/>
          <w:sz w:val="28"/>
          <w:szCs w:val="28"/>
        </w:rPr>
        <w:t>s</w:t>
      </w:r>
      <w:r w:rsidR="007A6DF1" w:rsidRPr="00ED55FA">
        <w:rPr>
          <w:rFonts w:cs="Arial"/>
          <w:b/>
          <w:bCs/>
          <w:sz w:val="28"/>
          <w:szCs w:val="28"/>
        </w:rPr>
        <w:t xml:space="preserve"> the curriculum into six learning areas</w:t>
      </w:r>
      <w:r w:rsidR="001F0B4A" w:rsidRPr="00ED55FA">
        <w:rPr>
          <w:rFonts w:cs="Arial"/>
          <w:b/>
          <w:bCs/>
          <w:sz w:val="28"/>
          <w:szCs w:val="28"/>
        </w:rPr>
        <w:t xml:space="preserve"> and wider life skills</w:t>
      </w:r>
      <w:r>
        <w:rPr>
          <w:rFonts w:cs="Arial"/>
          <w:b/>
          <w:bCs/>
          <w:sz w:val="28"/>
          <w:szCs w:val="28"/>
        </w:rPr>
        <w:t xml:space="preserve">. </w:t>
      </w:r>
      <w:r w:rsidR="001F0B4A" w:rsidRPr="00ED55FA">
        <w:rPr>
          <w:rFonts w:cs="Arial"/>
          <w:b/>
          <w:bCs/>
          <w:sz w:val="28"/>
          <w:szCs w:val="28"/>
        </w:rPr>
        <w:t xml:space="preserve"> </w:t>
      </w:r>
      <w:r>
        <w:rPr>
          <w:rFonts w:cs="Arial"/>
          <w:b/>
          <w:bCs/>
          <w:sz w:val="28"/>
          <w:szCs w:val="28"/>
        </w:rPr>
        <w:t>W</w:t>
      </w:r>
      <w:r w:rsidR="001F0B4A" w:rsidRPr="00ED55FA">
        <w:rPr>
          <w:rFonts w:cs="Arial"/>
          <w:b/>
          <w:bCs/>
          <w:sz w:val="28"/>
          <w:szCs w:val="28"/>
        </w:rPr>
        <w:t xml:space="preserve">ith its progressions steps and </w:t>
      </w:r>
      <w:r w:rsidR="001F0B4A" w:rsidRPr="00ED55FA">
        <w:rPr>
          <w:rFonts w:cs="Arial"/>
          <w:b/>
          <w:bCs/>
          <w:sz w:val="28"/>
          <w:szCs w:val="28"/>
        </w:rPr>
        <w:lastRenderedPageBreak/>
        <w:t>achievement outcomes</w:t>
      </w:r>
      <w:r>
        <w:rPr>
          <w:rFonts w:cs="Arial"/>
          <w:b/>
          <w:bCs/>
          <w:sz w:val="28"/>
          <w:szCs w:val="28"/>
        </w:rPr>
        <w:t xml:space="preserve"> i</w:t>
      </w:r>
      <w:r w:rsidRPr="00ED55FA">
        <w:rPr>
          <w:rFonts w:cs="Arial"/>
          <w:b/>
          <w:bCs/>
          <w:sz w:val="28"/>
          <w:szCs w:val="28"/>
        </w:rPr>
        <w:t>t recognises that learning is a continuous journey</w:t>
      </w:r>
      <w:r>
        <w:rPr>
          <w:rFonts w:cs="Arial"/>
          <w:b/>
          <w:bCs/>
          <w:sz w:val="28"/>
          <w:szCs w:val="28"/>
        </w:rPr>
        <w:t xml:space="preserve">, it </w:t>
      </w:r>
      <w:r w:rsidR="001F0B4A" w:rsidRPr="00ED55FA">
        <w:rPr>
          <w:rFonts w:cs="Arial"/>
          <w:b/>
          <w:bCs/>
          <w:sz w:val="28"/>
          <w:szCs w:val="28"/>
        </w:rPr>
        <w:t>has</w:t>
      </w:r>
      <w:r w:rsidR="00ED55FA" w:rsidRPr="00ED55FA">
        <w:rPr>
          <w:rFonts w:cs="Arial"/>
          <w:b/>
          <w:bCs/>
          <w:sz w:val="28"/>
          <w:szCs w:val="28"/>
        </w:rPr>
        <w:t xml:space="preserve"> dis</w:t>
      </w:r>
      <w:r w:rsidR="0001412F">
        <w:rPr>
          <w:rFonts w:cs="Arial"/>
          <w:b/>
          <w:bCs/>
          <w:sz w:val="28"/>
          <w:szCs w:val="28"/>
        </w:rPr>
        <w:t>pensed with</w:t>
      </w:r>
      <w:r w:rsidR="00ED55FA" w:rsidRPr="00ED55FA">
        <w:rPr>
          <w:rFonts w:cs="Arial"/>
          <w:b/>
          <w:bCs/>
          <w:sz w:val="28"/>
          <w:szCs w:val="28"/>
        </w:rPr>
        <w:t xml:space="preserve"> the curriculum being </w:t>
      </w:r>
      <w:r w:rsidR="00717F8B">
        <w:rPr>
          <w:rFonts w:cs="Arial"/>
          <w:b/>
          <w:bCs/>
          <w:sz w:val="28"/>
          <w:szCs w:val="28"/>
        </w:rPr>
        <w:t xml:space="preserve">rigidly </w:t>
      </w:r>
      <w:r w:rsidR="00ED55FA" w:rsidRPr="00ED55FA">
        <w:rPr>
          <w:rFonts w:cs="Arial"/>
          <w:b/>
          <w:bCs/>
          <w:sz w:val="28"/>
          <w:szCs w:val="28"/>
        </w:rPr>
        <w:t>separated into phases and key stages</w:t>
      </w:r>
      <w:r w:rsidR="001F0B4A" w:rsidRPr="00ED55FA">
        <w:rPr>
          <w:rFonts w:cs="Arial"/>
          <w:b/>
          <w:bCs/>
          <w:sz w:val="28"/>
          <w:szCs w:val="28"/>
        </w:rPr>
        <w:t>.</w:t>
      </w:r>
      <w:r w:rsidR="00717F8B">
        <w:rPr>
          <w:rFonts w:cs="Arial"/>
          <w:b/>
          <w:bCs/>
          <w:sz w:val="28"/>
          <w:szCs w:val="28"/>
        </w:rPr>
        <w:t xml:space="preserve">  </w:t>
      </w:r>
      <w:r w:rsidR="001F0B4A" w:rsidRPr="00ED55FA">
        <w:rPr>
          <w:rFonts w:cs="Arial"/>
          <w:b/>
          <w:bCs/>
          <w:sz w:val="28"/>
          <w:szCs w:val="28"/>
        </w:rPr>
        <w:t>It simplifies assessment to be ongoing formulative style</w:t>
      </w:r>
      <w:r w:rsidR="00717F8B">
        <w:rPr>
          <w:rFonts w:cs="Arial"/>
          <w:b/>
          <w:bCs/>
          <w:sz w:val="28"/>
          <w:szCs w:val="28"/>
        </w:rPr>
        <w:t xml:space="preserve"> w</w:t>
      </w:r>
      <w:r w:rsidR="001D5680">
        <w:rPr>
          <w:rFonts w:cs="Arial"/>
          <w:b/>
          <w:bCs/>
          <w:sz w:val="28"/>
          <w:szCs w:val="28"/>
        </w:rPr>
        <w:t>h</w:t>
      </w:r>
      <w:r w:rsidR="00717F8B">
        <w:rPr>
          <w:rFonts w:cs="Arial"/>
          <w:b/>
          <w:bCs/>
          <w:sz w:val="28"/>
          <w:szCs w:val="28"/>
        </w:rPr>
        <w:t>ere possible</w:t>
      </w:r>
      <w:r w:rsidR="00EA59E4">
        <w:rPr>
          <w:rFonts w:cs="Arial"/>
          <w:b/>
          <w:bCs/>
          <w:sz w:val="28"/>
          <w:szCs w:val="28"/>
        </w:rPr>
        <w:t>,</w:t>
      </w:r>
      <w:r w:rsidR="001F0B4A" w:rsidRPr="00ED55FA">
        <w:rPr>
          <w:rFonts w:cs="Arial"/>
          <w:b/>
          <w:bCs/>
          <w:sz w:val="28"/>
          <w:szCs w:val="28"/>
        </w:rPr>
        <w:t xml:space="preserve"> </w:t>
      </w:r>
      <w:r w:rsidR="00ED55FA" w:rsidRPr="00ED55FA">
        <w:rPr>
          <w:rFonts w:cs="Arial"/>
          <w:b/>
          <w:bCs/>
          <w:sz w:val="28"/>
          <w:szCs w:val="28"/>
        </w:rPr>
        <w:t>with learners taking</w:t>
      </w:r>
      <w:r w:rsidR="00717F8B">
        <w:rPr>
          <w:rFonts w:cs="Arial"/>
          <w:b/>
          <w:bCs/>
          <w:sz w:val="28"/>
          <w:szCs w:val="28"/>
        </w:rPr>
        <w:t xml:space="preserve"> greater</w:t>
      </w:r>
      <w:r w:rsidR="00ED55FA" w:rsidRPr="00ED55FA">
        <w:rPr>
          <w:rFonts w:cs="Arial"/>
          <w:b/>
          <w:bCs/>
          <w:sz w:val="28"/>
          <w:szCs w:val="28"/>
        </w:rPr>
        <w:t xml:space="preserve"> responsibility for their own learning and assessment.</w:t>
      </w:r>
      <w:r w:rsidR="00ED55FA">
        <w:rPr>
          <w:rFonts w:cs="Arial"/>
          <w:b/>
          <w:bCs/>
          <w:sz w:val="28"/>
          <w:szCs w:val="28"/>
        </w:rPr>
        <w:t xml:space="preserve"> </w:t>
      </w:r>
      <w:r w:rsidR="00717F8B">
        <w:rPr>
          <w:rFonts w:cs="Arial"/>
          <w:b/>
          <w:bCs/>
          <w:sz w:val="28"/>
          <w:szCs w:val="28"/>
        </w:rPr>
        <w:t xml:space="preserve"> </w:t>
      </w:r>
      <w:r w:rsidR="007E6676">
        <w:rPr>
          <w:rFonts w:cs="Arial"/>
          <w:b/>
          <w:bCs/>
          <w:sz w:val="28"/>
          <w:szCs w:val="28"/>
        </w:rPr>
        <w:t xml:space="preserve">The </w:t>
      </w:r>
      <w:r w:rsidR="00ED55FA">
        <w:rPr>
          <w:rFonts w:cs="Arial"/>
          <w:b/>
          <w:bCs/>
          <w:sz w:val="28"/>
          <w:szCs w:val="28"/>
        </w:rPr>
        <w:t xml:space="preserve">Numeracy Framework </w:t>
      </w:r>
      <w:r w:rsidR="007E6676">
        <w:rPr>
          <w:rFonts w:cs="Arial"/>
          <w:b/>
          <w:bCs/>
          <w:sz w:val="28"/>
          <w:szCs w:val="28"/>
        </w:rPr>
        <w:t>now</w:t>
      </w:r>
      <w:r w:rsidR="00ED55FA">
        <w:rPr>
          <w:rFonts w:cs="Arial"/>
          <w:b/>
          <w:bCs/>
          <w:sz w:val="28"/>
          <w:szCs w:val="28"/>
        </w:rPr>
        <w:t xml:space="preserve"> </w:t>
      </w:r>
      <w:r w:rsidR="0001412F">
        <w:rPr>
          <w:rFonts w:cs="Arial"/>
          <w:b/>
          <w:bCs/>
          <w:sz w:val="28"/>
          <w:szCs w:val="28"/>
        </w:rPr>
        <w:t>encompasses</w:t>
      </w:r>
      <w:r w:rsidR="00ED55FA">
        <w:rPr>
          <w:rFonts w:cs="Arial"/>
          <w:b/>
          <w:bCs/>
          <w:sz w:val="28"/>
          <w:szCs w:val="28"/>
        </w:rPr>
        <w:t xml:space="preserve"> these changes.</w:t>
      </w:r>
    </w:p>
    <w:p w14:paraId="02AB4D46" w14:textId="77777777" w:rsidR="00ED55FA" w:rsidRDefault="00ED55FA" w:rsidP="00ED55FA">
      <w:pPr>
        <w:jc w:val="left"/>
        <w:rPr>
          <w:rFonts w:cs="Arial"/>
          <w:b/>
          <w:bCs/>
          <w:sz w:val="28"/>
          <w:szCs w:val="28"/>
        </w:rPr>
      </w:pPr>
      <w:r w:rsidRPr="00C1624F">
        <w:rPr>
          <w:rFonts w:cs="Arial"/>
          <w:b/>
          <w:bCs/>
          <w:sz w:val="28"/>
          <w:szCs w:val="28"/>
        </w:rPr>
        <w:t>(Welsh Government, 2022)</w:t>
      </w:r>
    </w:p>
    <w:p w14:paraId="5DE704AD" w14:textId="77777777" w:rsidR="00ED55FA" w:rsidRPr="00ED55FA" w:rsidRDefault="00ED55FA" w:rsidP="00ED55FA">
      <w:pPr>
        <w:jc w:val="left"/>
        <w:rPr>
          <w:rFonts w:cs="Arial"/>
          <w:b/>
          <w:bCs/>
          <w:color w:val="FF0000"/>
          <w:sz w:val="28"/>
          <w:szCs w:val="28"/>
        </w:rPr>
      </w:pPr>
    </w:p>
    <w:p w14:paraId="5585B782" w14:textId="440C44EE" w:rsidR="00A374A7" w:rsidRPr="00845177" w:rsidRDefault="006207D3" w:rsidP="00B054B9">
      <w:pPr>
        <w:spacing w:line="259" w:lineRule="auto"/>
        <w:jc w:val="left"/>
        <w:rPr>
          <w:rFonts w:ascii="Arial Black" w:hAnsi="Arial Black"/>
          <w:b/>
          <w:bCs/>
          <w:color w:val="C00000"/>
          <w:sz w:val="36"/>
          <w:szCs w:val="36"/>
        </w:rPr>
      </w:pPr>
      <w:r>
        <w:rPr>
          <w:rFonts w:ascii="Arial Black" w:hAnsi="Arial Black"/>
          <w:b/>
          <w:bCs/>
          <w:color w:val="C00000"/>
          <w:sz w:val="36"/>
          <w:szCs w:val="36"/>
        </w:rPr>
        <w:t>Today’s</w:t>
      </w:r>
      <w:r w:rsidR="00DB6E6A" w:rsidRPr="00845177">
        <w:rPr>
          <w:rFonts w:ascii="Arial Black" w:hAnsi="Arial Black"/>
          <w:b/>
          <w:bCs/>
          <w:color w:val="C00000"/>
          <w:sz w:val="36"/>
          <w:szCs w:val="36"/>
        </w:rPr>
        <w:t xml:space="preserve"> teaching theories</w:t>
      </w:r>
      <w:r w:rsidR="007E6676">
        <w:rPr>
          <w:rFonts w:ascii="Arial Black" w:hAnsi="Arial Black"/>
          <w:b/>
          <w:bCs/>
          <w:color w:val="C00000"/>
          <w:sz w:val="36"/>
          <w:szCs w:val="36"/>
        </w:rPr>
        <w:t>…</w:t>
      </w:r>
    </w:p>
    <w:p w14:paraId="4783CE81" w14:textId="77777777" w:rsidR="008D5A9A" w:rsidRDefault="008D5A9A" w:rsidP="005F4B09">
      <w:pPr>
        <w:rPr>
          <w:rFonts w:cs="Arial"/>
          <w:b/>
          <w:bCs/>
          <w:sz w:val="28"/>
          <w:szCs w:val="28"/>
        </w:rPr>
      </w:pPr>
    </w:p>
    <w:p w14:paraId="4B086E0C" w14:textId="3FDA47B3" w:rsidR="00DB6E6A" w:rsidRDefault="00D95D57" w:rsidP="005F4B09">
      <w:pPr>
        <w:rPr>
          <w:rFonts w:cs="Arial"/>
          <w:b/>
          <w:bCs/>
          <w:sz w:val="28"/>
          <w:szCs w:val="28"/>
        </w:rPr>
      </w:pPr>
      <w:r>
        <w:rPr>
          <w:rFonts w:cs="Arial"/>
          <w:b/>
          <w:bCs/>
          <w:sz w:val="28"/>
          <w:szCs w:val="28"/>
        </w:rPr>
        <w:t xml:space="preserve">Today’s educators use </w:t>
      </w:r>
      <w:r w:rsidR="007D579C">
        <w:rPr>
          <w:rFonts w:cs="Arial"/>
          <w:b/>
          <w:bCs/>
          <w:sz w:val="28"/>
          <w:szCs w:val="28"/>
        </w:rPr>
        <w:t>c</w:t>
      </w:r>
      <w:r>
        <w:rPr>
          <w:rFonts w:cs="Arial"/>
          <w:b/>
          <w:bCs/>
          <w:sz w:val="28"/>
          <w:szCs w:val="28"/>
        </w:rPr>
        <w:t xml:space="preserve">ritical </w:t>
      </w:r>
      <w:r w:rsidR="007D579C">
        <w:rPr>
          <w:rFonts w:cs="Arial"/>
          <w:b/>
          <w:bCs/>
          <w:sz w:val="28"/>
          <w:szCs w:val="28"/>
        </w:rPr>
        <w:t>p</w:t>
      </w:r>
      <w:r>
        <w:rPr>
          <w:rFonts w:cs="Arial"/>
          <w:b/>
          <w:bCs/>
          <w:sz w:val="28"/>
          <w:szCs w:val="28"/>
        </w:rPr>
        <w:t xml:space="preserve">edagogies based on the empowerment of the learner </w:t>
      </w:r>
      <w:r w:rsidR="001E0CD3">
        <w:rPr>
          <w:rFonts w:cs="Arial"/>
          <w:b/>
          <w:bCs/>
          <w:sz w:val="28"/>
          <w:szCs w:val="28"/>
        </w:rPr>
        <w:t>rather than</w:t>
      </w:r>
      <w:r>
        <w:rPr>
          <w:rFonts w:cs="Arial"/>
          <w:b/>
          <w:bCs/>
          <w:sz w:val="28"/>
          <w:szCs w:val="28"/>
        </w:rPr>
        <w:t xml:space="preserve"> oppression</w:t>
      </w:r>
      <w:r w:rsidR="006207D3">
        <w:rPr>
          <w:rFonts w:cs="Arial"/>
          <w:b/>
          <w:bCs/>
          <w:sz w:val="28"/>
          <w:szCs w:val="28"/>
        </w:rPr>
        <w:t xml:space="preserve"> </w:t>
      </w:r>
      <w:r>
        <w:rPr>
          <w:rFonts w:cs="Arial"/>
          <w:b/>
          <w:bCs/>
          <w:sz w:val="28"/>
          <w:szCs w:val="28"/>
        </w:rPr>
        <w:t>(</w:t>
      </w:r>
      <w:r w:rsidR="007D579C" w:rsidRPr="00D35CE8">
        <w:rPr>
          <w:rFonts w:cs="Arial"/>
          <w:b/>
          <w:bCs/>
          <w:sz w:val="28"/>
          <w:szCs w:val="28"/>
        </w:rPr>
        <w:t>Aubrey and Riley, 2022</w:t>
      </w:r>
      <w:r>
        <w:rPr>
          <w:rFonts w:cs="Arial"/>
          <w:b/>
          <w:bCs/>
          <w:sz w:val="28"/>
          <w:szCs w:val="28"/>
        </w:rPr>
        <w:t>).</w:t>
      </w:r>
      <w:r w:rsidR="00D35CE8">
        <w:rPr>
          <w:rFonts w:cs="Arial"/>
          <w:b/>
          <w:bCs/>
          <w:sz w:val="28"/>
          <w:szCs w:val="28"/>
        </w:rPr>
        <w:t xml:space="preserve">  </w:t>
      </w:r>
      <w:r w:rsidR="00E35F24">
        <w:rPr>
          <w:rFonts w:cs="Arial"/>
          <w:b/>
          <w:bCs/>
          <w:sz w:val="28"/>
          <w:szCs w:val="28"/>
        </w:rPr>
        <w:t>Using c</w:t>
      </w:r>
      <w:r w:rsidR="00D35CE8">
        <w:rPr>
          <w:rFonts w:cs="Arial"/>
          <w:b/>
          <w:bCs/>
          <w:sz w:val="28"/>
          <w:szCs w:val="28"/>
        </w:rPr>
        <w:t xml:space="preserve">ritical numeracy, </w:t>
      </w:r>
      <w:r w:rsidR="006207D3">
        <w:rPr>
          <w:rFonts w:cs="Arial"/>
          <w:b/>
          <w:bCs/>
          <w:sz w:val="28"/>
          <w:szCs w:val="28"/>
        </w:rPr>
        <w:t>develops</w:t>
      </w:r>
      <w:r w:rsidR="00D35CE8">
        <w:rPr>
          <w:rFonts w:cs="Arial"/>
          <w:b/>
          <w:bCs/>
          <w:sz w:val="28"/>
          <w:szCs w:val="28"/>
        </w:rPr>
        <w:t xml:space="preserve"> </w:t>
      </w:r>
      <w:r w:rsidR="006207D3">
        <w:rPr>
          <w:rFonts w:cs="Arial"/>
          <w:b/>
          <w:bCs/>
          <w:sz w:val="28"/>
          <w:szCs w:val="28"/>
        </w:rPr>
        <w:t>learner</w:t>
      </w:r>
      <w:r w:rsidR="003C1F4F">
        <w:rPr>
          <w:rFonts w:cs="Arial"/>
          <w:b/>
          <w:bCs/>
          <w:sz w:val="28"/>
          <w:szCs w:val="28"/>
        </w:rPr>
        <w:t xml:space="preserve">s who are </w:t>
      </w:r>
      <w:r w:rsidR="00E15AC9">
        <w:rPr>
          <w:rFonts w:cs="Arial"/>
          <w:b/>
          <w:bCs/>
          <w:sz w:val="28"/>
          <w:szCs w:val="28"/>
        </w:rPr>
        <w:t>able to make</w:t>
      </w:r>
      <w:r w:rsidR="00D35CE8">
        <w:rPr>
          <w:rFonts w:cs="Arial"/>
          <w:b/>
          <w:bCs/>
          <w:sz w:val="28"/>
          <w:szCs w:val="28"/>
        </w:rPr>
        <w:t xml:space="preserve"> independent, rationalised decisions, regarding issues </w:t>
      </w:r>
      <w:r w:rsidR="004D3C8A">
        <w:rPr>
          <w:rFonts w:cs="Arial"/>
          <w:b/>
          <w:bCs/>
          <w:sz w:val="28"/>
          <w:szCs w:val="28"/>
        </w:rPr>
        <w:t>which</w:t>
      </w:r>
      <w:r w:rsidR="00D35CE8">
        <w:rPr>
          <w:rFonts w:cs="Arial"/>
          <w:b/>
          <w:bCs/>
          <w:sz w:val="28"/>
          <w:szCs w:val="28"/>
        </w:rPr>
        <w:t xml:space="preserve"> have a numerical data content (Goos et al, 2020).</w:t>
      </w:r>
    </w:p>
    <w:p w14:paraId="2C8C153E" w14:textId="0BCFB1D2" w:rsidR="0034787E" w:rsidRDefault="00C41611" w:rsidP="005F4B09">
      <w:pPr>
        <w:rPr>
          <w:rFonts w:cs="Arial"/>
          <w:b/>
          <w:bCs/>
          <w:sz w:val="28"/>
          <w:szCs w:val="28"/>
        </w:rPr>
      </w:pPr>
      <w:r>
        <w:rPr>
          <w:rFonts w:cs="Arial"/>
          <w:b/>
          <w:bCs/>
          <w:sz w:val="28"/>
          <w:szCs w:val="28"/>
        </w:rPr>
        <w:t>To facilitate critical pedagogy</w:t>
      </w:r>
      <w:r w:rsidR="003C1F4F">
        <w:rPr>
          <w:rFonts w:cs="Arial"/>
          <w:b/>
          <w:bCs/>
          <w:sz w:val="28"/>
          <w:szCs w:val="28"/>
        </w:rPr>
        <w:t>,</w:t>
      </w:r>
      <w:r w:rsidR="006207D3">
        <w:rPr>
          <w:rFonts w:cs="Arial"/>
          <w:b/>
          <w:bCs/>
          <w:sz w:val="28"/>
          <w:szCs w:val="28"/>
        </w:rPr>
        <w:t xml:space="preserve"> </w:t>
      </w:r>
      <w:r>
        <w:rPr>
          <w:rFonts w:cs="Arial"/>
          <w:b/>
          <w:bCs/>
          <w:sz w:val="28"/>
          <w:szCs w:val="28"/>
        </w:rPr>
        <w:t xml:space="preserve">teaching theories such as behaviourism are supplemented with liberationism, social constructivism and </w:t>
      </w:r>
      <w:r w:rsidR="0034787E">
        <w:rPr>
          <w:rFonts w:cs="Arial"/>
          <w:b/>
          <w:bCs/>
          <w:sz w:val="28"/>
          <w:szCs w:val="28"/>
        </w:rPr>
        <w:t xml:space="preserve">connectivism. </w:t>
      </w:r>
    </w:p>
    <w:p w14:paraId="7044D32F" w14:textId="540C6ECA" w:rsidR="00C41611" w:rsidRDefault="0034787E" w:rsidP="005F4B09">
      <w:pPr>
        <w:rPr>
          <w:rFonts w:cs="Arial"/>
          <w:b/>
          <w:bCs/>
          <w:sz w:val="28"/>
          <w:szCs w:val="28"/>
        </w:rPr>
      </w:pPr>
      <w:r>
        <w:rPr>
          <w:rFonts w:cs="Arial"/>
          <w:b/>
          <w:bCs/>
          <w:sz w:val="28"/>
          <w:szCs w:val="28"/>
        </w:rPr>
        <w:t>Freire’s liberationism promotes child</w:t>
      </w:r>
      <w:r w:rsidR="006207D3">
        <w:rPr>
          <w:rFonts w:cs="Arial"/>
          <w:b/>
          <w:bCs/>
          <w:sz w:val="28"/>
          <w:szCs w:val="28"/>
        </w:rPr>
        <w:t>-</w:t>
      </w:r>
      <w:r>
        <w:rPr>
          <w:rFonts w:cs="Arial"/>
          <w:b/>
          <w:bCs/>
          <w:sz w:val="28"/>
          <w:szCs w:val="28"/>
        </w:rPr>
        <w:t>led</w:t>
      </w:r>
      <w:r w:rsidR="00E15AC9">
        <w:rPr>
          <w:rFonts w:cs="Arial"/>
          <w:b/>
          <w:bCs/>
          <w:sz w:val="28"/>
          <w:szCs w:val="28"/>
        </w:rPr>
        <w:t xml:space="preserve"> and child</w:t>
      </w:r>
      <w:r w:rsidR="006207D3">
        <w:rPr>
          <w:rFonts w:cs="Arial"/>
          <w:b/>
          <w:bCs/>
          <w:sz w:val="28"/>
          <w:szCs w:val="28"/>
        </w:rPr>
        <w:t>-</w:t>
      </w:r>
      <w:r w:rsidR="00626C96">
        <w:rPr>
          <w:rFonts w:cs="Arial"/>
          <w:b/>
          <w:bCs/>
          <w:sz w:val="28"/>
          <w:szCs w:val="28"/>
        </w:rPr>
        <w:t>centred</w:t>
      </w:r>
      <w:r>
        <w:rPr>
          <w:rFonts w:cs="Arial"/>
          <w:b/>
          <w:bCs/>
          <w:sz w:val="28"/>
          <w:szCs w:val="28"/>
        </w:rPr>
        <w:t xml:space="preserve"> learning, where the teacher acts as </w:t>
      </w:r>
      <w:r w:rsidR="006207D3">
        <w:rPr>
          <w:rFonts w:cs="Arial"/>
          <w:b/>
          <w:bCs/>
          <w:sz w:val="28"/>
          <w:szCs w:val="28"/>
        </w:rPr>
        <w:t xml:space="preserve">a </w:t>
      </w:r>
      <w:r>
        <w:rPr>
          <w:rFonts w:cs="Arial"/>
          <w:b/>
          <w:bCs/>
          <w:sz w:val="28"/>
          <w:szCs w:val="28"/>
        </w:rPr>
        <w:t>guide</w:t>
      </w:r>
      <w:r w:rsidR="00F44EE1">
        <w:rPr>
          <w:rFonts w:cs="Arial"/>
          <w:b/>
          <w:bCs/>
          <w:sz w:val="28"/>
          <w:szCs w:val="28"/>
        </w:rPr>
        <w:t xml:space="preserve"> </w:t>
      </w:r>
      <w:r w:rsidR="006207D3">
        <w:rPr>
          <w:rFonts w:cs="Arial"/>
          <w:b/>
          <w:bCs/>
          <w:sz w:val="28"/>
          <w:szCs w:val="28"/>
        </w:rPr>
        <w:t>with</w:t>
      </w:r>
      <w:r>
        <w:rPr>
          <w:rFonts w:cs="Arial"/>
          <w:b/>
          <w:bCs/>
          <w:sz w:val="28"/>
          <w:szCs w:val="28"/>
        </w:rPr>
        <w:t xml:space="preserve"> children hav</w:t>
      </w:r>
      <w:r w:rsidR="006207D3">
        <w:rPr>
          <w:rFonts w:cs="Arial"/>
          <w:b/>
          <w:bCs/>
          <w:sz w:val="28"/>
          <w:szCs w:val="28"/>
        </w:rPr>
        <w:t>ing</w:t>
      </w:r>
      <w:r>
        <w:rPr>
          <w:rFonts w:cs="Arial"/>
          <w:b/>
          <w:bCs/>
          <w:sz w:val="28"/>
          <w:szCs w:val="28"/>
        </w:rPr>
        <w:t xml:space="preserve"> control of their learning</w:t>
      </w:r>
      <w:r w:rsidR="0001412F">
        <w:rPr>
          <w:rFonts w:cs="Arial"/>
          <w:b/>
          <w:bCs/>
          <w:sz w:val="28"/>
          <w:szCs w:val="28"/>
        </w:rPr>
        <w:t>,</w:t>
      </w:r>
      <w:r w:rsidR="00365371">
        <w:rPr>
          <w:rFonts w:cs="Arial"/>
          <w:b/>
          <w:bCs/>
          <w:sz w:val="28"/>
          <w:szCs w:val="28"/>
        </w:rPr>
        <w:t xml:space="preserve"> requir</w:t>
      </w:r>
      <w:r w:rsidR="0001412F">
        <w:rPr>
          <w:rFonts w:cs="Arial"/>
          <w:b/>
          <w:bCs/>
          <w:sz w:val="28"/>
          <w:szCs w:val="28"/>
        </w:rPr>
        <w:t>ing</w:t>
      </w:r>
      <w:r w:rsidR="00365371">
        <w:rPr>
          <w:rFonts w:cs="Arial"/>
          <w:b/>
          <w:bCs/>
          <w:sz w:val="28"/>
          <w:szCs w:val="28"/>
        </w:rPr>
        <w:t xml:space="preserve"> </w:t>
      </w:r>
      <w:r w:rsidR="00626C96">
        <w:rPr>
          <w:rFonts w:cs="Arial"/>
          <w:b/>
          <w:bCs/>
          <w:sz w:val="28"/>
          <w:szCs w:val="28"/>
        </w:rPr>
        <w:t>children</w:t>
      </w:r>
      <w:r w:rsidR="00365371">
        <w:rPr>
          <w:rFonts w:cs="Arial"/>
          <w:b/>
          <w:bCs/>
          <w:sz w:val="28"/>
          <w:szCs w:val="28"/>
        </w:rPr>
        <w:t xml:space="preserve"> to think creatively</w:t>
      </w:r>
      <w:r>
        <w:rPr>
          <w:rFonts w:cs="Arial"/>
          <w:b/>
          <w:bCs/>
          <w:sz w:val="28"/>
          <w:szCs w:val="28"/>
        </w:rPr>
        <w:t xml:space="preserve">. </w:t>
      </w:r>
      <w:r w:rsidR="00365371">
        <w:rPr>
          <w:rFonts w:cs="Arial"/>
          <w:b/>
          <w:bCs/>
          <w:sz w:val="28"/>
          <w:szCs w:val="28"/>
        </w:rPr>
        <w:t>Liberationism</w:t>
      </w:r>
      <w:r>
        <w:rPr>
          <w:rFonts w:cs="Arial"/>
          <w:b/>
          <w:bCs/>
          <w:sz w:val="28"/>
          <w:szCs w:val="28"/>
        </w:rPr>
        <w:t xml:space="preserve"> caters to many different learning styles (Aubrey and Riley, 2022).</w:t>
      </w:r>
    </w:p>
    <w:p w14:paraId="4BC794C9" w14:textId="3BF8D0B4" w:rsidR="0034787E" w:rsidRDefault="0034787E" w:rsidP="005F4B09">
      <w:pPr>
        <w:rPr>
          <w:rFonts w:cs="Arial"/>
          <w:b/>
          <w:bCs/>
          <w:sz w:val="28"/>
          <w:szCs w:val="28"/>
        </w:rPr>
      </w:pPr>
      <w:r>
        <w:rPr>
          <w:rFonts w:cs="Arial"/>
          <w:b/>
          <w:bCs/>
          <w:sz w:val="28"/>
          <w:szCs w:val="28"/>
        </w:rPr>
        <w:t>Vygotsky and Dewey’s social constructivism promotes collaboration, group work of mixed age and ability</w:t>
      </w:r>
      <w:r w:rsidR="00F44EE1">
        <w:rPr>
          <w:rFonts w:cs="Arial"/>
          <w:b/>
          <w:bCs/>
          <w:sz w:val="28"/>
          <w:szCs w:val="28"/>
        </w:rPr>
        <w:t>,</w:t>
      </w:r>
      <w:r>
        <w:rPr>
          <w:rFonts w:cs="Arial"/>
          <w:b/>
          <w:bCs/>
          <w:sz w:val="28"/>
          <w:szCs w:val="28"/>
        </w:rPr>
        <w:t xml:space="preserve"> where the teacher is the facilitator (</w:t>
      </w:r>
      <w:r w:rsidRPr="00082985">
        <w:rPr>
          <w:rFonts w:cs="Arial"/>
          <w:b/>
          <w:bCs/>
          <w:sz w:val="28"/>
          <w:szCs w:val="28"/>
        </w:rPr>
        <w:t>Bates, 2019</w:t>
      </w:r>
      <w:r>
        <w:rPr>
          <w:rFonts w:cs="Arial"/>
          <w:b/>
          <w:bCs/>
          <w:sz w:val="28"/>
          <w:szCs w:val="28"/>
        </w:rPr>
        <w:t>).</w:t>
      </w:r>
    </w:p>
    <w:p w14:paraId="37507F32" w14:textId="0869F99E" w:rsidR="0034787E" w:rsidRDefault="00152E26" w:rsidP="005F4B09">
      <w:pPr>
        <w:rPr>
          <w:rFonts w:cs="Arial"/>
          <w:b/>
          <w:bCs/>
          <w:sz w:val="28"/>
          <w:szCs w:val="28"/>
        </w:rPr>
      </w:pPr>
      <w:r>
        <w:rPr>
          <w:rFonts w:cs="Arial"/>
          <w:b/>
          <w:bCs/>
          <w:sz w:val="28"/>
          <w:szCs w:val="28"/>
        </w:rPr>
        <w:lastRenderedPageBreak/>
        <w:t xml:space="preserve">Siemens’ </w:t>
      </w:r>
      <w:r w:rsidR="003C1F4F">
        <w:rPr>
          <w:rFonts w:cs="Arial"/>
          <w:b/>
          <w:bCs/>
          <w:sz w:val="28"/>
          <w:szCs w:val="28"/>
        </w:rPr>
        <w:t xml:space="preserve">new concept of </w:t>
      </w:r>
      <w:r>
        <w:rPr>
          <w:rFonts w:cs="Arial"/>
          <w:b/>
          <w:bCs/>
          <w:sz w:val="28"/>
          <w:szCs w:val="28"/>
        </w:rPr>
        <w:t>c</w:t>
      </w:r>
      <w:r w:rsidR="0034787E">
        <w:rPr>
          <w:rFonts w:cs="Arial"/>
          <w:b/>
          <w:bCs/>
          <w:sz w:val="28"/>
          <w:szCs w:val="28"/>
        </w:rPr>
        <w:t>onnectivism is still developing</w:t>
      </w:r>
      <w:r w:rsidR="003C1F4F">
        <w:rPr>
          <w:rFonts w:cs="Arial"/>
          <w:b/>
          <w:bCs/>
          <w:sz w:val="28"/>
          <w:szCs w:val="28"/>
        </w:rPr>
        <w:t>.</w:t>
      </w:r>
      <w:r w:rsidR="0034787E">
        <w:rPr>
          <w:rFonts w:cs="Arial"/>
          <w:b/>
          <w:bCs/>
          <w:sz w:val="28"/>
          <w:szCs w:val="28"/>
        </w:rPr>
        <w:t xml:space="preserve"> </w:t>
      </w:r>
      <w:r w:rsidR="003C1F4F">
        <w:rPr>
          <w:rFonts w:cs="Arial"/>
          <w:b/>
          <w:bCs/>
          <w:sz w:val="28"/>
          <w:szCs w:val="28"/>
        </w:rPr>
        <w:t>L</w:t>
      </w:r>
      <w:r w:rsidR="0034787E">
        <w:rPr>
          <w:rFonts w:cs="Arial"/>
          <w:b/>
          <w:bCs/>
          <w:sz w:val="28"/>
          <w:szCs w:val="28"/>
        </w:rPr>
        <w:t>earn</w:t>
      </w:r>
      <w:r w:rsidR="00F44EE1">
        <w:rPr>
          <w:rFonts w:cs="Arial"/>
          <w:b/>
          <w:bCs/>
          <w:sz w:val="28"/>
          <w:szCs w:val="28"/>
        </w:rPr>
        <w:t>ers</w:t>
      </w:r>
      <w:r w:rsidR="0034787E">
        <w:rPr>
          <w:rFonts w:cs="Arial"/>
          <w:b/>
          <w:bCs/>
          <w:sz w:val="28"/>
          <w:szCs w:val="28"/>
        </w:rPr>
        <w:t xml:space="preserve"> take control of their own learning </w:t>
      </w:r>
      <w:r w:rsidR="003C1F4F">
        <w:rPr>
          <w:rFonts w:cs="Arial"/>
          <w:b/>
          <w:bCs/>
          <w:sz w:val="28"/>
          <w:szCs w:val="28"/>
        </w:rPr>
        <w:t>via</w:t>
      </w:r>
      <w:r w:rsidR="0034787E">
        <w:rPr>
          <w:rFonts w:cs="Arial"/>
          <w:b/>
          <w:bCs/>
          <w:sz w:val="28"/>
          <w:szCs w:val="28"/>
        </w:rPr>
        <w:t xml:space="preserve"> </w:t>
      </w:r>
      <w:r w:rsidR="003C1F4F">
        <w:rPr>
          <w:rFonts w:cs="Arial"/>
          <w:b/>
          <w:bCs/>
          <w:sz w:val="28"/>
          <w:szCs w:val="28"/>
        </w:rPr>
        <w:t xml:space="preserve">connecting through </w:t>
      </w:r>
      <w:r w:rsidR="0034787E">
        <w:rPr>
          <w:rFonts w:cs="Arial"/>
          <w:b/>
          <w:bCs/>
          <w:sz w:val="28"/>
          <w:szCs w:val="28"/>
        </w:rPr>
        <w:t xml:space="preserve">modern technology, </w:t>
      </w:r>
      <w:r w:rsidR="003C1F4F">
        <w:rPr>
          <w:rFonts w:cs="Arial"/>
          <w:b/>
          <w:bCs/>
          <w:sz w:val="28"/>
          <w:szCs w:val="28"/>
        </w:rPr>
        <w:t xml:space="preserve">using </w:t>
      </w:r>
      <w:r w:rsidR="0034787E">
        <w:rPr>
          <w:rFonts w:cs="Arial"/>
          <w:b/>
          <w:bCs/>
          <w:sz w:val="28"/>
          <w:szCs w:val="28"/>
        </w:rPr>
        <w:t>online forums and digital learning</w:t>
      </w:r>
      <w:r w:rsidR="00F44EE1">
        <w:rPr>
          <w:rFonts w:cs="Arial"/>
          <w:b/>
          <w:bCs/>
          <w:sz w:val="28"/>
          <w:szCs w:val="28"/>
        </w:rPr>
        <w:t xml:space="preserve"> platforms</w:t>
      </w:r>
      <w:r w:rsidR="003C1F4F">
        <w:rPr>
          <w:rFonts w:cs="Arial"/>
          <w:b/>
          <w:bCs/>
          <w:sz w:val="28"/>
          <w:szCs w:val="28"/>
        </w:rPr>
        <w:t>,</w:t>
      </w:r>
      <w:r w:rsidR="00F44EE1">
        <w:rPr>
          <w:rFonts w:cs="Arial"/>
          <w:b/>
          <w:bCs/>
          <w:sz w:val="28"/>
          <w:szCs w:val="28"/>
        </w:rPr>
        <w:t xml:space="preserve"> independently and as </w:t>
      </w:r>
      <w:r w:rsidR="003C1F4F">
        <w:rPr>
          <w:rFonts w:cs="Arial"/>
          <w:b/>
          <w:bCs/>
          <w:sz w:val="28"/>
          <w:szCs w:val="28"/>
        </w:rPr>
        <w:t>group members</w:t>
      </w:r>
      <w:r w:rsidR="0034787E">
        <w:rPr>
          <w:rFonts w:cs="Arial"/>
          <w:b/>
          <w:bCs/>
          <w:sz w:val="28"/>
          <w:szCs w:val="28"/>
        </w:rPr>
        <w:t>.  It has become more</w:t>
      </w:r>
      <w:r w:rsidR="001E6A56">
        <w:rPr>
          <w:rFonts w:cs="Arial"/>
          <w:b/>
          <w:bCs/>
          <w:sz w:val="28"/>
          <w:szCs w:val="28"/>
        </w:rPr>
        <w:t xml:space="preserve"> widely</w:t>
      </w:r>
      <w:r w:rsidR="0034787E">
        <w:rPr>
          <w:rFonts w:cs="Arial"/>
          <w:b/>
          <w:bCs/>
          <w:sz w:val="28"/>
          <w:szCs w:val="28"/>
        </w:rPr>
        <w:t xml:space="preserve"> used since </w:t>
      </w:r>
      <w:r w:rsidR="00F44EE1">
        <w:rPr>
          <w:rFonts w:cs="Arial"/>
          <w:b/>
          <w:bCs/>
          <w:sz w:val="28"/>
          <w:szCs w:val="28"/>
        </w:rPr>
        <w:t>the covid pandemic (</w:t>
      </w:r>
      <w:r w:rsidRPr="00152E26">
        <w:rPr>
          <w:rFonts w:cs="Arial"/>
          <w:b/>
          <w:bCs/>
          <w:sz w:val="28"/>
          <w:szCs w:val="28"/>
        </w:rPr>
        <w:t>Manchester University, 2023</w:t>
      </w:r>
      <w:r>
        <w:rPr>
          <w:rFonts w:cs="Arial"/>
          <w:b/>
          <w:bCs/>
          <w:sz w:val="28"/>
          <w:szCs w:val="28"/>
        </w:rPr>
        <w:t>).</w:t>
      </w:r>
      <w:r w:rsidR="0034787E">
        <w:rPr>
          <w:rFonts w:cs="Arial"/>
          <w:b/>
          <w:bCs/>
          <w:sz w:val="28"/>
          <w:szCs w:val="28"/>
        </w:rPr>
        <w:t xml:space="preserve">  </w:t>
      </w:r>
    </w:p>
    <w:p w14:paraId="68AF81ED" w14:textId="77777777" w:rsidR="007E6676" w:rsidRDefault="007E6676" w:rsidP="005F4B09">
      <w:pPr>
        <w:rPr>
          <w:rFonts w:cs="Arial"/>
          <w:b/>
          <w:bCs/>
          <w:sz w:val="28"/>
          <w:szCs w:val="28"/>
        </w:rPr>
      </w:pPr>
    </w:p>
    <w:p w14:paraId="364EBA3A" w14:textId="73FBFB33" w:rsidR="006A1BEC" w:rsidRDefault="00F9142C" w:rsidP="006A1BEC">
      <w:pPr>
        <w:spacing w:line="259" w:lineRule="auto"/>
        <w:rPr>
          <w:rFonts w:cs="Arial"/>
          <w:b/>
          <w:bCs/>
          <w:sz w:val="28"/>
          <w:szCs w:val="28"/>
        </w:rPr>
      </w:pPr>
      <w:r w:rsidRPr="006A1BEC">
        <w:rPr>
          <w:rFonts w:ascii="Arial Black" w:hAnsi="Arial Black"/>
          <w:b/>
          <w:bCs/>
          <w:color w:val="C00000"/>
          <w:sz w:val="36"/>
          <w:szCs w:val="36"/>
        </w:rPr>
        <w:t>So,</w:t>
      </w:r>
      <w:r w:rsidR="006A1BEC" w:rsidRPr="006A1BEC">
        <w:rPr>
          <w:rFonts w:ascii="Arial Black" w:hAnsi="Arial Black"/>
          <w:b/>
          <w:bCs/>
          <w:color w:val="C00000"/>
          <w:sz w:val="36"/>
          <w:szCs w:val="36"/>
        </w:rPr>
        <w:t xml:space="preserve"> with all of these new policies, theories and strategies put in place since Cockroft in 1982</w:t>
      </w:r>
      <w:r w:rsidR="00C440AA">
        <w:rPr>
          <w:rFonts w:ascii="Arial Black" w:hAnsi="Arial Black"/>
          <w:b/>
          <w:bCs/>
          <w:color w:val="C00000"/>
          <w:sz w:val="36"/>
          <w:szCs w:val="36"/>
        </w:rPr>
        <w:t>,</w:t>
      </w:r>
      <w:r w:rsidR="006A1BEC" w:rsidRPr="006A1BEC">
        <w:rPr>
          <w:rFonts w:ascii="Arial Black" w:hAnsi="Arial Black"/>
          <w:b/>
          <w:bCs/>
          <w:color w:val="C00000"/>
          <w:sz w:val="36"/>
          <w:szCs w:val="36"/>
        </w:rPr>
        <w:t xml:space="preserve"> </w:t>
      </w:r>
      <w:r w:rsidR="00626C96">
        <w:rPr>
          <w:rFonts w:ascii="Arial Black" w:hAnsi="Arial Black"/>
          <w:b/>
          <w:bCs/>
          <w:color w:val="C00000"/>
          <w:sz w:val="36"/>
          <w:szCs w:val="36"/>
        </w:rPr>
        <w:t xml:space="preserve">the </w:t>
      </w:r>
      <w:r w:rsidR="006A1BEC" w:rsidRPr="006A1BEC">
        <w:rPr>
          <w:rFonts w:ascii="Arial Black" w:hAnsi="Arial Black"/>
          <w:b/>
          <w:bCs/>
          <w:color w:val="C00000"/>
          <w:sz w:val="36"/>
          <w:szCs w:val="36"/>
        </w:rPr>
        <w:t>numeracy teaching of today</w:t>
      </w:r>
      <w:r w:rsidR="00C440AA">
        <w:rPr>
          <w:rFonts w:ascii="Arial Black" w:hAnsi="Arial Black"/>
          <w:b/>
          <w:bCs/>
          <w:color w:val="C00000"/>
          <w:sz w:val="36"/>
          <w:szCs w:val="36"/>
        </w:rPr>
        <w:t>,</w:t>
      </w:r>
      <w:r w:rsidR="006A1BEC" w:rsidRPr="006A1BEC">
        <w:rPr>
          <w:rFonts w:ascii="Arial Black" w:hAnsi="Arial Black"/>
          <w:b/>
          <w:bCs/>
          <w:color w:val="C00000"/>
          <w:sz w:val="36"/>
          <w:szCs w:val="36"/>
        </w:rPr>
        <w:t xml:space="preserve"> should bear </w:t>
      </w:r>
      <w:r w:rsidR="00717F8B">
        <w:rPr>
          <w:rFonts w:ascii="Arial Black" w:hAnsi="Arial Black"/>
          <w:b/>
          <w:bCs/>
          <w:color w:val="C00000"/>
          <w:sz w:val="36"/>
          <w:szCs w:val="36"/>
        </w:rPr>
        <w:t>very little</w:t>
      </w:r>
      <w:r w:rsidR="008A1CE6">
        <w:rPr>
          <w:rFonts w:ascii="Arial Black" w:hAnsi="Arial Black"/>
          <w:b/>
          <w:bCs/>
          <w:color w:val="C00000"/>
          <w:sz w:val="36"/>
          <w:szCs w:val="36"/>
        </w:rPr>
        <w:t xml:space="preserve"> </w:t>
      </w:r>
      <w:r w:rsidR="006A1BEC" w:rsidRPr="006A1BEC">
        <w:rPr>
          <w:rFonts w:ascii="Arial Black" w:hAnsi="Arial Black"/>
          <w:b/>
          <w:bCs/>
          <w:color w:val="C00000"/>
          <w:sz w:val="36"/>
          <w:szCs w:val="36"/>
        </w:rPr>
        <w:t>resemblance to that of yesteryear</w:t>
      </w:r>
      <w:r w:rsidR="009D0118">
        <w:rPr>
          <w:rFonts w:ascii="Arial Black" w:hAnsi="Arial Black"/>
          <w:b/>
          <w:bCs/>
          <w:color w:val="C00000"/>
          <w:sz w:val="36"/>
          <w:szCs w:val="36"/>
        </w:rPr>
        <w:t>,</w:t>
      </w:r>
      <w:r w:rsidR="003C1F4F">
        <w:rPr>
          <w:rFonts w:ascii="Arial Black" w:hAnsi="Arial Black"/>
          <w:b/>
          <w:bCs/>
          <w:color w:val="C00000"/>
          <w:sz w:val="36"/>
          <w:szCs w:val="36"/>
        </w:rPr>
        <w:t xml:space="preserve"> wouldn’t you</w:t>
      </w:r>
      <w:r w:rsidR="006A1BEC" w:rsidRPr="006A1BEC">
        <w:rPr>
          <w:rFonts w:ascii="Arial Black" w:hAnsi="Arial Black"/>
          <w:b/>
          <w:bCs/>
          <w:color w:val="C00000"/>
          <w:sz w:val="36"/>
          <w:szCs w:val="36"/>
        </w:rPr>
        <w:t xml:space="preserve"> agree?</w:t>
      </w:r>
    </w:p>
    <w:p w14:paraId="167BEB4B" w14:textId="0798ACFF" w:rsidR="00986402" w:rsidRDefault="00717F8B">
      <w:pPr>
        <w:spacing w:line="259" w:lineRule="auto"/>
        <w:jc w:val="left"/>
        <w:rPr>
          <w:rFonts w:cs="Arial"/>
          <w:b/>
          <w:bCs/>
          <w:sz w:val="28"/>
          <w:szCs w:val="28"/>
        </w:rPr>
      </w:pPr>
      <w:r w:rsidRPr="00986402">
        <w:rPr>
          <w:rFonts w:cs="Arial"/>
          <w:b/>
          <w:bCs/>
          <w:noProof/>
          <w:sz w:val="28"/>
          <w:szCs w:val="28"/>
        </w:rPr>
        <w:drawing>
          <wp:anchor distT="0" distB="0" distL="114300" distR="114300" simplePos="0" relativeHeight="251682816" behindDoc="0" locked="0" layoutInCell="1" allowOverlap="1" wp14:anchorId="4D2121B8" wp14:editId="07317387">
            <wp:simplePos x="0" y="0"/>
            <wp:positionH relativeFrom="margin">
              <wp:align>left</wp:align>
            </wp:positionH>
            <wp:positionV relativeFrom="paragraph">
              <wp:posOffset>225753</wp:posOffset>
            </wp:positionV>
            <wp:extent cx="5805795" cy="2330245"/>
            <wp:effectExtent l="0" t="0" r="508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5805795" cy="2330245"/>
                    </a:xfrm>
                    <a:prstGeom prst="rect">
                      <a:avLst/>
                    </a:prstGeom>
                  </pic:spPr>
                </pic:pic>
              </a:graphicData>
            </a:graphic>
            <wp14:sizeRelH relativeFrom="margin">
              <wp14:pctWidth>0</wp14:pctWidth>
            </wp14:sizeRelH>
            <wp14:sizeRelV relativeFrom="margin">
              <wp14:pctHeight>0</wp14:pctHeight>
            </wp14:sizeRelV>
          </wp:anchor>
        </w:drawing>
      </w:r>
    </w:p>
    <w:p w14:paraId="3E43AB6A" w14:textId="59D47686" w:rsidR="00DB6E6A" w:rsidRDefault="00C440AA">
      <w:pPr>
        <w:spacing w:line="259" w:lineRule="auto"/>
        <w:jc w:val="left"/>
        <w:rPr>
          <w:rFonts w:cs="Arial"/>
          <w:b/>
          <w:bCs/>
          <w:sz w:val="28"/>
          <w:szCs w:val="28"/>
        </w:rPr>
      </w:pPr>
      <w:r w:rsidRPr="00C440AA">
        <w:rPr>
          <w:rFonts w:cs="Arial"/>
          <w:b/>
          <w:bCs/>
          <w:noProof/>
          <w:sz w:val="28"/>
          <w:szCs w:val="28"/>
        </w:rPr>
        <mc:AlternateContent>
          <mc:Choice Requires="wps">
            <w:drawing>
              <wp:anchor distT="45720" distB="45720" distL="114300" distR="114300" simplePos="0" relativeHeight="251684864" behindDoc="0" locked="0" layoutInCell="1" allowOverlap="1" wp14:anchorId="46B16D65" wp14:editId="175F17E7">
                <wp:simplePos x="0" y="0"/>
                <wp:positionH relativeFrom="margin">
                  <wp:align>left</wp:align>
                </wp:positionH>
                <wp:positionV relativeFrom="paragraph">
                  <wp:posOffset>2230120</wp:posOffset>
                </wp:positionV>
                <wp:extent cx="1752600" cy="304800"/>
                <wp:effectExtent l="0" t="0" r="0" b="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2600" cy="304800"/>
                        </a:xfrm>
                        <a:prstGeom prst="rect">
                          <a:avLst/>
                        </a:prstGeom>
                        <a:noFill/>
                        <a:ln w="9525">
                          <a:noFill/>
                          <a:miter lim="800000"/>
                          <a:headEnd/>
                          <a:tailEnd/>
                        </a:ln>
                      </wps:spPr>
                      <wps:txbx>
                        <w:txbxContent>
                          <w:p w14:paraId="43F00A43" w14:textId="3B5F32D7" w:rsidR="00C440AA" w:rsidRDefault="00C440AA">
                            <w:r>
                              <w:t>(</w:t>
                            </w:r>
                            <w:r w:rsidRPr="00C440AA">
                              <w:t>Mykidcraft</w:t>
                            </w:r>
                            <w:r>
                              <w:t>.com, 2023)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B16D65" id="_x0000_s1032" type="#_x0000_t202" style="position:absolute;margin-left:0;margin-top:175.6pt;width:138pt;height:24pt;z-index:2516848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" filled="f" stroked="f">
                <v:textbox>
                  <w:txbxContent>
                    <w:p w14:paraId="43F00A43" w14:textId="3B5F32D7" w:rsidR="00C440AA" w:rsidRDefault="00C440AA">
                      <w:r>
                        <w:t>(</w:t>
                      </w:r>
                      <w:r w:rsidRPr="00C440AA">
                        <w:t>Mykidcraft</w:t>
                      </w:r>
                      <w:r>
                        <w:t>.com, 2023) 2023)</w:t>
                      </w:r>
                    </w:p>
                  </w:txbxContent>
                </v:textbox>
                <w10:wrap anchorx="margin"/>
              </v:shape>
            </w:pict>
          </mc:Fallback>
        </mc:AlternateContent>
      </w:r>
      <w:r w:rsidR="00DB6E6A">
        <w:rPr>
          <w:rFonts w:cs="Arial"/>
          <w:b/>
          <w:bCs/>
          <w:sz w:val="28"/>
          <w:szCs w:val="28"/>
        </w:rPr>
        <w:br w:type="page"/>
      </w:r>
    </w:p>
    <w:p w14:paraId="21AD20B0" w14:textId="032FE7C8" w:rsidR="00644545" w:rsidRPr="002A391C" w:rsidRDefault="00644545" w:rsidP="00644545">
      <w:pPr>
        <w:rPr>
          <w:b/>
          <w:bCs/>
          <w:sz w:val="32"/>
          <w:szCs w:val="32"/>
        </w:rPr>
      </w:pPr>
      <w:r>
        <w:rPr>
          <w:b/>
          <w:bCs/>
          <w:sz w:val="32"/>
          <w:szCs w:val="32"/>
        </w:rPr>
        <w:lastRenderedPageBreak/>
        <w:t>Reference List</w:t>
      </w:r>
      <w:r w:rsidR="001E0CD3">
        <w:rPr>
          <w:b/>
          <w:bCs/>
          <w:sz w:val="32"/>
          <w:szCs w:val="32"/>
        </w:rPr>
        <w:t xml:space="preserve"> – Element Two</w:t>
      </w:r>
    </w:p>
    <w:p w14:paraId="5B457B70" w14:textId="64AFA524" w:rsidR="00681C4F" w:rsidRDefault="00681C4F" w:rsidP="00644545">
      <w:r>
        <w:t xml:space="preserve">Aubrey, K and Riley, A. (2022) </w:t>
      </w:r>
      <w:r>
        <w:rPr>
          <w:i/>
          <w:iCs/>
        </w:rPr>
        <w:t xml:space="preserve">Understanding and using educational theories. </w:t>
      </w:r>
      <w:r>
        <w:t>London: Sage.</w:t>
      </w:r>
    </w:p>
    <w:p w14:paraId="415F317E" w14:textId="0F70C726" w:rsidR="004D3C8A" w:rsidRPr="004D3C8A" w:rsidRDefault="004D3C8A" w:rsidP="00644545">
      <w:r>
        <w:t xml:space="preserve">Bates, B. (2019) </w:t>
      </w:r>
      <w:r>
        <w:rPr>
          <w:i/>
          <w:iCs/>
        </w:rPr>
        <w:t xml:space="preserve">Learning theories simplified. </w:t>
      </w:r>
      <w:r>
        <w:t>2</w:t>
      </w:r>
      <w:r w:rsidRPr="004D3C8A">
        <w:rPr>
          <w:vertAlign w:val="superscript"/>
        </w:rPr>
        <w:t>nd</w:t>
      </w:r>
      <w:r>
        <w:t xml:space="preserve"> Ed. London: Sage.</w:t>
      </w:r>
    </w:p>
    <w:p w14:paraId="139D53A1" w14:textId="77777777" w:rsidR="00681C4F" w:rsidRDefault="00681C4F" w:rsidP="00644545">
      <w:r>
        <w:rPr>
          <w:szCs w:val="24"/>
        </w:rPr>
        <w:t xml:space="preserve">Brighterly.com (2023) </w:t>
      </w:r>
      <w:r w:rsidRPr="009E7125">
        <w:rPr>
          <w:i/>
          <w:iCs/>
          <w:szCs w:val="24"/>
        </w:rPr>
        <w:t>Image: math lessons for kids</w:t>
      </w:r>
      <w:r>
        <w:rPr>
          <w:szCs w:val="24"/>
        </w:rPr>
        <w:t xml:space="preserve">. Available at: </w:t>
      </w:r>
      <w:hyperlink r:id="rId36" w:history="1">
        <w:r>
          <w:rPr>
            <w:rStyle w:val="Hyperlink"/>
          </w:rPr>
          <w:t>Mhttps://brighterly.com/math-lessons/</w:t>
        </w:r>
      </w:hyperlink>
      <w:r>
        <w:t xml:space="preserve"> (Accessed: 12</w:t>
      </w:r>
      <w:r w:rsidRPr="009E7125">
        <w:rPr>
          <w:vertAlign w:val="superscript"/>
        </w:rPr>
        <w:t>th</w:t>
      </w:r>
      <w:r>
        <w:t xml:space="preserve"> February 2023).</w:t>
      </w:r>
    </w:p>
    <w:p w14:paraId="159DF619" w14:textId="77777777" w:rsidR="00681C4F" w:rsidRDefault="00681C4F" w:rsidP="00644545">
      <w:r>
        <w:t xml:space="preserve">Cockroft, W. H. (1982) </w:t>
      </w:r>
      <w:r>
        <w:rPr>
          <w:i/>
          <w:iCs/>
        </w:rPr>
        <w:t xml:space="preserve">Mathematics counts: Report of the committee of inquiry into the teaching of mathematics in schools under the chairmanship of Dr W H Cockroft. </w:t>
      </w:r>
      <w:r>
        <w:t>London: Her Majesty’s Stationery Office.</w:t>
      </w:r>
    </w:p>
    <w:p w14:paraId="67F6CFCE" w14:textId="2A91C315" w:rsidR="00681C4F" w:rsidRPr="00EE3109" w:rsidRDefault="00681C4F" w:rsidP="00644545">
      <w:r>
        <w:t xml:space="preserve">Education Collaborative of International Schools (2022) </w:t>
      </w:r>
      <w:r>
        <w:rPr>
          <w:i/>
          <w:iCs/>
        </w:rPr>
        <w:t xml:space="preserve">Changes in maths pedagogy: making maths accessible to all. </w:t>
      </w:r>
      <w:r>
        <w:t xml:space="preserve">Available at: </w:t>
      </w:r>
      <w:hyperlink r:id="rId37" w:history="1">
        <w:r>
          <w:rPr>
            <w:rStyle w:val="Hyperlink"/>
          </w:rPr>
          <w:t>ECIS | Changes in maths pedagogy: Making maths accessible for all - Educational Collaborative for International Schools (ECIS)</w:t>
        </w:r>
      </w:hyperlink>
      <w:r>
        <w:t xml:space="preserve"> </w:t>
      </w:r>
      <w:r w:rsidR="00365371">
        <w:t>(</w:t>
      </w:r>
      <w:r>
        <w:t>Accessed: 12</w:t>
      </w:r>
      <w:r w:rsidRPr="00EE3109">
        <w:rPr>
          <w:vertAlign w:val="superscript"/>
        </w:rPr>
        <w:t>th</w:t>
      </w:r>
      <w:r>
        <w:t xml:space="preserve"> February 2023</w:t>
      </w:r>
      <w:r w:rsidR="00365371">
        <w:t>)</w:t>
      </w:r>
      <w:r>
        <w:t>.</w:t>
      </w:r>
    </w:p>
    <w:p w14:paraId="028F10EB" w14:textId="2D35CBE5" w:rsidR="00681C4F" w:rsidRDefault="00681C4F" w:rsidP="00644545">
      <w:r>
        <w:t xml:space="preserve">Goos, M., Geiger, V., Dole, S., Forgasz, H., and Bennison, A. (2020) </w:t>
      </w:r>
      <w:r>
        <w:rPr>
          <w:i/>
          <w:iCs/>
        </w:rPr>
        <w:t xml:space="preserve">Numeracy across the curriculum. </w:t>
      </w:r>
      <w:r>
        <w:t>Abingdon: Routledge.</w:t>
      </w:r>
    </w:p>
    <w:p w14:paraId="24F07AA0" w14:textId="61B6B42F" w:rsidR="00BB6864" w:rsidRDefault="00BB6864" w:rsidP="00BB6864">
      <w:r w:rsidRPr="00253BE7">
        <w:rPr>
          <w:szCs w:val="24"/>
        </w:rPr>
        <w:t>i-Stock by Getty Images</w:t>
      </w:r>
      <w:r>
        <w:rPr>
          <w:szCs w:val="24"/>
        </w:rPr>
        <w:t xml:space="preserve"> (2023) </w:t>
      </w:r>
      <w:r>
        <w:rPr>
          <w:i/>
          <w:iCs/>
          <w:szCs w:val="24"/>
        </w:rPr>
        <w:t xml:space="preserve">Free images. </w:t>
      </w:r>
      <w:r>
        <w:rPr>
          <w:szCs w:val="24"/>
        </w:rPr>
        <w:t xml:space="preserve">Available at: </w:t>
      </w:r>
      <w:hyperlink r:id="rId38" w:history="1">
        <w:r>
          <w:rPr>
            <w:rStyle w:val="Hyperlink"/>
          </w:rPr>
          <w:t>Free Stock Photos &amp; Images - iStock (istockphoto.com)</w:t>
        </w:r>
      </w:hyperlink>
      <w:r>
        <w:t xml:space="preserve"> (Accessed: 12</w:t>
      </w:r>
      <w:r w:rsidRPr="00253BE7">
        <w:rPr>
          <w:vertAlign w:val="superscript"/>
        </w:rPr>
        <w:t>th</w:t>
      </w:r>
      <w:r>
        <w:t xml:space="preserve"> February 2023).</w:t>
      </w:r>
    </w:p>
    <w:p w14:paraId="392B51FB" w14:textId="542662CD" w:rsidR="00152E26" w:rsidRPr="00B4714F" w:rsidRDefault="00152E26" w:rsidP="00BB6864">
      <w:pPr>
        <w:rPr>
          <w:i/>
          <w:iCs/>
          <w:szCs w:val="24"/>
        </w:rPr>
      </w:pPr>
      <w:r>
        <w:t xml:space="preserve">Manchester University (2023) </w:t>
      </w:r>
      <w:r>
        <w:rPr>
          <w:i/>
          <w:iCs/>
        </w:rPr>
        <w:t xml:space="preserve">Connectivism by Siemens. </w:t>
      </w:r>
      <w:r>
        <w:t xml:space="preserve">Available at: </w:t>
      </w:r>
      <w:hyperlink r:id="rId39" w:history="1">
        <w:r>
          <w:rPr>
            <w:rStyle w:val="Hyperlink"/>
          </w:rPr>
          <w:t>Siemens (manchester.ac.uk)</w:t>
        </w:r>
      </w:hyperlink>
      <w:r>
        <w:t xml:space="preserve"> </w:t>
      </w:r>
      <w:r w:rsidR="00365371">
        <w:t>(</w:t>
      </w:r>
      <w:r>
        <w:t>Accessed: 12</w:t>
      </w:r>
      <w:r w:rsidRPr="00152E26">
        <w:rPr>
          <w:vertAlign w:val="superscript"/>
        </w:rPr>
        <w:t>th</w:t>
      </w:r>
      <w:r>
        <w:t xml:space="preserve"> February 2023</w:t>
      </w:r>
      <w:r w:rsidR="00365371">
        <w:t>)</w:t>
      </w:r>
      <w:r>
        <w:t>.</w:t>
      </w:r>
    </w:p>
    <w:p w14:paraId="4588BD3F" w14:textId="6DBC5329" w:rsidR="00681C4F" w:rsidRDefault="00681C4F" w:rsidP="00644545">
      <w:pPr>
        <w:rPr>
          <w:i/>
          <w:iCs/>
        </w:rPr>
      </w:pPr>
      <w:r>
        <w:t xml:space="preserve">Mathematics Teacher Training (2023) </w:t>
      </w:r>
      <w:r>
        <w:rPr>
          <w:i/>
          <w:iCs/>
        </w:rPr>
        <w:t xml:space="preserve">How has maths teaching changed since I was at school? </w:t>
      </w:r>
      <w:r>
        <w:t xml:space="preserve">Available at: </w:t>
      </w:r>
      <w:hyperlink r:id="rId40" w:history="1">
        <w:r>
          <w:rPr>
            <w:rStyle w:val="Hyperlink"/>
          </w:rPr>
          <w:t>How has maths teaching changed since I was at school? (teachingmathsscholars.org)</w:t>
        </w:r>
      </w:hyperlink>
      <w:r>
        <w:t xml:space="preserve"> </w:t>
      </w:r>
      <w:r w:rsidR="00365371">
        <w:t>(</w:t>
      </w:r>
      <w:r>
        <w:t>Accessed: 12</w:t>
      </w:r>
      <w:r w:rsidRPr="008A5875">
        <w:rPr>
          <w:vertAlign w:val="superscript"/>
        </w:rPr>
        <w:t>th</w:t>
      </w:r>
      <w:r>
        <w:t xml:space="preserve"> February 2023</w:t>
      </w:r>
      <w:r w:rsidR="00365371">
        <w:t>)</w:t>
      </w:r>
      <w:r>
        <w:t>.</w:t>
      </w:r>
      <w:r>
        <w:rPr>
          <w:i/>
          <w:iCs/>
        </w:rPr>
        <w:t xml:space="preserve"> </w:t>
      </w:r>
    </w:p>
    <w:p w14:paraId="6CCF2B20" w14:textId="29811284" w:rsidR="00B4714F" w:rsidRPr="00B4714F" w:rsidRDefault="00B4714F" w:rsidP="00B4714F">
      <w:r>
        <w:t xml:space="preserve">MyKid Craft.com (2023) </w:t>
      </w:r>
      <w:r>
        <w:rPr>
          <w:i/>
          <w:iCs/>
        </w:rPr>
        <w:t>Beach numbers game</w:t>
      </w:r>
      <w:r>
        <w:t xml:space="preserve">. Available at: </w:t>
      </w:r>
      <w:hyperlink r:id="rId41" w:history="1">
        <w:r>
          <w:rPr>
            <w:rStyle w:val="Hyperlink"/>
          </w:rPr>
          <w:t>Beach Numbers Game - My Kid Craft</w:t>
        </w:r>
      </w:hyperlink>
      <w:r>
        <w:t xml:space="preserve"> (Accessed: 12</w:t>
      </w:r>
      <w:r w:rsidRPr="00B4714F">
        <w:rPr>
          <w:vertAlign w:val="superscript"/>
        </w:rPr>
        <w:t>th</w:t>
      </w:r>
      <w:r>
        <w:t xml:space="preserve"> February 2023).</w:t>
      </w:r>
    </w:p>
    <w:p w14:paraId="36891D29" w14:textId="77777777" w:rsidR="000028A6" w:rsidRPr="005A2465" w:rsidRDefault="000028A6" w:rsidP="000028A6">
      <w:pPr>
        <w:rPr>
          <w:i/>
          <w:iCs/>
          <w:szCs w:val="24"/>
        </w:rPr>
      </w:pPr>
      <w:r>
        <w:t>O’Keeffe, L. and Paige, K. (2019) ‘</w:t>
      </w:r>
      <w:r w:rsidRPr="000028A6">
        <w:t>Re-highlighting the potential of critical numeracy’</w:t>
      </w:r>
      <w:r>
        <w:t xml:space="preserve">, </w:t>
      </w:r>
      <w:r w:rsidRPr="000028A6">
        <w:rPr>
          <w:i/>
          <w:iCs/>
        </w:rPr>
        <w:t>Maths Education Research Journal,</w:t>
      </w:r>
      <w:r>
        <w:rPr>
          <w:i/>
          <w:iCs/>
        </w:rPr>
        <w:t xml:space="preserve"> </w:t>
      </w:r>
      <w:r>
        <w:t>33(2), pp. 285-299.</w:t>
      </w:r>
      <w:r>
        <w:rPr>
          <w:i/>
          <w:iCs/>
        </w:rPr>
        <w:t xml:space="preserve"> </w:t>
      </w:r>
      <w:hyperlink r:id="rId42" w:history="1">
        <w:r w:rsidRPr="00DE15B1">
          <w:rPr>
            <w:rStyle w:val="Hyperlink"/>
          </w:rPr>
          <w:t>https://doi.org/10.1007/s13394-019-00297-8</w:t>
        </w:r>
      </w:hyperlink>
      <w:r>
        <w:t xml:space="preserve"> </w:t>
      </w:r>
    </w:p>
    <w:p w14:paraId="4DD5C9C2" w14:textId="146B4723" w:rsidR="00681C4F" w:rsidRDefault="00681C4F" w:rsidP="00644545">
      <w:r>
        <w:lastRenderedPageBreak/>
        <w:t xml:space="preserve">Prodigy (2022) </w:t>
      </w:r>
      <w:r>
        <w:rPr>
          <w:i/>
          <w:iCs/>
        </w:rPr>
        <w:t xml:space="preserve">New maths vs old maths: What parents need to know. </w:t>
      </w:r>
      <w:r>
        <w:t xml:space="preserve">Available at: </w:t>
      </w:r>
      <w:hyperlink r:id="rId43" w:anchor=":~:text=%27Old%20math%27%20has%20a%20strong,answer%2C%20you%20were%20all%20good." w:history="1">
        <w:r>
          <w:rPr>
            <w:rStyle w:val="Hyperlink"/>
          </w:rPr>
          <w:t>New Math vs Old Math: What Parents Need to Know | Prodigy Education (prodigygame.com)</w:t>
        </w:r>
      </w:hyperlink>
      <w:r>
        <w:t xml:space="preserve"> </w:t>
      </w:r>
      <w:r w:rsidR="00365371">
        <w:t>(</w:t>
      </w:r>
      <w:r>
        <w:t>Accessed: 12</w:t>
      </w:r>
      <w:r w:rsidRPr="007B360D">
        <w:rPr>
          <w:vertAlign w:val="superscript"/>
        </w:rPr>
        <w:t>th</w:t>
      </w:r>
      <w:r>
        <w:t xml:space="preserve"> February 2023</w:t>
      </w:r>
      <w:r w:rsidR="00365371">
        <w:t>)</w:t>
      </w:r>
      <w:r>
        <w:t>.</w:t>
      </w:r>
    </w:p>
    <w:p w14:paraId="1DA9E8A0" w14:textId="5304C61D" w:rsidR="00681C4F" w:rsidRDefault="00681C4F" w:rsidP="00644545">
      <w:r>
        <w:t xml:space="preserve">Theschoolrun.com (2023) </w:t>
      </w:r>
      <w:r>
        <w:rPr>
          <w:i/>
          <w:iCs/>
        </w:rPr>
        <w:t xml:space="preserve">How maths has changed since we were at school. </w:t>
      </w:r>
      <w:r>
        <w:t xml:space="preserve">Available at: </w:t>
      </w:r>
      <w:hyperlink r:id="rId44" w:history="1">
        <w:r>
          <w:rPr>
            <w:rStyle w:val="Hyperlink"/>
          </w:rPr>
          <w:t>How maths teaching has changed since we were at school | TheSchoolRun</w:t>
        </w:r>
      </w:hyperlink>
      <w:r>
        <w:t xml:space="preserve"> </w:t>
      </w:r>
      <w:r w:rsidR="00365371">
        <w:t>(</w:t>
      </w:r>
      <w:r>
        <w:t>Accessed: 12</w:t>
      </w:r>
      <w:r w:rsidRPr="00EE3109">
        <w:rPr>
          <w:vertAlign w:val="superscript"/>
        </w:rPr>
        <w:t>th</w:t>
      </w:r>
      <w:r>
        <w:t xml:space="preserve"> February 2023</w:t>
      </w:r>
      <w:r w:rsidR="00365371">
        <w:t>)</w:t>
      </w:r>
      <w:r>
        <w:t>.</w:t>
      </w:r>
    </w:p>
    <w:p w14:paraId="1A4E111A" w14:textId="6D888AF9" w:rsidR="00681C4F" w:rsidRDefault="00681C4F" w:rsidP="002C6EB9">
      <w:r>
        <w:t xml:space="preserve">Welsh Government (2005) </w:t>
      </w:r>
      <w:r>
        <w:rPr>
          <w:i/>
          <w:iCs/>
        </w:rPr>
        <w:t>Words Talk – Numbers Count</w:t>
      </w:r>
      <w:r>
        <w:t xml:space="preserve">. Available at: </w:t>
      </w:r>
      <w:hyperlink r:id="rId45" w:history="1">
        <w:r>
          <w:rPr>
            <w:rStyle w:val="Hyperlink"/>
          </w:rPr>
          <w:t>Q409B107 english1.qxp (ioe.ac.uk)</w:t>
        </w:r>
      </w:hyperlink>
      <w:r>
        <w:t xml:space="preserve"> </w:t>
      </w:r>
      <w:r w:rsidR="00365371">
        <w:t>(</w:t>
      </w:r>
      <w:r>
        <w:t>Accessed: 12</w:t>
      </w:r>
      <w:r w:rsidRPr="002C6EB9">
        <w:rPr>
          <w:vertAlign w:val="superscript"/>
        </w:rPr>
        <w:t>th</w:t>
      </w:r>
      <w:r>
        <w:t xml:space="preserve"> February 2023</w:t>
      </w:r>
      <w:r w:rsidR="00365371">
        <w:t>)</w:t>
      </w:r>
      <w:r>
        <w:t>.</w:t>
      </w:r>
    </w:p>
    <w:p w14:paraId="3FF2D728" w14:textId="389D0C8E" w:rsidR="00681C4F" w:rsidRDefault="00681C4F" w:rsidP="002C6EB9">
      <w:r>
        <w:t xml:space="preserve">Welsh Government (2008) </w:t>
      </w:r>
      <w:r>
        <w:rPr>
          <w:i/>
          <w:iCs/>
        </w:rPr>
        <w:t xml:space="preserve">Education for sustainable development and global citizenship: a common understanding for schools. </w:t>
      </w:r>
      <w:r>
        <w:t xml:space="preserve">Available at: </w:t>
      </w:r>
      <w:hyperlink r:id="rId46" w:history="1">
        <w:r>
          <w:rPr>
            <w:rStyle w:val="Hyperlink"/>
          </w:rPr>
          <w:t>common-understanding-for-school.pdf (gov.wales)</w:t>
        </w:r>
      </w:hyperlink>
      <w:r>
        <w:t xml:space="preserve"> </w:t>
      </w:r>
      <w:r w:rsidR="00365371">
        <w:t>(</w:t>
      </w:r>
      <w:r>
        <w:t>Accessed: 12</w:t>
      </w:r>
      <w:r w:rsidRPr="00681C4F">
        <w:rPr>
          <w:vertAlign w:val="superscript"/>
        </w:rPr>
        <w:t>th</w:t>
      </w:r>
      <w:r>
        <w:t xml:space="preserve"> February 2023</w:t>
      </w:r>
      <w:r w:rsidR="00365371">
        <w:t>)</w:t>
      </w:r>
      <w:r>
        <w:t>.</w:t>
      </w:r>
    </w:p>
    <w:p w14:paraId="6234E2A9" w14:textId="60B32ED8" w:rsidR="00681C4F" w:rsidRDefault="00681C4F" w:rsidP="002C6EB9">
      <w:r>
        <w:t xml:space="preserve">Welsh Government (2012) </w:t>
      </w:r>
      <w:r>
        <w:rPr>
          <w:i/>
          <w:iCs/>
        </w:rPr>
        <w:t xml:space="preserve">National Numeracy Programme. </w:t>
      </w:r>
      <w:r>
        <w:t xml:space="preserve">Available at: </w:t>
      </w:r>
      <w:hyperlink r:id="rId47" w:history="1">
        <w:r>
          <w:rPr>
            <w:rStyle w:val="Hyperlink"/>
          </w:rPr>
          <w:t>120921nnpguideen.pdf (ioe.ac.uk)</w:t>
        </w:r>
      </w:hyperlink>
      <w:r>
        <w:t xml:space="preserve"> </w:t>
      </w:r>
      <w:r w:rsidR="00365371">
        <w:t>(</w:t>
      </w:r>
      <w:r>
        <w:t>Accessed: 12</w:t>
      </w:r>
      <w:r w:rsidRPr="00681C4F">
        <w:rPr>
          <w:vertAlign w:val="superscript"/>
        </w:rPr>
        <w:t>th</w:t>
      </w:r>
      <w:r>
        <w:t xml:space="preserve"> February 2023</w:t>
      </w:r>
      <w:r w:rsidR="00365371">
        <w:t>)</w:t>
      </w:r>
      <w:r>
        <w:t>.</w:t>
      </w:r>
    </w:p>
    <w:p w14:paraId="21E85206" w14:textId="3D2128D5" w:rsidR="00681C4F" w:rsidRDefault="00681C4F" w:rsidP="002C6EB9">
      <w:r>
        <w:t xml:space="preserve">Welsh Government (2013) </w:t>
      </w:r>
      <w:r>
        <w:rPr>
          <w:i/>
          <w:iCs/>
        </w:rPr>
        <w:t xml:space="preserve">National literacy and numeracy framework: to support schools in introducing the national literacy and numeracy framework. </w:t>
      </w:r>
      <w:r>
        <w:t xml:space="preserve">Available at: </w:t>
      </w:r>
      <w:hyperlink r:id="rId48" w:history="1">
        <w:r>
          <w:rPr>
            <w:rStyle w:val="Hyperlink"/>
          </w:rPr>
          <w:t>to-support-schools-in-introducing-the-national-literacy-and-numeracy-framework.pdf (gov.wales)</w:t>
        </w:r>
      </w:hyperlink>
      <w:r>
        <w:t xml:space="preserve"> </w:t>
      </w:r>
      <w:r w:rsidR="00365371">
        <w:t>(</w:t>
      </w:r>
      <w:r>
        <w:t>Accessed: 12</w:t>
      </w:r>
      <w:r w:rsidRPr="00681C4F">
        <w:rPr>
          <w:vertAlign w:val="superscript"/>
        </w:rPr>
        <w:t>th</w:t>
      </w:r>
      <w:r>
        <w:t xml:space="preserve"> February 2023</w:t>
      </w:r>
      <w:r w:rsidR="00365371">
        <w:t>)</w:t>
      </w:r>
      <w:r>
        <w:t>.</w:t>
      </w:r>
    </w:p>
    <w:p w14:paraId="689F87D8" w14:textId="6E5E4F16" w:rsidR="00681C4F" w:rsidRDefault="00681C4F" w:rsidP="002C6EB9">
      <w:r>
        <w:t xml:space="preserve">Welsh Government (2015) </w:t>
      </w:r>
      <w:r>
        <w:rPr>
          <w:i/>
          <w:iCs/>
        </w:rPr>
        <w:t xml:space="preserve">Successful Futures: Independent review of curriculum and assessment arrangements in Wales. </w:t>
      </w:r>
      <w:r w:rsidRPr="002C6EB9">
        <w:t>Available at:</w:t>
      </w:r>
      <w:r>
        <w:rPr>
          <w:i/>
          <w:iCs/>
        </w:rPr>
        <w:t xml:space="preserve"> </w:t>
      </w:r>
      <w:hyperlink r:id="rId49" w:history="1">
        <w:r>
          <w:rPr>
            <w:rStyle w:val="Hyperlink"/>
          </w:rPr>
          <w:t>successful-futures.pdf (gov.wales)</w:t>
        </w:r>
      </w:hyperlink>
      <w:r>
        <w:t xml:space="preserve"> </w:t>
      </w:r>
      <w:r w:rsidR="00365371">
        <w:t>(</w:t>
      </w:r>
      <w:r>
        <w:t>Accessed: 12</w:t>
      </w:r>
      <w:r w:rsidRPr="002C6EB9">
        <w:rPr>
          <w:vertAlign w:val="superscript"/>
        </w:rPr>
        <w:t>th</w:t>
      </w:r>
      <w:r>
        <w:t xml:space="preserve"> February 2023</w:t>
      </w:r>
      <w:r w:rsidR="00365371">
        <w:t>)</w:t>
      </w:r>
      <w:r>
        <w:t>.</w:t>
      </w:r>
    </w:p>
    <w:p w14:paraId="4B2B573D" w14:textId="1284CB7C" w:rsidR="00681C4F" w:rsidRPr="00681C4F" w:rsidRDefault="00681C4F" w:rsidP="002C6EB9">
      <w:r>
        <w:t xml:space="preserve">Welsh Government (2016) </w:t>
      </w:r>
      <w:r>
        <w:rPr>
          <w:i/>
          <w:iCs/>
        </w:rPr>
        <w:t xml:space="preserve">National literacy and numeracy programme – a strategic action plan. </w:t>
      </w:r>
      <w:r>
        <w:t xml:space="preserve"> Available at: </w:t>
      </w:r>
      <w:hyperlink r:id="rId50" w:history="1">
        <w:r>
          <w:rPr>
            <w:rStyle w:val="Hyperlink"/>
          </w:rPr>
          <w:t>national-literacy-and-numeracy-programme-a-strategic-action-plan.pdf (gov.wales)</w:t>
        </w:r>
      </w:hyperlink>
      <w:r>
        <w:t xml:space="preserve"> </w:t>
      </w:r>
      <w:r w:rsidR="00365371">
        <w:t>(</w:t>
      </w:r>
      <w:r>
        <w:t>Accessed: 12</w:t>
      </w:r>
      <w:r w:rsidRPr="00681C4F">
        <w:rPr>
          <w:vertAlign w:val="superscript"/>
        </w:rPr>
        <w:t>th</w:t>
      </w:r>
      <w:r>
        <w:t xml:space="preserve"> February 2023</w:t>
      </w:r>
      <w:r w:rsidR="00365371">
        <w:t>)</w:t>
      </w:r>
      <w:r>
        <w:t>.</w:t>
      </w:r>
    </w:p>
    <w:p w14:paraId="58BE9CF8" w14:textId="79F7FB6A" w:rsidR="00C440AA" w:rsidRDefault="00681C4F" w:rsidP="002C6EB9">
      <w:r>
        <w:t xml:space="preserve">Welsh Government (2022) </w:t>
      </w:r>
      <w:r>
        <w:rPr>
          <w:i/>
          <w:iCs/>
        </w:rPr>
        <w:t xml:space="preserve">The new curriculum in Wales: An easy read guide for young people. </w:t>
      </w:r>
      <w:r>
        <w:t xml:space="preserve">Available at: </w:t>
      </w:r>
      <w:hyperlink r:id="rId51" w:history="1">
        <w:r>
          <w:rPr>
            <w:rStyle w:val="Hyperlink"/>
          </w:rPr>
          <w:t>The new Curriculum for Wales - An easy read guide for young people (gov.wales)</w:t>
        </w:r>
      </w:hyperlink>
      <w:r>
        <w:t xml:space="preserve"> </w:t>
      </w:r>
      <w:r w:rsidR="00365371">
        <w:t>(</w:t>
      </w:r>
      <w:r>
        <w:t>Accessed: 12</w:t>
      </w:r>
      <w:r w:rsidRPr="002C6EB9">
        <w:rPr>
          <w:vertAlign w:val="superscript"/>
        </w:rPr>
        <w:t>th</w:t>
      </w:r>
      <w:r>
        <w:t xml:space="preserve"> February 2023</w:t>
      </w:r>
      <w:r w:rsidR="00365371">
        <w:t>)</w:t>
      </w:r>
      <w:r>
        <w:t>.</w:t>
      </w:r>
    </w:p>
    <w:p w14:paraId="5B1E45E6" w14:textId="6032AC6C" w:rsidR="005E2665" w:rsidRDefault="005E2665" w:rsidP="005E2665">
      <w:r w:rsidRPr="003C0256">
        <w:t>Welsh Government (2022)</w:t>
      </w:r>
      <w:r>
        <w:t xml:space="preserve"> </w:t>
      </w:r>
      <w:r>
        <w:rPr>
          <w:i/>
          <w:iCs/>
        </w:rPr>
        <w:t xml:space="preserve">Literacy and Numeracy Framework. </w:t>
      </w:r>
      <w:r>
        <w:t xml:space="preserve">Available at:  </w:t>
      </w:r>
      <w:hyperlink r:id="rId52" w:history="1">
        <w:r>
          <w:rPr>
            <w:rStyle w:val="Hyperlink"/>
          </w:rPr>
          <w:t>Literacy and Numeracy Framework - Hwb (gov.wales)</w:t>
        </w:r>
      </w:hyperlink>
      <w:r>
        <w:t xml:space="preserve"> (Accessed: 12</w:t>
      </w:r>
      <w:r w:rsidRPr="007E5A3E">
        <w:rPr>
          <w:vertAlign w:val="superscript"/>
        </w:rPr>
        <w:t>th</w:t>
      </w:r>
      <w:r>
        <w:t xml:space="preserve"> February 2023).</w:t>
      </w:r>
    </w:p>
    <w:p w14:paraId="3975111D" w14:textId="77777777" w:rsidR="005E2665" w:rsidRDefault="005E2665" w:rsidP="002C6EB9"/>
    <w:p w14:paraId="43CB2352" w14:textId="77777777" w:rsidR="007A0D3E" w:rsidRDefault="007A0D3E" w:rsidP="002C6EB9">
      <w:pPr>
        <w:sectPr w:rsidR="007A0D3E" w:rsidSect="00DC63C9">
          <w:footerReference w:type="default" r:id="rId53"/>
          <w:footerReference w:type="first" r:id="rId54"/>
          <w:pgSz w:w="11906" w:h="16838"/>
          <w:pgMar w:top="1440" w:right="1274" w:bottom="1440" w:left="1440" w:header="708" w:footer="708" w:gutter="0"/>
          <w:cols w:space="708"/>
          <w:titlePg/>
          <w:docGrid w:linePitch="360"/>
        </w:sectPr>
      </w:pPr>
    </w:p>
    <w:p w14:paraId="21B1190C" w14:textId="60319674" w:rsidR="00A42207" w:rsidRDefault="00276967">
      <w:pPr>
        <w:spacing w:line="259" w:lineRule="auto"/>
        <w:jc w:val="left"/>
      </w:pPr>
      <w:r>
        <w:rPr>
          <w:noProof/>
        </w:rPr>
        <w:lastRenderedPageBreak/>
        <mc:AlternateContent>
          <mc:Choice Requires="wps">
            <w:drawing>
              <wp:anchor distT="45720" distB="45720" distL="114300" distR="114300" simplePos="0" relativeHeight="251686912" behindDoc="0" locked="0" layoutInCell="1" allowOverlap="1" wp14:anchorId="1240FC24" wp14:editId="442E3858">
                <wp:simplePos x="0" y="0"/>
                <wp:positionH relativeFrom="margin">
                  <wp:posOffset>-262466</wp:posOffset>
                </wp:positionH>
                <wp:positionV relativeFrom="paragraph">
                  <wp:posOffset>0</wp:posOffset>
                </wp:positionV>
                <wp:extent cx="4360334" cy="9453245"/>
                <wp:effectExtent l="0" t="0" r="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60334" cy="9453245"/>
                        </a:xfrm>
                        <a:prstGeom prst="rect">
                          <a:avLst/>
                        </a:prstGeom>
                        <a:noFill/>
                        <a:ln w="9525">
                          <a:noFill/>
                          <a:miter lim="800000"/>
                          <a:headEnd/>
                          <a:tailEnd/>
                        </a:ln>
                      </wps:spPr>
                      <wps:txbx>
                        <w:txbxContent>
                          <w:p w14:paraId="3EF26273" w14:textId="1A5F3074" w:rsidR="00D436C2" w:rsidRDefault="00276967" w:rsidP="00D436C2">
                            <w:pPr>
                              <w:spacing w:after="0" w:line="240" w:lineRule="auto"/>
                              <w:jc w:val="center"/>
                              <w:rPr>
                                <w:rFonts w:ascii="Comic Sans MS" w:hAnsi="Comic Sans MS"/>
                                <w:b/>
                                <w:bCs/>
                                <w:color w:val="C00000"/>
                                <w:sz w:val="40"/>
                                <w:szCs w:val="40"/>
                              </w:rPr>
                            </w:pPr>
                            <w:r>
                              <w:rPr>
                                <w:rFonts w:ascii="Comic Sans MS" w:hAnsi="Comic Sans MS"/>
                                <w:b/>
                                <w:bCs/>
                                <w:color w:val="C00000"/>
                                <w:sz w:val="40"/>
                                <w:szCs w:val="40"/>
                              </w:rPr>
                              <w:t xml:space="preserve">The </w:t>
                            </w:r>
                            <w:r w:rsidR="000C5537" w:rsidRPr="009448CE">
                              <w:rPr>
                                <w:rFonts w:ascii="Comic Sans MS" w:hAnsi="Comic Sans MS"/>
                                <w:b/>
                                <w:bCs/>
                                <w:color w:val="C00000"/>
                                <w:sz w:val="40"/>
                                <w:szCs w:val="40"/>
                              </w:rPr>
                              <w:t>Curriculum</w:t>
                            </w:r>
                            <w:r w:rsidR="00D436C2">
                              <w:rPr>
                                <w:rFonts w:ascii="Comic Sans MS" w:hAnsi="Comic Sans MS"/>
                                <w:b/>
                                <w:bCs/>
                                <w:color w:val="C00000"/>
                                <w:sz w:val="40"/>
                                <w:szCs w:val="40"/>
                              </w:rPr>
                              <w:t xml:space="preserve"> &amp; Numeracy </w:t>
                            </w:r>
                          </w:p>
                          <w:p w14:paraId="54FA9344" w14:textId="50D29221" w:rsidR="00D436C2" w:rsidRDefault="00D436C2" w:rsidP="00D436C2">
                            <w:pPr>
                              <w:spacing w:after="0" w:line="240" w:lineRule="auto"/>
                              <w:jc w:val="center"/>
                              <w:rPr>
                                <w:rFonts w:ascii="Comic Sans MS" w:hAnsi="Comic Sans MS"/>
                                <w:b/>
                                <w:bCs/>
                                <w:color w:val="C00000"/>
                                <w:sz w:val="18"/>
                                <w:szCs w:val="18"/>
                              </w:rPr>
                            </w:pPr>
                            <w:r>
                              <w:rPr>
                                <w:rFonts w:ascii="Comic Sans MS" w:hAnsi="Comic Sans MS"/>
                                <w:b/>
                                <w:bCs/>
                                <w:color w:val="C00000"/>
                                <w:sz w:val="40"/>
                                <w:szCs w:val="40"/>
                              </w:rPr>
                              <w:t>Framework Mapping</w:t>
                            </w:r>
                            <w:r w:rsidR="00276967">
                              <w:rPr>
                                <w:rFonts w:ascii="Comic Sans MS" w:hAnsi="Comic Sans MS"/>
                                <w:b/>
                                <w:bCs/>
                                <w:color w:val="C00000"/>
                                <w:sz w:val="40"/>
                                <w:szCs w:val="40"/>
                              </w:rPr>
                              <w:t>:</w:t>
                            </w:r>
                          </w:p>
                          <w:p w14:paraId="3FCE743C" w14:textId="77777777" w:rsidR="00D436C2" w:rsidRPr="00D436C2" w:rsidRDefault="00D436C2" w:rsidP="00D436C2">
                            <w:pPr>
                              <w:spacing w:after="0" w:line="240" w:lineRule="auto"/>
                              <w:jc w:val="center"/>
                              <w:rPr>
                                <w:rFonts w:ascii="Comic Sans MS" w:hAnsi="Comic Sans MS"/>
                                <w:sz w:val="18"/>
                                <w:szCs w:val="18"/>
                              </w:rPr>
                            </w:pPr>
                          </w:p>
                          <w:p w14:paraId="59BC05EA" w14:textId="4DAE835E" w:rsidR="00F64B7F" w:rsidRDefault="001D5680" w:rsidP="00C02915">
                            <w:pPr>
                              <w:spacing w:line="240" w:lineRule="auto"/>
                              <w:rPr>
                                <w:rFonts w:ascii="Comic Sans MS" w:hAnsi="Comic Sans MS"/>
                                <w:szCs w:val="24"/>
                              </w:rPr>
                            </w:pPr>
                            <w:r>
                              <w:rPr>
                                <w:rFonts w:ascii="Comic Sans MS" w:hAnsi="Comic Sans MS"/>
                                <w:szCs w:val="24"/>
                              </w:rPr>
                              <w:t xml:space="preserve">Within </w:t>
                            </w:r>
                            <w:r w:rsidR="004258E9">
                              <w:rPr>
                                <w:rFonts w:ascii="Comic Sans MS" w:hAnsi="Comic Sans MS"/>
                                <w:szCs w:val="24"/>
                              </w:rPr>
                              <w:t>“T</w:t>
                            </w:r>
                            <w:r w:rsidR="00F64B7F" w:rsidRPr="00F64B7F">
                              <w:rPr>
                                <w:rFonts w:ascii="Comic Sans MS" w:hAnsi="Comic Sans MS"/>
                                <w:szCs w:val="24"/>
                              </w:rPr>
                              <w:t>he Maths and Numeracy Learning</w:t>
                            </w:r>
                            <w:r w:rsidR="00C1624F">
                              <w:rPr>
                                <w:rFonts w:ascii="Comic Sans MS" w:hAnsi="Comic Sans MS"/>
                                <w:szCs w:val="24"/>
                              </w:rPr>
                              <w:t xml:space="preserve"> Area</w:t>
                            </w:r>
                            <w:r w:rsidR="004258E9">
                              <w:rPr>
                                <w:rFonts w:ascii="Comic Sans MS" w:hAnsi="Comic Sans MS"/>
                                <w:szCs w:val="24"/>
                              </w:rPr>
                              <w:t>”</w:t>
                            </w:r>
                            <w:r>
                              <w:rPr>
                                <w:rFonts w:ascii="Comic Sans MS" w:hAnsi="Comic Sans MS"/>
                                <w:szCs w:val="24"/>
                              </w:rPr>
                              <w:t xml:space="preserve"> (</w:t>
                            </w:r>
                            <w:r w:rsidRPr="00F64B7F">
                              <w:rPr>
                                <w:rFonts w:ascii="Comic Sans MS" w:hAnsi="Comic Sans MS"/>
                                <w:szCs w:val="24"/>
                              </w:rPr>
                              <w:t>Six Areas of Learning</w:t>
                            </w:r>
                            <w:r>
                              <w:rPr>
                                <w:rFonts w:ascii="Comic Sans MS" w:hAnsi="Comic Sans MS"/>
                                <w:szCs w:val="24"/>
                              </w:rPr>
                              <w:t>):</w:t>
                            </w:r>
                            <w:r w:rsidR="00F64B7F" w:rsidRPr="00F64B7F">
                              <w:rPr>
                                <w:rFonts w:ascii="Comic Sans MS" w:hAnsi="Comic Sans MS"/>
                                <w:szCs w:val="24"/>
                              </w:rPr>
                              <w:t xml:space="preserve"> </w:t>
                            </w:r>
                          </w:p>
                          <w:p w14:paraId="41874650" w14:textId="288F882C" w:rsidR="001516E2" w:rsidRDefault="004258E9" w:rsidP="00276967">
                            <w:pPr>
                              <w:spacing w:line="240" w:lineRule="auto"/>
                              <w:rPr>
                                <w:rFonts w:ascii="Comic Sans MS" w:hAnsi="Comic Sans MS"/>
                                <w:szCs w:val="24"/>
                              </w:rPr>
                            </w:pPr>
                            <w:r>
                              <w:rPr>
                                <w:rFonts w:ascii="Comic Sans MS" w:hAnsi="Comic Sans MS"/>
                                <w:szCs w:val="24"/>
                              </w:rPr>
                              <w:t>“</w:t>
                            </w:r>
                            <w:r w:rsidR="00AB11E2">
                              <w:rPr>
                                <w:rFonts w:ascii="Comic Sans MS" w:hAnsi="Comic Sans MS"/>
                                <w:szCs w:val="24"/>
                              </w:rPr>
                              <w:t xml:space="preserve">Four </w:t>
                            </w:r>
                            <w:r w:rsidR="001516E2">
                              <w:rPr>
                                <w:rFonts w:ascii="Comic Sans MS" w:hAnsi="Comic Sans MS"/>
                                <w:szCs w:val="24"/>
                              </w:rPr>
                              <w:t>Statements of What Matters</w:t>
                            </w:r>
                            <w:r w:rsidR="001277B7">
                              <w:rPr>
                                <w:rFonts w:ascii="Comic Sans MS" w:hAnsi="Comic Sans MS"/>
                                <w:szCs w:val="24"/>
                              </w:rPr>
                              <w:t>:</w:t>
                            </w:r>
                            <w:r w:rsidR="003C0256">
                              <w:rPr>
                                <w:rFonts w:ascii="Comic Sans MS" w:hAnsi="Comic Sans MS"/>
                                <w:szCs w:val="24"/>
                              </w:rPr>
                              <w:t xml:space="preserve"> </w:t>
                            </w:r>
                          </w:p>
                          <w:p w14:paraId="54DB48A4" w14:textId="0E36D4D4" w:rsidR="00B57299" w:rsidRPr="00AB11E2" w:rsidRDefault="00C1624F" w:rsidP="007E6676">
                            <w:pPr>
                              <w:pStyle w:val="ListParagraph"/>
                              <w:numPr>
                                <w:ilvl w:val="0"/>
                                <w:numId w:val="26"/>
                              </w:numPr>
                              <w:spacing w:line="240" w:lineRule="auto"/>
                              <w:jc w:val="left"/>
                              <w:rPr>
                                <w:rFonts w:ascii="Comic Sans MS" w:hAnsi="Comic Sans MS"/>
                                <w:szCs w:val="24"/>
                              </w:rPr>
                            </w:pPr>
                            <w:r w:rsidRPr="00AB11E2">
                              <w:rPr>
                                <w:rFonts w:ascii="Comic Sans MS" w:hAnsi="Comic Sans MS"/>
                                <w:szCs w:val="24"/>
                              </w:rPr>
                              <w:t>The number system is used to represent and compare relationships between numbers and quantities</w:t>
                            </w:r>
                            <w:r w:rsidR="004258E9">
                              <w:rPr>
                                <w:rFonts w:ascii="Comic Sans MS" w:hAnsi="Comic Sans MS"/>
                                <w:szCs w:val="24"/>
                              </w:rPr>
                              <w:t>”</w:t>
                            </w:r>
                            <w:r w:rsidR="001516E2" w:rsidRPr="00AB11E2">
                              <w:rPr>
                                <w:rFonts w:ascii="Comic Sans MS" w:hAnsi="Comic Sans MS"/>
                                <w:szCs w:val="24"/>
                              </w:rPr>
                              <w:t>.</w:t>
                            </w:r>
                          </w:p>
                          <w:p w14:paraId="5C9287D2" w14:textId="5919B83C" w:rsidR="001516E2" w:rsidRDefault="004258E9" w:rsidP="00D075B4">
                            <w:pPr>
                              <w:spacing w:line="240" w:lineRule="auto"/>
                              <w:rPr>
                                <w:rFonts w:ascii="Comic Sans MS" w:hAnsi="Comic Sans MS"/>
                                <w:szCs w:val="24"/>
                              </w:rPr>
                            </w:pPr>
                            <w:r>
                              <w:rPr>
                                <w:rFonts w:ascii="Comic Sans MS" w:hAnsi="Comic Sans MS"/>
                                <w:szCs w:val="24"/>
                              </w:rPr>
                              <w:t>“</w:t>
                            </w:r>
                            <w:r w:rsidR="00C1624F">
                              <w:rPr>
                                <w:rFonts w:ascii="Comic Sans MS" w:hAnsi="Comic Sans MS"/>
                                <w:szCs w:val="24"/>
                              </w:rPr>
                              <w:t>The Five Principles of Proficiency</w:t>
                            </w:r>
                            <w:r w:rsidR="001277B7">
                              <w:rPr>
                                <w:rFonts w:ascii="Comic Sans MS" w:hAnsi="Comic Sans MS"/>
                                <w:szCs w:val="24"/>
                              </w:rPr>
                              <w:t>:</w:t>
                            </w:r>
                          </w:p>
                          <w:p w14:paraId="0A335C5E" w14:textId="77777777" w:rsidR="00C1624F" w:rsidRPr="00C1624F" w:rsidRDefault="00C1624F" w:rsidP="00AB11E2">
                            <w:pPr>
                              <w:pStyle w:val="ListParagraph"/>
                              <w:numPr>
                                <w:ilvl w:val="0"/>
                                <w:numId w:val="24"/>
                              </w:numPr>
                              <w:spacing w:line="240" w:lineRule="auto"/>
                              <w:jc w:val="left"/>
                              <w:rPr>
                                <w:rFonts w:ascii="Comic Sans MS" w:hAnsi="Comic Sans MS"/>
                                <w:szCs w:val="24"/>
                              </w:rPr>
                            </w:pPr>
                            <w:r w:rsidRPr="00C1624F">
                              <w:rPr>
                                <w:rFonts w:ascii="Comic Sans MS" w:hAnsi="Comic Sans MS"/>
                                <w:szCs w:val="24"/>
                              </w:rPr>
                              <w:t>Conceptual understanding</w:t>
                            </w:r>
                          </w:p>
                          <w:p w14:paraId="6F6B3BD7" w14:textId="77777777" w:rsidR="00C1624F" w:rsidRPr="00C1624F" w:rsidRDefault="00C1624F" w:rsidP="00AB11E2">
                            <w:pPr>
                              <w:pStyle w:val="ListParagraph"/>
                              <w:numPr>
                                <w:ilvl w:val="0"/>
                                <w:numId w:val="24"/>
                              </w:numPr>
                              <w:spacing w:line="240" w:lineRule="auto"/>
                              <w:jc w:val="left"/>
                              <w:rPr>
                                <w:rFonts w:ascii="Comic Sans MS" w:hAnsi="Comic Sans MS"/>
                                <w:szCs w:val="24"/>
                              </w:rPr>
                            </w:pPr>
                            <w:r w:rsidRPr="00C1624F">
                              <w:rPr>
                                <w:rFonts w:ascii="Comic Sans MS" w:hAnsi="Comic Sans MS"/>
                                <w:szCs w:val="24"/>
                              </w:rPr>
                              <w:t>Communication using symbols</w:t>
                            </w:r>
                          </w:p>
                          <w:p w14:paraId="7FE3A20F" w14:textId="77777777" w:rsidR="00C1624F" w:rsidRPr="00C1624F" w:rsidRDefault="00C1624F" w:rsidP="00AB11E2">
                            <w:pPr>
                              <w:pStyle w:val="ListParagraph"/>
                              <w:numPr>
                                <w:ilvl w:val="0"/>
                                <w:numId w:val="24"/>
                              </w:numPr>
                              <w:spacing w:line="240" w:lineRule="auto"/>
                              <w:jc w:val="left"/>
                              <w:rPr>
                                <w:rFonts w:ascii="Comic Sans MS" w:hAnsi="Comic Sans MS"/>
                                <w:szCs w:val="24"/>
                              </w:rPr>
                            </w:pPr>
                            <w:r w:rsidRPr="00C1624F">
                              <w:rPr>
                                <w:rFonts w:ascii="Comic Sans MS" w:hAnsi="Comic Sans MS"/>
                                <w:szCs w:val="24"/>
                              </w:rPr>
                              <w:t>Fluency</w:t>
                            </w:r>
                          </w:p>
                          <w:p w14:paraId="5ACD1C7F" w14:textId="32D8AE36" w:rsidR="00C1624F" w:rsidRPr="00C1624F" w:rsidRDefault="00C1624F" w:rsidP="00AB11E2">
                            <w:pPr>
                              <w:pStyle w:val="ListParagraph"/>
                              <w:numPr>
                                <w:ilvl w:val="0"/>
                                <w:numId w:val="24"/>
                              </w:numPr>
                              <w:spacing w:line="240" w:lineRule="auto"/>
                              <w:jc w:val="left"/>
                              <w:rPr>
                                <w:rFonts w:ascii="Comic Sans MS" w:hAnsi="Comic Sans MS"/>
                                <w:szCs w:val="24"/>
                              </w:rPr>
                            </w:pPr>
                            <w:r w:rsidRPr="00C1624F">
                              <w:rPr>
                                <w:rFonts w:ascii="Comic Sans MS" w:hAnsi="Comic Sans MS"/>
                                <w:szCs w:val="24"/>
                              </w:rPr>
                              <w:t>Logical rea</w:t>
                            </w:r>
                            <w:r>
                              <w:rPr>
                                <w:rFonts w:ascii="Comic Sans MS" w:hAnsi="Comic Sans MS"/>
                                <w:szCs w:val="24"/>
                              </w:rPr>
                              <w:t>soning</w:t>
                            </w:r>
                          </w:p>
                          <w:p w14:paraId="09CB2881" w14:textId="50883E01" w:rsidR="00C1624F" w:rsidRDefault="00C1624F" w:rsidP="00AB11E2">
                            <w:pPr>
                              <w:pStyle w:val="ListParagraph"/>
                              <w:numPr>
                                <w:ilvl w:val="0"/>
                                <w:numId w:val="24"/>
                              </w:numPr>
                              <w:spacing w:line="240" w:lineRule="auto"/>
                              <w:jc w:val="left"/>
                              <w:rPr>
                                <w:rFonts w:ascii="Comic Sans MS" w:hAnsi="Comic Sans MS"/>
                                <w:szCs w:val="24"/>
                              </w:rPr>
                            </w:pPr>
                            <w:r w:rsidRPr="00C1624F">
                              <w:rPr>
                                <w:rFonts w:ascii="Comic Sans MS" w:hAnsi="Comic Sans MS"/>
                                <w:szCs w:val="24"/>
                              </w:rPr>
                              <w:t>Strategic competence</w:t>
                            </w:r>
                            <w:r w:rsidR="004258E9">
                              <w:rPr>
                                <w:rFonts w:ascii="Comic Sans MS" w:hAnsi="Comic Sans MS"/>
                                <w:szCs w:val="24"/>
                              </w:rPr>
                              <w:t>”</w:t>
                            </w:r>
                          </w:p>
                          <w:p w14:paraId="4D39C33C" w14:textId="17C6B623" w:rsidR="00276967" w:rsidRDefault="004258E9" w:rsidP="00276967">
                            <w:pPr>
                              <w:jc w:val="left"/>
                              <w:rPr>
                                <w:rFonts w:ascii="Comic Sans MS" w:hAnsi="Comic Sans MS"/>
                                <w:szCs w:val="24"/>
                              </w:rPr>
                            </w:pPr>
                            <w:r>
                              <w:rPr>
                                <w:rFonts w:ascii="Comic Sans MS" w:hAnsi="Comic Sans MS"/>
                                <w:szCs w:val="24"/>
                              </w:rPr>
                              <w:t>“</w:t>
                            </w:r>
                            <w:r w:rsidR="00AB11E2">
                              <w:rPr>
                                <w:rFonts w:ascii="Comic Sans MS" w:hAnsi="Comic Sans MS"/>
                                <w:szCs w:val="24"/>
                              </w:rPr>
                              <w:t>Descriptions of Learning</w:t>
                            </w:r>
                            <w:r w:rsidR="001277B7">
                              <w:rPr>
                                <w:rFonts w:ascii="Comic Sans MS" w:hAnsi="Comic Sans MS"/>
                                <w:szCs w:val="24"/>
                              </w:rPr>
                              <w:t>:</w:t>
                            </w:r>
                            <w:r w:rsidR="00AB11E2">
                              <w:rPr>
                                <w:rFonts w:ascii="Comic Sans MS" w:hAnsi="Comic Sans MS"/>
                                <w:szCs w:val="24"/>
                              </w:rPr>
                              <w:t xml:space="preserve"> </w:t>
                            </w:r>
                          </w:p>
                          <w:p w14:paraId="7B99B3D8" w14:textId="77777777" w:rsidR="00276967" w:rsidRPr="00276967" w:rsidRDefault="00276967" w:rsidP="007E6676">
                            <w:pPr>
                              <w:pStyle w:val="ListParagraph"/>
                              <w:numPr>
                                <w:ilvl w:val="0"/>
                                <w:numId w:val="27"/>
                              </w:numPr>
                              <w:spacing w:line="240" w:lineRule="auto"/>
                              <w:rPr>
                                <w:rFonts w:ascii="Comic Sans MS" w:hAnsi="Comic Sans MS"/>
                              </w:rPr>
                            </w:pPr>
                            <w:r w:rsidRPr="00276967">
                              <w:rPr>
                                <w:rFonts w:ascii="Comic Sans MS" w:hAnsi="Comic Sans MS"/>
                              </w:rPr>
                              <w:t>I have experienced and explored numbers, including cardinal, ordinal and nominal numbers, in number-rich indoor and outdoor environments.</w:t>
                            </w:r>
                          </w:p>
                          <w:p w14:paraId="77EB09A7" w14:textId="3AC0F25F" w:rsidR="00276967" w:rsidRPr="00276967" w:rsidRDefault="00276967" w:rsidP="007E6676">
                            <w:pPr>
                              <w:pStyle w:val="ListParagraph"/>
                              <w:numPr>
                                <w:ilvl w:val="0"/>
                                <w:numId w:val="27"/>
                              </w:numPr>
                              <w:spacing w:line="240" w:lineRule="auto"/>
                              <w:rPr>
                                <w:rFonts w:ascii="Comic Sans MS" w:hAnsi="Comic Sans MS"/>
                              </w:rPr>
                            </w:pPr>
                            <w:r w:rsidRPr="00276967">
                              <w:rPr>
                                <w:rFonts w:ascii="Comic Sans MS" w:hAnsi="Comic Sans MS"/>
                              </w:rPr>
                              <w:t>I can notice, recognise and write numbers in a range of media, through a multisensory approach, from 0 to 10.</w:t>
                            </w:r>
                          </w:p>
                          <w:p w14:paraId="4C319B5F" w14:textId="77777777" w:rsidR="00276967" w:rsidRPr="00276967" w:rsidRDefault="00276967" w:rsidP="007E6676">
                            <w:pPr>
                              <w:pStyle w:val="ListParagraph"/>
                              <w:numPr>
                                <w:ilvl w:val="0"/>
                                <w:numId w:val="27"/>
                              </w:numPr>
                              <w:spacing w:line="240" w:lineRule="auto"/>
                              <w:rPr>
                                <w:rFonts w:ascii="Comic Sans MS" w:hAnsi="Comic Sans MS"/>
                              </w:rPr>
                            </w:pPr>
                            <w:r w:rsidRPr="00276967">
                              <w:rPr>
                                <w:rFonts w:ascii="Comic Sans MS" w:hAnsi="Comic Sans MS"/>
                              </w:rPr>
                              <w:t>I can use mathematical language to describe quantities, and to make estimates and comparisons such as ‘more than’, ‘less than’ and ‘equal to.</w:t>
                            </w:r>
                          </w:p>
                          <w:p w14:paraId="4E6BAE6B" w14:textId="77777777" w:rsidR="00276967" w:rsidRPr="00276967" w:rsidRDefault="00276967" w:rsidP="007E6676">
                            <w:pPr>
                              <w:pStyle w:val="ListParagraph"/>
                              <w:numPr>
                                <w:ilvl w:val="0"/>
                                <w:numId w:val="27"/>
                              </w:numPr>
                              <w:spacing w:line="240" w:lineRule="auto"/>
                              <w:rPr>
                                <w:rFonts w:ascii="Comic Sans MS" w:hAnsi="Comic Sans MS"/>
                              </w:rPr>
                            </w:pPr>
                            <w:r w:rsidRPr="00276967">
                              <w:rPr>
                                <w:rFonts w:ascii="Comic Sans MS" w:hAnsi="Comic Sans MS"/>
                              </w:rPr>
                              <w:t>I have experienced the counting sequence of numbers in different ways, reciting forwards and backwards, and starting at different points.</w:t>
                            </w:r>
                          </w:p>
                          <w:p w14:paraId="663C21BC" w14:textId="2B1D4D63" w:rsidR="00D075B4" w:rsidRPr="00276967" w:rsidRDefault="00276967" w:rsidP="007E6676">
                            <w:pPr>
                              <w:pStyle w:val="ListParagraph"/>
                              <w:numPr>
                                <w:ilvl w:val="0"/>
                                <w:numId w:val="27"/>
                              </w:numPr>
                              <w:spacing w:line="240" w:lineRule="auto"/>
                              <w:rPr>
                                <w:rFonts w:ascii="Comic Sans MS" w:hAnsi="Comic Sans MS"/>
                              </w:rPr>
                            </w:pPr>
                            <w:r w:rsidRPr="00276967">
                              <w:rPr>
                                <w:rFonts w:ascii="Comic Sans MS" w:hAnsi="Comic Sans MS"/>
                              </w:rPr>
                              <w:t>I can use my experience of the counting sequence of numbers and </w:t>
                            </w:r>
                            <w:r w:rsidRPr="00276967">
                              <w:rPr>
                                <w:rFonts w:ascii="Comic Sans MS" w:hAnsi="Comic Sans MS"/>
                                <w:i/>
                                <w:iCs/>
                              </w:rPr>
                              <w:t>one-to-one correspondence</w:t>
                            </w:r>
                            <w:r w:rsidRPr="00276967">
                              <w:rPr>
                                <w:rFonts w:ascii="Comic Sans MS" w:hAnsi="Comic Sans MS"/>
                              </w:rPr>
                              <w:t> to count reliably.</w:t>
                            </w:r>
                            <w:r w:rsidR="00830705">
                              <w:rPr>
                                <w:rFonts w:ascii="Comic Sans MS" w:hAnsi="Comic Sans MS"/>
                              </w:rPr>
                              <w:t xml:space="preserve"> </w:t>
                            </w:r>
                            <w:r w:rsidRPr="00276967">
                              <w:rPr>
                                <w:rFonts w:ascii="Comic Sans MS" w:hAnsi="Comic Sans MS"/>
                              </w:rPr>
                              <w:t xml:space="preserve"> I can count objects that I can touch, and ones that I cannot</w:t>
                            </w:r>
                            <w:r w:rsidR="004258E9">
                              <w:rPr>
                                <w:rFonts w:ascii="Comic Sans MS" w:hAnsi="Comic Sans MS"/>
                              </w:rPr>
                              <w:t>”</w:t>
                            </w:r>
                            <w:r w:rsidRPr="00276967">
                              <w:rPr>
                                <w:rFonts w:ascii="Comic Sans MS" w:hAnsi="Comic Sans MS"/>
                              </w:rPr>
                              <w:t>.</w:t>
                            </w:r>
                          </w:p>
                          <w:p w14:paraId="4E3BC6E1" w14:textId="7798B11C" w:rsidR="00276967" w:rsidRPr="00276967" w:rsidRDefault="001277B7" w:rsidP="00276967">
                            <w:pPr>
                              <w:spacing w:line="240" w:lineRule="auto"/>
                              <w:jc w:val="left"/>
                              <w:rPr>
                                <w:rFonts w:ascii="Comic Sans MS" w:hAnsi="Comic Sans MS"/>
                              </w:rPr>
                            </w:pPr>
                            <w:r w:rsidRPr="003A14C3">
                              <w:rPr>
                                <w:rFonts w:ascii="Comic Sans MS" w:hAnsi="Comic Sans MS"/>
                              </w:rPr>
                              <w:t>(Welsh Government, 2022)</w:t>
                            </w:r>
                          </w:p>
                          <w:p w14:paraId="6DE44E2C" w14:textId="77777777" w:rsidR="001277B7" w:rsidRDefault="007E5A3E" w:rsidP="007E6676">
                            <w:pPr>
                              <w:spacing w:line="240" w:lineRule="auto"/>
                              <w:jc w:val="left"/>
                              <w:rPr>
                                <w:rFonts w:ascii="Comic Sans MS" w:hAnsi="Comic Sans MS"/>
                                <w:szCs w:val="24"/>
                              </w:rPr>
                            </w:pPr>
                            <w:r>
                              <w:rPr>
                                <w:rFonts w:ascii="Comic Sans MS" w:hAnsi="Comic Sans MS"/>
                                <w:szCs w:val="24"/>
                              </w:rPr>
                              <w:t xml:space="preserve">Feeding into developing </w:t>
                            </w:r>
                            <w:r w:rsidR="00276967">
                              <w:rPr>
                                <w:rFonts w:ascii="Comic Sans MS" w:hAnsi="Comic Sans MS"/>
                                <w:szCs w:val="24"/>
                              </w:rPr>
                              <w:t xml:space="preserve">learner’s </w:t>
                            </w:r>
                            <w:r>
                              <w:rPr>
                                <w:rFonts w:ascii="Comic Sans MS" w:hAnsi="Comic Sans MS"/>
                                <w:szCs w:val="24"/>
                              </w:rPr>
                              <w:t xml:space="preserve">skills to meet the Four Purposes of the New Curriculum </w:t>
                            </w:r>
                          </w:p>
                          <w:p w14:paraId="61A7FA33" w14:textId="6D5EEE2E" w:rsidR="007E5A3E" w:rsidRDefault="007E5A3E" w:rsidP="00AB11E2">
                            <w:pPr>
                              <w:spacing w:line="240" w:lineRule="auto"/>
                              <w:rPr>
                                <w:rFonts w:ascii="Comic Sans MS" w:hAnsi="Comic Sans MS"/>
                                <w:szCs w:val="24"/>
                              </w:rPr>
                            </w:pPr>
                            <w:r>
                              <w:rPr>
                                <w:rFonts w:ascii="Comic Sans MS" w:hAnsi="Comic Sans MS"/>
                                <w:szCs w:val="24"/>
                              </w:rPr>
                              <w:t>(Welsh Government,</w:t>
                            </w:r>
                            <w:r w:rsidR="00B57299">
                              <w:rPr>
                                <w:rFonts w:ascii="Comic Sans MS" w:hAnsi="Comic Sans MS"/>
                                <w:szCs w:val="24"/>
                              </w:rPr>
                              <w:t xml:space="preserve"> 2015) </w:t>
                            </w:r>
                          </w:p>
                          <w:p w14:paraId="178C50FB" w14:textId="77777777" w:rsidR="007E5A3E" w:rsidRPr="007E5A3E" w:rsidRDefault="007E5A3E" w:rsidP="007E5A3E">
                            <w:pPr>
                              <w:rPr>
                                <w:rFonts w:ascii="Comic Sans MS" w:hAnsi="Comic Sans MS"/>
                                <w:szCs w:val="24"/>
                              </w:rPr>
                            </w:pPr>
                          </w:p>
                          <w:p w14:paraId="7AA3C9D5" w14:textId="77777777" w:rsidR="00761D55" w:rsidRPr="00761D55" w:rsidRDefault="00761D55" w:rsidP="00761D55">
                            <w:pPr>
                              <w:rPr>
                                <w:rFonts w:ascii="Comic Sans MS" w:hAnsi="Comic Sans MS"/>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40FC24" id="_x0000_s1033" type="#_x0000_t202" style="position:absolute;margin-left:-20.65pt;margin-top:0;width:343.35pt;height:744.35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" filled="f" stroked="f">
                <v:textbox>
                  <w:txbxContent>
                    <w:p w14:paraId="3EF26273" w14:textId="1A5F3074" w:rsidR="00D436C2" w:rsidRDefault="00276967" w:rsidP="00D436C2">
                      <w:pPr>
                        <w:spacing w:after="0" w:line="240" w:lineRule="auto"/>
                        <w:jc w:val="center"/>
                        <w:rPr>
                          <w:rFonts w:ascii="Comic Sans MS" w:hAnsi="Comic Sans MS"/>
                          <w:b/>
                          <w:bCs/>
                          <w:color w:val="C00000"/>
                          <w:sz w:val="40"/>
                          <w:szCs w:val="40"/>
                        </w:rPr>
                      </w:pPr>
                      <w:r>
                        <w:rPr>
                          <w:rFonts w:ascii="Comic Sans MS" w:hAnsi="Comic Sans MS"/>
                          <w:b/>
                          <w:bCs/>
                          <w:color w:val="C00000"/>
                          <w:sz w:val="40"/>
                          <w:szCs w:val="40"/>
                        </w:rPr>
                        <w:t xml:space="preserve">The </w:t>
                      </w:r>
                      <w:r w:rsidR="000C5537" w:rsidRPr="009448CE">
                        <w:rPr>
                          <w:rFonts w:ascii="Comic Sans MS" w:hAnsi="Comic Sans MS"/>
                          <w:b/>
                          <w:bCs/>
                          <w:color w:val="C00000"/>
                          <w:sz w:val="40"/>
                          <w:szCs w:val="40"/>
                        </w:rPr>
                        <w:t>Curriculum</w:t>
                      </w:r>
                      <w:r w:rsidR="00D436C2">
                        <w:rPr>
                          <w:rFonts w:ascii="Comic Sans MS" w:hAnsi="Comic Sans MS"/>
                          <w:b/>
                          <w:bCs/>
                          <w:color w:val="C00000"/>
                          <w:sz w:val="40"/>
                          <w:szCs w:val="40"/>
                        </w:rPr>
                        <w:t xml:space="preserve"> &amp; Numeracy </w:t>
                      </w:r>
                    </w:p>
                    <w:p w14:paraId="54FA9344" w14:textId="50D29221" w:rsidR="00D436C2" w:rsidRDefault="00D436C2" w:rsidP="00D436C2">
                      <w:pPr>
                        <w:spacing w:after="0" w:line="240" w:lineRule="auto"/>
                        <w:jc w:val="center"/>
                        <w:rPr>
                          <w:rFonts w:ascii="Comic Sans MS" w:hAnsi="Comic Sans MS"/>
                          <w:b/>
                          <w:bCs/>
                          <w:color w:val="C00000"/>
                          <w:sz w:val="18"/>
                          <w:szCs w:val="18"/>
                        </w:rPr>
                      </w:pPr>
                      <w:r>
                        <w:rPr>
                          <w:rFonts w:ascii="Comic Sans MS" w:hAnsi="Comic Sans MS"/>
                          <w:b/>
                          <w:bCs/>
                          <w:color w:val="C00000"/>
                          <w:sz w:val="40"/>
                          <w:szCs w:val="40"/>
                        </w:rPr>
                        <w:t>Framework Mapping</w:t>
                      </w:r>
                      <w:r w:rsidR="00276967">
                        <w:rPr>
                          <w:rFonts w:ascii="Comic Sans MS" w:hAnsi="Comic Sans MS"/>
                          <w:b/>
                          <w:bCs/>
                          <w:color w:val="C00000"/>
                          <w:sz w:val="40"/>
                          <w:szCs w:val="40"/>
                        </w:rPr>
                        <w:t>:</w:t>
                      </w:r>
                    </w:p>
                    <w:p w14:paraId="3FCE743C" w14:textId="77777777" w:rsidR="00D436C2" w:rsidRPr="00D436C2" w:rsidRDefault="00D436C2" w:rsidP="00D436C2">
                      <w:pPr>
                        <w:spacing w:after="0" w:line="240" w:lineRule="auto"/>
                        <w:jc w:val="center"/>
                        <w:rPr>
                          <w:rFonts w:ascii="Comic Sans MS" w:hAnsi="Comic Sans MS"/>
                          <w:sz w:val="18"/>
                          <w:szCs w:val="18"/>
                        </w:rPr>
                      </w:pPr>
                    </w:p>
                    <w:p w14:paraId="59BC05EA" w14:textId="4DAE835E" w:rsidR="00F64B7F" w:rsidRDefault="001D5680" w:rsidP="00C02915">
                      <w:pPr>
                        <w:spacing w:line="240" w:lineRule="auto"/>
                        <w:rPr>
                          <w:rFonts w:ascii="Comic Sans MS" w:hAnsi="Comic Sans MS"/>
                          <w:szCs w:val="24"/>
                        </w:rPr>
                      </w:pPr>
                      <w:r>
                        <w:rPr>
                          <w:rFonts w:ascii="Comic Sans MS" w:hAnsi="Comic Sans MS"/>
                          <w:szCs w:val="24"/>
                        </w:rPr>
                        <w:t xml:space="preserve">Within </w:t>
                      </w:r>
                      <w:r w:rsidR="004258E9">
                        <w:rPr>
                          <w:rFonts w:ascii="Comic Sans MS" w:hAnsi="Comic Sans MS"/>
                          <w:szCs w:val="24"/>
                        </w:rPr>
                        <w:t>“T</w:t>
                      </w:r>
                      <w:r w:rsidR="00F64B7F" w:rsidRPr="00F64B7F">
                        <w:rPr>
                          <w:rFonts w:ascii="Comic Sans MS" w:hAnsi="Comic Sans MS"/>
                          <w:szCs w:val="24"/>
                        </w:rPr>
                        <w:t>he Maths and Numeracy Learning</w:t>
                      </w:r>
                      <w:r w:rsidR="00C1624F">
                        <w:rPr>
                          <w:rFonts w:ascii="Comic Sans MS" w:hAnsi="Comic Sans MS"/>
                          <w:szCs w:val="24"/>
                        </w:rPr>
                        <w:t xml:space="preserve"> Area</w:t>
                      </w:r>
                      <w:r w:rsidR="004258E9">
                        <w:rPr>
                          <w:rFonts w:ascii="Comic Sans MS" w:hAnsi="Comic Sans MS"/>
                          <w:szCs w:val="24"/>
                        </w:rPr>
                        <w:t>”</w:t>
                      </w:r>
                      <w:r>
                        <w:rPr>
                          <w:rFonts w:ascii="Comic Sans MS" w:hAnsi="Comic Sans MS"/>
                          <w:szCs w:val="24"/>
                        </w:rPr>
                        <w:t xml:space="preserve"> (</w:t>
                      </w:r>
                      <w:r w:rsidRPr="00F64B7F">
                        <w:rPr>
                          <w:rFonts w:ascii="Comic Sans MS" w:hAnsi="Comic Sans MS"/>
                          <w:szCs w:val="24"/>
                        </w:rPr>
                        <w:t>Six Areas of Learning</w:t>
                      </w:r>
                      <w:r>
                        <w:rPr>
                          <w:rFonts w:ascii="Comic Sans MS" w:hAnsi="Comic Sans MS"/>
                          <w:szCs w:val="24"/>
                        </w:rPr>
                        <w:t>):</w:t>
                      </w:r>
                      <w:r w:rsidR="00F64B7F" w:rsidRPr="00F64B7F">
                        <w:rPr>
                          <w:rFonts w:ascii="Comic Sans MS" w:hAnsi="Comic Sans MS"/>
                          <w:szCs w:val="24"/>
                        </w:rPr>
                        <w:t xml:space="preserve"> </w:t>
                      </w:r>
                    </w:p>
                    <w:p w14:paraId="41874650" w14:textId="288F882C" w:rsidR="001516E2" w:rsidRDefault="004258E9" w:rsidP="00276967">
                      <w:pPr>
                        <w:spacing w:line="240" w:lineRule="auto"/>
                        <w:rPr>
                          <w:rFonts w:ascii="Comic Sans MS" w:hAnsi="Comic Sans MS"/>
                          <w:szCs w:val="24"/>
                        </w:rPr>
                      </w:pPr>
                      <w:r>
                        <w:rPr>
                          <w:rFonts w:ascii="Comic Sans MS" w:hAnsi="Comic Sans MS"/>
                          <w:szCs w:val="24"/>
                        </w:rPr>
                        <w:t>“</w:t>
                      </w:r>
                      <w:r w:rsidR="00AB11E2">
                        <w:rPr>
                          <w:rFonts w:ascii="Comic Sans MS" w:hAnsi="Comic Sans MS"/>
                          <w:szCs w:val="24"/>
                        </w:rPr>
                        <w:t xml:space="preserve">Four </w:t>
                      </w:r>
                      <w:r w:rsidR="001516E2">
                        <w:rPr>
                          <w:rFonts w:ascii="Comic Sans MS" w:hAnsi="Comic Sans MS"/>
                          <w:szCs w:val="24"/>
                        </w:rPr>
                        <w:t>Statements of What Matters</w:t>
                      </w:r>
                      <w:r w:rsidR="001277B7">
                        <w:rPr>
                          <w:rFonts w:ascii="Comic Sans MS" w:hAnsi="Comic Sans MS"/>
                          <w:szCs w:val="24"/>
                        </w:rPr>
                        <w:t>:</w:t>
                      </w:r>
                      <w:r w:rsidR="003C0256">
                        <w:rPr>
                          <w:rFonts w:ascii="Comic Sans MS" w:hAnsi="Comic Sans MS"/>
                          <w:szCs w:val="24"/>
                        </w:rPr>
                        <w:t xml:space="preserve"> </w:t>
                      </w:r>
                    </w:p>
                    <w:p w14:paraId="54DB48A4" w14:textId="0E36D4D4" w:rsidR="00B57299" w:rsidRPr="00AB11E2" w:rsidRDefault="00C1624F" w:rsidP="007E6676">
                      <w:pPr>
                        <w:pStyle w:val="ListParagraph"/>
                        <w:numPr>
                          <w:ilvl w:val="0"/>
                          <w:numId w:val="26"/>
                        </w:numPr>
                        <w:spacing w:line="240" w:lineRule="auto"/>
                        <w:jc w:val="left"/>
                        <w:rPr>
                          <w:rFonts w:ascii="Comic Sans MS" w:hAnsi="Comic Sans MS"/>
                          <w:szCs w:val="24"/>
                        </w:rPr>
                      </w:pPr>
                      <w:r w:rsidRPr="00AB11E2">
                        <w:rPr>
                          <w:rFonts w:ascii="Comic Sans MS" w:hAnsi="Comic Sans MS"/>
                          <w:szCs w:val="24"/>
                        </w:rPr>
                        <w:t>The number system is used to represent and compare relationships between numbers and quantities</w:t>
                      </w:r>
                      <w:r w:rsidR="004258E9">
                        <w:rPr>
                          <w:rFonts w:ascii="Comic Sans MS" w:hAnsi="Comic Sans MS"/>
                          <w:szCs w:val="24"/>
                        </w:rPr>
                        <w:t>”</w:t>
                      </w:r>
                      <w:r w:rsidR="001516E2" w:rsidRPr="00AB11E2">
                        <w:rPr>
                          <w:rFonts w:ascii="Comic Sans MS" w:hAnsi="Comic Sans MS"/>
                          <w:szCs w:val="24"/>
                        </w:rPr>
                        <w:t>.</w:t>
                      </w:r>
                    </w:p>
                    <w:p w14:paraId="5C9287D2" w14:textId="5919B83C" w:rsidR="001516E2" w:rsidRDefault="004258E9" w:rsidP="00D075B4">
                      <w:pPr>
                        <w:spacing w:line="240" w:lineRule="auto"/>
                        <w:rPr>
                          <w:rFonts w:ascii="Comic Sans MS" w:hAnsi="Comic Sans MS"/>
                          <w:szCs w:val="24"/>
                        </w:rPr>
                      </w:pPr>
                      <w:r>
                        <w:rPr>
                          <w:rFonts w:ascii="Comic Sans MS" w:hAnsi="Comic Sans MS"/>
                          <w:szCs w:val="24"/>
                        </w:rPr>
                        <w:t>“</w:t>
                      </w:r>
                      <w:r w:rsidR="00C1624F">
                        <w:rPr>
                          <w:rFonts w:ascii="Comic Sans MS" w:hAnsi="Comic Sans MS"/>
                          <w:szCs w:val="24"/>
                        </w:rPr>
                        <w:t>The Five Principles of Proficiency</w:t>
                      </w:r>
                      <w:r w:rsidR="001277B7">
                        <w:rPr>
                          <w:rFonts w:ascii="Comic Sans MS" w:hAnsi="Comic Sans MS"/>
                          <w:szCs w:val="24"/>
                        </w:rPr>
                        <w:t>:</w:t>
                      </w:r>
                    </w:p>
                    <w:p w14:paraId="0A335C5E" w14:textId="77777777" w:rsidR="00C1624F" w:rsidRPr="00C1624F" w:rsidRDefault="00C1624F" w:rsidP="00AB11E2">
                      <w:pPr>
                        <w:pStyle w:val="ListParagraph"/>
                        <w:numPr>
                          <w:ilvl w:val="0"/>
                          <w:numId w:val="24"/>
                        </w:numPr>
                        <w:spacing w:line="240" w:lineRule="auto"/>
                        <w:jc w:val="left"/>
                        <w:rPr>
                          <w:rFonts w:ascii="Comic Sans MS" w:hAnsi="Comic Sans MS"/>
                          <w:szCs w:val="24"/>
                        </w:rPr>
                      </w:pPr>
                      <w:r w:rsidRPr="00C1624F">
                        <w:rPr>
                          <w:rFonts w:ascii="Comic Sans MS" w:hAnsi="Comic Sans MS"/>
                          <w:szCs w:val="24"/>
                        </w:rPr>
                        <w:t>Conceptual understanding</w:t>
                      </w:r>
                    </w:p>
                    <w:p w14:paraId="6F6B3BD7" w14:textId="77777777" w:rsidR="00C1624F" w:rsidRPr="00C1624F" w:rsidRDefault="00C1624F" w:rsidP="00AB11E2">
                      <w:pPr>
                        <w:pStyle w:val="ListParagraph"/>
                        <w:numPr>
                          <w:ilvl w:val="0"/>
                          <w:numId w:val="24"/>
                        </w:numPr>
                        <w:spacing w:line="240" w:lineRule="auto"/>
                        <w:jc w:val="left"/>
                        <w:rPr>
                          <w:rFonts w:ascii="Comic Sans MS" w:hAnsi="Comic Sans MS"/>
                          <w:szCs w:val="24"/>
                        </w:rPr>
                      </w:pPr>
                      <w:r w:rsidRPr="00C1624F">
                        <w:rPr>
                          <w:rFonts w:ascii="Comic Sans MS" w:hAnsi="Comic Sans MS"/>
                          <w:szCs w:val="24"/>
                        </w:rPr>
                        <w:t>Communication using symbols</w:t>
                      </w:r>
                    </w:p>
                    <w:p w14:paraId="7FE3A20F" w14:textId="77777777" w:rsidR="00C1624F" w:rsidRPr="00C1624F" w:rsidRDefault="00C1624F" w:rsidP="00AB11E2">
                      <w:pPr>
                        <w:pStyle w:val="ListParagraph"/>
                        <w:numPr>
                          <w:ilvl w:val="0"/>
                          <w:numId w:val="24"/>
                        </w:numPr>
                        <w:spacing w:line="240" w:lineRule="auto"/>
                        <w:jc w:val="left"/>
                        <w:rPr>
                          <w:rFonts w:ascii="Comic Sans MS" w:hAnsi="Comic Sans MS"/>
                          <w:szCs w:val="24"/>
                        </w:rPr>
                      </w:pPr>
                      <w:r w:rsidRPr="00C1624F">
                        <w:rPr>
                          <w:rFonts w:ascii="Comic Sans MS" w:hAnsi="Comic Sans MS"/>
                          <w:szCs w:val="24"/>
                        </w:rPr>
                        <w:t>Fluency</w:t>
                      </w:r>
                    </w:p>
                    <w:p w14:paraId="5ACD1C7F" w14:textId="32D8AE36" w:rsidR="00C1624F" w:rsidRPr="00C1624F" w:rsidRDefault="00C1624F" w:rsidP="00AB11E2">
                      <w:pPr>
                        <w:pStyle w:val="ListParagraph"/>
                        <w:numPr>
                          <w:ilvl w:val="0"/>
                          <w:numId w:val="24"/>
                        </w:numPr>
                        <w:spacing w:line="240" w:lineRule="auto"/>
                        <w:jc w:val="left"/>
                        <w:rPr>
                          <w:rFonts w:ascii="Comic Sans MS" w:hAnsi="Comic Sans MS"/>
                          <w:szCs w:val="24"/>
                        </w:rPr>
                      </w:pPr>
                      <w:r w:rsidRPr="00C1624F">
                        <w:rPr>
                          <w:rFonts w:ascii="Comic Sans MS" w:hAnsi="Comic Sans MS"/>
                          <w:szCs w:val="24"/>
                        </w:rPr>
                        <w:t>Logical rea</w:t>
                      </w:r>
                      <w:r>
                        <w:rPr>
                          <w:rFonts w:ascii="Comic Sans MS" w:hAnsi="Comic Sans MS"/>
                          <w:szCs w:val="24"/>
                        </w:rPr>
                        <w:t>soning</w:t>
                      </w:r>
                    </w:p>
                    <w:p w14:paraId="09CB2881" w14:textId="50883E01" w:rsidR="00C1624F" w:rsidRDefault="00C1624F" w:rsidP="00AB11E2">
                      <w:pPr>
                        <w:pStyle w:val="ListParagraph"/>
                        <w:numPr>
                          <w:ilvl w:val="0"/>
                          <w:numId w:val="24"/>
                        </w:numPr>
                        <w:spacing w:line="240" w:lineRule="auto"/>
                        <w:jc w:val="left"/>
                        <w:rPr>
                          <w:rFonts w:ascii="Comic Sans MS" w:hAnsi="Comic Sans MS"/>
                          <w:szCs w:val="24"/>
                        </w:rPr>
                      </w:pPr>
                      <w:r w:rsidRPr="00C1624F">
                        <w:rPr>
                          <w:rFonts w:ascii="Comic Sans MS" w:hAnsi="Comic Sans MS"/>
                          <w:szCs w:val="24"/>
                        </w:rPr>
                        <w:t>Strategic competence</w:t>
                      </w:r>
                      <w:r w:rsidR="004258E9">
                        <w:rPr>
                          <w:rFonts w:ascii="Comic Sans MS" w:hAnsi="Comic Sans MS"/>
                          <w:szCs w:val="24"/>
                        </w:rPr>
                        <w:t>”</w:t>
                      </w:r>
                    </w:p>
                    <w:p w14:paraId="4D39C33C" w14:textId="17C6B623" w:rsidR="00276967" w:rsidRDefault="004258E9" w:rsidP="00276967">
                      <w:pPr>
                        <w:jc w:val="left"/>
                        <w:rPr>
                          <w:rFonts w:ascii="Comic Sans MS" w:hAnsi="Comic Sans MS"/>
                          <w:szCs w:val="24"/>
                        </w:rPr>
                      </w:pPr>
                      <w:r>
                        <w:rPr>
                          <w:rFonts w:ascii="Comic Sans MS" w:hAnsi="Comic Sans MS"/>
                          <w:szCs w:val="24"/>
                        </w:rPr>
                        <w:t>“</w:t>
                      </w:r>
                      <w:r w:rsidR="00AB11E2">
                        <w:rPr>
                          <w:rFonts w:ascii="Comic Sans MS" w:hAnsi="Comic Sans MS"/>
                          <w:szCs w:val="24"/>
                        </w:rPr>
                        <w:t>Descriptions of Learning</w:t>
                      </w:r>
                      <w:r w:rsidR="001277B7">
                        <w:rPr>
                          <w:rFonts w:ascii="Comic Sans MS" w:hAnsi="Comic Sans MS"/>
                          <w:szCs w:val="24"/>
                        </w:rPr>
                        <w:t>:</w:t>
                      </w:r>
                      <w:r w:rsidR="00AB11E2">
                        <w:rPr>
                          <w:rFonts w:ascii="Comic Sans MS" w:hAnsi="Comic Sans MS"/>
                          <w:szCs w:val="24"/>
                        </w:rPr>
                        <w:t xml:space="preserve"> </w:t>
                      </w:r>
                    </w:p>
                    <w:p w14:paraId="7B99B3D8" w14:textId="77777777" w:rsidR="00276967" w:rsidRPr="00276967" w:rsidRDefault="00276967" w:rsidP="007E6676">
                      <w:pPr>
                        <w:pStyle w:val="ListParagraph"/>
                        <w:numPr>
                          <w:ilvl w:val="0"/>
                          <w:numId w:val="27"/>
                        </w:numPr>
                        <w:spacing w:line="240" w:lineRule="auto"/>
                        <w:rPr>
                          <w:rFonts w:ascii="Comic Sans MS" w:hAnsi="Comic Sans MS"/>
                        </w:rPr>
                      </w:pPr>
                      <w:r w:rsidRPr="00276967">
                        <w:rPr>
                          <w:rFonts w:ascii="Comic Sans MS" w:hAnsi="Comic Sans MS"/>
                        </w:rPr>
                        <w:t>I have experienced and explored numbers, including cardinal, ordinal and nominal numbers, in number-rich indoor and outdoor environments.</w:t>
                      </w:r>
                    </w:p>
                    <w:p w14:paraId="77EB09A7" w14:textId="3AC0F25F" w:rsidR="00276967" w:rsidRPr="00276967" w:rsidRDefault="00276967" w:rsidP="007E6676">
                      <w:pPr>
                        <w:pStyle w:val="ListParagraph"/>
                        <w:numPr>
                          <w:ilvl w:val="0"/>
                          <w:numId w:val="27"/>
                        </w:numPr>
                        <w:spacing w:line="240" w:lineRule="auto"/>
                        <w:rPr>
                          <w:rFonts w:ascii="Comic Sans MS" w:hAnsi="Comic Sans MS"/>
                        </w:rPr>
                      </w:pPr>
                      <w:r w:rsidRPr="00276967">
                        <w:rPr>
                          <w:rFonts w:ascii="Comic Sans MS" w:hAnsi="Comic Sans MS"/>
                        </w:rPr>
                        <w:t>I can notice, recognise and write numbers in a range of media, through a multisensory approach, from 0 to 10.</w:t>
                      </w:r>
                    </w:p>
                    <w:p w14:paraId="4C319B5F" w14:textId="77777777" w:rsidR="00276967" w:rsidRPr="00276967" w:rsidRDefault="00276967" w:rsidP="007E6676">
                      <w:pPr>
                        <w:pStyle w:val="ListParagraph"/>
                        <w:numPr>
                          <w:ilvl w:val="0"/>
                          <w:numId w:val="27"/>
                        </w:numPr>
                        <w:spacing w:line="240" w:lineRule="auto"/>
                        <w:rPr>
                          <w:rFonts w:ascii="Comic Sans MS" w:hAnsi="Comic Sans MS"/>
                        </w:rPr>
                      </w:pPr>
                      <w:r w:rsidRPr="00276967">
                        <w:rPr>
                          <w:rFonts w:ascii="Comic Sans MS" w:hAnsi="Comic Sans MS"/>
                        </w:rPr>
                        <w:t>I can use mathematical language to describe quantities, and to make estimates and comparisons such as ‘more than’, ‘less than’ and ‘equal to.</w:t>
                      </w:r>
                    </w:p>
                    <w:p w14:paraId="4E6BAE6B" w14:textId="77777777" w:rsidR="00276967" w:rsidRPr="00276967" w:rsidRDefault="00276967" w:rsidP="007E6676">
                      <w:pPr>
                        <w:pStyle w:val="ListParagraph"/>
                        <w:numPr>
                          <w:ilvl w:val="0"/>
                          <w:numId w:val="27"/>
                        </w:numPr>
                        <w:spacing w:line="240" w:lineRule="auto"/>
                        <w:rPr>
                          <w:rFonts w:ascii="Comic Sans MS" w:hAnsi="Comic Sans MS"/>
                        </w:rPr>
                      </w:pPr>
                      <w:r w:rsidRPr="00276967">
                        <w:rPr>
                          <w:rFonts w:ascii="Comic Sans MS" w:hAnsi="Comic Sans MS"/>
                        </w:rPr>
                        <w:t>I have experienced the counting sequence of numbers in different ways, reciting forwards and backwards, and starting at different points.</w:t>
                      </w:r>
                    </w:p>
                    <w:p w14:paraId="663C21BC" w14:textId="2B1D4D63" w:rsidR="00D075B4" w:rsidRPr="00276967" w:rsidRDefault="00276967" w:rsidP="007E6676">
                      <w:pPr>
                        <w:pStyle w:val="ListParagraph"/>
                        <w:numPr>
                          <w:ilvl w:val="0"/>
                          <w:numId w:val="27"/>
                        </w:numPr>
                        <w:spacing w:line="240" w:lineRule="auto"/>
                        <w:rPr>
                          <w:rFonts w:ascii="Comic Sans MS" w:hAnsi="Comic Sans MS"/>
                        </w:rPr>
                      </w:pPr>
                      <w:r w:rsidRPr="00276967">
                        <w:rPr>
                          <w:rFonts w:ascii="Comic Sans MS" w:hAnsi="Comic Sans MS"/>
                        </w:rPr>
                        <w:t>I can use my experience of the counting sequence of numbers and </w:t>
                      </w:r>
                      <w:r w:rsidRPr="00276967">
                        <w:rPr>
                          <w:rFonts w:ascii="Comic Sans MS" w:hAnsi="Comic Sans MS"/>
                          <w:i/>
                          <w:iCs/>
                        </w:rPr>
                        <w:t>one-to-one correspondence</w:t>
                      </w:r>
                      <w:r w:rsidRPr="00276967">
                        <w:rPr>
                          <w:rFonts w:ascii="Comic Sans MS" w:hAnsi="Comic Sans MS"/>
                        </w:rPr>
                        <w:t> to count reliably.</w:t>
                      </w:r>
                      <w:r w:rsidR="00830705">
                        <w:rPr>
                          <w:rFonts w:ascii="Comic Sans MS" w:hAnsi="Comic Sans MS"/>
                        </w:rPr>
                        <w:t xml:space="preserve"> </w:t>
                      </w:r>
                      <w:r w:rsidRPr="00276967">
                        <w:rPr>
                          <w:rFonts w:ascii="Comic Sans MS" w:hAnsi="Comic Sans MS"/>
                        </w:rPr>
                        <w:t xml:space="preserve"> I can count objects that I can touch, and ones that I cannot</w:t>
                      </w:r>
                      <w:r w:rsidR="004258E9">
                        <w:rPr>
                          <w:rFonts w:ascii="Comic Sans MS" w:hAnsi="Comic Sans MS"/>
                        </w:rPr>
                        <w:t>”</w:t>
                      </w:r>
                      <w:r w:rsidRPr="00276967">
                        <w:rPr>
                          <w:rFonts w:ascii="Comic Sans MS" w:hAnsi="Comic Sans MS"/>
                        </w:rPr>
                        <w:t>.</w:t>
                      </w:r>
                    </w:p>
                    <w:p w14:paraId="4E3BC6E1" w14:textId="7798B11C" w:rsidR="00276967" w:rsidRPr="00276967" w:rsidRDefault="001277B7" w:rsidP="00276967">
                      <w:pPr>
                        <w:spacing w:line="240" w:lineRule="auto"/>
                        <w:jc w:val="left"/>
                        <w:rPr>
                          <w:rFonts w:ascii="Comic Sans MS" w:hAnsi="Comic Sans MS"/>
                        </w:rPr>
                      </w:pPr>
                      <w:r w:rsidRPr="003A14C3">
                        <w:rPr>
                          <w:rFonts w:ascii="Comic Sans MS" w:hAnsi="Comic Sans MS"/>
                        </w:rPr>
                        <w:t>(Welsh Government, 2022)</w:t>
                      </w:r>
                    </w:p>
                    <w:p w14:paraId="6DE44E2C" w14:textId="77777777" w:rsidR="001277B7" w:rsidRDefault="007E5A3E" w:rsidP="007E6676">
                      <w:pPr>
                        <w:spacing w:line="240" w:lineRule="auto"/>
                        <w:jc w:val="left"/>
                        <w:rPr>
                          <w:rFonts w:ascii="Comic Sans MS" w:hAnsi="Comic Sans MS"/>
                          <w:szCs w:val="24"/>
                        </w:rPr>
                      </w:pPr>
                      <w:r>
                        <w:rPr>
                          <w:rFonts w:ascii="Comic Sans MS" w:hAnsi="Comic Sans MS"/>
                          <w:szCs w:val="24"/>
                        </w:rPr>
                        <w:t xml:space="preserve">Feeding into developing </w:t>
                      </w:r>
                      <w:r w:rsidR="00276967">
                        <w:rPr>
                          <w:rFonts w:ascii="Comic Sans MS" w:hAnsi="Comic Sans MS"/>
                          <w:szCs w:val="24"/>
                        </w:rPr>
                        <w:t xml:space="preserve">learner’s </w:t>
                      </w:r>
                      <w:r>
                        <w:rPr>
                          <w:rFonts w:ascii="Comic Sans MS" w:hAnsi="Comic Sans MS"/>
                          <w:szCs w:val="24"/>
                        </w:rPr>
                        <w:t xml:space="preserve">skills to meet the Four Purposes of the New Curriculum </w:t>
                      </w:r>
                    </w:p>
                    <w:p w14:paraId="61A7FA33" w14:textId="6D5EEE2E" w:rsidR="007E5A3E" w:rsidRDefault="007E5A3E" w:rsidP="00AB11E2">
                      <w:pPr>
                        <w:spacing w:line="240" w:lineRule="auto"/>
                        <w:rPr>
                          <w:rFonts w:ascii="Comic Sans MS" w:hAnsi="Comic Sans MS"/>
                          <w:szCs w:val="24"/>
                        </w:rPr>
                      </w:pPr>
                      <w:r>
                        <w:rPr>
                          <w:rFonts w:ascii="Comic Sans MS" w:hAnsi="Comic Sans MS"/>
                          <w:szCs w:val="24"/>
                        </w:rPr>
                        <w:t>(Welsh Government,</w:t>
                      </w:r>
                      <w:r w:rsidR="00B57299">
                        <w:rPr>
                          <w:rFonts w:ascii="Comic Sans MS" w:hAnsi="Comic Sans MS"/>
                          <w:szCs w:val="24"/>
                        </w:rPr>
                        <w:t xml:space="preserve"> 2015) </w:t>
                      </w:r>
                    </w:p>
                    <w:p w14:paraId="178C50FB" w14:textId="77777777" w:rsidR="007E5A3E" w:rsidRPr="007E5A3E" w:rsidRDefault="007E5A3E" w:rsidP="007E5A3E">
                      <w:pPr>
                        <w:rPr>
                          <w:rFonts w:ascii="Comic Sans MS" w:hAnsi="Comic Sans MS"/>
                          <w:szCs w:val="24"/>
                        </w:rPr>
                      </w:pPr>
                    </w:p>
                    <w:p w14:paraId="7AA3C9D5" w14:textId="77777777" w:rsidR="00761D55" w:rsidRPr="00761D55" w:rsidRDefault="00761D55" w:rsidP="00761D55">
                      <w:pPr>
                        <w:rPr>
                          <w:rFonts w:ascii="Comic Sans MS" w:hAnsi="Comic Sans MS"/>
                          <w:szCs w:val="24"/>
                        </w:rPr>
                      </w:pPr>
                    </w:p>
                  </w:txbxContent>
                </v:textbox>
                <w10:wrap anchorx="margin"/>
              </v:shape>
            </w:pict>
          </mc:Fallback>
        </mc:AlternateContent>
      </w:r>
      <w:r w:rsidR="009448CE">
        <w:rPr>
          <w:noProof/>
        </w:rPr>
        <mc:AlternateContent>
          <mc:Choice Requires="wps">
            <w:drawing>
              <wp:anchor distT="45720" distB="45720" distL="114300" distR="114300" simplePos="0" relativeHeight="251688960" behindDoc="0" locked="0" layoutInCell="1" allowOverlap="1" wp14:anchorId="5A4F33A4" wp14:editId="4F4C8CD0">
                <wp:simplePos x="0" y="0"/>
                <wp:positionH relativeFrom="margin">
                  <wp:posOffset>4365523</wp:posOffset>
                </wp:positionH>
                <wp:positionV relativeFrom="paragraph">
                  <wp:posOffset>-73742</wp:posOffset>
                </wp:positionV>
                <wp:extent cx="5765800" cy="1002890"/>
                <wp:effectExtent l="0" t="0" r="6350" b="698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5800" cy="1002890"/>
                        </a:xfrm>
                        <a:prstGeom prst="rect">
                          <a:avLst/>
                        </a:prstGeom>
                        <a:solidFill>
                          <a:schemeClr val="accent2">
                            <a:lumMod val="20000"/>
                            <a:lumOff val="80000"/>
                          </a:schemeClr>
                        </a:solidFill>
                        <a:ln w="9525">
                          <a:noFill/>
                          <a:miter lim="800000"/>
                          <a:headEnd/>
                          <a:tailEnd/>
                        </a:ln>
                      </wps:spPr>
                      <wps:txbx>
                        <w:txbxContent>
                          <w:p w14:paraId="332238B0" w14:textId="3FB0B1F5" w:rsidR="00F205EC" w:rsidRPr="009448CE" w:rsidRDefault="00385796" w:rsidP="00F205EC">
                            <w:pPr>
                              <w:spacing w:after="0" w:line="240" w:lineRule="auto"/>
                              <w:jc w:val="center"/>
                              <w:rPr>
                                <w:rFonts w:ascii="Comic Sans MS" w:hAnsi="Comic Sans MS"/>
                                <w:b/>
                                <w:bCs/>
                                <w:color w:val="C00000"/>
                                <w:sz w:val="64"/>
                                <w:szCs w:val="64"/>
                              </w:rPr>
                            </w:pPr>
                            <w:r w:rsidRPr="009448CE">
                              <w:rPr>
                                <w:rFonts w:ascii="Comic Sans MS" w:hAnsi="Comic Sans MS" w:cs="Arial"/>
                                <w:b/>
                                <w:bCs/>
                                <w:color w:val="C00000"/>
                                <w:sz w:val="64"/>
                                <w:szCs w:val="64"/>
                              </w:rPr>
                              <w:t xml:space="preserve">Building </w:t>
                            </w:r>
                            <w:r w:rsidR="00F205EC" w:rsidRPr="009448CE">
                              <w:rPr>
                                <w:rFonts w:ascii="Comic Sans MS" w:hAnsi="Comic Sans MS" w:cs="Arial"/>
                                <w:b/>
                                <w:bCs/>
                                <w:color w:val="C00000"/>
                                <w:sz w:val="64"/>
                                <w:szCs w:val="64"/>
                              </w:rPr>
                              <w:t>Brick Number Mats</w:t>
                            </w:r>
                          </w:p>
                          <w:p w14:paraId="055531BD" w14:textId="785BD346" w:rsidR="00D436C2" w:rsidRPr="00D436C2" w:rsidRDefault="00D436C2" w:rsidP="00D436C2">
                            <w:pPr>
                              <w:jc w:val="center"/>
                              <w:rPr>
                                <w:rFonts w:ascii="Comic Sans MS" w:hAnsi="Comic Sans MS"/>
                                <w:b/>
                                <w:bCs/>
                                <w:sz w:val="32"/>
                                <w:szCs w:val="32"/>
                              </w:rPr>
                            </w:pPr>
                            <w:r w:rsidRPr="00D436C2">
                              <w:rPr>
                                <w:rFonts w:ascii="Comic Sans MS" w:hAnsi="Comic Sans MS"/>
                                <w:b/>
                                <w:bCs/>
                                <w:sz w:val="32"/>
                                <w:szCs w:val="32"/>
                              </w:rPr>
                              <w:t>The mats link to</w:t>
                            </w:r>
                            <w:r w:rsidR="00276967">
                              <w:rPr>
                                <w:rFonts w:ascii="Comic Sans MS" w:hAnsi="Comic Sans MS"/>
                                <w:b/>
                                <w:bCs/>
                                <w:sz w:val="32"/>
                                <w:szCs w:val="32"/>
                              </w:rPr>
                              <w:t>…</w:t>
                            </w:r>
                          </w:p>
                          <w:p w14:paraId="006D76C6" w14:textId="1FBA32E7" w:rsidR="004F38E0" w:rsidRDefault="004F38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4F33A4" id="_x0000_s1034" type="#_x0000_t202" style="position:absolute;margin-left:343.75pt;margin-top:-5.8pt;width:454pt;height:78.95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" fillcolor="#fbe4d5 [661]" stroked="f">
                <v:textbox>
                  <w:txbxContent>
                    <w:p w14:paraId="332238B0" w14:textId="3FB0B1F5" w:rsidR="00F205EC" w:rsidRPr="009448CE" w:rsidRDefault="00385796" w:rsidP="00F205EC">
                      <w:pPr>
                        <w:spacing w:after="0" w:line="240" w:lineRule="auto"/>
                        <w:jc w:val="center"/>
                        <w:rPr>
                          <w:rFonts w:ascii="Comic Sans MS" w:hAnsi="Comic Sans MS"/>
                          <w:b/>
                          <w:bCs/>
                          <w:color w:val="C00000"/>
                          <w:sz w:val="64"/>
                          <w:szCs w:val="64"/>
                        </w:rPr>
                      </w:pPr>
                      <w:r w:rsidRPr="009448CE">
                        <w:rPr>
                          <w:rFonts w:ascii="Comic Sans MS" w:hAnsi="Comic Sans MS" w:cs="Arial"/>
                          <w:b/>
                          <w:bCs/>
                          <w:color w:val="C00000"/>
                          <w:sz w:val="64"/>
                          <w:szCs w:val="64"/>
                        </w:rPr>
                        <w:t xml:space="preserve">Building </w:t>
                      </w:r>
                      <w:r w:rsidR="00F205EC" w:rsidRPr="009448CE">
                        <w:rPr>
                          <w:rFonts w:ascii="Comic Sans MS" w:hAnsi="Comic Sans MS" w:cs="Arial"/>
                          <w:b/>
                          <w:bCs/>
                          <w:color w:val="C00000"/>
                          <w:sz w:val="64"/>
                          <w:szCs w:val="64"/>
                        </w:rPr>
                        <w:t>Brick Number Mats</w:t>
                      </w:r>
                    </w:p>
                    <w:p w14:paraId="055531BD" w14:textId="785BD346" w:rsidR="00D436C2" w:rsidRPr="00D436C2" w:rsidRDefault="00D436C2" w:rsidP="00D436C2">
                      <w:pPr>
                        <w:jc w:val="center"/>
                        <w:rPr>
                          <w:rFonts w:ascii="Comic Sans MS" w:hAnsi="Comic Sans MS"/>
                          <w:b/>
                          <w:bCs/>
                          <w:sz w:val="32"/>
                          <w:szCs w:val="32"/>
                        </w:rPr>
                      </w:pPr>
                      <w:r w:rsidRPr="00D436C2">
                        <w:rPr>
                          <w:rFonts w:ascii="Comic Sans MS" w:hAnsi="Comic Sans MS"/>
                          <w:b/>
                          <w:bCs/>
                          <w:sz w:val="32"/>
                          <w:szCs w:val="32"/>
                        </w:rPr>
                        <w:t>The mats link to</w:t>
                      </w:r>
                      <w:r w:rsidR="00276967">
                        <w:rPr>
                          <w:rFonts w:ascii="Comic Sans MS" w:hAnsi="Comic Sans MS"/>
                          <w:b/>
                          <w:bCs/>
                          <w:sz w:val="32"/>
                          <w:szCs w:val="32"/>
                        </w:rPr>
                        <w:t>…</w:t>
                      </w:r>
                    </w:p>
                    <w:p w14:paraId="006D76C6" w14:textId="1FBA32E7" w:rsidR="004F38E0" w:rsidRDefault="004F38E0"/>
                  </w:txbxContent>
                </v:textbox>
                <w10:wrap anchorx="margin"/>
              </v:shape>
            </w:pict>
          </mc:Fallback>
        </mc:AlternateContent>
      </w:r>
      <w:r w:rsidR="00EB7278">
        <w:rPr>
          <w:noProof/>
        </w:rPr>
        <mc:AlternateContent>
          <mc:Choice Requires="wps">
            <w:drawing>
              <wp:anchor distT="45720" distB="45720" distL="114300" distR="114300" simplePos="0" relativeHeight="251706368" behindDoc="1" locked="0" layoutInCell="1" allowOverlap="1" wp14:anchorId="05DCEC48" wp14:editId="54991D9B">
                <wp:simplePos x="0" y="0"/>
                <wp:positionH relativeFrom="margin">
                  <wp:posOffset>-265470</wp:posOffset>
                </wp:positionH>
                <wp:positionV relativeFrom="paragraph">
                  <wp:posOffset>-250723</wp:posOffset>
                </wp:positionV>
                <wp:extent cx="14526936" cy="9984658"/>
                <wp:effectExtent l="0" t="0" r="27305" b="17145"/>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26936" cy="9984658"/>
                        </a:xfrm>
                        <a:prstGeom prst="rect">
                          <a:avLst/>
                        </a:prstGeom>
                        <a:solidFill>
                          <a:schemeClr val="accent2">
                            <a:lumMod val="20000"/>
                            <a:lumOff val="80000"/>
                          </a:schemeClr>
                        </a:solidFill>
                        <a:ln w="9525">
                          <a:solidFill>
                            <a:srgbClr val="000000"/>
                          </a:solidFill>
                          <a:miter lim="800000"/>
                          <a:headEnd/>
                          <a:tailEnd/>
                        </a:ln>
                      </wps:spPr>
                      <wps:txbx>
                        <w:txbxContent>
                          <w:p w14:paraId="15FA1E6B" w14:textId="6742A551" w:rsidR="00EB7278" w:rsidRDefault="00EB727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DCEC48" id="_x0000_s1035" type="#_x0000_t202" style="position:absolute;margin-left:-20.9pt;margin-top:-19.75pt;width:1143.85pt;height:786.2pt;z-index:-2516101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" fillcolor="#fbe4d5 [661]">
                <v:textbox>
                  <w:txbxContent>
                    <w:p w14:paraId="15FA1E6B" w14:textId="6742A551" w:rsidR="00EB7278" w:rsidRDefault="00EB7278"/>
                  </w:txbxContent>
                </v:textbox>
                <w10:wrap anchorx="margin"/>
              </v:shape>
            </w:pict>
          </mc:Fallback>
        </mc:AlternateContent>
      </w:r>
    </w:p>
    <w:p w14:paraId="730B9B2F" w14:textId="053830D7" w:rsidR="00A42207" w:rsidRDefault="00A42207">
      <w:pPr>
        <w:spacing w:line="259" w:lineRule="auto"/>
        <w:jc w:val="left"/>
      </w:pPr>
    </w:p>
    <w:p w14:paraId="73094482" w14:textId="57B664F2" w:rsidR="00A42207" w:rsidRDefault="0010751C">
      <w:pPr>
        <w:spacing w:line="259" w:lineRule="auto"/>
        <w:jc w:val="left"/>
      </w:pPr>
      <w:r>
        <w:rPr>
          <w:noProof/>
        </w:rPr>
        <mc:AlternateContent>
          <mc:Choice Requires="wps">
            <w:drawing>
              <wp:anchor distT="45720" distB="45720" distL="114300" distR="114300" simplePos="0" relativeHeight="251699200" behindDoc="0" locked="0" layoutInCell="1" allowOverlap="1" wp14:anchorId="6A7473F1" wp14:editId="4006BB3B">
                <wp:simplePos x="0" y="0"/>
                <wp:positionH relativeFrom="margin">
                  <wp:posOffset>10249535</wp:posOffset>
                </wp:positionH>
                <wp:positionV relativeFrom="paragraph">
                  <wp:posOffset>52459</wp:posOffset>
                </wp:positionV>
                <wp:extent cx="3789680" cy="2079523"/>
                <wp:effectExtent l="0" t="0" r="0" b="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9680" cy="2079523"/>
                        </a:xfrm>
                        <a:prstGeom prst="rect">
                          <a:avLst/>
                        </a:prstGeom>
                        <a:noFill/>
                        <a:ln w="9525">
                          <a:noFill/>
                          <a:miter lim="800000"/>
                          <a:headEnd/>
                          <a:tailEnd/>
                        </a:ln>
                      </wps:spPr>
                      <wps:txbx>
                        <w:txbxContent>
                          <w:p w14:paraId="70FC6E02" w14:textId="6E962FAB" w:rsidR="00F205EC" w:rsidRPr="009448CE" w:rsidRDefault="009448CE" w:rsidP="008D1E55">
                            <w:pPr>
                              <w:spacing w:after="0" w:line="240" w:lineRule="auto"/>
                              <w:jc w:val="center"/>
                              <w:rPr>
                                <w:rFonts w:ascii="Comic Sans MS" w:hAnsi="Comic Sans MS"/>
                                <w:b/>
                                <w:bCs/>
                                <w:color w:val="C00000"/>
                                <w:sz w:val="40"/>
                                <w:szCs w:val="40"/>
                              </w:rPr>
                            </w:pPr>
                            <w:r>
                              <w:rPr>
                                <w:rFonts w:ascii="Comic Sans MS" w:hAnsi="Comic Sans MS"/>
                                <w:b/>
                                <w:bCs/>
                                <w:color w:val="C00000"/>
                                <w:sz w:val="40"/>
                                <w:szCs w:val="40"/>
                              </w:rPr>
                              <w:t>Learners</w:t>
                            </w:r>
                            <w:r w:rsidR="00276967">
                              <w:rPr>
                                <w:rFonts w:ascii="Comic Sans MS" w:hAnsi="Comic Sans MS"/>
                                <w:b/>
                                <w:bCs/>
                                <w:color w:val="C00000"/>
                                <w:sz w:val="40"/>
                                <w:szCs w:val="40"/>
                              </w:rPr>
                              <w:t>:</w:t>
                            </w:r>
                          </w:p>
                          <w:p w14:paraId="67182718" w14:textId="77777777" w:rsidR="008D1E55" w:rsidRPr="00FA4954" w:rsidRDefault="008D1E55" w:rsidP="008D1E55">
                            <w:pPr>
                              <w:spacing w:after="0" w:line="240" w:lineRule="auto"/>
                              <w:jc w:val="center"/>
                              <w:rPr>
                                <w:rFonts w:ascii="Comic Sans MS" w:hAnsi="Comic Sans MS"/>
                                <w:b/>
                                <w:bCs/>
                                <w:color w:val="C00000"/>
                                <w:sz w:val="16"/>
                                <w:szCs w:val="16"/>
                              </w:rPr>
                            </w:pPr>
                          </w:p>
                          <w:p w14:paraId="1F15421B" w14:textId="4B175F03" w:rsidR="00F205EC" w:rsidRDefault="001D5680" w:rsidP="00F205EC">
                            <w:pPr>
                              <w:rPr>
                                <w:rFonts w:ascii="Comic Sans MS" w:hAnsi="Comic Sans MS"/>
                              </w:rPr>
                            </w:pPr>
                            <w:r>
                              <w:rPr>
                                <w:rFonts w:ascii="Comic Sans MS" w:hAnsi="Comic Sans MS"/>
                              </w:rPr>
                              <w:t>Primarily</w:t>
                            </w:r>
                            <w:r w:rsidR="00F205EC" w:rsidRPr="00F205EC">
                              <w:rPr>
                                <w:rFonts w:ascii="Comic Sans MS" w:hAnsi="Comic Sans MS"/>
                              </w:rPr>
                              <w:t xml:space="preserve"> Foundation Stage</w:t>
                            </w:r>
                            <w:r w:rsidR="0010751C">
                              <w:rPr>
                                <w:rFonts w:ascii="Comic Sans MS" w:hAnsi="Comic Sans MS"/>
                              </w:rPr>
                              <w:t xml:space="preserve"> via</w:t>
                            </w:r>
                            <w:r w:rsidR="00F205EC" w:rsidRPr="00F205EC">
                              <w:rPr>
                                <w:rFonts w:ascii="Comic Sans MS" w:hAnsi="Comic Sans MS"/>
                              </w:rPr>
                              <w:t xml:space="preserve"> </w:t>
                            </w:r>
                          </w:p>
                          <w:p w14:paraId="33830726" w14:textId="45555405" w:rsidR="00F205EC" w:rsidRPr="000C5537" w:rsidRDefault="00F205EC" w:rsidP="00367E96">
                            <w:pPr>
                              <w:pStyle w:val="ListParagraph"/>
                              <w:numPr>
                                <w:ilvl w:val="0"/>
                                <w:numId w:val="15"/>
                              </w:numPr>
                              <w:spacing w:line="240" w:lineRule="auto"/>
                              <w:rPr>
                                <w:rFonts w:ascii="Comic Sans MS" w:hAnsi="Comic Sans MS"/>
                              </w:rPr>
                            </w:pPr>
                            <w:r w:rsidRPr="000C5537">
                              <w:rPr>
                                <w:rFonts w:ascii="Comic Sans MS" w:hAnsi="Comic Sans MS"/>
                              </w:rPr>
                              <w:t>Individual working</w:t>
                            </w:r>
                          </w:p>
                          <w:p w14:paraId="75852FB6" w14:textId="15DDE7B0" w:rsidR="00F205EC" w:rsidRPr="000C5537" w:rsidRDefault="00F205EC" w:rsidP="00367E96">
                            <w:pPr>
                              <w:pStyle w:val="ListParagraph"/>
                              <w:numPr>
                                <w:ilvl w:val="0"/>
                                <w:numId w:val="15"/>
                              </w:numPr>
                              <w:spacing w:line="240" w:lineRule="auto"/>
                              <w:rPr>
                                <w:rFonts w:ascii="Comic Sans MS" w:hAnsi="Comic Sans MS"/>
                              </w:rPr>
                            </w:pPr>
                            <w:r w:rsidRPr="000C5537">
                              <w:rPr>
                                <w:rFonts w:ascii="Comic Sans MS" w:hAnsi="Comic Sans MS"/>
                              </w:rPr>
                              <w:t xml:space="preserve">1:1 with </w:t>
                            </w:r>
                            <w:r w:rsidR="00FA4954">
                              <w:rPr>
                                <w:rFonts w:ascii="Comic Sans MS" w:hAnsi="Comic Sans MS"/>
                              </w:rPr>
                              <w:t>the</w:t>
                            </w:r>
                            <w:r w:rsidRPr="000C5537">
                              <w:rPr>
                                <w:rFonts w:ascii="Comic Sans MS" w:hAnsi="Comic Sans MS"/>
                              </w:rPr>
                              <w:t xml:space="preserve"> child’s LSA</w:t>
                            </w:r>
                            <w:r w:rsidR="00B57B2A">
                              <w:rPr>
                                <w:rFonts w:ascii="Comic Sans MS" w:hAnsi="Comic Sans MS"/>
                              </w:rPr>
                              <w:t>/</w:t>
                            </w:r>
                            <w:r w:rsidRPr="000C5537">
                              <w:rPr>
                                <w:rFonts w:ascii="Comic Sans MS" w:hAnsi="Comic Sans MS"/>
                              </w:rPr>
                              <w:t>TA</w:t>
                            </w:r>
                          </w:p>
                          <w:p w14:paraId="461AD91C" w14:textId="70720C59" w:rsidR="00385796" w:rsidRDefault="000C5537" w:rsidP="00FA4954">
                            <w:pPr>
                              <w:pStyle w:val="ListParagraph"/>
                              <w:numPr>
                                <w:ilvl w:val="0"/>
                                <w:numId w:val="15"/>
                              </w:numPr>
                              <w:spacing w:line="240" w:lineRule="auto"/>
                              <w:rPr>
                                <w:rFonts w:ascii="Comic Sans MS" w:hAnsi="Comic Sans MS"/>
                              </w:rPr>
                            </w:pPr>
                            <w:r w:rsidRPr="000C5537">
                              <w:rPr>
                                <w:rFonts w:ascii="Comic Sans MS" w:hAnsi="Comic Sans MS"/>
                              </w:rPr>
                              <w:t>Mixed age/ability small group work</w:t>
                            </w:r>
                          </w:p>
                          <w:p w14:paraId="62509769" w14:textId="00FF52B2" w:rsidR="0010751C" w:rsidRPr="0010751C" w:rsidRDefault="0010751C" w:rsidP="0010751C">
                            <w:pPr>
                              <w:spacing w:line="240" w:lineRule="auto"/>
                              <w:rPr>
                                <w:rFonts w:ascii="Comic Sans MS" w:hAnsi="Comic Sans MS"/>
                              </w:rPr>
                            </w:pPr>
                            <w:r>
                              <w:rPr>
                                <w:rFonts w:ascii="Comic Sans MS" w:hAnsi="Comic Sans MS"/>
                              </w:rPr>
                              <w:t>(LifeoverCs.com,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7473F1" id="_x0000_s1036" type="#_x0000_t202" style="position:absolute;margin-left:807.05pt;margin-top:4.15pt;width:298.4pt;height:163.75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" filled="f" stroked="f">
                <v:textbox>
                  <w:txbxContent>
                    <w:p w14:paraId="70FC6E02" w14:textId="6E962FAB" w:rsidR="00F205EC" w:rsidRPr="009448CE" w:rsidRDefault="009448CE" w:rsidP="008D1E55">
                      <w:pPr>
                        <w:spacing w:after="0" w:line="240" w:lineRule="auto"/>
                        <w:jc w:val="center"/>
                        <w:rPr>
                          <w:rFonts w:ascii="Comic Sans MS" w:hAnsi="Comic Sans MS"/>
                          <w:b/>
                          <w:bCs/>
                          <w:color w:val="C00000"/>
                          <w:sz w:val="40"/>
                          <w:szCs w:val="40"/>
                        </w:rPr>
                      </w:pPr>
                      <w:r>
                        <w:rPr>
                          <w:rFonts w:ascii="Comic Sans MS" w:hAnsi="Comic Sans MS"/>
                          <w:b/>
                          <w:bCs/>
                          <w:color w:val="C00000"/>
                          <w:sz w:val="40"/>
                          <w:szCs w:val="40"/>
                        </w:rPr>
                        <w:t>Learners</w:t>
                      </w:r>
                      <w:r w:rsidR="00276967">
                        <w:rPr>
                          <w:rFonts w:ascii="Comic Sans MS" w:hAnsi="Comic Sans MS"/>
                          <w:b/>
                          <w:bCs/>
                          <w:color w:val="C00000"/>
                          <w:sz w:val="40"/>
                          <w:szCs w:val="40"/>
                        </w:rPr>
                        <w:t>:</w:t>
                      </w:r>
                    </w:p>
                    <w:p w14:paraId="67182718" w14:textId="77777777" w:rsidR="008D1E55" w:rsidRPr="00FA4954" w:rsidRDefault="008D1E55" w:rsidP="008D1E55">
                      <w:pPr>
                        <w:spacing w:after="0" w:line="240" w:lineRule="auto"/>
                        <w:jc w:val="center"/>
                        <w:rPr>
                          <w:rFonts w:ascii="Comic Sans MS" w:hAnsi="Comic Sans MS"/>
                          <w:b/>
                          <w:bCs/>
                          <w:color w:val="C00000"/>
                          <w:sz w:val="16"/>
                          <w:szCs w:val="16"/>
                        </w:rPr>
                      </w:pPr>
                    </w:p>
                    <w:p w14:paraId="1F15421B" w14:textId="4B175F03" w:rsidR="00F205EC" w:rsidRDefault="001D5680" w:rsidP="00F205EC">
                      <w:pPr>
                        <w:rPr>
                          <w:rFonts w:ascii="Comic Sans MS" w:hAnsi="Comic Sans MS"/>
                        </w:rPr>
                      </w:pPr>
                      <w:r>
                        <w:rPr>
                          <w:rFonts w:ascii="Comic Sans MS" w:hAnsi="Comic Sans MS"/>
                        </w:rPr>
                        <w:t>Primarily</w:t>
                      </w:r>
                      <w:r w:rsidR="00F205EC" w:rsidRPr="00F205EC">
                        <w:rPr>
                          <w:rFonts w:ascii="Comic Sans MS" w:hAnsi="Comic Sans MS"/>
                        </w:rPr>
                        <w:t xml:space="preserve"> Foundation Stage</w:t>
                      </w:r>
                      <w:r w:rsidR="0010751C">
                        <w:rPr>
                          <w:rFonts w:ascii="Comic Sans MS" w:hAnsi="Comic Sans MS"/>
                        </w:rPr>
                        <w:t xml:space="preserve"> via</w:t>
                      </w:r>
                      <w:r w:rsidR="00F205EC" w:rsidRPr="00F205EC">
                        <w:rPr>
                          <w:rFonts w:ascii="Comic Sans MS" w:hAnsi="Comic Sans MS"/>
                        </w:rPr>
                        <w:t xml:space="preserve"> </w:t>
                      </w:r>
                    </w:p>
                    <w:p w14:paraId="33830726" w14:textId="45555405" w:rsidR="00F205EC" w:rsidRPr="000C5537" w:rsidRDefault="00F205EC" w:rsidP="00367E96">
                      <w:pPr>
                        <w:pStyle w:val="ListParagraph"/>
                        <w:numPr>
                          <w:ilvl w:val="0"/>
                          <w:numId w:val="15"/>
                        </w:numPr>
                        <w:spacing w:line="240" w:lineRule="auto"/>
                        <w:rPr>
                          <w:rFonts w:ascii="Comic Sans MS" w:hAnsi="Comic Sans MS"/>
                        </w:rPr>
                      </w:pPr>
                      <w:r w:rsidRPr="000C5537">
                        <w:rPr>
                          <w:rFonts w:ascii="Comic Sans MS" w:hAnsi="Comic Sans MS"/>
                        </w:rPr>
                        <w:t>Individual working</w:t>
                      </w:r>
                    </w:p>
                    <w:p w14:paraId="75852FB6" w14:textId="15DDE7B0" w:rsidR="00F205EC" w:rsidRPr="000C5537" w:rsidRDefault="00F205EC" w:rsidP="00367E96">
                      <w:pPr>
                        <w:pStyle w:val="ListParagraph"/>
                        <w:numPr>
                          <w:ilvl w:val="0"/>
                          <w:numId w:val="15"/>
                        </w:numPr>
                        <w:spacing w:line="240" w:lineRule="auto"/>
                        <w:rPr>
                          <w:rFonts w:ascii="Comic Sans MS" w:hAnsi="Comic Sans MS"/>
                        </w:rPr>
                      </w:pPr>
                      <w:r w:rsidRPr="000C5537">
                        <w:rPr>
                          <w:rFonts w:ascii="Comic Sans MS" w:hAnsi="Comic Sans MS"/>
                        </w:rPr>
                        <w:t xml:space="preserve">1:1 with </w:t>
                      </w:r>
                      <w:r w:rsidR="00FA4954">
                        <w:rPr>
                          <w:rFonts w:ascii="Comic Sans MS" w:hAnsi="Comic Sans MS"/>
                        </w:rPr>
                        <w:t>the</w:t>
                      </w:r>
                      <w:r w:rsidRPr="000C5537">
                        <w:rPr>
                          <w:rFonts w:ascii="Comic Sans MS" w:hAnsi="Comic Sans MS"/>
                        </w:rPr>
                        <w:t xml:space="preserve"> child’s LSA</w:t>
                      </w:r>
                      <w:r w:rsidR="00B57B2A">
                        <w:rPr>
                          <w:rFonts w:ascii="Comic Sans MS" w:hAnsi="Comic Sans MS"/>
                        </w:rPr>
                        <w:t>/</w:t>
                      </w:r>
                      <w:r w:rsidRPr="000C5537">
                        <w:rPr>
                          <w:rFonts w:ascii="Comic Sans MS" w:hAnsi="Comic Sans MS"/>
                        </w:rPr>
                        <w:t>TA</w:t>
                      </w:r>
                    </w:p>
                    <w:p w14:paraId="461AD91C" w14:textId="70720C59" w:rsidR="00385796" w:rsidRDefault="000C5537" w:rsidP="00FA4954">
                      <w:pPr>
                        <w:pStyle w:val="ListParagraph"/>
                        <w:numPr>
                          <w:ilvl w:val="0"/>
                          <w:numId w:val="15"/>
                        </w:numPr>
                        <w:spacing w:line="240" w:lineRule="auto"/>
                        <w:rPr>
                          <w:rFonts w:ascii="Comic Sans MS" w:hAnsi="Comic Sans MS"/>
                        </w:rPr>
                      </w:pPr>
                      <w:r w:rsidRPr="000C5537">
                        <w:rPr>
                          <w:rFonts w:ascii="Comic Sans MS" w:hAnsi="Comic Sans MS"/>
                        </w:rPr>
                        <w:t>Mixed age/ability small group work</w:t>
                      </w:r>
                    </w:p>
                    <w:p w14:paraId="62509769" w14:textId="00FF52B2" w:rsidR="0010751C" w:rsidRPr="0010751C" w:rsidRDefault="0010751C" w:rsidP="0010751C">
                      <w:pPr>
                        <w:spacing w:line="240" w:lineRule="auto"/>
                        <w:rPr>
                          <w:rFonts w:ascii="Comic Sans MS" w:hAnsi="Comic Sans MS"/>
                        </w:rPr>
                      </w:pPr>
                      <w:r>
                        <w:rPr>
                          <w:rFonts w:ascii="Comic Sans MS" w:hAnsi="Comic Sans MS"/>
                        </w:rPr>
                        <w:t>(LifeoverCs.com, 2019).</w:t>
                      </w:r>
                    </w:p>
                  </w:txbxContent>
                </v:textbox>
                <w10:wrap anchorx="margin"/>
              </v:shape>
            </w:pict>
          </mc:Fallback>
        </mc:AlternateContent>
      </w:r>
    </w:p>
    <w:p w14:paraId="293CB39C" w14:textId="7A13DE70" w:rsidR="00A42207" w:rsidRDefault="00EB7278">
      <w:pPr>
        <w:spacing w:line="259" w:lineRule="auto"/>
        <w:jc w:val="left"/>
      </w:pPr>
      <w:r w:rsidRPr="007D303B">
        <w:rPr>
          <w:noProof/>
        </w:rPr>
        <w:drawing>
          <wp:anchor distT="0" distB="0" distL="114300" distR="114300" simplePos="0" relativeHeight="251702272" behindDoc="0" locked="0" layoutInCell="1" allowOverlap="1" wp14:anchorId="3770B3FF" wp14:editId="60E1459B">
            <wp:simplePos x="0" y="0"/>
            <wp:positionH relativeFrom="column">
              <wp:posOffset>4837061</wp:posOffset>
            </wp:positionH>
            <wp:positionV relativeFrom="paragraph">
              <wp:posOffset>219157</wp:posOffset>
            </wp:positionV>
            <wp:extent cx="4902089" cy="4336026"/>
            <wp:effectExtent l="0" t="0" r="0" b="762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4902089" cy="4336026"/>
                    </a:xfrm>
                    <a:prstGeom prst="rect">
                      <a:avLst/>
                    </a:prstGeom>
                  </pic:spPr>
                </pic:pic>
              </a:graphicData>
            </a:graphic>
            <wp14:sizeRelH relativeFrom="margin">
              <wp14:pctWidth>0</wp14:pctWidth>
            </wp14:sizeRelH>
            <wp14:sizeRelV relativeFrom="margin">
              <wp14:pctHeight>0</wp14:pctHeight>
            </wp14:sizeRelV>
          </wp:anchor>
        </w:drawing>
      </w:r>
    </w:p>
    <w:p w14:paraId="1339CCD9" w14:textId="4EDE292A" w:rsidR="00A42207" w:rsidRDefault="00A42207">
      <w:pPr>
        <w:spacing w:line="259" w:lineRule="auto"/>
        <w:jc w:val="left"/>
      </w:pPr>
    </w:p>
    <w:p w14:paraId="27439E59" w14:textId="5CA9D316" w:rsidR="00A42207" w:rsidRDefault="00A42207">
      <w:pPr>
        <w:spacing w:line="259" w:lineRule="auto"/>
        <w:jc w:val="left"/>
      </w:pPr>
    </w:p>
    <w:p w14:paraId="1323B226" w14:textId="7FAC560F" w:rsidR="00A42207" w:rsidRDefault="00A42207">
      <w:pPr>
        <w:spacing w:line="259" w:lineRule="auto"/>
        <w:jc w:val="left"/>
      </w:pPr>
    </w:p>
    <w:p w14:paraId="5D7C9493" w14:textId="1259D6BD" w:rsidR="00A42207" w:rsidRDefault="00A42207">
      <w:pPr>
        <w:spacing w:line="259" w:lineRule="auto"/>
        <w:jc w:val="left"/>
      </w:pPr>
    </w:p>
    <w:p w14:paraId="7147612A" w14:textId="4B9C02DA" w:rsidR="00A42207" w:rsidRDefault="00A42207">
      <w:pPr>
        <w:spacing w:line="259" w:lineRule="auto"/>
        <w:jc w:val="left"/>
      </w:pPr>
    </w:p>
    <w:p w14:paraId="50E808D1" w14:textId="2B55AD44" w:rsidR="00A42207" w:rsidRDefault="00A42207">
      <w:pPr>
        <w:spacing w:line="259" w:lineRule="auto"/>
        <w:jc w:val="left"/>
      </w:pPr>
    </w:p>
    <w:p w14:paraId="127E3DF4" w14:textId="10E4D83B" w:rsidR="00A42207" w:rsidRDefault="0010751C">
      <w:pPr>
        <w:spacing w:line="259" w:lineRule="auto"/>
        <w:jc w:val="left"/>
      </w:pPr>
      <w:r>
        <w:rPr>
          <w:noProof/>
        </w:rPr>
        <mc:AlternateContent>
          <mc:Choice Requires="wps">
            <w:drawing>
              <wp:anchor distT="45720" distB="45720" distL="114300" distR="114300" simplePos="0" relativeHeight="251693056" behindDoc="0" locked="0" layoutInCell="1" allowOverlap="1" wp14:anchorId="69C0EFC3" wp14:editId="4535ABA3">
                <wp:simplePos x="0" y="0"/>
                <wp:positionH relativeFrom="margin">
                  <wp:posOffset>10073067</wp:posOffset>
                </wp:positionH>
                <wp:positionV relativeFrom="paragraph">
                  <wp:posOffset>57314</wp:posOffset>
                </wp:positionV>
                <wp:extent cx="3834130" cy="3657600"/>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4130" cy="3657600"/>
                        </a:xfrm>
                        <a:prstGeom prst="rect">
                          <a:avLst/>
                        </a:prstGeom>
                        <a:noFill/>
                        <a:ln w="9525">
                          <a:noFill/>
                          <a:miter lim="800000"/>
                          <a:headEnd/>
                          <a:tailEnd/>
                        </a:ln>
                      </wps:spPr>
                      <wps:txbx>
                        <w:txbxContent>
                          <w:p w14:paraId="553FA1A6" w14:textId="12AF998D" w:rsidR="004F38E0" w:rsidRPr="009448CE" w:rsidRDefault="008D1E55" w:rsidP="00FA4954">
                            <w:pPr>
                              <w:spacing w:after="0" w:line="240" w:lineRule="auto"/>
                              <w:jc w:val="center"/>
                              <w:rPr>
                                <w:rFonts w:ascii="Comic Sans MS" w:hAnsi="Comic Sans MS"/>
                                <w:b/>
                                <w:bCs/>
                                <w:color w:val="C00000"/>
                                <w:sz w:val="40"/>
                                <w:szCs w:val="40"/>
                              </w:rPr>
                            </w:pPr>
                            <w:r w:rsidRPr="009448CE">
                              <w:rPr>
                                <w:rFonts w:ascii="Comic Sans MS" w:hAnsi="Comic Sans MS"/>
                                <w:b/>
                                <w:bCs/>
                                <w:color w:val="C00000"/>
                                <w:sz w:val="40"/>
                                <w:szCs w:val="40"/>
                              </w:rPr>
                              <w:t>Cross-Curricul</w:t>
                            </w:r>
                            <w:r w:rsidR="009448CE">
                              <w:rPr>
                                <w:rFonts w:ascii="Comic Sans MS" w:hAnsi="Comic Sans MS"/>
                                <w:b/>
                                <w:bCs/>
                                <w:color w:val="C00000"/>
                                <w:sz w:val="40"/>
                                <w:szCs w:val="40"/>
                              </w:rPr>
                              <w:t>um</w:t>
                            </w:r>
                            <w:r w:rsidR="00276967">
                              <w:rPr>
                                <w:rFonts w:ascii="Comic Sans MS" w:hAnsi="Comic Sans MS"/>
                                <w:b/>
                                <w:bCs/>
                                <w:color w:val="C00000"/>
                                <w:sz w:val="40"/>
                                <w:szCs w:val="40"/>
                              </w:rPr>
                              <w:t>:</w:t>
                            </w:r>
                            <w:r w:rsidRPr="009448CE">
                              <w:rPr>
                                <w:rFonts w:ascii="Comic Sans MS" w:hAnsi="Comic Sans MS"/>
                                <w:b/>
                                <w:bCs/>
                                <w:color w:val="C00000"/>
                                <w:sz w:val="40"/>
                                <w:szCs w:val="40"/>
                              </w:rPr>
                              <w:t xml:space="preserve"> </w:t>
                            </w:r>
                          </w:p>
                          <w:p w14:paraId="4EC3FDCA" w14:textId="77777777" w:rsidR="00FA4954" w:rsidRPr="00FA4954" w:rsidRDefault="00FA4954" w:rsidP="00FA4954">
                            <w:pPr>
                              <w:spacing w:after="0" w:line="240" w:lineRule="auto"/>
                              <w:rPr>
                                <w:rFonts w:ascii="Comic Sans MS" w:hAnsi="Comic Sans MS"/>
                              </w:rPr>
                            </w:pPr>
                          </w:p>
                          <w:p w14:paraId="7179979C" w14:textId="62C804C4" w:rsidR="008D1E55" w:rsidRPr="00FA4954" w:rsidRDefault="0010751C">
                            <w:pPr>
                              <w:rPr>
                                <w:rFonts w:ascii="Comic Sans MS" w:hAnsi="Comic Sans MS"/>
                              </w:rPr>
                            </w:pPr>
                            <w:r>
                              <w:rPr>
                                <w:rFonts w:ascii="Comic Sans MS" w:hAnsi="Comic Sans MS"/>
                              </w:rPr>
                              <w:t>C</w:t>
                            </w:r>
                            <w:r w:rsidR="00B57B2A">
                              <w:rPr>
                                <w:rFonts w:ascii="Comic Sans MS" w:hAnsi="Comic Sans MS"/>
                              </w:rPr>
                              <w:t>an be</w:t>
                            </w:r>
                            <w:r w:rsidR="008D1E55" w:rsidRPr="00FA4954">
                              <w:rPr>
                                <w:rFonts w:ascii="Comic Sans MS" w:hAnsi="Comic Sans MS"/>
                              </w:rPr>
                              <w:t xml:space="preserve"> used in different </w:t>
                            </w:r>
                            <w:r>
                              <w:rPr>
                                <w:rFonts w:ascii="Comic Sans MS" w:hAnsi="Comic Sans MS"/>
                              </w:rPr>
                              <w:t>interior or exterior environments.</w:t>
                            </w:r>
                            <w:r w:rsidR="008D1E55" w:rsidRPr="00FA4954">
                              <w:rPr>
                                <w:rFonts w:ascii="Comic Sans MS" w:hAnsi="Comic Sans MS"/>
                              </w:rPr>
                              <w:t xml:space="preserve"> </w:t>
                            </w:r>
                            <w:r>
                              <w:rPr>
                                <w:rFonts w:ascii="Comic Sans MS" w:hAnsi="Comic Sans MS"/>
                              </w:rPr>
                              <w:t>B</w:t>
                            </w:r>
                            <w:r w:rsidR="008D1E55" w:rsidRPr="00FA4954">
                              <w:rPr>
                                <w:rFonts w:ascii="Comic Sans MS" w:hAnsi="Comic Sans MS"/>
                              </w:rPr>
                              <w:t>ricks c</w:t>
                            </w:r>
                            <w:r>
                              <w:rPr>
                                <w:rFonts w:ascii="Comic Sans MS" w:hAnsi="Comic Sans MS"/>
                              </w:rPr>
                              <w:t>an</w:t>
                            </w:r>
                            <w:r w:rsidR="008D1E55" w:rsidRPr="00FA4954">
                              <w:rPr>
                                <w:rFonts w:ascii="Comic Sans MS" w:hAnsi="Comic Sans MS"/>
                              </w:rPr>
                              <w:t xml:space="preserve"> be swopped for other materials including natural items</w:t>
                            </w:r>
                            <w:r w:rsidR="00367E96" w:rsidRPr="00FA4954">
                              <w:rPr>
                                <w:rFonts w:ascii="Comic Sans MS" w:hAnsi="Comic Sans MS"/>
                              </w:rPr>
                              <w:t xml:space="preserve"> (</w:t>
                            </w:r>
                            <w:r w:rsidR="007E4CDC">
                              <w:rPr>
                                <w:rFonts w:ascii="Comic Sans MS" w:hAnsi="Comic Sans MS"/>
                              </w:rPr>
                              <w:t>Goos et al, 2020</w:t>
                            </w:r>
                            <w:r w:rsidR="00367E96" w:rsidRPr="00FA4954">
                              <w:rPr>
                                <w:rFonts w:ascii="Comic Sans MS" w:hAnsi="Comic Sans MS"/>
                              </w:rPr>
                              <w:t>)</w:t>
                            </w:r>
                            <w:r w:rsidR="007E4CDC">
                              <w:rPr>
                                <w:rFonts w:ascii="Comic Sans MS" w:hAnsi="Comic Sans MS"/>
                              </w:rPr>
                              <w:t>, (Welsh Government, 2022)</w:t>
                            </w:r>
                            <w:r w:rsidR="008D1E55" w:rsidRPr="00FA4954">
                              <w:rPr>
                                <w:rFonts w:ascii="Comic Sans MS" w:hAnsi="Comic Sans MS"/>
                              </w:rPr>
                              <w:t>.</w:t>
                            </w:r>
                          </w:p>
                          <w:p w14:paraId="2F9F1DD4" w14:textId="75A27562" w:rsidR="008D1E55" w:rsidRPr="009448CE" w:rsidRDefault="009E4FB2" w:rsidP="00FA4954">
                            <w:pPr>
                              <w:spacing w:after="0" w:line="240" w:lineRule="auto"/>
                              <w:jc w:val="center"/>
                              <w:rPr>
                                <w:rFonts w:ascii="Comic Sans MS" w:hAnsi="Comic Sans MS"/>
                                <w:b/>
                                <w:bCs/>
                                <w:color w:val="C00000"/>
                                <w:sz w:val="40"/>
                                <w:szCs w:val="40"/>
                              </w:rPr>
                            </w:pPr>
                            <w:r w:rsidRPr="009448CE">
                              <w:rPr>
                                <w:rFonts w:ascii="Comic Sans MS" w:hAnsi="Comic Sans MS"/>
                                <w:b/>
                                <w:bCs/>
                                <w:color w:val="C00000"/>
                                <w:sz w:val="40"/>
                                <w:szCs w:val="40"/>
                              </w:rPr>
                              <w:t>C</w:t>
                            </w:r>
                            <w:r w:rsidR="008D1E55" w:rsidRPr="009448CE">
                              <w:rPr>
                                <w:rFonts w:ascii="Comic Sans MS" w:hAnsi="Comic Sans MS"/>
                                <w:b/>
                                <w:bCs/>
                                <w:color w:val="C00000"/>
                                <w:sz w:val="40"/>
                                <w:szCs w:val="40"/>
                              </w:rPr>
                              <w:t xml:space="preserve">reative </w:t>
                            </w:r>
                            <w:r w:rsidRPr="009448CE">
                              <w:rPr>
                                <w:rFonts w:ascii="Comic Sans MS" w:hAnsi="Comic Sans MS"/>
                                <w:b/>
                                <w:bCs/>
                                <w:color w:val="C00000"/>
                                <w:sz w:val="40"/>
                                <w:szCs w:val="40"/>
                              </w:rPr>
                              <w:t>T</w:t>
                            </w:r>
                            <w:r w:rsidR="008D1E55" w:rsidRPr="009448CE">
                              <w:rPr>
                                <w:rFonts w:ascii="Comic Sans MS" w:hAnsi="Comic Sans MS"/>
                                <w:b/>
                                <w:bCs/>
                                <w:color w:val="C00000"/>
                                <w:sz w:val="40"/>
                                <w:szCs w:val="40"/>
                              </w:rPr>
                              <w:t>hinking</w:t>
                            </w:r>
                            <w:r w:rsidR="00276967">
                              <w:rPr>
                                <w:rFonts w:ascii="Comic Sans MS" w:hAnsi="Comic Sans MS"/>
                                <w:b/>
                                <w:bCs/>
                                <w:color w:val="C00000"/>
                                <w:sz w:val="40"/>
                                <w:szCs w:val="40"/>
                              </w:rPr>
                              <w:t>:</w:t>
                            </w:r>
                          </w:p>
                          <w:p w14:paraId="2B917510" w14:textId="77777777" w:rsidR="00FA4954" w:rsidRPr="00FA4954" w:rsidRDefault="00FA4954" w:rsidP="00FA4954">
                            <w:pPr>
                              <w:spacing w:after="0" w:line="240" w:lineRule="auto"/>
                              <w:rPr>
                                <w:rFonts w:ascii="Comic Sans MS" w:hAnsi="Comic Sans MS"/>
                                <w:color w:val="C00000"/>
                                <w:sz w:val="12"/>
                                <w:szCs w:val="12"/>
                              </w:rPr>
                            </w:pPr>
                          </w:p>
                          <w:p w14:paraId="14125359" w14:textId="0F9BE306" w:rsidR="00256DF0" w:rsidRPr="00FA4954" w:rsidRDefault="0010751C" w:rsidP="008D1E55">
                            <w:pPr>
                              <w:rPr>
                                <w:rFonts w:ascii="Comic Sans MS" w:hAnsi="Comic Sans MS"/>
                              </w:rPr>
                            </w:pPr>
                            <w:r>
                              <w:rPr>
                                <w:rFonts w:ascii="Comic Sans MS" w:hAnsi="Comic Sans MS"/>
                              </w:rPr>
                              <w:t>A</w:t>
                            </w:r>
                            <w:r w:rsidR="00256DF0" w:rsidRPr="00FA4954">
                              <w:rPr>
                                <w:rFonts w:ascii="Comic Sans MS" w:hAnsi="Comic Sans MS"/>
                              </w:rPr>
                              <w:t xml:space="preserve">ssist in </w:t>
                            </w:r>
                            <w:r w:rsidR="00F90AE2">
                              <w:rPr>
                                <w:rFonts w:ascii="Comic Sans MS" w:hAnsi="Comic Sans MS"/>
                              </w:rPr>
                              <w:t>developing</w:t>
                            </w:r>
                            <w:r w:rsidR="00256DF0" w:rsidRPr="00FA4954">
                              <w:rPr>
                                <w:rFonts w:ascii="Comic Sans MS" w:hAnsi="Comic Sans MS"/>
                              </w:rPr>
                              <w:t xml:space="preserve"> </w:t>
                            </w:r>
                            <w:r w:rsidR="00B57B2A">
                              <w:rPr>
                                <w:rFonts w:ascii="Comic Sans MS" w:hAnsi="Comic Sans MS"/>
                              </w:rPr>
                              <w:t xml:space="preserve">the </w:t>
                            </w:r>
                            <w:r w:rsidR="00256DF0" w:rsidRPr="00FA4954">
                              <w:rPr>
                                <w:rFonts w:ascii="Comic Sans MS" w:hAnsi="Comic Sans MS"/>
                              </w:rPr>
                              <w:t>creative skill</w:t>
                            </w:r>
                            <w:r>
                              <w:rPr>
                                <w:rFonts w:ascii="Comic Sans MS" w:hAnsi="Comic Sans MS"/>
                              </w:rPr>
                              <w:t xml:space="preserve"> </w:t>
                            </w:r>
                            <w:r w:rsidR="00256DF0" w:rsidRPr="00FA4954">
                              <w:rPr>
                                <w:rFonts w:ascii="Comic Sans MS" w:hAnsi="Comic Sans MS"/>
                              </w:rPr>
                              <w:t xml:space="preserve">of </w:t>
                            </w:r>
                            <w:r w:rsidR="00256DF0" w:rsidRPr="0010751C">
                              <w:rPr>
                                <w:rFonts w:ascii="Comic Sans MS" w:hAnsi="Comic Sans MS"/>
                                <w:i/>
                                <w:iCs/>
                              </w:rPr>
                              <w:t>construction of meaning in the world</w:t>
                            </w:r>
                            <w:r w:rsidR="00367E96" w:rsidRPr="00FA4954">
                              <w:rPr>
                                <w:rFonts w:ascii="Comic Sans MS" w:hAnsi="Comic Sans MS"/>
                              </w:rPr>
                              <w:t xml:space="preserve"> (Pearson</w:t>
                            </w:r>
                            <w:r w:rsidR="00F865FB">
                              <w:rPr>
                                <w:rFonts w:ascii="Comic Sans MS" w:hAnsi="Comic Sans MS"/>
                              </w:rPr>
                              <w:t>.</w:t>
                            </w:r>
                            <w:r w:rsidR="007D303B">
                              <w:rPr>
                                <w:rFonts w:ascii="Comic Sans MS" w:hAnsi="Comic Sans MS"/>
                              </w:rPr>
                              <w:t>com, 2019</w:t>
                            </w:r>
                            <w:r w:rsidR="00367E96" w:rsidRPr="00FA4954">
                              <w:rPr>
                                <w:rFonts w:ascii="Comic Sans MS" w:hAnsi="Comic Sans MS"/>
                              </w:rPr>
                              <w:t>)</w:t>
                            </w:r>
                            <w:r w:rsidR="00256DF0" w:rsidRPr="00FA4954">
                              <w:rPr>
                                <w:rFonts w:ascii="Comic Sans MS" w:hAnsi="Comic Sans M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C0EFC3" id="_x0000_s1037" type="#_x0000_t202" style="position:absolute;margin-left:793.15pt;margin-top:4.5pt;width:301.9pt;height:4in;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" filled="f" stroked="f">
                <v:textbox>
                  <w:txbxContent>
                    <w:p w14:paraId="553FA1A6" w14:textId="12AF998D" w:rsidR="004F38E0" w:rsidRPr="009448CE" w:rsidRDefault="008D1E55" w:rsidP="00FA4954">
                      <w:pPr>
                        <w:spacing w:after="0" w:line="240" w:lineRule="auto"/>
                        <w:jc w:val="center"/>
                        <w:rPr>
                          <w:rFonts w:ascii="Comic Sans MS" w:hAnsi="Comic Sans MS"/>
                          <w:b/>
                          <w:bCs/>
                          <w:color w:val="C00000"/>
                          <w:sz w:val="40"/>
                          <w:szCs w:val="40"/>
                        </w:rPr>
                      </w:pPr>
                      <w:r w:rsidRPr="009448CE">
                        <w:rPr>
                          <w:rFonts w:ascii="Comic Sans MS" w:hAnsi="Comic Sans MS"/>
                          <w:b/>
                          <w:bCs/>
                          <w:color w:val="C00000"/>
                          <w:sz w:val="40"/>
                          <w:szCs w:val="40"/>
                        </w:rPr>
                        <w:t>Cross-Curricul</w:t>
                      </w:r>
                      <w:r w:rsidR="009448CE">
                        <w:rPr>
                          <w:rFonts w:ascii="Comic Sans MS" w:hAnsi="Comic Sans MS"/>
                          <w:b/>
                          <w:bCs/>
                          <w:color w:val="C00000"/>
                          <w:sz w:val="40"/>
                          <w:szCs w:val="40"/>
                        </w:rPr>
                        <w:t>um</w:t>
                      </w:r>
                      <w:r w:rsidR="00276967">
                        <w:rPr>
                          <w:rFonts w:ascii="Comic Sans MS" w:hAnsi="Comic Sans MS"/>
                          <w:b/>
                          <w:bCs/>
                          <w:color w:val="C00000"/>
                          <w:sz w:val="40"/>
                          <w:szCs w:val="40"/>
                        </w:rPr>
                        <w:t>:</w:t>
                      </w:r>
                      <w:r w:rsidRPr="009448CE">
                        <w:rPr>
                          <w:rFonts w:ascii="Comic Sans MS" w:hAnsi="Comic Sans MS"/>
                          <w:b/>
                          <w:bCs/>
                          <w:color w:val="C00000"/>
                          <w:sz w:val="40"/>
                          <w:szCs w:val="40"/>
                        </w:rPr>
                        <w:t xml:space="preserve"> </w:t>
                      </w:r>
                    </w:p>
                    <w:p w14:paraId="4EC3FDCA" w14:textId="77777777" w:rsidR="00FA4954" w:rsidRPr="00FA4954" w:rsidRDefault="00FA4954" w:rsidP="00FA4954">
                      <w:pPr>
                        <w:spacing w:after="0" w:line="240" w:lineRule="auto"/>
                        <w:rPr>
                          <w:rFonts w:ascii="Comic Sans MS" w:hAnsi="Comic Sans MS"/>
                        </w:rPr>
                      </w:pPr>
                    </w:p>
                    <w:p w14:paraId="7179979C" w14:textId="62C804C4" w:rsidR="008D1E55" w:rsidRPr="00FA4954" w:rsidRDefault="0010751C">
                      <w:pPr>
                        <w:rPr>
                          <w:rFonts w:ascii="Comic Sans MS" w:hAnsi="Comic Sans MS"/>
                        </w:rPr>
                      </w:pPr>
                      <w:r>
                        <w:rPr>
                          <w:rFonts w:ascii="Comic Sans MS" w:hAnsi="Comic Sans MS"/>
                        </w:rPr>
                        <w:t>C</w:t>
                      </w:r>
                      <w:r w:rsidR="00B57B2A">
                        <w:rPr>
                          <w:rFonts w:ascii="Comic Sans MS" w:hAnsi="Comic Sans MS"/>
                        </w:rPr>
                        <w:t>an be</w:t>
                      </w:r>
                      <w:r w:rsidR="008D1E55" w:rsidRPr="00FA4954">
                        <w:rPr>
                          <w:rFonts w:ascii="Comic Sans MS" w:hAnsi="Comic Sans MS"/>
                        </w:rPr>
                        <w:t xml:space="preserve"> used in different </w:t>
                      </w:r>
                      <w:r>
                        <w:rPr>
                          <w:rFonts w:ascii="Comic Sans MS" w:hAnsi="Comic Sans MS"/>
                        </w:rPr>
                        <w:t>interior or exterior environments.</w:t>
                      </w:r>
                      <w:r w:rsidR="008D1E55" w:rsidRPr="00FA4954">
                        <w:rPr>
                          <w:rFonts w:ascii="Comic Sans MS" w:hAnsi="Comic Sans MS"/>
                        </w:rPr>
                        <w:t xml:space="preserve"> </w:t>
                      </w:r>
                      <w:r>
                        <w:rPr>
                          <w:rFonts w:ascii="Comic Sans MS" w:hAnsi="Comic Sans MS"/>
                        </w:rPr>
                        <w:t>B</w:t>
                      </w:r>
                      <w:r w:rsidR="008D1E55" w:rsidRPr="00FA4954">
                        <w:rPr>
                          <w:rFonts w:ascii="Comic Sans MS" w:hAnsi="Comic Sans MS"/>
                        </w:rPr>
                        <w:t>ricks c</w:t>
                      </w:r>
                      <w:r>
                        <w:rPr>
                          <w:rFonts w:ascii="Comic Sans MS" w:hAnsi="Comic Sans MS"/>
                        </w:rPr>
                        <w:t>an</w:t>
                      </w:r>
                      <w:r w:rsidR="008D1E55" w:rsidRPr="00FA4954">
                        <w:rPr>
                          <w:rFonts w:ascii="Comic Sans MS" w:hAnsi="Comic Sans MS"/>
                        </w:rPr>
                        <w:t xml:space="preserve"> be swopped for other materials including natural items</w:t>
                      </w:r>
                      <w:r w:rsidR="00367E96" w:rsidRPr="00FA4954">
                        <w:rPr>
                          <w:rFonts w:ascii="Comic Sans MS" w:hAnsi="Comic Sans MS"/>
                        </w:rPr>
                        <w:t xml:space="preserve"> (</w:t>
                      </w:r>
                      <w:r w:rsidR="007E4CDC">
                        <w:rPr>
                          <w:rFonts w:ascii="Comic Sans MS" w:hAnsi="Comic Sans MS"/>
                        </w:rPr>
                        <w:t>Goos et al, 2020</w:t>
                      </w:r>
                      <w:r w:rsidR="00367E96" w:rsidRPr="00FA4954">
                        <w:rPr>
                          <w:rFonts w:ascii="Comic Sans MS" w:hAnsi="Comic Sans MS"/>
                        </w:rPr>
                        <w:t>)</w:t>
                      </w:r>
                      <w:r w:rsidR="007E4CDC">
                        <w:rPr>
                          <w:rFonts w:ascii="Comic Sans MS" w:hAnsi="Comic Sans MS"/>
                        </w:rPr>
                        <w:t>, (Welsh Government, 2022)</w:t>
                      </w:r>
                      <w:r w:rsidR="008D1E55" w:rsidRPr="00FA4954">
                        <w:rPr>
                          <w:rFonts w:ascii="Comic Sans MS" w:hAnsi="Comic Sans MS"/>
                        </w:rPr>
                        <w:t>.</w:t>
                      </w:r>
                    </w:p>
                    <w:p w14:paraId="2F9F1DD4" w14:textId="75A27562" w:rsidR="008D1E55" w:rsidRPr="009448CE" w:rsidRDefault="009E4FB2" w:rsidP="00FA4954">
                      <w:pPr>
                        <w:spacing w:after="0" w:line="240" w:lineRule="auto"/>
                        <w:jc w:val="center"/>
                        <w:rPr>
                          <w:rFonts w:ascii="Comic Sans MS" w:hAnsi="Comic Sans MS"/>
                          <w:b/>
                          <w:bCs/>
                          <w:color w:val="C00000"/>
                          <w:sz w:val="40"/>
                          <w:szCs w:val="40"/>
                        </w:rPr>
                      </w:pPr>
                      <w:r w:rsidRPr="009448CE">
                        <w:rPr>
                          <w:rFonts w:ascii="Comic Sans MS" w:hAnsi="Comic Sans MS"/>
                          <w:b/>
                          <w:bCs/>
                          <w:color w:val="C00000"/>
                          <w:sz w:val="40"/>
                          <w:szCs w:val="40"/>
                        </w:rPr>
                        <w:t>C</w:t>
                      </w:r>
                      <w:r w:rsidR="008D1E55" w:rsidRPr="009448CE">
                        <w:rPr>
                          <w:rFonts w:ascii="Comic Sans MS" w:hAnsi="Comic Sans MS"/>
                          <w:b/>
                          <w:bCs/>
                          <w:color w:val="C00000"/>
                          <w:sz w:val="40"/>
                          <w:szCs w:val="40"/>
                        </w:rPr>
                        <w:t xml:space="preserve">reative </w:t>
                      </w:r>
                      <w:r w:rsidRPr="009448CE">
                        <w:rPr>
                          <w:rFonts w:ascii="Comic Sans MS" w:hAnsi="Comic Sans MS"/>
                          <w:b/>
                          <w:bCs/>
                          <w:color w:val="C00000"/>
                          <w:sz w:val="40"/>
                          <w:szCs w:val="40"/>
                        </w:rPr>
                        <w:t>T</w:t>
                      </w:r>
                      <w:r w:rsidR="008D1E55" w:rsidRPr="009448CE">
                        <w:rPr>
                          <w:rFonts w:ascii="Comic Sans MS" w:hAnsi="Comic Sans MS"/>
                          <w:b/>
                          <w:bCs/>
                          <w:color w:val="C00000"/>
                          <w:sz w:val="40"/>
                          <w:szCs w:val="40"/>
                        </w:rPr>
                        <w:t>hinking</w:t>
                      </w:r>
                      <w:r w:rsidR="00276967">
                        <w:rPr>
                          <w:rFonts w:ascii="Comic Sans MS" w:hAnsi="Comic Sans MS"/>
                          <w:b/>
                          <w:bCs/>
                          <w:color w:val="C00000"/>
                          <w:sz w:val="40"/>
                          <w:szCs w:val="40"/>
                        </w:rPr>
                        <w:t>:</w:t>
                      </w:r>
                    </w:p>
                    <w:p w14:paraId="2B917510" w14:textId="77777777" w:rsidR="00FA4954" w:rsidRPr="00FA4954" w:rsidRDefault="00FA4954" w:rsidP="00FA4954">
                      <w:pPr>
                        <w:spacing w:after="0" w:line="240" w:lineRule="auto"/>
                        <w:rPr>
                          <w:rFonts w:ascii="Comic Sans MS" w:hAnsi="Comic Sans MS"/>
                          <w:color w:val="C00000"/>
                          <w:sz w:val="12"/>
                          <w:szCs w:val="12"/>
                        </w:rPr>
                      </w:pPr>
                    </w:p>
                    <w:p w14:paraId="14125359" w14:textId="0F9BE306" w:rsidR="00256DF0" w:rsidRPr="00FA4954" w:rsidRDefault="0010751C" w:rsidP="008D1E55">
                      <w:pPr>
                        <w:rPr>
                          <w:rFonts w:ascii="Comic Sans MS" w:hAnsi="Comic Sans MS"/>
                        </w:rPr>
                      </w:pPr>
                      <w:r>
                        <w:rPr>
                          <w:rFonts w:ascii="Comic Sans MS" w:hAnsi="Comic Sans MS"/>
                        </w:rPr>
                        <w:t>A</w:t>
                      </w:r>
                      <w:r w:rsidR="00256DF0" w:rsidRPr="00FA4954">
                        <w:rPr>
                          <w:rFonts w:ascii="Comic Sans MS" w:hAnsi="Comic Sans MS"/>
                        </w:rPr>
                        <w:t xml:space="preserve">ssist in </w:t>
                      </w:r>
                      <w:r w:rsidR="00F90AE2">
                        <w:rPr>
                          <w:rFonts w:ascii="Comic Sans MS" w:hAnsi="Comic Sans MS"/>
                        </w:rPr>
                        <w:t>developing</w:t>
                      </w:r>
                      <w:r w:rsidR="00256DF0" w:rsidRPr="00FA4954">
                        <w:rPr>
                          <w:rFonts w:ascii="Comic Sans MS" w:hAnsi="Comic Sans MS"/>
                        </w:rPr>
                        <w:t xml:space="preserve"> </w:t>
                      </w:r>
                      <w:r w:rsidR="00B57B2A">
                        <w:rPr>
                          <w:rFonts w:ascii="Comic Sans MS" w:hAnsi="Comic Sans MS"/>
                        </w:rPr>
                        <w:t xml:space="preserve">the </w:t>
                      </w:r>
                      <w:r w:rsidR="00256DF0" w:rsidRPr="00FA4954">
                        <w:rPr>
                          <w:rFonts w:ascii="Comic Sans MS" w:hAnsi="Comic Sans MS"/>
                        </w:rPr>
                        <w:t>creative skill</w:t>
                      </w:r>
                      <w:r>
                        <w:rPr>
                          <w:rFonts w:ascii="Comic Sans MS" w:hAnsi="Comic Sans MS"/>
                        </w:rPr>
                        <w:t xml:space="preserve"> </w:t>
                      </w:r>
                      <w:r w:rsidR="00256DF0" w:rsidRPr="00FA4954">
                        <w:rPr>
                          <w:rFonts w:ascii="Comic Sans MS" w:hAnsi="Comic Sans MS"/>
                        </w:rPr>
                        <w:t xml:space="preserve">of </w:t>
                      </w:r>
                      <w:r w:rsidR="00256DF0" w:rsidRPr="0010751C">
                        <w:rPr>
                          <w:rFonts w:ascii="Comic Sans MS" w:hAnsi="Comic Sans MS"/>
                          <w:i/>
                          <w:iCs/>
                        </w:rPr>
                        <w:t>construction of meaning in the world</w:t>
                      </w:r>
                      <w:r w:rsidR="00367E96" w:rsidRPr="00FA4954">
                        <w:rPr>
                          <w:rFonts w:ascii="Comic Sans MS" w:hAnsi="Comic Sans MS"/>
                        </w:rPr>
                        <w:t xml:space="preserve"> (Pearson</w:t>
                      </w:r>
                      <w:r w:rsidR="00F865FB">
                        <w:rPr>
                          <w:rFonts w:ascii="Comic Sans MS" w:hAnsi="Comic Sans MS"/>
                        </w:rPr>
                        <w:t>.</w:t>
                      </w:r>
                      <w:r w:rsidR="007D303B">
                        <w:rPr>
                          <w:rFonts w:ascii="Comic Sans MS" w:hAnsi="Comic Sans MS"/>
                        </w:rPr>
                        <w:t>com, 2019</w:t>
                      </w:r>
                      <w:r w:rsidR="00367E96" w:rsidRPr="00FA4954">
                        <w:rPr>
                          <w:rFonts w:ascii="Comic Sans MS" w:hAnsi="Comic Sans MS"/>
                        </w:rPr>
                        <w:t>)</w:t>
                      </w:r>
                      <w:r w:rsidR="00256DF0" w:rsidRPr="00FA4954">
                        <w:rPr>
                          <w:rFonts w:ascii="Comic Sans MS" w:hAnsi="Comic Sans MS"/>
                        </w:rPr>
                        <w:t>.</w:t>
                      </w:r>
                    </w:p>
                  </w:txbxContent>
                </v:textbox>
                <w10:wrap type="square" anchorx="margin"/>
              </v:shape>
            </w:pict>
          </mc:Fallback>
        </mc:AlternateContent>
      </w:r>
    </w:p>
    <w:p w14:paraId="06F0ECAE" w14:textId="462A8049" w:rsidR="00A42207" w:rsidRDefault="00A42207">
      <w:pPr>
        <w:spacing w:line="259" w:lineRule="auto"/>
        <w:jc w:val="left"/>
      </w:pPr>
    </w:p>
    <w:p w14:paraId="1C884852" w14:textId="171C0C58" w:rsidR="00A42207" w:rsidRDefault="00A42207">
      <w:pPr>
        <w:spacing w:line="259" w:lineRule="auto"/>
        <w:jc w:val="left"/>
      </w:pPr>
    </w:p>
    <w:p w14:paraId="69AFBC05" w14:textId="33CB7D40" w:rsidR="00A42207" w:rsidRDefault="007D303B" w:rsidP="007D303B">
      <w:pPr>
        <w:tabs>
          <w:tab w:val="left" w:pos="10103"/>
        </w:tabs>
        <w:spacing w:line="259" w:lineRule="auto"/>
        <w:jc w:val="left"/>
      </w:pPr>
      <w:r>
        <w:tab/>
      </w:r>
    </w:p>
    <w:p w14:paraId="76642CB6" w14:textId="157D12BB" w:rsidR="00A42207" w:rsidRDefault="00A42207">
      <w:pPr>
        <w:spacing w:line="259" w:lineRule="auto"/>
        <w:jc w:val="left"/>
      </w:pPr>
    </w:p>
    <w:p w14:paraId="2C7B40FE" w14:textId="29DBD306" w:rsidR="00A42207" w:rsidRDefault="00A42207">
      <w:pPr>
        <w:spacing w:line="259" w:lineRule="auto"/>
        <w:jc w:val="left"/>
      </w:pPr>
    </w:p>
    <w:p w14:paraId="32189CD6" w14:textId="285542AF" w:rsidR="00A42207" w:rsidRDefault="00A42207">
      <w:pPr>
        <w:spacing w:line="259" w:lineRule="auto"/>
        <w:jc w:val="left"/>
      </w:pPr>
    </w:p>
    <w:p w14:paraId="05E65046" w14:textId="7400BB3E" w:rsidR="007A0D3E" w:rsidRDefault="00BB0B0E">
      <w:pPr>
        <w:spacing w:line="259" w:lineRule="auto"/>
        <w:jc w:val="left"/>
        <w:sectPr w:rsidR="007A0D3E" w:rsidSect="00F64B7F">
          <w:pgSz w:w="23811" w:h="16838" w:orient="landscape" w:code="8"/>
          <w:pgMar w:top="720" w:right="720" w:bottom="720" w:left="720" w:header="708" w:footer="708" w:gutter="0"/>
          <w:cols w:space="708"/>
          <w:docGrid w:linePitch="360"/>
        </w:sectPr>
      </w:pPr>
      <w:r>
        <w:rPr>
          <w:noProof/>
        </w:rPr>
        <mc:AlternateContent>
          <mc:Choice Requires="wps">
            <w:drawing>
              <wp:anchor distT="45720" distB="45720" distL="114300" distR="114300" simplePos="0" relativeHeight="251704320" behindDoc="0" locked="0" layoutInCell="1" allowOverlap="1" wp14:anchorId="09243E70" wp14:editId="5A2AB9A9">
                <wp:simplePos x="0" y="0"/>
                <wp:positionH relativeFrom="column">
                  <wp:posOffset>4744085</wp:posOffset>
                </wp:positionH>
                <wp:positionV relativeFrom="paragraph">
                  <wp:posOffset>284057</wp:posOffset>
                </wp:positionV>
                <wp:extent cx="2094271" cy="235789"/>
                <wp:effectExtent l="0" t="0" r="0" b="0"/>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4271" cy="235789"/>
                        </a:xfrm>
                        <a:prstGeom prst="rect">
                          <a:avLst/>
                        </a:prstGeom>
                        <a:noFill/>
                        <a:ln w="9525">
                          <a:noFill/>
                          <a:miter lim="800000"/>
                          <a:headEnd/>
                          <a:tailEnd/>
                        </a:ln>
                      </wps:spPr>
                      <wps:txbx>
                        <w:txbxContent>
                          <w:p w14:paraId="657C8EE3" w14:textId="5C5B4AEC" w:rsidR="005962C1" w:rsidRDefault="005962C1">
                            <w:r>
                              <w:t>(Weareteachers.com,2020)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243E70" id="_x0000_s1038" type="#_x0000_t202" style="position:absolute;margin-left:373.55pt;margin-top:22.35pt;width:164.9pt;height:18.55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" filled="f" stroked="f">
                <v:textbox>
                  <w:txbxContent>
                    <w:p w14:paraId="657C8EE3" w14:textId="5C5B4AEC" w:rsidR="005962C1" w:rsidRDefault="005962C1">
                      <w:r>
                        <w:t>(Weareteachers.com,2020)</w:t>
                      </w:r>
                    </w:p>
                  </w:txbxContent>
                </v:textbox>
              </v:shape>
            </w:pict>
          </mc:Fallback>
        </mc:AlternateContent>
      </w:r>
      <w:r w:rsidR="009448CE">
        <w:rPr>
          <w:noProof/>
        </w:rPr>
        <mc:AlternateContent>
          <mc:Choice Requires="wps">
            <w:drawing>
              <wp:anchor distT="45720" distB="45720" distL="114300" distR="114300" simplePos="0" relativeHeight="251701248" behindDoc="0" locked="0" layoutInCell="1" allowOverlap="1" wp14:anchorId="18316A86" wp14:editId="5F97EB25">
                <wp:simplePos x="0" y="0"/>
                <wp:positionH relativeFrom="margin">
                  <wp:posOffset>4866271</wp:posOffset>
                </wp:positionH>
                <wp:positionV relativeFrom="paragraph">
                  <wp:posOffset>1074379</wp:posOffset>
                </wp:positionV>
                <wp:extent cx="4748980" cy="3023030"/>
                <wp:effectExtent l="0" t="0" r="0" b="635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8980" cy="3023030"/>
                        </a:xfrm>
                        <a:prstGeom prst="rect">
                          <a:avLst/>
                        </a:prstGeom>
                        <a:noFill/>
                        <a:ln w="9525">
                          <a:noFill/>
                          <a:miter lim="800000"/>
                          <a:headEnd/>
                          <a:tailEnd/>
                        </a:ln>
                      </wps:spPr>
                      <wps:txbx>
                        <w:txbxContent>
                          <w:p w14:paraId="57DA75A8" w14:textId="393CDA79" w:rsidR="009E4FB2" w:rsidRPr="009448CE" w:rsidRDefault="009E4FB2" w:rsidP="009E4FB2">
                            <w:pPr>
                              <w:spacing w:after="0" w:line="240" w:lineRule="auto"/>
                              <w:jc w:val="center"/>
                              <w:rPr>
                                <w:rFonts w:ascii="Comic Sans MS" w:hAnsi="Comic Sans MS"/>
                                <w:b/>
                                <w:bCs/>
                                <w:color w:val="C00000"/>
                                <w:sz w:val="40"/>
                                <w:szCs w:val="40"/>
                              </w:rPr>
                            </w:pPr>
                            <w:r w:rsidRPr="009448CE">
                              <w:rPr>
                                <w:rFonts w:ascii="Comic Sans MS" w:hAnsi="Comic Sans MS"/>
                                <w:b/>
                                <w:bCs/>
                                <w:color w:val="C00000"/>
                                <w:sz w:val="40"/>
                                <w:szCs w:val="40"/>
                              </w:rPr>
                              <w:t>Learning Theories</w:t>
                            </w:r>
                            <w:r w:rsidR="00276967">
                              <w:rPr>
                                <w:rFonts w:ascii="Comic Sans MS" w:hAnsi="Comic Sans MS"/>
                                <w:b/>
                                <w:bCs/>
                                <w:color w:val="C00000"/>
                                <w:sz w:val="40"/>
                                <w:szCs w:val="40"/>
                              </w:rPr>
                              <w:t>:</w:t>
                            </w:r>
                          </w:p>
                          <w:p w14:paraId="3B615699" w14:textId="77777777" w:rsidR="009E4FB2" w:rsidRDefault="009E4FB2" w:rsidP="009E4FB2">
                            <w:pPr>
                              <w:spacing w:after="0" w:line="240" w:lineRule="auto"/>
                              <w:jc w:val="center"/>
                              <w:rPr>
                                <w:rFonts w:ascii="Comic Sans MS" w:hAnsi="Comic Sans MS"/>
                                <w:color w:val="C00000"/>
                                <w:sz w:val="12"/>
                                <w:szCs w:val="12"/>
                              </w:rPr>
                            </w:pPr>
                          </w:p>
                          <w:p w14:paraId="72E086AA" w14:textId="77777777" w:rsidR="009E4FB2" w:rsidRPr="00FA4954" w:rsidRDefault="009E4FB2" w:rsidP="009E4FB2">
                            <w:pPr>
                              <w:spacing w:after="0" w:line="240" w:lineRule="auto"/>
                              <w:jc w:val="center"/>
                              <w:rPr>
                                <w:rFonts w:ascii="Comic Sans MS" w:hAnsi="Comic Sans MS"/>
                                <w:color w:val="C00000"/>
                                <w:sz w:val="12"/>
                                <w:szCs w:val="12"/>
                              </w:rPr>
                            </w:pPr>
                          </w:p>
                          <w:p w14:paraId="2A9B1049" w14:textId="14C17AB7" w:rsidR="009E4FB2" w:rsidRPr="00FA4954" w:rsidRDefault="009E4FB2" w:rsidP="007E6676">
                            <w:pPr>
                              <w:pStyle w:val="ListParagraph"/>
                              <w:numPr>
                                <w:ilvl w:val="0"/>
                                <w:numId w:val="18"/>
                              </w:numPr>
                              <w:rPr>
                                <w:rFonts w:ascii="Comic Sans MS" w:hAnsi="Comic Sans MS"/>
                              </w:rPr>
                            </w:pPr>
                            <w:r w:rsidRPr="00FA4954">
                              <w:rPr>
                                <w:rFonts w:ascii="Comic Sans MS" w:hAnsi="Comic Sans MS"/>
                              </w:rPr>
                              <w:t xml:space="preserve">Behaviourism:  </w:t>
                            </w:r>
                            <w:r w:rsidR="0010751C">
                              <w:rPr>
                                <w:rFonts w:ascii="Comic Sans MS" w:hAnsi="Comic Sans MS"/>
                              </w:rPr>
                              <w:t>P</w:t>
                            </w:r>
                            <w:r w:rsidRPr="00FA4954">
                              <w:rPr>
                                <w:rFonts w:ascii="Comic Sans MS" w:hAnsi="Comic Sans MS"/>
                              </w:rPr>
                              <w:t>ositive reinforcement</w:t>
                            </w:r>
                          </w:p>
                          <w:p w14:paraId="19CC82FC" w14:textId="18A3FB4C" w:rsidR="009E4FB2" w:rsidRPr="00FA4954" w:rsidRDefault="009E4FB2" w:rsidP="007E6676">
                            <w:pPr>
                              <w:pStyle w:val="ListParagraph"/>
                              <w:numPr>
                                <w:ilvl w:val="0"/>
                                <w:numId w:val="18"/>
                              </w:numPr>
                              <w:rPr>
                                <w:rFonts w:ascii="Comic Sans MS" w:hAnsi="Comic Sans MS"/>
                              </w:rPr>
                            </w:pPr>
                            <w:r w:rsidRPr="00FA4954">
                              <w:rPr>
                                <w:rFonts w:ascii="Comic Sans MS" w:hAnsi="Comic Sans MS"/>
                              </w:rPr>
                              <w:t>Social Constructivism: More knowledgeable other. Educational professional is facilitator.</w:t>
                            </w:r>
                          </w:p>
                          <w:p w14:paraId="55C9B571" w14:textId="082BF77D" w:rsidR="009E4FB2" w:rsidRDefault="009E4FB2" w:rsidP="007E6676">
                            <w:pPr>
                              <w:pStyle w:val="ListParagraph"/>
                              <w:numPr>
                                <w:ilvl w:val="0"/>
                                <w:numId w:val="18"/>
                              </w:numPr>
                              <w:rPr>
                                <w:rFonts w:ascii="Comic Sans MS" w:hAnsi="Comic Sans MS"/>
                              </w:rPr>
                            </w:pPr>
                            <w:r w:rsidRPr="00FA4954">
                              <w:rPr>
                                <w:rFonts w:ascii="Comic Sans MS" w:hAnsi="Comic Sans MS"/>
                              </w:rPr>
                              <w:t xml:space="preserve">Liberationism: Child </w:t>
                            </w:r>
                            <w:r w:rsidR="0010751C">
                              <w:rPr>
                                <w:rFonts w:ascii="Comic Sans MS" w:hAnsi="Comic Sans MS"/>
                              </w:rPr>
                              <w:t>has</w:t>
                            </w:r>
                            <w:r w:rsidRPr="00FA4954">
                              <w:rPr>
                                <w:rFonts w:ascii="Comic Sans MS" w:hAnsi="Comic Sans MS"/>
                              </w:rPr>
                              <w:t xml:space="preserve"> control of the activity. Educational professional is guide.  Activity </w:t>
                            </w:r>
                            <w:r w:rsidR="0010751C">
                              <w:rPr>
                                <w:rFonts w:ascii="Comic Sans MS" w:hAnsi="Comic Sans MS"/>
                              </w:rPr>
                              <w:t>facilitates</w:t>
                            </w:r>
                            <w:r w:rsidRPr="00FA4954">
                              <w:rPr>
                                <w:rFonts w:ascii="Comic Sans MS" w:hAnsi="Comic Sans MS"/>
                              </w:rPr>
                              <w:t xml:space="preserve"> kinaesthetic learning styles.</w:t>
                            </w:r>
                          </w:p>
                          <w:p w14:paraId="36429D39" w14:textId="4C04E2A8" w:rsidR="009E4FB2" w:rsidRPr="00FA4954" w:rsidRDefault="009E4FB2" w:rsidP="009E4FB2">
                            <w:pPr>
                              <w:spacing w:line="240" w:lineRule="auto"/>
                              <w:ind w:left="360"/>
                              <w:jc w:val="left"/>
                              <w:rPr>
                                <w:rFonts w:ascii="Comic Sans MS" w:hAnsi="Comic Sans MS"/>
                              </w:rPr>
                            </w:pPr>
                            <w:r>
                              <w:rPr>
                                <w:rFonts w:ascii="Comic Sans MS" w:hAnsi="Comic Sans MS"/>
                              </w:rPr>
                              <w:t>(</w:t>
                            </w:r>
                            <w:r w:rsidR="000247D6">
                              <w:rPr>
                                <w:rFonts w:ascii="Comic Sans MS" w:hAnsi="Comic Sans MS"/>
                              </w:rPr>
                              <w:t>Aubrey and Riley, 2022</w:t>
                            </w:r>
                            <w:r>
                              <w:rPr>
                                <w:rFonts w:ascii="Comic Sans MS" w:hAnsi="Comic Sans MS"/>
                              </w:rPr>
                              <w:t>)</w:t>
                            </w:r>
                          </w:p>
                          <w:p w14:paraId="05965B2C" w14:textId="52D0E01A" w:rsidR="009E4FB2" w:rsidRDefault="009E4FB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316A86" id="_x0000_s1039" type="#_x0000_t202" style="position:absolute;margin-left:383.15pt;margin-top:84.6pt;width:373.95pt;height:238.05pt;z-index:251701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" filled="f" stroked="f">
                <v:textbox>
                  <w:txbxContent>
                    <w:p w14:paraId="57DA75A8" w14:textId="393CDA79" w:rsidR="009E4FB2" w:rsidRPr="009448CE" w:rsidRDefault="009E4FB2" w:rsidP="009E4FB2">
                      <w:pPr>
                        <w:spacing w:after="0" w:line="240" w:lineRule="auto"/>
                        <w:jc w:val="center"/>
                        <w:rPr>
                          <w:rFonts w:ascii="Comic Sans MS" w:hAnsi="Comic Sans MS"/>
                          <w:b/>
                          <w:bCs/>
                          <w:color w:val="C00000"/>
                          <w:sz w:val="40"/>
                          <w:szCs w:val="40"/>
                        </w:rPr>
                      </w:pPr>
                      <w:r w:rsidRPr="009448CE">
                        <w:rPr>
                          <w:rFonts w:ascii="Comic Sans MS" w:hAnsi="Comic Sans MS"/>
                          <w:b/>
                          <w:bCs/>
                          <w:color w:val="C00000"/>
                          <w:sz w:val="40"/>
                          <w:szCs w:val="40"/>
                        </w:rPr>
                        <w:t>Learning Theories</w:t>
                      </w:r>
                      <w:r w:rsidR="00276967">
                        <w:rPr>
                          <w:rFonts w:ascii="Comic Sans MS" w:hAnsi="Comic Sans MS"/>
                          <w:b/>
                          <w:bCs/>
                          <w:color w:val="C00000"/>
                          <w:sz w:val="40"/>
                          <w:szCs w:val="40"/>
                        </w:rPr>
                        <w:t>:</w:t>
                      </w:r>
                    </w:p>
                    <w:p w14:paraId="3B615699" w14:textId="77777777" w:rsidR="009E4FB2" w:rsidRDefault="009E4FB2" w:rsidP="009E4FB2">
                      <w:pPr>
                        <w:spacing w:after="0" w:line="240" w:lineRule="auto"/>
                        <w:jc w:val="center"/>
                        <w:rPr>
                          <w:rFonts w:ascii="Comic Sans MS" w:hAnsi="Comic Sans MS"/>
                          <w:color w:val="C00000"/>
                          <w:sz w:val="12"/>
                          <w:szCs w:val="12"/>
                        </w:rPr>
                      </w:pPr>
                    </w:p>
                    <w:p w14:paraId="72E086AA" w14:textId="77777777" w:rsidR="009E4FB2" w:rsidRPr="00FA4954" w:rsidRDefault="009E4FB2" w:rsidP="009E4FB2">
                      <w:pPr>
                        <w:spacing w:after="0" w:line="240" w:lineRule="auto"/>
                        <w:jc w:val="center"/>
                        <w:rPr>
                          <w:rFonts w:ascii="Comic Sans MS" w:hAnsi="Comic Sans MS"/>
                          <w:color w:val="C00000"/>
                          <w:sz w:val="12"/>
                          <w:szCs w:val="12"/>
                        </w:rPr>
                      </w:pPr>
                    </w:p>
                    <w:p w14:paraId="2A9B1049" w14:textId="14C17AB7" w:rsidR="009E4FB2" w:rsidRPr="00FA4954" w:rsidRDefault="009E4FB2" w:rsidP="007E6676">
                      <w:pPr>
                        <w:pStyle w:val="ListParagraph"/>
                        <w:numPr>
                          <w:ilvl w:val="0"/>
                          <w:numId w:val="18"/>
                        </w:numPr>
                        <w:rPr>
                          <w:rFonts w:ascii="Comic Sans MS" w:hAnsi="Comic Sans MS"/>
                        </w:rPr>
                      </w:pPr>
                      <w:r w:rsidRPr="00FA4954">
                        <w:rPr>
                          <w:rFonts w:ascii="Comic Sans MS" w:hAnsi="Comic Sans MS"/>
                        </w:rPr>
                        <w:t xml:space="preserve">Behaviourism:  </w:t>
                      </w:r>
                      <w:r w:rsidR="0010751C">
                        <w:rPr>
                          <w:rFonts w:ascii="Comic Sans MS" w:hAnsi="Comic Sans MS"/>
                        </w:rPr>
                        <w:t>P</w:t>
                      </w:r>
                      <w:r w:rsidRPr="00FA4954">
                        <w:rPr>
                          <w:rFonts w:ascii="Comic Sans MS" w:hAnsi="Comic Sans MS"/>
                        </w:rPr>
                        <w:t>ositive reinforcement</w:t>
                      </w:r>
                    </w:p>
                    <w:p w14:paraId="19CC82FC" w14:textId="18A3FB4C" w:rsidR="009E4FB2" w:rsidRPr="00FA4954" w:rsidRDefault="009E4FB2" w:rsidP="007E6676">
                      <w:pPr>
                        <w:pStyle w:val="ListParagraph"/>
                        <w:numPr>
                          <w:ilvl w:val="0"/>
                          <w:numId w:val="18"/>
                        </w:numPr>
                        <w:rPr>
                          <w:rFonts w:ascii="Comic Sans MS" w:hAnsi="Comic Sans MS"/>
                        </w:rPr>
                      </w:pPr>
                      <w:r w:rsidRPr="00FA4954">
                        <w:rPr>
                          <w:rFonts w:ascii="Comic Sans MS" w:hAnsi="Comic Sans MS"/>
                        </w:rPr>
                        <w:t>Social Constructivism: More knowledgeable other. Educational professional is facilitator.</w:t>
                      </w:r>
                    </w:p>
                    <w:p w14:paraId="55C9B571" w14:textId="082BF77D" w:rsidR="009E4FB2" w:rsidRDefault="009E4FB2" w:rsidP="007E6676">
                      <w:pPr>
                        <w:pStyle w:val="ListParagraph"/>
                        <w:numPr>
                          <w:ilvl w:val="0"/>
                          <w:numId w:val="18"/>
                        </w:numPr>
                        <w:rPr>
                          <w:rFonts w:ascii="Comic Sans MS" w:hAnsi="Comic Sans MS"/>
                        </w:rPr>
                      </w:pPr>
                      <w:r w:rsidRPr="00FA4954">
                        <w:rPr>
                          <w:rFonts w:ascii="Comic Sans MS" w:hAnsi="Comic Sans MS"/>
                        </w:rPr>
                        <w:t xml:space="preserve">Liberationism: Child </w:t>
                      </w:r>
                      <w:r w:rsidR="0010751C">
                        <w:rPr>
                          <w:rFonts w:ascii="Comic Sans MS" w:hAnsi="Comic Sans MS"/>
                        </w:rPr>
                        <w:t>has</w:t>
                      </w:r>
                      <w:r w:rsidRPr="00FA4954">
                        <w:rPr>
                          <w:rFonts w:ascii="Comic Sans MS" w:hAnsi="Comic Sans MS"/>
                        </w:rPr>
                        <w:t xml:space="preserve"> control of the activity. Educational professional is guide.  Activity </w:t>
                      </w:r>
                      <w:r w:rsidR="0010751C">
                        <w:rPr>
                          <w:rFonts w:ascii="Comic Sans MS" w:hAnsi="Comic Sans MS"/>
                        </w:rPr>
                        <w:t>facilitates</w:t>
                      </w:r>
                      <w:r w:rsidRPr="00FA4954">
                        <w:rPr>
                          <w:rFonts w:ascii="Comic Sans MS" w:hAnsi="Comic Sans MS"/>
                        </w:rPr>
                        <w:t xml:space="preserve"> kinaesthetic learning styles.</w:t>
                      </w:r>
                    </w:p>
                    <w:p w14:paraId="36429D39" w14:textId="4C04E2A8" w:rsidR="009E4FB2" w:rsidRPr="00FA4954" w:rsidRDefault="009E4FB2" w:rsidP="009E4FB2">
                      <w:pPr>
                        <w:spacing w:line="240" w:lineRule="auto"/>
                        <w:ind w:left="360"/>
                        <w:jc w:val="left"/>
                        <w:rPr>
                          <w:rFonts w:ascii="Comic Sans MS" w:hAnsi="Comic Sans MS"/>
                        </w:rPr>
                      </w:pPr>
                      <w:r>
                        <w:rPr>
                          <w:rFonts w:ascii="Comic Sans MS" w:hAnsi="Comic Sans MS"/>
                        </w:rPr>
                        <w:t>(</w:t>
                      </w:r>
                      <w:r w:rsidR="000247D6">
                        <w:rPr>
                          <w:rFonts w:ascii="Comic Sans MS" w:hAnsi="Comic Sans MS"/>
                        </w:rPr>
                        <w:t>Aubrey and Riley, 2022</w:t>
                      </w:r>
                      <w:r>
                        <w:rPr>
                          <w:rFonts w:ascii="Comic Sans MS" w:hAnsi="Comic Sans MS"/>
                        </w:rPr>
                        <w:t>)</w:t>
                      </w:r>
                    </w:p>
                    <w:p w14:paraId="05965B2C" w14:textId="52D0E01A" w:rsidR="009E4FB2" w:rsidRDefault="009E4FB2"/>
                  </w:txbxContent>
                </v:textbox>
                <w10:wrap anchorx="margin"/>
              </v:shape>
            </w:pict>
          </mc:Fallback>
        </mc:AlternateContent>
      </w:r>
      <w:r w:rsidR="00367E96">
        <w:rPr>
          <w:noProof/>
        </w:rPr>
        <mc:AlternateContent>
          <mc:Choice Requires="wps">
            <w:drawing>
              <wp:anchor distT="45720" distB="45720" distL="114300" distR="114300" simplePos="0" relativeHeight="251691008" behindDoc="0" locked="0" layoutInCell="1" allowOverlap="1" wp14:anchorId="546922C0" wp14:editId="203B3121">
                <wp:simplePos x="0" y="0"/>
                <wp:positionH relativeFrom="margin">
                  <wp:posOffset>10160184</wp:posOffset>
                </wp:positionH>
                <wp:positionV relativeFrom="paragraph">
                  <wp:posOffset>1797255</wp:posOffset>
                </wp:positionV>
                <wp:extent cx="3656330" cy="2964426"/>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6330" cy="2964426"/>
                        </a:xfrm>
                        <a:prstGeom prst="rect">
                          <a:avLst/>
                        </a:prstGeom>
                        <a:noFill/>
                        <a:ln w="9525">
                          <a:noFill/>
                          <a:miter lim="800000"/>
                          <a:headEnd/>
                          <a:tailEnd/>
                        </a:ln>
                      </wps:spPr>
                      <wps:txbx>
                        <w:txbxContent>
                          <w:p w14:paraId="326CB2E0" w14:textId="747E3586" w:rsidR="004F38E0" w:rsidRPr="009448CE" w:rsidRDefault="004F38E0" w:rsidP="009448CE">
                            <w:pPr>
                              <w:spacing w:line="240" w:lineRule="auto"/>
                              <w:jc w:val="center"/>
                              <w:rPr>
                                <w:rFonts w:ascii="Comic Sans MS" w:hAnsi="Comic Sans MS"/>
                                <w:b/>
                                <w:bCs/>
                                <w:color w:val="C00000"/>
                                <w:sz w:val="20"/>
                                <w:szCs w:val="20"/>
                              </w:rPr>
                            </w:pPr>
                            <w:r w:rsidRPr="009448CE">
                              <w:rPr>
                                <w:rFonts w:ascii="Comic Sans MS" w:hAnsi="Comic Sans MS"/>
                                <w:b/>
                                <w:bCs/>
                                <w:color w:val="C00000"/>
                                <w:sz w:val="40"/>
                                <w:szCs w:val="40"/>
                              </w:rPr>
                              <w:t>Assessment</w:t>
                            </w:r>
                            <w:r w:rsidR="00276967">
                              <w:rPr>
                                <w:rFonts w:ascii="Comic Sans MS" w:hAnsi="Comic Sans MS"/>
                                <w:b/>
                                <w:bCs/>
                                <w:color w:val="C00000"/>
                                <w:sz w:val="40"/>
                                <w:szCs w:val="40"/>
                              </w:rPr>
                              <w:t>:</w:t>
                            </w:r>
                          </w:p>
                          <w:p w14:paraId="0962CFC0" w14:textId="6D1A7858" w:rsidR="004F38E0" w:rsidRPr="00393541" w:rsidRDefault="0010751C">
                            <w:pPr>
                              <w:rPr>
                                <w:rFonts w:ascii="Comic Sans MS" w:hAnsi="Comic Sans MS"/>
                              </w:rPr>
                            </w:pPr>
                            <w:r>
                              <w:rPr>
                                <w:rFonts w:ascii="Comic Sans MS" w:hAnsi="Comic Sans MS"/>
                              </w:rPr>
                              <w:t>C</w:t>
                            </w:r>
                            <w:r w:rsidR="00221D2A">
                              <w:rPr>
                                <w:rFonts w:ascii="Comic Sans MS" w:hAnsi="Comic Sans MS"/>
                              </w:rPr>
                              <w:t xml:space="preserve">an be used as a tool </w:t>
                            </w:r>
                            <w:r>
                              <w:rPr>
                                <w:rFonts w:ascii="Comic Sans MS" w:hAnsi="Comic Sans MS"/>
                              </w:rPr>
                              <w:t>for</w:t>
                            </w:r>
                            <w:r w:rsidR="00221D2A">
                              <w:rPr>
                                <w:rFonts w:ascii="Comic Sans MS" w:hAnsi="Comic Sans MS"/>
                              </w:rPr>
                              <w:t xml:space="preserve"> </w:t>
                            </w:r>
                            <w:r w:rsidR="00F9142C">
                              <w:rPr>
                                <w:rFonts w:ascii="Comic Sans MS" w:hAnsi="Comic Sans MS"/>
                              </w:rPr>
                              <w:t>observational opportunities</w:t>
                            </w:r>
                            <w:r w:rsidR="00221D2A">
                              <w:rPr>
                                <w:rFonts w:ascii="Comic Sans MS" w:hAnsi="Comic Sans MS"/>
                              </w:rPr>
                              <w:t xml:space="preserve"> for educational professionals to use in formative assessments and narrative report</w:t>
                            </w:r>
                            <w:r>
                              <w:rPr>
                                <w:rFonts w:ascii="Comic Sans MS" w:hAnsi="Comic Sans MS"/>
                              </w:rPr>
                              <w:t>s</w:t>
                            </w:r>
                            <w:r w:rsidR="00221D2A">
                              <w:rPr>
                                <w:rFonts w:ascii="Comic Sans MS" w:hAnsi="Comic Sans MS"/>
                              </w:rPr>
                              <w:t xml:space="preserve"> on numeracy progress as part of Assessment for Learning (</w:t>
                            </w:r>
                            <w:r w:rsidR="00B57B2A">
                              <w:rPr>
                                <w:rFonts w:ascii="Comic Sans MS" w:hAnsi="Comic Sans MS"/>
                              </w:rPr>
                              <w:t>Welsh Government</w:t>
                            </w:r>
                            <w:r w:rsidR="00221D2A">
                              <w:rPr>
                                <w:rFonts w:ascii="Comic Sans MS" w:hAnsi="Comic Sans MS"/>
                              </w:rPr>
                              <w:t>, 20</w:t>
                            </w:r>
                            <w:r w:rsidR="00B57B2A">
                              <w:rPr>
                                <w:rFonts w:ascii="Comic Sans MS" w:hAnsi="Comic Sans MS"/>
                              </w:rPr>
                              <w:t>22</w:t>
                            </w:r>
                            <w:r w:rsidR="00221D2A">
                              <w:rPr>
                                <w:rFonts w:ascii="Comic Sans MS" w:hAnsi="Comic Sans M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6922C0" id="_x0000_s1040" type="#_x0000_t202" style="position:absolute;margin-left:800pt;margin-top:141.5pt;width:287.9pt;height:233.4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" filled="f" stroked="f">
                <v:textbox>
                  <w:txbxContent>
                    <w:p w14:paraId="326CB2E0" w14:textId="747E3586" w:rsidR="004F38E0" w:rsidRPr="009448CE" w:rsidRDefault="004F38E0" w:rsidP="009448CE">
                      <w:pPr>
                        <w:spacing w:line="240" w:lineRule="auto"/>
                        <w:jc w:val="center"/>
                        <w:rPr>
                          <w:rFonts w:ascii="Comic Sans MS" w:hAnsi="Comic Sans MS"/>
                          <w:b/>
                          <w:bCs/>
                          <w:color w:val="C00000"/>
                          <w:sz w:val="20"/>
                          <w:szCs w:val="20"/>
                        </w:rPr>
                      </w:pPr>
                      <w:r w:rsidRPr="009448CE">
                        <w:rPr>
                          <w:rFonts w:ascii="Comic Sans MS" w:hAnsi="Comic Sans MS"/>
                          <w:b/>
                          <w:bCs/>
                          <w:color w:val="C00000"/>
                          <w:sz w:val="40"/>
                          <w:szCs w:val="40"/>
                        </w:rPr>
                        <w:t>Assessment</w:t>
                      </w:r>
                      <w:r w:rsidR="00276967">
                        <w:rPr>
                          <w:rFonts w:ascii="Comic Sans MS" w:hAnsi="Comic Sans MS"/>
                          <w:b/>
                          <w:bCs/>
                          <w:color w:val="C00000"/>
                          <w:sz w:val="40"/>
                          <w:szCs w:val="40"/>
                        </w:rPr>
                        <w:t>:</w:t>
                      </w:r>
                    </w:p>
                    <w:p w14:paraId="0962CFC0" w14:textId="6D1A7858" w:rsidR="004F38E0" w:rsidRPr="00393541" w:rsidRDefault="0010751C">
                      <w:pPr>
                        <w:rPr>
                          <w:rFonts w:ascii="Comic Sans MS" w:hAnsi="Comic Sans MS"/>
                        </w:rPr>
                      </w:pPr>
                      <w:r>
                        <w:rPr>
                          <w:rFonts w:ascii="Comic Sans MS" w:hAnsi="Comic Sans MS"/>
                        </w:rPr>
                        <w:t>C</w:t>
                      </w:r>
                      <w:r w:rsidR="00221D2A">
                        <w:rPr>
                          <w:rFonts w:ascii="Comic Sans MS" w:hAnsi="Comic Sans MS"/>
                        </w:rPr>
                        <w:t xml:space="preserve">an be used as a tool </w:t>
                      </w:r>
                      <w:r>
                        <w:rPr>
                          <w:rFonts w:ascii="Comic Sans MS" w:hAnsi="Comic Sans MS"/>
                        </w:rPr>
                        <w:t>for</w:t>
                      </w:r>
                      <w:r w:rsidR="00221D2A">
                        <w:rPr>
                          <w:rFonts w:ascii="Comic Sans MS" w:hAnsi="Comic Sans MS"/>
                        </w:rPr>
                        <w:t xml:space="preserve"> </w:t>
                      </w:r>
                      <w:r w:rsidR="00F9142C">
                        <w:rPr>
                          <w:rFonts w:ascii="Comic Sans MS" w:hAnsi="Comic Sans MS"/>
                        </w:rPr>
                        <w:t>observational opportunities</w:t>
                      </w:r>
                      <w:r w:rsidR="00221D2A">
                        <w:rPr>
                          <w:rFonts w:ascii="Comic Sans MS" w:hAnsi="Comic Sans MS"/>
                        </w:rPr>
                        <w:t xml:space="preserve"> for educational professionals to use in formative assessments and narrative report</w:t>
                      </w:r>
                      <w:r>
                        <w:rPr>
                          <w:rFonts w:ascii="Comic Sans MS" w:hAnsi="Comic Sans MS"/>
                        </w:rPr>
                        <w:t>s</w:t>
                      </w:r>
                      <w:r w:rsidR="00221D2A">
                        <w:rPr>
                          <w:rFonts w:ascii="Comic Sans MS" w:hAnsi="Comic Sans MS"/>
                        </w:rPr>
                        <w:t xml:space="preserve"> on numeracy progress as part of Assessment for Learning (</w:t>
                      </w:r>
                      <w:r w:rsidR="00B57B2A">
                        <w:rPr>
                          <w:rFonts w:ascii="Comic Sans MS" w:hAnsi="Comic Sans MS"/>
                        </w:rPr>
                        <w:t>Welsh Government</w:t>
                      </w:r>
                      <w:r w:rsidR="00221D2A">
                        <w:rPr>
                          <w:rFonts w:ascii="Comic Sans MS" w:hAnsi="Comic Sans MS"/>
                        </w:rPr>
                        <w:t>, 20</w:t>
                      </w:r>
                      <w:r w:rsidR="00B57B2A">
                        <w:rPr>
                          <w:rFonts w:ascii="Comic Sans MS" w:hAnsi="Comic Sans MS"/>
                        </w:rPr>
                        <w:t>22</w:t>
                      </w:r>
                      <w:r w:rsidR="00221D2A">
                        <w:rPr>
                          <w:rFonts w:ascii="Comic Sans MS" w:hAnsi="Comic Sans MS"/>
                        </w:rPr>
                        <w:t>).</w:t>
                      </w:r>
                    </w:p>
                  </w:txbxContent>
                </v:textbox>
                <w10:wrap anchorx="margin"/>
              </v:shape>
            </w:pict>
          </mc:Fallback>
        </mc:AlternateContent>
      </w:r>
      <w:r w:rsidR="008A1CE6">
        <w:br w:type="page"/>
      </w:r>
    </w:p>
    <w:p w14:paraId="2C920FAB" w14:textId="39078F37" w:rsidR="00651787" w:rsidRDefault="00651787" w:rsidP="00651787">
      <w:pPr>
        <w:rPr>
          <w:b/>
          <w:bCs/>
          <w:sz w:val="32"/>
          <w:szCs w:val="32"/>
        </w:rPr>
      </w:pPr>
      <w:r>
        <w:rPr>
          <w:b/>
          <w:bCs/>
          <w:sz w:val="32"/>
          <w:szCs w:val="32"/>
        </w:rPr>
        <w:lastRenderedPageBreak/>
        <w:t>Reference List – Element Three</w:t>
      </w:r>
    </w:p>
    <w:p w14:paraId="214B0CD8" w14:textId="77777777" w:rsidR="007D303B" w:rsidRDefault="007D303B" w:rsidP="000247D6">
      <w:r>
        <w:t xml:space="preserve">Aubrey, K and Riley, A. (2022) </w:t>
      </w:r>
      <w:r>
        <w:rPr>
          <w:i/>
          <w:iCs/>
        </w:rPr>
        <w:t xml:space="preserve">Understanding and using educational theories. </w:t>
      </w:r>
      <w:r>
        <w:t>London: Sage.</w:t>
      </w:r>
    </w:p>
    <w:p w14:paraId="57388FA9" w14:textId="77777777" w:rsidR="007D303B" w:rsidRDefault="007D303B" w:rsidP="007E4CDC">
      <w:r>
        <w:t xml:space="preserve">Goos, M., Geiger, V., Dole, S., Forgasz, H., and Bennison, A. (2020) </w:t>
      </w:r>
      <w:r>
        <w:rPr>
          <w:i/>
          <w:iCs/>
        </w:rPr>
        <w:t xml:space="preserve">Numeracy across the curriculum. </w:t>
      </w:r>
      <w:r>
        <w:t>Abingdon: Routledge.</w:t>
      </w:r>
    </w:p>
    <w:p w14:paraId="2FEC3464" w14:textId="0DE1CECA" w:rsidR="007D303B" w:rsidRDefault="007D303B" w:rsidP="00651787">
      <w:pPr>
        <w:rPr>
          <w:b/>
          <w:bCs/>
          <w:sz w:val="32"/>
          <w:szCs w:val="32"/>
        </w:rPr>
      </w:pPr>
      <w:r>
        <w:t>Lif</w:t>
      </w:r>
      <w:r w:rsidR="00B57B2A">
        <w:t>e</w:t>
      </w:r>
      <w:r>
        <w:t>overCs</w:t>
      </w:r>
      <w:r w:rsidR="00B57B2A">
        <w:t>.com</w:t>
      </w:r>
      <w:r>
        <w:t xml:space="preserve"> (2019) </w:t>
      </w:r>
      <w:r w:rsidRPr="000247D6">
        <w:rPr>
          <w:i/>
          <w:iCs/>
        </w:rPr>
        <w:t>Duplo Number Mats</w:t>
      </w:r>
      <w:r>
        <w:t xml:space="preserve"> Available at:  </w:t>
      </w:r>
      <w:hyperlink r:id="rId56" w:history="1">
        <w:r>
          <w:rPr>
            <w:rStyle w:val="Hyperlink"/>
          </w:rPr>
          <w:t>DUPLO+number+mats.pdf</w:t>
        </w:r>
      </w:hyperlink>
      <w:r>
        <w:t xml:space="preserve"> (Accessed: 15</w:t>
      </w:r>
      <w:r w:rsidRPr="002C6EB9">
        <w:rPr>
          <w:vertAlign w:val="superscript"/>
        </w:rPr>
        <w:t>th</w:t>
      </w:r>
      <w:r>
        <w:t xml:space="preserve"> February 2023).</w:t>
      </w:r>
    </w:p>
    <w:p w14:paraId="13A2ACAF" w14:textId="6FD82ADD" w:rsidR="007D303B" w:rsidRDefault="007D303B" w:rsidP="00651787">
      <w:r>
        <w:t>Pearson.com (2019</w:t>
      </w:r>
      <w:r w:rsidR="00F9142C">
        <w:t xml:space="preserve">) </w:t>
      </w:r>
      <w:r w:rsidR="00F9142C">
        <w:rPr>
          <w:i/>
          <w:iCs/>
        </w:rPr>
        <w:t>Reconsidering</w:t>
      </w:r>
      <w:r>
        <w:rPr>
          <w:i/>
          <w:iCs/>
        </w:rPr>
        <w:t xml:space="preserve"> maths as a creative discipline. </w:t>
      </w:r>
      <w:r>
        <w:t>Available at:</w:t>
      </w:r>
      <w:r>
        <w:rPr>
          <w:i/>
          <w:iCs/>
        </w:rPr>
        <w:t xml:space="preserve"> </w:t>
      </w:r>
      <w:hyperlink r:id="rId57" w:history="1">
        <w:r>
          <w:rPr>
            <w:rStyle w:val="Hyperlink"/>
          </w:rPr>
          <w:t>Reconsidering Maths as a Creative Discipline (pearson.com)</w:t>
        </w:r>
      </w:hyperlink>
      <w:r>
        <w:t xml:space="preserve"> (Accessed: 15</w:t>
      </w:r>
      <w:r w:rsidRPr="007D303B">
        <w:rPr>
          <w:vertAlign w:val="superscript"/>
        </w:rPr>
        <w:t>th</w:t>
      </w:r>
      <w:r>
        <w:t xml:space="preserve"> February 2023).</w:t>
      </w:r>
    </w:p>
    <w:p w14:paraId="282CA8F1" w14:textId="16EB771E" w:rsidR="005962C1" w:rsidRPr="005962C1" w:rsidRDefault="005962C1" w:rsidP="00651787">
      <w:pPr>
        <w:rPr>
          <w:b/>
          <w:bCs/>
          <w:sz w:val="32"/>
          <w:szCs w:val="32"/>
        </w:rPr>
      </w:pPr>
      <w:r>
        <w:t xml:space="preserve">WeareTeachers.com (2020) </w:t>
      </w:r>
      <w:r>
        <w:rPr>
          <w:i/>
          <w:iCs/>
        </w:rPr>
        <w:t>Best Lego math ideas for your classroom</w:t>
      </w:r>
      <w:r>
        <w:t>. Available at:</w:t>
      </w:r>
      <w:r w:rsidR="003D2058">
        <w:t xml:space="preserve"> </w:t>
      </w:r>
      <w:hyperlink r:id="rId58" w:history="1">
        <w:r w:rsidR="003D2058">
          <w:rPr>
            <w:rStyle w:val="Hyperlink"/>
          </w:rPr>
          <w:t>30 Best LEGO Math Ideas for Your Classroom - WeAreTeachers</w:t>
        </w:r>
      </w:hyperlink>
      <w:r w:rsidR="003D2058">
        <w:t xml:space="preserve"> (Accessed: 15</w:t>
      </w:r>
      <w:r w:rsidR="003D2058" w:rsidRPr="003D2058">
        <w:rPr>
          <w:vertAlign w:val="superscript"/>
        </w:rPr>
        <w:t>th</w:t>
      </w:r>
      <w:r w:rsidR="003D2058">
        <w:t xml:space="preserve"> February 2023).</w:t>
      </w:r>
    </w:p>
    <w:p w14:paraId="62C76C92" w14:textId="77777777" w:rsidR="007D303B" w:rsidRDefault="007D303B" w:rsidP="00221D2A">
      <w:r>
        <w:t xml:space="preserve">Welsh Government (2013) </w:t>
      </w:r>
      <w:r>
        <w:rPr>
          <w:i/>
          <w:iCs/>
        </w:rPr>
        <w:t xml:space="preserve">National literacy and numeracy framework: to support schools in introducing the national literacy and numeracy framework. </w:t>
      </w:r>
      <w:r>
        <w:t xml:space="preserve">Available at: </w:t>
      </w:r>
      <w:hyperlink r:id="rId59" w:history="1">
        <w:r>
          <w:rPr>
            <w:rStyle w:val="Hyperlink"/>
          </w:rPr>
          <w:t>to-support-schools-in-introducing-the-national-literacy-and-numeracy-framework.pdf (gov.wales)</w:t>
        </w:r>
      </w:hyperlink>
      <w:r>
        <w:t xml:space="preserve"> (Accessed: 15</w:t>
      </w:r>
      <w:r w:rsidRPr="00681C4F">
        <w:rPr>
          <w:vertAlign w:val="superscript"/>
        </w:rPr>
        <w:t>th</w:t>
      </w:r>
      <w:r>
        <w:t xml:space="preserve"> February 2023).</w:t>
      </w:r>
    </w:p>
    <w:p w14:paraId="179D0352" w14:textId="77777777" w:rsidR="007D303B" w:rsidRDefault="007D303B" w:rsidP="00B57299">
      <w:r>
        <w:t xml:space="preserve">Welsh Government (2015) </w:t>
      </w:r>
      <w:r>
        <w:rPr>
          <w:i/>
          <w:iCs/>
        </w:rPr>
        <w:t xml:space="preserve">Successful Futures: Independent review of curriculum and assessment arrangements in Wales. </w:t>
      </w:r>
      <w:r w:rsidRPr="002C6EB9">
        <w:t>Available at:</w:t>
      </w:r>
      <w:r>
        <w:rPr>
          <w:i/>
          <w:iCs/>
        </w:rPr>
        <w:t xml:space="preserve"> </w:t>
      </w:r>
      <w:hyperlink r:id="rId60" w:history="1">
        <w:r>
          <w:rPr>
            <w:rStyle w:val="Hyperlink"/>
          </w:rPr>
          <w:t>successful-futures.pdf (gov.wales)</w:t>
        </w:r>
      </w:hyperlink>
      <w:r>
        <w:t xml:space="preserve"> (Accessed: 15</w:t>
      </w:r>
      <w:r w:rsidRPr="002C6EB9">
        <w:rPr>
          <w:vertAlign w:val="superscript"/>
        </w:rPr>
        <w:t>th</w:t>
      </w:r>
      <w:r>
        <w:t xml:space="preserve"> February 2023).</w:t>
      </w:r>
    </w:p>
    <w:p w14:paraId="7D9511F0" w14:textId="77777777" w:rsidR="007D303B" w:rsidRDefault="007D303B" w:rsidP="003C0256">
      <w:r w:rsidRPr="003C0256">
        <w:t>Welsh Government (2022)</w:t>
      </w:r>
      <w:r>
        <w:t xml:space="preserve"> </w:t>
      </w:r>
      <w:r>
        <w:rPr>
          <w:i/>
          <w:iCs/>
        </w:rPr>
        <w:t>A</w:t>
      </w:r>
      <w:r w:rsidRPr="003C0256">
        <w:rPr>
          <w:i/>
          <w:iCs/>
        </w:rPr>
        <w:t>rea of learning and experience</w:t>
      </w:r>
      <w:r>
        <w:rPr>
          <w:i/>
          <w:iCs/>
        </w:rPr>
        <w:t xml:space="preserve">: </w:t>
      </w:r>
      <w:r w:rsidRPr="003C0256">
        <w:rPr>
          <w:i/>
          <w:iCs/>
        </w:rPr>
        <w:t>mathematics and numeracy</w:t>
      </w:r>
      <w:r>
        <w:rPr>
          <w:i/>
          <w:iCs/>
        </w:rPr>
        <w:t xml:space="preserve">. </w:t>
      </w:r>
      <w:r>
        <w:t xml:space="preserve">Available at: </w:t>
      </w:r>
      <w:hyperlink r:id="rId61" w:history="1">
        <w:r>
          <w:rPr>
            <w:rStyle w:val="Hyperlink"/>
          </w:rPr>
          <w:t>Mathematics and Numeracy: Statements of what matters - Hwb (gov.wales)</w:t>
        </w:r>
      </w:hyperlink>
      <w:r>
        <w:t xml:space="preserve"> (Accessed: 15</w:t>
      </w:r>
      <w:r w:rsidRPr="003C0256">
        <w:rPr>
          <w:vertAlign w:val="superscript"/>
        </w:rPr>
        <w:t>th</w:t>
      </w:r>
      <w:r>
        <w:t xml:space="preserve"> February 2023).</w:t>
      </w:r>
    </w:p>
    <w:p w14:paraId="5ADE2A62" w14:textId="77777777" w:rsidR="007D303B" w:rsidRPr="007D303B" w:rsidRDefault="007D303B" w:rsidP="003C0256">
      <w:r>
        <w:t xml:space="preserve">Welsh Government (2022) </w:t>
      </w:r>
      <w:r>
        <w:rPr>
          <w:i/>
          <w:iCs/>
        </w:rPr>
        <w:t>Designing your curriculum.</w:t>
      </w:r>
      <w:r>
        <w:t xml:space="preserve"> Available at: </w:t>
      </w:r>
      <w:hyperlink r:id="rId62" w:history="1">
        <w:r>
          <w:rPr>
            <w:rStyle w:val="Hyperlink"/>
          </w:rPr>
          <w:t>Mathematics and Numeracy: Designing your curriculum - Hwb (gov.wales)</w:t>
        </w:r>
      </w:hyperlink>
      <w:r>
        <w:t xml:space="preserve"> (Accessed: 15</w:t>
      </w:r>
      <w:r w:rsidRPr="007D303B">
        <w:rPr>
          <w:vertAlign w:val="superscript"/>
        </w:rPr>
        <w:t>th</w:t>
      </w:r>
      <w:r>
        <w:t xml:space="preserve"> February 2023).</w:t>
      </w:r>
    </w:p>
    <w:p w14:paraId="180CD7BB" w14:textId="77777777" w:rsidR="007D303B" w:rsidRDefault="007D303B" w:rsidP="003C0256">
      <w:r w:rsidRPr="003C0256">
        <w:t>Welsh Government (2022)</w:t>
      </w:r>
      <w:r>
        <w:t xml:space="preserve"> </w:t>
      </w:r>
      <w:r>
        <w:rPr>
          <w:i/>
          <w:iCs/>
        </w:rPr>
        <w:t xml:space="preserve">Literacy and Numeracy Framework. </w:t>
      </w:r>
      <w:r>
        <w:t xml:space="preserve">Available at:  </w:t>
      </w:r>
      <w:hyperlink r:id="rId63" w:history="1">
        <w:r>
          <w:rPr>
            <w:rStyle w:val="Hyperlink"/>
          </w:rPr>
          <w:t>Literacy and Numeracy Framework - Hwb (gov.wales)</w:t>
        </w:r>
      </w:hyperlink>
      <w:r>
        <w:t xml:space="preserve"> (Accessed: 15</w:t>
      </w:r>
      <w:r w:rsidRPr="007E5A3E">
        <w:rPr>
          <w:vertAlign w:val="superscript"/>
        </w:rPr>
        <w:t>th</w:t>
      </w:r>
      <w:r>
        <w:t xml:space="preserve"> February 2023).</w:t>
      </w:r>
    </w:p>
    <w:p w14:paraId="3FBCEA83" w14:textId="77777777" w:rsidR="007D303B" w:rsidRDefault="007D303B" w:rsidP="00651787">
      <w:r>
        <w:lastRenderedPageBreak/>
        <w:t xml:space="preserve">Welsh Government (2022) </w:t>
      </w:r>
      <w:r>
        <w:rPr>
          <w:i/>
          <w:iCs/>
        </w:rPr>
        <w:t xml:space="preserve">The new curriculum in Wales: An easy read guide for young people. </w:t>
      </w:r>
      <w:r>
        <w:t xml:space="preserve">Available at: </w:t>
      </w:r>
      <w:hyperlink r:id="rId64" w:history="1">
        <w:r>
          <w:rPr>
            <w:rStyle w:val="Hyperlink"/>
          </w:rPr>
          <w:t>The new Curriculum for Wales - An easy read guide for young people (gov.wales)</w:t>
        </w:r>
      </w:hyperlink>
      <w:r>
        <w:t xml:space="preserve"> (Accessed: 15</w:t>
      </w:r>
      <w:r w:rsidRPr="002C6EB9">
        <w:rPr>
          <w:vertAlign w:val="superscript"/>
        </w:rPr>
        <w:t>th</w:t>
      </w:r>
      <w:r>
        <w:t xml:space="preserve"> February 2023).</w:t>
      </w:r>
    </w:p>
    <w:p w14:paraId="2F629FDF" w14:textId="77777777" w:rsidR="0047434F" w:rsidRDefault="0047434F">
      <w:pPr>
        <w:spacing w:line="259" w:lineRule="auto"/>
        <w:jc w:val="left"/>
        <w:rPr>
          <w:b/>
          <w:bCs/>
          <w:sz w:val="32"/>
          <w:szCs w:val="32"/>
        </w:rPr>
      </w:pPr>
      <w:r>
        <w:rPr>
          <w:b/>
          <w:bCs/>
          <w:sz w:val="32"/>
          <w:szCs w:val="32"/>
        </w:rPr>
        <w:br w:type="page"/>
      </w:r>
    </w:p>
    <w:p w14:paraId="25127F73" w14:textId="32A642EF" w:rsidR="009E73E1" w:rsidRDefault="009E73E1" w:rsidP="009E73E1">
      <w:pPr>
        <w:rPr>
          <w:b/>
          <w:bCs/>
          <w:sz w:val="32"/>
          <w:szCs w:val="32"/>
        </w:rPr>
      </w:pPr>
      <w:r>
        <w:rPr>
          <w:b/>
          <w:bCs/>
          <w:sz w:val="32"/>
          <w:szCs w:val="32"/>
        </w:rPr>
        <w:lastRenderedPageBreak/>
        <w:t>Element Four</w:t>
      </w:r>
    </w:p>
    <w:p w14:paraId="205D0170" w14:textId="342167EE" w:rsidR="009E73E1" w:rsidRDefault="009E73E1">
      <w:pPr>
        <w:spacing w:line="259" w:lineRule="auto"/>
        <w:jc w:val="left"/>
        <w:rPr>
          <w:rFonts w:cs="Arial"/>
          <w:b/>
          <w:bCs/>
          <w:sz w:val="28"/>
          <w:szCs w:val="28"/>
        </w:rPr>
      </w:pPr>
      <w:r>
        <w:rPr>
          <w:rFonts w:cs="Arial"/>
          <w:b/>
          <w:bCs/>
          <w:sz w:val="28"/>
          <w:szCs w:val="28"/>
        </w:rPr>
        <w:t>Please find a link to the video of the demonstration of the numeracy resource here:</w:t>
      </w:r>
    </w:p>
    <w:p w14:paraId="283E830F" w14:textId="77777777" w:rsidR="009E73E1" w:rsidRDefault="009E73E1">
      <w:pPr>
        <w:spacing w:line="259" w:lineRule="auto"/>
        <w:jc w:val="left"/>
        <w:rPr>
          <w:rFonts w:cs="Arial"/>
          <w:b/>
          <w:bCs/>
          <w:sz w:val="28"/>
          <w:szCs w:val="28"/>
        </w:rPr>
      </w:pPr>
    </w:p>
    <w:p w14:paraId="54DCF62C" w14:textId="77777777" w:rsidR="002377CB" w:rsidRDefault="00000000">
      <w:pPr>
        <w:spacing w:line="259" w:lineRule="auto"/>
        <w:jc w:val="left"/>
        <w:rPr>
          <w:rFonts w:cs="Arial"/>
          <w:b/>
          <w:bCs/>
          <w:sz w:val="28"/>
          <w:szCs w:val="28"/>
        </w:rPr>
      </w:pPr>
      <w:hyperlink r:id="rId65" w:history="1">
        <w:r w:rsidR="002377CB" w:rsidRPr="002377CB">
          <w:rPr>
            <w:rStyle w:val="Hyperlink"/>
            <w:rFonts w:cs="Arial"/>
            <w:b/>
            <w:bCs/>
            <w:sz w:val="28"/>
            <w:szCs w:val="28"/>
          </w:rPr>
          <w:t>Nicola Parsons 2115499 Numbers Count ECIE5002  Numeracy Resource Video.mp4</w:t>
        </w:r>
      </w:hyperlink>
    </w:p>
    <w:p w14:paraId="0514D629" w14:textId="7FFAD57C" w:rsidR="003D2058" w:rsidRDefault="003D2058">
      <w:pPr>
        <w:spacing w:line="259" w:lineRule="auto"/>
        <w:jc w:val="left"/>
        <w:rPr>
          <w:rFonts w:cs="Arial"/>
          <w:b/>
          <w:bCs/>
          <w:sz w:val="28"/>
          <w:szCs w:val="28"/>
        </w:rPr>
      </w:pPr>
      <w:r>
        <w:rPr>
          <w:rFonts w:cs="Arial"/>
          <w:b/>
          <w:bCs/>
          <w:sz w:val="28"/>
          <w:szCs w:val="28"/>
        </w:rPr>
        <w:br w:type="page"/>
      </w:r>
    </w:p>
    <w:p w14:paraId="5D25C6C2" w14:textId="1DDBEC35" w:rsidR="00C440AA" w:rsidRDefault="00C440AA" w:rsidP="007F59AC">
      <w:pPr>
        <w:rPr>
          <w:b/>
          <w:bCs/>
          <w:sz w:val="32"/>
          <w:szCs w:val="32"/>
        </w:rPr>
      </w:pPr>
      <w:r w:rsidRPr="007F59AC">
        <w:rPr>
          <w:b/>
          <w:bCs/>
          <w:sz w:val="32"/>
          <w:szCs w:val="32"/>
        </w:rPr>
        <w:lastRenderedPageBreak/>
        <w:t>Element Five – Evaluation</w:t>
      </w:r>
      <w:r w:rsidR="00BB0B0E">
        <w:rPr>
          <w:b/>
          <w:bCs/>
          <w:sz w:val="32"/>
          <w:szCs w:val="32"/>
        </w:rPr>
        <w:t xml:space="preserve"> of Resource</w:t>
      </w:r>
    </w:p>
    <w:p w14:paraId="19017EB4" w14:textId="77777777" w:rsidR="003F6B38" w:rsidRPr="007F59AC" w:rsidRDefault="003F6B38" w:rsidP="007F59AC">
      <w:pPr>
        <w:rPr>
          <w:b/>
          <w:bCs/>
          <w:sz w:val="32"/>
          <w:szCs w:val="32"/>
        </w:rPr>
      </w:pPr>
    </w:p>
    <w:p w14:paraId="0D46E602" w14:textId="025ED558" w:rsidR="00C440AA" w:rsidRDefault="00BB0B0E" w:rsidP="00BB0B0E">
      <w:pPr>
        <w:rPr>
          <w:rFonts w:cs="Arial"/>
          <w:szCs w:val="24"/>
        </w:rPr>
      </w:pPr>
      <w:r w:rsidRPr="00BB0B0E">
        <w:rPr>
          <w:rFonts w:cs="Arial"/>
          <w:szCs w:val="24"/>
        </w:rPr>
        <w:t>This essay</w:t>
      </w:r>
      <w:r>
        <w:rPr>
          <w:rFonts w:cs="Arial"/>
          <w:szCs w:val="24"/>
        </w:rPr>
        <w:t xml:space="preserve"> will evaluate the resource by firstly, analysing its effectiveness in meeting current relevant </w:t>
      </w:r>
      <w:r w:rsidR="00FF413E">
        <w:rPr>
          <w:rFonts w:cs="Arial"/>
          <w:szCs w:val="24"/>
        </w:rPr>
        <w:t xml:space="preserve">numeracy </w:t>
      </w:r>
      <w:r>
        <w:rPr>
          <w:rFonts w:cs="Arial"/>
          <w:szCs w:val="24"/>
        </w:rPr>
        <w:t>educational policy and theory particularly critical pedagogy and critical numeracy theory.  Secondly it will evaluate the resource’s effectiveness in its classroom application.  The essay will then move onto discus academic research regarding the type of numeracy resource</w:t>
      </w:r>
      <w:r w:rsidR="00FF413E">
        <w:rPr>
          <w:rFonts w:cs="Arial"/>
          <w:szCs w:val="24"/>
        </w:rPr>
        <w:t xml:space="preserve"> </w:t>
      </w:r>
      <w:r>
        <w:rPr>
          <w:rFonts w:cs="Arial"/>
          <w:szCs w:val="24"/>
        </w:rPr>
        <w:t xml:space="preserve">it is.  Finally </w:t>
      </w:r>
      <w:r w:rsidR="00FB7BCD">
        <w:rPr>
          <w:rFonts w:cs="Arial"/>
          <w:szCs w:val="24"/>
        </w:rPr>
        <w:t xml:space="preserve">it will give a conclusion regarding the resource’s role in assisting </w:t>
      </w:r>
      <w:r w:rsidR="00B93308">
        <w:rPr>
          <w:rFonts w:cs="Arial"/>
          <w:szCs w:val="24"/>
        </w:rPr>
        <w:t>to reverse</w:t>
      </w:r>
      <w:r w:rsidR="00FB7BCD">
        <w:rPr>
          <w:rFonts w:cs="Arial"/>
          <w:szCs w:val="24"/>
        </w:rPr>
        <w:t xml:space="preserve"> the UK’s historic perspective and persistently </w:t>
      </w:r>
      <w:r w:rsidR="002C0FCF">
        <w:rPr>
          <w:rFonts w:cs="Arial"/>
          <w:szCs w:val="24"/>
        </w:rPr>
        <w:t xml:space="preserve">poor </w:t>
      </w:r>
      <w:r w:rsidR="00FB7BCD">
        <w:rPr>
          <w:rFonts w:cs="Arial"/>
          <w:szCs w:val="24"/>
        </w:rPr>
        <w:t xml:space="preserve">standards regarding numeracy achievement </w:t>
      </w:r>
      <w:r w:rsidR="00FB7BCD" w:rsidRPr="00321829">
        <w:rPr>
          <w:rFonts w:cs="Arial"/>
          <w:szCs w:val="24"/>
        </w:rPr>
        <w:t>(</w:t>
      </w:r>
      <w:r w:rsidR="00321829" w:rsidRPr="00321829">
        <w:rPr>
          <w:rFonts w:cs="Arial"/>
          <w:szCs w:val="24"/>
        </w:rPr>
        <w:t>OECD, 2019</w:t>
      </w:r>
      <w:r w:rsidR="00FB7BCD" w:rsidRPr="00321829">
        <w:rPr>
          <w:rFonts w:cs="Arial"/>
          <w:szCs w:val="24"/>
        </w:rPr>
        <w:t>)</w:t>
      </w:r>
      <w:r w:rsidR="00FB7BCD">
        <w:rPr>
          <w:rFonts w:cs="Arial"/>
          <w:szCs w:val="24"/>
        </w:rPr>
        <w:t>.</w:t>
      </w:r>
    </w:p>
    <w:p w14:paraId="7E37E749" w14:textId="41B0E563" w:rsidR="00DF723B" w:rsidRDefault="00DF723B" w:rsidP="00BB0B0E">
      <w:pPr>
        <w:rPr>
          <w:rFonts w:cs="Arial"/>
          <w:szCs w:val="24"/>
        </w:rPr>
      </w:pPr>
    </w:p>
    <w:p w14:paraId="3A5CE932" w14:textId="1FDCEFBD" w:rsidR="00DF723B" w:rsidRDefault="00DF723B" w:rsidP="00BB0B0E">
      <w:pPr>
        <w:rPr>
          <w:rFonts w:cs="Arial"/>
          <w:szCs w:val="24"/>
        </w:rPr>
      </w:pPr>
      <w:r>
        <w:rPr>
          <w:rFonts w:cs="Arial"/>
          <w:szCs w:val="24"/>
        </w:rPr>
        <w:t>The B</w:t>
      </w:r>
      <w:r w:rsidR="009804B5">
        <w:rPr>
          <w:rFonts w:cs="Arial"/>
          <w:szCs w:val="24"/>
        </w:rPr>
        <w:t>rick</w:t>
      </w:r>
      <w:r>
        <w:rPr>
          <w:rFonts w:cs="Arial"/>
          <w:szCs w:val="24"/>
        </w:rPr>
        <w:t xml:space="preserve"> Number Mats are a numeracy resource</w:t>
      </w:r>
      <w:r w:rsidR="00FF413E">
        <w:rPr>
          <w:rFonts w:cs="Arial"/>
          <w:szCs w:val="24"/>
        </w:rPr>
        <w:t>,</w:t>
      </w:r>
      <w:r>
        <w:rPr>
          <w:rFonts w:cs="Arial"/>
          <w:szCs w:val="24"/>
        </w:rPr>
        <w:t xml:space="preserve"> which supports development of the learner’s skills to achieve </w:t>
      </w:r>
      <w:r w:rsidR="00AC3C9B">
        <w:rPr>
          <w:rFonts w:cs="Arial"/>
          <w:szCs w:val="24"/>
        </w:rPr>
        <w:t xml:space="preserve">all </w:t>
      </w:r>
      <w:r>
        <w:rPr>
          <w:rFonts w:cs="Arial"/>
          <w:szCs w:val="24"/>
        </w:rPr>
        <w:t>progression step one</w:t>
      </w:r>
      <w:r w:rsidR="00FC1675">
        <w:rPr>
          <w:rFonts w:cs="Arial"/>
          <w:szCs w:val="24"/>
        </w:rPr>
        <w:t xml:space="preserve"> </w:t>
      </w:r>
      <w:r>
        <w:rPr>
          <w:rFonts w:cs="Arial"/>
          <w:szCs w:val="24"/>
        </w:rPr>
        <w:t xml:space="preserve">criteria for the element, </w:t>
      </w:r>
      <w:r w:rsidR="00D459BD">
        <w:rPr>
          <w:rFonts w:cs="Arial"/>
          <w:szCs w:val="24"/>
        </w:rPr>
        <w:t>‘</w:t>
      </w:r>
      <w:r>
        <w:rPr>
          <w:rFonts w:cs="Arial"/>
          <w:szCs w:val="24"/>
        </w:rPr>
        <w:t>The Number System</w:t>
      </w:r>
      <w:r w:rsidR="00D459BD">
        <w:rPr>
          <w:rFonts w:cs="Arial"/>
          <w:szCs w:val="24"/>
        </w:rPr>
        <w:t>’</w:t>
      </w:r>
      <w:r>
        <w:rPr>
          <w:rFonts w:cs="Arial"/>
          <w:szCs w:val="24"/>
        </w:rPr>
        <w:t xml:space="preserve"> </w:t>
      </w:r>
      <w:r w:rsidR="00D459BD">
        <w:rPr>
          <w:rFonts w:cs="Arial"/>
          <w:szCs w:val="24"/>
        </w:rPr>
        <w:t>and</w:t>
      </w:r>
      <w:r>
        <w:rPr>
          <w:rFonts w:cs="Arial"/>
          <w:szCs w:val="24"/>
        </w:rPr>
        <w:t xml:space="preserve"> </w:t>
      </w:r>
      <w:r w:rsidR="0023226B">
        <w:rPr>
          <w:rFonts w:cs="Arial"/>
          <w:szCs w:val="24"/>
        </w:rPr>
        <w:t>two</w:t>
      </w:r>
      <w:r w:rsidR="00FC1675">
        <w:rPr>
          <w:rFonts w:cs="Arial"/>
          <w:szCs w:val="24"/>
        </w:rPr>
        <w:t xml:space="preserve"> of the</w:t>
      </w:r>
      <w:r w:rsidR="00D459BD">
        <w:rPr>
          <w:rFonts w:cs="Arial"/>
          <w:szCs w:val="24"/>
        </w:rPr>
        <w:t xml:space="preserve"> </w:t>
      </w:r>
      <w:r w:rsidR="0023226B">
        <w:rPr>
          <w:rFonts w:cs="Arial"/>
          <w:szCs w:val="24"/>
        </w:rPr>
        <w:t xml:space="preserve">progression step one </w:t>
      </w:r>
      <w:r w:rsidR="00AC3C9B">
        <w:rPr>
          <w:rFonts w:cs="Arial"/>
          <w:szCs w:val="24"/>
        </w:rPr>
        <w:t>criterion</w:t>
      </w:r>
      <w:r w:rsidR="00D459BD">
        <w:rPr>
          <w:rFonts w:cs="Arial"/>
          <w:szCs w:val="24"/>
        </w:rPr>
        <w:t xml:space="preserve"> for the element ‘Calculation’ under</w:t>
      </w:r>
      <w:r w:rsidR="00AC3C9B">
        <w:rPr>
          <w:rFonts w:cs="Arial"/>
          <w:szCs w:val="24"/>
        </w:rPr>
        <w:t xml:space="preserve"> one of</w:t>
      </w:r>
      <w:r w:rsidR="00D459BD">
        <w:rPr>
          <w:rFonts w:cs="Arial"/>
          <w:szCs w:val="24"/>
        </w:rPr>
        <w:t xml:space="preserve"> the</w:t>
      </w:r>
      <w:r w:rsidR="003F6B38">
        <w:rPr>
          <w:rFonts w:cs="Arial"/>
          <w:szCs w:val="24"/>
        </w:rPr>
        <w:t xml:space="preserve"> new</w:t>
      </w:r>
      <w:r w:rsidR="00FF413E">
        <w:rPr>
          <w:rFonts w:cs="Arial"/>
          <w:szCs w:val="24"/>
        </w:rPr>
        <w:t xml:space="preserve"> C</w:t>
      </w:r>
      <w:r w:rsidR="003F6B38">
        <w:rPr>
          <w:rFonts w:cs="Arial"/>
          <w:szCs w:val="24"/>
        </w:rPr>
        <w:t>urriculum</w:t>
      </w:r>
      <w:r w:rsidR="00FF413E">
        <w:rPr>
          <w:rFonts w:cs="Arial"/>
          <w:szCs w:val="24"/>
        </w:rPr>
        <w:t xml:space="preserve"> for Wales’ </w:t>
      </w:r>
      <w:r w:rsidR="00D459BD">
        <w:rPr>
          <w:rFonts w:cs="Arial"/>
          <w:szCs w:val="24"/>
        </w:rPr>
        <w:t>numeracy framework</w:t>
      </w:r>
      <w:r w:rsidR="00FF413E">
        <w:rPr>
          <w:rFonts w:cs="Arial"/>
          <w:szCs w:val="24"/>
        </w:rPr>
        <w:t>’s</w:t>
      </w:r>
      <w:r w:rsidR="00D459BD">
        <w:rPr>
          <w:rFonts w:cs="Arial"/>
          <w:szCs w:val="24"/>
        </w:rPr>
        <w:t xml:space="preserve"> </w:t>
      </w:r>
      <w:r w:rsidR="00CD1CCA">
        <w:rPr>
          <w:rFonts w:cs="Arial"/>
          <w:szCs w:val="24"/>
        </w:rPr>
        <w:t>‘Four S</w:t>
      </w:r>
      <w:r w:rsidR="00D459BD">
        <w:rPr>
          <w:rFonts w:cs="Arial"/>
          <w:szCs w:val="24"/>
        </w:rPr>
        <w:t>t</w:t>
      </w:r>
      <w:r w:rsidR="00CD1CCA">
        <w:rPr>
          <w:rFonts w:cs="Arial"/>
          <w:szCs w:val="24"/>
        </w:rPr>
        <w:t>atement</w:t>
      </w:r>
      <w:r w:rsidR="00C86F24">
        <w:rPr>
          <w:rFonts w:cs="Arial"/>
          <w:szCs w:val="24"/>
        </w:rPr>
        <w:t>s</w:t>
      </w:r>
      <w:r w:rsidR="00CD1CCA">
        <w:rPr>
          <w:rFonts w:cs="Arial"/>
          <w:szCs w:val="24"/>
        </w:rPr>
        <w:t xml:space="preserve"> of</w:t>
      </w:r>
      <w:r w:rsidR="00C86F24">
        <w:rPr>
          <w:rFonts w:cs="Arial"/>
          <w:szCs w:val="24"/>
        </w:rPr>
        <w:t xml:space="preserve"> W</w:t>
      </w:r>
      <w:r w:rsidR="00CD1CCA">
        <w:rPr>
          <w:rFonts w:cs="Arial"/>
          <w:szCs w:val="24"/>
        </w:rPr>
        <w:t xml:space="preserve">hat </w:t>
      </w:r>
      <w:r w:rsidR="00C86F24">
        <w:rPr>
          <w:rFonts w:cs="Arial"/>
          <w:szCs w:val="24"/>
        </w:rPr>
        <w:t>M</w:t>
      </w:r>
      <w:r w:rsidR="00CD1CCA">
        <w:rPr>
          <w:rFonts w:cs="Arial"/>
          <w:szCs w:val="24"/>
        </w:rPr>
        <w:t>atters</w:t>
      </w:r>
      <w:r w:rsidR="00C86F24">
        <w:rPr>
          <w:rFonts w:cs="Arial"/>
          <w:szCs w:val="24"/>
        </w:rPr>
        <w:t>’</w:t>
      </w:r>
      <w:r w:rsidR="003F6B38">
        <w:rPr>
          <w:rFonts w:cs="Arial"/>
          <w:szCs w:val="24"/>
        </w:rPr>
        <w:t>,</w:t>
      </w:r>
      <w:r w:rsidR="00C86F24">
        <w:rPr>
          <w:rFonts w:cs="Arial"/>
          <w:szCs w:val="24"/>
        </w:rPr>
        <w:t xml:space="preserve"> </w:t>
      </w:r>
      <w:r w:rsidR="00AC3C9B">
        <w:rPr>
          <w:rFonts w:cs="Arial"/>
          <w:szCs w:val="24"/>
        </w:rPr>
        <w:t xml:space="preserve">namely the </w:t>
      </w:r>
      <w:r w:rsidR="00C86F24">
        <w:rPr>
          <w:rFonts w:cs="Arial"/>
          <w:szCs w:val="24"/>
        </w:rPr>
        <w:t>statement</w:t>
      </w:r>
      <w:r w:rsidR="002C0FCF">
        <w:rPr>
          <w:rFonts w:cs="Arial"/>
          <w:szCs w:val="24"/>
        </w:rPr>
        <w:t>/strand</w:t>
      </w:r>
      <w:r w:rsidR="00C86F24">
        <w:rPr>
          <w:rFonts w:cs="Arial"/>
          <w:szCs w:val="24"/>
        </w:rPr>
        <w:t>,</w:t>
      </w:r>
      <w:r w:rsidR="00D459BD">
        <w:rPr>
          <w:rFonts w:cs="Arial"/>
          <w:szCs w:val="24"/>
        </w:rPr>
        <w:t xml:space="preserve"> ‘Understanding the number system helps us to represent and compare relationships between numbers and quantities’</w:t>
      </w:r>
      <w:r w:rsidR="00FF413E">
        <w:rPr>
          <w:rFonts w:cs="Arial"/>
          <w:szCs w:val="24"/>
        </w:rPr>
        <w:t xml:space="preserve"> (Welsh Government, 2022).</w:t>
      </w:r>
      <w:r w:rsidR="00D459BD">
        <w:rPr>
          <w:rFonts w:cs="Arial"/>
          <w:szCs w:val="24"/>
        </w:rPr>
        <w:t xml:space="preserve"> </w:t>
      </w:r>
      <w:r w:rsidR="00FF413E">
        <w:rPr>
          <w:rFonts w:cs="Arial"/>
          <w:szCs w:val="24"/>
        </w:rPr>
        <w:t xml:space="preserve">It does this via </w:t>
      </w:r>
      <w:r w:rsidR="00D459BD">
        <w:rPr>
          <w:rFonts w:cs="Arial"/>
          <w:szCs w:val="24"/>
        </w:rPr>
        <w:t xml:space="preserve">developing the learner’s skills to recognise the physical representation and its </w:t>
      </w:r>
      <w:r w:rsidR="00C86F24">
        <w:rPr>
          <w:rFonts w:cs="Arial"/>
          <w:szCs w:val="24"/>
        </w:rPr>
        <w:t xml:space="preserve">associated </w:t>
      </w:r>
      <w:r w:rsidR="00D459BD">
        <w:rPr>
          <w:rFonts w:cs="Arial"/>
          <w:szCs w:val="24"/>
        </w:rPr>
        <w:t>pairing of its number symbol</w:t>
      </w:r>
      <w:r w:rsidR="00FF413E">
        <w:rPr>
          <w:rFonts w:cs="Arial"/>
          <w:szCs w:val="24"/>
        </w:rPr>
        <w:t xml:space="preserve">. </w:t>
      </w:r>
      <w:r w:rsidR="006B467E">
        <w:rPr>
          <w:rFonts w:cs="Arial"/>
          <w:szCs w:val="24"/>
        </w:rPr>
        <w:t xml:space="preserve"> </w:t>
      </w:r>
      <w:r w:rsidR="00C86F24">
        <w:rPr>
          <w:rFonts w:cs="Arial"/>
          <w:szCs w:val="24"/>
        </w:rPr>
        <w:t>The resource is</w:t>
      </w:r>
      <w:r w:rsidR="006B467E">
        <w:rPr>
          <w:rFonts w:cs="Arial"/>
          <w:szCs w:val="24"/>
        </w:rPr>
        <w:t xml:space="preserve"> limited to element one</w:t>
      </w:r>
      <w:r w:rsidR="003F6B38">
        <w:rPr>
          <w:rFonts w:cs="Arial"/>
          <w:szCs w:val="24"/>
        </w:rPr>
        <w:t xml:space="preserve"> criteria</w:t>
      </w:r>
      <w:r w:rsidR="006B467E">
        <w:rPr>
          <w:rFonts w:cs="Arial"/>
          <w:szCs w:val="24"/>
        </w:rPr>
        <w:t xml:space="preserve"> as it is a resource that does not go beyond the number 10</w:t>
      </w:r>
      <w:r w:rsidR="003F6B38">
        <w:rPr>
          <w:rFonts w:cs="Arial"/>
          <w:szCs w:val="24"/>
        </w:rPr>
        <w:t xml:space="preserve">, </w:t>
      </w:r>
      <w:r w:rsidR="006B467E">
        <w:rPr>
          <w:rFonts w:cs="Arial"/>
          <w:szCs w:val="24"/>
        </w:rPr>
        <w:t>although its methodology c</w:t>
      </w:r>
      <w:r w:rsidR="00C86F24">
        <w:rPr>
          <w:rFonts w:cs="Arial"/>
          <w:szCs w:val="24"/>
        </w:rPr>
        <w:t>ould</w:t>
      </w:r>
      <w:r w:rsidR="006B467E">
        <w:rPr>
          <w:rFonts w:cs="Arial"/>
          <w:szCs w:val="24"/>
        </w:rPr>
        <w:t xml:space="preserve"> be extended to go past the number 10</w:t>
      </w:r>
      <w:r w:rsidR="003F6B38">
        <w:rPr>
          <w:rFonts w:cs="Arial"/>
          <w:szCs w:val="24"/>
        </w:rPr>
        <w:t>,</w:t>
      </w:r>
      <w:r w:rsidR="00C86F24">
        <w:rPr>
          <w:rFonts w:cs="Arial"/>
          <w:szCs w:val="24"/>
        </w:rPr>
        <w:t xml:space="preserve"> to achieve criteri</w:t>
      </w:r>
      <w:r w:rsidR="00AC3C9B">
        <w:rPr>
          <w:rFonts w:cs="Arial"/>
          <w:szCs w:val="24"/>
        </w:rPr>
        <w:t>on</w:t>
      </w:r>
      <w:r w:rsidR="00C86F24">
        <w:rPr>
          <w:rFonts w:cs="Arial"/>
          <w:szCs w:val="24"/>
        </w:rPr>
        <w:t xml:space="preserve"> under the progression step two</w:t>
      </w:r>
      <w:r w:rsidR="003F6B38">
        <w:rPr>
          <w:rFonts w:cs="Arial"/>
          <w:szCs w:val="24"/>
        </w:rPr>
        <w:t xml:space="preserve"> of the numeracy framework</w:t>
      </w:r>
      <w:r w:rsidR="006B467E">
        <w:rPr>
          <w:rFonts w:cs="Arial"/>
          <w:szCs w:val="24"/>
        </w:rPr>
        <w:t xml:space="preserve">.  The resource is </w:t>
      </w:r>
      <w:r w:rsidR="00C86F24">
        <w:rPr>
          <w:rFonts w:cs="Arial"/>
          <w:szCs w:val="24"/>
        </w:rPr>
        <w:t>restricted</w:t>
      </w:r>
      <w:r w:rsidR="006B467E">
        <w:rPr>
          <w:rFonts w:cs="Arial"/>
          <w:szCs w:val="24"/>
        </w:rPr>
        <w:t xml:space="preserve"> in its capa</w:t>
      </w:r>
      <w:r w:rsidR="00CD1CCA">
        <w:rPr>
          <w:rFonts w:cs="Arial"/>
          <w:szCs w:val="24"/>
        </w:rPr>
        <w:t>city</w:t>
      </w:r>
      <w:r w:rsidR="006B467E">
        <w:rPr>
          <w:rFonts w:cs="Arial"/>
          <w:szCs w:val="24"/>
        </w:rPr>
        <w:t xml:space="preserve"> to enhance creative thinking as </w:t>
      </w:r>
      <w:r w:rsidR="00CD1CCA">
        <w:rPr>
          <w:rFonts w:cs="Arial"/>
          <w:szCs w:val="24"/>
        </w:rPr>
        <w:t>it does not promote child led independent thinking</w:t>
      </w:r>
      <w:r w:rsidR="00C86F24">
        <w:rPr>
          <w:rFonts w:cs="Arial"/>
          <w:szCs w:val="24"/>
        </w:rPr>
        <w:t xml:space="preserve"> to instigate the methodology used to solve the task set</w:t>
      </w:r>
      <w:r w:rsidR="00ED3B34">
        <w:rPr>
          <w:rFonts w:cs="Arial"/>
          <w:szCs w:val="24"/>
        </w:rPr>
        <w:t>.  H</w:t>
      </w:r>
      <w:r w:rsidR="00CD1CCA">
        <w:rPr>
          <w:rFonts w:cs="Arial"/>
          <w:szCs w:val="24"/>
        </w:rPr>
        <w:t>owever</w:t>
      </w:r>
      <w:r w:rsidR="00ED3B34">
        <w:rPr>
          <w:rFonts w:cs="Arial"/>
          <w:szCs w:val="24"/>
        </w:rPr>
        <w:t>,</w:t>
      </w:r>
      <w:r w:rsidR="00CD1CCA">
        <w:rPr>
          <w:rFonts w:cs="Arial"/>
          <w:szCs w:val="24"/>
        </w:rPr>
        <w:t xml:space="preserve"> it is useful for child led trial and error,</w:t>
      </w:r>
      <w:r w:rsidR="0023226B">
        <w:rPr>
          <w:rFonts w:cs="Arial"/>
          <w:szCs w:val="24"/>
        </w:rPr>
        <w:t xml:space="preserve"> risk-taking,</w:t>
      </w:r>
      <w:r w:rsidR="00CD1CCA">
        <w:rPr>
          <w:rFonts w:cs="Arial"/>
          <w:szCs w:val="24"/>
        </w:rPr>
        <w:t xml:space="preserve"> problem solving thinking</w:t>
      </w:r>
      <w:r w:rsidR="00C86F24">
        <w:rPr>
          <w:rFonts w:cs="Arial"/>
          <w:szCs w:val="24"/>
        </w:rPr>
        <w:t>,</w:t>
      </w:r>
      <w:r w:rsidR="00CD1CCA">
        <w:rPr>
          <w:rFonts w:cs="Arial"/>
          <w:szCs w:val="24"/>
        </w:rPr>
        <w:t xml:space="preserve"> with an educational professional acting as a guide</w:t>
      </w:r>
      <w:r w:rsidR="00C86F24">
        <w:rPr>
          <w:rFonts w:cs="Arial"/>
          <w:szCs w:val="24"/>
        </w:rPr>
        <w:t>,</w:t>
      </w:r>
      <w:r w:rsidR="00CD1CCA">
        <w:rPr>
          <w:rFonts w:cs="Arial"/>
          <w:szCs w:val="24"/>
        </w:rPr>
        <w:t xml:space="preserve"> </w:t>
      </w:r>
      <w:r w:rsidR="00ED3B34">
        <w:rPr>
          <w:rFonts w:cs="Arial"/>
          <w:szCs w:val="24"/>
        </w:rPr>
        <w:t xml:space="preserve">for the child </w:t>
      </w:r>
      <w:r w:rsidR="00CD1CCA">
        <w:rPr>
          <w:rFonts w:cs="Arial"/>
          <w:szCs w:val="24"/>
        </w:rPr>
        <w:t>to arrive at a correct outcome</w:t>
      </w:r>
      <w:r w:rsidR="00C86F24">
        <w:rPr>
          <w:rFonts w:cs="Arial"/>
          <w:szCs w:val="24"/>
        </w:rPr>
        <w:t xml:space="preserve"> for the task set</w:t>
      </w:r>
      <w:r w:rsidR="00CD1CCA">
        <w:rPr>
          <w:rFonts w:cs="Arial"/>
          <w:szCs w:val="24"/>
        </w:rPr>
        <w:t>.</w:t>
      </w:r>
      <w:r w:rsidR="00D459BD">
        <w:rPr>
          <w:rFonts w:cs="Arial"/>
          <w:szCs w:val="24"/>
        </w:rPr>
        <w:t xml:space="preserve"> </w:t>
      </w:r>
      <w:r w:rsidR="00C86F24">
        <w:rPr>
          <w:rFonts w:cs="Arial"/>
          <w:szCs w:val="24"/>
        </w:rPr>
        <w:t xml:space="preserve"> </w:t>
      </w:r>
    </w:p>
    <w:p w14:paraId="2071E8BC" w14:textId="77777777" w:rsidR="00071FC6" w:rsidRDefault="00071FC6" w:rsidP="00BB0B0E">
      <w:pPr>
        <w:rPr>
          <w:rFonts w:cs="Arial"/>
          <w:szCs w:val="24"/>
        </w:rPr>
      </w:pPr>
    </w:p>
    <w:p w14:paraId="4D00EF86" w14:textId="0481D243" w:rsidR="00FC1675" w:rsidRDefault="006612D9" w:rsidP="00BB0B0E">
      <w:pPr>
        <w:rPr>
          <w:rFonts w:cs="Arial"/>
          <w:szCs w:val="24"/>
        </w:rPr>
      </w:pPr>
      <w:r>
        <w:rPr>
          <w:rFonts w:cs="Arial"/>
          <w:szCs w:val="24"/>
        </w:rPr>
        <w:t xml:space="preserve">The Welsh </w:t>
      </w:r>
      <w:r w:rsidR="00997308">
        <w:rPr>
          <w:rFonts w:cs="Arial"/>
          <w:szCs w:val="24"/>
        </w:rPr>
        <w:t xml:space="preserve">Governments’ </w:t>
      </w:r>
      <w:r>
        <w:rPr>
          <w:rFonts w:cs="Arial"/>
          <w:szCs w:val="24"/>
        </w:rPr>
        <w:t>Numeracy Frameworks’ Five Principles of Progression (202</w:t>
      </w:r>
      <w:r w:rsidR="00ED3B34">
        <w:rPr>
          <w:rFonts w:cs="Arial"/>
          <w:szCs w:val="24"/>
        </w:rPr>
        <w:t>2</w:t>
      </w:r>
      <w:r>
        <w:rPr>
          <w:rFonts w:cs="Arial"/>
          <w:szCs w:val="24"/>
        </w:rPr>
        <w:t xml:space="preserve">), The Australian Mathematic Curriculum’s Three Descriptor’s of Numeracy (2012) and the Senri International School Foundation’s Four Dimensions in Numeracy (2008) all have similarities in that they all concentrate on the development of knowledge and </w:t>
      </w:r>
      <w:r>
        <w:rPr>
          <w:rFonts w:cs="Arial"/>
          <w:szCs w:val="24"/>
        </w:rPr>
        <w:lastRenderedPageBreak/>
        <w:t xml:space="preserve">understanding and forming the disposition and confidence to use numeracy in all aspects of the individual’s life. </w:t>
      </w:r>
      <w:r w:rsidR="0023226B">
        <w:rPr>
          <w:rFonts w:cs="Arial"/>
          <w:szCs w:val="24"/>
        </w:rPr>
        <w:t xml:space="preserve"> The resource’s use enables the learner to work towards all of the Welsh Government’s Five Principles of Progression by developing</w:t>
      </w:r>
      <w:r w:rsidR="00195078">
        <w:rPr>
          <w:rFonts w:cs="Arial"/>
          <w:szCs w:val="24"/>
        </w:rPr>
        <w:t xml:space="preserve"> </w:t>
      </w:r>
      <w:r w:rsidR="0023226B">
        <w:rPr>
          <w:rFonts w:cs="Arial"/>
          <w:szCs w:val="24"/>
        </w:rPr>
        <w:t xml:space="preserve">their knowledge and understanding of the numerical concept, confidence in using counting and number symbols and their disposition to use counting cross curricula. </w:t>
      </w:r>
      <w:r w:rsidR="00195078">
        <w:rPr>
          <w:rFonts w:cs="Arial"/>
          <w:szCs w:val="24"/>
        </w:rPr>
        <w:t xml:space="preserve">Corresponding counting and the recognition of its number symbol is a fundamental life-skill to develop. </w:t>
      </w:r>
    </w:p>
    <w:p w14:paraId="4F71CA4F" w14:textId="77777777" w:rsidR="00FC1675" w:rsidRDefault="00FC1675" w:rsidP="00BB0B0E">
      <w:pPr>
        <w:rPr>
          <w:rFonts w:cs="Arial"/>
          <w:szCs w:val="24"/>
        </w:rPr>
      </w:pPr>
    </w:p>
    <w:p w14:paraId="61067F81" w14:textId="4D6B2D0A" w:rsidR="00F90B02" w:rsidRDefault="00F90B02" w:rsidP="00BB0B0E">
      <w:pPr>
        <w:rPr>
          <w:rFonts w:cs="Arial"/>
          <w:szCs w:val="24"/>
        </w:rPr>
      </w:pPr>
      <w:r>
        <w:rPr>
          <w:rFonts w:cs="Arial"/>
          <w:szCs w:val="24"/>
        </w:rPr>
        <w:t>The New Curriculum for Wales (2022) states that numeracy skills will be used across all of its six areas of learning</w:t>
      </w:r>
      <w:r w:rsidR="00FC1675">
        <w:rPr>
          <w:rFonts w:cs="Arial"/>
          <w:szCs w:val="24"/>
        </w:rPr>
        <w:t>,</w:t>
      </w:r>
      <w:r>
        <w:rPr>
          <w:rFonts w:cs="Arial"/>
          <w:szCs w:val="24"/>
        </w:rPr>
        <w:t xml:space="preserve"> to develop learners that are able to meet the four main aims of the new curriculum</w:t>
      </w:r>
      <w:r w:rsidR="00FC1675">
        <w:rPr>
          <w:rFonts w:cs="Arial"/>
          <w:szCs w:val="24"/>
        </w:rPr>
        <w:t>, that is,</w:t>
      </w:r>
      <w:r>
        <w:rPr>
          <w:rFonts w:cs="Arial"/>
          <w:szCs w:val="24"/>
        </w:rPr>
        <w:t xml:space="preserve"> to be ambitious and capable, enterprising and creative, ethical and informed and healthy and confident individuals.</w:t>
      </w:r>
      <w:r w:rsidR="00FC1675">
        <w:rPr>
          <w:rFonts w:cs="Arial"/>
          <w:szCs w:val="24"/>
        </w:rPr>
        <w:t xml:space="preserve">  </w:t>
      </w:r>
      <w:r>
        <w:rPr>
          <w:rFonts w:cs="Arial"/>
          <w:szCs w:val="24"/>
        </w:rPr>
        <w:t>The B</w:t>
      </w:r>
      <w:r w:rsidR="009804B5">
        <w:rPr>
          <w:rFonts w:cs="Arial"/>
          <w:szCs w:val="24"/>
        </w:rPr>
        <w:t>rick</w:t>
      </w:r>
      <w:r>
        <w:rPr>
          <w:rFonts w:cs="Arial"/>
          <w:szCs w:val="24"/>
        </w:rPr>
        <w:t xml:space="preserve"> Number Mats </w:t>
      </w:r>
      <w:r w:rsidR="00B3694B">
        <w:rPr>
          <w:rFonts w:cs="Arial"/>
          <w:szCs w:val="24"/>
        </w:rPr>
        <w:t>are</w:t>
      </w:r>
      <w:r>
        <w:rPr>
          <w:rFonts w:cs="Arial"/>
          <w:szCs w:val="24"/>
        </w:rPr>
        <w:t xml:space="preserve"> able to be used in all six areas of learning where</w:t>
      </w:r>
      <w:r w:rsidR="00FC1675">
        <w:rPr>
          <w:rFonts w:cs="Arial"/>
          <w:szCs w:val="24"/>
        </w:rPr>
        <w:t xml:space="preserve"> </w:t>
      </w:r>
      <w:r>
        <w:rPr>
          <w:rFonts w:cs="Arial"/>
          <w:szCs w:val="24"/>
        </w:rPr>
        <w:t xml:space="preserve">ever counting </w:t>
      </w:r>
      <w:r w:rsidR="00B3694B">
        <w:rPr>
          <w:rFonts w:cs="Arial"/>
          <w:szCs w:val="24"/>
        </w:rPr>
        <w:t>is</w:t>
      </w:r>
      <w:r>
        <w:rPr>
          <w:rFonts w:cs="Arial"/>
          <w:szCs w:val="24"/>
        </w:rPr>
        <w:t xml:space="preserve"> needed</w:t>
      </w:r>
      <w:r w:rsidR="00FC1675">
        <w:rPr>
          <w:rFonts w:cs="Arial"/>
          <w:szCs w:val="24"/>
        </w:rPr>
        <w:t xml:space="preserve"> in a topic, particularly useful is the ability to replace the blocks with other materials relevant to the topic being studied.</w:t>
      </w:r>
    </w:p>
    <w:p w14:paraId="78D8C3CE" w14:textId="77777777" w:rsidR="00FC1675" w:rsidRDefault="00FC1675" w:rsidP="00BB0B0E">
      <w:pPr>
        <w:rPr>
          <w:rFonts w:cs="Arial"/>
          <w:szCs w:val="24"/>
        </w:rPr>
      </w:pPr>
    </w:p>
    <w:p w14:paraId="35610988" w14:textId="570126B3" w:rsidR="00FB7BCD" w:rsidRDefault="007D4D43" w:rsidP="00BB0B0E">
      <w:pPr>
        <w:rPr>
          <w:rFonts w:cs="Arial"/>
          <w:szCs w:val="24"/>
        </w:rPr>
      </w:pPr>
      <w:r>
        <w:rPr>
          <w:rFonts w:cs="Arial"/>
          <w:szCs w:val="24"/>
        </w:rPr>
        <w:t>Numeracy a</w:t>
      </w:r>
      <w:r w:rsidR="00FB7BCD">
        <w:rPr>
          <w:rFonts w:cs="Arial"/>
          <w:szCs w:val="24"/>
        </w:rPr>
        <w:t>ssessment</w:t>
      </w:r>
      <w:r>
        <w:rPr>
          <w:rFonts w:cs="Arial"/>
          <w:szCs w:val="24"/>
        </w:rPr>
        <w:t xml:space="preserve"> under the New Curriculum for Wales (2022) is undertaken as formative assessment and </w:t>
      </w:r>
      <w:r w:rsidR="00C36C12">
        <w:rPr>
          <w:rFonts w:cs="Arial"/>
          <w:szCs w:val="24"/>
        </w:rPr>
        <w:t>has</w:t>
      </w:r>
      <w:r>
        <w:rPr>
          <w:rFonts w:cs="Arial"/>
          <w:szCs w:val="24"/>
        </w:rPr>
        <w:t xml:space="preserve"> a mandatory annual online personal assessment</w:t>
      </w:r>
      <w:r w:rsidR="00AC3C9B">
        <w:rPr>
          <w:rFonts w:cs="Arial"/>
          <w:szCs w:val="24"/>
        </w:rPr>
        <w:t>,</w:t>
      </w:r>
      <w:r>
        <w:rPr>
          <w:rFonts w:cs="Arial"/>
          <w:szCs w:val="24"/>
        </w:rPr>
        <w:t xml:space="preserve"> undertaken at the teacher’s discretion.</w:t>
      </w:r>
      <w:r w:rsidR="00C267E4">
        <w:rPr>
          <w:rFonts w:cs="Arial"/>
          <w:szCs w:val="24"/>
        </w:rPr>
        <w:t xml:space="preserve">  </w:t>
      </w:r>
      <w:r w:rsidR="002C0FCF">
        <w:rPr>
          <w:rFonts w:cs="Arial"/>
          <w:szCs w:val="24"/>
        </w:rPr>
        <w:t>It</w:t>
      </w:r>
      <w:r>
        <w:rPr>
          <w:rFonts w:cs="Arial"/>
          <w:szCs w:val="24"/>
        </w:rPr>
        <w:t xml:space="preserve"> is used to inform the teacher and learner regarding the numeracy skills they are achieving well and the numeracy skills they should now look at further developing (Welsh Government, 2022).</w:t>
      </w:r>
      <w:r w:rsidR="00C36C12">
        <w:rPr>
          <w:rFonts w:cs="Arial"/>
          <w:szCs w:val="24"/>
        </w:rPr>
        <w:t xml:space="preserve">  However</w:t>
      </w:r>
      <w:r w:rsidR="00C267E4">
        <w:rPr>
          <w:rFonts w:cs="Arial"/>
          <w:szCs w:val="24"/>
        </w:rPr>
        <w:t>,</w:t>
      </w:r>
      <w:r w:rsidR="00C36C12">
        <w:rPr>
          <w:rFonts w:cs="Arial"/>
          <w:szCs w:val="24"/>
        </w:rPr>
        <w:t xml:space="preserve"> formative assessment is </w:t>
      </w:r>
      <w:r w:rsidR="00AC3C9B">
        <w:rPr>
          <w:rFonts w:cs="Arial"/>
          <w:szCs w:val="24"/>
        </w:rPr>
        <w:t xml:space="preserve">ongoing and </w:t>
      </w:r>
      <w:r w:rsidR="00C36C12">
        <w:rPr>
          <w:rFonts w:cs="Arial"/>
          <w:szCs w:val="24"/>
        </w:rPr>
        <w:t xml:space="preserve">continuous in the classroom setting and the Number Mats are a useful tool for the teacher to undertake this.  They are not able to be used by the learner for self-assessment other than for them to develop a sense of competency as they become more adapt at them.  This </w:t>
      </w:r>
      <w:r w:rsidR="00C267E4">
        <w:rPr>
          <w:rFonts w:cs="Arial"/>
          <w:szCs w:val="24"/>
        </w:rPr>
        <w:t>feeds into the New Curriculum</w:t>
      </w:r>
      <w:r w:rsidR="00AC3C9B">
        <w:rPr>
          <w:rFonts w:cs="Arial"/>
          <w:szCs w:val="24"/>
        </w:rPr>
        <w:t>’s</w:t>
      </w:r>
      <w:r w:rsidR="00C267E4">
        <w:rPr>
          <w:rFonts w:cs="Arial"/>
          <w:szCs w:val="24"/>
        </w:rPr>
        <w:t xml:space="preserve"> ethos of moving away from the summative assessment route with its associated drawbacks of labelling learners and compelling teachers to teach for assessment and not the individual’s personal continuum of learning (Education4Equity, 2023). </w:t>
      </w:r>
    </w:p>
    <w:p w14:paraId="651726F6" w14:textId="443E8C79" w:rsidR="00FA5EC1" w:rsidRDefault="00FA5EC1" w:rsidP="00BB0B0E">
      <w:pPr>
        <w:rPr>
          <w:rFonts w:cs="Arial"/>
          <w:szCs w:val="24"/>
        </w:rPr>
      </w:pPr>
    </w:p>
    <w:p w14:paraId="23C1158D" w14:textId="75C5741E" w:rsidR="00B63054" w:rsidRDefault="00562C7B" w:rsidP="00FA5EC1">
      <w:pPr>
        <w:rPr>
          <w:rFonts w:cs="Arial"/>
          <w:szCs w:val="24"/>
        </w:rPr>
      </w:pPr>
      <w:r>
        <w:rPr>
          <w:rFonts w:cs="Arial"/>
          <w:szCs w:val="24"/>
        </w:rPr>
        <w:t>T</w:t>
      </w:r>
      <w:r w:rsidR="00FA5EC1">
        <w:rPr>
          <w:rFonts w:cs="Arial"/>
          <w:szCs w:val="24"/>
        </w:rPr>
        <w:t xml:space="preserve">urning to how well the Number Mats work with current theory. Critical pedagogy is relevant to today’s numeracy teaching as it underpins </w:t>
      </w:r>
      <w:r>
        <w:rPr>
          <w:rFonts w:cs="Arial"/>
          <w:szCs w:val="24"/>
        </w:rPr>
        <w:t xml:space="preserve">Freire’s </w:t>
      </w:r>
      <w:r w:rsidR="00FA5EC1">
        <w:rPr>
          <w:rFonts w:cs="Arial"/>
          <w:szCs w:val="24"/>
        </w:rPr>
        <w:t xml:space="preserve">empowerment of the </w:t>
      </w:r>
      <w:r w:rsidR="00FA5EC1">
        <w:rPr>
          <w:rFonts w:cs="Arial"/>
          <w:szCs w:val="24"/>
        </w:rPr>
        <w:lastRenderedPageBreak/>
        <w:t>learner</w:t>
      </w:r>
      <w:r>
        <w:rPr>
          <w:rFonts w:cs="Arial"/>
          <w:szCs w:val="24"/>
        </w:rPr>
        <w:t xml:space="preserve"> (</w:t>
      </w:r>
      <w:r w:rsidRPr="00562C7B">
        <w:rPr>
          <w:rFonts w:cs="Arial"/>
          <w:szCs w:val="24"/>
        </w:rPr>
        <w:t>Aubrey and Riley, 2022</w:t>
      </w:r>
      <w:r>
        <w:rPr>
          <w:rFonts w:cs="Arial"/>
          <w:szCs w:val="24"/>
        </w:rPr>
        <w:t xml:space="preserve">) </w:t>
      </w:r>
      <w:r w:rsidR="00FA5EC1">
        <w:rPr>
          <w:rFonts w:cs="Arial"/>
          <w:szCs w:val="24"/>
        </w:rPr>
        <w:t>which in turn facilitates the development in learners</w:t>
      </w:r>
      <w:r>
        <w:rPr>
          <w:rFonts w:cs="Arial"/>
          <w:szCs w:val="24"/>
        </w:rPr>
        <w:t>,</w:t>
      </w:r>
      <w:r w:rsidR="00FA5EC1">
        <w:rPr>
          <w:rFonts w:cs="Arial"/>
          <w:szCs w:val="24"/>
        </w:rPr>
        <w:t xml:space="preserve"> of creative thinking, problem-solving skills, confidence and the disposition to use numeracy across the curriculum and in their lives </w:t>
      </w:r>
      <w:r>
        <w:rPr>
          <w:rFonts w:cs="Arial"/>
          <w:szCs w:val="24"/>
        </w:rPr>
        <w:t>(O’Keeffe and Paige, 2019)</w:t>
      </w:r>
      <w:r w:rsidR="00FA5EC1">
        <w:rPr>
          <w:rFonts w:cs="Arial"/>
          <w:szCs w:val="24"/>
        </w:rPr>
        <w:t>. It also promotes child-led and child-centred learning</w:t>
      </w:r>
      <w:r w:rsidR="002C0FCF">
        <w:rPr>
          <w:rFonts w:cs="Arial"/>
          <w:szCs w:val="24"/>
        </w:rPr>
        <w:t>,</w:t>
      </w:r>
      <w:r w:rsidR="00FA5EC1">
        <w:rPr>
          <w:rFonts w:cs="Arial"/>
          <w:szCs w:val="24"/>
        </w:rPr>
        <w:t xml:space="preserve"> which is an aim of the New Curriculum for Wales (2022) and its refreshed Numeracy </w:t>
      </w:r>
      <w:r w:rsidR="002C0FCF">
        <w:rPr>
          <w:rFonts w:cs="Arial"/>
          <w:szCs w:val="24"/>
        </w:rPr>
        <w:t>Framework</w:t>
      </w:r>
      <w:r w:rsidR="00FA5EC1">
        <w:rPr>
          <w:rFonts w:cs="Arial"/>
          <w:szCs w:val="24"/>
        </w:rPr>
        <w:t>.</w:t>
      </w:r>
      <w:r>
        <w:rPr>
          <w:rFonts w:cs="Arial"/>
          <w:szCs w:val="24"/>
        </w:rPr>
        <w:t xml:space="preserve">  </w:t>
      </w:r>
      <w:r w:rsidR="002C0FCF">
        <w:rPr>
          <w:rFonts w:cs="Arial"/>
          <w:szCs w:val="24"/>
        </w:rPr>
        <w:t>This is</w:t>
      </w:r>
      <w:r>
        <w:rPr>
          <w:rFonts w:cs="Arial"/>
          <w:szCs w:val="24"/>
        </w:rPr>
        <w:t xml:space="preserve"> opposed to the </w:t>
      </w:r>
      <w:r w:rsidR="003F76A0">
        <w:rPr>
          <w:rFonts w:cs="Arial"/>
          <w:szCs w:val="24"/>
        </w:rPr>
        <w:t xml:space="preserve">more restrictive </w:t>
      </w:r>
      <w:r>
        <w:rPr>
          <w:rFonts w:cs="Arial"/>
          <w:szCs w:val="24"/>
        </w:rPr>
        <w:t xml:space="preserve">oppression that more traditional pedagogies such as behaviourism can </w:t>
      </w:r>
      <w:r w:rsidR="003F76A0">
        <w:rPr>
          <w:rFonts w:cs="Arial"/>
          <w:szCs w:val="24"/>
        </w:rPr>
        <w:t>evoke in learners</w:t>
      </w:r>
      <w:r w:rsidR="002C0FCF">
        <w:rPr>
          <w:rFonts w:cs="Arial"/>
          <w:szCs w:val="24"/>
        </w:rPr>
        <w:t>,</w:t>
      </w:r>
      <w:r w:rsidR="003F76A0">
        <w:rPr>
          <w:rFonts w:cs="Arial"/>
          <w:szCs w:val="24"/>
        </w:rPr>
        <w:t xml:space="preserve"> which </w:t>
      </w:r>
      <w:r w:rsidR="005F5BC2">
        <w:rPr>
          <w:rFonts w:cs="Arial"/>
          <w:szCs w:val="24"/>
        </w:rPr>
        <w:t>can hinder</w:t>
      </w:r>
      <w:r w:rsidR="003F76A0">
        <w:rPr>
          <w:rFonts w:cs="Arial"/>
          <w:szCs w:val="24"/>
        </w:rPr>
        <w:t xml:space="preserve"> the development of creative thinking, problem solving and</w:t>
      </w:r>
      <w:r w:rsidR="005F5BC2">
        <w:rPr>
          <w:rFonts w:cs="Arial"/>
          <w:szCs w:val="24"/>
        </w:rPr>
        <w:t xml:space="preserve"> subsequently the confidence and</w:t>
      </w:r>
      <w:r w:rsidR="003F76A0">
        <w:rPr>
          <w:rFonts w:cs="Arial"/>
          <w:szCs w:val="24"/>
        </w:rPr>
        <w:t xml:space="preserve"> disposition to see the world through a numeracy mind-set (Williams, 2008).</w:t>
      </w:r>
      <w:r w:rsidR="005F5BC2">
        <w:rPr>
          <w:rFonts w:cs="Arial"/>
          <w:szCs w:val="24"/>
        </w:rPr>
        <w:t xml:space="preserve">  The</w:t>
      </w:r>
      <w:r w:rsidR="00B63054">
        <w:rPr>
          <w:rFonts w:cs="Arial"/>
          <w:szCs w:val="24"/>
        </w:rPr>
        <w:t xml:space="preserve"> </w:t>
      </w:r>
      <w:r w:rsidR="005F5BC2">
        <w:rPr>
          <w:rFonts w:cs="Arial"/>
          <w:szCs w:val="24"/>
        </w:rPr>
        <w:t>Number Mats do not directly link with critical pedagogy teaching methods but they do provide a task for a child-led activity under appropriate guidance</w:t>
      </w:r>
      <w:r w:rsidR="00D40242">
        <w:rPr>
          <w:rFonts w:cs="Arial"/>
          <w:szCs w:val="24"/>
        </w:rPr>
        <w:t>,</w:t>
      </w:r>
      <w:r w:rsidR="005F5BC2">
        <w:rPr>
          <w:rFonts w:cs="Arial"/>
          <w:szCs w:val="24"/>
        </w:rPr>
        <w:t xml:space="preserve"> which gives opportunities for trial and error and problem solving which is affiliated to social constructivism learning theory (Bates, </w:t>
      </w:r>
      <w:r w:rsidR="00D019D0">
        <w:rPr>
          <w:rFonts w:cs="Arial"/>
          <w:szCs w:val="24"/>
        </w:rPr>
        <w:t>2019).</w:t>
      </w:r>
      <w:r w:rsidR="00D40242">
        <w:rPr>
          <w:rFonts w:cs="Arial"/>
          <w:szCs w:val="24"/>
        </w:rPr>
        <w:t xml:space="preserve">  Critical pedagogy also promotes the development of confident learners who are not afraid to confront authority in order to promote</w:t>
      </w:r>
      <w:r w:rsidR="009804B5">
        <w:rPr>
          <w:rFonts w:cs="Arial"/>
          <w:szCs w:val="24"/>
        </w:rPr>
        <w:t xml:space="preserve"> morality and</w:t>
      </w:r>
      <w:r w:rsidR="00D40242">
        <w:rPr>
          <w:rFonts w:cs="Arial"/>
          <w:szCs w:val="24"/>
        </w:rPr>
        <w:t xml:space="preserve"> social justice </w:t>
      </w:r>
      <w:r w:rsidR="009804B5">
        <w:rPr>
          <w:rFonts w:cs="Arial"/>
          <w:szCs w:val="24"/>
        </w:rPr>
        <w:t>using their skills to</w:t>
      </w:r>
      <w:r w:rsidR="00D40242">
        <w:rPr>
          <w:rFonts w:cs="Arial"/>
          <w:szCs w:val="24"/>
        </w:rPr>
        <w:t xml:space="preserve"> critically analys</w:t>
      </w:r>
      <w:r w:rsidR="009804B5">
        <w:rPr>
          <w:rFonts w:cs="Arial"/>
          <w:szCs w:val="24"/>
        </w:rPr>
        <w:t>e</w:t>
      </w:r>
      <w:r w:rsidR="00D40242">
        <w:rPr>
          <w:rFonts w:cs="Arial"/>
          <w:szCs w:val="24"/>
        </w:rPr>
        <w:t xml:space="preserve"> statistical data presented </w:t>
      </w:r>
      <w:r w:rsidR="009804B5">
        <w:rPr>
          <w:rFonts w:cs="Arial"/>
          <w:szCs w:val="24"/>
        </w:rPr>
        <w:t>to them (O’Keeffe and Paige, 2019).  This works with the Welsh Government aims within the Successful Futures Review (2015) and the Well-Being of Future Generations Act (2015).</w:t>
      </w:r>
      <w:r w:rsidR="002C0FCF">
        <w:rPr>
          <w:rFonts w:cs="Arial"/>
          <w:szCs w:val="24"/>
        </w:rPr>
        <w:t xml:space="preserve">  </w:t>
      </w:r>
      <w:r w:rsidR="00B63054">
        <w:rPr>
          <w:rFonts w:cs="Arial"/>
          <w:szCs w:val="24"/>
        </w:rPr>
        <w:t xml:space="preserve">Whilst the Number </w:t>
      </w:r>
      <w:r w:rsidR="009804B5">
        <w:rPr>
          <w:rFonts w:cs="Arial"/>
          <w:szCs w:val="24"/>
        </w:rPr>
        <w:t xml:space="preserve">Mats do not directly link with this ethos they </w:t>
      </w:r>
      <w:r w:rsidR="00B63054">
        <w:rPr>
          <w:rFonts w:cs="Arial"/>
          <w:szCs w:val="24"/>
        </w:rPr>
        <w:t xml:space="preserve">do </w:t>
      </w:r>
      <w:r w:rsidR="009804B5">
        <w:rPr>
          <w:rFonts w:cs="Arial"/>
          <w:szCs w:val="24"/>
        </w:rPr>
        <w:t xml:space="preserve">develop the fundamental skills of counting and the number system which are </w:t>
      </w:r>
      <w:r w:rsidR="002C0FCF">
        <w:rPr>
          <w:rFonts w:cs="Arial"/>
          <w:szCs w:val="24"/>
        </w:rPr>
        <w:t>part of a</w:t>
      </w:r>
      <w:r w:rsidR="009804B5">
        <w:rPr>
          <w:rFonts w:cs="Arial"/>
          <w:szCs w:val="24"/>
        </w:rPr>
        <w:t xml:space="preserve"> foundation to using numeracy to critically analyse statistical data.</w:t>
      </w:r>
    </w:p>
    <w:p w14:paraId="34582A77" w14:textId="77777777" w:rsidR="00B63054" w:rsidRDefault="00B63054" w:rsidP="00FA5EC1">
      <w:pPr>
        <w:rPr>
          <w:rFonts w:cs="Arial"/>
          <w:szCs w:val="24"/>
        </w:rPr>
      </w:pPr>
    </w:p>
    <w:p w14:paraId="4C8FABEC" w14:textId="736E11D4" w:rsidR="006A1055" w:rsidRDefault="00B63054" w:rsidP="00FA5EC1">
      <w:pPr>
        <w:rPr>
          <w:rFonts w:cs="Arial"/>
          <w:szCs w:val="24"/>
        </w:rPr>
      </w:pPr>
      <w:r>
        <w:rPr>
          <w:rFonts w:cs="Arial"/>
          <w:szCs w:val="24"/>
        </w:rPr>
        <w:t xml:space="preserve">Moving on to discuss some of the strengths and weaknesses of the Number Mats in their </w:t>
      </w:r>
      <w:r w:rsidR="00EB1D9A">
        <w:rPr>
          <w:rFonts w:cs="Arial"/>
          <w:szCs w:val="24"/>
        </w:rPr>
        <w:t xml:space="preserve">classroom </w:t>
      </w:r>
      <w:r>
        <w:rPr>
          <w:rFonts w:cs="Arial"/>
          <w:szCs w:val="24"/>
        </w:rPr>
        <w:t xml:space="preserve">application.  The resource is designed to be worked </w:t>
      </w:r>
      <w:r w:rsidR="002C0FCF">
        <w:rPr>
          <w:rFonts w:cs="Arial"/>
          <w:szCs w:val="24"/>
        </w:rPr>
        <w:t>on</w:t>
      </w:r>
      <w:r>
        <w:rPr>
          <w:rFonts w:cs="Arial"/>
          <w:szCs w:val="24"/>
        </w:rPr>
        <w:t xml:space="preserve"> individually,</w:t>
      </w:r>
      <w:r w:rsidR="006C3BCA">
        <w:rPr>
          <w:rFonts w:cs="Arial"/>
          <w:szCs w:val="24"/>
        </w:rPr>
        <w:t xml:space="preserve"> or</w:t>
      </w:r>
      <w:r>
        <w:rPr>
          <w:rFonts w:cs="Arial"/>
          <w:szCs w:val="24"/>
        </w:rPr>
        <w:t xml:space="preserve"> 1:1 with support</w:t>
      </w:r>
      <w:r w:rsidR="006C3BCA">
        <w:rPr>
          <w:rFonts w:cs="Arial"/>
          <w:szCs w:val="24"/>
        </w:rPr>
        <w:t>,</w:t>
      </w:r>
      <w:r>
        <w:rPr>
          <w:rFonts w:cs="Arial"/>
          <w:szCs w:val="24"/>
        </w:rPr>
        <w:t xml:space="preserve"> particularly for learners with ALN </w:t>
      </w:r>
      <w:r w:rsidR="00EB1D9A">
        <w:rPr>
          <w:rFonts w:cs="Arial"/>
          <w:szCs w:val="24"/>
        </w:rPr>
        <w:t>such as dyscalculia or dyslexia (Davis Facilitators</w:t>
      </w:r>
      <w:r w:rsidR="003E6A32">
        <w:rPr>
          <w:rFonts w:cs="Arial"/>
          <w:szCs w:val="24"/>
        </w:rPr>
        <w:t>, 2011)</w:t>
      </w:r>
      <w:r w:rsidR="00D31D8F">
        <w:rPr>
          <w:rFonts w:cs="Arial"/>
          <w:szCs w:val="24"/>
        </w:rPr>
        <w:t xml:space="preserve">, </w:t>
      </w:r>
      <w:r w:rsidR="006C3BCA">
        <w:rPr>
          <w:rFonts w:cs="Arial"/>
          <w:szCs w:val="24"/>
        </w:rPr>
        <w:t xml:space="preserve">they </w:t>
      </w:r>
      <w:r>
        <w:rPr>
          <w:rFonts w:cs="Arial"/>
          <w:szCs w:val="24"/>
        </w:rPr>
        <w:t xml:space="preserve">can </w:t>
      </w:r>
      <w:r w:rsidR="00D31D8F">
        <w:rPr>
          <w:rFonts w:cs="Arial"/>
          <w:szCs w:val="24"/>
        </w:rPr>
        <w:t xml:space="preserve">also </w:t>
      </w:r>
      <w:r>
        <w:rPr>
          <w:rFonts w:cs="Arial"/>
          <w:szCs w:val="24"/>
        </w:rPr>
        <w:t>be used in multi</w:t>
      </w:r>
      <w:r w:rsidR="00EB1D9A">
        <w:rPr>
          <w:rFonts w:cs="Arial"/>
          <w:szCs w:val="24"/>
        </w:rPr>
        <w:t>-</w:t>
      </w:r>
      <w:r>
        <w:rPr>
          <w:rFonts w:cs="Arial"/>
          <w:szCs w:val="24"/>
        </w:rPr>
        <w:t>age/ability small group work.</w:t>
      </w:r>
      <w:r w:rsidR="001B6977">
        <w:rPr>
          <w:rFonts w:cs="Arial"/>
          <w:szCs w:val="24"/>
        </w:rPr>
        <w:t xml:space="preserve">  However for</w:t>
      </w:r>
      <w:r w:rsidR="003E6A32">
        <w:rPr>
          <w:rFonts w:cs="Arial"/>
          <w:szCs w:val="24"/>
        </w:rPr>
        <w:t xml:space="preserve"> some</w:t>
      </w:r>
      <w:r w:rsidR="001B6977">
        <w:rPr>
          <w:rFonts w:cs="Arial"/>
          <w:szCs w:val="24"/>
        </w:rPr>
        <w:t xml:space="preserve"> learners with neuro-diverse conditions</w:t>
      </w:r>
      <w:r w:rsidR="003E6A32">
        <w:rPr>
          <w:rFonts w:cs="Arial"/>
          <w:szCs w:val="24"/>
        </w:rPr>
        <w:t xml:space="preserve"> such as foetal alcohol syndrome</w:t>
      </w:r>
      <w:r w:rsidR="00D31D8F">
        <w:rPr>
          <w:rFonts w:cs="Arial"/>
          <w:szCs w:val="24"/>
        </w:rPr>
        <w:t>,</w:t>
      </w:r>
      <w:r w:rsidR="001B6977">
        <w:rPr>
          <w:rFonts w:cs="Arial"/>
          <w:szCs w:val="24"/>
        </w:rPr>
        <w:t xml:space="preserve"> which</w:t>
      </w:r>
      <w:r w:rsidR="003E6A32">
        <w:rPr>
          <w:rFonts w:cs="Arial"/>
          <w:szCs w:val="24"/>
        </w:rPr>
        <w:t xml:space="preserve"> can</w:t>
      </w:r>
      <w:r w:rsidR="001B6977">
        <w:rPr>
          <w:rFonts w:cs="Arial"/>
          <w:szCs w:val="24"/>
        </w:rPr>
        <w:t xml:space="preserve"> prevent them from being able to</w:t>
      </w:r>
      <w:r w:rsidR="003E6A32">
        <w:rPr>
          <w:rFonts w:cs="Arial"/>
          <w:szCs w:val="24"/>
        </w:rPr>
        <w:t xml:space="preserve"> develop the spatial awareness to</w:t>
      </w:r>
      <w:r w:rsidR="001B6977">
        <w:rPr>
          <w:rFonts w:cs="Arial"/>
          <w:szCs w:val="24"/>
        </w:rPr>
        <w:t xml:space="preserve"> apply the concept of one to one numerical </w:t>
      </w:r>
      <w:r w:rsidR="00EB1D9A">
        <w:rPr>
          <w:rFonts w:cs="Arial"/>
          <w:szCs w:val="24"/>
        </w:rPr>
        <w:t>correspondence</w:t>
      </w:r>
      <w:r w:rsidR="00D31D8F">
        <w:rPr>
          <w:rFonts w:cs="Arial"/>
          <w:szCs w:val="24"/>
        </w:rPr>
        <w:t>,</w:t>
      </w:r>
      <w:r w:rsidR="001B6977">
        <w:rPr>
          <w:rFonts w:cs="Arial"/>
          <w:szCs w:val="24"/>
        </w:rPr>
        <w:t xml:space="preserve"> </w:t>
      </w:r>
      <w:r w:rsidR="003E6A32">
        <w:rPr>
          <w:rFonts w:cs="Arial"/>
          <w:szCs w:val="24"/>
        </w:rPr>
        <w:t>the mats may not work (</w:t>
      </w:r>
      <w:r w:rsidR="00781541">
        <w:rPr>
          <w:rFonts w:cs="Arial"/>
          <w:szCs w:val="24"/>
        </w:rPr>
        <w:t>Crocker, Riley and Mattson, 2015)</w:t>
      </w:r>
      <w:r w:rsidR="001B6977">
        <w:rPr>
          <w:rFonts w:cs="Arial"/>
          <w:szCs w:val="24"/>
        </w:rPr>
        <w:t>.</w:t>
      </w:r>
      <w:r w:rsidR="00781541">
        <w:rPr>
          <w:rFonts w:cs="Arial"/>
          <w:szCs w:val="24"/>
        </w:rPr>
        <w:t xml:space="preserve">  </w:t>
      </w:r>
      <w:r w:rsidR="003E6A32">
        <w:rPr>
          <w:rFonts w:cs="Arial"/>
          <w:szCs w:val="24"/>
        </w:rPr>
        <w:t>For learners with visual difficulties they would require to be adapted to provide appropriate alternative sensory information to the learner.</w:t>
      </w:r>
      <w:r w:rsidR="006C3BCA">
        <w:rPr>
          <w:rFonts w:cs="Arial"/>
          <w:szCs w:val="24"/>
        </w:rPr>
        <w:t xml:space="preserve">  Financially there is no </w:t>
      </w:r>
      <w:r w:rsidR="00B364BC">
        <w:rPr>
          <w:rFonts w:cs="Arial"/>
          <w:szCs w:val="24"/>
        </w:rPr>
        <w:t>prohibitive</w:t>
      </w:r>
      <w:r w:rsidR="006C3BCA">
        <w:rPr>
          <w:rFonts w:cs="Arial"/>
          <w:szCs w:val="24"/>
        </w:rPr>
        <w:t xml:space="preserve"> expense as they can be made with photo-copying and laminating resources however there is a disadvantage in that they need to be included in lesson planning resources so that they are </w:t>
      </w:r>
      <w:r w:rsidR="00B364BC">
        <w:rPr>
          <w:rFonts w:cs="Arial"/>
          <w:szCs w:val="24"/>
        </w:rPr>
        <w:t xml:space="preserve">readily </w:t>
      </w:r>
      <w:r w:rsidR="006C3BCA">
        <w:rPr>
          <w:rFonts w:cs="Arial"/>
          <w:szCs w:val="24"/>
        </w:rPr>
        <w:t>available</w:t>
      </w:r>
      <w:r w:rsidR="00105A6C">
        <w:rPr>
          <w:rFonts w:cs="Arial"/>
          <w:szCs w:val="24"/>
        </w:rPr>
        <w:t>,</w:t>
      </w:r>
      <w:r w:rsidR="006C3BCA">
        <w:rPr>
          <w:rFonts w:cs="Arial"/>
          <w:szCs w:val="24"/>
        </w:rPr>
        <w:t xml:space="preserve"> </w:t>
      </w:r>
      <w:r w:rsidR="00B364BC">
        <w:rPr>
          <w:rFonts w:cs="Arial"/>
          <w:szCs w:val="24"/>
        </w:rPr>
        <w:t xml:space="preserve">particularly </w:t>
      </w:r>
      <w:r w:rsidR="006C3BCA">
        <w:rPr>
          <w:rFonts w:cs="Arial"/>
          <w:szCs w:val="24"/>
        </w:rPr>
        <w:t xml:space="preserve">cross curricula. </w:t>
      </w:r>
    </w:p>
    <w:p w14:paraId="684D0685" w14:textId="6AA2EF5E" w:rsidR="006A1055" w:rsidRDefault="00D06E47" w:rsidP="00FA5EC1">
      <w:pPr>
        <w:rPr>
          <w:rFonts w:cs="Arial"/>
          <w:szCs w:val="24"/>
        </w:rPr>
      </w:pPr>
      <w:r>
        <w:rPr>
          <w:rFonts w:cs="Arial"/>
          <w:szCs w:val="24"/>
        </w:rPr>
        <w:lastRenderedPageBreak/>
        <w:t xml:space="preserve">Durham University’s research paper on developing the use of visual representations in mathematics teaching (2019) states that there is numerous research available to underpin the positive value of the use of visual representations in teaching numerical concepts, this shows a strength for the use of the Number Mats.  It also states that a weakness </w:t>
      </w:r>
      <w:r w:rsidR="00C02915">
        <w:rPr>
          <w:rFonts w:cs="Arial"/>
          <w:szCs w:val="24"/>
        </w:rPr>
        <w:t>with</w:t>
      </w:r>
      <w:r>
        <w:rPr>
          <w:rFonts w:cs="Arial"/>
          <w:szCs w:val="24"/>
        </w:rPr>
        <w:t xml:space="preserve"> visual representation is that it is </w:t>
      </w:r>
      <w:r w:rsidR="00C02915">
        <w:rPr>
          <w:rFonts w:cs="Arial"/>
          <w:szCs w:val="24"/>
        </w:rPr>
        <w:t>dangerous</w:t>
      </w:r>
      <w:r>
        <w:rPr>
          <w:rFonts w:cs="Arial"/>
          <w:szCs w:val="24"/>
        </w:rPr>
        <w:t xml:space="preserve"> to assume that the learner will see the visual representation in the manner </w:t>
      </w:r>
      <w:r w:rsidR="00C02915">
        <w:rPr>
          <w:rFonts w:cs="Arial"/>
          <w:szCs w:val="24"/>
        </w:rPr>
        <w:t>desired</w:t>
      </w:r>
      <w:r>
        <w:rPr>
          <w:rFonts w:cs="Arial"/>
          <w:szCs w:val="24"/>
        </w:rPr>
        <w:t xml:space="preserve">, therefore it is important that the teacher acts as a guide to ensure against </w:t>
      </w:r>
      <w:r w:rsidR="00C02915">
        <w:rPr>
          <w:rFonts w:cs="Arial"/>
          <w:szCs w:val="24"/>
        </w:rPr>
        <w:t>misrepresentation</w:t>
      </w:r>
      <w:r>
        <w:rPr>
          <w:rFonts w:cs="Arial"/>
          <w:szCs w:val="24"/>
        </w:rPr>
        <w:t>.</w:t>
      </w:r>
      <w:r w:rsidR="00EE7C66">
        <w:rPr>
          <w:rFonts w:cs="Arial"/>
          <w:szCs w:val="24"/>
        </w:rPr>
        <w:t xml:space="preserve">  The use of Number Mats as visual representation also meets the New Curriculum for Wales (2022) aim to make all numeracy teaching relevant to real-life situations, as children will have experienced</w:t>
      </w:r>
      <w:r>
        <w:rPr>
          <w:rFonts w:cs="Arial"/>
          <w:szCs w:val="24"/>
        </w:rPr>
        <w:t xml:space="preserve"> </w:t>
      </w:r>
      <w:r w:rsidR="00EE7C66">
        <w:rPr>
          <w:rFonts w:cs="Arial"/>
          <w:szCs w:val="24"/>
        </w:rPr>
        <w:t>building blocks and any other everyday objects used with them as part of their life experiences.</w:t>
      </w:r>
    </w:p>
    <w:p w14:paraId="09B5CE06" w14:textId="1604E069" w:rsidR="00EE7C66" w:rsidRDefault="00EE7C66" w:rsidP="00FA5EC1">
      <w:pPr>
        <w:rPr>
          <w:rFonts w:cs="Arial"/>
          <w:szCs w:val="24"/>
        </w:rPr>
      </w:pPr>
      <w:r>
        <w:rPr>
          <w:rFonts w:cs="Arial"/>
          <w:szCs w:val="24"/>
        </w:rPr>
        <w:t xml:space="preserve">To conclude, this essay </w:t>
      </w:r>
      <w:r w:rsidR="00D31D8F">
        <w:rPr>
          <w:rFonts w:cs="Arial"/>
          <w:szCs w:val="24"/>
        </w:rPr>
        <w:t xml:space="preserve">will </w:t>
      </w:r>
      <w:r w:rsidR="00C02915">
        <w:rPr>
          <w:rFonts w:cs="Arial"/>
          <w:szCs w:val="24"/>
        </w:rPr>
        <w:t xml:space="preserve">now </w:t>
      </w:r>
      <w:r w:rsidR="00D31D8F">
        <w:rPr>
          <w:rFonts w:cs="Arial"/>
          <w:szCs w:val="24"/>
        </w:rPr>
        <w:t>discuss</w:t>
      </w:r>
      <w:r>
        <w:rPr>
          <w:rFonts w:cs="Arial"/>
          <w:szCs w:val="24"/>
        </w:rPr>
        <w:t xml:space="preserve"> </w:t>
      </w:r>
      <w:r w:rsidR="005F675B">
        <w:rPr>
          <w:rFonts w:cs="Arial"/>
          <w:szCs w:val="24"/>
        </w:rPr>
        <w:t>how well</w:t>
      </w:r>
      <w:r>
        <w:rPr>
          <w:rFonts w:cs="Arial"/>
          <w:szCs w:val="24"/>
        </w:rPr>
        <w:t xml:space="preserve"> the Number Mats assist in reversing the historic UK numeracy </w:t>
      </w:r>
      <w:r w:rsidR="005F675B">
        <w:rPr>
          <w:rFonts w:cs="Arial"/>
          <w:szCs w:val="24"/>
        </w:rPr>
        <w:t>pedagog</w:t>
      </w:r>
      <w:r w:rsidR="00E138A7">
        <w:rPr>
          <w:rFonts w:cs="Arial"/>
          <w:szCs w:val="24"/>
        </w:rPr>
        <w:t>ies</w:t>
      </w:r>
      <w:r>
        <w:rPr>
          <w:rFonts w:cs="Arial"/>
          <w:szCs w:val="24"/>
        </w:rPr>
        <w:t xml:space="preserve"> and the UK’s persistent</w:t>
      </w:r>
      <w:r w:rsidR="005F675B">
        <w:rPr>
          <w:rFonts w:cs="Arial"/>
          <w:szCs w:val="24"/>
        </w:rPr>
        <w:t>ly</w:t>
      </w:r>
      <w:r>
        <w:rPr>
          <w:rFonts w:cs="Arial"/>
          <w:szCs w:val="24"/>
        </w:rPr>
        <w:t xml:space="preserve"> low numeracy standards</w:t>
      </w:r>
      <w:r w:rsidR="005F675B">
        <w:rPr>
          <w:rFonts w:cs="Arial"/>
          <w:szCs w:val="24"/>
        </w:rPr>
        <w:t xml:space="preserve"> (Özer, 2020).</w:t>
      </w:r>
      <w:r>
        <w:rPr>
          <w:rFonts w:cs="Arial"/>
          <w:szCs w:val="24"/>
        </w:rPr>
        <w:t xml:space="preserve">  </w:t>
      </w:r>
      <w:r w:rsidR="005F675B">
        <w:rPr>
          <w:rFonts w:cs="Arial"/>
          <w:szCs w:val="24"/>
        </w:rPr>
        <w:t>As previously discussed and evidenced The Number Mats meet many of the New Curriculum for Wales (2022) and its refreshed Numeracy Framework’s objectives and aims</w:t>
      </w:r>
      <w:r w:rsidR="001135A1">
        <w:rPr>
          <w:rFonts w:cs="Arial"/>
          <w:szCs w:val="24"/>
        </w:rPr>
        <w:t>,</w:t>
      </w:r>
      <w:r w:rsidR="005F675B">
        <w:rPr>
          <w:rFonts w:cs="Arial"/>
          <w:szCs w:val="24"/>
        </w:rPr>
        <w:t xml:space="preserve"> as well as </w:t>
      </w:r>
      <w:r w:rsidR="00E138A7">
        <w:rPr>
          <w:rFonts w:cs="Arial"/>
          <w:szCs w:val="24"/>
        </w:rPr>
        <w:t xml:space="preserve">current </w:t>
      </w:r>
      <w:r w:rsidR="005F675B">
        <w:rPr>
          <w:rFonts w:cs="Arial"/>
          <w:szCs w:val="24"/>
        </w:rPr>
        <w:t>critical pedagogy and numeracy’s aims which are all designed to improve the UK’s numeracy standards. However</w:t>
      </w:r>
      <w:r w:rsidR="00D31D8F">
        <w:rPr>
          <w:rFonts w:cs="Arial"/>
          <w:szCs w:val="24"/>
        </w:rPr>
        <w:t>,</w:t>
      </w:r>
      <w:r w:rsidR="005F675B">
        <w:rPr>
          <w:rFonts w:cs="Arial"/>
          <w:szCs w:val="24"/>
        </w:rPr>
        <w:t xml:space="preserve"> it is important that numeracy teachers embrace these new </w:t>
      </w:r>
      <w:r w:rsidR="00E138A7">
        <w:rPr>
          <w:rFonts w:cs="Arial"/>
          <w:szCs w:val="24"/>
        </w:rPr>
        <w:t>strategies willingly and effectively to support the changes necessary to reverse the UK’s currently continuing and historically poor numeracy standards.  So perhaps the next step would be for Welsh Government to undertake a review of the effectiveness of training in, mentoring of, monitoring of and enforcement of these new strategies.</w:t>
      </w:r>
    </w:p>
    <w:p w14:paraId="1BBF98ED" w14:textId="3EC3602A" w:rsidR="00071FC6" w:rsidRDefault="00071FC6" w:rsidP="00FA5EC1">
      <w:pPr>
        <w:rPr>
          <w:rFonts w:cs="Arial"/>
          <w:b/>
          <w:bCs/>
          <w:sz w:val="12"/>
          <w:szCs w:val="12"/>
        </w:rPr>
      </w:pPr>
      <w:r>
        <w:rPr>
          <w:rFonts w:cs="Arial"/>
          <w:b/>
          <w:bCs/>
          <w:sz w:val="12"/>
          <w:szCs w:val="12"/>
        </w:rPr>
        <w:br w:type="page"/>
      </w:r>
    </w:p>
    <w:p w14:paraId="4954C084" w14:textId="5C408CC3" w:rsidR="003D2058" w:rsidRDefault="003D2058" w:rsidP="003D2058">
      <w:pPr>
        <w:spacing w:line="259" w:lineRule="auto"/>
        <w:jc w:val="left"/>
        <w:rPr>
          <w:b/>
          <w:bCs/>
          <w:sz w:val="32"/>
          <w:szCs w:val="32"/>
        </w:rPr>
      </w:pPr>
      <w:r w:rsidRPr="007F59AC">
        <w:rPr>
          <w:b/>
          <w:bCs/>
          <w:sz w:val="32"/>
          <w:szCs w:val="32"/>
        </w:rPr>
        <w:lastRenderedPageBreak/>
        <w:t>Element Five – Reference List</w:t>
      </w:r>
    </w:p>
    <w:p w14:paraId="3364F520" w14:textId="77777777" w:rsidR="00321829" w:rsidRPr="007F59AC" w:rsidRDefault="00321829" w:rsidP="003D2058">
      <w:pPr>
        <w:spacing w:line="259" w:lineRule="auto"/>
        <w:jc w:val="left"/>
        <w:rPr>
          <w:b/>
          <w:bCs/>
          <w:sz w:val="32"/>
          <w:szCs w:val="32"/>
        </w:rPr>
      </w:pPr>
    </w:p>
    <w:p w14:paraId="3C0AC43A" w14:textId="77777777" w:rsidR="00052463" w:rsidRDefault="00052463" w:rsidP="00562C7B">
      <w:r>
        <w:t xml:space="preserve">Aubrey, K and Riley, A. (2022) </w:t>
      </w:r>
      <w:r>
        <w:rPr>
          <w:i/>
          <w:iCs/>
        </w:rPr>
        <w:t xml:space="preserve">Understanding and using educational theories. </w:t>
      </w:r>
      <w:r>
        <w:t>London: Sage.</w:t>
      </w:r>
    </w:p>
    <w:p w14:paraId="0416C98E" w14:textId="77777777" w:rsidR="00052463" w:rsidRDefault="00052463" w:rsidP="00321829">
      <w:r>
        <w:t xml:space="preserve">Australian Curriculum: Mathematics (2012) </w:t>
      </w:r>
      <w:r>
        <w:rPr>
          <w:i/>
          <w:iCs/>
        </w:rPr>
        <w:t xml:space="preserve">Numeracy description. </w:t>
      </w:r>
      <w:r>
        <w:t xml:space="preserve">Available at: </w:t>
      </w:r>
      <w:hyperlink r:id="rId66" w:history="1">
        <w:r>
          <w:rPr>
            <w:rStyle w:val="Hyperlink"/>
          </w:rPr>
          <w:t>Numeracy - YouTube</w:t>
        </w:r>
      </w:hyperlink>
      <w:r>
        <w:t xml:space="preserve"> (Accessed: 21</w:t>
      </w:r>
      <w:r w:rsidRPr="00F90B02">
        <w:rPr>
          <w:vertAlign w:val="superscript"/>
        </w:rPr>
        <w:t>st</w:t>
      </w:r>
      <w:r>
        <w:t xml:space="preserve">  February 2023).</w:t>
      </w:r>
    </w:p>
    <w:p w14:paraId="793EEFF3" w14:textId="77777777" w:rsidR="00052463" w:rsidRDefault="00052463" w:rsidP="00D019D0">
      <w:r>
        <w:t xml:space="preserve">Bates, B. (2019) </w:t>
      </w:r>
      <w:r>
        <w:rPr>
          <w:i/>
          <w:iCs/>
        </w:rPr>
        <w:t xml:space="preserve">Learning theories simplified. </w:t>
      </w:r>
      <w:r>
        <w:t>2</w:t>
      </w:r>
      <w:r w:rsidRPr="004D3C8A">
        <w:rPr>
          <w:vertAlign w:val="superscript"/>
        </w:rPr>
        <w:t>nd</w:t>
      </w:r>
      <w:r>
        <w:t xml:space="preserve"> Ed. London: Sage.</w:t>
      </w:r>
    </w:p>
    <w:p w14:paraId="7E883349" w14:textId="77777777" w:rsidR="00052463" w:rsidRPr="00781541" w:rsidRDefault="00052463" w:rsidP="00781541">
      <w:pPr>
        <w:rPr>
          <w:rStyle w:val="Hyperlink"/>
        </w:rPr>
      </w:pPr>
      <w:r w:rsidRPr="00781541">
        <w:t xml:space="preserve">Crocker, N., Riley, E. P., </w:t>
      </w:r>
      <w:r>
        <w:t>and</w:t>
      </w:r>
      <w:r w:rsidRPr="00781541">
        <w:t xml:space="preserve"> Mattson, S. N. (2015) </w:t>
      </w:r>
      <w:r>
        <w:t>‘</w:t>
      </w:r>
      <w:r w:rsidRPr="00781541">
        <w:t>Visual-spatial abilities relate to mathematics achievement in children with heavy prenatal alcohol exposure</w:t>
      </w:r>
      <w:r>
        <w:t>’,</w:t>
      </w:r>
      <w:r w:rsidRPr="00781541">
        <w:t> </w:t>
      </w:r>
      <w:r w:rsidRPr="00781541">
        <w:rPr>
          <w:i/>
          <w:iCs/>
        </w:rPr>
        <w:t>Neuropsychology, 29</w:t>
      </w:r>
      <w:r w:rsidRPr="00781541">
        <w:t xml:space="preserve">(1), </w:t>
      </w:r>
      <w:r>
        <w:t xml:space="preserve">pp. </w:t>
      </w:r>
      <w:r w:rsidRPr="00781541">
        <w:t>108</w:t>
      </w:r>
      <w:r>
        <w:t>-</w:t>
      </w:r>
      <w:r w:rsidRPr="00781541">
        <w:t>116.</w:t>
      </w:r>
      <w:r>
        <w:rPr>
          <w:rFonts w:cs="Arial"/>
          <w:color w:val="333333"/>
          <w:sz w:val="21"/>
          <w:szCs w:val="21"/>
          <w:shd w:val="clear" w:color="auto" w:fill="FFFFFF"/>
        </w:rPr>
        <w:t> </w:t>
      </w:r>
      <w:hyperlink r:id="rId67" w:tgtFrame="_blank" w:history="1">
        <w:r w:rsidRPr="00781541">
          <w:rPr>
            <w:rStyle w:val="Hyperlink"/>
          </w:rPr>
          <w:t>https://doi.org/10.1037/neu0000094</w:t>
        </w:r>
      </w:hyperlink>
    </w:p>
    <w:p w14:paraId="4A247B05" w14:textId="77777777" w:rsidR="00052463" w:rsidRDefault="00052463" w:rsidP="00781541">
      <w:r>
        <w:rPr>
          <w:rFonts w:cs="Arial"/>
          <w:szCs w:val="24"/>
        </w:rPr>
        <w:t xml:space="preserve">Davis Facilitators (2011) </w:t>
      </w:r>
      <w:r>
        <w:rPr>
          <w:rFonts w:cs="Arial"/>
          <w:i/>
          <w:iCs/>
          <w:szCs w:val="24"/>
        </w:rPr>
        <w:t xml:space="preserve">Dyscalculia in the early years. </w:t>
      </w:r>
      <w:r>
        <w:rPr>
          <w:rFonts w:cs="Arial"/>
          <w:szCs w:val="24"/>
        </w:rPr>
        <w:t>Available at:</w:t>
      </w:r>
      <w:r>
        <w:rPr>
          <w:rFonts w:cs="Arial"/>
          <w:i/>
          <w:iCs/>
          <w:szCs w:val="24"/>
        </w:rPr>
        <w:t xml:space="preserve"> </w:t>
      </w:r>
      <w:hyperlink r:id="rId68" w:history="1">
        <w:r>
          <w:rPr>
            <w:rStyle w:val="Hyperlink"/>
          </w:rPr>
          <w:t>Dyscalculia in the Early Years - Unlocking Learning - (unlocking-learning.co.uk)</w:t>
        </w:r>
      </w:hyperlink>
      <w:r>
        <w:t xml:space="preserve"> (Accessed: 22</w:t>
      </w:r>
      <w:r w:rsidRPr="00781541">
        <w:rPr>
          <w:vertAlign w:val="superscript"/>
        </w:rPr>
        <w:t>nd</w:t>
      </w:r>
      <w:r>
        <w:t xml:space="preserve"> February 2023).</w:t>
      </w:r>
    </w:p>
    <w:p w14:paraId="74904043" w14:textId="77777777" w:rsidR="00052463" w:rsidRPr="006F2FEC" w:rsidRDefault="00052463" w:rsidP="00781541">
      <w:r>
        <w:t xml:space="preserve">Durham University (2019) </w:t>
      </w:r>
      <w:r>
        <w:rPr>
          <w:i/>
          <w:iCs/>
        </w:rPr>
        <w:t xml:space="preserve">Barmby et al: Developing the use of visual representation in the primary school. </w:t>
      </w:r>
      <w:r>
        <w:t xml:space="preserve">Available at: </w:t>
      </w:r>
      <w:hyperlink r:id="rId69" w:history="1">
        <w:r>
          <w:rPr>
            <w:rStyle w:val="Hyperlink"/>
          </w:rPr>
          <w:t>Microsoft Word - Developing the use of visual representations in the primary classroom (nuffieldfoundation.org)</w:t>
        </w:r>
      </w:hyperlink>
      <w:r>
        <w:t xml:space="preserve"> (Accessed 22</w:t>
      </w:r>
      <w:r w:rsidRPr="006F2FEC">
        <w:rPr>
          <w:vertAlign w:val="superscript"/>
        </w:rPr>
        <w:t>nd</w:t>
      </w:r>
      <w:r>
        <w:t xml:space="preserve"> February 2023).</w:t>
      </w:r>
    </w:p>
    <w:p w14:paraId="5CFE3530" w14:textId="77777777" w:rsidR="00052463" w:rsidRPr="00AC3C9B" w:rsidRDefault="00052463" w:rsidP="00781541">
      <w:r w:rsidRPr="00C267E4">
        <w:t xml:space="preserve">Education4Equity (2023) </w:t>
      </w:r>
      <w:r w:rsidRPr="00C267E4">
        <w:rPr>
          <w:i/>
          <w:iCs/>
        </w:rPr>
        <w:t>Summative Assessments vs Formative Assessments</w:t>
      </w:r>
      <w:r>
        <w:rPr>
          <w:i/>
          <w:iCs/>
        </w:rPr>
        <w:t xml:space="preserve">. </w:t>
      </w:r>
      <w:r>
        <w:t xml:space="preserve">Available at: </w:t>
      </w:r>
      <w:hyperlink r:id="rId70" w:history="1">
        <w:r w:rsidRPr="00C267E4">
          <w:rPr>
            <w:rStyle w:val="Hyperlink"/>
          </w:rPr>
          <w:t>Summative Assessments vs Formative Assessments | Online Course (education4equity.com)</w:t>
        </w:r>
      </w:hyperlink>
      <w:r>
        <w:rPr>
          <w:rStyle w:val="Hyperlink"/>
        </w:rPr>
        <w:t xml:space="preserve"> </w:t>
      </w:r>
      <w:r w:rsidRPr="00AC3C9B">
        <w:t>(Accessed:22nd February 2023).</w:t>
      </w:r>
    </w:p>
    <w:p w14:paraId="1F4B4D2E" w14:textId="77777777" w:rsidR="00052463" w:rsidRPr="005A2465" w:rsidRDefault="00052463" w:rsidP="00562C7B">
      <w:pPr>
        <w:rPr>
          <w:i/>
          <w:iCs/>
          <w:szCs w:val="24"/>
        </w:rPr>
      </w:pPr>
      <w:r>
        <w:t>O’Keeffe, L. and Paige, K. (2019) ‘</w:t>
      </w:r>
      <w:r w:rsidRPr="000028A6">
        <w:t>Re-highlighting the potential of critical numeracy’</w:t>
      </w:r>
      <w:r>
        <w:t xml:space="preserve">, </w:t>
      </w:r>
      <w:r w:rsidRPr="000028A6">
        <w:rPr>
          <w:i/>
          <w:iCs/>
        </w:rPr>
        <w:t>Maths Education Research Journal,</w:t>
      </w:r>
      <w:r>
        <w:rPr>
          <w:i/>
          <w:iCs/>
        </w:rPr>
        <w:t xml:space="preserve"> </w:t>
      </w:r>
      <w:r>
        <w:t>33(2), pp. 285-299.</w:t>
      </w:r>
      <w:r>
        <w:rPr>
          <w:i/>
          <w:iCs/>
        </w:rPr>
        <w:t xml:space="preserve"> </w:t>
      </w:r>
      <w:hyperlink r:id="rId71" w:history="1">
        <w:r w:rsidRPr="00DE15B1">
          <w:rPr>
            <w:rStyle w:val="Hyperlink"/>
          </w:rPr>
          <w:t>https://doi.org/10.1007/s13394-019-00297-8</w:t>
        </w:r>
      </w:hyperlink>
      <w:r>
        <w:t xml:space="preserve"> </w:t>
      </w:r>
    </w:p>
    <w:p w14:paraId="26DC8FEA" w14:textId="77777777" w:rsidR="00052463" w:rsidRDefault="00052463" w:rsidP="00321829">
      <w:r>
        <w:t xml:space="preserve">OECD (2019) </w:t>
      </w:r>
      <w:r>
        <w:rPr>
          <w:i/>
          <w:iCs/>
        </w:rPr>
        <w:t>Education at a glance 2019</w:t>
      </w:r>
      <w:r>
        <w:t xml:space="preserve">. Available at: </w:t>
      </w:r>
      <w:hyperlink r:id="rId72" w:history="1">
        <w:r>
          <w:rPr>
            <w:rStyle w:val="Hyperlink"/>
          </w:rPr>
          <w:t>Education at a Glance 2019 : OECD Indicators | Education at a Glance | OECD iLibrary (oecd-ilibrary.org)</w:t>
        </w:r>
      </w:hyperlink>
      <w:r>
        <w:t xml:space="preserve"> (Accessed: 21</w:t>
      </w:r>
      <w:r w:rsidRPr="00321829">
        <w:rPr>
          <w:vertAlign w:val="superscript"/>
        </w:rPr>
        <w:t>st</w:t>
      </w:r>
      <w:r>
        <w:t xml:space="preserve"> February 2023).</w:t>
      </w:r>
    </w:p>
    <w:p w14:paraId="7689D24E" w14:textId="77777777" w:rsidR="00052463" w:rsidRPr="00706F5B" w:rsidRDefault="00052463" w:rsidP="00321829">
      <w:r>
        <w:rPr>
          <w:rFonts w:cs="Arial"/>
          <w:szCs w:val="24"/>
        </w:rPr>
        <w:t xml:space="preserve">Özer, M. (2020) ‘What does PISA tell us about performance of education systems’, </w:t>
      </w:r>
      <w:r>
        <w:rPr>
          <w:rFonts w:cs="Arial"/>
          <w:i/>
          <w:iCs/>
          <w:szCs w:val="24"/>
        </w:rPr>
        <w:t xml:space="preserve">Bartin University Journal of Faculty of Education, </w:t>
      </w:r>
      <w:r>
        <w:rPr>
          <w:rFonts w:cs="Arial"/>
          <w:szCs w:val="24"/>
        </w:rPr>
        <w:t xml:space="preserve">9(2), pp 217-228. </w:t>
      </w:r>
      <w:hyperlink r:id="rId73" w:history="1">
        <w:r w:rsidRPr="00A94649">
          <w:rPr>
            <w:rStyle w:val="Hyperlink"/>
            <w:rFonts w:cs="Arial"/>
            <w:szCs w:val="24"/>
          </w:rPr>
          <w:t>https://doi.org/10.14686/buefad.697153</w:t>
        </w:r>
      </w:hyperlink>
      <w:r>
        <w:rPr>
          <w:rFonts w:cs="Arial"/>
          <w:szCs w:val="24"/>
        </w:rPr>
        <w:t xml:space="preserve"> </w:t>
      </w:r>
    </w:p>
    <w:p w14:paraId="2055F36C" w14:textId="77777777" w:rsidR="00052463" w:rsidRDefault="00052463" w:rsidP="00272BDC">
      <w:r>
        <w:rPr>
          <w:rFonts w:cs="Arial"/>
          <w:szCs w:val="24"/>
        </w:rPr>
        <w:lastRenderedPageBreak/>
        <w:t xml:space="preserve">Senri International School Foundation (2008) </w:t>
      </w:r>
      <w:r w:rsidRPr="00272BDC">
        <w:rPr>
          <w:rFonts w:cs="Arial"/>
          <w:i/>
          <w:iCs/>
          <w:szCs w:val="24"/>
        </w:rPr>
        <w:t>Four Dimensions in Numeracy</w:t>
      </w:r>
      <w:r>
        <w:rPr>
          <w:rFonts w:cs="Arial"/>
          <w:i/>
          <w:iCs/>
          <w:szCs w:val="24"/>
        </w:rPr>
        <w:t xml:space="preserve">. </w:t>
      </w:r>
      <w:r>
        <w:rPr>
          <w:rFonts w:cs="Arial"/>
          <w:szCs w:val="24"/>
        </w:rPr>
        <w:t xml:space="preserve">Available at: </w:t>
      </w:r>
      <w:hyperlink r:id="rId74" w:history="1">
        <w:r>
          <w:rPr>
            <w:rStyle w:val="Hyperlink"/>
          </w:rPr>
          <w:t>Mathematics Aims &amp; Objectives (senri.ed.jp)</w:t>
        </w:r>
      </w:hyperlink>
      <w:r>
        <w:t xml:space="preserve"> (Accessed: 21</w:t>
      </w:r>
      <w:r w:rsidRPr="00321829">
        <w:rPr>
          <w:vertAlign w:val="superscript"/>
        </w:rPr>
        <w:t>st</w:t>
      </w:r>
      <w:r>
        <w:t xml:space="preserve"> February 2023).</w:t>
      </w:r>
    </w:p>
    <w:p w14:paraId="1C683E18" w14:textId="77777777" w:rsidR="00052463" w:rsidRDefault="00052463" w:rsidP="00F74494">
      <w:r>
        <w:t xml:space="preserve">Welsh Government (2015) </w:t>
      </w:r>
      <w:r>
        <w:rPr>
          <w:i/>
          <w:iCs/>
        </w:rPr>
        <w:t xml:space="preserve">Successful Futures: Independent review of curriculum and assessment arrangements in Wales. </w:t>
      </w:r>
      <w:r w:rsidRPr="002C6EB9">
        <w:t>Available at:</w:t>
      </w:r>
      <w:r>
        <w:rPr>
          <w:i/>
          <w:iCs/>
        </w:rPr>
        <w:t xml:space="preserve"> </w:t>
      </w:r>
      <w:hyperlink r:id="rId75" w:history="1">
        <w:r>
          <w:rPr>
            <w:rStyle w:val="Hyperlink"/>
          </w:rPr>
          <w:t>successful-futures.pdf (gov.wales)</w:t>
        </w:r>
      </w:hyperlink>
      <w:r>
        <w:t xml:space="preserve"> (Accessed: 22</w:t>
      </w:r>
      <w:r w:rsidRPr="00F74494">
        <w:rPr>
          <w:vertAlign w:val="superscript"/>
        </w:rPr>
        <w:t>nd</w:t>
      </w:r>
      <w:r>
        <w:t xml:space="preserve"> February 2023).</w:t>
      </w:r>
    </w:p>
    <w:p w14:paraId="6622D99C" w14:textId="77777777" w:rsidR="00052463" w:rsidRDefault="00052463" w:rsidP="00F74494">
      <w:r>
        <w:t>Welsh Government (2015)</w:t>
      </w:r>
      <w:r>
        <w:rPr>
          <w:i/>
          <w:iCs/>
        </w:rPr>
        <w:t xml:space="preserve"> Well-being of future generations act (Wales) 2015. </w:t>
      </w:r>
      <w:r w:rsidRPr="002C6EB9">
        <w:t>Available at:</w:t>
      </w:r>
      <w:r>
        <w:rPr>
          <w:i/>
          <w:iCs/>
        </w:rPr>
        <w:t xml:space="preserve"> </w:t>
      </w:r>
      <w:hyperlink r:id="rId76" w:history="1">
        <w:r>
          <w:rPr>
            <w:rStyle w:val="Hyperlink"/>
          </w:rPr>
          <w:t>Well-being of Future Generations (Wales) Act 2015 – The Future Generations Commissioner for Wales</w:t>
        </w:r>
      </w:hyperlink>
      <w:r>
        <w:t xml:space="preserve"> (Accessed: 22</w:t>
      </w:r>
      <w:r w:rsidRPr="00F74494">
        <w:rPr>
          <w:vertAlign w:val="superscript"/>
        </w:rPr>
        <w:t>nd</w:t>
      </w:r>
      <w:r>
        <w:t xml:space="preserve"> February 2023).</w:t>
      </w:r>
    </w:p>
    <w:p w14:paraId="62032D08" w14:textId="77777777" w:rsidR="00052463" w:rsidRDefault="00052463" w:rsidP="006B467E">
      <w:r w:rsidRPr="003C0256">
        <w:t>Welsh Government (2022)</w:t>
      </w:r>
      <w:r>
        <w:t xml:space="preserve"> </w:t>
      </w:r>
      <w:r>
        <w:rPr>
          <w:i/>
          <w:iCs/>
        </w:rPr>
        <w:t xml:space="preserve">Literacy and Numeracy Framework. </w:t>
      </w:r>
      <w:r>
        <w:t xml:space="preserve">Available at:  </w:t>
      </w:r>
      <w:hyperlink r:id="rId77" w:history="1">
        <w:r>
          <w:rPr>
            <w:rStyle w:val="Hyperlink"/>
          </w:rPr>
          <w:t>Literacy and Numeracy Framework - Hwb (gov.wales)</w:t>
        </w:r>
      </w:hyperlink>
      <w:r>
        <w:t xml:space="preserve"> (Accessed: 21</w:t>
      </w:r>
      <w:r w:rsidRPr="00F90B02">
        <w:rPr>
          <w:vertAlign w:val="superscript"/>
        </w:rPr>
        <w:t>st</w:t>
      </w:r>
      <w:r>
        <w:t xml:space="preserve">  February 2023).</w:t>
      </w:r>
    </w:p>
    <w:p w14:paraId="2EE3734F" w14:textId="77777777" w:rsidR="00052463" w:rsidRDefault="00052463" w:rsidP="00321829">
      <w:r>
        <w:t xml:space="preserve">Welsh Government (2022) </w:t>
      </w:r>
      <w:r>
        <w:rPr>
          <w:i/>
          <w:iCs/>
        </w:rPr>
        <w:t xml:space="preserve">Mathematics and Numeracy: Principles of Progression. </w:t>
      </w:r>
      <w:r>
        <w:t xml:space="preserve"> Available at: </w:t>
      </w:r>
      <w:hyperlink r:id="rId78" w:history="1">
        <w:r>
          <w:rPr>
            <w:rStyle w:val="Hyperlink"/>
          </w:rPr>
          <w:t>Mathematics and Numeracy: Principles of progression - Hwb (gov.wales)</w:t>
        </w:r>
      </w:hyperlink>
      <w:r>
        <w:t xml:space="preserve"> (Accessed: 21</w:t>
      </w:r>
      <w:r w:rsidRPr="00F90B02">
        <w:rPr>
          <w:vertAlign w:val="superscript"/>
        </w:rPr>
        <w:t>st</w:t>
      </w:r>
      <w:r>
        <w:t xml:space="preserve">  February 2023).</w:t>
      </w:r>
    </w:p>
    <w:p w14:paraId="66CB6AA6" w14:textId="77777777" w:rsidR="00052463" w:rsidRDefault="00052463" w:rsidP="00B63054">
      <w:pPr>
        <w:pStyle w:val="Heading1"/>
        <w:shd w:val="clear" w:color="auto" w:fill="FFFFFF"/>
        <w:spacing w:before="0" w:after="240"/>
        <w:textAlignment w:val="baseline"/>
        <w:rPr>
          <w:rFonts w:eastAsiaTheme="minorHAnsi" w:cstheme="minorBidi"/>
          <w:color w:val="auto"/>
          <w:sz w:val="24"/>
          <w:szCs w:val="22"/>
        </w:rPr>
      </w:pPr>
      <w:r w:rsidRPr="00C36C12">
        <w:rPr>
          <w:rFonts w:eastAsiaTheme="minorHAnsi" w:cstheme="minorBidi"/>
          <w:color w:val="auto"/>
          <w:sz w:val="24"/>
          <w:szCs w:val="22"/>
        </w:rPr>
        <w:t>Welsh Government (2022)</w:t>
      </w:r>
      <w:r>
        <w:t xml:space="preserve"> </w:t>
      </w:r>
      <w:r w:rsidRPr="00C36C12">
        <w:rPr>
          <w:rFonts w:eastAsiaTheme="minorHAnsi" w:cstheme="minorBidi"/>
          <w:i/>
          <w:iCs/>
          <w:color w:val="auto"/>
          <w:sz w:val="24"/>
          <w:szCs w:val="22"/>
        </w:rPr>
        <w:t>National Reading and Numeracy Personalised Assessments: administration handbook 2022 to 2023</w:t>
      </w:r>
      <w:r>
        <w:rPr>
          <w:rFonts w:eastAsiaTheme="minorHAnsi" w:cstheme="minorBidi"/>
          <w:i/>
          <w:iCs/>
          <w:color w:val="auto"/>
          <w:sz w:val="24"/>
          <w:szCs w:val="22"/>
        </w:rPr>
        <w:t xml:space="preserve">. </w:t>
      </w:r>
      <w:r>
        <w:rPr>
          <w:rFonts w:eastAsiaTheme="minorHAnsi" w:cstheme="minorBidi"/>
          <w:color w:val="auto"/>
          <w:sz w:val="24"/>
          <w:szCs w:val="22"/>
        </w:rPr>
        <w:t xml:space="preserve">Available at: </w:t>
      </w:r>
      <w:hyperlink r:id="rId79" w:history="1">
        <w:r w:rsidRPr="00C36C12">
          <w:rPr>
            <w:rStyle w:val="Hyperlink"/>
            <w:rFonts w:eastAsiaTheme="minorHAnsi" w:cstheme="minorBidi"/>
            <w:sz w:val="24"/>
            <w:szCs w:val="22"/>
          </w:rPr>
          <w:t>Administration handbook - Hwb (gov.wales)</w:t>
        </w:r>
      </w:hyperlink>
      <w:r>
        <w:rPr>
          <w:rStyle w:val="Hyperlink"/>
          <w:rFonts w:eastAsiaTheme="minorHAnsi" w:cstheme="minorBidi"/>
          <w:sz w:val="24"/>
          <w:szCs w:val="22"/>
        </w:rPr>
        <w:t xml:space="preserve"> </w:t>
      </w:r>
      <w:r w:rsidRPr="00C36C12">
        <w:rPr>
          <w:rFonts w:eastAsiaTheme="minorHAnsi" w:cstheme="minorBidi"/>
          <w:color w:val="auto"/>
          <w:sz w:val="24"/>
          <w:szCs w:val="22"/>
        </w:rPr>
        <w:t>(Accessed: 22nd February 2023).</w:t>
      </w:r>
    </w:p>
    <w:p w14:paraId="24C7510D" w14:textId="77777777" w:rsidR="00052463" w:rsidRDefault="00052463" w:rsidP="00321829">
      <w:r>
        <w:t xml:space="preserve">Welsh Government (2022) </w:t>
      </w:r>
      <w:r>
        <w:rPr>
          <w:i/>
          <w:iCs/>
        </w:rPr>
        <w:t xml:space="preserve">The new curriculum in Wales: An easy read guide for young people. </w:t>
      </w:r>
      <w:r>
        <w:t xml:space="preserve">Available at: </w:t>
      </w:r>
      <w:hyperlink r:id="rId80" w:history="1">
        <w:r>
          <w:rPr>
            <w:rStyle w:val="Hyperlink"/>
          </w:rPr>
          <w:t>The new Curriculum for Wales - An easy read guide for young people (gov.wales)</w:t>
        </w:r>
      </w:hyperlink>
      <w:r>
        <w:t xml:space="preserve"> (Accessed: 21</w:t>
      </w:r>
      <w:r w:rsidRPr="00F90B02">
        <w:rPr>
          <w:vertAlign w:val="superscript"/>
        </w:rPr>
        <w:t>st</w:t>
      </w:r>
      <w:r>
        <w:t xml:space="preserve">  February 2023).</w:t>
      </w:r>
    </w:p>
    <w:p w14:paraId="0D7D2509" w14:textId="77777777" w:rsidR="00052463" w:rsidRDefault="00052463" w:rsidP="00321829">
      <w:r w:rsidRPr="003F76A0">
        <w:t>Williams</w:t>
      </w:r>
      <w:r>
        <w:t xml:space="preserve">, P. (2008) </w:t>
      </w:r>
      <w:r>
        <w:rPr>
          <w:i/>
          <w:iCs/>
        </w:rPr>
        <w:t>Independent review of mathematics teaching in early years settings and primary schools: Final report.</w:t>
      </w:r>
      <w:r>
        <w:t xml:space="preserve"> Available at: </w:t>
      </w:r>
      <w:hyperlink r:id="rId81" w:history="1">
        <w:r>
          <w:rPr>
            <w:rStyle w:val="Hyperlink"/>
          </w:rPr>
          <w:t>untitled (ioe.ac.uk)</w:t>
        </w:r>
      </w:hyperlink>
      <w:r>
        <w:t xml:space="preserve"> (Accessed: 22</w:t>
      </w:r>
      <w:r w:rsidRPr="005F5BC2">
        <w:rPr>
          <w:vertAlign w:val="superscript"/>
        </w:rPr>
        <w:t>nd</w:t>
      </w:r>
      <w:r>
        <w:t xml:space="preserve"> February 2023).</w:t>
      </w:r>
    </w:p>
    <w:p w14:paraId="17878CAC" w14:textId="77777777" w:rsidR="00781541" w:rsidRDefault="00781541">
      <w:pPr>
        <w:spacing w:line="259" w:lineRule="auto"/>
        <w:jc w:val="left"/>
      </w:pPr>
      <w:r>
        <w:br w:type="page"/>
      </w:r>
    </w:p>
    <w:p w14:paraId="611E57E3" w14:textId="3D34CAEA" w:rsidR="003D2058" w:rsidRDefault="003D2058" w:rsidP="00445402">
      <w:pPr>
        <w:rPr>
          <w:b/>
          <w:bCs/>
          <w:sz w:val="32"/>
          <w:szCs w:val="32"/>
        </w:rPr>
      </w:pPr>
      <w:r w:rsidRPr="007F59AC">
        <w:rPr>
          <w:b/>
          <w:bCs/>
          <w:sz w:val="32"/>
          <w:szCs w:val="32"/>
        </w:rPr>
        <w:lastRenderedPageBreak/>
        <w:t>Element Six – Reflective Essay</w:t>
      </w:r>
    </w:p>
    <w:p w14:paraId="2D594116" w14:textId="5422A6CF" w:rsidR="00445402" w:rsidRDefault="00445402" w:rsidP="00445402">
      <w:pPr>
        <w:rPr>
          <w:b/>
          <w:bCs/>
          <w:sz w:val="32"/>
          <w:szCs w:val="32"/>
        </w:rPr>
      </w:pPr>
    </w:p>
    <w:p w14:paraId="5066276B" w14:textId="5E807330" w:rsidR="00445402" w:rsidRDefault="00445402" w:rsidP="00445402">
      <w:r w:rsidRPr="00445402">
        <w:t>Thi</w:t>
      </w:r>
      <w:r>
        <w:t xml:space="preserve">s essay will reflect on </w:t>
      </w:r>
      <w:r w:rsidR="00917763">
        <w:t>two</w:t>
      </w:r>
      <w:r>
        <w:t xml:space="preserve"> of the personal experiences I felt whilst undertaking my process of learning in the module ECIE5002 Numbers Count.  It will also critically evaluate two elements of my own attitude towards numeracy</w:t>
      </w:r>
      <w:r w:rsidR="00917763">
        <w:t>.  This will be undertaken</w:t>
      </w:r>
      <w:r>
        <w:t xml:space="preserve"> using appropriate theory.  Finally it </w:t>
      </w:r>
      <w:r w:rsidR="00112F52">
        <w:t xml:space="preserve">will </w:t>
      </w:r>
      <w:r>
        <w:t xml:space="preserve">consider how </w:t>
      </w:r>
      <w:r w:rsidR="00112F52">
        <w:t>my</w:t>
      </w:r>
      <w:r>
        <w:t xml:space="preserve"> reflections </w:t>
      </w:r>
      <w:r w:rsidR="00112F52">
        <w:t xml:space="preserve">on these </w:t>
      </w:r>
      <w:r>
        <w:t xml:space="preserve">will </w:t>
      </w:r>
      <w:r w:rsidR="00112F52">
        <w:t xml:space="preserve">influence </w:t>
      </w:r>
      <w:r w:rsidR="00912D72">
        <w:t xml:space="preserve">future </w:t>
      </w:r>
      <w:r w:rsidR="00917763">
        <w:t>modification to</w:t>
      </w:r>
      <w:r>
        <w:t xml:space="preserve"> my behaviours.</w:t>
      </w:r>
    </w:p>
    <w:p w14:paraId="7134B170" w14:textId="62C5E2A3" w:rsidR="00112F52" w:rsidRDefault="00112F52" w:rsidP="00445402">
      <w:r>
        <w:t xml:space="preserve">The first personal experience I am going to reflect on is the initial anxiety I felt during the earliest phase of the module.  This was due to my </w:t>
      </w:r>
      <w:r w:rsidR="001149EB">
        <w:t>worries regarding my</w:t>
      </w:r>
      <w:r>
        <w:t xml:space="preserve"> lack of experience </w:t>
      </w:r>
      <w:r w:rsidR="00F25968">
        <w:t>with</w:t>
      </w:r>
      <w:r>
        <w:t xml:space="preserve">in the school environment and </w:t>
      </w:r>
      <w:r w:rsidR="003F2869">
        <w:t xml:space="preserve">my lack of </w:t>
      </w:r>
      <w:r w:rsidR="00D308B5">
        <w:t xml:space="preserve">knowledge </w:t>
      </w:r>
      <w:r>
        <w:t>of the numeracy framework.</w:t>
      </w:r>
      <w:r w:rsidR="0001179A">
        <w:t xml:space="preserve">  MIND states that </w:t>
      </w:r>
      <w:r w:rsidR="008B7A0B">
        <w:t xml:space="preserve">the </w:t>
      </w:r>
      <w:r w:rsidR="0001179A">
        <w:t>new challenges</w:t>
      </w:r>
      <w:r w:rsidR="00917763">
        <w:t xml:space="preserve"> which</w:t>
      </w:r>
      <w:r w:rsidR="0001179A">
        <w:t xml:space="preserve"> higher education students face can have an impact on their mental health (2018).  The article suggests accessing </w:t>
      </w:r>
      <w:r w:rsidR="001149EB">
        <w:t xml:space="preserve">available academic and peer support, using breathing, grounding and mindfulness </w:t>
      </w:r>
      <w:r w:rsidR="00C86ECF">
        <w:t>strategies</w:t>
      </w:r>
      <w:r w:rsidR="001149EB">
        <w:t xml:space="preserve"> whilst ensu</w:t>
      </w:r>
      <w:r w:rsidR="008B7A0B">
        <w:t>r</w:t>
      </w:r>
      <w:r w:rsidR="001149EB">
        <w:t xml:space="preserve">ing you look after your physical health.  I agree that following accessing support from peers my anxiety </w:t>
      </w:r>
      <w:r w:rsidR="00917763">
        <w:t>improved slightly</w:t>
      </w:r>
      <w:r w:rsidR="001149EB">
        <w:t>.</w:t>
      </w:r>
      <w:r w:rsidR="00C86ECF">
        <w:t xml:space="preserve">  I concluded that I </w:t>
      </w:r>
      <w:r w:rsidR="00227AC7">
        <w:t xml:space="preserve">also </w:t>
      </w:r>
      <w:r w:rsidR="00C86ECF">
        <w:t>needed to put in place</w:t>
      </w:r>
      <w:r w:rsidR="00227AC7">
        <w:t>,</w:t>
      </w:r>
      <w:r w:rsidR="00C86ECF">
        <w:t xml:space="preserve"> some of the</w:t>
      </w:r>
      <w:r w:rsidR="00227AC7">
        <w:t xml:space="preserve"> suggested</w:t>
      </w:r>
      <w:r w:rsidR="00C86ECF">
        <w:t xml:space="preserve"> techniques to manage anxiety</w:t>
      </w:r>
      <w:r w:rsidR="00227AC7">
        <w:t>,</w:t>
      </w:r>
      <w:r w:rsidR="00C86ECF">
        <w:t xml:space="preserve"> as part of my daily routine. </w:t>
      </w:r>
    </w:p>
    <w:p w14:paraId="572BDCCC" w14:textId="48C267FC" w:rsidR="00F25968" w:rsidRDefault="00F25968" w:rsidP="00445402"/>
    <w:p w14:paraId="197CB022" w14:textId="775D21A6" w:rsidR="006973AC" w:rsidRDefault="00912D72" w:rsidP="006973AC">
      <w:r>
        <w:t>My</w:t>
      </w:r>
      <w:r w:rsidR="00F25968">
        <w:t xml:space="preserve"> second personal experience</w:t>
      </w:r>
      <w:r>
        <w:t xml:space="preserve"> to discuss</w:t>
      </w:r>
      <w:r w:rsidR="00F25968">
        <w:t xml:space="preserve"> is</w:t>
      </w:r>
      <w:r w:rsidR="00227AC7">
        <w:t>,</w:t>
      </w:r>
      <w:r w:rsidR="00F25968">
        <w:t xml:space="preserve"> regarding my feeling of being overwhelmed by</w:t>
      </w:r>
      <w:r w:rsidR="00C86ECF">
        <w:t xml:space="preserve"> my lack of knowledge regarding</w:t>
      </w:r>
      <w:r w:rsidR="00F25968">
        <w:t xml:space="preserve"> the complexities of the interwoven relationships of the</w:t>
      </w:r>
      <w:r>
        <w:t xml:space="preserve"> relevant</w:t>
      </w:r>
      <w:r w:rsidR="00F25968">
        <w:t xml:space="preserve"> historic and current pedagogies, policies, theories and their application regarding numeracy teaching</w:t>
      </w:r>
      <w:r w:rsidR="00917763">
        <w:t xml:space="preserve"> in schools</w:t>
      </w:r>
      <w:r w:rsidR="00296852">
        <w:t xml:space="preserve">.  </w:t>
      </w:r>
      <w:r w:rsidR="00F25968">
        <w:t xml:space="preserve">I </w:t>
      </w:r>
      <w:r w:rsidR="00227AC7">
        <w:t xml:space="preserve">felt I </w:t>
      </w:r>
      <w:r w:rsidR="00F25968">
        <w:t>needed to understand</w:t>
      </w:r>
      <w:r w:rsidR="00296852">
        <w:t xml:space="preserve"> these well</w:t>
      </w:r>
      <w:r w:rsidR="00BE65CD">
        <w:t xml:space="preserve"> in order</w:t>
      </w:r>
      <w:r w:rsidR="00917763">
        <w:t xml:space="preserve"> to undertake the assignment</w:t>
      </w:r>
      <w:r w:rsidR="00F25968">
        <w:t>.</w:t>
      </w:r>
      <w:r w:rsidR="007B7B3B">
        <w:t xml:space="preserve">  </w:t>
      </w:r>
      <w:r w:rsidR="008B7A0B">
        <w:t xml:space="preserve">I decided the only way to </w:t>
      </w:r>
      <w:r w:rsidR="008F6333">
        <w:t>manage</w:t>
      </w:r>
      <w:r w:rsidR="008B7A0B">
        <w:t xml:space="preserve"> </w:t>
      </w:r>
      <w:r w:rsidR="00296852">
        <w:t>my</w:t>
      </w:r>
      <w:r w:rsidR="008B7A0B">
        <w:t xml:space="preserve"> feeling</w:t>
      </w:r>
      <w:r w:rsidR="00296852">
        <w:t xml:space="preserve"> of being overwhelmed</w:t>
      </w:r>
      <w:r w:rsidR="008B7A0B">
        <w:t xml:space="preserve"> was to work hard at gaining the knowledge and understanding </w:t>
      </w:r>
      <w:r w:rsidR="00227AC7">
        <w:t>required</w:t>
      </w:r>
      <w:r w:rsidR="00E8318E">
        <w:t xml:space="preserve">.  To </w:t>
      </w:r>
      <w:r w:rsidR="008F6333">
        <w:t>facilitate this</w:t>
      </w:r>
      <w:r w:rsidR="002C116E">
        <w:t>,</w:t>
      </w:r>
      <w:r w:rsidR="006973AC">
        <w:t xml:space="preserve"> I followed some of the strategies found at </w:t>
      </w:r>
      <w:r w:rsidR="007B7B3B">
        <w:t>Indeed (2023</w:t>
      </w:r>
      <w:r w:rsidR="006973AC">
        <w:t>)</w:t>
      </w:r>
      <w:r w:rsidR="00A455DA">
        <w:t xml:space="preserve"> such as: I created a to do list; I built a schedule to follow; I talked to </w:t>
      </w:r>
      <w:r w:rsidR="00917763">
        <w:t>fellow students</w:t>
      </w:r>
      <w:r w:rsidR="00A455DA">
        <w:t>;</w:t>
      </w:r>
      <w:r w:rsidR="00917763">
        <w:t xml:space="preserve"> I tried to be honest with myself about the workload required to achieve my goal; and I built into my schedule some opportunities for a healthy work-life balance.  However</w:t>
      </w:r>
      <w:r w:rsidR="002C116E">
        <w:t>,</w:t>
      </w:r>
      <w:r w:rsidR="00917763">
        <w:t xml:space="preserve"> even with all of this in place, with this particular module, I found the work schedule heavy and challenging.  I </w:t>
      </w:r>
      <w:r w:rsidR="003F2869">
        <w:t>accepted that this was due</w:t>
      </w:r>
      <w:r w:rsidR="00296852">
        <w:t xml:space="preserve"> in part</w:t>
      </w:r>
      <w:r w:rsidR="003F2869">
        <w:t xml:space="preserve"> to </w:t>
      </w:r>
      <w:r w:rsidR="00917763">
        <w:t xml:space="preserve">the low knowledge base I had </w:t>
      </w:r>
      <w:r w:rsidR="00917763">
        <w:lastRenderedPageBreak/>
        <w:t>commenc</w:t>
      </w:r>
      <w:r w:rsidR="008F6333">
        <w:t>ed</w:t>
      </w:r>
      <w:r w:rsidR="00917763">
        <w:t xml:space="preserve"> the module</w:t>
      </w:r>
      <w:r w:rsidR="008F6333">
        <w:t xml:space="preserve"> with</w:t>
      </w:r>
      <w:r w:rsidR="00917763">
        <w:t xml:space="preserve"> and the</w:t>
      </w:r>
      <w:r w:rsidR="00D308B5">
        <w:t xml:space="preserve"> subsequent</w:t>
      </w:r>
      <w:r w:rsidR="00917763">
        <w:t xml:space="preserve"> </w:t>
      </w:r>
      <w:r w:rsidR="00D308B5">
        <w:t xml:space="preserve">greater </w:t>
      </w:r>
      <w:r w:rsidR="00917763">
        <w:t xml:space="preserve">distance I </w:t>
      </w:r>
      <w:r w:rsidR="00296852">
        <w:t>needed</w:t>
      </w:r>
      <w:r w:rsidR="00917763">
        <w:t xml:space="preserve"> to travel on my </w:t>
      </w:r>
      <w:r w:rsidR="00227AC7">
        <w:t xml:space="preserve">personal </w:t>
      </w:r>
      <w:r w:rsidR="00917763">
        <w:t>learning journey</w:t>
      </w:r>
      <w:r w:rsidR="00227AC7">
        <w:t>,</w:t>
      </w:r>
      <w:r w:rsidR="00917763">
        <w:t xml:space="preserve"> </w:t>
      </w:r>
      <w:r>
        <w:t>whil</w:t>
      </w:r>
      <w:r w:rsidR="00296852">
        <w:t>st</w:t>
      </w:r>
      <w:r w:rsidR="003F2869">
        <w:t xml:space="preserve"> </w:t>
      </w:r>
      <w:r>
        <w:t>undertaking</w:t>
      </w:r>
      <w:r w:rsidR="00917763">
        <w:t xml:space="preserve"> </w:t>
      </w:r>
      <w:r w:rsidR="00D308B5">
        <w:t>the module</w:t>
      </w:r>
      <w:r w:rsidR="00917763">
        <w:t>.</w:t>
      </w:r>
    </w:p>
    <w:p w14:paraId="2111811C" w14:textId="3792CF3D" w:rsidR="00E8318E" w:rsidRDefault="00E8318E" w:rsidP="006973AC"/>
    <w:p w14:paraId="3DDE59ED" w14:textId="42B79C0B" w:rsidR="005C2007" w:rsidRDefault="00E8318E" w:rsidP="005C2007">
      <w:r>
        <w:t>Moving on</w:t>
      </w:r>
      <w:r w:rsidR="002C116E">
        <w:t>,</w:t>
      </w:r>
      <w:r>
        <w:t xml:space="preserve"> to critically evaluate two elements of my own attitude towards </w:t>
      </w:r>
      <w:r w:rsidR="00E067E8">
        <w:t>n</w:t>
      </w:r>
      <w:r>
        <w:t>umeracy</w:t>
      </w:r>
      <w:r w:rsidR="002C116E">
        <w:t xml:space="preserve">, </w:t>
      </w:r>
      <w:r>
        <w:t>realised whilst undertaking th</w:t>
      </w:r>
      <w:r w:rsidR="00E067E8">
        <w:t>is</w:t>
      </w:r>
      <w:r>
        <w:t xml:space="preserve"> module.</w:t>
      </w:r>
      <w:r w:rsidR="002C116E">
        <w:t xml:space="preserve">  Firstly, I realised that I had historically placed great value on </w:t>
      </w:r>
      <w:r w:rsidR="00296852">
        <w:t>the</w:t>
      </w:r>
      <w:r w:rsidR="002C116E">
        <w:t xml:space="preserve"> mathematics O’ level teaching</w:t>
      </w:r>
      <w:r w:rsidR="00296852">
        <w:t xml:space="preserve"> I had received in the 1970s</w:t>
      </w:r>
      <w:r w:rsidR="002C116E">
        <w:t xml:space="preserve">, which had been </w:t>
      </w:r>
      <w:r w:rsidR="00E067E8">
        <w:t>delivered</w:t>
      </w:r>
      <w:r w:rsidR="002715F9">
        <w:t xml:space="preserve"> to me</w:t>
      </w:r>
      <w:r w:rsidR="002C116E">
        <w:t xml:space="preserve"> via rote learning using </w:t>
      </w:r>
      <w:r w:rsidR="006849F6">
        <w:t>behavioural</w:t>
      </w:r>
      <w:r w:rsidR="002C116E">
        <w:t xml:space="preserve"> learning theory (Bates, 2019)</w:t>
      </w:r>
      <w:r w:rsidR="00E067E8">
        <w:t xml:space="preserve">.  </w:t>
      </w:r>
      <w:r w:rsidR="002715F9">
        <w:t>The teaching</w:t>
      </w:r>
      <w:r w:rsidR="00E067E8">
        <w:t xml:space="preserve"> </w:t>
      </w:r>
      <w:r w:rsidR="00BE65CD">
        <w:t xml:space="preserve">had </w:t>
      </w:r>
      <w:r w:rsidR="00E067E8">
        <w:t>drilled me to be</w:t>
      </w:r>
      <w:r w:rsidR="006849F6">
        <w:t>come</w:t>
      </w:r>
      <w:r w:rsidR="00E067E8">
        <w:t xml:space="preserve"> very practiced</w:t>
      </w:r>
      <w:r w:rsidR="002715F9">
        <w:t xml:space="preserve"> and successful</w:t>
      </w:r>
      <w:r w:rsidR="00E067E8">
        <w:t xml:space="preserve"> </w:t>
      </w:r>
      <w:r w:rsidR="002715F9">
        <w:t xml:space="preserve">in the process of </w:t>
      </w:r>
      <w:r w:rsidR="002C116E">
        <w:t>answer</w:t>
      </w:r>
      <w:r w:rsidR="006849F6">
        <w:t>ing</w:t>
      </w:r>
      <w:r w:rsidR="002C116E">
        <w:t xml:space="preserve"> </w:t>
      </w:r>
      <w:r w:rsidR="006849F6">
        <w:t xml:space="preserve">topic </w:t>
      </w:r>
      <w:r w:rsidR="002C116E">
        <w:t>questions</w:t>
      </w:r>
      <w:r w:rsidR="00E067E8">
        <w:t xml:space="preserve"> </w:t>
      </w:r>
      <w:r w:rsidR="003F2869">
        <w:t xml:space="preserve">which appeared </w:t>
      </w:r>
      <w:r w:rsidR="002C116E">
        <w:t xml:space="preserve">exactly as they would in </w:t>
      </w:r>
      <w:r w:rsidR="00E067E8">
        <w:t>my</w:t>
      </w:r>
      <w:r w:rsidR="002C116E">
        <w:t xml:space="preserve"> O’ level examination</w:t>
      </w:r>
      <w:r w:rsidR="00E067E8">
        <w:t xml:space="preserve"> paper.</w:t>
      </w:r>
      <w:r w:rsidR="00386235">
        <w:t xml:space="preserve">  </w:t>
      </w:r>
      <w:r w:rsidR="00E067E8">
        <w:t xml:space="preserve">I had always valued </w:t>
      </w:r>
      <w:r w:rsidR="003F2869">
        <w:t>this teaching</w:t>
      </w:r>
      <w:r w:rsidR="00E067E8">
        <w:t xml:space="preserve">, as it enabled me to </w:t>
      </w:r>
      <w:r w:rsidR="00296852">
        <w:t>gain</w:t>
      </w:r>
      <w:r w:rsidR="00E067E8">
        <w:t xml:space="preserve"> a B grade result</w:t>
      </w:r>
      <w:r w:rsidR="002C116E">
        <w:t>.  Whilst undertaking the learning in th</w:t>
      </w:r>
      <w:r w:rsidR="00EA6694">
        <w:t>is</w:t>
      </w:r>
      <w:r w:rsidR="002C116E">
        <w:t xml:space="preserve"> module</w:t>
      </w:r>
      <w:r w:rsidR="00CD3E63">
        <w:t>,</w:t>
      </w:r>
      <w:r w:rsidR="002C116E">
        <w:t xml:space="preserve"> I realised that I did not have</w:t>
      </w:r>
      <w:r w:rsidR="00C06C39">
        <w:t xml:space="preserve"> </w:t>
      </w:r>
      <w:r w:rsidR="005808B3">
        <w:t>the</w:t>
      </w:r>
      <w:r w:rsidR="00C06C39">
        <w:t xml:space="preserve"> conceptual</w:t>
      </w:r>
      <w:r w:rsidR="005808B3">
        <w:t xml:space="preserve"> </w:t>
      </w:r>
      <w:r w:rsidR="00C06C39">
        <w:t xml:space="preserve">understanding of the </w:t>
      </w:r>
      <w:r w:rsidR="006849F6">
        <w:t>methodology of the topics</w:t>
      </w:r>
      <w:r w:rsidR="00C06C39">
        <w:t xml:space="preserve"> </w:t>
      </w:r>
      <w:r w:rsidR="006849F6">
        <w:t xml:space="preserve">I had </w:t>
      </w:r>
      <w:r w:rsidR="00C06C39">
        <w:t>learnt in my mathematics O’ level</w:t>
      </w:r>
      <w:r w:rsidR="002715F9">
        <w:t xml:space="preserve"> syllabus</w:t>
      </w:r>
      <w:r w:rsidR="00BE65CD">
        <w:t>,</w:t>
      </w:r>
      <w:r w:rsidR="005808B3">
        <w:t xml:space="preserve"> </w:t>
      </w:r>
      <w:r w:rsidR="00296852">
        <w:t xml:space="preserve">in order </w:t>
      </w:r>
      <w:r w:rsidR="005808B3">
        <w:t>to</w:t>
      </w:r>
      <w:r w:rsidR="00C06C39">
        <w:t xml:space="preserve"> be able to</w:t>
      </w:r>
      <w:r w:rsidR="005808B3">
        <w:t xml:space="preserve"> apply the</w:t>
      </w:r>
      <w:r w:rsidR="00C06C39">
        <w:t>m</w:t>
      </w:r>
      <w:r w:rsidR="005808B3">
        <w:t xml:space="preserve"> to </w:t>
      </w:r>
      <w:r w:rsidR="002715F9">
        <w:t xml:space="preserve">my </w:t>
      </w:r>
      <w:r w:rsidR="00CD3E63">
        <w:t>personal</w:t>
      </w:r>
      <w:r w:rsidR="005808B3">
        <w:t xml:space="preserve"> real-life situations</w:t>
      </w:r>
      <w:r w:rsidR="002715F9">
        <w:t xml:space="preserve"> </w:t>
      </w:r>
      <w:r w:rsidR="005808B3">
        <w:t>(O’Keeffe and Paige, 2019)</w:t>
      </w:r>
      <w:r w:rsidR="006849F6">
        <w:t xml:space="preserve"> and that</w:t>
      </w:r>
      <w:r w:rsidR="005808B3">
        <w:t xml:space="preserve"> the vast majority of </w:t>
      </w:r>
      <w:r w:rsidR="00C06C39">
        <w:t>my learning</w:t>
      </w:r>
      <w:r w:rsidR="00EA6694">
        <w:t xml:space="preserve"> during this period</w:t>
      </w:r>
      <w:r w:rsidR="002715F9">
        <w:t xml:space="preserve"> </w:t>
      </w:r>
      <w:r w:rsidR="00B10363">
        <w:t xml:space="preserve">I </w:t>
      </w:r>
      <w:r w:rsidR="002715F9">
        <w:t>ha</w:t>
      </w:r>
      <w:r w:rsidR="006849F6">
        <w:t>d</w:t>
      </w:r>
      <w:r w:rsidR="002715F9">
        <w:t xml:space="preserve"> </w:t>
      </w:r>
      <w:r w:rsidR="005808B3">
        <w:t xml:space="preserve">now </w:t>
      </w:r>
      <w:r w:rsidR="00B10363">
        <w:t>totally</w:t>
      </w:r>
      <w:r w:rsidR="002715F9">
        <w:t xml:space="preserve"> </w:t>
      </w:r>
      <w:r w:rsidR="005808B3">
        <w:t>forgotten</w:t>
      </w:r>
      <w:r w:rsidR="006102DD">
        <w:t xml:space="preserve">.  </w:t>
      </w:r>
      <w:r w:rsidR="00EA6694">
        <w:t>O</w:t>
      </w:r>
      <w:r w:rsidR="008A3273">
        <w:t>ne of the recognised disadvantage</w:t>
      </w:r>
      <w:r w:rsidR="006102DD">
        <w:t>s</w:t>
      </w:r>
      <w:r w:rsidR="008A3273">
        <w:t xml:space="preserve"> of rote learning</w:t>
      </w:r>
      <w:r w:rsidR="00B10363">
        <w:t xml:space="preserve"> in numeracy</w:t>
      </w:r>
      <w:r w:rsidR="008A3273">
        <w:t xml:space="preserve"> </w:t>
      </w:r>
      <w:r w:rsidR="00EA6694">
        <w:t>is</w:t>
      </w:r>
      <w:r w:rsidR="008A3273">
        <w:t xml:space="preserve"> </w:t>
      </w:r>
      <w:r w:rsidR="006102DD">
        <w:t xml:space="preserve">its </w:t>
      </w:r>
      <w:r w:rsidR="00EA6694">
        <w:t xml:space="preserve">poor </w:t>
      </w:r>
      <w:r w:rsidR="006102DD">
        <w:t xml:space="preserve">ability to achieve conceptual meaningful </w:t>
      </w:r>
      <w:r w:rsidR="00B10363">
        <w:t>understanding</w:t>
      </w:r>
      <w:r w:rsidR="00EA6694">
        <w:t xml:space="preserve"> </w:t>
      </w:r>
      <w:r w:rsidR="002715F9">
        <w:t>of</w:t>
      </w:r>
      <w:r w:rsidR="00B10363">
        <w:t xml:space="preserve"> the</w:t>
      </w:r>
      <w:r w:rsidR="00EA6694">
        <w:t xml:space="preserve"> </w:t>
      </w:r>
      <w:r w:rsidR="00B10363">
        <w:t xml:space="preserve">more involved </w:t>
      </w:r>
      <w:r w:rsidR="00EA6694">
        <w:t>concept</w:t>
      </w:r>
      <w:r w:rsidR="002715F9">
        <w:t>s</w:t>
      </w:r>
      <w:r w:rsidR="00B10363">
        <w:t xml:space="preserve"> and topics,</w:t>
      </w:r>
      <w:r w:rsidR="002715F9">
        <w:t xml:space="preserve"> which require</w:t>
      </w:r>
      <w:r w:rsidR="00EA6694">
        <w:t xml:space="preserve"> </w:t>
      </w:r>
      <w:r w:rsidR="00B10363">
        <w:t xml:space="preserve">learner’s </w:t>
      </w:r>
      <w:r w:rsidR="00EA6694">
        <w:t>understanding at a deeper level</w:t>
      </w:r>
      <w:r w:rsidR="00B10363">
        <w:t>, and how t</w:t>
      </w:r>
      <w:r w:rsidR="002715F9">
        <w:t>his then</w:t>
      </w:r>
      <w:r w:rsidR="003F2869">
        <w:t xml:space="preserve"> subsequently negatively impact</w:t>
      </w:r>
      <w:r w:rsidR="002715F9">
        <w:t>s</w:t>
      </w:r>
      <w:r w:rsidR="003F2869">
        <w:t xml:space="preserve"> the ability</w:t>
      </w:r>
      <w:r w:rsidR="00EA6694">
        <w:t xml:space="preserve"> </w:t>
      </w:r>
      <w:r w:rsidR="002715F9">
        <w:t>of</w:t>
      </w:r>
      <w:r w:rsidR="00BE65CD">
        <w:t xml:space="preserve"> </w:t>
      </w:r>
      <w:r w:rsidR="003F2869">
        <w:t>the</w:t>
      </w:r>
      <w:r w:rsidR="002715F9">
        <w:t xml:space="preserve"> individual to apply the</w:t>
      </w:r>
      <w:r w:rsidR="003F2869">
        <w:t xml:space="preserve"> </w:t>
      </w:r>
      <w:r w:rsidR="002715F9">
        <w:t xml:space="preserve">concept </w:t>
      </w:r>
      <w:r w:rsidR="003F2869">
        <w:t>knowledge</w:t>
      </w:r>
      <w:r w:rsidR="00B10363">
        <w:t xml:space="preserve"> of the topic</w:t>
      </w:r>
      <w:r w:rsidR="006102DD">
        <w:t xml:space="preserve"> </w:t>
      </w:r>
      <w:r w:rsidR="00BE65CD">
        <w:t xml:space="preserve">to </w:t>
      </w:r>
      <w:r w:rsidR="006102DD">
        <w:t>real life</w:t>
      </w:r>
      <w:r w:rsidR="00CD3E63">
        <w:t xml:space="preserve"> situations</w:t>
      </w:r>
      <w:r w:rsidR="00EA6694">
        <w:t xml:space="preserve">.  </w:t>
      </w:r>
      <w:r w:rsidR="006102DD">
        <w:t>However</w:t>
      </w:r>
      <w:r w:rsidR="00CD3E63">
        <w:t>,</w:t>
      </w:r>
      <w:r w:rsidR="006102DD">
        <w:t xml:space="preserve"> one of </w:t>
      </w:r>
      <w:r w:rsidR="00EA6694">
        <w:t>the</w:t>
      </w:r>
      <w:r w:rsidR="006102DD">
        <w:t xml:space="preserve"> recognised strengths</w:t>
      </w:r>
      <w:r w:rsidR="00EA6694">
        <w:t xml:space="preserve"> of rote learning</w:t>
      </w:r>
      <w:r w:rsidR="006102DD">
        <w:t xml:space="preserve"> is that it has </w:t>
      </w:r>
      <w:r w:rsidR="002715F9">
        <w:t>a valued</w:t>
      </w:r>
      <w:r w:rsidR="006102DD">
        <w:t xml:space="preserve"> place in</w:t>
      </w:r>
      <w:r w:rsidR="00EA6694">
        <w:t xml:space="preserve"> numeracy for</w:t>
      </w:r>
      <w:r w:rsidR="006102DD">
        <w:t xml:space="preserve"> memorising </w:t>
      </w:r>
      <w:r w:rsidR="002715F9">
        <w:t xml:space="preserve">more </w:t>
      </w:r>
      <w:r w:rsidR="006102DD">
        <w:t>basic concepts such as</w:t>
      </w:r>
      <w:r w:rsidR="00EA6694">
        <w:t xml:space="preserve"> times tables (</w:t>
      </w:r>
      <w:r w:rsidR="00386235" w:rsidRPr="00386235">
        <w:t>better</w:t>
      </w:r>
      <w:r w:rsidR="00C06C39">
        <w:t xml:space="preserve"> </w:t>
      </w:r>
      <w:r w:rsidR="00386235" w:rsidRPr="00386235">
        <w:t>help, 2022).</w:t>
      </w:r>
      <w:r w:rsidR="00386235">
        <w:t xml:space="preserve">  This realisation has caused me to re-evaluate my thinking regarding the method of teaching I received for my </w:t>
      </w:r>
      <w:r w:rsidR="00531689">
        <w:t>mathematics’</w:t>
      </w:r>
      <w:r w:rsidR="00386235">
        <w:t xml:space="preserve"> O’ level</w:t>
      </w:r>
      <w:r w:rsidR="00B10363">
        <w:t xml:space="preserve"> syllabus </w:t>
      </w:r>
      <w:r w:rsidR="00386235">
        <w:t>and has helped me to understand why I failed to cope</w:t>
      </w:r>
      <w:r w:rsidR="00531689">
        <w:t xml:space="preserve"> with the pace and ability expected</w:t>
      </w:r>
      <w:r w:rsidR="00386235">
        <w:t xml:space="preserve"> in my </w:t>
      </w:r>
      <w:r w:rsidR="00531689">
        <w:t>mathematics’</w:t>
      </w:r>
      <w:r w:rsidR="00386235">
        <w:t xml:space="preserve"> A’ level classes, which were delivered by a different teacher</w:t>
      </w:r>
      <w:r w:rsidR="00531689">
        <w:t>, with a different pedagogy,</w:t>
      </w:r>
      <w:r w:rsidR="00386235">
        <w:t xml:space="preserve"> who expected</w:t>
      </w:r>
      <w:r w:rsidR="00B40192">
        <w:t xml:space="preserve"> his students to already have</w:t>
      </w:r>
      <w:r w:rsidR="00386235">
        <w:t xml:space="preserve"> a conceptual understanding of the O’ level </w:t>
      </w:r>
      <w:r w:rsidR="00531689">
        <w:t>mathematics’</w:t>
      </w:r>
      <w:r w:rsidR="00386235">
        <w:t xml:space="preserve"> topics</w:t>
      </w:r>
      <w:r w:rsidR="00531689">
        <w:t>,</w:t>
      </w:r>
      <w:r w:rsidR="00386235">
        <w:t xml:space="preserve"> </w:t>
      </w:r>
      <w:r w:rsidR="00531689">
        <w:t xml:space="preserve">to use </w:t>
      </w:r>
      <w:r w:rsidR="00386235">
        <w:t>as a bas</w:t>
      </w:r>
      <w:r w:rsidR="00B40192">
        <w:t>is</w:t>
      </w:r>
      <w:r w:rsidR="00CD3E63">
        <w:t>,</w:t>
      </w:r>
      <w:r w:rsidR="00B40192">
        <w:t xml:space="preserve"> to launch his A’ level topic teaching from.</w:t>
      </w:r>
      <w:r w:rsidR="00386235">
        <w:t xml:space="preserve">  </w:t>
      </w:r>
      <w:r w:rsidR="00B40192">
        <w:t xml:space="preserve">For </w:t>
      </w:r>
      <w:r w:rsidR="00CD3E63">
        <w:t xml:space="preserve">over </w:t>
      </w:r>
      <w:r w:rsidR="00B40192">
        <w:t>forty years I have believed I simply did not possess the intellect for A’ level mathematics</w:t>
      </w:r>
      <w:r w:rsidR="00531689">
        <w:t>,</w:t>
      </w:r>
      <w:r w:rsidR="00B40192">
        <w:t xml:space="preserve"> when </w:t>
      </w:r>
      <w:r w:rsidR="00531689">
        <w:t>actually,</w:t>
      </w:r>
      <w:r w:rsidR="00B40192">
        <w:t xml:space="preserve"> I did not posses the foundation of conceptual understanding required for it</w:t>
      </w:r>
      <w:r w:rsidR="001A5192">
        <w:t>,</w:t>
      </w:r>
      <w:r w:rsidR="00531689">
        <w:t xml:space="preserve"> due to the pedagogy </w:t>
      </w:r>
      <w:r w:rsidR="00B10363">
        <w:t>delivered</w:t>
      </w:r>
      <w:r w:rsidR="00531689">
        <w:t xml:space="preserve"> by my O’ level teacher.</w:t>
      </w:r>
    </w:p>
    <w:p w14:paraId="4D019C8B" w14:textId="77777777" w:rsidR="005C2007" w:rsidRDefault="005C2007" w:rsidP="005C2007"/>
    <w:p w14:paraId="54A59CB3" w14:textId="1AFEFBDE" w:rsidR="00BE65CD" w:rsidRDefault="005C2007" w:rsidP="005C2007">
      <w:r>
        <w:lastRenderedPageBreak/>
        <w:t xml:space="preserve">Secondly, </w:t>
      </w:r>
      <w:r w:rsidR="00C205FD">
        <w:t>I have realised whilst undertaking this module that I do not have the disposition or confidence to use problem-solving in real-life situations where numeracy is a factor.  That I only use simple numeracy such as percentages and basic mathematics wh</w:t>
      </w:r>
      <w:r w:rsidR="00BE65CD">
        <w:t>ere</w:t>
      </w:r>
      <w:r w:rsidR="00C205FD">
        <w:t xml:space="preserve"> I am </w:t>
      </w:r>
      <w:r w:rsidR="00BE65CD">
        <w:t>sure it is</w:t>
      </w:r>
      <w:r w:rsidR="00C205FD">
        <w:t xml:space="preserve"> the correct procedure to use with the given situation.   I feel my learning in this module has helped me to</w:t>
      </w:r>
      <w:r>
        <w:t xml:space="preserve"> </w:t>
      </w:r>
      <w:r w:rsidR="00C205FD">
        <w:t>understand</w:t>
      </w:r>
      <w:r>
        <w:t xml:space="preserve"> just how important child-led </w:t>
      </w:r>
      <w:r w:rsidR="006849F6">
        <w:t xml:space="preserve">and experiential </w:t>
      </w:r>
      <w:r>
        <w:t>learning is in numeracy, in order for students to develop the creative thinking,</w:t>
      </w:r>
      <w:r w:rsidR="00BE65CD">
        <w:t xml:space="preserve"> trial and error,</w:t>
      </w:r>
      <w:r>
        <w:t xml:space="preserve"> problem-solving, confidence and disposition to </w:t>
      </w:r>
      <w:r w:rsidR="00C205FD">
        <w:t>develop</w:t>
      </w:r>
      <w:r>
        <w:t xml:space="preserve"> the life-skills to apply numeracy to </w:t>
      </w:r>
      <w:r w:rsidR="006849F6">
        <w:t>situations that they</w:t>
      </w:r>
      <w:r>
        <w:t xml:space="preserve"> encounter in life.  This realisation has underpinned to me just how crucial learning theories which facilitate th</w:t>
      </w:r>
      <w:r w:rsidR="00C205FD">
        <w:t xml:space="preserve">e development of these </w:t>
      </w:r>
      <w:r w:rsidR="006849F6">
        <w:t xml:space="preserve">life </w:t>
      </w:r>
      <w:r w:rsidR="00C205FD">
        <w:t>skills</w:t>
      </w:r>
      <w:r>
        <w:t xml:space="preserve"> are, such as social constructivism and liberationism</w:t>
      </w:r>
      <w:r w:rsidR="00C205FD">
        <w:t xml:space="preserve"> (Aubrey and Riley, 2022) as well as the </w:t>
      </w:r>
      <w:r w:rsidR="006849F6">
        <w:t xml:space="preserve">revised </w:t>
      </w:r>
      <w:r w:rsidR="00C205FD">
        <w:t>education policies of the new Curriculum for Wales (2022) and the refreshed Numeracy Framework (2022).</w:t>
      </w:r>
    </w:p>
    <w:p w14:paraId="7A1990E7" w14:textId="77777777" w:rsidR="00BE65CD" w:rsidRDefault="00BE65CD" w:rsidP="005C2007"/>
    <w:p w14:paraId="7A139236" w14:textId="4F9174F4" w:rsidR="006973AC" w:rsidRDefault="00BE65CD" w:rsidP="005C2007">
      <w:r>
        <w:t xml:space="preserve">To conclude, in future I will attempt to manage any anxiety regarding my initial level of understanding on new topics by seeking </w:t>
      </w:r>
      <w:r w:rsidR="00F617DE">
        <w:t xml:space="preserve">peer </w:t>
      </w:r>
      <w:r>
        <w:t>support and using suggested anxiety management strategies such as breathing, grounding and mindfulness exercises</w:t>
      </w:r>
      <w:r w:rsidR="00F617DE">
        <w:t xml:space="preserve"> (MIND, 2018).  I will also try to manage any feelings of being overwhelmed by the amount of work required to gain sufficient knowledge and understanding to attempt the module assignment </w:t>
      </w:r>
      <w:r w:rsidR="001161C1">
        <w:t>via</w:t>
      </w:r>
      <w:r w:rsidR="00F617DE">
        <w:t xml:space="preserve"> early strategic planning of to do lists, and scheduling (Indeed, 2023).   Regarding my attitude towards numeracy, I will no longer hold the pedagogy used </w:t>
      </w:r>
      <w:r w:rsidR="001161C1">
        <w:t>by</w:t>
      </w:r>
      <w:r w:rsidR="00F617DE">
        <w:t xml:space="preserve"> my mathematics’ O’ level teach</w:t>
      </w:r>
      <w:r w:rsidR="001161C1">
        <w:t>er</w:t>
      </w:r>
      <w:r w:rsidR="00F617DE">
        <w:t xml:space="preserve"> in quite s</w:t>
      </w:r>
      <w:r w:rsidR="006849F6">
        <w:t>uch</w:t>
      </w:r>
      <w:r w:rsidR="00F617DE">
        <w:t xml:space="preserve"> high regard but will be aware of its </w:t>
      </w:r>
      <w:r w:rsidR="006849F6">
        <w:t>disadvantages</w:t>
      </w:r>
      <w:r w:rsidR="00F617DE">
        <w:t xml:space="preserve"> which negatively impacted my mathematics A’ level study a</w:t>
      </w:r>
      <w:r w:rsidR="001161C1">
        <w:t>s well as</w:t>
      </w:r>
      <w:r w:rsidR="00296852">
        <w:t xml:space="preserve"> negatively impacting</w:t>
      </w:r>
      <w:r w:rsidR="00F617DE">
        <w:t xml:space="preserve"> my </w:t>
      </w:r>
      <w:r w:rsidR="001161C1">
        <w:t>ability</w:t>
      </w:r>
      <w:r w:rsidR="00F617DE">
        <w:t xml:space="preserve"> to apply </w:t>
      </w:r>
      <w:r w:rsidR="001161C1">
        <w:t>mathematics’</w:t>
      </w:r>
      <w:r w:rsidR="00F617DE">
        <w:t xml:space="preserve"> topic </w:t>
      </w:r>
      <w:r w:rsidR="00B10363">
        <w:t>concepts</w:t>
      </w:r>
      <w:r w:rsidR="00F617DE">
        <w:t xml:space="preserve"> to </w:t>
      </w:r>
      <w:r w:rsidR="00296852">
        <w:t xml:space="preserve">the </w:t>
      </w:r>
      <w:r w:rsidR="00F617DE">
        <w:t>real life situations</w:t>
      </w:r>
      <w:r w:rsidR="001161C1">
        <w:t xml:space="preserve"> I experience</w:t>
      </w:r>
      <w:r w:rsidR="00F617DE">
        <w:t xml:space="preserve"> (O’Keeffe and Paige, 2019).    However</w:t>
      </w:r>
      <w:r w:rsidR="001161C1">
        <w:t>,</w:t>
      </w:r>
      <w:r w:rsidR="00F617DE">
        <w:t xml:space="preserve"> </w:t>
      </w:r>
      <w:r w:rsidR="009C0F7D">
        <w:t>two significant</w:t>
      </w:r>
      <w:r w:rsidR="00F617DE">
        <w:t xml:space="preserve"> points I will take away from this reflection are</w:t>
      </w:r>
      <w:r w:rsidR="009C0F7D">
        <w:t>:</w:t>
      </w:r>
      <w:r w:rsidR="00F617DE">
        <w:t xml:space="preserve"> </w:t>
      </w:r>
      <w:r w:rsidR="00B10363">
        <w:t>o</w:t>
      </w:r>
      <w:r w:rsidR="009C0F7D">
        <w:t>ne,</w:t>
      </w:r>
      <w:r w:rsidR="00F617DE">
        <w:t xml:space="preserve"> how important the empowerment of students within their own learning </w:t>
      </w:r>
      <w:r w:rsidR="009C0F7D">
        <w:t>is, for the</w:t>
      </w:r>
      <w:r w:rsidR="00F617DE">
        <w:t xml:space="preserve"> development of the</w:t>
      </w:r>
      <w:r w:rsidR="001161C1">
        <w:t>ir</w:t>
      </w:r>
      <w:r w:rsidR="00F617DE">
        <w:t xml:space="preserve"> life skills necessary for numeracy to be </w:t>
      </w:r>
      <w:r w:rsidR="009C0F7D">
        <w:t>applied</w:t>
      </w:r>
      <w:r w:rsidR="00F617DE">
        <w:t xml:space="preserve"> positively in their lives.</w:t>
      </w:r>
      <w:r w:rsidR="009C0F7D">
        <w:t xml:space="preserve"> </w:t>
      </w:r>
      <w:r w:rsidR="001161C1">
        <w:t>Following on from this, that</w:t>
      </w:r>
      <w:r w:rsidR="009C0F7D">
        <w:t xml:space="preserve"> </w:t>
      </w:r>
      <w:r w:rsidR="001161C1">
        <w:t>it</w:t>
      </w:r>
      <w:r w:rsidR="009C0F7D">
        <w:t xml:space="preserve"> necessitates theorists such as Freire and Vygotsky to be included in your pedagogy</w:t>
      </w:r>
      <w:r w:rsidR="001161C1">
        <w:t>,</w:t>
      </w:r>
      <w:r w:rsidR="009C0F7D">
        <w:t xml:space="preserve"> alongside </w:t>
      </w:r>
      <w:r w:rsidR="00B770F6">
        <w:t>behaviourist</w:t>
      </w:r>
      <w:r w:rsidR="001161C1">
        <w:t xml:space="preserve"> theorists such as Skinner (Aubrey and Riley, 2022),</w:t>
      </w:r>
      <w:r w:rsidR="009C0F7D">
        <w:t xml:space="preserve"> (</w:t>
      </w:r>
      <w:r w:rsidR="001347C9">
        <w:t>Shellman, 2014</w:t>
      </w:r>
      <w:r w:rsidR="009C0F7D">
        <w:t>);</w:t>
      </w:r>
      <w:r w:rsidR="00296852">
        <w:t xml:space="preserve"> and t</w:t>
      </w:r>
      <w:r w:rsidR="009C0F7D">
        <w:t xml:space="preserve">wo, that </w:t>
      </w:r>
      <w:r w:rsidR="00296852">
        <w:t>in the final stages</w:t>
      </w:r>
      <w:r w:rsidR="009C0F7D">
        <w:t xml:space="preserve"> of</w:t>
      </w:r>
      <w:r w:rsidR="00296852">
        <w:t xml:space="preserve"> my learning journey in</w:t>
      </w:r>
      <w:r w:rsidR="009C0F7D">
        <w:t xml:space="preserve"> this module I feel empowered </w:t>
      </w:r>
      <w:r w:rsidR="00FE4E32">
        <w:t>and confident in</w:t>
      </w:r>
      <w:r w:rsidR="009C0F7D">
        <w:t xml:space="preserve"> the understanding and knowledge I have gained</w:t>
      </w:r>
      <w:r w:rsidR="00FE4E32">
        <w:t xml:space="preserve"> regarding numeracy (Maclellan, 2012).</w:t>
      </w:r>
      <w:r w:rsidR="006973AC">
        <w:br w:type="page"/>
      </w:r>
    </w:p>
    <w:p w14:paraId="3F9FD672" w14:textId="4EC03784" w:rsidR="003D2058" w:rsidRPr="007F59AC" w:rsidRDefault="006973AC" w:rsidP="006973AC">
      <w:pPr>
        <w:rPr>
          <w:b/>
          <w:bCs/>
          <w:sz w:val="32"/>
          <w:szCs w:val="32"/>
        </w:rPr>
      </w:pPr>
      <w:r>
        <w:rPr>
          <w:b/>
          <w:bCs/>
          <w:sz w:val="32"/>
          <w:szCs w:val="32"/>
        </w:rPr>
        <w:lastRenderedPageBreak/>
        <w:t>El</w:t>
      </w:r>
      <w:r w:rsidR="003D2058" w:rsidRPr="007F59AC">
        <w:rPr>
          <w:b/>
          <w:bCs/>
          <w:sz w:val="32"/>
          <w:szCs w:val="32"/>
        </w:rPr>
        <w:t>ement Six – Reference List</w:t>
      </w:r>
    </w:p>
    <w:p w14:paraId="65007884" w14:textId="4FC8C74A" w:rsidR="003D2058" w:rsidRDefault="003D2058" w:rsidP="003D2058">
      <w:pPr>
        <w:spacing w:line="259" w:lineRule="auto"/>
        <w:jc w:val="left"/>
        <w:rPr>
          <w:rFonts w:cs="Arial"/>
          <w:b/>
          <w:bCs/>
          <w:sz w:val="28"/>
          <w:szCs w:val="28"/>
        </w:rPr>
      </w:pPr>
    </w:p>
    <w:p w14:paraId="798CBE5C" w14:textId="77777777" w:rsidR="007B0ED5" w:rsidRDefault="007B0ED5" w:rsidP="0001179A">
      <w:r>
        <w:t xml:space="preserve">Aubrey, K and Riley, A. (2022) </w:t>
      </w:r>
      <w:r>
        <w:rPr>
          <w:i/>
          <w:iCs/>
        </w:rPr>
        <w:t xml:space="preserve">Understanding and using educational theories. </w:t>
      </w:r>
      <w:r>
        <w:t>London: Sage.</w:t>
      </w:r>
    </w:p>
    <w:p w14:paraId="276FCAC1" w14:textId="77777777" w:rsidR="007B0ED5" w:rsidRDefault="007B0ED5" w:rsidP="002C116E">
      <w:r>
        <w:t xml:space="preserve">Bates, B. (2019) </w:t>
      </w:r>
      <w:r>
        <w:rPr>
          <w:i/>
          <w:iCs/>
        </w:rPr>
        <w:t xml:space="preserve">Learning theories simplified. </w:t>
      </w:r>
      <w:r>
        <w:t>2</w:t>
      </w:r>
      <w:r w:rsidRPr="004D3C8A">
        <w:rPr>
          <w:vertAlign w:val="superscript"/>
        </w:rPr>
        <w:t>nd</w:t>
      </w:r>
      <w:r>
        <w:t xml:space="preserve"> Ed. London: Sage.</w:t>
      </w:r>
    </w:p>
    <w:p w14:paraId="06C2275B" w14:textId="0AC72F40" w:rsidR="007B0ED5" w:rsidRPr="00386235" w:rsidRDefault="00C06C39" w:rsidP="002C116E">
      <w:r>
        <w:t>b</w:t>
      </w:r>
      <w:r w:rsidR="007B0ED5">
        <w:t>etter</w:t>
      </w:r>
      <w:r>
        <w:t xml:space="preserve"> </w:t>
      </w:r>
      <w:r w:rsidR="007B0ED5">
        <w:t xml:space="preserve">help (2022) </w:t>
      </w:r>
      <w:r w:rsidR="007B0ED5">
        <w:rPr>
          <w:i/>
          <w:iCs/>
        </w:rPr>
        <w:t xml:space="preserve">Why rote memory doesn’t help you learn. </w:t>
      </w:r>
      <w:r w:rsidR="007B0ED5">
        <w:t xml:space="preserve">Available at: </w:t>
      </w:r>
      <w:hyperlink r:id="rId82" w:history="1">
        <w:r w:rsidR="007B0ED5">
          <w:rPr>
            <w:rStyle w:val="Hyperlink"/>
          </w:rPr>
          <w:t>Rote Learning Problems | Why Rote Memory Doesn’t Help You Learn | BetterHelp</w:t>
        </w:r>
      </w:hyperlink>
      <w:r w:rsidR="007B0ED5">
        <w:t xml:space="preserve"> (Accessed 23</w:t>
      </w:r>
      <w:r w:rsidR="007B0ED5" w:rsidRPr="00386235">
        <w:rPr>
          <w:vertAlign w:val="superscript"/>
        </w:rPr>
        <w:t>rd</w:t>
      </w:r>
      <w:r w:rsidR="007B0ED5">
        <w:t xml:space="preserve"> February 2023).</w:t>
      </w:r>
    </w:p>
    <w:p w14:paraId="5BC02CD3" w14:textId="77777777" w:rsidR="00FE4E32" w:rsidRDefault="007B0ED5" w:rsidP="0001179A">
      <w:r>
        <w:t xml:space="preserve">Indeed (2023) </w:t>
      </w:r>
      <w:r>
        <w:rPr>
          <w:i/>
          <w:iCs/>
        </w:rPr>
        <w:t xml:space="preserve">7 strategies to help when you feel overwhelmed at work. </w:t>
      </w:r>
      <w:r>
        <w:t xml:space="preserve">Available at: </w:t>
      </w:r>
      <w:hyperlink r:id="rId83" w:anchor=":~:text=You%20may%20be%20working%20to,your%20workload%20feels%20too%20heavy." w:history="1">
        <w:r>
          <w:rPr>
            <w:rStyle w:val="Hyperlink"/>
          </w:rPr>
          <w:t>7 Strategies To Help When You Feel Overwhelmed at Work | Indeed.com</w:t>
        </w:r>
      </w:hyperlink>
      <w:r>
        <w:t xml:space="preserve"> (Accessed 23</w:t>
      </w:r>
      <w:r w:rsidRPr="00612C8E">
        <w:rPr>
          <w:vertAlign w:val="superscript"/>
        </w:rPr>
        <w:t>rd</w:t>
      </w:r>
      <w:r>
        <w:t xml:space="preserve"> February 2023).</w:t>
      </w:r>
    </w:p>
    <w:p w14:paraId="573B807B" w14:textId="755CBC1E" w:rsidR="00FE4E32" w:rsidRPr="00D80999" w:rsidRDefault="00FE4E32" w:rsidP="0001179A">
      <w:r>
        <w:t xml:space="preserve">Maclellan, E. (2012) </w:t>
      </w:r>
      <w:r w:rsidR="00D80999">
        <w:rPr>
          <w:i/>
          <w:iCs/>
        </w:rPr>
        <w:t xml:space="preserve">How might teachers enable learner self-confidence? A review study. </w:t>
      </w:r>
      <w:r w:rsidR="00D80999">
        <w:t xml:space="preserve">Available at: </w:t>
      </w:r>
      <w:hyperlink r:id="rId84" w:history="1">
        <w:r w:rsidR="00D80999">
          <w:rPr>
            <w:rStyle w:val="Hyperlink"/>
          </w:rPr>
          <w:t>Confidence_Final_Draft.pdf (strath.ac.uk)</w:t>
        </w:r>
      </w:hyperlink>
      <w:r w:rsidR="00D80999">
        <w:t xml:space="preserve"> (Accessed 23</w:t>
      </w:r>
      <w:r w:rsidR="00D80999" w:rsidRPr="00D80999">
        <w:rPr>
          <w:vertAlign w:val="superscript"/>
        </w:rPr>
        <w:t>rd</w:t>
      </w:r>
      <w:r w:rsidR="00D80999">
        <w:t xml:space="preserve"> February 2023).</w:t>
      </w:r>
    </w:p>
    <w:p w14:paraId="1C9DC054" w14:textId="76849455" w:rsidR="007B0ED5" w:rsidRDefault="007B0ED5" w:rsidP="0001179A">
      <w:pPr>
        <w:rPr>
          <w:rFonts w:cs="Arial"/>
          <w:b/>
          <w:bCs/>
          <w:sz w:val="28"/>
          <w:szCs w:val="28"/>
        </w:rPr>
      </w:pPr>
      <w:r>
        <w:t xml:space="preserve">MIND (2018) </w:t>
      </w:r>
      <w:r>
        <w:rPr>
          <w:i/>
          <w:iCs/>
        </w:rPr>
        <w:t xml:space="preserve">About student mental health. </w:t>
      </w:r>
      <w:r>
        <w:t xml:space="preserve">Available at: </w:t>
      </w:r>
      <w:hyperlink r:id="rId85" w:history="1">
        <w:r>
          <w:rPr>
            <w:rStyle w:val="Hyperlink"/>
          </w:rPr>
          <w:t>About student mental health - Mind</w:t>
        </w:r>
      </w:hyperlink>
      <w:r>
        <w:t xml:space="preserve"> (Accessed 23</w:t>
      </w:r>
      <w:r w:rsidRPr="0001179A">
        <w:rPr>
          <w:vertAlign w:val="superscript"/>
        </w:rPr>
        <w:t>rd</w:t>
      </w:r>
      <w:r>
        <w:t xml:space="preserve"> February 2023).</w:t>
      </w:r>
    </w:p>
    <w:p w14:paraId="6AE821BE" w14:textId="08C8F68B" w:rsidR="007B0ED5" w:rsidRDefault="007B0ED5" w:rsidP="005808B3">
      <w:r>
        <w:t>O’Keeffe, L. and Paige, K. (2019) ‘</w:t>
      </w:r>
      <w:r w:rsidRPr="000028A6">
        <w:t>Re-highlighting the potential of critical numeracy’</w:t>
      </w:r>
      <w:r>
        <w:t xml:space="preserve">, </w:t>
      </w:r>
      <w:r w:rsidRPr="000028A6">
        <w:rPr>
          <w:i/>
          <w:iCs/>
        </w:rPr>
        <w:t>Maths Education Research Journal,</w:t>
      </w:r>
      <w:r>
        <w:rPr>
          <w:i/>
          <w:iCs/>
        </w:rPr>
        <w:t xml:space="preserve"> </w:t>
      </w:r>
      <w:r>
        <w:t>33(2), pp. 285-299.</w:t>
      </w:r>
      <w:r>
        <w:rPr>
          <w:i/>
          <w:iCs/>
        </w:rPr>
        <w:t xml:space="preserve"> </w:t>
      </w:r>
      <w:hyperlink r:id="rId86" w:history="1">
        <w:r w:rsidRPr="00DE15B1">
          <w:rPr>
            <w:rStyle w:val="Hyperlink"/>
          </w:rPr>
          <w:t>https://doi.org/10.1007/s13394-019-00297-8</w:t>
        </w:r>
      </w:hyperlink>
      <w:r>
        <w:t xml:space="preserve"> </w:t>
      </w:r>
    </w:p>
    <w:p w14:paraId="20A6E766" w14:textId="0DAA2D18" w:rsidR="00DC4118" w:rsidRPr="00DC4118" w:rsidRDefault="00DC4118" w:rsidP="00DC4118">
      <w:pPr>
        <w:rPr>
          <w:rStyle w:val="Hyperlink"/>
        </w:rPr>
      </w:pPr>
      <w:r w:rsidRPr="00DC4118">
        <w:t xml:space="preserve">Shellman, A. (2014). </w:t>
      </w:r>
      <w:r>
        <w:t>‘</w:t>
      </w:r>
      <w:r w:rsidRPr="00DC4118">
        <w:t>Empowerment and Experiential Education: A State of Knowledge Paper</w:t>
      </w:r>
      <w:r>
        <w:t>’</w:t>
      </w:r>
      <w:r w:rsidRPr="00DC4118">
        <w:rPr>
          <w:i/>
          <w:iCs/>
        </w:rPr>
        <w:t>,  Journal of Experiential Education, </w:t>
      </w:r>
      <w:r w:rsidRPr="00DC4118">
        <w:t>37(1), pp</w:t>
      </w:r>
      <w:r>
        <w:t>.</w:t>
      </w:r>
      <w:r w:rsidRPr="00DC4118">
        <w:t xml:space="preserve"> 18</w:t>
      </w:r>
      <w:r>
        <w:t>-</w:t>
      </w:r>
      <w:r w:rsidRPr="00DC4118">
        <w:t>30.</w:t>
      </w:r>
      <w:r>
        <w:rPr>
          <w:rFonts w:ascii="Open Sans" w:hAnsi="Open Sans" w:cs="Open Sans"/>
          <w:color w:val="333333"/>
          <w:shd w:val="clear" w:color="auto" w:fill="FFFFFF"/>
        </w:rPr>
        <w:t xml:space="preserve"> </w:t>
      </w:r>
      <w:hyperlink r:id="rId87" w:history="1">
        <w:r w:rsidRPr="00C56BAF">
          <w:rPr>
            <w:rStyle w:val="Hyperlink"/>
          </w:rPr>
          <w:t>https://doi.org/10.1177/1053825913518896</w:t>
        </w:r>
      </w:hyperlink>
    </w:p>
    <w:p w14:paraId="66635DF2" w14:textId="77777777" w:rsidR="007B0ED5" w:rsidRDefault="007B0ED5" w:rsidP="007B0ED5">
      <w:r w:rsidRPr="003C0256">
        <w:t>Welsh Government (2022)</w:t>
      </w:r>
      <w:r>
        <w:t xml:space="preserve"> </w:t>
      </w:r>
      <w:r>
        <w:rPr>
          <w:i/>
          <w:iCs/>
        </w:rPr>
        <w:t xml:space="preserve">Literacy and Numeracy Framework. </w:t>
      </w:r>
      <w:r>
        <w:t xml:space="preserve">Available at:  </w:t>
      </w:r>
      <w:hyperlink r:id="rId88" w:history="1">
        <w:r>
          <w:rPr>
            <w:rStyle w:val="Hyperlink"/>
          </w:rPr>
          <w:t>Literacy and Numeracy Framework - Hwb (gov.wales)</w:t>
        </w:r>
      </w:hyperlink>
      <w:r>
        <w:t xml:space="preserve"> (Accessed: 23</w:t>
      </w:r>
      <w:r w:rsidRPr="007B0ED5">
        <w:rPr>
          <w:vertAlign w:val="superscript"/>
        </w:rPr>
        <w:t>rd</w:t>
      </w:r>
      <w:r>
        <w:t xml:space="preserve"> February 2023).</w:t>
      </w:r>
    </w:p>
    <w:p w14:paraId="0D180AB9" w14:textId="77777777" w:rsidR="007B0ED5" w:rsidRDefault="007B0ED5" w:rsidP="007B0ED5">
      <w:r>
        <w:t xml:space="preserve">Welsh Government (2022) </w:t>
      </w:r>
      <w:r>
        <w:rPr>
          <w:i/>
          <w:iCs/>
        </w:rPr>
        <w:t xml:space="preserve">The new curriculum in Wales: An easy read guide for young people. </w:t>
      </w:r>
      <w:r>
        <w:t xml:space="preserve">Available at: </w:t>
      </w:r>
      <w:hyperlink r:id="rId89" w:history="1">
        <w:r>
          <w:rPr>
            <w:rStyle w:val="Hyperlink"/>
          </w:rPr>
          <w:t>The new Curriculum for Wales - An easy read guide for young people (gov.wales)</w:t>
        </w:r>
      </w:hyperlink>
      <w:r>
        <w:t xml:space="preserve"> (Accessed: 23</w:t>
      </w:r>
      <w:r w:rsidRPr="007B0ED5">
        <w:rPr>
          <w:vertAlign w:val="superscript"/>
        </w:rPr>
        <w:t>rd</w:t>
      </w:r>
      <w:r>
        <w:t xml:space="preserve">  February 2023).</w:t>
      </w:r>
    </w:p>
    <w:p w14:paraId="605D16D6" w14:textId="0C2E6564" w:rsidR="00681C4F" w:rsidRDefault="00681C4F" w:rsidP="002C6EB9"/>
    <w:sectPr w:rsidR="00681C4F" w:rsidSect="007A0D3E">
      <w:pgSz w:w="11906" w:h="16838"/>
      <w:pgMar w:top="1440" w:right="1274"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9A0596" w14:textId="77777777" w:rsidR="001A1C89" w:rsidRDefault="001A1C89" w:rsidP="00D84B16">
      <w:pPr>
        <w:spacing w:after="0" w:line="240" w:lineRule="auto"/>
      </w:pPr>
      <w:r>
        <w:separator/>
      </w:r>
    </w:p>
  </w:endnote>
  <w:endnote w:type="continuationSeparator" w:id="0">
    <w:p w14:paraId="2C7F1124" w14:textId="77777777" w:rsidR="001A1C89" w:rsidRDefault="001A1C89" w:rsidP="00D84B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omic Sans MS">
    <w:panose1 w:val="030F0702030302020204"/>
    <w:charset w:val="00"/>
    <w:family w:val="script"/>
    <w:pitch w:val="variable"/>
    <w:sig w:usb0="00000287" w:usb1="00000013" w:usb2="00000000" w:usb3="00000000" w:csb0="000000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5877009"/>
      <w:docPartObj>
        <w:docPartGallery w:val="Page Numbers (Bottom of Page)"/>
        <w:docPartUnique/>
      </w:docPartObj>
    </w:sdtPr>
    <w:sdtEndPr>
      <w:rPr>
        <w:noProof/>
      </w:rPr>
    </w:sdtEndPr>
    <w:sdtContent>
      <w:p w14:paraId="24C93F2E" w14:textId="437DF55C" w:rsidR="00DC63C9" w:rsidRDefault="00DC63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D324AD" w14:textId="77777777" w:rsidR="00DC63C9" w:rsidRDefault="00DC63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105EB1" w14:textId="77777777" w:rsidR="007A0D3E" w:rsidRDefault="007A0D3E" w:rsidP="007A0D3E">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EA2752" w14:textId="77777777" w:rsidR="001A1C89" w:rsidRDefault="001A1C89" w:rsidP="00D84B16">
      <w:pPr>
        <w:spacing w:after="0" w:line="240" w:lineRule="auto"/>
      </w:pPr>
      <w:r>
        <w:separator/>
      </w:r>
    </w:p>
  </w:footnote>
  <w:footnote w:type="continuationSeparator" w:id="0">
    <w:p w14:paraId="2D7D55CD" w14:textId="77777777" w:rsidR="001A1C89" w:rsidRDefault="001A1C89" w:rsidP="00D84B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66856"/>
    <w:multiLevelType w:val="hybridMultilevel"/>
    <w:tmpl w:val="E55A2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2626F2"/>
    <w:multiLevelType w:val="hybridMultilevel"/>
    <w:tmpl w:val="D3FC00A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2466681"/>
    <w:multiLevelType w:val="hybridMultilevel"/>
    <w:tmpl w:val="48347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021B12"/>
    <w:multiLevelType w:val="hybridMultilevel"/>
    <w:tmpl w:val="805E22BC"/>
    <w:lvl w:ilvl="0" w:tplc="C36A540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233AC2"/>
    <w:multiLevelType w:val="hybridMultilevel"/>
    <w:tmpl w:val="D9D41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EA1AB8"/>
    <w:multiLevelType w:val="hybridMultilevel"/>
    <w:tmpl w:val="C89CBAB8"/>
    <w:lvl w:ilvl="0" w:tplc="D4183A24">
      <w:start w:val="1"/>
      <w:numFmt w:val="decimal"/>
      <w:lvlText w:val="%1)"/>
      <w:lvlJc w:val="left"/>
      <w:pPr>
        <w:ind w:left="720" w:hanging="360"/>
      </w:pPr>
      <w:rPr>
        <w:rFonts w:hint="default"/>
        <w:i w:val="0"/>
        <w:iCs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253209"/>
    <w:multiLevelType w:val="hybridMultilevel"/>
    <w:tmpl w:val="0B0875AA"/>
    <w:lvl w:ilvl="0" w:tplc="0A4EC0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4760A1F"/>
    <w:multiLevelType w:val="hybridMultilevel"/>
    <w:tmpl w:val="D8861086"/>
    <w:lvl w:ilvl="0" w:tplc="0809000B">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8" w15:restartNumberingAfterBreak="0">
    <w:nsid w:val="28BE4074"/>
    <w:multiLevelType w:val="multilevel"/>
    <w:tmpl w:val="8C506ED2"/>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2D2E6D3D"/>
    <w:multiLevelType w:val="hybridMultilevel"/>
    <w:tmpl w:val="FB242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A13897"/>
    <w:multiLevelType w:val="hybridMultilevel"/>
    <w:tmpl w:val="7EE23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4A1BDE"/>
    <w:multiLevelType w:val="hybridMultilevel"/>
    <w:tmpl w:val="768E986A"/>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2" w15:restartNumberingAfterBreak="0">
    <w:nsid w:val="470E2429"/>
    <w:multiLevelType w:val="hybridMultilevel"/>
    <w:tmpl w:val="CCE6537C"/>
    <w:lvl w:ilvl="0" w:tplc="C36A5400">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4A457D99"/>
    <w:multiLevelType w:val="hybridMultilevel"/>
    <w:tmpl w:val="6BC4B36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4" w15:restartNumberingAfterBreak="0">
    <w:nsid w:val="4B140FFF"/>
    <w:multiLevelType w:val="hybridMultilevel"/>
    <w:tmpl w:val="C764E5C8"/>
    <w:lvl w:ilvl="0" w:tplc="C36A540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DE740A"/>
    <w:multiLevelType w:val="hybridMultilevel"/>
    <w:tmpl w:val="2BB8AB26"/>
    <w:lvl w:ilvl="0" w:tplc="895AB0E0">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4FD15A6A"/>
    <w:multiLevelType w:val="hybridMultilevel"/>
    <w:tmpl w:val="9BFA5A30"/>
    <w:lvl w:ilvl="0" w:tplc="C36A5400">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51C8214A"/>
    <w:multiLevelType w:val="hybridMultilevel"/>
    <w:tmpl w:val="B7B07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A36102"/>
    <w:multiLevelType w:val="hybridMultilevel"/>
    <w:tmpl w:val="CCAA2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D936D3"/>
    <w:multiLevelType w:val="hybridMultilevel"/>
    <w:tmpl w:val="093ED1C2"/>
    <w:lvl w:ilvl="0" w:tplc="86EC7D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48295E"/>
    <w:multiLevelType w:val="hybridMultilevel"/>
    <w:tmpl w:val="7422B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D24099"/>
    <w:multiLevelType w:val="hybridMultilevel"/>
    <w:tmpl w:val="FD5AF2DA"/>
    <w:lvl w:ilvl="0" w:tplc="C36A5400">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850CFB"/>
    <w:multiLevelType w:val="hybridMultilevel"/>
    <w:tmpl w:val="77D6DED0"/>
    <w:lvl w:ilvl="0" w:tplc="C36A5400">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3" w15:restartNumberingAfterBreak="0">
    <w:nsid w:val="7A6538A2"/>
    <w:multiLevelType w:val="hybridMultilevel"/>
    <w:tmpl w:val="E86AADCE"/>
    <w:lvl w:ilvl="0" w:tplc="C36A540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EA00C9E"/>
    <w:multiLevelType w:val="hybridMultilevel"/>
    <w:tmpl w:val="6CD25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F802E08"/>
    <w:multiLevelType w:val="hybridMultilevel"/>
    <w:tmpl w:val="64965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E72842"/>
    <w:multiLevelType w:val="hybridMultilevel"/>
    <w:tmpl w:val="8CF2BBFC"/>
    <w:lvl w:ilvl="0" w:tplc="35882D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8139375">
    <w:abstractNumId w:val="2"/>
  </w:num>
  <w:num w:numId="2" w16cid:durableId="1544168900">
    <w:abstractNumId w:val="25"/>
  </w:num>
  <w:num w:numId="3" w16cid:durableId="1731346411">
    <w:abstractNumId w:val="17"/>
  </w:num>
  <w:num w:numId="4" w16cid:durableId="2104914900">
    <w:abstractNumId w:val="20"/>
  </w:num>
  <w:num w:numId="5" w16cid:durableId="1848710895">
    <w:abstractNumId w:val="4"/>
  </w:num>
  <w:num w:numId="6" w16cid:durableId="1384988850">
    <w:abstractNumId w:val="5"/>
  </w:num>
  <w:num w:numId="7" w16cid:durableId="75637435">
    <w:abstractNumId w:val="8"/>
  </w:num>
  <w:num w:numId="8" w16cid:durableId="1044914689">
    <w:abstractNumId w:val="15"/>
  </w:num>
  <w:num w:numId="9" w16cid:durableId="271133415">
    <w:abstractNumId w:val="7"/>
  </w:num>
  <w:num w:numId="10" w16cid:durableId="36856480">
    <w:abstractNumId w:val="21"/>
  </w:num>
  <w:num w:numId="11" w16cid:durableId="2013530898">
    <w:abstractNumId w:val="22"/>
  </w:num>
  <w:num w:numId="12" w16cid:durableId="1084569855">
    <w:abstractNumId w:val="16"/>
  </w:num>
  <w:num w:numId="13" w16cid:durableId="411391486">
    <w:abstractNumId w:val="12"/>
  </w:num>
  <w:num w:numId="14" w16cid:durableId="1163273613">
    <w:abstractNumId w:val="14"/>
  </w:num>
  <w:num w:numId="15" w16cid:durableId="985746436">
    <w:abstractNumId w:val="0"/>
  </w:num>
  <w:num w:numId="16" w16cid:durableId="763771775">
    <w:abstractNumId w:val="10"/>
  </w:num>
  <w:num w:numId="17" w16cid:durableId="450831990">
    <w:abstractNumId w:val="9"/>
  </w:num>
  <w:num w:numId="18" w16cid:durableId="1332950444">
    <w:abstractNumId w:val="18"/>
  </w:num>
  <w:num w:numId="19" w16cid:durableId="739718500">
    <w:abstractNumId w:val="3"/>
  </w:num>
  <w:num w:numId="20" w16cid:durableId="591012895">
    <w:abstractNumId w:val="23"/>
  </w:num>
  <w:num w:numId="21" w16cid:durableId="1225799582">
    <w:abstractNumId w:val="1"/>
  </w:num>
  <w:num w:numId="22" w16cid:durableId="2035812036">
    <w:abstractNumId w:val="13"/>
  </w:num>
  <w:num w:numId="23" w16cid:durableId="1037781310">
    <w:abstractNumId w:val="26"/>
  </w:num>
  <w:num w:numId="24" w16cid:durableId="389965777">
    <w:abstractNumId w:val="6"/>
  </w:num>
  <w:num w:numId="25" w16cid:durableId="1551919766">
    <w:abstractNumId w:val="11"/>
  </w:num>
  <w:num w:numId="26" w16cid:durableId="2134396971">
    <w:abstractNumId w:val="19"/>
  </w:num>
  <w:num w:numId="27" w16cid:durableId="171707559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945"/>
    <w:rsid w:val="000028A6"/>
    <w:rsid w:val="00003DA7"/>
    <w:rsid w:val="0001179A"/>
    <w:rsid w:val="0001412F"/>
    <w:rsid w:val="0002260B"/>
    <w:rsid w:val="000247D6"/>
    <w:rsid w:val="000371E4"/>
    <w:rsid w:val="00050FF9"/>
    <w:rsid w:val="00052463"/>
    <w:rsid w:val="00053248"/>
    <w:rsid w:val="00056D85"/>
    <w:rsid w:val="00064307"/>
    <w:rsid w:val="00071FC6"/>
    <w:rsid w:val="00082985"/>
    <w:rsid w:val="000C2F3C"/>
    <w:rsid w:val="000C5537"/>
    <w:rsid w:val="000C7471"/>
    <w:rsid w:val="00105A6C"/>
    <w:rsid w:val="0010751C"/>
    <w:rsid w:val="00112F52"/>
    <w:rsid w:val="001135A1"/>
    <w:rsid w:val="001149EB"/>
    <w:rsid w:val="001161C1"/>
    <w:rsid w:val="001277B7"/>
    <w:rsid w:val="0013444E"/>
    <w:rsid w:val="001347C9"/>
    <w:rsid w:val="001516E2"/>
    <w:rsid w:val="00152049"/>
    <w:rsid w:val="001526AB"/>
    <w:rsid w:val="00152E26"/>
    <w:rsid w:val="00184C24"/>
    <w:rsid w:val="001850E1"/>
    <w:rsid w:val="00193D05"/>
    <w:rsid w:val="00195078"/>
    <w:rsid w:val="001A1C89"/>
    <w:rsid w:val="001A5192"/>
    <w:rsid w:val="001B6977"/>
    <w:rsid w:val="001B718A"/>
    <w:rsid w:val="001C35C9"/>
    <w:rsid w:val="001C3BAB"/>
    <w:rsid w:val="001D5680"/>
    <w:rsid w:val="001E0CD3"/>
    <w:rsid w:val="001E1A5D"/>
    <w:rsid w:val="001E6A56"/>
    <w:rsid w:val="001F0B4A"/>
    <w:rsid w:val="001F4D45"/>
    <w:rsid w:val="00221D2A"/>
    <w:rsid w:val="00227AC7"/>
    <w:rsid w:val="0023226B"/>
    <w:rsid w:val="00232443"/>
    <w:rsid w:val="00232F47"/>
    <w:rsid w:val="002377CB"/>
    <w:rsid w:val="00241382"/>
    <w:rsid w:val="002503CB"/>
    <w:rsid w:val="0025055D"/>
    <w:rsid w:val="0025237F"/>
    <w:rsid w:val="00253BE7"/>
    <w:rsid w:val="00256DF0"/>
    <w:rsid w:val="002715F9"/>
    <w:rsid w:val="00272BDC"/>
    <w:rsid w:val="00276967"/>
    <w:rsid w:val="0027740C"/>
    <w:rsid w:val="00296852"/>
    <w:rsid w:val="00297D7A"/>
    <w:rsid w:val="002A391C"/>
    <w:rsid w:val="002A473C"/>
    <w:rsid w:val="002A4C6C"/>
    <w:rsid w:val="002B3C8F"/>
    <w:rsid w:val="002B4C0D"/>
    <w:rsid w:val="002B6ECC"/>
    <w:rsid w:val="002C0FCF"/>
    <w:rsid w:val="002C116E"/>
    <w:rsid w:val="002C6EB9"/>
    <w:rsid w:val="002D12C9"/>
    <w:rsid w:val="002E0B7A"/>
    <w:rsid w:val="002E7A75"/>
    <w:rsid w:val="002F0D62"/>
    <w:rsid w:val="002F7B79"/>
    <w:rsid w:val="003143EE"/>
    <w:rsid w:val="00321829"/>
    <w:rsid w:val="00327025"/>
    <w:rsid w:val="00346DBB"/>
    <w:rsid w:val="0034787E"/>
    <w:rsid w:val="00365371"/>
    <w:rsid w:val="00367E96"/>
    <w:rsid w:val="00370E92"/>
    <w:rsid w:val="00385796"/>
    <w:rsid w:val="00386235"/>
    <w:rsid w:val="00392CE3"/>
    <w:rsid w:val="00393541"/>
    <w:rsid w:val="0039378E"/>
    <w:rsid w:val="003A14C3"/>
    <w:rsid w:val="003A4633"/>
    <w:rsid w:val="003B22CF"/>
    <w:rsid w:val="003B33A4"/>
    <w:rsid w:val="003C0256"/>
    <w:rsid w:val="003C1F4F"/>
    <w:rsid w:val="003C2A73"/>
    <w:rsid w:val="003C6DA5"/>
    <w:rsid w:val="003D2058"/>
    <w:rsid w:val="003E6A32"/>
    <w:rsid w:val="003F2869"/>
    <w:rsid w:val="003F6B38"/>
    <w:rsid w:val="003F76A0"/>
    <w:rsid w:val="00407D55"/>
    <w:rsid w:val="00407F01"/>
    <w:rsid w:val="00413BBD"/>
    <w:rsid w:val="004258E9"/>
    <w:rsid w:val="0043227F"/>
    <w:rsid w:val="004416DB"/>
    <w:rsid w:val="00445402"/>
    <w:rsid w:val="004546AC"/>
    <w:rsid w:val="00455083"/>
    <w:rsid w:val="00463359"/>
    <w:rsid w:val="0047434F"/>
    <w:rsid w:val="004A4DF6"/>
    <w:rsid w:val="004B387F"/>
    <w:rsid w:val="004B631C"/>
    <w:rsid w:val="004C43C1"/>
    <w:rsid w:val="004C5C99"/>
    <w:rsid w:val="004D3C8A"/>
    <w:rsid w:val="004D79CC"/>
    <w:rsid w:val="004E2F30"/>
    <w:rsid w:val="004F38E0"/>
    <w:rsid w:val="004F52C6"/>
    <w:rsid w:val="00503E72"/>
    <w:rsid w:val="00514A33"/>
    <w:rsid w:val="00531689"/>
    <w:rsid w:val="00554929"/>
    <w:rsid w:val="00562C7B"/>
    <w:rsid w:val="005808B3"/>
    <w:rsid w:val="00586711"/>
    <w:rsid w:val="00587230"/>
    <w:rsid w:val="005962C1"/>
    <w:rsid w:val="005A2465"/>
    <w:rsid w:val="005C1353"/>
    <w:rsid w:val="005C2007"/>
    <w:rsid w:val="005C379E"/>
    <w:rsid w:val="005D0F37"/>
    <w:rsid w:val="005D4341"/>
    <w:rsid w:val="005E058F"/>
    <w:rsid w:val="005E2665"/>
    <w:rsid w:val="005F2CB2"/>
    <w:rsid w:val="005F4B09"/>
    <w:rsid w:val="005F5BC2"/>
    <w:rsid w:val="005F675B"/>
    <w:rsid w:val="006102DD"/>
    <w:rsid w:val="00612C8E"/>
    <w:rsid w:val="006207D3"/>
    <w:rsid w:val="00626042"/>
    <w:rsid w:val="00626C96"/>
    <w:rsid w:val="00640183"/>
    <w:rsid w:val="00644545"/>
    <w:rsid w:val="00651787"/>
    <w:rsid w:val="00651DC5"/>
    <w:rsid w:val="006612D9"/>
    <w:rsid w:val="00676286"/>
    <w:rsid w:val="00681C4F"/>
    <w:rsid w:val="006849F6"/>
    <w:rsid w:val="006973AC"/>
    <w:rsid w:val="006A1055"/>
    <w:rsid w:val="006A1BEC"/>
    <w:rsid w:val="006B0DC1"/>
    <w:rsid w:val="006B19F7"/>
    <w:rsid w:val="006B467E"/>
    <w:rsid w:val="006C3BCA"/>
    <w:rsid w:val="006E7D64"/>
    <w:rsid w:val="006F2FEC"/>
    <w:rsid w:val="00706945"/>
    <w:rsid w:val="00706F5B"/>
    <w:rsid w:val="00717F8B"/>
    <w:rsid w:val="00733279"/>
    <w:rsid w:val="00761D55"/>
    <w:rsid w:val="00781541"/>
    <w:rsid w:val="007858B2"/>
    <w:rsid w:val="007A0D3E"/>
    <w:rsid w:val="007A6DF1"/>
    <w:rsid w:val="007B0ED5"/>
    <w:rsid w:val="007B360D"/>
    <w:rsid w:val="007B7B3B"/>
    <w:rsid w:val="007C1B6F"/>
    <w:rsid w:val="007D303B"/>
    <w:rsid w:val="007D4D43"/>
    <w:rsid w:val="007D579C"/>
    <w:rsid w:val="007E4CDC"/>
    <w:rsid w:val="007E5A3E"/>
    <w:rsid w:val="007E5AA5"/>
    <w:rsid w:val="007E6676"/>
    <w:rsid w:val="007E741B"/>
    <w:rsid w:val="007F57D4"/>
    <w:rsid w:val="007F59AC"/>
    <w:rsid w:val="008023A1"/>
    <w:rsid w:val="0081196C"/>
    <w:rsid w:val="00824956"/>
    <w:rsid w:val="00830705"/>
    <w:rsid w:val="00840890"/>
    <w:rsid w:val="00844926"/>
    <w:rsid w:val="008449C1"/>
    <w:rsid w:val="00845177"/>
    <w:rsid w:val="00854C9F"/>
    <w:rsid w:val="00880BB8"/>
    <w:rsid w:val="00892D76"/>
    <w:rsid w:val="008964F1"/>
    <w:rsid w:val="00896776"/>
    <w:rsid w:val="008A1CE6"/>
    <w:rsid w:val="008A3273"/>
    <w:rsid w:val="008A5875"/>
    <w:rsid w:val="008A7873"/>
    <w:rsid w:val="008B7A0B"/>
    <w:rsid w:val="008D1E55"/>
    <w:rsid w:val="008D5A9A"/>
    <w:rsid w:val="008D7CE6"/>
    <w:rsid w:val="008E0C8D"/>
    <w:rsid w:val="008E54E7"/>
    <w:rsid w:val="008F62BF"/>
    <w:rsid w:val="008F6333"/>
    <w:rsid w:val="00910CCC"/>
    <w:rsid w:val="00912D72"/>
    <w:rsid w:val="00917763"/>
    <w:rsid w:val="0092359D"/>
    <w:rsid w:val="00931E0D"/>
    <w:rsid w:val="009448CE"/>
    <w:rsid w:val="00951EA5"/>
    <w:rsid w:val="009536E2"/>
    <w:rsid w:val="009544E4"/>
    <w:rsid w:val="009648DD"/>
    <w:rsid w:val="009804B5"/>
    <w:rsid w:val="00986402"/>
    <w:rsid w:val="00997308"/>
    <w:rsid w:val="009B7C1B"/>
    <w:rsid w:val="009C0F7D"/>
    <w:rsid w:val="009D0118"/>
    <w:rsid w:val="009D5B7A"/>
    <w:rsid w:val="009E4FB2"/>
    <w:rsid w:val="009E7125"/>
    <w:rsid w:val="009E73E1"/>
    <w:rsid w:val="009F4019"/>
    <w:rsid w:val="009F56DD"/>
    <w:rsid w:val="00A1432F"/>
    <w:rsid w:val="00A31E93"/>
    <w:rsid w:val="00A35982"/>
    <w:rsid w:val="00A374A7"/>
    <w:rsid w:val="00A42207"/>
    <w:rsid w:val="00A455DA"/>
    <w:rsid w:val="00A479B2"/>
    <w:rsid w:val="00A60F0F"/>
    <w:rsid w:val="00AA466D"/>
    <w:rsid w:val="00AB0EBB"/>
    <w:rsid w:val="00AB11E2"/>
    <w:rsid w:val="00AB5333"/>
    <w:rsid w:val="00AB6179"/>
    <w:rsid w:val="00AC1BAD"/>
    <w:rsid w:val="00AC2424"/>
    <w:rsid w:val="00AC2F78"/>
    <w:rsid w:val="00AC3C9B"/>
    <w:rsid w:val="00AD7850"/>
    <w:rsid w:val="00B054B9"/>
    <w:rsid w:val="00B05AAB"/>
    <w:rsid w:val="00B10363"/>
    <w:rsid w:val="00B12EF9"/>
    <w:rsid w:val="00B364BC"/>
    <w:rsid w:val="00B3694B"/>
    <w:rsid w:val="00B40192"/>
    <w:rsid w:val="00B44440"/>
    <w:rsid w:val="00B46843"/>
    <w:rsid w:val="00B4714F"/>
    <w:rsid w:val="00B53313"/>
    <w:rsid w:val="00B57299"/>
    <w:rsid w:val="00B57B2A"/>
    <w:rsid w:val="00B63054"/>
    <w:rsid w:val="00B770F6"/>
    <w:rsid w:val="00B82E11"/>
    <w:rsid w:val="00B93308"/>
    <w:rsid w:val="00B946EC"/>
    <w:rsid w:val="00B9539E"/>
    <w:rsid w:val="00BA41E9"/>
    <w:rsid w:val="00BB03A7"/>
    <w:rsid w:val="00BB0B0E"/>
    <w:rsid w:val="00BB6864"/>
    <w:rsid w:val="00BC06AB"/>
    <w:rsid w:val="00BD5505"/>
    <w:rsid w:val="00BE65CD"/>
    <w:rsid w:val="00BF0936"/>
    <w:rsid w:val="00BF25F7"/>
    <w:rsid w:val="00C02915"/>
    <w:rsid w:val="00C06C39"/>
    <w:rsid w:val="00C12EC7"/>
    <w:rsid w:val="00C1624F"/>
    <w:rsid w:val="00C205FD"/>
    <w:rsid w:val="00C267E4"/>
    <w:rsid w:val="00C34383"/>
    <w:rsid w:val="00C36C12"/>
    <w:rsid w:val="00C412A9"/>
    <w:rsid w:val="00C41611"/>
    <w:rsid w:val="00C440AA"/>
    <w:rsid w:val="00C52696"/>
    <w:rsid w:val="00C60A38"/>
    <w:rsid w:val="00C81B16"/>
    <w:rsid w:val="00C85D42"/>
    <w:rsid w:val="00C86BBB"/>
    <w:rsid w:val="00C86ECF"/>
    <w:rsid w:val="00C86F24"/>
    <w:rsid w:val="00CB3B11"/>
    <w:rsid w:val="00CB4B7D"/>
    <w:rsid w:val="00CB5154"/>
    <w:rsid w:val="00CD1CCA"/>
    <w:rsid w:val="00CD3E63"/>
    <w:rsid w:val="00CD7904"/>
    <w:rsid w:val="00D019D0"/>
    <w:rsid w:val="00D06E47"/>
    <w:rsid w:val="00D075B4"/>
    <w:rsid w:val="00D308B5"/>
    <w:rsid w:val="00D31D8F"/>
    <w:rsid w:val="00D35CE8"/>
    <w:rsid w:val="00D378D1"/>
    <w:rsid w:val="00D40242"/>
    <w:rsid w:val="00D436C2"/>
    <w:rsid w:val="00D459BD"/>
    <w:rsid w:val="00D52B54"/>
    <w:rsid w:val="00D54FBF"/>
    <w:rsid w:val="00D76C6F"/>
    <w:rsid w:val="00D80621"/>
    <w:rsid w:val="00D80999"/>
    <w:rsid w:val="00D84B16"/>
    <w:rsid w:val="00D95D57"/>
    <w:rsid w:val="00DB63CA"/>
    <w:rsid w:val="00DB6E6A"/>
    <w:rsid w:val="00DC4118"/>
    <w:rsid w:val="00DC5457"/>
    <w:rsid w:val="00DC63C9"/>
    <w:rsid w:val="00DF2BAA"/>
    <w:rsid w:val="00DF3552"/>
    <w:rsid w:val="00DF3E8C"/>
    <w:rsid w:val="00DF5348"/>
    <w:rsid w:val="00DF723B"/>
    <w:rsid w:val="00E00182"/>
    <w:rsid w:val="00E0556B"/>
    <w:rsid w:val="00E067E8"/>
    <w:rsid w:val="00E138A7"/>
    <w:rsid w:val="00E13F0A"/>
    <w:rsid w:val="00E15AC9"/>
    <w:rsid w:val="00E35F24"/>
    <w:rsid w:val="00E40976"/>
    <w:rsid w:val="00E42CA9"/>
    <w:rsid w:val="00E52B59"/>
    <w:rsid w:val="00E533AA"/>
    <w:rsid w:val="00E56DA7"/>
    <w:rsid w:val="00E60163"/>
    <w:rsid w:val="00E65A00"/>
    <w:rsid w:val="00E67335"/>
    <w:rsid w:val="00E72E52"/>
    <w:rsid w:val="00E80EA5"/>
    <w:rsid w:val="00E8318E"/>
    <w:rsid w:val="00E86B7C"/>
    <w:rsid w:val="00E87E17"/>
    <w:rsid w:val="00E91AC9"/>
    <w:rsid w:val="00EA0DBA"/>
    <w:rsid w:val="00EA584D"/>
    <w:rsid w:val="00EA59E4"/>
    <w:rsid w:val="00EA6694"/>
    <w:rsid w:val="00EB1D9A"/>
    <w:rsid w:val="00EB7278"/>
    <w:rsid w:val="00ED2105"/>
    <w:rsid w:val="00ED3B34"/>
    <w:rsid w:val="00ED55FA"/>
    <w:rsid w:val="00ED652E"/>
    <w:rsid w:val="00ED6843"/>
    <w:rsid w:val="00EE29B5"/>
    <w:rsid w:val="00EE3109"/>
    <w:rsid w:val="00EE7C66"/>
    <w:rsid w:val="00F205EC"/>
    <w:rsid w:val="00F25968"/>
    <w:rsid w:val="00F423C6"/>
    <w:rsid w:val="00F43D1D"/>
    <w:rsid w:val="00F44EE1"/>
    <w:rsid w:val="00F53BD4"/>
    <w:rsid w:val="00F617DE"/>
    <w:rsid w:val="00F61954"/>
    <w:rsid w:val="00F64B7F"/>
    <w:rsid w:val="00F65B81"/>
    <w:rsid w:val="00F74494"/>
    <w:rsid w:val="00F85E6E"/>
    <w:rsid w:val="00F865FB"/>
    <w:rsid w:val="00F90AE2"/>
    <w:rsid w:val="00F90B02"/>
    <w:rsid w:val="00F9142C"/>
    <w:rsid w:val="00F928FF"/>
    <w:rsid w:val="00F96409"/>
    <w:rsid w:val="00FA4954"/>
    <w:rsid w:val="00FA4ED0"/>
    <w:rsid w:val="00FA5EC1"/>
    <w:rsid w:val="00FB48ED"/>
    <w:rsid w:val="00FB734C"/>
    <w:rsid w:val="00FB7418"/>
    <w:rsid w:val="00FB7BCD"/>
    <w:rsid w:val="00FC1675"/>
    <w:rsid w:val="00FC603D"/>
    <w:rsid w:val="00FC63F7"/>
    <w:rsid w:val="00FE1D18"/>
    <w:rsid w:val="00FE38D0"/>
    <w:rsid w:val="00FE4E32"/>
    <w:rsid w:val="00FF41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BA86F2"/>
  <w15:chartTrackingRefBased/>
  <w15:docId w15:val="{7C78E40F-7C81-48F2-9AF3-4350B1F6D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382"/>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241382"/>
    <w:pPr>
      <w:keepNext/>
      <w:keepLines/>
      <w:spacing w:before="240" w:after="0"/>
      <w:outlineLvl w:val="0"/>
    </w:pPr>
    <w:rPr>
      <w:rFonts w:eastAsiaTheme="majorEastAsia" w:cstheme="majorBidi"/>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241382"/>
    <w:pPr>
      <w:numPr>
        <w:ilvl w:val="1"/>
      </w:numPr>
    </w:pPr>
    <w:rPr>
      <w:rFonts w:eastAsiaTheme="minorEastAsia"/>
      <w:spacing w:val="15"/>
    </w:rPr>
  </w:style>
  <w:style w:type="character" w:customStyle="1" w:styleId="SubtitleChar">
    <w:name w:val="Subtitle Char"/>
    <w:basedOn w:val="DefaultParagraphFont"/>
    <w:link w:val="Subtitle"/>
    <w:uiPriority w:val="11"/>
    <w:rsid w:val="00241382"/>
    <w:rPr>
      <w:rFonts w:ascii="Arial" w:eastAsiaTheme="minorEastAsia" w:hAnsi="Arial"/>
      <w:spacing w:val="15"/>
    </w:rPr>
  </w:style>
  <w:style w:type="paragraph" w:styleId="Title">
    <w:name w:val="Title"/>
    <w:basedOn w:val="Normal"/>
    <w:next w:val="Normal"/>
    <w:link w:val="TitleChar"/>
    <w:uiPriority w:val="10"/>
    <w:qFormat/>
    <w:rsid w:val="00241382"/>
    <w:pPr>
      <w:spacing w:after="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241382"/>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241382"/>
    <w:rPr>
      <w:rFonts w:ascii="Arial" w:eastAsiaTheme="majorEastAsia" w:hAnsi="Arial" w:cstheme="majorBidi"/>
      <w:color w:val="000000" w:themeColor="text1"/>
      <w:sz w:val="32"/>
      <w:szCs w:val="32"/>
    </w:rPr>
  </w:style>
  <w:style w:type="paragraph" w:styleId="ListParagraph">
    <w:name w:val="List Paragraph"/>
    <w:basedOn w:val="Normal"/>
    <w:uiPriority w:val="34"/>
    <w:qFormat/>
    <w:rsid w:val="00C85D42"/>
    <w:pPr>
      <w:ind w:left="720"/>
      <w:contextualSpacing/>
    </w:pPr>
  </w:style>
  <w:style w:type="character" w:styleId="Hyperlink">
    <w:name w:val="Hyperlink"/>
    <w:basedOn w:val="DefaultParagraphFont"/>
    <w:uiPriority w:val="99"/>
    <w:unhideWhenUsed/>
    <w:rsid w:val="00BA41E9"/>
    <w:rPr>
      <w:color w:val="0000FF"/>
      <w:u w:val="single"/>
    </w:rPr>
  </w:style>
  <w:style w:type="character" w:styleId="FollowedHyperlink">
    <w:name w:val="FollowedHyperlink"/>
    <w:basedOn w:val="DefaultParagraphFont"/>
    <w:uiPriority w:val="99"/>
    <w:semiHidden/>
    <w:unhideWhenUsed/>
    <w:rsid w:val="00D54FBF"/>
    <w:rPr>
      <w:color w:val="954F72" w:themeColor="followedHyperlink"/>
      <w:u w:val="single"/>
    </w:rPr>
  </w:style>
  <w:style w:type="paragraph" w:customStyle="1" w:styleId="coh-style-lead">
    <w:name w:val="coh-style-lead"/>
    <w:basedOn w:val="Normal"/>
    <w:rsid w:val="00C60A38"/>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C60A38"/>
    <w:rPr>
      <w:b/>
      <w:bCs/>
    </w:rPr>
  </w:style>
  <w:style w:type="paragraph" w:styleId="NormalWeb">
    <w:name w:val="Normal (Web)"/>
    <w:basedOn w:val="Normal"/>
    <w:uiPriority w:val="99"/>
    <w:unhideWhenUsed/>
    <w:rsid w:val="00C60A38"/>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customStyle="1" w:styleId="coh-color-primary">
    <w:name w:val="coh-color-primary"/>
    <w:basedOn w:val="DefaultParagraphFont"/>
    <w:rsid w:val="00C60A38"/>
  </w:style>
  <w:style w:type="paragraph" w:styleId="Header">
    <w:name w:val="header"/>
    <w:basedOn w:val="Normal"/>
    <w:link w:val="HeaderChar"/>
    <w:uiPriority w:val="99"/>
    <w:unhideWhenUsed/>
    <w:rsid w:val="00D84B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4B16"/>
    <w:rPr>
      <w:rFonts w:ascii="Arial" w:hAnsi="Arial"/>
      <w:kern w:val="0"/>
      <w:sz w:val="24"/>
      <w14:ligatures w14:val="none"/>
    </w:rPr>
  </w:style>
  <w:style w:type="paragraph" w:styleId="Footer">
    <w:name w:val="footer"/>
    <w:basedOn w:val="Normal"/>
    <w:link w:val="FooterChar"/>
    <w:uiPriority w:val="99"/>
    <w:unhideWhenUsed/>
    <w:rsid w:val="00D84B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4B16"/>
    <w:rPr>
      <w:rFonts w:ascii="Arial" w:hAnsi="Arial"/>
      <w:kern w:val="0"/>
      <w:sz w:val="24"/>
      <w14:ligatures w14:val="none"/>
    </w:rPr>
  </w:style>
  <w:style w:type="character" w:styleId="UnresolvedMention">
    <w:name w:val="Unresolved Mention"/>
    <w:basedOn w:val="DefaultParagraphFont"/>
    <w:uiPriority w:val="99"/>
    <w:semiHidden/>
    <w:unhideWhenUsed/>
    <w:rsid w:val="00FE1D18"/>
    <w:rPr>
      <w:color w:val="605E5C"/>
      <w:shd w:val="clear" w:color="auto" w:fill="E1DFDD"/>
    </w:rPr>
  </w:style>
  <w:style w:type="character" w:styleId="Emphasis">
    <w:name w:val="Emphasis"/>
    <w:basedOn w:val="DefaultParagraphFont"/>
    <w:uiPriority w:val="20"/>
    <w:qFormat/>
    <w:rsid w:val="003C0256"/>
    <w:rPr>
      <w:i/>
      <w:iCs/>
    </w:rPr>
  </w:style>
  <w:style w:type="character" w:styleId="HTMLDefinition">
    <w:name w:val="HTML Definition"/>
    <w:basedOn w:val="DefaultParagraphFont"/>
    <w:uiPriority w:val="99"/>
    <w:semiHidden/>
    <w:unhideWhenUsed/>
    <w:rsid w:val="00AB11E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30655">
      <w:bodyDiv w:val="1"/>
      <w:marLeft w:val="0"/>
      <w:marRight w:val="0"/>
      <w:marTop w:val="0"/>
      <w:marBottom w:val="0"/>
      <w:divBdr>
        <w:top w:val="none" w:sz="0" w:space="0" w:color="auto"/>
        <w:left w:val="none" w:sz="0" w:space="0" w:color="auto"/>
        <w:bottom w:val="none" w:sz="0" w:space="0" w:color="auto"/>
        <w:right w:val="none" w:sz="0" w:space="0" w:color="auto"/>
      </w:divBdr>
    </w:div>
    <w:div w:id="194660215">
      <w:bodyDiv w:val="1"/>
      <w:marLeft w:val="0"/>
      <w:marRight w:val="0"/>
      <w:marTop w:val="0"/>
      <w:marBottom w:val="0"/>
      <w:divBdr>
        <w:top w:val="none" w:sz="0" w:space="0" w:color="auto"/>
        <w:left w:val="none" w:sz="0" w:space="0" w:color="auto"/>
        <w:bottom w:val="none" w:sz="0" w:space="0" w:color="auto"/>
        <w:right w:val="none" w:sz="0" w:space="0" w:color="auto"/>
      </w:divBdr>
    </w:div>
    <w:div w:id="287250246">
      <w:bodyDiv w:val="1"/>
      <w:marLeft w:val="0"/>
      <w:marRight w:val="0"/>
      <w:marTop w:val="0"/>
      <w:marBottom w:val="0"/>
      <w:divBdr>
        <w:top w:val="none" w:sz="0" w:space="0" w:color="auto"/>
        <w:left w:val="none" w:sz="0" w:space="0" w:color="auto"/>
        <w:bottom w:val="none" w:sz="0" w:space="0" w:color="auto"/>
        <w:right w:val="none" w:sz="0" w:space="0" w:color="auto"/>
      </w:divBdr>
    </w:div>
    <w:div w:id="551312935">
      <w:bodyDiv w:val="1"/>
      <w:marLeft w:val="0"/>
      <w:marRight w:val="0"/>
      <w:marTop w:val="0"/>
      <w:marBottom w:val="0"/>
      <w:divBdr>
        <w:top w:val="none" w:sz="0" w:space="0" w:color="auto"/>
        <w:left w:val="none" w:sz="0" w:space="0" w:color="auto"/>
        <w:bottom w:val="none" w:sz="0" w:space="0" w:color="auto"/>
        <w:right w:val="none" w:sz="0" w:space="0" w:color="auto"/>
      </w:divBdr>
    </w:div>
    <w:div w:id="1388452796">
      <w:bodyDiv w:val="1"/>
      <w:marLeft w:val="0"/>
      <w:marRight w:val="0"/>
      <w:marTop w:val="0"/>
      <w:marBottom w:val="0"/>
      <w:divBdr>
        <w:top w:val="none" w:sz="0" w:space="0" w:color="auto"/>
        <w:left w:val="none" w:sz="0" w:space="0" w:color="auto"/>
        <w:bottom w:val="none" w:sz="0" w:space="0" w:color="auto"/>
        <w:right w:val="none" w:sz="0" w:space="0" w:color="auto"/>
      </w:divBdr>
    </w:div>
    <w:div w:id="1689137065">
      <w:bodyDiv w:val="1"/>
      <w:marLeft w:val="0"/>
      <w:marRight w:val="0"/>
      <w:marTop w:val="0"/>
      <w:marBottom w:val="0"/>
      <w:divBdr>
        <w:top w:val="none" w:sz="0" w:space="0" w:color="auto"/>
        <w:left w:val="none" w:sz="0" w:space="0" w:color="auto"/>
        <w:bottom w:val="none" w:sz="0" w:space="0" w:color="auto"/>
        <w:right w:val="none" w:sz="0" w:space="0" w:color="auto"/>
      </w:divBdr>
    </w:div>
    <w:div w:id="2053577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government/uploads/system/uploads/attachment_data/file/36000/12-p168-2011-skills-for-life-survey.pdf" TargetMode="External"/><Relationship Id="rId21" Type="http://schemas.openxmlformats.org/officeDocument/2006/relationships/hyperlink" Target="https://core.ac.uk/download/pdf/111651.pdf" TargetMode="External"/><Relationship Id="rId42" Type="http://schemas.openxmlformats.org/officeDocument/2006/relationships/hyperlink" Target="https://doi.org/10.1007/s13394-019-00297-8" TargetMode="External"/><Relationship Id="rId47" Type="http://schemas.openxmlformats.org/officeDocument/2006/relationships/hyperlink" Target="https://dera.ioe.ac.uk/15649/1/120921nnpguideen.pdf" TargetMode="External"/><Relationship Id="rId63" Type="http://schemas.openxmlformats.org/officeDocument/2006/relationships/hyperlink" Target="https://hwb.gov.wales/curriculum-for-wales/cross-curricular-skills-frameworks/literacy-and-numeracy-framework" TargetMode="External"/><Relationship Id="rId68" Type="http://schemas.openxmlformats.org/officeDocument/2006/relationships/hyperlink" Target="https://www.unlocking-learning.co.uk/dyscalculia-in-the-early-years/" TargetMode="External"/><Relationship Id="rId84" Type="http://schemas.openxmlformats.org/officeDocument/2006/relationships/hyperlink" Target="https://strathprints.strath.ac.uk/42609/1/Confidence_Final_Draft.pdf" TargetMode="External"/><Relationship Id="rId89" Type="http://schemas.openxmlformats.org/officeDocument/2006/relationships/hyperlink" Target="https://hwb.gov.wales/api/storage/e4dcdb2e-f87f-4f00-b110-488289cc02ca/220209-easy-read.pdf" TargetMode="External"/><Relationship Id="rId16" Type="http://schemas.openxmlformats.org/officeDocument/2006/relationships/hyperlink" Target="https://www.istockphoto.com/photos-free" TargetMode="External"/><Relationship Id="rId11" Type="http://schemas.openxmlformats.org/officeDocument/2006/relationships/hyperlink" Target="https://www.cityam.com/bad-at-maths-cost-britain-poor-numeracy-skills-no-laughing-matter/" TargetMode="External"/><Relationship Id="rId32" Type="http://schemas.openxmlformats.org/officeDocument/2006/relationships/image" Target="media/image7.png"/><Relationship Id="rId37" Type="http://schemas.openxmlformats.org/officeDocument/2006/relationships/hyperlink" Target="https://www.ecis.org/changes-in-maths-pedagogy/" TargetMode="External"/><Relationship Id="rId53" Type="http://schemas.openxmlformats.org/officeDocument/2006/relationships/footer" Target="footer1.xml"/><Relationship Id="rId58" Type="http://schemas.openxmlformats.org/officeDocument/2006/relationships/hyperlink" Target="https://www.weareteachers.com/lego-math/" TargetMode="External"/><Relationship Id="rId74" Type="http://schemas.openxmlformats.org/officeDocument/2006/relationships/hyperlink" Target="http://yayoi.senri.ed.jp/ois/curriculum/maths_aims_objs.htm" TargetMode="External"/><Relationship Id="rId79" Type="http://schemas.openxmlformats.org/officeDocument/2006/relationships/hyperlink" Target="https://hwb.gov.wales/curriculum-for-wales/reading-and-numeracy-assessments/personalised-assessments/administration-handbook" TargetMode="External"/><Relationship Id="rId5" Type="http://schemas.openxmlformats.org/officeDocument/2006/relationships/webSettings" Target="webSettings.xml"/><Relationship Id="rId90" Type="http://schemas.openxmlformats.org/officeDocument/2006/relationships/fontTable" Target="fontTable.xml"/><Relationship Id="rId14" Type="http://schemas.openxmlformats.org/officeDocument/2006/relationships/hyperlink" Target="https://www.cityam.com/bad-at-maths-cost-britain-poor-numeracy-skills-no-laughing-matter/" TargetMode="External"/><Relationship Id="rId22" Type="http://schemas.openxmlformats.org/officeDocument/2006/relationships/hyperlink" Target="https://www.oecd.org/education/starting-strong-2017-9789264276116-en.htm" TargetMode="External"/><Relationship Id="rId27" Type="http://schemas.openxmlformats.org/officeDocument/2006/relationships/hyperlink" Target="https://research.acer.edu.au/cgi/viewcontent.cgi?article=1289&amp;context=research_conference" TargetMode="External"/><Relationship Id="rId30" Type="http://schemas.openxmlformats.org/officeDocument/2006/relationships/image" Target="media/image5.png"/><Relationship Id="rId35" Type="http://schemas.openxmlformats.org/officeDocument/2006/relationships/image" Target="media/image9.png"/><Relationship Id="rId43" Type="http://schemas.openxmlformats.org/officeDocument/2006/relationships/hyperlink" Target="https://www.prodigygame.com/main-en/blog/new-math-vs-old-math/" TargetMode="External"/><Relationship Id="rId48" Type="http://schemas.openxmlformats.org/officeDocument/2006/relationships/hyperlink" Target="https://hwb.gov.wales/api/storage/64812b0e-3d20-4d10-94e8-68221e47a38d/to-support-schools-in-introducing-the-national-literacy-and-numeracy-framework.pdf" TargetMode="External"/><Relationship Id="rId56" Type="http://schemas.openxmlformats.org/officeDocument/2006/relationships/hyperlink" Target="file:///C:\Users\Nicky\Inclusive%20Learning%20Degree\2022%20to%202023\Module%20Numbers%20Count%20ECIE5002\DUPLO+number+mats.pdf" TargetMode="External"/><Relationship Id="rId64" Type="http://schemas.openxmlformats.org/officeDocument/2006/relationships/hyperlink" Target="https://hwb.gov.wales/api/storage/e4dcdb2e-f87f-4f00-b110-488289cc02ca/220209-easy-read.pdf" TargetMode="External"/><Relationship Id="rId69" Type="http://schemas.openxmlformats.org/officeDocument/2006/relationships/hyperlink" Target="https://www.nuffieldfoundation.org/wp-content/uploads/2019/11/Developing20the20use20of20visual20representations20in20the20primary20classroom2013Jun13.pdf" TargetMode="External"/><Relationship Id="rId77" Type="http://schemas.openxmlformats.org/officeDocument/2006/relationships/hyperlink" Target="https://hwb.gov.wales/curriculum-for-wales/cross-curricular-skills-frameworks/literacy-and-numeracy-framework" TargetMode="External"/><Relationship Id="rId8" Type="http://schemas.openxmlformats.org/officeDocument/2006/relationships/image" Target="media/image1.png"/><Relationship Id="rId51" Type="http://schemas.openxmlformats.org/officeDocument/2006/relationships/hyperlink" Target="https://hwb.gov.wales/api/storage/e4dcdb2e-f87f-4f00-b110-488289cc02ca/220209-easy-read.pdf" TargetMode="External"/><Relationship Id="rId72" Type="http://schemas.openxmlformats.org/officeDocument/2006/relationships/hyperlink" Target="https://www.oecd-ilibrary.org/education/education-at-a-glance-2019_f8d7880d-en" TargetMode="External"/><Relationship Id="rId80" Type="http://schemas.openxmlformats.org/officeDocument/2006/relationships/hyperlink" Target="https://hwb.gov.wales/api/storage/e4dcdb2e-f87f-4f00-b110-488289cc02ca/220209-easy-read.pdf" TargetMode="External"/><Relationship Id="rId85" Type="http://schemas.openxmlformats.org/officeDocument/2006/relationships/hyperlink" Target="https://www.mind.org.uk/information-support/tips-for-everyday-living/student-life/about-student-mental-health/" TargetMode="External"/><Relationship Id="rId3" Type="http://schemas.openxmlformats.org/officeDocument/2006/relationships/styles" Target="styles.xml"/><Relationship Id="rId12" Type="http://schemas.openxmlformats.org/officeDocument/2006/relationships/hyperlink" Target="https://www.nationalnumeracy.org.uk/what-numeracy/why-numeracy-important" TargetMode="External"/><Relationship Id="rId17" Type="http://schemas.openxmlformats.org/officeDocument/2006/relationships/hyperlink" Target="https://www.nationalnumeracy.org.uk/what-numeracy/why-numeracy-important" TargetMode="External"/><Relationship Id="rId25" Type="http://schemas.openxmlformats.org/officeDocument/2006/relationships/hyperlink" Target="https://www.ft.com/content/970c0276-185f-49ca-b6db-ce3505748221" TargetMode="External"/><Relationship Id="rId33" Type="http://schemas.openxmlformats.org/officeDocument/2006/relationships/image" Target="media/image8.png"/><Relationship Id="rId38" Type="http://schemas.openxmlformats.org/officeDocument/2006/relationships/hyperlink" Target="https://www.istockphoto.com/photos-free" TargetMode="External"/><Relationship Id="rId46" Type="http://schemas.openxmlformats.org/officeDocument/2006/relationships/hyperlink" Target="https://hwb.gov.wales/storage/eaf467e6-30fe-45c9-93ef-cb30f31f1c90/common-understanding-for-school.pdf" TargetMode="External"/><Relationship Id="rId59" Type="http://schemas.openxmlformats.org/officeDocument/2006/relationships/hyperlink" Target="https://hwb.gov.wales/api/storage/64812b0e-3d20-4d10-94e8-68221e47a38d/to-support-schools-in-introducing-the-national-literacy-and-numeracy-framework.pdf" TargetMode="External"/><Relationship Id="rId67" Type="http://schemas.openxmlformats.org/officeDocument/2006/relationships/hyperlink" Target="https://psycnet.apa.org/doi/10.1037/neu0000094" TargetMode="External"/><Relationship Id="rId20" Type="http://schemas.openxmlformats.org/officeDocument/2006/relationships/hyperlink" Target="https://maths4us.files.wordpress.com/2013/08/nrdc_impacts-of-numeracy-review_june13-m4u.pdf" TargetMode="External"/><Relationship Id="rId41" Type="http://schemas.openxmlformats.org/officeDocument/2006/relationships/hyperlink" Target="https://mykidcraft.com/beach-numbers-game/" TargetMode="External"/><Relationship Id="rId54" Type="http://schemas.openxmlformats.org/officeDocument/2006/relationships/footer" Target="footer2.xml"/><Relationship Id="rId62" Type="http://schemas.openxmlformats.org/officeDocument/2006/relationships/hyperlink" Target="https://hwb.gov.wales/curriculum-for-wales/mathematics-and-numeracy/designing-your-curriculum/" TargetMode="External"/><Relationship Id="rId70" Type="http://schemas.openxmlformats.org/officeDocument/2006/relationships/hyperlink" Target="https://education4equity.com/about/resources-for-teachers/summative-assessments-vs-formative-assessments-in-teaching/" TargetMode="External"/><Relationship Id="rId75" Type="http://schemas.openxmlformats.org/officeDocument/2006/relationships/hyperlink" Target="https://www.gov.wales/sites/default/files/publications/2018-03/successful-futures.pdf" TargetMode="External"/><Relationship Id="rId83" Type="http://schemas.openxmlformats.org/officeDocument/2006/relationships/hyperlink" Target="https://www.indeed.com/career-advice/career-development/overwhelmed-at-work" TargetMode="External"/><Relationship Id="rId88" Type="http://schemas.openxmlformats.org/officeDocument/2006/relationships/hyperlink" Target="https://hwb.gov.wales/curriculum-for-wales/cross-curricular-skills-frameworks/literacy-and-numeracy-framework" TargetMode="Externa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independent.co.uk/news/uk/home-news/england-financial-literacy-shopping-trip-change-numeracy-mental-arithmetic-a8255951.html" TargetMode="External"/><Relationship Id="rId23" Type="http://schemas.openxmlformats.org/officeDocument/2006/relationships/hyperlink" Target="https://www.oecd-ilibrary.org/education/education-at-a-glance-2019_f8d7880d-en" TargetMode="External"/><Relationship Id="rId28" Type="http://schemas.openxmlformats.org/officeDocument/2006/relationships/hyperlink" Target="https://www.futuregenerations.wales/wp-content/uploads/2017/02/150623-guide-to-the-fg-act-en.pdf" TargetMode="External"/><Relationship Id="rId36" Type="http://schemas.openxmlformats.org/officeDocument/2006/relationships/hyperlink" Target="https://brighterly.com/math-lessons/" TargetMode="External"/><Relationship Id="rId49" Type="http://schemas.openxmlformats.org/officeDocument/2006/relationships/hyperlink" Target="https://www.gov.wales/sites/default/files/publications/2018-03/successful-futures.pdf" TargetMode="External"/><Relationship Id="rId57" Type="http://schemas.openxmlformats.org/officeDocument/2006/relationships/hyperlink" Target="https://www.pearson.com/uk/educators/schools/news/schools-blog/2019/07/reconsidering-maths-as-a-creative-discipline.html" TargetMode="External"/><Relationship Id="rId10" Type="http://schemas.openxmlformats.org/officeDocument/2006/relationships/image" Target="media/image3.png"/><Relationship Id="rId31" Type="http://schemas.openxmlformats.org/officeDocument/2006/relationships/image" Target="media/image6.png"/><Relationship Id="rId44" Type="http://schemas.openxmlformats.org/officeDocument/2006/relationships/hyperlink" Target="https://www.theschoolrun.com/how-maths-teaching-has-changed-we-were-school" TargetMode="External"/><Relationship Id="rId52" Type="http://schemas.openxmlformats.org/officeDocument/2006/relationships/hyperlink" Target="https://hwb.gov.wales/curriculum-for-wales/cross-curricular-skills-frameworks/literacy-and-numeracy-framework" TargetMode="External"/><Relationship Id="rId60" Type="http://schemas.openxmlformats.org/officeDocument/2006/relationships/hyperlink" Target="https://www.gov.wales/sites/default/files/publications/2018-03/successful-futures.pdf" TargetMode="External"/><Relationship Id="rId65" Type="http://schemas.openxmlformats.org/officeDocument/2006/relationships/hyperlink" Target="Nicola%20Parsons%202115499%20Numbers%20Count%20ECIE5002%20%20Numeracy%20Resource%20Video.mp4" TargetMode="External"/><Relationship Id="rId73" Type="http://schemas.openxmlformats.org/officeDocument/2006/relationships/hyperlink" Target="https://doi.org/10.14686/buefad.697153" TargetMode="External"/><Relationship Id="rId78" Type="http://schemas.openxmlformats.org/officeDocument/2006/relationships/hyperlink" Target="https://hwb.gov.wales/curriculum-for-wales/mathematics-and-numeracy/principles-of-progression/" TargetMode="External"/><Relationship Id="rId81" Type="http://schemas.openxmlformats.org/officeDocument/2006/relationships/hyperlink" Target="https://dera.ioe.ac.uk/8365/7/Williams%20Mathematics_Redacted.pdf" TargetMode="External"/><Relationship Id="rId86" Type="http://schemas.openxmlformats.org/officeDocument/2006/relationships/hyperlink" Target="https://doi.org/10.1007/s13394-019-00297-8"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hyperlink" Target="https://www.nationalnumeracy.org.uk/what-numeracy/why-numeracy-important" TargetMode="External"/><Relationship Id="rId39" Type="http://schemas.openxmlformats.org/officeDocument/2006/relationships/hyperlink" Target="http://www.ceebl.manchester.ac.uk/events/archive/aligningcollaborativelearning/Siemens.pdf" TargetMode="External"/><Relationship Id="rId34" Type="http://schemas.openxmlformats.org/officeDocument/2006/relationships/hyperlink" Target="https://hwb.gov.wales/curriculum-for-wales/cross-curricular-skills-frameworks/literacy-and-numeracy-framework" TargetMode="External"/><Relationship Id="rId50" Type="http://schemas.openxmlformats.org/officeDocument/2006/relationships/hyperlink" Target="https://www.gov.wales/sites/default/files/publications/2018-11/national-literacy-and-numeracy-programme-a-strategic-action-plan.pdf" TargetMode="External"/><Relationship Id="rId55" Type="http://schemas.openxmlformats.org/officeDocument/2006/relationships/image" Target="media/image10.png"/><Relationship Id="rId76" Type="http://schemas.openxmlformats.org/officeDocument/2006/relationships/hyperlink" Target="https://www.futuregenerations.wales/about-us/future-generations-act/" TargetMode="External"/><Relationship Id="rId7" Type="http://schemas.openxmlformats.org/officeDocument/2006/relationships/endnotes" Target="endnotes.xml"/><Relationship Id="rId71" Type="http://schemas.openxmlformats.org/officeDocument/2006/relationships/hyperlink" Target="https://doi.org/10.1007/s13394-019-00297-8" TargetMode="External"/><Relationship Id="rId2" Type="http://schemas.openxmlformats.org/officeDocument/2006/relationships/numbering" Target="numbering.xml"/><Relationship Id="rId29" Type="http://schemas.openxmlformats.org/officeDocument/2006/relationships/hyperlink" Target="file:///C:\Users\Nicky\Downloads\WickedProblemsinSchoolMathematics%20(1).pdf" TargetMode="External"/><Relationship Id="rId24" Type="http://schemas.openxmlformats.org/officeDocument/2006/relationships/hyperlink" Target="https://www.nationalnumeracy.org.uk/what-numeracy/why-numeracy-important" TargetMode="External"/><Relationship Id="rId40" Type="http://schemas.openxmlformats.org/officeDocument/2006/relationships/hyperlink" Target="https://teachingmathsscholars.org/news/how-has-maths-teaching-changed-since-i-was-at-school" TargetMode="External"/><Relationship Id="rId45" Type="http://schemas.openxmlformats.org/officeDocument/2006/relationships/hyperlink" Target="https://dera.ioe.ac.uk/6676/8/c1505-words-talk-e_Redacted.pdf" TargetMode="External"/><Relationship Id="rId66" Type="http://schemas.openxmlformats.org/officeDocument/2006/relationships/hyperlink" Target="https://www.youtube.com/watch?v=VRRGV7s3K5M" TargetMode="External"/><Relationship Id="rId87" Type="http://schemas.openxmlformats.org/officeDocument/2006/relationships/hyperlink" Target="https://doi.org/10.1177/1053825913518896" TargetMode="External"/><Relationship Id="rId61" Type="http://schemas.openxmlformats.org/officeDocument/2006/relationships/hyperlink" Target="https://hwb.gov.wales/curriculum-for-wales/mathematics-and-numeracy/statements-of-what-matters/" TargetMode="External"/><Relationship Id="rId82" Type="http://schemas.openxmlformats.org/officeDocument/2006/relationships/hyperlink" Target="https://www.betterhelp.com/advice/memory/why-rote-memory-doesnt-help-you-learn/" TargetMode="External"/><Relationship Id="rId19" Type="http://schemas.openxmlformats.org/officeDocument/2006/relationships/hyperlink" Target="https://www.nationalnumeracy.org.uk/research-and-resources/attitudes-towards-mat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18643B-E3E8-4BB0-BB2E-EAC696A0E9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7270</Words>
  <Characters>41444</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Parsons (2115499)</dc:creator>
  <cp:keywords/>
  <dc:description/>
  <cp:lastModifiedBy>Nicola Parsons (2115499)</cp:lastModifiedBy>
  <cp:revision>190</cp:revision>
  <cp:lastPrinted>2023-02-25T12:32:00Z</cp:lastPrinted>
  <dcterms:created xsi:type="dcterms:W3CDTF">2023-02-10T17:25:00Z</dcterms:created>
  <dcterms:modified xsi:type="dcterms:W3CDTF">2023-02-25T13:32:00Z</dcterms:modified>
</cp:coreProperties>
</file>