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EA70D" w14:textId="77777777" w:rsidR="00914FDA" w:rsidRDefault="00E87BB5">
      <w:pPr>
        <w:pStyle w:val="Title"/>
        <w:pBdr>
          <w:top w:val="nil"/>
          <w:left w:val="nil"/>
          <w:bottom w:val="nil"/>
          <w:right w:val="nil"/>
          <w:between w:val="nil"/>
        </w:pBdr>
      </w:pPr>
      <w:bookmarkStart w:id="0" w:name="_aczyuw2yex2w" w:colFirst="0" w:colLast="0"/>
      <w:bookmarkEnd w:id="0"/>
      <w:r>
        <w:rPr>
          <w:b w:val="0"/>
          <w:color w:val="039BE5"/>
          <w:sz w:val="72"/>
          <w:szCs w:val="72"/>
        </w:rPr>
        <w:t>Learning in the digital era.</w:t>
      </w:r>
      <w:r>
        <w:br/>
        <w:t>Evidence of learning.</w:t>
      </w:r>
    </w:p>
    <w:p w14:paraId="4B3B87D2" w14:textId="77777777" w:rsidR="00914FDA" w:rsidRDefault="00E87BB5">
      <w:pPr>
        <w:pBdr>
          <w:top w:val="nil"/>
          <w:left w:val="nil"/>
          <w:bottom w:val="nil"/>
          <w:right w:val="nil"/>
          <w:between w:val="nil"/>
        </w:pBdr>
        <w:spacing w:after="3600" w:line="240" w:lineRule="auto"/>
        <w:rPr>
          <w:sz w:val="72"/>
          <w:szCs w:val="72"/>
        </w:rPr>
      </w:pPr>
      <w:r>
        <w:rPr>
          <w:noProof/>
          <w:color w:val="666666"/>
          <w:sz w:val="20"/>
          <w:szCs w:val="20"/>
        </w:rPr>
        <w:drawing>
          <wp:inline distT="114300" distB="114300" distL="114300" distR="114300" wp14:anchorId="2BD92837" wp14:editId="44E87F4D">
            <wp:extent cx="447675" cy="57150"/>
            <wp:effectExtent l="0" t="0" r="0" b="0"/>
            <wp:docPr id="8" name="image2.png" descr="short line"/>
            <wp:cNvGraphicFramePr/>
            <a:graphic xmlns:a="http://schemas.openxmlformats.org/drawingml/2006/main">
              <a:graphicData uri="http://schemas.openxmlformats.org/drawingml/2006/picture">
                <pic:pic xmlns:pic="http://schemas.openxmlformats.org/drawingml/2006/picture">
                  <pic:nvPicPr>
                    <pic:cNvPr id="0" name="image2.png" descr="short line"/>
                    <pic:cNvPicPr preferRelativeResize="0"/>
                  </pic:nvPicPr>
                  <pic:blipFill>
                    <a:blip r:embed="rId6"/>
                    <a:srcRect/>
                    <a:stretch>
                      <a:fillRect/>
                    </a:stretch>
                  </pic:blipFill>
                  <pic:spPr>
                    <a:xfrm>
                      <a:off x="0" y="0"/>
                      <a:ext cx="447675" cy="57150"/>
                    </a:xfrm>
                    <a:prstGeom prst="rect">
                      <a:avLst/>
                    </a:prstGeom>
                    <a:ln/>
                  </pic:spPr>
                </pic:pic>
              </a:graphicData>
            </a:graphic>
          </wp:inline>
        </w:drawing>
      </w:r>
    </w:p>
    <w:p w14:paraId="45D664EC" w14:textId="16C589A1" w:rsidR="00914FDA" w:rsidRDefault="00E87BB5">
      <w:pPr>
        <w:pBdr>
          <w:top w:val="nil"/>
          <w:left w:val="nil"/>
          <w:bottom w:val="nil"/>
          <w:right w:val="nil"/>
          <w:between w:val="nil"/>
        </w:pBdr>
        <w:rPr>
          <w:color w:val="666666"/>
          <w:sz w:val="32"/>
          <w:szCs w:val="32"/>
        </w:rPr>
      </w:pPr>
      <w:r>
        <w:rPr>
          <w:sz w:val="32"/>
          <w:szCs w:val="32"/>
        </w:rPr>
        <w:t>Luci Montgomery,2214470</w:t>
      </w:r>
      <w:r>
        <w:rPr>
          <w:sz w:val="32"/>
          <w:szCs w:val="32"/>
        </w:rPr>
        <w:br/>
      </w:r>
      <w:r>
        <w:rPr>
          <w:color w:val="666666"/>
          <w:sz w:val="32"/>
          <w:szCs w:val="32"/>
        </w:rPr>
        <w:t xml:space="preserve">11th </w:t>
      </w:r>
      <w:r w:rsidR="00E031A9">
        <w:rPr>
          <w:color w:val="666666"/>
          <w:sz w:val="32"/>
          <w:szCs w:val="32"/>
        </w:rPr>
        <w:t>November</w:t>
      </w:r>
      <w:r>
        <w:rPr>
          <w:color w:val="666666"/>
          <w:sz w:val="32"/>
          <w:szCs w:val="32"/>
        </w:rPr>
        <w:t xml:space="preserve"> 2022</w:t>
      </w:r>
    </w:p>
    <w:p w14:paraId="4CEA7F36" w14:textId="77777777" w:rsidR="00914FDA" w:rsidRDefault="00914FDA">
      <w:pPr>
        <w:pBdr>
          <w:top w:val="nil"/>
          <w:left w:val="nil"/>
          <w:bottom w:val="nil"/>
          <w:right w:val="nil"/>
          <w:between w:val="nil"/>
        </w:pBdr>
      </w:pPr>
    </w:p>
    <w:p w14:paraId="5B1F0D69" w14:textId="77777777" w:rsidR="00914FDA" w:rsidRDefault="00E87BB5">
      <w:pPr>
        <w:pBdr>
          <w:top w:val="nil"/>
          <w:left w:val="nil"/>
          <w:bottom w:val="nil"/>
          <w:right w:val="nil"/>
          <w:between w:val="nil"/>
        </w:pBdr>
      </w:pPr>
      <w:r>
        <w:br w:type="page"/>
      </w:r>
    </w:p>
    <w:p w14:paraId="51526A55" w14:textId="77777777" w:rsidR="00914FDA" w:rsidRDefault="00E87BB5">
      <w:pPr>
        <w:pBdr>
          <w:top w:val="nil"/>
          <w:left w:val="nil"/>
          <w:bottom w:val="nil"/>
          <w:right w:val="nil"/>
          <w:between w:val="nil"/>
        </w:pBdr>
        <w:rPr>
          <w:rFonts w:ascii="Arial" w:eastAsia="Arial" w:hAnsi="Arial" w:cs="Arial"/>
          <w:b/>
          <w:sz w:val="26"/>
          <w:szCs w:val="26"/>
          <w:u w:val="single"/>
        </w:rPr>
      </w:pPr>
      <w:r>
        <w:rPr>
          <w:rFonts w:ascii="Arial" w:eastAsia="Arial" w:hAnsi="Arial" w:cs="Arial"/>
          <w:b/>
          <w:sz w:val="26"/>
          <w:szCs w:val="26"/>
          <w:u w:val="single"/>
        </w:rPr>
        <w:lastRenderedPageBreak/>
        <w:t>Contents</w:t>
      </w:r>
    </w:p>
    <w:sdt>
      <w:sdtPr>
        <w:id w:val="-1310170177"/>
        <w:docPartObj>
          <w:docPartGallery w:val="Table of Contents"/>
          <w:docPartUnique/>
        </w:docPartObj>
      </w:sdtPr>
      <w:sdtContent>
        <w:p w14:paraId="61C61C03" w14:textId="77777777" w:rsidR="00914FDA" w:rsidRDefault="00E87BB5">
          <w:pPr>
            <w:tabs>
              <w:tab w:val="right" w:pos="9360"/>
            </w:tabs>
            <w:spacing w:before="80" w:line="240" w:lineRule="auto"/>
            <w:rPr>
              <w:rFonts w:ascii="Arial" w:eastAsia="Arial" w:hAnsi="Arial" w:cs="Arial"/>
              <w:b/>
              <w:sz w:val="24"/>
              <w:szCs w:val="24"/>
            </w:rPr>
          </w:pPr>
          <w:r>
            <w:fldChar w:fldCharType="begin"/>
          </w:r>
          <w:r>
            <w:instrText xml:space="preserve"> TOC \h \u \z </w:instrText>
          </w:r>
          <w:r>
            <w:fldChar w:fldCharType="separate"/>
          </w:r>
          <w:r>
            <w:rPr>
              <w:rFonts w:ascii="Arial" w:eastAsia="Arial" w:hAnsi="Arial" w:cs="Arial"/>
              <w:b/>
              <w:sz w:val="24"/>
              <w:szCs w:val="24"/>
            </w:rPr>
            <w:t xml:space="preserve">Summary                                                                                                                         </w:t>
          </w:r>
          <w:hyperlink w:anchor="_ovawxjoi07ia">
            <w:r>
              <w:rPr>
                <w:rFonts w:ascii="Arial" w:eastAsia="Arial" w:hAnsi="Arial" w:cs="Arial"/>
                <w:b/>
                <w:sz w:val="24"/>
                <w:szCs w:val="24"/>
              </w:rPr>
              <w:t>2</w:t>
            </w:r>
          </w:hyperlink>
        </w:p>
        <w:p w14:paraId="082D96D4" w14:textId="77777777" w:rsidR="00914FDA" w:rsidRDefault="00E87BB5">
          <w:pPr>
            <w:tabs>
              <w:tab w:val="right" w:pos="9360"/>
            </w:tabs>
            <w:spacing w:line="240" w:lineRule="auto"/>
            <w:rPr>
              <w:rFonts w:ascii="Arial" w:eastAsia="Arial" w:hAnsi="Arial" w:cs="Arial"/>
              <w:b/>
              <w:sz w:val="24"/>
              <w:szCs w:val="24"/>
            </w:rPr>
          </w:pPr>
          <w:r>
            <w:rPr>
              <w:rFonts w:ascii="Arial" w:eastAsia="Arial" w:hAnsi="Arial" w:cs="Arial"/>
              <w:b/>
              <w:sz w:val="24"/>
              <w:szCs w:val="24"/>
            </w:rPr>
            <w:t>Mind Map                                                                                                                         4</w:t>
          </w:r>
        </w:p>
        <w:p w14:paraId="58000088" w14:textId="77777777" w:rsidR="00914FDA" w:rsidRDefault="00E87BB5">
          <w:pPr>
            <w:tabs>
              <w:tab w:val="right" w:pos="9360"/>
            </w:tabs>
            <w:spacing w:line="240" w:lineRule="auto"/>
            <w:rPr>
              <w:rFonts w:ascii="Arial" w:eastAsia="Arial" w:hAnsi="Arial" w:cs="Arial"/>
              <w:b/>
              <w:sz w:val="24"/>
              <w:szCs w:val="24"/>
            </w:rPr>
          </w:pPr>
          <w:r>
            <w:rPr>
              <w:rFonts w:ascii="Arial" w:eastAsia="Arial" w:hAnsi="Arial" w:cs="Arial"/>
              <w:b/>
              <w:sz w:val="24"/>
              <w:szCs w:val="24"/>
            </w:rPr>
            <w:t>Video Presentation                                                                                                         5</w:t>
          </w:r>
        </w:p>
        <w:p w14:paraId="1321401E" w14:textId="77777777" w:rsidR="00914FDA" w:rsidRDefault="00E87BB5">
          <w:pPr>
            <w:tabs>
              <w:tab w:val="right" w:pos="9360"/>
            </w:tabs>
            <w:spacing w:after="80" w:line="240" w:lineRule="auto"/>
            <w:rPr>
              <w:rFonts w:ascii="Arial" w:eastAsia="Arial" w:hAnsi="Arial" w:cs="Arial"/>
              <w:b/>
              <w:sz w:val="24"/>
              <w:szCs w:val="24"/>
            </w:rPr>
          </w:pPr>
          <w:r>
            <w:rPr>
              <w:rFonts w:ascii="Arial" w:eastAsia="Arial" w:hAnsi="Arial" w:cs="Arial"/>
              <w:b/>
              <w:sz w:val="24"/>
              <w:szCs w:val="24"/>
            </w:rPr>
            <w:t>Reflection                                                                                                                        6</w:t>
          </w:r>
        </w:p>
        <w:p w14:paraId="7DA58926" w14:textId="77777777" w:rsidR="00914FDA" w:rsidRDefault="00E87BB5">
          <w:pPr>
            <w:tabs>
              <w:tab w:val="right" w:pos="9360"/>
            </w:tabs>
            <w:spacing w:after="80" w:line="240" w:lineRule="auto"/>
            <w:rPr>
              <w:rFonts w:ascii="Arial" w:eastAsia="Arial" w:hAnsi="Arial" w:cs="Arial"/>
              <w:b/>
              <w:sz w:val="24"/>
              <w:szCs w:val="24"/>
            </w:rPr>
          </w:pPr>
          <w:r>
            <w:rPr>
              <w:rFonts w:ascii="Arial" w:eastAsia="Arial" w:hAnsi="Arial" w:cs="Arial"/>
              <w:b/>
              <w:sz w:val="24"/>
              <w:szCs w:val="24"/>
            </w:rPr>
            <w:t>References                                                                                                                  7-8</w:t>
          </w:r>
          <w:r>
            <w:fldChar w:fldCharType="end"/>
          </w:r>
        </w:p>
      </w:sdtContent>
    </w:sdt>
    <w:p w14:paraId="528B773B" w14:textId="77777777" w:rsidR="00914FDA" w:rsidRDefault="00914FDA">
      <w:pPr>
        <w:rPr>
          <w:color w:val="666666"/>
        </w:rPr>
      </w:pPr>
    </w:p>
    <w:p w14:paraId="4B69F929" w14:textId="77777777" w:rsidR="00914FDA" w:rsidRDefault="00914FDA">
      <w:pPr>
        <w:pBdr>
          <w:top w:val="nil"/>
          <w:left w:val="nil"/>
          <w:bottom w:val="nil"/>
          <w:right w:val="nil"/>
          <w:between w:val="nil"/>
        </w:pBdr>
        <w:rPr>
          <w:color w:val="666666"/>
        </w:rPr>
      </w:pPr>
    </w:p>
    <w:p w14:paraId="3B8874DC" w14:textId="77777777" w:rsidR="00914FDA" w:rsidRDefault="00914FDA">
      <w:pPr>
        <w:pStyle w:val="Heading1"/>
        <w:pBdr>
          <w:top w:val="nil"/>
          <w:left w:val="nil"/>
          <w:bottom w:val="nil"/>
          <w:right w:val="nil"/>
          <w:between w:val="nil"/>
        </w:pBdr>
      </w:pPr>
      <w:bookmarkStart w:id="1" w:name="_wj249xa64hfo" w:colFirst="0" w:colLast="0"/>
      <w:bookmarkEnd w:id="1"/>
    </w:p>
    <w:p w14:paraId="7CF7E307" w14:textId="77777777" w:rsidR="00914FDA" w:rsidRDefault="00914FDA"/>
    <w:p w14:paraId="4CCD6BD8" w14:textId="77777777" w:rsidR="00914FDA" w:rsidRDefault="00914FDA"/>
    <w:p w14:paraId="7FAF114F" w14:textId="77777777" w:rsidR="00914FDA" w:rsidRDefault="00914FDA"/>
    <w:p w14:paraId="7A380DB7" w14:textId="77777777" w:rsidR="00914FDA" w:rsidRDefault="00914FDA"/>
    <w:p w14:paraId="537315CC" w14:textId="77777777" w:rsidR="00914FDA" w:rsidRDefault="00914FDA"/>
    <w:p w14:paraId="011817BE" w14:textId="77777777" w:rsidR="00914FDA" w:rsidRDefault="00914FDA"/>
    <w:p w14:paraId="14538554" w14:textId="77777777" w:rsidR="00914FDA" w:rsidRDefault="00914FDA"/>
    <w:p w14:paraId="632EAEEC" w14:textId="77777777" w:rsidR="00914FDA" w:rsidRDefault="00914FDA"/>
    <w:p w14:paraId="10F97D0D" w14:textId="77777777" w:rsidR="00914FDA" w:rsidRDefault="00914FDA"/>
    <w:p w14:paraId="4E3F0755" w14:textId="77777777" w:rsidR="00914FDA" w:rsidRDefault="00914FDA"/>
    <w:p w14:paraId="630916C7" w14:textId="77777777" w:rsidR="00914FDA" w:rsidRDefault="00914FDA"/>
    <w:p w14:paraId="6EBBB465" w14:textId="77777777" w:rsidR="00914FDA" w:rsidRDefault="00914FDA"/>
    <w:p w14:paraId="32047A4F" w14:textId="77777777" w:rsidR="00914FDA" w:rsidRDefault="00914FDA"/>
    <w:p w14:paraId="70D4E6AA" w14:textId="77777777" w:rsidR="00914FDA" w:rsidRDefault="00914FDA"/>
    <w:p w14:paraId="32A1E9EA" w14:textId="77777777" w:rsidR="00914FDA" w:rsidRDefault="00914FDA"/>
    <w:p w14:paraId="08978E0D" w14:textId="77777777" w:rsidR="00914FDA" w:rsidRDefault="00E87BB5">
      <w:pPr>
        <w:rPr>
          <w:b/>
          <w:sz w:val="24"/>
          <w:szCs w:val="24"/>
          <w:u w:val="single"/>
        </w:rPr>
      </w:pPr>
      <w:r>
        <w:rPr>
          <w:b/>
          <w:sz w:val="24"/>
          <w:szCs w:val="24"/>
          <w:u w:val="single"/>
        </w:rPr>
        <w:lastRenderedPageBreak/>
        <w:t>Task one-Summary.</w:t>
      </w:r>
    </w:p>
    <w:p w14:paraId="39314C9C" w14:textId="59CB3482" w:rsidR="00914FDA" w:rsidRDefault="00E87BB5">
      <w:pPr>
        <w:shd w:val="clear" w:color="auto" w:fill="FFFFFF"/>
        <w:spacing w:before="0"/>
        <w:rPr>
          <w:rFonts w:ascii="Arial" w:eastAsia="Arial" w:hAnsi="Arial" w:cs="Arial"/>
          <w:sz w:val="24"/>
          <w:szCs w:val="24"/>
        </w:rPr>
      </w:pPr>
      <w:r>
        <w:rPr>
          <w:rFonts w:ascii="Arial" w:eastAsia="Arial" w:hAnsi="Arial" w:cs="Arial"/>
          <w:sz w:val="24"/>
          <w:szCs w:val="24"/>
        </w:rPr>
        <w:t xml:space="preserve">Preparing for higher education has many different elements, from how to study effectively to understanding assessments, these can all lead to a successful and efficient education. It is imperative to create the fight study environment as a sizable percentage of your </w:t>
      </w:r>
      <w:r w:rsidR="00E031A9">
        <w:rPr>
          <w:rFonts w:ascii="Arial" w:eastAsia="Arial" w:hAnsi="Arial" w:cs="Arial"/>
          <w:sz w:val="24"/>
          <w:szCs w:val="24"/>
        </w:rPr>
        <w:t xml:space="preserve">work that </w:t>
      </w:r>
      <w:r>
        <w:rPr>
          <w:rFonts w:ascii="Arial" w:eastAsia="Arial" w:hAnsi="Arial" w:cs="Arial"/>
          <w:sz w:val="24"/>
          <w:szCs w:val="24"/>
        </w:rPr>
        <w:t xml:space="preserve">will be completed outside of the </w:t>
      </w:r>
      <w:r w:rsidR="00EA2949">
        <w:rPr>
          <w:rFonts w:ascii="Arial" w:eastAsia="Arial" w:hAnsi="Arial" w:cs="Arial"/>
          <w:sz w:val="24"/>
          <w:szCs w:val="24"/>
        </w:rPr>
        <w:t>classroom (</w:t>
      </w:r>
      <w:r>
        <w:rPr>
          <w:rFonts w:ascii="Arial" w:eastAsia="Arial" w:hAnsi="Arial" w:cs="Arial"/>
          <w:sz w:val="24"/>
          <w:szCs w:val="24"/>
        </w:rPr>
        <w:t xml:space="preserve">Tocchni,2010). Whilst adapting to higher education another significant idea is time management, learning to plan and prioritise tasks, an example of this, can be found </w:t>
      </w:r>
      <w:r w:rsidR="00E031A9">
        <w:rPr>
          <w:rFonts w:ascii="Arial" w:eastAsia="Arial" w:hAnsi="Arial" w:cs="Arial"/>
          <w:sz w:val="24"/>
          <w:szCs w:val="24"/>
        </w:rPr>
        <w:t xml:space="preserve">by </w:t>
      </w:r>
      <w:r>
        <w:rPr>
          <w:rFonts w:ascii="Arial" w:eastAsia="Arial" w:hAnsi="Arial" w:cs="Arial"/>
          <w:sz w:val="24"/>
          <w:szCs w:val="24"/>
        </w:rPr>
        <w:t xml:space="preserve">using the Eisenhower </w:t>
      </w:r>
      <w:r w:rsidR="00EA2949">
        <w:rPr>
          <w:rFonts w:ascii="Arial" w:eastAsia="Arial" w:hAnsi="Arial" w:cs="Arial"/>
          <w:sz w:val="24"/>
          <w:szCs w:val="24"/>
        </w:rPr>
        <w:t>principle (</w:t>
      </w:r>
      <w:r w:rsidR="00C3760E">
        <w:rPr>
          <w:rFonts w:ascii="Arial" w:eastAsia="Arial" w:hAnsi="Arial" w:cs="Arial"/>
          <w:sz w:val="24"/>
          <w:szCs w:val="24"/>
        </w:rPr>
        <w:t>Figure 1</w:t>
      </w:r>
      <w:r>
        <w:rPr>
          <w:rFonts w:ascii="Arial" w:eastAsia="Arial" w:hAnsi="Arial" w:cs="Arial"/>
          <w:sz w:val="24"/>
          <w:szCs w:val="24"/>
        </w:rPr>
        <w:t xml:space="preserve">). This can help to decide which tasks you need to complete are urgent and which ones are important. Procrastination and perfectionism are also relevant to all these themes, having a lack of time management and a certain motivation to thrive for an impossible goal, leading again to the inability to produce and complete the quantity of work needed. </w:t>
      </w:r>
    </w:p>
    <w:p w14:paraId="3354C5E1" w14:textId="77777777" w:rsidR="00914FDA" w:rsidRDefault="00914FDA">
      <w:pPr>
        <w:shd w:val="clear" w:color="auto" w:fill="FFFFFF"/>
        <w:spacing w:before="0"/>
        <w:rPr>
          <w:rFonts w:ascii="Arial" w:eastAsia="Arial" w:hAnsi="Arial" w:cs="Arial"/>
          <w:sz w:val="24"/>
          <w:szCs w:val="24"/>
        </w:rPr>
      </w:pPr>
    </w:p>
    <w:p w14:paraId="56380DF9" w14:textId="77777777" w:rsidR="00914FDA" w:rsidRDefault="00E87BB5">
      <w:pPr>
        <w:shd w:val="clear" w:color="auto" w:fill="FFFFFF"/>
        <w:spacing w:before="0"/>
        <w:rPr>
          <w:rFonts w:ascii="Arial" w:eastAsia="Arial" w:hAnsi="Arial" w:cs="Arial"/>
          <w:sz w:val="24"/>
          <w:szCs w:val="24"/>
        </w:rPr>
      </w:pPr>
      <w:r>
        <w:rPr>
          <w:rFonts w:ascii="Arial" w:eastAsia="Arial" w:hAnsi="Arial" w:cs="Arial"/>
          <w:sz w:val="24"/>
          <w:szCs w:val="24"/>
        </w:rPr>
        <w:t xml:space="preserve">Moving forward into further education, digital skills are vital for progression in every category. Staying safe online for students and why it is important (2014) stated that as our lives become one with the internet it is essential that we learn and understand how to stay safe online, protecting our devices and personal information. </w:t>
      </w:r>
    </w:p>
    <w:p w14:paraId="3F7CDD01" w14:textId="77777777" w:rsidR="00914FDA" w:rsidRDefault="00914FDA">
      <w:pPr>
        <w:shd w:val="clear" w:color="auto" w:fill="FFFFFF"/>
        <w:spacing w:before="0"/>
        <w:rPr>
          <w:rFonts w:ascii="Arial" w:eastAsia="Arial" w:hAnsi="Arial" w:cs="Arial"/>
          <w:sz w:val="24"/>
          <w:szCs w:val="24"/>
        </w:rPr>
      </w:pPr>
    </w:p>
    <w:p w14:paraId="34373725" w14:textId="0537294D" w:rsidR="00914FDA" w:rsidRDefault="00E87BB5">
      <w:pPr>
        <w:shd w:val="clear" w:color="auto" w:fill="FFFFFF"/>
        <w:spacing w:before="0"/>
        <w:rPr>
          <w:rFonts w:ascii="Arial" w:eastAsia="Arial" w:hAnsi="Arial" w:cs="Arial"/>
          <w:sz w:val="24"/>
          <w:szCs w:val="24"/>
        </w:rPr>
      </w:pPr>
      <w:r>
        <w:rPr>
          <w:rFonts w:ascii="Arial" w:eastAsia="Arial" w:hAnsi="Arial" w:cs="Arial"/>
          <w:sz w:val="24"/>
          <w:szCs w:val="24"/>
        </w:rPr>
        <w:t xml:space="preserve">Honesty within your work is one thing as a student that </w:t>
      </w:r>
      <w:r w:rsidR="00E031A9">
        <w:rPr>
          <w:rFonts w:ascii="Arial" w:eastAsia="Arial" w:hAnsi="Arial" w:cs="Arial"/>
          <w:sz w:val="24"/>
          <w:szCs w:val="24"/>
        </w:rPr>
        <w:t>will be instilled</w:t>
      </w:r>
      <w:r>
        <w:rPr>
          <w:rFonts w:ascii="Arial" w:eastAsia="Arial" w:hAnsi="Arial" w:cs="Arial"/>
          <w:sz w:val="24"/>
          <w:szCs w:val="24"/>
        </w:rPr>
        <w:t xml:space="preserve"> from the beginning, Barkley (2022) insists on the idea that referencing your work brings an element of transparency, unlike plagiarism whereby you attempt to pass off someone else's work as your own, referencing allows you to acknowledge the author. Overall, these all coincide with understanding your own assessments, referencing, and paraphrasing allow us to show that we have read and understood the task in hand. Oxford Cambridge and RSA (2016) explains the importance of command verbs and how they tell you what the examiner expects from your answer. </w:t>
      </w:r>
    </w:p>
    <w:p w14:paraId="454B60BB" w14:textId="77777777" w:rsidR="00914FDA" w:rsidRDefault="00914FDA">
      <w:pPr>
        <w:shd w:val="clear" w:color="auto" w:fill="FFFFFF"/>
        <w:spacing w:before="0"/>
        <w:rPr>
          <w:rFonts w:ascii="Arial" w:eastAsia="Arial" w:hAnsi="Arial" w:cs="Arial"/>
          <w:sz w:val="24"/>
          <w:szCs w:val="24"/>
        </w:rPr>
      </w:pPr>
    </w:p>
    <w:p w14:paraId="77CABB0D" w14:textId="77777777" w:rsidR="00914FDA" w:rsidRDefault="00914FDA">
      <w:pPr>
        <w:shd w:val="clear" w:color="auto" w:fill="FFFFFF"/>
        <w:spacing w:before="0"/>
        <w:rPr>
          <w:rFonts w:ascii="Arial" w:eastAsia="Arial" w:hAnsi="Arial" w:cs="Arial"/>
          <w:sz w:val="24"/>
          <w:szCs w:val="24"/>
        </w:rPr>
      </w:pPr>
    </w:p>
    <w:p w14:paraId="3776C8C0" w14:textId="77777777" w:rsidR="00914FDA" w:rsidRDefault="00914FDA">
      <w:pPr>
        <w:shd w:val="clear" w:color="auto" w:fill="FFFFFF"/>
        <w:spacing w:before="0"/>
        <w:rPr>
          <w:rFonts w:ascii="Arial" w:eastAsia="Arial" w:hAnsi="Arial" w:cs="Arial"/>
          <w:sz w:val="24"/>
          <w:szCs w:val="24"/>
        </w:rPr>
      </w:pPr>
    </w:p>
    <w:p w14:paraId="63003E4C" w14:textId="77777777" w:rsidR="00914FDA" w:rsidRDefault="00914FDA">
      <w:pPr>
        <w:shd w:val="clear" w:color="auto" w:fill="FFFFFF"/>
        <w:spacing w:before="0"/>
        <w:rPr>
          <w:rFonts w:ascii="Arial" w:eastAsia="Arial" w:hAnsi="Arial" w:cs="Arial"/>
          <w:sz w:val="24"/>
          <w:szCs w:val="24"/>
        </w:rPr>
      </w:pPr>
    </w:p>
    <w:p w14:paraId="1B62CD91" w14:textId="77777777" w:rsidR="00914FDA" w:rsidRDefault="00914FDA">
      <w:pPr>
        <w:shd w:val="clear" w:color="auto" w:fill="FFFFFF"/>
        <w:spacing w:before="0"/>
        <w:rPr>
          <w:rFonts w:ascii="Arial" w:eastAsia="Arial" w:hAnsi="Arial" w:cs="Arial"/>
          <w:sz w:val="24"/>
          <w:szCs w:val="24"/>
        </w:rPr>
      </w:pPr>
    </w:p>
    <w:p w14:paraId="3874F2FE" w14:textId="77777777" w:rsidR="00914FDA" w:rsidRDefault="00914FDA">
      <w:pPr>
        <w:shd w:val="clear" w:color="auto" w:fill="FFFFFF"/>
        <w:spacing w:before="0"/>
        <w:rPr>
          <w:rFonts w:ascii="Arial" w:eastAsia="Arial" w:hAnsi="Arial" w:cs="Arial"/>
          <w:sz w:val="24"/>
          <w:szCs w:val="24"/>
        </w:rPr>
      </w:pPr>
    </w:p>
    <w:p w14:paraId="799AC067" w14:textId="77777777" w:rsidR="00914FDA" w:rsidRDefault="00914FDA">
      <w:pPr>
        <w:shd w:val="clear" w:color="auto" w:fill="FFFFFF"/>
        <w:spacing w:before="0"/>
        <w:rPr>
          <w:rFonts w:ascii="Arial" w:eastAsia="Arial" w:hAnsi="Arial" w:cs="Arial"/>
          <w:sz w:val="24"/>
          <w:szCs w:val="24"/>
        </w:rPr>
      </w:pPr>
    </w:p>
    <w:p w14:paraId="40D43038" w14:textId="77777777" w:rsidR="00914FDA" w:rsidRDefault="00914FDA">
      <w:pPr>
        <w:shd w:val="clear" w:color="auto" w:fill="FFFFFF"/>
        <w:spacing w:before="0"/>
        <w:rPr>
          <w:rFonts w:ascii="Arial" w:eastAsia="Arial" w:hAnsi="Arial" w:cs="Arial"/>
          <w:sz w:val="24"/>
          <w:szCs w:val="24"/>
        </w:rPr>
      </w:pPr>
    </w:p>
    <w:p w14:paraId="274AB77A" w14:textId="77777777" w:rsidR="00914FDA" w:rsidRDefault="00914FDA">
      <w:pPr>
        <w:shd w:val="clear" w:color="auto" w:fill="FFFFFF"/>
        <w:spacing w:before="0"/>
        <w:rPr>
          <w:rFonts w:ascii="Arial" w:eastAsia="Arial" w:hAnsi="Arial" w:cs="Arial"/>
          <w:sz w:val="24"/>
          <w:szCs w:val="24"/>
        </w:rPr>
      </w:pPr>
    </w:p>
    <w:p w14:paraId="786D82B5" w14:textId="77777777" w:rsidR="00914FDA" w:rsidRDefault="00914FDA">
      <w:pPr>
        <w:shd w:val="clear" w:color="auto" w:fill="FFFFFF"/>
        <w:spacing w:before="0"/>
        <w:rPr>
          <w:rFonts w:ascii="Arial" w:eastAsia="Arial" w:hAnsi="Arial" w:cs="Arial"/>
          <w:sz w:val="24"/>
          <w:szCs w:val="24"/>
        </w:rPr>
      </w:pPr>
    </w:p>
    <w:p w14:paraId="1C3C4D39" w14:textId="77777777" w:rsidR="00914FDA" w:rsidRDefault="00914FDA">
      <w:pPr>
        <w:shd w:val="clear" w:color="auto" w:fill="FFFFFF"/>
        <w:spacing w:before="0"/>
        <w:rPr>
          <w:rFonts w:ascii="Arial" w:eastAsia="Arial" w:hAnsi="Arial" w:cs="Arial"/>
          <w:sz w:val="24"/>
          <w:szCs w:val="24"/>
        </w:rPr>
      </w:pPr>
    </w:p>
    <w:p w14:paraId="506B33BC" w14:textId="77777777" w:rsidR="00914FDA" w:rsidRDefault="00E87BB5">
      <w:pPr>
        <w:shd w:val="clear" w:color="auto" w:fill="FFFFFF"/>
        <w:spacing w:before="0"/>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26688517" wp14:editId="12C68E36">
            <wp:extent cx="4510088" cy="3582211"/>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510088" cy="3582211"/>
                    </a:xfrm>
                    <a:prstGeom prst="rect">
                      <a:avLst/>
                    </a:prstGeom>
                    <a:ln/>
                  </pic:spPr>
                </pic:pic>
              </a:graphicData>
            </a:graphic>
          </wp:inline>
        </w:drawing>
      </w:r>
    </w:p>
    <w:p w14:paraId="3BAC9DB2" w14:textId="353E6DFD" w:rsidR="00914FDA" w:rsidRDefault="00C3760E">
      <w:pPr>
        <w:shd w:val="clear" w:color="auto" w:fill="FFFFFF"/>
        <w:spacing w:before="0"/>
        <w:rPr>
          <w:rFonts w:ascii="Arial" w:eastAsia="Arial" w:hAnsi="Arial" w:cs="Arial"/>
          <w:sz w:val="24"/>
          <w:szCs w:val="24"/>
        </w:rPr>
      </w:pPr>
      <w:r>
        <w:rPr>
          <w:rFonts w:ascii="Arial" w:eastAsia="Arial" w:hAnsi="Arial" w:cs="Arial"/>
          <w:sz w:val="24"/>
          <w:szCs w:val="24"/>
        </w:rPr>
        <w:t xml:space="preserve">Figure </w:t>
      </w:r>
      <w:r w:rsidR="00E031A9">
        <w:rPr>
          <w:rFonts w:ascii="Arial" w:eastAsia="Arial" w:hAnsi="Arial" w:cs="Arial"/>
          <w:sz w:val="24"/>
          <w:szCs w:val="24"/>
        </w:rPr>
        <w:t>1. The</w:t>
      </w:r>
      <w:r>
        <w:rPr>
          <w:rFonts w:ascii="Arial" w:eastAsia="Arial" w:hAnsi="Arial" w:cs="Arial"/>
          <w:sz w:val="24"/>
          <w:szCs w:val="24"/>
        </w:rPr>
        <w:t xml:space="preserve"> Eisenhower Principle (</w:t>
      </w:r>
      <w:r w:rsidR="00784875">
        <w:rPr>
          <w:rFonts w:ascii="Arial" w:eastAsia="Arial" w:hAnsi="Arial" w:cs="Arial"/>
          <w:sz w:val="24"/>
          <w:szCs w:val="24"/>
        </w:rPr>
        <w:t>Chmielewski</w:t>
      </w:r>
      <w:r>
        <w:rPr>
          <w:rFonts w:ascii="Arial" w:eastAsia="Arial" w:hAnsi="Arial" w:cs="Arial"/>
          <w:sz w:val="24"/>
          <w:szCs w:val="24"/>
        </w:rPr>
        <w:t>,</w:t>
      </w:r>
      <w:r w:rsidR="00784875">
        <w:rPr>
          <w:rFonts w:ascii="Arial" w:eastAsia="Arial" w:hAnsi="Arial" w:cs="Arial"/>
          <w:sz w:val="24"/>
          <w:szCs w:val="24"/>
        </w:rPr>
        <w:t>2019)</w:t>
      </w:r>
    </w:p>
    <w:p w14:paraId="682A8CCE" w14:textId="77777777" w:rsidR="00914FDA" w:rsidRDefault="00914FDA">
      <w:pPr>
        <w:shd w:val="clear" w:color="auto" w:fill="FFFFFF"/>
        <w:spacing w:before="0"/>
        <w:rPr>
          <w:rFonts w:ascii="Arial" w:eastAsia="Arial" w:hAnsi="Arial" w:cs="Arial"/>
          <w:sz w:val="24"/>
          <w:szCs w:val="24"/>
        </w:rPr>
      </w:pPr>
    </w:p>
    <w:p w14:paraId="43689E31" w14:textId="77777777" w:rsidR="00914FDA" w:rsidRDefault="00914FDA"/>
    <w:p w14:paraId="1F899219" w14:textId="77777777" w:rsidR="00914FDA" w:rsidRDefault="00914FDA"/>
    <w:p w14:paraId="7BB689D1" w14:textId="77777777" w:rsidR="00914FDA" w:rsidRDefault="00914FDA"/>
    <w:p w14:paraId="24D214BB" w14:textId="77777777" w:rsidR="00914FDA" w:rsidRDefault="00914FDA"/>
    <w:p w14:paraId="2A7222E0" w14:textId="77777777" w:rsidR="00914FDA" w:rsidRDefault="00914FDA"/>
    <w:p w14:paraId="77B0B626" w14:textId="77777777" w:rsidR="00914FDA" w:rsidRDefault="00914FDA"/>
    <w:p w14:paraId="5148DAA5" w14:textId="77777777" w:rsidR="00914FDA" w:rsidRDefault="00914FDA"/>
    <w:p w14:paraId="72F8DC1B" w14:textId="77777777" w:rsidR="00914FDA" w:rsidRDefault="00914FDA"/>
    <w:p w14:paraId="5020F4CA" w14:textId="77777777" w:rsidR="00914FDA" w:rsidRDefault="00914FDA"/>
    <w:p w14:paraId="1B5BC253" w14:textId="77777777" w:rsidR="00914FDA" w:rsidRDefault="00914FDA"/>
    <w:p w14:paraId="2A3AB4EF" w14:textId="77777777" w:rsidR="00914FDA" w:rsidRDefault="00914FDA"/>
    <w:p w14:paraId="293BF2F1" w14:textId="77777777" w:rsidR="00914FDA" w:rsidRDefault="00914FDA"/>
    <w:p w14:paraId="7BE3D147" w14:textId="77777777" w:rsidR="00914FDA" w:rsidRDefault="00914FDA"/>
    <w:p w14:paraId="6DE086CD" w14:textId="1852495E" w:rsidR="00914FDA" w:rsidRDefault="00EA2949">
      <w:pPr>
        <w:rPr>
          <w:rFonts w:ascii="Arial" w:hAnsi="Arial" w:cs="Arial"/>
          <w:sz w:val="24"/>
          <w:szCs w:val="24"/>
        </w:rPr>
      </w:pPr>
      <w:r w:rsidRPr="00EA2949">
        <w:rPr>
          <w:rFonts w:ascii="Arial" w:hAnsi="Arial" w:cs="Arial"/>
          <w:sz w:val="24"/>
          <w:szCs w:val="24"/>
        </w:rPr>
        <w:t>Video presentation</w:t>
      </w:r>
      <w:r>
        <w:rPr>
          <w:rFonts w:ascii="Arial" w:hAnsi="Arial" w:cs="Arial"/>
          <w:sz w:val="24"/>
          <w:szCs w:val="24"/>
        </w:rPr>
        <w:t>-</w:t>
      </w:r>
    </w:p>
    <w:p w14:paraId="09E340EA" w14:textId="33F0049E" w:rsidR="00EA2949" w:rsidRDefault="00EA2949">
      <w:pPr>
        <w:rPr>
          <w:rFonts w:ascii="Arial" w:hAnsi="Arial" w:cs="Arial"/>
          <w:sz w:val="24"/>
          <w:szCs w:val="24"/>
        </w:rPr>
      </w:pPr>
      <w:r>
        <w:rPr>
          <w:rFonts w:ascii="Arial" w:hAnsi="Arial" w:cs="Arial"/>
          <w:sz w:val="24"/>
          <w:szCs w:val="24"/>
        </w:rPr>
        <w:t>Becoming a Team player.</w:t>
      </w:r>
    </w:p>
    <w:p w14:paraId="174D4936" w14:textId="1BDFD3FF" w:rsidR="00B137E2" w:rsidRPr="00EA2949" w:rsidRDefault="002A73F6">
      <w:pPr>
        <w:rPr>
          <w:rFonts w:ascii="Arial" w:hAnsi="Arial" w:cs="Arial"/>
          <w:sz w:val="24"/>
          <w:szCs w:val="24"/>
        </w:rPr>
      </w:pPr>
      <w:r w:rsidRPr="002A73F6">
        <w:rPr>
          <w:rFonts w:ascii="Arial" w:hAnsi="Arial" w:cs="Arial"/>
          <w:sz w:val="24"/>
          <w:szCs w:val="24"/>
        </w:rPr>
        <w:t>https://youtu.be/inJ7-J_Pvjk</w:t>
      </w:r>
    </w:p>
    <w:p w14:paraId="59A069F8" w14:textId="77777777" w:rsidR="00914FDA" w:rsidRDefault="00914FDA"/>
    <w:p w14:paraId="7A0E46E7" w14:textId="77777777" w:rsidR="00914FDA" w:rsidRDefault="00914FDA"/>
    <w:p w14:paraId="10C2F6C5" w14:textId="77777777" w:rsidR="00914FDA" w:rsidRDefault="00914FDA"/>
    <w:p w14:paraId="228197F2" w14:textId="77777777" w:rsidR="00914FDA" w:rsidRDefault="00914FDA"/>
    <w:p w14:paraId="60AED11D" w14:textId="77777777" w:rsidR="00914FDA" w:rsidRDefault="00914FDA"/>
    <w:p w14:paraId="2D993A33" w14:textId="77777777" w:rsidR="00914FDA" w:rsidRDefault="00914FDA"/>
    <w:p w14:paraId="6A5A893F" w14:textId="77777777" w:rsidR="00914FDA" w:rsidRDefault="00914FDA">
      <w:pPr>
        <w:pBdr>
          <w:top w:val="nil"/>
          <w:left w:val="nil"/>
          <w:bottom w:val="nil"/>
          <w:right w:val="nil"/>
          <w:between w:val="nil"/>
        </w:pBdr>
      </w:pPr>
    </w:p>
    <w:p w14:paraId="2E50241C" w14:textId="77777777" w:rsidR="00914FDA" w:rsidRDefault="00914FDA">
      <w:pPr>
        <w:pBdr>
          <w:top w:val="nil"/>
          <w:left w:val="nil"/>
          <w:bottom w:val="nil"/>
          <w:right w:val="nil"/>
          <w:between w:val="nil"/>
        </w:pBdr>
      </w:pPr>
    </w:p>
    <w:p w14:paraId="53860111" w14:textId="77777777" w:rsidR="00914FDA" w:rsidRDefault="00914FDA">
      <w:pPr>
        <w:pBdr>
          <w:top w:val="nil"/>
          <w:left w:val="nil"/>
          <w:bottom w:val="nil"/>
          <w:right w:val="nil"/>
          <w:between w:val="nil"/>
        </w:pBdr>
      </w:pPr>
    </w:p>
    <w:bookmarkStart w:id="2" w:name="_odloz5lyiz12" w:colFirst="0" w:colLast="0"/>
    <w:bookmarkEnd w:id="2"/>
    <w:p w14:paraId="56E3BA2C" w14:textId="62BFE6B1" w:rsidR="00914FDA" w:rsidRDefault="00B24B30">
      <w:pPr>
        <w:pStyle w:val="Heading1"/>
        <w:pBdr>
          <w:top w:val="nil"/>
          <w:left w:val="nil"/>
          <w:bottom w:val="nil"/>
          <w:right w:val="nil"/>
          <w:between w:val="nil"/>
        </w:pBdr>
        <w:rPr>
          <w:rFonts w:ascii="Arial" w:eastAsia="Arial" w:hAnsi="Arial" w:cs="Arial"/>
          <w:color w:val="000000"/>
          <w:sz w:val="24"/>
          <w:szCs w:val="24"/>
          <w:highlight w:val="white"/>
        </w:rPr>
      </w:pPr>
      <w:r>
        <w:rPr>
          <w:noProof/>
        </w:rPr>
      </w:r>
      <w:r>
        <w:pict w14:anchorId="63E852DD">
          <v:group id="Group 1" o:spid="_x0000_s1026" style="width:529.15pt;height:476.2pt;mso-position-horizontal-relative:char;mso-position-vertical-relative:line" coordorigin="481,-2684" coordsize="74531,6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">
            <v:roundrect id="Rectangle: Rounded Corners 2" o:spid="_x0000_s1027" style="position:absolute;left:23164;top:22418;width:23076;height:6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" fillcolor="#cfe2f3">
              <v:stroke startarrowwidth="narrow" startarrowlength="short" endarrowwidth="narrow" endarrowlength="short"/>
              <v:textbox inset="2.53958mm,2.53958mm,2.53958mm,2.53958mm">
                <w:txbxContent>
                  <w:p w14:paraId="533F4165" w14:textId="77777777" w:rsidR="00914FDA" w:rsidRDefault="00914FDA">
                    <w:pPr>
                      <w:spacing w:before="0" w:line="240" w:lineRule="auto"/>
                      <w:textDirection w:val="btLr"/>
                    </w:pPr>
                  </w:p>
                </w:txbxContent>
              </v:textbox>
            </v:roundrect>
            <v:shapetype id="_x0000_t202" coordsize="21600,21600" o:spt="202" path="m,l,21600r21600,l21600,xe">
              <v:stroke joinstyle="miter"/>
              <v:path gradientshapeok="t" o:connecttype="rect"/>
            </v:shapetype>
            <v:shape id="Text Box 3" o:spid="_x0000_s1028" type="#_x0000_t202" style="position:absolute;left:24735;top:22336;width:21507;height:6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" filled="f" stroked="f">
              <v:textbox style="mso-fit-shape-to-text:t" inset="2.53958mm,2.53958mm,2.53958mm,2.53958mm">
                <w:txbxContent>
                  <w:p w14:paraId="2B29BEC5" w14:textId="77777777" w:rsidR="00914FDA" w:rsidRDefault="00E87BB5">
                    <w:pPr>
                      <w:spacing w:before="0" w:line="240" w:lineRule="auto"/>
                      <w:textDirection w:val="btLr"/>
                    </w:pPr>
                    <w:r>
                      <w:rPr>
                        <w:rFonts w:ascii="Arial" w:eastAsia="Arial" w:hAnsi="Arial" w:cs="Arial"/>
                        <w:color w:val="000000"/>
                        <w:sz w:val="28"/>
                      </w:rPr>
                      <w:t xml:space="preserve">      Becoming a</w:t>
                    </w:r>
                  </w:p>
                  <w:p w14:paraId="7B8848C8" w14:textId="77777777" w:rsidR="00914FDA" w:rsidRDefault="00E87BB5">
                    <w:pPr>
                      <w:spacing w:before="0" w:line="240" w:lineRule="auto"/>
                      <w:textDirection w:val="btLr"/>
                    </w:pPr>
                    <w:r>
                      <w:rPr>
                        <w:rFonts w:ascii="Arial" w:eastAsia="Arial" w:hAnsi="Arial" w:cs="Arial"/>
                        <w:color w:val="000000"/>
                        <w:sz w:val="28"/>
                      </w:rPr>
                      <w:t xml:space="preserve">    digital learner</w:t>
                    </w:r>
                  </w:p>
                </w:txbxContent>
              </v:textbox>
            </v:shape>
            <v:shapetype id="_x0000_t32" coordsize="21600,21600" o:spt="32" o:oned="t" path="m,l21600,21600e" filled="f">
              <v:path arrowok="t" fillok="f" o:connecttype="none"/>
              <o:lock v:ext="edit" shapetype="t"/>
            </v:shapetype>
            <v:shape id="Straight Arrow Connector 4" o:spid="_x0000_s1029" type="#_x0000_t32" style="position:absolute;left:44178;top:14285;width:5991;height:775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"/>
            <v:roundrect id="Rectangle: Rounded Corners 5" o:spid="_x0000_s1030" style="position:absolute;left:51936;top:661;width:23076;height:350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" fillcolor="#cfe2f3">
              <v:stroke startarrowwidth="narrow" startarrowlength="short" endarrowwidth="narrow" endarrowlength="short"/>
              <v:textbox inset="2.53958mm,2.53958mm,2.53958mm,2.53958mm">
                <w:txbxContent>
                  <w:p w14:paraId="2A4FF14C" w14:textId="77777777" w:rsidR="00914FDA" w:rsidRDefault="00914FDA">
                    <w:pPr>
                      <w:spacing w:before="0" w:line="240" w:lineRule="auto"/>
                      <w:textDirection w:val="btLr"/>
                    </w:pPr>
                  </w:p>
                </w:txbxContent>
              </v:textbox>
            </v:roundrect>
            <v:shape id="Text Box 6" o:spid="_x0000_s1031" type="#_x0000_t202" style="position:absolute;left:56257;top:2140;width:15459;height:33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jkXxQAAANsAAAAPAAAAZHJzL2Rvd25yZXYueG1sRE/fS8Mw&#10;EH4X/B/CCb6ISzdk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AdxjkXxQAAANsAAAAP&#10;AAAAAAAAAAAAAAAAAAcCAABkcnMvZG93bnJldi54bWxQSwUGAAAAAAMAAwC3AAAA+QIAAAAA&#10;" filled="f" stroked="f">
              <v:textbox inset="2.53958mm,2.53958mm,2.53958mm,2.53958mm">
                <w:txbxContent>
                  <w:p w14:paraId="187A91A7" w14:textId="77777777" w:rsidR="00914FDA" w:rsidRDefault="00E87BB5">
                    <w:pPr>
                      <w:spacing w:before="0" w:line="240" w:lineRule="auto"/>
                      <w:textDirection w:val="btLr"/>
                    </w:pPr>
                    <w:r>
                      <w:rPr>
                        <w:rFonts w:ascii="Arial" w:eastAsia="Arial" w:hAnsi="Arial" w:cs="Arial"/>
                        <w:color w:val="000000"/>
                        <w:sz w:val="24"/>
                      </w:rPr>
                      <w:t>Finding and using information.</w:t>
                    </w:r>
                  </w:p>
                  <w:p w14:paraId="31326007" w14:textId="77777777" w:rsidR="00914FDA" w:rsidRDefault="00E87BB5" w:rsidP="00EA2949">
                    <w:pPr>
                      <w:spacing w:before="0" w:line="240" w:lineRule="auto"/>
                      <w:textDirection w:val="btLr"/>
                    </w:pPr>
                    <w:r>
                      <w:rPr>
                        <w:rFonts w:ascii="Arial" w:eastAsia="Arial" w:hAnsi="Arial" w:cs="Arial"/>
                        <w:color w:val="000000"/>
                        <w:sz w:val="24"/>
                      </w:rPr>
                      <w:t>Evaluating information and finding credible academic resources.</w:t>
                    </w:r>
                  </w:p>
                  <w:p w14:paraId="749AB465" w14:textId="77777777" w:rsidR="00914FDA" w:rsidRDefault="00E87BB5" w:rsidP="00EA2949">
                    <w:pPr>
                      <w:spacing w:before="0" w:line="240" w:lineRule="auto"/>
                      <w:textDirection w:val="btLr"/>
                    </w:pPr>
                    <w:r>
                      <w:rPr>
                        <w:rFonts w:ascii="Arial" w:eastAsia="Arial" w:hAnsi="Arial" w:cs="Arial"/>
                        <w:color w:val="000000"/>
                        <w:sz w:val="24"/>
                      </w:rPr>
                      <w:t>Using the library catalogue to find and manage information</w:t>
                    </w:r>
                  </w:p>
                  <w:p w14:paraId="6E078E4F" w14:textId="77777777" w:rsidR="00914FDA" w:rsidRDefault="00E87BB5" w:rsidP="00EA2949">
                    <w:pPr>
                      <w:spacing w:before="0" w:line="240" w:lineRule="auto"/>
                      <w:textDirection w:val="btLr"/>
                    </w:pPr>
                    <w:r>
                      <w:rPr>
                        <w:rFonts w:ascii="Arial" w:eastAsia="Arial" w:hAnsi="Arial" w:cs="Arial"/>
                        <w:color w:val="000000"/>
                        <w:sz w:val="24"/>
                      </w:rPr>
                      <w:t>Using advanced techniques when searching databases and other resources</w:t>
                    </w:r>
                  </w:p>
                  <w:p w14:paraId="32EB6436" w14:textId="77777777" w:rsidR="00914FDA" w:rsidRDefault="00914FDA">
                    <w:pPr>
                      <w:spacing w:before="0" w:line="240" w:lineRule="auto"/>
                      <w:textDirection w:val="btLr"/>
                    </w:pPr>
                  </w:p>
                </w:txbxContent>
              </v:textbox>
            </v:shape>
            <v:shape id="Straight Arrow Connector 9" o:spid="_x0000_s1032" type="#_x0000_t32" style="position:absolute;left:15308;top:14187;width:8445;height:815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"/>
            <v:roundrect id="Rectangle: Rounded Corners 10" o:spid="_x0000_s1033" style="position:absolute;left:1168;top:3681;width:17871;height:192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" fillcolor="#cfe2f3">
              <v:stroke startarrowwidth="narrow" startarrowlength="short" endarrowwidth="narrow" endarrowlength="short"/>
              <v:textbox inset="2.53958mm,2.53958mm,2.53958mm,2.53958mm">
                <w:txbxContent>
                  <w:p w14:paraId="6B877DCC" w14:textId="77777777" w:rsidR="00914FDA" w:rsidRDefault="00914FDA">
                    <w:pPr>
                      <w:spacing w:before="0" w:line="240" w:lineRule="auto"/>
                      <w:textDirection w:val="btLr"/>
                    </w:pPr>
                  </w:p>
                </w:txbxContent>
              </v:textbox>
            </v:roundrect>
            <v:shape id="Text Box 11" o:spid="_x0000_s1034" type="#_x0000_t202" style="position:absolute;left:972;top:3680;width:17479;height:15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" filled="f" stroked="f">
              <v:textbox style="mso-fit-shape-to-text:t" inset="2.53958mm,2.53958mm,2.53958mm,2.53958mm">
                <w:txbxContent>
                  <w:p w14:paraId="2623E1C4" w14:textId="77777777" w:rsidR="00914FDA" w:rsidRDefault="00E87BB5">
                    <w:pPr>
                      <w:spacing w:before="0" w:line="240" w:lineRule="auto"/>
                      <w:textDirection w:val="btLr"/>
                    </w:pPr>
                    <w:r>
                      <w:rPr>
                        <w:rFonts w:ascii="Arial" w:eastAsia="Arial" w:hAnsi="Arial" w:cs="Arial"/>
                        <w:color w:val="000000"/>
                        <w:sz w:val="28"/>
                      </w:rPr>
                      <w:t>Thinking and writing critically.</w:t>
                    </w:r>
                  </w:p>
                  <w:p w14:paraId="4998D0F4" w14:textId="5EC1692E" w:rsidR="00914FDA" w:rsidRDefault="00EA2949" w:rsidP="00EA2949">
                    <w:pPr>
                      <w:spacing w:before="0" w:line="240" w:lineRule="auto"/>
                      <w:textDirection w:val="btLr"/>
                    </w:pPr>
                    <w:r>
                      <w:rPr>
                        <w:rFonts w:ascii="Arial" w:eastAsia="Arial" w:hAnsi="Arial" w:cs="Arial"/>
                        <w:color w:val="000000"/>
                        <w:sz w:val="28"/>
                      </w:rPr>
                      <w:t>Paraphrasing, summarising,</w:t>
                    </w:r>
                  </w:p>
                  <w:p w14:paraId="0694F5B0" w14:textId="3CECFEAD" w:rsidR="00914FDA" w:rsidRDefault="00E87BB5" w:rsidP="00EA2949">
                    <w:pPr>
                      <w:spacing w:before="0" w:line="240" w:lineRule="auto"/>
                      <w:textDirection w:val="btLr"/>
                    </w:pPr>
                    <w:r>
                      <w:rPr>
                        <w:rFonts w:ascii="Arial" w:eastAsia="Arial" w:hAnsi="Arial" w:cs="Arial"/>
                        <w:color w:val="000000"/>
                        <w:sz w:val="28"/>
                      </w:rPr>
                      <w:t>Plagiarism</w:t>
                    </w:r>
                    <w:r w:rsidR="00EA2949">
                      <w:rPr>
                        <w:rFonts w:ascii="Arial" w:eastAsia="Arial" w:hAnsi="Arial" w:cs="Arial"/>
                        <w:color w:val="000000"/>
                        <w:sz w:val="28"/>
                      </w:rPr>
                      <w:t>,</w:t>
                    </w:r>
                  </w:p>
                  <w:p w14:paraId="1BA21AA3" w14:textId="5604B8A6" w:rsidR="00914FDA" w:rsidRDefault="00E87BB5" w:rsidP="00EA2949">
                    <w:pPr>
                      <w:spacing w:before="0" w:line="240" w:lineRule="auto"/>
                      <w:textDirection w:val="btLr"/>
                    </w:pPr>
                    <w:r>
                      <w:rPr>
                        <w:rFonts w:ascii="Arial" w:eastAsia="Arial" w:hAnsi="Arial" w:cs="Arial"/>
                        <w:color w:val="000000"/>
                        <w:sz w:val="28"/>
                      </w:rPr>
                      <w:t>Referencing</w:t>
                    </w:r>
                    <w:r w:rsidR="00EA2949">
                      <w:rPr>
                        <w:rFonts w:ascii="Arial" w:eastAsia="Arial" w:hAnsi="Arial" w:cs="Arial"/>
                        <w:color w:val="000000"/>
                        <w:sz w:val="28"/>
                      </w:rPr>
                      <w:t>.</w:t>
                    </w:r>
                  </w:p>
                </w:txbxContent>
              </v:textbox>
            </v:shape>
            <v:shape id="Straight Arrow Connector 12" o:spid="_x0000_s1035" type="#_x0000_t32" style="position:absolute;left:25228;top:28819;width:588;height:66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"/>
            <v:roundrect id="Rectangle: Rounded Corners 13" o:spid="_x0000_s1036" style="position:absolute;left:16585;top:29506;width:32307;height:14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" fillcolor="#cfe2f3">
              <v:stroke startarrowwidth="narrow" startarrowlength="short" endarrowwidth="narrow" endarrowlength="short"/>
              <v:textbox inset="2.53958mm,2.53958mm,2.53958mm,2.53958mm">
                <w:txbxContent>
                  <w:p w14:paraId="3F132B07" w14:textId="77777777" w:rsidR="00914FDA" w:rsidRDefault="00914FDA">
                    <w:pPr>
                      <w:spacing w:before="0" w:line="240" w:lineRule="auto"/>
                      <w:textDirection w:val="btLr"/>
                    </w:pPr>
                  </w:p>
                </w:txbxContent>
              </v:textbox>
            </v:roundrect>
            <v:shape id="Text Box 14" o:spid="_x0000_s1037" type="#_x0000_t202" style="position:absolute;left:19917;top:29726;width:26704;height:13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3E4372DD" w14:textId="77777777" w:rsidR="00914FDA" w:rsidRDefault="00E87BB5">
                    <w:pPr>
                      <w:spacing w:before="0" w:line="240" w:lineRule="auto"/>
                      <w:textDirection w:val="btLr"/>
                    </w:pPr>
                    <w:r>
                      <w:rPr>
                        <w:rFonts w:ascii="Arial" w:eastAsia="Arial" w:hAnsi="Arial" w:cs="Arial"/>
                        <w:color w:val="000000"/>
                        <w:sz w:val="28"/>
                      </w:rPr>
                      <w:t>Technology for assessment</w:t>
                    </w:r>
                  </w:p>
                  <w:p w14:paraId="3C9A645F" w14:textId="69F8C2CF" w:rsidR="00914FDA" w:rsidRDefault="00E87BB5" w:rsidP="00EA2949">
                    <w:pPr>
                      <w:spacing w:before="0" w:line="240" w:lineRule="auto"/>
                      <w:textDirection w:val="btLr"/>
                    </w:pPr>
                    <w:r>
                      <w:rPr>
                        <w:rFonts w:ascii="Arial" w:eastAsia="Arial" w:hAnsi="Arial" w:cs="Arial"/>
                        <w:color w:val="000000"/>
                        <w:sz w:val="28"/>
                      </w:rPr>
                      <w:t xml:space="preserve">Using </w:t>
                    </w:r>
                    <w:r w:rsidR="00EA2949">
                      <w:rPr>
                        <w:rFonts w:ascii="Arial" w:eastAsia="Arial" w:hAnsi="Arial" w:cs="Arial"/>
                        <w:color w:val="000000"/>
                        <w:sz w:val="28"/>
                      </w:rPr>
                      <w:t>Microsoft</w:t>
                    </w:r>
                    <w:r>
                      <w:rPr>
                        <w:rFonts w:ascii="Arial" w:eastAsia="Arial" w:hAnsi="Arial" w:cs="Arial"/>
                        <w:color w:val="000000"/>
                        <w:sz w:val="28"/>
                      </w:rPr>
                      <w:t xml:space="preserve"> word tools for presenting your work.</w:t>
                    </w:r>
                  </w:p>
                  <w:p w14:paraId="0A09736C" w14:textId="2BDEFD09" w:rsidR="00914FDA" w:rsidRDefault="00E87BB5" w:rsidP="00EA2949">
                    <w:pPr>
                      <w:spacing w:before="0" w:line="240" w:lineRule="auto"/>
                      <w:ind w:left="720"/>
                      <w:textDirection w:val="btLr"/>
                    </w:pPr>
                    <w:r>
                      <w:rPr>
                        <w:rFonts w:ascii="Arial" w:eastAsia="Arial" w:hAnsi="Arial" w:cs="Arial"/>
                        <w:color w:val="000000"/>
                        <w:sz w:val="28"/>
                      </w:rPr>
                      <w:t xml:space="preserve">Creating a video presentation using </w:t>
                    </w:r>
                    <w:r w:rsidR="00E031A9">
                      <w:rPr>
                        <w:rFonts w:ascii="Arial" w:eastAsia="Arial" w:hAnsi="Arial" w:cs="Arial"/>
                        <w:color w:val="000000"/>
                        <w:sz w:val="28"/>
                      </w:rPr>
                      <w:t>Microsoft</w:t>
                    </w:r>
                    <w:r>
                      <w:rPr>
                        <w:rFonts w:ascii="Arial" w:eastAsia="Arial" w:hAnsi="Arial" w:cs="Arial"/>
                        <w:color w:val="000000"/>
                        <w:sz w:val="28"/>
                      </w:rPr>
                      <w:t xml:space="preserve"> stream</w:t>
                    </w:r>
                  </w:p>
                </w:txbxContent>
              </v:textbox>
            </v:shape>
            <v:shape id="Text Box 15" o:spid="_x0000_s1038" type="#_x0000_t202" style="position:absolute;left:19760;top:-2684;width:28239;height:21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" filled="f" stroked="f">
              <v:textbox style="mso-fit-shape-to-text:t" inset="2.53958mm,2.53958mm,2.53958mm,2.53958mm">
                <w:txbxContent>
                  <w:p w14:paraId="652B8C4E" w14:textId="31D5533E" w:rsidR="00914FDA" w:rsidRDefault="00E87BB5">
                    <w:pPr>
                      <w:spacing w:before="0" w:line="240" w:lineRule="auto"/>
                      <w:textDirection w:val="btLr"/>
                    </w:pPr>
                    <w:r>
                      <w:rPr>
                        <w:rFonts w:ascii="Arial" w:eastAsia="Arial" w:hAnsi="Arial" w:cs="Arial"/>
                        <w:color w:val="000000"/>
                        <w:sz w:val="20"/>
                      </w:rPr>
                      <w:t xml:space="preserve">Using your own opinion and information, </w:t>
                    </w:r>
                    <w:r w:rsidR="00E031A9">
                      <w:rPr>
                        <w:rFonts w:ascii="Arial" w:eastAsia="Arial" w:hAnsi="Arial" w:cs="Arial"/>
                        <w:color w:val="000000"/>
                        <w:sz w:val="20"/>
                      </w:rPr>
                      <w:t>which</w:t>
                    </w:r>
                    <w:r>
                      <w:rPr>
                        <w:rFonts w:ascii="Arial" w:eastAsia="Arial" w:hAnsi="Arial" w:cs="Arial"/>
                        <w:color w:val="000000"/>
                        <w:sz w:val="20"/>
                      </w:rPr>
                      <w:t xml:space="preserve"> is academically credible but also being honest about who the work belongs </w:t>
                    </w:r>
                    <w:r w:rsidR="00EA2949">
                      <w:rPr>
                        <w:rFonts w:ascii="Arial" w:eastAsia="Arial" w:hAnsi="Arial" w:cs="Arial"/>
                        <w:color w:val="000000"/>
                        <w:sz w:val="20"/>
                      </w:rPr>
                      <w:t>to. Resources</w:t>
                    </w:r>
                    <w:r>
                      <w:rPr>
                        <w:rFonts w:ascii="Arial" w:eastAsia="Arial" w:hAnsi="Arial" w:cs="Arial"/>
                        <w:color w:val="000000"/>
                        <w:sz w:val="20"/>
                      </w:rPr>
                      <w:t xml:space="preserve"> and </w:t>
                    </w:r>
                    <w:r w:rsidR="00EA2949">
                      <w:rPr>
                        <w:rFonts w:ascii="Arial" w:eastAsia="Arial" w:hAnsi="Arial" w:cs="Arial"/>
                        <w:color w:val="000000"/>
                        <w:sz w:val="20"/>
                      </w:rPr>
                      <w:t>plagiarism, paraphrasing</w:t>
                    </w:r>
                    <w:r>
                      <w:rPr>
                        <w:rFonts w:ascii="Arial" w:eastAsia="Arial" w:hAnsi="Arial" w:cs="Arial"/>
                        <w:color w:val="000000"/>
                        <w:sz w:val="20"/>
                      </w:rPr>
                      <w:t xml:space="preserve"> and referencing connect through the ability of being able to find, use and digest someone else's ideas to correctly use in your own </w:t>
                    </w:r>
                    <w:r w:rsidR="00EA2949">
                      <w:rPr>
                        <w:rFonts w:ascii="Arial" w:eastAsia="Arial" w:hAnsi="Arial" w:cs="Arial"/>
                        <w:color w:val="000000"/>
                        <w:sz w:val="20"/>
                      </w:rPr>
                      <w:t>work. To</w:t>
                    </w:r>
                    <w:r>
                      <w:rPr>
                        <w:rFonts w:ascii="Arial" w:eastAsia="Arial" w:hAnsi="Arial" w:cs="Arial"/>
                        <w:color w:val="000000"/>
                        <w:sz w:val="20"/>
                      </w:rPr>
                      <w:t xml:space="preserve"> make sure the information is </w:t>
                    </w:r>
                    <w:r w:rsidR="00EA2949">
                      <w:rPr>
                        <w:rFonts w:ascii="Arial" w:eastAsia="Arial" w:hAnsi="Arial" w:cs="Arial"/>
                        <w:color w:val="000000"/>
                        <w:sz w:val="20"/>
                      </w:rPr>
                      <w:t>credible, you</w:t>
                    </w:r>
                    <w:r>
                      <w:rPr>
                        <w:rFonts w:ascii="Arial" w:eastAsia="Arial" w:hAnsi="Arial" w:cs="Arial"/>
                        <w:color w:val="000000"/>
                        <w:sz w:val="20"/>
                      </w:rPr>
                      <w:t xml:space="preserve"> need to firstly analyse the </w:t>
                    </w:r>
                    <w:r w:rsidR="00EA2949">
                      <w:rPr>
                        <w:rFonts w:ascii="Arial" w:eastAsia="Arial" w:hAnsi="Arial" w:cs="Arial"/>
                        <w:color w:val="000000"/>
                        <w:sz w:val="20"/>
                      </w:rPr>
                      <w:t>source, whether</w:t>
                    </w:r>
                    <w:r>
                      <w:rPr>
                        <w:rFonts w:ascii="Arial" w:eastAsia="Arial" w:hAnsi="Arial" w:cs="Arial"/>
                        <w:color w:val="000000"/>
                        <w:sz w:val="20"/>
                      </w:rPr>
                      <w:t xml:space="preserve"> it has an </w:t>
                    </w:r>
                    <w:r w:rsidR="00EA2949">
                      <w:rPr>
                        <w:rFonts w:ascii="Arial" w:eastAsia="Arial" w:hAnsi="Arial" w:cs="Arial"/>
                        <w:color w:val="000000"/>
                        <w:sz w:val="20"/>
                      </w:rPr>
                      <w:t>author, the</w:t>
                    </w:r>
                    <w:r>
                      <w:rPr>
                        <w:rFonts w:ascii="Arial" w:eastAsia="Arial" w:hAnsi="Arial" w:cs="Arial"/>
                        <w:color w:val="000000"/>
                        <w:sz w:val="20"/>
                      </w:rPr>
                      <w:t xml:space="preserve"> </w:t>
                    </w:r>
                    <w:r w:rsidR="00E031A9">
                      <w:rPr>
                        <w:rFonts w:ascii="Arial" w:eastAsia="Arial" w:hAnsi="Arial" w:cs="Arial"/>
                        <w:color w:val="000000"/>
                        <w:sz w:val="20"/>
                      </w:rPr>
                      <w:t>relevancy,</w:t>
                    </w:r>
                    <w:r>
                      <w:rPr>
                        <w:rFonts w:ascii="Arial" w:eastAsia="Arial" w:hAnsi="Arial" w:cs="Arial"/>
                        <w:color w:val="000000"/>
                        <w:sz w:val="20"/>
                      </w:rPr>
                      <w:t xml:space="preserve"> and the </w:t>
                    </w:r>
                    <w:r w:rsidR="00CB50F7">
                      <w:rPr>
                        <w:rFonts w:ascii="Arial" w:eastAsia="Arial" w:hAnsi="Arial" w:cs="Arial"/>
                        <w:color w:val="000000"/>
                        <w:sz w:val="20"/>
                      </w:rPr>
                      <w:t>reliability. (</w:t>
                    </w:r>
                    <w:r>
                      <w:rPr>
                        <w:rFonts w:ascii="Arial" w:eastAsia="Arial" w:hAnsi="Arial" w:cs="Arial"/>
                        <w:color w:val="000000"/>
                        <w:sz w:val="20"/>
                      </w:rPr>
                      <w:t>Gustafsson,2019)</w:t>
                    </w:r>
                  </w:p>
                </w:txbxContent>
              </v:textbox>
            </v:shape>
            <v:shape id="Text Box 17" o:spid="_x0000_s1039" type="#_x0000_t202" style="position:absolute;left:50560;top:47276;width:24451;height:3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" filled="f" stroked="f">
              <v:textbox style="mso-fit-shape-to-text:t" inset="2.53958mm,2.53958mm,2.53958mm,2.53958mm">
                <w:txbxContent>
                  <w:p w14:paraId="261423D3" w14:textId="77777777" w:rsidR="00914FDA" w:rsidRDefault="00914FDA">
                    <w:pPr>
                      <w:spacing w:before="0" w:line="240" w:lineRule="auto"/>
                      <w:textDirection w:val="btLr"/>
                    </w:pPr>
                  </w:p>
                </w:txbxContent>
              </v:textbox>
            </v:shape>
            <v:shape id="Text Box 18" o:spid="_x0000_s1040" type="#_x0000_t202" style="position:absolute;left:481;top:36769;width:14824;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" filled="f" stroked="f">
              <v:textbox style="mso-fit-shape-to-text:t" inset="2.53958mm,2.53958mm,2.53958mm,2.53958mm">
                <w:txbxContent>
                  <w:p w14:paraId="72B85DB9" w14:textId="77777777" w:rsidR="00914FDA" w:rsidRDefault="00914FDA">
                    <w:pPr>
                      <w:spacing w:before="0" w:line="240" w:lineRule="auto"/>
                      <w:textDirection w:val="btLr"/>
                    </w:pPr>
                  </w:p>
                </w:txbxContent>
              </v:textbox>
            </v:shape>
            <v:shape id="Text Box 19" o:spid="_x0000_s1041" type="#_x0000_t202" style="position:absolute;left:775;top:25445;width:15810;height:38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" filled="f" stroked="f">
              <v:textbox style="mso-fit-shape-to-text:t" inset="2.53958mm,2.53958mm,2.53958mm,2.53958mm">
                <w:txbxContent>
                  <w:p w14:paraId="12EAF462" w14:textId="3AD29817" w:rsidR="00914FDA" w:rsidRDefault="00E87BB5">
                    <w:pPr>
                      <w:spacing w:before="0" w:line="240" w:lineRule="auto"/>
                      <w:textDirection w:val="btLr"/>
                    </w:pPr>
                    <w:r>
                      <w:rPr>
                        <w:rFonts w:ascii="Arial" w:eastAsia="Arial" w:hAnsi="Arial" w:cs="Arial"/>
                        <w:color w:val="000000"/>
                        <w:sz w:val="24"/>
                      </w:rPr>
                      <w:t xml:space="preserve">For assessments, thinking and writing critically and technology are extremely critical aspects of </w:t>
                    </w:r>
                    <w:r w:rsidR="00EA2949">
                      <w:rPr>
                        <w:rFonts w:ascii="Arial" w:eastAsia="Arial" w:hAnsi="Arial" w:cs="Arial"/>
                        <w:color w:val="000000"/>
                        <w:sz w:val="24"/>
                      </w:rPr>
                      <w:t>success. Being</w:t>
                    </w:r>
                    <w:r>
                      <w:rPr>
                        <w:rFonts w:ascii="Arial" w:eastAsia="Arial" w:hAnsi="Arial" w:cs="Arial"/>
                        <w:color w:val="000000"/>
                        <w:sz w:val="24"/>
                      </w:rPr>
                      <w:t xml:space="preserve"> able to paraphrase and correctly reference somebody else's work whilst accurately using different applications is something that will put you at an advantage.</w:t>
                    </w:r>
                  </w:p>
                </w:txbxContent>
              </v:textbox>
            </v:shape>
            <v:shape id="Text Box 20" o:spid="_x0000_s1042" type="#_x0000_t202" style="position:absolute;left:47025;top:52875;width:24451;height:3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" filled="f" stroked="f">
              <v:textbox style="mso-fit-shape-to-text:t" inset="2.53958mm,2.53958mm,2.53958mm,2.53958mm">
                <w:txbxContent>
                  <w:p w14:paraId="620773CA" w14:textId="77777777" w:rsidR="00914FDA" w:rsidRDefault="00914FDA">
                    <w:pPr>
                      <w:spacing w:before="0" w:line="240" w:lineRule="auto"/>
                      <w:textDirection w:val="btLr"/>
                    </w:pPr>
                  </w:p>
                </w:txbxContent>
              </v:textbox>
            </v:shape>
            <v:shape id="Text Box 21" o:spid="_x0000_s1043" type="#_x0000_t202" style="position:absolute;left:50169;top:36280;width:22289;height:25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" filled="f" stroked="f">
              <v:textbox style="mso-fit-shape-to-text:t" inset="2.53958mm,2.53958mm,2.53958mm,2.53958mm">
                <w:txbxContent>
                  <w:p w14:paraId="265EBBC4" w14:textId="6E67BE0D" w:rsidR="00914FDA" w:rsidRDefault="00E87BB5">
                    <w:pPr>
                      <w:spacing w:before="0" w:line="240" w:lineRule="auto"/>
                      <w:textDirection w:val="btLr"/>
                    </w:pPr>
                    <w:r>
                      <w:rPr>
                        <w:rFonts w:ascii="Arial" w:eastAsia="Arial" w:hAnsi="Arial" w:cs="Arial"/>
                        <w:color w:val="000000"/>
                        <w:sz w:val="24"/>
                      </w:rPr>
                      <w:t xml:space="preserve">The access to so many resources and so much knowledge given </w:t>
                    </w:r>
                    <w:r w:rsidR="00EA2949">
                      <w:rPr>
                        <w:rFonts w:ascii="Arial" w:eastAsia="Arial" w:hAnsi="Arial" w:cs="Arial"/>
                        <w:color w:val="000000"/>
                        <w:sz w:val="24"/>
                      </w:rPr>
                      <w:t>to us</w:t>
                    </w:r>
                    <w:r>
                      <w:rPr>
                        <w:rFonts w:ascii="Arial" w:eastAsia="Arial" w:hAnsi="Arial" w:cs="Arial"/>
                        <w:color w:val="000000"/>
                        <w:sz w:val="24"/>
                      </w:rPr>
                      <w:t xml:space="preserve"> </w:t>
                    </w:r>
                    <w:r w:rsidR="00EA2949">
                      <w:rPr>
                        <w:rFonts w:ascii="Arial" w:eastAsia="Arial" w:hAnsi="Arial" w:cs="Arial"/>
                        <w:color w:val="000000"/>
                        <w:sz w:val="24"/>
                      </w:rPr>
                      <w:t>by these</w:t>
                    </w:r>
                    <w:r>
                      <w:rPr>
                        <w:rFonts w:ascii="Arial" w:eastAsia="Arial" w:hAnsi="Arial" w:cs="Arial"/>
                        <w:color w:val="000000"/>
                        <w:sz w:val="24"/>
                      </w:rPr>
                      <w:t xml:space="preserve"> digital skills taught to us during our education, allows us to understand and comprehend so much more than </w:t>
                    </w:r>
                    <w:r w:rsidR="00EA2949">
                      <w:rPr>
                        <w:rFonts w:ascii="Arial" w:eastAsia="Arial" w:hAnsi="Arial" w:cs="Arial"/>
                        <w:color w:val="000000"/>
                        <w:sz w:val="24"/>
                      </w:rPr>
                      <w:t>before. These</w:t>
                    </w:r>
                    <w:r>
                      <w:rPr>
                        <w:rFonts w:ascii="Arial" w:eastAsia="Arial" w:hAnsi="Arial" w:cs="Arial"/>
                        <w:color w:val="000000"/>
                        <w:sz w:val="24"/>
                      </w:rPr>
                      <w:t xml:space="preserve"> tools </w:t>
                    </w:r>
                    <w:r w:rsidR="00EA2949">
                      <w:rPr>
                        <w:rFonts w:ascii="Arial" w:eastAsia="Arial" w:hAnsi="Arial" w:cs="Arial"/>
                        <w:color w:val="000000"/>
                        <w:sz w:val="24"/>
                      </w:rPr>
                      <w:t>link, the</w:t>
                    </w:r>
                    <w:r>
                      <w:rPr>
                        <w:rFonts w:ascii="Arial" w:eastAsia="Arial" w:hAnsi="Arial" w:cs="Arial"/>
                        <w:color w:val="000000"/>
                        <w:sz w:val="24"/>
                      </w:rPr>
                      <w:t xml:space="preserve"> technology lets us find the appropriate information needed for the assessments.</w:t>
                    </w:r>
                  </w:p>
                </w:txbxContent>
              </v:textbox>
            </v:shape>
            <v:shape id="Text Box 22" o:spid="_x0000_s1044" type="#_x0000_t202" style="position:absolute;left:18353;top:49279;width:30042;height:14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14:paraId="526DA9A0" w14:textId="11C82602" w:rsidR="00914FDA" w:rsidRDefault="00E87BB5">
                    <w:pPr>
                      <w:spacing w:before="0" w:line="240" w:lineRule="auto"/>
                      <w:textDirection w:val="btLr"/>
                    </w:pPr>
                    <w:r>
                      <w:rPr>
                        <w:rFonts w:ascii="Arial" w:eastAsia="Arial" w:hAnsi="Arial" w:cs="Arial"/>
                        <w:color w:val="000000"/>
                        <w:sz w:val="20"/>
                      </w:rPr>
                      <w:t xml:space="preserve">These advances in technology and our ability to become a digital learner will help us going into so many different </w:t>
                    </w:r>
                    <w:r w:rsidR="00EA2949">
                      <w:rPr>
                        <w:rFonts w:ascii="Arial" w:eastAsia="Arial" w:hAnsi="Arial" w:cs="Arial"/>
                        <w:color w:val="000000"/>
                        <w:sz w:val="20"/>
                      </w:rPr>
                      <w:t>workplaces. It</w:t>
                    </w:r>
                    <w:r>
                      <w:rPr>
                        <w:rFonts w:ascii="Arial" w:eastAsia="Arial" w:hAnsi="Arial" w:cs="Arial"/>
                        <w:color w:val="000000"/>
                        <w:sz w:val="20"/>
                      </w:rPr>
                      <w:t xml:space="preserve"> makes for a more efficient work </w:t>
                    </w:r>
                    <w:r w:rsidR="00EA2949">
                      <w:rPr>
                        <w:rFonts w:ascii="Arial" w:eastAsia="Arial" w:hAnsi="Arial" w:cs="Arial"/>
                        <w:color w:val="000000"/>
                        <w:sz w:val="20"/>
                      </w:rPr>
                      <w:t>scheme. Digital</w:t>
                    </w:r>
                    <w:r>
                      <w:rPr>
                        <w:rFonts w:ascii="Arial" w:eastAsia="Arial" w:hAnsi="Arial" w:cs="Arial"/>
                        <w:color w:val="000000"/>
                        <w:sz w:val="20"/>
                      </w:rPr>
                      <w:t xml:space="preserve"> games are becoming </w:t>
                    </w:r>
                    <w:r w:rsidR="00E031A9">
                      <w:rPr>
                        <w:rFonts w:ascii="Arial" w:eastAsia="Arial" w:hAnsi="Arial" w:cs="Arial"/>
                        <w:color w:val="000000"/>
                        <w:sz w:val="20"/>
                      </w:rPr>
                      <w:t>a reliable source</w:t>
                    </w:r>
                    <w:r>
                      <w:rPr>
                        <w:rFonts w:ascii="Arial" w:eastAsia="Arial" w:hAnsi="Arial" w:cs="Arial"/>
                        <w:color w:val="000000"/>
                        <w:sz w:val="20"/>
                      </w:rPr>
                      <w:t xml:space="preserve"> for education and are an efficient source of </w:t>
                    </w:r>
                    <w:r w:rsidR="00EA2949">
                      <w:rPr>
                        <w:rFonts w:ascii="Arial" w:eastAsia="Arial" w:hAnsi="Arial" w:cs="Arial"/>
                        <w:color w:val="000000"/>
                        <w:sz w:val="20"/>
                      </w:rPr>
                      <w:t>knowledge. (</w:t>
                    </w:r>
                    <w:r>
                      <w:rPr>
                        <w:rFonts w:ascii="Arial" w:eastAsia="Arial" w:hAnsi="Arial" w:cs="Arial"/>
                        <w:color w:val="000000"/>
                        <w:sz w:val="20"/>
                      </w:rPr>
                      <w:t>Daniela,2022)</w:t>
                    </w:r>
                  </w:p>
                </w:txbxContent>
              </v:textbox>
            </v:shape>
            <w10:anchorlock/>
          </v:group>
        </w:pict>
      </w:r>
    </w:p>
    <w:p w14:paraId="796A1162" w14:textId="77777777" w:rsidR="00914FDA" w:rsidRDefault="00914FDA">
      <w:pPr>
        <w:pStyle w:val="Heading1"/>
        <w:pBdr>
          <w:top w:val="nil"/>
          <w:left w:val="nil"/>
          <w:bottom w:val="nil"/>
          <w:right w:val="nil"/>
          <w:between w:val="nil"/>
        </w:pBdr>
        <w:rPr>
          <w:rFonts w:ascii="Arial" w:eastAsia="Arial" w:hAnsi="Arial" w:cs="Arial"/>
          <w:b/>
          <w:color w:val="000000"/>
          <w:sz w:val="24"/>
          <w:szCs w:val="24"/>
          <w:highlight w:val="white"/>
          <w:u w:val="single"/>
        </w:rPr>
      </w:pPr>
      <w:bookmarkStart w:id="3" w:name="_brm3imutu6bb" w:colFirst="0" w:colLast="0"/>
      <w:bookmarkEnd w:id="3"/>
    </w:p>
    <w:p w14:paraId="7529CFEA" w14:textId="77777777" w:rsidR="00914FDA" w:rsidRDefault="00914FDA">
      <w:pPr>
        <w:pStyle w:val="Heading1"/>
        <w:pBdr>
          <w:top w:val="nil"/>
          <w:left w:val="nil"/>
          <w:bottom w:val="nil"/>
          <w:right w:val="nil"/>
          <w:between w:val="nil"/>
        </w:pBdr>
        <w:rPr>
          <w:rFonts w:ascii="Arial" w:eastAsia="Arial" w:hAnsi="Arial" w:cs="Arial"/>
          <w:b/>
          <w:color w:val="000000"/>
          <w:sz w:val="24"/>
          <w:szCs w:val="24"/>
          <w:highlight w:val="white"/>
          <w:u w:val="single"/>
        </w:rPr>
      </w:pPr>
      <w:bookmarkStart w:id="4" w:name="_1r9nrz4kh4tn" w:colFirst="0" w:colLast="0"/>
      <w:bookmarkEnd w:id="4"/>
    </w:p>
    <w:p w14:paraId="601A32D3" w14:textId="77777777" w:rsidR="00914FDA" w:rsidRDefault="00914FDA">
      <w:pPr>
        <w:pStyle w:val="Heading1"/>
        <w:pBdr>
          <w:top w:val="nil"/>
          <w:left w:val="nil"/>
          <w:bottom w:val="nil"/>
          <w:right w:val="nil"/>
          <w:between w:val="nil"/>
        </w:pBdr>
        <w:rPr>
          <w:rFonts w:ascii="Arial" w:eastAsia="Arial" w:hAnsi="Arial" w:cs="Arial"/>
          <w:b/>
          <w:color w:val="000000"/>
          <w:sz w:val="24"/>
          <w:szCs w:val="24"/>
          <w:highlight w:val="white"/>
          <w:u w:val="single"/>
        </w:rPr>
      </w:pPr>
      <w:bookmarkStart w:id="5" w:name="_uq1yr4gczy4v" w:colFirst="0" w:colLast="0"/>
      <w:bookmarkEnd w:id="5"/>
    </w:p>
    <w:p w14:paraId="681CBB5E" w14:textId="77777777" w:rsidR="00914FDA" w:rsidRDefault="00914FDA">
      <w:pPr>
        <w:pStyle w:val="Heading1"/>
        <w:pBdr>
          <w:top w:val="nil"/>
          <w:left w:val="nil"/>
          <w:bottom w:val="nil"/>
          <w:right w:val="nil"/>
          <w:between w:val="nil"/>
        </w:pBdr>
        <w:rPr>
          <w:rFonts w:ascii="Arial" w:eastAsia="Arial" w:hAnsi="Arial" w:cs="Arial"/>
          <w:b/>
          <w:color w:val="000000"/>
          <w:sz w:val="24"/>
          <w:szCs w:val="24"/>
          <w:highlight w:val="white"/>
          <w:u w:val="single"/>
        </w:rPr>
      </w:pPr>
      <w:bookmarkStart w:id="6" w:name="_cxdboe6l5hw7" w:colFirst="0" w:colLast="0"/>
      <w:bookmarkEnd w:id="6"/>
    </w:p>
    <w:p w14:paraId="314CE283" w14:textId="77777777" w:rsidR="00914FDA" w:rsidRDefault="00E87BB5">
      <w:pPr>
        <w:pStyle w:val="Heading1"/>
        <w:pBdr>
          <w:top w:val="nil"/>
          <w:left w:val="nil"/>
          <w:bottom w:val="nil"/>
          <w:right w:val="nil"/>
          <w:between w:val="nil"/>
        </w:pBdr>
        <w:rPr>
          <w:rFonts w:ascii="Arial" w:eastAsia="Arial" w:hAnsi="Arial" w:cs="Arial"/>
          <w:b/>
          <w:color w:val="000000"/>
          <w:sz w:val="24"/>
          <w:szCs w:val="24"/>
          <w:highlight w:val="white"/>
          <w:u w:val="single"/>
        </w:rPr>
      </w:pPr>
      <w:bookmarkStart w:id="7" w:name="_9ce7n0cyp9if" w:colFirst="0" w:colLast="0"/>
      <w:bookmarkEnd w:id="7"/>
      <w:r>
        <w:rPr>
          <w:rFonts w:ascii="Arial" w:eastAsia="Arial" w:hAnsi="Arial" w:cs="Arial"/>
          <w:b/>
          <w:color w:val="000000"/>
          <w:sz w:val="24"/>
          <w:szCs w:val="24"/>
          <w:highlight w:val="white"/>
          <w:u w:val="single"/>
        </w:rPr>
        <w:lastRenderedPageBreak/>
        <w:t>Task four-Reflection.</w:t>
      </w:r>
    </w:p>
    <w:p w14:paraId="6D9A7B80" w14:textId="4620AD85" w:rsidR="00914FDA" w:rsidRDefault="00E87BB5">
      <w:pPr>
        <w:pStyle w:val="Heading1"/>
        <w:pBdr>
          <w:top w:val="nil"/>
          <w:left w:val="nil"/>
          <w:bottom w:val="nil"/>
          <w:right w:val="nil"/>
          <w:between w:val="nil"/>
        </w:pBdr>
        <w:rPr>
          <w:rFonts w:ascii="Arial" w:eastAsia="Arial" w:hAnsi="Arial" w:cs="Arial"/>
          <w:color w:val="000000"/>
          <w:sz w:val="24"/>
          <w:szCs w:val="24"/>
          <w:highlight w:val="white"/>
        </w:rPr>
      </w:pPr>
      <w:bookmarkStart w:id="8" w:name="_s5kx2fum4wcg" w:colFirst="0" w:colLast="0"/>
      <w:bookmarkEnd w:id="8"/>
      <w:r>
        <w:rPr>
          <w:rFonts w:ascii="Arial" w:eastAsia="Arial" w:hAnsi="Arial" w:cs="Arial"/>
          <w:color w:val="000000"/>
          <w:sz w:val="24"/>
          <w:szCs w:val="24"/>
          <w:highlight w:val="white"/>
        </w:rPr>
        <w:t xml:space="preserve">Switching to university learning, from another education level you were at before, is a completely </w:t>
      </w:r>
      <w:r w:rsidR="00E031A9">
        <w:rPr>
          <w:rFonts w:ascii="Arial" w:eastAsia="Arial" w:hAnsi="Arial" w:cs="Arial"/>
          <w:color w:val="000000"/>
          <w:sz w:val="24"/>
          <w:szCs w:val="24"/>
          <w:highlight w:val="white"/>
        </w:rPr>
        <w:t>unique experience</w:t>
      </w:r>
      <w:r>
        <w:rPr>
          <w:rFonts w:ascii="Arial" w:eastAsia="Arial" w:hAnsi="Arial" w:cs="Arial"/>
          <w:color w:val="000000"/>
          <w:sz w:val="24"/>
          <w:szCs w:val="24"/>
          <w:highlight w:val="white"/>
        </w:rPr>
        <w:t xml:space="preserve">. One of the main things </w:t>
      </w:r>
      <w:r w:rsidR="00EA2949">
        <w:rPr>
          <w:rFonts w:ascii="Arial" w:eastAsia="Arial" w:hAnsi="Arial" w:cs="Arial"/>
          <w:color w:val="000000"/>
          <w:sz w:val="24"/>
          <w:szCs w:val="24"/>
          <w:highlight w:val="white"/>
        </w:rPr>
        <w:t>is adjusting</w:t>
      </w:r>
      <w:r>
        <w:rPr>
          <w:rFonts w:ascii="Arial" w:eastAsia="Arial" w:hAnsi="Arial" w:cs="Arial"/>
          <w:color w:val="000000"/>
          <w:sz w:val="24"/>
          <w:szCs w:val="24"/>
          <w:highlight w:val="white"/>
        </w:rPr>
        <w:t xml:space="preserve"> to the amount of independent work and having the ability to prioritise your workload. According to Student Minds (no date), starting university is a new period in your life that can bring many new experiences, but it can also bring numerous challenges. Workload going into university is usually a lot more than anticipated as explained by Clark (2018), organisation of time is one way that first-year students can hit the deadlines of their assignments and have a serious attitude towards their degree. </w:t>
      </w:r>
    </w:p>
    <w:p w14:paraId="5A80DB61" w14:textId="38F2B27F" w:rsidR="00914FDA" w:rsidRDefault="00E87BB5">
      <w:pPr>
        <w:pStyle w:val="Heading1"/>
        <w:pBdr>
          <w:top w:val="nil"/>
          <w:left w:val="nil"/>
          <w:bottom w:val="nil"/>
          <w:right w:val="nil"/>
          <w:between w:val="nil"/>
        </w:pBdr>
        <w:rPr>
          <w:rFonts w:ascii="Arial" w:eastAsia="Arial" w:hAnsi="Arial" w:cs="Arial"/>
          <w:color w:val="000000"/>
          <w:sz w:val="24"/>
          <w:szCs w:val="24"/>
          <w:highlight w:val="white"/>
        </w:rPr>
      </w:pPr>
      <w:bookmarkStart w:id="9" w:name="_wfu3uqbv0xfn" w:colFirst="0" w:colLast="0"/>
      <w:bookmarkEnd w:id="9"/>
      <w:r>
        <w:rPr>
          <w:rFonts w:ascii="Arial" w:eastAsia="Arial" w:hAnsi="Arial" w:cs="Arial"/>
          <w:color w:val="000000"/>
          <w:sz w:val="24"/>
          <w:szCs w:val="24"/>
          <w:highlight w:val="white"/>
        </w:rPr>
        <w:t xml:space="preserve">After completing many years of education during a pandemic, getting to grips with online learning has become a little bit easier. Hood and McKenzie (2020) explained that online learning helps us to </w:t>
      </w:r>
      <w:r w:rsidR="00EA2949">
        <w:rPr>
          <w:rFonts w:ascii="Arial" w:eastAsia="Arial" w:hAnsi="Arial" w:cs="Arial"/>
          <w:color w:val="000000"/>
          <w:sz w:val="24"/>
          <w:szCs w:val="24"/>
          <w:highlight w:val="white"/>
        </w:rPr>
        <w:t>gain knowledge</w:t>
      </w:r>
      <w:r>
        <w:rPr>
          <w:rFonts w:ascii="Arial" w:eastAsia="Arial" w:hAnsi="Arial" w:cs="Arial"/>
          <w:color w:val="000000"/>
          <w:sz w:val="24"/>
          <w:szCs w:val="24"/>
          <w:highlight w:val="white"/>
        </w:rPr>
        <w:t xml:space="preserve"> of the internet and our online safety as well as being able to navigate different learning </w:t>
      </w:r>
      <w:r w:rsidR="00EA2949">
        <w:rPr>
          <w:rFonts w:ascii="Arial" w:eastAsia="Arial" w:hAnsi="Arial" w:cs="Arial"/>
          <w:color w:val="000000"/>
          <w:sz w:val="24"/>
          <w:szCs w:val="24"/>
          <w:highlight w:val="white"/>
        </w:rPr>
        <w:t>applications. These</w:t>
      </w:r>
      <w:r>
        <w:rPr>
          <w:rFonts w:ascii="Arial" w:eastAsia="Arial" w:hAnsi="Arial" w:cs="Arial"/>
          <w:color w:val="000000"/>
          <w:sz w:val="24"/>
          <w:szCs w:val="24"/>
          <w:highlight w:val="white"/>
        </w:rPr>
        <w:t xml:space="preserve"> digital </w:t>
      </w:r>
      <w:r w:rsidR="00EA2949">
        <w:rPr>
          <w:rFonts w:ascii="Arial" w:eastAsia="Arial" w:hAnsi="Arial" w:cs="Arial"/>
          <w:color w:val="000000"/>
          <w:sz w:val="24"/>
          <w:szCs w:val="24"/>
          <w:highlight w:val="white"/>
        </w:rPr>
        <w:t>skills give</w:t>
      </w:r>
      <w:r>
        <w:rPr>
          <w:rFonts w:ascii="Arial" w:eastAsia="Arial" w:hAnsi="Arial" w:cs="Arial"/>
          <w:color w:val="000000"/>
          <w:sz w:val="24"/>
          <w:szCs w:val="24"/>
          <w:highlight w:val="white"/>
        </w:rPr>
        <w:t xml:space="preserve"> us a </w:t>
      </w:r>
      <w:r w:rsidR="00E031A9">
        <w:rPr>
          <w:rFonts w:ascii="Arial" w:eastAsia="Arial" w:hAnsi="Arial" w:cs="Arial"/>
          <w:color w:val="000000"/>
          <w:sz w:val="24"/>
          <w:szCs w:val="24"/>
          <w:highlight w:val="white"/>
        </w:rPr>
        <w:t>newfound</w:t>
      </w:r>
      <w:r>
        <w:rPr>
          <w:rFonts w:ascii="Arial" w:eastAsia="Arial" w:hAnsi="Arial" w:cs="Arial"/>
          <w:color w:val="000000"/>
          <w:sz w:val="24"/>
          <w:szCs w:val="24"/>
          <w:highlight w:val="white"/>
        </w:rPr>
        <w:t xml:space="preserve"> form of education and allows us to use these teachings from a </w:t>
      </w:r>
      <w:r w:rsidR="00EA2949">
        <w:rPr>
          <w:rFonts w:ascii="Arial" w:eastAsia="Arial" w:hAnsi="Arial" w:cs="Arial"/>
          <w:color w:val="000000"/>
          <w:sz w:val="24"/>
          <w:szCs w:val="24"/>
          <w:highlight w:val="white"/>
        </w:rPr>
        <w:t>home. Accessing</w:t>
      </w:r>
      <w:r>
        <w:rPr>
          <w:rFonts w:ascii="Arial" w:eastAsia="Arial" w:hAnsi="Arial" w:cs="Arial"/>
          <w:color w:val="000000"/>
          <w:sz w:val="24"/>
          <w:szCs w:val="24"/>
          <w:highlight w:val="white"/>
        </w:rPr>
        <w:t xml:space="preserve"> the </w:t>
      </w:r>
      <w:r w:rsidR="00EA2949">
        <w:rPr>
          <w:rFonts w:ascii="Arial" w:eastAsia="Arial" w:hAnsi="Arial" w:cs="Arial"/>
          <w:color w:val="000000"/>
          <w:sz w:val="24"/>
          <w:szCs w:val="24"/>
          <w:highlight w:val="white"/>
        </w:rPr>
        <w:t>lessons, notes</w:t>
      </w:r>
      <w:r>
        <w:rPr>
          <w:rFonts w:ascii="Arial" w:eastAsia="Arial" w:hAnsi="Arial" w:cs="Arial"/>
          <w:color w:val="000000"/>
          <w:sz w:val="24"/>
          <w:szCs w:val="24"/>
          <w:highlight w:val="white"/>
        </w:rPr>
        <w:t xml:space="preserve"> and work from home enables us to not only </w:t>
      </w:r>
      <w:r w:rsidR="00EA2949">
        <w:rPr>
          <w:rFonts w:ascii="Arial" w:eastAsia="Arial" w:hAnsi="Arial" w:cs="Arial"/>
          <w:color w:val="000000"/>
          <w:sz w:val="24"/>
          <w:szCs w:val="24"/>
          <w:highlight w:val="white"/>
        </w:rPr>
        <w:t>complete more</w:t>
      </w:r>
      <w:r>
        <w:rPr>
          <w:rFonts w:ascii="Arial" w:eastAsia="Arial" w:hAnsi="Arial" w:cs="Arial"/>
          <w:color w:val="000000"/>
          <w:sz w:val="24"/>
          <w:szCs w:val="24"/>
          <w:highlight w:val="white"/>
        </w:rPr>
        <w:t xml:space="preserve"> of the assignments but also to study and gather more knowledge and understanding of certain subjects that we may not fully comprehend.</w:t>
      </w:r>
    </w:p>
    <w:p w14:paraId="1C6CF813" w14:textId="3026486E" w:rsidR="00914FDA" w:rsidRDefault="00E87BB5">
      <w:pPr>
        <w:pStyle w:val="Heading1"/>
        <w:pBdr>
          <w:top w:val="nil"/>
          <w:left w:val="nil"/>
          <w:bottom w:val="nil"/>
          <w:right w:val="nil"/>
          <w:between w:val="nil"/>
        </w:pBdr>
        <w:rPr>
          <w:rFonts w:ascii="Arial" w:eastAsia="Arial" w:hAnsi="Arial" w:cs="Arial"/>
          <w:color w:val="000000"/>
        </w:rPr>
      </w:pPr>
      <w:bookmarkStart w:id="10" w:name="_pskwtgythc9l" w:colFirst="0" w:colLast="0"/>
      <w:bookmarkEnd w:id="10"/>
      <w:r>
        <w:rPr>
          <w:rFonts w:ascii="Arial" w:eastAsia="Arial" w:hAnsi="Arial" w:cs="Arial"/>
          <w:color w:val="000000"/>
          <w:sz w:val="24"/>
          <w:szCs w:val="24"/>
          <w:highlight w:val="white"/>
        </w:rPr>
        <w:t xml:space="preserve">Writing your first university assignment can be very </w:t>
      </w:r>
      <w:r w:rsidR="00EA2949">
        <w:rPr>
          <w:rFonts w:ascii="Arial" w:eastAsia="Arial" w:hAnsi="Arial" w:cs="Arial"/>
          <w:color w:val="000000"/>
          <w:sz w:val="24"/>
          <w:szCs w:val="24"/>
          <w:highlight w:val="white"/>
        </w:rPr>
        <w:t>disheartening, an</w:t>
      </w:r>
      <w:r>
        <w:rPr>
          <w:rFonts w:ascii="Arial" w:eastAsia="Arial" w:hAnsi="Arial" w:cs="Arial"/>
          <w:color w:val="000000"/>
          <w:sz w:val="24"/>
          <w:szCs w:val="24"/>
          <w:highlight w:val="white"/>
        </w:rPr>
        <w:t xml:space="preserve"> overwhelming start to a new part of your </w:t>
      </w:r>
      <w:r w:rsidR="00EA2949">
        <w:rPr>
          <w:rFonts w:ascii="Arial" w:eastAsia="Arial" w:hAnsi="Arial" w:cs="Arial"/>
          <w:color w:val="000000"/>
          <w:sz w:val="24"/>
          <w:szCs w:val="24"/>
          <w:highlight w:val="white"/>
        </w:rPr>
        <w:t>life, begins</w:t>
      </w:r>
      <w:r>
        <w:rPr>
          <w:rFonts w:ascii="Arial" w:eastAsia="Arial" w:hAnsi="Arial" w:cs="Arial"/>
          <w:color w:val="000000"/>
          <w:sz w:val="24"/>
          <w:szCs w:val="24"/>
          <w:highlight w:val="white"/>
        </w:rPr>
        <w:t xml:space="preserve"> with so many new skills to </w:t>
      </w:r>
      <w:r w:rsidR="00784875">
        <w:rPr>
          <w:rFonts w:ascii="Arial" w:eastAsia="Arial" w:hAnsi="Arial" w:cs="Arial"/>
          <w:color w:val="000000"/>
          <w:sz w:val="24"/>
          <w:szCs w:val="24"/>
          <w:highlight w:val="white"/>
        </w:rPr>
        <w:t>learn. Beginning</w:t>
      </w:r>
      <w:r>
        <w:rPr>
          <w:rFonts w:ascii="Arial" w:eastAsia="Arial" w:hAnsi="Arial" w:cs="Arial"/>
          <w:color w:val="000000"/>
          <w:sz w:val="24"/>
          <w:szCs w:val="24"/>
          <w:highlight w:val="white"/>
        </w:rPr>
        <w:t xml:space="preserve"> with attempting to learn how to reference and being able to </w:t>
      </w:r>
      <w:r w:rsidR="00E031A9">
        <w:rPr>
          <w:rFonts w:ascii="Arial" w:eastAsia="Arial" w:hAnsi="Arial" w:cs="Arial"/>
          <w:color w:val="000000"/>
          <w:sz w:val="24"/>
          <w:szCs w:val="24"/>
          <w:highlight w:val="white"/>
        </w:rPr>
        <w:t>effectively use</w:t>
      </w:r>
      <w:r>
        <w:rPr>
          <w:rFonts w:ascii="Arial" w:eastAsia="Arial" w:hAnsi="Arial" w:cs="Arial"/>
          <w:color w:val="000000"/>
          <w:sz w:val="24"/>
          <w:szCs w:val="24"/>
          <w:highlight w:val="white"/>
        </w:rPr>
        <w:t xml:space="preserve"> academic </w:t>
      </w:r>
      <w:r w:rsidR="00784875">
        <w:rPr>
          <w:rFonts w:ascii="Arial" w:eastAsia="Arial" w:hAnsi="Arial" w:cs="Arial"/>
          <w:color w:val="000000"/>
          <w:sz w:val="24"/>
          <w:szCs w:val="24"/>
          <w:highlight w:val="white"/>
        </w:rPr>
        <w:t>journals, maintaining</w:t>
      </w:r>
      <w:r>
        <w:rPr>
          <w:rFonts w:ascii="Arial" w:eastAsia="Arial" w:hAnsi="Arial" w:cs="Arial"/>
          <w:color w:val="000000"/>
          <w:sz w:val="24"/>
          <w:szCs w:val="24"/>
          <w:highlight w:val="white"/>
        </w:rPr>
        <w:t xml:space="preserve"> your attendance and lack of effort “To avoid this, try your best with your first assignments, and if you can, use it to challenge yourself</w:t>
      </w:r>
      <w:r w:rsidR="00784875">
        <w:rPr>
          <w:rFonts w:ascii="Arial" w:eastAsia="Arial" w:hAnsi="Arial" w:cs="Arial"/>
          <w:color w:val="000000"/>
          <w:sz w:val="24"/>
          <w:szCs w:val="24"/>
          <w:highlight w:val="white"/>
        </w:rPr>
        <w:t>.” (</w:t>
      </w:r>
      <w:r>
        <w:rPr>
          <w:rFonts w:ascii="Arial" w:eastAsia="Arial" w:hAnsi="Arial" w:cs="Arial"/>
          <w:color w:val="000000"/>
          <w:sz w:val="24"/>
          <w:szCs w:val="24"/>
          <w:highlight w:val="white"/>
        </w:rPr>
        <w:t>Bennett2017).</w:t>
      </w:r>
    </w:p>
    <w:p w14:paraId="1B75B098" w14:textId="77777777" w:rsidR="00914FDA" w:rsidRDefault="00E87BB5">
      <w:pPr>
        <w:pStyle w:val="Heading1"/>
        <w:pBdr>
          <w:top w:val="nil"/>
          <w:left w:val="nil"/>
          <w:bottom w:val="nil"/>
          <w:right w:val="nil"/>
          <w:between w:val="nil"/>
        </w:pBdr>
      </w:pPr>
      <w:bookmarkStart w:id="11" w:name="_ijbx9ztbzl2d" w:colFirst="0" w:colLast="0"/>
      <w:bookmarkEnd w:id="11"/>
      <w:r>
        <w:br w:type="page"/>
      </w:r>
    </w:p>
    <w:p w14:paraId="0D0479D5" w14:textId="77777777" w:rsidR="00914FDA" w:rsidRDefault="00E87BB5">
      <w:pPr>
        <w:pStyle w:val="Heading1"/>
        <w:rPr>
          <w:rFonts w:ascii="Arial" w:eastAsia="Arial" w:hAnsi="Arial" w:cs="Arial"/>
          <w:color w:val="000000"/>
          <w:sz w:val="24"/>
          <w:szCs w:val="24"/>
          <w:u w:val="single"/>
        </w:rPr>
      </w:pPr>
      <w:bookmarkStart w:id="12" w:name="_we4urr1jftm4" w:colFirst="0" w:colLast="0"/>
      <w:bookmarkEnd w:id="12"/>
      <w:r>
        <w:rPr>
          <w:rFonts w:ascii="Arial" w:eastAsia="Arial" w:hAnsi="Arial" w:cs="Arial"/>
          <w:b/>
          <w:color w:val="000000"/>
          <w:sz w:val="24"/>
          <w:szCs w:val="24"/>
          <w:u w:val="single"/>
        </w:rPr>
        <w:lastRenderedPageBreak/>
        <w:t>Reference List</w:t>
      </w:r>
      <w:r>
        <w:rPr>
          <w:rFonts w:ascii="Arial" w:eastAsia="Arial" w:hAnsi="Arial" w:cs="Arial"/>
          <w:color w:val="000000"/>
          <w:sz w:val="24"/>
          <w:szCs w:val="24"/>
          <w:u w:val="single"/>
        </w:rPr>
        <w:t>.</w:t>
      </w:r>
    </w:p>
    <w:p w14:paraId="7FC2A635" w14:textId="77777777" w:rsidR="00914FDA" w:rsidRDefault="00914FDA"/>
    <w:p w14:paraId="696F4A8B" w14:textId="65AD0D22" w:rsidR="00914FDA" w:rsidRDefault="00784875">
      <w:pPr>
        <w:widowControl w:val="0"/>
        <w:spacing w:before="0" w:after="240" w:line="276" w:lineRule="auto"/>
        <w:rPr>
          <w:rFonts w:ascii="Arial" w:eastAsia="Arial" w:hAnsi="Arial" w:cs="Arial"/>
          <w:sz w:val="10"/>
          <w:szCs w:val="10"/>
        </w:rPr>
      </w:pPr>
      <w:r>
        <w:rPr>
          <w:rFonts w:ascii="Arial" w:eastAsia="Arial" w:hAnsi="Arial" w:cs="Arial"/>
          <w:sz w:val="24"/>
          <w:szCs w:val="24"/>
        </w:rPr>
        <w:t xml:space="preserve">Azaryahu, </w:t>
      </w:r>
      <w:r w:rsidR="00E031A9">
        <w:rPr>
          <w:rFonts w:ascii="Arial" w:eastAsia="Arial" w:hAnsi="Arial" w:cs="Arial"/>
          <w:sz w:val="24"/>
          <w:szCs w:val="24"/>
        </w:rPr>
        <w:t>Foote. (</w:t>
      </w:r>
      <w:r>
        <w:rPr>
          <w:rFonts w:ascii="Arial" w:eastAsia="Arial" w:hAnsi="Arial" w:cs="Arial"/>
          <w:sz w:val="24"/>
          <w:szCs w:val="24"/>
        </w:rPr>
        <w:t>2009</w:t>
      </w:r>
      <w:r w:rsidR="00E031A9">
        <w:rPr>
          <w:rFonts w:ascii="Arial" w:eastAsia="Arial" w:hAnsi="Arial" w:cs="Arial"/>
          <w:sz w:val="24"/>
          <w:szCs w:val="24"/>
        </w:rPr>
        <w:t>), Sense</w:t>
      </w:r>
      <w:r>
        <w:rPr>
          <w:rFonts w:ascii="Arial" w:eastAsia="Arial" w:hAnsi="Arial" w:cs="Arial"/>
          <w:sz w:val="24"/>
          <w:szCs w:val="24"/>
        </w:rPr>
        <w:t xml:space="preserve"> of place. International Encyclopaedia of Human Geography. Available at: https://www.sciencedirect.com/topics/earth-and-planetary-sciences/sense-of-place#:~:text=Sense%20of%20place%20refers%20to%20the%20emotive%20bonds,or%20unique%20character%20of%20particular%20localities%20and%20regions.(Accessed 15th October 2022)</w:t>
      </w:r>
    </w:p>
    <w:p w14:paraId="6D8BAA1C" w14:textId="758E3BF0" w:rsidR="00914FDA" w:rsidRDefault="00784875">
      <w:pPr>
        <w:spacing w:line="240" w:lineRule="auto"/>
        <w:rPr>
          <w:rFonts w:ascii="Arial" w:eastAsia="Arial" w:hAnsi="Arial" w:cs="Arial"/>
          <w:sz w:val="24"/>
          <w:szCs w:val="24"/>
        </w:rPr>
      </w:pPr>
      <w:r>
        <w:rPr>
          <w:rFonts w:ascii="Arial" w:eastAsia="Arial" w:hAnsi="Arial" w:cs="Arial"/>
          <w:sz w:val="24"/>
          <w:szCs w:val="24"/>
        </w:rPr>
        <w:t xml:space="preserve">Barkley, </w:t>
      </w:r>
      <w:r w:rsidR="00E031A9">
        <w:rPr>
          <w:rFonts w:ascii="Arial" w:eastAsia="Arial" w:hAnsi="Arial" w:cs="Arial"/>
          <w:sz w:val="24"/>
          <w:szCs w:val="24"/>
        </w:rPr>
        <w:t>A. (</w:t>
      </w:r>
      <w:r>
        <w:rPr>
          <w:rFonts w:ascii="Arial" w:eastAsia="Arial" w:hAnsi="Arial" w:cs="Arial"/>
          <w:sz w:val="24"/>
          <w:szCs w:val="24"/>
        </w:rPr>
        <w:t xml:space="preserve">2022) The Academic papers, why is referencing important in academic </w:t>
      </w:r>
      <w:r w:rsidR="00E031A9">
        <w:rPr>
          <w:rFonts w:ascii="Arial" w:eastAsia="Arial" w:hAnsi="Arial" w:cs="Arial"/>
          <w:sz w:val="24"/>
          <w:szCs w:val="24"/>
        </w:rPr>
        <w:t>Writing?</w:t>
      </w:r>
      <w:r>
        <w:rPr>
          <w:rFonts w:ascii="Arial" w:eastAsia="Arial" w:hAnsi="Arial" w:cs="Arial"/>
          <w:sz w:val="24"/>
          <w:szCs w:val="24"/>
        </w:rPr>
        <w:t xml:space="preserve"> [Journal Article]. The Academic Papers</w:t>
      </w:r>
      <w:r w:rsidR="00E031A9">
        <w:rPr>
          <w:rFonts w:ascii="Arial" w:eastAsia="Arial" w:hAnsi="Arial" w:cs="Arial"/>
          <w:sz w:val="24"/>
          <w:szCs w:val="24"/>
        </w:rPr>
        <w:t xml:space="preserve">. </w:t>
      </w:r>
      <w:r>
        <w:rPr>
          <w:rFonts w:ascii="Arial" w:eastAsia="Arial" w:hAnsi="Arial" w:cs="Arial"/>
          <w:sz w:val="24"/>
          <w:szCs w:val="24"/>
        </w:rPr>
        <w:t xml:space="preserve">Available at: https://www.theacademicpapers.co.uk/blog/2022/03/30/Why-Is-Referencing-Important-In -Academic-Writing/ (Accessed:09 October 2022). </w:t>
      </w:r>
    </w:p>
    <w:p w14:paraId="6EC0A8EF" w14:textId="6C2D27AE" w:rsidR="00914FDA" w:rsidRDefault="00784875">
      <w:pPr>
        <w:spacing w:line="240" w:lineRule="auto"/>
        <w:rPr>
          <w:rFonts w:ascii="Arial" w:eastAsia="Arial" w:hAnsi="Arial" w:cs="Arial"/>
          <w:sz w:val="24"/>
          <w:szCs w:val="24"/>
        </w:rPr>
      </w:pPr>
      <w:r>
        <w:rPr>
          <w:rFonts w:ascii="Arial" w:eastAsia="Arial" w:hAnsi="Arial" w:cs="Arial"/>
          <w:sz w:val="24"/>
          <w:szCs w:val="24"/>
        </w:rPr>
        <w:t>Bennett, K. (2017) Doing your first university assignment:5 things to remember. [Journal Article</w:t>
      </w:r>
      <w:r w:rsidR="00E031A9">
        <w:rPr>
          <w:rFonts w:ascii="Arial" w:eastAsia="Arial" w:hAnsi="Arial" w:cs="Arial"/>
          <w:sz w:val="24"/>
          <w:szCs w:val="24"/>
        </w:rPr>
        <w:t>]. Ivory</w:t>
      </w:r>
      <w:r>
        <w:rPr>
          <w:rFonts w:ascii="Arial" w:eastAsia="Arial" w:hAnsi="Arial" w:cs="Arial"/>
          <w:sz w:val="24"/>
          <w:szCs w:val="24"/>
        </w:rPr>
        <w:t xml:space="preserve"> Research. Available at:</w:t>
      </w:r>
    </w:p>
    <w:p w14:paraId="701DC2C5" w14:textId="77777777" w:rsidR="00914FDA" w:rsidRDefault="00E87BB5">
      <w:pPr>
        <w:spacing w:line="240" w:lineRule="auto"/>
        <w:rPr>
          <w:rFonts w:ascii="Arial" w:eastAsia="Arial" w:hAnsi="Arial" w:cs="Arial"/>
          <w:b/>
          <w:sz w:val="24"/>
          <w:szCs w:val="24"/>
          <w:highlight w:val="white"/>
          <w:u w:val="single"/>
        </w:rPr>
      </w:pPr>
      <w:r>
        <w:rPr>
          <w:rFonts w:ascii="Arial" w:eastAsia="Arial" w:hAnsi="Arial" w:cs="Arial"/>
          <w:sz w:val="24"/>
          <w:szCs w:val="24"/>
        </w:rPr>
        <w:t>https://www.ivoryresearch.com/blog/doing-your-first-university-assignment-5-things-to-remember/ (Accessed;11 October 2022)</w:t>
      </w:r>
    </w:p>
    <w:p w14:paraId="3BA97C1E" w14:textId="2364BF64" w:rsidR="00914FDA" w:rsidRDefault="00784875">
      <w:pPr>
        <w:spacing w:line="240" w:lineRule="auto"/>
        <w:rPr>
          <w:rFonts w:ascii="Arial" w:eastAsia="Arial" w:hAnsi="Arial" w:cs="Arial"/>
          <w:sz w:val="24"/>
          <w:szCs w:val="24"/>
          <w:highlight w:val="white"/>
        </w:rPr>
      </w:pPr>
      <w:r>
        <w:rPr>
          <w:rFonts w:ascii="Arial" w:eastAsia="Arial" w:hAnsi="Arial" w:cs="Arial"/>
          <w:sz w:val="24"/>
          <w:szCs w:val="24"/>
          <w:highlight w:val="white"/>
        </w:rPr>
        <w:t xml:space="preserve">Chmielewski, </w:t>
      </w:r>
      <w:r w:rsidR="00E031A9">
        <w:rPr>
          <w:rFonts w:ascii="Arial" w:eastAsia="Arial" w:hAnsi="Arial" w:cs="Arial"/>
          <w:sz w:val="24"/>
          <w:szCs w:val="24"/>
          <w:highlight w:val="white"/>
        </w:rPr>
        <w:t>M. (2019) Going</w:t>
      </w:r>
      <w:r>
        <w:rPr>
          <w:rFonts w:ascii="Arial" w:eastAsia="Arial" w:hAnsi="Arial" w:cs="Arial"/>
          <w:sz w:val="24"/>
          <w:szCs w:val="24"/>
          <w:highlight w:val="white"/>
        </w:rPr>
        <w:t xml:space="preserve"> Beyond </w:t>
      </w:r>
      <w:r w:rsidR="00E031A9">
        <w:rPr>
          <w:rFonts w:ascii="Arial" w:eastAsia="Arial" w:hAnsi="Arial" w:cs="Arial"/>
          <w:sz w:val="24"/>
          <w:szCs w:val="24"/>
          <w:highlight w:val="white"/>
        </w:rPr>
        <w:t>the</w:t>
      </w:r>
      <w:r>
        <w:rPr>
          <w:rFonts w:ascii="Arial" w:eastAsia="Arial" w:hAnsi="Arial" w:cs="Arial"/>
          <w:sz w:val="24"/>
          <w:szCs w:val="24"/>
          <w:highlight w:val="white"/>
        </w:rPr>
        <w:t xml:space="preserve"> Eisenhower </w:t>
      </w:r>
      <w:r w:rsidR="00E031A9">
        <w:rPr>
          <w:rFonts w:ascii="Arial" w:eastAsia="Arial" w:hAnsi="Arial" w:cs="Arial"/>
          <w:sz w:val="24"/>
          <w:szCs w:val="24"/>
          <w:highlight w:val="white"/>
        </w:rPr>
        <w:t>Matrix. [</w:t>
      </w:r>
      <w:r>
        <w:rPr>
          <w:rFonts w:ascii="Arial" w:eastAsia="Arial" w:hAnsi="Arial" w:cs="Arial"/>
          <w:sz w:val="24"/>
          <w:szCs w:val="24"/>
          <w:highlight w:val="white"/>
        </w:rPr>
        <w:t>Project Report</w:t>
      </w:r>
      <w:r w:rsidR="00E031A9">
        <w:rPr>
          <w:rFonts w:ascii="Arial" w:eastAsia="Arial" w:hAnsi="Arial" w:cs="Arial"/>
          <w:sz w:val="24"/>
          <w:szCs w:val="24"/>
          <w:highlight w:val="white"/>
        </w:rPr>
        <w:t>]. Teaminator.Available</w:t>
      </w:r>
      <w:r>
        <w:rPr>
          <w:rFonts w:ascii="Arial" w:eastAsia="Arial" w:hAnsi="Arial" w:cs="Arial"/>
          <w:sz w:val="24"/>
          <w:szCs w:val="24"/>
          <w:highlight w:val="white"/>
        </w:rPr>
        <w:t xml:space="preserve"> </w:t>
      </w:r>
      <w:r w:rsidR="00E031A9">
        <w:rPr>
          <w:rFonts w:ascii="Arial" w:eastAsia="Arial" w:hAnsi="Arial" w:cs="Arial"/>
          <w:sz w:val="24"/>
          <w:szCs w:val="24"/>
          <w:highlight w:val="white"/>
        </w:rPr>
        <w:t>at: https://medium.com/teaminator/going-beyond-the-eisenhower-matrix-78ccb53db31a.(Accessed:12</w:t>
      </w:r>
      <w:r>
        <w:rPr>
          <w:rFonts w:ascii="Arial" w:eastAsia="Arial" w:hAnsi="Arial" w:cs="Arial"/>
          <w:sz w:val="24"/>
          <w:szCs w:val="24"/>
          <w:highlight w:val="white"/>
        </w:rPr>
        <w:t xml:space="preserve"> October 2022)</w:t>
      </w:r>
    </w:p>
    <w:p w14:paraId="39CD89BF" w14:textId="39C4AC79" w:rsidR="00914FDA" w:rsidRDefault="00E031A9">
      <w:pPr>
        <w:spacing w:line="240" w:lineRule="auto"/>
        <w:rPr>
          <w:rFonts w:ascii="Arial" w:eastAsia="Arial" w:hAnsi="Arial" w:cs="Arial"/>
          <w:sz w:val="24"/>
          <w:szCs w:val="24"/>
          <w:highlight w:val="white"/>
        </w:rPr>
      </w:pPr>
      <w:r>
        <w:rPr>
          <w:rFonts w:ascii="Arial" w:eastAsia="Arial" w:hAnsi="Arial" w:cs="Arial"/>
          <w:sz w:val="24"/>
          <w:szCs w:val="24"/>
          <w:highlight w:val="white"/>
        </w:rPr>
        <w:t>Clark, C. (2018) What</w:t>
      </w:r>
      <w:r w:rsidR="00784875">
        <w:rPr>
          <w:rFonts w:ascii="Arial" w:eastAsia="Arial" w:hAnsi="Arial" w:cs="Arial"/>
          <w:sz w:val="24"/>
          <w:szCs w:val="24"/>
          <w:highlight w:val="white"/>
        </w:rPr>
        <w:t xml:space="preserve"> to expect from your first year at </w:t>
      </w:r>
      <w:r>
        <w:rPr>
          <w:rFonts w:ascii="Arial" w:eastAsia="Arial" w:hAnsi="Arial" w:cs="Arial"/>
          <w:sz w:val="24"/>
          <w:szCs w:val="24"/>
          <w:highlight w:val="white"/>
        </w:rPr>
        <w:t>university. [</w:t>
      </w:r>
      <w:r w:rsidR="00784875">
        <w:rPr>
          <w:rFonts w:ascii="Arial" w:eastAsia="Arial" w:hAnsi="Arial" w:cs="Arial"/>
          <w:sz w:val="24"/>
          <w:szCs w:val="24"/>
          <w:highlight w:val="white"/>
        </w:rPr>
        <w:t>Journal Article</w:t>
      </w:r>
      <w:r>
        <w:rPr>
          <w:rFonts w:ascii="Arial" w:eastAsia="Arial" w:hAnsi="Arial" w:cs="Arial"/>
          <w:sz w:val="24"/>
          <w:szCs w:val="24"/>
          <w:highlight w:val="white"/>
        </w:rPr>
        <w:t>]. Urbanest.Available</w:t>
      </w:r>
      <w:r w:rsidR="00784875">
        <w:rPr>
          <w:rFonts w:ascii="Arial" w:eastAsia="Arial" w:hAnsi="Arial" w:cs="Arial"/>
          <w:sz w:val="24"/>
          <w:szCs w:val="24"/>
          <w:highlight w:val="white"/>
        </w:rPr>
        <w:t xml:space="preserve"> at: https://uk.urbanest.com/journal/what-to-expect-from-your-first-year-at-university/(Accessed:9 October 2022)</w:t>
      </w:r>
    </w:p>
    <w:p w14:paraId="1D2A2BF7" w14:textId="1821F93F" w:rsidR="00914FDA" w:rsidRDefault="00784875">
      <w:pPr>
        <w:spacing w:line="240" w:lineRule="auto"/>
        <w:rPr>
          <w:rFonts w:ascii="Arial" w:eastAsia="Arial" w:hAnsi="Arial" w:cs="Arial"/>
          <w:color w:val="000000"/>
          <w:sz w:val="24"/>
          <w:szCs w:val="24"/>
          <w:highlight w:val="white"/>
        </w:rPr>
      </w:pPr>
      <w:r>
        <w:rPr>
          <w:rFonts w:ascii="Arial" w:eastAsia="Arial" w:hAnsi="Arial" w:cs="Arial"/>
          <w:sz w:val="24"/>
          <w:szCs w:val="24"/>
          <w:highlight w:val="white"/>
        </w:rPr>
        <w:t>Daniela, L et al. (2020)</w:t>
      </w:r>
      <w:r>
        <w:rPr>
          <w:rFonts w:ascii="Arial" w:eastAsia="Arial" w:hAnsi="Arial" w:cs="Arial"/>
          <w:i/>
          <w:color w:val="000000"/>
          <w:sz w:val="24"/>
          <w:szCs w:val="24"/>
          <w:highlight w:val="white"/>
        </w:rPr>
        <w:t xml:space="preserve"> Epistemological Approaches to Digital Learning in Educational </w:t>
      </w:r>
      <w:r>
        <w:rPr>
          <w:rFonts w:ascii="Arial" w:eastAsia="Arial" w:hAnsi="Arial" w:cs="Arial"/>
          <w:i/>
          <w:sz w:val="24"/>
          <w:szCs w:val="24"/>
          <w:highlight w:val="white"/>
        </w:rPr>
        <w:t>Contexts.</w:t>
      </w:r>
      <w:r>
        <w:rPr>
          <w:rFonts w:ascii="Arial" w:eastAsia="Arial" w:hAnsi="Arial" w:cs="Arial"/>
          <w:sz w:val="24"/>
          <w:szCs w:val="24"/>
          <w:highlight w:val="white"/>
        </w:rPr>
        <w:t xml:space="preserve">1st Edition </w:t>
      </w:r>
      <w:r w:rsidR="00E031A9">
        <w:rPr>
          <w:rFonts w:ascii="Arial" w:eastAsia="Arial" w:hAnsi="Arial" w:cs="Arial"/>
          <w:sz w:val="24"/>
          <w:szCs w:val="24"/>
          <w:highlight w:val="white"/>
        </w:rPr>
        <w:t>p54.Cambridge: Linda</w:t>
      </w:r>
      <w:r>
        <w:rPr>
          <w:rFonts w:ascii="Arial" w:eastAsia="Arial" w:hAnsi="Arial" w:cs="Arial"/>
          <w:sz w:val="24"/>
          <w:szCs w:val="24"/>
          <w:highlight w:val="white"/>
        </w:rPr>
        <w:t xml:space="preserve"> Daniela.</w:t>
      </w:r>
    </w:p>
    <w:p w14:paraId="12A24DE2" w14:textId="3D571D94" w:rsidR="00914FDA" w:rsidRDefault="00784875">
      <w:pPr>
        <w:spacing w:line="240" w:lineRule="auto"/>
        <w:rPr>
          <w:rFonts w:ascii="Arial" w:eastAsia="Arial" w:hAnsi="Arial" w:cs="Arial"/>
          <w:sz w:val="24"/>
          <w:szCs w:val="24"/>
          <w:highlight w:val="white"/>
        </w:rPr>
      </w:pPr>
      <w:r>
        <w:rPr>
          <w:rFonts w:ascii="Arial" w:eastAsia="Arial" w:hAnsi="Arial" w:cs="Arial"/>
          <w:sz w:val="24"/>
          <w:szCs w:val="24"/>
          <w:highlight w:val="white"/>
        </w:rPr>
        <w:t>Gustafsson, MK. (2018) Critical Evaluation of Sources. [Journal Article</w:t>
      </w:r>
      <w:r w:rsidR="00E031A9">
        <w:rPr>
          <w:rFonts w:ascii="Arial" w:eastAsia="Arial" w:hAnsi="Arial" w:cs="Arial"/>
          <w:sz w:val="24"/>
          <w:szCs w:val="24"/>
          <w:highlight w:val="white"/>
        </w:rPr>
        <w:t>]. Karlstad</w:t>
      </w:r>
      <w:r>
        <w:rPr>
          <w:rFonts w:ascii="Arial" w:eastAsia="Arial" w:hAnsi="Arial" w:cs="Arial"/>
          <w:sz w:val="24"/>
          <w:szCs w:val="24"/>
          <w:highlight w:val="white"/>
        </w:rPr>
        <w:t xml:space="preserve"> University. Available at: https://WWW.Kau.se/en/library/writing-referencing/writing/academic-writing/critical-evaluation-sources.(Accessed:11 October 2022)</w:t>
      </w:r>
    </w:p>
    <w:p w14:paraId="77929E48" w14:textId="77777777" w:rsidR="00914FDA" w:rsidRDefault="00914FDA">
      <w:pPr>
        <w:spacing w:line="240" w:lineRule="auto"/>
        <w:rPr>
          <w:rFonts w:ascii="Arial" w:eastAsia="Arial" w:hAnsi="Arial" w:cs="Arial"/>
          <w:sz w:val="24"/>
          <w:szCs w:val="24"/>
          <w:highlight w:val="white"/>
        </w:rPr>
      </w:pPr>
    </w:p>
    <w:p w14:paraId="4ECF1F6D" w14:textId="407C7F16" w:rsidR="00914FDA" w:rsidRDefault="00784875">
      <w:pPr>
        <w:spacing w:line="240" w:lineRule="auto"/>
        <w:rPr>
          <w:rFonts w:ascii="Arial" w:eastAsia="Arial" w:hAnsi="Arial" w:cs="Arial"/>
          <w:sz w:val="24"/>
          <w:szCs w:val="24"/>
          <w:highlight w:val="white"/>
        </w:rPr>
      </w:pPr>
      <w:r>
        <w:rPr>
          <w:rFonts w:ascii="Arial" w:eastAsia="Arial" w:hAnsi="Arial" w:cs="Arial"/>
          <w:sz w:val="24"/>
          <w:szCs w:val="24"/>
          <w:highlight w:val="white"/>
        </w:rPr>
        <w:t xml:space="preserve">Hood, A and </w:t>
      </w:r>
      <w:r w:rsidR="00E031A9">
        <w:rPr>
          <w:rFonts w:ascii="Arial" w:eastAsia="Arial" w:hAnsi="Arial" w:cs="Arial"/>
          <w:sz w:val="24"/>
          <w:szCs w:val="24"/>
          <w:highlight w:val="white"/>
        </w:rPr>
        <w:t>McKenzie, B. (2020) How</w:t>
      </w:r>
      <w:r>
        <w:rPr>
          <w:rFonts w:ascii="Arial" w:eastAsia="Arial" w:hAnsi="Arial" w:cs="Arial"/>
          <w:sz w:val="24"/>
          <w:szCs w:val="24"/>
          <w:highlight w:val="white"/>
        </w:rPr>
        <w:t xml:space="preserve"> we can easily come to grips with online </w:t>
      </w:r>
      <w:r w:rsidR="00E031A9">
        <w:rPr>
          <w:rFonts w:ascii="Arial" w:eastAsia="Arial" w:hAnsi="Arial" w:cs="Arial"/>
          <w:sz w:val="24"/>
          <w:szCs w:val="24"/>
          <w:highlight w:val="white"/>
        </w:rPr>
        <w:t>learning. [</w:t>
      </w:r>
      <w:r>
        <w:rPr>
          <w:rFonts w:ascii="Arial" w:eastAsia="Arial" w:hAnsi="Arial" w:cs="Arial"/>
          <w:sz w:val="24"/>
          <w:szCs w:val="24"/>
          <w:highlight w:val="white"/>
        </w:rPr>
        <w:t xml:space="preserve">Journal </w:t>
      </w:r>
      <w:r w:rsidR="00E031A9">
        <w:rPr>
          <w:rFonts w:ascii="Arial" w:eastAsia="Arial" w:hAnsi="Arial" w:cs="Arial"/>
          <w:sz w:val="24"/>
          <w:szCs w:val="24"/>
          <w:highlight w:val="white"/>
        </w:rPr>
        <w:t>Article] Independent.ie</w:t>
      </w:r>
      <w:r>
        <w:rPr>
          <w:rFonts w:ascii="Arial" w:eastAsia="Arial" w:hAnsi="Arial" w:cs="Arial"/>
          <w:sz w:val="24"/>
          <w:szCs w:val="24"/>
          <w:highlight w:val="white"/>
        </w:rPr>
        <w:t>. Available at:</w:t>
      </w:r>
    </w:p>
    <w:p w14:paraId="7AF56865" w14:textId="77777777" w:rsidR="00914FDA" w:rsidRDefault="00E87BB5">
      <w:pPr>
        <w:spacing w:line="240" w:lineRule="auto"/>
        <w:rPr>
          <w:rFonts w:ascii="Arial" w:eastAsia="Arial" w:hAnsi="Arial" w:cs="Arial"/>
          <w:sz w:val="24"/>
          <w:szCs w:val="24"/>
          <w:highlight w:val="white"/>
        </w:rPr>
      </w:pPr>
      <w:r>
        <w:rPr>
          <w:rFonts w:ascii="Arial" w:eastAsia="Arial" w:hAnsi="Arial" w:cs="Arial"/>
          <w:sz w:val="24"/>
          <w:szCs w:val="24"/>
          <w:highlight w:val="white"/>
        </w:rPr>
        <w:t>https://www.independent.ie/irish-news/education/going-to-college/how-we-can-easily-come-to-grips-with-online-learning-39524134.html(Accessed 13 October 2022)</w:t>
      </w:r>
    </w:p>
    <w:p w14:paraId="33B2D5B1" w14:textId="77777777" w:rsidR="00914FDA" w:rsidRDefault="00914FDA">
      <w:pPr>
        <w:spacing w:line="240" w:lineRule="auto"/>
        <w:rPr>
          <w:rFonts w:ascii="Arial" w:eastAsia="Arial" w:hAnsi="Arial" w:cs="Arial"/>
          <w:sz w:val="24"/>
          <w:szCs w:val="24"/>
          <w:highlight w:val="white"/>
        </w:rPr>
      </w:pPr>
    </w:p>
    <w:p w14:paraId="6EBCA976" w14:textId="04FFD2E3" w:rsidR="00914FDA" w:rsidRDefault="00E87BB5">
      <w:pPr>
        <w:spacing w:line="240" w:lineRule="auto"/>
        <w:rPr>
          <w:rFonts w:ascii="Arial" w:eastAsia="Arial" w:hAnsi="Arial" w:cs="Arial"/>
          <w:sz w:val="24"/>
          <w:szCs w:val="24"/>
          <w:highlight w:val="white"/>
        </w:rPr>
      </w:pPr>
      <w:r>
        <w:rPr>
          <w:rFonts w:ascii="Arial" w:eastAsia="Arial" w:hAnsi="Arial" w:cs="Arial"/>
          <w:sz w:val="24"/>
          <w:szCs w:val="24"/>
          <w:highlight w:val="white"/>
        </w:rPr>
        <w:t xml:space="preserve">Marshall E-learning </w:t>
      </w:r>
      <w:r w:rsidR="00784875">
        <w:rPr>
          <w:rFonts w:ascii="Arial" w:eastAsia="Arial" w:hAnsi="Arial" w:cs="Arial"/>
          <w:sz w:val="24"/>
          <w:szCs w:val="24"/>
          <w:highlight w:val="white"/>
        </w:rPr>
        <w:t>consultancy. (2014) Staying</w:t>
      </w:r>
      <w:r>
        <w:rPr>
          <w:rFonts w:ascii="Arial" w:eastAsia="Arial" w:hAnsi="Arial" w:cs="Arial"/>
          <w:sz w:val="24"/>
          <w:szCs w:val="24"/>
          <w:highlight w:val="white"/>
        </w:rPr>
        <w:t xml:space="preserve"> safe online for students and why </w:t>
      </w:r>
      <w:r w:rsidR="00E031A9">
        <w:rPr>
          <w:rFonts w:ascii="Arial" w:eastAsia="Arial" w:hAnsi="Arial" w:cs="Arial"/>
          <w:sz w:val="24"/>
          <w:szCs w:val="24"/>
          <w:highlight w:val="white"/>
        </w:rPr>
        <w:t>it is</w:t>
      </w:r>
      <w:r>
        <w:rPr>
          <w:rFonts w:ascii="Arial" w:eastAsia="Arial" w:hAnsi="Arial" w:cs="Arial"/>
          <w:sz w:val="24"/>
          <w:szCs w:val="24"/>
          <w:highlight w:val="white"/>
        </w:rPr>
        <w:t xml:space="preserve"> </w:t>
      </w:r>
      <w:r w:rsidR="00784875">
        <w:rPr>
          <w:rFonts w:ascii="Arial" w:eastAsia="Arial" w:hAnsi="Arial" w:cs="Arial"/>
          <w:sz w:val="24"/>
          <w:szCs w:val="24"/>
          <w:highlight w:val="white"/>
        </w:rPr>
        <w:t>important. [</w:t>
      </w:r>
      <w:r>
        <w:rPr>
          <w:rFonts w:ascii="Arial" w:eastAsia="Arial" w:hAnsi="Arial" w:cs="Arial"/>
          <w:sz w:val="24"/>
          <w:szCs w:val="24"/>
          <w:highlight w:val="white"/>
        </w:rPr>
        <w:t xml:space="preserve">Blog]Marshall E-learning consultancy. Available </w:t>
      </w:r>
      <w:r w:rsidR="00784875">
        <w:rPr>
          <w:rFonts w:ascii="Arial" w:eastAsia="Arial" w:hAnsi="Arial" w:cs="Arial"/>
          <w:sz w:val="24"/>
          <w:szCs w:val="24"/>
          <w:highlight w:val="white"/>
        </w:rPr>
        <w:t>at: https</w:t>
      </w:r>
      <w:r>
        <w:rPr>
          <w:rFonts w:ascii="Arial" w:eastAsia="Arial" w:hAnsi="Arial" w:cs="Arial"/>
          <w:sz w:val="24"/>
          <w:szCs w:val="24"/>
          <w:highlight w:val="white"/>
        </w:rPr>
        <w:t xml:space="preserve">://marshall </w:t>
      </w:r>
      <w:r>
        <w:rPr>
          <w:rFonts w:ascii="Arial" w:eastAsia="Arial" w:hAnsi="Arial" w:cs="Arial"/>
          <w:sz w:val="24"/>
          <w:szCs w:val="24"/>
          <w:highlight w:val="white"/>
        </w:rPr>
        <w:lastRenderedPageBreak/>
        <w:t>learning.com/blog/stayng-safe-online-for-students-and-why-its-important</w:t>
      </w:r>
      <w:r w:rsidR="00784875">
        <w:rPr>
          <w:rFonts w:ascii="Arial" w:eastAsia="Arial" w:hAnsi="Arial" w:cs="Arial"/>
          <w:sz w:val="24"/>
          <w:szCs w:val="24"/>
          <w:highlight w:val="white"/>
        </w:rPr>
        <w:t>/ (</w:t>
      </w:r>
      <w:r>
        <w:rPr>
          <w:rFonts w:ascii="Arial" w:eastAsia="Arial" w:hAnsi="Arial" w:cs="Arial"/>
          <w:sz w:val="24"/>
          <w:szCs w:val="24"/>
          <w:highlight w:val="white"/>
        </w:rPr>
        <w:t>Accessed:12 October 2022)</w:t>
      </w:r>
    </w:p>
    <w:p w14:paraId="453FE0F8" w14:textId="38A1FBBC" w:rsidR="00914FDA" w:rsidRDefault="00E87BB5">
      <w:pPr>
        <w:spacing w:line="240" w:lineRule="auto"/>
        <w:rPr>
          <w:rFonts w:ascii="Arial" w:eastAsia="Arial" w:hAnsi="Arial" w:cs="Arial"/>
          <w:sz w:val="24"/>
          <w:szCs w:val="24"/>
          <w:highlight w:val="white"/>
        </w:rPr>
      </w:pPr>
      <w:r>
        <w:rPr>
          <w:rFonts w:ascii="Arial" w:eastAsia="Arial" w:hAnsi="Arial" w:cs="Arial"/>
          <w:sz w:val="24"/>
          <w:szCs w:val="24"/>
          <w:highlight w:val="white"/>
        </w:rPr>
        <w:t xml:space="preserve">Oxford Cambridge and </w:t>
      </w:r>
      <w:r w:rsidR="00784875">
        <w:rPr>
          <w:rFonts w:ascii="Arial" w:eastAsia="Arial" w:hAnsi="Arial" w:cs="Arial"/>
          <w:sz w:val="24"/>
          <w:szCs w:val="24"/>
          <w:highlight w:val="white"/>
        </w:rPr>
        <w:t>RSA. (</w:t>
      </w:r>
      <w:r>
        <w:rPr>
          <w:rFonts w:ascii="Arial" w:eastAsia="Arial" w:hAnsi="Arial" w:cs="Arial"/>
          <w:sz w:val="24"/>
          <w:szCs w:val="24"/>
          <w:highlight w:val="white"/>
        </w:rPr>
        <w:t>2016</w:t>
      </w:r>
      <w:r w:rsidR="00784875">
        <w:rPr>
          <w:rFonts w:ascii="Arial" w:eastAsia="Arial" w:hAnsi="Arial" w:cs="Arial"/>
          <w:sz w:val="24"/>
          <w:szCs w:val="24"/>
          <w:highlight w:val="white"/>
        </w:rPr>
        <w:t>), How</w:t>
      </w:r>
      <w:r>
        <w:rPr>
          <w:rFonts w:ascii="Arial" w:eastAsia="Arial" w:hAnsi="Arial" w:cs="Arial"/>
          <w:sz w:val="24"/>
          <w:szCs w:val="24"/>
          <w:highlight w:val="white"/>
        </w:rPr>
        <w:t xml:space="preserve"> important are command </w:t>
      </w:r>
      <w:r w:rsidR="00784875">
        <w:rPr>
          <w:rFonts w:ascii="Arial" w:eastAsia="Arial" w:hAnsi="Arial" w:cs="Arial"/>
          <w:sz w:val="24"/>
          <w:szCs w:val="24"/>
          <w:highlight w:val="white"/>
        </w:rPr>
        <w:t>words. [</w:t>
      </w:r>
      <w:r>
        <w:rPr>
          <w:rFonts w:ascii="Arial" w:eastAsia="Arial" w:hAnsi="Arial" w:cs="Arial"/>
          <w:sz w:val="24"/>
          <w:szCs w:val="24"/>
          <w:highlight w:val="white"/>
        </w:rPr>
        <w:t>Blog]Oxford Cambridge and RSA.</w:t>
      </w:r>
      <w:r w:rsidRPr="00784875">
        <w:rPr>
          <w:rFonts w:ascii="Arial" w:eastAsia="Arial" w:hAnsi="Arial" w:cs="Arial"/>
          <w:sz w:val="24"/>
          <w:szCs w:val="24"/>
          <w:highlight w:val="white"/>
        </w:rPr>
        <w:t xml:space="preserve">Available </w:t>
      </w:r>
      <w:r w:rsidR="00784875" w:rsidRPr="00784875">
        <w:rPr>
          <w:rFonts w:ascii="Arial" w:eastAsia="Arial" w:hAnsi="Arial" w:cs="Arial"/>
          <w:sz w:val="24"/>
          <w:szCs w:val="24"/>
          <w:highlight w:val="white"/>
        </w:rPr>
        <w:t>at: https://www.ocr.org.uk/blog/how-important-are-command-words/</w:t>
      </w:r>
      <w:r>
        <w:rPr>
          <w:rFonts w:ascii="Arial" w:eastAsia="Arial" w:hAnsi="Arial" w:cs="Arial"/>
          <w:sz w:val="24"/>
          <w:szCs w:val="24"/>
          <w:highlight w:val="white"/>
        </w:rPr>
        <w:t>(Accessed :8 October 2022)</w:t>
      </w:r>
    </w:p>
    <w:p w14:paraId="3EA67444" w14:textId="77777777" w:rsidR="00914FDA" w:rsidRDefault="00914FDA">
      <w:pPr>
        <w:spacing w:line="240" w:lineRule="auto"/>
        <w:rPr>
          <w:rFonts w:ascii="Arial" w:eastAsia="Arial" w:hAnsi="Arial" w:cs="Arial"/>
          <w:sz w:val="24"/>
          <w:szCs w:val="24"/>
          <w:highlight w:val="white"/>
        </w:rPr>
      </w:pPr>
    </w:p>
    <w:p w14:paraId="12C73D4E" w14:textId="228A2677" w:rsidR="00914FDA" w:rsidRDefault="00E87BB5">
      <w:pPr>
        <w:spacing w:line="240" w:lineRule="auto"/>
        <w:rPr>
          <w:rFonts w:ascii="Arial" w:eastAsia="Arial" w:hAnsi="Arial" w:cs="Arial"/>
          <w:sz w:val="24"/>
          <w:szCs w:val="24"/>
          <w:highlight w:val="white"/>
        </w:rPr>
      </w:pPr>
      <w:r>
        <w:rPr>
          <w:rFonts w:ascii="Arial" w:eastAsia="Arial" w:hAnsi="Arial" w:cs="Arial"/>
          <w:sz w:val="24"/>
          <w:szCs w:val="24"/>
          <w:highlight w:val="white"/>
        </w:rPr>
        <w:t xml:space="preserve">Student </w:t>
      </w:r>
      <w:r w:rsidR="00784875">
        <w:rPr>
          <w:rFonts w:ascii="Arial" w:eastAsia="Arial" w:hAnsi="Arial" w:cs="Arial"/>
          <w:sz w:val="24"/>
          <w:szCs w:val="24"/>
          <w:highlight w:val="white"/>
        </w:rPr>
        <w:t>Minds. (</w:t>
      </w:r>
      <w:r w:rsidR="00C3760E">
        <w:rPr>
          <w:rFonts w:ascii="Arial" w:eastAsia="Arial" w:hAnsi="Arial" w:cs="Arial"/>
          <w:sz w:val="24"/>
          <w:szCs w:val="24"/>
          <w:highlight w:val="white"/>
        </w:rPr>
        <w:t>2022</w:t>
      </w:r>
      <w:r w:rsidR="00784875">
        <w:rPr>
          <w:rFonts w:ascii="Arial" w:eastAsia="Arial" w:hAnsi="Arial" w:cs="Arial"/>
          <w:sz w:val="24"/>
          <w:szCs w:val="24"/>
          <w:highlight w:val="white"/>
        </w:rPr>
        <w:t>). Resources, starting</w:t>
      </w:r>
      <w:r>
        <w:rPr>
          <w:rFonts w:ascii="Arial" w:eastAsia="Arial" w:hAnsi="Arial" w:cs="Arial"/>
          <w:sz w:val="24"/>
          <w:szCs w:val="24"/>
          <w:highlight w:val="white"/>
        </w:rPr>
        <w:t xml:space="preserve"> </w:t>
      </w:r>
      <w:r w:rsidR="00784875">
        <w:rPr>
          <w:rFonts w:ascii="Arial" w:eastAsia="Arial" w:hAnsi="Arial" w:cs="Arial"/>
          <w:sz w:val="24"/>
          <w:szCs w:val="24"/>
          <w:highlight w:val="white"/>
        </w:rPr>
        <w:t>university. [</w:t>
      </w:r>
      <w:r>
        <w:rPr>
          <w:rFonts w:ascii="Arial" w:eastAsia="Arial" w:hAnsi="Arial" w:cs="Arial"/>
          <w:sz w:val="24"/>
          <w:szCs w:val="24"/>
          <w:highlight w:val="white"/>
        </w:rPr>
        <w:t xml:space="preserve">Blog]Student </w:t>
      </w:r>
      <w:r w:rsidR="00784875">
        <w:rPr>
          <w:rFonts w:ascii="Arial" w:eastAsia="Arial" w:hAnsi="Arial" w:cs="Arial"/>
          <w:sz w:val="24"/>
          <w:szCs w:val="24"/>
          <w:highlight w:val="white"/>
        </w:rPr>
        <w:t>Minds. Available</w:t>
      </w:r>
      <w:r>
        <w:rPr>
          <w:rFonts w:ascii="Arial" w:eastAsia="Arial" w:hAnsi="Arial" w:cs="Arial"/>
          <w:sz w:val="24"/>
          <w:szCs w:val="24"/>
          <w:highlight w:val="white"/>
        </w:rPr>
        <w:t xml:space="preserve"> </w:t>
      </w:r>
      <w:r w:rsidR="00784875">
        <w:rPr>
          <w:rFonts w:ascii="Arial" w:eastAsia="Arial" w:hAnsi="Arial" w:cs="Arial"/>
          <w:sz w:val="24"/>
          <w:szCs w:val="24"/>
          <w:highlight w:val="white"/>
        </w:rPr>
        <w:t>at: https://WWW.studentminds.org.uk/startinguniversity.html.(Accessed:8</w:t>
      </w:r>
      <w:r>
        <w:rPr>
          <w:rFonts w:ascii="Arial" w:eastAsia="Arial" w:hAnsi="Arial" w:cs="Arial"/>
          <w:sz w:val="24"/>
          <w:szCs w:val="24"/>
          <w:highlight w:val="white"/>
        </w:rPr>
        <w:t xml:space="preserve"> October 2022)</w:t>
      </w:r>
    </w:p>
    <w:p w14:paraId="0087A2B2" w14:textId="77777777" w:rsidR="00914FDA" w:rsidRDefault="00914FDA">
      <w:pPr>
        <w:spacing w:line="240" w:lineRule="auto"/>
        <w:rPr>
          <w:rFonts w:ascii="Arial" w:eastAsia="Arial" w:hAnsi="Arial" w:cs="Arial"/>
          <w:sz w:val="24"/>
          <w:szCs w:val="24"/>
          <w:highlight w:val="white"/>
        </w:rPr>
      </w:pPr>
    </w:p>
    <w:p w14:paraId="5151027C" w14:textId="4CE8E65D" w:rsidR="00914FDA" w:rsidRPr="00784875" w:rsidRDefault="00E87BB5">
      <w:pPr>
        <w:widowControl w:val="0"/>
        <w:spacing w:before="0" w:after="240" w:line="276" w:lineRule="auto"/>
        <w:rPr>
          <w:rFonts w:ascii="Arial" w:eastAsia="Arial" w:hAnsi="Arial" w:cs="Arial"/>
          <w:sz w:val="24"/>
          <w:szCs w:val="24"/>
        </w:rPr>
      </w:pPr>
      <w:r>
        <w:rPr>
          <w:rFonts w:ascii="Arial" w:eastAsia="Arial" w:hAnsi="Arial" w:cs="Arial"/>
          <w:sz w:val="24"/>
          <w:szCs w:val="24"/>
        </w:rPr>
        <w:t xml:space="preserve">Wiles.J and </w:t>
      </w:r>
      <w:r w:rsidR="00784875">
        <w:rPr>
          <w:rFonts w:ascii="Arial" w:eastAsia="Arial" w:hAnsi="Arial" w:cs="Arial"/>
          <w:sz w:val="24"/>
          <w:szCs w:val="24"/>
        </w:rPr>
        <w:t>Turner, J. (</w:t>
      </w:r>
      <w:r>
        <w:rPr>
          <w:rFonts w:ascii="Arial" w:eastAsia="Arial" w:hAnsi="Arial" w:cs="Arial"/>
          <w:sz w:val="24"/>
          <w:szCs w:val="24"/>
        </w:rPr>
        <w:t>2022</w:t>
      </w:r>
      <w:r w:rsidR="00784875">
        <w:rPr>
          <w:rFonts w:ascii="Arial" w:eastAsia="Arial" w:hAnsi="Arial" w:cs="Arial"/>
          <w:sz w:val="24"/>
          <w:szCs w:val="24"/>
        </w:rPr>
        <w:t>), Three</w:t>
      </w:r>
      <w:r>
        <w:rPr>
          <w:rFonts w:ascii="Arial" w:eastAsia="Arial" w:hAnsi="Arial" w:cs="Arial"/>
          <w:sz w:val="24"/>
          <w:szCs w:val="24"/>
        </w:rPr>
        <w:t xml:space="preserve"> ways to </w:t>
      </w:r>
      <w:r w:rsidR="00784875">
        <w:rPr>
          <w:rFonts w:ascii="Arial" w:eastAsia="Arial" w:hAnsi="Arial" w:cs="Arial"/>
          <w:sz w:val="24"/>
          <w:szCs w:val="24"/>
        </w:rPr>
        <w:t>build sense</w:t>
      </w:r>
      <w:r>
        <w:rPr>
          <w:rFonts w:ascii="Arial" w:eastAsia="Arial" w:hAnsi="Arial" w:cs="Arial"/>
          <w:sz w:val="24"/>
          <w:szCs w:val="24"/>
        </w:rPr>
        <w:t xml:space="preserve"> of place in the </w:t>
      </w:r>
      <w:r w:rsidR="00C3760E">
        <w:rPr>
          <w:rFonts w:ascii="Arial" w:eastAsia="Arial" w:hAnsi="Arial" w:cs="Arial"/>
          <w:sz w:val="24"/>
          <w:szCs w:val="24"/>
        </w:rPr>
        <w:t>workplace. [</w:t>
      </w:r>
      <w:r>
        <w:rPr>
          <w:rFonts w:ascii="Arial" w:eastAsia="Arial" w:hAnsi="Arial" w:cs="Arial"/>
          <w:sz w:val="24"/>
          <w:szCs w:val="24"/>
        </w:rPr>
        <w:t xml:space="preserve">Project </w:t>
      </w:r>
      <w:r w:rsidR="00E031A9">
        <w:rPr>
          <w:rFonts w:ascii="Arial" w:eastAsia="Arial" w:hAnsi="Arial" w:cs="Arial"/>
          <w:sz w:val="24"/>
          <w:szCs w:val="24"/>
        </w:rPr>
        <w:t>Report] Gartner</w:t>
      </w:r>
      <w:r w:rsidR="00784875">
        <w:rPr>
          <w:rFonts w:ascii="Arial" w:eastAsia="Arial" w:hAnsi="Arial" w:cs="Arial"/>
          <w:sz w:val="24"/>
          <w:szCs w:val="24"/>
        </w:rPr>
        <w:t>. Available</w:t>
      </w:r>
      <w:r>
        <w:rPr>
          <w:rFonts w:ascii="Arial" w:eastAsia="Arial" w:hAnsi="Arial" w:cs="Arial"/>
          <w:sz w:val="24"/>
          <w:szCs w:val="24"/>
        </w:rPr>
        <w:t xml:space="preserve"> </w:t>
      </w:r>
      <w:r w:rsidR="00784875">
        <w:rPr>
          <w:rFonts w:ascii="Arial" w:eastAsia="Arial" w:hAnsi="Arial" w:cs="Arial"/>
          <w:sz w:val="24"/>
          <w:szCs w:val="24"/>
        </w:rPr>
        <w:t>at:</w:t>
      </w:r>
      <w:r>
        <w:rPr>
          <w:rFonts w:ascii="Arial" w:eastAsia="Arial" w:hAnsi="Arial" w:cs="Arial"/>
          <w:sz w:val="24"/>
          <w:szCs w:val="24"/>
        </w:rPr>
        <w:t xml:space="preserve"> https://www.gartner.com/smarterwithgartner/build-a-sense-of-belonging-in-the-workplace#:~:text=All%20employees%20want%20to%20feel%20that%20they%20belong,board%20and%20demonstrate%20care%20through%20benefits%20and%20initiatives.(Accessed 20th October 2022)</w:t>
      </w:r>
    </w:p>
    <w:sectPr w:rsidR="00914FDA" w:rsidRPr="00784875">
      <w:headerReference w:type="default" r:id="rId8"/>
      <w:footerReference w:type="default" r:id="rId9"/>
      <w:headerReference w:type="first" r:id="rId10"/>
      <w:footerReference w:type="first" r:id="rId11"/>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2DF5E" w14:textId="77777777" w:rsidR="00160057" w:rsidRDefault="00160057">
      <w:pPr>
        <w:spacing w:before="0" w:line="240" w:lineRule="auto"/>
      </w:pPr>
      <w:r>
        <w:separator/>
      </w:r>
    </w:p>
  </w:endnote>
  <w:endnote w:type="continuationSeparator" w:id="0">
    <w:p w14:paraId="12617633" w14:textId="77777777" w:rsidR="00160057" w:rsidRDefault="0016005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oxima Nova">
    <w:altName w:val="Tahoma"/>
    <w:charset w:val="00"/>
    <w:family w:val="auto"/>
    <w:pitch w:val="default"/>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53F9A" w14:textId="77777777" w:rsidR="00914FDA" w:rsidRDefault="00E87BB5">
    <w:pPr>
      <w:pBdr>
        <w:top w:val="nil"/>
        <w:left w:val="nil"/>
        <w:bottom w:val="nil"/>
        <w:right w:val="nil"/>
        <w:between w:val="nil"/>
      </w:pBdr>
      <w:jc w:val="right"/>
    </w:pPr>
    <w:r>
      <w:fldChar w:fldCharType="begin"/>
    </w:r>
    <w:r>
      <w:instrText>PAGE</w:instrText>
    </w:r>
    <w:r>
      <w:fldChar w:fldCharType="separate"/>
    </w:r>
    <w:r w:rsidR="00EA2949">
      <w:rPr>
        <w:noProof/>
      </w:rPr>
      <w:t>1</w:t>
    </w:r>
    <w:r>
      <w:fldChar w:fldCharType="end"/>
    </w:r>
    <w:r>
      <w:rPr>
        <w:noProof/>
      </w:rPr>
      <w:drawing>
        <wp:anchor distT="0" distB="0" distL="0" distR="0" simplePos="0" relativeHeight="251661312" behindDoc="0" locked="0" layoutInCell="1" hidden="0" allowOverlap="1" wp14:anchorId="4D731FAF" wp14:editId="54935969">
          <wp:simplePos x="0" y="0"/>
          <wp:positionH relativeFrom="column">
            <wp:posOffset>-914399</wp:posOffset>
          </wp:positionH>
          <wp:positionV relativeFrom="paragraph">
            <wp:posOffset>438150</wp:posOffset>
          </wp:positionV>
          <wp:extent cx="7781925" cy="409575"/>
          <wp:effectExtent l="0" t="0" r="0" b="0"/>
          <wp:wrapTopAndBottom distT="0" distB="0"/>
          <wp:docPr id="4" name="image1.png" descr="footer"/>
          <wp:cNvGraphicFramePr/>
          <a:graphic xmlns:a="http://schemas.openxmlformats.org/drawingml/2006/main">
            <a:graphicData uri="http://schemas.openxmlformats.org/drawingml/2006/picture">
              <pic:pic xmlns:pic="http://schemas.openxmlformats.org/drawingml/2006/picture">
                <pic:nvPicPr>
                  <pic:cNvPr id="0" name="image1.png" descr="footer"/>
                  <pic:cNvPicPr preferRelativeResize="0"/>
                </pic:nvPicPr>
                <pic:blipFill>
                  <a:blip r:embed="rId1"/>
                  <a:srcRect/>
                  <a:stretch>
                    <a:fillRect/>
                  </a:stretch>
                </pic:blipFill>
                <pic:spPr>
                  <a:xfrm>
                    <a:off x="0" y="0"/>
                    <a:ext cx="7781925" cy="40957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316C" w14:textId="77777777" w:rsidR="00914FDA" w:rsidRDefault="00E87BB5">
    <w:pPr>
      <w:pBdr>
        <w:top w:val="nil"/>
        <w:left w:val="nil"/>
        <w:bottom w:val="nil"/>
        <w:right w:val="nil"/>
        <w:between w:val="nil"/>
      </w:pBdr>
      <w:jc w:val="right"/>
    </w:pPr>
    <w:r>
      <w:rPr>
        <w:noProof/>
      </w:rPr>
      <w:drawing>
        <wp:anchor distT="0" distB="0" distL="0" distR="0" simplePos="0" relativeHeight="251662336" behindDoc="0" locked="0" layoutInCell="1" hidden="0" allowOverlap="1" wp14:anchorId="4DDB43C8" wp14:editId="6FC427FE">
          <wp:simplePos x="0" y="0"/>
          <wp:positionH relativeFrom="column">
            <wp:posOffset>-914399</wp:posOffset>
          </wp:positionH>
          <wp:positionV relativeFrom="paragraph">
            <wp:posOffset>438150</wp:posOffset>
          </wp:positionV>
          <wp:extent cx="7781925" cy="409575"/>
          <wp:effectExtent l="0" t="0" r="0" b="0"/>
          <wp:wrapTopAndBottom distT="0" distB="0"/>
          <wp:docPr id="3" name="image1.png" descr="footer"/>
          <wp:cNvGraphicFramePr/>
          <a:graphic xmlns:a="http://schemas.openxmlformats.org/drawingml/2006/main">
            <a:graphicData uri="http://schemas.openxmlformats.org/drawingml/2006/picture">
              <pic:pic xmlns:pic="http://schemas.openxmlformats.org/drawingml/2006/picture">
                <pic:nvPicPr>
                  <pic:cNvPr id="0" name="image1.png" descr="footer"/>
                  <pic:cNvPicPr preferRelativeResize="0"/>
                </pic:nvPicPr>
                <pic:blipFill>
                  <a:blip r:embed="rId1"/>
                  <a:srcRect/>
                  <a:stretch>
                    <a:fillRect/>
                  </a:stretch>
                </pic:blipFill>
                <pic:spPr>
                  <a:xfrm>
                    <a:off x="0" y="0"/>
                    <a:ext cx="7781925" cy="4095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1475C" w14:textId="77777777" w:rsidR="00160057" w:rsidRDefault="00160057">
      <w:pPr>
        <w:spacing w:before="0" w:line="240" w:lineRule="auto"/>
      </w:pPr>
      <w:r>
        <w:separator/>
      </w:r>
    </w:p>
  </w:footnote>
  <w:footnote w:type="continuationSeparator" w:id="0">
    <w:p w14:paraId="2E4CA330" w14:textId="77777777" w:rsidR="00160057" w:rsidRDefault="0016005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759DE" w14:textId="77777777" w:rsidR="00914FDA" w:rsidRDefault="00E87BB5">
    <w:pPr>
      <w:pBdr>
        <w:top w:val="nil"/>
        <w:left w:val="nil"/>
        <w:bottom w:val="nil"/>
        <w:right w:val="nil"/>
        <w:between w:val="nil"/>
      </w:pBdr>
      <w:spacing w:before="640"/>
      <w:rPr>
        <w:color w:val="666666"/>
        <w:sz w:val="20"/>
        <w:szCs w:val="20"/>
      </w:rPr>
    </w:pPr>
    <w:r>
      <w:rPr>
        <w:noProof/>
      </w:rPr>
      <w:drawing>
        <wp:anchor distT="0" distB="0" distL="0" distR="0" simplePos="0" relativeHeight="251658240" behindDoc="0" locked="0" layoutInCell="1" hidden="0" allowOverlap="1" wp14:anchorId="03B4AAC9" wp14:editId="45088835">
          <wp:simplePos x="0" y="0"/>
          <wp:positionH relativeFrom="column">
            <wp:posOffset>-914399</wp:posOffset>
          </wp:positionH>
          <wp:positionV relativeFrom="paragraph">
            <wp:posOffset>-66674</wp:posOffset>
          </wp:positionV>
          <wp:extent cx="7781925" cy="95250"/>
          <wp:effectExtent l="0" t="0" r="0" b="0"/>
          <wp:wrapTopAndBottom distT="0" distB="0"/>
          <wp:docPr id="2"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7781925" cy="95250"/>
                  </a:xfrm>
                  <a:prstGeom prst="rect">
                    <a:avLst/>
                  </a:prstGeom>
                  <a:ln/>
                </pic:spPr>
              </pic:pic>
            </a:graphicData>
          </a:graphic>
        </wp:anchor>
      </w:drawing>
    </w:r>
    <w:r>
      <w:rPr>
        <w:noProof/>
      </w:rPr>
      <w:drawing>
        <wp:anchor distT="0" distB="0" distL="0" distR="0" simplePos="0" relativeHeight="251659264" behindDoc="0" locked="0" layoutInCell="1" hidden="0" allowOverlap="1" wp14:anchorId="735E3304" wp14:editId="7FD81184">
          <wp:simplePos x="0" y="0"/>
          <wp:positionH relativeFrom="column">
            <wp:posOffset>-919162</wp:posOffset>
          </wp:positionH>
          <wp:positionV relativeFrom="paragraph">
            <wp:posOffset>-66674</wp:posOffset>
          </wp:positionV>
          <wp:extent cx="7781925" cy="95250"/>
          <wp:effectExtent l="0" t="0" r="0" b="0"/>
          <wp:wrapTopAndBottom distT="0" distB="0"/>
          <wp:docPr id="9"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7781925" cy="95250"/>
                  </a:xfrm>
                  <a:prstGeom prst="rect">
                    <a:avLst/>
                  </a:prstGeom>
                  <a:ln/>
                </pic:spPr>
              </pic:pic>
            </a:graphicData>
          </a:graphic>
        </wp:anchor>
      </w:drawing>
    </w:r>
  </w:p>
  <w:p w14:paraId="55FF5D28" w14:textId="77777777" w:rsidR="00914FDA" w:rsidRDefault="00E87BB5">
    <w:pPr>
      <w:pBdr>
        <w:top w:val="nil"/>
        <w:left w:val="nil"/>
        <w:bottom w:val="nil"/>
        <w:right w:val="nil"/>
        <w:between w:val="nil"/>
      </w:pBdr>
      <w:rPr>
        <w:color w:val="666666"/>
        <w:sz w:val="20"/>
        <w:szCs w:val="20"/>
      </w:rPr>
    </w:pPr>
    <w:r>
      <w:rPr>
        <w:noProof/>
        <w:color w:val="666666"/>
        <w:sz w:val="20"/>
        <w:szCs w:val="20"/>
      </w:rPr>
      <w:drawing>
        <wp:inline distT="114300" distB="114300" distL="114300" distR="114300" wp14:anchorId="1F24F8E7" wp14:editId="686D8ACF">
          <wp:extent cx="447675" cy="57150"/>
          <wp:effectExtent l="0" t="0" r="0" b="0"/>
          <wp:docPr id="6" name="image3.png" descr="short line"/>
          <wp:cNvGraphicFramePr/>
          <a:graphic xmlns:a="http://schemas.openxmlformats.org/drawingml/2006/main">
            <a:graphicData uri="http://schemas.openxmlformats.org/drawingml/2006/picture">
              <pic:pic xmlns:pic="http://schemas.openxmlformats.org/drawingml/2006/picture">
                <pic:nvPicPr>
                  <pic:cNvPr id="0" name="image3.png" descr="short line"/>
                  <pic:cNvPicPr preferRelativeResize="0"/>
                </pic:nvPicPr>
                <pic:blipFill>
                  <a:blip r:embed="rId2"/>
                  <a:srcRect/>
                  <a:stretch>
                    <a:fillRect/>
                  </a:stretch>
                </pic:blipFill>
                <pic:spPr>
                  <a:xfrm>
                    <a:off x="0" y="0"/>
                    <a:ext cx="447675" cy="5715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E2ECA" w14:textId="77777777" w:rsidR="00914FDA" w:rsidRDefault="00E87BB5">
    <w:pPr>
      <w:pBdr>
        <w:top w:val="nil"/>
        <w:left w:val="nil"/>
        <w:bottom w:val="nil"/>
        <w:right w:val="nil"/>
        <w:between w:val="nil"/>
      </w:pBdr>
      <w:spacing w:before="640"/>
    </w:pPr>
    <w:r>
      <w:rPr>
        <w:noProof/>
      </w:rPr>
      <w:drawing>
        <wp:anchor distT="0" distB="0" distL="0" distR="0" simplePos="0" relativeHeight="251660288" behindDoc="0" locked="0" layoutInCell="1" hidden="0" allowOverlap="1" wp14:anchorId="33D9ED02" wp14:editId="4A6633BA">
          <wp:simplePos x="0" y="0"/>
          <wp:positionH relativeFrom="column">
            <wp:posOffset>-919162</wp:posOffset>
          </wp:positionH>
          <wp:positionV relativeFrom="paragraph">
            <wp:posOffset>-66674</wp:posOffset>
          </wp:positionV>
          <wp:extent cx="7781925" cy="95250"/>
          <wp:effectExtent l="0" t="0" r="0" b="0"/>
          <wp:wrapTopAndBottom distT="0" distB="0"/>
          <wp:docPr id="5"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7781925" cy="9525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14FDA"/>
    <w:rsid w:val="00160057"/>
    <w:rsid w:val="002A73F6"/>
    <w:rsid w:val="006E11A1"/>
    <w:rsid w:val="00774347"/>
    <w:rsid w:val="00784875"/>
    <w:rsid w:val="00914FDA"/>
    <w:rsid w:val="009A4186"/>
    <w:rsid w:val="00B137E2"/>
    <w:rsid w:val="00B24B30"/>
    <w:rsid w:val="00C3760E"/>
    <w:rsid w:val="00CB50F7"/>
    <w:rsid w:val="00E031A9"/>
    <w:rsid w:val="00E87BB5"/>
    <w:rsid w:val="00EA2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Straight Arrow Connector 4"/>
        <o:r id="V:Rule2" type="connector" idref="#Straight Arrow Connector 9"/>
        <o:r id="V:Rule3" type="connector" idref="#Straight Arrow Connector 12"/>
      </o:rules>
    </o:shapelayout>
  </w:shapeDefaults>
  <w:decimalSymbol w:val="."/>
  <w:listSeparator w:val=","/>
  <w14:docId w14:val="2D3EFB65"/>
  <w15:docId w15:val="{0EE9EB01-BD9A-4B34-8E5A-D500BC64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roxima Nova" w:eastAsia="Proxima Nova" w:hAnsi="Proxima Nova" w:cs="Proxima Nova"/>
        <w:sz w:val="22"/>
        <w:szCs w:val="22"/>
        <w:lang w:val="en-GB" w:eastAsia="en-GB" w:bidi="ar-SA"/>
      </w:rPr>
    </w:rPrDefault>
    <w:pPrDefault>
      <w:pPr>
        <w:spacing w:before="20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color w:val="039BE5"/>
      <w:sz w:val="36"/>
      <w:szCs w:val="36"/>
    </w:rPr>
  </w:style>
  <w:style w:type="paragraph" w:styleId="Heading2">
    <w:name w:val="heading 2"/>
    <w:basedOn w:val="Normal"/>
    <w:next w:val="Normal"/>
    <w:uiPriority w:val="9"/>
    <w:semiHidden/>
    <w:unhideWhenUsed/>
    <w:qFormat/>
    <w:pPr>
      <w:keepNext/>
      <w:keepLines/>
      <w:outlineLvl w:val="1"/>
    </w:pPr>
    <w:rPr>
      <w:color w:val="E61A17"/>
      <w:sz w:val="28"/>
      <w:szCs w:val="28"/>
    </w:rPr>
  </w:style>
  <w:style w:type="paragraph" w:styleId="Heading3">
    <w:name w:val="heading 3"/>
    <w:basedOn w:val="Normal"/>
    <w:next w:val="Normal"/>
    <w:uiPriority w:val="9"/>
    <w:semiHidden/>
    <w:unhideWhenUsed/>
    <w:qFormat/>
    <w:pPr>
      <w:keepNext/>
      <w:keepLines/>
      <w:outlineLvl w:val="2"/>
    </w:pPr>
    <w:rPr>
      <w:color w:val="008A05"/>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1440" w:line="240" w:lineRule="auto"/>
    </w:pPr>
    <w:rPr>
      <w:b/>
      <w:color w:val="404040"/>
      <w:sz w:val="96"/>
      <w:szCs w:val="96"/>
    </w:rPr>
  </w:style>
  <w:style w:type="paragraph" w:styleId="Subtitle">
    <w:name w:val="Subtitle"/>
    <w:basedOn w:val="Normal"/>
    <w:next w:val="Normal"/>
    <w:uiPriority w:val="11"/>
    <w:qFormat/>
    <w:pPr>
      <w:keepNext/>
      <w:keepLines/>
      <w:spacing w:after="200"/>
    </w:pPr>
    <w:rPr>
      <w:sz w:val="32"/>
      <w:szCs w:val="32"/>
    </w:rPr>
  </w:style>
  <w:style w:type="character" w:styleId="Hyperlink">
    <w:name w:val="Hyperlink"/>
    <w:basedOn w:val="DefaultParagraphFont"/>
    <w:uiPriority w:val="99"/>
    <w:unhideWhenUsed/>
    <w:rsid w:val="00B137E2"/>
    <w:rPr>
      <w:color w:val="0000FF" w:themeColor="hyperlink"/>
      <w:u w:val="single"/>
    </w:rPr>
  </w:style>
  <w:style w:type="character" w:styleId="UnresolvedMention">
    <w:name w:val="Unresolved Mention"/>
    <w:basedOn w:val="DefaultParagraphFont"/>
    <w:uiPriority w:val="99"/>
    <w:semiHidden/>
    <w:unhideWhenUsed/>
    <w:rsid w:val="00B13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2482</TotalTime>
  <Pages>1</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montgomery</dc:creator>
  <cp:keywords/>
  <dc:description/>
  <cp:lastModifiedBy>luci montgomery</cp:lastModifiedBy>
  <cp:revision>2</cp:revision>
  <dcterms:created xsi:type="dcterms:W3CDTF">2022-11-07T09:53:00Z</dcterms:created>
  <dcterms:modified xsi:type="dcterms:W3CDTF">2022-11-11T15:13:00Z</dcterms:modified>
</cp:coreProperties>
</file>