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757BB" w14:textId="77777777" w:rsidR="00246645" w:rsidRPr="00246645" w:rsidRDefault="00246645" w:rsidP="00246645">
      <w:r w:rsidRPr="00246645">
        <w:t>2. What impact can the challenges of operational policing have on individual and group wellbeing?</w:t>
      </w:r>
    </w:p>
    <w:p w14:paraId="4B3D450C" w14:textId="77777777" w:rsidR="00246645" w:rsidRPr="00246645" w:rsidRDefault="00246645" w:rsidP="00246645">
      <w:r w:rsidRPr="00246645">
        <w:t>Why is it important to manage mental wellbeing in policing?</w:t>
      </w:r>
    </w:p>
    <w:p w14:paraId="088ECC55" w14:textId="77777777" w:rsidR="00246645" w:rsidRPr="00246645" w:rsidRDefault="00246645" w:rsidP="00246645">
      <w:r w:rsidRPr="00246645">
        <w:t>Your answer must be based on academic research rather than personal experience.</w:t>
      </w:r>
    </w:p>
    <w:p w14:paraId="69418CBA" w14:textId="77777777" w:rsidR="00246645" w:rsidRPr="00246645" w:rsidRDefault="00246645" w:rsidP="00246645"/>
    <w:p w14:paraId="12C0B016" w14:textId="77777777" w:rsidR="00246645" w:rsidRPr="00246645" w:rsidRDefault="00246645" w:rsidP="00246645">
      <w:r w:rsidRPr="00246645">
        <w:rPr>
          <w:b/>
          <w:bCs/>
        </w:rPr>
        <w:t>Introduction</w:t>
      </w:r>
    </w:p>
    <w:p w14:paraId="053000C8" w14:textId="77777777" w:rsidR="00246645" w:rsidRPr="00246645" w:rsidRDefault="00246645" w:rsidP="00246645">
      <w:r w:rsidRPr="00246645">
        <w:t>The job of a police officer is unlike most others. Officers are often the first to respond to emergencies, witness distressing situations, and deal with the kinds of incidents most people would never encounter in their lifetime. While this is part of the role, the impact it can have on mental wellbeing is something that’s increasingly being recognised—both in research and in the service itself.</w:t>
      </w:r>
    </w:p>
    <w:p w14:paraId="1D9AA265" w14:textId="77777777" w:rsidR="00246645" w:rsidRPr="00246645" w:rsidRDefault="00246645" w:rsidP="00246645">
      <w:r w:rsidRPr="00246645">
        <w:t>This essay looks at the effect that operational policing can have on the mental health and wellbeing of officers, not just on an individual level, but also within teams. It considers the day-to-day pressures of the job—things like exposure to trauma, long or irregular shifts, and the added weight of working within a high-pressure culture that hasn’t always made space for open conversations about mental health.</w:t>
      </w:r>
    </w:p>
    <w:p w14:paraId="5054B6D6" w14:textId="77777777" w:rsidR="00246645" w:rsidRPr="00246645" w:rsidRDefault="00246645" w:rsidP="00246645">
      <w:r w:rsidRPr="00246645">
        <w:t>At the same time, the essay explores why looking after wellbeing in policing isn’t just a nice extra—it’s essential. Officers who are supported mentally are more likely to make sound decisions, work effectively, and treat the public fairly. Drawing on current academic research and real-world examples, this essay will argue that protecting the wellbeing of police officers is not only a duty of care but a key part of maintaining a safe, professional, and trusted police service.</w:t>
      </w:r>
    </w:p>
    <w:p w14:paraId="5CF707C8" w14:textId="77777777" w:rsidR="00246645" w:rsidRPr="00246645" w:rsidRDefault="00246645" w:rsidP="00246645">
      <w:r w:rsidRPr="00246645">
        <w:rPr>
          <w:b/>
          <w:bCs/>
        </w:rPr>
        <w:t>Exposure to trauma and critical incidents</w:t>
      </w:r>
    </w:p>
    <w:p w14:paraId="0BF26DE8" w14:textId="77777777" w:rsidR="00246645" w:rsidRPr="00246645" w:rsidRDefault="00246645" w:rsidP="00246645">
      <w:r w:rsidRPr="00246645">
        <w:t xml:space="preserve">Working in the police means coming face-to-face with things most people will thankfully never have to deal with, and over time, that can seriously affect officers’ mental health. According to Brewin et al. (2020), nearly 90% of police officers in the UK reported going through at least one traumatic incident during their careers, and about one in five showed signs of PTSD or complex PTSD. Heffren and Hausdorf (2016) also found that although many officers clearly struggle with what they’ve experienced, there’s still a strong tendency to stay quiet about it, mainly because there’s a real fear that asking for help might be seen as a weakness.The issue isn’t just the trauma itself, but the way the job and the wider culture shape how officers respond to it. There’s often pressure to tough things out and stay emotionally detached, which might seem like the only way to survive in such a demanding job. But bottling things up can cause serious problems down the line. It doesn’t just affect the officer’s mental </w:t>
      </w:r>
      <w:proofErr w:type="gramStart"/>
      <w:r w:rsidRPr="00246645">
        <w:t>health,</w:t>
      </w:r>
      <w:proofErr w:type="gramEnd"/>
      <w:r w:rsidRPr="00246645">
        <w:t xml:space="preserve"> it can also impact how well they work with others and how they perform in high-pressure situations. All of this points to the need for more than just formal mental health support; police forces also </w:t>
      </w:r>
      <w:proofErr w:type="gramStart"/>
      <w:r w:rsidRPr="00246645">
        <w:t>have to</w:t>
      </w:r>
      <w:proofErr w:type="gramEnd"/>
      <w:r w:rsidRPr="00246645">
        <w:t xml:space="preserve"> take a long, hard look at the culture and attitudes that stop officers from speaking up in the first place.</w:t>
      </w:r>
    </w:p>
    <w:p w14:paraId="6E6F267C" w14:textId="77777777" w:rsidR="00246645" w:rsidRPr="00246645" w:rsidRDefault="00246645" w:rsidP="00246645"/>
    <w:p w14:paraId="39244EA5" w14:textId="77777777" w:rsidR="00246645" w:rsidRPr="00246645" w:rsidRDefault="00246645" w:rsidP="00246645">
      <w:r w:rsidRPr="00246645">
        <w:rPr>
          <w:b/>
          <w:bCs/>
        </w:rPr>
        <w:t>Shift work and sleep disruption </w:t>
      </w:r>
    </w:p>
    <w:p w14:paraId="40E9E37D" w14:textId="77777777" w:rsidR="00246645" w:rsidRPr="00246645" w:rsidRDefault="00246645" w:rsidP="00246645">
      <w:r w:rsidRPr="00246645">
        <w:t xml:space="preserve">One part of the job that really wears officers down is the shift work. It’s not just long hours — it’s the way those hours are spread across weird times, especially nights. You end up sleeping at odd times or, worse, not sleeping properly at all, and that messes with both your body and your head. There’s research backing this up. Fekedulegn et al. (2016) found that officers working night shifts were much </w:t>
      </w:r>
      <w:r w:rsidRPr="00246645">
        <w:lastRenderedPageBreak/>
        <w:t xml:space="preserve">more likely to report poor sleep, with nearly 70% saying they didn’t sleep well. Compared to those working regular daytime hours, the difference was </w:t>
      </w:r>
      <w:proofErr w:type="gramStart"/>
      <w:r w:rsidRPr="00246645">
        <w:t>pretty clear</w:t>
      </w:r>
      <w:proofErr w:type="gramEnd"/>
      <w:r w:rsidRPr="00246645">
        <w:t xml:space="preserve">. Constant changes to sleep patterns and working against your body’s natural rhythm really take a toll. Most people think being tired just means you need a coffee, but it’s more than that. When officers aren’t getting proper rest, their thinking slows down, they struggle to stay focused, and it becomes harder to stay calm under pressure. In a job where you're expected to make fast decisions and deal with difficult or even dangerous situations, that’s a serious problem. Tiredness can affect how you respond to the public, how you handle conflict, and even how safely you drive. Over time, </w:t>
      </w:r>
      <w:proofErr w:type="gramStart"/>
      <w:r w:rsidRPr="00246645">
        <w:t>all of</w:t>
      </w:r>
      <w:proofErr w:type="gramEnd"/>
      <w:r w:rsidRPr="00246645">
        <w:t xml:space="preserve"> that builds up — it chips away at your mental health and makes you more likely to burn out or disengage from the job. It can even affect how teams work together, because when people are exhausted, patience runs low and tension creeps in. </w:t>
      </w:r>
      <w:proofErr w:type="gramStart"/>
      <w:r w:rsidRPr="00246645">
        <w:t>So</w:t>
      </w:r>
      <w:proofErr w:type="gramEnd"/>
      <w:r w:rsidRPr="00246645">
        <w:t xml:space="preserve"> it’s not just about the individual — the whole organisation can feel the effects. That’s why forces really need to take rest and recovery seriously. It shouldn’t be something officers are left to sort out for themselves. Getting proper sleep should be seen as part of doing the job safely — not something that gets pushed aside just to fill shifts.</w:t>
      </w:r>
    </w:p>
    <w:p w14:paraId="67C8FA30" w14:textId="77777777" w:rsidR="00246645" w:rsidRPr="00246645" w:rsidRDefault="00246645" w:rsidP="00246645">
      <w:r w:rsidRPr="00246645">
        <w:rPr>
          <w:b/>
          <w:bCs/>
        </w:rPr>
        <w:t>Organisational stress and culture </w:t>
      </w:r>
    </w:p>
    <w:p w14:paraId="24330417" w14:textId="77777777" w:rsidR="00246645" w:rsidRPr="00246645" w:rsidRDefault="00246645" w:rsidP="00246645">
      <w:r w:rsidRPr="00246645">
        <w:t xml:space="preserve">It’s easy to focus on the big, dramatic parts of police work, the emergencies, the traumatic scenes, but what often gets overlooked is how draining the internal working environment can be. In fact, the stress that comes from inside the organisation can sometimes hit harder than what officers face on the street. Heffren and Hausdorf (2016) found that officers were more likely to feel stressed when they didn’t trust their supervisors or didn’t feel supported at work. The study pointed out that things like poor leadership, rigid hierarchy, and a lack of proper communication all played a role in making that stress worse. They also highlighted how a “climate of fear” within the organisation made officers less likely to </w:t>
      </w:r>
      <w:proofErr w:type="gramStart"/>
      <w:r w:rsidRPr="00246645">
        <w:t>open up</w:t>
      </w:r>
      <w:proofErr w:type="gramEnd"/>
      <w:r w:rsidRPr="00246645">
        <w:t xml:space="preserve"> or seek help when they needed it. It links closely to Karasek’s Demand-Control Model too, which basically says that jobs with high </w:t>
      </w:r>
      <w:proofErr w:type="gramStart"/>
      <w:r w:rsidRPr="00246645">
        <w:t>pressure</w:t>
      </w:r>
      <w:proofErr w:type="gramEnd"/>
      <w:r w:rsidRPr="00246645">
        <w:t xml:space="preserve"> but little control are much more likely to cause burnout, something that </w:t>
      </w:r>
      <w:proofErr w:type="gramStart"/>
      <w:r w:rsidRPr="00246645">
        <w:t>definitely applies</w:t>
      </w:r>
      <w:proofErr w:type="gramEnd"/>
      <w:r w:rsidRPr="00246645">
        <w:t xml:space="preserve"> in policing. When officers feel like they have no voice, or like their concerns are constantly brushed off, it wears them down. It’s not always obvious, there might not be a single event that pushes someone over the edge, but over time, that kind of culture can leave people feeling isolated, undervalued, and exhausted. The problem isn’t just bad management; it’s the feeling that nothing you say or do will change anything. And when that’s your day-to-day reality, it becomes harder to stay motivated, focused, or even mentally well. It doesn’t just affect individuals either, it has a ripple effect, pulling down team morale and making it harder for officers to work together properly. That’s why creating a healthier workplace culture is so important. If forces want their staff to cope better with the demands of the job, they need to start by making sure the organisation itself isn’t adding to the problem. Officers need to feel safe, supported, and heard, not just during crisis moments, but every day.</w:t>
      </w:r>
    </w:p>
    <w:p w14:paraId="5430BB79" w14:textId="77777777" w:rsidR="00246645" w:rsidRPr="00246645" w:rsidRDefault="00246645" w:rsidP="00246645"/>
    <w:p w14:paraId="6C94F7FB" w14:textId="77777777" w:rsidR="00246645" w:rsidRPr="00246645" w:rsidRDefault="00246645" w:rsidP="00246645">
      <w:r w:rsidRPr="00246645">
        <w:rPr>
          <w:b/>
          <w:bCs/>
        </w:rPr>
        <w:t>Group wellbeing and team dynamics </w:t>
      </w:r>
    </w:p>
    <w:p w14:paraId="29FA4F06" w14:textId="77777777" w:rsidR="00246645" w:rsidRPr="00246645" w:rsidRDefault="00246645" w:rsidP="00246645">
      <w:r w:rsidRPr="00246645">
        <w:t xml:space="preserve">While it’s easy to focus on how the job affects individual officers, their mental wellbeing is also influenced by the people they work with. The overall mood of a team, whether it’s supportive or strained, plays a big part in how officers manage the daily stresses of the job. Oscar Kilo, the National Police Wellbeing Service, highlights how important peer relationships are for officer wellbeing. They explain that officers who feel part of a team and supported by their colleagues tend to be more resilient and less likely to experience things like burnout or emotional withdrawal (Oscar Kilo, 2022). This ties in well with Tuckman’s model of team development, which explains how teams go through stages like forming, storming, norming and performing. If a team gets stuck in the earlier stages, </w:t>
      </w:r>
      <w:r w:rsidRPr="00246645">
        <w:lastRenderedPageBreak/>
        <w:t xml:space="preserve">where conflict and poor communication are common, it can lead to low morale and a lack of trust (Tuckman, 1965). When </w:t>
      </w:r>
      <w:proofErr w:type="gramStart"/>
      <w:r w:rsidRPr="00246645">
        <w:t>you’re</w:t>
      </w:r>
      <w:proofErr w:type="gramEnd"/>
      <w:r w:rsidRPr="00246645">
        <w:t xml:space="preserve"> part of a team that works well together, it gives you a sense of security. You know others understand what you’re going through and are there if you need support. That can make a huge difference, especially after a difficult shift or when you’re dealing with something heavy. But when a team is divided or full of tension, it can make everything harder. Officers might start withdrawing, keeping things to themselves, or feeling like they don’t really belong. Over time, that kind of environment can wear people down just as much as long hours or traumatic incidents. It affects not just how officers feel, but how they work together and support one another in the field. If forces want to build true resilience in their staff, they need to go beyond offering support services to individuals. Creating healthy, respectful team environments where people look out for each other should be a core part of every organisation’s wellbeing strategy.</w:t>
      </w:r>
    </w:p>
    <w:p w14:paraId="02B64FF5" w14:textId="77777777" w:rsidR="00246645" w:rsidRPr="00246645" w:rsidRDefault="00246645" w:rsidP="00246645">
      <w:pPr>
        <w:rPr>
          <w:b/>
          <w:bCs/>
        </w:rPr>
      </w:pPr>
      <w:r w:rsidRPr="00246645">
        <w:rPr>
          <w:b/>
          <w:bCs/>
        </w:rPr>
        <w:t>Importance of Managing Mental Wellbeing in Policing</w:t>
      </w:r>
    </w:p>
    <w:p w14:paraId="27261504" w14:textId="77777777" w:rsidR="00246645" w:rsidRPr="00246645" w:rsidRDefault="00246645" w:rsidP="00246645"/>
    <w:p w14:paraId="7B00F7F8" w14:textId="77777777" w:rsidR="00246645" w:rsidRPr="00246645" w:rsidRDefault="00246645" w:rsidP="00246645">
      <w:r w:rsidRPr="00246645">
        <w:t xml:space="preserve">When thinking about mental health in policing, it’s easy to focus on things like stress or trauma on a personal level. But it’s also worth considering how poor mental wellbeing can affect the way officers respond to situations, especially when those situations escalate quickly or involve a lot of pressure. Andersen et al. (2015) explain that high stress levels can have a real impact on how officers think and make decisions. They point out that things like memory, concentration, and emotional control can all suffer when stress builds up. Officers who don’t have the right tools or support to manage that pressure may end up reacting out of instinct rather than taking the time to properly assess what’s going on. In a job where people rely on you to stay calm and make quick but fair decisions, that kind of stress becomes more than just a personal issue. It can lead to situations where someone misreads a threat, overreacts, or fails to spot when someone’s </w:t>
      </w:r>
      <w:proofErr w:type="gramStart"/>
      <w:r w:rsidRPr="00246645">
        <w:t>actually vulnerable</w:t>
      </w:r>
      <w:proofErr w:type="gramEnd"/>
      <w:r w:rsidRPr="00246645">
        <w:t xml:space="preserve"> rather than dangerous. And that has consequences, not just for the people involved in the incident, but for how the wider community sees the police. When mistakes happen, it can damage trust, even if the officer was doing their best under pressure. That’s why making sure officers are mentally prepared matters just as much as their physical training. So, when we talk about officer wellbeing, we’re </w:t>
      </w:r>
      <w:proofErr w:type="gramStart"/>
      <w:r w:rsidRPr="00246645">
        <w:t>really also</w:t>
      </w:r>
      <w:proofErr w:type="gramEnd"/>
      <w:r w:rsidRPr="00246645">
        <w:t xml:space="preserve"> talking about public safety. If officers are supported properly, they’re more likely to stay in control, respond fairly, and handle tough situations in ways that protect everyone, including themselves.</w:t>
      </w:r>
    </w:p>
    <w:p w14:paraId="6F35DACE" w14:textId="77777777" w:rsidR="00246645" w:rsidRPr="00246645" w:rsidRDefault="00246645" w:rsidP="00246645">
      <w:pPr>
        <w:rPr>
          <w:b/>
          <w:bCs/>
        </w:rPr>
      </w:pPr>
      <w:r w:rsidRPr="00246645">
        <w:rPr>
          <w:b/>
          <w:bCs/>
          <w:i/>
          <w:iCs/>
        </w:rPr>
        <w:t>Stigma and barriers to help-seeking</w:t>
      </w:r>
    </w:p>
    <w:p w14:paraId="0017F877" w14:textId="77777777" w:rsidR="00246645" w:rsidRPr="00246645" w:rsidRDefault="00246645" w:rsidP="00246645">
      <w:r w:rsidRPr="00246645">
        <w:t xml:space="preserve">Even though there is more awareness about mental health in policing now than there used to be, stigma is still a major reason why many officers choose not to ask for help. It is not just about what support is available, but whether officers feel safe and accepted when they need it most. Edwards and Kotera (2021) found that within the police, the culture itself can play a part in causing psychological illness. Officers often described a fear of looking weak or being seen as not fit for the job if they admitted they were struggling. Emotional responses to stress were regularly viewed as something to hide, rather than something that should be talked about. This leads many officers to suffer in silence, unsure how their colleagues or managers might react. That kind of silence can be damaging, especially when it becomes the norm in a team or across a wider organisation. When people are scared to speak up, problems get pushed down and ignored until they grow into something much harder to manage. New officers might come in and quickly learn that asking for help is not something that is encouraged, even if no one says it directly. It becomes something people pick up through behaviour, and over time that creates a culture where struggling is seen as something to be ashamed of. To move past this, forces need to work at changing attitudes as much as systems. </w:t>
      </w:r>
      <w:r w:rsidRPr="00246645">
        <w:lastRenderedPageBreak/>
        <w:t xml:space="preserve">Providing access to support is important, but creating a culture where people </w:t>
      </w:r>
      <w:proofErr w:type="gramStart"/>
      <w:r w:rsidRPr="00246645">
        <w:t>actually feel</w:t>
      </w:r>
      <w:proofErr w:type="gramEnd"/>
      <w:r w:rsidRPr="00246645">
        <w:t xml:space="preserve"> comfortable using it is what will make the real difference.</w:t>
      </w:r>
    </w:p>
    <w:p w14:paraId="32A3A8CD" w14:textId="77777777" w:rsidR="00246645" w:rsidRPr="00246645" w:rsidRDefault="00246645" w:rsidP="00246645">
      <w:r w:rsidRPr="00246645">
        <w:rPr>
          <w:b/>
          <w:bCs/>
        </w:rPr>
        <w:t>Conclusion </w:t>
      </w:r>
    </w:p>
    <w:p w14:paraId="4B8F8376" w14:textId="77777777" w:rsidR="00246645" w:rsidRPr="00246645" w:rsidRDefault="00246645" w:rsidP="00246645">
      <w:r w:rsidRPr="00246645">
        <w:t xml:space="preserve">This essay has shown that mental health in policing is shaped by much more than just the difficult incidents officers respond to. The culture, the long shifts, the pressure to stay quiet, and the fear of looking weak all play a part in how officers experience and cope with stress. These pressures do not just stay with the individual. They affect how teams work, how decisions are made, and how the public sees the police. There have been some positive changes in how mental health is talked about, but there is still a strong need for change. Officers should not feel that they </w:t>
      </w:r>
      <w:proofErr w:type="gramStart"/>
      <w:r w:rsidRPr="00246645">
        <w:t>have to</w:t>
      </w:r>
      <w:proofErr w:type="gramEnd"/>
      <w:r w:rsidRPr="00246645">
        <w:t xml:space="preserve"> suffer in silence to do their job well. Creating a culture that encourages </w:t>
      </w:r>
      <w:proofErr w:type="gramStart"/>
      <w:r w:rsidRPr="00246645">
        <w:t>openness</w:t>
      </w:r>
      <w:proofErr w:type="gramEnd"/>
      <w:r w:rsidRPr="00246645">
        <w:t xml:space="preserve"> and support can make a huge difference. It is not just about looking after people. It is about making sure that the people we rely on to keep others safe are also looked after themselves.</w:t>
      </w:r>
    </w:p>
    <w:p w14:paraId="5BB315D0" w14:textId="77777777" w:rsidR="00246645" w:rsidRPr="00246645" w:rsidRDefault="00246645" w:rsidP="00246645">
      <w:r w:rsidRPr="00246645">
        <w:rPr>
          <w:b/>
          <w:bCs/>
        </w:rPr>
        <w:t>Word count 2135</w:t>
      </w:r>
    </w:p>
    <w:p w14:paraId="0058C580" w14:textId="77777777" w:rsidR="00246645" w:rsidRPr="00246645" w:rsidRDefault="00246645" w:rsidP="00246645"/>
    <w:p w14:paraId="689D796B" w14:textId="77777777" w:rsidR="00246645" w:rsidRPr="00246645" w:rsidRDefault="00246645" w:rsidP="00246645">
      <w:r w:rsidRPr="00246645">
        <w:rPr>
          <w:b/>
          <w:bCs/>
        </w:rPr>
        <w:t>References</w:t>
      </w:r>
    </w:p>
    <w:p w14:paraId="7C47E75E" w14:textId="77777777" w:rsidR="00246645" w:rsidRPr="00246645" w:rsidRDefault="00246645" w:rsidP="00246645">
      <w:r w:rsidRPr="00246645">
        <w:rPr>
          <w:b/>
          <w:bCs/>
        </w:rPr>
        <w:t xml:space="preserve">Andersen, J.P., Papazoglou, K., Nyman, M., Koskelainen, M. and Gustafsberg, H., 2015. </w:t>
      </w:r>
      <w:r w:rsidRPr="00246645">
        <w:rPr>
          <w:b/>
          <w:bCs/>
          <w:i/>
          <w:iCs/>
        </w:rPr>
        <w:t>Fostering resilience among the police</w:t>
      </w:r>
      <w:r w:rsidRPr="00246645">
        <w:rPr>
          <w:b/>
          <w:bCs/>
        </w:rPr>
        <w:t xml:space="preserve">. </w:t>
      </w:r>
      <w:r w:rsidRPr="00246645">
        <w:rPr>
          <w:b/>
          <w:bCs/>
          <w:i/>
          <w:iCs/>
        </w:rPr>
        <w:t>Journal of Law Enforcement</w:t>
      </w:r>
      <w:r w:rsidRPr="00246645">
        <w:rPr>
          <w:b/>
          <w:bCs/>
        </w:rPr>
        <w:t xml:space="preserve">, 5(1), pp.1–13. </w:t>
      </w:r>
      <w:hyperlink r:id="rId4" w:history="1">
        <w:r w:rsidRPr="00246645">
          <w:rPr>
            <w:rStyle w:val="Hyperlink"/>
            <w:b/>
            <w:bCs/>
          </w:rPr>
          <w:t>https://www.researchgate.net/publication/325304192_Fostering_Resilience_Among_Police</w:t>
        </w:r>
      </w:hyperlink>
    </w:p>
    <w:p w14:paraId="6D840625" w14:textId="77777777" w:rsidR="00246645" w:rsidRPr="00246645" w:rsidRDefault="00246645" w:rsidP="00246645">
      <w:r w:rsidRPr="00246645">
        <w:rPr>
          <w:b/>
          <w:bCs/>
        </w:rPr>
        <w:t xml:space="preserve">Brewin, C.R., Miller, J.K., Soffia, M., Peart, A. and Burchell, B., 2020. Posttraumatic stress disorder and complex posttraumatic stress disorder in UK police officers. </w:t>
      </w:r>
      <w:r w:rsidRPr="00246645">
        <w:rPr>
          <w:b/>
          <w:bCs/>
          <w:i/>
          <w:iCs/>
        </w:rPr>
        <w:t>Psychological Medicine</w:t>
      </w:r>
      <w:r w:rsidRPr="00246645">
        <w:rPr>
          <w:b/>
          <w:bCs/>
        </w:rPr>
        <w:t>, 52(7), pp.1287–1295.</w:t>
      </w:r>
      <w:hyperlink r:id="rId5" w:history="1">
        <w:r w:rsidRPr="00246645">
          <w:rPr>
            <w:rStyle w:val="Hyperlink"/>
            <w:b/>
            <w:bCs/>
          </w:rPr>
          <w:t xml:space="preserve"> https://doi.org/10.1017/S0033291720003025</w:t>
        </w:r>
      </w:hyperlink>
    </w:p>
    <w:p w14:paraId="7CECA329" w14:textId="77777777" w:rsidR="00246645" w:rsidRPr="00246645" w:rsidRDefault="00246645" w:rsidP="00246645">
      <w:r w:rsidRPr="00246645">
        <w:rPr>
          <w:b/>
          <w:bCs/>
        </w:rPr>
        <w:t xml:space="preserve">Edwards, A.-M. and Kotera, Y., 2021. Mental health in the UK police force: A qualitative investigation into the stigma with mental illness. </w:t>
      </w:r>
      <w:r w:rsidRPr="00246645">
        <w:rPr>
          <w:b/>
          <w:bCs/>
          <w:i/>
          <w:iCs/>
        </w:rPr>
        <w:t>International Journal of Mental Health and Addiction</w:t>
      </w:r>
      <w:r w:rsidRPr="00246645">
        <w:rPr>
          <w:b/>
          <w:bCs/>
        </w:rPr>
        <w:t>, 19(4), pp.1116–1134.</w:t>
      </w:r>
      <w:hyperlink r:id="rId6" w:history="1">
        <w:r w:rsidRPr="00246645">
          <w:rPr>
            <w:rStyle w:val="Hyperlink"/>
            <w:b/>
            <w:bCs/>
          </w:rPr>
          <w:t xml:space="preserve"> https://doi.org/10.1007/s11469-019-00214-x</w:t>
        </w:r>
      </w:hyperlink>
    </w:p>
    <w:p w14:paraId="1D3C677D" w14:textId="77777777" w:rsidR="00246645" w:rsidRPr="00246645" w:rsidRDefault="00246645" w:rsidP="00246645">
      <w:r w:rsidRPr="00246645">
        <w:rPr>
          <w:b/>
          <w:bCs/>
        </w:rPr>
        <w:t xml:space="preserve">Fekedulegn, D., Burchfiel, C.M., Charles, L.E., Hartley, T.A., Andrew, M.E. and Violanti, J.M., 2016. Shift work and sleep quality among urban police officers. </w:t>
      </w:r>
      <w:r w:rsidRPr="00246645">
        <w:rPr>
          <w:b/>
          <w:bCs/>
          <w:i/>
          <w:iCs/>
        </w:rPr>
        <w:t>Journal of Occupational and Environmental Medicine</w:t>
      </w:r>
      <w:r w:rsidRPr="00246645">
        <w:rPr>
          <w:b/>
          <w:bCs/>
        </w:rPr>
        <w:t>, 58(3), pp.245–251. Available at:</w:t>
      </w:r>
      <w:hyperlink r:id="rId7" w:history="1">
        <w:r w:rsidRPr="00246645">
          <w:rPr>
            <w:rStyle w:val="Hyperlink"/>
            <w:b/>
            <w:bCs/>
          </w:rPr>
          <w:t xml:space="preserve"> https://www.ncbi.nlm.nih.gov/pmc/articles/PMC4829798/</w:t>
        </w:r>
      </w:hyperlink>
      <w:r w:rsidRPr="00246645">
        <w:rPr>
          <w:b/>
          <w:bCs/>
        </w:rPr>
        <w:t> </w:t>
      </w:r>
    </w:p>
    <w:p w14:paraId="315AE92C" w14:textId="77777777" w:rsidR="00246645" w:rsidRPr="00246645" w:rsidRDefault="00246645" w:rsidP="00246645">
      <w:r w:rsidRPr="00246645">
        <w:rPr>
          <w:b/>
          <w:bCs/>
        </w:rPr>
        <w:t xml:space="preserve">Heffren, C.D. and Hausdorf, P.A., 2016. Post-traumatic effects in policing: Perceptions, stigmas and help seeking behaviours. </w:t>
      </w:r>
      <w:r w:rsidRPr="00246645">
        <w:rPr>
          <w:b/>
          <w:bCs/>
          <w:i/>
          <w:iCs/>
        </w:rPr>
        <w:t>Police Practice and Research</w:t>
      </w:r>
      <w:r w:rsidRPr="00246645">
        <w:rPr>
          <w:b/>
          <w:bCs/>
        </w:rPr>
        <w:t>, 17(5), pp.420–433.</w:t>
      </w:r>
      <w:hyperlink r:id="rId8" w:history="1">
        <w:r w:rsidRPr="00246645">
          <w:rPr>
            <w:rStyle w:val="Hyperlink"/>
            <w:b/>
            <w:bCs/>
          </w:rPr>
          <w:t xml:space="preserve"> https://doi.org/10.1080/15614263.2014.958488</w:t>
        </w:r>
      </w:hyperlink>
      <w:r w:rsidRPr="00246645">
        <w:rPr>
          <w:b/>
          <w:bCs/>
        </w:rPr>
        <w:t> </w:t>
      </w:r>
    </w:p>
    <w:p w14:paraId="07B010C2" w14:textId="77777777" w:rsidR="00246645" w:rsidRPr="00246645" w:rsidRDefault="00246645" w:rsidP="00246645">
      <w:r w:rsidRPr="00246645">
        <w:rPr>
          <w:b/>
          <w:bCs/>
        </w:rPr>
        <w:t xml:space="preserve">Karasek, R.A., 1979. Job demands, job decision latitude, and mental strain: Implications for job redesign. </w:t>
      </w:r>
      <w:r w:rsidRPr="00246645">
        <w:rPr>
          <w:b/>
          <w:bCs/>
          <w:i/>
          <w:iCs/>
        </w:rPr>
        <w:t>Administrative Science Quarterly</w:t>
      </w:r>
      <w:r w:rsidRPr="00246645">
        <w:rPr>
          <w:b/>
          <w:bCs/>
        </w:rPr>
        <w:t>, 24(2), pp.285–308.</w:t>
      </w:r>
    </w:p>
    <w:p w14:paraId="087F98CE" w14:textId="77777777" w:rsidR="00246645" w:rsidRPr="00246645" w:rsidRDefault="00246645" w:rsidP="00246645">
      <w:r w:rsidRPr="00246645">
        <w:rPr>
          <w:b/>
          <w:bCs/>
        </w:rPr>
        <w:t xml:space="preserve">Oscar Kilo, 2022. </w:t>
      </w:r>
      <w:r w:rsidRPr="00246645">
        <w:rPr>
          <w:b/>
          <w:bCs/>
          <w:i/>
          <w:iCs/>
        </w:rPr>
        <w:t>The National Police Wellbeing Service: Organisational learning and peer support</w:t>
      </w:r>
      <w:r w:rsidRPr="00246645">
        <w:rPr>
          <w:b/>
          <w:bCs/>
        </w:rPr>
        <w:t xml:space="preserve">. [online] </w:t>
      </w:r>
      <w:hyperlink r:id="rId9" w:history="1">
        <w:r w:rsidRPr="00246645">
          <w:rPr>
            <w:rStyle w:val="Hyperlink"/>
            <w:b/>
            <w:bCs/>
          </w:rPr>
          <w:t>https://www.oscarkilo.org.uk</w:t>
        </w:r>
      </w:hyperlink>
      <w:r w:rsidRPr="00246645">
        <w:rPr>
          <w:b/>
          <w:bCs/>
        </w:rPr>
        <w:t> </w:t>
      </w:r>
    </w:p>
    <w:p w14:paraId="2215BE66" w14:textId="77777777" w:rsidR="00246645" w:rsidRPr="00246645" w:rsidRDefault="00246645" w:rsidP="00246645">
      <w:r w:rsidRPr="00246645">
        <w:rPr>
          <w:b/>
          <w:bCs/>
        </w:rPr>
        <w:t xml:space="preserve">Tuckman, B.W., 1965. Developmental sequence in small groups. </w:t>
      </w:r>
      <w:r w:rsidRPr="00246645">
        <w:rPr>
          <w:b/>
          <w:bCs/>
          <w:i/>
          <w:iCs/>
        </w:rPr>
        <w:t>Psychological Bulletin</w:t>
      </w:r>
      <w:r w:rsidRPr="00246645">
        <w:rPr>
          <w:b/>
          <w:bCs/>
        </w:rPr>
        <w:t>, 63(6), pp.384–399.</w:t>
      </w:r>
    </w:p>
    <w:p w14:paraId="3736254C" w14:textId="77777777" w:rsidR="00246645" w:rsidRPr="00246645" w:rsidRDefault="00246645" w:rsidP="00246645">
      <w:r w:rsidRPr="00246645">
        <w:br/>
      </w:r>
      <w:r w:rsidRPr="00246645">
        <w:br/>
      </w:r>
      <w:r w:rsidRPr="00246645">
        <w:br/>
      </w:r>
      <w:r w:rsidRPr="00246645">
        <w:lastRenderedPageBreak/>
        <w:br/>
      </w:r>
      <w:r w:rsidRPr="00246645">
        <w:br/>
      </w:r>
      <w:r w:rsidRPr="00246645">
        <w:br/>
      </w:r>
      <w:r w:rsidRPr="00246645">
        <w:br/>
      </w:r>
      <w:r w:rsidRPr="00246645">
        <w:br/>
      </w:r>
      <w:r w:rsidRPr="00246645">
        <w:br/>
      </w:r>
      <w:r w:rsidRPr="00246645">
        <w:br/>
      </w:r>
      <w:r w:rsidRPr="00246645">
        <w:br/>
      </w:r>
      <w:r w:rsidRPr="00246645">
        <w:br/>
      </w:r>
      <w:r w:rsidRPr="00246645">
        <w:br/>
      </w:r>
      <w:r w:rsidRPr="00246645">
        <w:br/>
      </w:r>
      <w:r w:rsidRPr="00246645">
        <w:br/>
      </w:r>
      <w:r w:rsidRPr="00246645">
        <w:br/>
      </w:r>
      <w:r w:rsidRPr="00246645">
        <w:br/>
      </w:r>
      <w:r w:rsidRPr="00246645">
        <w:br/>
      </w:r>
    </w:p>
    <w:p w14:paraId="3341B112" w14:textId="77777777" w:rsidR="00246645" w:rsidRPr="00246645" w:rsidRDefault="00246645" w:rsidP="00246645">
      <w:r w:rsidRPr="00246645">
        <w:rPr>
          <w:b/>
          <w:bCs/>
        </w:rPr>
        <w:t xml:space="preserve">4. Why </w:t>
      </w:r>
      <w:proofErr w:type="gramStart"/>
      <w:r w:rsidRPr="00246645">
        <w:rPr>
          <w:b/>
          <w:bCs/>
        </w:rPr>
        <w:t>is</w:t>
      </w:r>
      <w:proofErr w:type="gramEnd"/>
      <w:r w:rsidRPr="00246645">
        <w:rPr>
          <w:b/>
          <w:bCs/>
        </w:rPr>
        <w:t xml:space="preserve"> a partnership approach the most effective way to reach groups or communities who are less willing to engage with police? You should consider why certain groups are reluctant to engage with police, and the ways engagement can be achieved. Your answer should be based on academic research, although you may </w:t>
      </w:r>
      <w:proofErr w:type="gramStart"/>
      <w:r w:rsidRPr="00246645">
        <w:rPr>
          <w:b/>
          <w:bCs/>
        </w:rPr>
        <w:t>make reference</w:t>
      </w:r>
      <w:proofErr w:type="gramEnd"/>
      <w:r w:rsidRPr="00246645">
        <w:rPr>
          <w:b/>
          <w:bCs/>
        </w:rPr>
        <w:t xml:space="preserve"> to relevant case studies.</w:t>
      </w:r>
    </w:p>
    <w:p w14:paraId="7A32DEEB" w14:textId="77777777" w:rsidR="00246645" w:rsidRPr="00246645" w:rsidRDefault="00246645" w:rsidP="00246645">
      <w:r w:rsidRPr="00246645">
        <w:t xml:space="preserve">There are some communities that just do not feel like the police are on their side. That might be because of things that have happened in the past, or because of how certain groups are treated now. For some people, the police feel more like an outside force than part of the community. When that kind of mistrust is there, it is no surprise that people are less willing to engage. Trying to fix that through traditional policing alone rarely works. What seems to work better is when the police take the time to build partnerships with people and </w:t>
      </w:r>
      <w:proofErr w:type="gramStart"/>
      <w:r w:rsidRPr="00246645">
        <w:t>actually involve</w:t>
      </w:r>
      <w:proofErr w:type="gramEnd"/>
      <w:r w:rsidRPr="00246645">
        <w:t xml:space="preserve"> them in the </w:t>
      </w:r>
      <w:proofErr w:type="gramStart"/>
      <w:r w:rsidRPr="00246645">
        <w:t>conversation.A</w:t>
      </w:r>
      <w:proofErr w:type="gramEnd"/>
      <w:r w:rsidRPr="00246645">
        <w:t xml:space="preserve"> partnership approach is about more than just holding a few meetings. It means working side by side with local groups, youth workers, schools, or anyone who already has the community’s trust. That way, the police are not just turning up when something goes wrong. They are becoming part of the solution and building stronger relationships along the way.</w:t>
      </w:r>
    </w:p>
    <w:p w14:paraId="0C9EE658" w14:textId="77777777" w:rsidR="00246645" w:rsidRPr="00246645" w:rsidRDefault="00246645" w:rsidP="00246645">
      <w:r w:rsidRPr="00246645">
        <w:t>This essay will explore why some groups are less likely to engage with the police and how a genuine partnership approach can help change that. With examples from research and real life, it will show that when done properly, partnership can help break down barriers and create better outcomes for everyone.</w:t>
      </w:r>
    </w:p>
    <w:p w14:paraId="46F772F1" w14:textId="77777777" w:rsidR="00246645" w:rsidRPr="00246645" w:rsidRDefault="00246645" w:rsidP="00246645">
      <w:r w:rsidRPr="00246645">
        <w:rPr>
          <w:b/>
          <w:bCs/>
        </w:rPr>
        <w:t>Why some groups are reluctant to engage with police</w:t>
      </w:r>
    </w:p>
    <w:p w14:paraId="1E017180" w14:textId="77777777" w:rsidR="00246645" w:rsidRPr="00246645" w:rsidRDefault="00246645" w:rsidP="00246645">
      <w:r w:rsidRPr="00246645">
        <w:t xml:space="preserve">To understand why partnership matters, it helps to look at why some people do not want to engage with the police at all. For a lot of communities, especially those from minority backgrounds, there is a long history of negative experiences that have made trust </w:t>
      </w:r>
      <w:proofErr w:type="gramStart"/>
      <w:r w:rsidRPr="00246645">
        <w:t>really difficult</w:t>
      </w:r>
      <w:proofErr w:type="gramEnd"/>
      <w:r w:rsidRPr="00246645">
        <w:t xml:space="preserve"> to build Studies have shown that Black and Asian communities </w:t>
      </w:r>
      <w:proofErr w:type="gramStart"/>
      <w:r w:rsidRPr="00246645">
        <w:t>in particular are</w:t>
      </w:r>
      <w:proofErr w:type="gramEnd"/>
      <w:r w:rsidRPr="00246645">
        <w:t xml:space="preserve"> more likely to be stopped and searched, even when they are not more likely to be committing a crime (Bowling and Phillips, 2007). Reports like the Lammy Review (2017) and work by StopWatch have highlighted how young Black men often feel targeted by the system rather than protected by it. These kinds of patterns are not just recent either, they go back decades and have left deep scars. When communities feel like they are being policed rather than supported, it creates a divide. People start to see the police as something separate from them, not something they can rely on. This leads to silence, resentment, and in some </w:t>
      </w:r>
      <w:r w:rsidRPr="00246645">
        <w:lastRenderedPageBreak/>
        <w:t xml:space="preserve">cases, fear. Engagement becomes difficult, not because people do not care about safety, but because they do not feel seen or respected by the people in uniform. If police forces want to build genuine relationships with these communities, they </w:t>
      </w:r>
      <w:proofErr w:type="gramStart"/>
      <w:r w:rsidRPr="00246645">
        <w:t>have to</w:t>
      </w:r>
      <w:proofErr w:type="gramEnd"/>
      <w:r w:rsidRPr="00246645">
        <w:t xml:space="preserve"> start by understanding this history. Without that, even the best partnership efforts will struggle to get off the ground.</w:t>
      </w:r>
    </w:p>
    <w:p w14:paraId="386C0F32" w14:textId="77777777" w:rsidR="00246645" w:rsidRPr="00246645" w:rsidRDefault="00246645" w:rsidP="00246645">
      <w:r w:rsidRPr="00246645">
        <w:rPr>
          <w:b/>
          <w:bCs/>
        </w:rPr>
        <w:t xml:space="preserve">What a partnership approach </w:t>
      </w:r>
      <w:proofErr w:type="gramStart"/>
      <w:r w:rsidRPr="00246645">
        <w:rPr>
          <w:b/>
          <w:bCs/>
        </w:rPr>
        <w:t>actually is</w:t>
      </w:r>
      <w:proofErr w:type="gramEnd"/>
      <w:r w:rsidRPr="00246645">
        <w:rPr>
          <w:b/>
          <w:bCs/>
        </w:rPr>
        <w:t> </w:t>
      </w:r>
    </w:p>
    <w:p w14:paraId="248FC6E2" w14:textId="77777777" w:rsidR="00246645" w:rsidRPr="00246645" w:rsidRDefault="00246645" w:rsidP="00246645">
      <w:r w:rsidRPr="00246645">
        <w:t xml:space="preserve">We hear the word "partnership" used a lot when talking about the police working with communities, but it is important to be clear on what that </w:t>
      </w:r>
      <w:proofErr w:type="gramStart"/>
      <w:r w:rsidRPr="00246645">
        <w:t>actually means</w:t>
      </w:r>
      <w:proofErr w:type="gramEnd"/>
      <w:r w:rsidRPr="00246645">
        <w:t xml:space="preserve">. A real partnership is not just about showing up to a few events or sitting in on a meeting. It means working with people who live in these areas every day, listening to what they have to say, and making sure their views </w:t>
      </w:r>
      <w:proofErr w:type="gramStart"/>
      <w:r w:rsidRPr="00246645">
        <w:t>actually shape</w:t>
      </w:r>
      <w:proofErr w:type="gramEnd"/>
      <w:r w:rsidRPr="00246645">
        <w:t xml:space="preserve"> the decisions being made. The Child of the North report (2024) makes this point </w:t>
      </w:r>
      <w:proofErr w:type="gramStart"/>
      <w:r w:rsidRPr="00246645">
        <w:t>really clearly</w:t>
      </w:r>
      <w:proofErr w:type="gramEnd"/>
      <w:r w:rsidRPr="00246645">
        <w:t xml:space="preserve">. It talks about the importance of placing support inside local communities, especially those that are most disadvantaged. The idea is that services, including the police, need to work together to understand why young people might get caught up in crime or end up as victims. They call this a whole-system approach, where children and families are not just being helped but are </w:t>
      </w:r>
      <w:proofErr w:type="gramStart"/>
      <w:r w:rsidRPr="00246645">
        <w:t>actually central</w:t>
      </w:r>
      <w:proofErr w:type="gramEnd"/>
      <w:r w:rsidRPr="00246645">
        <w:t xml:space="preserve"> to how support is </w:t>
      </w:r>
      <w:proofErr w:type="gramStart"/>
      <w:r w:rsidRPr="00246645">
        <w:t>delivered</w:t>
      </w:r>
      <w:proofErr w:type="gramEnd"/>
      <w:r w:rsidRPr="00246645">
        <w:t xml:space="preserve"> and decisions are made. That kind of thinking puts the focus back on people, not just process. This matters because people in those communities often know more than anyone else about the problems they face. They live with them day in and day out. </w:t>
      </w:r>
      <w:proofErr w:type="gramStart"/>
      <w:r w:rsidRPr="00246645">
        <w:t>So</w:t>
      </w:r>
      <w:proofErr w:type="gramEnd"/>
      <w:r w:rsidRPr="00246645">
        <w:t xml:space="preserve"> when they are included in the conversation and their voices are heard, the solutions that come out of that are far more likely to work. It also shows that the police and other services are willing to change and not just repeat what has been done before, especially if it hasn’t worked. If the goal is to build trust and real cooperation, then partnership </w:t>
      </w:r>
      <w:proofErr w:type="gramStart"/>
      <w:r w:rsidRPr="00246645">
        <w:t>has to</w:t>
      </w:r>
      <w:proofErr w:type="gramEnd"/>
      <w:r w:rsidRPr="00246645">
        <w:t xml:space="preserve"> mean more than just being present. It </w:t>
      </w:r>
      <w:proofErr w:type="gramStart"/>
      <w:r w:rsidRPr="00246645">
        <w:t>has to</w:t>
      </w:r>
      <w:proofErr w:type="gramEnd"/>
      <w:r w:rsidRPr="00246645">
        <w:t xml:space="preserve"> be about making space for people to be properly involved and giving them a genuine role in how things are shaped moving forward.</w:t>
      </w:r>
    </w:p>
    <w:p w14:paraId="3ACD9E26" w14:textId="77777777" w:rsidR="00246645" w:rsidRPr="00246645" w:rsidRDefault="00246645" w:rsidP="00246645">
      <w:r w:rsidRPr="00246645">
        <w:rPr>
          <w:b/>
          <w:bCs/>
        </w:rPr>
        <w:t>Why partnerships help build trust</w:t>
      </w:r>
    </w:p>
    <w:p w14:paraId="7D38EDAB" w14:textId="77777777" w:rsidR="00246645" w:rsidRPr="00246645" w:rsidRDefault="00246645" w:rsidP="00246645">
      <w:r w:rsidRPr="00246645">
        <w:t xml:space="preserve">One of the most important reasons to take a proper partnership approach is because it helps build trust. For communities that have felt ignored or mistreated in the past, that trust is not just going to appear. It </w:t>
      </w:r>
      <w:proofErr w:type="gramStart"/>
      <w:r w:rsidRPr="00246645">
        <w:t>has to</w:t>
      </w:r>
      <w:proofErr w:type="gramEnd"/>
      <w:r w:rsidRPr="00246645">
        <w:t xml:space="preserve"> be earned through genuine engagement and fairness, and that is where partnership starts to make a difference. Tyler (2004) explains that people are more likely to trust and cooperate with authority figures like the police when they feel they are being treated fairly. He says, “the legitimacy of authorities and institutions is rooted in public views about the appropriateness of the manner in which the police exercise their authority” (Tyler, 2004,). It is not just about what the police do, but how they go about it. Tyler also highlights that “people value being treated with dignity and respect by legal authorities” and that they are “more satisfied with procedures that allow them to participate by explaining their situations and communicating their views” (Tyler, 2004,). This kind of fairness is exactly what a partnership approach helps to create. When the police work alongside people instead of above them, it gives communities the chance to be part of the process, not just the ones affected by it. It also shows that officers are willing to listen and treat people with respect, which makes it more likely that people will </w:t>
      </w:r>
      <w:proofErr w:type="gramStart"/>
      <w:r w:rsidRPr="00246645">
        <w:t>open up</w:t>
      </w:r>
      <w:proofErr w:type="gramEnd"/>
      <w:r w:rsidRPr="00246645">
        <w:t>, report issues, and get involved in making things better. Trust does not come from one good meeting or a clever campaign. It builds over time through actions that feel fair and respectful. A proper partnership approach gives the police that opportunity, not just to be seen, but to be trusted</w:t>
      </w:r>
    </w:p>
    <w:p w14:paraId="0C02BF79" w14:textId="77777777" w:rsidR="00246645" w:rsidRPr="00246645" w:rsidRDefault="00246645" w:rsidP="00246645"/>
    <w:p w14:paraId="60782C4B" w14:textId="77777777" w:rsidR="00246645" w:rsidRPr="00246645" w:rsidRDefault="00246645" w:rsidP="00246645">
      <w:r w:rsidRPr="00246645">
        <w:t xml:space="preserve">It is one thing to talk about partnership in theory, but what really matters is how it works in practice. There are real-world examples that show how working closely with communities can help build trust </w:t>
      </w:r>
      <w:r w:rsidRPr="00246645">
        <w:lastRenderedPageBreak/>
        <w:t xml:space="preserve">and improve how the police are seen. In some areas, these kinds of approaches have also helped reduce crime and made people feel safer. A clear example of this is the National Reassurance Policing Programme, which was an early version of neighbourhood policing tested in </w:t>
      </w:r>
      <w:proofErr w:type="gramStart"/>
      <w:r w:rsidRPr="00246645">
        <w:t>a number of</w:t>
      </w:r>
      <w:proofErr w:type="gramEnd"/>
      <w:r w:rsidRPr="00246645">
        <w:t xml:space="preserve"> communities. According to Quinton and Morris (2008), after twelve months of running the programme, areas that took part saw a range of improvements. These included better public confidence in the police, a drop in crime and anti-social behaviour, and people feeling safer in their neighbourhoods. What really made a difference was how officers made themselves visible in the area, listened to what local people were saying, and worked with other organisations to deal with the issues that mattered most. As the report explains, “The NRPP delivered, after 12 months of implementation, increased public confidence in the police, reductions in crime victimisation, and perceptions of crime and anti-social behaviour, as well as improved feelings of safety, public perceptions of community engagement, police visibility, and familiarity with the police” (Quinton and Morris, 2008). This shows that partnership is not just a good idea on paper. When police take the time to connect with people and respond to the things that concern them most, it changes the way they are viewed. It helps build trust and shows that the police are there to support the community, not just control it. That kind of regular contact also helps officers understand what life is really like for the people they serve. This example makes it clear that partnership can lead to real change. It can improve safety, build stronger relationships, and shift the way communities think about the role of the police in their lives.</w:t>
      </w:r>
    </w:p>
    <w:p w14:paraId="7D4820F2" w14:textId="77777777" w:rsidR="00246645" w:rsidRPr="00246645" w:rsidRDefault="00246645" w:rsidP="00246645">
      <w:r w:rsidRPr="00246645">
        <w:rPr>
          <w:b/>
          <w:bCs/>
        </w:rPr>
        <w:t>Barriers to partnership approaches </w:t>
      </w:r>
    </w:p>
    <w:p w14:paraId="5324CCBD" w14:textId="77777777" w:rsidR="00246645" w:rsidRPr="00246645" w:rsidRDefault="00246645" w:rsidP="00246645">
      <w:r w:rsidRPr="00246645">
        <w:t xml:space="preserve">Partnership sounds great in theory, and it can be when it’s done right. But the truth is, it doesn’t always work the way it’s supposed to. Sometimes it falls flat, especially when it feels more like a tick-box exercise than something the police and community are genuinely committed to. Bullock and Leeney (2013) looked at how neighbourhood policing worked in practice and found that real community involvement was often missing. In a lot of cases, it was the same few people showing up to meetings, while others either weren’t invited or didn’t feel like their input would make a difference. Officers also tended to rely on existing groups rather than reaching out to wider parts of the community, which meant the same voices were heard again and again. On top of that, there were basic issues like time and resources. Some officers simply didn’t have the space in their schedule, or the confidence, to run meaningful engagement work, which made it harder for partnerships to grow into something that </w:t>
      </w:r>
      <w:proofErr w:type="gramStart"/>
      <w:r w:rsidRPr="00246645">
        <w:t>actually worked</w:t>
      </w:r>
      <w:proofErr w:type="gramEnd"/>
      <w:r w:rsidRPr="00246645">
        <w:t xml:space="preserve">. When people are asked for their views but never see anything change, they stop engaging. And when officers are expected to build relationships without proper backing, it just leads to frustration on both sides. It’s not that the idea of partnership is wrong — it’s that without real planning and support, it doesn’t stand a chance. These kinds of issues are easy to overlook, but they matter. If the goal is to build trust and long-term cooperation, partnership </w:t>
      </w:r>
      <w:proofErr w:type="gramStart"/>
      <w:r w:rsidRPr="00246645">
        <w:t>has to</w:t>
      </w:r>
      <w:proofErr w:type="gramEnd"/>
      <w:r w:rsidRPr="00246645">
        <w:t xml:space="preserve"> be done properly — not rushed, not forced, and not just for show.</w:t>
      </w:r>
    </w:p>
    <w:p w14:paraId="45CF4CFF" w14:textId="77777777" w:rsidR="00246645" w:rsidRPr="00246645" w:rsidRDefault="00246645" w:rsidP="00246645">
      <w:r w:rsidRPr="00246645">
        <w:rPr>
          <w:b/>
          <w:bCs/>
        </w:rPr>
        <w:t>Conclusion </w:t>
      </w:r>
    </w:p>
    <w:p w14:paraId="3CC9A06A" w14:textId="77777777" w:rsidR="00246645" w:rsidRPr="00246645" w:rsidRDefault="00246645" w:rsidP="00246645">
      <w:r w:rsidRPr="00246645">
        <w:t>It is clear from everything explored in this essay that building better relationships between the police and communities is not something that happens overnight. For a lot of people, especially those from marginalised or over-policed backgrounds, trust has been worn down over years. Some of that comes from how they have been treated in the past, and some from the feeling that their voices have never really been heard. That is why a partnership approach is so important. It offers a way to move forward that is based on respect, honesty, and shared responsibility.</w:t>
      </w:r>
    </w:p>
    <w:p w14:paraId="1E1BCAD1" w14:textId="77777777" w:rsidR="00246645" w:rsidRPr="00246645" w:rsidRDefault="00246645" w:rsidP="00246645"/>
    <w:p w14:paraId="2B407245" w14:textId="77777777" w:rsidR="00246645" w:rsidRPr="00246645" w:rsidRDefault="00246645" w:rsidP="00246645">
      <w:r w:rsidRPr="00246645">
        <w:lastRenderedPageBreak/>
        <w:t>The examples and research discussed have shown that when partnerships are done properly, they can lead to real improvements. People feel safer, more willing to engage, and more likely to see the police as part of their community rather than something outside of it. But this only works if the commitment is genuine. If partnerships are rushed or treated like a box to tick, they do more harm than good. For change to last, communities need to be properly involved in shaping how policing works around them. That is where trust begins to grow, and where progress becomes possible.</w:t>
      </w:r>
    </w:p>
    <w:p w14:paraId="626C7956" w14:textId="77777777" w:rsidR="00246645" w:rsidRPr="00246645" w:rsidRDefault="00246645" w:rsidP="00246645">
      <w:r w:rsidRPr="00246645">
        <w:rPr>
          <w:b/>
          <w:bCs/>
        </w:rPr>
        <w:t>Word count 1827</w:t>
      </w:r>
    </w:p>
    <w:p w14:paraId="7677C1E3" w14:textId="77777777" w:rsidR="00246645" w:rsidRPr="00246645" w:rsidRDefault="00246645" w:rsidP="00246645">
      <w:r w:rsidRPr="00246645">
        <w:rPr>
          <w:b/>
          <w:bCs/>
        </w:rPr>
        <w:t>Refrences </w:t>
      </w:r>
    </w:p>
    <w:p w14:paraId="6B562603" w14:textId="77777777" w:rsidR="00246645" w:rsidRPr="00246645" w:rsidRDefault="00246645" w:rsidP="00246645">
      <w:r w:rsidRPr="00246645">
        <w:rPr>
          <w:b/>
          <w:bCs/>
        </w:rPr>
        <w:t xml:space="preserve">Bowling, B. and Phillips, C., 2007. </w:t>
      </w:r>
      <w:r w:rsidRPr="00246645">
        <w:rPr>
          <w:b/>
          <w:bCs/>
          <w:i/>
          <w:iCs/>
        </w:rPr>
        <w:t>Disproportionate and discriminatory: Reviewing the evidence on police stop and search</w:t>
      </w:r>
      <w:r w:rsidRPr="00246645">
        <w:rPr>
          <w:b/>
          <w:bCs/>
        </w:rPr>
        <w:t>. The Modern Law Review, 70(6), pp.936–961.</w:t>
      </w:r>
    </w:p>
    <w:p w14:paraId="62FD275D" w14:textId="77777777" w:rsidR="00246645" w:rsidRPr="00246645" w:rsidRDefault="00246645" w:rsidP="00246645">
      <w:r w:rsidRPr="00246645">
        <w:rPr>
          <w:b/>
          <w:bCs/>
        </w:rPr>
        <w:t xml:space="preserve">Bullock, K. and Leeney, D., 2013. Participation, 'responsivity' and accountability in neighbourhood policing. </w:t>
      </w:r>
      <w:r w:rsidRPr="00246645">
        <w:rPr>
          <w:b/>
          <w:bCs/>
          <w:i/>
          <w:iCs/>
        </w:rPr>
        <w:t>Criminology and Criminal Justice</w:t>
      </w:r>
      <w:r w:rsidRPr="00246645">
        <w:rPr>
          <w:b/>
          <w:bCs/>
        </w:rPr>
        <w:t>, 13(2), pp.199–214.</w:t>
      </w:r>
    </w:p>
    <w:p w14:paraId="24DC18BE" w14:textId="77777777" w:rsidR="00246645" w:rsidRPr="00246645" w:rsidRDefault="00246645" w:rsidP="00246645">
      <w:r w:rsidRPr="00246645">
        <w:rPr>
          <w:b/>
          <w:bCs/>
        </w:rPr>
        <w:t xml:space="preserve">Centre for Young Lives, 2024. </w:t>
      </w:r>
      <w:r w:rsidRPr="00246645">
        <w:rPr>
          <w:b/>
          <w:bCs/>
          <w:i/>
          <w:iCs/>
        </w:rPr>
        <w:t>An evidence-based plan for addressing childhood vulnerability, crime and justice</w:t>
      </w:r>
      <w:r w:rsidRPr="00246645">
        <w:rPr>
          <w:b/>
          <w:bCs/>
        </w:rPr>
        <w:t xml:space="preserve">. </w:t>
      </w:r>
      <w:hyperlink r:id="rId10" w:history="1">
        <w:r w:rsidRPr="00246645">
          <w:rPr>
            <w:rStyle w:val="Hyperlink"/>
            <w:b/>
            <w:bCs/>
          </w:rPr>
          <w:t>https://www.n8research.org.uk/media/CoTN_Crime-Justice_Report_11.pdf</w:t>
        </w:r>
      </w:hyperlink>
      <w:r w:rsidRPr="00246645">
        <w:rPr>
          <w:b/>
          <w:bCs/>
        </w:rPr>
        <w:t> </w:t>
      </w:r>
    </w:p>
    <w:p w14:paraId="2AADF177" w14:textId="77777777" w:rsidR="00246645" w:rsidRPr="00246645" w:rsidRDefault="00246645" w:rsidP="00246645">
      <w:r w:rsidRPr="00246645">
        <w:rPr>
          <w:b/>
          <w:bCs/>
        </w:rPr>
        <w:t xml:space="preserve">Lammy, D., 2017. </w:t>
      </w:r>
      <w:r w:rsidRPr="00246645">
        <w:rPr>
          <w:b/>
          <w:bCs/>
          <w:i/>
          <w:iCs/>
        </w:rPr>
        <w:t>The Lammy Review: An independent review into the treatment of, and outcomes for, Black, Asian and Minority Ethnic individuals in the criminal justice system</w:t>
      </w:r>
      <w:r w:rsidRPr="00246645">
        <w:rPr>
          <w:b/>
          <w:bCs/>
        </w:rPr>
        <w:t xml:space="preserve">. [pdf] </w:t>
      </w:r>
      <w:hyperlink r:id="rId11" w:history="1">
        <w:r w:rsidRPr="00246645">
          <w:rPr>
            <w:rStyle w:val="Hyperlink"/>
            <w:b/>
            <w:bCs/>
          </w:rPr>
          <w:t>GOV.UK</w:t>
        </w:r>
      </w:hyperlink>
      <w:r w:rsidRPr="00246645">
        <w:rPr>
          <w:b/>
          <w:bCs/>
        </w:rPr>
        <w:t xml:space="preserve">. </w:t>
      </w:r>
      <w:hyperlink r:id="rId12" w:history="1">
        <w:r w:rsidRPr="00246645">
          <w:rPr>
            <w:rStyle w:val="Hyperlink"/>
            <w:b/>
            <w:bCs/>
          </w:rPr>
          <w:t>https://assets.publishing.service.gov.uk/government/uploads/system/uploads/attachment_data/file/643001/lammy-review-final-report.pdf</w:t>
        </w:r>
      </w:hyperlink>
      <w:r w:rsidRPr="00246645">
        <w:rPr>
          <w:b/>
          <w:bCs/>
        </w:rPr>
        <w:t> </w:t>
      </w:r>
    </w:p>
    <w:p w14:paraId="6E151DCC" w14:textId="77777777" w:rsidR="00246645" w:rsidRPr="00246645" w:rsidRDefault="00246645" w:rsidP="00246645">
      <w:r w:rsidRPr="00246645">
        <w:rPr>
          <w:b/>
          <w:bCs/>
        </w:rPr>
        <w:t xml:space="preserve">Quinton, P. and Morris, J., 2008. </w:t>
      </w:r>
      <w:r w:rsidRPr="00246645">
        <w:rPr>
          <w:b/>
          <w:bCs/>
          <w:i/>
          <w:iCs/>
        </w:rPr>
        <w:t>Neighbourhood policing: The impact of piloting and early national implementation</w:t>
      </w:r>
      <w:r w:rsidRPr="00246645">
        <w:rPr>
          <w:b/>
          <w:bCs/>
        </w:rPr>
        <w:t>. Home Office Online Report</w:t>
      </w:r>
    </w:p>
    <w:p w14:paraId="3B250476" w14:textId="77777777" w:rsidR="00246645" w:rsidRPr="00246645" w:rsidRDefault="00246645" w:rsidP="00246645">
      <w:hyperlink r:id="rId13" w:history="1">
        <w:r w:rsidRPr="00246645">
          <w:rPr>
            <w:rStyle w:val="Hyperlink"/>
            <w:b/>
            <w:bCs/>
          </w:rPr>
          <w:t>https://www.researchgate.net/publication/237366957_Neighbourhood_Policing_The_Impact_of_Piloting_and_Early_National_Implementation</w:t>
        </w:r>
      </w:hyperlink>
      <w:r w:rsidRPr="00246645">
        <w:rPr>
          <w:b/>
          <w:bCs/>
        </w:rPr>
        <w:t> </w:t>
      </w:r>
    </w:p>
    <w:p w14:paraId="1628E555" w14:textId="77777777" w:rsidR="00246645" w:rsidRPr="00246645" w:rsidRDefault="00246645" w:rsidP="00246645">
      <w:r w:rsidRPr="00246645">
        <w:rPr>
          <w:b/>
          <w:bCs/>
        </w:rPr>
        <w:t xml:space="preserve">Tyler, T.R., 2004. Enhancing police legitimacy. </w:t>
      </w:r>
      <w:r w:rsidRPr="00246645">
        <w:rPr>
          <w:b/>
          <w:bCs/>
          <w:i/>
          <w:iCs/>
        </w:rPr>
        <w:t>The Annals of the American Academy of Political and Social Science</w:t>
      </w:r>
      <w:r w:rsidRPr="00246645">
        <w:rPr>
          <w:b/>
          <w:bCs/>
        </w:rPr>
        <w:t>, 593(1), pp.84–99.</w:t>
      </w:r>
    </w:p>
    <w:p w14:paraId="37B281B3" w14:textId="77777777" w:rsidR="00CA364B" w:rsidRDefault="00CA364B"/>
    <w:sectPr w:rsidR="00CA36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45"/>
    <w:rsid w:val="00246645"/>
    <w:rsid w:val="006B7BC9"/>
    <w:rsid w:val="008A0351"/>
    <w:rsid w:val="009444DD"/>
    <w:rsid w:val="00C65B18"/>
    <w:rsid w:val="00CA364B"/>
    <w:rsid w:val="00D36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9071"/>
  <w15:chartTrackingRefBased/>
  <w15:docId w15:val="{C3D72DA4-84F8-4C15-9D3B-3AB8587CC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6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66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66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66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66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66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6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6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6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6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66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66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66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66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66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6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6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645"/>
    <w:rPr>
      <w:rFonts w:eastAsiaTheme="majorEastAsia" w:cstheme="majorBidi"/>
      <w:color w:val="272727" w:themeColor="text1" w:themeTint="D8"/>
    </w:rPr>
  </w:style>
  <w:style w:type="paragraph" w:styleId="Title">
    <w:name w:val="Title"/>
    <w:basedOn w:val="Normal"/>
    <w:next w:val="Normal"/>
    <w:link w:val="TitleChar"/>
    <w:uiPriority w:val="10"/>
    <w:qFormat/>
    <w:rsid w:val="002466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6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6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6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645"/>
    <w:pPr>
      <w:spacing w:before="160"/>
      <w:jc w:val="center"/>
    </w:pPr>
    <w:rPr>
      <w:i/>
      <w:iCs/>
      <w:color w:val="404040" w:themeColor="text1" w:themeTint="BF"/>
    </w:rPr>
  </w:style>
  <w:style w:type="character" w:customStyle="1" w:styleId="QuoteChar">
    <w:name w:val="Quote Char"/>
    <w:basedOn w:val="DefaultParagraphFont"/>
    <w:link w:val="Quote"/>
    <w:uiPriority w:val="29"/>
    <w:rsid w:val="00246645"/>
    <w:rPr>
      <w:i/>
      <w:iCs/>
      <w:color w:val="404040" w:themeColor="text1" w:themeTint="BF"/>
    </w:rPr>
  </w:style>
  <w:style w:type="paragraph" w:styleId="ListParagraph">
    <w:name w:val="List Paragraph"/>
    <w:basedOn w:val="Normal"/>
    <w:uiPriority w:val="34"/>
    <w:qFormat/>
    <w:rsid w:val="00246645"/>
    <w:pPr>
      <w:ind w:left="720"/>
      <w:contextualSpacing/>
    </w:pPr>
  </w:style>
  <w:style w:type="character" w:styleId="IntenseEmphasis">
    <w:name w:val="Intense Emphasis"/>
    <w:basedOn w:val="DefaultParagraphFont"/>
    <w:uiPriority w:val="21"/>
    <w:qFormat/>
    <w:rsid w:val="00246645"/>
    <w:rPr>
      <w:i/>
      <w:iCs/>
      <w:color w:val="2F5496" w:themeColor="accent1" w:themeShade="BF"/>
    </w:rPr>
  </w:style>
  <w:style w:type="paragraph" w:styleId="IntenseQuote">
    <w:name w:val="Intense Quote"/>
    <w:basedOn w:val="Normal"/>
    <w:next w:val="Normal"/>
    <w:link w:val="IntenseQuoteChar"/>
    <w:uiPriority w:val="30"/>
    <w:qFormat/>
    <w:rsid w:val="002466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6645"/>
    <w:rPr>
      <w:i/>
      <w:iCs/>
      <w:color w:val="2F5496" w:themeColor="accent1" w:themeShade="BF"/>
    </w:rPr>
  </w:style>
  <w:style w:type="character" w:styleId="IntenseReference">
    <w:name w:val="Intense Reference"/>
    <w:basedOn w:val="DefaultParagraphFont"/>
    <w:uiPriority w:val="32"/>
    <w:qFormat/>
    <w:rsid w:val="00246645"/>
    <w:rPr>
      <w:b/>
      <w:bCs/>
      <w:smallCaps/>
      <w:color w:val="2F5496" w:themeColor="accent1" w:themeShade="BF"/>
      <w:spacing w:val="5"/>
    </w:rPr>
  </w:style>
  <w:style w:type="character" w:styleId="Hyperlink">
    <w:name w:val="Hyperlink"/>
    <w:basedOn w:val="DefaultParagraphFont"/>
    <w:uiPriority w:val="99"/>
    <w:unhideWhenUsed/>
    <w:rsid w:val="00246645"/>
    <w:rPr>
      <w:color w:val="0563C1" w:themeColor="hyperlink"/>
      <w:u w:val="single"/>
    </w:rPr>
  </w:style>
  <w:style w:type="character" w:styleId="UnresolvedMention">
    <w:name w:val="Unresolved Mention"/>
    <w:basedOn w:val="DefaultParagraphFont"/>
    <w:uiPriority w:val="99"/>
    <w:semiHidden/>
    <w:unhideWhenUsed/>
    <w:rsid w:val="002466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336394">
      <w:bodyDiv w:val="1"/>
      <w:marLeft w:val="0"/>
      <w:marRight w:val="0"/>
      <w:marTop w:val="0"/>
      <w:marBottom w:val="0"/>
      <w:divBdr>
        <w:top w:val="none" w:sz="0" w:space="0" w:color="auto"/>
        <w:left w:val="none" w:sz="0" w:space="0" w:color="auto"/>
        <w:bottom w:val="none" w:sz="0" w:space="0" w:color="auto"/>
        <w:right w:val="none" w:sz="0" w:space="0" w:color="auto"/>
      </w:divBdr>
    </w:div>
    <w:div w:id="200639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doi.org%2F10.1080%2F15614263.2014.958488&amp;data=05%7C02%7Cwil.clements%40south-wales.police.uk%7C5b22041bbeb04c6a2aa908dd9ca89985%7C270c2f4dfd0c4f0892a9e5bdd8a87e09%7C0%7C0%7C638838970427745339%7CUnknown%7CTWFpbGZsb3d8eyJFbXB0eU1hcGkiOnRydWUsIlYiOiIwLjAuMDAwMCIsIlAiOiJXaW4zMiIsIkFOIjoiTWFpbCIsIldUIjoyfQ%3D%3D%7C0%7C%7C%7C&amp;sdata=tay%2BKAjMPHi4u3YqRS2A8Aey80YnOf6nOWTkt2IXXV4%3D&amp;reserved=0" TargetMode="External"/><Relationship Id="rId13" Type="http://schemas.openxmlformats.org/officeDocument/2006/relationships/hyperlink" Target="https://gbr01.safelinks.protection.outlook.com/?url=https%3A%2F%2Fwww.researchgate.net%2Fpublication%2F237366957_Neighbourhood_Policing_The_Impact_of_Piloting_and_Early_National_Implementation&amp;data=05%7C02%7Cwil.clements%40south-wales.police.uk%7C5b22041bbeb04c6a2aa908dd9ca89985%7C270c2f4dfd0c4f0892a9e5bdd8a87e09%7C0%7C0%7C638838970427808149%7CUnknown%7CTWFpbGZsb3d8eyJFbXB0eU1hcGkiOnRydWUsIlYiOiIwLjAuMDAwMCIsIlAiOiJXaW4zMiIsIkFOIjoiTWFpbCIsIldUIjoyfQ%3D%3D%7C0%7C%7C%7C&amp;sdata=1mikWH923e3DbN9puD2ANX75CZKHl7v%2FklOuF5MZpDQ%3D&amp;reserved=0" TargetMode="External"/><Relationship Id="rId3" Type="http://schemas.openxmlformats.org/officeDocument/2006/relationships/webSettings" Target="webSettings.xml"/><Relationship Id="rId7" Type="http://schemas.openxmlformats.org/officeDocument/2006/relationships/hyperlink" Target="https://gbr01.safelinks.protection.outlook.com/?url=https%3A%2F%2Fwww.ncbi.nlm.nih.gov%2Fpmc%2Farticles%2FPMC4829798%2F&amp;data=05%7C02%7Cwil.clements%40south-wales.police.uk%7C5b22041bbeb04c6a2aa908dd9ca89985%7C270c2f4dfd0c4f0892a9e5bdd8a87e09%7C0%7C0%7C638838970427733594%7CUnknown%7CTWFpbGZsb3d8eyJFbXB0eU1hcGkiOnRydWUsIlYiOiIwLjAuMDAwMCIsIlAiOiJXaW4zMiIsIkFOIjoiTWFpbCIsIldUIjoyfQ%3D%3D%7C0%7C%7C%7C&amp;sdata=CAtYDvwz6cYX3B75nmMKWvZktaDbDtLMTCsD6d1oAhs%3D&amp;reserved=0" TargetMode="External"/><Relationship Id="rId12" Type="http://schemas.openxmlformats.org/officeDocument/2006/relationships/hyperlink" Target="https://gbr01.safelinks.protection.outlook.com/?url=https%3A%2F%2Fassets.publishing.service.gov.uk%2Fgovernment%2Fuploads%2Fsystem%2Fuploads%2Fattachment_data%2Ffile%2F643001%2Flammy-review-final-report.pdf&amp;data=05%7C02%7Cwil.clements%40south-wales.police.uk%7C5b22041bbeb04c6a2aa908dd9ca89985%7C270c2f4dfd0c4f0892a9e5bdd8a87e09%7C0%7C0%7C638838970427796000%7CUnknown%7CTWFpbGZsb3d8eyJFbXB0eU1hcGkiOnRydWUsIlYiOiIwLjAuMDAwMCIsIlAiOiJXaW4zMiIsIkFOIjoiTWFpbCIsIldUIjoyfQ%3D%3D%7C0%7C%7C%7C&amp;sdata=az%2F3g9CVAkbtP5J8gBLcQY7gnZObA7nXVXTIwj%2F22yo%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br01.safelinks.protection.outlook.com/?url=https%3A%2F%2Fdoi.org%2F10.1007%2Fs11469-019-00214-x&amp;data=05%7C02%7Cwil.clements%40south-wales.police.uk%7C5b22041bbeb04c6a2aa908dd9ca89985%7C270c2f4dfd0c4f0892a9e5bdd8a87e09%7C0%7C0%7C638838970427721551%7CUnknown%7CTWFpbGZsb3d8eyJFbXB0eU1hcGkiOnRydWUsIlYiOiIwLjAuMDAwMCIsIlAiOiJXaW4zMiIsIkFOIjoiTWFpbCIsIldUIjoyfQ%3D%3D%7C0%7C%7C%7C&amp;sdata=wIiCv8MYfZ3s%2B1y2ebmmGiPLCaO07qESUD3wVMdqHds%3D&amp;reserved=0" TargetMode="External"/><Relationship Id="rId11" Type="http://schemas.openxmlformats.org/officeDocument/2006/relationships/hyperlink" Target="https://gbr01.safelinks.protection.outlook.com/?url=http%3A%2F%2Fgov.uk%2F&amp;data=05%7C02%7Cwil.clements%40south-wales.police.uk%7C5b22041bbeb04c6a2aa908dd9ca89985%7C270c2f4dfd0c4f0892a9e5bdd8a87e09%7C0%7C0%7C638838970427783890%7CUnknown%7CTWFpbGZsb3d8eyJFbXB0eU1hcGkiOnRydWUsIlYiOiIwLjAuMDAwMCIsIlAiOiJXaW4zMiIsIkFOIjoiTWFpbCIsIldUIjoyfQ%3D%3D%7C0%7C%7C%7C&amp;sdata=KypJwqR1W7inpaiHpojvMUOHQMmMxpmYwVHSGoQcGWM%3D&amp;reserved=0" TargetMode="External"/><Relationship Id="rId5" Type="http://schemas.openxmlformats.org/officeDocument/2006/relationships/hyperlink" Target="https://gbr01.safelinks.protection.outlook.com/?url=https%3A%2F%2Fdoi.org%2F10.1017%2FS0033291720003025&amp;data=05%7C02%7Cwil.clements%40south-wales.police.uk%7C5b22041bbeb04c6a2aa908dd9ca89985%7C270c2f4dfd0c4f0892a9e5bdd8a87e09%7C0%7C0%7C638838970427298233%7CUnknown%7CTWFpbGZsb3d8eyJFbXB0eU1hcGkiOnRydWUsIlYiOiIwLjAuMDAwMCIsIlAiOiJXaW4zMiIsIkFOIjoiTWFpbCIsIldUIjoyfQ%3D%3D%7C0%7C%7C%7C&amp;sdata=2zzAIvhBHjQnC05GColSb%2FBIbdkD4EUzDFTc%2FY9JkY8%3D&amp;reserved=0" TargetMode="External"/><Relationship Id="rId15" Type="http://schemas.openxmlformats.org/officeDocument/2006/relationships/theme" Target="theme/theme1.xml"/><Relationship Id="rId10" Type="http://schemas.openxmlformats.org/officeDocument/2006/relationships/hyperlink" Target="https://gbr01.safelinks.protection.outlook.com/?url=https%3A%2F%2Fwww.n8research.org.uk%2Fmedia%2FCoTN_Crime-Justice_Report_11.pdf&amp;data=05%7C02%7Cwil.clements%40south-wales.police.uk%7C5b22041bbeb04c6a2aa908dd9ca89985%7C270c2f4dfd0c4f0892a9e5bdd8a87e09%7C0%7C0%7C638838970427771523%7CUnknown%7CTWFpbGZsb3d8eyJFbXB0eU1hcGkiOnRydWUsIlYiOiIwLjAuMDAwMCIsIlAiOiJXaW4zMiIsIkFOIjoiTWFpbCIsIldUIjoyfQ%3D%3D%7C0%7C%7C%7C&amp;sdata=4DZSxWyEVDuqMxgNhJN6Rvble0k9yehyyFDDHmC2iiA%3D&amp;reserved=0" TargetMode="External"/><Relationship Id="rId4" Type="http://schemas.openxmlformats.org/officeDocument/2006/relationships/hyperlink" Target="https://gbr01.safelinks.protection.outlook.com/?url=https%3A%2F%2Fwww.researchgate.net%2Fpublication%2F325304192_Fostering_Resilience_Among_Police&amp;data=05%7C02%7Cwil.clements%40south-wales.police.uk%7C5b22041bbeb04c6a2aa908dd9ca89985%7C270c2f4dfd0c4f0892a9e5bdd8a87e09%7C0%7C0%7C638838970427276039%7CUnknown%7CTWFpbGZsb3d8eyJFbXB0eU1hcGkiOnRydWUsIlYiOiIwLjAuMDAwMCIsIlAiOiJXaW4zMiIsIkFOIjoiTWFpbCIsIldUIjoyfQ%3D%3D%7C0%7C%7C%7C&amp;sdata=lWa0TdRkyA52eYuvlYiPk%2FmOWp4A5uO6ACbzz%2FlpIB8%3D&amp;reserved=0" TargetMode="External"/><Relationship Id="rId9" Type="http://schemas.openxmlformats.org/officeDocument/2006/relationships/hyperlink" Target="https://gbr01.safelinks.protection.outlook.com/?url=https%3A%2F%2Fwww.oscarkilo.org.uk%2F&amp;data=05%7C02%7Cwil.clements%40south-wales.police.uk%7C5b22041bbeb04c6a2aa908dd9ca89985%7C270c2f4dfd0c4f0892a9e5bdd8a87e09%7C0%7C0%7C638838970427759127%7CUnknown%7CTWFpbGZsb3d8eyJFbXB0eU1hcGkiOnRydWUsIlYiOiIwLjAuMDAwMCIsIlAiOiJXaW4zMiIsIkFOIjoiTWFpbCIsIldUIjoyfQ%3D%3D%7C0%7C%7C%7C&amp;sdata=9ltyWgLI%2FZZNAaCZSR%2BOZCjofpqM9wooj9KshnBlpp0%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4745</Words>
  <Characters>27052</Characters>
  <Application>Microsoft Office Word</Application>
  <DocSecurity>0</DocSecurity>
  <Lines>225</Lines>
  <Paragraphs>63</Paragraphs>
  <ScaleCrop>false</ScaleCrop>
  <Company>South Wales Police</Company>
  <LinksUpToDate>false</LinksUpToDate>
  <CharactersWithSpaces>31734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Clements,Wil swp8741</dc:creator>
  <cp:keywords/>
  <dc:description/>
  <cp:lastModifiedBy>Clements,Wil swp8741</cp:lastModifiedBy>
  <cp:revision>1</cp:revision>
  <dcterms:created xsi:type="dcterms:W3CDTF">2025-05-26T22:57:00Z</dcterms:created>
  <dcterms:modified xsi:type="dcterms:W3CDTF">2025-05-26T23:08:00Z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2025-05-26T23:08:04Z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ccdb5e50-466f-44ba-be8c-18e12414c279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