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A2B703E" w:rsidR="005E6C44" w:rsidRPr="00A42F82" w:rsidRDefault="00363B42" w:rsidP="00A91894">
            <w:pPr>
              <w:rPr>
                <w:rFonts w:ascii="Arial" w:hAnsi="Arial" w:cs="Arial"/>
                <w:sz w:val="22"/>
                <w:szCs w:val="22"/>
              </w:rPr>
            </w:pPr>
            <w:r>
              <w:rPr>
                <w:rFonts w:ascii="Arial" w:hAnsi="Arial" w:cs="Arial"/>
                <w:sz w:val="22"/>
                <w:szCs w:val="22"/>
              </w:rPr>
              <w:t>Andrew Lawson Thomas Evans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E48C915" w:rsidR="005E6C44" w:rsidRPr="00A42F82" w:rsidRDefault="00363B4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52CFA57" w:rsidR="005E6C44" w:rsidRPr="00A42F82" w:rsidRDefault="00363B42" w:rsidP="00363B42">
            <w:pPr>
              <w:rPr>
                <w:rFonts w:ascii="Arial" w:hAnsi="Arial" w:cs="Arial"/>
                <w:sz w:val="22"/>
                <w:szCs w:val="22"/>
              </w:rPr>
            </w:pPr>
            <w:r w:rsidRPr="00363B42">
              <w:rPr>
                <w:rFonts w:ascii="Arial" w:hAnsi="Arial" w:cs="Arial"/>
                <w:sz w:val="22"/>
                <w:szCs w:val="22"/>
              </w:rPr>
              <w:t>AD23 The Blue Light Academy</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5748EA58" w:rsidR="005E6C44" w:rsidRPr="00A42F82" w:rsidRDefault="00363B42" w:rsidP="00363B42">
            <w:pPr>
              <w:rPr>
                <w:rFonts w:ascii="Arial" w:hAnsi="Arial" w:cs="Arial"/>
                <w:sz w:val="22"/>
                <w:szCs w:val="22"/>
              </w:rPr>
            </w:pPr>
            <w:r w:rsidRPr="00363B42">
              <w:rPr>
                <w:rFonts w:ascii="Arial" w:hAnsi="Arial" w:cs="Arial"/>
                <w:sz w:val="22"/>
                <w:szCs w:val="22"/>
              </w:rPr>
              <w:t>School of Business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C3C8FA8" w:rsidR="005E6C44" w:rsidRPr="00A42F82" w:rsidRDefault="00363B42" w:rsidP="00363B42">
            <w:pPr>
              <w:rPr>
                <w:rFonts w:ascii="Arial" w:hAnsi="Arial" w:cs="Arial"/>
                <w:sz w:val="22"/>
                <w:szCs w:val="22"/>
              </w:rPr>
            </w:pPr>
            <w:hyperlink r:id="rId13" w:history="1">
              <w:r w:rsidRPr="00363B42">
                <w:rPr>
                  <w:rStyle w:val="Hyperlink"/>
                  <w:rFonts w:ascii="Arial" w:hAnsi="Arial" w:cs="Arial"/>
                  <w:sz w:val="22"/>
                  <w:szCs w:val="22"/>
                </w:rPr>
                <w:t>2246060@student.uwtsd.ac.uk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8F1F0A2" w:rsidR="005E6C44" w:rsidRPr="00A42F82" w:rsidRDefault="00363B42" w:rsidP="00363B42">
            <w:pPr>
              <w:rPr>
                <w:rFonts w:ascii="Arial" w:hAnsi="Arial" w:cs="Arial"/>
                <w:sz w:val="22"/>
                <w:szCs w:val="22"/>
              </w:rPr>
            </w:pPr>
            <w:r w:rsidRPr="00363B42">
              <w:rPr>
                <w:rFonts w:ascii="Arial" w:hAnsi="Arial" w:cs="Arial"/>
                <w:sz w:val="22"/>
                <w:szCs w:val="22"/>
              </w:rPr>
              <w:t>01633 838111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449BBB8" w:rsidR="005E6C44" w:rsidRPr="00A42F82" w:rsidRDefault="00363B42" w:rsidP="00A91894">
            <w:pPr>
              <w:rPr>
                <w:rFonts w:ascii="Arial" w:hAnsi="Arial" w:cs="Arial"/>
                <w:sz w:val="22"/>
                <w:szCs w:val="22"/>
              </w:rPr>
            </w:pPr>
            <w:r>
              <w:rPr>
                <w:rFonts w:ascii="Arial" w:hAnsi="Arial" w:cs="Arial"/>
                <w:sz w:val="22"/>
                <w:szCs w:val="22"/>
              </w:rPr>
              <w:t>2246060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D478390" w:rsidR="005E6C44" w:rsidRPr="00A42F82" w:rsidRDefault="00363B42" w:rsidP="00363B42">
            <w:pPr>
              <w:rPr>
                <w:rFonts w:ascii="Arial" w:hAnsi="Arial" w:cs="Arial"/>
                <w:sz w:val="22"/>
                <w:szCs w:val="22"/>
              </w:rPr>
            </w:pPr>
            <w:r w:rsidRPr="00363B42">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14FEB2" w:rsidR="005E6C44" w:rsidRPr="00A42F82" w:rsidRDefault="00363B42" w:rsidP="00363B42">
            <w:pPr>
              <w:rPr>
                <w:rFonts w:ascii="Arial" w:hAnsi="Arial" w:cs="Arial"/>
                <w:sz w:val="22"/>
                <w:szCs w:val="22"/>
              </w:rPr>
            </w:pPr>
            <w:r w:rsidRPr="00363B42">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1D53B3B" w:rsidR="005E6C44" w:rsidRPr="00A42F82" w:rsidRDefault="00363B4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35320CC" w:rsidR="005E6C44" w:rsidRPr="00A42F82" w:rsidRDefault="00363B4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BC7526A" w:rsidR="005E6C44"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B2E9084" w:rsidR="005E6C44" w:rsidRPr="00A42F82" w:rsidRDefault="006C1F0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F91D93"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6C1F04">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F28E28F" w:rsidR="00807192" w:rsidRPr="00A42F82" w:rsidRDefault="00363B4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278"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2365"/>
      </w:tblGrid>
      <w:tr w:rsidR="004C3D85" w:rsidRPr="00A42F82" w14:paraId="2136C9F7" w14:textId="77777777" w:rsidTr="00410B25">
        <w:trPr>
          <w:trHeight w:val="454"/>
        </w:trPr>
        <w:tc>
          <w:tcPr>
            <w:tcW w:w="2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513" w:type="pct"/>
            <w:gridSpan w:val="3"/>
            <w:tcBorders>
              <w:top w:val="single" w:sz="4" w:space="0" w:color="auto"/>
              <w:left w:val="single" w:sz="4" w:space="0" w:color="auto"/>
              <w:bottom w:val="single" w:sz="4" w:space="0" w:color="auto"/>
              <w:right w:val="single" w:sz="4" w:space="0" w:color="auto"/>
            </w:tcBorders>
            <w:vAlign w:val="center"/>
          </w:tcPr>
          <w:p w14:paraId="44A8F7CA" w14:textId="23B2CB55" w:rsidR="004C3D85" w:rsidRPr="00651DB6" w:rsidRDefault="00651DB6" w:rsidP="00651DB6">
            <w:pPr>
              <w:spacing w:line="360" w:lineRule="auto"/>
              <w:jc w:val="both"/>
              <w:rPr>
                <w:rFonts w:ascii="Arial" w:hAnsi="Arial" w:cs="Arial"/>
                <w:szCs w:val="24"/>
              </w:rPr>
            </w:pPr>
            <w:r w:rsidRPr="00651DB6">
              <w:rPr>
                <w:rFonts w:ascii="Arial" w:hAnsi="Arial" w:cs="Arial"/>
                <w:szCs w:val="24"/>
              </w:rPr>
              <w:t xml:space="preserve">The role of mental health within career longevity in policing and the consequential impact on retention </w:t>
            </w:r>
          </w:p>
        </w:tc>
      </w:tr>
      <w:tr w:rsidR="004C3D85" w:rsidRPr="00A42F82" w14:paraId="52752113" w14:textId="77777777" w:rsidTr="00410B25">
        <w:trPr>
          <w:trHeight w:val="454"/>
        </w:trPr>
        <w:tc>
          <w:tcPr>
            <w:tcW w:w="2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22" w:type="pct"/>
            <w:tcBorders>
              <w:top w:val="single" w:sz="4" w:space="0" w:color="auto"/>
              <w:left w:val="single" w:sz="4" w:space="0" w:color="auto"/>
              <w:bottom w:val="single" w:sz="4" w:space="0" w:color="auto"/>
              <w:right w:val="single" w:sz="4" w:space="0" w:color="auto"/>
            </w:tcBorders>
            <w:vAlign w:val="center"/>
          </w:tcPr>
          <w:p w14:paraId="5CD9365A" w14:textId="1D6DA171" w:rsidR="004C3D85" w:rsidRPr="00A42F82" w:rsidRDefault="00651DB6" w:rsidP="00A91894">
            <w:pPr>
              <w:rPr>
                <w:rFonts w:ascii="Arial" w:hAnsi="Arial" w:cs="Arial"/>
                <w:sz w:val="22"/>
                <w:szCs w:val="22"/>
              </w:rPr>
            </w:pPr>
            <w:r>
              <w:rPr>
                <w:rFonts w:ascii="Arial" w:hAnsi="Arial" w:cs="Arial"/>
                <w:sz w:val="22"/>
                <w:szCs w:val="22"/>
              </w:rPr>
              <w:t>15/05/2025</w:t>
            </w:r>
          </w:p>
        </w:tc>
        <w:tc>
          <w:tcPr>
            <w:tcW w:w="12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1069" w:type="pct"/>
            <w:tcBorders>
              <w:top w:val="single" w:sz="4" w:space="0" w:color="auto"/>
              <w:left w:val="single" w:sz="4" w:space="0" w:color="auto"/>
              <w:bottom w:val="single" w:sz="4" w:space="0" w:color="auto"/>
              <w:right w:val="single" w:sz="4" w:space="0" w:color="auto"/>
            </w:tcBorders>
            <w:vAlign w:val="center"/>
          </w:tcPr>
          <w:p w14:paraId="6D32D729" w14:textId="78800C82" w:rsidR="004C3D85" w:rsidRPr="00A42F82" w:rsidRDefault="00651DB6" w:rsidP="00A91894">
            <w:pPr>
              <w:rPr>
                <w:rFonts w:ascii="Arial" w:hAnsi="Arial" w:cs="Arial"/>
                <w:sz w:val="22"/>
                <w:szCs w:val="22"/>
              </w:rPr>
            </w:pPr>
            <w:r>
              <w:rPr>
                <w:rFonts w:ascii="Arial" w:hAnsi="Arial" w:cs="Arial"/>
                <w:sz w:val="22"/>
                <w:szCs w:val="22"/>
              </w:rPr>
              <w:t>29/12/2025</w:t>
            </w:r>
          </w:p>
        </w:tc>
      </w:tr>
      <w:tr w:rsidR="00F96C3F" w:rsidRPr="00A42F82" w14:paraId="158575DD" w14:textId="77777777" w:rsidTr="00410B25">
        <w:trPr>
          <w:trHeight w:val="454"/>
        </w:trPr>
        <w:tc>
          <w:tcPr>
            <w:tcW w:w="281"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19"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410B25">
        <w:trPr>
          <w:trHeight w:val="454"/>
        </w:trPr>
        <w:tc>
          <w:tcPr>
            <w:tcW w:w="281"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19" w:type="pct"/>
            <w:gridSpan w:val="4"/>
            <w:vAlign w:val="center"/>
          </w:tcPr>
          <w:p w14:paraId="3C075396" w14:textId="27F3767C" w:rsidR="00F96C3F" w:rsidRPr="00D20453" w:rsidRDefault="00F96C3F" w:rsidP="00A91894">
            <w:pPr>
              <w:autoSpaceDE w:val="0"/>
              <w:autoSpaceDN w:val="0"/>
              <w:adjustRightInd w:val="0"/>
              <w:rPr>
                <w:rFonts w:ascii="Arial" w:hAnsi="Arial" w:cs="Arial"/>
                <w:b/>
                <w:bCs/>
                <w:sz w:val="22"/>
                <w:szCs w:val="22"/>
              </w:rPr>
            </w:pPr>
            <w:r w:rsidRPr="00D20453">
              <w:rPr>
                <w:rFonts w:ascii="Arial" w:hAnsi="Arial" w:cs="Arial"/>
                <w:b/>
                <w:bCs/>
                <w:sz w:val="22"/>
                <w:szCs w:val="22"/>
              </w:rPr>
              <w:t>Purpose of Research Activity</w:t>
            </w:r>
          </w:p>
          <w:p w14:paraId="61671BAC" w14:textId="77777777" w:rsidR="00D20453" w:rsidRPr="00D20453" w:rsidRDefault="00D20453" w:rsidP="00A91894">
            <w:pPr>
              <w:autoSpaceDE w:val="0"/>
              <w:autoSpaceDN w:val="0"/>
              <w:adjustRightInd w:val="0"/>
              <w:rPr>
                <w:rFonts w:ascii="Arial" w:hAnsi="Arial" w:cs="Arial"/>
                <w:b/>
                <w:bCs/>
                <w:sz w:val="22"/>
                <w:szCs w:val="22"/>
              </w:rPr>
            </w:pPr>
          </w:p>
          <w:p w14:paraId="46345961" w14:textId="77777777" w:rsidR="00D20453" w:rsidRPr="00BE5463" w:rsidRDefault="00D20453" w:rsidP="00D20453">
            <w:pPr>
              <w:spacing w:after="160" w:line="360" w:lineRule="auto"/>
              <w:jc w:val="both"/>
              <w:rPr>
                <w:rFonts w:ascii="Arial" w:hAnsi="Arial" w:cs="Arial"/>
                <w:sz w:val="24"/>
                <w:szCs w:val="24"/>
              </w:rPr>
            </w:pPr>
            <w:r w:rsidRPr="00BE5463">
              <w:rPr>
                <w:rFonts w:ascii="Arial" w:hAnsi="Arial" w:cs="Arial"/>
                <w:sz w:val="24"/>
                <w:szCs w:val="24"/>
              </w:rPr>
              <w:t>Using a peer questionnaire in this dissertation is important for gathering real experiences and opinions from police officers about how mental health affects career length and decisions to stay in the job. Police work is known to involve high levels of stress, exposure to trauma, and pressure from within the organisation. These challenges can have a serious impact on officers' mental health and their ability or willingness to stay in the profession long term. The questionnaire allows officers to share their views anonymously, which encourages honest responses about personal experiences and the level of support they receive.</w:t>
            </w:r>
          </w:p>
          <w:p w14:paraId="6155B89A" w14:textId="77777777" w:rsidR="00D20453" w:rsidRPr="00BE5463" w:rsidRDefault="00D20453" w:rsidP="00D20453">
            <w:pPr>
              <w:spacing w:after="160" w:line="360" w:lineRule="auto"/>
              <w:jc w:val="both"/>
              <w:rPr>
                <w:rFonts w:ascii="Arial" w:hAnsi="Arial" w:cs="Arial"/>
                <w:sz w:val="24"/>
                <w:szCs w:val="24"/>
              </w:rPr>
            </w:pPr>
            <w:r w:rsidRPr="00BE5463">
              <w:rPr>
                <w:rFonts w:ascii="Arial" w:hAnsi="Arial" w:cs="Arial"/>
                <w:sz w:val="24"/>
                <w:szCs w:val="24"/>
              </w:rPr>
              <w:t>This method helps ensure that the research is based on actual working experiences rather than just theory. It gives a clearer understanding of the day-to-day struggles officers face and how these relate to issues of retention. By identifying patterns and links between mental health and job satisfaction or future career plans, the research will produce more meaningful and relevant findings.</w:t>
            </w:r>
          </w:p>
          <w:p w14:paraId="3097C809" w14:textId="77777777" w:rsidR="00D20453" w:rsidRPr="00BE5463" w:rsidRDefault="00D20453" w:rsidP="00D20453">
            <w:pPr>
              <w:spacing w:after="160" w:line="360" w:lineRule="auto"/>
              <w:jc w:val="both"/>
              <w:rPr>
                <w:rFonts w:ascii="Arial" w:hAnsi="Arial" w:cs="Arial"/>
                <w:sz w:val="24"/>
                <w:szCs w:val="24"/>
              </w:rPr>
            </w:pPr>
            <w:r w:rsidRPr="00BE5463">
              <w:rPr>
                <w:rFonts w:ascii="Arial" w:hAnsi="Arial" w:cs="Arial"/>
                <w:sz w:val="24"/>
                <w:szCs w:val="24"/>
              </w:rPr>
              <w:lastRenderedPageBreak/>
              <w:t>Anonymity also plays a key role, helping officers feel safe to speak openly without fear of judgement or impact on their careers. Overall, the questionnaire supports the aim of the dissertation: to understand how mental health influences how long officers stay in their roles and what can be done to improve support and increase retention in UK policing.</w:t>
            </w:r>
          </w:p>
          <w:p w14:paraId="001E7318" w14:textId="77777777" w:rsidR="00F96C3F" w:rsidRPr="00D20453" w:rsidRDefault="00F96C3F" w:rsidP="00A91894">
            <w:pPr>
              <w:rPr>
                <w:rFonts w:ascii="Arial" w:hAnsi="Arial" w:cs="Arial"/>
              </w:rPr>
            </w:pPr>
          </w:p>
          <w:p w14:paraId="2B320BC7" w14:textId="77777777" w:rsidR="00F96C3F" w:rsidRPr="00D20453" w:rsidRDefault="00F96C3F" w:rsidP="00A91894">
            <w:pPr>
              <w:rPr>
                <w:rFonts w:ascii="Arial" w:hAnsi="Arial" w:cs="Arial"/>
              </w:rPr>
            </w:pPr>
          </w:p>
          <w:p w14:paraId="39FAA3A4" w14:textId="77777777" w:rsidR="00F96C3F" w:rsidRPr="00D20453" w:rsidRDefault="00F96C3F" w:rsidP="00A91894">
            <w:pPr>
              <w:rPr>
                <w:rFonts w:ascii="Arial" w:hAnsi="Arial" w:cs="Arial"/>
              </w:rPr>
            </w:pPr>
          </w:p>
          <w:p w14:paraId="5F64A457" w14:textId="77777777" w:rsidR="00F96C3F" w:rsidRPr="00D20453" w:rsidDel="00425DA7" w:rsidRDefault="00F96C3F" w:rsidP="00A91894">
            <w:pPr>
              <w:rPr>
                <w:rFonts w:ascii="Arial" w:hAnsi="Arial" w:cs="Arial"/>
              </w:rPr>
            </w:pPr>
            <w:r w:rsidRPr="00D20453">
              <w:rPr>
                <w:rFonts w:ascii="Arial" w:hAnsi="Arial" w:cs="Arial"/>
                <w:color w:val="808080"/>
                <w:sz w:val="18"/>
                <w:szCs w:val="18"/>
              </w:rPr>
              <w:t>(this box should expand as you type)</w:t>
            </w:r>
          </w:p>
        </w:tc>
      </w:tr>
      <w:tr w:rsidR="00F96C3F" w:rsidRPr="00A42F82" w:rsidDel="002A152D" w14:paraId="495F0243" w14:textId="77777777" w:rsidTr="00410B25">
        <w:trPr>
          <w:trHeight w:val="454"/>
        </w:trPr>
        <w:tc>
          <w:tcPr>
            <w:tcW w:w="281"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19"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3C86076" w14:textId="77777777" w:rsidR="00410B25" w:rsidRPr="00410B25" w:rsidRDefault="00D20453" w:rsidP="00410B25">
            <w:pPr>
              <w:spacing w:line="360" w:lineRule="auto"/>
              <w:jc w:val="both"/>
              <w:rPr>
                <w:rFonts w:ascii="Arial" w:hAnsi="Arial" w:cs="Arial"/>
                <w:sz w:val="24"/>
                <w:szCs w:val="24"/>
              </w:rPr>
            </w:pPr>
            <w:r w:rsidRPr="00410B25">
              <w:rPr>
                <w:rFonts w:ascii="Arial" w:hAnsi="Arial" w:cs="Arial"/>
                <w:sz w:val="24"/>
                <w:szCs w:val="24"/>
              </w:rPr>
              <w:t xml:space="preserve">This study aims to explore the impact of mental health on the career longevity of police officers and how this influences retention rates within UK policing. The central research question is: To what degree does mental health affect police officers’ decisions to continue or leave their roles? </w:t>
            </w:r>
          </w:p>
          <w:p w14:paraId="351B73FF" w14:textId="77777777" w:rsidR="00410B25" w:rsidRPr="00410B25" w:rsidRDefault="00410B25" w:rsidP="00410B25">
            <w:pPr>
              <w:spacing w:line="360" w:lineRule="auto"/>
              <w:jc w:val="both"/>
              <w:rPr>
                <w:rFonts w:ascii="Arial" w:hAnsi="Arial" w:cs="Arial"/>
                <w:sz w:val="24"/>
                <w:szCs w:val="24"/>
              </w:rPr>
            </w:pPr>
          </w:p>
          <w:p w14:paraId="6FCC8984" w14:textId="29296BDB" w:rsidR="00D20453" w:rsidRPr="00410B25" w:rsidRDefault="00D20453" w:rsidP="00410B25">
            <w:pPr>
              <w:spacing w:line="360" w:lineRule="auto"/>
              <w:jc w:val="both"/>
              <w:rPr>
                <w:rFonts w:ascii="Arial" w:hAnsi="Arial" w:cs="Arial"/>
                <w:sz w:val="24"/>
                <w:szCs w:val="24"/>
              </w:rPr>
            </w:pPr>
            <w:r w:rsidRPr="00410B25">
              <w:rPr>
                <w:rFonts w:ascii="Arial" w:hAnsi="Arial" w:cs="Arial"/>
                <w:sz w:val="24"/>
                <w:szCs w:val="24"/>
              </w:rPr>
              <w:t>Supporting this, the research will examine key issues such as the prevalent mental health challenges faced by officers, and how work-related stressor</w:t>
            </w:r>
            <w:r w:rsidRPr="00410B25">
              <w:rPr>
                <w:rFonts w:ascii="Arial" w:hAnsi="Arial" w:cs="Arial"/>
                <w:sz w:val="24"/>
                <w:szCs w:val="24"/>
              </w:rPr>
              <w:t>s i</w:t>
            </w:r>
            <w:r w:rsidRPr="00410B25">
              <w:rPr>
                <w:rFonts w:ascii="Arial" w:hAnsi="Arial" w:cs="Arial"/>
                <w:sz w:val="24"/>
                <w:szCs w:val="24"/>
              </w:rPr>
              <w:t>ncluding exposure to traumatic events and organisational demands</w:t>
            </w:r>
            <w:r w:rsidRPr="00410B25">
              <w:rPr>
                <w:rFonts w:ascii="Arial" w:hAnsi="Arial" w:cs="Arial"/>
                <w:sz w:val="24"/>
                <w:szCs w:val="24"/>
              </w:rPr>
              <w:t xml:space="preserve"> </w:t>
            </w:r>
            <w:r w:rsidRPr="00410B25">
              <w:rPr>
                <w:rFonts w:ascii="Arial" w:hAnsi="Arial" w:cs="Arial"/>
                <w:sz w:val="24"/>
                <w:szCs w:val="24"/>
              </w:rPr>
              <w:t>affect their psychological wellbeing. Additionally, the study will assess the effectiveness of existing support mechanisms in meeting officers’ mental health needs. It will also investigate the relationship between mental health, job satisfaction, and intentions to retire or resign prematurely. Through addressing these questions, the research seeks to develop a thorough understanding of how mental health influences retention, with the goal of informing practical, evidence-based strategies to improve mental health support and foster long-term career sustainability in policing.</w:t>
            </w:r>
          </w:p>
          <w:p w14:paraId="517DD7A7" w14:textId="77777777" w:rsidR="00410B25" w:rsidRPr="00A42F82" w:rsidRDefault="00410B25" w:rsidP="00D20453">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410B25">
        <w:trPr>
          <w:trHeight w:val="454"/>
        </w:trPr>
        <w:tc>
          <w:tcPr>
            <w:tcW w:w="281"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19"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22C1CD4E" w14:textId="77777777" w:rsidR="00D20453" w:rsidRPr="00A42F82" w:rsidRDefault="00D20453" w:rsidP="00A91894">
            <w:pPr>
              <w:autoSpaceDE w:val="0"/>
              <w:autoSpaceDN w:val="0"/>
              <w:adjustRightInd w:val="0"/>
              <w:rPr>
                <w:rFonts w:ascii="Arial" w:hAnsi="Arial" w:cs="Arial"/>
                <w:b/>
                <w:bCs/>
                <w:sz w:val="22"/>
                <w:szCs w:val="22"/>
              </w:rPr>
            </w:pPr>
          </w:p>
          <w:p w14:paraId="4BC1255E" w14:textId="77777777" w:rsidR="00D20453" w:rsidRPr="00D20453" w:rsidRDefault="00D20453" w:rsidP="00D20453">
            <w:pPr>
              <w:spacing w:line="360" w:lineRule="auto"/>
              <w:jc w:val="both"/>
              <w:rPr>
                <w:rFonts w:ascii="Arial" w:hAnsi="Arial" w:cs="Arial"/>
                <w:sz w:val="24"/>
                <w:szCs w:val="24"/>
              </w:rPr>
            </w:pPr>
            <w:r w:rsidRPr="00D20453">
              <w:rPr>
                <w:rFonts w:ascii="Arial" w:hAnsi="Arial" w:cs="Arial"/>
                <w:sz w:val="24"/>
                <w:szCs w:val="24"/>
              </w:rPr>
              <w:t>The purpose of using a peer questionnaire in this research is to examine the impact of mental health on the career duration of police officers and how it affects their decisions to remain in the profession. Policing is a challenging occupation that frequently exposes individuals to traumatic incidents, long working hours, and high levels of stress. These factors can significantly influence an officer’s mental wellbeing, potentially reducing job satisfaction, performance, and long-term commitment to the role.</w:t>
            </w:r>
          </w:p>
          <w:p w14:paraId="4BC3542D" w14:textId="77777777" w:rsidR="00D20453" w:rsidRPr="00D20453" w:rsidRDefault="00D20453" w:rsidP="00D20453">
            <w:pPr>
              <w:spacing w:line="360" w:lineRule="auto"/>
              <w:jc w:val="both"/>
              <w:rPr>
                <w:rFonts w:ascii="Arial" w:hAnsi="Arial" w:cs="Arial"/>
                <w:sz w:val="24"/>
                <w:szCs w:val="24"/>
              </w:rPr>
            </w:pPr>
            <w:r w:rsidRPr="00D20453">
              <w:rPr>
                <w:rFonts w:ascii="Arial" w:hAnsi="Arial" w:cs="Arial"/>
                <w:sz w:val="24"/>
                <w:szCs w:val="24"/>
              </w:rPr>
              <w:t>By focusing on currently serving officers, the questionnaire is designed to collect direct, personal accounts of mental health experiences within the policing context. It aims to uncover recurring stressors, identify patterns, and highlight areas where organisational support may be lacking, helping to understand how such factors contribute to early departures from the force.</w:t>
            </w:r>
          </w:p>
          <w:p w14:paraId="1F8111B3" w14:textId="77777777" w:rsidR="00D20453" w:rsidRPr="00D20453" w:rsidRDefault="00D20453" w:rsidP="00D20453">
            <w:pPr>
              <w:spacing w:line="360" w:lineRule="auto"/>
              <w:jc w:val="both"/>
              <w:rPr>
                <w:rFonts w:ascii="Arial" w:hAnsi="Arial" w:cs="Arial"/>
                <w:sz w:val="24"/>
                <w:szCs w:val="24"/>
              </w:rPr>
            </w:pPr>
            <w:r w:rsidRPr="00D20453">
              <w:rPr>
                <w:rFonts w:ascii="Arial" w:hAnsi="Arial" w:cs="Arial"/>
                <w:sz w:val="24"/>
                <w:szCs w:val="24"/>
              </w:rPr>
              <w:t xml:space="preserve">The anonymity of the questionnaire is intended to encourage openness, allowing officers to respond honestly without concern for stigma or negative consequences. The data gathered will </w:t>
            </w:r>
            <w:r w:rsidRPr="00D20453">
              <w:rPr>
                <w:rFonts w:ascii="Arial" w:hAnsi="Arial" w:cs="Arial"/>
                <w:sz w:val="24"/>
                <w:szCs w:val="24"/>
              </w:rPr>
              <w:lastRenderedPageBreak/>
              <w:t>contribute to a deeper understanding of the link between mental health and staff retention. Ultimately, the research seeks to inform practical recommendations for improving mental health support, with the goal of enhancing officer wellbeing and supporting longer, more sustainable careers in UK policing.</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410B25">
        <w:trPr>
          <w:trHeight w:val="454"/>
        </w:trPr>
        <w:tc>
          <w:tcPr>
            <w:tcW w:w="281"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19"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17CFF2B" w14:textId="77777777" w:rsidR="00D20453" w:rsidRPr="00D20453" w:rsidRDefault="00D20453" w:rsidP="00D20453">
            <w:pPr>
              <w:spacing w:line="360" w:lineRule="auto"/>
              <w:jc w:val="both"/>
              <w:rPr>
                <w:rFonts w:ascii="Arial" w:hAnsi="Arial" w:cs="Arial"/>
                <w:sz w:val="24"/>
                <w:szCs w:val="24"/>
              </w:rPr>
            </w:pPr>
            <w:r w:rsidRPr="00D20453">
              <w:rPr>
                <w:rFonts w:ascii="Arial" w:hAnsi="Arial" w:cs="Arial"/>
                <w:sz w:val="24"/>
                <w:szCs w:val="24"/>
              </w:rPr>
              <w:t>The aim of incorporating a peer questionnaire into this research is to obtain first-hand insights from police officers on how mental health influences career longevity and decisions regarding continued service. This method enables frontline officers to share their personal experiences in a secure and anonymous format, allowing the research to explore how factors such as occupational stress, exposure to trauma, and limited organisational support may impact their wellbeing and long-term career choices.</w:t>
            </w:r>
          </w:p>
          <w:p w14:paraId="3355B896" w14:textId="77777777" w:rsidR="00D20453" w:rsidRPr="00D20453" w:rsidRDefault="00D20453" w:rsidP="00D20453">
            <w:pPr>
              <w:spacing w:line="360" w:lineRule="auto"/>
              <w:jc w:val="both"/>
              <w:rPr>
                <w:rFonts w:ascii="Arial" w:hAnsi="Arial" w:cs="Arial"/>
                <w:sz w:val="24"/>
                <w:szCs w:val="24"/>
              </w:rPr>
            </w:pPr>
            <w:r w:rsidRPr="00D20453">
              <w:rPr>
                <w:rFonts w:ascii="Arial" w:hAnsi="Arial" w:cs="Arial"/>
                <w:sz w:val="24"/>
                <w:szCs w:val="24"/>
              </w:rPr>
              <w:t>The questionnaire is specifically designed to uncover common mental health challenges experienced within the policing profession and to examine how these issues might contribute to early retirement, decreased job satisfaction, or intentions to leave the force. Collecting data directly from those with practical experience ensures the findings reflect the real-life implications of mental health in the policing context.</w:t>
            </w:r>
          </w:p>
          <w:p w14:paraId="7A973386" w14:textId="77777777" w:rsidR="00D20453" w:rsidRPr="00D20453" w:rsidRDefault="00D20453" w:rsidP="00D20453">
            <w:pPr>
              <w:spacing w:line="360" w:lineRule="auto"/>
              <w:jc w:val="both"/>
              <w:rPr>
                <w:rFonts w:ascii="Arial" w:hAnsi="Arial" w:cs="Arial"/>
                <w:sz w:val="24"/>
                <w:szCs w:val="24"/>
              </w:rPr>
            </w:pPr>
            <w:r w:rsidRPr="00D20453">
              <w:rPr>
                <w:rFonts w:ascii="Arial" w:hAnsi="Arial" w:cs="Arial"/>
                <w:sz w:val="24"/>
                <w:szCs w:val="24"/>
              </w:rPr>
              <w:t xml:space="preserve">This research activity directly supports the broader aim of the dissertation: to gain a deeper understanding of how mental health affects the career trajectories of UK police officers. The insights gathered may be used to develop evidence-based recommendations for improving mental health support services in policing, with the </w:t>
            </w:r>
            <w:proofErr w:type="gramStart"/>
            <w:r w:rsidRPr="00D20453">
              <w:rPr>
                <w:rFonts w:ascii="Arial" w:hAnsi="Arial" w:cs="Arial"/>
                <w:sz w:val="24"/>
                <w:szCs w:val="24"/>
              </w:rPr>
              <w:t>ultimate goal</w:t>
            </w:r>
            <w:proofErr w:type="gramEnd"/>
            <w:r w:rsidRPr="00D20453">
              <w:rPr>
                <w:rFonts w:ascii="Arial" w:hAnsi="Arial" w:cs="Arial"/>
                <w:sz w:val="24"/>
                <w:szCs w:val="24"/>
              </w:rPr>
              <w:t xml:space="preserve"> of enhancing officer wellbeing, strengthening retention, and promoting a more resilient and sustainable workforce.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410B25">
        <w:trPr>
          <w:trHeight w:val="454"/>
        </w:trPr>
        <w:tc>
          <w:tcPr>
            <w:tcW w:w="281"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19"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410B25">
        <w:trPr>
          <w:trHeight w:val="454"/>
        </w:trPr>
        <w:tc>
          <w:tcPr>
            <w:tcW w:w="281"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19" w:type="pct"/>
            <w:gridSpan w:val="4"/>
            <w:vAlign w:val="center"/>
          </w:tcPr>
          <w:p w14:paraId="6B1E3320" w14:textId="627216E0" w:rsidR="00F96C3F" w:rsidRPr="00A42F82" w:rsidRDefault="00F96C3F" w:rsidP="00A91894">
            <w:pPr>
              <w:rPr>
                <w:rFonts w:ascii="Arial" w:hAnsi="Arial" w:cs="Arial"/>
                <w:sz w:val="22"/>
                <w:szCs w:val="22"/>
              </w:rPr>
            </w:pPr>
          </w:p>
          <w:p w14:paraId="70854BF3" w14:textId="2F926241" w:rsidR="00DB4B35" w:rsidRPr="00DB4B35" w:rsidRDefault="00DB4B35" w:rsidP="00DB4B35">
            <w:pPr>
              <w:spacing w:line="360" w:lineRule="auto"/>
              <w:jc w:val="both"/>
              <w:rPr>
                <w:rFonts w:ascii="Arial" w:hAnsi="Arial" w:cs="Arial"/>
                <w:sz w:val="24"/>
                <w:szCs w:val="24"/>
              </w:rPr>
            </w:pPr>
            <w:r w:rsidRPr="00DB4B35">
              <w:rPr>
                <w:rFonts w:ascii="Arial" w:hAnsi="Arial" w:cs="Arial"/>
                <w:sz w:val="24"/>
                <w:szCs w:val="24"/>
              </w:rPr>
              <w:t>T</w:t>
            </w:r>
            <w:r w:rsidRPr="00DB4B35">
              <w:rPr>
                <w:rFonts w:ascii="Arial" w:hAnsi="Arial" w:cs="Arial"/>
                <w:sz w:val="24"/>
                <w:szCs w:val="24"/>
              </w:rPr>
              <w:t>his research project will utilise a variety of methods to collect the data necessary for examining the role of mental health in career longevity and its influence on retention within UK policing. The approach will incorporate both quantitative and qualitative techniques to offer a comprehensive understanding of the subject.</w:t>
            </w:r>
          </w:p>
          <w:p w14:paraId="44BF9E64" w14:textId="77777777" w:rsidR="00DB4B35" w:rsidRDefault="00DB4B35" w:rsidP="00DB4B35">
            <w:pPr>
              <w:spacing w:line="360" w:lineRule="auto"/>
              <w:jc w:val="both"/>
              <w:rPr>
                <w:rFonts w:ascii="Arial" w:hAnsi="Arial" w:cs="Arial"/>
                <w:sz w:val="24"/>
                <w:szCs w:val="24"/>
              </w:rPr>
            </w:pPr>
            <w:r w:rsidRPr="00DB4B35">
              <w:rPr>
                <w:rFonts w:ascii="Arial" w:hAnsi="Arial" w:cs="Arial"/>
                <w:sz w:val="24"/>
                <w:szCs w:val="24"/>
              </w:rPr>
              <w:lastRenderedPageBreak/>
              <w:t>Initially, anonymous online surveys will be distributed to frontline police officers via internal communication channels, such as the police intranet. These surveys will comprise mainly closed-ended questions using Likert scales to measure attitudes, perceptions, and self-reported mental health status. This approach enables the gathering of extensive data from officers across different ranks and departments, providing a broad view of their mental health experiences and career intentions. Ensuring anonymity encourages honest responses by protecting participants from stigma or professional risks.</w:t>
            </w:r>
          </w:p>
          <w:p w14:paraId="248A98AB" w14:textId="77777777" w:rsidR="00DB4B35" w:rsidRPr="00DB4B35" w:rsidRDefault="00DB4B35" w:rsidP="00DB4B35">
            <w:pPr>
              <w:spacing w:line="360" w:lineRule="auto"/>
              <w:jc w:val="both"/>
              <w:rPr>
                <w:rFonts w:ascii="Arial" w:hAnsi="Arial" w:cs="Arial"/>
                <w:sz w:val="24"/>
                <w:szCs w:val="24"/>
              </w:rPr>
            </w:pPr>
          </w:p>
          <w:p w14:paraId="5B5E5917" w14:textId="1F7388A0" w:rsidR="00DB4B35" w:rsidRDefault="00DB4B35" w:rsidP="00DB4B35">
            <w:pPr>
              <w:spacing w:line="360" w:lineRule="auto"/>
              <w:jc w:val="both"/>
              <w:rPr>
                <w:rFonts w:ascii="Arial" w:hAnsi="Arial" w:cs="Arial"/>
                <w:sz w:val="24"/>
                <w:szCs w:val="24"/>
              </w:rPr>
            </w:pPr>
            <w:r w:rsidRPr="00DB4B35">
              <w:rPr>
                <w:rFonts w:ascii="Arial" w:hAnsi="Arial" w:cs="Arial"/>
                <w:sz w:val="24"/>
                <w:szCs w:val="24"/>
              </w:rPr>
              <w:t>To supplement primary data, document analysis will be performed on organisational policies, mental health support programmes, and relevant publications from entities like the Police Federation of England and Wales. This provides contextual understanding of how institutional frameworks address or neglect mental health issues.</w:t>
            </w:r>
            <w:r>
              <w:rPr>
                <w:rFonts w:ascii="Arial" w:hAnsi="Arial" w:cs="Arial"/>
                <w:sz w:val="24"/>
                <w:szCs w:val="24"/>
              </w:rPr>
              <w:t xml:space="preserve"> </w:t>
            </w:r>
            <w:r w:rsidRPr="00DB4B35">
              <w:rPr>
                <w:rFonts w:ascii="Arial" w:hAnsi="Arial" w:cs="Arial"/>
                <w:sz w:val="24"/>
                <w:szCs w:val="24"/>
              </w:rPr>
              <w:t>If deemed appropriate, case studies focusing on specific police departments or units with innovative mental health initiatives may also be included. Case studies will gather detailed information from multiple sources, including interviews, documents, and observations, to offer a comprehensive view of effective practices.</w:t>
            </w:r>
          </w:p>
          <w:p w14:paraId="2A97A96F" w14:textId="77777777" w:rsidR="00DB4B35" w:rsidRPr="00DB4B35" w:rsidRDefault="00DB4B35" w:rsidP="00DB4B35">
            <w:pPr>
              <w:spacing w:line="360" w:lineRule="auto"/>
              <w:jc w:val="both"/>
              <w:rPr>
                <w:rFonts w:ascii="Arial" w:hAnsi="Arial" w:cs="Arial"/>
                <w:sz w:val="24"/>
                <w:szCs w:val="24"/>
              </w:rPr>
            </w:pPr>
          </w:p>
          <w:p w14:paraId="4D8CB14E" w14:textId="77777777" w:rsidR="00DB4B35" w:rsidRPr="00DB4B35" w:rsidRDefault="00DB4B35" w:rsidP="00DB4B35">
            <w:pPr>
              <w:spacing w:line="360" w:lineRule="auto"/>
              <w:jc w:val="both"/>
              <w:rPr>
                <w:rFonts w:ascii="Arial" w:hAnsi="Arial" w:cs="Arial"/>
                <w:sz w:val="24"/>
                <w:szCs w:val="24"/>
              </w:rPr>
            </w:pPr>
            <w:r w:rsidRPr="00DB4B35">
              <w:rPr>
                <w:rFonts w:ascii="Arial" w:hAnsi="Arial" w:cs="Arial"/>
                <w:sz w:val="24"/>
                <w:szCs w:val="24"/>
              </w:rPr>
              <w:t>Throughout all stages, ethical protocols will be strictly followed, including obtaining informed consent, maintaining confidentiality, and securing data. Participation will be voluntary, with the option for withdrawal at any time without consequence.</w:t>
            </w:r>
          </w:p>
          <w:p w14:paraId="297ADC7F" w14:textId="77777777" w:rsidR="00DB4B35" w:rsidRPr="00DB4B35" w:rsidRDefault="00DB4B35" w:rsidP="00DB4B35">
            <w:pPr>
              <w:spacing w:line="360" w:lineRule="auto"/>
              <w:jc w:val="both"/>
              <w:rPr>
                <w:rFonts w:ascii="Arial" w:hAnsi="Arial" w:cs="Arial"/>
                <w:sz w:val="24"/>
                <w:szCs w:val="24"/>
              </w:rPr>
            </w:pPr>
            <w:r w:rsidRPr="00DB4B35">
              <w:rPr>
                <w:rFonts w:ascii="Arial" w:hAnsi="Arial" w:cs="Arial"/>
                <w:sz w:val="24"/>
                <w:szCs w:val="24"/>
              </w:rPr>
              <w:t>In summary, data collection will involve anonymous surveys, semi-structured interviews, focus groups, document analysis, and potentially case studies. This combination of methods will produce both quantitative and qualitative data, facilitating a thorough examination of how mental health impacts career longevity and retention in policing.</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410B25">
        <w:trPr>
          <w:trHeight w:val="454"/>
        </w:trPr>
        <w:tc>
          <w:tcPr>
            <w:tcW w:w="281"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19"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410B25">
        <w:trPr>
          <w:trHeight w:val="454"/>
        </w:trPr>
        <w:tc>
          <w:tcPr>
            <w:tcW w:w="281"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19" w:type="pct"/>
            <w:gridSpan w:val="4"/>
            <w:vAlign w:val="center"/>
          </w:tcPr>
          <w:p w14:paraId="552C58E3" w14:textId="4013FDE2" w:rsidR="007C1618" w:rsidRPr="007C1618" w:rsidRDefault="007C1618" w:rsidP="007C1618">
            <w:pPr>
              <w:spacing w:line="360" w:lineRule="auto"/>
              <w:jc w:val="both"/>
              <w:rPr>
                <w:rFonts w:ascii="Arial" w:hAnsi="Arial" w:cs="Arial"/>
                <w:sz w:val="24"/>
                <w:szCs w:val="24"/>
              </w:rPr>
            </w:pPr>
            <w:r w:rsidRPr="007C1618">
              <w:rPr>
                <w:rFonts w:ascii="Arial" w:hAnsi="Arial" w:cs="Arial"/>
                <w:sz w:val="24"/>
                <w:szCs w:val="24"/>
              </w:rPr>
              <w:t>Surveys will be administered electronically via the police intranet, allowing officers to respond confidentially at their convenience. This approach overcomes geographical barriers, permitting participation from officers</w:t>
            </w:r>
            <w:r>
              <w:rPr>
                <w:rFonts w:ascii="Arial" w:hAnsi="Arial" w:cs="Arial"/>
                <w:sz w:val="24"/>
                <w:szCs w:val="24"/>
              </w:rPr>
              <w:t xml:space="preserve"> within Gwent Police. </w:t>
            </w:r>
          </w:p>
          <w:p w14:paraId="215ADA0D" w14:textId="4040DE8A" w:rsidR="007C1618" w:rsidRPr="007C1618" w:rsidRDefault="007C1618" w:rsidP="007C1618">
            <w:pPr>
              <w:spacing w:line="360" w:lineRule="auto"/>
              <w:jc w:val="both"/>
              <w:rPr>
                <w:rFonts w:ascii="Arial" w:hAnsi="Arial" w:cs="Arial"/>
                <w:sz w:val="24"/>
                <w:szCs w:val="24"/>
              </w:rPr>
            </w:pPr>
          </w:p>
          <w:p w14:paraId="356BF98B" w14:textId="0F7C69AD" w:rsidR="007C1618" w:rsidRPr="007C1618" w:rsidRDefault="007C1618" w:rsidP="007C1618">
            <w:pPr>
              <w:spacing w:line="360" w:lineRule="auto"/>
              <w:jc w:val="both"/>
              <w:rPr>
                <w:rFonts w:ascii="Arial" w:hAnsi="Arial" w:cs="Arial"/>
                <w:sz w:val="24"/>
                <w:szCs w:val="24"/>
              </w:rPr>
            </w:pPr>
            <w:r>
              <w:rPr>
                <w:rFonts w:ascii="Arial" w:hAnsi="Arial" w:cs="Arial"/>
                <w:sz w:val="24"/>
                <w:szCs w:val="24"/>
              </w:rPr>
              <w:t>D</w:t>
            </w:r>
            <w:r w:rsidRPr="007C1618">
              <w:rPr>
                <w:rFonts w:ascii="Arial" w:hAnsi="Arial" w:cs="Arial"/>
                <w:sz w:val="24"/>
                <w:szCs w:val="24"/>
              </w:rPr>
              <w:t>ocument analysis will be conducted remotely by accessing organisational policies, reports, and mental health materials through official police websites and databases.</w:t>
            </w:r>
          </w:p>
          <w:p w14:paraId="0A5114A7" w14:textId="77777777" w:rsidR="007C1618" w:rsidRPr="007C1618" w:rsidRDefault="007C1618" w:rsidP="007C1618">
            <w:pPr>
              <w:spacing w:line="360" w:lineRule="auto"/>
              <w:jc w:val="both"/>
              <w:rPr>
                <w:rFonts w:ascii="Arial" w:hAnsi="Arial" w:cs="Arial"/>
                <w:sz w:val="24"/>
                <w:szCs w:val="24"/>
              </w:rPr>
            </w:pPr>
            <w:r w:rsidRPr="007C1618">
              <w:rPr>
                <w:rFonts w:ascii="Arial" w:hAnsi="Arial" w:cs="Arial"/>
                <w:sz w:val="24"/>
                <w:szCs w:val="24"/>
              </w:rPr>
              <w:t>Overall, the chosen research locations aim to optimise accessibility, maintain participant confidentiality, and capture a diverse range of perspectives within UK policing.</w:t>
            </w:r>
          </w:p>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410B25">
        <w:trPr>
          <w:trHeight w:val="454"/>
        </w:trPr>
        <w:tc>
          <w:tcPr>
            <w:tcW w:w="281"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19"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410B25">
        <w:trPr>
          <w:trHeight w:val="454"/>
        </w:trPr>
        <w:tc>
          <w:tcPr>
            <w:tcW w:w="281"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19"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0B298B33" w:rsidR="00B23BFF" w:rsidRDefault="00D20453" w:rsidP="00A91894">
            <w:pPr>
              <w:rPr>
                <w:rFonts w:ascii="Arial" w:hAnsi="Arial" w:cs="Arial"/>
                <w:sz w:val="22"/>
                <w:szCs w:val="22"/>
              </w:rPr>
            </w:pPr>
            <w:r>
              <w:rPr>
                <w:rFonts w:ascii="Arial" w:hAnsi="Arial" w:cs="Arial"/>
                <w:sz w:val="22"/>
                <w:szCs w:val="22"/>
              </w:rPr>
              <w:t>N/A</w:t>
            </w:r>
          </w:p>
          <w:p w14:paraId="19CC9DE7" w14:textId="77777777" w:rsidR="00D20453" w:rsidRPr="00A42F82" w:rsidRDefault="00D20453"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8C4A77F" w:rsidR="004942B0" w:rsidRPr="00A42F82" w:rsidRDefault="006C1F0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E821EFD" w:rsidR="00D107AC" w:rsidRPr="00A42F82" w:rsidRDefault="00CC19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9103C9F" w:rsidR="00D107AC" w:rsidRPr="00A42F82" w:rsidRDefault="00CC19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B6B89DD" w:rsidR="00D107AC" w:rsidRPr="00A42F82" w:rsidRDefault="00CC19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D3A080C" w:rsidR="00D107AC" w:rsidRPr="00A42F82" w:rsidRDefault="00CC19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468284E" w:rsidR="00D107AC" w:rsidRPr="00A42F82" w:rsidRDefault="00CC19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870550C" w:rsidR="00D107AC" w:rsidRPr="00A42F82" w:rsidRDefault="00CC19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885441B" w:rsidR="00D107AC" w:rsidRPr="00A42F82" w:rsidRDefault="00CC19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1096901" w:rsidR="00C11423"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44369C2" w:rsidR="00C11423"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3644969"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1099C8B"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03B056F" w:rsidR="00D107AC"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32D3F81"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0B67A97"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C588DFA"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A40D2B4"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9BEC0A1"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895EEA8"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76996A2"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C6D32E6"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1B323F1"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DA3ADD8"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5645826"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5F83425" w:rsidR="00770C66"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088E799" w:rsidR="00ED0C5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6C9B82A" w:rsidR="00ED0C5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4F80F44" w:rsidR="00ED0C5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6CC3683" w:rsidR="00ED0C5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BACBAB7" w:rsidR="00ED0C5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A382D0B" w:rsidR="00ED0C5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5FEB9AD" w:rsidR="00ED0C5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4ED5855" w:rsidR="00ED0C5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2CE08AB" w:rsidR="00ED0C5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B523538" w:rsidR="00025F69" w:rsidRPr="00A42F82" w:rsidRDefault="006C1F04" w:rsidP="00A91894">
            <w:pPr>
              <w:rPr>
                <w:rFonts w:ascii="Arial" w:hAnsi="Arial" w:cs="Arial"/>
                <w:sz w:val="22"/>
                <w:szCs w:val="22"/>
              </w:rPr>
            </w:pPr>
            <w:r>
              <w:rPr>
                <w:rFonts w:ascii="Arial" w:hAnsi="Arial" w:cs="Arial"/>
                <w:sz w:val="22"/>
                <w:szCs w:val="22"/>
              </w:rPr>
              <w:t xml:space="preserve">At this time, I do not know the </w:t>
            </w:r>
            <w:r w:rsidR="00CC1963">
              <w:rPr>
                <w:rFonts w:ascii="Arial" w:hAnsi="Arial" w:cs="Arial"/>
                <w:sz w:val="22"/>
                <w:szCs w:val="22"/>
              </w:rPr>
              <w:t>number</w:t>
            </w:r>
            <w:r>
              <w:rPr>
                <w:rFonts w:ascii="Arial" w:hAnsi="Arial" w:cs="Arial"/>
                <w:sz w:val="22"/>
                <w:szCs w:val="22"/>
              </w:rPr>
              <w:t xml:space="preserve"> of expected participants but from other former </w:t>
            </w:r>
            <w:proofErr w:type="gramStart"/>
            <w:r>
              <w:rPr>
                <w:rFonts w:ascii="Arial" w:hAnsi="Arial" w:cs="Arial"/>
                <w:sz w:val="22"/>
                <w:szCs w:val="22"/>
              </w:rPr>
              <w:t>students</w:t>
            </w:r>
            <w:proofErr w:type="gramEnd"/>
            <w:r>
              <w:rPr>
                <w:rFonts w:ascii="Arial" w:hAnsi="Arial" w:cs="Arial"/>
                <w:sz w:val="22"/>
                <w:szCs w:val="22"/>
              </w:rPr>
              <w:t xml:space="preserve"> feedback this is expected to be between 50 to 100 Police Officers and staff. This will be the key demographic for the research topic.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63CAA83" w14:textId="77777777" w:rsidR="00CC1963" w:rsidRPr="00CC1963" w:rsidRDefault="00CC1963" w:rsidP="00CC1963">
            <w:pPr>
              <w:rPr>
                <w:rFonts w:ascii="Arial" w:hAnsi="Arial" w:cs="Arial"/>
                <w:sz w:val="22"/>
                <w:szCs w:val="22"/>
              </w:rPr>
            </w:pPr>
            <w:r w:rsidRPr="00CC1963">
              <w:rPr>
                <w:rFonts w:ascii="Arial" w:hAnsi="Arial" w:cs="Arial"/>
                <w:sz w:val="22"/>
                <w:szCs w:val="22"/>
              </w:rPr>
              <w:t>Staff and officers within Gwent Police who are willing to participate in an anonymous survey, which will be made available through the comments section on the intranet.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6ABE243" w:rsidR="00025F69" w:rsidRPr="00A42F82" w:rsidRDefault="006C1F04" w:rsidP="00A91894">
            <w:pPr>
              <w:rPr>
                <w:rFonts w:ascii="Arial" w:hAnsi="Arial" w:cs="Arial"/>
                <w:sz w:val="22"/>
                <w:szCs w:val="22"/>
              </w:rPr>
            </w:pPr>
            <w:r>
              <w:rPr>
                <w:rFonts w:ascii="Arial" w:hAnsi="Arial" w:cs="Arial"/>
                <w:sz w:val="22"/>
                <w:szCs w:val="22"/>
              </w:rPr>
              <w:t xml:space="preserve">This aspect will be confidential. The form will be engineered from inception in a way that makes the participant anonymous.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DF775A2"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D048101"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5C404F16"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58CE704"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FAC914D"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41F5393"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488B33DC"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3046818"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0CD898C2"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158F6C89"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BAF61A0"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33F873A1" w:rsidR="00025F69"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67A6448" w:rsidR="00382031"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0BA56D5" w:rsidR="00382031"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0E31E55" w:rsidR="00382031"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0472193" w:rsidR="00382031" w:rsidRPr="00A42F82" w:rsidRDefault="006C1F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8AD7E6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F41A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F8D6BFE" w14:textId="77777777" w:rsidR="004742A6" w:rsidRPr="00A42F82" w:rsidRDefault="004742A6" w:rsidP="004742A6">
            <w:pPr>
              <w:rPr>
                <w:rFonts w:ascii="Arial" w:hAnsi="Arial" w:cs="Arial"/>
                <w:sz w:val="22"/>
                <w:szCs w:val="22"/>
              </w:rPr>
            </w:pPr>
            <w:r>
              <w:rPr>
                <w:rFonts w:ascii="Arial" w:hAnsi="Arial" w:cs="Arial"/>
                <w:sz w:val="22"/>
                <w:szCs w:val="22"/>
              </w:rPr>
              <w:t>N/A</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F74B70E" w14:textId="77777777" w:rsidR="004742A6" w:rsidRPr="00A42F82" w:rsidRDefault="004742A6" w:rsidP="004742A6">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B9F6E61" w14:textId="77777777" w:rsidR="004742A6" w:rsidRPr="00A42F82" w:rsidRDefault="004742A6" w:rsidP="004742A6">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62F7F979" w14:textId="77777777" w:rsidR="004742A6" w:rsidRPr="00A42F82" w:rsidRDefault="004742A6" w:rsidP="004742A6">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5E2A8134" w14:textId="77777777" w:rsidR="004742A6" w:rsidRPr="00A42F82" w:rsidRDefault="004742A6" w:rsidP="004742A6">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1FAB9776" w14:textId="77777777" w:rsidR="004742A6" w:rsidRPr="00A42F82" w:rsidRDefault="004742A6" w:rsidP="004742A6">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14DE4F1B" w14:textId="77777777" w:rsidR="004742A6" w:rsidRPr="00A42F82" w:rsidRDefault="004742A6" w:rsidP="004742A6">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DC5CBD" w:rsidR="00003E64" w:rsidRPr="00A42F82" w:rsidRDefault="004742A6" w:rsidP="00A91894">
            <w:pPr>
              <w:rPr>
                <w:rFonts w:ascii="Arial" w:hAnsi="Arial" w:cs="Arial"/>
                <w:sz w:val="22"/>
                <w:szCs w:val="22"/>
              </w:rPr>
            </w:pPr>
            <w:r>
              <w:rPr>
                <w:rFonts w:ascii="Arial" w:hAnsi="Arial" w:cs="Arial"/>
                <w:sz w:val="22"/>
                <w:szCs w:val="22"/>
              </w:rPr>
              <w:t>N/A</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06EE0F85" w:rsidR="00003E64" w:rsidRPr="00A42F82" w:rsidRDefault="004742A6" w:rsidP="00A91894">
            <w:pPr>
              <w:rPr>
                <w:rFonts w:ascii="Arial" w:hAnsi="Arial" w:cs="Arial"/>
                <w:sz w:val="22"/>
                <w:szCs w:val="22"/>
              </w:rPr>
            </w:pPr>
            <w:r>
              <w:rPr>
                <w:rFonts w:ascii="Arial" w:hAnsi="Arial" w:cs="Arial"/>
                <w:sz w:val="22"/>
                <w:szCs w:val="22"/>
              </w:rPr>
              <w:t>N/A</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FDDECD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F41A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EA1036B" w:rsidR="006930C2" w:rsidRPr="004742A6" w:rsidRDefault="004742A6" w:rsidP="004742A6">
            <w:pPr>
              <w:spacing w:line="360" w:lineRule="auto"/>
              <w:jc w:val="both"/>
              <w:rPr>
                <w:rFonts w:ascii="Arial" w:hAnsi="Arial" w:cs="Arial"/>
                <w:sz w:val="24"/>
                <w:szCs w:val="24"/>
              </w:rPr>
            </w:pPr>
            <w:r w:rsidRPr="004742A6">
              <w:rPr>
                <w:rFonts w:ascii="Arial" w:hAnsi="Arial" w:cs="Arial"/>
                <w:sz w:val="24"/>
                <w:szCs w:val="24"/>
              </w:rPr>
              <w:t>Upon completion of the study, participants will be provided with a debriefing that outlines the research objectives and details the handling of their data. Feedback will be communicated either by email or through the police intranet within one month following the conclusion of data collection, promoting transparency and offering access to support resources if required.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AB14A95" w:rsidR="006930C2" w:rsidRPr="004742A6" w:rsidRDefault="004742A6" w:rsidP="004742A6">
            <w:pPr>
              <w:spacing w:line="360" w:lineRule="auto"/>
              <w:jc w:val="both"/>
              <w:rPr>
                <w:rFonts w:ascii="Arial" w:hAnsi="Arial" w:cs="Arial"/>
                <w:sz w:val="24"/>
                <w:szCs w:val="24"/>
              </w:rPr>
            </w:pPr>
            <w:r w:rsidRPr="004742A6">
              <w:rPr>
                <w:rFonts w:ascii="Arial" w:hAnsi="Arial" w:cs="Arial"/>
                <w:sz w:val="24"/>
                <w:szCs w:val="24"/>
              </w:rPr>
              <w:t>Participants will receive comprehensive information about the study’s aims, procedures, potential risks, and benefits through an information sheet prior to consenting. Consent will be secured electronically via a form that must be completed before data collection starts</w:t>
            </w:r>
            <w:r>
              <w:rPr>
                <w:rFonts w:ascii="Arial" w:hAnsi="Arial" w:cs="Arial"/>
                <w:sz w:val="24"/>
                <w:szCs w:val="24"/>
              </w:rPr>
              <w: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4FF8D56" w14:textId="77777777" w:rsidR="004742A6" w:rsidRDefault="004742A6" w:rsidP="004742A6">
            <w:pPr>
              <w:spacing w:line="360" w:lineRule="auto"/>
              <w:jc w:val="both"/>
              <w:rPr>
                <w:rFonts w:ascii="Arial" w:hAnsi="Arial" w:cs="Arial"/>
                <w:sz w:val="24"/>
                <w:szCs w:val="24"/>
              </w:rPr>
            </w:pPr>
          </w:p>
          <w:p w14:paraId="637CB955" w14:textId="0D4902DD" w:rsidR="006930C2" w:rsidRPr="004742A6" w:rsidRDefault="004742A6" w:rsidP="004742A6">
            <w:pPr>
              <w:spacing w:line="360" w:lineRule="auto"/>
              <w:jc w:val="both"/>
              <w:rPr>
                <w:rFonts w:ascii="Arial" w:hAnsi="Arial" w:cs="Arial"/>
                <w:sz w:val="24"/>
                <w:szCs w:val="24"/>
              </w:rPr>
            </w:pPr>
            <w:r w:rsidRPr="004742A6">
              <w:rPr>
                <w:rFonts w:ascii="Arial" w:hAnsi="Arial" w:cs="Arial"/>
                <w:sz w:val="24"/>
                <w:szCs w:val="24"/>
              </w:rPr>
              <w:lastRenderedPageBreak/>
              <w:t>Confidentiality and anonymity of participants will be rigorously protected during the research. Data will be gathered anonymously, ensuring no personal identifiers are collected. Identifiable information will be excluded during analysis and reporting to safeguard privacy. Results will be presented in summary form to avoid revealing individual identities. In cases where anonymity is not possible, participants will be informed, and extra precautions will be taken to uphold confidentiality.</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DEBEFAF" w:rsidR="006930C2" w:rsidRPr="00A42F82" w:rsidRDefault="004742A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34288A5" w:rsidR="006930C2" w:rsidRPr="00A42F82" w:rsidRDefault="004742A6"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BFD5CF1" w:rsidR="004D0161" w:rsidRPr="00A42F82" w:rsidRDefault="004742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BF2BECB" w:rsidR="004D0161" w:rsidRPr="00A42F82" w:rsidRDefault="004742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5EFF5649" w:rsidR="004D0161" w:rsidRPr="00A42F82" w:rsidRDefault="004742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20CBB0D3" w:rsidR="004D0161" w:rsidRPr="00A42F82" w:rsidRDefault="004742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AAB9354" w:rsidR="004D0161" w:rsidRPr="00A42F82" w:rsidRDefault="004742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6339CEC" w:rsidR="004D0161" w:rsidRPr="00A42F82" w:rsidRDefault="004742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06CFDEA"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9258C8F"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44E0F032" w:rsidR="004D0161" w:rsidRPr="004742A6" w:rsidRDefault="004742A6" w:rsidP="004742A6">
            <w:pPr>
              <w:spacing w:line="360" w:lineRule="auto"/>
              <w:jc w:val="both"/>
              <w:rPr>
                <w:rFonts w:ascii="Arial" w:hAnsi="Arial" w:cs="Arial"/>
                <w:sz w:val="24"/>
                <w:szCs w:val="24"/>
              </w:rPr>
            </w:pPr>
            <w:r w:rsidRPr="004742A6">
              <w:rPr>
                <w:rFonts w:ascii="Arial" w:hAnsi="Arial" w:cs="Arial"/>
                <w:sz w:val="24"/>
                <w:szCs w:val="24"/>
              </w:rPr>
              <w:t xml:space="preserve">All data will be securely stored using encryption, password protection, anonymisation, </w:t>
            </w:r>
            <w:r w:rsidRPr="004742A6">
              <w:rPr>
                <w:rFonts w:ascii="Arial" w:hAnsi="Arial" w:cs="Arial"/>
                <w:sz w:val="24"/>
                <w:szCs w:val="24"/>
              </w:rPr>
              <w:t xml:space="preserve">and </w:t>
            </w:r>
            <w:r w:rsidRPr="004742A6">
              <w:rPr>
                <w:rFonts w:ascii="Arial" w:hAnsi="Arial" w:cs="Arial"/>
                <w:sz w:val="24"/>
                <w:szCs w:val="24"/>
              </w:rPr>
              <w:t>pseudonymisation</w:t>
            </w:r>
            <w:r w:rsidRPr="004742A6">
              <w:rPr>
                <w:rFonts w:ascii="Arial" w:hAnsi="Arial" w:cs="Arial"/>
                <w:sz w:val="24"/>
                <w:szCs w:val="24"/>
              </w:rPr>
              <w:t xml:space="preserve"> </w:t>
            </w:r>
            <w:r w:rsidRPr="004742A6">
              <w:rPr>
                <w:rFonts w:ascii="Arial" w:hAnsi="Arial" w:cs="Arial"/>
                <w:sz w:val="24"/>
                <w:szCs w:val="24"/>
              </w:rPr>
              <w:t>to ensure confidentiality.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8CDE791"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91AD038"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D43FFC9"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C0618A7"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C8188FA"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7DA863D"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950744"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4EC5DB8"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EE5A3D2" w:rsidR="004D0161" w:rsidRPr="00A42F82" w:rsidRDefault="007D69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7E9A1D4B" w14:textId="77777777" w:rsidR="007D692A" w:rsidRPr="00A42F82" w:rsidRDefault="007D692A" w:rsidP="007D692A">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32D81F8" w:rsidR="004D0161" w:rsidRPr="00A42F82" w:rsidRDefault="007D692A"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7962C88B" w14:textId="77777777" w:rsidR="007D692A" w:rsidRPr="00A42F82" w:rsidRDefault="007D692A" w:rsidP="007D692A">
            <w:pPr>
              <w:autoSpaceDE w:val="0"/>
              <w:autoSpaceDN w:val="0"/>
              <w:adjustRightInd w:val="0"/>
              <w:rPr>
                <w:rFonts w:ascii="Arial" w:hAnsi="Arial" w:cs="Arial"/>
                <w:sz w:val="22"/>
                <w:szCs w:val="22"/>
              </w:rPr>
            </w:pPr>
            <w:r>
              <w:rPr>
                <w:rFonts w:ascii="Arial" w:hAnsi="Arial" w:cs="Arial"/>
                <w:sz w:val="22"/>
                <w:szCs w:val="22"/>
              </w:rPr>
              <w:t>N/A</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5DB477E7" w14:textId="77777777" w:rsidR="007D692A" w:rsidRPr="00A42F82" w:rsidRDefault="007D692A" w:rsidP="007D692A">
            <w:pPr>
              <w:autoSpaceDE w:val="0"/>
              <w:autoSpaceDN w:val="0"/>
              <w:adjustRightInd w:val="0"/>
              <w:rPr>
                <w:rFonts w:ascii="Arial" w:hAnsi="Arial" w:cs="Arial"/>
                <w:sz w:val="22"/>
                <w:szCs w:val="22"/>
              </w:rPr>
            </w:pPr>
            <w:r>
              <w:rPr>
                <w:rFonts w:ascii="Arial" w:hAnsi="Arial" w:cs="Arial"/>
                <w:sz w:val="22"/>
                <w:szCs w:val="22"/>
              </w:rPr>
              <w:t>N/A</w:t>
            </w:r>
          </w:p>
          <w:p w14:paraId="7E572E05" w14:textId="274DCC02" w:rsidR="004D0161" w:rsidRPr="00A42F82" w:rsidRDefault="004D0161" w:rsidP="007D692A">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6E983EE4" w14:textId="77777777" w:rsidR="007D692A" w:rsidRPr="00A42F82" w:rsidRDefault="007D692A" w:rsidP="007D692A">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9882EE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D692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83A992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D692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2EB1F1D" w:rsidR="004D0161" w:rsidRPr="00DC352A" w:rsidRDefault="00DC352A" w:rsidP="00A91894">
            <w:pPr>
              <w:spacing w:before="100" w:beforeAutospacing="1" w:after="100" w:afterAutospacing="1"/>
              <w:rPr>
                <w:rFonts w:ascii="Arial" w:hAnsi="Arial" w:cs="Arial"/>
                <w:i/>
                <w:iCs/>
                <w:sz w:val="22"/>
                <w:szCs w:val="22"/>
              </w:rPr>
            </w:pPr>
            <w:r w:rsidRPr="00DC352A">
              <w:rPr>
                <w:rFonts w:ascii="Arial" w:hAnsi="Arial" w:cs="Arial"/>
                <w:i/>
                <w:iCs/>
                <w:sz w:val="22"/>
                <w:szCs w:val="22"/>
              </w:rPr>
              <w:t>Andrew L T Evans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17AFC11" w14:textId="1BCAF18B" w:rsidR="00DC352A" w:rsidRPr="00A42F82" w:rsidRDefault="00DC352A" w:rsidP="00A91894">
            <w:pPr>
              <w:spacing w:before="100" w:beforeAutospacing="1" w:after="100" w:afterAutospacing="1"/>
              <w:rPr>
                <w:rFonts w:ascii="Arial" w:hAnsi="Arial" w:cs="Arial"/>
                <w:b/>
                <w:bCs/>
                <w:sz w:val="22"/>
                <w:szCs w:val="22"/>
              </w:rPr>
            </w:pPr>
            <w:r>
              <w:rPr>
                <w:rFonts w:ascii="Arial" w:hAnsi="Arial" w:cs="Arial"/>
                <w:b/>
                <w:bCs/>
                <w:sz w:val="22"/>
                <w:szCs w:val="22"/>
              </w:rPr>
              <w:t>15</w:t>
            </w:r>
            <w:r w:rsidRPr="00DC352A">
              <w:rPr>
                <w:rFonts w:ascii="Arial" w:hAnsi="Arial" w:cs="Arial"/>
                <w:b/>
                <w:bCs/>
                <w:sz w:val="22"/>
                <w:szCs w:val="22"/>
                <w:vertAlign w:val="superscript"/>
              </w:rPr>
              <w:t>th</w:t>
            </w:r>
            <w:r>
              <w:rPr>
                <w:rFonts w:ascii="Arial" w:hAnsi="Arial" w:cs="Arial"/>
                <w:b/>
                <w:bCs/>
                <w:sz w:val="22"/>
                <w:szCs w:val="22"/>
              </w:rPr>
              <w:t xml:space="preserve"> May 2015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F0F61DB" w:rsidR="00CC2661" w:rsidRPr="00A42F82" w:rsidRDefault="00C05FF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598DF8B" w:rsidR="00CC2661" w:rsidRPr="00A42F82" w:rsidRDefault="00C05FF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B6D0034" w:rsidR="00CC2661" w:rsidRPr="00A42F82" w:rsidRDefault="00C05FF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D63485C" w:rsidR="00CC2661" w:rsidRPr="00A42F82" w:rsidRDefault="00C05FF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41F20E3" w:rsidR="00743859" w:rsidRPr="00A42F82" w:rsidRDefault="00C05FF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80D4720" w:rsidR="00743859" w:rsidRPr="00A42F82" w:rsidRDefault="00C05FF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90852" w14:textId="77777777" w:rsidR="00EC2FE0" w:rsidRDefault="00EC2FE0" w:rsidP="00390251">
      <w:r>
        <w:separator/>
      </w:r>
    </w:p>
    <w:p w14:paraId="5330F1ED" w14:textId="77777777" w:rsidR="00EC2FE0" w:rsidRDefault="00EC2FE0"/>
  </w:endnote>
  <w:endnote w:type="continuationSeparator" w:id="0">
    <w:p w14:paraId="6EB3AAC9" w14:textId="77777777" w:rsidR="00EC2FE0" w:rsidRDefault="00EC2FE0" w:rsidP="00390251">
      <w:r>
        <w:continuationSeparator/>
      </w:r>
    </w:p>
    <w:p w14:paraId="7DABC831" w14:textId="77777777" w:rsidR="00EC2FE0" w:rsidRDefault="00EC2F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8EFC95" w14:textId="77777777" w:rsidR="00EC2FE0" w:rsidRDefault="00EC2FE0" w:rsidP="00390251">
      <w:r>
        <w:separator/>
      </w:r>
    </w:p>
    <w:p w14:paraId="5D7CBA31" w14:textId="77777777" w:rsidR="00EC2FE0" w:rsidRDefault="00EC2FE0"/>
  </w:footnote>
  <w:footnote w:type="continuationSeparator" w:id="0">
    <w:p w14:paraId="34E9E644" w14:textId="77777777" w:rsidR="00EC2FE0" w:rsidRDefault="00EC2FE0" w:rsidP="00390251">
      <w:r>
        <w:continuationSeparator/>
      </w:r>
    </w:p>
    <w:p w14:paraId="0C338E0E" w14:textId="77777777" w:rsidR="00EC2FE0" w:rsidRDefault="00EC2F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2B5"/>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3B4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0B2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42A6"/>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1DB6"/>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04"/>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618"/>
    <w:rsid w:val="007C17B4"/>
    <w:rsid w:val="007C3AC1"/>
    <w:rsid w:val="007D46AF"/>
    <w:rsid w:val="007D4E07"/>
    <w:rsid w:val="007D692A"/>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254"/>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5FF9"/>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1963"/>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453"/>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56E55"/>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4B35"/>
    <w:rsid w:val="00DC34BA"/>
    <w:rsid w:val="00DC352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2FE0"/>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43C3"/>
    <w:rsid w:val="00F619F4"/>
    <w:rsid w:val="00F62093"/>
    <w:rsid w:val="00F62C23"/>
    <w:rsid w:val="00F63A34"/>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41A1"/>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96090">
      <w:bodyDiv w:val="1"/>
      <w:marLeft w:val="0"/>
      <w:marRight w:val="0"/>
      <w:marTop w:val="0"/>
      <w:marBottom w:val="0"/>
      <w:divBdr>
        <w:top w:val="none" w:sz="0" w:space="0" w:color="auto"/>
        <w:left w:val="none" w:sz="0" w:space="0" w:color="auto"/>
        <w:bottom w:val="none" w:sz="0" w:space="0" w:color="auto"/>
        <w:right w:val="none" w:sz="0" w:space="0" w:color="auto"/>
      </w:divBdr>
    </w:div>
    <w:div w:id="85925500">
      <w:bodyDiv w:val="1"/>
      <w:marLeft w:val="0"/>
      <w:marRight w:val="0"/>
      <w:marTop w:val="0"/>
      <w:marBottom w:val="0"/>
      <w:divBdr>
        <w:top w:val="none" w:sz="0" w:space="0" w:color="auto"/>
        <w:left w:val="none" w:sz="0" w:space="0" w:color="auto"/>
        <w:bottom w:val="none" w:sz="0" w:space="0" w:color="auto"/>
        <w:right w:val="none" w:sz="0" w:space="0" w:color="auto"/>
      </w:divBdr>
    </w:div>
    <w:div w:id="291636085">
      <w:bodyDiv w:val="1"/>
      <w:marLeft w:val="0"/>
      <w:marRight w:val="0"/>
      <w:marTop w:val="0"/>
      <w:marBottom w:val="0"/>
      <w:divBdr>
        <w:top w:val="none" w:sz="0" w:space="0" w:color="auto"/>
        <w:left w:val="none" w:sz="0" w:space="0" w:color="auto"/>
        <w:bottom w:val="none" w:sz="0" w:space="0" w:color="auto"/>
        <w:right w:val="none" w:sz="0" w:space="0" w:color="auto"/>
      </w:divBdr>
    </w:div>
    <w:div w:id="31445353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5386064">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335998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515414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0457797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01264080">
      <w:bodyDiv w:val="1"/>
      <w:marLeft w:val="0"/>
      <w:marRight w:val="0"/>
      <w:marTop w:val="0"/>
      <w:marBottom w:val="0"/>
      <w:divBdr>
        <w:top w:val="none" w:sz="0" w:space="0" w:color="auto"/>
        <w:left w:val="none" w:sz="0" w:space="0" w:color="auto"/>
        <w:bottom w:val="none" w:sz="0" w:space="0" w:color="auto"/>
        <w:right w:val="none" w:sz="0" w:space="0" w:color="auto"/>
      </w:divBdr>
    </w:div>
    <w:div w:id="206433076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32%3246%30%360@%73t%75%64e%6e%74.%75%77t%73%64.%61%63%2e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16</Pages>
  <Words>5115</Words>
  <Characters>29161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34208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Andrew Evans</cp:lastModifiedBy>
  <cp:revision>46</cp:revision>
  <cp:lastPrinted>2016-10-24T12:21:00Z</cp:lastPrinted>
  <dcterms:created xsi:type="dcterms:W3CDTF">2021-06-30T10:47:00Z</dcterms:created>
  <dcterms:modified xsi:type="dcterms:W3CDTF">2025-05-19T19:20:00Z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