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66224E" w:rsidR="00DD5969" w:rsidP="00DD5969" w:rsidRDefault="00DD5969" w14:paraId="6193D1EC" w14:textId="3ED06F8D">
      <w:pPr>
        <w:spacing w:before="212"/>
        <w:jc w:val="center"/>
        <w:rPr>
          <w:rFonts w:ascii="Arial"/>
          <w:b/>
          <w:sz w:val="56"/>
          <w:szCs w:val="56"/>
        </w:rPr>
      </w:pPr>
      <w:r>
        <w:rPr>
          <w:noProof/>
        </w:rPr>
        <w:drawing>
          <wp:inline distT="0" distB="0" distL="0" distR="0" wp14:anchorId="508580CF" wp14:editId="3213B9E0">
            <wp:extent cx="2980602" cy="11881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rsidR="004B31F1" w:rsidP="00DD5969" w:rsidRDefault="004B31F1" w14:paraId="123E6CB8" w14:textId="77777777">
      <w:pPr>
        <w:spacing w:before="212"/>
        <w:rPr>
          <w:rFonts w:ascii="Arial" w:hAnsi="Arial" w:cs="Arial"/>
          <w:b/>
          <w:sz w:val="48"/>
          <w:szCs w:val="48"/>
        </w:rPr>
      </w:pPr>
    </w:p>
    <w:p w:rsidRPr="004B31F1" w:rsidR="00DD5969" w:rsidP="0C773417" w:rsidRDefault="004B31F1" w14:paraId="5B9AE89A" w14:textId="1474EEB6">
      <w:pPr>
        <w:spacing w:before="212"/>
        <w:rPr>
          <w:rFonts w:ascii="Arial" w:hAnsi="Arial" w:cs="Arial"/>
          <w:sz w:val="48"/>
          <w:szCs w:val="48"/>
        </w:rPr>
      </w:pPr>
      <w:r w:rsidRPr="03318A02" w:rsidR="004B31F1">
        <w:rPr>
          <w:rFonts w:ascii="Arial" w:hAnsi="Arial" w:cs="Arial"/>
          <w:b w:val="1"/>
          <w:bCs w:val="1"/>
          <w:sz w:val="48"/>
          <w:szCs w:val="48"/>
        </w:rPr>
        <w:t>Module Name:</w:t>
      </w:r>
      <w:r w:rsidRPr="03318A02" w:rsidR="7E45A39A">
        <w:rPr>
          <w:rFonts w:ascii="Arial" w:hAnsi="Arial" w:cs="Arial"/>
          <w:b w:val="1"/>
          <w:bCs w:val="1"/>
          <w:sz w:val="48"/>
          <w:szCs w:val="48"/>
        </w:rPr>
        <w:t xml:space="preserve"> </w:t>
      </w:r>
      <w:r w:rsidRPr="03318A02" w:rsidR="1126712B">
        <w:rPr>
          <w:rFonts w:ascii="Arial" w:hAnsi="Arial" w:cs="Arial"/>
          <w:b w:val="1"/>
          <w:bCs w:val="1"/>
          <w:sz w:val="48"/>
          <w:szCs w:val="48"/>
        </w:rPr>
        <w:t>Academic Skills for the digital Era</w:t>
      </w:r>
    </w:p>
    <w:p w:rsidRPr="004B31F1" w:rsidR="00347EA1" w:rsidP="03318A02" w:rsidRDefault="004B31F1" w14:paraId="5051A2D5" w14:textId="04607FED">
      <w:pPr>
        <w:spacing w:before="212"/>
        <w:rPr>
          <w:rFonts w:ascii="Arial" w:hAnsi="Arial" w:cs="Arial"/>
          <w:sz w:val="48"/>
          <w:szCs w:val="48"/>
        </w:rPr>
      </w:pPr>
      <w:r w:rsidRPr="03318A02" w:rsidR="004B31F1">
        <w:rPr>
          <w:rFonts w:ascii="Arial" w:hAnsi="Arial" w:cs="Arial"/>
          <w:b w:val="1"/>
          <w:bCs w:val="1"/>
          <w:sz w:val="48"/>
          <w:szCs w:val="48"/>
        </w:rPr>
        <w:t xml:space="preserve">Module Code:  </w:t>
      </w:r>
      <w:r w:rsidRPr="03318A02" w:rsidR="00F1399D">
        <w:rPr>
          <w:rFonts w:ascii="Arial" w:hAnsi="Arial" w:cs="Arial"/>
          <w:sz w:val="48"/>
          <w:szCs w:val="48"/>
        </w:rPr>
        <w:t>BMSW401</w:t>
      </w:r>
      <w:r w:rsidRPr="03318A02" w:rsidR="2C70104B">
        <w:rPr>
          <w:rFonts w:ascii="Arial" w:hAnsi="Arial" w:cs="Arial"/>
          <w:sz w:val="48"/>
          <w:szCs w:val="48"/>
        </w:rPr>
        <w:t>3</w:t>
      </w:r>
    </w:p>
    <w:p w:rsidRPr="004B31F1" w:rsidR="00DD5969" w:rsidP="0C773417" w:rsidRDefault="004B31F1" w14:paraId="525DC3AC" w14:textId="38001BAC">
      <w:pPr>
        <w:spacing w:before="212"/>
        <w:rPr>
          <w:rFonts w:ascii="Arial" w:hAnsi="Arial" w:cs="Arial"/>
          <w:b w:val="1"/>
          <w:bCs w:val="1"/>
          <w:sz w:val="48"/>
          <w:szCs w:val="48"/>
        </w:rPr>
      </w:pPr>
      <w:r w:rsidRPr="0C773417" w:rsidR="004B31F1">
        <w:rPr>
          <w:rFonts w:ascii="Arial" w:hAnsi="Arial" w:cs="Arial"/>
          <w:b w:val="1"/>
          <w:bCs w:val="1"/>
          <w:sz w:val="48"/>
          <w:szCs w:val="48"/>
        </w:rPr>
        <w:t>Assignment Name:</w:t>
      </w:r>
      <w:r w:rsidRPr="0C773417" w:rsidR="00F1399D">
        <w:rPr>
          <w:rFonts w:ascii="Arial" w:hAnsi="Arial" w:cs="Arial"/>
          <w:b w:val="1"/>
          <w:bCs w:val="1"/>
          <w:sz w:val="48"/>
          <w:szCs w:val="48"/>
        </w:rPr>
        <w:t xml:space="preserve"> </w:t>
      </w:r>
      <w:r w:rsidRPr="0C773417" w:rsidR="7158AB1C">
        <w:rPr>
          <w:rFonts w:ascii="Arial" w:hAnsi="Arial" w:cs="Arial"/>
          <w:b w:val="1"/>
          <w:bCs w:val="1"/>
          <w:sz w:val="48"/>
          <w:szCs w:val="48"/>
        </w:rPr>
        <w:t>Reflective Essay</w:t>
      </w:r>
    </w:p>
    <w:p w:rsidRPr="004B31F1" w:rsidR="00DD5969" w:rsidP="0C773417" w:rsidRDefault="004B31F1" w14:paraId="0D16D138" w14:textId="3FAB9D3E">
      <w:pPr>
        <w:spacing w:before="212"/>
        <w:rPr>
          <w:rFonts w:ascii="Arial" w:hAnsi="Arial" w:cs="Arial"/>
          <w:b w:val="1"/>
          <w:bCs w:val="1"/>
          <w:sz w:val="48"/>
          <w:szCs w:val="48"/>
        </w:rPr>
      </w:pPr>
      <w:r w:rsidRPr="0C773417" w:rsidR="78DBA191">
        <w:rPr>
          <w:rFonts w:ascii="Arial" w:hAnsi="Arial" w:cs="Arial"/>
          <w:b w:val="1"/>
          <w:bCs w:val="1"/>
          <w:sz w:val="48"/>
          <w:szCs w:val="48"/>
        </w:rPr>
        <w:t>Student Name:</w:t>
      </w:r>
      <w:r w:rsidRPr="0C773417" w:rsidR="328DED38">
        <w:rPr>
          <w:rFonts w:ascii="Arial" w:hAnsi="Arial" w:cs="Arial"/>
          <w:b w:val="1"/>
          <w:bCs w:val="1"/>
          <w:sz w:val="48"/>
          <w:szCs w:val="48"/>
        </w:rPr>
        <w:t xml:space="preserve"> Luis Jonatan Osegueda Aguirre</w:t>
      </w:r>
    </w:p>
    <w:p w:rsidRPr="004B31F1" w:rsidR="00DD5969" w:rsidP="790A44EC" w:rsidRDefault="004B31F1" w14:paraId="18107AFF" w14:textId="3E5A82C5">
      <w:pPr>
        <w:spacing w:before="3"/>
        <w:rPr>
          <w:rFonts w:ascii="Arial" w:hAnsi="Arial" w:cs="Arial"/>
          <w:b w:val="1"/>
          <w:bCs w:val="1"/>
          <w:sz w:val="48"/>
          <w:szCs w:val="48"/>
        </w:rPr>
      </w:pPr>
      <w:r w:rsidRPr="790A44EC" w:rsidR="78DBA191">
        <w:rPr>
          <w:rFonts w:ascii="Arial" w:hAnsi="Arial" w:cs="Arial"/>
          <w:b w:val="1"/>
          <w:bCs w:val="1"/>
          <w:sz w:val="48"/>
          <w:szCs w:val="48"/>
        </w:rPr>
        <w:t>Student Number:</w:t>
      </w:r>
      <w:r w:rsidRPr="790A44EC" w:rsidR="67E6B98D">
        <w:rPr>
          <w:rFonts w:ascii="Arial" w:hAnsi="Arial" w:cs="Arial"/>
          <w:b w:val="1"/>
          <w:bCs w:val="1"/>
          <w:sz w:val="48"/>
          <w:szCs w:val="48"/>
        </w:rPr>
        <w:t xml:space="preserve"> 2433090</w:t>
      </w:r>
    </w:p>
    <w:p w:rsidRPr="004B31F1" w:rsidR="00DD5969" w:rsidP="03318A02" w:rsidRDefault="004B31F1" w14:paraId="4FD52B0A" w14:textId="10E55205">
      <w:pPr>
        <w:rPr>
          <w:rFonts w:ascii="Arial" w:hAnsi="Arial" w:cs="Arial"/>
          <w:sz w:val="48"/>
          <w:szCs w:val="48"/>
        </w:rPr>
      </w:pPr>
      <w:r w:rsidRPr="4706894E" w:rsidR="004B31F1">
        <w:rPr>
          <w:rFonts w:ascii="Arial" w:hAnsi="Arial" w:cs="Arial"/>
          <w:b w:val="1"/>
          <w:bCs w:val="1"/>
          <w:sz w:val="48"/>
          <w:szCs w:val="48"/>
        </w:rPr>
        <w:t>Lecturer:</w:t>
      </w:r>
      <w:r w:rsidRPr="4706894E" w:rsidR="00F1399D">
        <w:rPr>
          <w:rFonts w:ascii="Arial" w:hAnsi="Arial" w:cs="Arial"/>
          <w:b w:val="1"/>
          <w:bCs w:val="1"/>
          <w:sz w:val="48"/>
          <w:szCs w:val="48"/>
        </w:rPr>
        <w:t xml:space="preserve"> </w:t>
      </w:r>
      <w:r w:rsidRPr="4706894E" w:rsidR="057F650C">
        <w:rPr>
          <w:rFonts w:ascii="Arial" w:hAnsi="Arial" w:cs="Arial"/>
          <w:b w:val="1"/>
          <w:bCs w:val="1"/>
          <w:sz w:val="48"/>
          <w:szCs w:val="48"/>
        </w:rPr>
        <w:t>Scott James</w:t>
      </w:r>
      <w:r>
        <w:br/>
      </w:r>
      <w:r w:rsidRPr="4706894E" w:rsidR="004B31F1">
        <w:rPr>
          <w:rFonts w:ascii="Arial" w:hAnsi="Arial" w:cs="Arial"/>
          <w:b w:val="1"/>
          <w:bCs w:val="1"/>
          <w:sz w:val="48"/>
          <w:szCs w:val="48"/>
        </w:rPr>
        <w:t>Deadline:</w:t>
      </w:r>
      <w:r w:rsidRPr="4706894E" w:rsidR="00F1399D">
        <w:rPr>
          <w:rFonts w:ascii="Arial" w:hAnsi="Arial" w:cs="Arial"/>
          <w:b w:val="1"/>
          <w:bCs w:val="1"/>
          <w:sz w:val="48"/>
          <w:szCs w:val="48"/>
        </w:rPr>
        <w:t xml:space="preserve"> </w:t>
      </w:r>
      <w:r w:rsidRPr="4706894E" w:rsidR="29A3CB15">
        <w:rPr>
          <w:rFonts w:ascii="Arial" w:hAnsi="Arial" w:cs="Arial"/>
          <w:b w:val="1"/>
          <w:bCs w:val="1"/>
          <w:sz w:val="48"/>
          <w:szCs w:val="48"/>
        </w:rPr>
        <w:t>Monday</w:t>
      </w:r>
      <w:r w:rsidRPr="4706894E" w:rsidR="00F1399D">
        <w:rPr>
          <w:rFonts w:ascii="Arial" w:hAnsi="Arial" w:cs="Arial"/>
          <w:b w:val="1"/>
          <w:bCs w:val="1"/>
          <w:sz w:val="48"/>
          <w:szCs w:val="48"/>
        </w:rPr>
        <w:t xml:space="preserve"> </w:t>
      </w:r>
      <w:r w:rsidRPr="4706894E" w:rsidR="35053F61">
        <w:rPr>
          <w:rFonts w:ascii="Arial" w:hAnsi="Arial" w:cs="Arial"/>
          <w:b w:val="1"/>
          <w:bCs w:val="1"/>
          <w:sz w:val="48"/>
          <w:szCs w:val="48"/>
        </w:rPr>
        <w:t>7</w:t>
      </w:r>
      <w:r w:rsidRPr="4706894E" w:rsidR="00F1399D">
        <w:rPr>
          <w:rFonts w:ascii="Arial" w:hAnsi="Arial" w:cs="Arial"/>
          <w:sz w:val="48"/>
          <w:szCs w:val="48"/>
          <w:vertAlign w:val="superscript"/>
        </w:rPr>
        <w:t>th</w:t>
      </w:r>
      <w:r w:rsidRPr="4706894E" w:rsidR="00F1399D">
        <w:rPr>
          <w:rFonts w:ascii="Arial" w:hAnsi="Arial" w:cs="Arial"/>
          <w:sz w:val="48"/>
          <w:szCs w:val="48"/>
        </w:rPr>
        <w:t xml:space="preserve"> Ju</w:t>
      </w:r>
      <w:r w:rsidRPr="4706894E" w:rsidR="11512216">
        <w:rPr>
          <w:rFonts w:ascii="Arial" w:hAnsi="Arial" w:cs="Arial"/>
          <w:sz w:val="48"/>
          <w:szCs w:val="48"/>
        </w:rPr>
        <w:t>ly</w:t>
      </w:r>
      <w:r w:rsidRPr="4706894E" w:rsidR="00F1399D">
        <w:rPr>
          <w:rFonts w:ascii="Arial" w:hAnsi="Arial" w:cs="Arial"/>
          <w:sz w:val="48"/>
          <w:szCs w:val="48"/>
        </w:rPr>
        <w:t xml:space="preserve"> 23.59</w:t>
      </w:r>
    </w:p>
    <w:p w:rsidRPr="004B31F1" w:rsidR="004B31F1" w:rsidP="00347EA1" w:rsidRDefault="004B31F1" w14:paraId="7071582E" w14:textId="77777777">
      <w:pPr>
        <w:rPr>
          <w:rFonts w:ascii="Arial" w:hAnsi="Arial" w:cs="Arial"/>
          <w:b/>
          <w:sz w:val="32"/>
          <w:szCs w:val="32"/>
        </w:rPr>
      </w:pPr>
    </w:p>
    <w:p w:rsidRPr="004B31F1" w:rsidR="004B31F1" w:rsidP="00347EA1" w:rsidRDefault="004B31F1" w14:paraId="0351D91B" w14:textId="77777777">
      <w:pPr>
        <w:rPr>
          <w:rFonts w:ascii="Arial" w:hAnsi="Arial" w:cs="Arial"/>
          <w:b/>
          <w:sz w:val="32"/>
          <w:szCs w:val="32"/>
        </w:rPr>
      </w:pPr>
    </w:p>
    <w:p w:rsidR="004B31F1" w:rsidP="00347EA1" w:rsidRDefault="004B31F1" w14:paraId="6E53872D" w14:textId="77777777">
      <w:pPr>
        <w:rPr>
          <w:rFonts w:ascii="Arial" w:hAnsi="Arial" w:cs="Arial"/>
          <w:b/>
          <w:sz w:val="32"/>
          <w:szCs w:val="32"/>
        </w:rPr>
      </w:pPr>
    </w:p>
    <w:p w:rsidR="004B31F1" w:rsidP="790A44EC" w:rsidRDefault="004B31F1" w14:paraId="01B6BED5" w14:noSpellErr="1" w14:textId="21D43181">
      <w:pPr>
        <w:pStyle w:val="Normal"/>
        <w:rPr>
          <w:rFonts w:ascii="Arial" w:hAnsi="Arial" w:cs="Arial"/>
          <w:b w:val="1"/>
          <w:bCs w:val="1"/>
          <w:sz w:val="32"/>
          <w:szCs w:val="32"/>
        </w:rPr>
        <w:sectPr w:rsidRPr="009A3D6F" w:rsidR="009A3D6F">
          <w:pgSz w:w="11906" w:h="16838" w:orient="portrait"/>
          <w:pgMar w:top="1440" w:right="1440" w:bottom="1440" w:left="1440" w:header="708" w:footer="708" w:gutter="0"/>
          <w:cols w:space="708"/>
          <w:docGrid w:linePitch="360"/>
        </w:sectPr>
      </w:pPr>
    </w:p>
    <w:p w:rsidR="4695822D" w:rsidP="4706894E" w:rsidRDefault="4695822D" w14:paraId="482919CE" w14:textId="751B1094">
      <w:pPr>
        <w:pStyle w:val="Normal"/>
        <w:spacing w:line="360" w:lineRule="auto"/>
        <w:rPr>
          <w:rFonts w:ascii="Arial" w:hAnsi="Arial" w:cs="Arial"/>
        </w:rPr>
      </w:pPr>
      <w:r w:rsidRPr="4706894E" w:rsidR="4695822D">
        <w:rPr>
          <w:rFonts w:ascii="Arial" w:hAnsi="Arial" w:cs="Arial"/>
        </w:rPr>
        <w:t>INTRODUCTION This essay will use Gibbs' Reflective Cycle (1988) to evaluate my academic and digital skills development during my first term at university</w:t>
      </w:r>
    </w:p>
    <w:p w:rsidR="44228C65" w:rsidP="4706894E" w:rsidRDefault="44228C65" w14:paraId="50B263DA" w14:textId="0B706BA2">
      <w:pPr>
        <w:pStyle w:val="Normal"/>
        <w:spacing w:line="360" w:lineRule="auto"/>
        <w:rPr>
          <w:rFonts w:ascii="Arial" w:hAnsi="Arial" w:cs="Arial"/>
        </w:rPr>
      </w:pPr>
      <w:r w:rsidRPr="4706894E" w:rsidR="44228C65">
        <w:rPr>
          <w:rFonts w:ascii="Arial" w:hAnsi="Arial" w:cs="Arial"/>
          <w:b w:val="1"/>
          <w:bCs w:val="1"/>
        </w:rPr>
        <w:t>Description</w:t>
      </w:r>
      <w:r w:rsidRPr="4706894E" w:rsidR="44228C65">
        <w:rPr>
          <w:rFonts w:ascii="Arial" w:hAnsi="Arial" w:cs="Arial"/>
        </w:rPr>
        <w:t xml:space="preserve">: The First challenges started in the first few weeks right when we started we were shown how we had to look for the information to back up our essay as there were many things we had to remember plus obviously reading what part or what paragraph was relevant to what we would put later on in our paper, Both myself and my classmates were overwhelmed by the whole process of collecting the information as it is not just looking for something and that's it, it is the process of finding something that is relevant to what we are trying to say through the essay, time was already against us as we had to hand in 2 reports, an essay and start preparing for a presentation, The study techniques that I found most interesting were the Pomodoro technique, to better understand how to use it I downloaded an application on my mobile phone that applies the times and this in turn allows me to block the other applications so that I am not easily distracted as usual I have tried to be using it although I will be honest because of my time there are days that I start something and I don't have enough time to do it. There are days when I start something and I need to finish it because I have no more time to do it and the </w:t>
      </w:r>
      <w:r w:rsidRPr="4706894E" w:rsidR="44228C65">
        <w:rPr>
          <w:rFonts w:ascii="Arial" w:hAnsi="Arial" w:cs="Arial"/>
        </w:rPr>
        <w:t>Haisenhower</w:t>
      </w:r>
      <w:r w:rsidRPr="4706894E" w:rsidR="44228C65">
        <w:rPr>
          <w:rFonts w:ascii="Arial" w:hAnsi="Arial" w:cs="Arial"/>
        </w:rPr>
        <w:t xml:space="preserve"> matrix especially this last one that is so used in the work environment and I had no idea that it could also be used in an academic approach especially when time is a fundamental tool to achieve any goal, This is where the theme of Time Management had great significance and relevance to what we were doing. I had the opportunity to explore how technology has transformed the way students access, process and produce academic information, I used digital tools such as AI in the library to search for relevant information for my essays and reports and together with my peers shared the experience and frustration that this can bring.</w:t>
      </w:r>
    </w:p>
    <w:p w:rsidR="4706894E" w:rsidP="4706894E" w:rsidRDefault="4706894E" w14:paraId="3578AE75" w14:textId="3A8205EB">
      <w:pPr>
        <w:pStyle w:val="Normal"/>
        <w:spacing w:line="360" w:lineRule="auto"/>
        <w:rPr>
          <w:rFonts w:ascii="Arial" w:hAnsi="Arial" w:cs="Arial"/>
        </w:rPr>
      </w:pPr>
    </w:p>
    <w:p w:rsidR="7761BC80" w:rsidP="4706894E" w:rsidRDefault="7761BC80" w14:paraId="6CA5F1AA" w14:textId="0C92D3E3">
      <w:pPr>
        <w:pStyle w:val="Normal"/>
        <w:suppressLineNumbers w:val="0"/>
        <w:bidi w:val="0"/>
        <w:spacing w:before="0" w:beforeAutospacing="off" w:after="160" w:afterAutospacing="off" w:line="360" w:lineRule="auto"/>
        <w:ind w:left="0" w:right="0"/>
        <w:jc w:val="left"/>
        <w:rPr>
          <w:rFonts w:ascii="Arial" w:hAnsi="Arial" w:cs="Arial"/>
        </w:rPr>
      </w:pPr>
      <w:r w:rsidRPr="4706894E" w:rsidR="7761BC80">
        <w:rPr>
          <w:rFonts w:ascii="Arial" w:hAnsi="Arial" w:cs="Arial"/>
          <w:b w:val="1"/>
          <w:bCs w:val="1"/>
        </w:rPr>
        <w:t>Feeling</w:t>
      </w:r>
      <w:r w:rsidRPr="4706894E" w:rsidR="7761BC80">
        <w:rPr>
          <w:rFonts w:ascii="Arial" w:hAnsi="Arial" w:cs="Arial"/>
        </w:rPr>
        <w:t xml:space="preserve">: During the first two weeks of study I felt like I had a slight control of everything that was being studied, of everything that was being developed so far, by the fact that there was little time left to present the reports and trying to practice in all this requires time which will lead to another challenge for me to develop in a better way the time between family and quality time, housework, I thought it would be faster for me to finish the first reports and essays and the reality is that they take much longer than I could have imagined. I started to feel a bit stressed because the feedback I got from my first sample was telling me that my principle with my </w:t>
      </w:r>
      <w:r w:rsidRPr="4706894E" w:rsidR="3E5ADF31">
        <w:rPr>
          <w:rFonts w:ascii="Arial" w:hAnsi="Arial" w:cs="Arial"/>
        </w:rPr>
        <w:t>half</w:t>
      </w:r>
      <w:r w:rsidRPr="4706894E" w:rsidR="7761BC80">
        <w:rPr>
          <w:rFonts w:ascii="Arial" w:hAnsi="Arial" w:cs="Arial"/>
        </w:rPr>
        <w:t xml:space="preserve"> part was not relevant and I started to question if it is because my head is thinking in another language or because what I am looking for is really out of context and that is when I decided to involve my wife and I told her to listen to what I had and tell me what she perceived and indeed she commented that it gave the impression that I was deviating from the main topic or the main focus which is towards students and so I deleted almost half of what I had already done and of course time kept moving forward. She said that it gave me the impression that I was deviating from the main topic or the main focus, which is towards students, so I deleted almost half of what I had already done and of course the time kept advancing in days and I started to feel overwhelmed to the point of not knowing if I would be able to finish the reports and essays, but after a few days of sleeplessness we managed to finish them. What I want to say is that at the beginning I did feel overwhelmed by the large amount of technological tools that were presented to us, I think I was more worried about not having enough skills such as my level of English and others to be able to take advantage of them, but it should also be noted that as the course progressed and I was completing the activities and they looked much more professional, I was filled with more confidence and satisfaction and I am proud of how far I have come since I came to learn English in this country and I never imagined that I would have the ability to study at this level.</w:t>
      </w:r>
    </w:p>
    <w:p w:rsidR="4706894E" w:rsidP="4706894E" w:rsidRDefault="4706894E" w14:paraId="38CFE9C4" w14:textId="27A9BEDE">
      <w:pPr>
        <w:pStyle w:val="Normal"/>
        <w:spacing w:line="360" w:lineRule="auto"/>
        <w:rPr>
          <w:rFonts w:ascii="Arial" w:hAnsi="Arial" w:cs="Arial"/>
        </w:rPr>
      </w:pPr>
    </w:p>
    <w:p w:rsidR="7761BC80" w:rsidP="4706894E" w:rsidRDefault="7761BC80" w14:paraId="6B1AC36B" w14:textId="29AF648E">
      <w:pPr>
        <w:pStyle w:val="Normal"/>
        <w:spacing w:line="360" w:lineRule="auto"/>
        <w:rPr>
          <w:rFonts w:ascii="Arial" w:hAnsi="Arial" w:cs="Arial"/>
        </w:rPr>
      </w:pPr>
      <w:r w:rsidRPr="4706894E" w:rsidR="7761BC80">
        <w:rPr>
          <w:rFonts w:ascii="Arial" w:hAnsi="Arial" w:cs="Arial"/>
          <w:b w:val="1"/>
          <w:bCs w:val="1"/>
        </w:rPr>
        <w:t>Evaluation</w:t>
      </w:r>
      <w:r w:rsidRPr="4706894E" w:rsidR="7761BC80">
        <w:rPr>
          <w:rFonts w:ascii="Arial" w:hAnsi="Arial" w:cs="Arial"/>
        </w:rPr>
        <w:t xml:space="preserve">: From the beginning the practical approach allowed each digital tool to be explored from a functional perspective and adapted to our needs as students, It seems to me that the idea of knowing how to search through books, magazines, newspapers news and know how to quote them in a document represents a great skill that helps a lot in the work environment when presenting ideas or presenting projects can be used to support a point of view and defend it, this is very good in my opinion, At first it can be overwhelming seek so much information and then choose which is more relevant is a technique that is polished only with practice, One aspect that could be improved is the time of delivery because in my opinion it is too soon to deliver an essay and a report together, perhaps if practiced in a more involved way in class it would be a little easier to understand the process or if more opportunities were provided </w:t>
      </w:r>
      <w:r w:rsidRPr="4706894E" w:rsidR="7761BC80">
        <w:rPr>
          <w:rFonts w:ascii="Arial" w:hAnsi="Arial" w:cs="Arial"/>
        </w:rPr>
        <w:t>simulacro</w:t>
      </w:r>
      <w:r w:rsidRPr="4706894E" w:rsidR="7761BC80">
        <w:rPr>
          <w:rFonts w:ascii="Arial" w:hAnsi="Arial" w:cs="Arial"/>
        </w:rPr>
        <w:t xml:space="preserve"> </w:t>
      </w:r>
      <w:r w:rsidRPr="4706894E" w:rsidR="7761BC80">
        <w:rPr>
          <w:rFonts w:ascii="Arial" w:hAnsi="Arial" w:cs="Arial"/>
        </w:rPr>
        <w:t>ie</w:t>
      </w:r>
      <w:r w:rsidRPr="4706894E" w:rsidR="7761BC80">
        <w:rPr>
          <w:rFonts w:ascii="Arial" w:hAnsi="Arial" w:cs="Arial"/>
        </w:rPr>
        <w:t xml:space="preserve"> to present two samples of work at different times and receive feedback from each of them and then make the delivery of the final report or final essay, as I feel that time is a factor that influences a lot for this type of document, And although I managed to finish my presentation on time, many of my classmates felt overwhelmed by the short time we had to make and practice the presentation, maybe some of the results would have been a little better with more time. But I consider that the experience was </w:t>
      </w:r>
      <w:r w:rsidRPr="4706894E" w:rsidR="7761BC80">
        <w:rPr>
          <w:rFonts w:ascii="Arial" w:hAnsi="Arial" w:cs="Arial"/>
        </w:rPr>
        <w:t>very positive</w:t>
      </w:r>
      <w:r w:rsidRPr="4706894E" w:rsidR="7761BC80">
        <w:rPr>
          <w:rFonts w:ascii="Arial" w:hAnsi="Arial" w:cs="Arial"/>
        </w:rPr>
        <w:t>, this course not only provided me with technical knowledge but also gave me the ability to become a more autonomous student and a little more capable for this digital age</w:t>
      </w:r>
    </w:p>
    <w:p w:rsidR="4706894E" w:rsidP="4706894E" w:rsidRDefault="4706894E" w14:paraId="312E42D4" w14:textId="6AAC5F5A">
      <w:pPr>
        <w:pStyle w:val="Normal"/>
        <w:spacing w:line="360" w:lineRule="auto"/>
        <w:rPr>
          <w:rFonts w:ascii="Arial" w:hAnsi="Arial" w:cs="Arial"/>
        </w:rPr>
      </w:pPr>
    </w:p>
    <w:p w:rsidR="6F79F1C5" w:rsidP="4706894E" w:rsidRDefault="6F79F1C5" w14:paraId="38A4FFD4" w14:textId="602F78FF">
      <w:pPr>
        <w:pStyle w:val="Normal"/>
        <w:spacing w:line="360" w:lineRule="auto"/>
        <w:rPr>
          <w:rFonts w:ascii="Arial" w:hAnsi="Arial" w:cs="Arial"/>
        </w:rPr>
      </w:pPr>
      <w:r w:rsidRPr="4706894E" w:rsidR="6F79F1C5">
        <w:rPr>
          <w:rFonts w:ascii="Arial" w:hAnsi="Arial" w:cs="Arial"/>
          <w:b w:val="1"/>
          <w:bCs w:val="1"/>
        </w:rPr>
        <w:t>Analysis</w:t>
      </w:r>
      <w:r w:rsidRPr="4706894E" w:rsidR="6674C3E2">
        <w:rPr>
          <w:rFonts w:ascii="Arial" w:hAnsi="Arial" w:cs="Arial"/>
          <w:b w:val="1"/>
          <w:bCs w:val="1"/>
        </w:rPr>
        <w:t>:</w:t>
      </w:r>
      <w:r w:rsidRPr="4706894E" w:rsidR="6F79F1C5">
        <w:rPr>
          <w:rFonts w:ascii="Arial" w:hAnsi="Arial" w:cs="Arial"/>
        </w:rPr>
        <w:t xml:space="preserve"> Now that we have studied the issue of procrastination I realise that during my first term I left a lot of things to the last minute which not only gave me a bit more stress but also put me behind on other activities for example preparing better for the presentation although even though I feel that I did it quickly I don't think it went too badly although at the time of writing this essay I haven't had my feedback yet I think I didn't do too badly, clearly if I had made better use of my time and distributed my time better I would have had more satisfactory results but it should be emphasised that I could have prepared a little more and practised more in the presentation so that it would have been perfect. All this will help me to make better use of my time in the next chapter. When </w:t>
      </w:r>
      <w:r w:rsidRPr="4706894E" w:rsidR="6F79F1C5">
        <w:rPr>
          <w:rFonts w:ascii="Arial" w:hAnsi="Arial" w:cs="Arial"/>
        </w:rPr>
        <w:t>writing</w:t>
      </w:r>
      <w:r w:rsidRPr="4706894E" w:rsidR="6F79F1C5">
        <w:rPr>
          <w:rFonts w:ascii="Arial" w:hAnsi="Arial" w:cs="Arial"/>
        </w:rPr>
        <w:t xml:space="preserve"> essays and reports I realise how critical thinking is so indispensable to give a logical order to our work, that is why this course </w:t>
      </w:r>
      <w:r w:rsidRPr="4706894E" w:rsidR="6F79F1C5">
        <w:rPr>
          <w:rFonts w:ascii="Arial" w:hAnsi="Arial" w:cs="Arial"/>
        </w:rPr>
        <w:t>seeks</w:t>
      </w:r>
      <w:r w:rsidRPr="4706894E" w:rsidR="6F79F1C5">
        <w:rPr>
          <w:rFonts w:ascii="Arial" w:hAnsi="Arial" w:cs="Arial"/>
        </w:rPr>
        <w:t xml:space="preserve"> to develop a solid academic stance based on evidence and ethics. I understood that digital skills are not optional but essential for today's students, knowing how and where to look for relevant information and that this comes from reliable sources, knowing how to manage references. In turn, I understood how </w:t>
      </w:r>
      <w:r w:rsidRPr="4706894E" w:rsidR="6F79F1C5">
        <w:rPr>
          <w:rFonts w:ascii="Arial" w:hAnsi="Arial" w:cs="Arial"/>
        </w:rPr>
        <w:t>all of</w:t>
      </w:r>
      <w:r w:rsidRPr="4706894E" w:rsidR="6F79F1C5">
        <w:rPr>
          <w:rFonts w:ascii="Arial" w:hAnsi="Arial" w:cs="Arial"/>
        </w:rPr>
        <w:t xml:space="preserve"> the above influences the way we think, </w:t>
      </w:r>
      <w:r w:rsidRPr="4706894E" w:rsidR="6F79F1C5">
        <w:rPr>
          <w:rFonts w:ascii="Arial" w:hAnsi="Arial" w:cs="Arial"/>
        </w:rPr>
        <w:t>learn</w:t>
      </w:r>
      <w:r w:rsidRPr="4706894E" w:rsidR="6F79F1C5">
        <w:rPr>
          <w:rFonts w:ascii="Arial" w:hAnsi="Arial" w:cs="Arial"/>
        </w:rPr>
        <w:t xml:space="preserve"> and relate. This led me to question even my own study and information consumption habits, and to rethink how I can be a more digitally aware and responsible learner.</w:t>
      </w:r>
    </w:p>
    <w:p w:rsidR="4706894E" w:rsidP="4706894E" w:rsidRDefault="4706894E" w14:paraId="59EA2699" w14:textId="4C82AC87">
      <w:pPr>
        <w:pStyle w:val="Normal"/>
        <w:spacing w:line="360" w:lineRule="auto"/>
        <w:rPr>
          <w:rFonts w:ascii="Arial" w:hAnsi="Arial" w:cs="Arial"/>
        </w:rPr>
      </w:pPr>
    </w:p>
    <w:p w:rsidR="6F79F1C5" w:rsidP="4706894E" w:rsidRDefault="6F79F1C5" w14:paraId="0A6CE562" w14:textId="13DB309B">
      <w:pPr>
        <w:pStyle w:val="Normal"/>
        <w:spacing w:line="360" w:lineRule="auto"/>
        <w:rPr>
          <w:rFonts w:ascii="Arial" w:hAnsi="Arial" w:cs="Arial"/>
        </w:rPr>
        <w:sectPr w:rsidRPr="00F1399D" w:rsidR="00F1399D">
          <w:pgSz w:w="11906" w:h="16838" w:orient="portrait"/>
          <w:pgMar w:top="1440" w:right="1440" w:bottom="1440" w:left="1440" w:header="708" w:footer="708" w:gutter="0"/>
          <w:cols w:space="708"/>
          <w:docGrid w:linePitch="360"/>
        </w:sectPr>
      </w:pPr>
      <w:r w:rsidRPr="4706894E" w:rsidR="6F79F1C5">
        <w:rPr>
          <w:rFonts w:ascii="Arial" w:hAnsi="Arial" w:cs="Arial"/>
          <w:b w:val="1"/>
          <w:bCs w:val="1"/>
        </w:rPr>
        <w:t>Conclusion</w:t>
      </w:r>
      <w:r w:rsidRPr="4706894E" w:rsidR="6F79F1C5">
        <w:rPr>
          <w:rFonts w:ascii="Arial" w:hAnsi="Arial" w:cs="Arial"/>
        </w:rPr>
        <w:t>: Before entering the technical area I would like to emphasize how throughout this learning process I was treated with respect and my opinions were treated with the same level of respect and I could notice it not only with me but with my peers as well which not only motivates you to be more respectful but it focuses you to a more humble sense of leadership because by paying more attention to the opinions you become a better leader, But in summary this experience helped me to recognize the importance of developing academic skills adapted to the digital age. I learned to be a student capable of combining critical thinking with technological competence. Although at the beginning I felt insecure, I managed to adapt to the process and understand the value of these tools in my training process as a student.</w:t>
      </w:r>
    </w:p>
    <w:p w:rsidR="28CA44D6" w:rsidP="28CA44D6" w:rsidRDefault="28CA44D6" w14:paraId="3790F0D6" w14:textId="69906331">
      <w:pPr>
        <w:pStyle w:val="Normal"/>
        <w:rPr>
          <w:rFonts w:ascii="Arial" w:hAnsi="Arial" w:cs="Arial"/>
        </w:rPr>
      </w:pPr>
      <w:r w:rsidRPr="4706894E" w:rsidR="5557A021">
        <w:rPr>
          <w:rFonts w:ascii="Arial" w:hAnsi="Arial" w:cs="Arial"/>
        </w:rPr>
        <w:t>SMART ACTION PLAN</w:t>
      </w:r>
    </w:p>
    <w:tbl>
      <w:tblPr>
        <w:tblStyle w:val="TableGrid"/>
        <w:bidiVisual w:val="0"/>
        <w:tblW w:w="0" w:type="auto"/>
        <w:tblInd w:w="-720" w:type="dxa"/>
        <w:tblBorders>
          <w:top w:val="single" w:sz="6"/>
          <w:left w:val="single" w:sz="6"/>
          <w:bottom w:val="single" w:sz="6"/>
          <w:right w:val="single" w:sz="6"/>
        </w:tblBorders>
        <w:tblLayout w:type="fixed"/>
        <w:tblLook w:val="04A0" w:firstRow="1" w:lastRow="0" w:firstColumn="1" w:lastColumn="0" w:noHBand="0" w:noVBand="1"/>
      </w:tblPr>
      <w:tblGrid>
        <w:gridCol w:w="1395"/>
        <w:gridCol w:w="1710"/>
        <w:gridCol w:w="1605"/>
        <w:gridCol w:w="2010"/>
        <w:gridCol w:w="1215"/>
        <w:gridCol w:w="2895"/>
      </w:tblGrid>
      <w:tr w:rsidR="4706894E" w:rsidTr="4706894E" w14:paraId="37717E27">
        <w:trPr>
          <w:trHeight w:val="300"/>
        </w:trPr>
        <w:tc>
          <w:tcPr>
            <w:tcW w:w="1395" w:type="dxa"/>
            <w:tcMar>
              <w:left w:w="105" w:type="dxa"/>
              <w:right w:w="105" w:type="dxa"/>
            </w:tcMar>
            <w:vAlign w:val="top"/>
          </w:tcPr>
          <w:p w:rsidR="4706894E" w:rsidP="4706894E" w:rsidRDefault="4706894E" w14:paraId="5DC4F39C" w14:textId="0B0B59A3">
            <w:pPr>
              <w:spacing w:beforeAutospacing="on" w:afterAutospacing="on" w:line="240" w:lineRule="auto"/>
              <w:jc w:val="both"/>
              <w:rPr>
                <w:rFonts w:ascii="Arial" w:hAnsi="Arial" w:eastAsia="Arial" w:cs="Arial"/>
                <w:b w:val="0"/>
                <w:bCs w:val="0"/>
                <w:i w:val="0"/>
                <w:iCs w:val="0"/>
                <w:caps w:val="0"/>
                <w:smallCaps w:val="0"/>
                <w:color w:val="000000" w:themeColor="text1" w:themeTint="FF" w:themeShade="FF"/>
                <w:sz w:val="20"/>
                <w:szCs w:val="20"/>
              </w:rPr>
            </w:pPr>
            <w:r w:rsidRPr="4706894E" w:rsidR="4706894E">
              <w:rPr>
                <w:rFonts w:ascii="Arial" w:hAnsi="Arial" w:eastAsia="Arial" w:cs="Arial"/>
                <w:b w:val="1"/>
                <w:bCs w:val="1"/>
                <w:i w:val="0"/>
                <w:iCs w:val="0"/>
                <w:caps w:val="0"/>
                <w:smallCaps w:val="0"/>
                <w:color w:val="000000" w:themeColor="text1" w:themeTint="FF" w:themeShade="FF"/>
                <w:sz w:val="20"/>
                <w:szCs w:val="20"/>
                <w:lang w:val="en-GB"/>
              </w:rPr>
              <w:t>Target to be Achieved</w:t>
            </w:r>
          </w:p>
        </w:tc>
        <w:tc>
          <w:tcPr>
            <w:tcW w:w="1710" w:type="dxa"/>
            <w:tcMar>
              <w:left w:w="105" w:type="dxa"/>
              <w:right w:w="105" w:type="dxa"/>
            </w:tcMar>
            <w:vAlign w:val="top"/>
          </w:tcPr>
          <w:p w:rsidR="4706894E" w:rsidP="4706894E" w:rsidRDefault="4706894E" w14:paraId="0BC37652" w14:textId="46C36B7C">
            <w:pPr>
              <w:spacing w:beforeAutospacing="on" w:afterAutospacing="on" w:line="240" w:lineRule="auto"/>
              <w:jc w:val="both"/>
              <w:rPr>
                <w:rFonts w:ascii="Arial" w:hAnsi="Arial" w:eastAsia="Arial" w:cs="Arial"/>
                <w:b w:val="0"/>
                <w:bCs w:val="0"/>
                <w:i w:val="0"/>
                <w:iCs w:val="0"/>
                <w:caps w:val="0"/>
                <w:smallCaps w:val="0"/>
                <w:color w:val="000000" w:themeColor="text1" w:themeTint="FF" w:themeShade="FF"/>
                <w:sz w:val="20"/>
                <w:szCs w:val="20"/>
              </w:rPr>
            </w:pPr>
            <w:r w:rsidRPr="4706894E" w:rsidR="4706894E">
              <w:rPr>
                <w:rFonts w:ascii="Arial" w:hAnsi="Arial" w:eastAsia="Arial" w:cs="Arial"/>
                <w:b w:val="1"/>
                <w:bCs w:val="1"/>
                <w:i w:val="0"/>
                <w:iCs w:val="0"/>
                <w:caps w:val="0"/>
                <w:smallCaps w:val="0"/>
                <w:color w:val="000000" w:themeColor="text1" w:themeTint="FF" w:themeShade="FF"/>
                <w:sz w:val="20"/>
                <w:szCs w:val="20"/>
                <w:lang w:val="en-GB"/>
              </w:rPr>
              <w:t>Action Steps to Complete to Achieve Target</w:t>
            </w:r>
          </w:p>
        </w:tc>
        <w:tc>
          <w:tcPr>
            <w:tcW w:w="1605" w:type="dxa"/>
            <w:tcMar>
              <w:left w:w="105" w:type="dxa"/>
              <w:right w:w="105" w:type="dxa"/>
            </w:tcMar>
            <w:vAlign w:val="top"/>
          </w:tcPr>
          <w:p w:rsidR="4706894E" w:rsidP="4706894E" w:rsidRDefault="4706894E" w14:paraId="401E982D" w14:textId="42448C8F">
            <w:pPr>
              <w:spacing w:beforeAutospacing="on" w:afterAutospacing="on" w:line="240" w:lineRule="auto"/>
              <w:jc w:val="both"/>
              <w:rPr>
                <w:rFonts w:ascii="Arial" w:hAnsi="Arial" w:eastAsia="Arial" w:cs="Arial"/>
                <w:b w:val="0"/>
                <w:bCs w:val="0"/>
                <w:i w:val="0"/>
                <w:iCs w:val="0"/>
                <w:caps w:val="0"/>
                <w:smallCaps w:val="0"/>
                <w:color w:val="000000" w:themeColor="text1" w:themeTint="FF" w:themeShade="FF"/>
                <w:sz w:val="20"/>
                <w:szCs w:val="20"/>
              </w:rPr>
            </w:pPr>
            <w:r w:rsidRPr="4706894E" w:rsidR="4706894E">
              <w:rPr>
                <w:rFonts w:ascii="Arial" w:hAnsi="Arial" w:eastAsia="Arial" w:cs="Arial"/>
                <w:b w:val="1"/>
                <w:bCs w:val="1"/>
                <w:i w:val="0"/>
                <w:iCs w:val="0"/>
                <w:caps w:val="0"/>
                <w:smallCaps w:val="0"/>
                <w:color w:val="000000" w:themeColor="text1" w:themeTint="FF" w:themeShade="FF"/>
                <w:sz w:val="20"/>
                <w:szCs w:val="20"/>
                <w:lang w:val="en-GB"/>
              </w:rPr>
              <w:t>Potential Difficulties</w:t>
            </w:r>
          </w:p>
        </w:tc>
        <w:tc>
          <w:tcPr>
            <w:tcW w:w="2010" w:type="dxa"/>
            <w:tcMar>
              <w:left w:w="105" w:type="dxa"/>
              <w:right w:w="105" w:type="dxa"/>
            </w:tcMar>
            <w:vAlign w:val="top"/>
          </w:tcPr>
          <w:p w:rsidR="4706894E" w:rsidP="4706894E" w:rsidRDefault="4706894E" w14:paraId="656FEE15" w14:textId="00075C62">
            <w:pPr>
              <w:spacing w:beforeAutospacing="on" w:afterAutospacing="on" w:line="240" w:lineRule="auto"/>
              <w:jc w:val="both"/>
              <w:rPr>
                <w:rFonts w:ascii="Arial" w:hAnsi="Arial" w:eastAsia="Arial" w:cs="Arial"/>
                <w:b w:val="0"/>
                <w:bCs w:val="0"/>
                <w:i w:val="0"/>
                <w:iCs w:val="0"/>
                <w:caps w:val="0"/>
                <w:smallCaps w:val="0"/>
                <w:color w:val="000000" w:themeColor="text1" w:themeTint="FF" w:themeShade="FF"/>
                <w:sz w:val="20"/>
                <w:szCs w:val="20"/>
              </w:rPr>
            </w:pPr>
            <w:r w:rsidRPr="4706894E" w:rsidR="4706894E">
              <w:rPr>
                <w:rFonts w:ascii="Arial" w:hAnsi="Arial" w:eastAsia="Arial" w:cs="Arial"/>
                <w:b w:val="1"/>
                <w:bCs w:val="1"/>
                <w:i w:val="0"/>
                <w:iCs w:val="0"/>
                <w:caps w:val="0"/>
                <w:smallCaps w:val="0"/>
                <w:color w:val="000000" w:themeColor="text1" w:themeTint="FF" w:themeShade="FF"/>
                <w:sz w:val="20"/>
                <w:szCs w:val="20"/>
                <w:lang w:val="en-GB"/>
              </w:rPr>
              <w:t>Resources</w:t>
            </w:r>
          </w:p>
        </w:tc>
        <w:tc>
          <w:tcPr>
            <w:tcW w:w="1215" w:type="dxa"/>
            <w:tcMar>
              <w:left w:w="105" w:type="dxa"/>
              <w:right w:w="105" w:type="dxa"/>
            </w:tcMar>
            <w:vAlign w:val="top"/>
          </w:tcPr>
          <w:p w:rsidR="4706894E" w:rsidP="4706894E" w:rsidRDefault="4706894E" w14:paraId="4BA2EB77" w14:textId="07A9E785">
            <w:pPr>
              <w:spacing w:beforeAutospacing="on" w:afterAutospacing="on" w:line="240" w:lineRule="auto"/>
              <w:jc w:val="both"/>
              <w:rPr>
                <w:rFonts w:ascii="Arial" w:hAnsi="Arial" w:eastAsia="Arial" w:cs="Arial"/>
                <w:b w:val="0"/>
                <w:bCs w:val="0"/>
                <w:i w:val="0"/>
                <w:iCs w:val="0"/>
                <w:caps w:val="0"/>
                <w:smallCaps w:val="0"/>
                <w:color w:val="000000" w:themeColor="text1" w:themeTint="FF" w:themeShade="FF"/>
                <w:sz w:val="20"/>
                <w:szCs w:val="20"/>
              </w:rPr>
            </w:pPr>
            <w:r w:rsidRPr="4706894E" w:rsidR="4706894E">
              <w:rPr>
                <w:rFonts w:ascii="Arial" w:hAnsi="Arial" w:eastAsia="Arial" w:cs="Arial"/>
                <w:b w:val="1"/>
                <w:bCs w:val="1"/>
                <w:i w:val="0"/>
                <w:iCs w:val="0"/>
                <w:caps w:val="0"/>
                <w:smallCaps w:val="0"/>
                <w:color w:val="000000" w:themeColor="text1" w:themeTint="FF" w:themeShade="FF"/>
                <w:sz w:val="20"/>
                <w:szCs w:val="20"/>
                <w:lang w:val="en-GB"/>
              </w:rPr>
              <w:t>Deadline</w:t>
            </w:r>
          </w:p>
        </w:tc>
        <w:tc>
          <w:tcPr>
            <w:tcW w:w="2895" w:type="dxa"/>
            <w:tcMar>
              <w:left w:w="105" w:type="dxa"/>
              <w:right w:w="105" w:type="dxa"/>
            </w:tcMar>
            <w:vAlign w:val="top"/>
          </w:tcPr>
          <w:p w:rsidR="4706894E" w:rsidP="4706894E" w:rsidRDefault="4706894E" w14:paraId="78886B6D" w14:textId="5F7D5633">
            <w:pPr>
              <w:spacing w:beforeAutospacing="on" w:afterAutospacing="on" w:line="240" w:lineRule="auto"/>
              <w:jc w:val="both"/>
              <w:rPr>
                <w:rFonts w:ascii="Arial" w:hAnsi="Arial" w:eastAsia="Arial" w:cs="Arial"/>
                <w:b w:val="0"/>
                <w:bCs w:val="0"/>
                <w:i w:val="0"/>
                <w:iCs w:val="0"/>
                <w:caps w:val="0"/>
                <w:smallCaps w:val="0"/>
                <w:color w:val="000000" w:themeColor="text1" w:themeTint="FF" w:themeShade="FF"/>
                <w:sz w:val="20"/>
                <w:szCs w:val="20"/>
              </w:rPr>
            </w:pPr>
            <w:r w:rsidRPr="4706894E" w:rsidR="4706894E">
              <w:rPr>
                <w:rFonts w:ascii="Arial" w:hAnsi="Arial" w:eastAsia="Arial" w:cs="Arial"/>
                <w:b w:val="1"/>
                <w:bCs w:val="1"/>
                <w:i w:val="0"/>
                <w:iCs w:val="0"/>
                <w:caps w:val="0"/>
                <w:smallCaps w:val="0"/>
                <w:color w:val="000000" w:themeColor="text1" w:themeTint="FF" w:themeShade="FF"/>
                <w:sz w:val="20"/>
                <w:szCs w:val="20"/>
                <w:lang w:val="en-GB"/>
              </w:rPr>
              <w:t>Comments</w:t>
            </w:r>
          </w:p>
        </w:tc>
      </w:tr>
      <w:tr w:rsidR="4706894E" w:rsidTr="4706894E" w14:paraId="79ED7C5D">
        <w:trPr>
          <w:trHeight w:val="300"/>
        </w:trPr>
        <w:tc>
          <w:tcPr>
            <w:tcW w:w="1395" w:type="dxa"/>
            <w:tcMar>
              <w:left w:w="105" w:type="dxa"/>
              <w:right w:w="105" w:type="dxa"/>
            </w:tcMar>
            <w:vAlign w:val="top"/>
          </w:tcPr>
          <w:p w:rsidR="4706894E" w:rsidP="4706894E" w:rsidRDefault="4706894E" w14:paraId="5F800E4D" w14:textId="63560B0A">
            <w:pPr>
              <w:spacing w:beforeAutospacing="on" w:afterAutospacing="on" w:line="240" w:lineRule="auto"/>
              <w:jc w:val="both"/>
              <w:rPr>
                <w:rFonts w:ascii="Arial" w:hAnsi="Arial" w:eastAsia="Arial" w:cs="Arial"/>
                <w:b w:val="0"/>
                <w:bCs w:val="0"/>
                <w:i w:val="0"/>
                <w:iCs w:val="0"/>
                <w:caps w:val="0"/>
                <w:smallCaps w:val="0"/>
                <w:color w:val="000000" w:themeColor="text1" w:themeTint="FF" w:themeShade="FF"/>
                <w:sz w:val="20"/>
                <w:szCs w:val="20"/>
                <w:lang w:val="en-GB"/>
              </w:rPr>
            </w:pPr>
            <w:r w:rsidRPr="4706894E" w:rsidR="4706894E">
              <w:rPr>
                <w:rFonts w:ascii="Arial" w:hAnsi="Arial" w:eastAsia="Arial" w:cs="Arial"/>
                <w:b w:val="0"/>
                <w:bCs w:val="0"/>
                <w:i w:val="0"/>
                <w:iCs w:val="0"/>
                <w:caps w:val="0"/>
                <w:smallCaps w:val="0"/>
                <w:color w:val="000000" w:themeColor="text1" w:themeTint="FF" w:themeShade="FF"/>
                <w:sz w:val="20"/>
                <w:szCs w:val="20"/>
                <w:lang w:val="en-GB"/>
              </w:rPr>
              <w:t xml:space="preserve">Improve </w:t>
            </w:r>
            <w:r w:rsidRPr="4706894E" w:rsidR="6F01144E">
              <w:rPr>
                <w:rFonts w:ascii="Arial" w:hAnsi="Arial" w:eastAsia="Arial" w:cs="Arial"/>
                <w:b w:val="0"/>
                <w:bCs w:val="0"/>
                <w:i w:val="0"/>
                <w:iCs w:val="0"/>
                <w:caps w:val="0"/>
                <w:smallCaps w:val="0"/>
                <w:color w:val="000000" w:themeColor="text1" w:themeTint="FF" w:themeShade="FF"/>
                <w:sz w:val="20"/>
                <w:szCs w:val="20"/>
                <w:lang w:val="en-GB"/>
              </w:rPr>
              <w:t>the structure of my</w:t>
            </w:r>
            <w:r w:rsidRPr="4706894E" w:rsidR="0ED2C59F">
              <w:rPr>
                <w:rFonts w:ascii="Arial" w:hAnsi="Arial" w:eastAsia="Arial" w:cs="Arial"/>
                <w:b w:val="0"/>
                <w:bCs w:val="0"/>
                <w:i w:val="0"/>
                <w:iCs w:val="0"/>
                <w:caps w:val="0"/>
                <w:smallCaps w:val="0"/>
                <w:color w:val="000000" w:themeColor="text1" w:themeTint="FF" w:themeShade="FF"/>
                <w:sz w:val="20"/>
                <w:szCs w:val="20"/>
                <w:lang w:val="en-GB"/>
              </w:rPr>
              <w:t xml:space="preserve"> </w:t>
            </w:r>
            <w:r w:rsidRPr="4706894E" w:rsidR="6F01144E">
              <w:rPr>
                <w:rFonts w:ascii="Arial" w:hAnsi="Arial" w:eastAsia="Arial" w:cs="Arial"/>
                <w:b w:val="0"/>
                <w:bCs w:val="0"/>
                <w:i w:val="0"/>
                <w:iCs w:val="0"/>
                <w:caps w:val="0"/>
                <w:smallCaps w:val="0"/>
                <w:color w:val="000000" w:themeColor="text1" w:themeTint="FF" w:themeShade="FF"/>
                <w:sz w:val="20"/>
                <w:szCs w:val="20"/>
                <w:lang w:val="en-GB"/>
              </w:rPr>
              <w:t>reports and essays</w:t>
            </w:r>
          </w:p>
        </w:tc>
        <w:tc>
          <w:tcPr>
            <w:tcW w:w="1710" w:type="dxa"/>
            <w:tcMar>
              <w:left w:w="105" w:type="dxa"/>
              <w:right w:w="105" w:type="dxa"/>
            </w:tcMar>
            <w:vAlign w:val="top"/>
          </w:tcPr>
          <w:p w:rsidR="5268FA2E" w:rsidP="4706894E" w:rsidRDefault="5268FA2E" w14:paraId="148483EE" w14:textId="0C5B5EA2">
            <w:pPr>
              <w:spacing w:beforeAutospacing="on" w:afterAutospacing="on" w:line="240" w:lineRule="auto"/>
              <w:jc w:val="both"/>
              <w:rPr>
                <w:rFonts w:ascii="Arial" w:hAnsi="Arial" w:eastAsia="Arial" w:cs="Arial"/>
                <w:b w:val="0"/>
                <w:bCs w:val="0"/>
                <w:i w:val="0"/>
                <w:iCs w:val="0"/>
                <w:caps w:val="0"/>
                <w:smallCaps w:val="0"/>
                <w:color w:val="000000" w:themeColor="text1" w:themeTint="FF" w:themeShade="FF"/>
                <w:sz w:val="20"/>
                <w:szCs w:val="20"/>
                <w:lang w:val="en-GB"/>
              </w:rPr>
            </w:pPr>
            <w:r w:rsidRPr="4706894E" w:rsidR="5268FA2E">
              <w:rPr>
                <w:rFonts w:ascii="Arial" w:hAnsi="Arial" w:eastAsia="Arial" w:cs="Arial"/>
                <w:b w:val="0"/>
                <w:bCs w:val="0"/>
                <w:i w:val="0"/>
                <w:iCs w:val="0"/>
                <w:caps w:val="0"/>
                <w:smallCaps w:val="0"/>
                <w:color w:val="000000" w:themeColor="text1" w:themeTint="FF" w:themeShade="FF"/>
                <w:sz w:val="20"/>
                <w:szCs w:val="20"/>
                <w:lang w:val="en-GB"/>
              </w:rPr>
              <w:t xml:space="preserve">Practising making </w:t>
            </w:r>
            <w:r w:rsidRPr="4706894E" w:rsidR="5268FA2E">
              <w:rPr>
                <w:rFonts w:ascii="Arial" w:hAnsi="Arial" w:eastAsia="Arial" w:cs="Arial"/>
                <w:b w:val="0"/>
                <w:bCs w:val="0"/>
                <w:i w:val="0"/>
                <w:iCs w:val="0"/>
                <w:caps w:val="0"/>
                <w:smallCaps w:val="0"/>
                <w:color w:val="000000" w:themeColor="text1" w:themeTint="FF" w:themeShade="FF"/>
                <w:sz w:val="20"/>
                <w:szCs w:val="20"/>
                <w:lang w:val="en-GB"/>
              </w:rPr>
              <w:t>reports</w:t>
            </w:r>
            <w:r w:rsidRPr="4706894E" w:rsidR="5268FA2E">
              <w:rPr>
                <w:rFonts w:ascii="Arial" w:hAnsi="Arial" w:eastAsia="Arial" w:cs="Arial"/>
                <w:b w:val="0"/>
                <w:bCs w:val="0"/>
                <w:i w:val="0"/>
                <w:iCs w:val="0"/>
                <w:caps w:val="0"/>
                <w:smallCaps w:val="0"/>
                <w:color w:val="000000" w:themeColor="text1" w:themeTint="FF" w:themeShade="FF"/>
                <w:sz w:val="20"/>
                <w:szCs w:val="20"/>
                <w:lang w:val="en-GB"/>
              </w:rPr>
              <w:t xml:space="preserve"> from other topics</w:t>
            </w:r>
          </w:p>
        </w:tc>
        <w:tc>
          <w:tcPr>
            <w:tcW w:w="1605" w:type="dxa"/>
            <w:tcMar>
              <w:left w:w="105" w:type="dxa"/>
              <w:right w:w="105" w:type="dxa"/>
            </w:tcMar>
            <w:vAlign w:val="top"/>
          </w:tcPr>
          <w:p w:rsidR="3C40A1CD" w:rsidP="4706894E" w:rsidRDefault="3C40A1CD" w14:paraId="187FEC38" w14:textId="68FE037A">
            <w:pPr>
              <w:spacing w:beforeAutospacing="on" w:afterAutospacing="on" w:line="240" w:lineRule="auto"/>
              <w:jc w:val="both"/>
              <w:rPr>
                <w:rFonts w:ascii="Arial" w:hAnsi="Arial" w:eastAsia="Arial" w:cs="Arial"/>
                <w:b w:val="0"/>
                <w:bCs w:val="0"/>
                <w:i w:val="0"/>
                <w:iCs w:val="0"/>
                <w:caps w:val="0"/>
                <w:smallCaps w:val="0"/>
                <w:color w:val="000000" w:themeColor="text1" w:themeTint="FF" w:themeShade="FF"/>
                <w:sz w:val="20"/>
                <w:szCs w:val="20"/>
                <w:lang w:val="en-GB"/>
              </w:rPr>
            </w:pPr>
            <w:r w:rsidRPr="4706894E" w:rsidR="3C40A1CD">
              <w:rPr>
                <w:rFonts w:ascii="Arial" w:hAnsi="Arial" w:eastAsia="Arial" w:cs="Arial"/>
                <w:b w:val="0"/>
                <w:bCs w:val="0"/>
                <w:i w:val="0"/>
                <w:iCs w:val="0"/>
                <w:caps w:val="0"/>
                <w:smallCaps w:val="0"/>
                <w:color w:val="000000" w:themeColor="text1" w:themeTint="FF" w:themeShade="FF"/>
                <w:sz w:val="20"/>
                <w:szCs w:val="20"/>
                <w:lang w:val="en-GB"/>
              </w:rPr>
              <w:t>Lack of time for this activity</w:t>
            </w:r>
          </w:p>
        </w:tc>
        <w:tc>
          <w:tcPr>
            <w:tcW w:w="2010" w:type="dxa"/>
            <w:tcMar>
              <w:left w:w="105" w:type="dxa"/>
              <w:right w:w="105" w:type="dxa"/>
            </w:tcMar>
            <w:vAlign w:val="top"/>
          </w:tcPr>
          <w:p w:rsidR="4AA96813" w:rsidP="4706894E" w:rsidRDefault="4AA96813" w14:paraId="25338937" w14:textId="4F296814">
            <w:pPr>
              <w:spacing w:beforeAutospacing="on" w:afterAutospacing="on" w:line="240" w:lineRule="auto"/>
              <w:jc w:val="both"/>
              <w:rPr>
                <w:rFonts w:ascii="Arial" w:hAnsi="Arial" w:eastAsia="Arial" w:cs="Arial"/>
                <w:b w:val="0"/>
                <w:bCs w:val="0"/>
                <w:i w:val="0"/>
                <w:iCs w:val="0"/>
                <w:caps w:val="0"/>
                <w:smallCaps w:val="0"/>
                <w:color w:val="000000" w:themeColor="text1" w:themeTint="FF" w:themeShade="FF"/>
                <w:sz w:val="20"/>
                <w:szCs w:val="20"/>
                <w:lang w:val="en-GB"/>
              </w:rPr>
            </w:pPr>
            <w:r w:rsidRPr="4706894E" w:rsidR="4AA96813">
              <w:rPr>
                <w:rFonts w:ascii="Arial" w:hAnsi="Arial" w:eastAsia="Arial" w:cs="Arial"/>
                <w:b w:val="0"/>
                <w:bCs w:val="0"/>
                <w:i w:val="0"/>
                <w:iCs w:val="0"/>
                <w:caps w:val="0"/>
                <w:smallCaps w:val="0"/>
                <w:color w:val="000000" w:themeColor="text1" w:themeTint="FF" w:themeShade="FF"/>
                <w:sz w:val="20"/>
                <w:szCs w:val="20"/>
                <w:lang w:val="en-GB"/>
              </w:rPr>
              <w:t>Development guides in Moodle</w:t>
            </w:r>
          </w:p>
        </w:tc>
        <w:tc>
          <w:tcPr>
            <w:tcW w:w="1215" w:type="dxa"/>
            <w:tcMar>
              <w:left w:w="105" w:type="dxa"/>
              <w:right w:w="105" w:type="dxa"/>
            </w:tcMar>
            <w:vAlign w:val="top"/>
          </w:tcPr>
          <w:p w:rsidR="5E747FAE" w:rsidP="4706894E" w:rsidRDefault="5E747FAE" w14:paraId="4F0AF4AE" w14:textId="13355734">
            <w:pPr>
              <w:spacing w:beforeAutospacing="on" w:afterAutospacing="on" w:line="240" w:lineRule="auto"/>
              <w:jc w:val="both"/>
              <w:rPr>
                <w:rFonts w:ascii="Arial" w:hAnsi="Arial" w:eastAsia="Arial" w:cs="Arial"/>
                <w:noProof w:val="0"/>
                <w:sz w:val="20"/>
                <w:szCs w:val="20"/>
                <w:lang w:val="en-GB"/>
              </w:rPr>
            </w:pPr>
            <w:r w:rsidRPr="4706894E" w:rsidR="5E747FAE">
              <w:rPr>
                <w:rFonts w:ascii="Arial" w:hAnsi="Arial" w:eastAsia="Arial" w:cs="Arial"/>
                <w:b w:val="0"/>
                <w:bCs w:val="0"/>
                <w:i w:val="0"/>
                <w:iCs w:val="0"/>
                <w:caps w:val="0"/>
                <w:smallCaps w:val="0"/>
                <w:noProof w:val="0"/>
                <w:color w:val="000000" w:themeColor="text1" w:themeTint="FF" w:themeShade="FF"/>
                <w:sz w:val="20"/>
                <w:szCs w:val="20"/>
                <w:lang w:val="en-GB"/>
              </w:rPr>
              <w:t>18</w:t>
            </w:r>
            <w:r w:rsidRPr="4706894E" w:rsidR="5E747FAE">
              <w:rPr>
                <w:rFonts w:ascii="Arial" w:hAnsi="Arial" w:eastAsia="Arial" w:cs="Arial"/>
                <w:b w:val="0"/>
                <w:bCs w:val="0"/>
                <w:i w:val="0"/>
                <w:iCs w:val="0"/>
                <w:caps w:val="0"/>
                <w:smallCaps w:val="0"/>
                <w:noProof w:val="0"/>
                <w:color w:val="000000" w:themeColor="text1" w:themeTint="FF" w:themeShade="FF"/>
                <w:sz w:val="20"/>
                <w:szCs w:val="20"/>
                <w:vertAlign w:val="superscript"/>
                <w:lang w:val="en-GB"/>
              </w:rPr>
              <w:t>th</w:t>
            </w:r>
            <w:r w:rsidRPr="4706894E" w:rsidR="5E747FAE">
              <w:rPr>
                <w:rFonts w:ascii="Arial" w:hAnsi="Arial" w:eastAsia="Arial" w:cs="Arial"/>
                <w:b w:val="0"/>
                <w:bCs w:val="0"/>
                <w:i w:val="0"/>
                <w:iCs w:val="0"/>
                <w:caps w:val="0"/>
                <w:smallCaps w:val="0"/>
                <w:noProof w:val="0"/>
                <w:color w:val="000000" w:themeColor="text1" w:themeTint="FF" w:themeShade="FF"/>
                <w:sz w:val="20"/>
                <w:szCs w:val="20"/>
                <w:lang w:val="en-GB"/>
              </w:rPr>
              <w:t xml:space="preserve"> July</w:t>
            </w:r>
          </w:p>
          <w:p w:rsidR="4706894E" w:rsidP="4706894E" w:rsidRDefault="4706894E" w14:paraId="1A15302F" w14:textId="7D9ED70B">
            <w:pPr>
              <w:pStyle w:val="Normal"/>
              <w:spacing w:beforeAutospacing="on" w:afterAutospacing="on" w:line="240" w:lineRule="auto"/>
              <w:jc w:val="both"/>
              <w:rPr>
                <w:rFonts w:ascii="Arial" w:hAnsi="Arial" w:eastAsia="Arial" w:cs="Arial"/>
                <w:b w:val="0"/>
                <w:bCs w:val="0"/>
                <w:i w:val="0"/>
                <w:iCs w:val="0"/>
                <w:caps w:val="0"/>
                <w:smallCaps w:val="0"/>
                <w:color w:val="000000" w:themeColor="text1" w:themeTint="FF" w:themeShade="FF"/>
                <w:sz w:val="20"/>
                <w:szCs w:val="20"/>
                <w:lang w:val="en-GB"/>
              </w:rPr>
            </w:pPr>
          </w:p>
        </w:tc>
        <w:tc>
          <w:tcPr>
            <w:tcW w:w="2895" w:type="dxa"/>
            <w:tcMar>
              <w:left w:w="105" w:type="dxa"/>
              <w:right w:w="105" w:type="dxa"/>
            </w:tcMar>
            <w:vAlign w:val="top"/>
          </w:tcPr>
          <w:p w:rsidR="33C6D7FF" w:rsidP="4706894E" w:rsidRDefault="33C6D7FF" w14:paraId="31D12962" w14:textId="3EA4B215">
            <w:pPr>
              <w:spacing w:beforeAutospacing="on" w:afterAutospacing="on" w:line="240" w:lineRule="auto"/>
              <w:jc w:val="both"/>
              <w:rPr>
                <w:rFonts w:ascii="Arial" w:hAnsi="Arial" w:eastAsia="Arial" w:cs="Arial"/>
                <w:b w:val="0"/>
                <w:bCs w:val="0"/>
                <w:i w:val="0"/>
                <w:iCs w:val="0"/>
                <w:caps w:val="0"/>
                <w:smallCaps w:val="0"/>
                <w:color w:val="000000" w:themeColor="text1" w:themeTint="FF" w:themeShade="FF"/>
                <w:sz w:val="20"/>
                <w:szCs w:val="20"/>
                <w:lang w:val="en-GB"/>
              </w:rPr>
            </w:pPr>
            <w:r w:rsidRPr="4706894E" w:rsidR="33C6D7FF">
              <w:rPr>
                <w:rFonts w:ascii="Arial" w:hAnsi="Arial" w:eastAsia="Arial" w:cs="Arial"/>
                <w:b w:val="0"/>
                <w:bCs w:val="0"/>
                <w:i w:val="0"/>
                <w:iCs w:val="0"/>
                <w:caps w:val="0"/>
                <w:smallCaps w:val="0"/>
                <w:color w:val="000000" w:themeColor="text1" w:themeTint="FF" w:themeShade="FF"/>
                <w:sz w:val="20"/>
                <w:szCs w:val="20"/>
                <w:lang w:val="en-GB"/>
              </w:rPr>
              <w:t>Schedule a</w:t>
            </w:r>
            <w:r w:rsidRPr="4706894E" w:rsidR="53BBE8ED">
              <w:rPr>
                <w:rFonts w:ascii="Arial" w:hAnsi="Arial" w:eastAsia="Arial" w:cs="Arial"/>
                <w:b w:val="0"/>
                <w:bCs w:val="0"/>
                <w:i w:val="0"/>
                <w:iCs w:val="0"/>
                <w:caps w:val="0"/>
                <w:smallCaps w:val="0"/>
                <w:color w:val="000000" w:themeColor="text1" w:themeTint="FF" w:themeShade="FF"/>
                <w:sz w:val="20"/>
                <w:szCs w:val="20"/>
                <w:lang w:val="en-GB"/>
              </w:rPr>
              <w:t>t</w:t>
            </w:r>
            <w:r w:rsidRPr="4706894E" w:rsidR="33C6D7FF">
              <w:rPr>
                <w:rFonts w:ascii="Arial" w:hAnsi="Arial" w:eastAsia="Arial" w:cs="Arial"/>
                <w:b w:val="0"/>
                <w:bCs w:val="0"/>
                <w:i w:val="0"/>
                <w:iCs w:val="0"/>
                <w:caps w:val="0"/>
                <w:smallCaps w:val="0"/>
                <w:color w:val="000000" w:themeColor="text1" w:themeTint="FF" w:themeShade="FF"/>
                <w:sz w:val="20"/>
                <w:szCs w:val="20"/>
                <w:lang w:val="en-GB"/>
              </w:rPr>
              <w:t xml:space="preserve"> help meeting with library Staff</w:t>
            </w:r>
          </w:p>
        </w:tc>
      </w:tr>
      <w:tr w:rsidR="4706894E" w:rsidTr="4706894E" w14:paraId="31C2F2FF">
        <w:trPr>
          <w:trHeight w:val="300"/>
        </w:trPr>
        <w:tc>
          <w:tcPr>
            <w:tcW w:w="1395" w:type="dxa"/>
            <w:tcMar>
              <w:left w:w="105" w:type="dxa"/>
              <w:right w:w="105" w:type="dxa"/>
            </w:tcMar>
            <w:vAlign w:val="top"/>
          </w:tcPr>
          <w:p w:rsidR="1BF768F1" w:rsidP="4706894E" w:rsidRDefault="1BF768F1" w14:paraId="30A42F65" w14:textId="4D206D95">
            <w:pPr>
              <w:spacing w:beforeAutospacing="on" w:afterAutospacing="on" w:line="240" w:lineRule="auto"/>
              <w:jc w:val="both"/>
              <w:rPr>
                <w:rFonts w:ascii="Arial" w:hAnsi="Arial" w:eastAsia="Arial" w:cs="Arial"/>
                <w:b w:val="0"/>
                <w:bCs w:val="0"/>
                <w:i w:val="0"/>
                <w:iCs w:val="0"/>
                <w:caps w:val="0"/>
                <w:smallCaps w:val="0"/>
                <w:color w:val="000000" w:themeColor="text1" w:themeTint="FF" w:themeShade="FF"/>
                <w:sz w:val="20"/>
                <w:szCs w:val="20"/>
                <w:lang w:val="en-GB"/>
              </w:rPr>
            </w:pPr>
            <w:r w:rsidRPr="4706894E" w:rsidR="1BF768F1">
              <w:rPr>
                <w:rFonts w:ascii="Arial" w:hAnsi="Arial" w:eastAsia="Arial" w:cs="Arial"/>
                <w:b w:val="0"/>
                <w:bCs w:val="0"/>
                <w:i w:val="0"/>
                <w:iCs w:val="0"/>
                <w:caps w:val="0"/>
                <w:smallCaps w:val="0"/>
                <w:color w:val="000000" w:themeColor="text1" w:themeTint="FF" w:themeShade="FF"/>
                <w:sz w:val="20"/>
                <w:szCs w:val="20"/>
                <w:lang w:val="en-GB"/>
              </w:rPr>
              <w:t>Improved th</w:t>
            </w:r>
            <w:r w:rsidRPr="4706894E" w:rsidR="0E2B4AF0">
              <w:rPr>
                <w:rFonts w:ascii="Arial" w:hAnsi="Arial" w:eastAsia="Arial" w:cs="Arial"/>
                <w:b w:val="0"/>
                <w:bCs w:val="0"/>
                <w:i w:val="0"/>
                <w:iCs w:val="0"/>
                <w:caps w:val="0"/>
                <w:smallCaps w:val="0"/>
                <w:color w:val="000000" w:themeColor="text1" w:themeTint="FF" w:themeShade="FF"/>
                <w:sz w:val="20"/>
                <w:szCs w:val="20"/>
                <w:lang w:val="en-GB"/>
              </w:rPr>
              <w:t>e</w:t>
            </w:r>
            <w:r w:rsidRPr="4706894E" w:rsidR="1BF768F1">
              <w:rPr>
                <w:rFonts w:ascii="Arial" w:hAnsi="Arial" w:eastAsia="Arial" w:cs="Arial"/>
                <w:b w:val="0"/>
                <w:bCs w:val="0"/>
                <w:i w:val="0"/>
                <w:iCs w:val="0"/>
                <w:caps w:val="0"/>
                <w:smallCaps w:val="0"/>
                <w:color w:val="000000" w:themeColor="text1" w:themeTint="FF" w:themeShade="FF"/>
                <w:sz w:val="20"/>
                <w:szCs w:val="20"/>
                <w:lang w:val="en-GB"/>
              </w:rPr>
              <w:t xml:space="preserve"> </w:t>
            </w:r>
            <w:r w:rsidRPr="4706894E" w:rsidR="57C5A8CA">
              <w:rPr>
                <w:rFonts w:ascii="Arial" w:hAnsi="Arial" w:eastAsia="Arial" w:cs="Arial"/>
                <w:b w:val="0"/>
                <w:bCs w:val="0"/>
                <w:i w:val="0"/>
                <w:iCs w:val="0"/>
                <w:caps w:val="0"/>
                <w:smallCaps w:val="0"/>
                <w:color w:val="000000" w:themeColor="text1" w:themeTint="FF" w:themeShade="FF"/>
                <w:sz w:val="20"/>
                <w:szCs w:val="20"/>
                <w:lang w:val="en-GB"/>
              </w:rPr>
              <w:t>resource</w:t>
            </w:r>
            <w:r w:rsidRPr="4706894E" w:rsidR="1BF768F1">
              <w:rPr>
                <w:rFonts w:ascii="Arial" w:hAnsi="Arial" w:eastAsia="Arial" w:cs="Arial"/>
                <w:b w:val="0"/>
                <w:bCs w:val="0"/>
                <w:i w:val="0"/>
                <w:iCs w:val="0"/>
                <w:caps w:val="0"/>
                <w:smallCaps w:val="0"/>
                <w:color w:val="000000" w:themeColor="text1" w:themeTint="FF" w:themeShade="FF"/>
                <w:sz w:val="20"/>
                <w:szCs w:val="20"/>
                <w:lang w:val="en-GB"/>
              </w:rPr>
              <w:t xml:space="preserve"> method</w:t>
            </w:r>
          </w:p>
        </w:tc>
        <w:tc>
          <w:tcPr>
            <w:tcW w:w="1710" w:type="dxa"/>
            <w:tcMar>
              <w:left w:w="105" w:type="dxa"/>
              <w:right w:w="105" w:type="dxa"/>
            </w:tcMar>
            <w:vAlign w:val="top"/>
          </w:tcPr>
          <w:p w:rsidR="6CECD13B" w:rsidP="4706894E" w:rsidRDefault="6CECD13B" w14:paraId="4FEFBD4E" w14:textId="056EC923">
            <w:pPr>
              <w:spacing w:beforeAutospacing="on" w:afterAutospacing="on" w:line="240" w:lineRule="auto"/>
              <w:jc w:val="both"/>
              <w:rPr>
                <w:rFonts w:ascii="Arial" w:hAnsi="Arial" w:eastAsia="Arial" w:cs="Arial"/>
                <w:b w:val="0"/>
                <w:bCs w:val="0"/>
                <w:i w:val="0"/>
                <w:iCs w:val="0"/>
                <w:caps w:val="0"/>
                <w:smallCaps w:val="0"/>
                <w:color w:val="000000" w:themeColor="text1" w:themeTint="FF" w:themeShade="FF"/>
                <w:sz w:val="20"/>
                <w:szCs w:val="20"/>
                <w:lang w:val="en-GB"/>
              </w:rPr>
            </w:pPr>
            <w:r w:rsidRPr="4706894E" w:rsidR="6CECD13B">
              <w:rPr>
                <w:rFonts w:ascii="Arial" w:hAnsi="Arial" w:eastAsia="Arial" w:cs="Arial"/>
                <w:b w:val="0"/>
                <w:bCs w:val="0"/>
                <w:i w:val="0"/>
                <w:iCs w:val="0"/>
                <w:caps w:val="0"/>
                <w:smallCaps w:val="0"/>
                <w:color w:val="000000" w:themeColor="text1" w:themeTint="FF" w:themeShade="FF"/>
                <w:sz w:val="20"/>
                <w:szCs w:val="20"/>
                <w:lang w:val="en-GB"/>
              </w:rPr>
              <w:t>Follow the methods proposed in moodle</w:t>
            </w:r>
          </w:p>
        </w:tc>
        <w:tc>
          <w:tcPr>
            <w:tcW w:w="1605" w:type="dxa"/>
            <w:tcMar>
              <w:left w:w="105" w:type="dxa"/>
              <w:right w:w="105" w:type="dxa"/>
            </w:tcMar>
            <w:vAlign w:val="top"/>
          </w:tcPr>
          <w:p w:rsidR="73125F9F" w:rsidP="4706894E" w:rsidRDefault="73125F9F" w14:paraId="58EF9AE7" w14:textId="240EA7B3">
            <w:pPr>
              <w:spacing w:beforeAutospacing="on" w:afterAutospacing="on" w:line="240" w:lineRule="auto"/>
              <w:jc w:val="both"/>
              <w:rPr>
                <w:rFonts w:ascii="Arial" w:hAnsi="Arial" w:eastAsia="Arial" w:cs="Arial"/>
                <w:b w:val="0"/>
                <w:bCs w:val="0"/>
                <w:i w:val="0"/>
                <w:iCs w:val="0"/>
                <w:caps w:val="0"/>
                <w:smallCaps w:val="0"/>
                <w:color w:val="000000" w:themeColor="text1" w:themeTint="FF" w:themeShade="FF"/>
                <w:sz w:val="20"/>
                <w:szCs w:val="20"/>
                <w:lang w:val="en-GB"/>
              </w:rPr>
            </w:pPr>
            <w:r w:rsidRPr="4706894E" w:rsidR="73125F9F">
              <w:rPr>
                <w:rFonts w:ascii="Arial" w:hAnsi="Arial" w:eastAsia="Arial" w:cs="Arial"/>
                <w:b w:val="0"/>
                <w:bCs w:val="0"/>
                <w:i w:val="0"/>
                <w:iCs w:val="0"/>
                <w:caps w:val="0"/>
                <w:smallCaps w:val="0"/>
                <w:color w:val="000000" w:themeColor="text1" w:themeTint="FF" w:themeShade="FF"/>
                <w:sz w:val="20"/>
                <w:szCs w:val="20"/>
                <w:lang w:val="en-GB"/>
              </w:rPr>
              <w:t xml:space="preserve">Not understanding the </w:t>
            </w:r>
            <w:r w:rsidRPr="4706894E" w:rsidR="73125F9F">
              <w:rPr>
                <w:rFonts w:ascii="Arial" w:hAnsi="Arial" w:eastAsia="Arial" w:cs="Arial"/>
                <w:b w:val="0"/>
                <w:bCs w:val="0"/>
                <w:i w:val="0"/>
                <w:iCs w:val="0"/>
                <w:caps w:val="0"/>
                <w:smallCaps w:val="0"/>
                <w:color w:val="000000" w:themeColor="text1" w:themeTint="FF" w:themeShade="FF"/>
                <w:sz w:val="20"/>
                <w:szCs w:val="20"/>
                <w:lang w:val="en-GB"/>
              </w:rPr>
              <w:t>search</w:t>
            </w:r>
            <w:r w:rsidRPr="4706894E" w:rsidR="73125F9F">
              <w:rPr>
                <w:rFonts w:ascii="Arial" w:hAnsi="Arial" w:eastAsia="Arial" w:cs="Arial"/>
                <w:b w:val="0"/>
                <w:bCs w:val="0"/>
                <w:i w:val="0"/>
                <w:iCs w:val="0"/>
                <w:caps w:val="0"/>
                <w:smallCaps w:val="0"/>
                <w:color w:val="000000" w:themeColor="text1" w:themeTint="FF" w:themeShade="FF"/>
                <w:sz w:val="20"/>
                <w:szCs w:val="20"/>
                <w:lang w:val="en-GB"/>
              </w:rPr>
              <w:t xml:space="preserve"> method</w:t>
            </w:r>
          </w:p>
        </w:tc>
        <w:tc>
          <w:tcPr>
            <w:tcW w:w="2010" w:type="dxa"/>
            <w:tcMar>
              <w:left w:w="105" w:type="dxa"/>
              <w:right w:w="105" w:type="dxa"/>
            </w:tcMar>
            <w:vAlign w:val="top"/>
          </w:tcPr>
          <w:p w:rsidR="34A07A7B" w:rsidP="4706894E" w:rsidRDefault="34A07A7B" w14:paraId="5AAE29EF" w14:textId="187A7851">
            <w:pPr>
              <w:spacing w:beforeAutospacing="on" w:afterAutospacing="on" w:line="240" w:lineRule="auto"/>
              <w:jc w:val="both"/>
              <w:rPr>
                <w:rFonts w:ascii="Arial" w:hAnsi="Arial" w:eastAsia="Arial" w:cs="Arial"/>
                <w:b w:val="0"/>
                <w:bCs w:val="0"/>
                <w:i w:val="0"/>
                <w:iCs w:val="0"/>
                <w:caps w:val="0"/>
                <w:smallCaps w:val="0"/>
                <w:color w:val="000000" w:themeColor="text1" w:themeTint="FF" w:themeShade="FF"/>
                <w:sz w:val="20"/>
                <w:szCs w:val="20"/>
                <w:lang w:val="en-GB"/>
              </w:rPr>
            </w:pPr>
            <w:r w:rsidRPr="4706894E" w:rsidR="34A07A7B">
              <w:rPr>
                <w:rFonts w:ascii="Arial" w:hAnsi="Arial" w:eastAsia="Arial" w:cs="Arial"/>
                <w:b w:val="0"/>
                <w:bCs w:val="0"/>
                <w:i w:val="0"/>
                <w:iCs w:val="0"/>
                <w:caps w:val="0"/>
                <w:smallCaps w:val="0"/>
                <w:color w:val="000000" w:themeColor="text1" w:themeTint="FF" w:themeShade="FF"/>
                <w:sz w:val="20"/>
                <w:szCs w:val="20"/>
                <w:lang w:val="en-GB"/>
              </w:rPr>
              <w:t>Development guides if the library</w:t>
            </w:r>
          </w:p>
        </w:tc>
        <w:tc>
          <w:tcPr>
            <w:tcW w:w="1215" w:type="dxa"/>
            <w:tcMar>
              <w:left w:w="105" w:type="dxa"/>
              <w:right w:w="105" w:type="dxa"/>
            </w:tcMar>
            <w:vAlign w:val="top"/>
          </w:tcPr>
          <w:p w:rsidR="62081735" w:rsidP="4706894E" w:rsidRDefault="62081735" w14:paraId="2D2FC341" w14:textId="162CF7EC">
            <w:pPr>
              <w:spacing w:beforeAutospacing="on" w:afterAutospacing="on" w:line="240" w:lineRule="auto"/>
              <w:jc w:val="both"/>
              <w:rPr>
                <w:rFonts w:ascii="Arial" w:hAnsi="Arial" w:eastAsia="Arial" w:cs="Arial"/>
                <w:b w:val="0"/>
                <w:bCs w:val="0"/>
                <w:i w:val="0"/>
                <w:iCs w:val="0"/>
                <w:caps w:val="0"/>
                <w:smallCaps w:val="0"/>
                <w:color w:val="000000" w:themeColor="text1" w:themeTint="FF" w:themeShade="FF"/>
                <w:sz w:val="20"/>
                <w:szCs w:val="20"/>
                <w:lang w:val="en-GB"/>
              </w:rPr>
            </w:pPr>
            <w:r w:rsidRPr="4706894E" w:rsidR="62081735">
              <w:rPr>
                <w:rFonts w:ascii="Arial" w:hAnsi="Arial" w:eastAsia="Arial" w:cs="Arial"/>
                <w:b w:val="0"/>
                <w:bCs w:val="0"/>
                <w:i w:val="0"/>
                <w:iCs w:val="0"/>
                <w:caps w:val="0"/>
                <w:smallCaps w:val="0"/>
                <w:color w:val="000000" w:themeColor="text1" w:themeTint="FF" w:themeShade="FF"/>
                <w:sz w:val="20"/>
                <w:szCs w:val="20"/>
                <w:lang w:val="en-GB"/>
              </w:rPr>
              <w:t xml:space="preserve">14th July  </w:t>
            </w:r>
          </w:p>
        </w:tc>
        <w:tc>
          <w:tcPr>
            <w:tcW w:w="2895" w:type="dxa"/>
            <w:tcMar>
              <w:left w:w="105" w:type="dxa"/>
              <w:right w:w="105" w:type="dxa"/>
            </w:tcMar>
            <w:vAlign w:val="top"/>
          </w:tcPr>
          <w:p w:rsidR="6070D130" w:rsidP="4706894E" w:rsidRDefault="6070D130" w14:paraId="6D85D831" w14:textId="050B9CEA">
            <w:pPr>
              <w:spacing w:beforeAutospacing="on" w:afterAutospacing="on" w:line="240" w:lineRule="auto"/>
              <w:jc w:val="both"/>
              <w:rPr>
                <w:rFonts w:ascii="Arial" w:hAnsi="Arial" w:eastAsia="Arial" w:cs="Arial"/>
                <w:b w:val="0"/>
                <w:bCs w:val="0"/>
                <w:i w:val="0"/>
                <w:iCs w:val="0"/>
                <w:caps w:val="0"/>
                <w:smallCaps w:val="0"/>
                <w:color w:val="000000" w:themeColor="text1" w:themeTint="FF" w:themeShade="FF"/>
                <w:sz w:val="20"/>
                <w:szCs w:val="20"/>
                <w:lang w:val="en-GB"/>
              </w:rPr>
            </w:pPr>
            <w:r w:rsidRPr="4706894E" w:rsidR="6070D130">
              <w:rPr>
                <w:rFonts w:ascii="Arial" w:hAnsi="Arial" w:eastAsia="Arial" w:cs="Arial"/>
                <w:b w:val="0"/>
                <w:bCs w:val="0"/>
                <w:i w:val="0"/>
                <w:iCs w:val="0"/>
                <w:caps w:val="0"/>
                <w:smallCaps w:val="0"/>
                <w:color w:val="000000" w:themeColor="text1" w:themeTint="FF" w:themeShade="FF"/>
                <w:sz w:val="20"/>
                <w:szCs w:val="20"/>
                <w:lang w:val="en-GB"/>
              </w:rPr>
              <w:t>Review the guides</w:t>
            </w:r>
          </w:p>
        </w:tc>
      </w:tr>
      <w:tr w:rsidR="4706894E" w:rsidTr="4706894E" w14:paraId="1F65C3AF">
        <w:trPr>
          <w:trHeight w:val="300"/>
        </w:trPr>
        <w:tc>
          <w:tcPr>
            <w:tcW w:w="1395" w:type="dxa"/>
            <w:tcMar>
              <w:left w:w="105" w:type="dxa"/>
              <w:right w:w="105" w:type="dxa"/>
            </w:tcMar>
            <w:vAlign w:val="top"/>
          </w:tcPr>
          <w:p w:rsidR="176B90B1" w:rsidP="4706894E" w:rsidRDefault="176B90B1" w14:paraId="4DE4D032" w14:textId="4EE5243F">
            <w:pPr>
              <w:spacing w:beforeAutospacing="on" w:afterAutospacing="on" w:line="240" w:lineRule="auto"/>
              <w:jc w:val="both"/>
              <w:rPr>
                <w:rFonts w:ascii="Arial" w:hAnsi="Arial" w:eastAsia="Arial" w:cs="Arial"/>
                <w:b w:val="0"/>
                <w:bCs w:val="0"/>
                <w:i w:val="0"/>
                <w:iCs w:val="0"/>
                <w:caps w:val="0"/>
                <w:smallCaps w:val="0"/>
                <w:color w:val="000000" w:themeColor="text1" w:themeTint="FF" w:themeShade="FF"/>
                <w:sz w:val="20"/>
                <w:szCs w:val="20"/>
                <w:lang w:val="en-GB"/>
              </w:rPr>
            </w:pPr>
            <w:r w:rsidRPr="4706894E" w:rsidR="176B90B1">
              <w:rPr>
                <w:rFonts w:ascii="Arial" w:hAnsi="Arial" w:eastAsia="Arial" w:cs="Arial"/>
                <w:b w:val="0"/>
                <w:bCs w:val="0"/>
                <w:i w:val="0"/>
                <w:iCs w:val="0"/>
                <w:caps w:val="0"/>
                <w:smallCaps w:val="0"/>
                <w:color w:val="000000" w:themeColor="text1" w:themeTint="FF" w:themeShade="FF"/>
                <w:sz w:val="20"/>
                <w:szCs w:val="20"/>
                <w:lang w:val="en-GB"/>
              </w:rPr>
              <w:t xml:space="preserve">Create a time </w:t>
            </w:r>
            <w:r w:rsidRPr="4706894E" w:rsidR="58E24ECD">
              <w:rPr>
                <w:rFonts w:ascii="Arial" w:hAnsi="Arial" w:eastAsia="Arial" w:cs="Arial"/>
                <w:b w:val="0"/>
                <w:bCs w:val="0"/>
                <w:i w:val="0"/>
                <w:iCs w:val="0"/>
                <w:caps w:val="0"/>
                <w:smallCaps w:val="0"/>
                <w:color w:val="000000" w:themeColor="text1" w:themeTint="FF" w:themeShade="FF"/>
                <w:sz w:val="20"/>
                <w:szCs w:val="20"/>
                <w:lang w:val="en-GB"/>
              </w:rPr>
              <w:t>management Plan</w:t>
            </w:r>
          </w:p>
        </w:tc>
        <w:tc>
          <w:tcPr>
            <w:tcW w:w="1710" w:type="dxa"/>
            <w:tcMar>
              <w:left w:w="105" w:type="dxa"/>
              <w:right w:w="105" w:type="dxa"/>
            </w:tcMar>
            <w:vAlign w:val="top"/>
          </w:tcPr>
          <w:p w:rsidR="71123199" w:rsidP="4706894E" w:rsidRDefault="71123199" w14:paraId="598B0883" w14:textId="06D7C227">
            <w:pPr>
              <w:spacing w:beforeAutospacing="on" w:afterAutospacing="on" w:line="240" w:lineRule="auto"/>
              <w:jc w:val="both"/>
              <w:rPr>
                <w:rFonts w:ascii="Arial" w:hAnsi="Arial" w:eastAsia="Arial" w:cs="Arial"/>
                <w:b w:val="0"/>
                <w:bCs w:val="0"/>
                <w:i w:val="0"/>
                <w:iCs w:val="0"/>
                <w:caps w:val="0"/>
                <w:smallCaps w:val="0"/>
                <w:color w:val="000000" w:themeColor="text1" w:themeTint="FF" w:themeShade="FF"/>
                <w:sz w:val="20"/>
                <w:szCs w:val="20"/>
                <w:lang w:val="en-GB"/>
              </w:rPr>
            </w:pPr>
            <w:r w:rsidRPr="4706894E" w:rsidR="71123199">
              <w:rPr>
                <w:rFonts w:ascii="Arial" w:hAnsi="Arial" w:eastAsia="Arial" w:cs="Arial"/>
                <w:b w:val="0"/>
                <w:bCs w:val="0"/>
                <w:i w:val="0"/>
                <w:iCs w:val="0"/>
                <w:caps w:val="0"/>
                <w:smallCaps w:val="0"/>
                <w:color w:val="000000" w:themeColor="text1" w:themeTint="FF" w:themeShade="FF"/>
                <w:sz w:val="20"/>
                <w:szCs w:val="20"/>
                <w:lang w:val="en-GB"/>
              </w:rPr>
              <w:t>Use digital tools to organise activities</w:t>
            </w:r>
          </w:p>
        </w:tc>
        <w:tc>
          <w:tcPr>
            <w:tcW w:w="1605" w:type="dxa"/>
            <w:tcMar>
              <w:left w:w="105" w:type="dxa"/>
              <w:right w:w="105" w:type="dxa"/>
            </w:tcMar>
            <w:vAlign w:val="top"/>
          </w:tcPr>
          <w:p w:rsidR="1C47FA86" w:rsidP="4706894E" w:rsidRDefault="1C47FA86" w14:paraId="661EACB2" w14:textId="632AD714">
            <w:pPr>
              <w:spacing w:beforeAutospacing="on" w:afterAutospacing="on" w:line="240" w:lineRule="auto"/>
              <w:jc w:val="both"/>
              <w:rPr>
                <w:rFonts w:ascii="Arial" w:hAnsi="Arial" w:eastAsia="Arial" w:cs="Arial"/>
                <w:b w:val="0"/>
                <w:bCs w:val="0"/>
                <w:i w:val="0"/>
                <w:iCs w:val="0"/>
                <w:caps w:val="0"/>
                <w:smallCaps w:val="0"/>
                <w:color w:val="000000" w:themeColor="text1" w:themeTint="FF" w:themeShade="FF"/>
                <w:sz w:val="20"/>
                <w:szCs w:val="20"/>
                <w:lang w:val="en-GB"/>
              </w:rPr>
            </w:pPr>
            <w:r w:rsidRPr="4706894E" w:rsidR="1C47FA86">
              <w:rPr>
                <w:rFonts w:ascii="Arial" w:hAnsi="Arial" w:eastAsia="Arial" w:cs="Arial"/>
                <w:b w:val="0"/>
                <w:bCs w:val="0"/>
                <w:i w:val="0"/>
                <w:iCs w:val="0"/>
                <w:caps w:val="0"/>
                <w:smallCaps w:val="0"/>
                <w:color w:val="000000" w:themeColor="text1" w:themeTint="FF" w:themeShade="FF"/>
                <w:sz w:val="20"/>
                <w:szCs w:val="20"/>
                <w:lang w:val="en-GB"/>
              </w:rPr>
              <w:t>Postpone scheduled activities</w:t>
            </w:r>
          </w:p>
        </w:tc>
        <w:tc>
          <w:tcPr>
            <w:tcW w:w="2010" w:type="dxa"/>
            <w:tcMar>
              <w:left w:w="105" w:type="dxa"/>
              <w:right w:w="105" w:type="dxa"/>
            </w:tcMar>
            <w:vAlign w:val="top"/>
          </w:tcPr>
          <w:p w:rsidR="6DC1C151" w:rsidP="4706894E" w:rsidRDefault="6DC1C151" w14:paraId="302A0F01" w14:textId="1187D44A">
            <w:pPr>
              <w:spacing w:beforeAutospacing="on" w:afterAutospacing="on" w:line="240" w:lineRule="auto"/>
              <w:jc w:val="both"/>
              <w:rPr>
                <w:rFonts w:ascii="Arial" w:hAnsi="Arial" w:eastAsia="Arial" w:cs="Arial"/>
                <w:b w:val="0"/>
                <w:bCs w:val="0"/>
                <w:i w:val="0"/>
                <w:iCs w:val="0"/>
                <w:caps w:val="0"/>
                <w:smallCaps w:val="0"/>
                <w:color w:val="000000" w:themeColor="text1" w:themeTint="FF" w:themeShade="FF"/>
                <w:sz w:val="20"/>
                <w:szCs w:val="20"/>
                <w:lang w:val="en-GB"/>
              </w:rPr>
            </w:pPr>
            <w:r w:rsidRPr="4706894E" w:rsidR="6DC1C151">
              <w:rPr>
                <w:rFonts w:ascii="Arial" w:hAnsi="Arial" w:eastAsia="Arial" w:cs="Arial"/>
                <w:b w:val="0"/>
                <w:bCs w:val="0"/>
                <w:i w:val="0"/>
                <w:iCs w:val="0"/>
                <w:caps w:val="0"/>
                <w:smallCaps w:val="0"/>
                <w:color w:val="000000" w:themeColor="text1" w:themeTint="FF" w:themeShade="FF"/>
                <w:sz w:val="20"/>
                <w:szCs w:val="20"/>
                <w:lang w:val="en-GB"/>
              </w:rPr>
              <w:t>Apps, Google Calendar, Outlook Calendar, Apple Calendar</w:t>
            </w:r>
          </w:p>
        </w:tc>
        <w:tc>
          <w:tcPr>
            <w:tcW w:w="1215" w:type="dxa"/>
            <w:tcMar>
              <w:left w:w="105" w:type="dxa"/>
              <w:right w:w="105" w:type="dxa"/>
            </w:tcMar>
            <w:vAlign w:val="top"/>
          </w:tcPr>
          <w:p w:rsidR="5238901C" w:rsidP="4706894E" w:rsidRDefault="5238901C" w14:paraId="60FC3480" w14:textId="528A8568">
            <w:pPr>
              <w:spacing w:beforeAutospacing="on" w:afterAutospacing="on" w:line="240" w:lineRule="auto"/>
              <w:jc w:val="both"/>
              <w:rPr>
                <w:rFonts w:ascii="Arial" w:hAnsi="Arial" w:eastAsia="Arial" w:cs="Arial"/>
                <w:b w:val="0"/>
                <w:bCs w:val="0"/>
                <w:i w:val="0"/>
                <w:iCs w:val="0"/>
                <w:caps w:val="0"/>
                <w:smallCaps w:val="0"/>
                <w:color w:val="000000" w:themeColor="text1" w:themeTint="FF" w:themeShade="FF"/>
                <w:sz w:val="20"/>
                <w:szCs w:val="20"/>
                <w:lang w:val="en-GB"/>
              </w:rPr>
            </w:pPr>
            <w:r w:rsidRPr="4706894E" w:rsidR="5238901C">
              <w:rPr>
                <w:rFonts w:ascii="Arial" w:hAnsi="Arial" w:eastAsia="Arial" w:cs="Arial"/>
                <w:b w:val="0"/>
                <w:bCs w:val="0"/>
                <w:i w:val="0"/>
                <w:iCs w:val="0"/>
                <w:caps w:val="0"/>
                <w:smallCaps w:val="0"/>
                <w:color w:val="000000" w:themeColor="text1" w:themeTint="FF" w:themeShade="FF"/>
                <w:sz w:val="20"/>
                <w:szCs w:val="20"/>
                <w:lang w:val="en-GB"/>
              </w:rPr>
              <w:t xml:space="preserve">15th July  </w:t>
            </w:r>
          </w:p>
        </w:tc>
        <w:tc>
          <w:tcPr>
            <w:tcW w:w="2895" w:type="dxa"/>
            <w:tcMar>
              <w:left w:w="105" w:type="dxa"/>
              <w:right w:w="105" w:type="dxa"/>
            </w:tcMar>
            <w:vAlign w:val="top"/>
          </w:tcPr>
          <w:p w:rsidR="346E7DD9" w:rsidP="4706894E" w:rsidRDefault="346E7DD9" w14:paraId="1DA88036" w14:textId="5BDEB3FC">
            <w:pPr>
              <w:spacing w:beforeAutospacing="on" w:afterAutospacing="on" w:line="240" w:lineRule="auto"/>
              <w:jc w:val="both"/>
              <w:rPr>
                <w:rFonts w:ascii="Arial" w:hAnsi="Arial" w:eastAsia="Arial" w:cs="Arial"/>
                <w:b w:val="0"/>
                <w:bCs w:val="0"/>
                <w:i w:val="0"/>
                <w:iCs w:val="0"/>
                <w:caps w:val="0"/>
                <w:smallCaps w:val="0"/>
                <w:color w:val="000000" w:themeColor="text1" w:themeTint="FF" w:themeShade="FF"/>
                <w:sz w:val="20"/>
                <w:szCs w:val="20"/>
                <w:lang w:val="en-GB"/>
              </w:rPr>
            </w:pPr>
            <w:r w:rsidRPr="4706894E" w:rsidR="346E7DD9">
              <w:rPr>
                <w:rFonts w:ascii="Arial" w:hAnsi="Arial" w:eastAsia="Arial" w:cs="Arial"/>
                <w:b w:val="0"/>
                <w:bCs w:val="0"/>
                <w:i w:val="0"/>
                <w:iCs w:val="0"/>
                <w:caps w:val="0"/>
                <w:smallCaps w:val="0"/>
                <w:color w:val="000000" w:themeColor="text1" w:themeTint="FF" w:themeShade="FF"/>
                <w:sz w:val="20"/>
                <w:szCs w:val="20"/>
                <w:lang w:val="en-GB"/>
              </w:rPr>
              <w:t>To be disciplined</w:t>
            </w:r>
          </w:p>
        </w:tc>
      </w:tr>
      <w:tr w:rsidR="4706894E" w:rsidTr="4706894E" w14:paraId="7BCD41AA">
        <w:trPr>
          <w:trHeight w:val="300"/>
        </w:trPr>
        <w:tc>
          <w:tcPr>
            <w:tcW w:w="1395" w:type="dxa"/>
            <w:tcMar>
              <w:left w:w="105" w:type="dxa"/>
              <w:right w:w="105" w:type="dxa"/>
            </w:tcMar>
            <w:vAlign w:val="top"/>
          </w:tcPr>
          <w:p w:rsidR="01923016" w:rsidP="4706894E" w:rsidRDefault="01923016" w14:paraId="17A5A8DF" w14:textId="1494EB74">
            <w:pPr>
              <w:spacing w:beforeAutospacing="on" w:afterAutospacing="on" w:line="240" w:lineRule="auto"/>
              <w:jc w:val="both"/>
              <w:rPr>
                <w:rFonts w:ascii="Arial" w:hAnsi="Arial" w:eastAsia="Arial" w:cs="Arial"/>
                <w:b w:val="0"/>
                <w:bCs w:val="0"/>
                <w:i w:val="0"/>
                <w:iCs w:val="0"/>
                <w:caps w:val="0"/>
                <w:smallCaps w:val="0"/>
                <w:color w:val="000000" w:themeColor="text1" w:themeTint="FF" w:themeShade="FF"/>
                <w:sz w:val="20"/>
                <w:szCs w:val="20"/>
                <w:lang w:val="en-GB"/>
              </w:rPr>
            </w:pPr>
            <w:r w:rsidRPr="4706894E" w:rsidR="01923016">
              <w:rPr>
                <w:rFonts w:ascii="Arial" w:hAnsi="Arial" w:eastAsia="Arial" w:cs="Arial"/>
                <w:b w:val="0"/>
                <w:bCs w:val="0"/>
                <w:i w:val="0"/>
                <w:iCs w:val="0"/>
                <w:caps w:val="0"/>
                <w:smallCaps w:val="0"/>
                <w:color w:val="000000" w:themeColor="text1" w:themeTint="FF" w:themeShade="FF"/>
                <w:sz w:val="20"/>
                <w:szCs w:val="20"/>
                <w:lang w:val="en-GB"/>
              </w:rPr>
              <w:t>Strengthen Oral expression Skills</w:t>
            </w:r>
          </w:p>
        </w:tc>
        <w:tc>
          <w:tcPr>
            <w:tcW w:w="1710" w:type="dxa"/>
            <w:tcMar>
              <w:left w:w="105" w:type="dxa"/>
              <w:right w:w="105" w:type="dxa"/>
            </w:tcMar>
            <w:vAlign w:val="top"/>
          </w:tcPr>
          <w:p w:rsidR="38CDCB24" w:rsidP="4706894E" w:rsidRDefault="38CDCB24" w14:paraId="3198AFF3" w14:textId="2D6BC698">
            <w:pPr>
              <w:spacing w:beforeAutospacing="on" w:afterAutospacing="on" w:line="240" w:lineRule="auto"/>
              <w:jc w:val="both"/>
              <w:rPr>
                <w:rFonts w:ascii="Arial" w:hAnsi="Arial" w:eastAsia="Arial" w:cs="Arial"/>
                <w:b w:val="0"/>
                <w:bCs w:val="0"/>
                <w:i w:val="0"/>
                <w:iCs w:val="0"/>
                <w:caps w:val="0"/>
                <w:smallCaps w:val="0"/>
                <w:color w:val="000000" w:themeColor="text1" w:themeTint="FF" w:themeShade="FF"/>
                <w:sz w:val="20"/>
                <w:szCs w:val="20"/>
                <w:lang w:val="en-GB"/>
              </w:rPr>
            </w:pPr>
            <w:r w:rsidRPr="4706894E" w:rsidR="38CDCB24">
              <w:rPr>
                <w:rFonts w:ascii="Arial" w:hAnsi="Arial" w:eastAsia="Arial" w:cs="Arial"/>
                <w:b w:val="0"/>
                <w:bCs w:val="0"/>
                <w:i w:val="0"/>
                <w:iCs w:val="0"/>
                <w:caps w:val="0"/>
                <w:smallCaps w:val="0"/>
                <w:color w:val="000000" w:themeColor="text1" w:themeTint="FF" w:themeShade="FF"/>
                <w:sz w:val="20"/>
                <w:szCs w:val="20"/>
                <w:lang w:val="en-GB"/>
              </w:rPr>
              <w:t>Practice more presentations</w:t>
            </w:r>
          </w:p>
        </w:tc>
        <w:tc>
          <w:tcPr>
            <w:tcW w:w="1605" w:type="dxa"/>
            <w:tcMar>
              <w:left w:w="105" w:type="dxa"/>
              <w:right w:w="105" w:type="dxa"/>
            </w:tcMar>
            <w:vAlign w:val="top"/>
          </w:tcPr>
          <w:p w:rsidR="55A12C3F" w:rsidP="4706894E" w:rsidRDefault="55A12C3F" w14:paraId="238B6757" w14:textId="412113AD">
            <w:pPr>
              <w:spacing w:beforeAutospacing="on" w:afterAutospacing="on" w:line="240" w:lineRule="auto"/>
              <w:jc w:val="both"/>
              <w:rPr>
                <w:rFonts w:ascii="Arial" w:hAnsi="Arial" w:eastAsia="Arial" w:cs="Arial"/>
                <w:b w:val="0"/>
                <w:bCs w:val="0"/>
                <w:i w:val="0"/>
                <w:iCs w:val="0"/>
                <w:caps w:val="0"/>
                <w:smallCaps w:val="0"/>
                <w:color w:val="000000" w:themeColor="text1" w:themeTint="FF" w:themeShade="FF"/>
                <w:sz w:val="20"/>
                <w:szCs w:val="20"/>
                <w:lang w:val="en-GB"/>
              </w:rPr>
            </w:pPr>
            <w:r w:rsidRPr="4706894E" w:rsidR="55A12C3F">
              <w:rPr>
                <w:rFonts w:ascii="Arial" w:hAnsi="Arial" w:eastAsia="Arial" w:cs="Arial"/>
                <w:b w:val="0"/>
                <w:bCs w:val="0"/>
                <w:i w:val="0"/>
                <w:iCs w:val="0"/>
                <w:caps w:val="0"/>
                <w:smallCaps w:val="0"/>
                <w:color w:val="000000" w:themeColor="text1" w:themeTint="FF" w:themeShade="FF"/>
                <w:sz w:val="20"/>
                <w:szCs w:val="20"/>
                <w:lang w:val="en-GB"/>
              </w:rPr>
              <w:t>Not having enough feedback</w:t>
            </w:r>
          </w:p>
        </w:tc>
        <w:tc>
          <w:tcPr>
            <w:tcW w:w="2010" w:type="dxa"/>
            <w:tcMar>
              <w:left w:w="105" w:type="dxa"/>
              <w:right w:w="105" w:type="dxa"/>
            </w:tcMar>
            <w:vAlign w:val="top"/>
          </w:tcPr>
          <w:p w:rsidR="1233C18A" w:rsidP="4706894E" w:rsidRDefault="1233C18A" w14:paraId="21717B1C" w14:textId="2A1EC6A2">
            <w:pPr>
              <w:spacing w:beforeAutospacing="on" w:afterAutospacing="on" w:line="240" w:lineRule="auto"/>
              <w:jc w:val="both"/>
              <w:rPr>
                <w:rFonts w:ascii="Arial" w:hAnsi="Arial" w:eastAsia="Arial" w:cs="Arial"/>
                <w:b w:val="0"/>
                <w:bCs w:val="0"/>
                <w:i w:val="0"/>
                <w:iCs w:val="0"/>
                <w:caps w:val="0"/>
                <w:smallCaps w:val="0"/>
                <w:color w:val="000000" w:themeColor="text1" w:themeTint="FF" w:themeShade="FF"/>
                <w:sz w:val="20"/>
                <w:szCs w:val="20"/>
                <w:lang w:val="en-GB"/>
              </w:rPr>
            </w:pPr>
            <w:r w:rsidRPr="4706894E" w:rsidR="1233C18A">
              <w:rPr>
                <w:rFonts w:ascii="Arial" w:hAnsi="Arial" w:eastAsia="Arial" w:cs="Arial"/>
                <w:b w:val="0"/>
                <w:bCs w:val="0"/>
                <w:i w:val="0"/>
                <w:iCs w:val="0"/>
                <w:caps w:val="0"/>
                <w:smallCaps w:val="0"/>
                <w:color w:val="000000" w:themeColor="text1" w:themeTint="FF" w:themeShade="FF"/>
                <w:sz w:val="20"/>
                <w:szCs w:val="20"/>
                <w:lang w:val="en-GB"/>
              </w:rPr>
              <w:t xml:space="preserve">Videos on how to capture the </w:t>
            </w:r>
            <w:r w:rsidRPr="4706894E" w:rsidR="01A3195B">
              <w:rPr>
                <w:rFonts w:ascii="Arial" w:hAnsi="Arial" w:eastAsia="Arial" w:cs="Arial"/>
                <w:b w:val="0"/>
                <w:bCs w:val="0"/>
                <w:i w:val="0"/>
                <w:iCs w:val="0"/>
                <w:caps w:val="0"/>
                <w:smallCaps w:val="0"/>
                <w:color w:val="000000" w:themeColor="text1" w:themeTint="FF" w:themeShade="FF"/>
                <w:sz w:val="20"/>
                <w:szCs w:val="20"/>
                <w:lang w:val="en-GB"/>
              </w:rPr>
              <w:t>audience's</w:t>
            </w:r>
            <w:r w:rsidRPr="4706894E" w:rsidR="1233C18A">
              <w:rPr>
                <w:rFonts w:ascii="Arial" w:hAnsi="Arial" w:eastAsia="Arial" w:cs="Arial"/>
                <w:b w:val="0"/>
                <w:bCs w:val="0"/>
                <w:i w:val="0"/>
                <w:iCs w:val="0"/>
                <w:caps w:val="0"/>
                <w:smallCaps w:val="0"/>
                <w:color w:val="000000" w:themeColor="text1" w:themeTint="FF" w:themeShade="FF"/>
                <w:sz w:val="20"/>
                <w:szCs w:val="20"/>
                <w:lang w:val="en-GB"/>
              </w:rPr>
              <w:t xml:space="preserve"> attention</w:t>
            </w:r>
          </w:p>
        </w:tc>
        <w:tc>
          <w:tcPr>
            <w:tcW w:w="1215" w:type="dxa"/>
            <w:tcMar>
              <w:left w:w="105" w:type="dxa"/>
              <w:right w:w="105" w:type="dxa"/>
            </w:tcMar>
            <w:vAlign w:val="top"/>
          </w:tcPr>
          <w:p w:rsidR="55905CC0" w:rsidP="4706894E" w:rsidRDefault="55905CC0" w14:paraId="48680582" w14:textId="50808A3A">
            <w:pPr>
              <w:spacing w:beforeAutospacing="on" w:afterAutospacing="on" w:line="240" w:lineRule="auto"/>
              <w:jc w:val="both"/>
              <w:rPr>
                <w:rFonts w:ascii="Arial" w:hAnsi="Arial" w:eastAsia="Arial" w:cs="Arial"/>
                <w:noProof w:val="0"/>
                <w:sz w:val="20"/>
                <w:szCs w:val="20"/>
                <w:lang w:val="en-GB"/>
              </w:rPr>
            </w:pPr>
            <w:r w:rsidRPr="4706894E" w:rsidR="55905CC0">
              <w:rPr>
                <w:rFonts w:ascii="Arial" w:hAnsi="Arial" w:eastAsia="Arial" w:cs="Arial"/>
                <w:b w:val="0"/>
                <w:bCs w:val="0"/>
                <w:i w:val="0"/>
                <w:iCs w:val="0"/>
                <w:caps w:val="0"/>
                <w:smallCaps w:val="0"/>
                <w:noProof w:val="0"/>
                <w:color w:val="000000" w:themeColor="text1" w:themeTint="FF" w:themeShade="FF"/>
                <w:sz w:val="20"/>
                <w:szCs w:val="20"/>
                <w:lang w:val="en-GB"/>
              </w:rPr>
              <w:t>17</w:t>
            </w:r>
            <w:r w:rsidRPr="4706894E" w:rsidR="55905CC0">
              <w:rPr>
                <w:rFonts w:ascii="Arial" w:hAnsi="Arial" w:eastAsia="Arial" w:cs="Arial"/>
                <w:b w:val="0"/>
                <w:bCs w:val="0"/>
                <w:i w:val="0"/>
                <w:iCs w:val="0"/>
                <w:caps w:val="0"/>
                <w:smallCaps w:val="0"/>
                <w:noProof w:val="0"/>
                <w:color w:val="000000" w:themeColor="text1" w:themeTint="FF" w:themeShade="FF"/>
                <w:sz w:val="20"/>
                <w:szCs w:val="20"/>
                <w:vertAlign w:val="superscript"/>
                <w:lang w:val="en-GB"/>
              </w:rPr>
              <w:t>th</w:t>
            </w:r>
            <w:r w:rsidRPr="4706894E" w:rsidR="55905CC0">
              <w:rPr>
                <w:rFonts w:ascii="Arial" w:hAnsi="Arial" w:eastAsia="Arial" w:cs="Arial"/>
                <w:b w:val="0"/>
                <w:bCs w:val="0"/>
                <w:i w:val="0"/>
                <w:iCs w:val="0"/>
                <w:caps w:val="0"/>
                <w:smallCaps w:val="0"/>
                <w:noProof w:val="0"/>
                <w:color w:val="000000" w:themeColor="text1" w:themeTint="FF" w:themeShade="FF"/>
                <w:sz w:val="20"/>
                <w:szCs w:val="20"/>
                <w:lang w:val="en-GB"/>
              </w:rPr>
              <w:t xml:space="preserve"> July</w:t>
            </w:r>
          </w:p>
          <w:p w:rsidR="4706894E" w:rsidP="4706894E" w:rsidRDefault="4706894E" w14:paraId="338AA324" w14:textId="7BDE972B">
            <w:pPr>
              <w:spacing w:beforeAutospacing="on" w:afterAutospacing="on" w:line="240" w:lineRule="auto"/>
              <w:jc w:val="both"/>
              <w:rPr>
                <w:rFonts w:ascii="Arial" w:hAnsi="Arial" w:eastAsia="Arial" w:cs="Arial"/>
                <w:b w:val="0"/>
                <w:bCs w:val="0"/>
                <w:i w:val="0"/>
                <w:iCs w:val="0"/>
                <w:caps w:val="0"/>
                <w:smallCaps w:val="0"/>
                <w:color w:val="000000" w:themeColor="text1" w:themeTint="FF" w:themeShade="FF"/>
                <w:sz w:val="20"/>
                <w:szCs w:val="20"/>
                <w:lang w:val="en-GB"/>
              </w:rPr>
            </w:pPr>
          </w:p>
        </w:tc>
        <w:tc>
          <w:tcPr>
            <w:tcW w:w="2895" w:type="dxa"/>
            <w:tcMar>
              <w:left w:w="105" w:type="dxa"/>
              <w:right w:w="105" w:type="dxa"/>
            </w:tcMar>
            <w:vAlign w:val="top"/>
          </w:tcPr>
          <w:p w:rsidR="2314CA30" w:rsidP="4706894E" w:rsidRDefault="2314CA30" w14:paraId="1EF60C10" w14:textId="0A384546">
            <w:pPr>
              <w:spacing w:beforeAutospacing="on" w:afterAutospacing="on" w:line="240" w:lineRule="auto"/>
              <w:jc w:val="both"/>
              <w:rPr>
                <w:rFonts w:ascii="Arial" w:hAnsi="Arial" w:eastAsia="Arial" w:cs="Arial"/>
                <w:b w:val="0"/>
                <w:bCs w:val="0"/>
                <w:i w:val="0"/>
                <w:iCs w:val="0"/>
                <w:caps w:val="0"/>
                <w:smallCaps w:val="0"/>
                <w:color w:val="000000" w:themeColor="text1" w:themeTint="FF" w:themeShade="FF"/>
                <w:sz w:val="20"/>
                <w:szCs w:val="20"/>
                <w:lang w:val="en-GB"/>
              </w:rPr>
            </w:pPr>
            <w:r w:rsidRPr="4706894E" w:rsidR="2314CA30">
              <w:rPr>
                <w:rFonts w:ascii="Arial" w:hAnsi="Arial" w:eastAsia="Arial" w:cs="Arial"/>
                <w:b w:val="0"/>
                <w:bCs w:val="0"/>
                <w:i w:val="0"/>
                <w:iCs w:val="0"/>
                <w:caps w:val="0"/>
                <w:smallCaps w:val="0"/>
                <w:color w:val="000000" w:themeColor="text1" w:themeTint="FF" w:themeShade="FF"/>
                <w:sz w:val="20"/>
                <w:szCs w:val="20"/>
                <w:lang w:val="en-GB"/>
              </w:rPr>
              <w:t xml:space="preserve">Extend search to </w:t>
            </w:r>
            <w:r w:rsidRPr="4706894E" w:rsidR="2314CA30">
              <w:rPr>
                <w:rFonts w:ascii="Arial" w:hAnsi="Arial" w:eastAsia="Arial" w:cs="Arial"/>
                <w:b w:val="0"/>
                <w:bCs w:val="0"/>
                <w:i w:val="0"/>
                <w:iCs w:val="0"/>
                <w:caps w:val="0"/>
                <w:smallCaps w:val="0"/>
                <w:color w:val="000000" w:themeColor="text1" w:themeTint="FF" w:themeShade="FF"/>
                <w:sz w:val="20"/>
                <w:szCs w:val="20"/>
                <w:lang w:val="en-GB"/>
              </w:rPr>
              <w:t>youtube</w:t>
            </w:r>
            <w:r w:rsidRPr="4706894E" w:rsidR="2314CA30">
              <w:rPr>
                <w:rFonts w:ascii="Arial" w:hAnsi="Arial" w:eastAsia="Arial" w:cs="Arial"/>
                <w:b w:val="0"/>
                <w:bCs w:val="0"/>
                <w:i w:val="0"/>
                <w:iCs w:val="0"/>
                <w:caps w:val="0"/>
                <w:smallCaps w:val="0"/>
                <w:color w:val="000000" w:themeColor="text1" w:themeTint="FF" w:themeShade="FF"/>
                <w:sz w:val="20"/>
                <w:szCs w:val="20"/>
                <w:lang w:val="en-GB"/>
              </w:rPr>
              <w:t xml:space="preserve"> with tips</w:t>
            </w:r>
          </w:p>
        </w:tc>
      </w:tr>
    </w:tbl>
    <w:p w:rsidR="4706894E" w:rsidP="4706894E" w:rsidRDefault="4706894E" w14:paraId="0A347355" w14:textId="09753A9B">
      <w:pPr>
        <w:pStyle w:val="Normal"/>
        <w:rPr>
          <w:rFonts w:ascii="Arial" w:hAnsi="Arial" w:cs="Arial"/>
        </w:rPr>
        <w:sectPr w:rsidR="00F1399D">
          <w:pgSz w:w="11906" w:h="16838" w:orient="portrait"/>
          <w:pgMar w:top="1440" w:right="1440" w:bottom="1440" w:left="1440" w:header="708" w:footer="708" w:gutter="0"/>
          <w:cols w:space="708"/>
          <w:docGrid w:linePitch="360"/>
        </w:sectPr>
      </w:pPr>
    </w:p>
    <w:p w:rsidR="285EBFDF" w:rsidP="4706894E" w:rsidRDefault="285EBFDF" w14:paraId="6797CC83" w14:textId="6BADB14E">
      <w:pPr>
        <w:pStyle w:val="Normal"/>
        <w:keepNext w:val="1"/>
        <w:rPr>
          <w:rFonts w:ascii="Arial" w:hAnsi="Arial" w:eastAsia="Arial" w:cs="Arial"/>
          <w:sz w:val="24"/>
          <w:szCs w:val="24"/>
        </w:rPr>
      </w:pPr>
      <w:r w:rsidRPr="4706894E" w:rsidR="285EBFDF">
        <w:rPr>
          <w:rFonts w:ascii="Arial" w:hAnsi="Arial" w:eastAsia="Arial" w:cs="Arial"/>
          <w:sz w:val="24"/>
          <w:szCs w:val="24"/>
        </w:rPr>
        <w:t>REFERENCES LIST</w:t>
      </w:r>
    </w:p>
    <w:p w:rsidR="1E7AF2C5" w:rsidP="4706894E" w:rsidRDefault="1E7AF2C5" w14:paraId="24E3DC98" w14:textId="543C646A">
      <w:pPr>
        <w:pStyle w:val="Normal"/>
        <w:keepNext w:val="1"/>
        <w:rPr>
          <w:rFonts w:ascii="Arial" w:hAnsi="Arial" w:eastAsia="Arial" w:cs="Arial"/>
          <w:sz w:val="24"/>
          <w:szCs w:val="24"/>
        </w:rPr>
      </w:pPr>
      <w:r w:rsidRPr="4706894E" w:rsidR="1E7AF2C5">
        <w:rPr>
          <w:rFonts w:ascii="Arial" w:hAnsi="Arial" w:eastAsia="Arial" w:cs="Arial"/>
          <w:sz w:val="24"/>
          <w:szCs w:val="24"/>
        </w:rPr>
        <w:t xml:space="preserve">Zhao, D. The impact of AI-enhanced natural language processing tools on writing </w:t>
      </w:r>
      <w:r w:rsidRPr="4706894E" w:rsidR="1E7AF2C5">
        <w:rPr>
          <w:rFonts w:ascii="Arial" w:hAnsi="Arial" w:eastAsia="Arial" w:cs="Arial"/>
          <w:sz w:val="24"/>
          <w:szCs w:val="24"/>
        </w:rPr>
        <w:t>proficiency</w:t>
      </w:r>
      <w:r w:rsidRPr="4706894E" w:rsidR="1E7AF2C5">
        <w:rPr>
          <w:rFonts w:ascii="Arial" w:hAnsi="Arial" w:eastAsia="Arial" w:cs="Arial"/>
          <w:sz w:val="24"/>
          <w:szCs w:val="24"/>
        </w:rPr>
        <w:t xml:space="preserve">: an analysis of language precision, content summarization, and creative writing facilitation. </w:t>
      </w:r>
      <w:r w:rsidRPr="4706894E" w:rsidR="1E7AF2C5">
        <w:rPr>
          <w:rFonts w:ascii="Arial" w:hAnsi="Arial" w:eastAsia="Arial" w:cs="Arial"/>
          <w:sz w:val="24"/>
          <w:szCs w:val="24"/>
        </w:rPr>
        <w:t>Educ</w:t>
      </w:r>
      <w:r w:rsidRPr="4706894E" w:rsidR="1E7AF2C5">
        <w:rPr>
          <w:rFonts w:ascii="Arial" w:hAnsi="Arial" w:eastAsia="Arial" w:cs="Arial"/>
          <w:sz w:val="24"/>
          <w:szCs w:val="24"/>
        </w:rPr>
        <w:t xml:space="preserve"> Inf Technol 30, 8055–8086 (2025). </w:t>
      </w:r>
      <w:r w:rsidRPr="4706894E" w:rsidR="1E7AF2C5">
        <w:rPr>
          <w:rFonts w:ascii="Arial" w:hAnsi="Arial" w:eastAsia="Arial" w:cs="Arial"/>
          <w:sz w:val="24"/>
          <w:szCs w:val="24"/>
        </w:rPr>
        <w:t>https://doi.org/10.1007/s10639-024-13145-5 .</w:t>
      </w:r>
      <w:r w:rsidRPr="4706894E" w:rsidR="1E7AF2C5">
        <w:rPr>
          <w:rFonts w:ascii="Arial" w:hAnsi="Arial" w:eastAsia="Arial" w:cs="Arial"/>
          <w:sz w:val="24"/>
          <w:szCs w:val="24"/>
        </w:rPr>
        <w:t xml:space="preserve"> </w:t>
      </w:r>
    </w:p>
    <w:p w:rsidR="1E7AF2C5" w:rsidP="4706894E" w:rsidRDefault="1E7AF2C5" w14:paraId="735A3DD7" w14:textId="0AEA546E">
      <w:pPr>
        <w:pStyle w:val="Normal"/>
        <w:keepNext w:val="1"/>
      </w:pPr>
      <w:r w:rsidRPr="4706894E" w:rsidR="1E7AF2C5">
        <w:rPr>
          <w:rFonts w:ascii="Arial" w:hAnsi="Arial" w:eastAsia="Arial" w:cs="Arial"/>
          <w:sz w:val="24"/>
          <w:szCs w:val="24"/>
        </w:rPr>
        <w:t xml:space="preserve">BULAKH, </w:t>
      </w:r>
      <w:r w:rsidRPr="4706894E" w:rsidR="1E7AF2C5">
        <w:rPr>
          <w:rFonts w:ascii="Arial" w:hAnsi="Arial" w:eastAsia="Arial" w:cs="Arial"/>
          <w:sz w:val="24"/>
          <w:szCs w:val="24"/>
        </w:rPr>
        <w:t>T.(</w:t>
      </w:r>
      <w:r w:rsidRPr="4706894E" w:rsidR="1E7AF2C5">
        <w:rPr>
          <w:rFonts w:ascii="Arial" w:hAnsi="Arial" w:eastAsia="Arial" w:cs="Arial"/>
          <w:sz w:val="24"/>
          <w:szCs w:val="24"/>
        </w:rPr>
        <w:t xml:space="preserve">2022) Time Management Strategies and Innovative Methods to Increase the Efficiency of Its Use in the Activities of The Operations Manager DOI: https://doi.org/10.31767/nasoa.3-4-2022.06 Journal volume &amp; issue no. 3-4 pp. 57 – 65. </w:t>
      </w:r>
    </w:p>
    <w:p w:rsidR="1E7AF2C5" w:rsidP="4706894E" w:rsidRDefault="1E7AF2C5" w14:paraId="2A442DD0" w14:textId="4DC85F82">
      <w:pPr>
        <w:pStyle w:val="Normal"/>
        <w:keepNext w:val="1"/>
      </w:pPr>
      <w:r w:rsidRPr="4706894E" w:rsidR="1E7AF2C5">
        <w:rPr>
          <w:rFonts w:ascii="Arial" w:hAnsi="Arial" w:eastAsia="Arial" w:cs="Arial"/>
          <w:sz w:val="24"/>
          <w:szCs w:val="24"/>
        </w:rPr>
        <w:t xml:space="preserve">ANIELLA, M.V. and PETREA, G., 2025. The Impact of Artificial Intelligence (AI) on Students’ Academic Development. Education Sciences, 15(3), pp. 343. </w:t>
      </w:r>
    </w:p>
    <w:p w:rsidR="1E7AF2C5" w:rsidP="4706894E" w:rsidRDefault="1E7AF2C5" w14:paraId="68A58912" w14:textId="5597CAC0">
      <w:pPr>
        <w:pStyle w:val="Normal"/>
        <w:keepNext w:val="1"/>
      </w:pPr>
      <w:r w:rsidRPr="4706894E" w:rsidR="1E7AF2C5">
        <w:rPr>
          <w:rFonts w:ascii="Arial" w:hAnsi="Arial" w:eastAsia="Arial" w:cs="Arial"/>
          <w:sz w:val="24"/>
          <w:szCs w:val="24"/>
        </w:rPr>
        <w:t xml:space="preserve"> </w:t>
      </w:r>
      <w:r w:rsidRPr="4706894E" w:rsidR="1E7AF2C5">
        <w:rPr>
          <w:rFonts w:ascii="Arial" w:hAnsi="Arial" w:eastAsia="Arial" w:cs="Arial"/>
          <w:sz w:val="24"/>
          <w:szCs w:val="24"/>
        </w:rPr>
        <w:t xml:space="preserve">BASHA, S.H., (2024). Teaching Study Skills for Distance Learners. Educational Quest, 15(2), pp. 81-86. </w:t>
      </w:r>
    </w:p>
    <w:p w:rsidR="1E7AF2C5" w:rsidP="4706894E" w:rsidRDefault="1E7AF2C5" w14:paraId="71C3ABCB" w14:textId="17106DF6">
      <w:pPr>
        <w:pStyle w:val="Normal"/>
        <w:keepNext w:val="1"/>
      </w:pPr>
      <w:r w:rsidRPr="4706894E" w:rsidR="1E7AF2C5">
        <w:rPr>
          <w:rFonts w:ascii="Arial" w:hAnsi="Arial" w:eastAsia="Arial" w:cs="Arial"/>
          <w:sz w:val="24"/>
          <w:szCs w:val="24"/>
        </w:rPr>
        <w:t xml:space="preserve">DELCKER, J., HEIL, J., IFENTHALER, D., SEUFERT, S. and SPIRGI, L., 2024. First-year students AI-competence as a predictor for intended and de facto use of AI-tools for supporting learning processes in higher education: </w:t>
      </w:r>
      <w:r w:rsidRPr="4706894E" w:rsidR="1E7AF2C5">
        <w:rPr>
          <w:rFonts w:ascii="Arial" w:hAnsi="Arial" w:eastAsia="Arial" w:cs="Arial"/>
          <w:sz w:val="24"/>
          <w:szCs w:val="24"/>
        </w:rPr>
        <w:t>Revista</w:t>
      </w:r>
      <w:r w:rsidRPr="4706894E" w:rsidR="1E7AF2C5">
        <w:rPr>
          <w:rFonts w:ascii="Arial" w:hAnsi="Arial" w:eastAsia="Arial" w:cs="Arial"/>
          <w:sz w:val="24"/>
          <w:szCs w:val="24"/>
        </w:rPr>
        <w:t xml:space="preserve"> de Universidad y Sociedad del </w:t>
      </w:r>
      <w:r w:rsidRPr="4706894E" w:rsidR="1E7AF2C5">
        <w:rPr>
          <w:rFonts w:ascii="Arial" w:hAnsi="Arial" w:eastAsia="Arial" w:cs="Arial"/>
          <w:sz w:val="24"/>
          <w:szCs w:val="24"/>
        </w:rPr>
        <w:t>Conocimiento</w:t>
      </w:r>
      <w:r w:rsidRPr="4706894E" w:rsidR="1E7AF2C5">
        <w:rPr>
          <w:rFonts w:ascii="Arial" w:hAnsi="Arial" w:eastAsia="Arial" w:cs="Arial"/>
          <w:sz w:val="24"/>
          <w:szCs w:val="24"/>
        </w:rPr>
        <w:t>. International Journal of Educational Technology in Higher Education, 21(1), pp. 18.</w:t>
      </w:r>
    </w:p>
    <w:p w:rsidR="02A37308" w:rsidP="4706894E" w:rsidRDefault="02A37308" w14:paraId="4515F2C9" w14:textId="641DBC1F">
      <w:pPr>
        <w:rPr>
          <w:rFonts w:ascii="Arial" w:hAnsi="Arial" w:eastAsia="Arial" w:cs="Arial"/>
          <w:b w:val="0"/>
          <w:bCs w:val="0"/>
          <w:i w:val="0"/>
          <w:iCs w:val="0"/>
          <w:caps w:val="0"/>
          <w:smallCaps w:val="0"/>
          <w:noProof w:val="0"/>
          <w:color w:val="000000" w:themeColor="text1" w:themeTint="FF" w:themeShade="FF"/>
          <w:sz w:val="24"/>
          <w:szCs w:val="24"/>
          <w:lang w:val="en-GB"/>
        </w:rPr>
      </w:pPr>
      <w:r w:rsidRPr="4706894E" w:rsidR="02A37308">
        <w:rPr>
          <w:rFonts w:ascii="Arial" w:hAnsi="Arial" w:eastAsia="Arial" w:cs="Arial"/>
          <w:b w:val="0"/>
          <w:bCs w:val="0"/>
          <w:i w:val="0"/>
          <w:iCs w:val="0"/>
          <w:caps w:val="0"/>
          <w:smallCaps w:val="0"/>
          <w:noProof w:val="0"/>
          <w:color w:val="000000" w:themeColor="text1" w:themeTint="FF" w:themeShade="FF"/>
          <w:sz w:val="24"/>
          <w:szCs w:val="24"/>
          <w:lang w:val="en-GB"/>
        </w:rPr>
        <w:t>M, Alaya (2021.) Academic procrastination in university students: Associated factors and impact on academic performance. European Psychiatry, 64, pp. S759-S760.</w:t>
      </w:r>
    </w:p>
    <w:p w:rsidR="02A37308" w:rsidP="4706894E" w:rsidRDefault="02A37308" w14:paraId="182D6C2F" w14:textId="626ABBCC">
      <w:pPr>
        <w:rPr>
          <w:rFonts w:ascii="Arial" w:hAnsi="Arial" w:eastAsia="Arial" w:cs="Arial"/>
          <w:b w:val="0"/>
          <w:bCs w:val="0"/>
          <w:i w:val="0"/>
          <w:iCs w:val="0"/>
          <w:caps w:val="0"/>
          <w:smallCaps w:val="0"/>
          <w:noProof w:val="0"/>
          <w:color w:val="000000" w:themeColor="text1" w:themeTint="FF" w:themeShade="FF"/>
          <w:sz w:val="24"/>
          <w:szCs w:val="24"/>
          <w:lang w:val="en-GB"/>
        </w:rPr>
      </w:pPr>
      <w:r w:rsidRPr="4706894E" w:rsidR="02A37308">
        <w:rPr>
          <w:rFonts w:ascii="Arial" w:hAnsi="Arial" w:eastAsia="Arial" w:cs="Arial"/>
          <w:b w:val="0"/>
          <w:bCs w:val="0"/>
          <w:i w:val="0"/>
          <w:iCs w:val="0"/>
          <w:caps w:val="0"/>
          <w:smallCaps w:val="0"/>
          <w:noProof w:val="0"/>
          <w:color w:val="000000" w:themeColor="text1" w:themeTint="FF" w:themeShade="FF"/>
          <w:sz w:val="24"/>
          <w:szCs w:val="24"/>
          <w:lang w:val="en-GB"/>
        </w:rPr>
        <w:t xml:space="preserve">Ismail </w:t>
      </w:r>
      <w:r w:rsidRPr="4706894E" w:rsidR="02A37308">
        <w:rPr>
          <w:rFonts w:ascii="Arial" w:hAnsi="Arial" w:eastAsia="Arial" w:cs="Arial"/>
          <w:b w:val="0"/>
          <w:bCs w:val="0"/>
          <w:i w:val="0"/>
          <w:iCs w:val="0"/>
          <w:caps w:val="0"/>
          <w:smallCaps w:val="0"/>
          <w:noProof w:val="0"/>
          <w:color w:val="000000" w:themeColor="text1" w:themeTint="FF" w:themeShade="FF"/>
          <w:sz w:val="24"/>
          <w:szCs w:val="24"/>
          <w:lang w:val="en-GB"/>
        </w:rPr>
        <w:t>M.(</w:t>
      </w:r>
      <w:r w:rsidRPr="4706894E" w:rsidR="02A37308">
        <w:rPr>
          <w:rFonts w:ascii="Arial" w:hAnsi="Arial" w:eastAsia="Arial" w:cs="Arial"/>
          <w:b w:val="0"/>
          <w:bCs w:val="0"/>
          <w:i w:val="0"/>
          <w:iCs w:val="0"/>
          <w:caps w:val="0"/>
          <w:smallCaps w:val="0"/>
          <w:noProof w:val="0"/>
          <w:color w:val="000000" w:themeColor="text1" w:themeTint="FF" w:themeShade="FF"/>
          <w:sz w:val="24"/>
          <w:szCs w:val="24"/>
          <w:lang w:val="en-GB"/>
        </w:rPr>
        <w:t xml:space="preserve">2022) ‘POMODORO TECHNIQUE ANALYSIS IN ZOOM-BASED CLASSROOMS’, JEELS (Journal of English Education and Linguistics Studies), 9(1), pp. 75–96. Available at: </w:t>
      </w:r>
      <w:hyperlink r:id="R3bdb033e90f54bc0">
        <w:r w:rsidRPr="4706894E" w:rsidR="02A37308">
          <w:rPr>
            <w:rStyle w:val="Hyperlink"/>
            <w:rFonts w:ascii="Arial" w:hAnsi="Arial" w:eastAsia="Arial" w:cs="Arial"/>
            <w:b w:val="0"/>
            <w:bCs w:val="0"/>
            <w:i w:val="0"/>
            <w:iCs w:val="0"/>
            <w:caps w:val="0"/>
            <w:smallCaps w:val="0"/>
            <w:noProof w:val="0"/>
            <w:sz w:val="24"/>
            <w:szCs w:val="24"/>
            <w:lang w:val="en-GB"/>
          </w:rPr>
          <w:t>https://doi.org/10.30762/jeels.v9i1.4298</w:t>
        </w:r>
      </w:hyperlink>
      <w:r w:rsidRPr="4706894E" w:rsidR="02A37308">
        <w:rPr>
          <w:rFonts w:ascii="Arial" w:hAnsi="Arial" w:eastAsia="Arial" w:cs="Arial"/>
          <w:b w:val="0"/>
          <w:bCs w:val="0"/>
          <w:i w:val="0"/>
          <w:iCs w:val="0"/>
          <w:caps w:val="0"/>
          <w:smallCaps w:val="0"/>
          <w:noProof w:val="0"/>
          <w:color w:val="000000" w:themeColor="text1" w:themeTint="FF" w:themeShade="FF"/>
          <w:sz w:val="24"/>
          <w:szCs w:val="24"/>
          <w:lang w:val="en-GB"/>
        </w:rPr>
        <w:t>.</w:t>
      </w:r>
    </w:p>
    <w:p w:rsidR="02A37308" w:rsidP="4706894E" w:rsidRDefault="02A37308" w14:paraId="4C278693" w14:textId="5588F3E4">
      <w:pPr>
        <w:rPr>
          <w:rFonts w:ascii="Arial" w:hAnsi="Arial" w:eastAsia="Arial" w:cs="Arial"/>
          <w:b w:val="0"/>
          <w:bCs w:val="0"/>
          <w:i w:val="0"/>
          <w:iCs w:val="0"/>
          <w:caps w:val="0"/>
          <w:smallCaps w:val="0"/>
          <w:noProof w:val="0"/>
          <w:color w:val="000000" w:themeColor="text1" w:themeTint="FF" w:themeShade="FF"/>
          <w:sz w:val="24"/>
          <w:szCs w:val="24"/>
          <w:lang w:val="en-GB"/>
        </w:rPr>
      </w:pPr>
      <w:r w:rsidRPr="4706894E" w:rsidR="02A37308">
        <w:rPr>
          <w:rFonts w:ascii="Arial" w:hAnsi="Arial" w:eastAsia="Arial" w:cs="Arial"/>
          <w:b w:val="0"/>
          <w:bCs w:val="0"/>
          <w:i w:val="0"/>
          <w:iCs w:val="0"/>
          <w:caps w:val="0"/>
          <w:smallCaps w:val="0"/>
          <w:noProof w:val="0"/>
          <w:color w:val="000000" w:themeColor="text1" w:themeTint="FF" w:themeShade="FF"/>
          <w:sz w:val="24"/>
          <w:szCs w:val="24"/>
          <w:lang w:val="es-ES"/>
        </w:rPr>
        <w:t>LOVIN D.(2022). Estrés entre los estudiantes y dificultad con la gestión del tiempo: un estudio en la Universidad de Galați en Rumania. Ciencias Sociales, 11(12), pp. 538.</w:t>
      </w:r>
    </w:p>
    <w:p w:rsidR="02A37308" w:rsidP="4706894E" w:rsidRDefault="02A37308" w14:paraId="36723A44" w14:textId="4D72ED87">
      <w:pPr>
        <w:rPr>
          <w:rFonts w:ascii="Arial" w:hAnsi="Arial" w:eastAsia="Arial" w:cs="Arial"/>
          <w:b w:val="0"/>
          <w:bCs w:val="0"/>
          <w:i w:val="0"/>
          <w:iCs w:val="0"/>
          <w:caps w:val="0"/>
          <w:smallCaps w:val="0"/>
          <w:noProof w:val="0"/>
          <w:color w:val="000000" w:themeColor="text1" w:themeTint="FF" w:themeShade="FF"/>
          <w:sz w:val="24"/>
          <w:szCs w:val="24"/>
          <w:lang w:val="en-GB"/>
        </w:rPr>
      </w:pPr>
      <w:r w:rsidRPr="4706894E" w:rsidR="02A37308">
        <w:rPr>
          <w:rFonts w:ascii="Arial" w:hAnsi="Arial" w:eastAsia="Arial" w:cs="Arial"/>
          <w:b w:val="0"/>
          <w:bCs w:val="0"/>
          <w:i w:val="0"/>
          <w:iCs w:val="0"/>
          <w:caps w:val="0"/>
          <w:smallCaps w:val="0"/>
          <w:noProof w:val="0"/>
          <w:color w:val="000000" w:themeColor="text1" w:themeTint="FF" w:themeShade="FF"/>
          <w:sz w:val="24"/>
          <w:szCs w:val="24"/>
          <w:lang w:val="en-GB"/>
        </w:rPr>
        <w:t>KESHNI, A.(2024). Prevalence of Procrastination and its Associated Factors with a View to Develop 'Task and Time Management Strategies' to Combat Procrastination among Nursing Students. International Journal of Advances in Nursing Management, .</w:t>
      </w:r>
    </w:p>
    <w:p w:rsidR="02A37308" w:rsidP="4706894E" w:rsidRDefault="02A37308" w14:paraId="176A5AF5" w14:textId="587C66E2">
      <w:pPr>
        <w:rPr>
          <w:rFonts w:ascii="Arial" w:hAnsi="Arial" w:eastAsia="Arial" w:cs="Arial"/>
          <w:b w:val="0"/>
          <w:bCs w:val="0"/>
          <w:i w:val="0"/>
          <w:iCs w:val="0"/>
          <w:caps w:val="0"/>
          <w:smallCaps w:val="0"/>
          <w:noProof w:val="0"/>
          <w:color w:val="000000" w:themeColor="text1" w:themeTint="FF" w:themeShade="FF"/>
          <w:sz w:val="24"/>
          <w:szCs w:val="24"/>
          <w:lang w:val="en-GB"/>
        </w:rPr>
      </w:pPr>
      <w:r w:rsidRPr="4706894E" w:rsidR="02A37308">
        <w:rPr>
          <w:rFonts w:ascii="Arial" w:hAnsi="Arial" w:eastAsia="Arial" w:cs="Arial"/>
          <w:b w:val="0"/>
          <w:bCs w:val="0"/>
          <w:i w:val="0"/>
          <w:iCs w:val="0"/>
          <w:caps w:val="0"/>
          <w:smallCaps w:val="0"/>
          <w:noProof w:val="0"/>
          <w:color w:val="000000" w:themeColor="text1" w:themeTint="FF" w:themeShade="FF"/>
          <w:sz w:val="24"/>
          <w:szCs w:val="24"/>
          <w:lang w:val="en-GB"/>
        </w:rPr>
        <w:t xml:space="preserve">Wilson, </w:t>
      </w:r>
      <w:r w:rsidRPr="4706894E" w:rsidR="02A37308">
        <w:rPr>
          <w:rFonts w:ascii="Arial" w:hAnsi="Arial" w:eastAsia="Arial" w:cs="Arial"/>
          <w:b w:val="0"/>
          <w:bCs w:val="0"/>
          <w:i w:val="0"/>
          <w:iCs w:val="0"/>
          <w:caps w:val="0"/>
          <w:smallCaps w:val="0"/>
          <w:noProof w:val="0"/>
          <w:color w:val="000000" w:themeColor="text1" w:themeTint="FF" w:themeShade="FF"/>
          <w:sz w:val="24"/>
          <w:szCs w:val="24"/>
          <w:lang w:val="en-GB"/>
        </w:rPr>
        <w:t>R(</w:t>
      </w:r>
      <w:r w:rsidRPr="4706894E" w:rsidR="02A37308">
        <w:rPr>
          <w:rFonts w:ascii="Arial" w:hAnsi="Arial" w:eastAsia="Arial" w:cs="Arial"/>
          <w:b w:val="0"/>
          <w:bCs w:val="0"/>
          <w:i w:val="0"/>
          <w:iCs w:val="0"/>
          <w:caps w:val="0"/>
          <w:smallCaps w:val="0"/>
          <w:noProof w:val="0"/>
          <w:color w:val="000000" w:themeColor="text1" w:themeTint="FF" w:themeShade="FF"/>
          <w:sz w:val="24"/>
          <w:szCs w:val="24"/>
          <w:lang w:val="en-GB"/>
        </w:rPr>
        <w:t xml:space="preserve">2021) ‘Improving students’ performance with time management skills’, Journal of university teaching &amp; learning practice, 18(4). Available at: </w:t>
      </w:r>
      <w:hyperlink r:id="R8693b08d94034c70">
        <w:r w:rsidRPr="4706894E" w:rsidR="02A37308">
          <w:rPr>
            <w:rStyle w:val="Hyperlink"/>
            <w:rFonts w:ascii="Arial" w:hAnsi="Arial" w:eastAsia="Arial" w:cs="Arial"/>
            <w:b w:val="0"/>
            <w:bCs w:val="0"/>
            <w:i w:val="0"/>
            <w:iCs w:val="0"/>
            <w:caps w:val="0"/>
            <w:smallCaps w:val="0"/>
            <w:noProof w:val="0"/>
            <w:sz w:val="24"/>
            <w:szCs w:val="24"/>
            <w:lang w:val="en-GB"/>
          </w:rPr>
          <w:t>https://doi.org/10.53761/1.18.4.16</w:t>
        </w:r>
      </w:hyperlink>
      <w:r w:rsidRPr="4706894E" w:rsidR="02A37308">
        <w:rPr>
          <w:rFonts w:ascii="Arial" w:hAnsi="Arial" w:eastAsia="Arial" w:cs="Arial"/>
          <w:b w:val="0"/>
          <w:bCs w:val="0"/>
          <w:i w:val="0"/>
          <w:iCs w:val="0"/>
          <w:caps w:val="0"/>
          <w:smallCaps w:val="0"/>
          <w:noProof w:val="0"/>
          <w:color w:val="000000" w:themeColor="text1" w:themeTint="FF" w:themeShade="FF"/>
          <w:sz w:val="24"/>
          <w:szCs w:val="24"/>
          <w:lang w:val="en-GB"/>
        </w:rPr>
        <w:t>.</w:t>
      </w:r>
    </w:p>
    <w:sectPr w:rsidRPr="00B103B9" w:rsidR="000C541C">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F1B27" w:rsidP="00F1399D" w:rsidRDefault="006F1B27" w14:paraId="743B860F" w14:textId="77777777">
      <w:pPr>
        <w:spacing w:after="0" w:line="240" w:lineRule="auto"/>
      </w:pPr>
      <w:r>
        <w:separator/>
      </w:r>
    </w:p>
  </w:endnote>
  <w:endnote w:type="continuationSeparator" w:id="0">
    <w:p w:rsidR="006F1B27" w:rsidP="00F1399D" w:rsidRDefault="006F1B27" w14:paraId="5D78423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F1B27" w:rsidP="00F1399D" w:rsidRDefault="006F1B27" w14:paraId="57FC36F7" w14:textId="77777777">
      <w:pPr>
        <w:spacing w:after="0" w:line="240" w:lineRule="auto"/>
      </w:pPr>
      <w:r>
        <w:separator/>
      </w:r>
    </w:p>
  </w:footnote>
  <w:footnote w:type="continuationSeparator" w:id="0">
    <w:p w:rsidR="006F1B27" w:rsidP="00F1399D" w:rsidRDefault="006F1B27" w14:paraId="76797BA1"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I/aKLzcgFAzTUW" int2:id="R0yYQEoe">
      <int2:state int2:type="spell" int2:value="Rejected"/>
    </int2:textHash>
    <int2:textHash int2:hashCode="OLYr5L3apWYcfW" int2:id="ZLU5MwkD">
      <int2:state int2:type="spell" int2:value="Rejected"/>
    </int2:textHash>
    <int2:textHash int2:hashCode="N8x/2IxXvUh+R5" int2:id="eNTrCodv">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4423CB"/>
    <w:multiLevelType w:val="multilevel"/>
    <w:tmpl w:val="BEF68AB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1D824485"/>
    <w:multiLevelType w:val="hybridMultilevel"/>
    <w:tmpl w:val="E154F63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3B94660C"/>
    <w:multiLevelType w:val="multilevel"/>
    <w:tmpl w:val="2A00A14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3ED3558A"/>
    <w:multiLevelType w:val="multilevel"/>
    <w:tmpl w:val="D36434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64584F04"/>
    <w:multiLevelType w:val="multilevel"/>
    <w:tmpl w:val="44E8E0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057896471">
    <w:abstractNumId w:val="4"/>
  </w:num>
  <w:num w:numId="2" w16cid:durableId="1766608665">
    <w:abstractNumId w:val="0"/>
  </w:num>
  <w:num w:numId="3" w16cid:durableId="632635170">
    <w:abstractNumId w:val="2"/>
  </w:num>
  <w:num w:numId="4" w16cid:durableId="994382463">
    <w:abstractNumId w:val="3"/>
  </w:num>
  <w:num w:numId="5" w16cid:durableId="1757554046">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2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0DE99D8-B5AB-4EC9-BE12-AA7E1FF4C917}"/>
    <w:docVar w:name="dgnword-eventsink" w:val="1460711690752"/>
  </w:docVars>
  <w:rsids>
    <w:rsidRoot w:val="000C68CB"/>
    <w:rsid w:val="00061BBC"/>
    <w:rsid w:val="00063ADC"/>
    <w:rsid w:val="000A2E17"/>
    <w:rsid w:val="000A470F"/>
    <w:rsid w:val="000C144A"/>
    <w:rsid w:val="000C541C"/>
    <w:rsid w:val="000C68CB"/>
    <w:rsid w:val="000D5B34"/>
    <w:rsid w:val="0010406A"/>
    <w:rsid w:val="00110DEC"/>
    <w:rsid w:val="001118FB"/>
    <w:rsid w:val="00115538"/>
    <w:rsid w:val="00135DD1"/>
    <w:rsid w:val="00164156"/>
    <w:rsid w:val="001819DF"/>
    <w:rsid w:val="001B086C"/>
    <w:rsid w:val="001C6E70"/>
    <w:rsid w:val="00262DC1"/>
    <w:rsid w:val="002F243A"/>
    <w:rsid w:val="00301906"/>
    <w:rsid w:val="00302BB1"/>
    <w:rsid w:val="003341DF"/>
    <w:rsid w:val="00347EA1"/>
    <w:rsid w:val="00382546"/>
    <w:rsid w:val="003A4B66"/>
    <w:rsid w:val="003A709B"/>
    <w:rsid w:val="003D223A"/>
    <w:rsid w:val="00417AB6"/>
    <w:rsid w:val="004B31F1"/>
    <w:rsid w:val="004D474C"/>
    <w:rsid w:val="0053246E"/>
    <w:rsid w:val="00536CFB"/>
    <w:rsid w:val="00543F5E"/>
    <w:rsid w:val="00584970"/>
    <w:rsid w:val="005913FB"/>
    <w:rsid w:val="005B783A"/>
    <w:rsid w:val="005F42D0"/>
    <w:rsid w:val="005F7C42"/>
    <w:rsid w:val="0062310A"/>
    <w:rsid w:val="00664B16"/>
    <w:rsid w:val="006B52C3"/>
    <w:rsid w:val="006F1B27"/>
    <w:rsid w:val="007203C3"/>
    <w:rsid w:val="007352C0"/>
    <w:rsid w:val="00735C2C"/>
    <w:rsid w:val="00743752"/>
    <w:rsid w:val="007D3AE1"/>
    <w:rsid w:val="007D777F"/>
    <w:rsid w:val="007E01E0"/>
    <w:rsid w:val="00803155"/>
    <w:rsid w:val="00840BEE"/>
    <w:rsid w:val="00851EDB"/>
    <w:rsid w:val="008D7180"/>
    <w:rsid w:val="008F1086"/>
    <w:rsid w:val="009060A0"/>
    <w:rsid w:val="0091355A"/>
    <w:rsid w:val="00917008"/>
    <w:rsid w:val="00935B8D"/>
    <w:rsid w:val="009A3D6F"/>
    <w:rsid w:val="009B164A"/>
    <w:rsid w:val="00A15883"/>
    <w:rsid w:val="00A23D6E"/>
    <w:rsid w:val="00A476E3"/>
    <w:rsid w:val="00AD7313"/>
    <w:rsid w:val="00AE2AA9"/>
    <w:rsid w:val="00AE3307"/>
    <w:rsid w:val="00AF66E7"/>
    <w:rsid w:val="00B028A8"/>
    <w:rsid w:val="00B103B9"/>
    <w:rsid w:val="00B42784"/>
    <w:rsid w:val="00B51B61"/>
    <w:rsid w:val="00B724BB"/>
    <w:rsid w:val="00B93BBC"/>
    <w:rsid w:val="00BC7B60"/>
    <w:rsid w:val="00BE2A35"/>
    <w:rsid w:val="00BE3554"/>
    <w:rsid w:val="00C129B8"/>
    <w:rsid w:val="00C24461"/>
    <w:rsid w:val="00C2550A"/>
    <w:rsid w:val="00C4699D"/>
    <w:rsid w:val="00CF32AC"/>
    <w:rsid w:val="00D24ADF"/>
    <w:rsid w:val="00D26517"/>
    <w:rsid w:val="00D33868"/>
    <w:rsid w:val="00DC55F3"/>
    <w:rsid w:val="00DD5969"/>
    <w:rsid w:val="00E10797"/>
    <w:rsid w:val="00E243A8"/>
    <w:rsid w:val="00E6747C"/>
    <w:rsid w:val="00EA0B9A"/>
    <w:rsid w:val="00EA15D1"/>
    <w:rsid w:val="00EA6220"/>
    <w:rsid w:val="00EC1771"/>
    <w:rsid w:val="00F1399D"/>
    <w:rsid w:val="00F8089C"/>
    <w:rsid w:val="01923016"/>
    <w:rsid w:val="01A3195B"/>
    <w:rsid w:val="02506B0D"/>
    <w:rsid w:val="029BBF41"/>
    <w:rsid w:val="02A37308"/>
    <w:rsid w:val="02C9A8C4"/>
    <w:rsid w:val="03318A02"/>
    <w:rsid w:val="03389379"/>
    <w:rsid w:val="03389502"/>
    <w:rsid w:val="03AD87F3"/>
    <w:rsid w:val="04198E34"/>
    <w:rsid w:val="04773929"/>
    <w:rsid w:val="04819BA7"/>
    <w:rsid w:val="04B1F2BA"/>
    <w:rsid w:val="050787A3"/>
    <w:rsid w:val="056A24B8"/>
    <w:rsid w:val="057A903D"/>
    <w:rsid w:val="057F650C"/>
    <w:rsid w:val="0590E47F"/>
    <w:rsid w:val="0598029C"/>
    <w:rsid w:val="05DEB3C2"/>
    <w:rsid w:val="0679C6A0"/>
    <w:rsid w:val="06904F20"/>
    <w:rsid w:val="07132CD1"/>
    <w:rsid w:val="073F7B89"/>
    <w:rsid w:val="07C30E3E"/>
    <w:rsid w:val="07C840A1"/>
    <w:rsid w:val="0801A95A"/>
    <w:rsid w:val="081FC7E8"/>
    <w:rsid w:val="08437E09"/>
    <w:rsid w:val="086FD061"/>
    <w:rsid w:val="094DF208"/>
    <w:rsid w:val="095D05C6"/>
    <w:rsid w:val="09AD0EBF"/>
    <w:rsid w:val="09F6D09F"/>
    <w:rsid w:val="0A04A3B7"/>
    <w:rsid w:val="0A04A3B7"/>
    <w:rsid w:val="0A4D2CB0"/>
    <w:rsid w:val="0AC65C34"/>
    <w:rsid w:val="0AE1CA06"/>
    <w:rsid w:val="0B460E94"/>
    <w:rsid w:val="0B7CCCEE"/>
    <w:rsid w:val="0BAF2F68"/>
    <w:rsid w:val="0BF2A297"/>
    <w:rsid w:val="0C773417"/>
    <w:rsid w:val="0CBF09FF"/>
    <w:rsid w:val="0D6DD87B"/>
    <w:rsid w:val="0DA1D11F"/>
    <w:rsid w:val="0DD8F9BD"/>
    <w:rsid w:val="0E2B4AF0"/>
    <w:rsid w:val="0E3DF3D1"/>
    <w:rsid w:val="0ED2C59F"/>
    <w:rsid w:val="0EDCF4BC"/>
    <w:rsid w:val="0F327F0F"/>
    <w:rsid w:val="0F327F0F"/>
    <w:rsid w:val="0F44132C"/>
    <w:rsid w:val="106C97A9"/>
    <w:rsid w:val="10DFCF83"/>
    <w:rsid w:val="10F65DA3"/>
    <w:rsid w:val="1126712B"/>
    <w:rsid w:val="11512216"/>
    <w:rsid w:val="116D98CF"/>
    <w:rsid w:val="11901034"/>
    <w:rsid w:val="11D8A2EF"/>
    <w:rsid w:val="11DC52E5"/>
    <w:rsid w:val="120641DF"/>
    <w:rsid w:val="1233C18A"/>
    <w:rsid w:val="1248637D"/>
    <w:rsid w:val="124D6722"/>
    <w:rsid w:val="1250D01D"/>
    <w:rsid w:val="1457C37A"/>
    <w:rsid w:val="1473A965"/>
    <w:rsid w:val="14C04CC0"/>
    <w:rsid w:val="14ED8D57"/>
    <w:rsid w:val="15211E68"/>
    <w:rsid w:val="160BEF35"/>
    <w:rsid w:val="166ABB76"/>
    <w:rsid w:val="167F7B4F"/>
    <w:rsid w:val="16F267F9"/>
    <w:rsid w:val="1717A205"/>
    <w:rsid w:val="171DFCBB"/>
    <w:rsid w:val="172F3599"/>
    <w:rsid w:val="176B90B1"/>
    <w:rsid w:val="177931F3"/>
    <w:rsid w:val="17A21082"/>
    <w:rsid w:val="1812F5F9"/>
    <w:rsid w:val="1833C0F4"/>
    <w:rsid w:val="185F99AF"/>
    <w:rsid w:val="18B9E6FD"/>
    <w:rsid w:val="19028975"/>
    <w:rsid w:val="190605B6"/>
    <w:rsid w:val="19308FA4"/>
    <w:rsid w:val="199A2278"/>
    <w:rsid w:val="19E8B35C"/>
    <w:rsid w:val="1A2D3A00"/>
    <w:rsid w:val="1A4AF7CD"/>
    <w:rsid w:val="1A8699E6"/>
    <w:rsid w:val="1B2D696C"/>
    <w:rsid w:val="1B2DFB64"/>
    <w:rsid w:val="1B52FD96"/>
    <w:rsid w:val="1B5DD7BD"/>
    <w:rsid w:val="1B67B672"/>
    <w:rsid w:val="1B6CF5D7"/>
    <w:rsid w:val="1B8A2171"/>
    <w:rsid w:val="1BF768F1"/>
    <w:rsid w:val="1C47FA86"/>
    <w:rsid w:val="1C4C9BC7"/>
    <w:rsid w:val="1C4CA505"/>
    <w:rsid w:val="1D20AC82"/>
    <w:rsid w:val="1E788491"/>
    <w:rsid w:val="1E7AF2C5"/>
    <w:rsid w:val="1E899324"/>
    <w:rsid w:val="1E9D1628"/>
    <w:rsid w:val="1F156C4D"/>
    <w:rsid w:val="1F4F6813"/>
    <w:rsid w:val="1F64198F"/>
    <w:rsid w:val="1F644BB5"/>
    <w:rsid w:val="1F7F69E5"/>
    <w:rsid w:val="1FF5C27D"/>
    <w:rsid w:val="2049AF42"/>
    <w:rsid w:val="20DD6431"/>
    <w:rsid w:val="2146BFC6"/>
    <w:rsid w:val="214D9605"/>
    <w:rsid w:val="216FE5DC"/>
    <w:rsid w:val="2297C72F"/>
    <w:rsid w:val="22DF8A11"/>
    <w:rsid w:val="22EF0E43"/>
    <w:rsid w:val="2314CA30"/>
    <w:rsid w:val="231898B3"/>
    <w:rsid w:val="234A78B4"/>
    <w:rsid w:val="23ECC7E9"/>
    <w:rsid w:val="249CE143"/>
    <w:rsid w:val="259A444F"/>
    <w:rsid w:val="25BF3C7F"/>
    <w:rsid w:val="25BF3C7F"/>
    <w:rsid w:val="25D5AC8F"/>
    <w:rsid w:val="260C7FFA"/>
    <w:rsid w:val="26A58827"/>
    <w:rsid w:val="26F63B75"/>
    <w:rsid w:val="26FC869E"/>
    <w:rsid w:val="275C6B33"/>
    <w:rsid w:val="277183E4"/>
    <w:rsid w:val="27FBDB85"/>
    <w:rsid w:val="280031B3"/>
    <w:rsid w:val="2837A147"/>
    <w:rsid w:val="285EBFDF"/>
    <w:rsid w:val="288E130A"/>
    <w:rsid w:val="28CA44D6"/>
    <w:rsid w:val="28F71800"/>
    <w:rsid w:val="293A267F"/>
    <w:rsid w:val="29A3CB15"/>
    <w:rsid w:val="2A2B5287"/>
    <w:rsid w:val="2A4FDD16"/>
    <w:rsid w:val="2A65C0C3"/>
    <w:rsid w:val="2AEA795F"/>
    <w:rsid w:val="2B165F06"/>
    <w:rsid w:val="2B39982F"/>
    <w:rsid w:val="2BB19CD6"/>
    <w:rsid w:val="2BC45B42"/>
    <w:rsid w:val="2BCCDCB3"/>
    <w:rsid w:val="2BCCDCB3"/>
    <w:rsid w:val="2BFFA6EA"/>
    <w:rsid w:val="2C70104B"/>
    <w:rsid w:val="2C7D7AD7"/>
    <w:rsid w:val="2CC3F58E"/>
    <w:rsid w:val="2CF3AD59"/>
    <w:rsid w:val="2D6AC650"/>
    <w:rsid w:val="2DC3ADDE"/>
    <w:rsid w:val="2DCDE62D"/>
    <w:rsid w:val="2DEDA24E"/>
    <w:rsid w:val="2E0EF4C5"/>
    <w:rsid w:val="2E4539DB"/>
    <w:rsid w:val="2E61BA17"/>
    <w:rsid w:val="2EEE47BC"/>
    <w:rsid w:val="2F502726"/>
    <w:rsid w:val="2F602E8E"/>
    <w:rsid w:val="2F76B07F"/>
    <w:rsid w:val="3038C838"/>
    <w:rsid w:val="3074362C"/>
    <w:rsid w:val="30CC0731"/>
    <w:rsid w:val="310B7C94"/>
    <w:rsid w:val="317E3BFE"/>
    <w:rsid w:val="317F5B86"/>
    <w:rsid w:val="319191B7"/>
    <w:rsid w:val="31B8AFAC"/>
    <w:rsid w:val="31FCF810"/>
    <w:rsid w:val="3253E987"/>
    <w:rsid w:val="32762EFA"/>
    <w:rsid w:val="32845346"/>
    <w:rsid w:val="328CC354"/>
    <w:rsid w:val="328DED38"/>
    <w:rsid w:val="3326EFFC"/>
    <w:rsid w:val="33ACCB1A"/>
    <w:rsid w:val="33C6D7FF"/>
    <w:rsid w:val="33EC94F6"/>
    <w:rsid w:val="346E7DD9"/>
    <w:rsid w:val="34A07A7B"/>
    <w:rsid w:val="34F293E2"/>
    <w:rsid w:val="34FC06AA"/>
    <w:rsid w:val="35053F61"/>
    <w:rsid w:val="35D009DC"/>
    <w:rsid w:val="360D59D5"/>
    <w:rsid w:val="361E52AC"/>
    <w:rsid w:val="36485692"/>
    <w:rsid w:val="3650C381"/>
    <w:rsid w:val="36A946B2"/>
    <w:rsid w:val="36BF6DBD"/>
    <w:rsid w:val="36E4D34E"/>
    <w:rsid w:val="36F59B76"/>
    <w:rsid w:val="3803AA34"/>
    <w:rsid w:val="38467D07"/>
    <w:rsid w:val="3848A9EC"/>
    <w:rsid w:val="388A08A8"/>
    <w:rsid w:val="38ADC762"/>
    <w:rsid w:val="38CDCB24"/>
    <w:rsid w:val="390717C1"/>
    <w:rsid w:val="39634A61"/>
    <w:rsid w:val="397AC95E"/>
    <w:rsid w:val="397AC95E"/>
    <w:rsid w:val="39E30B1D"/>
    <w:rsid w:val="3A08FD8D"/>
    <w:rsid w:val="3B30716E"/>
    <w:rsid w:val="3B56C1C6"/>
    <w:rsid w:val="3B791091"/>
    <w:rsid w:val="3B901F5E"/>
    <w:rsid w:val="3BBB108A"/>
    <w:rsid w:val="3C2699C9"/>
    <w:rsid w:val="3C40A1CD"/>
    <w:rsid w:val="3C50AEBD"/>
    <w:rsid w:val="3C815FD0"/>
    <w:rsid w:val="3DBECAB0"/>
    <w:rsid w:val="3DEAC24F"/>
    <w:rsid w:val="3E4060DE"/>
    <w:rsid w:val="3E430DE2"/>
    <w:rsid w:val="3E5ADF31"/>
    <w:rsid w:val="3EE8FD70"/>
    <w:rsid w:val="3F221A3F"/>
    <w:rsid w:val="3F5A38FF"/>
    <w:rsid w:val="3FB1F98C"/>
    <w:rsid w:val="3FC6B00D"/>
    <w:rsid w:val="3FFB534F"/>
    <w:rsid w:val="40011278"/>
    <w:rsid w:val="4066C0F6"/>
    <w:rsid w:val="4074C3FF"/>
    <w:rsid w:val="40980864"/>
    <w:rsid w:val="40FF4104"/>
    <w:rsid w:val="41190EE2"/>
    <w:rsid w:val="41927FF6"/>
    <w:rsid w:val="41B392A5"/>
    <w:rsid w:val="41BB3645"/>
    <w:rsid w:val="424DD0E6"/>
    <w:rsid w:val="42EDAFCF"/>
    <w:rsid w:val="430C8582"/>
    <w:rsid w:val="4320D998"/>
    <w:rsid w:val="4352AA61"/>
    <w:rsid w:val="435CDE89"/>
    <w:rsid w:val="43838573"/>
    <w:rsid w:val="43E213F8"/>
    <w:rsid w:val="44084EC6"/>
    <w:rsid w:val="44084EC6"/>
    <w:rsid w:val="44228C65"/>
    <w:rsid w:val="444F65A6"/>
    <w:rsid w:val="44E981F7"/>
    <w:rsid w:val="44E981F7"/>
    <w:rsid w:val="44F783E3"/>
    <w:rsid w:val="456EF93C"/>
    <w:rsid w:val="4695822D"/>
    <w:rsid w:val="46DF4322"/>
    <w:rsid w:val="46E6C043"/>
    <w:rsid w:val="46FB0D0C"/>
    <w:rsid w:val="4706894E"/>
    <w:rsid w:val="4731A932"/>
    <w:rsid w:val="47366FEC"/>
    <w:rsid w:val="474C925A"/>
    <w:rsid w:val="47879EE7"/>
    <w:rsid w:val="479132D4"/>
    <w:rsid w:val="479C178C"/>
    <w:rsid w:val="47C45165"/>
    <w:rsid w:val="47C7CBC7"/>
    <w:rsid w:val="48052741"/>
    <w:rsid w:val="48A681CC"/>
    <w:rsid w:val="48CB18F5"/>
    <w:rsid w:val="48DB6831"/>
    <w:rsid w:val="4917C0ED"/>
    <w:rsid w:val="494C40CA"/>
    <w:rsid w:val="4952242C"/>
    <w:rsid w:val="4956DF2A"/>
    <w:rsid w:val="499EC959"/>
    <w:rsid w:val="49E485C8"/>
    <w:rsid w:val="49ED581D"/>
    <w:rsid w:val="4A6AD285"/>
    <w:rsid w:val="4A6AD285"/>
    <w:rsid w:val="4A793E1D"/>
    <w:rsid w:val="4AA96813"/>
    <w:rsid w:val="4BE3515D"/>
    <w:rsid w:val="4BE76AA8"/>
    <w:rsid w:val="4C1ACCBD"/>
    <w:rsid w:val="4CE095CD"/>
    <w:rsid w:val="4D2086A5"/>
    <w:rsid w:val="4D3AA8D6"/>
    <w:rsid w:val="4D7AA65E"/>
    <w:rsid w:val="4E47FECB"/>
    <w:rsid w:val="4E720B09"/>
    <w:rsid w:val="4F451AAE"/>
    <w:rsid w:val="4FC65072"/>
    <w:rsid w:val="50AEF385"/>
    <w:rsid w:val="51956AF0"/>
    <w:rsid w:val="51A53F5D"/>
    <w:rsid w:val="51D898E7"/>
    <w:rsid w:val="5238901C"/>
    <w:rsid w:val="5268FA2E"/>
    <w:rsid w:val="52C37C3E"/>
    <w:rsid w:val="52EB4186"/>
    <w:rsid w:val="531C88A6"/>
    <w:rsid w:val="5351E985"/>
    <w:rsid w:val="5383BA4D"/>
    <w:rsid w:val="538408B7"/>
    <w:rsid w:val="5394E164"/>
    <w:rsid w:val="53BBE8ED"/>
    <w:rsid w:val="54BC37CB"/>
    <w:rsid w:val="5557A021"/>
    <w:rsid w:val="557B9BA7"/>
    <w:rsid w:val="55905CC0"/>
    <w:rsid w:val="55A12C3F"/>
    <w:rsid w:val="55FC4926"/>
    <w:rsid w:val="5640B24A"/>
    <w:rsid w:val="566DB335"/>
    <w:rsid w:val="56988D1E"/>
    <w:rsid w:val="56988D1E"/>
    <w:rsid w:val="5732E761"/>
    <w:rsid w:val="575A2760"/>
    <w:rsid w:val="5795F1E4"/>
    <w:rsid w:val="57C5A8CA"/>
    <w:rsid w:val="57D88E0E"/>
    <w:rsid w:val="584B98A6"/>
    <w:rsid w:val="587E2441"/>
    <w:rsid w:val="58A42BA7"/>
    <w:rsid w:val="58D4640E"/>
    <w:rsid w:val="58E0ABA6"/>
    <w:rsid w:val="58E24ECD"/>
    <w:rsid w:val="5901B45C"/>
    <w:rsid w:val="592E2064"/>
    <w:rsid w:val="5A2A5CEF"/>
    <w:rsid w:val="5A86DF98"/>
    <w:rsid w:val="5A9B0A3D"/>
    <w:rsid w:val="5AF81906"/>
    <w:rsid w:val="5B5C4B10"/>
    <w:rsid w:val="5B6E3A08"/>
    <w:rsid w:val="5B78689B"/>
    <w:rsid w:val="5BBEB57B"/>
    <w:rsid w:val="5C6DC56C"/>
    <w:rsid w:val="5C7D9993"/>
    <w:rsid w:val="5D49335B"/>
    <w:rsid w:val="5DA3134B"/>
    <w:rsid w:val="5DBB94C2"/>
    <w:rsid w:val="5E244017"/>
    <w:rsid w:val="5E6F8006"/>
    <w:rsid w:val="5E747FAE"/>
    <w:rsid w:val="5F067926"/>
    <w:rsid w:val="5F1159A1"/>
    <w:rsid w:val="5F317A57"/>
    <w:rsid w:val="5F784D7C"/>
    <w:rsid w:val="6028BA3E"/>
    <w:rsid w:val="6070D130"/>
    <w:rsid w:val="609CF3BF"/>
    <w:rsid w:val="60E6723B"/>
    <w:rsid w:val="61929489"/>
    <w:rsid w:val="62081735"/>
    <w:rsid w:val="62913BCC"/>
    <w:rsid w:val="62B04075"/>
    <w:rsid w:val="62B21863"/>
    <w:rsid w:val="634199D6"/>
    <w:rsid w:val="63AB4B1F"/>
    <w:rsid w:val="63AB4B1F"/>
    <w:rsid w:val="64497810"/>
    <w:rsid w:val="64F124C4"/>
    <w:rsid w:val="6515097F"/>
    <w:rsid w:val="653DC896"/>
    <w:rsid w:val="654E8A60"/>
    <w:rsid w:val="6563351A"/>
    <w:rsid w:val="65A1376B"/>
    <w:rsid w:val="65B9D398"/>
    <w:rsid w:val="66247CB2"/>
    <w:rsid w:val="66399233"/>
    <w:rsid w:val="666F9BDB"/>
    <w:rsid w:val="6674C3E2"/>
    <w:rsid w:val="6675C20A"/>
    <w:rsid w:val="67133105"/>
    <w:rsid w:val="673D1CD4"/>
    <w:rsid w:val="679D126A"/>
    <w:rsid w:val="679EE138"/>
    <w:rsid w:val="67C04345"/>
    <w:rsid w:val="67E6B98D"/>
    <w:rsid w:val="681B4C73"/>
    <w:rsid w:val="68A97992"/>
    <w:rsid w:val="68A9A066"/>
    <w:rsid w:val="690E1877"/>
    <w:rsid w:val="69B18EB7"/>
    <w:rsid w:val="69BD5B93"/>
    <w:rsid w:val="69ECDC30"/>
    <w:rsid w:val="6A6F5BF0"/>
    <w:rsid w:val="6AE566BE"/>
    <w:rsid w:val="6B14E164"/>
    <w:rsid w:val="6B5A2F27"/>
    <w:rsid w:val="6B92924E"/>
    <w:rsid w:val="6B96F392"/>
    <w:rsid w:val="6BE6CF75"/>
    <w:rsid w:val="6CBA76FC"/>
    <w:rsid w:val="6CECD13B"/>
    <w:rsid w:val="6D548D2E"/>
    <w:rsid w:val="6D6BBB2D"/>
    <w:rsid w:val="6D98D664"/>
    <w:rsid w:val="6DC1C151"/>
    <w:rsid w:val="6DF25F96"/>
    <w:rsid w:val="6DFB4103"/>
    <w:rsid w:val="6E47D107"/>
    <w:rsid w:val="6E649A46"/>
    <w:rsid w:val="6EEBD5A4"/>
    <w:rsid w:val="6F01144E"/>
    <w:rsid w:val="6F5A576B"/>
    <w:rsid w:val="6F7930C6"/>
    <w:rsid w:val="6F79F1C5"/>
    <w:rsid w:val="6F928B52"/>
    <w:rsid w:val="6FF76FB0"/>
    <w:rsid w:val="703E7035"/>
    <w:rsid w:val="70730B0A"/>
    <w:rsid w:val="71123199"/>
    <w:rsid w:val="7158AB1C"/>
    <w:rsid w:val="72020BB2"/>
    <w:rsid w:val="72184D9C"/>
    <w:rsid w:val="72ED3B43"/>
    <w:rsid w:val="73125F9F"/>
    <w:rsid w:val="7316440C"/>
    <w:rsid w:val="73487C41"/>
    <w:rsid w:val="73C77EC8"/>
    <w:rsid w:val="73E08237"/>
    <w:rsid w:val="740250D5"/>
    <w:rsid w:val="7419D5DC"/>
    <w:rsid w:val="74B02C96"/>
    <w:rsid w:val="753A1F03"/>
    <w:rsid w:val="75596D2D"/>
    <w:rsid w:val="75A446F5"/>
    <w:rsid w:val="75AAB234"/>
    <w:rsid w:val="75B6B075"/>
    <w:rsid w:val="75F132BA"/>
    <w:rsid w:val="76949F10"/>
    <w:rsid w:val="76F0A416"/>
    <w:rsid w:val="770630D9"/>
    <w:rsid w:val="7708FF7D"/>
    <w:rsid w:val="77218142"/>
    <w:rsid w:val="77267010"/>
    <w:rsid w:val="7761BC80"/>
    <w:rsid w:val="778F2ADF"/>
    <w:rsid w:val="77A4C21D"/>
    <w:rsid w:val="77E44324"/>
    <w:rsid w:val="77EC5BFE"/>
    <w:rsid w:val="781A5528"/>
    <w:rsid w:val="78269433"/>
    <w:rsid w:val="78CDA3EB"/>
    <w:rsid w:val="78DBA191"/>
    <w:rsid w:val="78FA64F5"/>
    <w:rsid w:val="78FEA204"/>
    <w:rsid w:val="790A44EC"/>
    <w:rsid w:val="793B6472"/>
    <w:rsid w:val="798EE771"/>
    <w:rsid w:val="79AD4B7B"/>
    <w:rsid w:val="79D02451"/>
    <w:rsid w:val="7AC87EA5"/>
    <w:rsid w:val="7B203B1C"/>
    <w:rsid w:val="7B3D53EA"/>
    <w:rsid w:val="7BB4DC34"/>
    <w:rsid w:val="7BEF3FFC"/>
    <w:rsid w:val="7C162F41"/>
    <w:rsid w:val="7C73559C"/>
    <w:rsid w:val="7CF2A405"/>
    <w:rsid w:val="7CF2A405"/>
    <w:rsid w:val="7D045CBD"/>
    <w:rsid w:val="7DD26830"/>
    <w:rsid w:val="7E45A39A"/>
    <w:rsid w:val="7E6F87EA"/>
    <w:rsid w:val="7E9F40DF"/>
    <w:rsid w:val="7FE1234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D08615"/>
  <w15:chartTrackingRefBased/>
  <w15:docId w15:val="{CECE6E9D-E961-40CE-AF43-1DA3504B3D6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C68CB"/>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0C68CB"/>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0C68CB"/>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0C68CB"/>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0C68CB"/>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0C68CB"/>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C68CB"/>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styleId="QuoteChar" w:customStyle="1">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59"/>
    <w:rsid w:val="00164156"/>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Header">
    <w:name w:val="header"/>
    <w:basedOn w:val="Normal"/>
    <w:link w:val="HeaderChar"/>
    <w:uiPriority w:val="99"/>
    <w:unhideWhenUsed/>
    <w:rsid w:val="00F1399D"/>
    <w:pPr>
      <w:tabs>
        <w:tab w:val="center" w:pos="4513"/>
        <w:tab w:val="right" w:pos="9026"/>
      </w:tabs>
      <w:spacing w:after="0" w:line="240" w:lineRule="auto"/>
    </w:pPr>
  </w:style>
  <w:style w:type="character" w:styleId="HeaderChar" w:customStyle="1">
    <w:name w:val="Header Char"/>
    <w:basedOn w:val="DefaultParagraphFont"/>
    <w:link w:val="Header"/>
    <w:uiPriority w:val="99"/>
    <w:rsid w:val="00F1399D"/>
  </w:style>
  <w:style w:type="paragraph" w:styleId="Footer">
    <w:name w:val="footer"/>
    <w:basedOn w:val="Normal"/>
    <w:link w:val="FooterChar"/>
    <w:uiPriority w:val="99"/>
    <w:unhideWhenUsed/>
    <w:rsid w:val="00F1399D"/>
    <w:pPr>
      <w:tabs>
        <w:tab w:val="center" w:pos="4513"/>
        <w:tab w:val="right" w:pos="9026"/>
      </w:tabs>
      <w:spacing w:after="0" w:line="240" w:lineRule="auto"/>
    </w:pPr>
  </w:style>
  <w:style w:type="character" w:styleId="FooterChar" w:customStyle="1">
    <w:name w:val="Footer Char"/>
    <w:basedOn w:val="DefaultParagraphFont"/>
    <w:link w:val="Footer"/>
    <w:uiPriority w:val="99"/>
    <w:rsid w:val="00F1399D"/>
  </w:style>
  <w:style w:type="paragraph" w:styleId="TOCHeading">
    <w:name w:val="TOC Heading"/>
    <w:basedOn w:val="Heading1"/>
    <w:next w:val="Normal"/>
    <w:uiPriority w:val="39"/>
    <w:unhideWhenUsed/>
    <w:qFormat/>
    <w:rsid w:val="00F1399D"/>
    <w:pPr>
      <w:spacing w:before="240" w:after="0" w:line="259" w:lineRule="auto"/>
      <w:outlineLvl w:val="9"/>
    </w:pPr>
    <w:rPr>
      <w:kern w:val="0"/>
      <w:sz w:val="32"/>
      <w:szCs w:val="32"/>
      <w:lang w:val="en-US" w:eastAsia="en-US"/>
      <w14:ligatures w14:val="none"/>
    </w:rPr>
  </w:style>
  <w:style w:type="paragraph" w:styleId="TOC3">
    <w:name w:val="toc 3"/>
    <w:basedOn w:val="Normal"/>
    <w:next w:val="Normal"/>
    <w:autoRedefine/>
    <w:uiPriority w:val="39"/>
    <w:unhideWhenUsed/>
    <w:rsid w:val="00F1399D"/>
    <w:pPr>
      <w:spacing w:after="100"/>
      <w:ind w:left="480"/>
    </w:pPr>
  </w:style>
  <w:style w:type="character" w:styleId="Hyperlink">
    <w:name w:val="Hyperlink"/>
    <w:basedOn w:val="DefaultParagraphFont"/>
    <w:uiPriority w:val="99"/>
    <w:unhideWhenUsed/>
    <w:rsid w:val="00F1399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11050">
      <w:bodyDiv w:val="1"/>
      <w:marLeft w:val="0"/>
      <w:marRight w:val="0"/>
      <w:marTop w:val="0"/>
      <w:marBottom w:val="0"/>
      <w:divBdr>
        <w:top w:val="none" w:sz="0" w:space="0" w:color="auto"/>
        <w:left w:val="none" w:sz="0" w:space="0" w:color="auto"/>
        <w:bottom w:val="none" w:sz="0" w:space="0" w:color="auto"/>
        <w:right w:val="none" w:sz="0" w:space="0" w:color="auto"/>
      </w:divBdr>
      <w:divsChild>
        <w:div w:id="229390890">
          <w:marLeft w:val="0"/>
          <w:marRight w:val="0"/>
          <w:marTop w:val="0"/>
          <w:marBottom w:val="0"/>
          <w:divBdr>
            <w:top w:val="none" w:sz="0" w:space="0" w:color="auto"/>
            <w:left w:val="none" w:sz="0" w:space="0" w:color="auto"/>
            <w:bottom w:val="none" w:sz="0" w:space="0" w:color="auto"/>
            <w:right w:val="none" w:sz="0" w:space="0" w:color="auto"/>
          </w:divBdr>
        </w:div>
        <w:div w:id="598754740">
          <w:marLeft w:val="0"/>
          <w:marRight w:val="0"/>
          <w:marTop w:val="0"/>
          <w:marBottom w:val="0"/>
          <w:divBdr>
            <w:top w:val="none" w:sz="0" w:space="0" w:color="auto"/>
            <w:left w:val="none" w:sz="0" w:space="0" w:color="auto"/>
            <w:bottom w:val="none" w:sz="0" w:space="0" w:color="auto"/>
            <w:right w:val="none" w:sz="0" w:space="0" w:color="auto"/>
          </w:divBdr>
        </w:div>
        <w:div w:id="914435769">
          <w:marLeft w:val="0"/>
          <w:marRight w:val="0"/>
          <w:marTop w:val="0"/>
          <w:marBottom w:val="0"/>
          <w:divBdr>
            <w:top w:val="none" w:sz="0" w:space="0" w:color="auto"/>
            <w:left w:val="none" w:sz="0" w:space="0" w:color="auto"/>
            <w:bottom w:val="none" w:sz="0" w:space="0" w:color="auto"/>
            <w:right w:val="none" w:sz="0" w:space="0" w:color="auto"/>
          </w:divBdr>
        </w:div>
        <w:div w:id="1997150257">
          <w:marLeft w:val="0"/>
          <w:marRight w:val="0"/>
          <w:marTop w:val="0"/>
          <w:marBottom w:val="0"/>
          <w:divBdr>
            <w:top w:val="none" w:sz="0" w:space="0" w:color="auto"/>
            <w:left w:val="none" w:sz="0" w:space="0" w:color="auto"/>
            <w:bottom w:val="none" w:sz="0" w:space="0" w:color="auto"/>
            <w:right w:val="none" w:sz="0" w:space="0" w:color="auto"/>
          </w:divBdr>
          <w:divsChild>
            <w:div w:id="657197974">
              <w:marLeft w:val="-75"/>
              <w:marRight w:val="0"/>
              <w:marTop w:val="30"/>
              <w:marBottom w:val="30"/>
              <w:divBdr>
                <w:top w:val="none" w:sz="0" w:space="0" w:color="auto"/>
                <w:left w:val="none" w:sz="0" w:space="0" w:color="auto"/>
                <w:bottom w:val="none" w:sz="0" w:space="0" w:color="auto"/>
                <w:right w:val="none" w:sz="0" w:space="0" w:color="auto"/>
              </w:divBdr>
              <w:divsChild>
                <w:div w:id="83108745">
                  <w:marLeft w:val="0"/>
                  <w:marRight w:val="0"/>
                  <w:marTop w:val="0"/>
                  <w:marBottom w:val="0"/>
                  <w:divBdr>
                    <w:top w:val="none" w:sz="0" w:space="0" w:color="auto"/>
                    <w:left w:val="none" w:sz="0" w:space="0" w:color="auto"/>
                    <w:bottom w:val="none" w:sz="0" w:space="0" w:color="auto"/>
                    <w:right w:val="none" w:sz="0" w:space="0" w:color="auto"/>
                  </w:divBdr>
                  <w:divsChild>
                    <w:div w:id="635793996">
                      <w:marLeft w:val="0"/>
                      <w:marRight w:val="0"/>
                      <w:marTop w:val="0"/>
                      <w:marBottom w:val="0"/>
                      <w:divBdr>
                        <w:top w:val="none" w:sz="0" w:space="0" w:color="auto"/>
                        <w:left w:val="none" w:sz="0" w:space="0" w:color="auto"/>
                        <w:bottom w:val="none" w:sz="0" w:space="0" w:color="auto"/>
                        <w:right w:val="none" w:sz="0" w:space="0" w:color="auto"/>
                      </w:divBdr>
                    </w:div>
                    <w:div w:id="1504514644">
                      <w:marLeft w:val="0"/>
                      <w:marRight w:val="0"/>
                      <w:marTop w:val="0"/>
                      <w:marBottom w:val="0"/>
                      <w:divBdr>
                        <w:top w:val="none" w:sz="0" w:space="0" w:color="auto"/>
                        <w:left w:val="none" w:sz="0" w:space="0" w:color="auto"/>
                        <w:bottom w:val="none" w:sz="0" w:space="0" w:color="auto"/>
                        <w:right w:val="none" w:sz="0" w:space="0" w:color="auto"/>
                      </w:divBdr>
                    </w:div>
                    <w:div w:id="1792362016">
                      <w:marLeft w:val="0"/>
                      <w:marRight w:val="0"/>
                      <w:marTop w:val="0"/>
                      <w:marBottom w:val="0"/>
                      <w:divBdr>
                        <w:top w:val="none" w:sz="0" w:space="0" w:color="auto"/>
                        <w:left w:val="none" w:sz="0" w:space="0" w:color="auto"/>
                        <w:bottom w:val="none" w:sz="0" w:space="0" w:color="auto"/>
                        <w:right w:val="none" w:sz="0" w:space="0" w:color="auto"/>
                      </w:divBdr>
                    </w:div>
                  </w:divsChild>
                </w:div>
                <w:div w:id="420024796">
                  <w:marLeft w:val="0"/>
                  <w:marRight w:val="0"/>
                  <w:marTop w:val="0"/>
                  <w:marBottom w:val="0"/>
                  <w:divBdr>
                    <w:top w:val="none" w:sz="0" w:space="0" w:color="auto"/>
                    <w:left w:val="none" w:sz="0" w:space="0" w:color="auto"/>
                    <w:bottom w:val="none" w:sz="0" w:space="0" w:color="auto"/>
                    <w:right w:val="none" w:sz="0" w:space="0" w:color="auto"/>
                  </w:divBdr>
                  <w:divsChild>
                    <w:div w:id="584921762">
                      <w:marLeft w:val="0"/>
                      <w:marRight w:val="0"/>
                      <w:marTop w:val="0"/>
                      <w:marBottom w:val="0"/>
                      <w:divBdr>
                        <w:top w:val="none" w:sz="0" w:space="0" w:color="auto"/>
                        <w:left w:val="none" w:sz="0" w:space="0" w:color="auto"/>
                        <w:bottom w:val="none" w:sz="0" w:space="0" w:color="auto"/>
                        <w:right w:val="none" w:sz="0" w:space="0" w:color="auto"/>
                      </w:divBdr>
                    </w:div>
                    <w:div w:id="661391455">
                      <w:marLeft w:val="0"/>
                      <w:marRight w:val="0"/>
                      <w:marTop w:val="0"/>
                      <w:marBottom w:val="0"/>
                      <w:divBdr>
                        <w:top w:val="none" w:sz="0" w:space="0" w:color="auto"/>
                        <w:left w:val="none" w:sz="0" w:space="0" w:color="auto"/>
                        <w:bottom w:val="none" w:sz="0" w:space="0" w:color="auto"/>
                        <w:right w:val="none" w:sz="0" w:space="0" w:color="auto"/>
                      </w:divBdr>
                    </w:div>
                    <w:div w:id="1595165629">
                      <w:marLeft w:val="0"/>
                      <w:marRight w:val="0"/>
                      <w:marTop w:val="0"/>
                      <w:marBottom w:val="0"/>
                      <w:divBdr>
                        <w:top w:val="none" w:sz="0" w:space="0" w:color="auto"/>
                        <w:left w:val="none" w:sz="0" w:space="0" w:color="auto"/>
                        <w:bottom w:val="none" w:sz="0" w:space="0" w:color="auto"/>
                        <w:right w:val="none" w:sz="0" w:space="0" w:color="auto"/>
                      </w:divBdr>
                    </w:div>
                  </w:divsChild>
                </w:div>
                <w:div w:id="472217166">
                  <w:marLeft w:val="0"/>
                  <w:marRight w:val="0"/>
                  <w:marTop w:val="0"/>
                  <w:marBottom w:val="0"/>
                  <w:divBdr>
                    <w:top w:val="none" w:sz="0" w:space="0" w:color="auto"/>
                    <w:left w:val="none" w:sz="0" w:space="0" w:color="auto"/>
                    <w:bottom w:val="none" w:sz="0" w:space="0" w:color="auto"/>
                    <w:right w:val="none" w:sz="0" w:space="0" w:color="auto"/>
                  </w:divBdr>
                  <w:divsChild>
                    <w:div w:id="790712066">
                      <w:marLeft w:val="0"/>
                      <w:marRight w:val="0"/>
                      <w:marTop w:val="0"/>
                      <w:marBottom w:val="0"/>
                      <w:divBdr>
                        <w:top w:val="none" w:sz="0" w:space="0" w:color="auto"/>
                        <w:left w:val="none" w:sz="0" w:space="0" w:color="auto"/>
                        <w:bottom w:val="none" w:sz="0" w:space="0" w:color="auto"/>
                        <w:right w:val="none" w:sz="0" w:space="0" w:color="auto"/>
                      </w:divBdr>
                    </w:div>
                  </w:divsChild>
                </w:div>
                <w:div w:id="527109915">
                  <w:marLeft w:val="0"/>
                  <w:marRight w:val="0"/>
                  <w:marTop w:val="0"/>
                  <w:marBottom w:val="0"/>
                  <w:divBdr>
                    <w:top w:val="none" w:sz="0" w:space="0" w:color="auto"/>
                    <w:left w:val="none" w:sz="0" w:space="0" w:color="auto"/>
                    <w:bottom w:val="none" w:sz="0" w:space="0" w:color="auto"/>
                    <w:right w:val="none" w:sz="0" w:space="0" w:color="auto"/>
                  </w:divBdr>
                  <w:divsChild>
                    <w:div w:id="313678512">
                      <w:marLeft w:val="0"/>
                      <w:marRight w:val="0"/>
                      <w:marTop w:val="0"/>
                      <w:marBottom w:val="0"/>
                      <w:divBdr>
                        <w:top w:val="none" w:sz="0" w:space="0" w:color="auto"/>
                        <w:left w:val="none" w:sz="0" w:space="0" w:color="auto"/>
                        <w:bottom w:val="none" w:sz="0" w:space="0" w:color="auto"/>
                        <w:right w:val="none" w:sz="0" w:space="0" w:color="auto"/>
                      </w:divBdr>
                    </w:div>
                    <w:div w:id="457188498">
                      <w:marLeft w:val="0"/>
                      <w:marRight w:val="0"/>
                      <w:marTop w:val="0"/>
                      <w:marBottom w:val="0"/>
                      <w:divBdr>
                        <w:top w:val="none" w:sz="0" w:space="0" w:color="auto"/>
                        <w:left w:val="none" w:sz="0" w:space="0" w:color="auto"/>
                        <w:bottom w:val="none" w:sz="0" w:space="0" w:color="auto"/>
                        <w:right w:val="none" w:sz="0" w:space="0" w:color="auto"/>
                      </w:divBdr>
                    </w:div>
                    <w:div w:id="976955195">
                      <w:marLeft w:val="0"/>
                      <w:marRight w:val="0"/>
                      <w:marTop w:val="0"/>
                      <w:marBottom w:val="0"/>
                      <w:divBdr>
                        <w:top w:val="none" w:sz="0" w:space="0" w:color="auto"/>
                        <w:left w:val="none" w:sz="0" w:space="0" w:color="auto"/>
                        <w:bottom w:val="none" w:sz="0" w:space="0" w:color="auto"/>
                        <w:right w:val="none" w:sz="0" w:space="0" w:color="auto"/>
                      </w:divBdr>
                    </w:div>
                  </w:divsChild>
                </w:div>
                <w:div w:id="625237949">
                  <w:marLeft w:val="0"/>
                  <w:marRight w:val="0"/>
                  <w:marTop w:val="0"/>
                  <w:marBottom w:val="0"/>
                  <w:divBdr>
                    <w:top w:val="none" w:sz="0" w:space="0" w:color="auto"/>
                    <w:left w:val="none" w:sz="0" w:space="0" w:color="auto"/>
                    <w:bottom w:val="none" w:sz="0" w:space="0" w:color="auto"/>
                    <w:right w:val="none" w:sz="0" w:space="0" w:color="auto"/>
                  </w:divBdr>
                  <w:divsChild>
                    <w:div w:id="651251345">
                      <w:marLeft w:val="0"/>
                      <w:marRight w:val="0"/>
                      <w:marTop w:val="0"/>
                      <w:marBottom w:val="0"/>
                      <w:divBdr>
                        <w:top w:val="none" w:sz="0" w:space="0" w:color="auto"/>
                        <w:left w:val="none" w:sz="0" w:space="0" w:color="auto"/>
                        <w:bottom w:val="none" w:sz="0" w:space="0" w:color="auto"/>
                        <w:right w:val="none" w:sz="0" w:space="0" w:color="auto"/>
                      </w:divBdr>
                    </w:div>
                  </w:divsChild>
                </w:div>
                <w:div w:id="704528690">
                  <w:marLeft w:val="0"/>
                  <w:marRight w:val="0"/>
                  <w:marTop w:val="0"/>
                  <w:marBottom w:val="0"/>
                  <w:divBdr>
                    <w:top w:val="none" w:sz="0" w:space="0" w:color="auto"/>
                    <w:left w:val="none" w:sz="0" w:space="0" w:color="auto"/>
                    <w:bottom w:val="none" w:sz="0" w:space="0" w:color="auto"/>
                    <w:right w:val="none" w:sz="0" w:space="0" w:color="auto"/>
                  </w:divBdr>
                  <w:divsChild>
                    <w:div w:id="767577362">
                      <w:marLeft w:val="0"/>
                      <w:marRight w:val="0"/>
                      <w:marTop w:val="0"/>
                      <w:marBottom w:val="0"/>
                      <w:divBdr>
                        <w:top w:val="none" w:sz="0" w:space="0" w:color="auto"/>
                        <w:left w:val="none" w:sz="0" w:space="0" w:color="auto"/>
                        <w:bottom w:val="none" w:sz="0" w:space="0" w:color="auto"/>
                        <w:right w:val="none" w:sz="0" w:space="0" w:color="auto"/>
                      </w:divBdr>
                    </w:div>
                    <w:div w:id="873421221">
                      <w:marLeft w:val="0"/>
                      <w:marRight w:val="0"/>
                      <w:marTop w:val="0"/>
                      <w:marBottom w:val="0"/>
                      <w:divBdr>
                        <w:top w:val="none" w:sz="0" w:space="0" w:color="auto"/>
                        <w:left w:val="none" w:sz="0" w:space="0" w:color="auto"/>
                        <w:bottom w:val="none" w:sz="0" w:space="0" w:color="auto"/>
                        <w:right w:val="none" w:sz="0" w:space="0" w:color="auto"/>
                      </w:divBdr>
                    </w:div>
                    <w:div w:id="1160732923">
                      <w:marLeft w:val="0"/>
                      <w:marRight w:val="0"/>
                      <w:marTop w:val="0"/>
                      <w:marBottom w:val="0"/>
                      <w:divBdr>
                        <w:top w:val="none" w:sz="0" w:space="0" w:color="auto"/>
                        <w:left w:val="none" w:sz="0" w:space="0" w:color="auto"/>
                        <w:bottom w:val="none" w:sz="0" w:space="0" w:color="auto"/>
                        <w:right w:val="none" w:sz="0" w:space="0" w:color="auto"/>
                      </w:divBdr>
                    </w:div>
                  </w:divsChild>
                </w:div>
                <w:div w:id="918446541">
                  <w:marLeft w:val="0"/>
                  <w:marRight w:val="0"/>
                  <w:marTop w:val="0"/>
                  <w:marBottom w:val="0"/>
                  <w:divBdr>
                    <w:top w:val="none" w:sz="0" w:space="0" w:color="auto"/>
                    <w:left w:val="none" w:sz="0" w:space="0" w:color="auto"/>
                    <w:bottom w:val="none" w:sz="0" w:space="0" w:color="auto"/>
                    <w:right w:val="none" w:sz="0" w:space="0" w:color="auto"/>
                  </w:divBdr>
                  <w:divsChild>
                    <w:div w:id="1370911026">
                      <w:marLeft w:val="0"/>
                      <w:marRight w:val="0"/>
                      <w:marTop w:val="0"/>
                      <w:marBottom w:val="0"/>
                      <w:divBdr>
                        <w:top w:val="none" w:sz="0" w:space="0" w:color="auto"/>
                        <w:left w:val="none" w:sz="0" w:space="0" w:color="auto"/>
                        <w:bottom w:val="none" w:sz="0" w:space="0" w:color="auto"/>
                        <w:right w:val="none" w:sz="0" w:space="0" w:color="auto"/>
                      </w:divBdr>
                    </w:div>
                  </w:divsChild>
                </w:div>
                <w:div w:id="919752378">
                  <w:marLeft w:val="0"/>
                  <w:marRight w:val="0"/>
                  <w:marTop w:val="0"/>
                  <w:marBottom w:val="0"/>
                  <w:divBdr>
                    <w:top w:val="none" w:sz="0" w:space="0" w:color="auto"/>
                    <w:left w:val="none" w:sz="0" w:space="0" w:color="auto"/>
                    <w:bottom w:val="none" w:sz="0" w:space="0" w:color="auto"/>
                    <w:right w:val="none" w:sz="0" w:space="0" w:color="auto"/>
                  </w:divBdr>
                  <w:divsChild>
                    <w:div w:id="2018262432">
                      <w:marLeft w:val="0"/>
                      <w:marRight w:val="0"/>
                      <w:marTop w:val="0"/>
                      <w:marBottom w:val="0"/>
                      <w:divBdr>
                        <w:top w:val="none" w:sz="0" w:space="0" w:color="auto"/>
                        <w:left w:val="none" w:sz="0" w:space="0" w:color="auto"/>
                        <w:bottom w:val="none" w:sz="0" w:space="0" w:color="auto"/>
                        <w:right w:val="none" w:sz="0" w:space="0" w:color="auto"/>
                      </w:divBdr>
                    </w:div>
                  </w:divsChild>
                </w:div>
                <w:div w:id="1011949563">
                  <w:marLeft w:val="0"/>
                  <w:marRight w:val="0"/>
                  <w:marTop w:val="0"/>
                  <w:marBottom w:val="0"/>
                  <w:divBdr>
                    <w:top w:val="none" w:sz="0" w:space="0" w:color="auto"/>
                    <w:left w:val="none" w:sz="0" w:space="0" w:color="auto"/>
                    <w:bottom w:val="none" w:sz="0" w:space="0" w:color="auto"/>
                    <w:right w:val="none" w:sz="0" w:space="0" w:color="auto"/>
                  </w:divBdr>
                  <w:divsChild>
                    <w:div w:id="2138718047">
                      <w:marLeft w:val="0"/>
                      <w:marRight w:val="0"/>
                      <w:marTop w:val="0"/>
                      <w:marBottom w:val="0"/>
                      <w:divBdr>
                        <w:top w:val="none" w:sz="0" w:space="0" w:color="auto"/>
                        <w:left w:val="none" w:sz="0" w:space="0" w:color="auto"/>
                        <w:bottom w:val="none" w:sz="0" w:space="0" w:color="auto"/>
                        <w:right w:val="none" w:sz="0" w:space="0" w:color="auto"/>
                      </w:divBdr>
                    </w:div>
                  </w:divsChild>
                </w:div>
                <w:div w:id="1086683075">
                  <w:marLeft w:val="0"/>
                  <w:marRight w:val="0"/>
                  <w:marTop w:val="0"/>
                  <w:marBottom w:val="0"/>
                  <w:divBdr>
                    <w:top w:val="none" w:sz="0" w:space="0" w:color="auto"/>
                    <w:left w:val="none" w:sz="0" w:space="0" w:color="auto"/>
                    <w:bottom w:val="none" w:sz="0" w:space="0" w:color="auto"/>
                    <w:right w:val="none" w:sz="0" w:space="0" w:color="auto"/>
                  </w:divBdr>
                  <w:divsChild>
                    <w:div w:id="1542984430">
                      <w:marLeft w:val="0"/>
                      <w:marRight w:val="0"/>
                      <w:marTop w:val="0"/>
                      <w:marBottom w:val="0"/>
                      <w:divBdr>
                        <w:top w:val="none" w:sz="0" w:space="0" w:color="auto"/>
                        <w:left w:val="none" w:sz="0" w:space="0" w:color="auto"/>
                        <w:bottom w:val="none" w:sz="0" w:space="0" w:color="auto"/>
                        <w:right w:val="none" w:sz="0" w:space="0" w:color="auto"/>
                      </w:divBdr>
                    </w:div>
                  </w:divsChild>
                </w:div>
                <w:div w:id="1140922649">
                  <w:marLeft w:val="0"/>
                  <w:marRight w:val="0"/>
                  <w:marTop w:val="0"/>
                  <w:marBottom w:val="0"/>
                  <w:divBdr>
                    <w:top w:val="none" w:sz="0" w:space="0" w:color="auto"/>
                    <w:left w:val="none" w:sz="0" w:space="0" w:color="auto"/>
                    <w:bottom w:val="none" w:sz="0" w:space="0" w:color="auto"/>
                    <w:right w:val="none" w:sz="0" w:space="0" w:color="auto"/>
                  </w:divBdr>
                  <w:divsChild>
                    <w:div w:id="754322344">
                      <w:marLeft w:val="0"/>
                      <w:marRight w:val="0"/>
                      <w:marTop w:val="0"/>
                      <w:marBottom w:val="0"/>
                      <w:divBdr>
                        <w:top w:val="none" w:sz="0" w:space="0" w:color="auto"/>
                        <w:left w:val="none" w:sz="0" w:space="0" w:color="auto"/>
                        <w:bottom w:val="none" w:sz="0" w:space="0" w:color="auto"/>
                        <w:right w:val="none" w:sz="0" w:space="0" w:color="auto"/>
                      </w:divBdr>
                    </w:div>
                  </w:divsChild>
                </w:div>
                <w:div w:id="1159156603">
                  <w:marLeft w:val="0"/>
                  <w:marRight w:val="0"/>
                  <w:marTop w:val="0"/>
                  <w:marBottom w:val="0"/>
                  <w:divBdr>
                    <w:top w:val="none" w:sz="0" w:space="0" w:color="auto"/>
                    <w:left w:val="none" w:sz="0" w:space="0" w:color="auto"/>
                    <w:bottom w:val="none" w:sz="0" w:space="0" w:color="auto"/>
                    <w:right w:val="none" w:sz="0" w:space="0" w:color="auto"/>
                  </w:divBdr>
                  <w:divsChild>
                    <w:div w:id="707997514">
                      <w:marLeft w:val="0"/>
                      <w:marRight w:val="0"/>
                      <w:marTop w:val="0"/>
                      <w:marBottom w:val="0"/>
                      <w:divBdr>
                        <w:top w:val="none" w:sz="0" w:space="0" w:color="auto"/>
                        <w:left w:val="none" w:sz="0" w:space="0" w:color="auto"/>
                        <w:bottom w:val="none" w:sz="0" w:space="0" w:color="auto"/>
                        <w:right w:val="none" w:sz="0" w:space="0" w:color="auto"/>
                      </w:divBdr>
                    </w:div>
                  </w:divsChild>
                </w:div>
                <w:div w:id="1284076743">
                  <w:marLeft w:val="0"/>
                  <w:marRight w:val="0"/>
                  <w:marTop w:val="0"/>
                  <w:marBottom w:val="0"/>
                  <w:divBdr>
                    <w:top w:val="none" w:sz="0" w:space="0" w:color="auto"/>
                    <w:left w:val="none" w:sz="0" w:space="0" w:color="auto"/>
                    <w:bottom w:val="none" w:sz="0" w:space="0" w:color="auto"/>
                    <w:right w:val="none" w:sz="0" w:space="0" w:color="auto"/>
                  </w:divBdr>
                  <w:divsChild>
                    <w:div w:id="2114395093">
                      <w:marLeft w:val="0"/>
                      <w:marRight w:val="0"/>
                      <w:marTop w:val="0"/>
                      <w:marBottom w:val="0"/>
                      <w:divBdr>
                        <w:top w:val="none" w:sz="0" w:space="0" w:color="auto"/>
                        <w:left w:val="none" w:sz="0" w:space="0" w:color="auto"/>
                        <w:bottom w:val="none" w:sz="0" w:space="0" w:color="auto"/>
                        <w:right w:val="none" w:sz="0" w:space="0" w:color="auto"/>
                      </w:divBdr>
                    </w:div>
                  </w:divsChild>
                </w:div>
                <w:div w:id="1345204784">
                  <w:marLeft w:val="0"/>
                  <w:marRight w:val="0"/>
                  <w:marTop w:val="0"/>
                  <w:marBottom w:val="0"/>
                  <w:divBdr>
                    <w:top w:val="none" w:sz="0" w:space="0" w:color="auto"/>
                    <w:left w:val="none" w:sz="0" w:space="0" w:color="auto"/>
                    <w:bottom w:val="none" w:sz="0" w:space="0" w:color="auto"/>
                    <w:right w:val="none" w:sz="0" w:space="0" w:color="auto"/>
                  </w:divBdr>
                  <w:divsChild>
                    <w:div w:id="25102311">
                      <w:marLeft w:val="0"/>
                      <w:marRight w:val="0"/>
                      <w:marTop w:val="0"/>
                      <w:marBottom w:val="0"/>
                      <w:divBdr>
                        <w:top w:val="none" w:sz="0" w:space="0" w:color="auto"/>
                        <w:left w:val="none" w:sz="0" w:space="0" w:color="auto"/>
                        <w:bottom w:val="none" w:sz="0" w:space="0" w:color="auto"/>
                        <w:right w:val="none" w:sz="0" w:space="0" w:color="auto"/>
                      </w:divBdr>
                    </w:div>
                    <w:div w:id="737484835">
                      <w:marLeft w:val="0"/>
                      <w:marRight w:val="0"/>
                      <w:marTop w:val="0"/>
                      <w:marBottom w:val="0"/>
                      <w:divBdr>
                        <w:top w:val="none" w:sz="0" w:space="0" w:color="auto"/>
                        <w:left w:val="none" w:sz="0" w:space="0" w:color="auto"/>
                        <w:bottom w:val="none" w:sz="0" w:space="0" w:color="auto"/>
                        <w:right w:val="none" w:sz="0" w:space="0" w:color="auto"/>
                      </w:divBdr>
                    </w:div>
                    <w:div w:id="1870870901">
                      <w:marLeft w:val="0"/>
                      <w:marRight w:val="0"/>
                      <w:marTop w:val="0"/>
                      <w:marBottom w:val="0"/>
                      <w:divBdr>
                        <w:top w:val="none" w:sz="0" w:space="0" w:color="auto"/>
                        <w:left w:val="none" w:sz="0" w:space="0" w:color="auto"/>
                        <w:bottom w:val="none" w:sz="0" w:space="0" w:color="auto"/>
                        <w:right w:val="none" w:sz="0" w:space="0" w:color="auto"/>
                      </w:divBdr>
                    </w:div>
                  </w:divsChild>
                </w:div>
                <w:div w:id="1495992510">
                  <w:marLeft w:val="0"/>
                  <w:marRight w:val="0"/>
                  <w:marTop w:val="0"/>
                  <w:marBottom w:val="0"/>
                  <w:divBdr>
                    <w:top w:val="none" w:sz="0" w:space="0" w:color="auto"/>
                    <w:left w:val="none" w:sz="0" w:space="0" w:color="auto"/>
                    <w:bottom w:val="none" w:sz="0" w:space="0" w:color="auto"/>
                    <w:right w:val="none" w:sz="0" w:space="0" w:color="auto"/>
                  </w:divBdr>
                  <w:divsChild>
                    <w:div w:id="614992245">
                      <w:marLeft w:val="0"/>
                      <w:marRight w:val="0"/>
                      <w:marTop w:val="0"/>
                      <w:marBottom w:val="0"/>
                      <w:divBdr>
                        <w:top w:val="none" w:sz="0" w:space="0" w:color="auto"/>
                        <w:left w:val="none" w:sz="0" w:space="0" w:color="auto"/>
                        <w:bottom w:val="none" w:sz="0" w:space="0" w:color="auto"/>
                        <w:right w:val="none" w:sz="0" w:space="0" w:color="auto"/>
                      </w:divBdr>
                    </w:div>
                  </w:divsChild>
                </w:div>
                <w:div w:id="1717117618">
                  <w:marLeft w:val="0"/>
                  <w:marRight w:val="0"/>
                  <w:marTop w:val="0"/>
                  <w:marBottom w:val="0"/>
                  <w:divBdr>
                    <w:top w:val="none" w:sz="0" w:space="0" w:color="auto"/>
                    <w:left w:val="none" w:sz="0" w:space="0" w:color="auto"/>
                    <w:bottom w:val="none" w:sz="0" w:space="0" w:color="auto"/>
                    <w:right w:val="none" w:sz="0" w:space="0" w:color="auto"/>
                  </w:divBdr>
                  <w:divsChild>
                    <w:div w:id="1729113707">
                      <w:marLeft w:val="0"/>
                      <w:marRight w:val="0"/>
                      <w:marTop w:val="0"/>
                      <w:marBottom w:val="0"/>
                      <w:divBdr>
                        <w:top w:val="none" w:sz="0" w:space="0" w:color="auto"/>
                        <w:left w:val="none" w:sz="0" w:space="0" w:color="auto"/>
                        <w:bottom w:val="none" w:sz="0" w:space="0" w:color="auto"/>
                        <w:right w:val="none" w:sz="0" w:space="0" w:color="auto"/>
                      </w:divBdr>
                    </w:div>
                  </w:divsChild>
                </w:div>
                <w:div w:id="1934123915">
                  <w:marLeft w:val="0"/>
                  <w:marRight w:val="0"/>
                  <w:marTop w:val="0"/>
                  <w:marBottom w:val="0"/>
                  <w:divBdr>
                    <w:top w:val="none" w:sz="0" w:space="0" w:color="auto"/>
                    <w:left w:val="none" w:sz="0" w:space="0" w:color="auto"/>
                    <w:bottom w:val="none" w:sz="0" w:space="0" w:color="auto"/>
                    <w:right w:val="none" w:sz="0" w:space="0" w:color="auto"/>
                  </w:divBdr>
                  <w:divsChild>
                    <w:div w:id="476917536">
                      <w:marLeft w:val="0"/>
                      <w:marRight w:val="0"/>
                      <w:marTop w:val="0"/>
                      <w:marBottom w:val="0"/>
                      <w:divBdr>
                        <w:top w:val="none" w:sz="0" w:space="0" w:color="auto"/>
                        <w:left w:val="none" w:sz="0" w:space="0" w:color="auto"/>
                        <w:bottom w:val="none" w:sz="0" w:space="0" w:color="auto"/>
                        <w:right w:val="none" w:sz="0" w:space="0" w:color="auto"/>
                      </w:divBdr>
                    </w:div>
                  </w:divsChild>
                </w:div>
                <w:div w:id="2007782728">
                  <w:marLeft w:val="0"/>
                  <w:marRight w:val="0"/>
                  <w:marTop w:val="0"/>
                  <w:marBottom w:val="0"/>
                  <w:divBdr>
                    <w:top w:val="none" w:sz="0" w:space="0" w:color="auto"/>
                    <w:left w:val="none" w:sz="0" w:space="0" w:color="auto"/>
                    <w:bottom w:val="none" w:sz="0" w:space="0" w:color="auto"/>
                    <w:right w:val="none" w:sz="0" w:space="0" w:color="auto"/>
                  </w:divBdr>
                  <w:divsChild>
                    <w:div w:id="1440838487">
                      <w:marLeft w:val="0"/>
                      <w:marRight w:val="0"/>
                      <w:marTop w:val="0"/>
                      <w:marBottom w:val="0"/>
                      <w:divBdr>
                        <w:top w:val="none" w:sz="0" w:space="0" w:color="auto"/>
                        <w:left w:val="none" w:sz="0" w:space="0" w:color="auto"/>
                        <w:bottom w:val="none" w:sz="0" w:space="0" w:color="auto"/>
                        <w:right w:val="none" w:sz="0" w:space="0" w:color="auto"/>
                      </w:divBdr>
                    </w:div>
                  </w:divsChild>
                </w:div>
                <w:div w:id="2081563235">
                  <w:marLeft w:val="0"/>
                  <w:marRight w:val="0"/>
                  <w:marTop w:val="0"/>
                  <w:marBottom w:val="0"/>
                  <w:divBdr>
                    <w:top w:val="none" w:sz="0" w:space="0" w:color="auto"/>
                    <w:left w:val="none" w:sz="0" w:space="0" w:color="auto"/>
                    <w:bottom w:val="none" w:sz="0" w:space="0" w:color="auto"/>
                    <w:right w:val="none" w:sz="0" w:space="0" w:color="auto"/>
                  </w:divBdr>
                  <w:divsChild>
                    <w:div w:id="60757974">
                      <w:marLeft w:val="0"/>
                      <w:marRight w:val="0"/>
                      <w:marTop w:val="0"/>
                      <w:marBottom w:val="0"/>
                      <w:divBdr>
                        <w:top w:val="none" w:sz="0" w:space="0" w:color="auto"/>
                        <w:left w:val="none" w:sz="0" w:space="0" w:color="auto"/>
                        <w:bottom w:val="none" w:sz="0" w:space="0" w:color="auto"/>
                        <w:right w:val="none" w:sz="0" w:space="0" w:color="auto"/>
                      </w:divBdr>
                    </w:div>
                  </w:divsChild>
                </w:div>
                <w:div w:id="2117824473">
                  <w:marLeft w:val="0"/>
                  <w:marRight w:val="0"/>
                  <w:marTop w:val="0"/>
                  <w:marBottom w:val="0"/>
                  <w:divBdr>
                    <w:top w:val="none" w:sz="0" w:space="0" w:color="auto"/>
                    <w:left w:val="none" w:sz="0" w:space="0" w:color="auto"/>
                    <w:bottom w:val="none" w:sz="0" w:space="0" w:color="auto"/>
                    <w:right w:val="none" w:sz="0" w:space="0" w:color="auto"/>
                  </w:divBdr>
                  <w:divsChild>
                    <w:div w:id="202838352">
                      <w:marLeft w:val="0"/>
                      <w:marRight w:val="0"/>
                      <w:marTop w:val="0"/>
                      <w:marBottom w:val="0"/>
                      <w:divBdr>
                        <w:top w:val="none" w:sz="0" w:space="0" w:color="auto"/>
                        <w:left w:val="none" w:sz="0" w:space="0" w:color="auto"/>
                        <w:bottom w:val="none" w:sz="0" w:space="0" w:color="auto"/>
                        <w:right w:val="none" w:sz="0" w:space="0" w:color="auto"/>
                      </w:divBdr>
                    </w:div>
                    <w:div w:id="914702180">
                      <w:marLeft w:val="0"/>
                      <w:marRight w:val="0"/>
                      <w:marTop w:val="0"/>
                      <w:marBottom w:val="0"/>
                      <w:divBdr>
                        <w:top w:val="none" w:sz="0" w:space="0" w:color="auto"/>
                        <w:left w:val="none" w:sz="0" w:space="0" w:color="auto"/>
                        <w:bottom w:val="none" w:sz="0" w:space="0" w:color="auto"/>
                        <w:right w:val="none" w:sz="0" w:space="0" w:color="auto"/>
                      </w:divBdr>
                    </w:div>
                    <w:div w:id="1784809092">
                      <w:marLeft w:val="0"/>
                      <w:marRight w:val="0"/>
                      <w:marTop w:val="0"/>
                      <w:marBottom w:val="0"/>
                      <w:divBdr>
                        <w:top w:val="none" w:sz="0" w:space="0" w:color="auto"/>
                        <w:left w:val="none" w:sz="0" w:space="0" w:color="auto"/>
                        <w:bottom w:val="none" w:sz="0" w:space="0" w:color="auto"/>
                        <w:right w:val="none" w:sz="0" w:space="0" w:color="auto"/>
                      </w:divBdr>
                    </w:div>
                  </w:divsChild>
                </w:div>
                <w:div w:id="2147116917">
                  <w:marLeft w:val="0"/>
                  <w:marRight w:val="0"/>
                  <w:marTop w:val="0"/>
                  <w:marBottom w:val="0"/>
                  <w:divBdr>
                    <w:top w:val="none" w:sz="0" w:space="0" w:color="auto"/>
                    <w:left w:val="none" w:sz="0" w:space="0" w:color="auto"/>
                    <w:bottom w:val="none" w:sz="0" w:space="0" w:color="auto"/>
                    <w:right w:val="none" w:sz="0" w:space="0" w:color="auto"/>
                  </w:divBdr>
                  <w:divsChild>
                    <w:div w:id="338898764">
                      <w:marLeft w:val="0"/>
                      <w:marRight w:val="0"/>
                      <w:marTop w:val="0"/>
                      <w:marBottom w:val="0"/>
                      <w:divBdr>
                        <w:top w:val="none" w:sz="0" w:space="0" w:color="auto"/>
                        <w:left w:val="none" w:sz="0" w:space="0" w:color="auto"/>
                        <w:bottom w:val="none" w:sz="0" w:space="0" w:color="auto"/>
                        <w:right w:val="none" w:sz="0" w:space="0" w:color="auto"/>
                      </w:divBdr>
                    </w:div>
                    <w:div w:id="1000888777">
                      <w:marLeft w:val="0"/>
                      <w:marRight w:val="0"/>
                      <w:marTop w:val="0"/>
                      <w:marBottom w:val="0"/>
                      <w:divBdr>
                        <w:top w:val="none" w:sz="0" w:space="0" w:color="auto"/>
                        <w:left w:val="none" w:sz="0" w:space="0" w:color="auto"/>
                        <w:bottom w:val="none" w:sz="0" w:space="0" w:color="auto"/>
                        <w:right w:val="none" w:sz="0" w:space="0" w:color="auto"/>
                      </w:divBdr>
                    </w:div>
                    <w:div w:id="124954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297075">
      <w:bodyDiv w:val="1"/>
      <w:marLeft w:val="0"/>
      <w:marRight w:val="0"/>
      <w:marTop w:val="0"/>
      <w:marBottom w:val="0"/>
      <w:divBdr>
        <w:top w:val="none" w:sz="0" w:space="0" w:color="auto"/>
        <w:left w:val="none" w:sz="0" w:space="0" w:color="auto"/>
        <w:bottom w:val="none" w:sz="0" w:space="0" w:color="auto"/>
        <w:right w:val="none" w:sz="0" w:space="0" w:color="auto"/>
      </w:divBdr>
      <w:divsChild>
        <w:div w:id="344790369">
          <w:marLeft w:val="0"/>
          <w:marRight w:val="0"/>
          <w:marTop w:val="0"/>
          <w:marBottom w:val="0"/>
          <w:divBdr>
            <w:top w:val="none" w:sz="0" w:space="0" w:color="auto"/>
            <w:left w:val="none" w:sz="0" w:space="0" w:color="auto"/>
            <w:bottom w:val="none" w:sz="0" w:space="0" w:color="auto"/>
            <w:right w:val="none" w:sz="0" w:space="0" w:color="auto"/>
          </w:divBdr>
        </w:div>
        <w:div w:id="1429160451">
          <w:marLeft w:val="0"/>
          <w:marRight w:val="0"/>
          <w:marTop w:val="0"/>
          <w:marBottom w:val="0"/>
          <w:divBdr>
            <w:top w:val="none" w:sz="0" w:space="0" w:color="auto"/>
            <w:left w:val="none" w:sz="0" w:space="0" w:color="auto"/>
            <w:bottom w:val="none" w:sz="0" w:space="0" w:color="auto"/>
            <w:right w:val="none" w:sz="0" w:space="0" w:color="auto"/>
          </w:divBdr>
          <w:divsChild>
            <w:div w:id="2015692369">
              <w:marLeft w:val="-75"/>
              <w:marRight w:val="0"/>
              <w:marTop w:val="30"/>
              <w:marBottom w:val="30"/>
              <w:divBdr>
                <w:top w:val="none" w:sz="0" w:space="0" w:color="auto"/>
                <w:left w:val="none" w:sz="0" w:space="0" w:color="auto"/>
                <w:bottom w:val="none" w:sz="0" w:space="0" w:color="auto"/>
                <w:right w:val="none" w:sz="0" w:space="0" w:color="auto"/>
              </w:divBdr>
              <w:divsChild>
                <w:div w:id="71779402">
                  <w:marLeft w:val="0"/>
                  <w:marRight w:val="0"/>
                  <w:marTop w:val="0"/>
                  <w:marBottom w:val="0"/>
                  <w:divBdr>
                    <w:top w:val="none" w:sz="0" w:space="0" w:color="auto"/>
                    <w:left w:val="none" w:sz="0" w:space="0" w:color="auto"/>
                    <w:bottom w:val="none" w:sz="0" w:space="0" w:color="auto"/>
                    <w:right w:val="none" w:sz="0" w:space="0" w:color="auto"/>
                  </w:divBdr>
                  <w:divsChild>
                    <w:div w:id="301227618">
                      <w:marLeft w:val="0"/>
                      <w:marRight w:val="0"/>
                      <w:marTop w:val="0"/>
                      <w:marBottom w:val="0"/>
                      <w:divBdr>
                        <w:top w:val="none" w:sz="0" w:space="0" w:color="auto"/>
                        <w:left w:val="none" w:sz="0" w:space="0" w:color="auto"/>
                        <w:bottom w:val="none" w:sz="0" w:space="0" w:color="auto"/>
                        <w:right w:val="none" w:sz="0" w:space="0" w:color="auto"/>
                      </w:divBdr>
                    </w:div>
                  </w:divsChild>
                </w:div>
                <w:div w:id="148208292">
                  <w:marLeft w:val="0"/>
                  <w:marRight w:val="0"/>
                  <w:marTop w:val="0"/>
                  <w:marBottom w:val="0"/>
                  <w:divBdr>
                    <w:top w:val="none" w:sz="0" w:space="0" w:color="auto"/>
                    <w:left w:val="none" w:sz="0" w:space="0" w:color="auto"/>
                    <w:bottom w:val="none" w:sz="0" w:space="0" w:color="auto"/>
                    <w:right w:val="none" w:sz="0" w:space="0" w:color="auto"/>
                  </w:divBdr>
                  <w:divsChild>
                    <w:div w:id="1222715081">
                      <w:marLeft w:val="0"/>
                      <w:marRight w:val="0"/>
                      <w:marTop w:val="0"/>
                      <w:marBottom w:val="0"/>
                      <w:divBdr>
                        <w:top w:val="none" w:sz="0" w:space="0" w:color="auto"/>
                        <w:left w:val="none" w:sz="0" w:space="0" w:color="auto"/>
                        <w:bottom w:val="none" w:sz="0" w:space="0" w:color="auto"/>
                        <w:right w:val="none" w:sz="0" w:space="0" w:color="auto"/>
                      </w:divBdr>
                    </w:div>
                  </w:divsChild>
                </w:div>
                <w:div w:id="377360766">
                  <w:marLeft w:val="0"/>
                  <w:marRight w:val="0"/>
                  <w:marTop w:val="0"/>
                  <w:marBottom w:val="0"/>
                  <w:divBdr>
                    <w:top w:val="none" w:sz="0" w:space="0" w:color="auto"/>
                    <w:left w:val="none" w:sz="0" w:space="0" w:color="auto"/>
                    <w:bottom w:val="none" w:sz="0" w:space="0" w:color="auto"/>
                    <w:right w:val="none" w:sz="0" w:space="0" w:color="auto"/>
                  </w:divBdr>
                  <w:divsChild>
                    <w:div w:id="829298063">
                      <w:marLeft w:val="0"/>
                      <w:marRight w:val="0"/>
                      <w:marTop w:val="0"/>
                      <w:marBottom w:val="0"/>
                      <w:divBdr>
                        <w:top w:val="none" w:sz="0" w:space="0" w:color="auto"/>
                        <w:left w:val="none" w:sz="0" w:space="0" w:color="auto"/>
                        <w:bottom w:val="none" w:sz="0" w:space="0" w:color="auto"/>
                        <w:right w:val="none" w:sz="0" w:space="0" w:color="auto"/>
                      </w:divBdr>
                    </w:div>
                  </w:divsChild>
                </w:div>
                <w:div w:id="383675181">
                  <w:marLeft w:val="0"/>
                  <w:marRight w:val="0"/>
                  <w:marTop w:val="0"/>
                  <w:marBottom w:val="0"/>
                  <w:divBdr>
                    <w:top w:val="none" w:sz="0" w:space="0" w:color="auto"/>
                    <w:left w:val="none" w:sz="0" w:space="0" w:color="auto"/>
                    <w:bottom w:val="none" w:sz="0" w:space="0" w:color="auto"/>
                    <w:right w:val="none" w:sz="0" w:space="0" w:color="auto"/>
                  </w:divBdr>
                  <w:divsChild>
                    <w:div w:id="167864174">
                      <w:marLeft w:val="0"/>
                      <w:marRight w:val="0"/>
                      <w:marTop w:val="0"/>
                      <w:marBottom w:val="0"/>
                      <w:divBdr>
                        <w:top w:val="none" w:sz="0" w:space="0" w:color="auto"/>
                        <w:left w:val="none" w:sz="0" w:space="0" w:color="auto"/>
                        <w:bottom w:val="none" w:sz="0" w:space="0" w:color="auto"/>
                        <w:right w:val="none" w:sz="0" w:space="0" w:color="auto"/>
                      </w:divBdr>
                    </w:div>
                  </w:divsChild>
                </w:div>
                <w:div w:id="464928788">
                  <w:marLeft w:val="0"/>
                  <w:marRight w:val="0"/>
                  <w:marTop w:val="0"/>
                  <w:marBottom w:val="0"/>
                  <w:divBdr>
                    <w:top w:val="none" w:sz="0" w:space="0" w:color="auto"/>
                    <w:left w:val="none" w:sz="0" w:space="0" w:color="auto"/>
                    <w:bottom w:val="none" w:sz="0" w:space="0" w:color="auto"/>
                    <w:right w:val="none" w:sz="0" w:space="0" w:color="auto"/>
                  </w:divBdr>
                  <w:divsChild>
                    <w:div w:id="128865577">
                      <w:marLeft w:val="0"/>
                      <w:marRight w:val="0"/>
                      <w:marTop w:val="0"/>
                      <w:marBottom w:val="0"/>
                      <w:divBdr>
                        <w:top w:val="none" w:sz="0" w:space="0" w:color="auto"/>
                        <w:left w:val="none" w:sz="0" w:space="0" w:color="auto"/>
                        <w:bottom w:val="none" w:sz="0" w:space="0" w:color="auto"/>
                        <w:right w:val="none" w:sz="0" w:space="0" w:color="auto"/>
                      </w:divBdr>
                    </w:div>
                  </w:divsChild>
                </w:div>
                <w:div w:id="667829042">
                  <w:marLeft w:val="0"/>
                  <w:marRight w:val="0"/>
                  <w:marTop w:val="0"/>
                  <w:marBottom w:val="0"/>
                  <w:divBdr>
                    <w:top w:val="none" w:sz="0" w:space="0" w:color="auto"/>
                    <w:left w:val="none" w:sz="0" w:space="0" w:color="auto"/>
                    <w:bottom w:val="none" w:sz="0" w:space="0" w:color="auto"/>
                    <w:right w:val="none" w:sz="0" w:space="0" w:color="auto"/>
                  </w:divBdr>
                  <w:divsChild>
                    <w:div w:id="354423920">
                      <w:marLeft w:val="0"/>
                      <w:marRight w:val="0"/>
                      <w:marTop w:val="0"/>
                      <w:marBottom w:val="0"/>
                      <w:divBdr>
                        <w:top w:val="none" w:sz="0" w:space="0" w:color="auto"/>
                        <w:left w:val="none" w:sz="0" w:space="0" w:color="auto"/>
                        <w:bottom w:val="none" w:sz="0" w:space="0" w:color="auto"/>
                        <w:right w:val="none" w:sz="0" w:space="0" w:color="auto"/>
                      </w:divBdr>
                    </w:div>
                    <w:div w:id="407119012">
                      <w:marLeft w:val="0"/>
                      <w:marRight w:val="0"/>
                      <w:marTop w:val="0"/>
                      <w:marBottom w:val="0"/>
                      <w:divBdr>
                        <w:top w:val="none" w:sz="0" w:space="0" w:color="auto"/>
                        <w:left w:val="none" w:sz="0" w:space="0" w:color="auto"/>
                        <w:bottom w:val="none" w:sz="0" w:space="0" w:color="auto"/>
                        <w:right w:val="none" w:sz="0" w:space="0" w:color="auto"/>
                      </w:divBdr>
                    </w:div>
                    <w:div w:id="1776288739">
                      <w:marLeft w:val="0"/>
                      <w:marRight w:val="0"/>
                      <w:marTop w:val="0"/>
                      <w:marBottom w:val="0"/>
                      <w:divBdr>
                        <w:top w:val="none" w:sz="0" w:space="0" w:color="auto"/>
                        <w:left w:val="none" w:sz="0" w:space="0" w:color="auto"/>
                        <w:bottom w:val="none" w:sz="0" w:space="0" w:color="auto"/>
                        <w:right w:val="none" w:sz="0" w:space="0" w:color="auto"/>
                      </w:divBdr>
                    </w:div>
                  </w:divsChild>
                </w:div>
                <w:div w:id="835419192">
                  <w:marLeft w:val="0"/>
                  <w:marRight w:val="0"/>
                  <w:marTop w:val="0"/>
                  <w:marBottom w:val="0"/>
                  <w:divBdr>
                    <w:top w:val="none" w:sz="0" w:space="0" w:color="auto"/>
                    <w:left w:val="none" w:sz="0" w:space="0" w:color="auto"/>
                    <w:bottom w:val="none" w:sz="0" w:space="0" w:color="auto"/>
                    <w:right w:val="none" w:sz="0" w:space="0" w:color="auto"/>
                  </w:divBdr>
                  <w:divsChild>
                    <w:div w:id="678240983">
                      <w:marLeft w:val="0"/>
                      <w:marRight w:val="0"/>
                      <w:marTop w:val="0"/>
                      <w:marBottom w:val="0"/>
                      <w:divBdr>
                        <w:top w:val="none" w:sz="0" w:space="0" w:color="auto"/>
                        <w:left w:val="none" w:sz="0" w:space="0" w:color="auto"/>
                        <w:bottom w:val="none" w:sz="0" w:space="0" w:color="auto"/>
                        <w:right w:val="none" w:sz="0" w:space="0" w:color="auto"/>
                      </w:divBdr>
                    </w:div>
                  </w:divsChild>
                </w:div>
                <w:div w:id="948700838">
                  <w:marLeft w:val="0"/>
                  <w:marRight w:val="0"/>
                  <w:marTop w:val="0"/>
                  <w:marBottom w:val="0"/>
                  <w:divBdr>
                    <w:top w:val="none" w:sz="0" w:space="0" w:color="auto"/>
                    <w:left w:val="none" w:sz="0" w:space="0" w:color="auto"/>
                    <w:bottom w:val="none" w:sz="0" w:space="0" w:color="auto"/>
                    <w:right w:val="none" w:sz="0" w:space="0" w:color="auto"/>
                  </w:divBdr>
                  <w:divsChild>
                    <w:div w:id="1422143913">
                      <w:marLeft w:val="0"/>
                      <w:marRight w:val="0"/>
                      <w:marTop w:val="0"/>
                      <w:marBottom w:val="0"/>
                      <w:divBdr>
                        <w:top w:val="none" w:sz="0" w:space="0" w:color="auto"/>
                        <w:left w:val="none" w:sz="0" w:space="0" w:color="auto"/>
                        <w:bottom w:val="none" w:sz="0" w:space="0" w:color="auto"/>
                        <w:right w:val="none" w:sz="0" w:space="0" w:color="auto"/>
                      </w:divBdr>
                    </w:div>
                  </w:divsChild>
                </w:div>
                <w:div w:id="1225220012">
                  <w:marLeft w:val="0"/>
                  <w:marRight w:val="0"/>
                  <w:marTop w:val="0"/>
                  <w:marBottom w:val="0"/>
                  <w:divBdr>
                    <w:top w:val="none" w:sz="0" w:space="0" w:color="auto"/>
                    <w:left w:val="none" w:sz="0" w:space="0" w:color="auto"/>
                    <w:bottom w:val="none" w:sz="0" w:space="0" w:color="auto"/>
                    <w:right w:val="none" w:sz="0" w:space="0" w:color="auto"/>
                  </w:divBdr>
                  <w:divsChild>
                    <w:div w:id="1824616551">
                      <w:marLeft w:val="0"/>
                      <w:marRight w:val="0"/>
                      <w:marTop w:val="0"/>
                      <w:marBottom w:val="0"/>
                      <w:divBdr>
                        <w:top w:val="none" w:sz="0" w:space="0" w:color="auto"/>
                        <w:left w:val="none" w:sz="0" w:space="0" w:color="auto"/>
                        <w:bottom w:val="none" w:sz="0" w:space="0" w:color="auto"/>
                        <w:right w:val="none" w:sz="0" w:space="0" w:color="auto"/>
                      </w:divBdr>
                    </w:div>
                  </w:divsChild>
                </w:div>
                <w:div w:id="1397124841">
                  <w:marLeft w:val="0"/>
                  <w:marRight w:val="0"/>
                  <w:marTop w:val="0"/>
                  <w:marBottom w:val="0"/>
                  <w:divBdr>
                    <w:top w:val="none" w:sz="0" w:space="0" w:color="auto"/>
                    <w:left w:val="none" w:sz="0" w:space="0" w:color="auto"/>
                    <w:bottom w:val="none" w:sz="0" w:space="0" w:color="auto"/>
                    <w:right w:val="none" w:sz="0" w:space="0" w:color="auto"/>
                  </w:divBdr>
                  <w:divsChild>
                    <w:div w:id="338392561">
                      <w:marLeft w:val="0"/>
                      <w:marRight w:val="0"/>
                      <w:marTop w:val="0"/>
                      <w:marBottom w:val="0"/>
                      <w:divBdr>
                        <w:top w:val="none" w:sz="0" w:space="0" w:color="auto"/>
                        <w:left w:val="none" w:sz="0" w:space="0" w:color="auto"/>
                        <w:bottom w:val="none" w:sz="0" w:space="0" w:color="auto"/>
                        <w:right w:val="none" w:sz="0" w:space="0" w:color="auto"/>
                      </w:divBdr>
                    </w:div>
                  </w:divsChild>
                </w:div>
                <w:div w:id="1469855895">
                  <w:marLeft w:val="0"/>
                  <w:marRight w:val="0"/>
                  <w:marTop w:val="0"/>
                  <w:marBottom w:val="0"/>
                  <w:divBdr>
                    <w:top w:val="none" w:sz="0" w:space="0" w:color="auto"/>
                    <w:left w:val="none" w:sz="0" w:space="0" w:color="auto"/>
                    <w:bottom w:val="none" w:sz="0" w:space="0" w:color="auto"/>
                    <w:right w:val="none" w:sz="0" w:space="0" w:color="auto"/>
                  </w:divBdr>
                  <w:divsChild>
                    <w:div w:id="134564161">
                      <w:marLeft w:val="0"/>
                      <w:marRight w:val="0"/>
                      <w:marTop w:val="0"/>
                      <w:marBottom w:val="0"/>
                      <w:divBdr>
                        <w:top w:val="none" w:sz="0" w:space="0" w:color="auto"/>
                        <w:left w:val="none" w:sz="0" w:space="0" w:color="auto"/>
                        <w:bottom w:val="none" w:sz="0" w:space="0" w:color="auto"/>
                        <w:right w:val="none" w:sz="0" w:space="0" w:color="auto"/>
                      </w:divBdr>
                    </w:div>
                    <w:div w:id="376392294">
                      <w:marLeft w:val="0"/>
                      <w:marRight w:val="0"/>
                      <w:marTop w:val="0"/>
                      <w:marBottom w:val="0"/>
                      <w:divBdr>
                        <w:top w:val="none" w:sz="0" w:space="0" w:color="auto"/>
                        <w:left w:val="none" w:sz="0" w:space="0" w:color="auto"/>
                        <w:bottom w:val="none" w:sz="0" w:space="0" w:color="auto"/>
                        <w:right w:val="none" w:sz="0" w:space="0" w:color="auto"/>
                      </w:divBdr>
                    </w:div>
                    <w:div w:id="1352729497">
                      <w:marLeft w:val="0"/>
                      <w:marRight w:val="0"/>
                      <w:marTop w:val="0"/>
                      <w:marBottom w:val="0"/>
                      <w:divBdr>
                        <w:top w:val="none" w:sz="0" w:space="0" w:color="auto"/>
                        <w:left w:val="none" w:sz="0" w:space="0" w:color="auto"/>
                        <w:bottom w:val="none" w:sz="0" w:space="0" w:color="auto"/>
                        <w:right w:val="none" w:sz="0" w:space="0" w:color="auto"/>
                      </w:divBdr>
                    </w:div>
                  </w:divsChild>
                </w:div>
                <w:div w:id="1529027060">
                  <w:marLeft w:val="0"/>
                  <w:marRight w:val="0"/>
                  <w:marTop w:val="0"/>
                  <w:marBottom w:val="0"/>
                  <w:divBdr>
                    <w:top w:val="none" w:sz="0" w:space="0" w:color="auto"/>
                    <w:left w:val="none" w:sz="0" w:space="0" w:color="auto"/>
                    <w:bottom w:val="none" w:sz="0" w:space="0" w:color="auto"/>
                    <w:right w:val="none" w:sz="0" w:space="0" w:color="auto"/>
                  </w:divBdr>
                  <w:divsChild>
                    <w:div w:id="1369523073">
                      <w:marLeft w:val="0"/>
                      <w:marRight w:val="0"/>
                      <w:marTop w:val="0"/>
                      <w:marBottom w:val="0"/>
                      <w:divBdr>
                        <w:top w:val="none" w:sz="0" w:space="0" w:color="auto"/>
                        <w:left w:val="none" w:sz="0" w:space="0" w:color="auto"/>
                        <w:bottom w:val="none" w:sz="0" w:space="0" w:color="auto"/>
                        <w:right w:val="none" w:sz="0" w:space="0" w:color="auto"/>
                      </w:divBdr>
                    </w:div>
                  </w:divsChild>
                </w:div>
                <w:div w:id="1581913957">
                  <w:marLeft w:val="0"/>
                  <w:marRight w:val="0"/>
                  <w:marTop w:val="0"/>
                  <w:marBottom w:val="0"/>
                  <w:divBdr>
                    <w:top w:val="none" w:sz="0" w:space="0" w:color="auto"/>
                    <w:left w:val="none" w:sz="0" w:space="0" w:color="auto"/>
                    <w:bottom w:val="none" w:sz="0" w:space="0" w:color="auto"/>
                    <w:right w:val="none" w:sz="0" w:space="0" w:color="auto"/>
                  </w:divBdr>
                  <w:divsChild>
                    <w:div w:id="126044895">
                      <w:marLeft w:val="0"/>
                      <w:marRight w:val="0"/>
                      <w:marTop w:val="0"/>
                      <w:marBottom w:val="0"/>
                      <w:divBdr>
                        <w:top w:val="none" w:sz="0" w:space="0" w:color="auto"/>
                        <w:left w:val="none" w:sz="0" w:space="0" w:color="auto"/>
                        <w:bottom w:val="none" w:sz="0" w:space="0" w:color="auto"/>
                        <w:right w:val="none" w:sz="0" w:space="0" w:color="auto"/>
                      </w:divBdr>
                    </w:div>
                    <w:div w:id="918950026">
                      <w:marLeft w:val="0"/>
                      <w:marRight w:val="0"/>
                      <w:marTop w:val="0"/>
                      <w:marBottom w:val="0"/>
                      <w:divBdr>
                        <w:top w:val="none" w:sz="0" w:space="0" w:color="auto"/>
                        <w:left w:val="none" w:sz="0" w:space="0" w:color="auto"/>
                        <w:bottom w:val="none" w:sz="0" w:space="0" w:color="auto"/>
                        <w:right w:val="none" w:sz="0" w:space="0" w:color="auto"/>
                      </w:divBdr>
                    </w:div>
                    <w:div w:id="1295327693">
                      <w:marLeft w:val="0"/>
                      <w:marRight w:val="0"/>
                      <w:marTop w:val="0"/>
                      <w:marBottom w:val="0"/>
                      <w:divBdr>
                        <w:top w:val="none" w:sz="0" w:space="0" w:color="auto"/>
                        <w:left w:val="none" w:sz="0" w:space="0" w:color="auto"/>
                        <w:bottom w:val="none" w:sz="0" w:space="0" w:color="auto"/>
                        <w:right w:val="none" w:sz="0" w:space="0" w:color="auto"/>
                      </w:divBdr>
                    </w:div>
                  </w:divsChild>
                </w:div>
                <w:div w:id="1636911714">
                  <w:marLeft w:val="0"/>
                  <w:marRight w:val="0"/>
                  <w:marTop w:val="0"/>
                  <w:marBottom w:val="0"/>
                  <w:divBdr>
                    <w:top w:val="none" w:sz="0" w:space="0" w:color="auto"/>
                    <w:left w:val="none" w:sz="0" w:space="0" w:color="auto"/>
                    <w:bottom w:val="none" w:sz="0" w:space="0" w:color="auto"/>
                    <w:right w:val="none" w:sz="0" w:space="0" w:color="auto"/>
                  </w:divBdr>
                  <w:divsChild>
                    <w:div w:id="629745943">
                      <w:marLeft w:val="0"/>
                      <w:marRight w:val="0"/>
                      <w:marTop w:val="0"/>
                      <w:marBottom w:val="0"/>
                      <w:divBdr>
                        <w:top w:val="none" w:sz="0" w:space="0" w:color="auto"/>
                        <w:left w:val="none" w:sz="0" w:space="0" w:color="auto"/>
                        <w:bottom w:val="none" w:sz="0" w:space="0" w:color="auto"/>
                        <w:right w:val="none" w:sz="0" w:space="0" w:color="auto"/>
                      </w:divBdr>
                    </w:div>
                    <w:div w:id="1180975133">
                      <w:marLeft w:val="0"/>
                      <w:marRight w:val="0"/>
                      <w:marTop w:val="0"/>
                      <w:marBottom w:val="0"/>
                      <w:divBdr>
                        <w:top w:val="none" w:sz="0" w:space="0" w:color="auto"/>
                        <w:left w:val="none" w:sz="0" w:space="0" w:color="auto"/>
                        <w:bottom w:val="none" w:sz="0" w:space="0" w:color="auto"/>
                        <w:right w:val="none" w:sz="0" w:space="0" w:color="auto"/>
                      </w:divBdr>
                    </w:div>
                    <w:div w:id="2028092078">
                      <w:marLeft w:val="0"/>
                      <w:marRight w:val="0"/>
                      <w:marTop w:val="0"/>
                      <w:marBottom w:val="0"/>
                      <w:divBdr>
                        <w:top w:val="none" w:sz="0" w:space="0" w:color="auto"/>
                        <w:left w:val="none" w:sz="0" w:space="0" w:color="auto"/>
                        <w:bottom w:val="none" w:sz="0" w:space="0" w:color="auto"/>
                        <w:right w:val="none" w:sz="0" w:space="0" w:color="auto"/>
                      </w:divBdr>
                    </w:div>
                  </w:divsChild>
                </w:div>
                <w:div w:id="1668048213">
                  <w:marLeft w:val="0"/>
                  <w:marRight w:val="0"/>
                  <w:marTop w:val="0"/>
                  <w:marBottom w:val="0"/>
                  <w:divBdr>
                    <w:top w:val="none" w:sz="0" w:space="0" w:color="auto"/>
                    <w:left w:val="none" w:sz="0" w:space="0" w:color="auto"/>
                    <w:bottom w:val="none" w:sz="0" w:space="0" w:color="auto"/>
                    <w:right w:val="none" w:sz="0" w:space="0" w:color="auto"/>
                  </w:divBdr>
                  <w:divsChild>
                    <w:div w:id="535309701">
                      <w:marLeft w:val="0"/>
                      <w:marRight w:val="0"/>
                      <w:marTop w:val="0"/>
                      <w:marBottom w:val="0"/>
                      <w:divBdr>
                        <w:top w:val="none" w:sz="0" w:space="0" w:color="auto"/>
                        <w:left w:val="none" w:sz="0" w:space="0" w:color="auto"/>
                        <w:bottom w:val="none" w:sz="0" w:space="0" w:color="auto"/>
                        <w:right w:val="none" w:sz="0" w:space="0" w:color="auto"/>
                      </w:divBdr>
                    </w:div>
                  </w:divsChild>
                </w:div>
                <w:div w:id="1925604565">
                  <w:marLeft w:val="0"/>
                  <w:marRight w:val="0"/>
                  <w:marTop w:val="0"/>
                  <w:marBottom w:val="0"/>
                  <w:divBdr>
                    <w:top w:val="none" w:sz="0" w:space="0" w:color="auto"/>
                    <w:left w:val="none" w:sz="0" w:space="0" w:color="auto"/>
                    <w:bottom w:val="none" w:sz="0" w:space="0" w:color="auto"/>
                    <w:right w:val="none" w:sz="0" w:space="0" w:color="auto"/>
                  </w:divBdr>
                  <w:divsChild>
                    <w:div w:id="1196045532">
                      <w:marLeft w:val="0"/>
                      <w:marRight w:val="0"/>
                      <w:marTop w:val="0"/>
                      <w:marBottom w:val="0"/>
                      <w:divBdr>
                        <w:top w:val="none" w:sz="0" w:space="0" w:color="auto"/>
                        <w:left w:val="none" w:sz="0" w:space="0" w:color="auto"/>
                        <w:bottom w:val="none" w:sz="0" w:space="0" w:color="auto"/>
                        <w:right w:val="none" w:sz="0" w:space="0" w:color="auto"/>
                      </w:divBdr>
                    </w:div>
                  </w:divsChild>
                </w:div>
                <w:div w:id="2006080684">
                  <w:marLeft w:val="0"/>
                  <w:marRight w:val="0"/>
                  <w:marTop w:val="0"/>
                  <w:marBottom w:val="0"/>
                  <w:divBdr>
                    <w:top w:val="none" w:sz="0" w:space="0" w:color="auto"/>
                    <w:left w:val="none" w:sz="0" w:space="0" w:color="auto"/>
                    <w:bottom w:val="none" w:sz="0" w:space="0" w:color="auto"/>
                    <w:right w:val="none" w:sz="0" w:space="0" w:color="auto"/>
                  </w:divBdr>
                  <w:divsChild>
                    <w:div w:id="312880145">
                      <w:marLeft w:val="0"/>
                      <w:marRight w:val="0"/>
                      <w:marTop w:val="0"/>
                      <w:marBottom w:val="0"/>
                      <w:divBdr>
                        <w:top w:val="none" w:sz="0" w:space="0" w:color="auto"/>
                        <w:left w:val="none" w:sz="0" w:space="0" w:color="auto"/>
                        <w:bottom w:val="none" w:sz="0" w:space="0" w:color="auto"/>
                        <w:right w:val="none" w:sz="0" w:space="0" w:color="auto"/>
                      </w:divBdr>
                    </w:div>
                    <w:div w:id="670908337">
                      <w:marLeft w:val="0"/>
                      <w:marRight w:val="0"/>
                      <w:marTop w:val="0"/>
                      <w:marBottom w:val="0"/>
                      <w:divBdr>
                        <w:top w:val="none" w:sz="0" w:space="0" w:color="auto"/>
                        <w:left w:val="none" w:sz="0" w:space="0" w:color="auto"/>
                        <w:bottom w:val="none" w:sz="0" w:space="0" w:color="auto"/>
                        <w:right w:val="none" w:sz="0" w:space="0" w:color="auto"/>
                      </w:divBdr>
                    </w:div>
                    <w:div w:id="1822769948">
                      <w:marLeft w:val="0"/>
                      <w:marRight w:val="0"/>
                      <w:marTop w:val="0"/>
                      <w:marBottom w:val="0"/>
                      <w:divBdr>
                        <w:top w:val="none" w:sz="0" w:space="0" w:color="auto"/>
                        <w:left w:val="none" w:sz="0" w:space="0" w:color="auto"/>
                        <w:bottom w:val="none" w:sz="0" w:space="0" w:color="auto"/>
                        <w:right w:val="none" w:sz="0" w:space="0" w:color="auto"/>
                      </w:divBdr>
                    </w:div>
                  </w:divsChild>
                </w:div>
                <w:div w:id="2053919994">
                  <w:marLeft w:val="0"/>
                  <w:marRight w:val="0"/>
                  <w:marTop w:val="0"/>
                  <w:marBottom w:val="0"/>
                  <w:divBdr>
                    <w:top w:val="none" w:sz="0" w:space="0" w:color="auto"/>
                    <w:left w:val="none" w:sz="0" w:space="0" w:color="auto"/>
                    <w:bottom w:val="none" w:sz="0" w:space="0" w:color="auto"/>
                    <w:right w:val="none" w:sz="0" w:space="0" w:color="auto"/>
                  </w:divBdr>
                  <w:divsChild>
                    <w:div w:id="573708265">
                      <w:marLeft w:val="0"/>
                      <w:marRight w:val="0"/>
                      <w:marTop w:val="0"/>
                      <w:marBottom w:val="0"/>
                      <w:divBdr>
                        <w:top w:val="none" w:sz="0" w:space="0" w:color="auto"/>
                        <w:left w:val="none" w:sz="0" w:space="0" w:color="auto"/>
                        <w:bottom w:val="none" w:sz="0" w:space="0" w:color="auto"/>
                        <w:right w:val="none" w:sz="0" w:space="0" w:color="auto"/>
                      </w:divBdr>
                    </w:div>
                    <w:div w:id="794719974">
                      <w:marLeft w:val="0"/>
                      <w:marRight w:val="0"/>
                      <w:marTop w:val="0"/>
                      <w:marBottom w:val="0"/>
                      <w:divBdr>
                        <w:top w:val="none" w:sz="0" w:space="0" w:color="auto"/>
                        <w:left w:val="none" w:sz="0" w:space="0" w:color="auto"/>
                        <w:bottom w:val="none" w:sz="0" w:space="0" w:color="auto"/>
                        <w:right w:val="none" w:sz="0" w:space="0" w:color="auto"/>
                      </w:divBdr>
                    </w:div>
                    <w:div w:id="1677802084">
                      <w:marLeft w:val="0"/>
                      <w:marRight w:val="0"/>
                      <w:marTop w:val="0"/>
                      <w:marBottom w:val="0"/>
                      <w:divBdr>
                        <w:top w:val="none" w:sz="0" w:space="0" w:color="auto"/>
                        <w:left w:val="none" w:sz="0" w:space="0" w:color="auto"/>
                        <w:bottom w:val="none" w:sz="0" w:space="0" w:color="auto"/>
                        <w:right w:val="none" w:sz="0" w:space="0" w:color="auto"/>
                      </w:divBdr>
                    </w:div>
                  </w:divsChild>
                </w:div>
                <w:div w:id="2079788169">
                  <w:marLeft w:val="0"/>
                  <w:marRight w:val="0"/>
                  <w:marTop w:val="0"/>
                  <w:marBottom w:val="0"/>
                  <w:divBdr>
                    <w:top w:val="none" w:sz="0" w:space="0" w:color="auto"/>
                    <w:left w:val="none" w:sz="0" w:space="0" w:color="auto"/>
                    <w:bottom w:val="none" w:sz="0" w:space="0" w:color="auto"/>
                    <w:right w:val="none" w:sz="0" w:space="0" w:color="auto"/>
                  </w:divBdr>
                  <w:divsChild>
                    <w:div w:id="614606363">
                      <w:marLeft w:val="0"/>
                      <w:marRight w:val="0"/>
                      <w:marTop w:val="0"/>
                      <w:marBottom w:val="0"/>
                      <w:divBdr>
                        <w:top w:val="none" w:sz="0" w:space="0" w:color="auto"/>
                        <w:left w:val="none" w:sz="0" w:space="0" w:color="auto"/>
                        <w:bottom w:val="none" w:sz="0" w:space="0" w:color="auto"/>
                        <w:right w:val="none" w:sz="0" w:space="0" w:color="auto"/>
                      </w:divBdr>
                    </w:div>
                  </w:divsChild>
                </w:div>
                <w:div w:id="2106801182">
                  <w:marLeft w:val="0"/>
                  <w:marRight w:val="0"/>
                  <w:marTop w:val="0"/>
                  <w:marBottom w:val="0"/>
                  <w:divBdr>
                    <w:top w:val="none" w:sz="0" w:space="0" w:color="auto"/>
                    <w:left w:val="none" w:sz="0" w:space="0" w:color="auto"/>
                    <w:bottom w:val="none" w:sz="0" w:space="0" w:color="auto"/>
                    <w:right w:val="none" w:sz="0" w:space="0" w:color="auto"/>
                  </w:divBdr>
                  <w:divsChild>
                    <w:div w:id="903023676">
                      <w:marLeft w:val="0"/>
                      <w:marRight w:val="0"/>
                      <w:marTop w:val="0"/>
                      <w:marBottom w:val="0"/>
                      <w:divBdr>
                        <w:top w:val="none" w:sz="0" w:space="0" w:color="auto"/>
                        <w:left w:val="none" w:sz="0" w:space="0" w:color="auto"/>
                        <w:bottom w:val="none" w:sz="0" w:space="0" w:color="auto"/>
                        <w:right w:val="none" w:sz="0" w:space="0" w:color="auto"/>
                      </w:divBdr>
                    </w:div>
                    <w:div w:id="1345278823">
                      <w:marLeft w:val="0"/>
                      <w:marRight w:val="0"/>
                      <w:marTop w:val="0"/>
                      <w:marBottom w:val="0"/>
                      <w:divBdr>
                        <w:top w:val="none" w:sz="0" w:space="0" w:color="auto"/>
                        <w:left w:val="none" w:sz="0" w:space="0" w:color="auto"/>
                        <w:bottom w:val="none" w:sz="0" w:space="0" w:color="auto"/>
                        <w:right w:val="none" w:sz="0" w:space="0" w:color="auto"/>
                      </w:divBdr>
                    </w:div>
                    <w:div w:id="1856923475">
                      <w:marLeft w:val="0"/>
                      <w:marRight w:val="0"/>
                      <w:marTop w:val="0"/>
                      <w:marBottom w:val="0"/>
                      <w:divBdr>
                        <w:top w:val="none" w:sz="0" w:space="0" w:color="auto"/>
                        <w:left w:val="none" w:sz="0" w:space="0" w:color="auto"/>
                        <w:bottom w:val="none" w:sz="0" w:space="0" w:color="auto"/>
                        <w:right w:val="none" w:sz="0" w:space="0" w:color="auto"/>
                      </w:divBdr>
                    </w:div>
                  </w:divsChild>
                </w:div>
                <w:div w:id="2115129028">
                  <w:marLeft w:val="0"/>
                  <w:marRight w:val="0"/>
                  <w:marTop w:val="0"/>
                  <w:marBottom w:val="0"/>
                  <w:divBdr>
                    <w:top w:val="none" w:sz="0" w:space="0" w:color="auto"/>
                    <w:left w:val="none" w:sz="0" w:space="0" w:color="auto"/>
                    <w:bottom w:val="none" w:sz="0" w:space="0" w:color="auto"/>
                    <w:right w:val="none" w:sz="0" w:space="0" w:color="auto"/>
                  </w:divBdr>
                  <w:divsChild>
                    <w:div w:id="16155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955442">
          <w:marLeft w:val="0"/>
          <w:marRight w:val="0"/>
          <w:marTop w:val="0"/>
          <w:marBottom w:val="0"/>
          <w:divBdr>
            <w:top w:val="none" w:sz="0" w:space="0" w:color="auto"/>
            <w:left w:val="none" w:sz="0" w:space="0" w:color="auto"/>
            <w:bottom w:val="none" w:sz="0" w:space="0" w:color="auto"/>
            <w:right w:val="none" w:sz="0" w:space="0" w:color="auto"/>
          </w:divBdr>
        </w:div>
        <w:div w:id="1762725284">
          <w:marLeft w:val="0"/>
          <w:marRight w:val="0"/>
          <w:marTop w:val="0"/>
          <w:marBottom w:val="0"/>
          <w:divBdr>
            <w:top w:val="none" w:sz="0" w:space="0" w:color="auto"/>
            <w:left w:val="none" w:sz="0" w:space="0" w:color="auto"/>
            <w:bottom w:val="none" w:sz="0" w:space="0" w:color="auto"/>
            <w:right w:val="none" w:sz="0" w:space="0" w:color="auto"/>
          </w:divBdr>
        </w:div>
      </w:divsChild>
    </w:div>
    <w:div w:id="935095253">
      <w:bodyDiv w:val="1"/>
      <w:marLeft w:val="0"/>
      <w:marRight w:val="0"/>
      <w:marTop w:val="0"/>
      <w:marBottom w:val="0"/>
      <w:divBdr>
        <w:top w:val="none" w:sz="0" w:space="0" w:color="auto"/>
        <w:left w:val="none" w:sz="0" w:space="0" w:color="auto"/>
        <w:bottom w:val="none" w:sz="0" w:space="0" w:color="auto"/>
        <w:right w:val="none" w:sz="0" w:space="0" w:color="auto"/>
      </w:divBdr>
    </w:div>
    <w:div w:id="1145857544">
      <w:bodyDiv w:val="1"/>
      <w:marLeft w:val="0"/>
      <w:marRight w:val="0"/>
      <w:marTop w:val="0"/>
      <w:marBottom w:val="0"/>
      <w:divBdr>
        <w:top w:val="none" w:sz="0" w:space="0" w:color="auto"/>
        <w:left w:val="none" w:sz="0" w:space="0" w:color="auto"/>
        <w:bottom w:val="none" w:sz="0" w:space="0" w:color="auto"/>
        <w:right w:val="none" w:sz="0" w:space="0" w:color="auto"/>
      </w:divBdr>
      <w:divsChild>
        <w:div w:id="127283356">
          <w:marLeft w:val="0"/>
          <w:marRight w:val="0"/>
          <w:marTop w:val="0"/>
          <w:marBottom w:val="0"/>
          <w:divBdr>
            <w:top w:val="none" w:sz="0" w:space="0" w:color="auto"/>
            <w:left w:val="none" w:sz="0" w:space="0" w:color="auto"/>
            <w:bottom w:val="none" w:sz="0" w:space="0" w:color="auto"/>
            <w:right w:val="none" w:sz="0" w:space="0" w:color="auto"/>
          </w:divBdr>
          <w:divsChild>
            <w:div w:id="1118986614">
              <w:marLeft w:val="-75"/>
              <w:marRight w:val="0"/>
              <w:marTop w:val="30"/>
              <w:marBottom w:val="30"/>
              <w:divBdr>
                <w:top w:val="none" w:sz="0" w:space="0" w:color="auto"/>
                <w:left w:val="none" w:sz="0" w:space="0" w:color="auto"/>
                <w:bottom w:val="none" w:sz="0" w:space="0" w:color="auto"/>
                <w:right w:val="none" w:sz="0" w:space="0" w:color="auto"/>
              </w:divBdr>
              <w:divsChild>
                <w:div w:id="318849503">
                  <w:marLeft w:val="0"/>
                  <w:marRight w:val="0"/>
                  <w:marTop w:val="0"/>
                  <w:marBottom w:val="0"/>
                  <w:divBdr>
                    <w:top w:val="none" w:sz="0" w:space="0" w:color="auto"/>
                    <w:left w:val="none" w:sz="0" w:space="0" w:color="auto"/>
                    <w:bottom w:val="none" w:sz="0" w:space="0" w:color="auto"/>
                    <w:right w:val="none" w:sz="0" w:space="0" w:color="auto"/>
                  </w:divBdr>
                  <w:divsChild>
                    <w:div w:id="2004770773">
                      <w:marLeft w:val="0"/>
                      <w:marRight w:val="0"/>
                      <w:marTop w:val="0"/>
                      <w:marBottom w:val="0"/>
                      <w:divBdr>
                        <w:top w:val="none" w:sz="0" w:space="0" w:color="auto"/>
                        <w:left w:val="none" w:sz="0" w:space="0" w:color="auto"/>
                        <w:bottom w:val="none" w:sz="0" w:space="0" w:color="auto"/>
                        <w:right w:val="none" w:sz="0" w:space="0" w:color="auto"/>
                      </w:divBdr>
                    </w:div>
                  </w:divsChild>
                </w:div>
                <w:div w:id="373966092">
                  <w:marLeft w:val="0"/>
                  <w:marRight w:val="0"/>
                  <w:marTop w:val="0"/>
                  <w:marBottom w:val="0"/>
                  <w:divBdr>
                    <w:top w:val="none" w:sz="0" w:space="0" w:color="auto"/>
                    <w:left w:val="none" w:sz="0" w:space="0" w:color="auto"/>
                    <w:bottom w:val="none" w:sz="0" w:space="0" w:color="auto"/>
                    <w:right w:val="none" w:sz="0" w:space="0" w:color="auto"/>
                  </w:divBdr>
                  <w:divsChild>
                    <w:div w:id="2079940705">
                      <w:marLeft w:val="0"/>
                      <w:marRight w:val="0"/>
                      <w:marTop w:val="0"/>
                      <w:marBottom w:val="0"/>
                      <w:divBdr>
                        <w:top w:val="none" w:sz="0" w:space="0" w:color="auto"/>
                        <w:left w:val="none" w:sz="0" w:space="0" w:color="auto"/>
                        <w:bottom w:val="none" w:sz="0" w:space="0" w:color="auto"/>
                        <w:right w:val="none" w:sz="0" w:space="0" w:color="auto"/>
                      </w:divBdr>
                    </w:div>
                  </w:divsChild>
                </w:div>
                <w:div w:id="397290812">
                  <w:marLeft w:val="0"/>
                  <w:marRight w:val="0"/>
                  <w:marTop w:val="0"/>
                  <w:marBottom w:val="0"/>
                  <w:divBdr>
                    <w:top w:val="none" w:sz="0" w:space="0" w:color="auto"/>
                    <w:left w:val="none" w:sz="0" w:space="0" w:color="auto"/>
                    <w:bottom w:val="none" w:sz="0" w:space="0" w:color="auto"/>
                    <w:right w:val="none" w:sz="0" w:space="0" w:color="auto"/>
                  </w:divBdr>
                  <w:divsChild>
                    <w:div w:id="1876041103">
                      <w:marLeft w:val="0"/>
                      <w:marRight w:val="0"/>
                      <w:marTop w:val="0"/>
                      <w:marBottom w:val="0"/>
                      <w:divBdr>
                        <w:top w:val="none" w:sz="0" w:space="0" w:color="auto"/>
                        <w:left w:val="none" w:sz="0" w:space="0" w:color="auto"/>
                        <w:bottom w:val="none" w:sz="0" w:space="0" w:color="auto"/>
                        <w:right w:val="none" w:sz="0" w:space="0" w:color="auto"/>
                      </w:divBdr>
                    </w:div>
                  </w:divsChild>
                </w:div>
                <w:div w:id="439180105">
                  <w:marLeft w:val="0"/>
                  <w:marRight w:val="0"/>
                  <w:marTop w:val="0"/>
                  <w:marBottom w:val="0"/>
                  <w:divBdr>
                    <w:top w:val="none" w:sz="0" w:space="0" w:color="auto"/>
                    <w:left w:val="none" w:sz="0" w:space="0" w:color="auto"/>
                    <w:bottom w:val="none" w:sz="0" w:space="0" w:color="auto"/>
                    <w:right w:val="none" w:sz="0" w:space="0" w:color="auto"/>
                  </w:divBdr>
                  <w:divsChild>
                    <w:div w:id="701785269">
                      <w:marLeft w:val="0"/>
                      <w:marRight w:val="0"/>
                      <w:marTop w:val="0"/>
                      <w:marBottom w:val="0"/>
                      <w:divBdr>
                        <w:top w:val="none" w:sz="0" w:space="0" w:color="auto"/>
                        <w:left w:val="none" w:sz="0" w:space="0" w:color="auto"/>
                        <w:bottom w:val="none" w:sz="0" w:space="0" w:color="auto"/>
                        <w:right w:val="none" w:sz="0" w:space="0" w:color="auto"/>
                      </w:divBdr>
                    </w:div>
                  </w:divsChild>
                </w:div>
                <w:div w:id="489953712">
                  <w:marLeft w:val="0"/>
                  <w:marRight w:val="0"/>
                  <w:marTop w:val="0"/>
                  <w:marBottom w:val="0"/>
                  <w:divBdr>
                    <w:top w:val="none" w:sz="0" w:space="0" w:color="auto"/>
                    <w:left w:val="none" w:sz="0" w:space="0" w:color="auto"/>
                    <w:bottom w:val="none" w:sz="0" w:space="0" w:color="auto"/>
                    <w:right w:val="none" w:sz="0" w:space="0" w:color="auto"/>
                  </w:divBdr>
                  <w:divsChild>
                    <w:div w:id="293677533">
                      <w:marLeft w:val="0"/>
                      <w:marRight w:val="0"/>
                      <w:marTop w:val="0"/>
                      <w:marBottom w:val="0"/>
                      <w:divBdr>
                        <w:top w:val="none" w:sz="0" w:space="0" w:color="auto"/>
                        <w:left w:val="none" w:sz="0" w:space="0" w:color="auto"/>
                        <w:bottom w:val="none" w:sz="0" w:space="0" w:color="auto"/>
                        <w:right w:val="none" w:sz="0" w:space="0" w:color="auto"/>
                      </w:divBdr>
                    </w:div>
                  </w:divsChild>
                </w:div>
                <w:div w:id="516240122">
                  <w:marLeft w:val="0"/>
                  <w:marRight w:val="0"/>
                  <w:marTop w:val="0"/>
                  <w:marBottom w:val="0"/>
                  <w:divBdr>
                    <w:top w:val="none" w:sz="0" w:space="0" w:color="auto"/>
                    <w:left w:val="none" w:sz="0" w:space="0" w:color="auto"/>
                    <w:bottom w:val="none" w:sz="0" w:space="0" w:color="auto"/>
                    <w:right w:val="none" w:sz="0" w:space="0" w:color="auto"/>
                  </w:divBdr>
                  <w:divsChild>
                    <w:div w:id="1504667206">
                      <w:marLeft w:val="0"/>
                      <w:marRight w:val="0"/>
                      <w:marTop w:val="0"/>
                      <w:marBottom w:val="0"/>
                      <w:divBdr>
                        <w:top w:val="none" w:sz="0" w:space="0" w:color="auto"/>
                        <w:left w:val="none" w:sz="0" w:space="0" w:color="auto"/>
                        <w:bottom w:val="none" w:sz="0" w:space="0" w:color="auto"/>
                        <w:right w:val="none" w:sz="0" w:space="0" w:color="auto"/>
                      </w:divBdr>
                    </w:div>
                  </w:divsChild>
                </w:div>
                <w:div w:id="1006978870">
                  <w:marLeft w:val="0"/>
                  <w:marRight w:val="0"/>
                  <w:marTop w:val="0"/>
                  <w:marBottom w:val="0"/>
                  <w:divBdr>
                    <w:top w:val="none" w:sz="0" w:space="0" w:color="auto"/>
                    <w:left w:val="none" w:sz="0" w:space="0" w:color="auto"/>
                    <w:bottom w:val="none" w:sz="0" w:space="0" w:color="auto"/>
                    <w:right w:val="none" w:sz="0" w:space="0" w:color="auto"/>
                  </w:divBdr>
                  <w:divsChild>
                    <w:div w:id="2116560914">
                      <w:marLeft w:val="0"/>
                      <w:marRight w:val="0"/>
                      <w:marTop w:val="0"/>
                      <w:marBottom w:val="0"/>
                      <w:divBdr>
                        <w:top w:val="none" w:sz="0" w:space="0" w:color="auto"/>
                        <w:left w:val="none" w:sz="0" w:space="0" w:color="auto"/>
                        <w:bottom w:val="none" w:sz="0" w:space="0" w:color="auto"/>
                        <w:right w:val="none" w:sz="0" w:space="0" w:color="auto"/>
                      </w:divBdr>
                    </w:div>
                  </w:divsChild>
                </w:div>
                <w:div w:id="1050499924">
                  <w:marLeft w:val="0"/>
                  <w:marRight w:val="0"/>
                  <w:marTop w:val="0"/>
                  <w:marBottom w:val="0"/>
                  <w:divBdr>
                    <w:top w:val="none" w:sz="0" w:space="0" w:color="auto"/>
                    <w:left w:val="none" w:sz="0" w:space="0" w:color="auto"/>
                    <w:bottom w:val="none" w:sz="0" w:space="0" w:color="auto"/>
                    <w:right w:val="none" w:sz="0" w:space="0" w:color="auto"/>
                  </w:divBdr>
                  <w:divsChild>
                    <w:div w:id="264384103">
                      <w:marLeft w:val="0"/>
                      <w:marRight w:val="0"/>
                      <w:marTop w:val="0"/>
                      <w:marBottom w:val="0"/>
                      <w:divBdr>
                        <w:top w:val="none" w:sz="0" w:space="0" w:color="auto"/>
                        <w:left w:val="none" w:sz="0" w:space="0" w:color="auto"/>
                        <w:bottom w:val="none" w:sz="0" w:space="0" w:color="auto"/>
                        <w:right w:val="none" w:sz="0" w:space="0" w:color="auto"/>
                      </w:divBdr>
                    </w:div>
                    <w:div w:id="906381961">
                      <w:marLeft w:val="0"/>
                      <w:marRight w:val="0"/>
                      <w:marTop w:val="0"/>
                      <w:marBottom w:val="0"/>
                      <w:divBdr>
                        <w:top w:val="none" w:sz="0" w:space="0" w:color="auto"/>
                        <w:left w:val="none" w:sz="0" w:space="0" w:color="auto"/>
                        <w:bottom w:val="none" w:sz="0" w:space="0" w:color="auto"/>
                        <w:right w:val="none" w:sz="0" w:space="0" w:color="auto"/>
                      </w:divBdr>
                    </w:div>
                    <w:div w:id="1876306615">
                      <w:marLeft w:val="0"/>
                      <w:marRight w:val="0"/>
                      <w:marTop w:val="0"/>
                      <w:marBottom w:val="0"/>
                      <w:divBdr>
                        <w:top w:val="none" w:sz="0" w:space="0" w:color="auto"/>
                        <w:left w:val="none" w:sz="0" w:space="0" w:color="auto"/>
                        <w:bottom w:val="none" w:sz="0" w:space="0" w:color="auto"/>
                        <w:right w:val="none" w:sz="0" w:space="0" w:color="auto"/>
                      </w:divBdr>
                    </w:div>
                  </w:divsChild>
                </w:div>
                <w:div w:id="1163357074">
                  <w:marLeft w:val="0"/>
                  <w:marRight w:val="0"/>
                  <w:marTop w:val="0"/>
                  <w:marBottom w:val="0"/>
                  <w:divBdr>
                    <w:top w:val="none" w:sz="0" w:space="0" w:color="auto"/>
                    <w:left w:val="none" w:sz="0" w:space="0" w:color="auto"/>
                    <w:bottom w:val="none" w:sz="0" w:space="0" w:color="auto"/>
                    <w:right w:val="none" w:sz="0" w:space="0" w:color="auto"/>
                  </w:divBdr>
                  <w:divsChild>
                    <w:div w:id="1232694528">
                      <w:marLeft w:val="0"/>
                      <w:marRight w:val="0"/>
                      <w:marTop w:val="0"/>
                      <w:marBottom w:val="0"/>
                      <w:divBdr>
                        <w:top w:val="none" w:sz="0" w:space="0" w:color="auto"/>
                        <w:left w:val="none" w:sz="0" w:space="0" w:color="auto"/>
                        <w:bottom w:val="none" w:sz="0" w:space="0" w:color="auto"/>
                        <w:right w:val="none" w:sz="0" w:space="0" w:color="auto"/>
                      </w:divBdr>
                    </w:div>
                  </w:divsChild>
                </w:div>
                <w:div w:id="1177305198">
                  <w:marLeft w:val="0"/>
                  <w:marRight w:val="0"/>
                  <w:marTop w:val="0"/>
                  <w:marBottom w:val="0"/>
                  <w:divBdr>
                    <w:top w:val="none" w:sz="0" w:space="0" w:color="auto"/>
                    <w:left w:val="none" w:sz="0" w:space="0" w:color="auto"/>
                    <w:bottom w:val="none" w:sz="0" w:space="0" w:color="auto"/>
                    <w:right w:val="none" w:sz="0" w:space="0" w:color="auto"/>
                  </w:divBdr>
                  <w:divsChild>
                    <w:div w:id="1484617331">
                      <w:marLeft w:val="0"/>
                      <w:marRight w:val="0"/>
                      <w:marTop w:val="0"/>
                      <w:marBottom w:val="0"/>
                      <w:divBdr>
                        <w:top w:val="none" w:sz="0" w:space="0" w:color="auto"/>
                        <w:left w:val="none" w:sz="0" w:space="0" w:color="auto"/>
                        <w:bottom w:val="none" w:sz="0" w:space="0" w:color="auto"/>
                        <w:right w:val="none" w:sz="0" w:space="0" w:color="auto"/>
                      </w:divBdr>
                    </w:div>
                  </w:divsChild>
                </w:div>
                <w:div w:id="1213930204">
                  <w:marLeft w:val="0"/>
                  <w:marRight w:val="0"/>
                  <w:marTop w:val="0"/>
                  <w:marBottom w:val="0"/>
                  <w:divBdr>
                    <w:top w:val="none" w:sz="0" w:space="0" w:color="auto"/>
                    <w:left w:val="none" w:sz="0" w:space="0" w:color="auto"/>
                    <w:bottom w:val="none" w:sz="0" w:space="0" w:color="auto"/>
                    <w:right w:val="none" w:sz="0" w:space="0" w:color="auto"/>
                  </w:divBdr>
                  <w:divsChild>
                    <w:div w:id="1234049845">
                      <w:marLeft w:val="0"/>
                      <w:marRight w:val="0"/>
                      <w:marTop w:val="0"/>
                      <w:marBottom w:val="0"/>
                      <w:divBdr>
                        <w:top w:val="none" w:sz="0" w:space="0" w:color="auto"/>
                        <w:left w:val="none" w:sz="0" w:space="0" w:color="auto"/>
                        <w:bottom w:val="none" w:sz="0" w:space="0" w:color="auto"/>
                        <w:right w:val="none" w:sz="0" w:space="0" w:color="auto"/>
                      </w:divBdr>
                    </w:div>
                  </w:divsChild>
                </w:div>
                <w:div w:id="1242565813">
                  <w:marLeft w:val="0"/>
                  <w:marRight w:val="0"/>
                  <w:marTop w:val="0"/>
                  <w:marBottom w:val="0"/>
                  <w:divBdr>
                    <w:top w:val="none" w:sz="0" w:space="0" w:color="auto"/>
                    <w:left w:val="none" w:sz="0" w:space="0" w:color="auto"/>
                    <w:bottom w:val="none" w:sz="0" w:space="0" w:color="auto"/>
                    <w:right w:val="none" w:sz="0" w:space="0" w:color="auto"/>
                  </w:divBdr>
                  <w:divsChild>
                    <w:div w:id="784078975">
                      <w:marLeft w:val="0"/>
                      <w:marRight w:val="0"/>
                      <w:marTop w:val="0"/>
                      <w:marBottom w:val="0"/>
                      <w:divBdr>
                        <w:top w:val="none" w:sz="0" w:space="0" w:color="auto"/>
                        <w:left w:val="none" w:sz="0" w:space="0" w:color="auto"/>
                        <w:bottom w:val="none" w:sz="0" w:space="0" w:color="auto"/>
                        <w:right w:val="none" w:sz="0" w:space="0" w:color="auto"/>
                      </w:divBdr>
                    </w:div>
                  </w:divsChild>
                </w:div>
                <w:div w:id="1344286416">
                  <w:marLeft w:val="0"/>
                  <w:marRight w:val="0"/>
                  <w:marTop w:val="0"/>
                  <w:marBottom w:val="0"/>
                  <w:divBdr>
                    <w:top w:val="none" w:sz="0" w:space="0" w:color="auto"/>
                    <w:left w:val="none" w:sz="0" w:space="0" w:color="auto"/>
                    <w:bottom w:val="none" w:sz="0" w:space="0" w:color="auto"/>
                    <w:right w:val="none" w:sz="0" w:space="0" w:color="auto"/>
                  </w:divBdr>
                  <w:divsChild>
                    <w:div w:id="1504854810">
                      <w:marLeft w:val="0"/>
                      <w:marRight w:val="0"/>
                      <w:marTop w:val="0"/>
                      <w:marBottom w:val="0"/>
                      <w:divBdr>
                        <w:top w:val="none" w:sz="0" w:space="0" w:color="auto"/>
                        <w:left w:val="none" w:sz="0" w:space="0" w:color="auto"/>
                        <w:bottom w:val="none" w:sz="0" w:space="0" w:color="auto"/>
                        <w:right w:val="none" w:sz="0" w:space="0" w:color="auto"/>
                      </w:divBdr>
                    </w:div>
                  </w:divsChild>
                </w:div>
                <w:div w:id="1576622689">
                  <w:marLeft w:val="0"/>
                  <w:marRight w:val="0"/>
                  <w:marTop w:val="0"/>
                  <w:marBottom w:val="0"/>
                  <w:divBdr>
                    <w:top w:val="none" w:sz="0" w:space="0" w:color="auto"/>
                    <w:left w:val="none" w:sz="0" w:space="0" w:color="auto"/>
                    <w:bottom w:val="none" w:sz="0" w:space="0" w:color="auto"/>
                    <w:right w:val="none" w:sz="0" w:space="0" w:color="auto"/>
                  </w:divBdr>
                  <w:divsChild>
                    <w:div w:id="123936953">
                      <w:marLeft w:val="0"/>
                      <w:marRight w:val="0"/>
                      <w:marTop w:val="0"/>
                      <w:marBottom w:val="0"/>
                      <w:divBdr>
                        <w:top w:val="none" w:sz="0" w:space="0" w:color="auto"/>
                        <w:left w:val="none" w:sz="0" w:space="0" w:color="auto"/>
                        <w:bottom w:val="none" w:sz="0" w:space="0" w:color="auto"/>
                        <w:right w:val="none" w:sz="0" w:space="0" w:color="auto"/>
                      </w:divBdr>
                    </w:div>
                    <w:div w:id="1600989256">
                      <w:marLeft w:val="0"/>
                      <w:marRight w:val="0"/>
                      <w:marTop w:val="0"/>
                      <w:marBottom w:val="0"/>
                      <w:divBdr>
                        <w:top w:val="none" w:sz="0" w:space="0" w:color="auto"/>
                        <w:left w:val="none" w:sz="0" w:space="0" w:color="auto"/>
                        <w:bottom w:val="none" w:sz="0" w:space="0" w:color="auto"/>
                        <w:right w:val="none" w:sz="0" w:space="0" w:color="auto"/>
                      </w:divBdr>
                    </w:div>
                    <w:div w:id="1721517718">
                      <w:marLeft w:val="0"/>
                      <w:marRight w:val="0"/>
                      <w:marTop w:val="0"/>
                      <w:marBottom w:val="0"/>
                      <w:divBdr>
                        <w:top w:val="none" w:sz="0" w:space="0" w:color="auto"/>
                        <w:left w:val="none" w:sz="0" w:space="0" w:color="auto"/>
                        <w:bottom w:val="none" w:sz="0" w:space="0" w:color="auto"/>
                        <w:right w:val="none" w:sz="0" w:space="0" w:color="auto"/>
                      </w:divBdr>
                    </w:div>
                  </w:divsChild>
                </w:div>
                <w:div w:id="1581207926">
                  <w:marLeft w:val="0"/>
                  <w:marRight w:val="0"/>
                  <w:marTop w:val="0"/>
                  <w:marBottom w:val="0"/>
                  <w:divBdr>
                    <w:top w:val="none" w:sz="0" w:space="0" w:color="auto"/>
                    <w:left w:val="none" w:sz="0" w:space="0" w:color="auto"/>
                    <w:bottom w:val="none" w:sz="0" w:space="0" w:color="auto"/>
                    <w:right w:val="none" w:sz="0" w:space="0" w:color="auto"/>
                  </w:divBdr>
                  <w:divsChild>
                    <w:div w:id="182012312">
                      <w:marLeft w:val="0"/>
                      <w:marRight w:val="0"/>
                      <w:marTop w:val="0"/>
                      <w:marBottom w:val="0"/>
                      <w:divBdr>
                        <w:top w:val="none" w:sz="0" w:space="0" w:color="auto"/>
                        <w:left w:val="none" w:sz="0" w:space="0" w:color="auto"/>
                        <w:bottom w:val="none" w:sz="0" w:space="0" w:color="auto"/>
                        <w:right w:val="none" w:sz="0" w:space="0" w:color="auto"/>
                      </w:divBdr>
                    </w:div>
                    <w:div w:id="378556258">
                      <w:marLeft w:val="0"/>
                      <w:marRight w:val="0"/>
                      <w:marTop w:val="0"/>
                      <w:marBottom w:val="0"/>
                      <w:divBdr>
                        <w:top w:val="none" w:sz="0" w:space="0" w:color="auto"/>
                        <w:left w:val="none" w:sz="0" w:space="0" w:color="auto"/>
                        <w:bottom w:val="none" w:sz="0" w:space="0" w:color="auto"/>
                        <w:right w:val="none" w:sz="0" w:space="0" w:color="auto"/>
                      </w:divBdr>
                    </w:div>
                    <w:div w:id="1638414809">
                      <w:marLeft w:val="0"/>
                      <w:marRight w:val="0"/>
                      <w:marTop w:val="0"/>
                      <w:marBottom w:val="0"/>
                      <w:divBdr>
                        <w:top w:val="none" w:sz="0" w:space="0" w:color="auto"/>
                        <w:left w:val="none" w:sz="0" w:space="0" w:color="auto"/>
                        <w:bottom w:val="none" w:sz="0" w:space="0" w:color="auto"/>
                        <w:right w:val="none" w:sz="0" w:space="0" w:color="auto"/>
                      </w:divBdr>
                    </w:div>
                  </w:divsChild>
                </w:div>
                <w:div w:id="1616787016">
                  <w:marLeft w:val="0"/>
                  <w:marRight w:val="0"/>
                  <w:marTop w:val="0"/>
                  <w:marBottom w:val="0"/>
                  <w:divBdr>
                    <w:top w:val="none" w:sz="0" w:space="0" w:color="auto"/>
                    <w:left w:val="none" w:sz="0" w:space="0" w:color="auto"/>
                    <w:bottom w:val="none" w:sz="0" w:space="0" w:color="auto"/>
                    <w:right w:val="none" w:sz="0" w:space="0" w:color="auto"/>
                  </w:divBdr>
                  <w:divsChild>
                    <w:div w:id="1133988965">
                      <w:marLeft w:val="0"/>
                      <w:marRight w:val="0"/>
                      <w:marTop w:val="0"/>
                      <w:marBottom w:val="0"/>
                      <w:divBdr>
                        <w:top w:val="none" w:sz="0" w:space="0" w:color="auto"/>
                        <w:left w:val="none" w:sz="0" w:space="0" w:color="auto"/>
                        <w:bottom w:val="none" w:sz="0" w:space="0" w:color="auto"/>
                        <w:right w:val="none" w:sz="0" w:space="0" w:color="auto"/>
                      </w:divBdr>
                    </w:div>
                  </w:divsChild>
                </w:div>
                <w:div w:id="1633175067">
                  <w:marLeft w:val="0"/>
                  <w:marRight w:val="0"/>
                  <w:marTop w:val="0"/>
                  <w:marBottom w:val="0"/>
                  <w:divBdr>
                    <w:top w:val="none" w:sz="0" w:space="0" w:color="auto"/>
                    <w:left w:val="none" w:sz="0" w:space="0" w:color="auto"/>
                    <w:bottom w:val="none" w:sz="0" w:space="0" w:color="auto"/>
                    <w:right w:val="none" w:sz="0" w:space="0" w:color="auto"/>
                  </w:divBdr>
                  <w:divsChild>
                    <w:div w:id="971135265">
                      <w:marLeft w:val="0"/>
                      <w:marRight w:val="0"/>
                      <w:marTop w:val="0"/>
                      <w:marBottom w:val="0"/>
                      <w:divBdr>
                        <w:top w:val="none" w:sz="0" w:space="0" w:color="auto"/>
                        <w:left w:val="none" w:sz="0" w:space="0" w:color="auto"/>
                        <w:bottom w:val="none" w:sz="0" w:space="0" w:color="auto"/>
                        <w:right w:val="none" w:sz="0" w:space="0" w:color="auto"/>
                      </w:divBdr>
                    </w:div>
                    <w:div w:id="981424526">
                      <w:marLeft w:val="0"/>
                      <w:marRight w:val="0"/>
                      <w:marTop w:val="0"/>
                      <w:marBottom w:val="0"/>
                      <w:divBdr>
                        <w:top w:val="none" w:sz="0" w:space="0" w:color="auto"/>
                        <w:left w:val="none" w:sz="0" w:space="0" w:color="auto"/>
                        <w:bottom w:val="none" w:sz="0" w:space="0" w:color="auto"/>
                        <w:right w:val="none" w:sz="0" w:space="0" w:color="auto"/>
                      </w:divBdr>
                    </w:div>
                    <w:div w:id="2123109325">
                      <w:marLeft w:val="0"/>
                      <w:marRight w:val="0"/>
                      <w:marTop w:val="0"/>
                      <w:marBottom w:val="0"/>
                      <w:divBdr>
                        <w:top w:val="none" w:sz="0" w:space="0" w:color="auto"/>
                        <w:left w:val="none" w:sz="0" w:space="0" w:color="auto"/>
                        <w:bottom w:val="none" w:sz="0" w:space="0" w:color="auto"/>
                        <w:right w:val="none" w:sz="0" w:space="0" w:color="auto"/>
                      </w:divBdr>
                    </w:div>
                  </w:divsChild>
                </w:div>
                <w:div w:id="1662460754">
                  <w:marLeft w:val="0"/>
                  <w:marRight w:val="0"/>
                  <w:marTop w:val="0"/>
                  <w:marBottom w:val="0"/>
                  <w:divBdr>
                    <w:top w:val="none" w:sz="0" w:space="0" w:color="auto"/>
                    <w:left w:val="none" w:sz="0" w:space="0" w:color="auto"/>
                    <w:bottom w:val="none" w:sz="0" w:space="0" w:color="auto"/>
                    <w:right w:val="none" w:sz="0" w:space="0" w:color="auto"/>
                  </w:divBdr>
                  <w:divsChild>
                    <w:div w:id="2140997942">
                      <w:marLeft w:val="0"/>
                      <w:marRight w:val="0"/>
                      <w:marTop w:val="0"/>
                      <w:marBottom w:val="0"/>
                      <w:divBdr>
                        <w:top w:val="none" w:sz="0" w:space="0" w:color="auto"/>
                        <w:left w:val="none" w:sz="0" w:space="0" w:color="auto"/>
                        <w:bottom w:val="none" w:sz="0" w:space="0" w:color="auto"/>
                        <w:right w:val="none" w:sz="0" w:space="0" w:color="auto"/>
                      </w:divBdr>
                    </w:div>
                  </w:divsChild>
                </w:div>
                <w:div w:id="1825122262">
                  <w:marLeft w:val="0"/>
                  <w:marRight w:val="0"/>
                  <w:marTop w:val="0"/>
                  <w:marBottom w:val="0"/>
                  <w:divBdr>
                    <w:top w:val="none" w:sz="0" w:space="0" w:color="auto"/>
                    <w:left w:val="none" w:sz="0" w:space="0" w:color="auto"/>
                    <w:bottom w:val="none" w:sz="0" w:space="0" w:color="auto"/>
                    <w:right w:val="none" w:sz="0" w:space="0" w:color="auto"/>
                  </w:divBdr>
                  <w:divsChild>
                    <w:div w:id="637804389">
                      <w:marLeft w:val="0"/>
                      <w:marRight w:val="0"/>
                      <w:marTop w:val="0"/>
                      <w:marBottom w:val="0"/>
                      <w:divBdr>
                        <w:top w:val="none" w:sz="0" w:space="0" w:color="auto"/>
                        <w:left w:val="none" w:sz="0" w:space="0" w:color="auto"/>
                        <w:bottom w:val="none" w:sz="0" w:space="0" w:color="auto"/>
                        <w:right w:val="none" w:sz="0" w:space="0" w:color="auto"/>
                      </w:divBdr>
                    </w:div>
                    <w:div w:id="1010638549">
                      <w:marLeft w:val="0"/>
                      <w:marRight w:val="0"/>
                      <w:marTop w:val="0"/>
                      <w:marBottom w:val="0"/>
                      <w:divBdr>
                        <w:top w:val="none" w:sz="0" w:space="0" w:color="auto"/>
                        <w:left w:val="none" w:sz="0" w:space="0" w:color="auto"/>
                        <w:bottom w:val="none" w:sz="0" w:space="0" w:color="auto"/>
                        <w:right w:val="none" w:sz="0" w:space="0" w:color="auto"/>
                      </w:divBdr>
                    </w:div>
                    <w:div w:id="1738550410">
                      <w:marLeft w:val="0"/>
                      <w:marRight w:val="0"/>
                      <w:marTop w:val="0"/>
                      <w:marBottom w:val="0"/>
                      <w:divBdr>
                        <w:top w:val="none" w:sz="0" w:space="0" w:color="auto"/>
                        <w:left w:val="none" w:sz="0" w:space="0" w:color="auto"/>
                        <w:bottom w:val="none" w:sz="0" w:space="0" w:color="auto"/>
                        <w:right w:val="none" w:sz="0" w:space="0" w:color="auto"/>
                      </w:divBdr>
                    </w:div>
                  </w:divsChild>
                </w:div>
                <w:div w:id="1839881925">
                  <w:marLeft w:val="0"/>
                  <w:marRight w:val="0"/>
                  <w:marTop w:val="0"/>
                  <w:marBottom w:val="0"/>
                  <w:divBdr>
                    <w:top w:val="none" w:sz="0" w:space="0" w:color="auto"/>
                    <w:left w:val="none" w:sz="0" w:space="0" w:color="auto"/>
                    <w:bottom w:val="none" w:sz="0" w:space="0" w:color="auto"/>
                    <w:right w:val="none" w:sz="0" w:space="0" w:color="auto"/>
                  </w:divBdr>
                  <w:divsChild>
                    <w:div w:id="353658813">
                      <w:marLeft w:val="0"/>
                      <w:marRight w:val="0"/>
                      <w:marTop w:val="0"/>
                      <w:marBottom w:val="0"/>
                      <w:divBdr>
                        <w:top w:val="none" w:sz="0" w:space="0" w:color="auto"/>
                        <w:left w:val="none" w:sz="0" w:space="0" w:color="auto"/>
                        <w:bottom w:val="none" w:sz="0" w:space="0" w:color="auto"/>
                        <w:right w:val="none" w:sz="0" w:space="0" w:color="auto"/>
                      </w:divBdr>
                    </w:div>
                    <w:div w:id="622347468">
                      <w:marLeft w:val="0"/>
                      <w:marRight w:val="0"/>
                      <w:marTop w:val="0"/>
                      <w:marBottom w:val="0"/>
                      <w:divBdr>
                        <w:top w:val="none" w:sz="0" w:space="0" w:color="auto"/>
                        <w:left w:val="none" w:sz="0" w:space="0" w:color="auto"/>
                        <w:bottom w:val="none" w:sz="0" w:space="0" w:color="auto"/>
                        <w:right w:val="none" w:sz="0" w:space="0" w:color="auto"/>
                      </w:divBdr>
                    </w:div>
                    <w:div w:id="1890192372">
                      <w:marLeft w:val="0"/>
                      <w:marRight w:val="0"/>
                      <w:marTop w:val="0"/>
                      <w:marBottom w:val="0"/>
                      <w:divBdr>
                        <w:top w:val="none" w:sz="0" w:space="0" w:color="auto"/>
                        <w:left w:val="none" w:sz="0" w:space="0" w:color="auto"/>
                        <w:bottom w:val="none" w:sz="0" w:space="0" w:color="auto"/>
                        <w:right w:val="none" w:sz="0" w:space="0" w:color="auto"/>
                      </w:divBdr>
                    </w:div>
                  </w:divsChild>
                </w:div>
                <w:div w:id="2078088444">
                  <w:marLeft w:val="0"/>
                  <w:marRight w:val="0"/>
                  <w:marTop w:val="0"/>
                  <w:marBottom w:val="0"/>
                  <w:divBdr>
                    <w:top w:val="none" w:sz="0" w:space="0" w:color="auto"/>
                    <w:left w:val="none" w:sz="0" w:space="0" w:color="auto"/>
                    <w:bottom w:val="none" w:sz="0" w:space="0" w:color="auto"/>
                    <w:right w:val="none" w:sz="0" w:space="0" w:color="auto"/>
                  </w:divBdr>
                  <w:divsChild>
                    <w:div w:id="160893933">
                      <w:marLeft w:val="0"/>
                      <w:marRight w:val="0"/>
                      <w:marTop w:val="0"/>
                      <w:marBottom w:val="0"/>
                      <w:divBdr>
                        <w:top w:val="none" w:sz="0" w:space="0" w:color="auto"/>
                        <w:left w:val="none" w:sz="0" w:space="0" w:color="auto"/>
                        <w:bottom w:val="none" w:sz="0" w:space="0" w:color="auto"/>
                        <w:right w:val="none" w:sz="0" w:space="0" w:color="auto"/>
                      </w:divBdr>
                    </w:div>
                    <w:div w:id="191459914">
                      <w:marLeft w:val="0"/>
                      <w:marRight w:val="0"/>
                      <w:marTop w:val="0"/>
                      <w:marBottom w:val="0"/>
                      <w:divBdr>
                        <w:top w:val="none" w:sz="0" w:space="0" w:color="auto"/>
                        <w:left w:val="none" w:sz="0" w:space="0" w:color="auto"/>
                        <w:bottom w:val="none" w:sz="0" w:space="0" w:color="auto"/>
                        <w:right w:val="none" w:sz="0" w:space="0" w:color="auto"/>
                      </w:divBdr>
                    </w:div>
                    <w:div w:id="97290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052353">
          <w:marLeft w:val="0"/>
          <w:marRight w:val="0"/>
          <w:marTop w:val="0"/>
          <w:marBottom w:val="0"/>
          <w:divBdr>
            <w:top w:val="none" w:sz="0" w:space="0" w:color="auto"/>
            <w:left w:val="none" w:sz="0" w:space="0" w:color="auto"/>
            <w:bottom w:val="none" w:sz="0" w:space="0" w:color="auto"/>
            <w:right w:val="none" w:sz="0" w:space="0" w:color="auto"/>
          </w:divBdr>
        </w:div>
        <w:div w:id="1921674754">
          <w:marLeft w:val="0"/>
          <w:marRight w:val="0"/>
          <w:marTop w:val="0"/>
          <w:marBottom w:val="0"/>
          <w:divBdr>
            <w:top w:val="none" w:sz="0" w:space="0" w:color="auto"/>
            <w:left w:val="none" w:sz="0" w:space="0" w:color="auto"/>
            <w:bottom w:val="none" w:sz="0" w:space="0" w:color="auto"/>
            <w:right w:val="none" w:sz="0" w:space="0" w:color="auto"/>
          </w:divBdr>
        </w:div>
        <w:div w:id="20452104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 Type="http://schemas.microsoft.com/office/2020/10/relationships/intelligence" Target="intelligence2.xml" Id="R4531bb9415fa4adc" /><Relationship Type="http://schemas.openxmlformats.org/officeDocument/2006/relationships/hyperlink" Target="https://doi.org/10.30762/jeels.v9i1.4298" TargetMode="External" Id="R3bdb033e90f54bc0" /><Relationship Type="http://schemas.openxmlformats.org/officeDocument/2006/relationships/hyperlink" Target="https://doi.org/10.53761/1.18.4.16" TargetMode="External" Id="R8693b08d94034c7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1c52bda-6a2c-4ed2-b1a6-a6d6fbe210b5">
      <Terms xmlns="http://schemas.microsoft.com/office/infopath/2007/PartnerControls"/>
    </lcf76f155ced4ddcb4097134ff3c332f>
    <TaxCatchAll xmlns="6a82446f-d6f1-4f70-b5b9-5e1f2b793b9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8C4FC21DEC4F3439508256656801C35" ma:contentTypeVersion="15" ma:contentTypeDescription="Create a new document." ma:contentTypeScope="" ma:versionID="721476bbd751f4970d32e7a00fcf7f9b">
  <xsd:schema xmlns:xsd="http://www.w3.org/2001/XMLSchema" xmlns:xs="http://www.w3.org/2001/XMLSchema" xmlns:p="http://schemas.microsoft.com/office/2006/metadata/properties" xmlns:ns2="71c52bda-6a2c-4ed2-b1a6-a6d6fbe210b5" xmlns:ns3="6a82446f-d6f1-4f70-b5b9-5e1f2b793b9a" targetNamespace="http://schemas.microsoft.com/office/2006/metadata/properties" ma:root="true" ma:fieldsID="7e6db464f607274cf62cfb6f7d6259bb" ns2:_="" ns3:_="">
    <xsd:import namespace="71c52bda-6a2c-4ed2-b1a6-a6d6fbe210b5"/>
    <xsd:import namespace="6a82446f-d6f1-4f70-b5b9-5e1f2b793b9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c52bda-6a2c-4ed2-b1a6-a6d6fbe210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a82446f-d6f1-4f70-b5b9-5e1f2b793b9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2a54a4ac-ffd2-46e5-baed-10730eba530d}" ma:internalName="TaxCatchAll" ma:showField="CatchAllData" ma:web="6a82446f-d6f1-4f70-b5b9-5e1f2b793b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CC3B58-9DB8-45FD-ADEF-C31B4AA517DD}">
  <ds:schemaRefs>
    <ds:schemaRef ds:uri="http://schemas.microsoft.com/office/2006/metadata/properties"/>
    <ds:schemaRef ds:uri="http://schemas.microsoft.com/office/infopath/2007/PartnerControls"/>
    <ds:schemaRef ds:uri="71c52bda-6a2c-4ed2-b1a6-a6d6fbe210b5"/>
    <ds:schemaRef ds:uri="6a82446f-d6f1-4f70-b5b9-5e1f2b793b9a"/>
  </ds:schemaRefs>
</ds:datastoreItem>
</file>

<file path=customXml/itemProps2.xml><?xml version="1.0" encoding="utf-8"?>
<ds:datastoreItem xmlns:ds="http://schemas.openxmlformats.org/officeDocument/2006/customXml" ds:itemID="{D845D01A-5980-4C3C-A20F-AFD2064BF65C}">
  <ds:schemaRefs>
    <ds:schemaRef ds:uri="http://schemas.microsoft.com/sharepoint/v3/contenttype/forms"/>
  </ds:schemaRefs>
</ds:datastoreItem>
</file>

<file path=customXml/itemProps3.xml><?xml version="1.0" encoding="utf-8"?>
<ds:datastoreItem xmlns:ds="http://schemas.openxmlformats.org/officeDocument/2006/customXml" ds:itemID="{23B8EDEF-1CFA-4601-90C3-7C197A1622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c52bda-6a2c-4ed2-b1a6-a6d6fbe210b5"/>
    <ds:schemaRef ds:uri="6a82446f-d6f1-4f70-b5b9-5e1f2b793b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Catherine Morgan</dc:creator>
  <keywords/>
  <dc:description/>
  <lastModifiedBy>Luis Jonatan Osegueda Aguirre (2433090)</lastModifiedBy>
  <revision>14</revision>
  <lastPrinted>2025-05-22T10:20:00.0000000Z</lastPrinted>
  <dcterms:created xsi:type="dcterms:W3CDTF">2025-04-15T10:58:00.0000000Z</dcterms:created>
  <dcterms:modified xsi:type="dcterms:W3CDTF">2025-07-07T18:32:35.3688193Z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0x010100C8C4FC21DEC4F3439508256656801C35</vt:lpwstr>
  </property>
  <property fmtid="{D5CDD505-2E9C-101B-9397-08002B2CF9AE}" pid="3" name="MediaServiceImageTags">
    <vt:lpwstr/>
  </property>
</Properties>
</file>