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C7FC3" w14:textId="77777777" w:rsidR="0083539A" w:rsidRDefault="0083539A">
      <w:pPr>
        <w:spacing w:line="240" w:lineRule="auto"/>
        <w:rPr>
          <w:rFonts w:ascii="Arial Nova" w:eastAsia="Arial Nova" w:hAnsi="Arial Nova" w:cs="Arial Nova"/>
          <w:b/>
          <w:bCs/>
        </w:rPr>
      </w:pPr>
    </w:p>
    <w:p w14:paraId="775E1B4D" w14:textId="77777777" w:rsidR="0083539A" w:rsidRDefault="0083539A">
      <w:pPr>
        <w:spacing w:line="240" w:lineRule="auto"/>
        <w:rPr>
          <w:rFonts w:ascii="Arial Nova" w:eastAsia="Arial Nova" w:hAnsi="Arial Nova" w:cs="Arial Nova"/>
          <w:b/>
          <w:bCs/>
        </w:rPr>
      </w:pPr>
    </w:p>
    <w:p w14:paraId="704A5368" w14:textId="77777777" w:rsidR="0083539A" w:rsidRDefault="0083539A">
      <w:pPr>
        <w:spacing w:line="240" w:lineRule="auto"/>
        <w:rPr>
          <w:rFonts w:ascii="Arial Nova" w:eastAsia="Arial Nova" w:hAnsi="Arial Nova" w:cs="Arial Nova"/>
          <w:b/>
          <w:bCs/>
        </w:rPr>
      </w:pPr>
    </w:p>
    <w:p w14:paraId="6E6EA60E" w14:textId="77777777" w:rsidR="0083539A" w:rsidRDefault="0083539A">
      <w:pPr>
        <w:spacing w:line="240" w:lineRule="auto"/>
        <w:rPr>
          <w:rFonts w:ascii="Arial Nova" w:eastAsia="Arial Nova" w:hAnsi="Arial Nova" w:cs="Arial Nova"/>
          <w:b/>
          <w:bCs/>
        </w:rPr>
      </w:pPr>
    </w:p>
    <w:p w14:paraId="25E548DF" w14:textId="77777777" w:rsidR="0083539A" w:rsidRDefault="0083539A">
      <w:pPr>
        <w:spacing w:line="240" w:lineRule="auto"/>
        <w:rPr>
          <w:rFonts w:ascii="Arial Nova" w:eastAsia="Arial Nova" w:hAnsi="Arial Nova" w:cs="Arial Nova"/>
          <w:b/>
          <w:bCs/>
        </w:rPr>
      </w:pPr>
    </w:p>
    <w:p w14:paraId="68294822" w14:textId="77777777" w:rsidR="0083539A" w:rsidRDefault="0083539A">
      <w:pPr>
        <w:spacing w:line="240" w:lineRule="auto"/>
        <w:rPr>
          <w:rFonts w:ascii="Arial Nova" w:eastAsia="Arial Nova" w:hAnsi="Arial Nova" w:cs="Arial Nova"/>
          <w:b/>
          <w:bCs/>
        </w:rPr>
      </w:pPr>
    </w:p>
    <w:p w14:paraId="12C1383D"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w:t>
      </w:r>
    </w:p>
    <w:p w14:paraId="1997479E" w14:textId="77777777" w:rsidR="0083539A" w:rsidRDefault="0083539A">
      <w:pPr>
        <w:spacing w:line="240" w:lineRule="auto"/>
        <w:rPr>
          <w:rFonts w:ascii="Arial Nova" w:eastAsia="Arial Nova" w:hAnsi="Arial Nova" w:cs="Arial Nova"/>
          <w:b/>
          <w:bCs/>
        </w:rPr>
      </w:pPr>
    </w:p>
    <w:p w14:paraId="5BA32880" w14:textId="77777777" w:rsidR="0083539A" w:rsidRDefault="0083539A">
      <w:pPr>
        <w:spacing w:line="240" w:lineRule="auto"/>
        <w:rPr>
          <w:rFonts w:ascii="Arial Nova" w:eastAsia="Arial Nova" w:hAnsi="Arial Nova" w:cs="Arial Nova"/>
          <w:b/>
          <w:bCs/>
        </w:rPr>
      </w:pPr>
    </w:p>
    <w:p w14:paraId="1D55A7DE"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ACADEMIC AND EMPLOYABILITY SKILLS</w:t>
      </w:r>
    </w:p>
    <w:p w14:paraId="7A15C2AA" w14:textId="77777777" w:rsidR="0083539A" w:rsidRDefault="007302C1">
      <w:pPr>
        <w:spacing w:line="240" w:lineRule="auto"/>
      </w:pPr>
      <w:r>
        <w:rPr>
          <w:rFonts w:ascii="Arial Nova" w:eastAsia="Arial Nova" w:hAnsi="Arial Nova" w:cs="Arial Nova"/>
          <w:b/>
          <w:bCs/>
        </w:rPr>
        <w:t xml:space="preserve">                                                           </w:t>
      </w:r>
      <w:r>
        <w:rPr>
          <w:rFonts w:ascii="Arial Nova" w:eastAsia="Arial Nova" w:hAnsi="Arial Nova" w:cs="Arial Nova"/>
          <w:b/>
          <w:bCs/>
          <w:sz w:val="28"/>
          <w:szCs w:val="28"/>
        </w:rPr>
        <w:t>REFLECTIVE REPORT</w:t>
      </w:r>
    </w:p>
    <w:p w14:paraId="2FD9FDDA"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w:t>
      </w:r>
    </w:p>
    <w:p w14:paraId="58EC650B" w14:textId="77777777" w:rsidR="0083539A" w:rsidRDefault="0083539A">
      <w:pPr>
        <w:spacing w:line="240" w:lineRule="auto"/>
        <w:rPr>
          <w:rFonts w:ascii="Arial Nova" w:eastAsia="Arial Nova" w:hAnsi="Arial Nova" w:cs="Arial Nova"/>
          <w:b/>
          <w:bCs/>
        </w:rPr>
      </w:pPr>
    </w:p>
    <w:p w14:paraId="7FED3075" w14:textId="77777777" w:rsidR="0083539A" w:rsidRDefault="0083539A">
      <w:pPr>
        <w:spacing w:line="240" w:lineRule="auto"/>
        <w:rPr>
          <w:rFonts w:ascii="Arial Nova" w:eastAsia="Arial Nova" w:hAnsi="Arial Nova" w:cs="Arial Nova"/>
          <w:b/>
          <w:bCs/>
        </w:rPr>
      </w:pPr>
    </w:p>
    <w:p w14:paraId="4968F40F" w14:textId="77777777" w:rsidR="0083539A" w:rsidRDefault="0083539A">
      <w:pPr>
        <w:spacing w:line="240" w:lineRule="auto"/>
        <w:rPr>
          <w:rFonts w:ascii="Arial Nova" w:eastAsia="Arial Nova" w:hAnsi="Arial Nova" w:cs="Arial Nova"/>
          <w:b/>
          <w:bCs/>
        </w:rPr>
      </w:pPr>
    </w:p>
    <w:p w14:paraId="5A67D185" w14:textId="77777777" w:rsidR="0083539A" w:rsidRDefault="0083539A">
      <w:pPr>
        <w:spacing w:line="240" w:lineRule="auto"/>
        <w:rPr>
          <w:rFonts w:ascii="Arial Nova" w:eastAsia="Arial Nova" w:hAnsi="Arial Nova" w:cs="Arial Nova"/>
          <w:b/>
          <w:bCs/>
        </w:rPr>
      </w:pPr>
    </w:p>
    <w:p w14:paraId="5BDDAEA3" w14:textId="77777777" w:rsidR="0083539A" w:rsidRDefault="0083539A">
      <w:pPr>
        <w:spacing w:line="240" w:lineRule="auto"/>
        <w:rPr>
          <w:rFonts w:ascii="Arial Nova" w:eastAsia="Arial Nova" w:hAnsi="Arial Nova" w:cs="Arial Nova"/>
          <w:b/>
          <w:bCs/>
        </w:rPr>
      </w:pPr>
    </w:p>
    <w:p w14:paraId="62817C74" w14:textId="77777777" w:rsidR="0083539A" w:rsidRDefault="0083539A">
      <w:pPr>
        <w:spacing w:line="240" w:lineRule="auto"/>
        <w:rPr>
          <w:rFonts w:ascii="Arial Nova" w:eastAsia="Arial Nova" w:hAnsi="Arial Nova" w:cs="Arial Nova"/>
          <w:b/>
          <w:bCs/>
        </w:rPr>
      </w:pPr>
    </w:p>
    <w:p w14:paraId="1C9054CB" w14:textId="77777777" w:rsidR="0083539A" w:rsidRDefault="0083539A">
      <w:pPr>
        <w:spacing w:line="240" w:lineRule="auto"/>
        <w:rPr>
          <w:rFonts w:ascii="Arial Nova" w:eastAsia="Arial Nova" w:hAnsi="Arial Nova" w:cs="Arial Nova"/>
          <w:b/>
          <w:bCs/>
        </w:rPr>
      </w:pPr>
    </w:p>
    <w:p w14:paraId="6811C3BD" w14:textId="77777777" w:rsidR="0083539A" w:rsidRDefault="0083539A">
      <w:pPr>
        <w:spacing w:line="240" w:lineRule="auto"/>
        <w:rPr>
          <w:rFonts w:ascii="Arial Nova" w:eastAsia="Arial Nova" w:hAnsi="Arial Nova" w:cs="Arial Nova"/>
          <w:b/>
          <w:bCs/>
        </w:rPr>
      </w:pPr>
    </w:p>
    <w:p w14:paraId="0C8F1B41" w14:textId="77777777" w:rsidR="0083539A" w:rsidRDefault="0083539A">
      <w:pPr>
        <w:spacing w:line="240" w:lineRule="auto"/>
        <w:rPr>
          <w:rFonts w:ascii="Arial Nova" w:eastAsia="Arial Nova" w:hAnsi="Arial Nova" w:cs="Arial Nova"/>
          <w:b/>
          <w:bCs/>
        </w:rPr>
      </w:pPr>
    </w:p>
    <w:p w14:paraId="69154E2C" w14:textId="77777777" w:rsidR="0083539A" w:rsidRDefault="0083539A">
      <w:pPr>
        <w:spacing w:line="240" w:lineRule="auto"/>
        <w:rPr>
          <w:rFonts w:ascii="Arial Nova" w:eastAsia="Arial Nova" w:hAnsi="Arial Nova" w:cs="Arial Nova"/>
          <w:b/>
          <w:bCs/>
        </w:rPr>
      </w:pPr>
    </w:p>
    <w:p w14:paraId="7164EBB6" w14:textId="77777777" w:rsidR="0083539A" w:rsidRDefault="0083539A">
      <w:pPr>
        <w:spacing w:line="240" w:lineRule="auto"/>
        <w:rPr>
          <w:rFonts w:ascii="Arial Nova" w:eastAsia="Arial Nova" w:hAnsi="Arial Nova" w:cs="Arial Nova"/>
          <w:b/>
          <w:bCs/>
        </w:rPr>
      </w:pPr>
    </w:p>
    <w:p w14:paraId="47B39D61" w14:textId="77777777" w:rsidR="0083539A" w:rsidRDefault="0083539A">
      <w:pPr>
        <w:spacing w:line="240" w:lineRule="auto"/>
        <w:rPr>
          <w:rFonts w:ascii="Arial Nova" w:eastAsia="Arial Nova" w:hAnsi="Arial Nova" w:cs="Arial Nova"/>
          <w:b/>
          <w:bCs/>
        </w:rPr>
      </w:pPr>
    </w:p>
    <w:p w14:paraId="50A95A3E" w14:textId="77777777" w:rsidR="0083539A" w:rsidRDefault="0083539A">
      <w:pPr>
        <w:spacing w:line="240" w:lineRule="auto"/>
        <w:rPr>
          <w:rFonts w:ascii="Arial Nova" w:eastAsia="Arial Nova" w:hAnsi="Arial Nova" w:cs="Arial Nova"/>
          <w:b/>
          <w:bCs/>
        </w:rPr>
      </w:pPr>
    </w:p>
    <w:p w14:paraId="0BF7EBB8"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w:t>
      </w:r>
    </w:p>
    <w:p w14:paraId="411ABA99" w14:textId="77777777" w:rsidR="0083539A" w:rsidRDefault="0083539A">
      <w:pPr>
        <w:spacing w:line="240" w:lineRule="auto"/>
        <w:rPr>
          <w:rFonts w:ascii="Arial Nova" w:eastAsia="Arial Nova" w:hAnsi="Arial Nova" w:cs="Arial Nova"/>
          <w:b/>
          <w:bCs/>
        </w:rPr>
      </w:pPr>
    </w:p>
    <w:p w14:paraId="397567BC" w14:textId="77777777" w:rsidR="0083539A" w:rsidRDefault="0083539A">
      <w:pPr>
        <w:spacing w:line="240" w:lineRule="auto"/>
        <w:rPr>
          <w:rFonts w:ascii="Arial Nova" w:eastAsia="Arial Nova" w:hAnsi="Arial Nova" w:cs="Arial Nova"/>
          <w:b/>
          <w:bCs/>
        </w:rPr>
      </w:pPr>
    </w:p>
    <w:p w14:paraId="68195D34"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Student name/number COSTEL-LUCIAN ISOP 2017454</w:t>
      </w:r>
    </w:p>
    <w:p w14:paraId="30197FCA"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Course name/nr: Academic and Employability Skills BMSW4001_Birm</w:t>
      </w:r>
    </w:p>
    <w:p w14:paraId="5D483170"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Lecture name: Doreen Nyaa Amundam</w:t>
      </w:r>
    </w:p>
    <w:p w14:paraId="359D7359" w14:textId="77777777" w:rsidR="0083539A" w:rsidRDefault="0083539A">
      <w:pPr>
        <w:spacing w:line="240" w:lineRule="auto"/>
        <w:rPr>
          <w:rFonts w:ascii="Arial Nova" w:eastAsia="Arial Nova" w:hAnsi="Arial Nova" w:cs="Arial Nova"/>
          <w:b/>
          <w:bCs/>
        </w:rPr>
      </w:pPr>
    </w:p>
    <w:p w14:paraId="745EF91E" w14:textId="77777777" w:rsidR="0083539A" w:rsidRDefault="0083539A">
      <w:pPr>
        <w:spacing w:line="240" w:lineRule="auto"/>
        <w:rPr>
          <w:rFonts w:ascii="Arial Nova" w:eastAsia="Arial Nova" w:hAnsi="Arial Nova" w:cs="Arial Nova"/>
          <w:b/>
          <w:bCs/>
        </w:rPr>
      </w:pPr>
    </w:p>
    <w:p w14:paraId="7A87E14A" w14:textId="77777777" w:rsidR="0083539A" w:rsidRDefault="0083539A">
      <w:pPr>
        <w:spacing w:line="240" w:lineRule="auto"/>
        <w:rPr>
          <w:rFonts w:ascii="Arial Nova" w:eastAsia="Arial Nova" w:hAnsi="Arial Nova" w:cs="Arial Nova"/>
          <w:b/>
          <w:bCs/>
        </w:rPr>
      </w:pPr>
    </w:p>
    <w:p w14:paraId="49DADB94" w14:textId="77777777" w:rsidR="0083539A" w:rsidRDefault="0083539A">
      <w:pPr>
        <w:spacing w:line="360" w:lineRule="auto"/>
        <w:rPr>
          <w:rFonts w:ascii="Arial Nova" w:eastAsia="Arial Nova" w:hAnsi="Arial Nova" w:cs="Arial Nova"/>
          <w:b/>
          <w:bCs/>
        </w:rPr>
      </w:pPr>
    </w:p>
    <w:p w14:paraId="6C2694CE"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 xml:space="preserve">                      </w:t>
      </w:r>
    </w:p>
    <w:p w14:paraId="1F278D16" w14:textId="77777777" w:rsidR="0083539A" w:rsidRDefault="0083539A">
      <w:pPr>
        <w:spacing w:line="240" w:lineRule="auto"/>
        <w:rPr>
          <w:rFonts w:ascii="Arial Nova" w:eastAsia="Arial Nova" w:hAnsi="Arial Nova" w:cs="Arial Nova"/>
          <w:b/>
          <w:bCs/>
        </w:rPr>
      </w:pPr>
    </w:p>
    <w:p w14:paraId="4B5C4E59"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Table of Contents</w:t>
      </w:r>
    </w:p>
    <w:p w14:paraId="2F367F81" w14:textId="77777777" w:rsidR="0083539A" w:rsidRDefault="0083539A">
      <w:pPr>
        <w:spacing w:line="360" w:lineRule="auto"/>
        <w:rPr>
          <w:rFonts w:ascii="Arial Nova" w:eastAsia="Arial Nova" w:hAnsi="Arial Nova" w:cs="Arial Nova"/>
          <w:b/>
          <w:bCs/>
        </w:rPr>
      </w:pPr>
    </w:p>
    <w:p w14:paraId="58C6432A"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Introduction                                                                                                                                  1</w:t>
      </w:r>
    </w:p>
    <w:p w14:paraId="490B9127"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Aspiration                                                                                                                                      2</w:t>
      </w:r>
    </w:p>
    <w:p w14:paraId="5BCC5869"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Personal strengths and weaknesses                                                                                      3</w:t>
      </w:r>
    </w:p>
    <w:p w14:paraId="4968ACC7"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Approaches within the future                                                                                                   4</w:t>
      </w:r>
    </w:p>
    <w:p w14:paraId="4FB93911"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Overall experience                                                                                                                      5</w:t>
      </w:r>
    </w:p>
    <w:p w14:paraId="0FCF14CD"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Improvements                                                                                                                               6</w:t>
      </w:r>
    </w:p>
    <w:p w14:paraId="165DA4DD"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External influences                                                                                                                      7</w:t>
      </w:r>
    </w:p>
    <w:p w14:paraId="218A6217"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The most significant findings from analysis., the most import one or two findings    8</w:t>
      </w:r>
    </w:p>
    <w:p w14:paraId="54E1E1D9"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How this module helped me to develop employability skills                                          9</w:t>
      </w:r>
    </w:p>
    <w:p w14:paraId="78A22555"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   Communication skills                                                                                                 10</w:t>
      </w:r>
    </w:p>
    <w:p w14:paraId="7F7F3678"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   Team working skills                                                                                                    11</w:t>
      </w:r>
    </w:p>
    <w:p w14:paraId="4E599EE4"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   Presentation skills                                                                                                       12</w:t>
      </w:r>
    </w:p>
    <w:p w14:paraId="5F31700F"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References                                                                                                                           13</w:t>
      </w:r>
    </w:p>
    <w:p w14:paraId="06A4EA7C"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Personal Development Plan                                                                                               14</w:t>
      </w:r>
    </w:p>
    <w:p w14:paraId="7FC45442" w14:textId="77777777" w:rsidR="0083539A" w:rsidRDefault="0083539A">
      <w:pPr>
        <w:spacing w:line="360" w:lineRule="auto"/>
        <w:jc w:val="both"/>
        <w:rPr>
          <w:rFonts w:ascii="Times New Roman" w:eastAsia="Times New Roman" w:hAnsi="Times New Roman" w:cs="Times New Roman"/>
          <w:b/>
          <w:bCs/>
          <w:sz w:val="24"/>
          <w:szCs w:val="24"/>
        </w:rPr>
      </w:pPr>
    </w:p>
    <w:p w14:paraId="29E1778A" w14:textId="77777777" w:rsidR="0083539A" w:rsidRDefault="0083539A">
      <w:pPr>
        <w:spacing w:line="360" w:lineRule="auto"/>
        <w:jc w:val="both"/>
        <w:rPr>
          <w:rFonts w:ascii="Times New Roman" w:eastAsia="Times New Roman" w:hAnsi="Times New Roman" w:cs="Times New Roman"/>
          <w:b/>
          <w:bCs/>
          <w:sz w:val="24"/>
          <w:szCs w:val="24"/>
        </w:rPr>
      </w:pPr>
    </w:p>
    <w:p w14:paraId="49B3C3DF" w14:textId="77777777" w:rsidR="0083539A" w:rsidRDefault="0083539A">
      <w:pPr>
        <w:spacing w:line="240" w:lineRule="auto"/>
        <w:rPr>
          <w:rFonts w:ascii="Times New Roman" w:eastAsia="Times New Roman" w:hAnsi="Times New Roman" w:cs="Times New Roman"/>
          <w:b/>
          <w:bCs/>
          <w:sz w:val="24"/>
          <w:szCs w:val="24"/>
        </w:rPr>
      </w:pPr>
    </w:p>
    <w:p w14:paraId="106E1A95" w14:textId="77777777" w:rsidR="0083539A" w:rsidRDefault="0083539A">
      <w:pPr>
        <w:spacing w:line="240" w:lineRule="auto"/>
        <w:rPr>
          <w:rFonts w:ascii="Arial Nova" w:eastAsia="Arial Nova" w:hAnsi="Arial Nova" w:cs="Arial Nova"/>
          <w:b/>
          <w:bCs/>
        </w:rPr>
      </w:pPr>
    </w:p>
    <w:p w14:paraId="6AFE6E10" w14:textId="77777777" w:rsidR="0083539A" w:rsidRDefault="0083539A">
      <w:pPr>
        <w:spacing w:line="240" w:lineRule="auto"/>
        <w:rPr>
          <w:rFonts w:ascii="Arial Nova" w:eastAsia="Arial Nova" w:hAnsi="Arial Nova" w:cs="Arial Nova"/>
          <w:b/>
          <w:bCs/>
        </w:rPr>
      </w:pPr>
    </w:p>
    <w:p w14:paraId="3DD154E6" w14:textId="77777777" w:rsidR="0083539A" w:rsidRDefault="0083539A">
      <w:pPr>
        <w:spacing w:line="240" w:lineRule="auto"/>
        <w:rPr>
          <w:rFonts w:ascii="Arial Nova" w:eastAsia="Arial Nova" w:hAnsi="Arial Nova" w:cs="Arial Nova"/>
          <w:b/>
          <w:bCs/>
        </w:rPr>
      </w:pPr>
    </w:p>
    <w:p w14:paraId="22B2C36A" w14:textId="77777777" w:rsidR="0083539A" w:rsidRDefault="0083539A">
      <w:pPr>
        <w:spacing w:line="240" w:lineRule="auto"/>
        <w:rPr>
          <w:rFonts w:ascii="Arial Nova" w:eastAsia="Arial Nova" w:hAnsi="Arial Nova" w:cs="Arial Nova"/>
          <w:b/>
          <w:bCs/>
        </w:rPr>
      </w:pPr>
    </w:p>
    <w:p w14:paraId="3EFF7467" w14:textId="77777777" w:rsidR="0083539A" w:rsidRDefault="0083539A">
      <w:pPr>
        <w:spacing w:line="240" w:lineRule="auto"/>
        <w:rPr>
          <w:rFonts w:ascii="Arial Nova" w:eastAsia="Arial Nova" w:hAnsi="Arial Nova" w:cs="Arial Nova"/>
          <w:b/>
          <w:bCs/>
        </w:rPr>
      </w:pPr>
    </w:p>
    <w:p w14:paraId="6921646A" w14:textId="77777777" w:rsidR="0083539A" w:rsidRDefault="0083539A">
      <w:pPr>
        <w:spacing w:line="240" w:lineRule="auto"/>
        <w:rPr>
          <w:rFonts w:ascii="Arial Nova" w:eastAsia="Arial Nova" w:hAnsi="Arial Nova" w:cs="Arial Nova"/>
          <w:b/>
          <w:bCs/>
        </w:rPr>
      </w:pPr>
    </w:p>
    <w:p w14:paraId="41161DE9" w14:textId="77777777" w:rsidR="0083539A" w:rsidRDefault="007302C1">
      <w:pPr>
        <w:spacing w:line="240" w:lineRule="auto"/>
        <w:rPr>
          <w:rFonts w:ascii="Arial Nova" w:eastAsia="Arial Nova" w:hAnsi="Arial Nova" w:cs="Arial Nova"/>
          <w:b/>
          <w:bCs/>
        </w:rPr>
      </w:pPr>
      <w:r>
        <w:rPr>
          <w:rFonts w:ascii="Arial Nova" w:eastAsia="Arial Nova" w:hAnsi="Arial Nova" w:cs="Arial Nova"/>
          <w:b/>
          <w:bCs/>
        </w:rPr>
        <w:t>Introduction</w:t>
      </w:r>
    </w:p>
    <w:p w14:paraId="08864099" w14:textId="77777777" w:rsidR="0083539A" w:rsidRDefault="0083539A">
      <w:pPr>
        <w:spacing w:line="360" w:lineRule="auto"/>
        <w:rPr>
          <w:rFonts w:ascii="Arial Nova" w:eastAsia="Arial Nova" w:hAnsi="Arial Nova" w:cs="Arial Nova"/>
        </w:rPr>
      </w:pPr>
    </w:p>
    <w:p w14:paraId="2168F5F7" w14:textId="77777777" w:rsidR="0083539A" w:rsidRDefault="007302C1">
      <w:pPr>
        <w:spacing w:after="0" w:line="360" w:lineRule="auto"/>
        <w:rPr>
          <w:rFonts w:ascii="Arial Nova" w:eastAsia="Arial Nova" w:hAnsi="Arial Nova" w:cs="Arial Nova"/>
        </w:rPr>
      </w:pPr>
      <w:r>
        <w:rPr>
          <w:rFonts w:ascii="Arial Nova" w:eastAsia="Arial Nova" w:hAnsi="Arial Nova" w:cs="Arial Nova"/>
        </w:rPr>
        <w:t xml:space="preserve">Hello, in this report, I would like to explore and assess what employability and transferable skills I just obtain on my Moodle and how I shows these skills through my experience within the University.As a student, it is verry important to </w:t>
      </w:r>
      <w:bookmarkStart w:id="0" w:name="_Int_rNBkFrsj"/>
      <w:r>
        <w:rPr>
          <w:rFonts w:ascii="Arial Nova" w:eastAsia="Arial Nova" w:hAnsi="Arial Nova" w:cs="Arial Nova"/>
        </w:rPr>
        <w:t>write</w:t>
      </w:r>
      <w:bookmarkEnd w:id="0"/>
      <w:r>
        <w:rPr>
          <w:rFonts w:ascii="Arial Nova" w:eastAsia="Arial Nova" w:hAnsi="Arial Nova" w:cs="Arial Nova"/>
        </w:rPr>
        <w:t xml:space="preserve"> reflective reports because it helps me personify and contextualise my own learning experience, I can assess my skills and spot flaws in my approaches moving forward. Reflective reports let me analysis and clarify my judgment and understanding the important aspects as good as identifying areas of improvement for me to put together goals to better the experience and results of the activity in the future. This report will help me to develop my employability and transferable skills because it is straightforward and honest, I can review my ideas and goal from an honest perspective which is useful for my career because it requires me to critically analyse and reflect on the skills I have and those that I need to develop. Wilson and Farrel uses “reflection in action; is aware of himself/ herself: analyses the educational situations, issues, questions and finds alternative interpretations or solutions; develops decision-making skills and can become proactive and confident in the educational process or outside it; achieves a deeper understanding of  learning and teaching; retrospectively analyses its own actions; identifies how his personal actions influences the educational activities; self-assess the personal professional growth”. (Wilson 2017, Farrel 2008)</w:t>
      </w:r>
    </w:p>
    <w:p w14:paraId="52B0CA0A" w14:textId="77777777" w:rsidR="0083539A" w:rsidRDefault="007302C1">
      <w:pPr>
        <w:spacing w:after="0" w:line="360" w:lineRule="auto"/>
      </w:pPr>
      <w:r>
        <w:rPr>
          <w:rFonts w:ascii="Arial Nova" w:eastAsia="Arial Nova" w:hAnsi="Arial Nova" w:cs="Arial Nova"/>
          <w:b/>
          <w:bCs/>
        </w:rPr>
        <w:t>Aspirations</w:t>
      </w:r>
    </w:p>
    <w:p w14:paraId="6343BC25" w14:textId="77777777" w:rsidR="0083539A" w:rsidRDefault="007302C1">
      <w:pPr>
        <w:spacing w:line="360" w:lineRule="auto"/>
        <w:rPr>
          <w:rFonts w:ascii="Arial Nova" w:eastAsia="Arial Nova" w:hAnsi="Arial Nova" w:cs="Arial Nova"/>
        </w:rPr>
      </w:pPr>
      <w:r>
        <w:rPr>
          <w:rFonts w:ascii="Arial Nova" w:eastAsia="Arial Nova" w:hAnsi="Arial Nova" w:cs="Arial Nova"/>
        </w:rPr>
        <w:t xml:space="preserve">I have always flirted with business and have been studying it so far throughout my academic years. I chose “Business Management” because I want to open my own restaurant in the future. Since the food industry is extremely competitive, I hope to work with big names to help manage and consult them. I am really interested in anything to do with food art, I want balance and integrate both my professional and interests/hobbies I think that will this degree there is so many paths to go down and expand my knowledge and experience.One of the simplest ways to gather research is to spend a lot of your time dining in other local restaurants. This will let me scope out the competition and help me to establish whether there are any gaps in the market that I might be missing. Food and creative/insightful aspects really excite me, for example, in the cuisines just find really fascinating a person’s ideas and </w:t>
      </w:r>
      <w:r>
        <w:rPr>
          <w:rFonts w:ascii="Arial Nova" w:eastAsia="Arial Nova" w:hAnsi="Arial Nova" w:cs="Arial Nova"/>
        </w:rPr>
        <w:lastRenderedPageBreak/>
        <w:t>thoughts can become reality- visualising and bringing it to life, for sure with the right recourses and a good support.</w:t>
      </w:r>
    </w:p>
    <w:p w14:paraId="3895C177" w14:textId="77777777" w:rsidR="0083539A" w:rsidRDefault="0083539A">
      <w:pPr>
        <w:spacing w:line="360" w:lineRule="auto"/>
        <w:rPr>
          <w:rFonts w:ascii="Arial Nova" w:eastAsia="Arial Nova" w:hAnsi="Arial Nova" w:cs="Arial Nova"/>
          <w:b/>
          <w:bCs/>
        </w:rPr>
      </w:pPr>
    </w:p>
    <w:p w14:paraId="642BCCE4"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Personal strengths and weaknesses</w:t>
      </w:r>
    </w:p>
    <w:p w14:paraId="7F603EC9" w14:textId="77777777" w:rsidR="0083539A" w:rsidRDefault="007302C1">
      <w:pPr>
        <w:spacing w:line="360" w:lineRule="auto"/>
        <w:rPr>
          <w:rFonts w:ascii="Arial Nova" w:eastAsia="Arial Nova" w:hAnsi="Arial Nova" w:cs="Arial Nova"/>
        </w:rPr>
      </w:pPr>
      <w:r>
        <w:rPr>
          <w:rFonts w:ascii="Arial Nova" w:eastAsia="Arial Nova" w:hAnsi="Arial Nova" w:cs="Arial Nova"/>
        </w:rPr>
        <w:t xml:space="preserve">I would say that my greatest strength are my cooking skills. I can do wonders in the kitchen, and I hope to prove my skills soon. However, I get impatient sometimes, and expect too much from my colleagues. I know this is not good for the atmosphere in the workplace, and I try to be more patient with everyone. My best strengths that I am sure that will help achieve my ambition and my goals progressing within the future are that I am creativity and dynamic-like to be involved in activities (team-working/dynamism). </w:t>
      </w:r>
    </w:p>
    <w:p w14:paraId="2A559DCE" w14:textId="77777777" w:rsidR="0083539A" w:rsidRDefault="0083539A">
      <w:pPr>
        <w:spacing w:line="360" w:lineRule="auto"/>
        <w:rPr>
          <w:rFonts w:ascii="Arial Nova" w:eastAsia="Arial Nova" w:hAnsi="Arial Nova" w:cs="Arial Nova"/>
          <w:b/>
          <w:bCs/>
        </w:rPr>
      </w:pPr>
    </w:p>
    <w:p w14:paraId="3193BA2F"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 xml:space="preserve">Approaches within the future </w:t>
      </w:r>
    </w:p>
    <w:p w14:paraId="0B5A6875" w14:textId="77777777" w:rsidR="0083539A" w:rsidRDefault="007302C1">
      <w:pPr>
        <w:spacing w:line="360" w:lineRule="auto"/>
        <w:rPr>
          <w:rFonts w:ascii="Arial Nova" w:eastAsia="Arial Nova" w:hAnsi="Arial Nova" w:cs="Arial Nova"/>
        </w:rPr>
      </w:pPr>
      <w:r>
        <w:rPr>
          <w:rFonts w:ascii="Arial Nova" w:eastAsia="Arial Nova" w:hAnsi="Arial Nova" w:cs="Arial Nova"/>
        </w:rPr>
        <w:t>To become the best in the area I focused on, I need to volunteer work in the kitchens so that I can improve my skills and experience. I would want to achieve great and satisfactory grades and pass my first year, to achieve this goal I will make sure that I will study enough and do my best. I will need to utilise the University of Saint David’s library and facility to ensure that I study enough effectively to achieving my grades. I am going to get further advice from the employability office, the office offer service regarding mock interviews. Practicing my mock interviews can help me become more confident at a graduate level. With the support available, feel that an interview simulation is verry useful because is teaching me and prepares me for the real world with the support.</w:t>
      </w:r>
    </w:p>
    <w:p w14:paraId="2665F9A4" w14:textId="77777777" w:rsidR="0083539A" w:rsidRDefault="0083539A">
      <w:pPr>
        <w:spacing w:line="360" w:lineRule="auto"/>
        <w:rPr>
          <w:rFonts w:ascii="Arial Nova" w:eastAsia="Arial Nova" w:hAnsi="Arial Nova" w:cs="Arial Nova"/>
        </w:rPr>
      </w:pPr>
    </w:p>
    <w:p w14:paraId="3126D7B4"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 xml:space="preserve">Overall experience </w:t>
      </w:r>
    </w:p>
    <w:p w14:paraId="3A2DE70A" w14:textId="77777777" w:rsidR="0083539A" w:rsidRDefault="007302C1">
      <w:pPr>
        <w:spacing w:line="360" w:lineRule="auto"/>
        <w:rPr>
          <w:rFonts w:ascii="Arial Nova" w:eastAsia="Arial Nova" w:hAnsi="Arial Nova" w:cs="Arial Nova"/>
        </w:rPr>
      </w:pPr>
      <w:r>
        <w:rPr>
          <w:rFonts w:ascii="Arial Nova" w:eastAsia="Arial Nova" w:hAnsi="Arial Nova" w:cs="Arial Nova"/>
        </w:rPr>
        <w:t xml:space="preserve">From my experience so far, I have learned it especially important to seek help from tutors when faced with challenges and problems. As I am a first-year student, when I was in sixth form teachers’ support and rescores was always direct but with university, I understand that I must go out to find the perfect resources and support for me. I also need to improve my time-management more effectively and efficiently, especially with upcoming assignments by doing this I can avoid stress and an overload of work. I have learned that I need make sure I engage and involve myself in extracurricular activities, such as: sports, societies, and volunteering. It is important I act up this because it will expose me to different individuals and </w:t>
      </w:r>
      <w:r>
        <w:rPr>
          <w:rFonts w:ascii="Arial Nova" w:eastAsia="Arial Nova" w:hAnsi="Arial Nova" w:cs="Arial Nova"/>
        </w:rPr>
        <w:lastRenderedPageBreak/>
        <w:t>hobbies/interest, in I can gradually start to build up a better insight of what your interests are and what really motivates me. Honestly, so far, I am not satisfied with how I have developed in terms my stoical aspect of my university experience. Yes, I am making the grades needed to pass my assignments, but I feel I can do better, I need to change my ways by looking for a new motivation drive and managing my time more effectively. Communication is crucial to social work practice: being able to understand what people are trying to communicate and to be able to interpret your own thoughts and feelings is an effective skill to have (Trevithick, 2000). I wish I were able to maintain motivated like I was at the start of my experience. I feel that when I was confused and unsure with certain assignments, I let the stress get me, so I became distracted and started procrastinating to avoid the issue. For instance, when study will place sticky notes on pages to indicate deadlines and maintain an effective study environment to have a clear approach</w:t>
      </w:r>
    </w:p>
    <w:p w14:paraId="0E052B86" w14:textId="77777777" w:rsidR="0083539A" w:rsidRDefault="007302C1">
      <w:pPr>
        <w:spacing w:line="360" w:lineRule="auto"/>
      </w:pPr>
      <w:r>
        <w:br/>
      </w:r>
      <w:r>
        <w:rPr>
          <w:rFonts w:ascii="Arial Nova" w:eastAsia="Arial Nova" w:hAnsi="Arial Nova" w:cs="Arial Nova"/>
          <w:b/>
          <w:bCs/>
        </w:rPr>
        <w:t>Improvements</w:t>
      </w:r>
    </w:p>
    <w:p w14:paraId="776372B1" w14:textId="77777777" w:rsidR="0083539A" w:rsidRDefault="007302C1">
      <w:pPr>
        <w:spacing w:line="360" w:lineRule="auto"/>
        <w:rPr>
          <w:rFonts w:ascii="Arial Nova" w:eastAsia="Arial Nova" w:hAnsi="Arial Nova" w:cs="Arial Nova"/>
        </w:rPr>
      </w:pPr>
      <w:r>
        <w:rPr>
          <w:rFonts w:ascii="Arial Nova" w:eastAsia="Arial Nova" w:hAnsi="Arial Nova" w:cs="Arial Nova"/>
        </w:rPr>
        <w:t xml:space="preserve">If I had the chance to repeat the last two years of my life, I would do things differently and change my approach. I like changes and challenges because I can adapt quickly and I always look at the positives in any aspects in life, however I need to learn how to keep motivated and driven constantly and avoid procrastinating. Personally, studying outside of </w:t>
      </w:r>
    </w:p>
    <w:p w14:paraId="3D33E74A" w14:textId="77777777" w:rsidR="0083539A" w:rsidRDefault="007302C1">
      <w:pPr>
        <w:spacing w:line="360" w:lineRule="auto"/>
        <w:rPr>
          <w:rFonts w:ascii="Arial Nova" w:eastAsia="Arial Nova" w:hAnsi="Arial Nova" w:cs="Arial Nova"/>
        </w:rPr>
      </w:pPr>
      <w:r>
        <w:rPr>
          <w:rFonts w:ascii="Arial Nova" w:eastAsia="Arial Nova" w:hAnsi="Arial Nova" w:cs="Arial Nova"/>
        </w:rPr>
        <w:t>my home environment is more effective because already libraries are an academically centred environment and there is less noise and distractions in the background, therefore I am more focused. I need to always seek and ask for feedback reflect so I am to on whether there are areas I need to develop and make progress. This is because with effective feedback I can gain employability skills and learning experience during my university experience in association to my degree, plus ensuring it is vital for me to succeed in my career after graduation</w:t>
      </w:r>
    </w:p>
    <w:p w14:paraId="0B3CC672" w14:textId="77777777" w:rsidR="0083539A" w:rsidRDefault="007302C1">
      <w:pPr>
        <w:spacing w:line="360" w:lineRule="auto"/>
      </w:pPr>
      <w:r>
        <w:br/>
      </w:r>
      <w:r>
        <w:rPr>
          <w:rFonts w:ascii="Arial Nova" w:eastAsia="Arial Nova" w:hAnsi="Arial Nova" w:cs="Arial Nova"/>
          <w:b/>
          <w:bCs/>
        </w:rPr>
        <w:t xml:space="preserve">External influences </w:t>
      </w:r>
    </w:p>
    <w:p w14:paraId="3595BE9C" w14:textId="77777777" w:rsidR="0083539A" w:rsidRDefault="007302C1">
      <w:pPr>
        <w:spacing w:line="360" w:lineRule="auto"/>
        <w:rPr>
          <w:rFonts w:ascii="Arial Nova" w:eastAsia="Arial Nova" w:hAnsi="Arial Nova" w:cs="Arial Nova"/>
        </w:rPr>
      </w:pPr>
      <w:r>
        <w:rPr>
          <w:rFonts w:ascii="Arial Nova" w:eastAsia="Arial Nova" w:hAnsi="Arial Nova" w:cs="Arial Nova"/>
        </w:rPr>
        <w:t xml:space="preserve">I have a big family so that might affect the dynamic of my work sometimes and the ability to achieve my goals. Recently I have been cutting my babysitting hours for my younger cousins because I feel like it put a restrain on my time-management, thankfully my relative understand and have found an alternative- I will now have more time for myself and my studies. My friends within the university tend to always organise a study session on the weekends, this really help on both parts because we can support each and identify areas of </w:t>
      </w:r>
      <w:r>
        <w:rPr>
          <w:rFonts w:ascii="Arial Nova" w:eastAsia="Arial Nova" w:hAnsi="Arial Nova" w:cs="Arial Nova"/>
        </w:rPr>
        <w:lastRenderedPageBreak/>
        <w:t>improvement along the way so we can find solutions or adjust- as a group our goal on a basis would be completing our assignments and revising. The business world is constantly changes like gastronomy industry, this influences my creativity. I am always thinking creatively to look at things from different perspectives.</w:t>
      </w:r>
    </w:p>
    <w:p w14:paraId="4CBE2D2E" w14:textId="77777777" w:rsidR="0083539A" w:rsidRDefault="0083539A">
      <w:pPr>
        <w:spacing w:line="360" w:lineRule="auto"/>
        <w:rPr>
          <w:rFonts w:ascii="Arial Nova" w:eastAsia="Arial Nova" w:hAnsi="Arial Nova" w:cs="Arial Nova"/>
        </w:rPr>
      </w:pPr>
    </w:p>
    <w:p w14:paraId="36D814A1"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 xml:space="preserve">The most significant findings from analysis., the most import one or two findings. </w:t>
      </w:r>
    </w:p>
    <w:p w14:paraId="1A9C32F1" w14:textId="77777777" w:rsidR="0083539A" w:rsidRDefault="007302C1">
      <w:pPr>
        <w:spacing w:line="360" w:lineRule="auto"/>
      </w:pPr>
      <w:r>
        <w:rPr>
          <w:rFonts w:ascii="Arial Nova" w:eastAsia="Arial Nova" w:hAnsi="Arial Nova" w:cs="Arial Nova"/>
        </w:rPr>
        <w:t>The most significant finding most relevant to me is the Gibbs' Reflective Cycle. Next time I will really focus and use the reflective cycles (Gibbs) to help me think systematically about the phases of my experience and my structure my learning experience more effectively. Gibbs' Reflective Cycle helps structure learning from experiences, and it offers an outline for examining both my personal and professional experiences for me to gather/understand and plan from things that either went accordingly to plan or did not- so that next time I might have repeated the experiment I can adjust improve the outcome. Regarding Gibbs’ reflective cycle, I will use the “action” stage to avoid procrastination, by leaving my house and going to my local library or even the UWTSD (University of Wales Trinity Saint David) library to studying conclusion, moving forward in my university experience.. In my relationship with the employability, in some sense my lack of experience might be attractive to an employee.</w:t>
      </w:r>
      <w:r>
        <w:rPr>
          <w:rFonts w:ascii="Arial Nova" w:eastAsia="Arial Nova" w:hAnsi="Arial Nova" w:cs="Arial Nova"/>
          <w:color w:val="000000"/>
          <w:sz w:val="24"/>
          <w:szCs w:val="24"/>
        </w:rPr>
        <w:t xml:space="preserve"> </w:t>
      </w:r>
      <w:r>
        <w:rPr>
          <w:rFonts w:ascii="Arial Nova" w:eastAsia="Arial Nova" w:hAnsi="Arial Nova" w:cs="Arial Nova"/>
          <w:color w:val="000000"/>
          <w:sz w:val="20"/>
          <w:szCs w:val="20"/>
        </w:rPr>
        <w:t>After this course, I believe I have developed adequate skills in academic writing</w:t>
      </w:r>
    </w:p>
    <w:p w14:paraId="755B01D8" w14:textId="77777777" w:rsidR="0083539A" w:rsidRDefault="0083539A">
      <w:pPr>
        <w:spacing w:line="360" w:lineRule="auto"/>
        <w:rPr>
          <w:rFonts w:ascii="Arial Nova" w:eastAsia="Arial Nova" w:hAnsi="Arial Nova" w:cs="Arial Nova"/>
        </w:rPr>
      </w:pPr>
    </w:p>
    <w:p w14:paraId="3F62A172"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How this module helped me to develop employability skills</w:t>
      </w:r>
    </w:p>
    <w:p w14:paraId="45D8747F" w14:textId="77777777" w:rsidR="0083539A" w:rsidRDefault="007302C1">
      <w:pPr>
        <w:spacing w:line="360" w:lineRule="auto"/>
        <w:jc w:val="both"/>
      </w:pPr>
      <w:r>
        <w:rPr>
          <w:rFonts w:ascii="Times New Roman" w:eastAsia="Times New Roman" w:hAnsi="Times New Roman" w:cs="Times New Roman"/>
          <w:sz w:val="24"/>
          <w:szCs w:val="24"/>
        </w:rPr>
        <w:t>To have a better and fancied job, one must possess employability skills (Vonada, 2012). According to Moss (2005), employability skills include the time management skills, leadership skills, communication skills, critical thinking skills, problem solving skills, research and analytical skills, decision-making skills, team working skill etc. all these skills are essential for both the employer and the employee.To get desired job and be successful in their workplace in this generation the person must have these skills. Employability skills help a worker to manage any situations encountered.According to Moss (2005), workers with vast skill level will be able to handle challenging situations in the companies and will be able to fight their frustrations in the workplace. Employability not only benefits one’s professional life, but it also benefits the society in various degrees. Through employability skills, the society recognizes the cultural perception. Employability also helps in building international relationship. Therefore, academic and employability skills both are significant in a person’s life (Gravells, 2010).</w:t>
      </w:r>
    </w:p>
    <w:p w14:paraId="1BF9FD10" w14:textId="77777777" w:rsidR="0083539A" w:rsidRDefault="0083539A">
      <w:pPr>
        <w:spacing w:line="360" w:lineRule="auto"/>
        <w:jc w:val="both"/>
        <w:rPr>
          <w:rFonts w:ascii="Times New Roman" w:eastAsia="Times New Roman" w:hAnsi="Times New Roman" w:cs="Times New Roman"/>
          <w:b/>
          <w:bCs/>
          <w:sz w:val="24"/>
          <w:szCs w:val="24"/>
        </w:rPr>
      </w:pPr>
    </w:p>
    <w:p w14:paraId="606E08E1" w14:textId="77777777" w:rsidR="0083539A" w:rsidRDefault="0083539A">
      <w:pPr>
        <w:spacing w:line="360" w:lineRule="auto"/>
        <w:jc w:val="both"/>
        <w:rPr>
          <w:rFonts w:ascii="Times New Roman" w:eastAsia="Times New Roman" w:hAnsi="Times New Roman" w:cs="Times New Roman"/>
          <w:b/>
          <w:bCs/>
          <w:sz w:val="24"/>
          <w:szCs w:val="24"/>
        </w:rPr>
      </w:pPr>
    </w:p>
    <w:p w14:paraId="7857972C" w14:textId="77777777" w:rsidR="0083539A" w:rsidRDefault="0083539A">
      <w:pPr>
        <w:spacing w:line="360" w:lineRule="auto"/>
        <w:jc w:val="both"/>
        <w:rPr>
          <w:rFonts w:ascii="Times New Roman" w:eastAsia="Times New Roman" w:hAnsi="Times New Roman" w:cs="Times New Roman"/>
          <w:b/>
          <w:bCs/>
          <w:sz w:val="24"/>
          <w:szCs w:val="24"/>
        </w:rPr>
      </w:pPr>
    </w:p>
    <w:p w14:paraId="534F615A"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Communication skills</w:t>
      </w:r>
    </w:p>
    <w:p w14:paraId="2756A8F7" w14:textId="77777777" w:rsidR="0083539A" w:rsidRDefault="007302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this module, my communication skills also got enriched. There are several communication processes like written, verbal and technological. This module has helped me to improve my written communication process, oral presentation and communication involving technologies. These communication skills will help to successful in my professional and person life. These skills will help me to maintain effective and proper communication with my colleagues and line manager in my workplace.</w:t>
      </w:r>
    </w:p>
    <w:p w14:paraId="429CDB74"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Team working skills</w:t>
      </w:r>
    </w:p>
    <w:p w14:paraId="169BD52C" w14:textId="77777777" w:rsidR="0083539A" w:rsidRDefault="007302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this module we learnt about how to build a team and work with each other in a team. I gained my team working skills by working with several teammates while participating in the module. This skill has taught me about how to work with others in a team. I had to do several presentations with my other team members on various subjects. Doing presentation together has increased my team working skill. I believe this skill will help me in my future workplace.</w:t>
      </w:r>
    </w:p>
    <w:p w14:paraId="734DBF44" w14:textId="77777777" w:rsidR="0083539A" w:rsidRDefault="007302C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Presentation skills</w:t>
      </w:r>
    </w:p>
    <w:p w14:paraId="08AF7C15" w14:textId="77777777" w:rsidR="0083539A" w:rsidRDefault="007302C1">
      <w:pPr>
        <w:spacing w:line="360" w:lineRule="auto"/>
        <w:jc w:val="both"/>
      </w:pPr>
      <w:r>
        <w:rPr>
          <w:rFonts w:ascii="Times New Roman" w:eastAsia="Times New Roman" w:hAnsi="Times New Roman" w:cs="Times New Roman"/>
          <w:sz w:val="24"/>
          <w:szCs w:val="24"/>
        </w:rPr>
        <w:t>This module has also helped me to improve my presentation skill. In this module I had to give various presentations. In both professional and personal life, presentation skill is very essential for a person. For this, one should have a good presentation skill. Throughout the module, I had to do several presentations on my course work in front of my module tutor. These presentations have boosted my self confidence level. Through this presentation my language, reading, listening, learning and self-management abilities got improved. Now I am confident on giving any presentation on any of my works.</w:t>
      </w:r>
    </w:p>
    <w:p w14:paraId="4F37E627" w14:textId="77777777" w:rsidR="0083539A" w:rsidRDefault="0083539A">
      <w:pPr>
        <w:spacing w:line="360" w:lineRule="auto"/>
        <w:jc w:val="both"/>
        <w:rPr>
          <w:rFonts w:ascii="Times New Roman" w:eastAsia="Times New Roman" w:hAnsi="Times New Roman" w:cs="Times New Roman"/>
          <w:sz w:val="24"/>
          <w:szCs w:val="24"/>
        </w:rPr>
      </w:pPr>
    </w:p>
    <w:p w14:paraId="2E854CAC" w14:textId="77777777" w:rsidR="0083539A" w:rsidRDefault="0083539A">
      <w:pPr>
        <w:spacing w:line="360" w:lineRule="auto"/>
        <w:rPr>
          <w:rFonts w:ascii="Arial Nova" w:eastAsia="Arial Nova" w:hAnsi="Arial Nova" w:cs="Arial Nova"/>
          <w:b/>
          <w:bCs/>
        </w:rPr>
      </w:pPr>
    </w:p>
    <w:p w14:paraId="4ADB288B" w14:textId="77777777" w:rsidR="0083539A" w:rsidRDefault="0083539A">
      <w:pPr>
        <w:spacing w:line="360" w:lineRule="auto"/>
        <w:rPr>
          <w:rFonts w:ascii="Arial Nova" w:eastAsia="Arial Nova" w:hAnsi="Arial Nova" w:cs="Arial Nova"/>
          <w:b/>
          <w:bCs/>
        </w:rPr>
      </w:pPr>
    </w:p>
    <w:p w14:paraId="54AF2FF7" w14:textId="77777777" w:rsidR="0083539A" w:rsidRDefault="0083539A">
      <w:pPr>
        <w:spacing w:line="360" w:lineRule="auto"/>
        <w:rPr>
          <w:rFonts w:ascii="Arial Nova" w:eastAsia="Arial Nova" w:hAnsi="Arial Nova" w:cs="Arial Nova"/>
          <w:b/>
          <w:bCs/>
        </w:rPr>
      </w:pPr>
    </w:p>
    <w:p w14:paraId="5FCFFDE8" w14:textId="77777777" w:rsidR="0083539A" w:rsidRDefault="0083539A">
      <w:pPr>
        <w:spacing w:line="360" w:lineRule="auto"/>
        <w:rPr>
          <w:rFonts w:ascii="Arial Nova" w:eastAsia="Arial Nova" w:hAnsi="Arial Nova" w:cs="Arial Nova"/>
          <w:b/>
          <w:bCs/>
        </w:rPr>
      </w:pPr>
    </w:p>
    <w:p w14:paraId="494C8BB1" w14:textId="77777777" w:rsidR="0083539A" w:rsidRDefault="0083539A">
      <w:pPr>
        <w:spacing w:line="360" w:lineRule="auto"/>
        <w:rPr>
          <w:rFonts w:ascii="Arial Nova" w:eastAsia="Arial Nova" w:hAnsi="Arial Nova" w:cs="Arial Nova"/>
          <w:b/>
          <w:bCs/>
        </w:rPr>
      </w:pPr>
    </w:p>
    <w:p w14:paraId="1897DA0C" w14:textId="77777777" w:rsidR="0083539A" w:rsidRDefault="0083539A">
      <w:pPr>
        <w:spacing w:line="360" w:lineRule="auto"/>
        <w:rPr>
          <w:rFonts w:ascii="Arial Nova" w:eastAsia="Arial Nova" w:hAnsi="Arial Nova" w:cs="Arial Nova"/>
          <w:b/>
          <w:bCs/>
        </w:rPr>
      </w:pPr>
    </w:p>
    <w:p w14:paraId="1494C28C" w14:textId="77777777" w:rsidR="0083539A" w:rsidRDefault="0083539A">
      <w:pPr>
        <w:spacing w:line="360" w:lineRule="auto"/>
        <w:rPr>
          <w:rFonts w:ascii="Arial Nova" w:eastAsia="Arial Nova" w:hAnsi="Arial Nova" w:cs="Arial Nova"/>
          <w:b/>
          <w:bCs/>
        </w:rPr>
      </w:pPr>
    </w:p>
    <w:p w14:paraId="29F83393" w14:textId="77777777" w:rsidR="0083539A" w:rsidRDefault="0083539A">
      <w:pPr>
        <w:spacing w:line="360" w:lineRule="auto"/>
        <w:rPr>
          <w:rFonts w:ascii="Arial Nova" w:eastAsia="Arial Nova" w:hAnsi="Arial Nova" w:cs="Arial Nova"/>
          <w:b/>
          <w:bCs/>
        </w:rPr>
      </w:pPr>
    </w:p>
    <w:p w14:paraId="31DF6984" w14:textId="77777777" w:rsidR="0083539A" w:rsidRDefault="007302C1">
      <w:pPr>
        <w:spacing w:line="360" w:lineRule="auto"/>
        <w:rPr>
          <w:rFonts w:ascii="Arial Nova" w:eastAsia="Arial Nova" w:hAnsi="Arial Nova" w:cs="Arial Nova"/>
          <w:b/>
          <w:bCs/>
        </w:rPr>
      </w:pPr>
      <w:r>
        <w:rPr>
          <w:rFonts w:ascii="Arial Nova" w:eastAsia="Arial Nova" w:hAnsi="Arial Nova" w:cs="Arial Nova"/>
          <w:b/>
          <w:bCs/>
        </w:rPr>
        <w:t>References</w:t>
      </w:r>
    </w:p>
    <w:p w14:paraId="62DFC1FF" w14:textId="77777777" w:rsidR="0083539A" w:rsidRDefault="007302C1">
      <w:pPr>
        <w:spacing w:line="360" w:lineRule="auto"/>
      </w:pPr>
      <w:r>
        <w:br/>
      </w:r>
    </w:p>
    <w:p w14:paraId="3D2233B2" w14:textId="77777777" w:rsidR="0083539A" w:rsidRDefault="007302C1">
      <w:pPr>
        <w:spacing w:line="360" w:lineRule="auto"/>
      </w:pPr>
      <w:r>
        <w:rPr>
          <w:rFonts w:ascii="Arial Nova" w:eastAsia="Arial Nova" w:hAnsi="Arial Nova" w:cs="Arial Nova"/>
          <w:i/>
          <w:iCs/>
        </w:rPr>
        <w:t>Journal Plus Education / Education Plus</w:t>
      </w:r>
      <w:r>
        <w:rPr>
          <w:rFonts w:ascii="Arial Nova" w:eastAsia="Arial Nova" w:hAnsi="Arial Nova" w:cs="Arial Nova"/>
        </w:rPr>
        <w:t>. 2018, Vol. 20 Issue 2, p285-297. 13p</w:t>
      </w:r>
    </w:p>
    <w:p w14:paraId="64260842" w14:textId="77777777" w:rsidR="0083539A" w:rsidRDefault="0083539A">
      <w:pPr>
        <w:spacing w:line="360" w:lineRule="auto"/>
        <w:rPr>
          <w:rFonts w:ascii="Arial Nova" w:eastAsia="Arial Nova" w:hAnsi="Arial Nova" w:cs="Arial Nova"/>
          <w:i/>
          <w:iCs/>
        </w:rPr>
      </w:pPr>
    </w:p>
    <w:p w14:paraId="2217A897" w14:textId="77777777" w:rsidR="0083539A" w:rsidRDefault="007302C1">
      <w:pPr>
        <w:spacing w:line="360" w:lineRule="auto"/>
      </w:pPr>
      <w:r>
        <w:rPr>
          <w:rFonts w:ascii="Arial Nova" w:eastAsia="Arial Nova" w:hAnsi="Arial Nova" w:cs="Arial Nova"/>
          <w:i/>
          <w:iCs/>
        </w:rPr>
        <w:t>Physical Therapy in Sport August</w:t>
      </w:r>
      <w:r>
        <w:rPr>
          <w:rFonts w:ascii="Arial Nova" w:eastAsia="Arial Nova" w:hAnsi="Arial Nova" w:cs="Arial Nova"/>
        </w:rPr>
        <w:t xml:space="preserve"> 2013 14(3):133-138</w:t>
      </w:r>
    </w:p>
    <w:p w14:paraId="00AB6FD1" w14:textId="77777777" w:rsidR="0083539A" w:rsidRDefault="0083539A">
      <w:pPr>
        <w:spacing w:line="360" w:lineRule="auto"/>
        <w:rPr>
          <w:rFonts w:ascii="Arial Nova" w:eastAsia="Arial Nova" w:hAnsi="Arial Nova" w:cs="Arial Nova"/>
        </w:rPr>
      </w:pPr>
    </w:p>
    <w:p w14:paraId="4BED58ED" w14:textId="77777777" w:rsidR="0083539A" w:rsidRDefault="007302C1">
      <w:pPr>
        <w:spacing w:line="360" w:lineRule="auto"/>
      </w:pPr>
      <w:r>
        <w:rPr>
          <w:rFonts w:ascii="Arial Nova" w:eastAsia="Arial Nova" w:hAnsi="Arial Nova" w:cs="Arial Nova"/>
        </w:rPr>
        <w:t xml:space="preserve">Vonada, S. (2012) </w:t>
      </w:r>
      <w:r>
        <w:rPr>
          <w:rFonts w:ascii="Arial Nova" w:eastAsia="Arial Nova" w:hAnsi="Arial Nova" w:cs="Arial Nova"/>
          <w:i/>
          <w:iCs/>
        </w:rPr>
        <w:t>Basic Employability Skills Training.</w:t>
      </w:r>
      <w:r>
        <w:rPr>
          <w:rFonts w:ascii="Arial Nova" w:eastAsia="Arial Nova" w:hAnsi="Arial Nova" w:cs="Arial Nova"/>
        </w:rPr>
        <w:t xml:space="preserve"> New York: Oxford University Press.</w:t>
      </w:r>
    </w:p>
    <w:p w14:paraId="6B79582F" w14:textId="77777777" w:rsidR="0083539A" w:rsidRDefault="0083539A">
      <w:pPr>
        <w:spacing w:line="360" w:lineRule="auto"/>
        <w:jc w:val="both"/>
        <w:rPr>
          <w:rFonts w:ascii="Times New Roman" w:eastAsia="Times New Roman" w:hAnsi="Times New Roman" w:cs="Times New Roman"/>
          <w:sz w:val="24"/>
          <w:szCs w:val="24"/>
        </w:rPr>
      </w:pPr>
    </w:p>
    <w:p w14:paraId="2938F172" w14:textId="77777777" w:rsidR="0083539A" w:rsidRDefault="007302C1">
      <w:pPr>
        <w:spacing w:line="360" w:lineRule="auto"/>
        <w:jc w:val="both"/>
      </w:pPr>
      <w:r>
        <w:rPr>
          <w:rFonts w:ascii="Times New Roman" w:eastAsia="Times New Roman" w:hAnsi="Times New Roman" w:cs="Times New Roman"/>
          <w:sz w:val="24"/>
          <w:szCs w:val="24"/>
        </w:rPr>
        <w:t xml:space="preserve">Moss, S. (2005) </w:t>
      </w:r>
      <w:r>
        <w:rPr>
          <w:rFonts w:ascii="Times New Roman" w:eastAsia="Times New Roman" w:hAnsi="Times New Roman" w:cs="Times New Roman"/>
          <w:i/>
          <w:iCs/>
          <w:sz w:val="24"/>
          <w:szCs w:val="24"/>
        </w:rPr>
        <w:t>Employability Skills.</w:t>
      </w:r>
      <w:r>
        <w:rPr>
          <w:rFonts w:ascii="Times New Roman" w:eastAsia="Times New Roman" w:hAnsi="Times New Roman" w:cs="Times New Roman"/>
          <w:sz w:val="24"/>
          <w:szCs w:val="24"/>
        </w:rPr>
        <w:t xml:space="preserve"> Boston: Sage Publication.</w:t>
      </w:r>
    </w:p>
    <w:p w14:paraId="08936B53" w14:textId="77777777" w:rsidR="0083539A" w:rsidRDefault="0083539A">
      <w:pPr>
        <w:spacing w:line="360" w:lineRule="auto"/>
        <w:jc w:val="both"/>
        <w:rPr>
          <w:rFonts w:ascii="Arial Nova" w:eastAsia="Arial Nova" w:hAnsi="Arial Nova" w:cs="Arial Nova"/>
        </w:rPr>
      </w:pPr>
    </w:p>
    <w:p w14:paraId="1A88F884" w14:textId="77777777" w:rsidR="0083539A" w:rsidRDefault="007302C1">
      <w:pPr>
        <w:spacing w:line="360" w:lineRule="auto"/>
        <w:jc w:val="both"/>
      </w:pPr>
      <w:r>
        <w:rPr>
          <w:rFonts w:ascii="Arial Nova" w:eastAsia="Arial Nova" w:hAnsi="Arial Nova" w:cs="Arial Nova"/>
        </w:rPr>
        <w:t>Gravells A. (2010) Delivering</w:t>
      </w:r>
      <w:r>
        <w:rPr>
          <w:rFonts w:ascii="Arial Nova" w:eastAsia="Arial Nova" w:hAnsi="Arial Nova" w:cs="Arial Nova"/>
          <w:i/>
          <w:iCs/>
        </w:rPr>
        <w:t xml:space="preserve"> Employability Skills in the Lifelong Learning Sector</w:t>
      </w:r>
      <w:r>
        <w:rPr>
          <w:rFonts w:ascii="Arial Nova" w:eastAsia="Arial Nova" w:hAnsi="Arial Nova" w:cs="Arial Nova"/>
        </w:rPr>
        <w:t>., 2</w:t>
      </w:r>
      <w:r>
        <w:rPr>
          <w:rFonts w:ascii="Arial Nova" w:eastAsia="Arial Nova" w:hAnsi="Arial Nova" w:cs="Arial Nova"/>
          <w:vertAlign w:val="superscript"/>
        </w:rPr>
        <w:t>nd</w:t>
      </w:r>
      <w:r>
        <w:rPr>
          <w:rFonts w:ascii="Arial Nova" w:eastAsia="Arial Nova" w:hAnsi="Arial Nova" w:cs="Arial Nova"/>
        </w:rPr>
        <w:t xml:space="preserve"> Ed. Paris: Random House.</w:t>
      </w:r>
    </w:p>
    <w:p w14:paraId="13B29D9F" w14:textId="77777777" w:rsidR="0083539A" w:rsidRDefault="0083539A">
      <w:pPr>
        <w:spacing w:line="360" w:lineRule="auto"/>
        <w:jc w:val="both"/>
        <w:rPr>
          <w:rFonts w:ascii="Times New Roman" w:eastAsia="Times New Roman" w:hAnsi="Times New Roman" w:cs="Times New Roman"/>
          <w:sz w:val="24"/>
          <w:szCs w:val="24"/>
        </w:rPr>
      </w:pPr>
    </w:p>
    <w:p w14:paraId="4655A30B" w14:textId="77777777" w:rsidR="0083539A" w:rsidRDefault="0083539A">
      <w:pPr>
        <w:spacing w:line="360" w:lineRule="auto"/>
      </w:pPr>
    </w:p>
    <w:p w14:paraId="5E5CC55F" w14:textId="77777777" w:rsidR="0083539A" w:rsidRDefault="0083539A">
      <w:pPr>
        <w:spacing w:line="360" w:lineRule="auto"/>
      </w:pPr>
    </w:p>
    <w:p w14:paraId="280CA854" w14:textId="77777777" w:rsidR="0083539A" w:rsidRDefault="0083539A">
      <w:pPr>
        <w:spacing w:line="360" w:lineRule="auto"/>
      </w:pPr>
    </w:p>
    <w:p w14:paraId="08A257B1" w14:textId="77777777" w:rsidR="0083539A" w:rsidRDefault="0083539A">
      <w:pPr>
        <w:spacing w:line="360" w:lineRule="auto"/>
      </w:pPr>
    </w:p>
    <w:p w14:paraId="570AC51E" w14:textId="77777777" w:rsidR="0083539A" w:rsidRDefault="0083539A">
      <w:pPr>
        <w:spacing w:line="360" w:lineRule="auto"/>
      </w:pPr>
    </w:p>
    <w:p w14:paraId="5338E2FE" w14:textId="77777777" w:rsidR="0083539A" w:rsidRDefault="0083539A">
      <w:pPr>
        <w:spacing w:line="360" w:lineRule="auto"/>
      </w:pPr>
    </w:p>
    <w:p w14:paraId="486914F9" w14:textId="77777777" w:rsidR="0083539A" w:rsidRDefault="0083539A">
      <w:pPr>
        <w:spacing w:line="360" w:lineRule="auto"/>
      </w:pPr>
    </w:p>
    <w:p w14:paraId="0256611D" w14:textId="77777777" w:rsidR="0083539A" w:rsidRDefault="0083539A">
      <w:pPr>
        <w:spacing w:line="360" w:lineRule="auto"/>
      </w:pPr>
    </w:p>
    <w:p w14:paraId="46D8420B" w14:textId="77777777" w:rsidR="0083539A" w:rsidRDefault="0083539A">
      <w:pPr>
        <w:spacing w:line="360" w:lineRule="auto"/>
        <w:jc w:val="both"/>
        <w:rPr>
          <w:rFonts w:ascii="Times New Roman" w:eastAsia="Times New Roman" w:hAnsi="Times New Roman" w:cs="Times New Roman"/>
          <w:sz w:val="24"/>
          <w:szCs w:val="24"/>
        </w:rPr>
      </w:pPr>
    </w:p>
    <w:p w14:paraId="716A75CA" w14:textId="77777777" w:rsidR="0083539A" w:rsidRDefault="0083539A">
      <w:pPr>
        <w:spacing w:line="360" w:lineRule="auto"/>
        <w:jc w:val="both"/>
        <w:rPr>
          <w:rFonts w:ascii="Times New Roman" w:eastAsia="Times New Roman" w:hAnsi="Times New Roman" w:cs="Times New Roman"/>
          <w:sz w:val="24"/>
          <w:szCs w:val="24"/>
        </w:rPr>
      </w:pPr>
    </w:p>
    <w:p w14:paraId="1C35B667" w14:textId="77777777" w:rsidR="0083539A" w:rsidRDefault="007302C1">
      <w:pPr>
        <w:spacing w:line="360" w:lineRule="auto"/>
        <w:rPr>
          <w:b/>
          <w:bCs/>
        </w:rPr>
      </w:pPr>
      <w:r>
        <w:rPr>
          <w:b/>
          <w:bCs/>
        </w:rPr>
        <w:t>PERSONAL DEVELOPMENT PLAN</w:t>
      </w:r>
    </w:p>
    <w:p w14:paraId="53A3562C" w14:textId="77777777" w:rsidR="0083539A" w:rsidRDefault="0083539A">
      <w:pPr>
        <w:spacing w:line="360" w:lineRule="auto"/>
      </w:pPr>
    </w:p>
    <w:tbl>
      <w:tblPr>
        <w:tblW w:w="9104" w:type="dxa"/>
        <w:tblLayout w:type="fixed"/>
        <w:tblCellMar>
          <w:left w:w="10" w:type="dxa"/>
          <w:right w:w="10" w:type="dxa"/>
        </w:tblCellMar>
        <w:tblLook w:val="0000" w:firstRow="0" w:lastRow="0" w:firstColumn="0" w:lastColumn="0" w:noHBand="0" w:noVBand="0"/>
      </w:tblPr>
      <w:tblGrid>
        <w:gridCol w:w="1502"/>
        <w:gridCol w:w="1905"/>
        <w:gridCol w:w="1830"/>
        <w:gridCol w:w="1935"/>
        <w:gridCol w:w="1932"/>
      </w:tblGrid>
      <w:tr w:rsidR="0083539A" w14:paraId="397C9AA0" w14:textId="77777777">
        <w:trPr>
          <w:trHeight w:val="1500"/>
        </w:trPr>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2DBE23" w14:textId="77777777" w:rsidR="0083539A" w:rsidRDefault="007302C1">
            <w:pPr>
              <w:spacing w:after="0" w:line="240" w:lineRule="auto"/>
            </w:pPr>
            <w:r>
              <w:rPr>
                <w:b/>
                <w:bCs/>
              </w:rPr>
              <w:t>PERSONAL TARGET</w:t>
            </w:r>
          </w:p>
        </w:tc>
        <w:tc>
          <w:tcPr>
            <w:tcW w:w="19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E40AA0" w14:textId="77777777" w:rsidR="0083539A" w:rsidRDefault="007302C1">
            <w:pPr>
              <w:spacing w:after="0" w:line="240" w:lineRule="auto"/>
            </w:pPr>
            <w:r>
              <w:rPr>
                <w:b/>
                <w:bCs/>
              </w:rPr>
              <w:t>HOW WILL I ACHIEVE THIS?</w:t>
            </w:r>
          </w:p>
        </w:tc>
        <w:tc>
          <w:tcPr>
            <w:tcW w:w="1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7861A8" w14:textId="77777777" w:rsidR="0083539A" w:rsidRDefault="007302C1">
            <w:pPr>
              <w:spacing w:after="0" w:line="240" w:lineRule="auto"/>
              <w:rPr>
                <w:b/>
                <w:bCs/>
              </w:rPr>
            </w:pPr>
            <w:r>
              <w:rPr>
                <w:b/>
                <w:bCs/>
              </w:rPr>
              <w:t>HOW WILL THIS IMPROVE MY ACADEMIC AND EMPLOYABILITY PROSPECTS?</w:t>
            </w:r>
          </w:p>
        </w:tc>
        <w:tc>
          <w:tcPr>
            <w:tcW w:w="19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475972" w14:textId="77777777" w:rsidR="0083539A" w:rsidRDefault="007302C1">
            <w:pPr>
              <w:spacing w:after="0" w:line="240" w:lineRule="auto"/>
              <w:rPr>
                <w:b/>
                <w:bCs/>
              </w:rPr>
            </w:pPr>
            <w:r>
              <w:rPr>
                <w:b/>
                <w:bCs/>
              </w:rPr>
              <w:t>HOW WILL I KNOW THAT I HAVE ACHIEVED THIS?</w:t>
            </w:r>
          </w:p>
        </w:tc>
        <w:tc>
          <w:tcPr>
            <w:tcW w:w="19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3F6E70" w14:textId="77777777" w:rsidR="0083539A" w:rsidRDefault="007302C1">
            <w:pPr>
              <w:spacing w:after="0" w:line="240" w:lineRule="auto"/>
              <w:rPr>
                <w:b/>
                <w:bCs/>
              </w:rPr>
            </w:pPr>
            <w:r>
              <w:rPr>
                <w:b/>
                <w:bCs/>
              </w:rPr>
              <w:t>WHEN WILL I ACHIEVE THIS BY?</w:t>
            </w:r>
          </w:p>
        </w:tc>
      </w:tr>
      <w:tr w:rsidR="0083539A" w14:paraId="27CCEB8B" w14:textId="77777777">
        <w:trPr>
          <w:trHeight w:val="2085"/>
        </w:trPr>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44C117" w14:textId="77777777" w:rsidR="0083539A" w:rsidRDefault="007302C1">
            <w:pPr>
              <w:spacing w:after="0" w:line="240" w:lineRule="auto"/>
            </w:pPr>
            <w:r>
              <w:t>Time management skills</w:t>
            </w:r>
          </w:p>
        </w:tc>
        <w:tc>
          <w:tcPr>
            <w:tcW w:w="19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B08ECE" w14:textId="77777777" w:rsidR="0083539A" w:rsidRDefault="007302C1">
            <w:pPr>
              <w:spacing w:after="0" w:line="240" w:lineRule="auto"/>
            </w:pPr>
            <w:r>
              <w:t>-take regular breaks</w:t>
            </w:r>
          </w:p>
          <w:p w14:paraId="346373FE" w14:textId="77777777" w:rsidR="0083539A" w:rsidRDefault="007302C1">
            <w:pPr>
              <w:spacing w:after="0" w:line="240" w:lineRule="auto"/>
            </w:pPr>
            <w:r>
              <w:t>-get organised</w:t>
            </w:r>
          </w:p>
          <w:p w14:paraId="66659430" w14:textId="77777777" w:rsidR="0083539A" w:rsidRDefault="007302C1">
            <w:pPr>
              <w:spacing w:after="0" w:line="240" w:lineRule="auto"/>
            </w:pPr>
            <w:r>
              <w:t>-set yourself goals</w:t>
            </w:r>
          </w:p>
          <w:p w14:paraId="61F2E920" w14:textId="77777777" w:rsidR="0083539A" w:rsidRDefault="007302C1">
            <w:pPr>
              <w:spacing w:after="0" w:line="240" w:lineRule="auto"/>
            </w:pPr>
            <w:r>
              <w:t>-fix deadlines</w:t>
            </w:r>
          </w:p>
          <w:p w14:paraId="3EE65BD9" w14:textId="77777777" w:rsidR="0083539A" w:rsidRDefault="007302C1">
            <w:pPr>
              <w:spacing w:after="0" w:line="240" w:lineRule="auto"/>
            </w:pPr>
            <w:r>
              <w:t>-manage calendar effectively</w:t>
            </w:r>
          </w:p>
        </w:tc>
        <w:tc>
          <w:tcPr>
            <w:tcW w:w="1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5E6AE7" w14:textId="77777777" w:rsidR="0083539A" w:rsidRDefault="007302C1">
            <w:pPr>
              <w:spacing w:after="0" w:line="240" w:lineRule="auto"/>
            </w:pPr>
            <w:r>
              <w:t>-It will help me to do more in less time</w:t>
            </w:r>
          </w:p>
          <w:p w14:paraId="0F37D5F2" w14:textId="77777777" w:rsidR="0083539A" w:rsidRDefault="007302C1">
            <w:pPr>
              <w:spacing w:after="0" w:line="240" w:lineRule="auto"/>
            </w:pPr>
            <w:r>
              <w:t>-managing time properly can give me more time to read job postings</w:t>
            </w:r>
          </w:p>
        </w:tc>
        <w:tc>
          <w:tcPr>
            <w:tcW w:w="19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1756F7" w14:textId="77777777" w:rsidR="0083539A" w:rsidRDefault="007302C1">
            <w:pPr>
              <w:spacing w:after="0" w:line="240" w:lineRule="auto"/>
            </w:pPr>
            <w:r>
              <w:t>When I see that dividing my time it makes me more productive and helps me stay on path to achieving all off my goals</w:t>
            </w:r>
          </w:p>
        </w:tc>
        <w:tc>
          <w:tcPr>
            <w:tcW w:w="19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702875" w14:textId="77777777" w:rsidR="0083539A" w:rsidRDefault="007302C1">
            <w:pPr>
              <w:spacing w:after="0"/>
            </w:pPr>
            <w:r>
              <w:t>On my next assignment</w:t>
            </w:r>
          </w:p>
        </w:tc>
      </w:tr>
      <w:tr w:rsidR="0083539A" w14:paraId="4A710570" w14:textId="77777777">
        <w:trPr>
          <w:trHeight w:val="1770"/>
        </w:trPr>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750191" w14:textId="77777777" w:rsidR="0083539A" w:rsidRDefault="007302C1">
            <w:pPr>
              <w:spacing w:after="0" w:line="240" w:lineRule="auto"/>
            </w:pPr>
            <w:r>
              <w:t>Set goals and track progress</w:t>
            </w:r>
          </w:p>
        </w:tc>
        <w:tc>
          <w:tcPr>
            <w:tcW w:w="19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CA2238" w14:textId="77777777" w:rsidR="0083539A" w:rsidRDefault="007302C1">
            <w:pPr>
              <w:spacing w:after="0" w:line="240" w:lineRule="auto"/>
            </w:pPr>
            <w:r>
              <w:t xml:space="preserve">-with </w:t>
            </w:r>
            <w:bookmarkStart w:id="1" w:name="_Int_YtIEopui"/>
            <w:r>
              <w:t>challenging work</w:t>
            </w:r>
            <w:bookmarkEnd w:id="1"/>
            <w:r>
              <w:t xml:space="preserve"> and dedication</w:t>
            </w:r>
          </w:p>
          <w:p w14:paraId="2F8F92A4" w14:textId="77777777" w:rsidR="0083539A" w:rsidRDefault="007302C1">
            <w:pPr>
              <w:spacing w:after="0" w:line="240" w:lineRule="auto"/>
            </w:pPr>
            <w:r>
              <w:t>-plan and organise my time</w:t>
            </w:r>
          </w:p>
          <w:p w14:paraId="31F95E51" w14:textId="77777777" w:rsidR="0083539A" w:rsidRDefault="007302C1">
            <w:pPr>
              <w:spacing w:after="0" w:line="240" w:lineRule="auto"/>
            </w:pPr>
            <w:r>
              <w:t>-celebrate small wins</w:t>
            </w:r>
          </w:p>
        </w:tc>
        <w:tc>
          <w:tcPr>
            <w:tcW w:w="1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A420DE" w14:textId="77777777" w:rsidR="0083539A" w:rsidRDefault="007302C1">
            <w:pPr>
              <w:spacing w:after="0" w:line="240" w:lineRule="auto"/>
            </w:pPr>
            <w:r>
              <w:t>One of the best ways to motivate my employees is to make sure they know how their work is contributing to the bigger picture</w:t>
            </w:r>
          </w:p>
        </w:tc>
        <w:tc>
          <w:tcPr>
            <w:tcW w:w="19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8DBD84" w14:textId="77777777" w:rsidR="0083539A" w:rsidRDefault="007302C1">
            <w:pPr>
              <w:spacing w:after="0" w:line="240" w:lineRule="auto"/>
            </w:pPr>
            <w:r>
              <w:t>Settings long-term goals and using milestones may help me ensure my goals are achievable</w:t>
            </w:r>
          </w:p>
        </w:tc>
        <w:tc>
          <w:tcPr>
            <w:tcW w:w="19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AC34C3" w14:textId="77777777" w:rsidR="0083539A" w:rsidRDefault="007302C1">
            <w:pPr>
              <w:spacing w:after="0" w:line="240" w:lineRule="auto"/>
            </w:pPr>
            <w:r>
              <w:t>As soon as possible</w:t>
            </w:r>
          </w:p>
        </w:tc>
      </w:tr>
      <w:tr w:rsidR="0083539A" w14:paraId="5104D4EA" w14:textId="77777777">
        <w:trPr>
          <w:trHeight w:val="2985"/>
        </w:trPr>
        <w:tc>
          <w:tcPr>
            <w:tcW w:w="15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EA8967" w14:textId="77777777" w:rsidR="0083539A" w:rsidRDefault="007302C1">
            <w:pPr>
              <w:spacing w:after="0" w:line="240" w:lineRule="auto"/>
            </w:pPr>
            <w:r>
              <w:t>Working on public speaking</w:t>
            </w:r>
          </w:p>
        </w:tc>
        <w:tc>
          <w:tcPr>
            <w:tcW w:w="19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A62DF3" w14:textId="77777777" w:rsidR="0083539A" w:rsidRDefault="007302C1">
            <w:pPr>
              <w:spacing w:after="0" w:line="240" w:lineRule="auto"/>
            </w:pPr>
            <w:r>
              <w:t>-use effective language</w:t>
            </w:r>
          </w:p>
          <w:p w14:paraId="0E3DB519" w14:textId="77777777" w:rsidR="0083539A" w:rsidRDefault="007302C1">
            <w:pPr>
              <w:spacing w:after="0" w:line="240" w:lineRule="auto"/>
            </w:pPr>
            <w:r>
              <w:t>-</w:t>
            </w:r>
            <w:bookmarkStart w:id="2" w:name="_Int_2mbGmpxv"/>
            <w:r>
              <w:t>do not</w:t>
            </w:r>
            <w:bookmarkEnd w:id="2"/>
            <w:r>
              <w:t xml:space="preserve"> read unless you </w:t>
            </w:r>
            <w:bookmarkStart w:id="3" w:name="_Int_PzgWzyVW"/>
            <w:r>
              <w:t>must</w:t>
            </w:r>
            <w:bookmarkEnd w:id="3"/>
          </w:p>
          <w:p w14:paraId="70593042" w14:textId="77777777" w:rsidR="0083539A" w:rsidRDefault="007302C1">
            <w:pPr>
              <w:spacing w:after="0" w:line="240" w:lineRule="auto"/>
            </w:pPr>
            <w:r>
              <w:t>-grab attention</w:t>
            </w:r>
          </w:p>
          <w:p w14:paraId="289D4C50" w14:textId="77777777" w:rsidR="0083539A" w:rsidRDefault="007302C1">
            <w:pPr>
              <w:spacing w:after="0" w:line="240" w:lineRule="auto"/>
            </w:pPr>
            <w:r>
              <w:t>-omit nervous gestures</w:t>
            </w:r>
          </w:p>
        </w:tc>
        <w:tc>
          <w:tcPr>
            <w:tcW w:w="1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85681D" w14:textId="77777777" w:rsidR="0083539A" w:rsidRDefault="007302C1">
            <w:pPr>
              <w:spacing w:after="0" w:line="240" w:lineRule="auto"/>
            </w:pPr>
            <w:r>
              <w:t>It is one of the most crucial personal development goals for managers as it can help during team briefings and client meetings</w:t>
            </w:r>
          </w:p>
        </w:tc>
        <w:tc>
          <w:tcPr>
            <w:tcW w:w="19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F7EC36" w14:textId="77777777" w:rsidR="0083539A" w:rsidRDefault="007302C1">
            <w:pPr>
              <w:spacing w:after="0" w:line="240" w:lineRule="auto"/>
            </w:pPr>
            <w:r>
              <w:t>Working on my public speaking skills will turn me more confident, engaging and committed individual</w:t>
            </w:r>
          </w:p>
        </w:tc>
        <w:tc>
          <w:tcPr>
            <w:tcW w:w="19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2DBEFE" w14:textId="77777777" w:rsidR="0083539A" w:rsidRDefault="007302C1">
            <w:pPr>
              <w:spacing w:after="0" w:line="240" w:lineRule="auto"/>
            </w:pPr>
            <w:r>
              <w:t>Hopefully on my future public presentation</w:t>
            </w:r>
          </w:p>
        </w:tc>
      </w:tr>
    </w:tbl>
    <w:p w14:paraId="4168E927" w14:textId="77777777" w:rsidR="0083539A" w:rsidRDefault="0083539A">
      <w:pPr>
        <w:spacing w:line="360" w:lineRule="auto"/>
      </w:pPr>
    </w:p>
    <w:sectPr w:rsidR="0083539A">
      <w:footerReference w:type="default" r:id="rId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2EFE7" w14:textId="77777777" w:rsidR="003209A4" w:rsidRDefault="007302C1">
      <w:pPr>
        <w:spacing w:after="0" w:line="240" w:lineRule="auto"/>
      </w:pPr>
      <w:r>
        <w:separator/>
      </w:r>
    </w:p>
  </w:endnote>
  <w:endnote w:type="continuationSeparator" w:id="0">
    <w:p w14:paraId="77D31D2A" w14:textId="77777777" w:rsidR="003209A4" w:rsidRDefault="00730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E7D5F" w14:textId="77777777" w:rsidR="001D246D" w:rsidRDefault="005D10D2">
    <w:pPr>
      <w:pStyle w:val="Subsol"/>
      <w:ind w:right="360" w:firstLine="360"/>
      <w:rPr>
        <w:lang w:val="ro-RO"/>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DDA90" w14:textId="77777777" w:rsidR="003209A4" w:rsidRDefault="007302C1">
      <w:pPr>
        <w:spacing w:after="0" w:line="240" w:lineRule="auto"/>
      </w:pPr>
      <w:r>
        <w:rPr>
          <w:color w:val="000000"/>
        </w:rPr>
        <w:separator/>
      </w:r>
    </w:p>
  </w:footnote>
  <w:footnote w:type="continuationSeparator" w:id="0">
    <w:p w14:paraId="66FB8CAF" w14:textId="77777777" w:rsidR="003209A4" w:rsidRDefault="007302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539A"/>
    <w:rsid w:val="003209A4"/>
    <w:rsid w:val="005D10D2"/>
    <w:rsid w:val="007302C1"/>
    <w:rsid w:val="0083539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6511895"/>
  <w15:docId w15:val="{B6DA640D-F505-45F7-AAE9-10A52D1AB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erChar">
    <w:name w:val="Header Char"/>
    <w:basedOn w:val="Fontdeparagrafimplicit"/>
  </w:style>
  <w:style w:type="paragraph" w:styleId="Antet">
    <w:name w:val="header"/>
    <w:basedOn w:val="Normal"/>
    <w:pPr>
      <w:tabs>
        <w:tab w:val="center" w:pos="4680"/>
        <w:tab w:val="right" w:pos="9360"/>
      </w:tabs>
      <w:spacing w:after="0" w:line="240" w:lineRule="auto"/>
    </w:pPr>
  </w:style>
  <w:style w:type="character" w:customStyle="1" w:styleId="FooterChar">
    <w:name w:val="Footer Char"/>
    <w:basedOn w:val="Fontdeparagrafimplicit"/>
  </w:style>
  <w:style w:type="paragraph" w:styleId="Subsol">
    <w:name w:val="footer"/>
    <w:basedOn w:val="Normal"/>
    <w:pPr>
      <w:tabs>
        <w:tab w:val="center" w:pos="4680"/>
        <w:tab w:val="right" w:pos="9360"/>
      </w:tabs>
      <w:spacing w:after="0" w:line="240" w:lineRule="auto"/>
    </w:pPr>
  </w:style>
  <w:style w:type="character" w:styleId="Numrdepagin">
    <w:name w:val="page number"/>
    <w:basedOn w:val="Fontdeparagrafimplicit"/>
  </w:style>
  <w:style w:type="paragraph" w:styleId="Textnotdesubsol">
    <w:name w:val="footnote text"/>
    <w:basedOn w:val="Normal"/>
    <w:pPr>
      <w:spacing w:after="0" w:line="240" w:lineRule="auto"/>
    </w:pPr>
    <w:rPr>
      <w:sz w:val="20"/>
      <w:szCs w:val="20"/>
    </w:rPr>
  </w:style>
  <w:style w:type="character" w:customStyle="1" w:styleId="FootnoteTextChar">
    <w:name w:val="Footnote Text Char"/>
    <w:basedOn w:val="Fontdeparagrafimplicit"/>
    <w:rPr>
      <w:sz w:val="20"/>
      <w:szCs w:val="20"/>
    </w:rPr>
  </w:style>
  <w:style w:type="character" w:styleId="Referinnotdesubsol">
    <w:name w:val="footnote reference"/>
    <w:basedOn w:val="Fontdeparagrafimplicit"/>
    <w:rPr>
      <w:position w:val="0"/>
      <w:vertAlign w:val="superscript"/>
    </w:rPr>
  </w:style>
  <w:style w:type="paragraph" w:styleId="Textnotdefinal">
    <w:name w:val="endnote text"/>
    <w:basedOn w:val="Normal"/>
    <w:pPr>
      <w:spacing w:after="0" w:line="240" w:lineRule="auto"/>
    </w:pPr>
    <w:rPr>
      <w:sz w:val="20"/>
      <w:szCs w:val="20"/>
    </w:rPr>
  </w:style>
  <w:style w:type="character" w:customStyle="1" w:styleId="EndnoteTextChar">
    <w:name w:val="Endnote Text Char"/>
    <w:basedOn w:val="Fontdeparagrafimplicit"/>
    <w:rPr>
      <w:sz w:val="20"/>
      <w:szCs w:val="20"/>
    </w:rPr>
  </w:style>
  <w:style w:type="character" w:styleId="Referinnotdefinal">
    <w:name w:val="endnote reference"/>
    <w:basedOn w:val="Fontdeparagrafimplicit"/>
    <w:rPr>
      <w:position w:val="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2303</Words>
  <Characters>13359</Characters>
  <Application>Microsoft Office Word</Application>
  <DocSecurity>0</DocSecurity>
  <Lines>111</Lines>
  <Paragraphs>31</Paragraphs>
  <ScaleCrop>false</ScaleCrop>
  <Company/>
  <LinksUpToDate>false</LinksUpToDate>
  <CharactersWithSpaces>15631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dc:description/>
  <cp:lastModifiedBy>Ioana Vasiliu (2017455)</cp:lastModifiedBy>
  <cp:revision>2</cp:revision>
  <dcterms:created xsi:type="dcterms:W3CDTF">2022-07-31T20:11:00Z</dcterms:created>
  <dcterms:modified xsi:type="dcterms:W3CDTF">2022-07-31T20:11:00Z</dcterms:modified>
</cp:coreProperties>
</file>