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006B1" w14:textId="77777777" w:rsidR="00235564" w:rsidRDefault="00235564" w:rsidP="00235564">
      <w:r>
        <w:rPr>
          <w:noProof/>
          <w:lang w:eastAsia="en-GB"/>
        </w:rPr>
        <w:drawing>
          <wp:inline distT="0" distB="0" distL="0" distR="0" wp14:anchorId="5B4056BB" wp14:editId="4E4C3A2B">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36D8B38" w14:textId="77777777" w:rsidR="00235564" w:rsidRDefault="00235564" w:rsidP="00235564"/>
    <w:p w14:paraId="0C82B1CC" w14:textId="77777777" w:rsidR="00235564" w:rsidRDefault="00235564" w:rsidP="00235564">
      <w:pPr>
        <w:pStyle w:val="Modcode"/>
        <w:jc w:val="left"/>
        <w:rPr>
          <w:color w:val="FF0000"/>
        </w:rPr>
      </w:pPr>
      <w:r>
        <w:t xml:space="preserve">LEVEL 4 </w:t>
      </w:r>
      <w:r w:rsidRPr="00EB1F41">
        <w:rPr>
          <w:color w:val="FF0000"/>
        </w:rPr>
        <w:t xml:space="preserve"> </w:t>
      </w:r>
    </w:p>
    <w:p w14:paraId="0CEB9968" w14:textId="77777777" w:rsidR="00235564" w:rsidRDefault="00235564" w:rsidP="00235564">
      <w:pPr>
        <w:pStyle w:val="Modcode"/>
        <w:jc w:val="left"/>
        <w:rPr>
          <w:color w:val="FF0000"/>
        </w:rPr>
      </w:pPr>
      <w:r w:rsidRPr="00EB1F41">
        <w:rPr>
          <w:color w:val="FF0000"/>
        </w:rPr>
        <w:t xml:space="preserve">                                                                      </w:t>
      </w:r>
    </w:p>
    <w:p w14:paraId="4568EA65" w14:textId="77777777" w:rsidR="00235564" w:rsidRPr="004C3FF5" w:rsidRDefault="00235564" w:rsidP="00235564">
      <w:pPr>
        <w:pStyle w:val="Modcode"/>
        <w:jc w:val="left"/>
      </w:pPr>
      <w:r>
        <w:t>SEMESTER 2</w:t>
      </w:r>
      <w:r w:rsidRPr="004C3FF5">
        <w:t xml:space="preserve"> </w:t>
      </w:r>
    </w:p>
    <w:p w14:paraId="64F506B2" w14:textId="77777777" w:rsidR="00235564" w:rsidRDefault="00235564" w:rsidP="00235564">
      <w:pPr>
        <w:pStyle w:val="Modcode"/>
        <w:jc w:val="left"/>
      </w:pPr>
    </w:p>
    <w:p w14:paraId="270ECAFC" w14:textId="77777777" w:rsidR="00235564" w:rsidRPr="007E3A8E" w:rsidRDefault="00235564" w:rsidP="00235564">
      <w:pPr>
        <w:pStyle w:val="Modcode"/>
        <w:jc w:val="left"/>
      </w:pPr>
    </w:p>
    <w:p w14:paraId="7D8DE3BC" w14:textId="77777777" w:rsidR="00235564" w:rsidRDefault="00235564" w:rsidP="00235564">
      <w:pPr>
        <w:pStyle w:val="Modcode"/>
      </w:pPr>
      <w:r w:rsidRPr="007E3A8E">
        <w:t>MODULE CODE</w:t>
      </w:r>
      <w:r>
        <w:t>: SHSS4078</w:t>
      </w:r>
    </w:p>
    <w:p w14:paraId="47669A5C" w14:textId="77777777" w:rsidR="00235564" w:rsidRPr="004C3FF5" w:rsidRDefault="00235564" w:rsidP="00235564">
      <w:pPr>
        <w:pStyle w:val="Modcode"/>
      </w:pPr>
      <w:r w:rsidRPr="004C3FF5">
        <w:t xml:space="preserve">Adventure: A Risk worth Taking </w:t>
      </w:r>
    </w:p>
    <w:p w14:paraId="463C8706" w14:textId="77777777" w:rsidR="00235564" w:rsidRDefault="00235564" w:rsidP="00235564">
      <w:pPr>
        <w:pStyle w:val="Time"/>
        <w:rPr>
          <w:szCs w:val="28"/>
        </w:rPr>
      </w:pPr>
    </w:p>
    <w:p w14:paraId="1B14D596" w14:textId="77777777" w:rsidR="00235564" w:rsidRDefault="00235564" w:rsidP="00235564">
      <w:pPr>
        <w:pStyle w:val="Time"/>
        <w:rPr>
          <w:szCs w:val="28"/>
        </w:rPr>
      </w:pPr>
      <w:r w:rsidRPr="004C3FF5">
        <w:rPr>
          <w:szCs w:val="28"/>
        </w:rPr>
        <w:t xml:space="preserve">aSSESSMENT TYPE:  aSSIGNMENT </w:t>
      </w:r>
    </w:p>
    <w:p w14:paraId="09529E42" w14:textId="77777777" w:rsidR="00235564" w:rsidRDefault="00235564" w:rsidP="00235564">
      <w:pPr>
        <w:pStyle w:val="Time"/>
        <w:rPr>
          <w:szCs w:val="28"/>
        </w:rPr>
      </w:pPr>
      <w:r w:rsidRPr="004C3FF5">
        <w:rPr>
          <w:szCs w:val="28"/>
        </w:rPr>
        <w:t>Assessment/Component:</w:t>
      </w:r>
      <w:r>
        <w:rPr>
          <w:szCs w:val="28"/>
        </w:rPr>
        <w:t xml:space="preserve"> 2</w:t>
      </w:r>
    </w:p>
    <w:p w14:paraId="418DF762" w14:textId="77777777" w:rsidR="00235564" w:rsidRDefault="00235564" w:rsidP="00235564">
      <w:pPr>
        <w:pStyle w:val="Time"/>
        <w:rPr>
          <w:szCs w:val="28"/>
        </w:rPr>
      </w:pPr>
      <w:r w:rsidRPr="004C3FF5">
        <w:rPr>
          <w:szCs w:val="28"/>
        </w:rPr>
        <w:t>COMPONENT WEIGHTING:</w:t>
      </w:r>
      <w:r>
        <w:rPr>
          <w:szCs w:val="28"/>
        </w:rPr>
        <w:t xml:space="preserve"> 25</w:t>
      </w:r>
      <w:r w:rsidRPr="004C3FF5">
        <w:rPr>
          <w:szCs w:val="28"/>
        </w:rPr>
        <w:t xml:space="preserve"> %</w:t>
      </w:r>
    </w:p>
    <w:p w14:paraId="7E584749" w14:textId="77777777" w:rsidR="00235564" w:rsidRDefault="00235564" w:rsidP="00235564">
      <w:pPr>
        <w:pStyle w:val="Time"/>
        <w:rPr>
          <w:szCs w:val="28"/>
        </w:rPr>
      </w:pPr>
      <w:r w:rsidRPr="00C536A6">
        <w:rPr>
          <w:szCs w:val="28"/>
        </w:rPr>
        <w:t>WORD COUNT:</w:t>
      </w:r>
      <w:r>
        <w:rPr>
          <w:szCs w:val="28"/>
        </w:rPr>
        <w:t xml:space="preserve"> 2,000</w:t>
      </w:r>
      <w:r w:rsidRPr="004C3FF5">
        <w:rPr>
          <w:szCs w:val="28"/>
        </w:rPr>
        <w:t xml:space="preserve"> WORDS </w:t>
      </w:r>
    </w:p>
    <w:p w14:paraId="1BB3AFD0" w14:textId="77777777" w:rsidR="00235564" w:rsidRPr="00AE5CA4" w:rsidRDefault="00235564" w:rsidP="00235564">
      <w:pPr>
        <w:pStyle w:val="Time"/>
        <w:rPr>
          <w:szCs w:val="28"/>
        </w:rPr>
      </w:pPr>
      <w:r w:rsidRPr="00C536A6">
        <w:rPr>
          <w:szCs w:val="28"/>
        </w:rPr>
        <w:t>MODULE TUTOR:</w:t>
      </w:r>
      <w:r>
        <w:rPr>
          <w:szCs w:val="28"/>
        </w:rPr>
        <w:t xml:space="preserve"> Denise leonard</w:t>
      </w:r>
      <w:r w:rsidRPr="00C536A6">
        <w:rPr>
          <w:szCs w:val="28"/>
        </w:rPr>
        <w:t xml:space="preserve"> </w:t>
      </w:r>
    </w:p>
    <w:p w14:paraId="576C6E71" w14:textId="77777777" w:rsidR="00235564" w:rsidRPr="002D76BA" w:rsidRDefault="00235564" w:rsidP="00235564">
      <w:pPr>
        <w:rPr>
          <w:rFonts w:ascii="Arial" w:hAnsi="Arial" w:cs="Arial"/>
          <w:b/>
        </w:rPr>
      </w:pPr>
    </w:p>
    <w:p w14:paraId="75D5C182" w14:textId="77777777" w:rsidR="00235564" w:rsidRDefault="00235564" w:rsidP="00235564">
      <w:pPr>
        <w:rPr>
          <w:rFonts w:ascii="Times New Roman" w:hAnsi="Times New Roman" w:cs="Times New Roman"/>
          <w:b/>
          <w:sz w:val="28"/>
          <w:u w:val="single"/>
        </w:rPr>
      </w:pPr>
      <w:r>
        <w:rPr>
          <w:rFonts w:ascii="Times New Roman" w:hAnsi="Times New Roman" w:cs="Times New Roman"/>
          <w:b/>
          <w:sz w:val="28"/>
          <w:u w:val="single"/>
        </w:rPr>
        <w:t>Essay</w:t>
      </w:r>
    </w:p>
    <w:p w14:paraId="246D9DFA" w14:textId="77777777" w:rsidR="00235564" w:rsidRPr="001A70AE" w:rsidRDefault="00235564" w:rsidP="00235564">
      <w:pPr>
        <w:rPr>
          <w:rFonts w:ascii="Times New Roman" w:hAnsi="Times New Roman" w:cs="Times New Roman"/>
          <w:sz w:val="28"/>
        </w:rPr>
      </w:pPr>
      <w:r w:rsidRPr="001A70AE">
        <w:rPr>
          <w:rFonts w:ascii="Times New Roman" w:hAnsi="Times New Roman" w:cs="Times New Roman"/>
          <w:sz w:val="28"/>
        </w:rPr>
        <w:t>With reference to personal experiences and sele</w:t>
      </w:r>
      <w:r>
        <w:rPr>
          <w:rFonts w:ascii="Times New Roman" w:hAnsi="Times New Roman" w:cs="Times New Roman"/>
          <w:sz w:val="28"/>
        </w:rPr>
        <w:t xml:space="preserve">cted literature </w:t>
      </w:r>
      <w:r w:rsidRPr="00953865">
        <w:rPr>
          <w:rFonts w:ascii="Times New Roman" w:hAnsi="Times New Roman" w:cs="Times New Roman"/>
          <w:b/>
          <w:sz w:val="28"/>
          <w:u w:val="single"/>
        </w:rPr>
        <w:t>from the module reading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p>
    <w:p w14:paraId="1C523C24" w14:textId="77777777" w:rsidR="00235564" w:rsidRPr="00C536A6" w:rsidRDefault="00235564" w:rsidP="00235564">
      <w:pPr>
        <w:rPr>
          <w:sz w:val="28"/>
          <w:szCs w:val="28"/>
        </w:rPr>
      </w:pPr>
    </w:p>
    <w:p w14:paraId="19D9ED06" w14:textId="77777777" w:rsidR="00235564" w:rsidRDefault="00235564" w:rsidP="00235564">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5866BEA5" w14:textId="77777777" w:rsidR="00235564" w:rsidRDefault="00235564" w:rsidP="00235564">
      <w:pPr>
        <w:rPr>
          <w:rFonts w:ascii="Times New Roman" w:hAnsi="Times New Roman" w:cs="Times New Roman"/>
          <w:b/>
          <w:sz w:val="28"/>
          <w:szCs w:val="28"/>
        </w:rPr>
      </w:pPr>
    </w:p>
    <w:p w14:paraId="78AC9402" w14:textId="77777777" w:rsidR="00235564" w:rsidRDefault="00235564" w:rsidP="00235564">
      <w:pPr>
        <w:rPr>
          <w:rFonts w:ascii="Times New Roman" w:hAnsi="Times New Roman" w:cs="Times New Roman"/>
          <w:sz w:val="28"/>
          <w:szCs w:val="28"/>
        </w:rPr>
      </w:pPr>
      <w:r>
        <w:rPr>
          <w:rFonts w:ascii="Times New Roman" w:hAnsi="Times New Roman" w:cs="Times New Roman"/>
          <w:sz w:val="28"/>
          <w:szCs w:val="28"/>
        </w:rPr>
        <w:t>Deadline:</w:t>
      </w:r>
    </w:p>
    <w:p w14:paraId="0FB7094A" w14:textId="77777777" w:rsidR="00235564" w:rsidRPr="00874F0B" w:rsidRDefault="00235564" w:rsidP="00235564">
      <w:pPr>
        <w:rPr>
          <w:rFonts w:ascii="Times New Roman" w:hAnsi="Times New Roman" w:cs="Times New Roman"/>
          <w:sz w:val="28"/>
          <w:szCs w:val="28"/>
        </w:rPr>
      </w:pPr>
      <w:r w:rsidRPr="00874F0B">
        <w:rPr>
          <w:rFonts w:ascii="Times New Roman" w:hAnsi="Times New Roman" w:cs="Times New Roman"/>
          <w:sz w:val="28"/>
          <w:szCs w:val="28"/>
        </w:rPr>
        <w:t>Date: 22nd March 2019</w:t>
      </w:r>
    </w:p>
    <w:p w14:paraId="7BEC1965" w14:textId="77777777" w:rsidR="00235564" w:rsidRPr="00874F0B" w:rsidRDefault="00235564" w:rsidP="00235564">
      <w:pPr>
        <w:rPr>
          <w:rFonts w:ascii="Times New Roman" w:hAnsi="Times New Roman" w:cs="Times New Roman"/>
          <w:sz w:val="28"/>
          <w:szCs w:val="28"/>
        </w:rPr>
      </w:pPr>
      <w:r w:rsidRPr="00874F0B">
        <w:rPr>
          <w:rFonts w:ascii="Times New Roman" w:hAnsi="Times New Roman" w:cs="Times New Roman"/>
          <w:sz w:val="28"/>
          <w:szCs w:val="28"/>
        </w:rPr>
        <w:t>Time: 3.00pm</w:t>
      </w:r>
    </w:p>
    <w:p w14:paraId="2B973CC4" w14:textId="77777777" w:rsidR="00235564" w:rsidRDefault="00235564" w:rsidP="00235564">
      <w:pPr>
        <w:rPr>
          <w:rFonts w:ascii="Times New Roman" w:hAnsi="Times New Roman" w:cs="Times New Roman"/>
          <w:sz w:val="28"/>
          <w:szCs w:val="28"/>
        </w:rPr>
      </w:pPr>
      <w:r w:rsidRPr="00874F0B">
        <w:rPr>
          <w:rFonts w:ascii="Times New Roman" w:hAnsi="Times New Roman" w:cs="Times New Roman"/>
          <w:sz w:val="28"/>
          <w:szCs w:val="28"/>
        </w:rPr>
        <w:t xml:space="preserve">Portal: </w:t>
      </w:r>
      <w:proofErr w:type="spellStart"/>
      <w:r w:rsidRPr="00874F0B">
        <w:rPr>
          <w:rFonts w:ascii="Times New Roman" w:hAnsi="Times New Roman" w:cs="Times New Roman"/>
          <w:sz w:val="28"/>
          <w:szCs w:val="28"/>
        </w:rPr>
        <w:t>Turnitin</w:t>
      </w:r>
      <w:proofErr w:type="spellEnd"/>
    </w:p>
    <w:p w14:paraId="6402F575" w14:textId="77777777" w:rsidR="00235564" w:rsidRDefault="00235564" w:rsidP="00235564">
      <w:pPr>
        <w:rPr>
          <w:rFonts w:ascii="Times New Roman" w:hAnsi="Times New Roman" w:cs="Times New Roman"/>
          <w:sz w:val="28"/>
          <w:szCs w:val="28"/>
        </w:rPr>
      </w:pPr>
    </w:p>
    <w:p w14:paraId="608F6391" w14:textId="77777777" w:rsidR="00235564" w:rsidRDefault="00235564" w:rsidP="00235564">
      <w:pPr>
        <w:rPr>
          <w:rFonts w:ascii="Times New Roman" w:hAnsi="Times New Roman" w:cs="Times New Roman"/>
          <w:sz w:val="28"/>
          <w:szCs w:val="28"/>
        </w:rPr>
      </w:pPr>
    </w:p>
    <w:p w14:paraId="77EB9840" w14:textId="77777777" w:rsidR="00235564" w:rsidRDefault="00235564" w:rsidP="00235564">
      <w:pPr>
        <w:rPr>
          <w:rFonts w:ascii="Times New Roman" w:hAnsi="Times New Roman" w:cs="Times New Roman"/>
          <w:sz w:val="28"/>
          <w:szCs w:val="28"/>
        </w:rPr>
      </w:pPr>
    </w:p>
    <w:p w14:paraId="243CC2A4" w14:textId="77777777" w:rsidR="00235564" w:rsidRDefault="00235564" w:rsidP="00235564">
      <w:pPr>
        <w:rPr>
          <w:rFonts w:ascii="Times New Roman" w:hAnsi="Times New Roman" w:cs="Times New Roman"/>
          <w:sz w:val="28"/>
          <w:szCs w:val="28"/>
        </w:rPr>
      </w:pPr>
    </w:p>
    <w:p w14:paraId="4A03DCED" w14:textId="77777777" w:rsidR="00235564" w:rsidRDefault="00235564" w:rsidP="00235564">
      <w:pPr>
        <w:rPr>
          <w:rFonts w:ascii="Times New Roman" w:hAnsi="Times New Roman" w:cs="Times New Roman"/>
          <w:sz w:val="28"/>
          <w:szCs w:val="28"/>
        </w:rPr>
      </w:pPr>
    </w:p>
    <w:p w14:paraId="113F57A7" w14:textId="77777777" w:rsidR="00235564" w:rsidRDefault="00235564" w:rsidP="00235564">
      <w:pPr>
        <w:rPr>
          <w:rFonts w:ascii="Times New Roman" w:hAnsi="Times New Roman" w:cs="Times New Roman"/>
          <w:sz w:val="28"/>
          <w:szCs w:val="28"/>
        </w:rPr>
      </w:pPr>
    </w:p>
    <w:p w14:paraId="46125631" w14:textId="77777777" w:rsidR="00235564" w:rsidRDefault="00235564" w:rsidP="00235564">
      <w:pPr>
        <w:rPr>
          <w:rFonts w:ascii="Times New Roman" w:hAnsi="Times New Roman" w:cs="Times New Roman"/>
          <w:sz w:val="28"/>
          <w:szCs w:val="28"/>
        </w:rPr>
      </w:pPr>
    </w:p>
    <w:p w14:paraId="48817C4D" w14:textId="77777777" w:rsidR="00235564" w:rsidRDefault="00235564" w:rsidP="00235564">
      <w:pPr>
        <w:rPr>
          <w:rFonts w:ascii="Times New Roman" w:hAnsi="Times New Roman" w:cs="Times New Roman"/>
          <w:sz w:val="28"/>
          <w:szCs w:val="28"/>
        </w:rPr>
      </w:pPr>
    </w:p>
    <w:p w14:paraId="2A8A8265" w14:textId="77777777" w:rsidR="00235564" w:rsidRDefault="00235564" w:rsidP="00235564">
      <w:pPr>
        <w:rPr>
          <w:rFonts w:ascii="Times New Roman" w:hAnsi="Times New Roman" w:cs="Times New Roman"/>
          <w:sz w:val="28"/>
          <w:szCs w:val="28"/>
        </w:rPr>
      </w:pPr>
    </w:p>
    <w:p w14:paraId="1EB9302A" w14:textId="77777777" w:rsidR="00235564" w:rsidRDefault="00235564" w:rsidP="00235564"/>
    <w:p w14:paraId="41797C12" w14:textId="77777777" w:rsidR="00235564" w:rsidRPr="007A2699" w:rsidRDefault="00235564" w:rsidP="00235564">
      <w:pPr>
        <w:pStyle w:val="Title"/>
      </w:pPr>
      <w:r w:rsidRPr="007A2699">
        <w:t>School of Sport, Health &amp; Outdoor Education</w:t>
      </w:r>
    </w:p>
    <w:p w14:paraId="6C999CF2" w14:textId="77777777" w:rsidR="00235564" w:rsidRPr="00DB29C9" w:rsidRDefault="00235564" w:rsidP="00235564">
      <w:pPr>
        <w:rPr>
          <w:b/>
          <w:bCs/>
          <w:sz w:val="16"/>
          <w:szCs w:val="16"/>
        </w:rPr>
      </w:pPr>
    </w:p>
    <w:p w14:paraId="5C26EB05" w14:textId="77777777" w:rsidR="00235564" w:rsidRPr="007A2699" w:rsidRDefault="00235564" w:rsidP="00235564">
      <w:pPr>
        <w:pStyle w:val="Subtitle"/>
      </w:pPr>
      <w:r>
        <w:t>Assessment Feedback Sheet</w:t>
      </w:r>
    </w:p>
    <w:p w14:paraId="5C130970" w14:textId="77777777" w:rsidR="00235564" w:rsidRPr="00DB29C9" w:rsidRDefault="00235564" w:rsidP="00235564">
      <w:pPr>
        <w:pStyle w:val="Subtitle"/>
        <w:rPr>
          <w:sz w:val="16"/>
          <w:szCs w:val="16"/>
        </w:rPr>
      </w:pPr>
    </w:p>
    <w:p w14:paraId="615DF9BB" w14:textId="77777777" w:rsidR="00235564" w:rsidRPr="00952485" w:rsidRDefault="00235564" w:rsidP="00235564">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6D427849" w14:textId="77777777" w:rsidR="00235564" w:rsidRPr="00952485" w:rsidRDefault="00235564" w:rsidP="00235564">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2A0D844D" w14:textId="77777777" w:rsidR="00235564" w:rsidRDefault="00235564" w:rsidP="00235564">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63995A82" w14:textId="77777777" w:rsidR="00235564" w:rsidRDefault="00235564" w:rsidP="00235564">
      <w:pPr>
        <w:pStyle w:val="Subtitle"/>
        <w:jc w:val="left"/>
        <w:rPr>
          <w:b/>
          <w:bCs/>
          <w:sz w:val="24"/>
          <w:szCs w:val="24"/>
          <w:u w:val="none"/>
        </w:rPr>
      </w:pPr>
    </w:p>
    <w:p w14:paraId="0D321395" w14:textId="77777777" w:rsidR="00235564" w:rsidRPr="00DB29C9" w:rsidRDefault="00235564" w:rsidP="00235564">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235564" w:rsidRPr="00313008" w14:paraId="2BF1B9F7" w14:textId="77777777" w:rsidTr="00B45403">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5525F340" w14:textId="77777777" w:rsidR="00235564" w:rsidRPr="00313008" w:rsidRDefault="00235564" w:rsidP="00B45403">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35564" w:rsidRPr="00313008" w14:paraId="2B20A145" w14:textId="77777777" w:rsidTr="00B4540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377F8CB" w14:textId="77777777" w:rsidR="00235564" w:rsidRPr="004150A6" w:rsidRDefault="00235564" w:rsidP="00B45403">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5C906933" w14:textId="15433357" w:rsidR="00235564" w:rsidRPr="00313008" w:rsidRDefault="00235564" w:rsidP="00B45403">
            <w:pPr>
              <w:pStyle w:val="Subtitle"/>
              <w:rPr>
                <w:b/>
                <w:bCs/>
                <w:sz w:val="24"/>
                <w:szCs w:val="24"/>
                <w:u w:val="none"/>
              </w:rPr>
            </w:pPr>
            <w:r>
              <w:rPr>
                <w:b/>
                <w:bCs/>
                <w:sz w:val="24"/>
                <w:szCs w:val="24"/>
                <w:u w:val="none"/>
              </w:rPr>
              <w:t>The way I have used personal reflection and linked this to referenced theories.</w:t>
            </w:r>
          </w:p>
        </w:tc>
      </w:tr>
      <w:tr w:rsidR="00235564" w:rsidRPr="00313008" w14:paraId="5F9316C2" w14:textId="77777777" w:rsidTr="00B4540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DD7A272" w14:textId="77777777" w:rsidR="00235564" w:rsidRPr="004150A6" w:rsidRDefault="00235564" w:rsidP="00B45403">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747FA2BD" w14:textId="16000A3A" w:rsidR="00235564" w:rsidRPr="00313008" w:rsidRDefault="00EE22C9" w:rsidP="00B45403">
            <w:pPr>
              <w:pStyle w:val="Subtitle"/>
              <w:rPr>
                <w:b/>
                <w:bCs/>
                <w:sz w:val="24"/>
                <w:szCs w:val="24"/>
                <w:u w:val="none"/>
              </w:rPr>
            </w:pPr>
            <w:r>
              <w:rPr>
                <w:b/>
                <w:bCs/>
                <w:sz w:val="24"/>
                <w:szCs w:val="24"/>
                <w:u w:val="none"/>
              </w:rPr>
              <w:t>I feel having a specified reading list put a lot of pressure on me.</w:t>
            </w:r>
          </w:p>
        </w:tc>
      </w:tr>
      <w:tr w:rsidR="00235564" w:rsidRPr="00313008" w14:paraId="3850581A" w14:textId="77777777" w:rsidTr="00B4540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8DCF21C" w14:textId="77777777" w:rsidR="00235564" w:rsidRPr="004150A6" w:rsidRDefault="00235564" w:rsidP="00B45403">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F40E9A6" w14:textId="3C4BB619" w:rsidR="00235564" w:rsidRPr="00313008" w:rsidRDefault="00EE22C9" w:rsidP="00B45403">
            <w:pPr>
              <w:pStyle w:val="Subtitle"/>
              <w:rPr>
                <w:b/>
                <w:bCs/>
                <w:sz w:val="24"/>
                <w:szCs w:val="24"/>
                <w:u w:val="none"/>
              </w:rPr>
            </w:pPr>
            <w:r>
              <w:rPr>
                <w:b/>
                <w:bCs/>
                <w:sz w:val="24"/>
                <w:szCs w:val="24"/>
                <w:u w:val="none"/>
              </w:rPr>
              <w:t>I have found that there are more benefits than I originally considered.</w:t>
            </w:r>
          </w:p>
        </w:tc>
      </w:tr>
      <w:tr w:rsidR="00235564" w:rsidRPr="00313008" w14:paraId="7C4DFE5D" w14:textId="77777777" w:rsidTr="00B45403">
        <w:trPr>
          <w:cantSplit/>
        </w:trPr>
        <w:tc>
          <w:tcPr>
            <w:tcW w:w="2305" w:type="dxa"/>
            <w:vMerge w:val="restart"/>
            <w:tcBorders>
              <w:top w:val="single" w:sz="4" w:space="0" w:color="auto"/>
              <w:left w:val="thinThickLargeGap" w:sz="24" w:space="0" w:color="auto"/>
              <w:bottom w:val="single" w:sz="6" w:space="0" w:color="auto"/>
            </w:tcBorders>
          </w:tcPr>
          <w:p w14:paraId="7D50AC44" w14:textId="77777777" w:rsidR="00235564" w:rsidRPr="00313008" w:rsidRDefault="00235564" w:rsidP="00B45403">
            <w:pPr>
              <w:pStyle w:val="Subtitle"/>
              <w:jc w:val="left"/>
              <w:rPr>
                <w:b/>
                <w:bCs/>
                <w:sz w:val="24"/>
                <w:szCs w:val="24"/>
                <w:u w:val="none"/>
              </w:rPr>
            </w:pPr>
          </w:p>
          <w:p w14:paraId="1AEDB034" w14:textId="77777777" w:rsidR="00235564" w:rsidRPr="009574BA" w:rsidRDefault="00235564" w:rsidP="00B45403">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B8D8C57" w14:textId="77777777" w:rsidR="00235564" w:rsidRPr="00313008" w:rsidRDefault="00235564" w:rsidP="00B45403">
            <w:pPr>
              <w:ind w:left="113" w:right="113"/>
              <w:rPr>
                <w:sz w:val="16"/>
                <w:szCs w:val="16"/>
              </w:rPr>
            </w:pPr>
            <w:r w:rsidRPr="00313008">
              <w:rPr>
                <w:sz w:val="16"/>
                <w:szCs w:val="16"/>
              </w:rPr>
              <w:t>Learning</w:t>
            </w:r>
          </w:p>
          <w:p w14:paraId="704DAA16" w14:textId="77777777" w:rsidR="00235564" w:rsidRPr="00313008" w:rsidRDefault="00235564" w:rsidP="00B45403">
            <w:pPr>
              <w:ind w:left="113" w:right="113"/>
              <w:rPr>
                <w:sz w:val="16"/>
                <w:szCs w:val="16"/>
              </w:rPr>
            </w:pPr>
            <w:r w:rsidRPr="00313008">
              <w:rPr>
                <w:sz w:val="16"/>
                <w:szCs w:val="16"/>
              </w:rPr>
              <w:t>Outcomes</w:t>
            </w:r>
          </w:p>
          <w:p w14:paraId="6E830EF1" w14:textId="77777777" w:rsidR="00235564" w:rsidRPr="00313008" w:rsidRDefault="00235564" w:rsidP="00B45403">
            <w:pPr>
              <w:ind w:left="113" w:right="113"/>
              <w:rPr>
                <w:sz w:val="16"/>
                <w:szCs w:val="16"/>
              </w:rPr>
            </w:pPr>
          </w:p>
          <w:p w14:paraId="34E1249E" w14:textId="77777777" w:rsidR="00235564" w:rsidRPr="00313008" w:rsidRDefault="00235564" w:rsidP="00B45403">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3C469EFC" w14:textId="77777777" w:rsidR="00235564" w:rsidRPr="00313008" w:rsidRDefault="00235564" w:rsidP="00B45403">
            <w:pPr>
              <w:pStyle w:val="Subtitle"/>
              <w:rPr>
                <w:b/>
                <w:bCs/>
                <w:sz w:val="24"/>
                <w:szCs w:val="24"/>
                <w:u w:val="none"/>
              </w:rPr>
            </w:pPr>
            <w:r w:rsidRPr="00313008">
              <w:rPr>
                <w:b/>
                <w:bCs/>
                <w:sz w:val="24"/>
                <w:szCs w:val="24"/>
                <w:u w:val="none"/>
              </w:rPr>
              <w:t>GRADE</w:t>
            </w:r>
          </w:p>
        </w:tc>
      </w:tr>
      <w:tr w:rsidR="00235564" w:rsidRPr="00313008" w14:paraId="3A206DB2" w14:textId="77777777" w:rsidTr="00B45403">
        <w:trPr>
          <w:cantSplit/>
        </w:trPr>
        <w:tc>
          <w:tcPr>
            <w:tcW w:w="2305" w:type="dxa"/>
            <w:vMerge/>
            <w:tcBorders>
              <w:top w:val="single" w:sz="6" w:space="0" w:color="auto"/>
              <w:left w:val="thinThickLargeGap" w:sz="24" w:space="0" w:color="auto"/>
              <w:bottom w:val="single" w:sz="6" w:space="0" w:color="auto"/>
            </w:tcBorders>
          </w:tcPr>
          <w:p w14:paraId="5724274D" w14:textId="77777777" w:rsidR="00235564" w:rsidRPr="00313008" w:rsidRDefault="00235564" w:rsidP="00B45403">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1049602" w14:textId="77777777" w:rsidR="00235564" w:rsidRPr="00313008" w:rsidRDefault="00235564" w:rsidP="00B45403">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47FB86D2" w14:textId="77777777" w:rsidR="00235564" w:rsidRPr="003E3041" w:rsidRDefault="00235564" w:rsidP="00B45403">
            <w:pPr>
              <w:pStyle w:val="Subtitle"/>
              <w:rPr>
                <w:b/>
                <w:bCs/>
                <w:sz w:val="16"/>
                <w:szCs w:val="16"/>
                <w:u w:val="none"/>
              </w:rPr>
            </w:pPr>
            <w:r>
              <w:rPr>
                <w:b/>
                <w:bCs/>
                <w:sz w:val="16"/>
                <w:szCs w:val="16"/>
                <w:u w:val="none"/>
              </w:rPr>
              <w:t>Poor</w:t>
            </w:r>
          </w:p>
          <w:p w14:paraId="176FF3B1" w14:textId="77777777" w:rsidR="00235564" w:rsidRPr="00DD4989" w:rsidRDefault="00235564" w:rsidP="00B45403">
            <w:pPr>
              <w:pStyle w:val="Subtitle"/>
              <w:rPr>
                <w:b/>
                <w:bCs/>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3CE49921" w14:textId="77777777" w:rsidR="00235564" w:rsidRPr="003E3041" w:rsidRDefault="00235564" w:rsidP="00B45403">
            <w:pPr>
              <w:pStyle w:val="Subtitle"/>
              <w:rPr>
                <w:b/>
                <w:bCs/>
                <w:sz w:val="16"/>
                <w:szCs w:val="16"/>
                <w:u w:val="none"/>
              </w:rPr>
            </w:pPr>
            <w:r>
              <w:rPr>
                <w:b/>
                <w:bCs/>
                <w:sz w:val="16"/>
                <w:szCs w:val="16"/>
                <w:u w:val="none"/>
              </w:rPr>
              <w:t>Unsatisfactory</w:t>
            </w:r>
          </w:p>
          <w:p w14:paraId="28D359F0" w14:textId="77777777" w:rsidR="00235564" w:rsidRPr="003E3041" w:rsidRDefault="00235564" w:rsidP="00B45403">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4F2E0296" w14:textId="77777777" w:rsidR="00235564" w:rsidRPr="003E3041" w:rsidRDefault="00235564" w:rsidP="00B45403">
            <w:pPr>
              <w:pStyle w:val="Subtitle"/>
              <w:rPr>
                <w:b/>
                <w:bCs/>
                <w:sz w:val="16"/>
                <w:szCs w:val="16"/>
                <w:u w:val="none"/>
              </w:rPr>
            </w:pPr>
            <w:r w:rsidRPr="003E3041">
              <w:rPr>
                <w:b/>
                <w:bCs/>
                <w:sz w:val="16"/>
                <w:szCs w:val="16"/>
                <w:u w:val="none"/>
              </w:rPr>
              <w:t>Satisfactory</w:t>
            </w:r>
          </w:p>
          <w:p w14:paraId="33260963" w14:textId="77777777" w:rsidR="00235564" w:rsidRPr="003E3041" w:rsidRDefault="00235564" w:rsidP="00B45403">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5542ED16" w14:textId="77777777" w:rsidR="00235564" w:rsidRPr="003E3041" w:rsidRDefault="00235564" w:rsidP="00B45403">
            <w:pPr>
              <w:pStyle w:val="Subtitle"/>
              <w:rPr>
                <w:b/>
                <w:bCs/>
                <w:sz w:val="16"/>
                <w:szCs w:val="16"/>
                <w:u w:val="none"/>
              </w:rPr>
            </w:pPr>
            <w:r w:rsidRPr="003E3041">
              <w:rPr>
                <w:b/>
                <w:bCs/>
                <w:sz w:val="16"/>
                <w:szCs w:val="16"/>
                <w:u w:val="none"/>
              </w:rPr>
              <w:t>Good</w:t>
            </w:r>
          </w:p>
          <w:p w14:paraId="038E41D5" w14:textId="77777777" w:rsidR="00235564" w:rsidRPr="003E3041" w:rsidRDefault="00235564" w:rsidP="00B45403">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03803DE2" w14:textId="77777777" w:rsidR="00235564" w:rsidRPr="003E3041" w:rsidRDefault="00235564" w:rsidP="00B45403">
            <w:pPr>
              <w:pStyle w:val="Subtitle"/>
              <w:rPr>
                <w:b/>
                <w:bCs/>
                <w:sz w:val="16"/>
                <w:szCs w:val="16"/>
                <w:u w:val="none"/>
              </w:rPr>
            </w:pPr>
            <w:r w:rsidRPr="003E3041">
              <w:rPr>
                <w:b/>
                <w:bCs/>
                <w:sz w:val="16"/>
                <w:szCs w:val="16"/>
                <w:u w:val="none"/>
              </w:rPr>
              <w:t>Very Good</w:t>
            </w:r>
          </w:p>
          <w:p w14:paraId="69D2AEBD" w14:textId="77777777" w:rsidR="00235564" w:rsidRPr="003E3041" w:rsidRDefault="00235564" w:rsidP="00B45403">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528665DF" w14:textId="77777777" w:rsidR="00235564" w:rsidRPr="003E3041" w:rsidRDefault="00235564" w:rsidP="00B45403">
            <w:pPr>
              <w:pStyle w:val="Subtitle"/>
              <w:rPr>
                <w:b/>
                <w:bCs/>
                <w:sz w:val="16"/>
                <w:szCs w:val="16"/>
                <w:u w:val="none"/>
              </w:rPr>
            </w:pPr>
            <w:r w:rsidRPr="003E3041">
              <w:rPr>
                <w:b/>
                <w:bCs/>
                <w:sz w:val="16"/>
                <w:szCs w:val="16"/>
                <w:u w:val="none"/>
              </w:rPr>
              <w:t>Excellent</w:t>
            </w:r>
          </w:p>
          <w:p w14:paraId="08FEF45B" w14:textId="77777777" w:rsidR="00235564" w:rsidRPr="003E3041" w:rsidRDefault="00235564" w:rsidP="00B45403">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37F10074" w14:textId="77777777" w:rsidR="00235564" w:rsidRDefault="00235564" w:rsidP="00B45403">
            <w:pPr>
              <w:pStyle w:val="Subtitle"/>
              <w:rPr>
                <w:b/>
                <w:bCs/>
                <w:sz w:val="16"/>
                <w:szCs w:val="16"/>
                <w:u w:val="none"/>
              </w:rPr>
            </w:pPr>
            <w:r>
              <w:rPr>
                <w:b/>
                <w:bCs/>
                <w:sz w:val="16"/>
                <w:szCs w:val="16"/>
                <w:u w:val="none"/>
              </w:rPr>
              <w:t>Exceptional</w:t>
            </w:r>
          </w:p>
          <w:p w14:paraId="33AB413A" w14:textId="77777777" w:rsidR="00235564" w:rsidRPr="003E3041" w:rsidRDefault="00235564" w:rsidP="00B45403">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4BF214CD" w14:textId="77777777" w:rsidR="00235564" w:rsidRPr="00313008" w:rsidRDefault="00235564" w:rsidP="00B45403">
            <w:pPr>
              <w:pStyle w:val="Subtitle"/>
              <w:jc w:val="left"/>
              <w:rPr>
                <w:b/>
                <w:bCs/>
                <w:sz w:val="18"/>
                <w:szCs w:val="18"/>
                <w:u w:val="none"/>
              </w:rPr>
            </w:pPr>
          </w:p>
          <w:p w14:paraId="2114E84C" w14:textId="77777777" w:rsidR="00235564" w:rsidRPr="00313008" w:rsidRDefault="00235564" w:rsidP="00B45403">
            <w:pPr>
              <w:pStyle w:val="Subtitle"/>
              <w:jc w:val="left"/>
              <w:rPr>
                <w:b/>
                <w:bCs/>
                <w:sz w:val="18"/>
                <w:szCs w:val="18"/>
                <w:u w:val="none"/>
              </w:rPr>
            </w:pPr>
            <w:r w:rsidRPr="00313008">
              <w:rPr>
                <w:b/>
                <w:bCs/>
                <w:sz w:val="18"/>
                <w:szCs w:val="18"/>
                <w:u w:val="none"/>
              </w:rPr>
              <w:t xml:space="preserve">  %</w:t>
            </w:r>
          </w:p>
        </w:tc>
      </w:tr>
      <w:tr w:rsidR="00235564" w:rsidRPr="00313008" w14:paraId="65578465" w14:textId="77777777" w:rsidTr="00B45403">
        <w:tc>
          <w:tcPr>
            <w:tcW w:w="2305" w:type="dxa"/>
            <w:tcBorders>
              <w:top w:val="single" w:sz="6" w:space="0" w:color="auto"/>
              <w:left w:val="thinThickLargeGap" w:sz="24" w:space="0" w:color="auto"/>
              <w:bottom w:val="single" w:sz="6" w:space="0" w:color="auto"/>
            </w:tcBorders>
          </w:tcPr>
          <w:p w14:paraId="091D2773" w14:textId="77777777" w:rsidR="00235564" w:rsidRDefault="00235564" w:rsidP="00B45403">
            <w:pPr>
              <w:pStyle w:val="Subtitle"/>
              <w:jc w:val="left"/>
              <w:rPr>
                <w:sz w:val="18"/>
                <w:szCs w:val="18"/>
                <w:u w:val="none"/>
              </w:rPr>
            </w:pPr>
            <w:r>
              <w:rPr>
                <w:sz w:val="18"/>
                <w:szCs w:val="18"/>
                <w:u w:val="none"/>
              </w:rPr>
              <w:t>Introduction of essay</w:t>
            </w:r>
          </w:p>
        </w:tc>
        <w:tc>
          <w:tcPr>
            <w:tcW w:w="540" w:type="dxa"/>
            <w:gridSpan w:val="2"/>
            <w:tcBorders>
              <w:top w:val="single" w:sz="6" w:space="0" w:color="auto"/>
              <w:bottom w:val="single" w:sz="6" w:space="0" w:color="auto"/>
              <w:right w:val="single" w:sz="6" w:space="0" w:color="auto"/>
            </w:tcBorders>
          </w:tcPr>
          <w:p w14:paraId="3E7F1BD4" w14:textId="77777777" w:rsidR="00235564" w:rsidRDefault="00235564" w:rsidP="00B45403">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2D5B5E92" w14:textId="77777777" w:rsidR="00235564" w:rsidRPr="00834791" w:rsidRDefault="00235564" w:rsidP="00B45403">
            <w:pPr>
              <w:pStyle w:val="Subtitle"/>
              <w:rPr>
                <w:sz w:val="18"/>
                <w:szCs w:val="18"/>
                <w:u w:val="none"/>
              </w:rPr>
            </w:pPr>
          </w:p>
        </w:tc>
        <w:tc>
          <w:tcPr>
            <w:tcW w:w="1105" w:type="dxa"/>
            <w:gridSpan w:val="2"/>
            <w:tcBorders>
              <w:left w:val="single" w:sz="6" w:space="0" w:color="auto"/>
              <w:right w:val="single" w:sz="6" w:space="0" w:color="auto"/>
            </w:tcBorders>
          </w:tcPr>
          <w:p w14:paraId="2547D69D"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0011B21"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57A8F83"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9E07C37" w14:textId="77777777" w:rsidR="00235564" w:rsidRPr="00834791" w:rsidRDefault="00235564" w:rsidP="00B45403">
            <w:pPr>
              <w:pStyle w:val="Subtitle"/>
              <w:jc w:val="right"/>
              <w:rPr>
                <w:sz w:val="18"/>
                <w:szCs w:val="18"/>
                <w:u w:val="none"/>
              </w:rPr>
            </w:pPr>
          </w:p>
        </w:tc>
        <w:tc>
          <w:tcPr>
            <w:tcW w:w="1105" w:type="dxa"/>
            <w:gridSpan w:val="2"/>
            <w:tcBorders>
              <w:left w:val="single" w:sz="6" w:space="0" w:color="auto"/>
              <w:right w:val="single" w:sz="6" w:space="0" w:color="auto"/>
            </w:tcBorders>
          </w:tcPr>
          <w:p w14:paraId="140A2BD7" w14:textId="77777777" w:rsidR="00235564" w:rsidRPr="00834791" w:rsidRDefault="00235564" w:rsidP="00B45403">
            <w:pPr>
              <w:pStyle w:val="Subtitle"/>
              <w:rPr>
                <w:sz w:val="18"/>
                <w:szCs w:val="18"/>
                <w:u w:val="none"/>
              </w:rPr>
            </w:pPr>
          </w:p>
        </w:tc>
        <w:tc>
          <w:tcPr>
            <w:tcW w:w="1106" w:type="dxa"/>
            <w:tcBorders>
              <w:left w:val="single" w:sz="6" w:space="0" w:color="auto"/>
              <w:right w:val="single" w:sz="6" w:space="0" w:color="auto"/>
            </w:tcBorders>
          </w:tcPr>
          <w:p w14:paraId="6540931F" w14:textId="77777777" w:rsidR="00235564" w:rsidRPr="00834791" w:rsidRDefault="00235564" w:rsidP="00B45403">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7958F90E" w14:textId="77777777" w:rsidR="00235564" w:rsidRPr="00834791" w:rsidRDefault="00235564" w:rsidP="00B45403">
            <w:pPr>
              <w:pStyle w:val="Subtitle"/>
              <w:jc w:val="left"/>
              <w:rPr>
                <w:b/>
                <w:bCs/>
                <w:sz w:val="18"/>
                <w:szCs w:val="18"/>
                <w:u w:val="none"/>
              </w:rPr>
            </w:pPr>
            <w:r>
              <w:rPr>
                <w:b/>
                <w:bCs/>
                <w:sz w:val="18"/>
                <w:szCs w:val="18"/>
                <w:u w:val="none"/>
              </w:rPr>
              <w:t>10%</w:t>
            </w:r>
          </w:p>
        </w:tc>
      </w:tr>
      <w:tr w:rsidR="00235564" w:rsidRPr="00313008" w14:paraId="4DC86744" w14:textId="77777777" w:rsidTr="00B45403">
        <w:tc>
          <w:tcPr>
            <w:tcW w:w="2305" w:type="dxa"/>
            <w:tcBorders>
              <w:top w:val="single" w:sz="6" w:space="0" w:color="auto"/>
              <w:left w:val="thinThickLargeGap" w:sz="24" w:space="0" w:color="auto"/>
              <w:bottom w:val="single" w:sz="6" w:space="0" w:color="auto"/>
            </w:tcBorders>
          </w:tcPr>
          <w:p w14:paraId="697F0FB3" w14:textId="77777777" w:rsidR="00235564" w:rsidRDefault="00235564" w:rsidP="00B45403">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4A8A2D47" w14:textId="77777777" w:rsidR="00235564" w:rsidRDefault="00235564" w:rsidP="00B45403">
            <w:pPr>
              <w:pStyle w:val="Subtitle"/>
              <w:rPr>
                <w:b/>
                <w:bCs/>
                <w:sz w:val="18"/>
                <w:szCs w:val="18"/>
                <w:u w:val="none"/>
              </w:rPr>
            </w:pPr>
            <w:r>
              <w:rPr>
                <w:b/>
                <w:bCs/>
                <w:sz w:val="18"/>
                <w:szCs w:val="18"/>
                <w:u w:val="none"/>
              </w:rPr>
              <w:t>1,4</w:t>
            </w:r>
          </w:p>
        </w:tc>
        <w:tc>
          <w:tcPr>
            <w:tcW w:w="1105" w:type="dxa"/>
            <w:tcBorders>
              <w:left w:val="single" w:sz="6" w:space="0" w:color="auto"/>
              <w:right w:val="single" w:sz="6" w:space="0" w:color="auto"/>
            </w:tcBorders>
          </w:tcPr>
          <w:p w14:paraId="31F7E22C" w14:textId="77777777" w:rsidR="00235564" w:rsidRPr="00834791" w:rsidRDefault="00235564" w:rsidP="00B45403">
            <w:pPr>
              <w:pStyle w:val="Subtitle"/>
              <w:rPr>
                <w:sz w:val="18"/>
                <w:szCs w:val="18"/>
                <w:u w:val="none"/>
              </w:rPr>
            </w:pPr>
          </w:p>
        </w:tc>
        <w:tc>
          <w:tcPr>
            <w:tcW w:w="1105" w:type="dxa"/>
            <w:gridSpan w:val="2"/>
            <w:tcBorders>
              <w:left w:val="single" w:sz="6" w:space="0" w:color="auto"/>
              <w:right w:val="single" w:sz="6" w:space="0" w:color="auto"/>
            </w:tcBorders>
          </w:tcPr>
          <w:p w14:paraId="0DAC829C"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E1B5F3C"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213BFD"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50745C7" w14:textId="77777777" w:rsidR="00235564" w:rsidRPr="00834791" w:rsidRDefault="00235564" w:rsidP="00B45403">
            <w:pPr>
              <w:pStyle w:val="Subtitle"/>
              <w:jc w:val="right"/>
              <w:rPr>
                <w:sz w:val="18"/>
                <w:szCs w:val="18"/>
                <w:u w:val="none"/>
              </w:rPr>
            </w:pPr>
          </w:p>
        </w:tc>
        <w:tc>
          <w:tcPr>
            <w:tcW w:w="1105" w:type="dxa"/>
            <w:gridSpan w:val="2"/>
            <w:tcBorders>
              <w:left w:val="single" w:sz="6" w:space="0" w:color="auto"/>
              <w:right w:val="single" w:sz="6" w:space="0" w:color="auto"/>
            </w:tcBorders>
          </w:tcPr>
          <w:p w14:paraId="330CE0A6" w14:textId="77777777" w:rsidR="00235564" w:rsidRPr="00834791" w:rsidRDefault="00235564" w:rsidP="00B45403">
            <w:pPr>
              <w:pStyle w:val="Subtitle"/>
              <w:rPr>
                <w:sz w:val="18"/>
                <w:szCs w:val="18"/>
                <w:u w:val="none"/>
              </w:rPr>
            </w:pPr>
          </w:p>
        </w:tc>
        <w:tc>
          <w:tcPr>
            <w:tcW w:w="1106" w:type="dxa"/>
            <w:tcBorders>
              <w:left w:val="single" w:sz="6" w:space="0" w:color="auto"/>
              <w:right w:val="single" w:sz="6" w:space="0" w:color="auto"/>
            </w:tcBorders>
          </w:tcPr>
          <w:p w14:paraId="101315CD" w14:textId="77777777" w:rsidR="00235564" w:rsidRPr="00834791" w:rsidRDefault="00235564" w:rsidP="00B45403">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4738169D" w14:textId="77777777" w:rsidR="00235564" w:rsidRPr="00834791" w:rsidRDefault="00235564" w:rsidP="00B45403">
            <w:pPr>
              <w:pStyle w:val="Subtitle"/>
              <w:jc w:val="left"/>
              <w:rPr>
                <w:b/>
                <w:bCs/>
                <w:sz w:val="18"/>
                <w:szCs w:val="18"/>
                <w:u w:val="none"/>
              </w:rPr>
            </w:pPr>
            <w:r>
              <w:rPr>
                <w:b/>
                <w:bCs/>
                <w:sz w:val="18"/>
                <w:szCs w:val="18"/>
                <w:u w:val="none"/>
              </w:rPr>
              <w:t>20%</w:t>
            </w:r>
          </w:p>
        </w:tc>
      </w:tr>
      <w:tr w:rsidR="00235564" w:rsidRPr="00313008" w14:paraId="00094327" w14:textId="77777777" w:rsidTr="00B45403">
        <w:tc>
          <w:tcPr>
            <w:tcW w:w="2305" w:type="dxa"/>
            <w:tcBorders>
              <w:top w:val="single" w:sz="6" w:space="0" w:color="auto"/>
              <w:left w:val="thinThickLargeGap" w:sz="24" w:space="0" w:color="auto"/>
              <w:bottom w:val="single" w:sz="6" w:space="0" w:color="auto"/>
            </w:tcBorders>
          </w:tcPr>
          <w:p w14:paraId="1C2E7A91" w14:textId="77777777" w:rsidR="00235564" w:rsidRPr="00834791" w:rsidRDefault="00235564" w:rsidP="00B45403">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3E20BE81" w14:textId="77777777" w:rsidR="00235564" w:rsidRPr="00834791" w:rsidRDefault="00235564" w:rsidP="00B45403">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09392CB0" w14:textId="77777777" w:rsidR="00235564" w:rsidRPr="00834791" w:rsidRDefault="00235564" w:rsidP="00B45403">
            <w:pPr>
              <w:pStyle w:val="Subtitle"/>
              <w:rPr>
                <w:sz w:val="18"/>
                <w:szCs w:val="18"/>
                <w:u w:val="none"/>
              </w:rPr>
            </w:pPr>
          </w:p>
        </w:tc>
        <w:tc>
          <w:tcPr>
            <w:tcW w:w="1105" w:type="dxa"/>
            <w:gridSpan w:val="2"/>
            <w:tcBorders>
              <w:left w:val="single" w:sz="6" w:space="0" w:color="auto"/>
              <w:right w:val="single" w:sz="6" w:space="0" w:color="auto"/>
            </w:tcBorders>
          </w:tcPr>
          <w:p w14:paraId="71741CE6"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E858FE8"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4EE5D92"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7887CE9" w14:textId="77777777" w:rsidR="00235564" w:rsidRPr="00834791" w:rsidRDefault="00235564" w:rsidP="00B45403">
            <w:pPr>
              <w:pStyle w:val="Subtitle"/>
              <w:jc w:val="right"/>
              <w:rPr>
                <w:sz w:val="18"/>
                <w:szCs w:val="18"/>
                <w:u w:val="none"/>
              </w:rPr>
            </w:pPr>
          </w:p>
        </w:tc>
        <w:tc>
          <w:tcPr>
            <w:tcW w:w="1105" w:type="dxa"/>
            <w:gridSpan w:val="2"/>
            <w:tcBorders>
              <w:left w:val="single" w:sz="6" w:space="0" w:color="auto"/>
              <w:right w:val="single" w:sz="6" w:space="0" w:color="auto"/>
            </w:tcBorders>
          </w:tcPr>
          <w:p w14:paraId="0A2CCC71" w14:textId="77777777" w:rsidR="00235564" w:rsidRPr="00834791" w:rsidRDefault="00235564" w:rsidP="00B45403">
            <w:pPr>
              <w:pStyle w:val="Subtitle"/>
              <w:rPr>
                <w:sz w:val="18"/>
                <w:szCs w:val="18"/>
                <w:u w:val="none"/>
              </w:rPr>
            </w:pPr>
          </w:p>
        </w:tc>
        <w:tc>
          <w:tcPr>
            <w:tcW w:w="1106" w:type="dxa"/>
            <w:tcBorders>
              <w:left w:val="single" w:sz="6" w:space="0" w:color="auto"/>
              <w:right w:val="single" w:sz="6" w:space="0" w:color="auto"/>
            </w:tcBorders>
          </w:tcPr>
          <w:p w14:paraId="73ABBDB3" w14:textId="77777777" w:rsidR="00235564" w:rsidRPr="00834791" w:rsidRDefault="00235564" w:rsidP="00B45403">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E997424" w14:textId="77777777" w:rsidR="00235564" w:rsidRPr="00834791" w:rsidRDefault="00235564" w:rsidP="00B45403">
            <w:pPr>
              <w:pStyle w:val="Subtitle"/>
              <w:jc w:val="left"/>
              <w:rPr>
                <w:b/>
                <w:bCs/>
                <w:sz w:val="18"/>
                <w:szCs w:val="18"/>
                <w:u w:val="none"/>
              </w:rPr>
            </w:pPr>
            <w:r>
              <w:rPr>
                <w:b/>
                <w:bCs/>
                <w:sz w:val="18"/>
                <w:szCs w:val="18"/>
                <w:u w:val="none"/>
              </w:rPr>
              <w:t>25</w:t>
            </w:r>
            <w:r w:rsidRPr="00834791">
              <w:rPr>
                <w:b/>
                <w:bCs/>
                <w:sz w:val="18"/>
                <w:szCs w:val="18"/>
                <w:u w:val="none"/>
              </w:rPr>
              <w:t>%</w:t>
            </w:r>
          </w:p>
        </w:tc>
      </w:tr>
      <w:tr w:rsidR="00235564" w:rsidRPr="00313008" w14:paraId="2520C700" w14:textId="77777777" w:rsidTr="00B45403">
        <w:tc>
          <w:tcPr>
            <w:tcW w:w="2305" w:type="dxa"/>
            <w:tcBorders>
              <w:top w:val="single" w:sz="6" w:space="0" w:color="auto"/>
              <w:left w:val="thinThickLargeGap" w:sz="24" w:space="0" w:color="auto"/>
              <w:bottom w:val="single" w:sz="6" w:space="0" w:color="auto"/>
            </w:tcBorders>
          </w:tcPr>
          <w:p w14:paraId="7E61D9E0" w14:textId="77777777" w:rsidR="00235564" w:rsidRPr="00620199" w:rsidRDefault="00235564" w:rsidP="00B45403">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0AF054C0" w14:textId="77777777" w:rsidR="00235564" w:rsidRPr="00834791" w:rsidRDefault="00235564" w:rsidP="00B45403">
            <w:pPr>
              <w:pStyle w:val="Subtitle"/>
              <w:rPr>
                <w:b/>
                <w:bCs/>
                <w:sz w:val="18"/>
                <w:szCs w:val="18"/>
                <w:u w:val="none"/>
              </w:rPr>
            </w:pPr>
            <w:r>
              <w:rPr>
                <w:b/>
                <w:bCs/>
                <w:sz w:val="18"/>
                <w:szCs w:val="18"/>
                <w:u w:val="none"/>
              </w:rPr>
              <w:t>3,4</w:t>
            </w:r>
          </w:p>
        </w:tc>
        <w:tc>
          <w:tcPr>
            <w:tcW w:w="1105" w:type="dxa"/>
            <w:tcBorders>
              <w:left w:val="single" w:sz="6" w:space="0" w:color="auto"/>
              <w:right w:val="single" w:sz="6" w:space="0" w:color="auto"/>
            </w:tcBorders>
          </w:tcPr>
          <w:p w14:paraId="40EFF9EE" w14:textId="77777777" w:rsidR="00235564" w:rsidRPr="00834791" w:rsidRDefault="00235564" w:rsidP="00B45403">
            <w:pPr>
              <w:pStyle w:val="Subtitle"/>
              <w:rPr>
                <w:sz w:val="18"/>
                <w:szCs w:val="18"/>
                <w:u w:val="none"/>
              </w:rPr>
            </w:pPr>
          </w:p>
        </w:tc>
        <w:tc>
          <w:tcPr>
            <w:tcW w:w="1105" w:type="dxa"/>
            <w:gridSpan w:val="2"/>
            <w:tcBorders>
              <w:left w:val="single" w:sz="6" w:space="0" w:color="auto"/>
              <w:right w:val="single" w:sz="6" w:space="0" w:color="auto"/>
            </w:tcBorders>
          </w:tcPr>
          <w:p w14:paraId="5153F16F"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C61FE3A" w14:textId="77777777" w:rsidR="00235564" w:rsidRPr="00834791" w:rsidRDefault="00235564" w:rsidP="00B45403">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662B4CF" w14:textId="77777777" w:rsidR="00235564" w:rsidRPr="00834791" w:rsidRDefault="00235564" w:rsidP="00B45403">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3BF5CD0" w14:textId="77777777" w:rsidR="00235564" w:rsidRPr="00834791" w:rsidRDefault="00235564" w:rsidP="00B45403">
            <w:pPr>
              <w:rPr>
                <w:sz w:val="18"/>
                <w:szCs w:val="18"/>
              </w:rPr>
            </w:pPr>
          </w:p>
        </w:tc>
        <w:tc>
          <w:tcPr>
            <w:tcW w:w="1105" w:type="dxa"/>
            <w:gridSpan w:val="2"/>
            <w:tcBorders>
              <w:left w:val="single" w:sz="6" w:space="0" w:color="auto"/>
              <w:right w:val="single" w:sz="6" w:space="0" w:color="auto"/>
            </w:tcBorders>
          </w:tcPr>
          <w:p w14:paraId="1F587BE5" w14:textId="77777777" w:rsidR="00235564" w:rsidRPr="00834791" w:rsidRDefault="00235564" w:rsidP="00B45403">
            <w:pPr>
              <w:pStyle w:val="Subtitle"/>
              <w:rPr>
                <w:sz w:val="18"/>
                <w:szCs w:val="18"/>
                <w:u w:val="none"/>
              </w:rPr>
            </w:pPr>
          </w:p>
        </w:tc>
        <w:tc>
          <w:tcPr>
            <w:tcW w:w="1106" w:type="dxa"/>
            <w:tcBorders>
              <w:left w:val="single" w:sz="6" w:space="0" w:color="auto"/>
              <w:right w:val="single" w:sz="6" w:space="0" w:color="auto"/>
            </w:tcBorders>
          </w:tcPr>
          <w:p w14:paraId="2095BBFD" w14:textId="77777777" w:rsidR="00235564" w:rsidRPr="00834791" w:rsidRDefault="00235564" w:rsidP="00B45403">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B598A70" w14:textId="77777777" w:rsidR="00235564" w:rsidRPr="00834791" w:rsidRDefault="00235564" w:rsidP="00B45403">
            <w:pPr>
              <w:pStyle w:val="Subtitle"/>
              <w:jc w:val="left"/>
              <w:rPr>
                <w:b/>
                <w:bCs/>
                <w:sz w:val="18"/>
                <w:szCs w:val="18"/>
                <w:u w:val="none"/>
              </w:rPr>
            </w:pPr>
            <w:r>
              <w:rPr>
                <w:b/>
                <w:bCs/>
                <w:sz w:val="18"/>
                <w:szCs w:val="18"/>
                <w:u w:val="none"/>
              </w:rPr>
              <w:t>25</w:t>
            </w:r>
            <w:r w:rsidRPr="00834791">
              <w:rPr>
                <w:b/>
                <w:bCs/>
                <w:sz w:val="18"/>
                <w:szCs w:val="18"/>
                <w:u w:val="none"/>
              </w:rPr>
              <w:t>%</w:t>
            </w:r>
          </w:p>
        </w:tc>
      </w:tr>
      <w:tr w:rsidR="00235564" w:rsidRPr="00313008" w14:paraId="211299D6" w14:textId="77777777" w:rsidTr="00B45403">
        <w:tc>
          <w:tcPr>
            <w:tcW w:w="2305" w:type="dxa"/>
            <w:tcBorders>
              <w:top w:val="single" w:sz="6" w:space="0" w:color="auto"/>
              <w:left w:val="thinThickLargeGap" w:sz="24" w:space="0" w:color="auto"/>
              <w:bottom w:val="single" w:sz="6" w:space="0" w:color="auto"/>
            </w:tcBorders>
          </w:tcPr>
          <w:p w14:paraId="757F1C72" w14:textId="77777777" w:rsidR="00235564" w:rsidRDefault="00235564" w:rsidP="00B45403">
            <w:pPr>
              <w:pStyle w:val="Subtitle"/>
              <w:jc w:val="left"/>
              <w:rPr>
                <w:sz w:val="18"/>
                <w:szCs w:val="18"/>
                <w:u w:val="none"/>
              </w:rPr>
            </w:pPr>
            <w:r>
              <w:rPr>
                <w:sz w:val="18"/>
                <w:szCs w:val="18"/>
                <w:u w:val="none"/>
              </w:rPr>
              <w:t>Appropriate conclusion</w:t>
            </w:r>
          </w:p>
        </w:tc>
        <w:tc>
          <w:tcPr>
            <w:tcW w:w="540" w:type="dxa"/>
            <w:gridSpan w:val="2"/>
            <w:tcBorders>
              <w:top w:val="single" w:sz="6" w:space="0" w:color="auto"/>
              <w:bottom w:val="single" w:sz="6" w:space="0" w:color="auto"/>
              <w:right w:val="single" w:sz="6" w:space="0" w:color="auto"/>
            </w:tcBorders>
          </w:tcPr>
          <w:p w14:paraId="28732C43" w14:textId="77777777" w:rsidR="00235564" w:rsidRDefault="00235564" w:rsidP="00B45403">
            <w:pPr>
              <w:pStyle w:val="Subtitle"/>
              <w:rPr>
                <w:b/>
                <w:bCs/>
                <w:sz w:val="18"/>
                <w:szCs w:val="18"/>
                <w:u w:val="none"/>
              </w:rPr>
            </w:pPr>
            <w:r>
              <w:rPr>
                <w:b/>
                <w:bCs/>
                <w:sz w:val="18"/>
                <w:szCs w:val="18"/>
                <w:u w:val="none"/>
              </w:rPr>
              <w:t>4,5</w:t>
            </w:r>
          </w:p>
        </w:tc>
        <w:tc>
          <w:tcPr>
            <w:tcW w:w="1105" w:type="dxa"/>
            <w:tcBorders>
              <w:left w:val="single" w:sz="6" w:space="0" w:color="auto"/>
              <w:right w:val="single" w:sz="6" w:space="0" w:color="auto"/>
            </w:tcBorders>
          </w:tcPr>
          <w:p w14:paraId="6575E113" w14:textId="77777777" w:rsidR="00235564" w:rsidRPr="00834791" w:rsidRDefault="00235564" w:rsidP="00B45403">
            <w:pPr>
              <w:pStyle w:val="Subtitle"/>
              <w:rPr>
                <w:sz w:val="18"/>
                <w:szCs w:val="18"/>
                <w:u w:val="none"/>
              </w:rPr>
            </w:pPr>
          </w:p>
        </w:tc>
        <w:tc>
          <w:tcPr>
            <w:tcW w:w="1105" w:type="dxa"/>
            <w:gridSpan w:val="2"/>
            <w:tcBorders>
              <w:left w:val="single" w:sz="6" w:space="0" w:color="auto"/>
              <w:right w:val="single" w:sz="6" w:space="0" w:color="auto"/>
            </w:tcBorders>
          </w:tcPr>
          <w:p w14:paraId="764894D4"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9827DAE" w14:textId="77777777" w:rsidR="00235564" w:rsidRPr="00834791" w:rsidRDefault="00235564" w:rsidP="00B45403">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E1C4F01" w14:textId="77777777" w:rsidR="00235564" w:rsidRPr="00834791" w:rsidRDefault="00235564" w:rsidP="00B45403">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F0FCE8E" w14:textId="77777777" w:rsidR="00235564" w:rsidRPr="00834791" w:rsidRDefault="00235564" w:rsidP="00B45403">
            <w:pPr>
              <w:rPr>
                <w:sz w:val="18"/>
                <w:szCs w:val="18"/>
              </w:rPr>
            </w:pPr>
          </w:p>
        </w:tc>
        <w:tc>
          <w:tcPr>
            <w:tcW w:w="1105" w:type="dxa"/>
            <w:gridSpan w:val="2"/>
            <w:tcBorders>
              <w:left w:val="single" w:sz="6" w:space="0" w:color="auto"/>
              <w:right w:val="single" w:sz="6" w:space="0" w:color="auto"/>
            </w:tcBorders>
          </w:tcPr>
          <w:p w14:paraId="3C73D45C" w14:textId="77777777" w:rsidR="00235564" w:rsidRPr="00834791" w:rsidRDefault="00235564" w:rsidP="00B45403">
            <w:pPr>
              <w:pStyle w:val="Subtitle"/>
              <w:rPr>
                <w:sz w:val="18"/>
                <w:szCs w:val="18"/>
                <w:u w:val="none"/>
              </w:rPr>
            </w:pPr>
          </w:p>
        </w:tc>
        <w:tc>
          <w:tcPr>
            <w:tcW w:w="1106" w:type="dxa"/>
            <w:tcBorders>
              <w:left w:val="single" w:sz="6" w:space="0" w:color="auto"/>
              <w:right w:val="single" w:sz="6" w:space="0" w:color="auto"/>
            </w:tcBorders>
          </w:tcPr>
          <w:p w14:paraId="42A69ECB" w14:textId="77777777" w:rsidR="00235564" w:rsidRPr="00834791" w:rsidRDefault="00235564" w:rsidP="00B45403">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D26B5A1" w14:textId="77777777" w:rsidR="00235564" w:rsidRDefault="00235564" w:rsidP="00B45403">
            <w:pPr>
              <w:pStyle w:val="Subtitle"/>
              <w:jc w:val="left"/>
              <w:rPr>
                <w:b/>
                <w:bCs/>
                <w:sz w:val="18"/>
                <w:szCs w:val="18"/>
                <w:u w:val="none"/>
              </w:rPr>
            </w:pPr>
            <w:r>
              <w:rPr>
                <w:b/>
                <w:bCs/>
                <w:sz w:val="18"/>
                <w:szCs w:val="18"/>
                <w:u w:val="none"/>
              </w:rPr>
              <w:t>10%</w:t>
            </w:r>
          </w:p>
        </w:tc>
      </w:tr>
      <w:tr w:rsidR="00235564" w:rsidRPr="00313008" w14:paraId="6299A9F6" w14:textId="77777777" w:rsidTr="00B45403">
        <w:tc>
          <w:tcPr>
            <w:tcW w:w="2305" w:type="dxa"/>
            <w:tcBorders>
              <w:top w:val="single" w:sz="6" w:space="0" w:color="auto"/>
              <w:left w:val="thinThickLargeGap" w:sz="24" w:space="0" w:color="auto"/>
              <w:bottom w:val="single" w:sz="4" w:space="0" w:color="auto"/>
            </w:tcBorders>
          </w:tcPr>
          <w:p w14:paraId="61A470FF" w14:textId="77777777" w:rsidR="00235564" w:rsidRPr="00834791" w:rsidRDefault="00235564" w:rsidP="00B45403">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7C8FC0B2" w14:textId="77777777" w:rsidR="00235564" w:rsidRPr="00834791" w:rsidRDefault="00235564" w:rsidP="00B45403">
            <w:pPr>
              <w:pStyle w:val="Subtitle"/>
              <w:rPr>
                <w:b/>
                <w:bCs/>
                <w:sz w:val="18"/>
                <w:szCs w:val="18"/>
                <w:u w:val="none"/>
              </w:rPr>
            </w:pPr>
            <w:r>
              <w:rPr>
                <w:b/>
                <w:bCs/>
                <w:sz w:val="18"/>
                <w:szCs w:val="18"/>
                <w:u w:val="none"/>
              </w:rPr>
              <w:t>1,2,3,4,5</w:t>
            </w:r>
          </w:p>
        </w:tc>
        <w:tc>
          <w:tcPr>
            <w:tcW w:w="1105" w:type="dxa"/>
            <w:tcBorders>
              <w:left w:val="single" w:sz="6" w:space="0" w:color="auto"/>
              <w:bottom w:val="single" w:sz="4" w:space="0" w:color="auto"/>
              <w:right w:val="single" w:sz="6" w:space="0" w:color="auto"/>
            </w:tcBorders>
          </w:tcPr>
          <w:p w14:paraId="31E0799B" w14:textId="77777777" w:rsidR="00235564" w:rsidRPr="00834791" w:rsidRDefault="00235564" w:rsidP="00B45403">
            <w:pPr>
              <w:pStyle w:val="Subtitle"/>
              <w:rPr>
                <w:sz w:val="18"/>
                <w:szCs w:val="18"/>
                <w:u w:val="none"/>
              </w:rPr>
            </w:pPr>
          </w:p>
        </w:tc>
        <w:tc>
          <w:tcPr>
            <w:tcW w:w="1105" w:type="dxa"/>
            <w:gridSpan w:val="2"/>
            <w:tcBorders>
              <w:left w:val="single" w:sz="6" w:space="0" w:color="auto"/>
              <w:bottom w:val="single" w:sz="4" w:space="0" w:color="auto"/>
              <w:right w:val="single" w:sz="6" w:space="0" w:color="auto"/>
            </w:tcBorders>
          </w:tcPr>
          <w:p w14:paraId="0BA5FC6A" w14:textId="77777777" w:rsidR="00235564" w:rsidRPr="00834791" w:rsidRDefault="00235564" w:rsidP="00B45403">
            <w:pPr>
              <w:pStyle w:val="Subtitle"/>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79D11E75" w14:textId="77777777" w:rsidR="00235564" w:rsidRPr="00834791" w:rsidRDefault="00235564" w:rsidP="00B45403">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668A784C" w14:textId="77777777" w:rsidR="00235564" w:rsidRPr="00834791" w:rsidRDefault="00235564" w:rsidP="00B45403">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6935D6F2" w14:textId="77777777" w:rsidR="00235564" w:rsidRPr="00834791" w:rsidRDefault="00235564" w:rsidP="00B45403">
            <w:pPr>
              <w:pStyle w:val="Subtitle"/>
              <w:ind w:firstLine="281"/>
              <w:jc w:val="right"/>
              <w:rPr>
                <w:sz w:val="18"/>
                <w:szCs w:val="18"/>
                <w:u w:val="none"/>
              </w:rPr>
            </w:pPr>
          </w:p>
        </w:tc>
        <w:tc>
          <w:tcPr>
            <w:tcW w:w="1105" w:type="dxa"/>
            <w:gridSpan w:val="2"/>
            <w:tcBorders>
              <w:left w:val="single" w:sz="6" w:space="0" w:color="auto"/>
              <w:bottom w:val="single" w:sz="4" w:space="0" w:color="auto"/>
              <w:right w:val="single" w:sz="6" w:space="0" w:color="auto"/>
            </w:tcBorders>
          </w:tcPr>
          <w:p w14:paraId="5183EBDD" w14:textId="77777777" w:rsidR="00235564" w:rsidRPr="00834791" w:rsidRDefault="00235564" w:rsidP="00B45403">
            <w:pPr>
              <w:pStyle w:val="Subtitle"/>
              <w:rPr>
                <w:sz w:val="18"/>
                <w:szCs w:val="18"/>
                <w:u w:val="none"/>
              </w:rPr>
            </w:pPr>
          </w:p>
        </w:tc>
        <w:tc>
          <w:tcPr>
            <w:tcW w:w="1106" w:type="dxa"/>
            <w:tcBorders>
              <w:left w:val="single" w:sz="6" w:space="0" w:color="auto"/>
              <w:bottom w:val="single" w:sz="4" w:space="0" w:color="auto"/>
              <w:right w:val="single" w:sz="6" w:space="0" w:color="auto"/>
            </w:tcBorders>
          </w:tcPr>
          <w:p w14:paraId="4CFC50FB" w14:textId="77777777" w:rsidR="00235564" w:rsidRPr="00834791" w:rsidRDefault="00235564" w:rsidP="00B45403">
            <w:pPr>
              <w:pStyle w:val="Subtitle"/>
              <w:rPr>
                <w:sz w:val="18"/>
                <w:szCs w:val="18"/>
                <w:u w:val="none"/>
              </w:rPr>
            </w:pPr>
          </w:p>
        </w:tc>
        <w:tc>
          <w:tcPr>
            <w:tcW w:w="709" w:type="dxa"/>
            <w:tcBorders>
              <w:top w:val="single" w:sz="6" w:space="0" w:color="auto"/>
              <w:left w:val="single" w:sz="6" w:space="0" w:color="auto"/>
              <w:bottom w:val="single" w:sz="4" w:space="0" w:color="auto"/>
              <w:right w:val="thinThickLargeGap" w:sz="24" w:space="0" w:color="auto"/>
            </w:tcBorders>
          </w:tcPr>
          <w:p w14:paraId="06BB82E8" w14:textId="77777777" w:rsidR="00235564" w:rsidRPr="00834791" w:rsidRDefault="00235564" w:rsidP="00B45403">
            <w:pPr>
              <w:pStyle w:val="Subtitle"/>
              <w:jc w:val="left"/>
              <w:rPr>
                <w:b/>
                <w:bCs/>
                <w:sz w:val="18"/>
                <w:szCs w:val="18"/>
                <w:u w:val="none"/>
              </w:rPr>
            </w:pPr>
            <w:r>
              <w:rPr>
                <w:b/>
                <w:bCs/>
                <w:sz w:val="18"/>
                <w:szCs w:val="18"/>
                <w:u w:val="none"/>
              </w:rPr>
              <w:t>10</w:t>
            </w:r>
            <w:r w:rsidRPr="00834791">
              <w:rPr>
                <w:b/>
                <w:bCs/>
                <w:sz w:val="18"/>
                <w:szCs w:val="18"/>
                <w:u w:val="none"/>
              </w:rPr>
              <w:t>%</w:t>
            </w:r>
          </w:p>
        </w:tc>
      </w:tr>
      <w:tr w:rsidR="00235564" w:rsidRPr="00313008" w14:paraId="19F2AF4E" w14:textId="77777777" w:rsidTr="00B45403">
        <w:trPr>
          <w:cantSplit/>
          <w:trHeight w:val="282"/>
        </w:trPr>
        <w:tc>
          <w:tcPr>
            <w:tcW w:w="10581" w:type="dxa"/>
            <w:gridSpan w:val="12"/>
            <w:tcBorders>
              <w:left w:val="thinThickLargeGap" w:sz="24" w:space="0" w:color="auto"/>
              <w:right w:val="single" w:sz="4" w:space="0" w:color="auto"/>
            </w:tcBorders>
          </w:tcPr>
          <w:p w14:paraId="3C1A3E99" w14:textId="77777777" w:rsidR="00235564" w:rsidRPr="009A081E" w:rsidRDefault="00235564" w:rsidP="00B45403">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55E05390" w14:textId="77777777" w:rsidR="00235564" w:rsidRPr="00313008" w:rsidRDefault="00235564" w:rsidP="00B45403">
            <w:pPr>
              <w:pStyle w:val="Subtitle"/>
              <w:jc w:val="left"/>
              <w:rPr>
                <w:b/>
                <w:bCs/>
                <w:sz w:val="24"/>
                <w:szCs w:val="24"/>
                <w:u w:val="none"/>
              </w:rPr>
            </w:pPr>
          </w:p>
        </w:tc>
      </w:tr>
      <w:tr w:rsidR="00235564" w:rsidRPr="00313008" w14:paraId="2C9A6C85" w14:textId="77777777" w:rsidTr="00B45403">
        <w:trPr>
          <w:cantSplit/>
          <w:trHeight w:val="4090"/>
        </w:trPr>
        <w:tc>
          <w:tcPr>
            <w:tcW w:w="11290" w:type="dxa"/>
            <w:gridSpan w:val="13"/>
            <w:tcBorders>
              <w:left w:val="thinThickLargeGap" w:sz="24" w:space="0" w:color="auto"/>
              <w:right w:val="thinThickLargeGap" w:sz="24" w:space="0" w:color="auto"/>
            </w:tcBorders>
          </w:tcPr>
          <w:p w14:paraId="0E3BFDB5" w14:textId="77777777" w:rsidR="00235564" w:rsidRPr="00313008" w:rsidRDefault="00235564" w:rsidP="00B45403">
            <w:pPr>
              <w:pStyle w:val="Subtitle"/>
              <w:jc w:val="left"/>
              <w:rPr>
                <w:b/>
                <w:bCs/>
                <w:sz w:val="24"/>
                <w:szCs w:val="24"/>
                <w:u w:val="none"/>
              </w:rPr>
            </w:pPr>
            <w:r w:rsidRPr="00313008">
              <w:rPr>
                <w:b/>
                <w:bCs/>
                <w:sz w:val="24"/>
                <w:szCs w:val="24"/>
                <w:u w:val="none"/>
              </w:rPr>
              <w:t>TUTOR COMMENTS:</w:t>
            </w:r>
          </w:p>
          <w:p w14:paraId="2E80CF56" w14:textId="77777777" w:rsidR="00235564" w:rsidRDefault="00235564" w:rsidP="00B45403">
            <w:pPr>
              <w:pStyle w:val="Subtitle"/>
              <w:ind w:left="937" w:right="1152"/>
              <w:jc w:val="both"/>
              <w:rPr>
                <w:b/>
                <w:bCs/>
                <w:sz w:val="24"/>
                <w:szCs w:val="24"/>
                <w:u w:val="none"/>
              </w:rPr>
            </w:pPr>
          </w:p>
          <w:p w14:paraId="1E9EF421" w14:textId="77777777" w:rsidR="00235564" w:rsidRDefault="00235564" w:rsidP="00B45403">
            <w:pPr>
              <w:pStyle w:val="Subtitle"/>
              <w:ind w:left="937" w:right="1152"/>
              <w:jc w:val="both"/>
              <w:rPr>
                <w:b/>
                <w:bCs/>
                <w:sz w:val="24"/>
                <w:szCs w:val="24"/>
                <w:u w:val="none"/>
              </w:rPr>
            </w:pPr>
          </w:p>
          <w:p w14:paraId="53086051" w14:textId="77777777" w:rsidR="00235564" w:rsidRDefault="00235564" w:rsidP="00B45403">
            <w:pPr>
              <w:pStyle w:val="Subtitle"/>
              <w:ind w:left="937" w:right="1152"/>
              <w:jc w:val="both"/>
              <w:rPr>
                <w:b/>
                <w:bCs/>
                <w:sz w:val="24"/>
                <w:szCs w:val="24"/>
                <w:u w:val="none"/>
              </w:rPr>
            </w:pPr>
          </w:p>
          <w:p w14:paraId="0363E476" w14:textId="77777777" w:rsidR="00235564" w:rsidRDefault="00235564" w:rsidP="00B45403">
            <w:pPr>
              <w:pStyle w:val="Subtitle"/>
              <w:ind w:left="937" w:right="1152"/>
              <w:jc w:val="both"/>
              <w:rPr>
                <w:b/>
                <w:bCs/>
                <w:sz w:val="24"/>
                <w:szCs w:val="24"/>
                <w:u w:val="none"/>
              </w:rPr>
            </w:pPr>
          </w:p>
          <w:p w14:paraId="2A403EF6" w14:textId="77777777" w:rsidR="00235564" w:rsidRDefault="00235564" w:rsidP="00B45403">
            <w:pPr>
              <w:pStyle w:val="Subtitle"/>
              <w:ind w:left="937" w:right="1152"/>
              <w:jc w:val="both"/>
              <w:rPr>
                <w:b/>
                <w:bCs/>
                <w:sz w:val="24"/>
                <w:szCs w:val="24"/>
                <w:u w:val="none"/>
              </w:rPr>
            </w:pPr>
          </w:p>
          <w:p w14:paraId="7DBC30C4" w14:textId="77777777" w:rsidR="00235564" w:rsidRDefault="00235564" w:rsidP="00B45403">
            <w:pPr>
              <w:pStyle w:val="Subtitle"/>
              <w:ind w:left="937" w:right="1152"/>
              <w:jc w:val="both"/>
              <w:rPr>
                <w:b/>
                <w:bCs/>
                <w:sz w:val="24"/>
                <w:szCs w:val="24"/>
                <w:u w:val="none"/>
              </w:rPr>
            </w:pPr>
          </w:p>
          <w:p w14:paraId="37A7C165" w14:textId="77777777" w:rsidR="00235564" w:rsidRDefault="00235564" w:rsidP="00B45403">
            <w:pPr>
              <w:pStyle w:val="Subtitle"/>
              <w:ind w:left="937" w:right="1152"/>
              <w:jc w:val="both"/>
              <w:rPr>
                <w:b/>
                <w:bCs/>
                <w:sz w:val="24"/>
                <w:szCs w:val="24"/>
                <w:u w:val="none"/>
              </w:rPr>
            </w:pPr>
          </w:p>
          <w:p w14:paraId="39B312A3" w14:textId="77777777" w:rsidR="00235564" w:rsidRDefault="00235564" w:rsidP="00B45403">
            <w:pPr>
              <w:pStyle w:val="Subtitle"/>
              <w:ind w:left="937" w:right="1152"/>
              <w:jc w:val="both"/>
              <w:rPr>
                <w:b/>
                <w:bCs/>
                <w:sz w:val="24"/>
                <w:szCs w:val="24"/>
                <w:u w:val="none"/>
              </w:rPr>
            </w:pPr>
          </w:p>
          <w:p w14:paraId="25DED3FA" w14:textId="77777777" w:rsidR="00235564" w:rsidRDefault="00235564" w:rsidP="00B45403">
            <w:pPr>
              <w:pStyle w:val="Subtitle"/>
              <w:ind w:left="937" w:right="1152"/>
              <w:jc w:val="both"/>
              <w:rPr>
                <w:b/>
                <w:bCs/>
                <w:sz w:val="24"/>
                <w:szCs w:val="24"/>
                <w:u w:val="none"/>
              </w:rPr>
            </w:pPr>
          </w:p>
          <w:p w14:paraId="7076F2B6" w14:textId="77777777" w:rsidR="00235564" w:rsidRDefault="00235564" w:rsidP="00B45403">
            <w:pPr>
              <w:pStyle w:val="Subtitle"/>
              <w:ind w:left="937" w:right="1152"/>
              <w:jc w:val="both"/>
              <w:rPr>
                <w:b/>
                <w:bCs/>
                <w:sz w:val="24"/>
                <w:szCs w:val="24"/>
                <w:u w:val="none"/>
              </w:rPr>
            </w:pPr>
          </w:p>
          <w:p w14:paraId="1E4A289B" w14:textId="77777777" w:rsidR="00235564" w:rsidRDefault="00235564" w:rsidP="00B45403">
            <w:pPr>
              <w:pStyle w:val="Subtitle"/>
              <w:ind w:left="937" w:right="1152"/>
              <w:jc w:val="both"/>
              <w:rPr>
                <w:b/>
                <w:bCs/>
                <w:sz w:val="24"/>
                <w:szCs w:val="24"/>
                <w:u w:val="none"/>
              </w:rPr>
            </w:pPr>
          </w:p>
          <w:p w14:paraId="1E0478C9" w14:textId="77777777" w:rsidR="00235564" w:rsidRPr="00313008" w:rsidRDefault="00235564" w:rsidP="00B45403">
            <w:pPr>
              <w:pStyle w:val="Subtitle"/>
              <w:ind w:left="937" w:right="1152"/>
              <w:jc w:val="both"/>
              <w:rPr>
                <w:b/>
                <w:bCs/>
                <w:sz w:val="24"/>
                <w:szCs w:val="24"/>
                <w:u w:val="none"/>
              </w:rPr>
            </w:pPr>
          </w:p>
        </w:tc>
      </w:tr>
      <w:tr w:rsidR="00235564" w:rsidRPr="00313008" w14:paraId="1C3211D8" w14:textId="77777777" w:rsidTr="00B45403">
        <w:trPr>
          <w:cantSplit/>
          <w:trHeight w:val="365"/>
        </w:trPr>
        <w:tc>
          <w:tcPr>
            <w:tcW w:w="2661" w:type="dxa"/>
            <w:gridSpan w:val="2"/>
            <w:tcBorders>
              <w:left w:val="thinThickLargeGap" w:sz="24" w:space="0" w:color="auto"/>
              <w:bottom w:val="thickThinLargeGap" w:sz="24" w:space="0" w:color="auto"/>
            </w:tcBorders>
          </w:tcPr>
          <w:p w14:paraId="3B41F851" w14:textId="77777777" w:rsidR="00235564" w:rsidRPr="00313008" w:rsidRDefault="00235564" w:rsidP="00B45403">
            <w:pPr>
              <w:pStyle w:val="Subtitle"/>
              <w:jc w:val="left"/>
              <w:rPr>
                <w:b/>
                <w:bCs/>
                <w:sz w:val="18"/>
                <w:szCs w:val="18"/>
                <w:u w:val="none"/>
              </w:rPr>
            </w:pPr>
            <w:r w:rsidRPr="00313008">
              <w:rPr>
                <w:b/>
                <w:bCs/>
                <w:sz w:val="18"/>
                <w:szCs w:val="18"/>
                <w:u w:val="none"/>
              </w:rPr>
              <w:t xml:space="preserve"> Submission date: </w:t>
            </w:r>
          </w:p>
          <w:p w14:paraId="6CE018A2" w14:textId="77777777" w:rsidR="00235564" w:rsidRPr="00313008" w:rsidRDefault="00235564" w:rsidP="00B45403">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3"/>
            <w:tcBorders>
              <w:bottom w:val="thickThinLargeGap" w:sz="24" w:space="0" w:color="auto"/>
            </w:tcBorders>
          </w:tcPr>
          <w:p w14:paraId="6C1DFD8E" w14:textId="77777777" w:rsidR="00235564" w:rsidRPr="00313008" w:rsidRDefault="00235564" w:rsidP="00B45403">
            <w:pPr>
              <w:pStyle w:val="Subtitle"/>
              <w:jc w:val="left"/>
              <w:rPr>
                <w:b/>
                <w:bCs/>
                <w:sz w:val="18"/>
                <w:szCs w:val="18"/>
                <w:u w:val="none"/>
              </w:rPr>
            </w:pPr>
            <w:r>
              <w:rPr>
                <w:b/>
                <w:bCs/>
                <w:sz w:val="18"/>
                <w:szCs w:val="18"/>
                <w:u w:val="none"/>
              </w:rPr>
              <w:t>Return date:</w:t>
            </w:r>
          </w:p>
          <w:p w14:paraId="5595106B" w14:textId="77777777" w:rsidR="00235564" w:rsidRPr="00313008" w:rsidRDefault="00235564" w:rsidP="00B45403">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2A3BEFF" w14:textId="77777777" w:rsidR="00235564" w:rsidRPr="00313008" w:rsidRDefault="00235564" w:rsidP="00B45403">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6EE32C94" w14:textId="77777777" w:rsidR="00235564" w:rsidRPr="00313008" w:rsidRDefault="00235564" w:rsidP="00B45403">
            <w:pPr>
              <w:pStyle w:val="Subtitle"/>
              <w:jc w:val="left"/>
              <w:rPr>
                <w:b/>
                <w:bCs/>
                <w:sz w:val="18"/>
                <w:szCs w:val="18"/>
                <w:u w:val="none"/>
              </w:rPr>
            </w:pPr>
            <w:r w:rsidRPr="00313008">
              <w:rPr>
                <w:b/>
                <w:bCs/>
                <w:sz w:val="18"/>
                <w:szCs w:val="18"/>
                <w:u w:val="none"/>
              </w:rPr>
              <w:t xml:space="preserve">Mark: </w:t>
            </w:r>
          </w:p>
        </w:tc>
      </w:tr>
    </w:tbl>
    <w:p w14:paraId="47E34A7C" w14:textId="77777777" w:rsidR="00235564" w:rsidRPr="0006594F" w:rsidRDefault="00235564" w:rsidP="00235564">
      <w:pPr>
        <w:pStyle w:val="Title"/>
        <w:jc w:val="left"/>
        <w:rPr>
          <w:u w:val="single"/>
        </w:rPr>
      </w:pPr>
      <w:r>
        <w:rPr>
          <w:sz w:val="24"/>
          <w:szCs w:val="24"/>
        </w:rPr>
        <w:br w:type="page"/>
      </w:r>
      <w:r w:rsidRPr="0006594F">
        <w:rPr>
          <w:u w:val="single"/>
        </w:rPr>
        <w:lastRenderedPageBreak/>
        <w:t>Assignment Checklist</w:t>
      </w:r>
    </w:p>
    <w:p w14:paraId="75AD47AB" w14:textId="77777777" w:rsidR="00235564" w:rsidRPr="009574BA" w:rsidRDefault="00235564" w:rsidP="00235564">
      <w:pPr>
        <w:pStyle w:val="Title"/>
        <w:ind w:left="-284"/>
      </w:pPr>
    </w:p>
    <w:p w14:paraId="13A3560C" w14:textId="77777777" w:rsidR="00235564" w:rsidRDefault="00235564" w:rsidP="00235564">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7C28C5A0" w14:textId="77777777" w:rsidR="00235564" w:rsidRDefault="00235564" w:rsidP="0023556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3327EF7"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33D9CAE"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DB0759B"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9CB692" w14:textId="77777777" w:rsidR="00235564"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814C1CE"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F5BA93F"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1A788C36" w14:textId="77777777" w:rsidR="00235564"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1DA7C18C"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7B8C7BD"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6D37A20" w14:textId="77777777" w:rsidR="00235564" w:rsidRPr="004150A6"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4A00D6A5"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D375A8D"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6F998832"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00AD01C"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9DEBC61"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0EDB8F8"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5ADDD2DD"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AEF6126" w14:textId="77777777" w:rsidR="00235564" w:rsidRPr="009574BA" w:rsidRDefault="00235564" w:rsidP="0023556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C6EA1C2" w14:textId="77777777" w:rsidR="00235564" w:rsidRDefault="00235564" w:rsidP="00235564">
      <w:pPr>
        <w:jc w:val="center"/>
        <w:rPr>
          <w:b/>
          <w:sz w:val="52"/>
        </w:rPr>
      </w:pPr>
      <w:r w:rsidRPr="0006594F">
        <w:rPr>
          <w:b/>
          <w:sz w:val="52"/>
        </w:rPr>
        <w:t xml:space="preserve">Failure </w:t>
      </w:r>
      <w:r>
        <w:rPr>
          <w:b/>
          <w:sz w:val="52"/>
        </w:rPr>
        <w:t xml:space="preserve">to follow these guidelines will </w:t>
      </w:r>
      <w:r w:rsidRPr="0006594F">
        <w:rPr>
          <w:b/>
          <w:sz w:val="52"/>
        </w:rPr>
        <w:t xml:space="preserve">cost you </w:t>
      </w:r>
      <w:proofErr w:type="gramStart"/>
      <w:r w:rsidRPr="0006594F">
        <w:rPr>
          <w:b/>
          <w:sz w:val="52"/>
        </w:rPr>
        <w:t>marks</w:t>
      </w:r>
      <w:proofErr w:type="gramEnd"/>
      <w:r w:rsidRPr="0006594F">
        <w:rPr>
          <w:b/>
          <w:sz w:val="52"/>
        </w:rPr>
        <w:t>!</w:t>
      </w:r>
    </w:p>
    <w:p w14:paraId="5B1A6130" w14:textId="77777777" w:rsidR="00235564" w:rsidRDefault="00235564" w:rsidP="00D61029">
      <w:pPr>
        <w:jc w:val="center"/>
        <w:rPr>
          <w:b/>
          <w:sz w:val="28"/>
          <w:szCs w:val="28"/>
          <w:lang w:val="cy-GB"/>
        </w:rPr>
      </w:pPr>
    </w:p>
    <w:p w14:paraId="4DE3FFFA" w14:textId="77777777" w:rsidR="00235564" w:rsidRDefault="00235564" w:rsidP="00D61029">
      <w:pPr>
        <w:jc w:val="center"/>
        <w:rPr>
          <w:b/>
          <w:sz w:val="28"/>
          <w:szCs w:val="28"/>
          <w:lang w:val="cy-GB"/>
        </w:rPr>
      </w:pPr>
    </w:p>
    <w:p w14:paraId="7318ABD3" w14:textId="1E0F595D" w:rsidR="00D61029" w:rsidRPr="00EE22C9" w:rsidRDefault="00D61029" w:rsidP="00D61029">
      <w:pPr>
        <w:jc w:val="center"/>
        <w:rPr>
          <w:rFonts w:ascii="Times New Roman" w:hAnsi="Times New Roman" w:cs="Times New Roman"/>
          <w:b/>
          <w:sz w:val="28"/>
          <w:szCs w:val="28"/>
          <w:lang w:val="cy-GB"/>
        </w:rPr>
      </w:pPr>
      <w:r w:rsidRPr="00EE22C9">
        <w:rPr>
          <w:rFonts w:ascii="Times New Roman" w:hAnsi="Times New Roman" w:cs="Times New Roman"/>
          <w:b/>
          <w:sz w:val="28"/>
          <w:szCs w:val="28"/>
          <w:lang w:val="cy-GB"/>
        </w:rPr>
        <w:lastRenderedPageBreak/>
        <w:t>With reference to personal experiences and selected literature from the module reading list, discuss the potential benefits of engaging with challenging and adventurous outdoor activities</w:t>
      </w:r>
    </w:p>
    <w:p w14:paraId="1EE15192" w14:textId="1484C43A" w:rsidR="000A395A" w:rsidRPr="00EE22C9" w:rsidRDefault="000A395A">
      <w:pPr>
        <w:rPr>
          <w:rFonts w:ascii="Times New Roman" w:hAnsi="Times New Roman" w:cs="Times New Roman"/>
        </w:rPr>
      </w:pPr>
    </w:p>
    <w:p w14:paraId="0ADBD7BD" w14:textId="62527CCF" w:rsidR="00F41536" w:rsidRPr="00EE22C9" w:rsidRDefault="000074EE" w:rsidP="00B54F21">
      <w:pPr>
        <w:spacing w:before="30" w:after="30" w:line="360" w:lineRule="auto"/>
        <w:rPr>
          <w:rFonts w:ascii="Times New Roman" w:hAnsi="Times New Roman" w:cs="Times New Roman"/>
        </w:rPr>
      </w:pPr>
      <w:r w:rsidRPr="00EE22C9">
        <w:rPr>
          <w:rFonts w:ascii="Times New Roman" w:hAnsi="Times New Roman" w:cs="Times New Roman"/>
        </w:rPr>
        <w:t xml:space="preserve">This essay will </w:t>
      </w:r>
      <w:r w:rsidR="004F6D78" w:rsidRPr="00EE22C9">
        <w:rPr>
          <w:rFonts w:ascii="Times New Roman" w:hAnsi="Times New Roman" w:cs="Times New Roman"/>
        </w:rPr>
        <w:t xml:space="preserve">use reference to my own personal experiences to </w:t>
      </w:r>
      <w:r w:rsidRPr="00EE22C9">
        <w:rPr>
          <w:rFonts w:ascii="Times New Roman" w:hAnsi="Times New Roman" w:cs="Times New Roman"/>
        </w:rPr>
        <w:t xml:space="preserve">investigate the </w:t>
      </w:r>
      <w:r w:rsidR="001F0AF0" w:rsidRPr="00EE22C9">
        <w:rPr>
          <w:rFonts w:ascii="Times New Roman" w:hAnsi="Times New Roman" w:cs="Times New Roman"/>
        </w:rPr>
        <w:t>key features of challenging and adventurous activities</w:t>
      </w:r>
      <w:r w:rsidR="004F6D78" w:rsidRPr="00EE22C9">
        <w:rPr>
          <w:rFonts w:ascii="Times New Roman" w:hAnsi="Times New Roman" w:cs="Times New Roman"/>
        </w:rPr>
        <w:t xml:space="preserve">, followed by outlining </w:t>
      </w:r>
      <w:r w:rsidR="00F20B82">
        <w:rPr>
          <w:rFonts w:ascii="Times New Roman" w:hAnsi="Times New Roman" w:cs="Times New Roman"/>
        </w:rPr>
        <w:t xml:space="preserve">researched </w:t>
      </w:r>
      <w:r w:rsidR="004F6D78" w:rsidRPr="00EE22C9">
        <w:rPr>
          <w:rFonts w:ascii="Times New Roman" w:hAnsi="Times New Roman" w:cs="Times New Roman"/>
        </w:rPr>
        <w:t>potential benefits associated with engagement of selected challenging and adventurous activities. In addition, this essay will discuss potential factors which may have contributed to</w:t>
      </w:r>
      <w:r w:rsidR="00740D3B" w:rsidRPr="00EE22C9">
        <w:rPr>
          <w:rFonts w:ascii="Times New Roman" w:hAnsi="Times New Roman" w:cs="Times New Roman"/>
        </w:rPr>
        <w:t xml:space="preserve"> what Gill (2007) refers to as</w:t>
      </w:r>
      <w:r w:rsidR="004F6D78" w:rsidRPr="00EE22C9">
        <w:rPr>
          <w:rFonts w:ascii="Times New Roman" w:hAnsi="Times New Roman" w:cs="Times New Roman"/>
        </w:rPr>
        <w:t xml:space="preserve"> </w:t>
      </w:r>
      <w:r w:rsidR="00740D3B" w:rsidRPr="00EE22C9">
        <w:rPr>
          <w:rFonts w:ascii="Times New Roman" w:hAnsi="Times New Roman" w:cs="Times New Roman"/>
        </w:rPr>
        <w:t>a ‘risk adverse society’.</w:t>
      </w:r>
    </w:p>
    <w:p w14:paraId="64141FB9" w14:textId="77777777" w:rsidR="000E134F" w:rsidRDefault="000E134F" w:rsidP="00B54F21">
      <w:pPr>
        <w:spacing w:before="30" w:after="30" w:line="360" w:lineRule="auto"/>
        <w:rPr>
          <w:rFonts w:ascii="Times New Roman" w:hAnsi="Times New Roman" w:cs="Times New Roman"/>
          <w:color w:val="000000" w:themeColor="text1"/>
          <w:lang w:val="cy-GB"/>
        </w:rPr>
      </w:pPr>
    </w:p>
    <w:p w14:paraId="5B524A7A" w14:textId="1A63071A" w:rsidR="00D61029" w:rsidRPr="00EE22C9" w:rsidRDefault="00D61029" w:rsidP="00B54F21">
      <w:pPr>
        <w:spacing w:before="30" w:after="30" w:line="360" w:lineRule="auto"/>
        <w:rPr>
          <w:rFonts w:ascii="Times New Roman" w:hAnsi="Times New Roman" w:cs="Times New Roman"/>
          <w:color w:val="000000" w:themeColor="text1"/>
          <w:lang w:val="cy-GB"/>
        </w:rPr>
      </w:pPr>
      <w:r w:rsidRPr="00EE22C9">
        <w:rPr>
          <w:rFonts w:ascii="Times New Roman" w:hAnsi="Times New Roman" w:cs="Times New Roman"/>
          <w:color w:val="000000" w:themeColor="text1"/>
          <w:lang w:val="cy-GB"/>
        </w:rPr>
        <w:t xml:space="preserve">This </w:t>
      </w:r>
      <w:r w:rsidR="00F20B82">
        <w:rPr>
          <w:rFonts w:ascii="Times New Roman" w:hAnsi="Times New Roman" w:cs="Times New Roman"/>
          <w:color w:val="000000" w:themeColor="text1"/>
          <w:lang w:val="cy-GB"/>
        </w:rPr>
        <w:t xml:space="preserve">first </w:t>
      </w:r>
      <w:r w:rsidRPr="00EE22C9">
        <w:rPr>
          <w:rFonts w:ascii="Times New Roman" w:hAnsi="Times New Roman" w:cs="Times New Roman"/>
          <w:color w:val="000000" w:themeColor="text1"/>
          <w:lang w:val="cy-GB"/>
        </w:rPr>
        <w:t>section of my essay will be clearly outlining what I consider to be the key features of challenging and adventurous activities; This involves the term ‘risk’, ‘precieved risk’ and the idea of being taken out of one’s ‘comfort zone’.</w:t>
      </w:r>
      <w:r w:rsidR="00F20B82">
        <w:rPr>
          <w:rFonts w:ascii="Times New Roman" w:hAnsi="Times New Roman" w:cs="Times New Roman"/>
          <w:color w:val="000000" w:themeColor="text1"/>
          <w:lang w:val="cy-GB"/>
        </w:rPr>
        <w:t xml:space="preserve"> </w:t>
      </w:r>
      <w:r w:rsidRPr="00EE22C9">
        <w:rPr>
          <w:rFonts w:ascii="Times New Roman" w:hAnsi="Times New Roman" w:cs="Times New Roman"/>
          <w:color w:val="000000" w:themeColor="text1"/>
          <w:lang w:val="cy-GB"/>
        </w:rPr>
        <w:t>Haddock (1993) refers to Meyer’s (1979) definition of risk as the potential to lose something valuable.  This loss may, in turn, be of any type:  financial, social, mental or physical.  Uncertainty is created by the existence of risk. This idea of uncertanity is one of th</w:t>
      </w:r>
      <w:r w:rsidR="00DD5172" w:rsidRPr="00EE22C9">
        <w:rPr>
          <w:rFonts w:ascii="Times New Roman" w:hAnsi="Times New Roman" w:cs="Times New Roman"/>
          <w:color w:val="000000" w:themeColor="text1"/>
          <w:lang w:val="cy-GB"/>
        </w:rPr>
        <w:t>e key elements of outdoor adventu</w:t>
      </w:r>
      <w:r w:rsidRPr="00EE22C9">
        <w:rPr>
          <w:rFonts w:ascii="Times New Roman" w:hAnsi="Times New Roman" w:cs="Times New Roman"/>
          <w:color w:val="000000" w:themeColor="text1"/>
          <w:lang w:val="cy-GB"/>
        </w:rPr>
        <w:t xml:space="preserve">rous activities (OAA). </w:t>
      </w:r>
    </w:p>
    <w:p w14:paraId="5236FE0B" w14:textId="77777777" w:rsidR="00EE22C9" w:rsidRDefault="00EE22C9" w:rsidP="00B54F21">
      <w:pPr>
        <w:spacing w:before="30" w:after="30" w:line="360" w:lineRule="auto"/>
        <w:rPr>
          <w:rFonts w:ascii="Times New Roman" w:hAnsi="Times New Roman" w:cs="Times New Roman"/>
        </w:rPr>
      </w:pPr>
    </w:p>
    <w:p w14:paraId="2A63190C" w14:textId="578E3F22" w:rsidR="00D11B93" w:rsidRDefault="00D11B93" w:rsidP="00B54F21">
      <w:pPr>
        <w:spacing w:before="30" w:after="30" w:line="360" w:lineRule="auto"/>
        <w:rPr>
          <w:rFonts w:ascii="Times New Roman" w:hAnsi="Times New Roman" w:cs="Times New Roman"/>
          <w:color w:val="000000" w:themeColor="text1"/>
          <w:lang w:val="cy-GB"/>
        </w:rPr>
      </w:pPr>
      <w:r w:rsidRPr="00EE22C9">
        <w:rPr>
          <w:rFonts w:ascii="Times New Roman" w:hAnsi="Times New Roman" w:cs="Times New Roman"/>
          <w:color w:val="000000" w:themeColor="text1"/>
          <w:lang w:val="cy-GB"/>
        </w:rPr>
        <w:t>Anothe</w:t>
      </w:r>
      <w:r w:rsidR="00DD5172" w:rsidRPr="00EE22C9">
        <w:rPr>
          <w:rFonts w:ascii="Times New Roman" w:hAnsi="Times New Roman" w:cs="Times New Roman"/>
          <w:color w:val="000000" w:themeColor="text1"/>
          <w:lang w:val="cy-GB"/>
        </w:rPr>
        <w:t xml:space="preserve">r key feature </w:t>
      </w:r>
      <w:r w:rsidR="00740D3B" w:rsidRPr="00EE22C9">
        <w:rPr>
          <w:rFonts w:ascii="Times New Roman" w:hAnsi="Times New Roman" w:cs="Times New Roman"/>
          <w:color w:val="000000" w:themeColor="text1"/>
          <w:lang w:val="cy-GB"/>
        </w:rPr>
        <w:t xml:space="preserve">that comes up in discussion about </w:t>
      </w:r>
      <w:r w:rsidR="00DD5172" w:rsidRPr="00EE22C9">
        <w:rPr>
          <w:rFonts w:ascii="Times New Roman" w:hAnsi="Times New Roman" w:cs="Times New Roman"/>
          <w:color w:val="000000" w:themeColor="text1"/>
          <w:lang w:val="cy-GB"/>
        </w:rPr>
        <w:t xml:space="preserve"> outdoor adventu</w:t>
      </w:r>
      <w:r w:rsidRPr="00EE22C9">
        <w:rPr>
          <w:rFonts w:ascii="Times New Roman" w:hAnsi="Times New Roman" w:cs="Times New Roman"/>
          <w:color w:val="000000" w:themeColor="text1"/>
          <w:lang w:val="cy-GB"/>
        </w:rPr>
        <w:t xml:space="preserve">rous activities (OAA) is the term ‘perceived risk’. </w:t>
      </w:r>
      <w:r w:rsidRPr="00EE22C9">
        <w:rPr>
          <w:rFonts w:ascii="Times New Roman" w:hAnsi="Times New Roman" w:cs="Times New Roman"/>
          <w:iCs/>
          <w:color w:val="000000" w:themeColor="text1"/>
          <w:lang w:val="en-US"/>
        </w:rPr>
        <w:t>Haddock (1993) notes that Priest, Simon and Baillie (1987) state that risk is subjective in that an individual’s perception of the actual risk existing at any given time may or may not be related to the real or absolute risk.  Haddock (1993) also states that if the level of perceived risk is high, then this can be manifested as fear or anxiety and likewise, if the perceived level of risk is low in a situation that is actually risky, boredom and carelessness can occur which may lead to accidents.  As a result, it is important that the activity is managed correctly so that participants do not suffer from psychological or physical damage as a result of taking part.</w:t>
      </w:r>
    </w:p>
    <w:p w14:paraId="0718EF7F" w14:textId="77777777" w:rsidR="00B54F21" w:rsidRPr="00B54F21" w:rsidRDefault="00B54F21" w:rsidP="00B54F21">
      <w:pPr>
        <w:spacing w:before="30" w:after="30" w:line="360" w:lineRule="auto"/>
        <w:rPr>
          <w:rFonts w:ascii="Times New Roman" w:hAnsi="Times New Roman" w:cs="Times New Roman"/>
          <w:color w:val="000000" w:themeColor="text1"/>
          <w:lang w:val="cy-GB"/>
        </w:rPr>
      </w:pPr>
    </w:p>
    <w:p w14:paraId="047E24C8" w14:textId="70E849C5" w:rsidR="00E2332D" w:rsidRPr="00EE22C9" w:rsidRDefault="00E2332D" w:rsidP="00B54F21">
      <w:pPr>
        <w:spacing w:before="30" w:after="30" w:line="360" w:lineRule="auto"/>
        <w:rPr>
          <w:rFonts w:ascii="Times New Roman" w:hAnsi="Times New Roman" w:cs="Times New Roman"/>
        </w:rPr>
      </w:pPr>
      <w:r w:rsidRPr="00F20B82">
        <w:rPr>
          <w:rFonts w:ascii="Times New Roman" w:hAnsi="Times New Roman" w:cs="Times New Roman"/>
        </w:rPr>
        <w:t>Mortlock (1984) states that taking one out of their ‘comfort zone’ can promote their learning experience.</w:t>
      </w:r>
      <w:r w:rsidR="000074EE" w:rsidRPr="00F20B82">
        <w:rPr>
          <w:rFonts w:ascii="Times New Roman" w:hAnsi="Times New Roman" w:cs="Times New Roman"/>
        </w:rPr>
        <w:t xml:space="preserve"> The idea of participants having a new uncertain challenge will lead them out of ‘stage 2 – adventure’ into ‘stage 3 – frontier adventure’ where peak experience is achieved.</w:t>
      </w:r>
      <w:r w:rsidR="00F20B82">
        <w:rPr>
          <w:rFonts w:ascii="Times New Roman" w:hAnsi="Times New Roman" w:cs="Times New Roman"/>
        </w:rPr>
        <w:t xml:space="preserve"> However, similarly to</w:t>
      </w:r>
      <w:r w:rsidR="00740D3B" w:rsidRPr="00EE22C9">
        <w:rPr>
          <w:rFonts w:ascii="Times New Roman" w:hAnsi="Times New Roman" w:cs="Times New Roman"/>
        </w:rPr>
        <w:t xml:space="preserve"> </w:t>
      </w:r>
      <w:r w:rsidR="00F20B82">
        <w:rPr>
          <w:rFonts w:ascii="Times New Roman" w:hAnsi="Times New Roman" w:cs="Times New Roman"/>
        </w:rPr>
        <w:t>‘</w:t>
      </w:r>
      <w:r w:rsidR="00740D3B" w:rsidRPr="00EE22C9">
        <w:rPr>
          <w:rFonts w:ascii="Times New Roman" w:hAnsi="Times New Roman" w:cs="Times New Roman"/>
        </w:rPr>
        <w:t>perceived risk</w:t>
      </w:r>
      <w:r w:rsidR="00F20B82">
        <w:rPr>
          <w:rFonts w:ascii="Times New Roman" w:hAnsi="Times New Roman" w:cs="Times New Roman"/>
        </w:rPr>
        <w:t>’</w:t>
      </w:r>
      <w:r w:rsidR="00740D3B" w:rsidRPr="00EE22C9">
        <w:rPr>
          <w:rFonts w:ascii="Times New Roman" w:hAnsi="Times New Roman" w:cs="Times New Roman"/>
        </w:rPr>
        <w:t xml:space="preserve"> facilitators must be careful and ensure correct ‘risk management’ </w:t>
      </w:r>
      <w:r w:rsidR="001D2162" w:rsidRPr="00EE22C9">
        <w:rPr>
          <w:rFonts w:ascii="Times New Roman" w:hAnsi="Times New Roman" w:cs="Times New Roman"/>
        </w:rPr>
        <w:t xml:space="preserve">- “The process of reducing potential loss to an acceptable level” Haddock (1993) is ensured to make sure participants do not venture into ‘stage 4 – misadventure’ as this can result in negative emotions, possible physical harm and even </w:t>
      </w:r>
      <w:r w:rsidR="00B54F21" w:rsidRPr="00EE22C9">
        <w:rPr>
          <w:rFonts w:ascii="Times New Roman" w:hAnsi="Times New Roman" w:cs="Times New Roman"/>
        </w:rPr>
        <w:t>fatality</w:t>
      </w:r>
      <w:r w:rsidR="001D2162" w:rsidRPr="00EE22C9">
        <w:rPr>
          <w:rFonts w:ascii="Times New Roman" w:hAnsi="Times New Roman" w:cs="Times New Roman"/>
        </w:rPr>
        <w:t xml:space="preserve">. </w:t>
      </w:r>
    </w:p>
    <w:p w14:paraId="4183D0BC" w14:textId="526C6BE2" w:rsidR="00D11B93" w:rsidRPr="00EE22C9" w:rsidRDefault="00D11B93" w:rsidP="00B54F21">
      <w:pPr>
        <w:spacing w:before="30" w:after="30" w:line="360" w:lineRule="auto"/>
        <w:rPr>
          <w:rFonts w:ascii="Times New Roman" w:hAnsi="Times New Roman" w:cs="Times New Roman"/>
          <w:color w:val="000000" w:themeColor="text1"/>
          <w:lang w:val="cy-GB"/>
        </w:rPr>
      </w:pPr>
      <w:r w:rsidRPr="00EE22C9">
        <w:rPr>
          <w:rFonts w:ascii="Times New Roman" w:hAnsi="Times New Roman" w:cs="Times New Roman"/>
          <w:color w:val="000000" w:themeColor="text1"/>
          <w:lang w:val="cy-GB"/>
        </w:rPr>
        <w:t xml:space="preserve">This next part of my essay will look at the proposed </w:t>
      </w:r>
      <w:r w:rsidR="00624502" w:rsidRPr="00EE22C9">
        <w:rPr>
          <w:rFonts w:ascii="Times New Roman" w:hAnsi="Times New Roman" w:cs="Times New Roman"/>
          <w:color w:val="000000" w:themeColor="text1"/>
          <w:lang w:val="cy-GB"/>
        </w:rPr>
        <w:t>benefits of selected OAA in parallel</w:t>
      </w:r>
      <w:r w:rsidRPr="00EE22C9">
        <w:rPr>
          <w:rFonts w:ascii="Times New Roman" w:hAnsi="Times New Roman" w:cs="Times New Roman"/>
          <w:color w:val="000000" w:themeColor="text1"/>
          <w:lang w:val="cy-GB"/>
        </w:rPr>
        <w:t xml:space="preserve"> my personal reflection from my OAA experiences. The World Health Organisation (WHO, </w:t>
      </w:r>
      <w:r w:rsidR="00B37EED" w:rsidRPr="00EE22C9">
        <w:rPr>
          <w:rFonts w:ascii="Times New Roman" w:hAnsi="Times New Roman" w:cs="Times New Roman"/>
          <w:color w:val="000000" w:themeColor="text1"/>
          <w:lang w:val="cy-GB"/>
        </w:rPr>
        <w:t>1948</w:t>
      </w:r>
      <w:r w:rsidRPr="00EE22C9">
        <w:rPr>
          <w:rFonts w:ascii="Times New Roman" w:hAnsi="Times New Roman" w:cs="Times New Roman"/>
          <w:color w:val="000000" w:themeColor="text1"/>
          <w:lang w:val="cy-GB"/>
        </w:rPr>
        <w:t xml:space="preserve">) </w:t>
      </w:r>
      <w:r w:rsidRPr="00EE22C9">
        <w:rPr>
          <w:rFonts w:ascii="Times New Roman" w:hAnsi="Times New Roman" w:cs="Times New Roman"/>
          <w:color w:val="000000" w:themeColor="text1"/>
          <w:lang w:val="cy-GB"/>
        </w:rPr>
        <w:lastRenderedPageBreak/>
        <w:t>identify a number of key issues that affect the health of young people. These issues can be broadly divided into three categories, physical, social and mental Berry and Hodgson (2011)</w:t>
      </w:r>
    </w:p>
    <w:p w14:paraId="69781FB9" w14:textId="4065EFD2" w:rsidR="00D11B93" w:rsidRPr="00EE22C9" w:rsidRDefault="00D11B93" w:rsidP="00B54F21">
      <w:pPr>
        <w:spacing w:before="30" w:after="30" w:line="360" w:lineRule="auto"/>
        <w:rPr>
          <w:rFonts w:ascii="Times New Roman" w:hAnsi="Times New Roman" w:cs="Times New Roman"/>
          <w:color w:val="000000" w:themeColor="text1"/>
          <w:lang w:val="cy-GB"/>
        </w:rPr>
      </w:pPr>
    </w:p>
    <w:p w14:paraId="3262C2AF" w14:textId="695A2FA5" w:rsidR="00D11B93" w:rsidRPr="00EE22C9" w:rsidRDefault="00862A10" w:rsidP="00B54F21">
      <w:pPr>
        <w:spacing w:before="30" w:after="30" w:line="360" w:lineRule="auto"/>
        <w:rPr>
          <w:rFonts w:ascii="Times New Roman" w:hAnsi="Times New Roman" w:cs="Times New Roman"/>
          <w:color w:val="000000" w:themeColor="text1"/>
          <w:lang w:val="cy-GB"/>
        </w:rPr>
      </w:pPr>
      <w:r w:rsidRPr="00EE22C9">
        <w:rPr>
          <w:rFonts w:ascii="Times New Roman" w:hAnsi="Times New Roman" w:cs="Times New Roman"/>
          <w:color w:val="000000" w:themeColor="text1"/>
          <w:lang w:val="cy-GB"/>
        </w:rPr>
        <w:t>Berry and Hodgson</w:t>
      </w:r>
      <w:r w:rsidR="00D11B93" w:rsidRPr="00EE22C9">
        <w:rPr>
          <w:rFonts w:ascii="Times New Roman" w:hAnsi="Times New Roman" w:cs="Times New Roman"/>
          <w:color w:val="000000" w:themeColor="text1"/>
          <w:lang w:val="cy-GB"/>
        </w:rPr>
        <w:t xml:space="preserve"> (2011) state that physical activity is essential for maintaining health and wellbeing and stress the importance of developing and maintaining healthy lifestyle habits.  They point out that although many regard physical activity as exercise, sport or training, in fact the only requirement is for movement.  They also state that inactivity can lead to the development of physical, mental and social problems.  Conversely, when physical activity is undertaken on a regular basis, the onset of these problems can be arrested or at least reduced.</w:t>
      </w:r>
    </w:p>
    <w:p w14:paraId="21AE2F8C" w14:textId="523E2034" w:rsidR="00D11B93" w:rsidRPr="00EE22C9" w:rsidRDefault="00D11B93" w:rsidP="00B54F21">
      <w:pPr>
        <w:spacing w:before="30" w:after="30" w:line="360" w:lineRule="auto"/>
        <w:rPr>
          <w:rFonts w:ascii="Times New Roman" w:hAnsi="Times New Roman" w:cs="Times New Roman"/>
        </w:rPr>
      </w:pPr>
    </w:p>
    <w:p w14:paraId="55F6C29C" w14:textId="725D6864" w:rsidR="00D11B93" w:rsidRPr="00EE22C9" w:rsidRDefault="00D11B93" w:rsidP="00B54F21">
      <w:pPr>
        <w:spacing w:before="30" w:after="30" w:line="360" w:lineRule="auto"/>
        <w:rPr>
          <w:rFonts w:ascii="Times New Roman" w:hAnsi="Times New Roman" w:cs="Times New Roman"/>
          <w:color w:val="000000" w:themeColor="text1"/>
          <w:lang w:val="cy-GB"/>
        </w:rPr>
      </w:pPr>
      <w:r w:rsidRPr="00EE22C9">
        <w:rPr>
          <w:rFonts w:ascii="Times New Roman" w:hAnsi="Times New Roman" w:cs="Times New Roman"/>
          <w:color w:val="000000" w:themeColor="text1"/>
          <w:lang w:val="cy-GB"/>
        </w:rPr>
        <w:t>On reflection, after a recent paddlesports trip, I noticed that my arms and core were aching but that I felt good about it – I was experiencing a flood of endorphins (the ‘feel good’ h</w:t>
      </w:r>
      <w:r w:rsidR="00F20B82">
        <w:rPr>
          <w:rFonts w:ascii="Times New Roman" w:hAnsi="Times New Roman" w:cs="Times New Roman"/>
          <w:color w:val="000000" w:themeColor="text1"/>
          <w:lang w:val="cy-GB"/>
        </w:rPr>
        <w:t xml:space="preserve">ormone) that exercise produces. </w:t>
      </w:r>
      <w:r w:rsidRPr="00EE22C9">
        <w:rPr>
          <w:rFonts w:ascii="Times New Roman" w:hAnsi="Times New Roman" w:cs="Times New Roman"/>
          <w:color w:val="000000" w:themeColor="text1"/>
          <w:lang w:val="cy-GB"/>
        </w:rPr>
        <w:t xml:space="preserve"> During the next trip, I noticed that muscle memory had taken control and I was able to enjoy the session rather than focussing on how tired my arms felt.  Initially I was very apprehensive and scared because I had no experience of kayaking with a spray deck.  However, once my confidence started to grow, I was able to relax and enjoy the natural environment around me.  After the activity I felt an enormous sense of achievement as my main fear had been of what would happen if I capsized.  I decided to make myself capsize, and once this had happened, I realised that I was able to cope and then I knew that I would be fine.  My self esteem had improved enormously </w:t>
      </w:r>
      <w:r w:rsidR="00DD5172" w:rsidRPr="00EE22C9">
        <w:rPr>
          <w:rFonts w:ascii="Times New Roman" w:hAnsi="Times New Roman" w:cs="Times New Roman"/>
          <w:color w:val="000000" w:themeColor="text1"/>
          <w:lang w:val="cy-GB"/>
        </w:rPr>
        <w:t xml:space="preserve">and I later realised that this was </w:t>
      </w:r>
      <w:r w:rsidRPr="00EE22C9">
        <w:rPr>
          <w:rFonts w:ascii="Times New Roman" w:hAnsi="Times New Roman" w:cs="Times New Roman"/>
          <w:color w:val="000000" w:themeColor="text1"/>
          <w:lang w:val="cy-GB"/>
        </w:rPr>
        <w:t xml:space="preserve">in accordance with a study by Cotterill and Brown (2018) which documented the improvements in self esteem of a group of men following a sailing trip.  </w:t>
      </w:r>
      <w:r w:rsidR="00DD5172" w:rsidRPr="00EE22C9">
        <w:rPr>
          <w:rFonts w:ascii="Times New Roman" w:hAnsi="Times New Roman" w:cs="Times New Roman"/>
          <w:color w:val="000000" w:themeColor="text1"/>
          <w:lang w:val="cy-GB"/>
        </w:rPr>
        <w:t>I also began to become aware that m</w:t>
      </w:r>
      <w:r w:rsidRPr="00EE22C9">
        <w:rPr>
          <w:rFonts w:ascii="Times New Roman" w:hAnsi="Times New Roman" w:cs="Times New Roman"/>
          <w:color w:val="000000" w:themeColor="text1"/>
          <w:lang w:val="cy-GB"/>
        </w:rPr>
        <w:t>y perception of the risk</w:t>
      </w:r>
      <w:r w:rsidR="00DD5172" w:rsidRPr="00EE22C9">
        <w:rPr>
          <w:rFonts w:ascii="Times New Roman" w:hAnsi="Times New Roman" w:cs="Times New Roman"/>
          <w:color w:val="000000" w:themeColor="text1"/>
          <w:lang w:val="cy-GB"/>
        </w:rPr>
        <w:t>s related to kayaking and capsizing</w:t>
      </w:r>
      <w:r w:rsidRPr="00EE22C9">
        <w:rPr>
          <w:rFonts w:ascii="Times New Roman" w:hAnsi="Times New Roman" w:cs="Times New Roman"/>
          <w:color w:val="000000" w:themeColor="text1"/>
          <w:lang w:val="cy-GB"/>
        </w:rPr>
        <w:t xml:space="preserve"> had been greater than the actual risk.  I now feel that I have enough confidence to try sea kayaking and to really experience the outdoor environment and develop my sense of place.  </w:t>
      </w:r>
    </w:p>
    <w:p w14:paraId="7694B209" w14:textId="77777777" w:rsidR="00D11B93" w:rsidRPr="00EE22C9" w:rsidRDefault="00D11B93" w:rsidP="00B54F21">
      <w:pPr>
        <w:spacing w:before="30" w:after="30" w:line="360" w:lineRule="auto"/>
        <w:rPr>
          <w:rFonts w:ascii="Times New Roman" w:hAnsi="Times New Roman" w:cs="Times New Roman"/>
          <w:color w:val="000000" w:themeColor="text1"/>
          <w:lang w:val="cy-GB"/>
        </w:rPr>
      </w:pPr>
    </w:p>
    <w:p w14:paraId="417EFB88" w14:textId="30EB9997" w:rsidR="00D11B93" w:rsidRPr="00EE22C9" w:rsidRDefault="00D11B93" w:rsidP="00B54F21">
      <w:pPr>
        <w:spacing w:before="30" w:after="30" w:line="360" w:lineRule="auto"/>
        <w:rPr>
          <w:rFonts w:ascii="Times New Roman" w:hAnsi="Times New Roman" w:cs="Times New Roman"/>
          <w:color w:val="000000" w:themeColor="text1"/>
          <w:lang w:val="cy-GB"/>
        </w:rPr>
      </w:pPr>
      <w:r w:rsidRPr="00EE22C9">
        <w:rPr>
          <w:rFonts w:ascii="Times New Roman" w:hAnsi="Times New Roman" w:cs="Times New Roman"/>
          <w:color w:val="000000" w:themeColor="text1"/>
          <w:lang w:val="cy-GB"/>
        </w:rPr>
        <w:t>When I took part in the Duke of Edinburgh award, I experienced the enormous mental benefits to be gained from being surrounded by natural beauty.  For me, a key benefit of outdoor adventure activity is the development of a sense of place;  being in the landscape allows me to ‘zone out’ of my everyday life and appreciate the moment</w:t>
      </w:r>
      <w:r w:rsidR="00905D05" w:rsidRPr="00EE22C9">
        <w:rPr>
          <w:rFonts w:ascii="Times New Roman" w:hAnsi="Times New Roman" w:cs="Times New Roman"/>
          <w:color w:val="000000" w:themeColor="text1"/>
          <w:lang w:val="cy-GB"/>
        </w:rPr>
        <w:t xml:space="preserve"> </w:t>
      </w:r>
      <w:r w:rsidR="00905D05" w:rsidRPr="00FB0AC7">
        <w:rPr>
          <w:rFonts w:ascii="Times New Roman" w:hAnsi="Times New Roman" w:cs="Times New Roman"/>
          <w:color w:val="000000" w:themeColor="text1"/>
          <w:lang w:val="cy-GB"/>
        </w:rPr>
        <w:t>Johnston (no</w:t>
      </w:r>
      <w:r w:rsidR="004B354C" w:rsidRPr="00FB0AC7">
        <w:rPr>
          <w:rFonts w:ascii="Times New Roman" w:hAnsi="Times New Roman" w:cs="Times New Roman"/>
          <w:color w:val="000000" w:themeColor="text1"/>
          <w:lang w:val="cy-GB"/>
        </w:rPr>
        <w:t xml:space="preserve"> </w:t>
      </w:r>
      <w:r w:rsidR="00905D05" w:rsidRPr="00FB0AC7">
        <w:rPr>
          <w:rFonts w:ascii="Times New Roman" w:hAnsi="Times New Roman" w:cs="Times New Roman"/>
          <w:color w:val="000000" w:themeColor="text1"/>
          <w:lang w:val="cy-GB"/>
        </w:rPr>
        <w:t>date)</w:t>
      </w:r>
      <w:r w:rsidRPr="00FB0AC7">
        <w:rPr>
          <w:rFonts w:ascii="Times New Roman" w:hAnsi="Times New Roman" w:cs="Times New Roman"/>
          <w:color w:val="000000" w:themeColor="text1"/>
          <w:lang w:val="cy-GB"/>
        </w:rPr>
        <w:t>.</w:t>
      </w:r>
      <w:r w:rsidRPr="00EE22C9">
        <w:rPr>
          <w:rFonts w:ascii="Times New Roman" w:hAnsi="Times New Roman" w:cs="Times New Roman"/>
          <w:color w:val="000000" w:themeColor="text1"/>
          <w:lang w:val="cy-GB"/>
        </w:rPr>
        <w:t xml:space="preserve"> </w:t>
      </w:r>
      <w:r w:rsidR="00DD5172" w:rsidRPr="00EE22C9">
        <w:rPr>
          <w:rFonts w:ascii="Times New Roman" w:hAnsi="Times New Roman" w:cs="Times New Roman"/>
          <w:color w:val="000000" w:themeColor="text1"/>
          <w:lang w:val="cy-GB"/>
        </w:rPr>
        <w:t>Another benefit that I</w:t>
      </w:r>
      <w:r w:rsidRPr="00EE22C9">
        <w:rPr>
          <w:rFonts w:ascii="Times New Roman" w:hAnsi="Times New Roman" w:cs="Times New Roman"/>
          <w:color w:val="000000" w:themeColor="text1"/>
          <w:lang w:val="cy-GB"/>
        </w:rPr>
        <w:t xml:space="preserve"> discovered through taking part in my DoE experience was it taught me how important it is to maintain a healthy diet in order to stay energised and healthy</w:t>
      </w:r>
      <w:r w:rsidR="00DD5172" w:rsidRPr="00EE22C9">
        <w:rPr>
          <w:rFonts w:ascii="Times New Roman" w:hAnsi="Times New Roman" w:cs="Times New Roman"/>
          <w:color w:val="000000" w:themeColor="text1"/>
          <w:lang w:val="cy-GB"/>
        </w:rPr>
        <w:t xml:space="preserve"> enough</w:t>
      </w:r>
      <w:r w:rsidRPr="00EE22C9">
        <w:rPr>
          <w:rFonts w:ascii="Times New Roman" w:hAnsi="Times New Roman" w:cs="Times New Roman"/>
          <w:color w:val="000000" w:themeColor="text1"/>
          <w:lang w:val="cy-GB"/>
        </w:rPr>
        <w:t xml:space="preserve"> to safely</w:t>
      </w:r>
      <w:r w:rsidR="00DD5172" w:rsidRPr="00EE22C9">
        <w:rPr>
          <w:rFonts w:ascii="Times New Roman" w:hAnsi="Times New Roman" w:cs="Times New Roman"/>
          <w:color w:val="000000" w:themeColor="text1"/>
          <w:lang w:val="cy-GB"/>
        </w:rPr>
        <w:t xml:space="preserve"> take part in the expedition. I realised </w:t>
      </w:r>
      <w:r w:rsidRPr="00EE22C9">
        <w:rPr>
          <w:rFonts w:ascii="Times New Roman" w:hAnsi="Times New Roman" w:cs="Times New Roman"/>
          <w:color w:val="000000" w:themeColor="text1"/>
          <w:lang w:val="cy-GB"/>
        </w:rPr>
        <w:t xml:space="preserve"> how this can affect your personal well-being</w:t>
      </w:r>
      <w:r w:rsidR="00DD5172" w:rsidRPr="00EE22C9">
        <w:rPr>
          <w:rFonts w:ascii="Times New Roman" w:hAnsi="Times New Roman" w:cs="Times New Roman"/>
          <w:color w:val="000000" w:themeColor="text1"/>
          <w:lang w:val="cy-GB"/>
        </w:rPr>
        <w:t xml:space="preserve">, physically and emotionally, and the improtance of being mindful of one’s </w:t>
      </w:r>
      <w:r w:rsidRPr="00EE22C9">
        <w:rPr>
          <w:rFonts w:ascii="Times New Roman" w:hAnsi="Times New Roman" w:cs="Times New Roman"/>
          <w:color w:val="000000" w:themeColor="text1"/>
          <w:lang w:val="cy-GB"/>
        </w:rPr>
        <w:t>basic human needs</w:t>
      </w:r>
      <w:r w:rsidR="00DD5172" w:rsidRPr="00EE22C9">
        <w:rPr>
          <w:rFonts w:ascii="Times New Roman" w:hAnsi="Times New Roman" w:cs="Times New Roman"/>
          <w:color w:val="000000" w:themeColor="text1"/>
          <w:lang w:val="cy-GB"/>
        </w:rPr>
        <w:t xml:space="preserve"> being met.</w:t>
      </w:r>
      <w:r w:rsidRPr="00EE22C9">
        <w:rPr>
          <w:rFonts w:ascii="Times New Roman" w:hAnsi="Times New Roman" w:cs="Times New Roman"/>
          <w:color w:val="000000" w:themeColor="text1"/>
          <w:lang w:val="cy-GB"/>
        </w:rPr>
        <w:t xml:space="preserve"> </w:t>
      </w:r>
      <w:r w:rsidR="00542EA5" w:rsidRPr="00F20B82">
        <w:rPr>
          <w:rFonts w:ascii="Times New Roman" w:hAnsi="Times New Roman" w:cs="Times New Roman"/>
          <w:color w:val="000000" w:themeColor="text1"/>
          <w:lang w:val="cy-GB"/>
        </w:rPr>
        <w:t>Crossland (no date</w:t>
      </w:r>
      <w:r w:rsidRPr="00F20B82">
        <w:rPr>
          <w:rFonts w:ascii="Times New Roman" w:hAnsi="Times New Roman" w:cs="Times New Roman"/>
          <w:color w:val="000000" w:themeColor="text1"/>
          <w:lang w:val="cy-GB"/>
        </w:rPr>
        <w:t>)</w:t>
      </w:r>
      <w:r w:rsidRPr="00EE22C9">
        <w:rPr>
          <w:rFonts w:ascii="Times New Roman" w:hAnsi="Times New Roman" w:cs="Times New Roman"/>
          <w:color w:val="000000" w:themeColor="text1"/>
          <w:lang w:val="cy-GB"/>
        </w:rPr>
        <w:t xml:space="preserve"> </w:t>
      </w:r>
      <w:r w:rsidR="00DD5172" w:rsidRPr="00EE22C9">
        <w:rPr>
          <w:rFonts w:ascii="Times New Roman" w:hAnsi="Times New Roman" w:cs="Times New Roman"/>
          <w:color w:val="000000" w:themeColor="text1"/>
          <w:lang w:val="cy-GB"/>
        </w:rPr>
        <w:t xml:space="preserve">discusses the importance of being aware of these basic needs and what happens if they </w:t>
      </w:r>
      <w:r w:rsidRPr="00EE22C9">
        <w:rPr>
          <w:rFonts w:ascii="Times New Roman" w:hAnsi="Times New Roman" w:cs="Times New Roman"/>
          <w:color w:val="000000" w:themeColor="text1"/>
          <w:lang w:val="cy-GB"/>
        </w:rPr>
        <w:t xml:space="preserve">are not </w:t>
      </w:r>
      <w:r w:rsidRPr="00EE22C9">
        <w:rPr>
          <w:rFonts w:ascii="Times New Roman" w:hAnsi="Times New Roman" w:cs="Times New Roman"/>
          <w:color w:val="000000" w:themeColor="text1"/>
          <w:lang w:val="cy-GB"/>
        </w:rPr>
        <w:lastRenderedPageBreak/>
        <w:t>taken into consideration. After furth</w:t>
      </w:r>
      <w:r w:rsidR="00DD5172" w:rsidRPr="00EE22C9">
        <w:rPr>
          <w:rFonts w:ascii="Times New Roman" w:hAnsi="Times New Roman" w:cs="Times New Roman"/>
          <w:color w:val="000000" w:themeColor="text1"/>
          <w:lang w:val="cy-GB"/>
        </w:rPr>
        <w:t xml:space="preserve">er reflection on my experience I would also assert that DoE also benefitted </w:t>
      </w:r>
      <w:r w:rsidRPr="00EE22C9">
        <w:rPr>
          <w:rFonts w:ascii="Times New Roman" w:hAnsi="Times New Roman" w:cs="Times New Roman"/>
          <w:color w:val="000000" w:themeColor="text1"/>
          <w:lang w:val="cy-GB"/>
        </w:rPr>
        <w:t xml:space="preserve">me mentally </w:t>
      </w:r>
      <w:r w:rsidR="00624502" w:rsidRPr="00EE22C9">
        <w:rPr>
          <w:rFonts w:ascii="Times New Roman" w:hAnsi="Times New Roman" w:cs="Times New Roman"/>
          <w:color w:val="000000" w:themeColor="text1"/>
          <w:lang w:val="cy-GB"/>
        </w:rPr>
        <w:t xml:space="preserve">and emotionally </w:t>
      </w:r>
      <w:r w:rsidRPr="00EE22C9">
        <w:rPr>
          <w:rFonts w:ascii="Times New Roman" w:hAnsi="Times New Roman" w:cs="Times New Roman"/>
          <w:color w:val="000000" w:themeColor="text1"/>
          <w:lang w:val="cy-GB"/>
        </w:rPr>
        <w:t xml:space="preserve">through the idea </w:t>
      </w:r>
      <w:r w:rsidR="00DD5172" w:rsidRPr="00EE22C9">
        <w:rPr>
          <w:rFonts w:ascii="Times New Roman" w:hAnsi="Times New Roman" w:cs="Times New Roman"/>
          <w:color w:val="000000" w:themeColor="text1"/>
          <w:lang w:val="cy-GB"/>
        </w:rPr>
        <w:t xml:space="preserve">and </w:t>
      </w:r>
      <w:r w:rsidR="00624502" w:rsidRPr="00EE22C9">
        <w:rPr>
          <w:rFonts w:ascii="Times New Roman" w:hAnsi="Times New Roman" w:cs="Times New Roman"/>
          <w:color w:val="000000" w:themeColor="text1"/>
          <w:lang w:val="cy-GB"/>
        </w:rPr>
        <w:t>p</w:t>
      </w:r>
      <w:r w:rsidR="00DD5172" w:rsidRPr="00EE22C9">
        <w:rPr>
          <w:rFonts w:ascii="Times New Roman" w:hAnsi="Times New Roman" w:cs="Times New Roman"/>
          <w:color w:val="000000" w:themeColor="text1"/>
          <w:lang w:val="cy-GB"/>
        </w:rPr>
        <w:t xml:space="preserve">rocess </w:t>
      </w:r>
      <w:r w:rsidRPr="00EE22C9">
        <w:rPr>
          <w:rFonts w:ascii="Times New Roman" w:hAnsi="Times New Roman" w:cs="Times New Roman"/>
          <w:color w:val="000000" w:themeColor="text1"/>
          <w:lang w:val="cy-GB"/>
        </w:rPr>
        <w:t>of accomplishing goals. For example when we made it to the campsite a sense of achievement was felt</w:t>
      </w:r>
      <w:r w:rsidR="00DD5172" w:rsidRPr="00EE22C9">
        <w:rPr>
          <w:rFonts w:ascii="Times New Roman" w:hAnsi="Times New Roman" w:cs="Times New Roman"/>
          <w:color w:val="000000" w:themeColor="text1"/>
          <w:lang w:val="cy-GB"/>
        </w:rPr>
        <w:t>,</w:t>
      </w:r>
      <w:r w:rsidRPr="00EE22C9">
        <w:rPr>
          <w:rFonts w:ascii="Times New Roman" w:hAnsi="Times New Roman" w:cs="Times New Roman"/>
          <w:color w:val="000000" w:themeColor="text1"/>
          <w:lang w:val="cy-GB"/>
        </w:rPr>
        <w:t xml:space="preserve"> resulting in a boost in self esteem.</w:t>
      </w:r>
    </w:p>
    <w:p w14:paraId="3F84586A" w14:textId="77777777" w:rsidR="00D11B93" w:rsidRPr="00EE22C9" w:rsidRDefault="00D11B93" w:rsidP="00B54F21">
      <w:pPr>
        <w:spacing w:before="30" w:after="30" w:line="360" w:lineRule="auto"/>
        <w:rPr>
          <w:rFonts w:ascii="Times New Roman" w:hAnsi="Times New Roman" w:cs="Times New Roman"/>
          <w:color w:val="000000" w:themeColor="text1"/>
          <w:lang w:val="cy-GB"/>
        </w:rPr>
      </w:pPr>
    </w:p>
    <w:p w14:paraId="0BE39E02" w14:textId="795447FA" w:rsidR="0045237E" w:rsidRPr="00EE22C9" w:rsidRDefault="00D11B93" w:rsidP="00B54F21">
      <w:pPr>
        <w:spacing w:before="30" w:after="30" w:line="360" w:lineRule="auto"/>
        <w:rPr>
          <w:rFonts w:ascii="Times New Roman" w:eastAsia="Times New Roman" w:hAnsi="Times New Roman" w:cs="Times New Roman"/>
        </w:rPr>
      </w:pPr>
      <w:r w:rsidRPr="00EE22C9">
        <w:rPr>
          <w:rFonts w:ascii="Times New Roman" w:hAnsi="Times New Roman" w:cs="Times New Roman"/>
          <w:color w:val="000000" w:themeColor="text1"/>
          <w:lang w:val="cy-GB"/>
        </w:rPr>
        <w:t>After recently undertaking a 5 day residential at Glan Llyn I have been able to spend some time reflecting upon the exper</w:t>
      </w:r>
      <w:r w:rsidR="00624502" w:rsidRPr="00EE22C9">
        <w:rPr>
          <w:rFonts w:ascii="Times New Roman" w:hAnsi="Times New Roman" w:cs="Times New Roman"/>
          <w:color w:val="000000" w:themeColor="text1"/>
          <w:lang w:val="cy-GB"/>
        </w:rPr>
        <w:t>ience and from that reflection I</w:t>
      </w:r>
      <w:r w:rsidRPr="00EE22C9">
        <w:rPr>
          <w:rFonts w:ascii="Times New Roman" w:hAnsi="Times New Roman" w:cs="Times New Roman"/>
          <w:color w:val="000000" w:themeColor="text1"/>
          <w:lang w:val="cy-GB"/>
        </w:rPr>
        <w:t xml:space="preserve"> have discovered some social benefits that are linked to OAA. Miner and Boldt (1981) and Skidelsky (1969) cited in Ewert and Sibthorp (2014)</w:t>
      </w:r>
      <w:r w:rsidR="00624502" w:rsidRPr="00EE22C9">
        <w:rPr>
          <w:rFonts w:ascii="Times New Roman" w:hAnsi="Times New Roman" w:cs="Times New Roman"/>
          <w:color w:val="000000" w:themeColor="text1"/>
          <w:lang w:val="cy-GB"/>
        </w:rPr>
        <w:t>,</w:t>
      </w:r>
      <w:r w:rsidRPr="00EE22C9">
        <w:rPr>
          <w:rFonts w:ascii="Times New Roman" w:hAnsi="Times New Roman" w:cs="Times New Roman"/>
          <w:color w:val="000000" w:themeColor="text1"/>
          <w:lang w:val="cy-GB"/>
        </w:rPr>
        <w:t xml:space="preserve"> state tha</w:t>
      </w:r>
      <w:r w:rsidRPr="00F20B82">
        <w:rPr>
          <w:rFonts w:ascii="Times New Roman" w:hAnsi="Times New Roman" w:cs="Times New Roman"/>
          <w:color w:val="000000" w:themeColor="text1"/>
          <w:lang w:val="cy-GB"/>
        </w:rPr>
        <w:t>t Hahn designed educational components that would teach self regulation, social competence, leadership and social responsibility</w:t>
      </w:r>
      <w:r w:rsidR="00624502" w:rsidRPr="00F20B82">
        <w:rPr>
          <w:rFonts w:ascii="Times New Roman" w:hAnsi="Times New Roman" w:cs="Times New Roman"/>
          <w:color w:val="000000" w:themeColor="text1"/>
          <w:lang w:val="cy-GB"/>
        </w:rPr>
        <w:t>. Simi</w:t>
      </w:r>
      <w:r w:rsidRPr="00F20B82">
        <w:rPr>
          <w:rFonts w:ascii="Times New Roman" w:hAnsi="Times New Roman" w:cs="Times New Roman"/>
          <w:color w:val="000000" w:themeColor="text1"/>
          <w:lang w:val="cy-GB"/>
        </w:rPr>
        <w:t>lar</w:t>
      </w:r>
      <w:r w:rsidR="00624502" w:rsidRPr="00F20B82">
        <w:rPr>
          <w:rFonts w:ascii="Times New Roman" w:hAnsi="Times New Roman" w:cs="Times New Roman"/>
          <w:color w:val="000000" w:themeColor="text1"/>
          <w:lang w:val="cy-GB"/>
        </w:rPr>
        <w:t>ly,</w:t>
      </w:r>
      <w:r w:rsidR="00624502" w:rsidRPr="00EE22C9">
        <w:rPr>
          <w:rFonts w:ascii="Times New Roman" w:hAnsi="Times New Roman" w:cs="Times New Roman"/>
          <w:color w:val="000000" w:themeColor="text1"/>
          <w:lang w:val="cy-GB"/>
        </w:rPr>
        <w:t xml:space="preserve"> </w:t>
      </w:r>
      <w:r w:rsidRPr="00EE22C9">
        <w:rPr>
          <w:rFonts w:ascii="Times New Roman" w:hAnsi="Times New Roman" w:cs="Times New Roman"/>
          <w:color w:val="000000" w:themeColor="text1"/>
          <w:lang w:val="cy-GB"/>
        </w:rPr>
        <w:t xml:space="preserve">my Glan Llyn experience, ‘outward bound’ which was created in the 1940s by Hahn, uses the natural enviroment to create adventerous ways to promote </w:t>
      </w:r>
      <w:r w:rsidR="00F20B82" w:rsidRPr="00F20B82">
        <w:rPr>
          <w:rFonts w:ascii="Times New Roman" w:hAnsi="Times New Roman" w:cs="Times New Roman"/>
          <w:color w:val="000000" w:themeColor="text1"/>
          <w:lang w:val="cy-GB"/>
        </w:rPr>
        <w:t xml:space="preserve">social and </w:t>
      </w:r>
      <w:r w:rsidRPr="00EE22C9">
        <w:rPr>
          <w:rFonts w:ascii="Times New Roman" w:hAnsi="Times New Roman" w:cs="Times New Roman"/>
          <w:color w:val="000000" w:themeColor="text1"/>
          <w:lang w:val="cy-GB"/>
        </w:rPr>
        <w:t xml:space="preserve">personal development in children </w:t>
      </w:r>
      <w:r w:rsidRPr="00EE22C9">
        <w:rPr>
          <w:rFonts w:ascii="Times New Roman" w:eastAsia="Times New Roman" w:hAnsi="Times New Roman" w:cs="Times New Roman"/>
          <w:color w:val="000000"/>
        </w:rPr>
        <w:t xml:space="preserve">by using the environment in an adventurous way, children can gain an enhanced understanding of both themselves and the world around them. </w:t>
      </w:r>
      <w:r w:rsidR="007C6D6A" w:rsidRPr="00EE22C9">
        <w:rPr>
          <w:rFonts w:ascii="Times New Roman" w:eastAsia="Times New Roman" w:hAnsi="Times New Roman" w:cs="Times New Roman"/>
          <w:color w:val="000000"/>
        </w:rPr>
        <w:t xml:space="preserve">Ewert and </w:t>
      </w:r>
      <w:proofErr w:type="spellStart"/>
      <w:r w:rsidR="007C6D6A" w:rsidRPr="00EE22C9">
        <w:rPr>
          <w:rFonts w:ascii="Times New Roman" w:eastAsia="Times New Roman" w:hAnsi="Times New Roman" w:cs="Times New Roman"/>
          <w:color w:val="000000"/>
        </w:rPr>
        <w:t>Sibthorp</w:t>
      </w:r>
      <w:proofErr w:type="spellEnd"/>
      <w:r w:rsidR="007C6D6A" w:rsidRPr="00EE22C9">
        <w:rPr>
          <w:rFonts w:ascii="Times New Roman" w:eastAsia="Times New Roman" w:hAnsi="Times New Roman" w:cs="Times New Roman"/>
          <w:color w:val="000000"/>
        </w:rPr>
        <w:t xml:space="preserve"> (2014) </w:t>
      </w:r>
      <w:r w:rsidRPr="00EE22C9">
        <w:rPr>
          <w:rFonts w:ascii="Times New Roman" w:eastAsia="Times New Roman" w:hAnsi="Times New Roman" w:cs="Times New Roman"/>
          <w:color w:val="000000"/>
        </w:rPr>
        <w:t>further points out that being spontaneously active and exploring open-ended activities provides children with the opportunity to learn to manage risks</w:t>
      </w:r>
      <w:r w:rsidR="007C6D6A" w:rsidRPr="00EE22C9">
        <w:rPr>
          <w:rFonts w:ascii="Times New Roman" w:eastAsia="Times New Roman" w:hAnsi="Times New Roman" w:cs="Times New Roman"/>
          <w:color w:val="000000"/>
        </w:rPr>
        <w:t>.</w:t>
      </w:r>
      <w:r w:rsidR="0045237E" w:rsidRPr="00EE22C9">
        <w:rPr>
          <w:rFonts w:ascii="Times New Roman" w:eastAsia="Times New Roman" w:hAnsi="Times New Roman" w:cs="Times New Roman"/>
          <w:color w:val="000000"/>
        </w:rPr>
        <w:t xml:space="preserve"> This is a key benefit from OAA because in order to make OAA ‘safe’ this is the process in which facilitators need to ensure is 100% to reduce </w:t>
      </w:r>
      <w:r w:rsidR="00F96592" w:rsidRPr="00EE22C9">
        <w:rPr>
          <w:rFonts w:ascii="Times New Roman" w:eastAsia="Times New Roman" w:hAnsi="Times New Roman" w:cs="Times New Roman"/>
          <w:color w:val="000000"/>
        </w:rPr>
        <w:t>potential loss.</w:t>
      </w:r>
    </w:p>
    <w:p w14:paraId="262187C0" w14:textId="77777777" w:rsidR="000E134F" w:rsidRDefault="000E134F" w:rsidP="00B54F21">
      <w:pPr>
        <w:spacing w:before="30" w:after="30" w:line="360" w:lineRule="auto"/>
        <w:rPr>
          <w:rFonts w:ascii="Times New Roman" w:hAnsi="Times New Roman" w:cs="Times New Roman"/>
        </w:rPr>
      </w:pPr>
    </w:p>
    <w:p w14:paraId="472403A5" w14:textId="0F8D5994" w:rsidR="00054FBD" w:rsidRPr="00EE22C9" w:rsidRDefault="00054FBD" w:rsidP="00B54F21">
      <w:pPr>
        <w:spacing w:before="30" w:after="30" w:line="360" w:lineRule="auto"/>
        <w:rPr>
          <w:rFonts w:ascii="Times New Roman" w:hAnsi="Times New Roman" w:cs="Times New Roman"/>
        </w:rPr>
      </w:pPr>
      <w:r w:rsidRPr="00EE22C9">
        <w:rPr>
          <w:rFonts w:ascii="Times New Roman" w:hAnsi="Times New Roman" w:cs="Times New Roman"/>
        </w:rPr>
        <w:t>This next section of the essay will clearly outline the potential factors which may have contributed to what Gill (2007) refers to as a risk adverse society.</w:t>
      </w:r>
      <w:r w:rsidR="000E134F">
        <w:rPr>
          <w:rFonts w:ascii="Times New Roman" w:hAnsi="Times New Roman" w:cs="Times New Roman"/>
        </w:rPr>
        <w:t xml:space="preserve"> </w:t>
      </w:r>
      <w:r w:rsidRPr="00EE22C9">
        <w:rPr>
          <w:rFonts w:ascii="Times New Roman" w:hAnsi="Times New Roman" w:cs="Times New Roman"/>
          <w:color w:val="000000"/>
        </w:rPr>
        <w:t>Gill (2007) underlines that there are two contributing factors that are causing risk aversion; the development of a compensation culture, and ‘the nanny state’. The compensation culture exists because of the fear of being sued in the case of accidents. However, Gill argues that this is a myth, and that according to the Law Society there has been no increase in the number of claims over recent years. Gill states that firstly, because of businesses adopting a more cautious approach due to the fear of being sued, this may outweigh the increase in any number of claims that historically would not have been lodged.</w:t>
      </w:r>
    </w:p>
    <w:p w14:paraId="11D6D34C" w14:textId="77777777" w:rsidR="000E134F" w:rsidRDefault="000E134F" w:rsidP="00B54F21">
      <w:pPr>
        <w:pStyle w:val="NormalWeb"/>
        <w:spacing w:before="30" w:beforeAutospacing="0" w:after="30" w:afterAutospacing="0" w:line="360" w:lineRule="auto"/>
        <w:rPr>
          <w:color w:val="000000"/>
        </w:rPr>
      </w:pPr>
    </w:p>
    <w:p w14:paraId="4BACB62B" w14:textId="7311EDA5" w:rsidR="00054FBD" w:rsidRPr="00EE22C9" w:rsidRDefault="00054FBD" w:rsidP="00B54F21">
      <w:pPr>
        <w:pStyle w:val="NormalWeb"/>
        <w:spacing w:before="30" w:beforeAutospacing="0" w:after="30" w:afterAutospacing="0" w:line="360" w:lineRule="auto"/>
        <w:rPr>
          <w:color w:val="000000"/>
        </w:rPr>
      </w:pPr>
      <w:r w:rsidRPr="00EE22C9">
        <w:rPr>
          <w:color w:val="000000"/>
        </w:rPr>
        <w:t xml:space="preserve">The second contributing factor is the ‘nanny state’ and reference to the regulatory organisers such as Ofsted and the Health and </w:t>
      </w:r>
      <w:r w:rsidR="001448C5" w:rsidRPr="00EE22C9">
        <w:rPr>
          <w:color w:val="000000"/>
        </w:rPr>
        <w:t>Safety</w:t>
      </w:r>
      <w:r w:rsidRPr="00EE22C9">
        <w:rPr>
          <w:color w:val="000000"/>
        </w:rPr>
        <w:t xml:space="preserve"> Executive (HSE). These organisations have a huge impact on the roles of outdoor adventure facilitators. This is because HSE prescribe regulations which organisations must follow. Although these rules and regulations are provided to ensure maximum </w:t>
      </w:r>
      <w:r w:rsidR="001448C5" w:rsidRPr="00EE22C9">
        <w:rPr>
          <w:color w:val="000000"/>
        </w:rPr>
        <w:t>safety</w:t>
      </w:r>
      <w:r w:rsidRPr="00EE22C9">
        <w:rPr>
          <w:color w:val="000000"/>
        </w:rPr>
        <w:t xml:space="preserve"> is ensured, this can decrease the flexibility and professional judgement of outdoor adventure education (OAE) facilitators</w:t>
      </w:r>
      <w:r w:rsidR="00624502" w:rsidRPr="00EE22C9">
        <w:rPr>
          <w:color w:val="000000"/>
        </w:rPr>
        <w:t>,</w:t>
      </w:r>
      <w:r w:rsidRPr="00EE22C9">
        <w:rPr>
          <w:color w:val="000000"/>
        </w:rPr>
        <w:t xml:space="preserve"> because as the years are passing more rules and </w:t>
      </w:r>
      <w:r w:rsidRPr="00EE22C9">
        <w:rPr>
          <w:color w:val="000000"/>
        </w:rPr>
        <w:lastRenderedPageBreak/>
        <w:t>regulations are appearing. There is also a tendency to ‘skew services’ in order to meet the measured requirements. However, Gill (2007) also argues that it would be wrong to place a risk aversion culture at the door of the nanny state because fears about child safety were apparent prior to the existence of such regulatory bodies.</w:t>
      </w:r>
    </w:p>
    <w:p w14:paraId="780E31A2" w14:textId="77777777" w:rsidR="00B54F21" w:rsidRDefault="00B54F21" w:rsidP="00B54F21">
      <w:pPr>
        <w:pStyle w:val="NormalWeb"/>
        <w:spacing w:before="0" w:beforeAutospacing="0" w:after="0" w:afterAutospacing="0" w:line="360" w:lineRule="auto"/>
        <w:rPr>
          <w:color w:val="000000"/>
        </w:rPr>
      </w:pPr>
    </w:p>
    <w:p w14:paraId="07832B4A" w14:textId="08A68A24" w:rsidR="00054FBD" w:rsidRPr="00EE22C9" w:rsidRDefault="00054FBD" w:rsidP="00B54F21">
      <w:pPr>
        <w:pStyle w:val="NormalWeb"/>
        <w:spacing w:before="0" w:beforeAutospacing="0" w:after="0" w:afterAutospacing="0" w:line="360" w:lineRule="auto"/>
        <w:rPr>
          <w:color w:val="000000"/>
        </w:rPr>
      </w:pPr>
      <w:r w:rsidRPr="00EE22C9">
        <w:rPr>
          <w:color w:val="000000"/>
        </w:rPr>
        <w:t xml:space="preserve">Gill (2007) comments on the way communities have changed over the last few decades. Parents today may live far from where they grew up and do not necessarily know everybody around them, unlike in previous decades when most children would have been brought up in communities where everybody knew everybody else.  This has resulted in society becoming less friendly and created a more suspicious atmosphere in local areas as to who is around. Gill (2007) argues that this has and contributed towards a risk adverse society because ‘good parenting’ equates to children being under the constant care of an adult in order to ensure they come to no harm. By contrast, those parents who choose to give their children more freedom and time when they are not supervised are deemed neglectful or irresponsible. Gill (2007) cites the sociologist </w:t>
      </w:r>
      <w:proofErr w:type="spellStart"/>
      <w:r w:rsidRPr="00EE22C9">
        <w:rPr>
          <w:color w:val="000000"/>
        </w:rPr>
        <w:t>Furedi</w:t>
      </w:r>
      <w:proofErr w:type="spellEnd"/>
      <w:r w:rsidRPr="00EE22C9">
        <w:rPr>
          <w:color w:val="000000"/>
        </w:rPr>
        <w:t xml:space="preserve"> (</w:t>
      </w:r>
      <w:r w:rsidR="000B11BC" w:rsidRPr="00EE22C9">
        <w:rPr>
          <w:color w:val="000000"/>
        </w:rPr>
        <w:t>2004</w:t>
      </w:r>
      <w:r w:rsidRPr="00EE22C9">
        <w:rPr>
          <w:color w:val="000000"/>
        </w:rPr>
        <w:t xml:space="preserve">) who says that parents have to conform to </w:t>
      </w:r>
      <w:proofErr w:type="gramStart"/>
      <w:r w:rsidRPr="00EE22C9">
        <w:rPr>
          <w:color w:val="000000"/>
        </w:rPr>
        <w:t>this</w:t>
      </w:r>
      <w:proofErr w:type="gramEnd"/>
      <w:r w:rsidRPr="00EE22C9">
        <w:rPr>
          <w:color w:val="000000"/>
        </w:rPr>
        <w:t xml:space="preserve"> or they will stigmatised.</w:t>
      </w:r>
    </w:p>
    <w:p w14:paraId="4D722374" w14:textId="77777777" w:rsidR="00B54F21" w:rsidRDefault="00B54F21" w:rsidP="00B54F21">
      <w:pPr>
        <w:spacing w:before="30" w:after="30" w:line="360" w:lineRule="auto"/>
        <w:rPr>
          <w:rFonts w:ascii="Times New Roman" w:hAnsi="Times New Roman" w:cs="Times New Roman"/>
          <w:color w:val="000000"/>
        </w:rPr>
      </w:pPr>
    </w:p>
    <w:p w14:paraId="6FE88ADC" w14:textId="53931AA6" w:rsidR="00054FBD" w:rsidRPr="00EE22C9" w:rsidRDefault="004808AC" w:rsidP="00B54F21">
      <w:pPr>
        <w:spacing w:before="30" w:after="30" w:line="360" w:lineRule="auto"/>
        <w:rPr>
          <w:rFonts w:ascii="Times New Roman" w:hAnsi="Times New Roman" w:cs="Times New Roman"/>
          <w:color w:val="000000"/>
        </w:rPr>
      </w:pPr>
      <w:r w:rsidRPr="00EE22C9">
        <w:rPr>
          <w:rFonts w:ascii="Times New Roman" w:hAnsi="Times New Roman" w:cs="Times New Roman"/>
          <w:color w:val="000000"/>
        </w:rPr>
        <w:t xml:space="preserve">Gill (2007) states that professionals are becoming increasingly concerned about the safety of children whilst in the playground and on trips. As a result, schools are reducing the number of school trips and residential holidays for fear of being sued. In 2003 a report by the Skills Select Committee stated that there were between seven and ten million educational </w:t>
      </w:r>
      <w:r w:rsidR="00624502" w:rsidRPr="00EE22C9">
        <w:rPr>
          <w:rFonts w:ascii="Times New Roman" w:hAnsi="Times New Roman" w:cs="Times New Roman"/>
          <w:color w:val="000000"/>
        </w:rPr>
        <w:t xml:space="preserve">trips or </w:t>
      </w:r>
      <w:r w:rsidRPr="00EE22C9">
        <w:rPr>
          <w:rFonts w:ascii="Times New Roman" w:hAnsi="Times New Roman" w:cs="Times New Roman"/>
          <w:color w:val="000000"/>
        </w:rPr>
        <w:t>visits</w:t>
      </w:r>
      <w:r w:rsidR="00624502" w:rsidRPr="00EE22C9">
        <w:rPr>
          <w:rFonts w:ascii="Times New Roman" w:hAnsi="Times New Roman" w:cs="Times New Roman"/>
          <w:color w:val="000000"/>
        </w:rPr>
        <w:t xml:space="preserve"> and</w:t>
      </w:r>
      <w:r w:rsidRPr="00EE22C9">
        <w:rPr>
          <w:rFonts w:ascii="Times New Roman" w:hAnsi="Times New Roman" w:cs="Times New Roman"/>
          <w:color w:val="000000"/>
        </w:rPr>
        <w:t xml:space="preserve"> yet only one fatality. </w:t>
      </w:r>
      <w:proofErr w:type="gramStart"/>
      <w:r w:rsidR="00624502" w:rsidRPr="00EE22C9">
        <w:rPr>
          <w:rFonts w:ascii="Times New Roman" w:hAnsi="Times New Roman" w:cs="Times New Roman"/>
          <w:color w:val="000000"/>
        </w:rPr>
        <w:t>Therefore</w:t>
      </w:r>
      <w:proofErr w:type="gramEnd"/>
      <w:r w:rsidR="00624502" w:rsidRPr="00EE22C9">
        <w:rPr>
          <w:rFonts w:ascii="Times New Roman" w:hAnsi="Times New Roman" w:cs="Times New Roman"/>
          <w:color w:val="000000"/>
        </w:rPr>
        <w:t xml:space="preserve"> the perception of risk in this instance outweighs the reality of such risks. </w:t>
      </w:r>
      <w:r w:rsidRPr="00EE22C9">
        <w:rPr>
          <w:rFonts w:ascii="Times New Roman" w:hAnsi="Times New Roman" w:cs="Times New Roman"/>
          <w:color w:val="000000"/>
        </w:rPr>
        <w:t>The Select Committee argues that without these opportunities, students are losing out on extra curriculum enrichment. Indeed, Gill (2007) argues that Ofsted and other government departments are too focussed on the safety of pupils and do not support the idea that OAA benefit pupils any more than the average classroom. However, the arrival of ‘forest schools’ in the UK in the mid 1990s is a sign of risk aversion being challenged. Forest schools are a great way to enrich students’ learning as they are situated in a natural environment setting and this allows students to develop a sense of place in the way that they cannot in a typical classroom. Forest school leaders are given specific training on forest school values and they are also shown how to apply this to the forest school environment. This holistic learning approach is a great way for schools challenging risk aversion.</w:t>
      </w:r>
    </w:p>
    <w:p w14:paraId="0D22BF56" w14:textId="77777777" w:rsidR="000E134F" w:rsidRDefault="000E134F" w:rsidP="00B54F21">
      <w:pPr>
        <w:spacing w:before="30" w:after="30" w:line="360" w:lineRule="auto"/>
        <w:rPr>
          <w:rFonts w:ascii="Times New Roman" w:hAnsi="Times New Roman" w:cs="Times New Roman"/>
          <w:b/>
          <w:color w:val="000000"/>
          <w:sz w:val="28"/>
          <w:szCs w:val="28"/>
        </w:rPr>
      </w:pPr>
    </w:p>
    <w:p w14:paraId="3B27B54E" w14:textId="77777777" w:rsidR="000E134F" w:rsidRDefault="000E134F" w:rsidP="00B54F21">
      <w:pPr>
        <w:spacing w:before="30" w:after="30" w:line="360" w:lineRule="auto"/>
        <w:rPr>
          <w:rFonts w:ascii="Times New Roman" w:hAnsi="Times New Roman" w:cs="Times New Roman"/>
          <w:b/>
          <w:color w:val="000000"/>
          <w:sz w:val="28"/>
          <w:szCs w:val="28"/>
        </w:rPr>
      </w:pPr>
    </w:p>
    <w:p w14:paraId="64C394F7" w14:textId="77777777" w:rsidR="000E134F" w:rsidRDefault="000E134F" w:rsidP="00B54F21">
      <w:pPr>
        <w:spacing w:before="30" w:after="30" w:line="360" w:lineRule="auto"/>
        <w:rPr>
          <w:rFonts w:ascii="Times New Roman" w:hAnsi="Times New Roman" w:cs="Times New Roman"/>
          <w:b/>
          <w:color w:val="000000"/>
          <w:sz w:val="28"/>
          <w:szCs w:val="28"/>
        </w:rPr>
      </w:pPr>
    </w:p>
    <w:p w14:paraId="56397227" w14:textId="77777777" w:rsidR="000E134F" w:rsidRDefault="000E134F" w:rsidP="00B54F21">
      <w:pPr>
        <w:spacing w:before="30" w:after="30" w:line="360" w:lineRule="auto"/>
        <w:rPr>
          <w:rFonts w:ascii="Times New Roman" w:hAnsi="Times New Roman" w:cs="Times New Roman"/>
          <w:b/>
          <w:color w:val="000000"/>
          <w:sz w:val="28"/>
          <w:szCs w:val="28"/>
        </w:rPr>
      </w:pPr>
    </w:p>
    <w:p w14:paraId="214DAED0" w14:textId="3E36C53C" w:rsidR="004808AC" w:rsidRPr="00EE22C9" w:rsidRDefault="004808AC" w:rsidP="00B54F21">
      <w:pPr>
        <w:spacing w:before="30" w:after="30" w:line="360" w:lineRule="auto"/>
        <w:rPr>
          <w:rFonts w:ascii="Times New Roman" w:hAnsi="Times New Roman" w:cs="Times New Roman"/>
          <w:b/>
          <w:color w:val="000000"/>
          <w:sz w:val="28"/>
          <w:szCs w:val="28"/>
        </w:rPr>
      </w:pPr>
      <w:r w:rsidRPr="00EE22C9">
        <w:rPr>
          <w:rFonts w:ascii="Times New Roman" w:hAnsi="Times New Roman" w:cs="Times New Roman"/>
          <w:b/>
          <w:color w:val="000000"/>
          <w:sz w:val="28"/>
          <w:szCs w:val="28"/>
        </w:rPr>
        <w:lastRenderedPageBreak/>
        <w:t>In conclusion:</w:t>
      </w:r>
    </w:p>
    <w:p w14:paraId="27091BC5" w14:textId="6C33C367" w:rsidR="004808AC" w:rsidRPr="00EE22C9" w:rsidRDefault="00F20B82" w:rsidP="00B54F21">
      <w:pPr>
        <w:spacing w:before="30" w:after="30" w:line="360" w:lineRule="auto"/>
        <w:rPr>
          <w:rFonts w:ascii="Times New Roman" w:hAnsi="Times New Roman" w:cs="Times New Roman"/>
          <w:color w:val="000000" w:themeColor="text1"/>
          <w:lang w:val="cy-GB"/>
        </w:rPr>
      </w:pPr>
      <w:r>
        <w:rPr>
          <w:rFonts w:ascii="Times New Roman" w:hAnsi="Times New Roman" w:cs="Times New Roman"/>
          <w:color w:val="000000" w:themeColor="text1"/>
          <w:lang w:val="cy-GB"/>
        </w:rPr>
        <w:t>To conclude i</w:t>
      </w:r>
      <w:r w:rsidR="004808AC" w:rsidRPr="00F20B82">
        <w:rPr>
          <w:rFonts w:ascii="Times New Roman" w:hAnsi="Times New Roman" w:cs="Times New Roman"/>
          <w:color w:val="000000" w:themeColor="text1"/>
          <w:lang w:val="cy-GB"/>
        </w:rPr>
        <w:t>n a perfect world, proper  ‘risk management’ would be a key feature of challenging and adventurous activities and is crucial to providing ‘safe’ activities.</w:t>
      </w:r>
      <w:r>
        <w:rPr>
          <w:rFonts w:ascii="Times New Roman" w:hAnsi="Times New Roman" w:cs="Times New Roman"/>
          <w:color w:val="000000" w:themeColor="text1"/>
          <w:lang w:val="cy-GB"/>
        </w:rPr>
        <w:t xml:space="preserve"> Within this appropriate risk perception must be analysed in order to create a society that is not totally risk averse.</w:t>
      </w:r>
    </w:p>
    <w:p w14:paraId="70366702" w14:textId="4ABEEFA8" w:rsidR="00B87D01" w:rsidRPr="00EE22C9" w:rsidRDefault="00F20B82" w:rsidP="00B54F21">
      <w:pPr>
        <w:spacing w:before="30" w:after="30" w:line="360" w:lineRule="auto"/>
        <w:rPr>
          <w:rFonts w:ascii="Times New Roman" w:hAnsi="Times New Roman" w:cs="Times New Roman"/>
          <w:color w:val="000000"/>
        </w:rPr>
      </w:pPr>
      <w:r>
        <w:rPr>
          <w:rFonts w:ascii="Times New Roman" w:hAnsi="Times New Roman" w:cs="Times New Roman"/>
          <w:color w:val="000000"/>
        </w:rPr>
        <w:t>T</w:t>
      </w:r>
      <w:r w:rsidR="004808AC" w:rsidRPr="00EE22C9">
        <w:rPr>
          <w:rFonts w:ascii="Times New Roman" w:hAnsi="Times New Roman" w:cs="Times New Roman"/>
          <w:color w:val="000000"/>
        </w:rPr>
        <w:t xml:space="preserve">his essay has </w:t>
      </w:r>
      <w:r w:rsidR="00B87D01" w:rsidRPr="00EE22C9">
        <w:rPr>
          <w:rFonts w:ascii="Times New Roman" w:hAnsi="Times New Roman" w:cs="Times New Roman"/>
          <w:color w:val="000000"/>
        </w:rPr>
        <w:t>identified</w:t>
      </w:r>
      <w:r w:rsidR="004808AC" w:rsidRPr="00EE22C9">
        <w:rPr>
          <w:rFonts w:ascii="Times New Roman" w:hAnsi="Times New Roman" w:cs="Times New Roman"/>
          <w:color w:val="000000"/>
        </w:rPr>
        <w:t xml:space="preserve"> both the key features and benefits of selected outdoor challen</w:t>
      </w:r>
      <w:r>
        <w:rPr>
          <w:rFonts w:ascii="Times New Roman" w:hAnsi="Times New Roman" w:cs="Times New Roman"/>
          <w:color w:val="000000"/>
        </w:rPr>
        <w:t>ging and adventurous activities. R</w:t>
      </w:r>
      <w:r w:rsidR="00B87D01" w:rsidRPr="00EE22C9">
        <w:rPr>
          <w:rFonts w:ascii="Times New Roman" w:hAnsi="Times New Roman" w:cs="Times New Roman"/>
          <w:color w:val="000000"/>
        </w:rPr>
        <w:t xml:space="preserve">elevant literature and research </w:t>
      </w:r>
      <w:proofErr w:type="gramStart"/>
      <w:r w:rsidR="00B87D01" w:rsidRPr="00EE22C9">
        <w:rPr>
          <w:rFonts w:ascii="Times New Roman" w:hAnsi="Times New Roman" w:cs="Times New Roman"/>
          <w:color w:val="000000"/>
        </w:rPr>
        <w:t>was</w:t>
      </w:r>
      <w:proofErr w:type="gramEnd"/>
      <w:r w:rsidR="00B87D01" w:rsidRPr="00EE22C9">
        <w:rPr>
          <w:rFonts w:ascii="Times New Roman" w:hAnsi="Times New Roman" w:cs="Times New Roman"/>
          <w:color w:val="000000"/>
        </w:rPr>
        <w:t xml:space="preserve"> used</w:t>
      </w:r>
      <w:r>
        <w:rPr>
          <w:rFonts w:ascii="Times New Roman" w:hAnsi="Times New Roman" w:cs="Times New Roman"/>
          <w:color w:val="000000"/>
        </w:rPr>
        <w:t xml:space="preserve"> as well as my own personal experiences to </w:t>
      </w:r>
      <w:r w:rsidR="00B87D01" w:rsidRPr="00EE22C9">
        <w:rPr>
          <w:rFonts w:ascii="Times New Roman" w:hAnsi="Times New Roman" w:cs="Times New Roman"/>
          <w:color w:val="000000"/>
        </w:rPr>
        <w:t>discuss</w:t>
      </w:r>
      <w:r>
        <w:rPr>
          <w:rFonts w:ascii="Times New Roman" w:hAnsi="Times New Roman" w:cs="Times New Roman"/>
          <w:color w:val="000000"/>
        </w:rPr>
        <w:t xml:space="preserve"> these benefits and</w:t>
      </w:r>
      <w:r w:rsidR="00B87D01" w:rsidRPr="00EE22C9">
        <w:rPr>
          <w:rFonts w:ascii="Times New Roman" w:hAnsi="Times New Roman" w:cs="Times New Roman"/>
          <w:color w:val="000000"/>
        </w:rPr>
        <w:t xml:space="preserve"> potential factors which may have contributed to what Gill refers to as a risk adverse society. </w:t>
      </w:r>
    </w:p>
    <w:p w14:paraId="5484784C" w14:textId="2D68352B" w:rsidR="00B87D01" w:rsidRPr="00EE22C9" w:rsidRDefault="00B87D01" w:rsidP="00B54F21">
      <w:pPr>
        <w:spacing w:before="30" w:after="30" w:line="360" w:lineRule="auto"/>
        <w:rPr>
          <w:rFonts w:ascii="Times New Roman" w:hAnsi="Times New Roman" w:cs="Times New Roman"/>
          <w:color w:val="000000"/>
        </w:rPr>
      </w:pPr>
    </w:p>
    <w:p w14:paraId="11CC7815" w14:textId="2B78A5BF" w:rsidR="00B87D01" w:rsidRPr="00EE22C9" w:rsidRDefault="00DC20AC" w:rsidP="00B54F21">
      <w:pPr>
        <w:spacing w:before="30" w:after="30" w:line="360" w:lineRule="auto"/>
        <w:rPr>
          <w:rFonts w:ascii="Times New Roman" w:hAnsi="Times New Roman" w:cs="Times New Roman"/>
          <w:color w:val="000000"/>
        </w:rPr>
      </w:pPr>
      <w:r>
        <w:rPr>
          <w:rFonts w:ascii="Times New Roman" w:hAnsi="Times New Roman" w:cs="Times New Roman"/>
          <w:color w:val="000000"/>
        </w:rPr>
        <w:t>I believe that</w:t>
      </w:r>
      <w:r w:rsidR="00B87D01" w:rsidRPr="00EE22C9">
        <w:rPr>
          <w:rFonts w:ascii="Times New Roman" w:hAnsi="Times New Roman" w:cs="Times New Roman"/>
          <w:color w:val="000000"/>
        </w:rPr>
        <w:t xml:space="preserve"> </w:t>
      </w:r>
      <w:r w:rsidR="00F41536" w:rsidRPr="00EE22C9">
        <w:rPr>
          <w:rFonts w:ascii="Times New Roman" w:hAnsi="Times New Roman" w:cs="Times New Roman"/>
          <w:color w:val="000000"/>
        </w:rPr>
        <w:t>challenging an</w:t>
      </w:r>
      <w:r>
        <w:rPr>
          <w:rFonts w:ascii="Times New Roman" w:hAnsi="Times New Roman" w:cs="Times New Roman"/>
          <w:color w:val="000000"/>
        </w:rPr>
        <w:t>d adventurous outdoor activity</w:t>
      </w:r>
      <w:r w:rsidR="00F41536" w:rsidRPr="00EE22C9">
        <w:rPr>
          <w:rFonts w:ascii="Times New Roman" w:hAnsi="Times New Roman" w:cs="Times New Roman"/>
          <w:color w:val="000000"/>
        </w:rPr>
        <w:t xml:space="preserve"> is a great way to enhance learni</w:t>
      </w:r>
      <w:r>
        <w:rPr>
          <w:rFonts w:ascii="Times New Roman" w:hAnsi="Times New Roman" w:cs="Times New Roman"/>
          <w:color w:val="000000"/>
        </w:rPr>
        <w:t xml:space="preserve">ng opportunities for the future, build </w:t>
      </w:r>
      <w:proofErr w:type="spellStart"/>
      <w:r>
        <w:rPr>
          <w:rFonts w:ascii="Times New Roman" w:hAnsi="Times New Roman" w:cs="Times New Roman"/>
          <w:color w:val="000000"/>
        </w:rPr>
        <w:t>self esteem</w:t>
      </w:r>
      <w:proofErr w:type="spellEnd"/>
      <w:r>
        <w:rPr>
          <w:rFonts w:ascii="Times New Roman" w:hAnsi="Times New Roman" w:cs="Times New Roman"/>
          <w:color w:val="000000"/>
        </w:rPr>
        <w:t xml:space="preserve">, leadership qualities, </w:t>
      </w:r>
      <w:proofErr w:type="spellStart"/>
      <w:r>
        <w:rPr>
          <w:rFonts w:ascii="Times New Roman" w:hAnsi="Times New Roman" w:cs="Times New Roman"/>
          <w:color w:val="000000"/>
        </w:rPr>
        <w:t>self discipline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well being</w:t>
      </w:r>
      <w:proofErr w:type="spellEnd"/>
      <w:r>
        <w:rPr>
          <w:rFonts w:ascii="Times New Roman" w:hAnsi="Times New Roman" w:cs="Times New Roman"/>
          <w:color w:val="000000"/>
        </w:rPr>
        <w:t xml:space="preserve"> and enjoyment of a sense of place within nature.</w:t>
      </w:r>
      <w:r w:rsidR="00F41536" w:rsidRPr="00EE22C9">
        <w:rPr>
          <w:rFonts w:ascii="Times New Roman" w:hAnsi="Times New Roman" w:cs="Times New Roman"/>
          <w:color w:val="000000"/>
        </w:rPr>
        <w:t xml:space="preserve"> However, due to the complications and prescribed regulations it is key to ensure that risk management is crucial</w:t>
      </w:r>
      <w:r>
        <w:rPr>
          <w:rFonts w:ascii="Times New Roman" w:hAnsi="Times New Roman" w:cs="Times New Roman"/>
          <w:color w:val="000000"/>
        </w:rPr>
        <w:t xml:space="preserve"> to providing ‘safe’ activities, with elements of perceived risk, as these</w:t>
      </w:r>
      <w:r w:rsidR="00F41536" w:rsidRPr="00EE22C9">
        <w:rPr>
          <w:rFonts w:ascii="Times New Roman" w:hAnsi="Times New Roman" w:cs="Times New Roman"/>
          <w:color w:val="000000"/>
        </w:rPr>
        <w:t xml:space="preserve"> </w:t>
      </w:r>
      <w:r>
        <w:rPr>
          <w:rFonts w:ascii="Times New Roman" w:hAnsi="Times New Roman" w:cs="Times New Roman"/>
          <w:color w:val="000000"/>
        </w:rPr>
        <w:t xml:space="preserve">have been seen to enhance learning and </w:t>
      </w:r>
      <w:proofErr w:type="spellStart"/>
      <w:r>
        <w:rPr>
          <w:rFonts w:ascii="Times New Roman" w:hAnsi="Times New Roman" w:cs="Times New Roman"/>
          <w:color w:val="000000"/>
        </w:rPr>
        <w:t>self development</w:t>
      </w:r>
      <w:proofErr w:type="spellEnd"/>
      <w:r>
        <w:rPr>
          <w:rFonts w:ascii="Times New Roman" w:hAnsi="Times New Roman" w:cs="Times New Roman"/>
          <w:color w:val="000000"/>
        </w:rPr>
        <w:t xml:space="preserve"> and fulfilment.</w:t>
      </w:r>
    </w:p>
    <w:p w14:paraId="1CAE46EA" w14:textId="5602B4A6" w:rsidR="004808AC" w:rsidRPr="00EE22C9" w:rsidRDefault="004808AC" w:rsidP="00B54F21">
      <w:pPr>
        <w:spacing w:before="30" w:after="30" w:line="360" w:lineRule="auto"/>
        <w:rPr>
          <w:rFonts w:ascii="Times New Roman" w:hAnsi="Times New Roman" w:cs="Times New Roman"/>
        </w:rPr>
      </w:pPr>
    </w:p>
    <w:p w14:paraId="47231831" w14:textId="5D8754DC" w:rsidR="00740D3B" w:rsidRPr="004B354C" w:rsidRDefault="004B354C" w:rsidP="00B54F21">
      <w:pPr>
        <w:spacing w:before="30" w:after="30" w:line="360" w:lineRule="auto"/>
        <w:rPr>
          <w:rFonts w:ascii="Times New Roman" w:hAnsi="Times New Roman" w:cs="Times New Roman"/>
          <w:sz w:val="28"/>
          <w:szCs w:val="28"/>
        </w:rPr>
      </w:pPr>
      <w:r w:rsidRPr="004B354C">
        <w:rPr>
          <w:rFonts w:ascii="Times New Roman" w:hAnsi="Times New Roman" w:cs="Times New Roman"/>
          <w:sz w:val="28"/>
          <w:szCs w:val="28"/>
        </w:rPr>
        <w:t xml:space="preserve">Word Count: </w:t>
      </w:r>
      <w:r w:rsidR="00E82376">
        <w:rPr>
          <w:rFonts w:ascii="Times New Roman" w:hAnsi="Times New Roman" w:cs="Times New Roman"/>
          <w:sz w:val="28"/>
          <w:szCs w:val="28"/>
        </w:rPr>
        <w:t>1998</w:t>
      </w:r>
      <w:bookmarkStart w:id="0" w:name="_GoBack"/>
      <w:bookmarkEnd w:id="0"/>
    </w:p>
    <w:p w14:paraId="1BF00B49" w14:textId="62EDC383" w:rsidR="00740D3B" w:rsidRPr="00EE22C9" w:rsidRDefault="00740D3B" w:rsidP="00B54F21">
      <w:pPr>
        <w:spacing w:before="30" w:after="30" w:line="360" w:lineRule="auto"/>
        <w:rPr>
          <w:rFonts w:ascii="Times New Roman" w:hAnsi="Times New Roman" w:cs="Times New Roman"/>
        </w:rPr>
      </w:pPr>
    </w:p>
    <w:p w14:paraId="56726A2E" w14:textId="7E604EA2" w:rsidR="00740D3B" w:rsidRPr="00EE22C9" w:rsidRDefault="00740D3B" w:rsidP="00B54F21">
      <w:pPr>
        <w:spacing w:before="30" w:after="30" w:line="360" w:lineRule="auto"/>
        <w:rPr>
          <w:rFonts w:ascii="Times New Roman" w:hAnsi="Times New Roman" w:cs="Times New Roman"/>
        </w:rPr>
      </w:pPr>
    </w:p>
    <w:p w14:paraId="4FB59A95" w14:textId="04F8182E" w:rsidR="00740D3B" w:rsidRPr="004B354C" w:rsidRDefault="00740D3B" w:rsidP="00B54F21">
      <w:pPr>
        <w:spacing w:before="30" w:after="30" w:line="360" w:lineRule="auto"/>
        <w:rPr>
          <w:rFonts w:ascii="Times New Roman" w:hAnsi="Times New Roman" w:cs="Times New Roman"/>
          <w:sz w:val="28"/>
          <w:szCs w:val="28"/>
        </w:rPr>
      </w:pPr>
    </w:p>
    <w:p w14:paraId="607FBA13" w14:textId="77777777" w:rsidR="00FB0AC7" w:rsidRDefault="00FB0AC7" w:rsidP="00B54F21">
      <w:pPr>
        <w:spacing w:before="30" w:after="30" w:line="360" w:lineRule="auto"/>
        <w:rPr>
          <w:rFonts w:ascii="Times New Roman" w:hAnsi="Times New Roman" w:cs="Times New Roman"/>
          <w:color w:val="000000" w:themeColor="text1"/>
          <w:sz w:val="28"/>
          <w:szCs w:val="28"/>
          <w:lang w:val="cy-GB"/>
        </w:rPr>
      </w:pPr>
    </w:p>
    <w:p w14:paraId="2774C187" w14:textId="77777777" w:rsidR="00FB0AC7" w:rsidRDefault="00FB0AC7" w:rsidP="00B54F21">
      <w:pPr>
        <w:spacing w:before="30" w:after="30" w:line="360" w:lineRule="auto"/>
        <w:rPr>
          <w:rFonts w:ascii="Times New Roman" w:hAnsi="Times New Roman" w:cs="Times New Roman"/>
          <w:color w:val="000000" w:themeColor="text1"/>
          <w:sz w:val="28"/>
          <w:szCs w:val="28"/>
          <w:lang w:val="cy-GB"/>
        </w:rPr>
      </w:pPr>
    </w:p>
    <w:p w14:paraId="1303D39C" w14:textId="77777777" w:rsidR="00FB0AC7" w:rsidRDefault="00FB0AC7" w:rsidP="00B54F21">
      <w:pPr>
        <w:spacing w:before="30" w:after="30" w:line="360" w:lineRule="auto"/>
        <w:rPr>
          <w:rFonts w:ascii="Times New Roman" w:hAnsi="Times New Roman" w:cs="Times New Roman"/>
          <w:color w:val="000000" w:themeColor="text1"/>
          <w:sz w:val="28"/>
          <w:szCs w:val="28"/>
          <w:lang w:val="cy-GB"/>
        </w:rPr>
      </w:pPr>
    </w:p>
    <w:p w14:paraId="06AD4F2F" w14:textId="77777777" w:rsidR="00FB0AC7" w:rsidRDefault="00FB0AC7" w:rsidP="00B54F21">
      <w:pPr>
        <w:spacing w:before="30" w:after="30" w:line="360" w:lineRule="auto"/>
        <w:rPr>
          <w:rFonts w:ascii="Times New Roman" w:hAnsi="Times New Roman" w:cs="Times New Roman"/>
          <w:color w:val="000000" w:themeColor="text1"/>
          <w:sz w:val="28"/>
          <w:szCs w:val="28"/>
          <w:lang w:val="cy-GB"/>
        </w:rPr>
      </w:pPr>
    </w:p>
    <w:p w14:paraId="79917C33" w14:textId="77777777" w:rsidR="00FB0AC7" w:rsidRDefault="00FB0AC7" w:rsidP="00B54F21">
      <w:pPr>
        <w:spacing w:before="30" w:after="30" w:line="360" w:lineRule="auto"/>
        <w:rPr>
          <w:rFonts w:ascii="Times New Roman" w:hAnsi="Times New Roman" w:cs="Times New Roman"/>
          <w:color w:val="000000" w:themeColor="text1"/>
          <w:sz w:val="28"/>
          <w:szCs w:val="28"/>
          <w:lang w:val="cy-GB"/>
        </w:rPr>
      </w:pPr>
    </w:p>
    <w:p w14:paraId="60B393F8" w14:textId="77777777" w:rsidR="000E134F" w:rsidRDefault="000E134F" w:rsidP="00B54F21">
      <w:pPr>
        <w:spacing w:before="30" w:after="30" w:line="360" w:lineRule="auto"/>
        <w:rPr>
          <w:rFonts w:ascii="Times New Roman" w:hAnsi="Times New Roman" w:cs="Times New Roman"/>
          <w:color w:val="000000" w:themeColor="text1"/>
          <w:sz w:val="28"/>
          <w:szCs w:val="28"/>
          <w:lang w:val="cy-GB"/>
        </w:rPr>
      </w:pPr>
    </w:p>
    <w:p w14:paraId="15F728A3" w14:textId="77777777" w:rsidR="000E134F" w:rsidRDefault="000E134F" w:rsidP="00B54F21">
      <w:pPr>
        <w:spacing w:before="30" w:after="30" w:line="360" w:lineRule="auto"/>
        <w:rPr>
          <w:rFonts w:ascii="Times New Roman" w:hAnsi="Times New Roman" w:cs="Times New Roman"/>
          <w:color w:val="000000" w:themeColor="text1"/>
          <w:sz w:val="28"/>
          <w:szCs w:val="28"/>
          <w:lang w:val="cy-GB"/>
        </w:rPr>
      </w:pPr>
    </w:p>
    <w:p w14:paraId="0C6D03C8" w14:textId="77777777" w:rsidR="000E134F" w:rsidRDefault="000E134F" w:rsidP="00B54F21">
      <w:pPr>
        <w:spacing w:before="30" w:after="30" w:line="360" w:lineRule="auto"/>
        <w:rPr>
          <w:rFonts w:ascii="Times New Roman" w:hAnsi="Times New Roman" w:cs="Times New Roman"/>
          <w:color w:val="000000" w:themeColor="text1"/>
          <w:sz w:val="28"/>
          <w:szCs w:val="28"/>
          <w:lang w:val="cy-GB"/>
        </w:rPr>
      </w:pPr>
    </w:p>
    <w:p w14:paraId="4C301B43" w14:textId="77777777" w:rsidR="000E134F" w:rsidRDefault="000E134F" w:rsidP="00B54F21">
      <w:pPr>
        <w:spacing w:before="30" w:after="30" w:line="360" w:lineRule="auto"/>
        <w:rPr>
          <w:rFonts w:ascii="Times New Roman" w:hAnsi="Times New Roman" w:cs="Times New Roman"/>
          <w:color w:val="000000" w:themeColor="text1"/>
          <w:sz w:val="28"/>
          <w:szCs w:val="28"/>
          <w:lang w:val="cy-GB"/>
        </w:rPr>
      </w:pPr>
    </w:p>
    <w:p w14:paraId="50C31679" w14:textId="77777777" w:rsidR="000E134F" w:rsidRDefault="000E134F" w:rsidP="00B54F21">
      <w:pPr>
        <w:spacing w:before="30" w:after="30" w:line="360" w:lineRule="auto"/>
        <w:rPr>
          <w:rFonts w:ascii="Times New Roman" w:hAnsi="Times New Roman" w:cs="Times New Roman"/>
          <w:color w:val="000000" w:themeColor="text1"/>
          <w:sz w:val="28"/>
          <w:szCs w:val="28"/>
          <w:lang w:val="cy-GB"/>
        </w:rPr>
      </w:pPr>
    </w:p>
    <w:p w14:paraId="681BE429" w14:textId="77777777" w:rsidR="000E134F" w:rsidRDefault="000E134F" w:rsidP="00B54F21">
      <w:pPr>
        <w:spacing w:before="30" w:after="30" w:line="360" w:lineRule="auto"/>
        <w:rPr>
          <w:rFonts w:ascii="Times New Roman" w:hAnsi="Times New Roman" w:cs="Times New Roman"/>
          <w:color w:val="000000" w:themeColor="text1"/>
          <w:sz w:val="28"/>
          <w:szCs w:val="28"/>
          <w:lang w:val="cy-GB"/>
        </w:rPr>
      </w:pPr>
    </w:p>
    <w:p w14:paraId="3686EABE" w14:textId="77777777" w:rsidR="000E134F" w:rsidRDefault="000E134F" w:rsidP="00B54F21">
      <w:pPr>
        <w:spacing w:before="30" w:after="30" w:line="360" w:lineRule="auto"/>
        <w:rPr>
          <w:rFonts w:ascii="Times New Roman" w:hAnsi="Times New Roman" w:cs="Times New Roman"/>
          <w:color w:val="000000" w:themeColor="text1"/>
          <w:sz w:val="28"/>
          <w:szCs w:val="28"/>
          <w:lang w:val="cy-GB"/>
        </w:rPr>
      </w:pPr>
    </w:p>
    <w:p w14:paraId="3FEC0EF4" w14:textId="110CE3AC" w:rsidR="0061563D" w:rsidRPr="004B354C" w:rsidRDefault="0061563D" w:rsidP="00B54F21">
      <w:pPr>
        <w:spacing w:before="30" w:after="30" w:line="360" w:lineRule="auto"/>
        <w:rPr>
          <w:rFonts w:ascii="Times New Roman" w:hAnsi="Times New Roman" w:cs="Times New Roman"/>
          <w:color w:val="000000" w:themeColor="text1"/>
          <w:sz w:val="28"/>
          <w:szCs w:val="28"/>
          <w:lang w:val="cy-GB"/>
        </w:rPr>
      </w:pPr>
      <w:r w:rsidRPr="004B354C">
        <w:rPr>
          <w:rFonts w:ascii="Times New Roman" w:hAnsi="Times New Roman" w:cs="Times New Roman"/>
          <w:color w:val="000000" w:themeColor="text1"/>
          <w:sz w:val="28"/>
          <w:szCs w:val="28"/>
          <w:lang w:val="cy-GB"/>
        </w:rPr>
        <w:lastRenderedPageBreak/>
        <w:t>Reference list:</w:t>
      </w:r>
    </w:p>
    <w:p w14:paraId="5E068A25" w14:textId="3ACAAEB5" w:rsidR="0061563D" w:rsidRDefault="0061563D" w:rsidP="00B54F21">
      <w:pPr>
        <w:spacing w:before="30" w:after="30" w:line="360" w:lineRule="auto"/>
        <w:rPr>
          <w:rFonts w:ascii="Times New Roman" w:hAnsi="Times New Roman" w:cs="Times New Roman"/>
          <w:color w:val="000000" w:themeColor="text1"/>
          <w:lang w:val="cy-GB"/>
        </w:rPr>
      </w:pPr>
    </w:p>
    <w:p w14:paraId="03B95D18" w14:textId="2F439E5D" w:rsidR="004B354C" w:rsidRPr="009109DF" w:rsidRDefault="004B354C" w:rsidP="00B54F21">
      <w:pPr>
        <w:spacing w:before="30" w:after="30" w:line="360" w:lineRule="auto"/>
        <w:rPr>
          <w:rFonts w:ascii="Times New Roman" w:eastAsia="Times New Roman" w:hAnsi="Times New Roman" w:cs="Times New Roman"/>
          <w:color w:val="000000" w:themeColor="text1"/>
        </w:rPr>
      </w:pPr>
      <w:r w:rsidRPr="009109DF">
        <w:rPr>
          <w:rFonts w:ascii="Times New Roman" w:hAnsi="Times New Roman" w:cs="Times New Roman"/>
          <w:color w:val="000000" w:themeColor="text1"/>
          <w:lang w:val="cy-GB"/>
        </w:rPr>
        <w:t xml:space="preserve">Crossland, D. (no date) </w:t>
      </w:r>
      <w:r w:rsidRPr="009109DF">
        <w:rPr>
          <w:rFonts w:ascii="Times New Roman" w:eastAsia="Times New Roman" w:hAnsi="Times New Roman" w:cs="Times New Roman"/>
          <w:color w:val="000000" w:themeColor="text1"/>
        </w:rPr>
        <w:t xml:space="preserve">‘To strive, to seek, to find, and not to yield. Judgement and moral courage Part 1 – </w:t>
      </w:r>
      <w:r w:rsidR="00FB0AC7">
        <w:rPr>
          <w:rFonts w:ascii="Times New Roman" w:eastAsia="Times New Roman" w:hAnsi="Times New Roman" w:cs="Times New Roman"/>
          <w:color w:val="000000" w:themeColor="text1"/>
        </w:rPr>
        <w:t>‘making the right choice’ Availa</w:t>
      </w:r>
      <w:r w:rsidRPr="009109DF">
        <w:rPr>
          <w:rFonts w:ascii="Times New Roman" w:eastAsia="Times New Roman" w:hAnsi="Times New Roman" w:cs="Times New Roman"/>
          <w:color w:val="000000" w:themeColor="text1"/>
        </w:rPr>
        <w:t xml:space="preserve">ble at: </w:t>
      </w:r>
      <w:hyperlink r:id="rId9" w:history="1">
        <w:r w:rsidRPr="009109DF">
          <w:rPr>
            <w:rStyle w:val="Hyperlink"/>
            <w:rFonts w:ascii="Times New Roman" w:eastAsia="Times New Roman" w:hAnsi="Times New Roman" w:cs="Times New Roman"/>
            <w:color w:val="000000" w:themeColor="text1"/>
          </w:rPr>
          <w:t>https://www.outdoor-learning-research.org/Portals/0/Research%20Documents/Horizons%20Archive/H72.To%20strive%20to%20seek%20to%20find%20not%20to%20yield.pdf?ver=2017-01-31-111832-993</w:t>
        </w:r>
      </w:hyperlink>
      <w:r w:rsidRPr="009109DF">
        <w:rPr>
          <w:rFonts w:ascii="Times New Roman" w:eastAsia="Times New Roman" w:hAnsi="Times New Roman" w:cs="Times New Roman"/>
          <w:color w:val="000000" w:themeColor="text1"/>
        </w:rPr>
        <w:t xml:space="preserve"> </w:t>
      </w:r>
      <w:r w:rsidR="00ED5AFF">
        <w:rPr>
          <w:rFonts w:ascii="Times New Roman" w:eastAsia="Times New Roman" w:hAnsi="Times New Roman" w:cs="Times New Roman"/>
          <w:color w:val="000000" w:themeColor="text1"/>
        </w:rPr>
        <w:t>(Accessed: 21.03.19)</w:t>
      </w:r>
    </w:p>
    <w:p w14:paraId="383E6DCA" w14:textId="4E06C209" w:rsidR="004B354C" w:rsidRPr="009109DF" w:rsidRDefault="004B354C" w:rsidP="00B54F21">
      <w:pPr>
        <w:spacing w:before="30" w:after="30" w:line="360" w:lineRule="auto"/>
        <w:rPr>
          <w:rFonts w:ascii="Times New Roman" w:eastAsia="Times New Roman" w:hAnsi="Times New Roman" w:cs="Times New Roman"/>
          <w:color w:val="000000" w:themeColor="text1"/>
        </w:rPr>
      </w:pPr>
    </w:p>
    <w:p w14:paraId="0CAC764F" w14:textId="67DDD992" w:rsidR="004B354C" w:rsidRPr="009109DF" w:rsidRDefault="004B354C" w:rsidP="00B54F21">
      <w:pPr>
        <w:spacing w:before="30" w:after="30" w:line="360" w:lineRule="auto"/>
        <w:rPr>
          <w:rFonts w:ascii="Times New Roman" w:hAnsi="Times New Roman" w:cs="Times New Roman"/>
          <w:color w:val="000000" w:themeColor="text1"/>
        </w:rPr>
      </w:pPr>
      <w:r w:rsidRPr="009109DF">
        <w:rPr>
          <w:rFonts w:ascii="Times New Roman" w:hAnsi="Times New Roman" w:cs="Times New Roman"/>
          <w:color w:val="000000" w:themeColor="text1"/>
        </w:rPr>
        <w:t xml:space="preserve">Ewert, A. W. and </w:t>
      </w:r>
      <w:proofErr w:type="spellStart"/>
      <w:r w:rsidRPr="009109DF">
        <w:rPr>
          <w:rFonts w:ascii="Times New Roman" w:hAnsi="Times New Roman" w:cs="Times New Roman"/>
          <w:color w:val="000000" w:themeColor="text1"/>
        </w:rPr>
        <w:t>Sibthorp</w:t>
      </w:r>
      <w:proofErr w:type="spellEnd"/>
      <w:r w:rsidRPr="009109DF">
        <w:rPr>
          <w:rFonts w:ascii="Times New Roman" w:hAnsi="Times New Roman" w:cs="Times New Roman"/>
          <w:color w:val="000000" w:themeColor="text1"/>
        </w:rPr>
        <w:t xml:space="preserve">, J. (2014) </w:t>
      </w:r>
      <w:r w:rsidRPr="009109DF">
        <w:rPr>
          <w:rFonts w:ascii="Times New Roman" w:hAnsi="Times New Roman" w:cs="Times New Roman"/>
          <w:i/>
          <w:color w:val="000000" w:themeColor="text1"/>
        </w:rPr>
        <w:t>Outdoor Adventure Education, Foundations, Theory and Research</w:t>
      </w:r>
      <w:r w:rsidRPr="009109DF">
        <w:rPr>
          <w:rFonts w:ascii="Times New Roman" w:hAnsi="Times New Roman" w:cs="Times New Roman"/>
          <w:color w:val="000000" w:themeColor="text1"/>
        </w:rPr>
        <w:t>. Leeds: Human Kinetics.</w:t>
      </w:r>
    </w:p>
    <w:p w14:paraId="44F09A85" w14:textId="5D64AA0B" w:rsidR="004B354C" w:rsidRPr="009109DF" w:rsidRDefault="004B354C" w:rsidP="00B54F21">
      <w:pPr>
        <w:spacing w:before="30" w:after="30" w:line="360" w:lineRule="auto"/>
        <w:rPr>
          <w:rFonts w:ascii="Times New Roman" w:hAnsi="Times New Roman" w:cs="Times New Roman"/>
          <w:color w:val="000000" w:themeColor="text1"/>
        </w:rPr>
      </w:pPr>
    </w:p>
    <w:p w14:paraId="160F4FCA" w14:textId="77777777" w:rsidR="004B354C" w:rsidRPr="009109DF" w:rsidRDefault="004B354C" w:rsidP="00B54F21">
      <w:pPr>
        <w:spacing w:before="30" w:after="30" w:line="360" w:lineRule="auto"/>
        <w:rPr>
          <w:rFonts w:ascii="Times New Roman" w:hAnsi="Times New Roman" w:cs="Times New Roman"/>
          <w:color w:val="000000" w:themeColor="text1"/>
        </w:rPr>
      </w:pPr>
      <w:r w:rsidRPr="009109DF">
        <w:rPr>
          <w:rFonts w:ascii="Times New Roman" w:hAnsi="Times New Roman" w:cs="Times New Roman"/>
          <w:color w:val="000000" w:themeColor="text1"/>
        </w:rPr>
        <w:t xml:space="preserve">Gill, T. (2007) </w:t>
      </w:r>
      <w:r w:rsidRPr="009109DF">
        <w:rPr>
          <w:rFonts w:ascii="Times New Roman" w:hAnsi="Times New Roman" w:cs="Times New Roman"/>
          <w:i/>
          <w:color w:val="000000" w:themeColor="text1"/>
        </w:rPr>
        <w:t>No fear: growing up in a risk adverse society</w:t>
      </w:r>
      <w:r w:rsidRPr="009109DF">
        <w:rPr>
          <w:rFonts w:ascii="Times New Roman" w:hAnsi="Times New Roman" w:cs="Times New Roman"/>
          <w:color w:val="000000" w:themeColor="text1"/>
        </w:rPr>
        <w:t xml:space="preserve">, London: </w:t>
      </w:r>
      <w:proofErr w:type="spellStart"/>
      <w:r w:rsidRPr="009109DF">
        <w:rPr>
          <w:rFonts w:ascii="Times New Roman" w:hAnsi="Times New Roman" w:cs="Times New Roman"/>
          <w:color w:val="000000" w:themeColor="text1"/>
        </w:rPr>
        <w:t>Calouste</w:t>
      </w:r>
      <w:proofErr w:type="spellEnd"/>
      <w:r w:rsidRPr="009109DF">
        <w:rPr>
          <w:rFonts w:ascii="Times New Roman" w:hAnsi="Times New Roman" w:cs="Times New Roman"/>
          <w:color w:val="000000" w:themeColor="text1"/>
        </w:rPr>
        <w:t xml:space="preserve"> </w:t>
      </w:r>
      <w:proofErr w:type="spellStart"/>
      <w:r w:rsidRPr="009109DF">
        <w:rPr>
          <w:rFonts w:ascii="Times New Roman" w:hAnsi="Times New Roman" w:cs="Times New Roman"/>
          <w:color w:val="000000" w:themeColor="text1"/>
        </w:rPr>
        <w:t>Gulbenkian</w:t>
      </w:r>
      <w:proofErr w:type="spellEnd"/>
      <w:r w:rsidRPr="009109DF">
        <w:rPr>
          <w:rFonts w:ascii="Times New Roman" w:hAnsi="Times New Roman" w:cs="Times New Roman"/>
          <w:color w:val="000000" w:themeColor="text1"/>
        </w:rPr>
        <w:t xml:space="preserve"> Foundation</w:t>
      </w:r>
    </w:p>
    <w:p w14:paraId="79DC5E01" w14:textId="6E6740C2" w:rsidR="004B354C" w:rsidRPr="009109DF" w:rsidRDefault="004B354C" w:rsidP="00B54F21">
      <w:pPr>
        <w:spacing w:before="30" w:after="30" w:line="360" w:lineRule="auto"/>
        <w:rPr>
          <w:rFonts w:ascii="Times New Roman" w:hAnsi="Times New Roman" w:cs="Times New Roman"/>
          <w:color w:val="000000" w:themeColor="text1"/>
        </w:rPr>
      </w:pPr>
    </w:p>
    <w:p w14:paraId="60DCF56C" w14:textId="77777777" w:rsidR="004B354C" w:rsidRPr="009109DF" w:rsidRDefault="004B354C" w:rsidP="00B54F21">
      <w:pPr>
        <w:spacing w:before="30" w:after="30" w:line="360" w:lineRule="auto"/>
        <w:rPr>
          <w:rFonts w:ascii="Times New Roman" w:hAnsi="Times New Roman" w:cs="Times New Roman"/>
          <w:color w:val="000000" w:themeColor="text1"/>
        </w:rPr>
      </w:pPr>
      <w:r w:rsidRPr="009109DF">
        <w:rPr>
          <w:rFonts w:ascii="Times New Roman" w:hAnsi="Times New Roman" w:cs="Times New Roman"/>
          <w:color w:val="000000" w:themeColor="text1"/>
        </w:rPr>
        <w:t xml:space="preserve">Haddock, C. (1993) </w:t>
      </w:r>
      <w:r w:rsidRPr="009109DF">
        <w:rPr>
          <w:rFonts w:ascii="Times New Roman" w:hAnsi="Times New Roman" w:cs="Times New Roman"/>
          <w:i/>
          <w:color w:val="000000" w:themeColor="text1"/>
        </w:rPr>
        <w:t xml:space="preserve">Managing Risks </w:t>
      </w:r>
      <w:proofErr w:type="gramStart"/>
      <w:r w:rsidRPr="009109DF">
        <w:rPr>
          <w:rFonts w:ascii="Times New Roman" w:hAnsi="Times New Roman" w:cs="Times New Roman"/>
          <w:i/>
          <w:color w:val="000000" w:themeColor="text1"/>
        </w:rPr>
        <w:t>In</w:t>
      </w:r>
      <w:proofErr w:type="gramEnd"/>
      <w:r w:rsidRPr="009109DF">
        <w:rPr>
          <w:rFonts w:ascii="Times New Roman" w:hAnsi="Times New Roman" w:cs="Times New Roman"/>
          <w:i/>
          <w:color w:val="000000" w:themeColor="text1"/>
        </w:rPr>
        <w:t xml:space="preserve"> Outdoor Activities</w:t>
      </w:r>
      <w:r w:rsidRPr="009109DF">
        <w:rPr>
          <w:rFonts w:ascii="Times New Roman" w:hAnsi="Times New Roman" w:cs="Times New Roman"/>
          <w:color w:val="000000" w:themeColor="text1"/>
        </w:rPr>
        <w:t>. Wellington: New Zealand Mountain Safety Council Inc.</w:t>
      </w:r>
    </w:p>
    <w:p w14:paraId="0A2C4EF0" w14:textId="406B88C0" w:rsidR="004B354C" w:rsidRPr="009109DF" w:rsidRDefault="004B354C" w:rsidP="00B54F21">
      <w:pPr>
        <w:spacing w:before="30" w:after="30" w:line="360" w:lineRule="auto"/>
        <w:rPr>
          <w:rFonts w:ascii="Times New Roman" w:hAnsi="Times New Roman" w:cs="Times New Roman"/>
          <w:color w:val="000000" w:themeColor="text1"/>
        </w:rPr>
      </w:pPr>
    </w:p>
    <w:p w14:paraId="18080E24" w14:textId="77777777" w:rsidR="004B354C" w:rsidRPr="009109DF" w:rsidRDefault="004B354C" w:rsidP="00B54F21">
      <w:pPr>
        <w:spacing w:before="30" w:after="30" w:line="360" w:lineRule="auto"/>
        <w:rPr>
          <w:rFonts w:ascii="Times New Roman" w:hAnsi="Times New Roman" w:cs="Times New Roman"/>
          <w:color w:val="000000" w:themeColor="text1"/>
          <w:lang w:val="cy-GB"/>
        </w:rPr>
      </w:pPr>
      <w:r w:rsidRPr="009109DF">
        <w:rPr>
          <w:rFonts w:ascii="Times New Roman" w:hAnsi="Times New Roman" w:cs="Times New Roman"/>
          <w:color w:val="000000" w:themeColor="text1"/>
          <w:lang w:val="cy-GB"/>
        </w:rPr>
        <w:t xml:space="preserve">Johnston, S. (no date) ‘The dynamic future of brit’’, </w:t>
      </w:r>
      <w:r w:rsidRPr="009109DF">
        <w:rPr>
          <w:rFonts w:ascii="Times New Roman" w:hAnsi="Times New Roman" w:cs="Times New Roman"/>
          <w:i/>
          <w:color w:val="000000" w:themeColor="text1"/>
          <w:lang w:val="cy-GB"/>
        </w:rPr>
        <w:t xml:space="preserve">Horizons Magazine, </w:t>
      </w:r>
      <w:r w:rsidRPr="009109DF">
        <w:rPr>
          <w:rFonts w:ascii="Times New Roman" w:hAnsi="Times New Roman" w:cs="Times New Roman"/>
          <w:color w:val="000000" w:themeColor="text1"/>
          <w:lang w:val="cy-GB"/>
        </w:rPr>
        <w:t>76, pp. 12-14</w:t>
      </w:r>
      <w:r w:rsidRPr="009109DF">
        <w:rPr>
          <w:rFonts w:ascii="Times New Roman" w:hAnsi="Times New Roman" w:cs="Times New Roman"/>
          <w:i/>
          <w:color w:val="000000" w:themeColor="text1"/>
          <w:lang w:val="cy-GB"/>
        </w:rPr>
        <w:t xml:space="preserve"> </w:t>
      </w:r>
      <w:r w:rsidRPr="009109DF">
        <w:rPr>
          <w:rFonts w:ascii="Times New Roman" w:hAnsi="Times New Roman" w:cs="Times New Roman"/>
          <w:color w:val="000000" w:themeColor="text1"/>
          <w:lang w:val="cy-GB"/>
        </w:rPr>
        <w:t xml:space="preserve">avaliable at: </w:t>
      </w:r>
      <w:hyperlink r:id="rId10" w:history="1">
        <w:r w:rsidRPr="009109DF">
          <w:rPr>
            <w:rStyle w:val="Hyperlink"/>
            <w:rFonts w:ascii="Times New Roman" w:hAnsi="Times New Roman" w:cs="Times New Roman"/>
            <w:color w:val="000000" w:themeColor="text1"/>
            <w:lang w:val="cy-GB"/>
          </w:rPr>
          <w:t>https://www.outdoor-learning-research.org/Portals/0/Research%20Documents/Horizons%20Archive/H76.Dynamic%20future%20Sense%20of%20Place%20by%20Johnston.pdf?ver=2018-05-16-122321-577</w:t>
        </w:r>
      </w:hyperlink>
      <w:r w:rsidRPr="009109DF">
        <w:rPr>
          <w:rFonts w:ascii="Times New Roman" w:hAnsi="Times New Roman" w:cs="Times New Roman"/>
          <w:color w:val="000000" w:themeColor="text1"/>
          <w:lang w:val="cy-GB"/>
        </w:rPr>
        <w:t xml:space="preserve"> (Accessed: 20.03.19).</w:t>
      </w:r>
    </w:p>
    <w:p w14:paraId="786A1081" w14:textId="77777777" w:rsidR="004B354C" w:rsidRPr="009109DF" w:rsidRDefault="004B354C" w:rsidP="00B54F21">
      <w:pPr>
        <w:spacing w:before="30" w:after="30" w:line="360" w:lineRule="auto"/>
        <w:rPr>
          <w:rFonts w:ascii="Times New Roman" w:hAnsi="Times New Roman" w:cs="Times New Roman"/>
          <w:color w:val="000000" w:themeColor="text1"/>
        </w:rPr>
      </w:pPr>
    </w:p>
    <w:p w14:paraId="3BEE8FAC" w14:textId="641E818C" w:rsidR="0061563D" w:rsidRPr="009109DF" w:rsidRDefault="0061563D" w:rsidP="00B54F21">
      <w:pPr>
        <w:spacing w:before="30" w:after="30" w:line="360" w:lineRule="auto"/>
        <w:rPr>
          <w:rFonts w:ascii="Times New Roman" w:hAnsi="Times New Roman" w:cs="Times New Roman"/>
          <w:color w:val="000000" w:themeColor="text1"/>
          <w:lang w:val="cy-GB"/>
        </w:rPr>
      </w:pPr>
      <w:r w:rsidRPr="009109DF">
        <w:rPr>
          <w:rFonts w:ascii="Times New Roman" w:hAnsi="Times New Roman" w:cs="Times New Roman"/>
          <w:color w:val="000000" w:themeColor="text1"/>
          <w:lang w:val="cy-GB"/>
        </w:rPr>
        <w:t>Leanord, D. (2019) ‘Adventure a risk worth taking’ [</w:t>
      </w:r>
      <w:r w:rsidRPr="009109DF">
        <w:rPr>
          <w:rFonts w:ascii="Times New Roman" w:hAnsi="Times New Roman" w:cs="Times New Roman"/>
          <w:i/>
          <w:color w:val="000000" w:themeColor="text1"/>
          <w:lang w:val="cy-GB"/>
        </w:rPr>
        <w:t>PowerPoint</w:t>
      </w:r>
      <w:r w:rsidRPr="009109DF">
        <w:rPr>
          <w:rFonts w:ascii="Times New Roman" w:hAnsi="Times New Roman" w:cs="Times New Roman"/>
          <w:color w:val="000000" w:themeColor="text1"/>
          <w:lang w:val="cy-GB"/>
        </w:rPr>
        <w:t xml:space="preserve"> presentation]. </w:t>
      </w:r>
      <w:r w:rsidRPr="009109DF">
        <w:rPr>
          <w:rFonts w:ascii="Times New Roman" w:hAnsi="Times New Roman" w:cs="Times New Roman"/>
          <w:i/>
          <w:color w:val="000000" w:themeColor="text1"/>
          <w:lang w:val="cy-GB"/>
        </w:rPr>
        <w:t xml:space="preserve">SHSS4078: Adventure a risk worth taking. Avalible at: </w:t>
      </w:r>
      <w:hyperlink r:id="rId11" w:history="1">
        <w:r w:rsidRPr="009109DF">
          <w:rPr>
            <w:rStyle w:val="Hyperlink"/>
            <w:rFonts w:ascii="Times New Roman" w:hAnsi="Times New Roman" w:cs="Times New Roman"/>
            <w:color w:val="000000" w:themeColor="text1"/>
            <w:lang w:val="cy-GB"/>
          </w:rPr>
          <w:t>https://moodle.uwtsd.ac.uk/course/view.php?id=3269</w:t>
        </w:r>
      </w:hyperlink>
      <w:r w:rsidRPr="009109DF">
        <w:rPr>
          <w:rFonts w:ascii="Times New Roman" w:hAnsi="Times New Roman" w:cs="Times New Roman"/>
          <w:i/>
          <w:color w:val="000000" w:themeColor="text1"/>
          <w:lang w:val="cy-GB"/>
        </w:rPr>
        <w:t xml:space="preserve"> </w:t>
      </w:r>
      <w:r w:rsidRPr="009109DF">
        <w:rPr>
          <w:rFonts w:ascii="Times New Roman" w:hAnsi="Times New Roman" w:cs="Times New Roman"/>
          <w:color w:val="000000" w:themeColor="text1"/>
          <w:lang w:val="cy-GB"/>
        </w:rPr>
        <w:t xml:space="preserve">(Accessed: 20 March 2019).  </w:t>
      </w:r>
    </w:p>
    <w:p w14:paraId="015CC8C8" w14:textId="5F8F49DD" w:rsidR="004B354C" w:rsidRPr="009109DF" w:rsidRDefault="004B354C" w:rsidP="00B54F21">
      <w:pPr>
        <w:spacing w:before="30" w:after="30" w:line="360" w:lineRule="auto"/>
        <w:rPr>
          <w:rFonts w:ascii="Times New Roman" w:hAnsi="Times New Roman" w:cs="Times New Roman"/>
          <w:color w:val="000000" w:themeColor="text1"/>
          <w:lang w:val="cy-GB"/>
        </w:rPr>
      </w:pPr>
    </w:p>
    <w:p w14:paraId="7073B42C" w14:textId="77777777" w:rsidR="004B354C" w:rsidRPr="009109DF" w:rsidRDefault="004B354C" w:rsidP="00B54F21">
      <w:pPr>
        <w:spacing w:before="30" w:after="30" w:line="360" w:lineRule="auto"/>
        <w:rPr>
          <w:rFonts w:ascii="Times New Roman" w:eastAsia="Times New Roman" w:hAnsi="Times New Roman" w:cs="Times New Roman"/>
          <w:color w:val="000000" w:themeColor="text1"/>
        </w:rPr>
      </w:pPr>
      <w:r w:rsidRPr="009109DF">
        <w:rPr>
          <w:rFonts w:ascii="Times New Roman" w:hAnsi="Times New Roman" w:cs="Times New Roman"/>
          <w:color w:val="000000" w:themeColor="text1"/>
        </w:rPr>
        <w:t xml:space="preserve">Mortlock, C. (1984) </w:t>
      </w:r>
      <w:r w:rsidRPr="009109DF">
        <w:rPr>
          <w:rFonts w:ascii="Times New Roman" w:hAnsi="Times New Roman" w:cs="Times New Roman"/>
          <w:i/>
          <w:color w:val="000000" w:themeColor="text1"/>
        </w:rPr>
        <w:t>The Adventure Alternative</w:t>
      </w:r>
      <w:r w:rsidRPr="009109DF">
        <w:rPr>
          <w:rFonts w:ascii="Times New Roman" w:hAnsi="Times New Roman" w:cs="Times New Roman"/>
          <w:color w:val="000000" w:themeColor="text1"/>
        </w:rPr>
        <w:t>. Cumbria: Cicerone Press.</w:t>
      </w:r>
    </w:p>
    <w:p w14:paraId="5ADDC203" w14:textId="77777777" w:rsidR="004B354C" w:rsidRPr="009109DF" w:rsidRDefault="004B354C" w:rsidP="00B54F21">
      <w:pPr>
        <w:spacing w:before="30" w:after="30" w:line="360" w:lineRule="auto"/>
        <w:rPr>
          <w:rStyle w:val="authors"/>
          <w:rFonts w:ascii="Times New Roman" w:hAnsi="Times New Roman" w:cs="Times New Roman"/>
          <w:color w:val="000000" w:themeColor="text1"/>
          <w:shd w:val="clear" w:color="auto" w:fill="FFFFFF"/>
        </w:rPr>
      </w:pPr>
    </w:p>
    <w:p w14:paraId="5584CF93" w14:textId="21D3F153" w:rsidR="0061563D" w:rsidRPr="009109DF" w:rsidRDefault="0061563D" w:rsidP="00B54F21">
      <w:pPr>
        <w:spacing w:before="30" w:after="30" w:line="360" w:lineRule="auto"/>
        <w:rPr>
          <w:rFonts w:ascii="Times New Roman" w:hAnsi="Times New Roman" w:cs="Times New Roman"/>
          <w:color w:val="000000" w:themeColor="text1"/>
        </w:rPr>
      </w:pPr>
      <w:r w:rsidRPr="009109DF">
        <w:rPr>
          <w:rStyle w:val="authors"/>
          <w:rFonts w:ascii="Times New Roman" w:hAnsi="Times New Roman" w:cs="Times New Roman"/>
          <w:color w:val="000000" w:themeColor="text1"/>
          <w:shd w:val="clear" w:color="auto" w:fill="FFFFFF"/>
        </w:rPr>
        <w:t>Stewart T. Cotterill &amp; Hazel Brown</w:t>
      </w:r>
      <w:r w:rsidRPr="009109DF">
        <w:rPr>
          <w:rFonts w:ascii="Times New Roman" w:hAnsi="Times New Roman" w:cs="Times New Roman"/>
          <w:color w:val="000000" w:themeColor="text1"/>
          <w:shd w:val="clear" w:color="auto" w:fill="FFFFFF"/>
        </w:rPr>
        <w:t> </w:t>
      </w:r>
      <w:r w:rsidRPr="009109DF">
        <w:rPr>
          <w:rStyle w:val="Date1"/>
          <w:rFonts w:ascii="Times New Roman" w:hAnsi="Times New Roman" w:cs="Times New Roman"/>
          <w:color w:val="000000" w:themeColor="text1"/>
          <w:shd w:val="clear" w:color="auto" w:fill="FFFFFF"/>
        </w:rPr>
        <w:t>(2018)</w:t>
      </w:r>
      <w:r w:rsidRPr="009109DF">
        <w:rPr>
          <w:rFonts w:ascii="Times New Roman" w:hAnsi="Times New Roman" w:cs="Times New Roman"/>
          <w:color w:val="000000" w:themeColor="text1"/>
          <w:shd w:val="clear" w:color="auto" w:fill="FFFFFF"/>
        </w:rPr>
        <w:t> </w:t>
      </w:r>
      <w:r w:rsidRPr="009109DF">
        <w:rPr>
          <w:rStyle w:val="arttitle"/>
          <w:rFonts w:ascii="Times New Roman" w:hAnsi="Times New Roman" w:cs="Times New Roman"/>
          <w:color w:val="000000" w:themeColor="text1"/>
          <w:shd w:val="clear" w:color="auto" w:fill="FFFFFF"/>
        </w:rPr>
        <w:t>An exploration of the perceived health, life skill and academic benefits of dinghy sailing for 9–13-year-old school children,</w:t>
      </w:r>
      <w:r w:rsidRPr="009109DF">
        <w:rPr>
          <w:rFonts w:ascii="Times New Roman" w:hAnsi="Times New Roman" w:cs="Times New Roman"/>
          <w:color w:val="000000" w:themeColor="text1"/>
          <w:shd w:val="clear" w:color="auto" w:fill="FFFFFF"/>
        </w:rPr>
        <w:t> </w:t>
      </w:r>
      <w:r w:rsidRPr="009109DF">
        <w:rPr>
          <w:rStyle w:val="serialtitle"/>
          <w:rFonts w:ascii="Times New Roman" w:hAnsi="Times New Roman" w:cs="Times New Roman"/>
          <w:color w:val="000000" w:themeColor="text1"/>
          <w:shd w:val="clear" w:color="auto" w:fill="FFFFFF"/>
        </w:rPr>
        <w:t>Journal of Adventure Education and Outdoor Learning,</w:t>
      </w:r>
      <w:r w:rsidRPr="009109DF">
        <w:rPr>
          <w:rFonts w:ascii="Times New Roman" w:hAnsi="Times New Roman" w:cs="Times New Roman"/>
          <w:color w:val="000000" w:themeColor="text1"/>
          <w:shd w:val="clear" w:color="auto" w:fill="FFFFFF"/>
        </w:rPr>
        <w:t> </w:t>
      </w:r>
      <w:r w:rsidRPr="009109DF">
        <w:rPr>
          <w:rStyle w:val="volumeissue"/>
          <w:rFonts w:ascii="Times New Roman" w:hAnsi="Times New Roman" w:cs="Times New Roman"/>
          <w:color w:val="000000" w:themeColor="text1"/>
          <w:shd w:val="clear" w:color="auto" w:fill="FFFFFF"/>
        </w:rPr>
        <w:t>18:3,</w:t>
      </w:r>
      <w:r w:rsidRPr="009109DF">
        <w:rPr>
          <w:rFonts w:ascii="Times New Roman" w:hAnsi="Times New Roman" w:cs="Times New Roman"/>
          <w:color w:val="000000" w:themeColor="text1"/>
          <w:shd w:val="clear" w:color="auto" w:fill="FFFFFF"/>
        </w:rPr>
        <w:t> </w:t>
      </w:r>
      <w:r w:rsidRPr="009109DF">
        <w:rPr>
          <w:rStyle w:val="pagerange"/>
          <w:rFonts w:ascii="Times New Roman" w:hAnsi="Times New Roman" w:cs="Times New Roman"/>
          <w:color w:val="000000" w:themeColor="text1"/>
          <w:shd w:val="clear" w:color="auto" w:fill="FFFFFF"/>
        </w:rPr>
        <w:t>227-241,</w:t>
      </w:r>
      <w:r w:rsidRPr="009109DF">
        <w:rPr>
          <w:rFonts w:ascii="Times New Roman" w:hAnsi="Times New Roman" w:cs="Times New Roman"/>
          <w:color w:val="000000" w:themeColor="text1"/>
          <w:shd w:val="clear" w:color="auto" w:fill="FFFFFF"/>
        </w:rPr>
        <w:t> </w:t>
      </w:r>
      <w:r w:rsidRPr="009109DF">
        <w:rPr>
          <w:rStyle w:val="doilink"/>
          <w:rFonts w:ascii="Times New Roman" w:hAnsi="Times New Roman" w:cs="Times New Roman"/>
          <w:color w:val="000000" w:themeColor="text1"/>
          <w:shd w:val="clear" w:color="auto" w:fill="FFFFFF"/>
        </w:rPr>
        <w:t>DOI: </w:t>
      </w:r>
      <w:hyperlink r:id="rId12" w:history="1">
        <w:r w:rsidRPr="009109DF">
          <w:rPr>
            <w:rStyle w:val="Hyperlink"/>
            <w:rFonts w:ascii="Times New Roman" w:hAnsi="Times New Roman" w:cs="Times New Roman"/>
            <w:color w:val="000000" w:themeColor="text1"/>
          </w:rPr>
          <w:t>10.1080/14729679.2018.1424001</w:t>
        </w:r>
      </w:hyperlink>
    </w:p>
    <w:p w14:paraId="631C25C6" w14:textId="77777777" w:rsidR="0061563D" w:rsidRPr="00EE22C9" w:rsidRDefault="0061563D" w:rsidP="00B54F21">
      <w:pPr>
        <w:spacing w:before="30" w:after="30"/>
        <w:rPr>
          <w:rFonts w:ascii="Times New Roman" w:hAnsi="Times New Roman" w:cs="Times New Roman"/>
          <w:color w:val="000000" w:themeColor="text1"/>
          <w:lang w:val="cy-GB"/>
        </w:rPr>
      </w:pPr>
    </w:p>
    <w:p w14:paraId="7E7101F7" w14:textId="77777777" w:rsidR="0061563D" w:rsidRPr="00EE22C9" w:rsidRDefault="0061563D" w:rsidP="0061563D">
      <w:pPr>
        <w:rPr>
          <w:rFonts w:ascii="Times New Roman" w:hAnsi="Times New Roman" w:cs="Times New Roman"/>
          <w:color w:val="000000" w:themeColor="text1"/>
          <w:lang w:val="cy-GB"/>
        </w:rPr>
      </w:pPr>
    </w:p>
    <w:p w14:paraId="3D8BAB4B" w14:textId="77777777" w:rsidR="005C4E87" w:rsidRDefault="005C4E87" w:rsidP="00B54F21"/>
    <w:sectPr w:rsidR="005C4E87" w:rsidSect="00B54F21">
      <w:footerReference w:type="even" r:id="rId13"/>
      <w:footerReference w:type="default" r:id="rId14"/>
      <w:pgSz w:w="11900" w:h="16840"/>
      <w:pgMar w:top="1276" w:right="1276" w:bottom="127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5E751" w14:textId="77777777" w:rsidR="000F5591" w:rsidRDefault="000F5591" w:rsidP="004B354C">
      <w:r>
        <w:separator/>
      </w:r>
    </w:p>
  </w:endnote>
  <w:endnote w:type="continuationSeparator" w:id="0">
    <w:p w14:paraId="4F57F12C" w14:textId="77777777" w:rsidR="000F5591" w:rsidRDefault="000F5591" w:rsidP="004B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0288066"/>
      <w:docPartObj>
        <w:docPartGallery w:val="Page Numbers (Bottom of Page)"/>
        <w:docPartUnique/>
      </w:docPartObj>
    </w:sdtPr>
    <w:sdtEndPr>
      <w:rPr>
        <w:rStyle w:val="PageNumber"/>
      </w:rPr>
    </w:sdtEndPr>
    <w:sdtContent>
      <w:p w14:paraId="2EC62EA3" w14:textId="58D9B49B" w:rsidR="004B354C" w:rsidRDefault="004B354C" w:rsidP="00030F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1CCBE1" w14:textId="77777777" w:rsidR="004B354C" w:rsidRDefault="004B354C" w:rsidP="004B35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4451324"/>
      <w:docPartObj>
        <w:docPartGallery w:val="Page Numbers (Bottom of Page)"/>
        <w:docPartUnique/>
      </w:docPartObj>
    </w:sdtPr>
    <w:sdtEndPr>
      <w:rPr>
        <w:rStyle w:val="PageNumber"/>
      </w:rPr>
    </w:sdtEndPr>
    <w:sdtContent>
      <w:p w14:paraId="5CFE7D97" w14:textId="0DF789B1" w:rsidR="004B354C" w:rsidRDefault="004B354C" w:rsidP="00030F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8413D">
          <w:rPr>
            <w:rStyle w:val="PageNumber"/>
            <w:noProof/>
          </w:rPr>
          <w:t>1</w:t>
        </w:r>
        <w:r>
          <w:rPr>
            <w:rStyle w:val="PageNumber"/>
          </w:rPr>
          <w:fldChar w:fldCharType="end"/>
        </w:r>
      </w:p>
    </w:sdtContent>
  </w:sdt>
  <w:p w14:paraId="1CF0CD3E" w14:textId="77777777" w:rsidR="004B354C" w:rsidRDefault="004B354C" w:rsidP="004B354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4680B" w14:textId="77777777" w:rsidR="000F5591" w:rsidRDefault="000F5591" w:rsidP="004B354C">
      <w:r>
        <w:separator/>
      </w:r>
    </w:p>
  </w:footnote>
  <w:footnote w:type="continuationSeparator" w:id="0">
    <w:p w14:paraId="0E9ACB71" w14:textId="77777777" w:rsidR="000F5591" w:rsidRDefault="000F5591" w:rsidP="004B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029"/>
    <w:rsid w:val="000074EE"/>
    <w:rsid w:val="00054FBD"/>
    <w:rsid w:val="000A395A"/>
    <w:rsid w:val="000B11BC"/>
    <w:rsid w:val="000E134F"/>
    <w:rsid w:val="000F5591"/>
    <w:rsid w:val="001448C5"/>
    <w:rsid w:val="001D2162"/>
    <w:rsid w:val="001F0AF0"/>
    <w:rsid w:val="00235564"/>
    <w:rsid w:val="00417C02"/>
    <w:rsid w:val="0045237E"/>
    <w:rsid w:val="004808AC"/>
    <w:rsid w:val="004B354C"/>
    <w:rsid w:val="004F6D78"/>
    <w:rsid w:val="00542EA5"/>
    <w:rsid w:val="0058413D"/>
    <w:rsid w:val="005930D6"/>
    <w:rsid w:val="005A45A6"/>
    <w:rsid w:val="005C4E87"/>
    <w:rsid w:val="0061563D"/>
    <w:rsid w:val="00624502"/>
    <w:rsid w:val="00740D3B"/>
    <w:rsid w:val="007613F3"/>
    <w:rsid w:val="007C6D6A"/>
    <w:rsid w:val="00862A10"/>
    <w:rsid w:val="00905D05"/>
    <w:rsid w:val="009109DF"/>
    <w:rsid w:val="00B37EED"/>
    <w:rsid w:val="00B54F21"/>
    <w:rsid w:val="00B754DF"/>
    <w:rsid w:val="00B87D01"/>
    <w:rsid w:val="00D11B93"/>
    <w:rsid w:val="00D61029"/>
    <w:rsid w:val="00D91481"/>
    <w:rsid w:val="00DB539C"/>
    <w:rsid w:val="00DC20AC"/>
    <w:rsid w:val="00DD5172"/>
    <w:rsid w:val="00E2332D"/>
    <w:rsid w:val="00E82376"/>
    <w:rsid w:val="00ED5AFF"/>
    <w:rsid w:val="00EE22C9"/>
    <w:rsid w:val="00EF2582"/>
    <w:rsid w:val="00F2096B"/>
    <w:rsid w:val="00F20B82"/>
    <w:rsid w:val="00F41536"/>
    <w:rsid w:val="00F57F7C"/>
    <w:rsid w:val="00F96592"/>
    <w:rsid w:val="00FB0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90422"/>
  <w15:chartTrackingRefBased/>
  <w15:docId w15:val="{1403E4D6-EAD5-9546-9D5D-9E7FDF35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10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4FBD"/>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B37EED"/>
    <w:rPr>
      <w:sz w:val="16"/>
      <w:szCs w:val="16"/>
    </w:rPr>
  </w:style>
  <w:style w:type="paragraph" w:styleId="CommentText">
    <w:name w:val="annotation text"/>
    <w:basedOn w:val="Normal"/>
    <w:link w:val="CommentTextChar"/>
    <w:uiPriority w:val="99"/>
    <w:semiHidden/>
    <w:unhideWhenUsed/>
    <w:rsid w:val="00B37EED"/>
    <w:rPr>
      <w:sz w:val="20"/>
      <w:szCs w:val="20"/>
    </w:rPr>
  </w:style>
  <w:style w:type="character" w:customStyle="1" w:styleId="CommentTextChar">
    <w:name w:val="Comment Text Char"/>
    <w:basedOn w:val="DefaultParagraphFont"/>
    <w:link w:val="CommentText"/>
    <w:uiPriority w:val="99"/>
    <w:semiHidden/>
    <w:rsid w:val="00B37EED"/>
    <w:rPr>
      <w:sz w:val="20"/>
      <w:szCs w:val="20"/>
    </w:rPr>
  </w:style>
  <w:style w:type="paragraph" w:styleId="CommentSubject">
    <w:name w:val="annotation subject"/>
    <w:basedOn w:val="CommentText"/>
    <w:next w:val="CommentText"/>
    <w:link w:val="CommentSubjectChar"/>
    <w:uiPriority w:val="99"/>
    <w:semiHidden/>
    <w:unhideWhenUsed/>
    <w:rsid w:val="00B37EED"/>
    <w:rPr>
      <w:b/>
      <w:bCs/>
    </w:rPr>
  </w:style>
  <w:style w:type="character" w:customStyle="1" w:styleId="CommentSubjectChar">
    <w:name w:val="Comment Subject Char"/>
    <w:basedOn w:val="CommentTextChar"/>
    <w:link w:val="CommentSubject"/>
    <w:uiPriority w:val="99"/>
    <w:semiHidden/>
    <w:rsid w:val="00B37EED"/>
    <w:rPr>
      <w:b/>
      <w:bCs/>
      <w:sz w:val="20"/>
      <w:szCs w:val="20"/>
    </w:rPr>
  </w:style>
  <w:style w:type="paragraph" w:styleId="BalloonText">
    <w:name w:val="Balloon Text"/>
    <w:basedOn w:val="Normal"/>
    <w:link w:val="BalloonTextChar"/>
    <w:uiPriority w:val="99"/>
    <w:semiHidden/>
    <w:unhideWhenUsed/>
    <w:rsid w:val="00B37E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37EED"/>
    <w:rPr>
      <w:rFonts w:ascii="Times New Roman" w:hAnsi="Times New Roman" w:cs="Times New Roman"/>
      <w:sz w:val="18"/>
      <w:szCs w:val="18"/>
    </w:rPr>
  </w:style>
  <w:style w:type="character" w:styleId="Hyperlink">
    <w:name w:val="Hyperlink"/>
    <w:basedOn w:val="DefaultParagraphFont"/>
    <w:uiPriority w:val="99"/>
    <w:unhideWhenUsed/>
    <w:rsid w:val="0061563D"/>
    <w:rPr>
      <w:color w:val="0563C1" w:themeColor="hyperlink"/>
      <w:u w:val="single"/>
    </w:rPr>
  </w:style>
  <w:style w:type="character" w:customStyle="1" w:styleId="authors">
    <w:name w:val="authors"/>
    <w:basedOn w:val="DefaultParagraphFont"/>
    <w:rsid w:val="0061563D"/>
  </w:style>
  <w:style w:type="character" w:customStyle="1" w:styleId="Date1">
    <w:name w:val="Date1"/>
    <w:basedOn w:val="DefaultParagraphFont"/>
    <w:rsid w:val="0061563D"/>
  </w:style>
  <w:style w:type="character" w:customStyle="1" w:styleId="arttitle">
    <w:name w:val="art_title"/>
    <w:basedOn w:val="DefaultParagraphFont"/>
    <w:rsid w:val="0061563D"/>
  </w:style>
  <w:style w:type="character" w:customStyle="1" w:styleId="serialtitle">
    <w:name w:val="serial_title"/>
    <w:basedOn w:val="DefaultParagraphFont"/>
    <w:rsid w:val="0061563D"/>
  </w:style>
  <w:style w:type="character" w:customStyle="1" w:styleId="volumeissue">
    <w:name w:val="volume_issue"/>
    <w:basedOn w:val="DefaultParagraphFont"/>
    <w:rsid w:val="0061563D"/>
  </w:style>
  <w:style w:type="character" w:customStyle="1" w:styleId="pagerange">
    <w:name w:val="page_range"/>
    <w:basedOn w:val="DefaultParagraphFont"/>
    <w:rsid w:val="0061563D"/>
  </w:style>
  <w:style w:type="character" w:customStyle="1" w:styleId="doilink">
    <w:name w:val="doi_link"/>
    <w:basedOn w:val="DefaultParagraphFont"/>
    <w:rsid w:val="0061563D"/>
  </w:style>
  <w:style w:type="paragraph" w:customStyle="1" w:styleId="Modcode">
    <w:name w:val="Modcode"/>
    <w:basedOn w:val="Normal"/>
    <w:rsid w:val="00235564"/>
    <w:pPr>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235564"/>
    <w:pPr>
      <w:spacing w:after="240"/>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235564"/>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3556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35564"/>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35564"/>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235564"/>
    <w:pPr>
      <w:spacing w:after="200" w:line="276" w:lineRule="auto"/>
      <w:ind w:left="720"/>
      <w:contextualSpacing/>
    </w:pPr>
    <w:rPr>
      <w:rFonts w:ascii="Calibri" w:eastAsia="Calibri" w:hAnsi="Calibri" w:cs="Times New Roman"/>
      <w:sz w:val="22"/>
      <w:szCs w:val="22"/>
    </w:rPr>
  </w:style>
  <w:style w:type="paragraph" w:styleId="Footer">
    <w:name w:val="footer"/>
    <w:basedOn w:val="Normal"/>
    <w:link w:val="FooterChar"/>
    <w:uiPriority w:val="99"/>
    <w:unhideWhenUsed/>
    <w:rsid w:val="004B354C"/>
    <w:pPr>
      <w:tabs>
        <w:tab w:val="center" w:pos="4680"/>
        <w:tab w:val="right" w:pos="9360"/>
      </w:tabs>
    </w:pPr>
  </w:style>
  <w:style w:type="character" w:customStyle="1" w:styleId="FooterChar">
    <w:name w:val="Footer Char"/>
    <w:basedOn w:val="DefaultParagraphFont"/>
    <w:link w:val="Footer"/>
    <w:uiPriority w:val="99"/>
    <w:rsid w:val="004B354C"/>
  </w:style>
  <w:style w:type="character" w:styleId="PageNumber">
    <w:name w:val="page number"/>
    <w:basedOn w:val="DefaultParagraphFont"/>
    <w:uiPriority w:val="99"/>
    <w:semiHidden/>
    <w:unhideWhenUsed/>
    <w:rsid w:val="004B3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4729679.2018.14240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course/view.php?id=326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utdoor-learning-research.org/Portals/0/Research%20Documents/Horizons%20Archive/H76.Dynamic%20future%20Sense%20of%20Place%20by%20Johnston.pdf?ver=2018-05-16-122321-577" TargetMode="External"/><Relationship Id="rId4" Type="http://schemas.openxmlformats.org/officeDocument/2006/relationships/settings" Target="settings.xml"/><Relationship Id="rId9" Type="http://schemas.openxmlformats.org/officeDocument/2006/relationships/hyperlink" Target="https://www.outdoor-learning-research.org/Portals/0/Research%20Documents/Horizons%20Archive/H72.To%20strive%20to%20seek%20to%20find%20not%20to%20yield.pdf?ver=2017-01-31-111832-99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5D812-A754-BA4B-A3C3-EC5018EA4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2721</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Hamer (1702615)</dc:creator>
  <cp:keywords/>
  <dc:description/>
  <cp:lastModifiedBy>Samuel Hamer (1702615)</cp:lastModifiedBy>
  <cp:revision>4</cp:revision>
  <dcterms:created xsi:type="dcterms:W3CDTF">2019-03-29T12:40:00Z</dcterms:created>
  <dcterms:modified xsi:type="dcterms:W3CDTF">2019-03-29T12:47:00Z</dcterms:modified>
</cp:coreProperties>
</file>