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630E00" w14:textId="226DA0F3" w:rsidR="001E76D9" w:rsidRDefault="001E76D9">
      <w:r w:rsidRPr="00A406E5">
        <w:rPr>
          <w:rFonts w:ascii="Arial" w:hAnsi="Arial" w:cs="Arial"/>
          <w:noProof/>
        </w:rPr>
        <w:drawing>
          <wp:anchor distT="0" distB="0" distL="114300" distR="114300" simplePos="0" relativeHeight="251659264" behindDoc="0" locked="0" layoutInCell="1" allowOverlap="1" wp14:anchorId="21D922D1" wp14:editId="44B1F93C">
            <wp:simplePos x="0" y="0"/>
            <wp:positionH relativeFrom="column">
              <wp:posOffset>-154940</wp:posOffset>
            </wp:positionH>
            <wp:positionV relativeFrom="paragraph">
              <wp:posOffset>-196</wp:posOffset>
            </wp:positionV>
            <wp:extent cx="1809750" cy="723900"/>
            <wp:effectExtent l="0" t="0" r="635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8DB66CC" w14:textId="77777777" w:rsidR="001E76D9" w:rsidRDefault="001E76D9"/>
    <w:p w14:paraId="00372152" w14:textId="36AA17D0" w:rsidR="001E76D9" w:rsidRDefault="001E76D9"/>
    <w:p w14:paraId="27504984" w14:textId="77777777" w:rsidR="001E76D9" w:rsidRDefault="001E76D9"/>
    <w:p w14:paraId="650E7721" w14:textId="77777777" w:rsidR="001E76D9" w:rsidRDefault="001E76D9"/>
    <w:p w14:paraId="65B0B107" w14:textId="77292EF8" w:rsidR="001E76D9" w:rsidRDefault="001E76D9"/>
    <w:p w14:paraId="1D904624" w14:textId="77777777" w:rsidR="001E76D9" w:rsidRDefault="001E76D9"/>
    <w:p w14:paraId="35EDCE56" w14:textId="77777777" w:rsidR="001E76D9" w:rsidRDefault="001E76D9" w:rsidP="001E76D9">
      <w:pPr>
        <w:spacing w:line="480" w:lineRule="auto"/>
        <w:jc w:val="center"/>
        <w:rPr>
          <w:sz w:val="32"/>
          <w:szCs w:val="32"/>
        </w:rPr>
      </w:pPr>
    </w:p>
    <w:p w14:paraId="2CE9A147" w14:textId="77777777" w:rsidR="001E76D9" w:rsidRDefault="001E76D9" w:rsidP="001E76D9">
      <w:pPr>
        <w:spacing w:line="480" w:lineRule="auto"/>
        <w:rPr>
          <w:sz w:val="32"/>
          <w:szCs w:val="32"/>
        </w:rPr>
      </w:pPr>
    </w:p>
    <w:p w14:paraId="16D1C963" w14:textId="4F69E7AC" w:rsidR="001E76D9" w:rsidRPr="001E76D9" w:rsidRDefault="001E76D9" w:rsidP="001E76D9">
      <w:pPr>
        <w:spacing w:line="480" w:lineRule="auto"/>
        <w:jc w:val="center"/>
        <w:rPr>
          <w:sz w:val="32"/>
          <w:szCs w:val="32"/>
        </w:rPr>
      </w:pPr>
      <w:r w:rsidRPr="001E76D9">
        <w:rPr>
          <w:sz w:val="32"/>
          <w:szCs w:val="32"/>
        </w:rPr>
        <w:t xml:space="preserve">Student Name: Viviana Alexia </w:t>
      </w:r>
      <w:proofErr w:type="spellStart"/>
      <w:r w:rsidRPr="001E76D9">
        <w:rPr>
          <w:sz w:val="32"/>
          <w:szCs w:val="32"/>
        </w:rPr>
        <w:t>Petre</w:t>
      </w:r>
      <w:proofErr w:type="spellEnd"/>
    </w:p>
    <w:p w14:paraId="584088E9" w14:textId="77777777" w:rsidR="001E76D9" w:rsidRPr="001E76D9" w:rsidRDefault="001E76D9" w:rsidP="001E76D9">
      <w:pPr>
        <w:spacing w:line="480" w:lineRule="auto"/>
        <w:jc w:val="center"/>
        <w:rPr>
          <w:b/>
          <w:sz w:val="32"/>
          <w:szCs w:val="32"/>
        </w:rPr>
      </w:pPr>
      <w:r w:rsidRPr="001E76D9">
        <w:rPr>
          <w:sz w:val="32"/>
          <w:szCs w:val="32"/>
        </w:rPr>
        <w:t xml:space="preserve">Student Code: </w:t>
      </w:r>
      <w:r w:rsidRPr="001E76D9">
        <w:rPr>
          <w:b/>
          <w:sz w:val="32"/>
          <w:szCs w:val="32"/>
        </w:rPr>
        <w:t>2436470</w:t>
      </w:r>
    </w:p>
    <w:p w14:paraId="602D0CDB" w14:textId="19DCFAEF" w:rsidR="001E76D9" w:rsidRDefault="001E76D9" w:rsidP="001E76D9">
      <w:pPr>
        <w:spacing w:line="480" w:lineRule="auto"/>
        <w:jc w:val="center"/>
        <w:rPr>
          <w:sz w:val="32"/>
          <w:szCs w:val="32"/>
        </w:rPr>
      </w:pPr>
    </w:p>
    <w:p w14:paraId="4D936A01" w14:textId="2B5697A2" w:rsidR="001E76D9" w:rsidRDefault="001E76D9" w:rsidP="001E76D9">
      <w:pPr>
        <w:spacing w:line="480" w:lineRule="auto"/>
        <w:jc w:val="center"/>
        <w:rPr>
          <w:sz w:val="32"/>
          <w:szCs w:val="32"/>
        </w:rPr>
      </w:pPr>
    </w:p>
    <w:p w14:paraId="3403F194" w14:textId="77777777" w:rsidR="001E76D9" w:rsidRPr="001E76D9" w:rsidRDefault="001E76D9" w:rsidP="001E76D9">
      <w:pPr>
        <w:spacing w:line="480" w:lineRule="auto"/>
        <w:jc w:val="center"/>
        <w:rPr>
          <w:sz w:val="32"/>
          <w:szCs w:val="32"/>
        </w:rPr>
      </w:pPr>
    </w:p>
    <w:p w14:paraId="5C855C4D" w14:textId="42DF97DD" w:rsidR="001E76D9" w:rsidRPr="001E76D9" w:rsidRDefault="001E76D9" w:rsidP="001E76D9">
      <w:pPr>
        <w:spacing w:line="480" w:lineRule="auto"/>
        <w:jc w:val="center"/>
        <w:rPr>
          <w:b/>
          <w:bCs/>
          <w:sz w:val="32"/>
          <w:szCs w:val="32"/>
        </w:rPr>
      </w:pPr>
      <w:r w:rsidRPr="001E76D9">
        <w:rPr>
          <w:b/>
          <w:bCs/>
          <w:sz w:val="32"/>
          <w:szCs w:val="32"/>
        </w:rPr>
        <w:t>Module: Digital Skills and Research Methods</w:t>
      </w:r>
    </w:p>
    <w:p w14:paraId="23DA7A58" w14:textId="5171A8C5" w:rsidR="001E76D9" w:rsidRPr="001E76D9" w:rsidRDefault="001E76D9" w:rsidP="001E76D9">
      <w:pPr>
        <w:spacing w:line="480" w:lineRule="auto"/>
        <w:jc w:val="center"/>
        <w:rPr>
          <w:sz w:val="32"/>
          <w:szCs w:val="32"/>
        </w:rPr>
      </w:pPr>
      <w:r w:rsidRPr="001E76D9">
        <w:rPr>
          <w:sz w:val="32"/>
          <w:szCs w:val="32"/>
        </w:rPr>
        <w:t xml:space="preserve">Module code: </w:t>
      </w:r>
      <w:r w:rsidRPr="001E76D9">
        <w:rPr>
          <w:b/>
          <w:bCs/>
          <w:sz w:val="32"/>
          <w:szCs w:val="32"/>
        </w:rPr>
        <w:t>LCHS4007</w:t>
      </w:r>
    </w:p>
    <w:p w14:paraId="10647C17" w14:textId="1657786F" w:rsidR="001E76D9" w:rsidRDefault="001E76D9" w:rsidP="001E76D9">
      <w:pPr>
        <w:spacing w:line="480" w:lineRule="auto"/>
        <w:jc w:val="center"/>
        <w:rPr>
          <w:b/>
          <w:bCs/>
          <w:i/>
          <w:iCs/>
          <w:sz w:val="32"/>
          <w:szCs w:val="32"/>
        </w:rPr>
      </w:pPr>
      <w:r w:rsidRPr="001E76D9">
        <w:rPr>
          <w:b/>
          <w:bCs/>
          <w:i/>
          <w:iCs/>
          <w:sz w:val="32"/>
          <w:szCs w:val="32"/>
        </w:rPr>
        <w:t>COMPONENT TWO: RESEARCH REPORT</w:t>
      </w:r>
    </w:p>
    <w:p w14:paraId="34B4009C" w14:textId="788822AE" w:rsidR="001E76D9" w:rsidRDefault="001E76D9" w:rsidP="001E76D9">
      <w:pPr>
        <w:spacing w:line="480" w:lineRule="auto"/>
        <w:jc w:val="center"/>
        <w:rPr>
          <w:b/>
          <w:bCs/>
          <w:i/>
          <w:iCs/>
          <w:sz w:val="32"/>
          <w:szCs w:val="32"/>
        </w:rPr>
      </w:pPr>
    </w:p>
    <w:p w14:paraId="19A76E64" w14:textId="4742AB80" w:rsidR="001E76D9" w:rsidRDefault="001E76D9" w:rsidP="001E76D9">
      <w:pPr>
        <w:spacing w:line="480" w:lineRule="auto"/>
        <w:jc w:val="center"/>
        <w:rPr>
          <w:b/>
          <w:bCs/>
          <w:i/>
          <w:iCs/>
          <w:sz w:val="32"/>
          <w:szCs w:val="32"/>
        </w:rPr>
      </w:pPr>
    </w:p>
    <w:p w14:paraId="63BA17AD" w14:textId="752B414E" w:rsidR="001E76D9" w:rsidRDefault="001E76D9" w:rsidP="001E76D9">
      <w:pPr>
        <w:spacing w:line="480" w:lineRule="auto"/>
        <w:jc w:val="center"/>
        <w:rPr>
          <w:b/>
          <w:bCs/>
          <w:i/>
          <w:iCs/>
          <w:sz w:val="32"/>
          <w:szCs w:val="32"/>
        </w:rPr>
      </w:pPr>
    </w:p>
    <w:p w14:paraId="17753809" w14:textId="77777777" w:rsidR="001E76D9" w:rsidRPr="001E76D9" w:rsidRDefault="001E76D9" w:rsidP="001E76D9">
      <w:pPr>
        <w:spacing w:line="480" w:lineRule="auto"/>
        <w:jc w:val="center"/>
        <w:rPr>
          <w:b/>
          <w:bCs/>
          <w:i/>
          <w:iCs/>
          <w:sz w:val="32"/>
          <w:szCs w:val="32"/>
        </w:rPr>
      </w:pPr>
    </w:p>
    <w:p w14:paraId="52075174" w14:textId="77777777" w:rsidR="001E76D9" w:rsidRDefault="001E76D9"/>
    <w:p w14:paraId="31E871ED" w14:textId="77777777" w:rsidR="001E76D9" w:rsidRDefault="001E76D9"/>
    <w:p w14:paraId="40E9289B" w14:textId="6A41146D" w:rsidR="001E76D9" w:rsidRDefault="001E76D9"/>
    <w:p w14:paraId="41FDC3A7" w14:textId="7DE99D0D" w:rsidR="001E76D9" w:rsidRDefault="001E76D9"/>
    <w:sdt>
      <w:sdtPr>
        <w:id w:val="1629437971"/>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92DC876" w14:textId="1C84DFF2" w:rsidR="001E76D9" w:rsidRDefault="001E76D9">
          <w:pPr>
            <w:pStyle w:val="TOCHeading"/>
          </w:pPr>
          <w:r>
            <w:t>Table of Contents</w:t>
          </w:r>
        </w:p>
        <w:p w14:paraId="60D9742B" w14:textId="6686F9BC" w:rsidR="001E76D9" w:rsidRDefault="001E76D9">
          <w:pPr>
            <w:pStyle w:val="TOC2"/>
            <w:tabs>
              <w:tab w:val="right" w:leader="dot" w:pos="9016"/>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15174177" w:history="1">
            <w:r w:rsidRPr="006C215A">
              <w:rPr>
                <w:rStyle w:val="Hyperlink"/>
                <w:rFonts w:ascii="Times New Roman" w:eastAsia="Times New Roman" w:hAnsi="Times New Roman" w:cs="Times New Roman"/>
                <w:noProof/>
                <w:lang w:eastAsia="en-GB"/>
              </w:rPr>
              <w:t>Introduction</w:t>
            </w:r>
            <w:r>
              <w:rPr>
                <w:noProof/>
                <w:webHidden/>
              </w:rPr>
              <w:tab/>
            </w:r>
            <w:r>
              <w:rPr>
                <w:noProof/>
                <w:webHidden/>
              </w:rPr>
              <w:fldChar w:fldCharType="begin"/>
            </w:r>
            <w:r>
              <w:rPr>
                <w:noProof/>
                <w:webHidden/>
              </w:rPr>
              <w:instrText xml:space="preserve"> PAGEREF _Toc215174177 \h </w:instrText>
            </w:r>
            <w:r>
              <w:rPr>
                <w:noProof/>
                <w:webHidden/>
              </w:rPr>
            </w:r>
            <w:r>
              <w:rPr>
                <w:noProof/>
                <w:webHidden/>
              </w:rPr>
              <w:fldChar w:fldCharType="separate"/>
            </w:r>
            <w:r>
              <w:rPr>
                <w:noProof/>
                <w:webHidden/>
              </w:rPr>
              <w:t>2</w:t>
            </w:r>
            <w:r>
              <w:rPr>
                <w:noProof/>
                <w:webHidden/>
              </w:rPr>
              <w:fldChar w:fldCharType="end"/>
            </w:r>
          </w:hyperlink>
        </w:p>
        <w:p w14:paraId="114A7216" w14:textId="70A814E1" w:rsidR="001E76D9" w:rsidRDefault="001E76D9">
          <w:pPr>
            <w:pStyle w:val="TOC1"/>
            <w:tabs>
              <w:tab w:val="right" w:leader="dot" w:pos="9016"/>
            </w:tabs>
            <w:rPr>
              <w:rFonts w:eastAsiaTheme="minorEastAsia" w:cstheme="minorBidi"/>
              <w:b w:val="0"/>
              <w:bCs w:val="0"/>
              <w:i w:val="0"/>
              <w:iCs w:val="0"/>
              <w:noProof/>
              <w:lang w:eastAsia="en-GB"/>
            </w:rPr>
          </w:pPr>
          <w:hyperlink w:anchor="_Toc215174178" w:history="1">
            <w:r w:rsidRPr="006C215A">
              <w:rPr>
                <w:rStyle w:val="Hyperlink"/>
                <w:rFonts w:ascii="Times New Roman" w:eastAsia="Times New Roman" w:hAnsi="Times New Roman" w:cs="Times New Roman"/>
                <w:noProof/>
                <w:kern w:val="36"/>
                <w:lang w:eastAsia="en-GB"/>
              </w:rPr>
              <w:t>Task 1 – Research Topic Identification</w:t>
            </w:r>
            <w:r>
              <w:rPr>
                <w:noProof/>
                <w:webHidden/>
              </w:rPr>
              <w:tab/>
            </w:r>
            <w:r>
              <w:rPr>
                <w:noProof/>
                <w:webHidden/>
              </w:rPr>
              <w:fldChar w:fldCharType="begin"/>
            </w:r>
            <w:r>
              <w:rPr>
                <w:noProof/>
                <w:webHidden/>
              </w:rPr>
              <w:instrText xml:space="preserve"> PAGEREF _Toc215174178 \h </w:instrText>
            </w:r>
            <w:r>
              <w:rPr>
                <w:noProof/>
                <w:webHidden/>
              </w:rPr>
            </w:r>
            <w:r>
              <w:rPr>
                <w:noProof/>
                <w:webHidden/>
              </w:rPr>
              <w:fldChar w:fldCharType="separate"/>
            </w:r>
            <w:r>
              <w:rPr>
                <w:noProof/>
                <w:webHidden/>
              </w:rPr>
              <w:t>3</w:t>
            </w:r>
            <w:r>
              <w:rPr>
                <w:noProof/>
                <w:webHidden/>
              </w:rPr>
              <w:fldChar w:fldCharType="end"/>
            </w:r>
          </w:hyperlink>
        </w:p>
        <w:p w14:paraId="70076F03" w14:textId="7A9499DF" w:rsidR="001E76D9" w:rsidRDefault="001E76D9">
          <w:pPr>
            <w:pStyle w:val="TOC2"/>
            <w:tabs>
              <w:tab w:val="right" w:leader="dot" w:pos="9016"/>
            </w:tabs>
            <w:rPr>
              <w:rFonts w:eastAsiaTheme="minorEastAsia" w:cstheme="minorBidi"/>
              <w:b w:val="0"/>
              <w:bCs w:val="0"/>
              <w:noProof/>
              <w:sz w:val="24"/>
              <w:szCs w:val="24"/>
              <w:lang w:eastAsia="en-GB"/>
            </w:rPr>
          </w:pPr>
          <w:hyperlink w:anchor="_Toc215174179" w:history="1">
            <w:r w:rsidRPr="006C215A">
              <w:rPr>
                <w:rStyle w:val="Hyperlink"/>
                <w:rFonts w:ascii="Times New Roman" w:eastAsia="Times New Roman" w:hAnsi="Times New Roman" w:cs="Times New Roman"/>
                <w:noProof/>
                <w:lang w:eastAsia="en-GB"/>
              </w:rPr>
              <w:t>Identifying the Issue</w:t>
            </w:r>
            <w:r>
              <w:rPr>
                <w:noProof/>
                <w:webHidden/>
              </w:rPr>
              <w:tab/>
            </w:r>
            <w:r>
              <w:rPr>
                <w:noProof/>
                <w:webHidden/>
              </w:rPr>
              <w:fldChar w:fldCharType="begin"/>
            </w:r>
            <w:r>
              <w:rPr>
                <w:noProof/>
                <w:webHidden/>
              </w:rPr>
              <w:instrText xml:space="preserve"> PAGEREF _Toc215174179 \h </w:instrText>
            </w:r>
            <w:r>
              <w:rPr>
                <w:noProof/>
                <w:webHidden/>
              </w:rPr>
            </w:r>
            <w:r>
              <w:rPr>
                <w:noProof/>
                <w:webHidden/>
              </w:rPr>
              <w:fldChar w:fldCharType="separate"/>
            </w:r>
            <w:r>
              <w:rPr>
                <w:noProof/>
                <w:webHidden/>
              </w:rPr>
              <w:t>3</w:t>
            </w:r>
            <w:r>
              <w:rPr>
                <w:noProof/>
                <w:webHidden/>
              </w:rPr>
              <w:fldChar w:fldCharType="end"/>
            </w:r>
          </w:hyperlink>
        </w:p>
        <w:p w14:paraId="683AA8B1" w14:textId="492507CD" w:rsidR="001E76D9" w:rsidRDefault="001E76D9">
          <w:pPr>
            <w:pStyle w:val="TOC2"/>
            <w:tabs>
              <w:tab w:val="right" w:leader="dot" w:pos="9016"/>
            </w:tabs>
            <w:rPr>
              <w:rFonts w:eastAsiaTheme="minorEastAsia" w:cstheme="minorBidi"/>
              <w:b w:val="0"/>
              <w:bCs w:val="0"/>
              <w:noProof/>
              <w:sz w:val="24"/>
              <w:szCs w:val="24"/>
              <w:lang w:eastAsia="en-GB"/>
            </w:rPr>
          </w:pPr>
          <w:hyperlink w:anchor="_Toc215174180" w:history="1">
            <w:r w:rsidRPr="006C215A">
              <w:rPr>
                <w:rStyle w:val="Hyperlink"/>
                <w:rFonts w:ascii="Times New Roman" w:eastAsia="Times New Roman" w:hAnsi="Times New Roman" w:cs="Times New Roman"/>
                <w:noProof/>
                <w:lang w:eastAsia="en-GB"/>
              </w:rPr>
              <w:t>Who the Issue Affects?</w:t>
            </w:r>
            <w:r>
              <w:rPr>
                <w:noProof/>
                <w:webHidden/>
              </w:rPr>
              <w:tab/>
            </w:r>
            <w:r>
              <w:rPr>
                <w:noProof/>
                <w:webHidden/>
              </w:rPr>
              <w:fldChar w:fldCharType="begin"/>
            </w:r>
            <w:r>
              <w:rPr>
                <w:noProof/>
                <w:webHidden/>
              </w:rPr>
              <w:instrText xml:space="preserve"> PAGEREF _Toc215174180 \h </w:instrText>
            </w:r>
            <w:r>
              <w:rPr>
                <w:noProof/>
                <w:webHidden/>
              </w:rPr>
            </w:r>
            <w:r>
              <w:rPr>
                <w:noProof/>
                <w:webHidden/>
              </w:rPr>
              <w:fldChar w:fldCharType="separate"/>
            </w:r>
            <w:r>
              <w:rPr>
                <w:noProof/>
                <w:webHidden/>
              </w:rPr>
              <w:t>3</w:t>
            </w:r>
            <w:r>
              <w:rPr>
                <w:noProof/>
                <w:webHidden/>
              </w:rPr>
              <w:fldChar w:fldCharType="end"/>
            </w:r>
          </w:hyperlink>
        </w:p>
        <w:p w14:paraId="2D669001" w14:textId="20DB8EAF" w:rsidR="001E76D9" w:rsidRDefault="001E76D9">
          <w:pPr>
            <w:pStyle w:val="TOC3"/>
            <w:tabs>
              <w:tab w:val="right" w:leader="dot" w:pos="9016"/>
            </w:tabs>
            <w:rPr>
              <w:rFonts w:eastAsiaTheme="minorEastAsia" w:cstheme="minorBidi"/>
              <w:noProof/>
              <w:sz w:val="24"/>
              <w:szCs w:val="24"/>
              <w:lang w:eastAsia="en-GB"/>
            </w:rPr>
          </w:pPr>
          <w:hyperlink w:anchor="_Toc215174181" w:history="1">
            <w:r w:rsidRPr="006C215A">
              <w:rPr>
                <w:rStyle w:val="Hyperlink"/>
                <w:rFonts w:ascii="Times New Roman" w:eastAsia="Times New Roman" w:hAnsi="Times New Roman" w:cs="Times New Roman"/>
                <w:b/>
                <w:bCs/>
                <w:noProof/>
                <w:lang w:eastAsia="en-GB"/>
              </w:rPr>
              <w:t>1. Patients and Service Users</w:t>
            </w:r>
            <w:r>
              <w:rPr>
                <w:noProof/>
                <w:webHidden/>
              </w:rPr>
              <w:tab/>
            </w:r>
            <w:r>
              <w:rPr>
                <w:noProof/>
                <w:webHidden/>
              </w:rPr>
              <w:fldChar w:fldCharType="begin"/>
            </w:r>
            <w:r>
              <w:rPr>
                <w:noProof/>
                <w:webHidden/>
              </w:rPr>
              <w:instrText xml:space="preserve"> PAGEREF _Toc215174181 \h </w:instrText>
            </w:r>
            <w:r>
              <w:rPr>
                <w:noProof/>
                <w:webHidden/>
              </w:rPr>
            </w:r>
            <w:r>
              <w:rPr>
                <w:noProof/>
                <w:webHidden/>
              </w:rPr>
              <w:fldChar w:fldCharType="separate"/>
            </w:r>
            <w:r>
              <w:rPr>
                <w:noProof/>
                <w:webHidden/>
              </w:rPr>
              <w:t>3</w:t>
            </w:r>
            <w:r>
              <w:rPr>
                <w:noProof/>
                <w:webHidden/>
              </w:rPr>
              <w:fldChar w:fldCharType="end"/>
            </w:r>
          </w:hyperlink>
        </w:p>
        <w:p w14:paraId="52AF39F3" w14:textId="7355A3F9" w:rsidR="001E76D9" w:rsidRDefault="001E76D9">
          <w:pPr>
            <w:pStyle w:val="TOC3"/>
            <w:tabs>
              <w:tab w:val="right" w:leader="dot" w:pos="9016"/>
            </w:tabs>
            <w:rPr>
              <w:rFonts w:eastAsiaTheme="minorEastAsia" w:cstheme="minorBidi"/>
              <w:noProof/>
              <w:sz w:val="24"/>
              <w:szCs w:val="24"/>
              <w:lang w:eastAsia="en-GB"/>
            </w:rPr>
          </w:pPr>
          <w:hyperlink w:anchor="_Toc215174182" w:history="1">
            <w:r w:rsidRPr="006C215A">
              <w:rPr>
                <w:rStyle w:val="Hyperlink"/>
                <w:rFonts w:ascii="Times New Roman" w:eastAsia="Times New Roman" w:hAnsi="Times New Roman" w:cs="Times New Roman"/>
                <w:b/>
                <w:bCs/>
                <w:noProof/>
                <w:lang w:eastAsia="en-GB"/>
              </w:rPr>
              <w:t>2. Health and Social Care Workers</w:t>
            </w:r>
            <w:r>
              <w:rPr>
                <w:noProof/>
                <w:webHidden/>
              </w:rPr>
              <w:tab/>
            </w:r>
            <w:r>
              <w:rPr>
                <w:noProof/>
                <w:webHidden/>
              </w:rPr>
              <w:fldChar w:fldCharType="begin"/>
            </w:r>
            <w:r>
              <w:rPr>
                <w:noProof/>
                <w:webHidden/>
              </w:rPr>
              <w:instrText xml:space="preserve"> PAGEREF _Toc215174182 \h </w:instrText>
            </w:r>
            <w:r>
              <w:rPr>
                <w:noProof/>
                <w:webHidden/>
              </w:rPr>
            </w:r>
            <w:r>
              <w:rPr>
                <w:noProof/>
                <w:webHidden/>
              </w:rPr>
              <w:fldChar w:fldCharType="separate"/>
            </w:r>
            <w:r>
              <w:rPr>
                <w:noProof/>
                <w:webHidden/>
              </w:rPr>
              <w:t>3</w:t>
            </w:r>
            <w:r>
              <w:rPr>
                <w:noProof/>
                <w:webHidden/>
              </w:rPr>
              <w:fldChar w:fldCharType="end"/>
            </w:r>
          </w:hyperlink>
        </w:p>
        <w:p w14:paraId="274EF2F9" w14:textId="7BB3650C" w:rsidR="001E76D9" w:rsidRDefault="001E76D9">
          <w:pPr>
            <w:pStyle w:val="TOC3"/>
            <w:tabs>
              <w:tab w:val="right" w:leader="dot" w:pos="9016"/>
            </w:tabs>
            <w:rPr>
              <w:rFonts w:eastAsiaTheme="minorEastAsia" w:cstheme="minorBidi"/>
              <w:noProof/>
              <w:sz w:val="24"/>
              <w:szCs w:val="24"/>
              <w:lang w:eastAsia="en-GB"/>
            </w:rPr>
          </w:pPr>
          <w:hyperlink w:anchor="_Toc215174183" w:history="1">
            <w:r w:rsidRPr="006C215A">
              <w:rPr>
                <w:rStyle w:val="Hyperlink"/>
                <w:rFonts w:ascii="Times New Roman" w:eastAsia="Times New Roman" w:hAnsi="Times New Roman" w:cs="Times New Roman"/>
                <w:b/>
                <w:bCs/>
                <w:noProof/>
                <w:lang w:eastAsia="en-GB"/>
              </w:rPr>
              <w:t>3. Organisations and the Wider System</w:t>
            </w:r>
            <w:r>
              <w:rPr>
                <w:noProof/>
                <w:webHidden/>
              </w:rPr>
              <w:tab/>
            </w:r>
            <w:r>
              <w:rPr>
                <w:noProof/>
                <w:webHidden/>
              </w:rPr>
              <w:fldChar w:fldCharType="begin"/>
            </w:r>
            <w:r>
              <w:rPr>
                <w:noProof/>
                <w:webHidden/>
              </w:rPr>
              <w:instrText xml:space="preserve"> PAGEREF _Toc215174183 \h </w:instrText>
            </w:r>
            <w:r>
              <w:rPr>
                <w:noProof/>
                <w:webHidden/>
              </w:rPr>
            </w:r>
            <w:r>
              <w:rPr>
                <w:noProof/>
                <w:webHidden/>
              </w:rPr>
              <w:fldChar w:fldCharType="separate"/>
            </w:r>
            <w:r>
              <w:rPr>
                <w:noProof/>
                <w:webHidden/>
              </w:rPr>
              <w:t>4</w:t>
            </w:r>
            <w:r>
              <w:rPr>
                <w:noProof/>
                <w:webHidden/>
              </w:rPr>
              <w:fldChar w:fldCharType="end"/>
            </w:r>
          </w:hyperlink>
        </w:p>
        <w:p w14:paraId="1ACC102D" w14:textId="7C474F19" w:rsidR="001E76D9" w:rsidRDefault="001E76D9">
          <w:pPr>
            <w:pStyle w:val="TOC2"/>
            <w:tabs>
              <w:tab w:val="right" w:leader="dot" w:pos="9016"/>
            </w:tabs>
            <w:rPr>
              <w:rFonts w:eastAsiaTheme="minorEastAsia" w:cstheme="minorBidi"/>
              <w:b w:val="0"/>
              <w:bCs w:val="0"/>
              <w:noProof/>
              <w:sz w:val="24"/>
              <w:szCs w:val="24"/>
              <w:lang w:eastAsia="en-GB"/>
            </w:rPr>
          </w:pPr>
          <w:hyperlink w:anchor="_Toc215174184" w:history="1">
            <w:r w:rsidRPr="006C215A">
              <w:rPr>
                <w:rStyle w:val="Hyperlink"/>
                <w:rFonts w:ascii="Times New Roman" w:eastAsia="Times New Roman" w:hAnsi="Times New Roman" w:cs="Times New Roman"/>
                <w:noProof/>
                <w:lang w:eastAsia="en-GB"/>
              </w:rPr>
              <w:t>Justifying the Need for Research</w:t>
            </w:r>
            <w:r>
              <w:rPr>
                <w:noProof/>
                <w:webHidden/>
              </w:rPr>
              <w:tab/>
            </w:r>
            <w:r>
              <w:rPr>
                <w:noProof/>
                <w:webHidden/>
              </w:rPr>
              <w:fldChar w:fldCharType="begin"/>
            </w:r>
            <w:r>
              <w:rPr>
                <w:noProof/>
                <w:webHidden/>
              </w:rPr>
              <w:instrText xml:space="preserve"> PAGEREF _Toc215174184 \h </w:instrText>
            </w:r>
            <w:r>
              <w:rPr>
                <w:noProof/>
                <w:webHidden/>
              </w:rPr>
            </w:r>
            <w:r>
              <w:rPr>
                <w:noProof/>
                <w:webHidden/>
              </w:rPr>
              <w:fldChar w:fldCharType="separate"/>
            </w:r>
            <w:r>
              <w:rPr>
                <w:noProof/>
                <w:webHidden/>
              </w:rPr>
              <w:t>4</w:t>
            </w:r>
            <w:r>
              <w:rPr>
                <w:noProof/>
                <w:webHidden/>
              </w:rPr>
              <w:fldChar w:fldCharType="end"/>
            </w:r>
          </w:hyperlink>
        </w:p>
        <w:p w14:paraId="21956065" w14:textId="2C24E6EF" w:rsidR="001E76D9" w:rsidRDefault="001E76D9">
          <w:pPr>
            <w:pStyle w:val="TOC2"/>
            <w:tabs>
              <w:tab w:val="right" w:leader="dot" w:pos="9016"/>
            </w:tabs>
            <w:rPr>
              <w:rFonts w:eastAsiaTheme="minorEastAsia" w:cstheme="minorBidi"/>
              <w:b w:val="0"/>
              <w:bCs w:val="0"/>
              <w:noProof/>
              <w:sz w:val="24"/>
              <w:szCs w:val="24"/>
              <w:lang w:eastAsia="en-GB"/>
            </w:rPr>
          </w:pPr>
          <w:hyperlink w:anchor="_Toc215174185" w:history="1">
            <w:r w:rsidRPr="006C215A">
              <w:rPr>
                <w:rStyle w:val="Hyperlink"/>
                <w:rFonts w:ascii="Times New Roman" w:eastAsia="Times New Roman" w:hAnsi="Times New Roman" w:cs="Times New Roman"/>
                <w:noProof/>
                <w:lang w:eastAsia="en-GB"/>
              </w:rPr>
              <w:t>Selected Information Sources</w:t>
            </w:r>
            <w:r>
              <w:rPr>
                <w:noProof/>
                <w:webHidden/>
              </w:rPr>
              <w:tab/>
            </w:r>
            <w:r>
              <w:rPr>
                <w:noProof/>
                <w:webHidden/>
              </w:rPr>
              <w:fldChar w:fldCharType="begin"/>
            </w:r>
            <w:r>
              <w:rPr>
                <w:noProof/>
                <w:webHidden/>
              </w:rPr>
              <w:instrText xml:space="preserve"> PAGEREF _Toc215174185 \h </w:instrText>
            </w:r>
            <w:r>
              <w:rPr>
                <w:noProof/>
                <w:webHidden/>
              </w:rPr>
            </w:r>
            <w:r>
              <w:rPr>
                <w:noProof/>
                <w:webHidden/>
              </w:rPr>
              <w:fldChar w:fldCharType="separate"/>
            </w:r>
            <w:r>
              <w:rPr>
                <w:noProof/>
                <w:webHidden/>
              </w:rPr>
              <w:t>4</w:t>
            </w:r>
            <w:r>
              <w:rPr>
                <w:noProof/>
                <w:webHidden/>
              </w:rPr>
              <w:fldChar w:fldCharType="end"/>
            </w:r>
          </w:hyperlink>
        </w:p>
        <w:p w14:paraId="7A9FD88E" w14:textId="48C6FA7D" w:rsidR="001E76D9" w:rsidRDefault="001E76D9">
          <w:pPr>
            <w:pStyle w:val="TOC3"/>
            <w:tabs>
              <w:tab w:val="right" w:leader="dot" w:pos="9016"/>
            </w:tabs>
            <w:rPr>
              <w:rFonts w:eastAsiaTheme="minorEastAsia" w:cstheme="minorBidi"/>
              <w:noProof/>
              <w:sz w:val="24"/>
              <w:szCs w:val="24"/>
              <w:lang w:eastAsia="en-GB"/>
            </w:rPr>
          </w:pPr>
          <w:hyperlink w:anchor="_Toc215174186" w:history="1">
            <w:r w:rsidRPr="006C215A">
              <w:rPr>
                <w:rStyle w:val="Hyperlink"/>
                <w:rFonts w:ascii="Times New Roman" w:eastAsia="Times New Roman" w:hAnsi="Times New Roman" w:cs="Times New Roman"/>
                <w:b/>
                <w:bCs/>
                <w:noProof/>
                <w:lang w:eastAsia="en-GB"/>
              </w:rPr>
              <w:t>Source 1: Skills for Care (2023) “The State of the Adult Social Care Sector and Workforce in England”</w:t>
            </w:r>
            <w:r>
              <w:rPr>
                <w:noProof/>
                <w:webHidden/>
              </w:rPr>
              <w:tab/>
            </w:r>
            <w:r>
              <w:rPr>
                <w:noProof/>
                <w:webHidden/>
              </w:rPr>
              <w:fldChar w:fldCharType="begin"/>
            </w:r>
            <w:r>
              <w:rPr>
                <w:noProof/>
                <w:webHidden/>
              </w:rPr>
              <w:instrText xml:space="preserve"> PAGEREF _Toc215174186 \h </w:instrText>
            </w:r>
            <w:r>
              <w:rPr>
                <w:noProof/>
                <w:webHidden/>
              </w:rPr>
            </w:r>
            <w:r>
              <w:rPr>
                <w:noProof/>
                <w:webHidden/>
              </w:rPr>
              <w:fldChar w:fldCharType="separate"/>
            </w:r>
            <w:r>
              <w:rPr>
                <w:noProof/>
                <w:webHidden/>
              </w:rPr>
              <w:t>5</w:t>
            </w:r>
            <w:r>
              <w:rPr>
                <w:noProof/>
                <w:webHidden/>
              </w:rPr>
              <w:fldChar w:fldCharType="end"/>
            </w:r>
          </w:hyperlink>
        </w:p>
        <w:p w14:paraId="6143C5EE" w14:textId="44CB7AD9" w:rsidR="001E76D9" w:rsidRDefault="001E76D9">
          <w:pPr>
            <w:pStyle w:val="TOC3"/>
            <w:tabs>
              <w:tab w:val="right" w:leader="dot" w:pos="9016"/>
            </w:tabs>
            <w:rPr>
              <w:rFonts w:eastAsiaTheme="minorEastAsia" w:cstheme="minorBidi"/>
              <w:noProof/>
              <w:sz w:val="24"/>
              <w:szCs w:val="24"/>
              <w:lang w:eastAsia="en-GB"/>
            </w:rPr>
          </w:pPr>
          <w:hyperlink w:anchor="_Toc215174187" w:history="1">
            <w:r w:rsidRPr="006C215A">
              <w:rPr>
                <w:rStyle w:val="Hyperlink"/>
                <w:rFonts w:ascii="Times New Roman" w:eastAsia="Times New Roman" w:hAnsi="Times New Roman" w:cs="Times New Roman"/>
                <w:b/>
                <w:bCs/>
                <w:noProof/>
                <w:lang w:eastAsia="en-GB"/>
              </w:rPr>
              <w:t>Source 2: The King’s Fund (2022) “Workforce Pressures in Health and Social Care”</w:t>
            </w:r>
            <w:r>
              <w:rPr>
                <w:noProof/>
                <w:webHidden/>
              </w:rPr>
              <w:tab/>
            </w:r>
            <w:r>
              <w:rPr>
                <w:noProof/>
                <w:webHidden/>
              </w:rPr>
              <w:fldChar w:fldCharType="begin"/>
            </w:r>
            <w:r>
              <w:rPr>
                <w:noProof/>
                <w:webHidden/>
              </w:rPr>
              <w:instrText xml:space="preserve"> PAGEREF _Toc215174187 \h </w:instrText>
            </w:r>
            <w:r>
              <w:rPr>
                <w:noProof/>
                <w:webHidden/>
              </w:rPr>
            </w:r>
            <w:r>
              <w:rPr>
                <w:noProof/>
                <w:webHidden/>
              </w:rPr>
              <w:fldChar w:fldCharType="separate"/>
            </w:r>
            <w:r>
              <w:rPr>
                <w:noProof/>
                <w:webHidden/>
              </w:rPr>
              <w:t>5</w:t>
            </w:r>
            <w:r>
              <w:rPr>
                <w:noProof/>
                <w:webHidden/>
              </w:rPr>
              <w:fldChar w:fldCharType="end"/>
            </w:r>
          </w:hyperlink>
        </w:p>
        <w:p w14:paraId="000D2F87" w14:textId="71AE9E77" w:rsidR="001E76D9" w:rsidRDefault="001E76D9">
          <w:pPr>
            <w:pStyle w:val="TOC3"/>
            <w:tabs>
              <w:tab w:val="right" w:leader="dot" w:pos="9016"/>
            </w:tabs>
            <w:rPr>
              <w:rFonts w:eastAsiaTheme="minorEastAsia" w:cstheme="minorBidi"/>
              <w:noProof/>
              <w:sz w:val="24"/>
              <w:szCs w:val="24"/>
              <w:lang w:eastAsia="en-GB"/>
            </w:rPr>
          </w:pPr>
          <w:hyperlink w:anchor="_Toc215174188" w:history="1">
            <w:r w:rsidRPr="006C215A">
              <w:rPr>
                <w:rStyle w:val="Hyperlink"/>
                <w:rFonts w:ascii="Times New Roman" w:eastAsia="Times New Roman" w:hAnsi="Times New Roman" w:cs="Times New Roman"/>
                <w:b/>
                <w:bCs/>
                <w:noProof/>
                <w:lang w:eastAsia="en-GB"/>
              </w:rPr>
              <w:t>Source 3: Care Quality Commission (CQC) “State of Care Report” (2023)</w:t>
            </w:r>
            <w:r>
              <w:rPr>
                <w:noProof/>
                <w:webHidden/>
              </w:rPr>
              <w:tab/>
            </w:r>
            <w:r>
              <w:rPr>
                <w:noProof/>
                <w:webHidden/>
              </w:rPr>
              <w:fldChar w:fldCharType="begin"/>
            </w:r>
            <w:r>
              <w:rPr>
                <w:noProof/>
                <w:webHidden/>
              </w:rPr>
              <w:instrText xml:space="preserve"> PAGEREF _Toc215174188 \h </w:instrText>
            </w:r>
            <w:r>
              <w:rPr>
                <w:noProof/>
                <w:webHidden/>
              </w:rPr>
            </w:r>
            <w:r>
              <w:rPr>
                <w:noProof/>
                <w:webHidden/>
              </w:rPr>
              <w:fldChar w:fldCharType="separate"/>
            </w:r>
            <w:r>
              <w:rPr>
                <w:noProof/>
                <w:webHidden/>
              </w:rPr>
              <w:t>5</w:t>
            </w:r>
            <w:r>
              <w:rPr>
                <w:noProof/>
                <w:webHidden/>
              </w:rPr>
              <w:fldChar w:fldCharType="end"/>
            </w:r>
          </w:hyperlink>
        </w:p>
        <w:p w14:paraId="14E50F62" w14:textId="62AA7B59" w:rsidR="001E76D9" w:rsidRDefault="001E76D9">
          <w:pPr>
            <w:pStyle w:val="TOC1"/>
            <w:tabs>
              <w:tab w:val="right" w:leader="dot" w:pos="9016"/>
            </w:tabs>
            <w:rPr>
              <w:rFonts w:eastAsiaTheme="minorEastAsia" w:cstheme="minorBidi"/>
              <w:b w:val="0"/>
              <w:bCs w:val="0"/>
              <w:i w:val="0"/>
              <w:iCs w:val="0"/>
              <w:noProof/>
              <w:lang w:eastAsia="en-GB"/>
            </w:rPr>
          </w:pPr>
          <w:hyperlink w:anchor="_Toc215174189" w:history="1">
            <w:r w:rsidRPr="006C215A">
              <w:rPr>
                <w:rStyle w:val="Hyperlink"/>
                <w:rFonts w:ascii="Times New Roman" w:eastAsia="Times New Roman" w:hAnsi="Times New Roman" w:cs="Times New Roman"/>
                <w:noProof/>
                <w:kern w:val="36"/>
                <w:lang w:eastAsia="en-GB"/>
              </w:rPr>
              <w:t>Task 2 – Research Methodologies</w:t>
            </w:r>
            <w:r>
              <w:rPr>
                <w:noProof/>
                <w:webHidden/>
              </w:rPr>
              <w:tab/>
            </w:r>
            <w:r>
              <w:rPr>
                <w:noProof/>
                <w:webHidden/>
              </w:rPr>
              <w:fldChar w:fldCharType="begin"/>
            </w:r>
            <w:r>
              <w:rPr>
                <w:noProof/>
                <w:webHidden/>
              </w:rPr>
              <w:instrText xml:space="preserve"> PAGEREF _Toc215174189 \h </w:instrText>
            </w:r>
            <w:r>
              <w:rPr>
                <w:noProof/>
                <w:webHidden/>
              </w:rPr>
            </w:r>
            <w:r>
              <w:rPr>
                <w:noProof/>
                <w:webHidden/>
              </w:rPr>
              <w:fldChar w:fldCharType="separate"/>
            </w:r>
            <w:r>
              <w:rPr>
                <w:noProof/>
                <w:webHidden/>
              </w:rPr>
              <w:t>6</w:t>
            </w:r>
            <w:r>
              <w:rPr>
                <w:noProof/>
                <w:webHidden/>
              </w:rPr>
              <w:fldChar w:fldCharType="end"/>
            </w:r>
          </w:hyperlink>
        </w:p>
        <w:p w14:paraId="328BE511" w14:textId="3DA1BBBA" w:rsidR="001E76D9" w:rsidRDefault="001E76D9">
          <w:pPr>
            <w:pStyle w:val="TOC2"/>
            <w:tabs>
              <w:tab w:val="right" w:leader="dot" w:pos="9016"/>
            </w:tabs>
            <w:rPr>
              <w:rFonts w:eastAsiaTheme="minorEastAsia" w:cstheme="minorBidi"/>
              <w:b w:val="0"/>
              <w:bCs w:val="0"/>
              <w:noProof/>
              <w:sz w:val="24"/>
              <w:szCs w:val="24"/>
              <w:lang w:eastAsia="en-GB"/>
            </w:rPr>
          </w:pPr>
          <w:hyperlink w:anchor="_Toc215174190" w:history="1">
            <w:r w:rsidRPr="006C215A">
              <w:rPr>
                <w:rStyle w:val="Hyperlink"/>
                <w:rFonts w:ascii="Times New Roman" w:eastAsia="Times New Roman" w:hAnsi="Times New Roman" w:cs="Times New Roman"/>
                <w:noProof/>
                <w:lang w:eastAsia="en-GB"/>
              </w:rPr>
              <w:t>Overview of Research Approaches</w:t>
            </w:r>
            <w:r>
              <w:rPr>
                <w:noProof/>
                <w:webHidden/>
              </w:rPr>
              <w:tab/>
            </w:r>
            <w:r>
              <w:rPr>
                <w:noProof/>
                <w:webHidden/>
              </w:rPr>
              <w:fldChar w:fldCharType="begin"/>
            </w:r>
            <w:r>
              <w:rPr>
                <w:noProof/>
                <w:webHidden/>
              </w:rPr>
              <w:instrText xml:space="preserve"> PAGEREF _Toc215174190 \h </w:instrText>
            </w:r>
            <w:r>
              <w:rPr>
                <w:noProof/>
                <w:webHidden/>
              </w:rPr>
            </w:r>
            <w:r>
              <w:rPr>
                <w:noProof/>
                <w:webHidden/>
              </w:rPr>
              <w:fldChar w:fldCharType="separate"/>
            </w:r>
            <w:r>
              <w:rPr>
                <w:noProof/>
                <w:webHidden/>
              </w:rPr>
              <w:t>6</w:t>
            </w:r>
            <w:r>
              <w:rPr>
                <w:noProof/>
                <w:webHidden/>
              </w:rPr>
              <w:fldChar w:fldCharType="end"/>
            </w:r>
          </w:hyperlink>
        </w:p>
        <w:p w14:paraId="3BDF82BB" w14:textId="355E9ECD" w:rsidR="001E76D9" w:rsidRDefault="001E76D9">
          <w:pPr>
            <w:pStyle w:val="TOC3"/>
            <w:tabs>
              <w:tab w:val="right" w:leader="dot" w:pos="9016"/>
            </w:tabs>
            <w:rPr>
              <w:rFonts w:eastAsiaTheme="minorEastAsia" w:cstheme="minorBidi"/>
              <w:noProof/>
              <w:sz w:val="24"/>
              <w:szCs w:val="24"/>
              <w:lang w:eastAsia="en-GB"/>
            </w:rPr>
          </w:pPr>
          <w:hyperlink w:anchor="_Toc215174191" w:history="1">
            <w:r w:rsidRPr="006C215A">
              <w:rPr>
                <w:rStyle w:val="Hyperlink"/>
                <w:rFonts w:ascii="Times New Roman" w:eastAsia="Times New Roman" w:hAnsi="Times New Roman" w:cs="Times New Roman"/>
                <w:b/>
                <w:bCs/>
                <w:noProof/>
                <w:lang w:eastAsia="en-GB"/>
              </w:rPr>
              <w:t>1. Quantitative Research</w:t>
            </w:r>
            <w:r>
              <w:rPr>
                <w:noProof/>
                <w:webHidden/>
              </w:rPr>
              <w:tab/>
            </w:r>
            <w:r>
              <w:rPr>
                <w:noProof/>
                <w:webHidden/>
              </w:rPr>
              <w:fldChar w:fldCharType="begin"/>
            </w:r>
            <w:r>
              <w:rPr>
                <w:noProof/>
                <w:webHidden/>
              </w:rPr>
              <w:instrText xml:space="preserve"> PAGEREF _Toc215174191 \h </w:instrText>
            </w:r>
            <w:r>
              <w:rPr>
                <w:noProof/>
                <w:webHidden/>
              </w:rPr>
            </w:r>
            <w:r>
              <w:rPr>
                <w:noProof/>
                <w:webHidden/>
              </w:rPr>
              <w:fldChar w:fldCharType="separate"/>
            </w:r>
            <w:r>
              <w:rPr>
                <w:noProof/>
                <w:webHidden/>
              </w:rPr>
              <w:t>6</w:t>
            </w:r>
            <w:r>
              <w:rPr>
                <w:noProof/>
                <w:webHidden/>
              </w:rPr>
              <w:fldChar w:fldCharType="end"/>
            </w:r>
          </w:hyperlink>
        </w:p>
        <w:p w14:paraId="08A70120" w14:textId="5F9CEE62" w:rsidR="001E76D9" w:rsidRDefault="001E76D9">
          <w:pPr>
            <w:pStyle w:val="TOC3"/>
            <w:tabs>
              <w:tab w:val="right" w:leader="dot" w:pos="9016"/>
            </w:tabs>
            <w:rPr>
              <w:rFonts w:eastAsiaTheme="minorEastAsia" w:cstheme="minorBidi"/>
              <w:noProof/>
              <w:sz w:val="24"/>
              <w:szCs w:val="24"/>
              <w:lang w:eastAsia="en-GB"/>
            </w:rPr>
          </w:pPr>
          <w:hyperlink w:anchor="_Toc215174192" w:history="1">
            <w:r w:rsidRPr="006C215A">
              <w:rPr>
                <w:rStyle w:val="Hyperlink"/>
                <w:rFonts w:ascii="Times New Roman" w:eastAsia="Times New Roman" w:hAnsi="Times New Roman" w:cs="Times New Roman"/>
                <w:b/>
                <w:bCs/>
                <w:noProof/>
                <w:lang w:eastAsia="en-GB"/>
              </w:rPr>
              <w:t>2. Qualitative Research</w:t>
            </w:r>
            <w:r>
              <w:rPr>
                <w:noProof/>
                <w:webHidden/>
              </w:rPr>
              <w:tab/>
            </w:r>
            <w:r>
              <w:rPr>
                <w:noProof/>
                <w:webHidden/>
              </w:rPr>
              <w:fldChar w:fldCharType="begin"/>
            </w:r>
            <w:r>
              <w:rPr>
                <w:noProof/>
                <w:webHidden/>
              </w:rPr>
              <w:instrText xml:space="preserve"> PAGEREF _Toc215174192 \h </w:instrText>
            </w:r>
            <w:r>
              <w:rPr>
                <w:noProof/>
                <w:webHidden/>
              </w:rPr>
            </w:r>
            <w:r>
              <w:rPr>
                <w:noProof/>
                <w:webHidden/>
              </w:rPr>
              <w:fldChar w:fldCharType="separate"/>
            </w:r>
            <w:r>
              <w:rPr>
                <w:noProof/>
                <w:webHidden/>
              </w:rPr>
              <w:t>6</w:t>
            </w:r>
            <w:r>
              <w:rPr>
                <w:noProof/>
                <w:webHidden/>
              </w:rPr>
              <w:fldChar w:fldCharType="end"/>
            </w:r>
          </w:hyperlink>
        </w:p>
        <w:p w14:paraId="09E2DD27" w14:textId="0A32348A" w:rsidR="001E76D9" w:rsidRDefault="001E76D9">
          <w:pPr>
            <w:pStyle w:val="TOC3"/>
            <w:tabs>
              <w:tab w:val="right" w:leader="dot" w:pos="9016"/>
            </w:tabs>
            <w:rPr>
              <w:rFonts w:eastAsiaTheme="minorEastAsia" w:cstheme="minorBidi"/>
              <w:noProof/>
              <w:sz w:val="24"/>
              <w:szCs w:val="24"/>
              <w:lang w:eastAsia="en-GB"/>
            </w:rPr>
          </w:pPr>
          <w:hyperlink w:anchor="_Toc215174193" w:history="1">
            <w:r w:rsidRPr="006C215A">
              <w:rPr>
                <w:rStyle w:val="Hyperlink"/>
                <w:rFonts w:ascii="Times New Roman" w:eastAsia="Times New Roman" w:hAnsi="Times New Roman" w:cs="Times New Roman"/>
                <w:b/>
                <w:bCs/>
                <w:noProof/>
                <w:lang w:eastAsia="en-GB"/>
              </w:rPr>
              <w:t>3. Mixed-Methods</w:t>
            </w:r>
            <w:r>
              <w:rPr>
                <w:noProof/>
                <w:webHidden/>
              </w:rPr>
              <w:tab/>
            </w:r>
            <w:r>
              <w:rPr>
                <w:noProof/>
                <w:webHidden/>
              </w:rPr>
              <w:fldChar w:fldCharType="begin"/>
            </w:r>
            <w:r>
              <w:rPr>
                <w:noProof/>
                <w:webHidden/>
              </w:rPr>
              <w:instrText xml:space="preserve"> PAGEREF _Toc215174193 \h </w:instrText>
            </w:r>
            <w:r>
              <w:rPr>
                <w:noProof/>
                <w:webHidden/>
              </w:rPr>
            </w:r>
            <w:r>
              <w:rPr>
                <w:noProof/>
                <w:webHidden/>
              </w:rPr>
              <w:fldChar w:fldCharType="separate"/>
            </w:r>
            <w:r>
              <w:rPr>
                <w:noProof/>
                <w:webHidden/>
              </w:rPr>
              <w:t>6</w:t>
            </w:r>
            <w:r>
              <w:rPr>
                <w:noProof/>
                <w:webHidden/>
              </w:rPr>
              <w:fldChar w:fldCharType="end"/>
            </w:r>
          </w:hyperlink>
        </w:p>
        <w:p w14:paraId="5F4AE14E" w14:textId="6F526CEA" w:rsidR="001E76D9" w:rsidRDefault="001E76D9">
          <w:pPr>
            <w:pStyle w:val="TOC1"/>
            <w:tabs>
              <w:tab w:val="right" w:leader="dot" w:pos="9016"/>
            </w:tabs>
            <w:rPr>
              <w:rFonts w:eastAsiaTheme="minorEastAsia" w:cstheme="minorBidi"/>
              <w:b w:val="0"/>
              <w:bCs w:val="0"/>
              <w:i w:val="0"/>
              <w:iCs w:val="0"/>
              <w:noProof/>
              <w:lang w:eastAsia="en-GB"/>
            </w:rPr>
          </w:pPr>
          <w:hyperlink w:anchor="_Toc215174194" w:history="1">
            <w:r w:rsidRPr="006C215A">
              <w:rPr>
                <w:rStyle w:val="Hyperlink"/>
                <w:rFonts w:ascii="Times New Roman" w:eastAsia="Times New Roman" w:hAnsi="Times New Roman" w:cs="Times New Roman"/>
                <w:noProof/>
                <w:kern w:val="36"/>
                <w:lang w:eastAsia="en-GB"/>
              </w:rPr>
              <w:t>Task 3 – Data Collection</w:t>
            </w:r>
            <w:r>
              <w:rPr>
                <w:noProof/>
                <w:webHidden/>
              </w:rPr>
              <w:tab/>
            </w:r>
            <w:r>
              <w:rPr>
                <w:noProof/>
                <w:webHidden/>
              </w:rPr>
              <w:fldChar w:fldCharType="begin"/>
            </w:r>
            <w:r>
              <w:rPr>
                <w:noProof/>
                <w:webHidden/>
              </w:rPr>
              <w:instrText xml:space="preserve"> PAGEREF _Toc215174194 \h </w:instrText>
            </w:r>
            <w:r>
              <w:rPr>
                <w:noProof/>
                <w:webHidden/>
              </w:rPr>
            </w:r>
            <w:r>
              <w:rPr>
                <w:noProof/>
                <w:webHidden/>
              </w:rPr>
              <w:fldChar w:fldCharType="separate"/>
            </w:r>
            <w:r>
              <w:rPr>
                <w:noProof/>
                <w:webHidden/>
              </w:rPr>
              <w:t>7</w:t>
            </w:r>
            <w:r>
              <w:rPr>
                <w:noProof/>
                <w:webHidden/>
              </w:rPr>
              <w:fldChar w:fldCharType="end"/>
            </w:r>
          </w:hyperlink>
        </w:p>
        <w:p w14:paraId="56B259C2" w14:textId="3A75ECA3" w:rsidR="001E76D9" w:rsidRDefault="001E76D9">
          <w:pPr>
            <w:pStyle w:val="TOC2"/>
            <w:tabs>
              <w:tab w:val="right" w:leader="dot" w:pos="9016"/>
            </w:tabs>
            <w:rPr>
              <w:rFonts w:eastAsiaTheme="minorEastAsia" w:cstheme="minorBidi"/>
              <w:b w:val="0"/>
              <w:bCs w:val="0"/>
              <w:noProof/>
              <w:sz w:val="24"/>
              <w:szCs w:val="24"/>
              <w:lang w:eastAsia="en-GB"/>
            </w:rPr>
          </w:pPr>
          <w:hyperlink w:anchor="_Toc215174195" w:history="1">
            <w:r w:rsidRPr="006C215A">
              <w:rPr>
                <w:rStyle w:val="Hyperlink"/>
                <w:rFonts w:ascii="Times New Roman" w:eastAsia="Times New Roman" w:hAnsi="Times New Roman" w:cs="Times New Roman"/>
                <w:noProof/>
                <w:lang w:eastAsia="en-GB"/>
              </w:rPr>
              <w:t>Primary and Secondary Data: Overview</w:t>
            </w:r>
            <w:r>
              <w:rPr>
                <w:noProof/>
                <w:webHidden/>
              </w:rPr>
              <w:tab/>
            </w:r>
            <w:r>
              <w:rPr>
                <w:noProof/>
                <w:webHidden/>
              </w:rPr>
              <w:fldChar w:fldCharType="begin"/>
            </w:r>
            <w:r>
              <w:rPr>
                <w:noProof/>
                <w:webHidden/>
              </w:rPr>
              <w:instrText xml:space="preserve"> PAGEREF _Toc215174195 \h </w:instrText>
            </w:r>
            <w:r>
              <w:rPr>
                <w:noProof/>
                <w:webHidden/>
              </w:rPr>
            </w:r>
            <w:r>
              <w:rPr>
                <w:noProof/>
                <w:webHidden/>
              </w:rPr>
              <w:fldChar w:fldCharType="separate"/>
            </w:r>
            <w:r>
              <w:rPr>
                <w:noProof/>
                <w:webHidden/>
              </w:rPr>
              <w:t>7</w:t>
            </w:r>
            <w:r>
              <w:rPr>
                <w:noProof/>
                <w:webHidden/>
              </w:rPr>
              <w:fldChar w:fldCharType="end"/>
            </w:r>
          </w:hyperlink>
        </w:p>
        <w:p w14:paraId="132A3AF3" w14:textId="38172DD3" w:rsidR="001E76D9" w:rsidRDefault="001E76D9">
          <w:pPr>
            <w:pStyle w:val="TOC3"/>
            <w:tabs>
              <w:tab w:val="right" w:leader="dot" w:pos="9016"/>
            </w:tabs>
            <w:rPr>
              <w:rFonts w:eastAsiaTheme="minorEastAsia" w:cstheme="minorBidi"/>
              <w:noProof/>
              <w:sz w:val="24"/>
              <w:szCs w:val="24"/>
              <w:lang w:eastAsia="en-GB"/>
            </w:rPr>
          </w:pPr>
          <w:hyperlink w:anchor="_Toc215174196" w:history="1">
            <w:r w:rsidRPr="006C215A">
              <w:rPr>
                <w:rStyle w:val="Hyperlink"/>
                <w:rFonts w:ascii="Times New Roman" w:eastAsia="Times New Roman" w:hAnsi="Times New Roman" w:cs="Times New Roman"/>
                <w:b/>
                <w:bCs/>
                <w:noProof/>
                <w:lang w:eastAsia="en-GB"/>
              </w:rPr>
              <w:t>1. Relevance to the Research Topic</w:t>
            </w:r>
            <w:r>
              <w:rPr>
                <w:noProof/>
                <w:webHidden/>
              </w:rPr>
              <w:tab/>
            </w:r>
            <w:r>
              <w:rPr>
                <w:noProof/>
                <w:webHidden/>
              </w:rPr>
              <w:fldChar w:fldCharType="begin"/>
            </w:r>
            <w:r>
              <w:rPr>
                <w:noProof/>
                <w:webHidden/>
              </w:rPr>
              <w:instrText xml:space="preserve"> PAGEREF _Toc215174196 \h </w:instrText>
            </w:r>
            <w:r>
              <w:rPr>
                <w:noProof/>
                <w:webHidden/>
              </w:rPr>
            </w:r>
            <w:r>
              <w:rPr>
                <w:noProof/>
                <w:webHidden/>
              </w:rPr>
              <w:fldChar w:fldCharType="separate"/>
            </w:r>
            <w:r>
              <w:rPr>
                <w:noProof/>
                <w:webHidden/>
              </w:rPr>
              <w:t>7</w:t>
            </w:r>
            <w:r>
              <w:rPr>
                <w:noProof/>
                <w:webHidden/>
              </w:rPr>
              <w:fldChar w:fldCharType="end"/>
            </w:r>
          </w:hyperlink>
        </w:p>
        <w:p w14:paraId="56243D17" w14:textId="3A15DEB3" w:rsidR="001E76D9" w:rsidRDefault="001E76D9">
          <w:pPr>
            <w:pStyle w:val="TOC3"/>
            <w:tabs>
              <w:tab w:val="right" w:leader="dot" w:pos="9016"/>
            </w:tabs>
            <w:rPr>
              <w:rFonts w:eastAsiaTheme="minorEastAsia" w:cstheme="minorBidi"/>
              <w:noProof/>
              <w:sz w:val="24"/>
              <w:szCs w:val="24"/>
              <w:lang w:eastAsia="en-GB"/>
            </w:rPr>
          </w:pPr>
          <w:hyperlink w:anchor="_Toc215174197" w:history="1">
            <w:r w:rsidRPr="006C215A">
              <w:rPr>
                <w:rStyle w:val="Hyperlink"/>
                <w:rFonts w:ascii="Times New Roman" w:eastAsia="Times New Roman" w:hAnsi="Times New Roman" w:cs="Times New Roman"/>
                <w:b/>
                <w:bCs/>
                <w:noProof/>
                <w:lang w:eastAsia="en-GB"/>
              </w:rPr>
              <w:t>2. Alignment with the Mixed-Methods Approach</w:t>
            </w:r>
            <w:r>
              <w:rPr>
                <w:noProof/>
                <w:webHidden/>
              </w:rPr>
              <w:tab/>
            </w:r>
            <w:r>
              <w:rPr>
                <w:noProof/>
                <w:webHidden/>
              </w:rPr>
              <w:fldChar w:fldCharType="begin"/>
            </w:r>
            <w:r>
              <w:rPr>
                <w:noProof/>
                <w:webHidden/>
              </w:rPr>
              <w:instrText xml:space="preserve"> PAGEREF _Toc215174197 \h </w:instrText>
            </w:r>
            <w:r>
              <w:rPr>
                <w:noProof/>
                <w:webHidden/>
              </w:rPr>
            </w:r>
            <w:r>
              <w:rPr>
                <w:noProof/>
                <w:webHidden/>
              </w:rPr>
              <w:fldChar w:fldCharType="separate"/>
            </w:r>
            <w:r>
              <w:rPr>
                <w:noProof/>
                <w:webHidden/>
              </w:rPr>
              <w:t>7</w:t>
            </w:r>
            <w:r>
              <w:rPr>
                <w:noProof/>
                <w:webHidden/>
              </w:rPr>
              <w:fldChar w:fldCharType="end"/>
            </w:r>
          </w:hyperlink>
        </w:p>
        <w:p w14:paraId="474879C4" w14:textId="20300BD0" w:rsidR="001E76D9" w:rsidRDefault="001E76D9">
          <w:pPr>
            <w:pStyle w:val="TOC3"/>
            <w:tabs>
              <w:tab w:val="right" w:leader="dot" w:pos="9016"/>
            </w:tabs>
            <w:rPr>
              <w:rFonts w:eastAsiaTheme="minorEastAsia" w:cstheme="minorBidi"/>
              <w:noProof/>
              <w:sz w:val="24"/>
              <w:szCs w:val="24"/>
              <w:lang w:eastAsia="en-GB"/>
            </w:rPr>
          </w:pPr>
          <w:hyperlink w:anchor="_Toc215174198" w:history="1">
            <w:r w:rsidRPr="006C215A">
              <w:rPr>
                <w:rStyle w:val="Hyperlink"/>
                <w:rFonts w:ascii="Times New Roman" w:eastAsia="Times New Roman" w:hAnsi="Times New Roman" w:cs="Times New Roman"/>
                <w:b/>
                <w:bCs/>
                <w:noProof/>
                <w:lang w:eastAsia="en-GB"/>
              </w:rPr>
              <w:t>3. Reliability and Credibility</w:t>
            </w:r>
            <w:r>
              <w:rPr>
                <w:noProof/>
                <w:webHidden/>
              </w:rPr>
              <w:tab/>
            </w:r>
            <w:r>
              <w:rPr>
                <w:noProof/>
                <w:webHidden/>
              </w:rPr>
              <w:fldChar w:fldCharType="begin"/>
            </w:r>
            <w:r>
              <w:rPr>
                <w:noProof/>
                <w:webHidden/>
              </w:rPr>
              <w:instrText xml:space="preserve"> PAGEREF _Toc215174198 \h </w:instrText>
            </w:r>
            <w:r>
              <w:rPr>
                <w:noProof/>
                <w:webHidden/>
              </w:rPr>
            </w:r>
            <w:r>
              <w:rPr>
                <w:noProof/>
                <w:webHidden/>
              </w:rPr>
              <w:fldChar w:fldCharType="separate"/>
            </w:r>
            <w:r>
              <w:rPr>
                <w:noProof/>
                <w:webHidden/>
              </w:rPr>
              <w:t>7</w:t>
            </w:r>
            <w:r>
              <w:rPr>
                <w:noProof/>
                <w:webHidden/>
              </w:rPr>
              <w:fldChar w:fldCharType="end"/>
            </w:r>
          </w:hyperlink>
        </w:p>
        <w:p w14:paraId="427428F2" w14:textId="7E2494AB" w:rsidR="001E76D9" w:rsidRDefault="001E76D9">
          <w:pPr>
            <w:pStyle w:val="TOC3"/>
            <w:tabs>
              <w:tab w:val="right" w:leader="dot" w:pos="9016"/>
            </w:tabs>
            <w:rPr>
              <w:rFonts w:eastAsiaTheme="minorEastAsia" w:cstheme="minorBidi"/>
              <w:noProof/>
              <w:sz w:val="24"/>
              <w:szCs w:val="24"/>
              <w:lang w:eastAsia="en-GB"/>
            </w:rPr>
          </w:pPr>
          <w:hyperlink w:anchor="_Toc215174199" w:history="1">
            <w:r w:rsidRPr="006C215A">
              <w:rPr>
                <w:rStyle w:val="Hyperlink"/>
                <w:rFonts w:ascii="Times New Roman" w:eastAsia="Times New Roman" w:hAnsi="Times New Roman" w:cs="Times New Roman"/>
                <w:b/>
                <w:bCs/>
                <w:noProof/>
                <w:lang w:eastAsia="en-GB"/>
              </w:rPr>
              <w:t>4. Time and Practical Constraints</w:t>
            </w:r>
            <w:r>
              <w:rPr>
                <w:noProof/>
                <w:webHidden/>
              </w:rPr>
              <w:tab/>
            </w:r>
            <w:r>
              <w:rPr>
                <w:noProof/>
                <w:webHidden/>
              </w:rPr>
              <w:fldChar w:fldCharType="begin"/>
            </w:r>
            <w:r>
              <w:rPr>
                <w:noProof/>
                <w:webHidden/>
              </w:rPr>
              <w:instrText xml:space="preserve"> PAGEREF _Toc215174199 \h </w:instrText>
            </w:r>
            <w:r>
              <w:rPr>
                <w:noProof/>
                <w:webHidden/>
              </w:rPr>
            </w:r>
            <w:r>
              <w:rPr>
                <w:noProof/>
                <w:webHidden/>
              </w:rPr>
              <w:fldChar w:fldCharType="separate"/>
            </w:r>
            <w:r>
              <w:rPr>
                <w:noProof/>
                <w:webHidden/>
              </w:rPr>
              <w:t>7</w:t>
            </w:r>
            <w:r>
              <w:rPr>
                <w:noProof/>
                <w:webHidden/>
              </w:rPr>
              <w:fldChar w:fldCharType="end"/>
            </w:r>
          </w:hyperlink>
        </w:p>
        <w:p w14:paraId="7D53B675" w14:textId="599310B3" w:rsidR="001E76D9" w:rsidRDefault="001E76D9">
          <w:pPr>
            <w:pStyle w:val="TOC1"/>
            <w:tabs>
              <w:tab w:val="right" w:leader="dot" w:pos="9016"/>
            </w:tabs>
            <w:rPr>
              <w:rFonts w:eastAsiaTheme="minorEastAsia" w:cstheme="minorBidi"/>
              <w:b w:val="0"/>
              <w:bCs w:val="0"/>
              <w:i w:val="0"/>
              <w:iCs w:val="0"/>
              <w:noProof/>
              <w:lang w:eastAsia="en-GB"/>
            </w:rPr>
          </w:pPr>
          <w:hyperlink w:anchor="_Toc215174200" w:history="1">
            <w:r w:rsidRPr="006C215A">
              <w:rPr>
                <w:rStyle w:val="Hyperlink"/>
                <w:rFonts w:ascii="Times New Roman" w:eastAsia="Times New Roman" w:hAnsi="Times New Roman" w:cs="Times New Roman"/>
                <w:noProof/>
                <w:kern w:val="36"/>
                <w:lang w:eastAsia="en-GB"/>
              </w:rPr>
              <w:t>Conclusion</w:t>
            </w:r>
            <w:r>
              <w:rPr>
                <w:noProof/>
                <w:webHidden/>
              </w:rPr>
              <w:tab/>
            </w:r>
            <w:r>
              <w:rPr>
                <w:noProof/>
                <w:webHidden/>
              </w:rPr>
              <w:fldChar w:fldCharType="begin"/>
            </w:r>
            <w:r>
              <w:rPr>
                <w:noProof/>
                <w:webHidden/>
              </w:rPr>
              <w:instrText xml:space="preserve"> PAGEREF _Toc215174200 \h </w:instrText>
            </w:r>
            <w:r>
              <w:rPr>
                <w:noProof/>
                <w:webHidden/>
              </w:rPr>
            </w:r>
            <w:r>
              <w:rPr>
                <w:noProof/>
                <w:webHidden/>
              </w:rPr>
              <w:fldChar w:fldCharType="separate"/>
            </w:r>
            <w:r>
              <w:rPr>
                <w:noProof/>
                <w:webHidden/>
              </w:rPr>
              <w:t>8</w:t>
            </w:r>
            <w:r>
              <w:rPr>
                <w:noProof/>
                <w:webHidden/>
              </w:rPr>
              <w:fldChar w:fldCharType="end"/>
            </w:r>
          </w:hyperlink>
        </w:p>
        <w:p w14:paraId="0F8BB1F3" w14:textId="5469D365" w:rsidR="001E76D9" w:rsidRDefault="001E76D9">
          <w:pPr>
            <w:pStyle w:val="TOC1"/>
            <w:tabs>
              <w:tab w:val="right" w:leader="dot" w:pos="9016"/>
            </w:tabs>
            <w:rPr>
              <w:rFonts w:eastAsiaTheme="minorEastAsia" w:cstheme="minorBidi"/>
              <w:b w:val="0"/>
              <w:bCs w:val="0"/>
              <w:i w:val="0"/>
              <w:iCs w:val="0"/>
              <w:noProof/>
              <w:lang w:eastAsia="en-GB"/>
            </w:rPr>
          </w:pPr>
          <w:hyperlink w:anchor="_Toc215174201" w:history="1">
            <w:r w:rsidRPr="006C215A">
              <w:rPr>
                <w:rStyle w:val="Hyperlink"/>
                <w:rFonts w:ascii="Times New Roman" w:eastAsia="Times New Roman" w:hAnsi="Times New Roman" w:cs="Times New Roman"/>
                <w:noProof/>
                <w:kern w:val="36"/>
                <w:lang w:eastAsia="en-GB"/>
              </w:rPr>
              <w:t>List of References</w:t>
            </w:r>
            <w:r>
              <w:rPr>
                <w:noProof/>
                <w:webHidden/>
              </w:rPr>
              <w:tab/>
            </w:r>
            <w:r>
              <w:rPr>
                <w:noProof/>
                <w:webHidden/>
              </w:rPr>
              <w:fldChar w:fldCharType="begin"/>
            </w:r>
            <w:r>
              <w:rPr>
                <w:noProof/>
                <w:webHidden/>
              </w:rPr>
              <w:instrText xml:space="preserve"> PAGEREF _Toc215174201 \h </w:instrText>
            </w:r>
            <w:r>
              <w:rPr>
                <w:noProof/>
                <w:webHidden/>
              </w:rPr>
            </w:r>
            <w:r>
              <w:rPr>
                <w:noProof/>
                <w:webHidden/>
              </w:rPr>
              <w:fldChar w:fldCharType="separate"/>
            </w:r>
            <w:r>
              <w:rPr>
                <w:noProof/>
                <w:webHidden/>
              </w:rPr>
              <w:t>8</w:t>
            </w:r>
            <w:r>
              <w:rPr>
                <w:noProof/>
                <w:webHidden/>
              </w:rPr>
              <w:fldChar w:fldCharType="end"/>
            </w:r>
          </w:hyperlink>
        </w:p>
        <w:p w14:paraId="0C7021F3" w14:textId="7D366C19" w:rsidR="001E76D9" w:rsidRDefault="001E76D9">
          <w:r>
            <w:rPr>
              <w:b/>
              <w:bCs/>
              <w:noProof/>
            </w:rPr>
            <w:fldChar w:fldCharType="end"/>
          </w:r>
        </w:p>
      </w:sdtContent>
    </w:sdt>
    <w:p w14:paraId="063AEF57" w14:textId="2E79D0A1" w:rsidR="001E76D9" w:rsidRDefault="001E76D9"/>
    <w:p w14:paraId="12458AEE" w14:textId="10EF8928" w:rsidR="001E76D9" w:rsidRDefault="001E76D9"/>
    <w:p w14:paraId="506D7BF4" w14:textId="133910DE" w:rsidR="001E76D9" w:rsidRDefault="001E76D9"/>
    <w:p w14:paraId="0F48C43B" w14:textId="7ADFAD58" w:rsidR="001E76D9" w:rsidRDefault="001E76D9"/>
    <w:p w14:paraId="720A0499" w14:textId="055F56B3" w:rsidR="001E76D9" w:rsidRDefault="001E76D9"/>
    <w:p w14:paraId="358DC0E8" w14:textId="1A2E60BF" w:rsidR="001E76D9" w:rsidRDefault="001E76D9"/>
    <w:p w14:paraId="00423869" w14:textId="077AD064" w:rsidR="001E76D9" w:rsidRDefault="001E76D9"/>
    <w:p w14:paraId="0D99414F" w14:textId="4B6B1F4C" w:rsidR="001E76D9" w:rsidRDefault="001E76D9"/>
    <w:p w14:paraId="679C8C9F" w14:textId="77777777" w:rsidR="001E76D9" w:rsidRDefault="001E76D9"/>
    <w:p w14:paraId="1B4BCBB0" w14:textId="45D1D9C2" w:rsidR="001E76D9" w:rsidRDefault="001E76D9"/>
    <w:p w14:paraId="1E9BB182" w14:textId="55F58D62" w:rsidR="001E76D9" w:rsidRDefault="001E76D9"/>
    <w:p w14:paraId="483DDB8B" w14:textId="77777777" w:rsidR="001E76D9" w:rsidRDefault="001E76D9"/>
    <w:p w14:paraId="3BE218B6" w14:textId="77777777" w:rsidR="001E76D9" w:rsidRDefault="001E76D9"/>
    <w:p w14:paraId="5FDCF6AC" w14:textId="51A0D42B" w:rsidR="001E76D9" w:rsidRPr="001E76D9" w:rsidRDefault="001E76D9" w:rsidP="001E76D9">
      <w:pPr>
        <w:spacing w:before="100" w:beforeAutospacing="1" w:after="100" w:afterAutospacing="1" w:line="360" w:lineRule="auto"/>
        <w:outlineLvl w:val="1"/>
        <w:rPr>
          <w:rFonts w:ascii="Times New Roman" w:eastAsia="Times New Roman" w:hAnsi="Times New Roman" w:cs="Times New Roman"/>
          <w:b/>
          <w:bCs/>
          <w:sz w:val="36"/>
          <w:szCs w:val="36"/>
          <w:lang w:eastAsia="en-GB"/>
        </w:rPr>
      </w:pPr>
      <w:bookmarkStart w:id="0" w:name="_Toc215174177"/>
      <w:r w:rsidRPr="001E76D9">
        <w:rPr>
          <w:rFonts w:ascii="Times New Roman" w:eastAsia="Times New Roman" w:hAnsi="Times New Roman" w:cs="Times New Roman"/>
          <w:b/>
          <w:bCs/>
          <w:sz w:val="36"/>
          <w:szCs w:val="36"/>
          <w:lang w:eastAsia="en-GB"/>
        </w:rPr>
        <w:lastRenderedPageBreak/>
        <w:t>Introduction</w:t>
      </w:r>
      <w:bookmarkEnd w:id="0"/>
      <w:r w:rsidRPr="001E76D9">
        <w:rPr>
          <w:rFonts w:ascii="Times New Roman" w:eastAsia="Times New Roman" w:hAnsi="Times New Roman" w:cs="Times New Roman"/>
          <w:b/>
          <w:bCs/>
          <w:sz w:val="36"/>
          <w:szCs w:val="36"/>
          <w:lang w:eastAsia="en-GB"/>
        </w:rPr>
        <w:t xml:space="preserve"> </w:t>
      </w:r>
    </w:p>
    <w:p w14:paraId="244A2456" w14:textId="081C2F67"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This report explores a significant current issue within the UK health and social care sector: staff shortages and their impact on quality of care. The topic is widely recognised as a critical challenge affecting patient outcomes, workforce wellbeing, and service sustainability. The purpose of this research is to investigate why staff shortages persist, who is affected, and why further research is necessary. The report also evaluates suitable research methodologies, data collection approaches, and key information sources used to explore the issue. The findings contribute to a deeper understanding of workforce pressures and their implications for health and social care practice.</w:t>
      </w:r>
    </w:p>
    <w:p w14:paraId="4B60AE17" w14:textId="712B4BD1" w:rsidR="001E76D9" w:rsidRPr="001E76D9" w:rsidRDefault="001E76D9" w:rsidP="001E76D9">
      <w:pPr>
        <w:spacing w:before="100" w:beforeAutospacing="1" w:after="100" w:afterAutospacing="1" w:line="360" w:lineRule="auto"/>
        <w:outlineLvl w:val="0"/>
        <w:rPr>
          <w:rFonts w:ascii="Times New Roman" w:eastAsia="Times New Roman" w:hAnsi="Times New Roman" w:cs="Times New Roman"/>
          <w:b/>
          <w:bCs/>
          <w:kern w:val="36"/>
          <w:sz w:val="32"/>
          <w:szCs w:val="32"/>
          <w:lang w:eastAsia="en-GB"/>
        </w:rPr>
      </w:pPr>
      <w:bookmarkStart w:id="1" w:name="_Toc215174178"/>
      <w:r w:rsidRPr="001E76D9">
        <w:rPr>
          <w:rFonts w:ascii="Times New Roman" w:eastAsia="Times New Roman" w:hAnsi="Times New Roman" w:cs="Times New Roman"/>
          <w:b/>
          <w:bCs/>
          <w:kern w:val="36"/>
          <w:sz w:val="32"/>
          <w:szCs w:val="32"/>
          <w:lang w:eastAsia="en-GB"/>
        </w:rPr>
        <w:t>Task 1 – Research Topic Identification</w:t>
      </w:r>
      <w:bookmarkEnd w:id="1"/>
      <w:r w:rsidRPr="001E76D9">
        <w:rPr>
          <w:rFonts w:ascii="Times New Roman" w:eastAsia="Times New Roman" w:hAnsi="Times New Roman" w:cs="Times New Roman"/>
          <w:b/>
          <w:bCs/>
          <w:kern w:val="36"/>
          <w:sz w:val="32"/>
          <w:szCs w:val="32"/>
          <w:lang w:eastAsia="en-GB"/>
        </w:rPr>
        <w:t xml:space="preserve"> </w:t>
      </w:r>
    </w:p>
    <w:p w14:paraId="570380B2" w14:textId="77777777" w:rsidR="001E76D9" w:rsidRPr="001E76D9" w:rsidRDefault="001E76D9" w:rsidP="001E76D9">
      <w:pPr>
        <w:spacing w:before="100" w:beforeAutospacing="1" w:after="100" w:afterAutospacing="1" w:line="360" w:lineRule="auto"/>
        <w:outlineLvl w:val="1"/>
        <w:rPr>
          <w:rFonts w:ascii="Times New Roman" w:eastAsia="Times New Roman" w:hAnsi="Times New Roman" w:cs="Times New Roman"/>
          <w:b/>
          <w:bCs/>
          <w:sz w:val="28"/>
          <w:szCs w:val="28"/>
          <w:lang w:eastAsia="en-GB"/>
        </w:rPr>
      </w:pPr>
      <w:bookmarkStart w:id="2" w:name="_Toc215174179"/>
      <w:r w:rsidRPr="001E76D9">
        <w:rPr>
          <w:rFonts w:ascii="Times New Roman" w:eastAsia="Times New Roman" w:hAnsi="Times New Roman" w:cs="Times New Roman"/>
          <w:b/>
          <w:bCs/>
          <w:sz w:val="28"/>
          <w:szCs w:val="28"/>
          <w:lang w:eastAsia="en-GB"/>
        </w:rPr>
        <w:t>Identifying the Issue</w:t>
      </w:r>
      <w:bookmarkEnd w:id="2"/>
    </w:p>
    <w:p w14:paraId="3C6D0C6C" w14:textId="77777777"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 xml:space="preserve">A current and pressing issue within the UK health and social care sector is the </w:t>
      </w:r>
      <w:r w:rsidRPr="001E76D9">
        <w:rPr>
          <w:rFonts w:ascii="Times New Roman" w:eastAsia="Times New Roman" w:hAnsi="Times New Roman" w:cs="Times New Roman"/>
          <w:b/>
          <w:bCs/>
          <w:lang w:eastAsia="en-GB"/>
        </w:rPr>
        <w:t>sh</w:t>
      </w:r>
      <w:r w:rsidRPr="001E76D9">
        <w:rPr>
          <w:rFonts w:ascii="Times New Roman" w:eastAsia="Times New Roman" w:hAnsi="Times New Roman" w:cs="Times New Roman"/>
          <w:lang w:eastAsia="en-GB"/>
        </w:rPr>
        <w:t>ortage of frontline staff, including nurses, healthcare assistants, social workers, and support workers. Staff shortages refer to a situation where the number of available workers is insufficient to meet service demands (Skills for Care, 2023). This problem has intensified following Brexit, rising service needs, and increased burnout following the COVID-19 pandemic (The King’s Fund, 2022).</w:t>
      </w:r>
    </w:p>
    <w:p w14:paraId="3E826A52" w14:textId="6CA69D8E" w:rsidR="001E76D9" w:rsidRPr="001E76D9" w:rsidRDefault="001E76D9" w:rsidP="001E76D9">
      <w:pPr>
        <w:spacing w:before="100" w:beforeAutospacing="1" w:after="100" w:afterAutospacing="1" w:line="360" w:lineRule="auto"/>
        <w:outlineLvl w:val="1"/>
        <w:rPr>
          <w:rFonts w:ascii="Times New Roman" w:eastAsia="Times New Roman" w:hAnsi="Times New Roman" w:cs="Times New Roman"/>
          <w:b/>
          <w:bCs/>
          <w:sz w:val="28"/>
          <w:szCs w:val="28"/>
          <w:lang w:eastAsia="en-GB"/>
        </w:rPr>
      </w:pPr>
      <w:bookmarkStart w:id="3" w:name="_Toc215174180"/>
      <w:r w:rsidRPr="001E76D9">
        <w:rPr>
          <w:rFonts w:ascii="Times New Roman" w:eastAsia="Times New Roman" w:hAnsi="Times New Roman" w:cs="Times New Roman"/>
          <w:b/>
          <w:bCs/>
          <w:sz w:val="28"/>
          <w:szCs w:val="28"/>
          <w:lang w:eastAsia="en-GB"/>
        </w:rPr>
        <w:t xml:space="preserve">Who the Issue </w:t>
      </w:r>
      <w:r w:rsidRPr="001E76D9">
        <w:rPr>
          <w:rFonts w:ascii="Times New Roman" w:eastAsia="Times New Roman" w:hAnsi="Times New Roman" w:cs="Times New Roman"/>
          <w:b/>
          <w:bCs/>
          <w:sz w:val="28"/>
          <w:szCs w:val="28"/>
          <w:lang w:eastAsia="en-GB"/>
        </w:rPr>
        <w:t>Affects?</w:t>
      </w:r>
      <w:bookmarkEnd w:id="3"/>
    </w:p>
    <w:p w14:paraId="2C359286" w14:textId="77777777"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This issue affects multiple groups:</w:t>
      </w:r>
    </w:p>
    <w:p w14:paraId="1E42E424" w14:textId="77777777" w:rsidR="001E76D9" w:rsidRPr="001E76D9" w:rsidRDefault="001E76D9" w:rsidP="001E76D9">
      <w:pPr>
        <w:spacing w:before="100" w:beforeAutospacing="1" w:after="100" w:afterAutospacing="1" w:line="360" w:lineRule="auto"/>
        <w:outlineLvl w:val="2"/>
        <w:rPr>
          <w:rFonts w:ascii="Times New Roman" w:eastAsia="Times New Roman" w:hAnsi="Times New Roman" w:cs="Times New Roman"/>
          <w:b/>
          <w:bCs/>
          <w:sz w:val="27"/>
          <w:szCs w:val="27"/>
          <w:lang w:eastAsia="en-GB"/>
        </w:rPr>
      </w:pPr>
      <w:bookmarkStart w:id="4" w:name="_Toc215174181"/>
      <w:r w:rsidRPr="001E76D9">
        <w:rPr>
          <w:rFonts w:ascii="Times New Roman" w:eastAsia="Times New Roman" w:hAnsi="Times New Roman" w:cs="Times New Roman"/>
          <w:b/>
          <w:bCs/>
          <w:sz w:val="27"/>
          <w:szCs w:val="27"/>
          <w:lang w:eastAsia="en-GB"/>
        </w:rPr>
        <w:t>1. Patients and Service Users</w:t>
      </w:r>
      <w:bookmarkEnd w:id="4"/>
    </w:p>
    <w:p w14:paraId="0736FB2B" w14:textId="4EF73DD5" w:rsid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Patients experience longer waiting times, reduced continuity of care, higher risks of errors, and lower overall satisfaction (NHS England, 2023). Vulnerable groups—including older adults, individuals with chronic conditions, and children in care—are disproportionately affected.</w:t>
      </w:r>
    </w:p>
    <w:p w14:paraId="7E0BE7EC" w14:textId="77777777"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p>
    <w:p w14:paraId="634E5C0A" w14:textId="77777777" w:rsidR="001E76D9" w:rsidRPr="001E76D9" w:rsidRDefault="001E76D9" w:rsidP="001E76D9">
      <w:pPr>
        <w:spacing w:before="100" w:beforeAutospacing="1" w:after="100" w:afterAutospacing="1" w:line="360" w:lineRule="auto"/>
        <w:outlineLvl w:val="2"/>
        <w:rPr>
          <w:rFonts w:ascii="Times New Roman" w:eastAsia="Times New Roman" w:hAnsi="Times New Roman" w:cs="Times New Roman"/>
          <w:b/>
          <w:bCs/>
          <w:sz w:val="27"/>
          <w:szCs w:val="27"/>
          <w:lang w:eastAsia="en-GB"/>
        </w:rPr>
      </w:pPr>
      <w:bookmarkStart w:id="5" w:name="_Toc215174182"/>
      <w:r w:rsidRPr="001E76D9">
        <w:rPr>
          <w:rFonts w:ascii="Times New Roman" w:eastAsia="Times New Roman" w:hAnsi="Times New Roman" w:cs="Times New Roman"/>
          <w:b/>
          <w:bCs/>
          <w:sz w:val="27"/>
          <w:szCs w:val="27"/>
          <w:lang w:eastAsia="en-GB"/>
        </w:rPr>
        <w:lastRenderedPageBreak/>
        <w:t>2. Health and Social Care Workers</w:t>
      </w:r>
      <w:bookmarkEnd w:id="5"/>
    </w:p>
    <w:p w14:paraId="502DC70B" w14:textId="77777777"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 xml:space="preserve">Existing staff face </w:t>
      </w:r>
      <w:r w:rsidRPr="001E76D9">
        <w:rPr>
          <w:rFonts w:ascii="Times New Roman" w:eastAsia="Times New Roman" w:hAnsi="Times New Roman" w:cs="Times New Roman"/>
          <w:b/>
          <w:bCs/>
          <w:lang w:eastAsia="en-GB"/>
        </w:rPr>
        <w:t>increased workloads</w:t>
      </w:r>
      <w:r w:rsidRPr="001E76D9">
        <w:rPr>
          <w:rFonts w:ascii="Times New Roman" w:eastAsia="Times New Roman" w:hAnsi="Times New Roman" w:cs="Times New Roman"/>
          <w:lang w:eastAsia="en-GB"/>
        </w:rPr>
        <w:t>, emotional exhaustion, role strain, and higher rates of sickness absence. The Care Quality Commission (CQC, 2023) identifies burnout as a significant threat to workforce stability.</w:t>
      </w:r>
    </w:p>
    <w:p w14:paraId="0739E1EB" w14:textId="77777777" w:rsidR="001E76D9" w:rsidRPr="001E76D9" w:rsidRDefault="001E76D9" w:rsidP="001E76D9">
      <w:pPr>
        <w:spacing w:before="100" w:beforeAutospacing="1" w:after="100" w:afterAutospacing="1" w:line="360" w:lineRule="auto"/>
        <w:outlineLvl w:val="2"/>
        <w:rPr>
          <w:rFonts w:ascii="Times New Roman" w:eastAsia="Times New Roman" w:hAnsi="Times New Roman" w:cs="Times New Roman"/>
          <w:b/>
          <w:bCs/>
          <w:sz w:val="27"/>
          <w:szCs w:val="27"/>
          <w:lang w:eastAsia="en-GB"/>
        </w:rPr>
      </w:pPr>
      <w:bookmarkStart w:id="6" w:name="_Toc215174183"/>
      <w:r w:rsidRPr="001E76D9">
        <w:rPr>
          <w:rFonts w:ascii="Times New Roman" w:eastAsia="Times New Roman" w:hAnsi="Times New Roman" w:cs="Times New Roman"/>
          <w:b/>
          <w:bCs/>
          <w:sz w:val="27"/>
          <w:szCs w:val="27"/>
          <w:lang w:eastAsia="en-GB"/>
        </w:rPr>
        <w:t>3. Organisations and the Wider System</w:t>
      </w:r>
      <w:bookmarkEnd w:id="6"/>
    </w:p>
    <w:p w14:paraId="529C9D95" w14:textId="77777777"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Hospitals, care homes, domiciliary agencies, and local authorities struggle with rising agency costs, poor inspection outcomes, and difficulties maintaining service standards.</w:t>
      </w:r>
    </w:p>
    <w:p w14:paraId="4EF7E03B" w14:textId="71181DC4"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Given the breadth of impact, staff shortages represent one of the most urgent systemic issues in the sector.</w:t>
      </w:r>
    </w:p>
    <w:p w14:paraId="16621F10" w14:textId="77777777" w:rsidR="001E76D9" w:rsidRPr="001E76D9" w:rsidRDefault="001E76D9" w:rsidP="001E76D9">
      <w:pPr>
        <w:spacing w:before="100" w:beforeAutospacing="1" w:after="100" w:afterAutospacing="1" w:line="360" w:lineRule="auto"/>
        <w:outlineLvl w:val="1"/>
        <w:rPr>
          <w:rFonts w:ascii="Times New Roman" w:eastAsia="Times New Roman" w:hAnsi="Times New Roman" w:cs="Times New Roman"/>
          <w:b/>
          <w:bCs/>
          <w:sz w:val="28"/>
          <w:szCs w:val="28"/>
          <w:lang w:eastAsia="en-GB"/>
        </w:rPr>
      </w:pPr>
      <w:bookmarkStart w:id="7" w:name="_Toc215174184"/>
      <w:r w:rsidRPr="001E76D9">
        <w:rPr>
          <w:rFonts w:ascii="Times New Roman" w:eastAsia="Times New Roman" w:hAnsi="Times New Roman" w:cs="Times New Roman"/>
          <w:b/>
          <w:bCs/>
          <w:sz w:val="28"/>
          <w:szCs w:val="28"/>
          <w:lang w:eastAsia="en-GB"/>
        </w:rPr>
        <w:t>Justifying the Need for Research</w:t>
      </w:r>
      <w:bookmarkEnd w:id="7"/>
    </w:p>
    <w:p w14:paraId="4D4E644E" w14:textId="77777777"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Investigating staff shortages is essential for several reasons:</w:t>
      </w:r>
    </w:p>
    <w:p w14:paraId="4721E747" w14:textId="01A81168" w:rsidR="001E76D9" w:rsidRPr="001E76D9" w:rsidRDefault="001E76D9" w:rsidP="001E76D9">
      <w:pPr>
        <w:spacing w:line="360" w:lineRule="auto"/>
        <w:rPr>
          <w:rFonts w:ascii="Times New Roman" w:hAnsi="Times New Roman" w:cs="Times New Roman"/>
          <w:b/>
          <w:bCs/>
          <w:lang w:eastAsia="en-GB"/>
        </w:rPr>
      </w:pPr>
      <w:r w:rsidRPr="001E76D9">
        <w:rPr>
          <w:rFonts w:ascii="Times New Roman" w:hAnsi="Times New Roman" w:cs="Times New Roman"/>
          <w:b/>
          <w:bCs/>
          <w:lang w:eastAsia="en-GB"/>
        </w:rPr>
        <w:t>1. Growing Workforce Crisis</w:t>
      </w:r>
      <w:r w:rsidRPr="001E76D9">
        <w:rPr>
          <w:rFonts w:ascii="Times New Roman" w:hAnsi="Times New Roman" w:cs="Times New Roman"/>
          <w:b/>
          <w:bCs/>
          <w:lang w:eastAsia="en-GB"/>
        </w:rPr>
        <w:t xml:space="preserve">: </w:t>
      </w:r>
      <w:r w:rsidRPr="001E76D9">
        <w:rPr>
          <w:rFonts w:ascii="Times New Roman" w:hAnsi="Times New Roman" w:cs="Times New Roman"/>
          <w:lang w:eastAsia="en-GB"/>
        </w:rPr>
        <w:t xml:space="preserve">Reports suggest that adult social care alone has </w:t>
      </w:r>
      <w:r w:rsidRPr="001E76D9">
        <w:rPr>
          <w:rFonts w:ascii="Times New Roman" w:hAnsi="Times New Roman" w:cs="Times New Roman"/>
          <w:b/>
          <w:bCs/>
          <w:lang w:eastAsia="en-GB"/>
        </w:rPr>
        <w:t xml:space="preserve">over </w:t>
      </w:r>
      <w:r w:rsidRPr="001E76D9">
        <w:rPr>
          <w:rFonts w:ascii="Times New Roman" w:hAnsi="Times New Roman" w:cs="Times New Roman"/>
          <w:lang w:eastAsia="en-GB"/>
        </w:rPr>
        <w:t>152,000 vacancie</w:t>
      </w:r>
      <w:r w:rsidRPr="001E76D9">
        <w:rPr>
          <w:rFonts w:ascii="Times New Roman" w:hAnsi="Times New Roman" w:cs="Times New Roman"/>
          <w:b/>
          <w:bCs/>
          <w:lang w:eastAsia="en-GB"/>
        </w:rPr>
        <w:t>s</w:t>
      </w:r>
      <w:r w:rsidRPr="001E76D9">
        <w:rPr>
          <w:rFonts w:ascii="Times New Roman" w:hAnsi="Times New Roman" w:cs="Times New Roman"/>
          <w:lang w:eastAsia="en-GB"/>
        </w:rPr>
        <w:t xml:space="preserve"> (Skills for Care, 2023). Without intervention, demand will exceed capacity, leading to unsafe care practices.</w:t>
      </w:r>
    </w:p>
    <w:p w14:paraId="27E97199" w14:textId="3A1578FB" w:rsidR="001E76D9" w:rsidRPr="001E76D9" w:rsidRDefault="001E76D9" w:rsidP="001E76D9">
      <w:pPr>
        <w:spacing w:line="360" w:lineRule="auto"/>
        <w:rPr>
          <w:rFonts w:ascii="Times New Roman" w:hAnsi="Times New Roman" w:cs="Times New Roman"/>
          <w:b/>
          <w:bCs/>
          <w:lang w:eastAsia="en-GB"/>
        </w:rPr>
      </w:pPr>
      <w:r w:rsidRPr="001E76D9">
        <w:rPr>
          <w:rFonts w:ascii="Times New Roman" w:hAnsi="Times New Roman" w:cs="Times New Roman"/>
          <w:b/>
          <w:bCs/>
          <w:lang w:eastAsia="en-GB"/>
        </w:rPr>
        <w:t>2. Impact on Quality and Safety</w:t>
      </w:r>
      <w:r w:rsidRPr="001E76D9">
        <w:rPr>
          <w:rFonts w:ascii="Times New Roman" w:hAnsi="Times New Roman" w:cs="Times New Roman"/>
          <w:b/>
          <w:bCs/>
          <w:lang w:eastAsia="en-GB"/>
        </w:rPr>
        <w:t xml:space="preserve">: </w:t>
      </w:r>
      <w:r w:rsidRPr="001E76D9">
        <w:rPr>
          <w:rFonts w:ascii="Times New Roman" w:hAnsi="Times New Roman" w:cs="Times New Roman"/>
          <w:lang w:eastAsia="en-GB"/>
        </w:rPr>
        <w:t>Research demonstrates a clear correlation between staffing levels and patient safety incidents such as medication errors, falls, and neglect (Ball et al., 2020).</w:t>
      </w:r>
    </w:p>
    <w:p w14:paraId="3F9A3BBE" w14:textId="71307400" w:rsidR="001E76D9" w:rsidRPr="001E76D9" w:rsidRDefault="001E76D9" w:rsidP="001E76D9">
      <w:pPr>
        <w:spacing w:line="360" w:lineRule="auto"/>
        <w:rPr>
          <w:rFonts w:ascii="Times New Roman" w:hAnsi="Times New Roman" w:cs="Times New Roman"/>
          <w:b/>
          <w:bCs/>
          <w:lang w:eastAsia="en-GB"/>
        </w:rPr>
      </w:pPr>
      <w:r w:rsidRPr="001E76D9">
        <w:rPr>
          <w:rFonts w:ascii="Times New Roman" w:hAnsi="Times New Roman" w:cs="Times New Roman"/>
          <w:b/>
          <w:bCs/>
          <w:lang w:eastAsia="en-GB"/>
        </w:rPr>
        <w:t>3. Policy and Funding Consequences</w:t>
      </w:r>
      <w:r w:rsidRPr="001E76D9">
        <w:rPr>
          <w:rFonts w:ascii="Times New Roman" w:hAnsi="Times New Roman" w:cs="Times New Roman"/>
          <w:b/>
          <w:bCs/>
          <w:lang w:eastAsia="en-GB"/>
        </w:rPr>
        <w:t xml:space="preserve">: </w:t>
      </w:r>
      <w:r w:rsidRPr="001E76D9">
        <w:rPr>
          <w:rFonts w:ascii="Times New Roman" w:hAnsi="Times New Roman" w:cs="Times New Roman"/>
          <w:lang w:eastAsia="en-GB"/>
        </w:rPr>
        <w:t>Government reforms—including the NHS Workforce Plan (2023)—acknowledge the issue but require evidence-based insight for effective implementation.</w:t>
      </w:r>
    </w:p>
    <w:p w14:paraId="6B57EBBC" w14:textId="1BD94BB3" w:rsidR="001E76D9" w:rsidRPr="001E76D9" w:rsidRDefault="001E76D9" w:rsidP="001E76D9">
      <w:pPr>
        <w:spacing w:line="360" w:lineRule="auto"/>
        <w:rPr>
          <w:rFonts w:ascii="Times New Roman" w:hAnsi="Times New Roman" w:cs="Times New Roman"/>
          <w:b/>
          <w:bCs/>
          <w:lang w:eastAsia="en-GB"/>
        </w:rPr>
      </w:pPr>
      <w:r w:rsidRPr="001E76D9">
        <w:rPr>
          <w:rFonts w:ascii="Times New Roman" w:hAnsi="Times New Roman" w:cs="Times New Roman"/>
          <w:b/>
          <w:bCs/>
          <w:lang w:eastAsia="en-GB"/>
        </w:rPr>
        <w:t>4. Ethical and Professional Responsibilities</w:t>
      </w:r>
      <w:r w:rsidRPr="001E76D9">
        <w:rPr>
          <w:rFonts w:ascii="Times New Roman" w:hAnsi="Times New Roman" w:cs="Times New Roman"/>
          <w:b/>
          <w:bCs/>
          <w:lang w:eastAsia="en-GB"/>
        </w:rPr>
        <w:t xml:space="preserve">: </w:t>
      </w:r>
      <w:r w:rsidRPr="001E76D9">
        <w:rPr>
          <w:rFonts w:ascii="Times New Roman" w:hAnsi="Times New Roman" w:cs="Times New Roman"/>
          <w:lang w:eastAsia="en-GB"/>
        </w:rPr>
        <w:t>Failing to address staffing shortages undermines core principles of care, including dignity, safeguarding, and person-centred practice.</w:t>
      </w:r>
    </w:p>
    <w:p w14:paraId="18941CBC" w14:textId="683269F7" w:rsidR="001E76D9" w:rsidRPr="001E76D9" w:rsidRDefault="001E76D9" w:rsidP="001E76D9">
      <w:pPr>
        <w:spacing w:line="360" w:lineRule="auto"/>
        <w:rPr>
          <w:rFonts w:ascii="Times New Roman" w:hAnsi="Times New Roman" w:cs="Times New Roman"/>
          <w:lang w:eastAsia="en-GB"/>
        </w:rPr>
      </w:pPr>
      <w:r w:rsidRPr="001E76D9">
        <w:rPr>
          <w:rFonts w:ascii="Times New Roman" w:hAnsi="Times New Roman" w:cs="Times New Roman"/>
          <w:lang w:eastAsia="en-GB"/>
        </w:rPr>
        <w:t>Therefore, research into staffing shortages is not only relevant but critical for improving outcomes and informing policy.</w:t>
      </w:r>
    </w:p>
    <w:p w14:paraId="051F252D" w14:textId="77777777" w:rsidR="001E76D9" w:rsidRPr="001E76D9" w:rsidRDefault="001E76D9" w:rsidP="001E76D9">
      <w:pPr>
        <w:spacing w:before="100" w:beforeAutospacing="1" w:after="100" w:afterAutospacing="1" w:line="360" w:lineRule="auto"/>
        <w:outlineLvl w:val="1"/>
        <w:rPr>
          <w:rFonts w:ascii="Times New Roman" w:eastAsia="Times New Roman" w:hAnsi="Times New Roman" w:cs="Times New Roman"/>
          <w:b/>
          <w:bCs/>
          <w:sz w:val="28"/>
          <w:szCs w:val="28"/>
          <w:lang w:eastAsia="en-GB"/>
        </w:rPr>
      </w:pPr>
      <w:bookmarkStart w:id="8" w:name="_Toc215174185"/>
      <w:r w:rsidRPr="001E76D9">
        <w:rPr>
          <w:rFonts w:ascii="Times New Roman" w:eastAsia="Times New Roman" w:hAnsi="Times New Roman" w:cs="Times New Roman"/>
          <w:b/>
          <w:bCs/>
          <w:sz w:val="28"/>
          <w:szCs w:val="28"/>
          <w:lang w:eastAsia="en-GB"/>
        </w:rPr>
        <w:t>Selected Information Sources</w:t>
      </w:r>
      <w:bookmarkEnd w:id="8"/>
    </w:p>
    <w:p w14:paraId="16E1F0C3" w14:textId="77777777"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For this report, three credible and relevant sources have been selected:</w:t>
      </w:r>
    </w:p>
    <w:p w14:paraId="74DE3244" w14:textId="77777777" w:rsidR="001E76D9" w:rsidRPr="001E76D9" w:rsidRDefault="001E76D9" w:rsidP="001E76D9">
      <w:pPr>
        <w:numPr>
          <w:ilvl w:val="0"/>
          <w:numId w:val="1"/>
        </w:num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b/>
          <w:bCs/>
          <w:lang w:eastAsia="en-GB"/>
        </w:rPr>
        <w:lastRenderedPageBreak/>
        <w:t>Skills for Care (2023) Workforce Report</w:t>
      </w:r>
    </w:p>
    <w:p w14:paraId="0B3B5B35" w14:textId="77777777" w:rsidR="001E76D9" w:rsidRPr="001E76D9" w:rsidRDefault="001E76D9" w:rsidP="001E76D9">
      <w:pPr>
        <w:numPr>
          <w:ilvl w:val="0"/>
          <w:numId w:val="1"/>
        </w:num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b/>
          <w:bCs/>
          <w:lang w:eastAsia="en-GB"/>
        </w:rPr>
        <w:t>The King’s Fund Analysis (2022)</w:t>
      </w:r>
    </w:p>
    <w:p w14:paraId="7F26C782" w14:textId="77777777" w:rsidR="001E76D9" w:rsidRPr="001E76D9" w:rsidRDefault="001E76D9" w:rsidP="001E76D9">
      <w:pPr>
        <w:numPr>
          <w:ilvl w:val="0"/>
          <w:numId w:val="1"/>
        </w:num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b/>
          <w:bCs/>
          <w:lang w:eastAsia="en-GB"/>
        </w:rPr>
        <w:t>Care Quality Commission (CQC) State of Care Report (2023)</w:t>
      </w:r>
    </w:p>
    <w:p w14:paraId="360AECFC" w14:textId="2DF3FC34"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Each source is discussed and justified below.</w:t>
      </w:r>
    </w:p>
    <w:p w14:paraId="5C324B86" w14:textId="77777777" w:rsidR="001E76D9" w:rsidRPr="001E76D9" w:rsidRDefault="001E76D9" w:rsidP="001E76D9">
      <w:pPr>
        <w:spacing w:before="100" w:beforeAutospacing="1" w:after="100" w:afterAutospacing="1" w:line="360" w:lineRule="auto"/>
        <w:outlineLvl w:val="2"/>
        <w:rPr>
          <w:rFonts w:ascii="Times New Roman" w:eastAsia="Times New Roman" w:hAnsi="Times New Roman" w:cs="Times New Roman"/>
          <w:b/>
          <w:bCs/>
          <w:sz w:val="27"/>
          <w:szCs w:val="27"/>
          <w:lang w:eastAsia="en-GB"/>
        </w:rPr>
      </w:pPr>
      <w:bookmarkStart w:id="9" w:name="_Toc215174186"/>
      <w:r w:rsidRPr="001E76D9">
        <w:rPr>
          <w:rFonts w:ascii="Times New Roman" w:eastAsia="Times New Roman" w:hAnsi="Times New Roman" w:cs="Times New Roman"/>
          <w:b/>
          <w:bCs/>
          <w:sz w:val="27"/>
          <w:szCs w:val="27"/>
          <w:lang w:eastAsia="en-GB"/>
        </w:rPr>
        <w:t>Source 1: Skills for Care (2023) “The State of the Adult Social Care Sector and Workforce in England”</w:t>
      </w:r>
      <w:bookmarkEnd w:id="9"/>
    </w:p>
    <w:p w14:paraId="10883491" w14:textId="77777777"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b/>
          <w:bCs/>
          <w:lang w:eastAsia="en-GB"/>
        </w:rPr>
        <w:t>Content and Relevance:</w:t>
      </w:r>
      <w:r w:rsidRPr="001E76D9">
        <w:rPr>
          <w:rFonts w:ascii="Times New Roman" w:eastAsia="Times New Roman" w:hAnsi="Times New Roman" w:cs="Times New Roman"/>
          <w:lang w:eastAsia="en-GB"/>
        </w:rPr>
        <w:br/>
        <w:t xml:space="preserve">This annual report provides statistical data on workforce trends, vacancy rates, turnover, demographics, and sector pressures. It offers the most </w:t>
      </w:r>
      <w:r w:rsidRPr="001E76D9">
        <w:rPr>
          <w:rFonts w:ascii="Times New Roman" w:eastAsia="Times New Roman" w:hAnsi="Times New Roman" w:cs="Times New Roman"/>
          <w:b/>
          <w:bCs/>
          <w:lang w:eastAsia="en-GB"/>
        </w:rPr>
        <w:t>comprehensive quantitative overview</w:t>
      </w:r>
      <w:r w:rsidRPr="001E76D9">
        <w:rPr>
          <w:rFonts w:ascii="Times New Roman" w:eastAsia="Times New Roman" w:hAnsi="Times New Roman" w:cs="Times New Roman"/>
          <w:lang w:eastAsia="en-GB"/>
        </w:rPr>
        <w:t xml:space="preserve"> of the social care workforce in England. The report shows increasing vacancy rates and highlights recruitment challenges, particularly post-pandemic.</w:t>
      </w:r>
    </w:p>
    <w:p w14:paraId="67715D05" w14:textId="041F2B6A"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b/>
          <w:bCs/>
          <w:lang w:eastAsia="en-GB"/>
        </w:rPr>
        <w:t>Justification for Selection:</w:t>
      </w:r>
      <w:r w:rsidRPr="001E76D9">
        <w:rPr>
          <w:rFonts w:ascii="Times New Roman" w:eastAsia="Times New Roman" w:hAnsi="Times New Roman" w:cs="Times New Roman"/>
          <w:lang w:eastAsia="en-GB"/>
        </w:rPr>
        <w:br/>
        <w:t>This source is chosen because it is government-endorsed, data-rich, and directly relevant to the research topic. It provides factual evidence on workforce shortages, supporting research validity. It is also widely used by policymakers and sector leaders.</w:t>
      </w:r>
    </w:p>
    <w:p w14:paraId="030A7A43" w14:textId="77777777" w:rsidR="001E76D9" w:rsidRPr="001E76D9" w:rsidRDefault="001E76D9" w:rsidP="001E76D9">
      <w:pPr>
        <w:spacing w:before="100" w:beforeAutospacing="1" w:after="100" w:afterAutospacing="1" w:line="360" w:lineRule="auto"/>
        <w:outlineLvl w:val="2"/>
        <w:rPr>
          <w:rFonts w:ascii="Times New Roman" w:eastAsia="Times New Roman" w:hAnsi="Times New Roman" w:cs="Times New Roman"/>
          <w:b/>
          <w:bCs/>
          <w:sz w:val="27"/>
          <w:szCs w:val="27"/>
          <w:lang w:eastAsia="en-GB"/>
        </w:rPr>
      </w:pPr>
      <w:bookmarkStart w:id="10" w:name="_Toc215174187"/>
      <w:r w:rsidRPr="001E76D9">
        <w:rPr>
          <w:rFonts w:ascii="Times New Roman" w:eastAsia="Times New Roman" w:hAnsi="Times New Roman" w:cs="Times New Roman"/>
          <w:b/>
          <w:bCs/>
          <w:sz w:val="27"/>
          <w:szCs w:val="27"/>
          <w:lang w:eastAsia="en-GB"/>
        </w:rPr>
        <w:t>Source 2: The King’s Fund (2022) “Workforce Pressures in Health and Social Care”</w:t>
      </w:r>
      <w:bookmarkEnd w:id="10"/>
    </w:p>
    <w:p w14:paraId="44010FF7" w14:textId="77777777"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b/>
          <w:bCs/>
          <w:lang w:eastAsia="en-GB"/>
        </w:rPr>
        <w:t>Content and Relevance:</w:t>
      </w:r>
      <w:r w:rsidRPr="001E76D9">
        <w:rPr>
          <w:rFonts w:ascii="Times New Roman" w:eastAsia="Times New Roman" w:hAnsi="Times New Roman" w:cs="Times New Roman"/>
          <w:lang w:eastAsia="en-GB"/>
        </w:rPr>
        <w:br/>
        <w:t>The King’s Fund is a respected health policy think-tank. Their 2022 analysis explores causes of staff shortages including low pay, high burnout, poor working conditions, and demographic changes. It also discusses long-term implications for NHS sustainability.</w:t>
      </w:r>
    </w:p>
    <w:p w14:paraId="41D32FC2" w14:textId="3AD130CA"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b/>
          <w:bCs/>
          <w:lang w:eastAsia="en-GB"/>
        </w:rPr>
        <w:t>Justification for Selection:</w:t>
      </w:r>
      <w:r w:rsidRPr="001E76D9">
        <w:rPr>
          <w:rFonts w:ascii="Times New Roman" w:eastAsia="Times New Roman" w:hAnsi="Times New Roman" w:cs="Times New Roman"/>
          <w:lang w:eastAsia="en-GB"/>
        </w:rPr>
        <w:br/>
        <w:t>This source provides high-quality qualitative analysis, offering insights into the systemic causes behind staff shortages. It complements the quantitative Skills for Care report and strengthens the academic depth of this research.</w:t>
      </w:r>
    </w:p>
    <w:p w14:paraId="5DDBEB88" w14:textId="77777777" w:rsidR="001E76D9" w:rsidRPr="001E76D9" w:rsidRDefault="001E76D9" w:rsidP="001E76D9">
      <w:pPr>
        <w:spacing w:before="100" w:beforeAutospacing="1" w:after="100" w:afterAutospacing="1" w:line="360" w:lineRule="auto"/>
        <w:outlineLvl w:val="2"/>
        <w:rPr>
          <w:rFonts w:ascii="Times New Roman" w:eastAsia="Times New Roman" w:hAnsi="Times New Roman" w:cs="Times New Roman"/>
          <w:b/>
          <w:bCs/>
          <w:sz w:val="27"/>
          <w:szCs w:val="27"/>
          <w:lang w:eastAsia="en-GB"/>
        </w:rPr>
      </w:pPr>
      <w:bookmarkStart w:id="11" w:name="_Toc215174188"/>
      <w:r w:rsidRPr="001E76D9">
        <w:rPr>
          <w:rFonts w:ascii="Times New Roman" w:eastAsia="Times New Roman" w:hAnsi="Times New Roman" w:cs="Times New Roman"/>
          <w:b/>
          <w:bCs/>
          <w:sz w:val="27"/>
          <w:szCs w:val="27"/>
          <w:lang w:eastAsia="en-GB"/>
        </w:rPr>
        <w:t>Source 3: Care Quality Commission (CQC) “State of Care Report” (2023)</w:t>
      </w:r>
      <w:bookmarkEnd w:id="11"/>
    </w:p>
    <w:p w14:paraId="58E7BA3D" w14:textId="77777777"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b/>
          <w:bCs/>
          <w:lang w:eastAsia="en-GB"/>
        </w:rPr>
        <w:lastRenderedPageBreak/>
        <w:t>Content and Relevance:</w:t>
      </w:r>
      <w:r w:rsidRPr="001E76D9">
        <w:rPr>
          <w:rFonts w:ascii="Times New Roman" w:eastAsia="Times New Roman" w:hAnsi="Times New Roman" w:cs="Times New Roman"/>
          <w:lang w:eastAsia="en-GB"/>
        </w:rPr>
        <w:br/>
        <w:t>The CQC report examines how staffing shortages affect care quality ratings, safety outcomes, and inspection results. It highlights real-world examples of how understaffing leads to inadequate care and unmet needs.</w:t>
      </w:r>
    </w:p>
    <w:p w14:paraId="30AA992B" w14:textId="177FBED6" w:rsid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b/>
          <w:bCs/>
          <w:lang w:eastAsia="en-GB"/>
        </w:rPr>
        <w:t>Justification for Selection:</w:t>
      </w:r>
      <w:r w:rsidRPr="001E76D9">
        <w:rPr>
          <w:rFonts w:ascii="Times New Roman" w:eastAsia="Times New Roman" w:hAnsi="Times New Roman" w:cs="Times New Roman"/>
          <w:lang w:eastAsia="en-GB"/>
        </w:rPr>
        <w:br/>
        <w:t>This source is essential because it links staff shortages to regulatory performance and service quality, which are key elements of this research. It provides practical evidence from inspections and is highly credible.</w:t>
      </w:r>
    </w:p>
    <w:p w14:paraId="7A370247" w14:textId="77777777" w:rsidR="001E76D9" w:rsidRDefault="001E76D9" w:rsidP="001E76D9">
      <w:pPr>
        <w:spacing w:before="100" w:beforeAutospacing="1" w:after="100" w:afterAutospacing="1" w:line="360" w:lineRule="auto"/>
        <w:outlineLvl w:val="0"/>
        <w:rPr>
          <w:rFonts w:ascii="Times New Roman" w:eastAsia="Times New Roman" w:hAnsi="Times New Roman" w:cs="Times New Roman"/>
          <w:lang w:eastAsia="en-GB"/>
        </w:rPr>
      </w:pPr>
    </w:p>
    <w:p w14:paraId="196B3D6A" w14:textId="7C44E5F6" w:rsidR="001E76D9" w:rsidRPr="001E76D9" w:rsidRDefault="001E76D9" w:rsidP="001E76D9">
      <w:pPr>
        <w:spacing w:before="100" w:beforeAutospacing="1" w:after="100" w:afterAutospacing="1" w:line="360" w:lineRule="auto"/>
        <w:outlineLvl w:val="0"/>
        <w:rPr>
          <w:rFonts w:ascii="Times New Roman" w:eastAsia="Times New Roman" w:hAnsi="Times New Roman" w:cs="Times New Roman"/>
          <w:b/>
          <w:bCs/>
          <w:kern w:val="36"/>
          <w:sz w:val="32"/>
          <w:szCs w:val="32"/>
          <w:lang w:eastAsia="en-GB"/>
        </w:rPr>
      </w:pPr>
      <w:bookmarkStart w:id="12" w:name="_Toc215174189"/>
      <w:r w:rsidRPr="001E76D9">
        <w:rPr>
          <w:rFonts w:ascii="Times New Roman" w:eastAsia="Times New Roman" w:hAnsi="Times New Roman" w:cs="Times New Roman"/>
          <w:b/>
          <w:bCs/>
          <w:kern w:val="36"/>
          <w:sz w:val="32"/>
          <w:szCs w:val="32"/>
          <w:lang w:eastAsia="en-GB"/>
        </w:rPr>
        <w:t>Task 2 – Research Methodologies</w:t>
      </w:r>
      <w:bookmarkEnd w:id="12"/>
      <w:r w:rsidRPr="001E76D9">
        <w:rPr>
          <w:rFonts w:ascii="Times New Roman" w:eastAsia="Times New Roman" w:hAnsi="Times New Roman" w:cs="Times New Roman"/>
          <w:b/>
          <w:bCs/>
          <w:kern w:val="36"/>
          <w:sz w:val="32"/>
          <w:szCs w:val="32"/>
          <w:lang w:eastAsia="en-GB"/>
        </w:rPr>
        <w:t xml:space="preserve"> </w:t>
      </w:r>
    </w:p>
    <w:p w14:paraId="421FCFB1" w14:textId="77777777" w:rsidR="001E76D9" w:rsidRPr="001E76D9" w:rsidRDefault="001E76D9" w:rsidP="001E76D9">
      <w:pPr>
        <w:spacing w:before="100" w:beforeAutospacing="1" w:after="100" w:afterAutospacing="1" w:line="360" w:lineRule="auto"/>
        <w:outlineLvl w:val="1"/>
        <w:rPr>
          <w:rFonts w:ascii="Times New Roman" w:eastAsia="Times New Roman" w:hAnsi="Times New Roman" w:cs="Times New Roman"/>
          <w:b/>
          <w:bCs/>
          <w:sz w:val="28"/>
          <w:szCs w:val="28"/>
          <w:lang w:eastAsia="en-GB"/>
        </w:rPr>
      </w:pPr>
      <w:bookmarkStart w:id="13" w:name="_Toc215174190"/>
      <w:r w:rsidRPr="001E76D9">
        <w:rPr>
          <w:rFonts w:ascii="Times New Roman" w:eastAsia="Times New Roman" w:hAnsi="Times New Roman" w:cs="Times New Roman"/>
          <w:b/>
          <w:bCs/>
          <w:sz w:val="28"/>
          <w:szCs w:val="28"/>
          <w:lang w:eastAsia="en-GB"/>
        </w:rPr>
        <w:t>Overview of Research Approaches</w:t>
      </w:r>
      <w:bookmarkEnd w:id="13"/>
    </w:p>
    <w:p w14:paraId="596F9E61" w14:textId="77777777"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Research methodologies guide how data is collected, analysed, and interpreted.</w:t>
      </w:r>
    </w:p>
    <w:p w14:paraId="2A1BCA5A" w14:textId="77777777" w:rsidR="001E76D9" w:rsidRPr="001E76D9" w:rsidRDefault="001E76D9" w:rsidP="001E76D9">
      <w:pPr>
        <w:spacing w:before="100" w:beforeAutospacing="1" w:after="100" w:afterAutospacing="1" w:line="360" w:lineRule="auto"/>
        <w:outlineLvl w:val="2"/>
        <w:rPr>
          <w:rFonts w:ascii="Times New Roman" w:eastAsia="Times New Roman" w:hAnsi="Times New Roman" w:cs="Times New Roman"/>
          <w:b/>
          <w:bCs/>
          <w:sz w:val="27"/>
          <w:szCs w:val="27"/>
          <w:lang w:eastAsia="en-GB"/>
        </w:rPr>
      </w:pPr>
      <w:bookmarkStart w:id="14" w:name="_Toc215174191"/>
      <w:r w:rsidRPr="001E76D9">
        <w:rPr>
          <w:rFonts w:ascii="Times New Roman" w:eastAsia="Times New Roman" w:hAnsi="Times New Roman" w:cs="Times New Roman"/>
          <w:b/>
          <w:bCs/>
          <w:sz w:val="27"/>
          <w:szCs w:val="27"/>
          <w:lang w:eastAsia="en-GB"/>
        </w:rPr>
        <w:t>1. Quantitative Research</w:t>
      </w:r>
      <w:bookmarkEnd w:id="14"/>
    </w:p>
    <w:p w14:paraId="072EB3BE" w14:textId="77777777"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 xml:space="preserve">Quantitative research involves collecting </w:t>
      </w:r>
      <w:r w:rsidRPr="001E76D9">
        <w:rPr>
          <w:rFonts w:ascii="Times New Roman" w:eastAsia="Times New Roman" w:hAnsi="Times New Roman" w:cs="Times New Roman"/>
          <w:b/>
          <w:bCs/>
          <w:lang w:eastAsia="en-GB"/>
        </w:rPr>
        <w:t>numerical data</w:t>
      </w:r>
      <w:r w:rsidRPr="001E76D9">
        <w:rPr>
          <w:rFonts w:ascii="Times New Roman" w:eastAsia="Times New Roman" w:hAnsi="Times New Roman" w:cs="Times New Roman"/>
          <w:lang w:eastAsia="en-GB"/>
        </w:rPr>
        <w:t xml:space="preserve"> to identify patterns, measure variables, and establish statistical relationships. It uses structured tools such as surveys, questionnaires, and official datasets (Creswell &amp; Creswell, 2018). Its strengths include objectivity, generalisability, and measurable results.</w:t>
      </w:r>
    </w:p>
    <w:p w14:paraId="25B239B8" w14:textId="77777777" w:rsidR="001E76D9" w:rsidRPr="001E76D9" w:rsidRDefault="001E76D9" w:rsidP="001E76D9">
      <w:pPr>
        <w:spacing w:before="100" w:beforeAutospacing="1" w:after="100" w:afterAutospacing="1" w:line="360" w:lineRule="auto"/>
        <w:outlineLvl w:val="2"/>
        <w:rPr>
          <w:rFonts w:ascii="Times New Roman" w:eastAsia="Times New Roman" w:hAnsi="Times New Roman" w:cs="Times New Roman"/>
          <w:b/>
          <w:bCs/>
          <w:sz w:val="27"/>
          <w:szCs w:val="27"/>
          <w:lang w:eastAsia="en-GB"/>
        </w:rPr>
      </w:pPr>
      <w:bookmarkStart w:id="15" w:name="_Toc215174192"/>
      <w:r w:rsidRPr="001E76D9">
        <w:rPr>
          <w:rFonts w:ascii="Times New Roman" w:eastAsia="Times New Roman" w:hAnsi="Times New Roman" w:cs="Times New Roman"/>
          <w:b/>
          <w:bCs/>
          <w:sz w:val="27"/>
          <w:szCs w:val="27"/>
          <w:lang w:eastAsia="en-GB"/>
        </w:rPr>
        <w:t>2. Qualitative Research</w:t>
      </w:r>
      <w:bookmarkEnd w:id="15"/>
    </w:p>
    <w:p w14:paraId="415D1C70" w14:textId="77777777"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 xml:space="preserve">Qualitative research focuses on exploring </w:t>
      </w:r>
      <w:r w:rsidRPr="001E76D9">
        <w:rPr>
          <w:rFonts w:ascii="Times New Roman" w:eastAsia="Times New Roman" w:hAnsi="Times New Roman" w:cs="Times New Roman"/>
          <w:b/>
          <w:bCs/>
          <w:lang w:eastAsia="en-GB"/>
        </w:rPr>
        <w:t>experiences, perceptions, and meanings</w:t>
      </w:r>
      <w:r w:rsidRPr="001E76D9">
        <w:rPr>
          <w:rFonts w:ascii="Times New Roman" w:eastAsia="Times New Roman" w:hAnsi="Times New Roman" w:cs="Times New Roman"/>
          <w:lang w:eastAsia="en-GB"/>
        </w:rPr>
        <w:t>. Methods include interviews, focus groups, and thematic analysis (Braun &amp; Clarke, 2021). It provides rich, detailed insights but may lack generalisability.</w:t>
      </w:r>
    </w:p>
    <w:p w14:paraId="2C18D14D" w14:textId="77777777" w:rsidR="001E76D9" w:rsidRPr="001E76D9" w:rsidRDefault="001E76D9" w:rsidP="001E76D9">
      <w:pPr>
        <w:spacing w:before="100" w:beforeAutospacing="1" w:after="100" w:afterAutospacing="1" w:line="360" w:lineRule="auto"/>
        <w:outlineLvl w:val="2"/>
        <w:rPr>
          <w:rFonts w:ascii="Times New Roman" w:eastAsia="Times New Roman" w:hAnsi="Times New Roman" w:cs="Times New Roman"/>
          <w:b/>
          <w:bCs/>
          <w:sz w:val="27"/>
          <w:szCs w:val="27"/>
          <w:lang w:eastAsia="en-GB"/>
        </w:rPr>
      </w:pPr>
      <w:bookmarkStart w:id="16" w:name="_Toc215174193"/>
      <w:r w:rsidRPr="001E76D9">
        <w:rPr>
          <w:rFonts w:ascii="Times New Roman" w:eastAsia="Times New Roman" w:hAnsi="Times New Roman" w:cs="Times New Roman"/>
          <w:b/>
          <w:bCs/>
          <w:sz w:val="27"/>
          <w:szCs w:val="27"/>
          <w:lang w:eastAsia="en-GB"/>
        </w:rPr>
        <w:t>3. Mixed-Methods</w:t>
      </w:r>
      <w:bookmarkEnd w:id="16"/>
    </w:p>
    <w:p w14:paraId="6FAEADD2" w14:textId="35D71C64"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Mixed-methods research combines quantitative and qualitative approaches, offering a more comprehensive understanding (</w:t>
      </w:r>
      <w:proofErr w:type="spellStart"/>
      <w:r w:rsidRPr="001E76D9">
        <w:rPr>
          <w:rFonts w:ascii="Times New Roman" w:eastAsia="Times New Roman" w:hAnsi="Times New Roman" w:cs="Times New Roman"/>
          <w:lang w:eastAsia="en-GB"/>
        </w:rPr>
        <w:t>Tashakkori</w:t>
      </w:r>
      <w:proofErr w:type="spellEnd"/>
      <w:r w:rsidRPr="001E76D9">
        <w:rPr>
          <w:rFonts w:ascii="Times New Roman" w:eastAsia="Times New Roman" w:hAnsi="Times New Roman" w:cs="Times New Roman"/>
          <w:lang w:eastAsia="en-GB"/>
        </w:rPr>
        <w:t xml:space="preserve"> &amp; Teddlie, 2020).</w:t>
      </w:r>
    </w:p>
    <w:p w14:paraId="4D4C5CA4" w14:textId="77777777"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lastRenderedPageBreak/>
        <w:t>This research will adopt a mixed-methods approach, combining quantitative workforce data with qualitative insights from policy reports and expert commentary.</w:t>
      </w:r>
      <w:r w:rsidRPr="001E76D9">
        <w:rPr>
          <w:rFonts w:ascii="Times New Roman" w:eastAsia="Times New Roman" w:hAnsi="Times New Roman" w:cs="Times New Roman"/>
          <w:lang w:eastAsia="en-GB"/>
        </w:rPr>
        <w:br/>
        <w:t>This is appropriate because:</w:t>
      </w:r>
    </w:p>
    <w:p w14:paraId="058AD766" w14:textId="77777777" w:rsidR="001E76D9" w:rsidRPr="001E76D9" w:rsidRDefault="001E76D9" w:rsidP="001E76D9">
      <w:pPr>
        <w:numPr>
          <w:ilvl w:val="0"/>
          <w:numId w:val="2"/>
        </w:num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 xml:space="preserve">The issue involves both </w:t>
      </w:r>
      <w:r w:rsidRPr="001E76D9">
        <w:rPr>
          <w:rFonts w:ascii="Times New Roman" w:eastAsia="Times New Roman" w:hAnsi="Times New Roman" w:cs="Times New Roman"/>
          <w:b/>
          <w:bCs/>
          <w:lang w:eastAsia="en-GB"/>
        </w:rPr>
        <w:t>measurable trends</w:t>
      </w:r>
      <w:r w:rsidRPr="001E76D9">
        <w:rPr>
          <w:rFonts w:ascii="Times New Roman" w:eastAsia="Times New Roman" w:hAnsi="Times New Roman" w:cs="Times New Roman"/>
          <w:lang w:eastAsia="en-GB"/>
        </w:rPr>
        <w:t xml:space="preserve"> (vacancy rates, turnover statistics) and </w:t>
      </w:r>
      <w:r w:rsidRPr="001E76D9">
        <w:rPr>
          <w:rFonts w:ascii="Times New Roman" w:eastAsia="Times New Roman" w:hAnsi="Times New Roman" w:cs="Times New Roman"/>
          <w:b/>
          <w:bCs/>
          <w:lang w:eastAsia="en-GB"/>
        </w:rPr>
        <w:t>human experiences</w:t>
      </w:r>
      <w:r w:rsidRPr="001E76D9">
        <w:rPr>
          <w:rFonts w:ascii="Times New Roman" w:eastAsia="Times New Roman" w:hAnsi="Times New Roman" w:cs="Times New Roman"/>
          <w:lang w:eastAsia="en-GB"/>
        </w:rPr>
        <w:t xml:space="preserve"> (burnout, workload pressures).</w:t>
      </w:r>
    </w:p>
    <w:p w14:paraId="3A761309" w14:textId="77777777" w:rsidR="001E76D9" w:rsidRPr="001E76D9" w:rsidRDefault="001E76D9" w:rsidP="001E76D9">
      <w:pPr>
        <w:numPr>
          <w:ilvl w:val="0"/>
          <w:numId w:val="2"/>
        </w:num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Quantitative data from Skills for Care provides statistical reliability.</w:t>
      </w:r>
    </w:p>
    <w:p w14:paraId="5EC515D6" w14:textId="77777777" w:rsidR="001E76D9" w:rsidRPr="001E76D9" w:rsidRDefault="001E76D9" w:rsidP="001E76D9">
      <w:pPr>
        <w:numPr>
          <w:ilvl w:val="0"/>
          <w:numId w:val="2"/>
        </w:num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Qualitative data from the King’s Fund and CQC gives context to explain the causes and consequences behind the numbers.</w:t>
      </w:r>
    </w:p>
    <w:p w14:paraId="49E39D37" w14:textId="77777777" w:rsidR="001E76D9" w:rsidRPr="001E76D9" w:rsidRDefault="001E76D9" w:rsidP="001E76D9">
      <w:pPr>
        <w:numPr>
          <w:ilvl w:val="0"/>
          <w:numId w:val="2"/>
        </w:numPr>
        <w:spacing w:before="100" w:beforeAutospacing="1" w:after="100" w:afterAutospacing="1" w:line="360" w:lineRule="auto"/>
        <w:rPr>
          <w:rFonts w:ascii="Times New Roman" w:eastAsia="Times New Roman" w:hAnsi="Times New Roman" w:cs="Times New Roman"/>
          <w:lang w:eastAsia="en-GB"/>
        </w:rPr>
      </w:pPr>
      <w:proofErr w:type="gramStart"/>
      <w:r w:rsidRPr="001E76D9">
        <w:rPr>
          <w:rFonts w:ascii="Times New Roman" w:eastAsia="Times New Roman" w:hAnsi="Times New Roman" w:cs="Times New Roman"/>
          <w:lang w:eastAsia="en-GB"/>
        </w:rPr>
        <w:t>Mixed-methods</w:t>
      </w:r>
      <w:proofErr w:type="gramEnd"/>
      <w:r w:rsidRPr="001E76D9">
        <w:rPr>
          <w:rFonts w:ascii="Times New Roman" w:eastAsia="Times New Roman" w:hAnsi="Times New Roman" w:cs="Times New Roman"/>
          <w:lang w:eastAsia="en-GB"/>
        </w:rPr>
        <w:t xml:space="preserve"> allow for deeper interpretation and stronger conclusions.</w:t>
      </w:r>
    </w:p>
    <w:p w14:paraId="4582C297" w14:textId="21F8669D"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Thus, this methodology offers the most balanced and comprehensive exploration of staff shortages.</w:t>
      </w:r>
    </w:p>
    <w:p w14:paraId="446FEF86" w14:textId="13D77587" w:rsidR="001E76D9" w:rsidRPr="001E76D9" w:rsidRDefault="001E76D9" w:rsidP="001E76D9">
      <w:pPr>
        <w:spacing w:before="100" w:beforeAutospacing="1" w:after="100" w:afterAutospacing="1" w:line="360" w:lineRule="auto"/>
        <w:outlineLvl w:val="0"/>
        <w:rPr>
          <w:rFonts w:ascii="Times New Roman" w:eastAsia="Times New Roman" w:hAnsi="Times New Roman" w:cs="Times New Roman"/>
          <w:b/>
          <w:bCs/>
          <w:kern w:val="36"/>
          <w:sz w:val="32"/>
          <w:szCs w:val="32"/>
          <w:lang w:eastAsia="en-GB"/>
        </w:rPr>
      </w:pPr>
      <w:bookmarkStart w:id="17" w:name="_Toc215174194"/>
      <w:r w:rsidRPr="001E76D9">
        <w:rPr>
          <w:rFonts w:ascii="Times New Roman" w:eastAsia="Times New Roman" w:hAnsi="Times New Roman" w:cs="Times New Roman"/>
          <w:b/>
          <w:bCs/>
          <w:kern w:val="36"/>
          <w:sz w:val="32"/>
          <w:szCs w:val="32"/>
          <w:lang w:eastAsia="en-GB"/>
        </w:rPr>
        <w:t>Task 3 – Data Collection</w:t>
      </w:r>
      <w:bookmarkEnd w:id="17"/>
      <w:r w:rsidRPr="001E76D9">
        <w:rPr>
          <w:rFonts w:ascii="Times New Roman" w:eastAsia="Times New Roman" w:hAnsi="Times New Roman" w:cs="Times New Roman"/>
          <w:b/>
          <w:bCs/>
          <w:kern w:val="36"/>
          <w:sz w:val="32"/>
          <w:szCs w:val="32"/>
          <w:lang w:eastAsia="en-GB"/>
        </w:rPr>
        <w:t xml:space="preserve"> </w:t>
      </w:r>
    </w:p>
    <w:p w14:paraId="1544CB43" w14:textId="77777777" w:rsidR="001E76D9" w:rsidRPr="001E76D9" w:rsidRDefault="001E76D9" w:rsidP="001E76D9">
      <w:pPr>
        <w:spacing w:before="100" w:beforeAutospacing="1" w:after="100" w:afterAutospacing="1" w:line="360" w:lineRule="auto"/>
        <w:outlineLvl w:val="1"/>
        <w:rPr>
          <w:rFonts w:ascii="Times New Roman" w:eastAsia="Times New Roman" w:hAnsi="Times New Roman" w:cs="Times New Roman"/>
          <w:b/>
          <w:bCs/>
          <w:sz w:val="28"/>
          <w:szCs w:val="28"/>
          <w:lang w:eastAsia="en-GB"/>
        </w:rPr>
      </w:pPr>
      <w:bookmarkStart w:id="18" w:name="_Toc215174195"/>
      <w:r w:rsidRPr="001E76D9">
        <w:rPr>
          <w:rFonts w:ascii="Times New Roman" w:eastAsia="Times New Roman" w:hAnsi="Times New Roman" w:cs="Times New Roman"/>
          <w:b/>
          <w:bCs/>
          <w:sz w:val="28"/>
          <w:szCs w:val="28"/>
          <w:lang w:eastAsia="en-GB"/>
        </w:rPr>
        <w:t>Primary and Secondary Data: Overview</w:t>
      </w:r>
      <w:bookmarkEnd w:id="18"/>
    </w:p>
    <w:p w14:paraId="0B368C2E" w14:textId="7F79C78E"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 xml:space="preserve">Primary data is collected </w:t>
      </w:r>
      <w:r w:rsidRPr="001E76D9">
        <w:rPr>
          <w:rFonts w:ascii="Times New Roman" w:eastAsia="Times New Roman" w:hAnsi="Times New Roman" w:cs="Times New Roman"/>
          <w:lang w:eastAsia="en-GB"/>
        </w:rPr>
        <w:t>first-hand</w:t>
      </w:r>
      <w:r w:rsidRPr="001E76D9">
        <w:rPr>
          <w:rFonts w:ascii="Times New Roman" w:eastAsia="Times New Roman" w:hAnsi="Times New Roman" w:cs="Times New Roman"/>
          <w:lang w:eastAsia="en-GB"/>
        </w:rPr>
        <w:t xml:space="preserve"> by the researcher. Examples include surveys, interviews, observations, or questionnaires. It is specific to the research purpose but can be time-consuming and resource-intensive (Saunders et al., 2019).</w:t>
      </w:r>
    </w:p>
    <w:p w14:paraId="6114A58E" w14:textId="1868F9EE"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Secondary data refers to information collected by others, such as government reports, academic journals, statistical datasets, and organisational records. It is cost-effective, accessible, and widely used in health and social care research.</w:t>
      </w:r>
    </w:p>
    <w:p w14:paraId="1D74C2F9" w14:textId="36A4411F"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For t</w:t>
      </w:r>
      <w:r w:rsidRPr="001E76D9">
        <w:rPr>
          <w:rFonts w:ascii="Times New Roman" w:eastAsia="Times New Roman" w:hAnsi="Times New Roman" w:cs="Times New Roman"/>
          <w:lang w:eastAsia="en-GB"/>
        </w:rPr>
        <w:t>his research will us</w:t>
      </w:r>
      <w:r>
        <w:rPr>
          <w:rFonts w:ascii="Times New Roman" w:eastAsia="Times New Roman" w:hAnsi="Times New Roman" w:cs="Times New Roman"/>
          <w:lang w:eastAsia="en-GB"/>
        </w:rPr>
        <w:t>e secondary data and t</w:t>
      </w:r>
      <w:r w:rsidRPr="001E76D9">
        <w:rPr>
          <w:rFonts w:ascii="Times New Roman" w:eastAsia="Times New Roman" w:hAnsi="Times New Roman" w:cs="Times New Roman"/>
          <w:lang w:eastAsia="en-GB"/>
        </w:rPr>
        <w:t>he decision is justified as follows:</w:t>
      </w:r>
    </w:p>
    <w:p w14:paraId="23689251" w14:textId="77777777" w:rsidR="001E76D9" w:rsidRPr="001E76D9" w:rsidRDefault="001E76D9" w:rsidP="001E76D9">
      <w:pPr>
        <w:spacing w:before="100" w:beforeAutospacing="1" w:after="100" w:afterAutospacing="1" w:line="360" w:lineRule="auto"/>
        <w:outlineLvl w:val="2"/>
        <w:rPr>
          <w:rFonts w:ascii="Times New Roman" w:eastAsia="Times New Roman" w:hAnsi="Times New Roman" w:cs="Times New Roman"/>
          <w:b/>
          <w:bCs/>
          <w:sz w:val="27"/>
          <w:szCs w:val="27"/>
          <w:lang w:eastAsia="en-GB"/>
        </w:rPr>
      </w:pPr>
      <w:bookmarkStart w:id="19" w:name="_Toc215174196"/>
      <w:r w:rsidRPr="001E76D9">
        <w:rPr>
          <w:rFonts w:ascii="Times New Roman" w:eastAsia="Times New Roman" w:hAnsi="Times New Roman" w:cs="Times New Roman"/>
          <w:b/>
          <w:bCs/>
          <w:sz w:val="27"/>
          <w:szCs w:val="27"/>
          <w:lang w:eastAsia="en-GB"/>
        </w:rPr>
        <w:t>1. Relevance to the Research Topic</w:t>
      </w:r>
      <w:bookmarkEnd w:id="19"/>
    </w:p>
    <w:p w14:paraId="7DC1E851" w14:textId="77777777"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The topic—staff shortages—is extensively documented in national datasets and professional reports, meaning high-quality secondary data is readily available.</w:t>
      </w:r>
    </w:p>
    <w:p w14:paraId="12FA62CA" w14:textId="77777777" w:rsidR="001E76D9" w:rsidRPr="001E76D9" w:rsidRDefault="001E76D9" w:rsidP="001E76D9">
      <w:pPr>
        <w:spacing w:before="100" w:beforeAutospacing="1" w:after="100" w:afterAutospacing="1" w:line="360" w:lineRule="auto"/>
        <w:outlineLvl w:val="2"/>
        <w:rPr>
          <w:rFonts w:ascii="Times New Roman" w:eastAsia="Times New Roman" w:hAnsi="Times New Roman" w:cs="Times New Roman"/>
          <w:b/>
          <w:bCs/>
          <w:sz w:val="27"/>
          <w:szCs w:val="27"/>
          <w:lang w:eastAsia="en-GB"/>
        </w:rPr>
      </w:pPr>
      <w:bookmarkStart w:id="20" w:name="_Toc215174197"/>
      <w:r w:rsidRPr="001E76D9">
        <w:rPr>
          <w:rFonts w:ascii="Times New Roman" w:eastAsia="Times New Roman" w:hAnsi="Times New Roman" w:cs="Times New Roman"/>
          <w:b/>
          <w:bCs/>
          <w:sz w:val="27"/>
          <w:szCs w:val="27"/>
          <w:lang w:eastAsia="en-GB"/>
        </w:rPr>
        <w:t>2. Alignment with the Mixed-Methods Approach</w:t>
      </w:r>
      <w:bookmarkEnd w:id="20"/>
    </w:p>
    <w:p w14:paraId="2AACA07F" w14:textId="77777777"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lastRenderedPageBreak/>
        <w:t>Secondary data provides both quantitative (statistical reports) and qualitative (policy analyses) material necessary for mixed-methods research.</w:t>
      </w:r>
    </w:p>
    <w:p w14:paraId="3B95FC0F" w14:textId="77777777" w:rsidR="001E76D9" w:rsidRPr="001E76D9" w:rsidRDefault="001E76D9" w:rsidP="001E76D9">
      <w:pPr>
        <w:spacing w:before="100" w:beforeAutospacing="1" w:after="100" w:afterAutospacing="1" w:line="360" w:lineRule="auto"/>
        <w:outlineLvl w:val="2"/>
        <w:rPr>
          <w:rFonts w:ascii="Times New Roman" w:eastAsia="Times New Roman" w:hAnsi="Times New Roman" w:cs="Times New Roman"/>
          <w:b/>
          <w:bCs/>
          <w:sz w:val="27"/>
          <w:szCs w:val="27"/>
          <w:lang w:eastAsia="en-GB"/>
        </w:rPr>
      </w:pPr>
      <w:bookmarkStart w:id="21" w:name="_Toc215174198"/>
      <w:r w:rsidRPr="001E76D9">
        <w:rPr>
          <w:rFonts w:ascii="Times New Roman" w:eastAsia="Times New Roman" w:hAnsi="Times New Roman" w:cs="Times New Roman"/>
          <w:b/>
          <w:bCs/>
          <w:sz w:val="27"/>
          <w:szCs w:val="27"/>
          <w:lang w:eastAsia="en-GB"/>
        </w:rPr>
        <w:t>3. Reliability and Credibility</w:t>
      </w:r>
      <w:bookmarkEnd w:id="21"/>
    </w:p>
    <w:p w14:paraId="03F38FB6" w14:textId="77777777"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Sources such as Skills for Care, The King’s Fund, and CQC undergo rigorous quality checks, ensuring validity and accuracy.</w:t>
      </w:r>
    </w:p>
    <w:p w14:paraId="31DCFECD" w14:textId="77777777" w:rsidR="001E76D9" w:rsidRPr="001E76D9" w:rsidRDefault="001E76D9" w:rsidP="001E76D9">
      <w:pPr>
        <w:spacing w:before="100" w:beforeAutospacing="1" w:after="100" w:afterAutospacing="1" w:line="360" w:lineRule="auto"/>
        <w:outlineLvl w:val="2"/>
        <w:rPr>
          <w:rFonts w:ascii="Times New Roman" w:eastAsia="Times New Roman" w:hAnsi="Times New Roman" w:cs="Times New Roman"/>
          <w:b/>
          <w:bCs/>
          <w:sz w:val="27"/>
          <w:szCs w:val="27"/>
          <w:lang w:eastAsia="en-GB"/>
        </w:rPr>
      </w:pPr>
      <w:bookmarkStart w:id="22" w:name="_Toc215174199"/>
      <w:r w:rsidRPr="001E76D9">
        <w:rPr>
          <w:rFonts w:ascii="Times New Roman" w:eastAsia="Times New Roman" w:hAnsi="Times New Roman" w:cs="Times New Roman"/>
          <w:b/>
          <w:bCs/>
          <w:sz w:val="27"/>
          <w:szCs w:val="27"/>
          <w:lang w:eastAsia="en-GB"/>
        </w:rPr>
        <w:t>4. Time and Practical Constraints</w:t>
      </w:r>
      <w:bookmarkEnd w:id="22"/>
    </w:p>
    <w:p w14:paraId="0627D578" w14:textId="77777777"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Conducting primary research with frontline staff would require ethical approval, participant consent, and substantial time—making it less practical for this project.</w:t>
      </w:r>
    </w:p>
    <w:p w14:paraId="57B1D636" w14:textId="2B5F5DFF"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Therefore, secondary data is the most appropriate and efficient method for answering the research question while maintaining academic rigour.</w:t>
      </w:r>
    </w:p>
    <w:p w14:paraId="228F0D76" w14:textId="24DF823A" w:rsidR="001E76D9" w:rsidRPr="001E76D9" w:rsidRDefault="001E76D9" w:rsidP="001E76D9">
      <w:pPr>
        <w:spacing w:before="100" w:beforeAutospacing="1" w:after="100" w:afterAutospacing="1" w:line="360" w:lineRule="auto"/>
        <w:outlineLvl w:val="0"/>
        <w:rPr>
          <w:rFonts w:ascii="Times New Roman" w:eastAsia="Times New Roman" w:hAnsi="Times New Roman" w:cs="Times New Roman"/>
          <w:b/>
          <w:bCs/>
          <w:kern w:val="36"/>
          <w:sz w:val="32"/>
          <w:szCs w:val="32"/>
          <w:lang w:eastAsia="en-GB"/>
        </w:rPr>
      </w:pPr>
      <w:bookmarkStart w:id="23" w:name="_Toc215174200"/>
      <w:r w:rsidRPr="001E76D9">
        <w:rPr>
          <w:rFonts w:ascii="Times New Roman" w:eastAsia="Times New Roman" w:hAnsi="Times New Roman" w:cs="Times New Roman"/>
          <w:b/>
          <w:bCs/>
          <w:kern w:val="36"/>
          <w:sz w:val="32"/>
          <w:szCs w:val="32"/>
          <w:lang w:eastAsia="en-GB"/>
        </w:rPr>
        <w:t>Conclusion</w:t>
      </w:r>
      <w:bookmarkEnd w:id="23"/>
    </w:p>
    <w:p w14:paraId="65041FFD" w14:textId="77777777" w:rsidR="001E76D9" w:rsidRPr="001E76D9" w:rsidRDefault="001E76D9" w:rsidP="001E76D9">
      <w:pPr>
        <w:spacing w:before="100" w:beforeAutospacing="1" w:after="100" w:afterAutospacing="1" w:line="360" w:lineRule="auto"/>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This research has examined the critical issue of staff shortages within the UK health and social care sector. The report established that shortages significantly impact patients, workers, and organisations by reducing care quality, increasing burnout, and straining service delivery. Three credible information sources—Skills for Care, The King’s Fund, and the Care Quality Commission—were evaluated to provide a strong evidence base. A mixed-methods methodology was selected to integrate statistical data with qualitative analysis, and secondary data was identified as the most suitable form of data collection due to its accessibility, reliability, and relevance. Overall, the findings emphasise the ongoing need for workforce investment, policy reform, and improved working conditions to ensure safe, high-quality care across the sector.</w:t>
      </w:r>
    </w:p>
    <w:p w14:paraId="6A4C089F" w14:textId="6F6CE5F3" w:rsidR="001E76D9" w:rsidRPr="001E76D9" w:rsidRDefault="001E76D9" w:rsidP="001E76D9">
      <w:pPr>
        <w:rPr>
          <w:rFonts w:ascii="Times New Roman" w:eastAsia="Times New Roman" w:hAnsi="Times New Roman" w:cs="Times New Roman"/>
          <w:lang w:eastAsia="en-GB"/>
        </w:rPr>
      </w:pPr>
    </w:p>
    <w:p w14:paraId="01F3A231" w14:textId="0839A466" w:rsidR="001E76D9" w:rsidRPr="001E76D9" w:rsidRDefault="001E76D9" w:rsidP="001E76D9">
      <w:pPr>
        <w:spacing w:before="100" w:beforeAutospacing="1" w:after="100" w:afterAutospacing="1"/>
        <w:outlineLvl w:val="0"/>
        <w:rPr>
          <w:rFonts w:ascii="Times New Roman" w:eastAsia="Times New Roman" w:hAnsi="Times New Roman" w:cs="Times New Roman"/>
          <w:b/>
          <w:bCs/>
          <w:kern w:val="36"/>
          <w:sz w:val="32"/>
          <w:szCs w:val="32"/>
          <w:lang w:eastAsia="en-GB"/>
        </w:rPr>
      </w:pPr>
      <w:bookmarkStart w:id="24" w:name="_Toc215174201"/>
      <w:r w:rsidRPr="001E76D9">
        <w:rPr>
          <w:rFonts w:ascii="Times New Roman" w:eastAsia="Times New Roman" w:hAnsi="Times New Roman" w:cs="Times New Roman"/>
          <w:b/>
          <w:bCs/>
          <w:kern w:val="36"/>
          <w:sz w:val="32"/>
          <w:szCs w:val="32"/>
          <w:lang w:eastAsia="en-GB"/>
        </w:rPr>
        <w:t>List of References</w:t>
      </w:r>
      <w:bookmarkEnd w:id="24"/>
    </w:p>
    <w:p w14:paraId="7AA1F0E3" w14:textId="77777777" w:rsidR="001E76D9" w:rsidRPr="001E76D9" w:rsidRDefault="001E76D9" w:rsidP="001E76D9">
      <w:pPr>
        <w:spacing w:before="100" w:beforeAutospacing="1" w:after="100" w:afterAutospacing="1"/>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 xml:space="preserve">Ball, J., Griffiths, P. and Murrells, T. (2020) </w:t>
      </w:r>
      <w:r w:rsidRPr="001E76D9">
        <w:rPr>
          <w:rFonts w:ascii="Times New Roman" w:eastAsia="Times New Roman" w:hAnsi="Times New Roman" w:cs="Times New Roman"/>
          <w:i/>
          <w:iCs/>
          <w:lang w:eastAsia="en-GB"/>
        </w:rPr>
        <w:t>Nurse staffing levels and patient outcomes</w:t>
      </w:r>
      <w:r w:rsidRPr="001E76D9">
        <w:rPr>
          <w:rFonts w:ascii="Times New Roman" w:eastAsia="Times New Roman" w:hAnsi="Times New Roman" w:cs="Times New Roman"/>
          <w:lang w:eastAsia="en-GB"/>
        </w:rPr>
        <w:t>. Journal of Nursing Management, 28(6), pp.1301–1310.</w:t>
      </w:r>
    </w:p>
    <w:p w14:paraId="31A3326C" w14:textId="77777777" w:rsidR="001E76D9" w:rsidRPr="001E76D9" w:rsidRDefault="001E76D9" w:rsidP="001E76D9">
      <w:pPr>
        <w:spacing w:before="100" w:beforeAutospacing="1" w:after="100" w:afterAutospacing="1"/>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 xml:space="preserve">Braun, V. and Clarke, V. (2021) </w:t>
      </w:r>
      <w:r w:rsidRPr="001E76D9">
        <w:rPr>
          <w:rFonts w:ascii="Times New Roman" w:eastAsia="Times New Roman" w:hAnsi="Times New Roman" w:cs="Times New Roman"/>
          <w:i/>
          <w:iCs/>
          <w:lang w:eastAsia="en-GB"/>
        </w:rPr>
        <w:t>Thematic Analysis: A Practical Guide</w:t>
      </w:r>
      <w:r w:rsidRPr="001E76D9">
        <w:rPr>
          <w:rFonts w:ascii="Times New Roman" w:eastAsia="Times New Roman" w:hAnsi="Times New Roman" w:cs="Times New Roman"/>
          <w:lang w:eastAsia="en-GB"/>
        </w:rPr>
        <w:t>. London: Sage.</w:t>
      </w:r>
    </w:p>
    <w:p w14:paraId="5CD230AD" w14:textId="77777777" w:rsidR="001E76D9" w:rsidRPr="001E76D9" w:rsidRDefault="001E76D9" w:rsidP="001E76D9">
      <w:pPr>
        <w:spacing w:before="100" w:beforeAutospacing="1" w:after="100" w:afterAutospacing="1"/>
        <w:rPr>
          <w:rFonts w:ascii="Times New Roman" w:eastAsia="Times New Roman" w:hAnsi="Times New Roman" w:cs="Times New Roman"/>
          <w:lang w:eastAsia="en-GB"/>
        </w:rPr>
      </w:pPr>
      <w:r w:rsidRPr="001E76D9">
        <w:rPr>
          <w:rFonts w:ascii="Times New Roman" w:eastAsia="Times New Roman" w:hAnsi="Times New Roman" w:cs="Times New Roman"/>
          <w:lang w:eastAsia="en-GB"/>
        </w:rPr>
        <w:lastRenderedPageBreak/>
        <w:t xml:space="preserve">Care Quality Commission (2023) </w:t>
      </w:r>
      <w:r w:rsidRPr="001E76D9">
        <w:rPr>
          <w:rFonts w:ascii="Times New Roman" w:eastAsia="Times New Roman" w:hAnsi="Times New Roman" w:cs="Times New Roman"/>
          <w:i/>
          <w:iCs/>
          <w:lang w:eastAsia="en-GB"/>
        </w:rPr>
        <w:t>The State of Health Care and Adult Social Care in England</w:t>
      </w:r>
      <w:r w:rsidRPr="001E76D9">
        <w:rPr>
          <w:rFonts w:ascii="Times New Roman" w:eastAsia="Times New Roman" w:hAnsi="Times New Roman" w:cs="Times New Roman"/>
          <w:lang w:eastAsia="en-GB"/>
        </w:rPr>
        <w:t>. London: CQC.</w:t>
      </w:r>
    </w:p>
    <w:p w14:paraId="06A235B7" w14:textId="77777777" w:rsidR="001E76D9" w:rsidRPr="001E76D9" w:rsidRDefault="001E76D9" w:rsidP="001E76D9">
      <w:pPr>
        <w:spacing w:before="100" w:beforeAutospacing="1" w:after="100" w:afterAutospacing="1"/>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 xml:space="preserve">Creswell, J. and Creswell, D. (2018) </w:t>
      </w:r>
      <w:r w:rsidRPr="001E76D9">
        <w:rPr>
          <w:rFonts w:ascii="Times New Roman" w:eastAsia="Times New Roman" w:hAnsi="Times New Roman" w:cs="Times New Roman"/>
          <w:i/>
          <w:iCs/>
          <w:lang w:eastAsia="en-GB"/>
        </w:rPr>
        <w:t>Research Design: Qualitative, Quantitative and Mixed Methods Approaches</w:t>
      </w:r>
      <w:r w:rsidRPr="001E76D9">
        <w:rPr>
          <w:rFonts w:ascii="Times New Roman" w:eastAsia="Times New Roman" w:hAnsi="Times New Roman" w:cs="Times New Roman"/>
          <w:lang w:eastAsia="en-GB"/>
        </w:rPr>
        <w:t>. 5th ed. Thousand Oaks: Sage.</w:t>
      </w:r>
    </w:p>
    <w:p w14:paraId="17F3714B" w14:textId="77777777" w:rsidR="001E76D9" w:rsidRPr="001E76D9" w:rsidRDefault="001E76D9" w:rsidP="001E76D9">
      <w:pPr>
        <w:spacing w:before="100" w:beforeAutospacing="1" w:after="100" w:afterAutospacing="1"/>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 xml:space="preserve">King’s Fund (2022) </w:t>
      </w:r>
      <w:r w:rsidRPr="001E76D9">
        <w:rPr>
          <w:rFonts w:ascii="Times New Roman" w:eastAsia="Times New Roman" w:hAnsi="Times New Roman" w:cs="Times New Roman"/>
          <w:i/>
          <w:iCs/>
          <w:lang w:eastAsia="en-GB"/>
        </w:rPr>
        <w:t>Workforce pressures in health and social care</w:t>
      </w:r>
      <w:r w:rsidRPr="001E76D9">
        <w:rPr>
          <w:rFonts w:ascii="Times New Roman" w:eastAsia="Times New Roman" w:hAnsi="Times New Roman" w:cs="Times New Roman"/>
          <w:lang w:eastAsia="en-GB"/>
        </w:rPr>
        <w:t>. London: The King’s Fund.</w:t>
      </w:r>
    </w:p>
    <w:p w14:paraId="714E0C7B" w14:textId="77777777" w:rsidR="001E76D9" w:rsidRPr="001E76D9" w:rsidRDefault="001E76D9" w:rsidP="001E76D9">
      <w:pPr>
        <w:spacing w:before="100" w:beforeAutospacing="1" w:after="100" w:afterAutospacing="1"/>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 xml:space="preserve">NHS England (2023) </w:t>
      </w:r>
      <w:r w:rsidRPr="001E76D9">
        <w:rPr>
          <w:rFonts w:ascii="Times New Roman" w:eastAsia="Times New Roman" w:hAnsi="Times New Roman" w:cs="Times New Roman"/>
          <w:i/>
          <w:iCs/>
          <w:lang w:eastAsia="en-GB"/>
        </w:rPr>
        <w:t>Urgent and Emergency Care Recovery Plan</w:t>
      </w:r>
      <w:r w:rsidRPr="001E76D9">
        <w:rPr>
          <w:rFonts w:ascii="Times New Roman" w:eastAsia="Times New Roman" w:hAnsi="Times New Roman" w:cs="Times New Roman"/>
          <w:lang w:eastAsia="en-GB"/>
        </w:rPr>
        <w:t>. London: NHS England.</w:t>
      </w:r>
    </w:p>
    <w:p w14:paraId="5A41BA67" w14:textId="77777777" w:rsidR="001E76D9" w:rsidRPr="001E76D9" w:rsidRDefault="001E76D9" w:rsidP="001E76D9">
      <w:pPr>
        <w:spacing w:before="100" w:beforeAutospacing="1" w:after="100" w:afterAutospacing="1"/>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 xml:space="preserve">Saunders, M., Lewis, P. and Thornhill, A. (2019) </w:t>
      </w:r>
      <w:r w:rsidRPr="001E76D9">
        <w:rPr>
          <w:rFonts w:ascii="Times New Roman" w:eastAsia="Times New Roman" w:hAnsi="Times New Roman" w:cs="Times New Roman"/>
          <w:i/>
          <w:iCs/>
          <w:lang w:eastAsia="en-GB"/>
        </w:rPr>
        <w:t>Research Methods for Business Students</w:t>
      </w:r>
      <w:r w:rsidRPr="001E76D9">
        <w:rPr>
          <w:rFonts w:ascii="Times New Roman" w:eastAsia="Times New Roman" w:hAnsi="Times New Roman" w:cs="Times New Roman"/>
          <w:lang w:eastAsia="en-GB"/>
        </w:rPr>
        <w:t>. 8th ed. Pearson.</w:t>
      </w:r>
    </w:p>
    <w:p w14:paraId="2698D4AA" w14:textId="77777777" w:rsidR="001E76D9" w:rsidRPr="001E76D9" w:rsidRDefault="001E76D9" w:rsidP="001E76D9">
      <w:pPr>
        <w:spacing w:before="100" w:beforeAutospacing="1" w:after="100" w:afterAutospacing="1"/>
        <w:rPr>
          <w:rFonts w:ascii="Times New Roman" w:eastAsia="Times New Roman" w:hAnsi="Times New Roman" w:cs="Times New Roman"/>
          <w:lang w:eastAsia="en-GB"/>
        </w:rPr>
      </w:pPr>
      <w:r w:rsidRPr="001E76D9">
        <w:rPr>
          <w:rFonts w:ascii="Times New Roman" w:eastAsia="Times New Roman" w:hAnsi="Times New Roman" w:cs="Times New Roman"/>
          <w:lang w:eastAsia="en-GB"/>
        </w:rPr>
        <w:t xml:space="preserve">Skills for Care (2023) </w:t>
      </w:r>
      <w:r w:rsidRPr="001E76D9">
        <w:rPr>
          <w:rFonts w:ascii="Times New Roman" w:eastAsia="Times New Roman" w:hAnsi="Times New Roman" w:cs="Times New Roman"/>
          <w:i/>
          <w:iCs/>
          <w:lang w:eastAsia="en-GB"/>
        </w:rPr>
        <w:t>The State of the Adult Social Care Sector and Workforce in England</w:t>
      </w:r>
      <w:r w:rsidRPr="001E76D9">
        <w:rPr>
          <w:rFonts w:ascii="Times New Roman" w:eastAsia="Times New Roman" w:hAnsi="Times New Roman" w:cs="Times New Roman"/>
          <w:lang w:eastAsia="en-GB"/>
        </w:rPr>
        <w:t>. Leeds: Skills for Care.</w:t>
      </w:r>
    </w:p>
    <w:p w14:paraId="50235007" w14:textId="77777777" w:rsidR="001E76D9" w:rsidRPr="001E76D9" w:rsidRDefault="001E76D9" w:rsidP="001E76D9">
      <w:pPr>
        <w:spacing w:before="100" w:beforeAutospacing="1" w:after="100" w:afterAutospacing="1"/>
        <w:rPr>
          <w:rFonts w:ascii="Times New Roman" w:eastAsia="Times New Roman" w:hAnsi="Times New Roman" w:cs="Times New Roman"/>
          <w:lang w:eastAsia="en-GB"/>
        </w:rPr>
      </w:pPr>
      <w:proofErr w:type="spellStart"/>
      <w:r w:rsidRPr="001E76D9">
        <w:rPr>
          <w:rFonts w:ascii="Times New Roman" w:eastAsia="Times New Roman" w:hAnsi="Times New Roman" w:cs="Times New Roman"/>
          <w:lang w:eastAsia="en-GB"/>
        </w:rPr>
        <w:t>Tashakkori</w:t>
      </w:r>
      <w:proofErr w:type="spellEnd"/>
      <w:r w:rsidRPr="001E76D9">
        <w:rPr>
          <w:rFonts w:ascii="Times New Roman" w:eastAsia="Times New Roman" w:hAnsi="Times New Roman" w:cs="Times New Roman"/>
          <w:lang w:eastAsia="en-GB"/>
        </w:rPr>
        <w:t xml:space="preserve">, A. and Teddlie, C. (2020) </w:t>
      </w:r>
      <w:r w:rsidRPr="001E76D9">
        <w:rPr>
          <w:rFonts w:ascii="Times New Roman" w:eastAsia="Times New Roman" w:hAnsi="Times New Roman" w:cs="Times New Roman"/>
          <w:i/>
          <w:iCs/>
          <w:lang w:eastAsia="en-GB"/>
        </w:rPr>
        <w:t>Foundations of Mixed Methods Research</w:t>
      </w:r>
      <w:r w:rsidRPr="001E76D9">
        <w:rPr>
          <w:rFonts w:ascii="Times New Roman" w:eastAsia="Times New Roman" w:hAnsi="Times New Roman" w:cs="Times New Roman"/>
          <w:lang w:eastAsia="en-GB"/>
        </w:rPr>
        <w:t>. 2nd ed. Sage.</w:t>
      </w:r>
    </w:p>
    <w:p w14:paraId="2DF9947F" w14:textId="03E92644" w:rsidR="001E76D9" w:rsidRDefault="001E76D9"/>
    <w:sectPr w:rsidR="001E76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F8B453" w14:textId="77777777" w:rsidR="009C51FC" w:rsidRDefault="009C51FC" w:rsidP="001E76D9">
      <w:r>
        <w:separator/>
      </w:r>
    </w:p>
  </w:endnote>
  <w:endnote w:type="continuationSeparator" w:id="0">
    <w:p w14:paraId="7D0EB5B6" w14:textId="77777777" w:rsidR="009C51FC" w:rsidRDefault="009C51FC" w:rsidP="001E76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6656024"/>
      <w:docPartObj>
        <w:docPartGallery w:val="Page Numbers (Bottom of Page)"/>
        <w:docPartUnique/>
      </w:docPartObj>
    </w:sdtPr>
    <w:sdtContent>
      <w:p w14:paraId="39A5F0BF" w14:textId="742343EF" w:rsidR="001E76D9" w:rsidRDefault="001E76D9" w:rsidP="00C631C1">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559E47" w14:textId="77777777" w:rsidR="001E76D9" w:rsidRDefault="001E76D9" w:rsidP="001E76D9">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18542573"/>
      <w:docPartObj>
        <w:docPartGallery w:val="Page Numbers (Bottom of Page)"/>
        <w:docPartUnique/>
      </w:docPartObj>
    </w:sdtPr>
    <w:sdtContent>
      <w:p w14:paraId="5BD41D2E" w14:textId="634C65A5" w:rsidR="001E76D9" w:rsidRDefault="001E76D9" w:rsidP="00C631C1">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99A824" w14:textId="77777777" w:rsidR="001E76D9" w:rsidRDefault="001E76D9" w:rsidP="001E76D9">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73EF22" w14:textId="77777777" w:rsidR="009C51FC" w:rsidRDefault="009C51FC" w:rsidP="001E76D9">
      <w:r>
        <w:separator/>
      </w:r>
    </w:p>
  </w:footnote>
  <w:footnote w:type="continuationSeparator" w:id="0">
    <w:p w14:paraId="19E9ED57" w14:textId="77777777" w:rsidR="009C51FC" w:rsidRDefault="009C51FC" w:rsidP="001E76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E564B"/>
    <w:multiLevelType w:val="multilevel"/>
    <w:tmpl w:val="7C82F7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FF35E8A"/>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6D9"/>
    <w:rsid w:val="001E76D9"/>
    <w:rsid w:val="009C5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67FF5"/>
  <w15:chartTrackingRefBased/>
  <w15:docId w15:val="{9BC230D5-26D9-9344-8C7F-3876636CC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E76D9"/>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1E76D9"/>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1E76D9"/>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E76D9"/>
    <w:pPr>
      <w:tabs>
        <w:tab w:val="center" w:pos="4513"/>
        <w:tab w:val="right" w:pos="9026"/>
      </w:tabs>
    </w:pPr>
  </w:style>
  <w:style w:type="character" w:customStyle="1" w:styleId="FooterChar">
    <w:name w:val="Footer Char"/>
    <w:basedOn w:val="DefaultParagraphFont"/>
    <w:link w:val="Footer"/>
    <w:uiPriority w:val="99"/>
    <w:rsid w:val="001E76D9"/>
  </w:style>
  <w:style w:type="character" w:styleId="PageNumber">
    <w:name w:val="page number"/>
    <w:basedOn w:val="DefaultParagraphFont"/>
    <w:uiPriority w:val="99"/>
    <w:semiHidden/>
    <w:unhideWhenUsed/>
    <w:rsid w:val="001E76D9"/>
  </w:style>
  <w:style w:type="character" w:customStyle="1" w:styleId="Heading1Char">
    <w:name w:val="Heading 1 Char"/>
    <w:basedOn w:val="DefaultParagraphFont"/>
    <w:link w:val="Heading1"/>
    <w:uiPriority w:val="9"/>
    <w:rsid w:val="001E76D9"/>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1E76D9"/>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1E76D9"/>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1E76D9"/>
    <w:rPr>
      <w:b/>
      <w:bCs/>
    </w:rPr>
  </w:style>
  <w:style w:type="paragraph" w:styleId="NormalWeb">
    <w:name w:val="Normal (Web)"/>
    <w:basedOn w:val="Normal"/>
    <w:uiPriority w:val="99"/>
    <w:semiHidden/>
    <w:unhideWhenUsed/>
    <w:rsid w:val="001E76D9"/>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1E76D9"/>
    <w:rPr>
      <w:i/>
      <w:iCs/>
    </w:rPr>
  </w:style>
  <w:style w:type="paragraph" w:styleId="TOCHeading">
    <w:name w:val="TOC Heading"/>
    <w:basedOn w:val="Heading1"/>
    <w:next w:val="Normal"/>
    <w:uiPriority w:val="39"/>
    <w:unhideWhenUsed/>
    <w:qFormat/>
    <w:rsid w:val="001E76D9"/>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2">
    <w:name w:val="toc 2"/>
    <w:basedOn w:val="Normal"/>
    <w:next w:val="Normal"/>
    <w:autoRedefine/>
    <w:uiPriority w:val="39"/>
    <w:unhideWhenUsed/>
    <w:rsid w:val="001E76D9"/>
    <w:pPr>
      <w:spacing w:before="120"/>
      <w:ind w:left="240"/>
    </w:pPr>
    <w:rPr>
      <w:rFonts w:cstheme="minorHAnsi"/>
      <w:b/>
      <w:bCs/>
      <w:sz w:val="22"/>
      <w:szCs w:val="22"/>
    </w:rPr>
  </w:style>
  <w:style w:type="paragraph" w:styleId="TOC1">
    <w:name w:val="toc 1"/>
    <w:basedOn w:val="Normal"/>
    <w:next w:val="Normal"/>
    <w:autoRedefine/>
    <w:uiPriority w:val="39"/>
    <w:unhideWhenUsed/>
    <w:rsid w:val="001E76D9"/>
    <w:pPr>
      <w:spacing w:before="120"/>
    </w:pPr>
    <w:rPr>
      <w:rFonts w:cstheme="minorHAnsi"/>
      <w:b/>
      <w:bCs/>
      <w:i/>
      <w:iCs/>
    </w:rPr>
  </w:style>
  <w:style w:type="paragraph" w:styleId="TOC3">
    <w:name w:val="toc 3"/>
    <w:basedOn w:val="Normal"/>
    <w:next w:val="Normal"/>
    <w:autoRedefine/>
    <w:uiPriority w:val="39"/>
    <w:unhideWhenUsed/>
    <w:rsid w:val="001E76D9"/>
    <w:pPr>
      <w:ind w:left="480"/>
    </w:pPr>
    <w:rPr>
      <w:rFonts w:cstheme="minorHAnsi"/>
      <w:sz w:val="20"/>
      <w:szCs w:val="20"/>
    </w:rPr>
  </w:style>
  <w:style w:type="character" w:styleId="Hyperlink">
    <w:name w:val="Hyperlink"/>
    <w:basedOn w:val="DefaultParagraphFont"/>
    <w:uiPriority w:val="99"/>
    <w:unhideWhenUsed/>
    <w:rsid w:val="001E76D9"/>
    <w:rPr>
      <w:color w:val="0563C1" w:themeColor="hyperlink"/>
      <w:u w:val="single"/>
    </w:rPr>
  </w:style>
  <w:style w:type="paragraph" w:styleId="TOC4">
    <w:name w:val="toc 4"/>
    <w:basedOn w:val="Normal"/>
    <w:next w:val="Normal"/>
    <w:autoRedefine/>
    <w:uiPriority w:val="39"/>
    <w:semiHidden/>
    <w:unhideWhenUsed/>
    <w:rsid w:val="001E76D9"/>
    <w:pPr>
      <w:ind w:left="720"/>
    </w:pPr>
    <w:rPr>
      <w:rFonts w:cstheme="minorHAnsi"/>
      <w:sz w:val="20"/>
      <w:szCs w:val="20"/>
    </w:rPr>
  </w:style>
  <w:style w:type="paragraph" w:styleId="TOC5">
    <w:name w:val="toc 5"/>
    <w:basedOn w:val="Normal"/>
    <w:next w:val="Normal"/>
    <w:autoRedefine/>
    <w:uiPriority w:val="39"/>
    <w:semiHidden/>
    <w:unhideWhenUsed/>
    <w:rsid w:val="001E76D9"/>
    <w:pPr>
      <w:ind w:left="960"/>
    </w:pPr>
    <w:rPr>
      <w:rFonts w:cstheme="minorHAnsi"/>
      <w:sz w:val="20"/>
      <w:szCs w:val="20"/>
    </w:rPr>
  </w:style>
  <w:style w:type="paragraph" w:styleId="TOC6">
    <w:name w:val="toc 6"/>
    <w:basedOn w:val="Normal"/>
    <w:next w:val="Normal"/>
    <w:autoRedefine/>
    <w:uiPriority w:val="39"/>
    <w:semiHidden/>
    <w:unhideWhenUsed/>
    <w:rsid w:val="001E76D9"/>
    <w:pPr>
      <w:ind w:left="1200"/>
    </w:pPr>
    <w:rPr>
      <w:rFonts w:cstheme="minorHAnsi"/>
      <w:sz w:val="20"/>
      <w:szCs w:val="20"/>
    </w:rPr>
  </w:style>
  <w:style w:type="paragraph" w:styleId="TOC7">
    <w:name w:val="toc 7"/>
    <w:basedOn w:val="Normal"/>
    <w:next w:val="Normal"/>
    <w:autoRedefine/>
    <w:uiPriority w:val="39"/>
    <w:semiHidden/>
    <w:unhideWhenUsed/>
    <w:rsid w:val="001E76D9"/>
    <w:pPr>
      <w:ind w:left="1440"/>
    </w:pPr>
    <w:rPr>
      <w:rFonts w:cstheme="minorHAnsi"/>
      <w:sz w:val="20"/>
      <w:szCs w:val="20"/>
    </w:rPr>
  </w:style>
  <w:style w:type="paragraph" w:styleId="TOC8">
    <w:name w:val="toc 8"/>
    <w:basedOn w:val="Normal"/>
    <w:next w:val="Normal"/>
    <w:autoRedefine/>
    <w:uiPriority w:val="39"/>
    <w:semiHidden/>
    <w:unhideWhenUsed/>
    <w:rsid w:val="001E76D9"/>
    <w:pPr>
      <w:ind w:left="1680"/>
    </w:pPr>
    <w:rPr>
      <w:rFonts w:cstheme="minorHAnsi"/>
      <w:sz w:val="20"/>
      <w:szCs w:val="20"/>
    </w:rPr>
  </w:style>
  <w:style w:type="paragraph" w:styleId="TOC9">
    <w:name w:val="toc 9"/>
    <w:basedOn w:val="Normal"/>
    <w:next w:val="Normal"/>
    <w:autoRedefine/>
    <w:uiPriority w:val="39"/>
    <w:semiHidden/>
    <w:unhideWhenUsed/>
    <w:rsid w:val="001E76D9"/>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4852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993E02-F3FA-AF4F-A3A2-24248A0F18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9</Pages>
  <Words>1950</Words>
  <Characters>11121</Characters>
  <Application>Microsoft Office Word</Application>
  <DocSecurity>0</DocSecurity>
  <Lines>92</Lines>
  <Paragraphs>26</Paragraphs>
  <ScaleCrop>false</ScaleCrop>
  <Company/>
  <LinksUpToDate>false</LinksUpToDate>
  <CharactersWithSpaces>13045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Marcu</dc:creator>
  <cp:keywords/>
  <dc:description/>
  <cp:lastModifiedBy>Paula Marcu</cp:lastModifiedBy>
  <cp:revision>1</cp:revision>
  <dcterms:created xsi:type="dcterms:W3CDTF">2025-11-27T22:08:00Z</dcterms:created>
  <dcterms:modified xsi:type="dcterms:W3CDTF">2025-11-27T22:16:00Z</dcterms:modified>
</cp:coreProperties>
</file>