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509A12F" w14:textId="5251BC06" w:rsidR="005B33FF" w:rsidRPr="005D36B3" w:rsidRDefault="005B33FF" w:rsidP="005D36B3">
      <w:pPr>
        <w:rPr>
          <w:rFonts w:ascii="Times New Roman" w:hAnsi="Times New Roman" w:cs="Times New Roman"/>
          <w:sz w:val="24"/>
          <w:szCs w:val="24"/>
        </w:rPr>
      </w:pPr>
      <w:bookmarkStart w:id="0" w:name="_GoBack"/>
      <w:bookmarkEnd w:id="0"/>
    </w:p>
    <w:p w14:paraId="24A715C3" w14:textId="38FA9CAD" w:rsidR="005B33FF" w:rsidRPr="005D36B3" w:rsidRDefault="005B33FF" w:rsidP="003F286E">
      <w:pPr>
        <w:spacing w:before="100" w:beforeAutospacing="1" w:after="100" w:afterAutospacing="1" w:line="360" w:lineRule="auto"/>
        <w:rPr>
          <w:rFonts w:ascii="Times New Roman" w:hAnsi="Times New Roman" w:cs="Times New Roman"/>
          <w:sz w:val="24"/>
          <w:szCs w:val="24"/>
        </w:rPr>
      </w:pPr>
    </w:p>
    <w:p w14:paraId="01597397" w14:textId="7694F221" w:rsidR="005B33FF" w:rsidRPr="00BF1541" w:rsidRDefault="00254E1F" w:rsidP="003F286E">
      <w:pPr>
        <w:spacing w:before="100" w:beforeAutospacing="1" w:after="100" w:afterAutospacing="1" w:line="360" w:lineRule="auto"/>
        <w:rPr>
          <w:rFonts w:ascii="Times New Roman" w:hAnsi="Times New Roman" w:cs="Times New Roman"/>
          <w:sz w:val="24"/>
          <w:szCs w:val="24"/>
          <w:u w:val="single"/>
        </w:rPr>
      </w:pPr>
      <w:r w:rsidRPr="00BF1541">
        <w:rPr>
          <w:rFonts w:ascii="Times New Roman" w:hAnsi="Times New Roman" w:cs="Times New Roman"/>
          <w:sz w:val="24"/>
          <w:szCs w:val="24"/>
          <w:u w:val="single"/>
        </w:rPr>
        <w:t>Utilizing the Entrecomp Framework</w:t>
      </w:r>
      <w:r w:rsidR="00B63B09" w:rsidRPr="00BF1541">
        <w:rPr>
          <w:rFonts w:ascii="Times New Roman" w:hAnsi="Times New Roman" w:cs="Times New Roman"/>
          <w:sz w:val="24"/>
          <w:szCs w:val="24"/>
          <w:u w:val="single"/>
        </w:rPr>
        <w:t>, critically evaluate your own creativity and enterprise and consider how you might be able to develop the creative and enterpris</w:t>
      </w:r>
      <w:r w:rsidR="00BF1541" w:rsidRPr="00BF1541">
        <w:rPr>
          <w:rFonts w:ascii="Times New Roman" w:hAnsi="Times New Roman" w:cs="Times New Roman"/>
          <w:sz w:val="24"/>
          <w:szCs w:val="24"/>
          <w:u w:val="single"/>
        </w:rPr>
        <w:t>ing skills of primary learners through your own pedagogy</w:t>
      </w:r>
    </w:p>
    <w:p w14:paraId="1B587FC1" w14:textId="77777777" w:rsidR="005B33FF" w:rsidRPr="005D36B3" w:rsidRDefault="005B33FF" w:rsidP="003F286E">
      <w:pPr>
        <w:spacing w:before="100" w:beforeAutospacing="1" w:after="100" w:afterAutospacing="1" w:line="360" w:lineRule="auto"/>
        <w:rPr>
          <w:rFonts w:ascii="Times New Roman" w:hAnsi="Times New Roman" w:cs="Times New Roman"/>
          <w:sz w:val="24"/>
          <w:szCs w:val="24"/>
        </w:rPr>
      </w:pPr>
    </w:p>
    <w:p w14:paraId="1E65A23C" w14:textId="38A5F917" w:rsidR="005B33FF" w:rsidRPr="005D36B3" w:rsidRDefault="005B33FF" w:rsidP="003F286E">
      <w:pPr>
        <w:spacing w:before="100" w:beforeAutospacing="1" w:after="100" w:afterAutospacing="1" w:line="360" w:lineRule="auto"/>
        <w:rPr>
          <w:rFonts w:ascii="Times New Roman" w:hAnsi="Times New Roman" w:cs="Times New Roman"/>
          <w:i/>
          <w:sz w:val="24"/>
          <w:szCs w:val="24"/>
        </w:rPr>
      </w:pPr>
      <w:r w:rsidRPr="005D36B3">
        <w:rPr>
          <w:rFonts w:ascii="Times New Roman" w:hAnsi="Times New Roman" w:cs="Times New Roman"/>
          <w:i/>
          <w:sz w:val="24"/>
          <w:szCs w:val="24"/>
        </w:rPr>
        <w:t>‘</w:t>
      </w:r>
      <w:r w:rsidRPr="005D36B3">
        <w:rPr>
          <w:rFonts w:ascii="Times New Roman" w:hAnsi="Times New Roman" w:cs="Times New Roman"/>
          <w:i/>
          <w:sz w:val="24"/>
          <w:szCs w:val="24"/>
        </w:rPr>
        <w:t>Creativity and enterprise are central features of modern life that should be developed and extended throughout a school career.</w:t>
      </w:r>
      <w:r w:rsidRPr="005D36B3">
        <w:rPr>
          <w:rFonts w:ascii="Times New Roman" w:hAnsi="Times New Roman" w:cs="Times New Roman"/>
          <w:i/>
          <w:sz w:val="24"/>
          <w:szCs w:val="24"/>
        </w:rPr>
        <w:t>’ (Donaldson, 2015: 28)</w:t>
      </w:r>
    </w:p>
    <w:p w14:paraId="732B39FB" w14:textId="77777777" w:rsidR="005B33FF" w:rsidRPr="005D36B3" w:rsidRDefault="005B33FF" w:rsidP="003F286E">
      <w:pPr>
        <w:spacing w:before="100" w:beforeAutospacing="1" w:after="100" w:afterAutospacing="1" w:line="360" w:lineRule="auto"/>
        <w:rPr>
          <w:rFonts w:ascii="Times New Roman" w:hAnsi="Times New Roman" w:cs="Times New Roman"/>
          <w:sz w:val="24"/>
          <w:szCs w:val="24"/>
        </w:rPr>
      </w:pPr>
    </w:p>
    <w:p w14:paraId="15FD5567" w14:textId="3C0DA978" w:rsidR="008360CE" w:rsidRPr="005D36B3" w:rsidRDefault="008360CE" w:rsidP="003F286E">
      <w:pPr>
        <w:spacing w:before="100" w:beforeAutospacing="1" w:after="100" w:afterAutospacing="1" w:line="360" w:lineRule="auto"/>
        <w:rPr>
          <w:rFonts w:ascii="Times New Roman" w:hAnsi="Times New Roman" w:cs="Times New Roman"/>
          <w:sz w:val="24"/>
          <w:szCs w:val="24"/>
        </w:rPr>
      </w:pPr>
      <w:r w:rsidRPr="005D36B3">
        <w:rPr>
          <w:rFonts w:ascii="Times New Roman" w:hAnsi="Times New Roman" w:cs="Times New Roman"/>
          <w:sz w:val="24"/>
          <w:szCs w:val="24"/>
        </w:rPr>
        <w:t xml:space="preserve">When posed with the question- “Are you creative?” the writer’s initial response would be: “not really, I am not very good at drawing.” However, this is a self- destructive </w:t>
      </w:r>
      <w:r w:rsidRPr="005D36B3">
        <w:rPr>
          <w:rFonts w:ascii="Times New Roman" w:hAnsi="Times New Roman" w:cs="Times New Roman"/>
          <w:color w:val="000000" w:themeColor="text1"/>
          <w:sz w:val="24"/>
          <w:szCs w:val="24"/>
        </w:rPr>
        <w:t>(</w:t>
      </w:r>
      <w:proofErr w:type="spellStart"/>
      <w:r w:rsidR="00BF1541" w:rsidRPr="005D36B3">
        <w:rPr>
          <w:rStyle w:val="Hyperlink"/>
          <w:rFonts w:ascii="Times New Roman" w:hAnsi="Times New Roman" w:cs="Times New Roman"/>
          <w:color w:val="000000" w:themeColor="text1"/>
          <w:sz w:val="24"/>
          <w:szCs w:val="24"/>
          <w:u w:val="none"/>
          <w:shd w:val="clear" w:color="auto" w:fill="FFFFFF"/>
        </w:rPr>
        <w:fldChar w:fldCharType="begin"/>
      </w:r>
      <w:r w:rsidR="00BF1541" w:rsidRPr="005D36B3">
        <w:rPr>
          <w:rStyle w:val="Hyperlink"/>
          <w:rFonts w:ascii="Times New Roman" w:hAnsi="Times New Roman" w:cs="Times New Roman"/>
          <w:color w:val="000000" w:themeColor="text1"/>
          <w:sz w:val="24"/>
          <w:szCs w:val="24"/>
          <w:u w:val="none"/>
          <w:shd w:val="clear" w:color="auto" w:fill="FFFFFF"/>
        </w:rPr>
        <w:instrText xml:space="preserve"> HYPERLINK "https://medium.com/@andreikorchagin" </w:instrText>
      </w:r>
      <w:r w:rsidR="00BF1541" w:rsidRPr="005D36B3">
        <w:rPr>
          <w:rStyle w:val="Hyperlink"/>
          <w:rFonts w:ascii="Times New Roman" w:hAnsi="Times New Roman" w:cs="Times New Roman"/>
          <w:color w:val="000000" w:themeColor="text1"/>
          <w:sz w:val="24"/>
          <w:szCs w:val="24"/>
          <w:u w:val="none"/>
          <w:shd w:val="clear" w:color="auto" w:fill="FFFFFF"/>
        </w:rPr>
        <w:fldChar w:fldCharType="separate"/>
      </w:r>
      <w:r w:rsidRPr="005D36B3">
        <w:rPr>
          <w:rStyle w:val="Hyperlink"/>
          <w:rFonts w:ascii="Times New Roman" w:hAnsi="Times New Roman" w:cs="Times New Roman"/>
          <w:color w:val="000000" w:themeColor="text1"/>
          <w:sz w:val="24"/>
          <w:szCs w:val="24"/>
          <w:u w:val="none"/>
          <w:shd w:val="clear" w:color="auto" w:fill="FFFFFF"/>
        </w:rPr>
        <w:t>Korchagin</w:t>
      </w:r>
      <w:proofErr w:type="spellEnd"/>
      <w:r w:rsidR="00BF1541" w:rsidRPr="005D36B3">
        <w:rPr>
          <w:rStyle w:val="Hyperlink"/>
          <w:rFonts w:ascii="Times New Roman" w:hAnsi="Times New Roman" w:cs="Times New Roman"/>
          <w:color w:val="000000" w:themeColor="text1"/>
          <w:sz w:val="24"/>
          <w:szCs w:val="24"/>
          <w:u w:val="none"/>
          <w:shd w:val="clear" w:color="auto" w:fill="FFFFFF"/>
        </w:rPr>
        <w:fldChar w:fldCharType="end"/>
      </w:r>
      <w:r w:rsidR="00A47B68" w:rsidRPr="005D36B3">
        <w:rPr>
          <w:rFonts w:ascii="Times New Roman" w:hAnsi="Times New Roman" w:cs="Times New Roman"/>
          <w:sz w:val="24"/>
          <w:szCs w:val="24"/>
          <w:u w:val="single"/>
        </w:rPr>
        <w:t xml:space="preserve">, </w:t>
      </w:r>
      <w:r w:rsidRPr="005D36B3">
        <w:rPr>
          <w:rFonts w:ascii="Times New Roman" w:hAnsi="Times New Roman" w:cs="Times New Roman"/>
          <w:sz w:val="24"/>
          <w:szCs w:val="24"/>
        </w:rPr>
        <w:t>2018) and fixed mindset (Dweck, 2015) attitude that could pre-determine restricted learning and experiences (</w:t>
      </w:r>
      <w:r w:rsidR="00C35246" w:rsidRPr="005D36B3">
        <w:rPr>
          <w:rFonts w:ascii="Times New Roman" w:hAnsi="Times New Roman" w:cs="Times New Roman"/>
          <w:sz w:val="24"/>
          <w:szCs w:val="24"/>
        </w:rPr>
        <w:t xml:space="preserve">Hochanadel and </w:t>
      </w:r>
      <w:r w:rsidR="00FB2775" w:rsidRPr="005D36B3">
        <w:rPr>
          <w:rFonts w:ascii="Times New Roman" w:hAnsi="Times New Roman" w:cs="Times New Roman"/>
          <w:sz w:val="24"/>
          <w:szCs w:val="24"/>
        </w:rPr>
        <w:t xml:space="preserve">Finamore, 2015). </w:t>
      </w:r>
      <w:r w:rsidRPr="005D36B3">
        <w:rPr>
          <w:rFonts w:ascii="Times New Roman" w:hAnsi="Times New Roman" w:cs="Times New Roman"/>
          <w:sz w:val="24"/>
          <w:szCs w:val="24"/>
        </w:rPr>
        <w:t xml:space="preserve">It would prevail that creativity is not just about drawing, or composing music, but the ability to seek and explore different avenues in order to understand and complete a task (Grigg, 2015; Robinson and </w:t>
      </w:r>
      <w:proofErr w:type="spellStart"/>
      <w:r w:rsidRPr="005D36B3">
        <w:rPr>
          <w:rFonts w:ascii="Times New Roman" w:hAnsi="Times New Roman" w:cs="Times New Roman"/>
          <w:sz w:val="24"/>
          <w:szCs w:val="24"/>
        </w:rPr>
        <w:t>Aronica</w:t>
      </w:r>
      <w:proofErr w:type="spellEnd"/>
      <w:r w:rsidRPr="005D36B3">
        <w:rPr>
          <w:rFonts w:ascii="Times New Roman" w:hAnsi="Times New Roman" w:cs="Times New Roman"/>
          <w:sz w:val="24"/>
          <w:szCs w:val="24"/>
        </w:rPr>
        <w:t>, 2015).</w:t>
      </w:r>
    </w:p>
    <w:p w14:paraId="297F0AD3" w14:textId="2ACBA62E" w:rsidR="00F523C3" w:rsidRPr="005D36B3" w:rsidRDefault="00ED02D3" w:rsidP="003F286E">
      <w:pPr>
        <w:spacing w:before="100" w:beforeAutospacing="1" w:after="100" w:afterAutospacing="1" w:line="360" w:lineRule="auto"/>
        <w:rPr>
          <w:rFonts w:ascii="Times New Roman" w:hAnsi="Times New Roman" w:cs="Times New Roman"/>
          <w:sz w:val="24"/>
          <w:szCs w:val="24"/>
        </w:rPr>
      </w:pPr>
      <w:r w:rsidRPr="005D36B3">
        <w:rPr>
          <w:rFonts w:ascii="Times New Roman" w:hAnsi="Times New Roman" w:cs="Times New Roman"/>
          <w:sz w:val="24"/>
          <w:szCs w:val="24"/>
        </w:rPr>
        <w:t>Within t</w:t>
      </w:r>
      <w:r w:rsidR="003524E8" w:rsidRPr="005D36B3">
        <w:rPr>
          <w:rFonts w:ascii="Times New Roman" w:hAnsi="Times New Roman" w:cs="Times New Roman"/>
          <w:sz w:val="24"/>
          <w:szCs w:val="24"/>
        </w:rPr>
        <w:t>his paper</w:t>
      </w:r>
      <w:r w:rsidRPr="005D36B3">
        <w:rPr>
          <w:rFonts w:ascii="Times New Roman" w:hAnsi="Times New Roman" w:cs="Times New Roman"/>
          <w:sz w:val="24"/>
          <w:szCs w:val="24"/>
        </w:rPr>
        <w:t>, the writer will discuss</w:t>
      </w:r>
      <w:r w:rsidR="003524E8" w:rsidRPr="005D36B3">
        <w:rPr>
          <w:rFonts w:ascii="Times New Roman" w:hAnsi="Times New Roman" w:cs="Times New Roman"/>
          <w:sz w:val="24"/>
          <w:szCs w:val="24"/>
        </w:rPr>
        <w:t xml:space="preserve"> creativity and its role within enterprise education</w:t>
      </w:r>
      <w:r w:rsidR="004806C1" w:rsidRPr="005D36B3">
        <w:rPr>
          <w:rFonts w:ascii="Times New Roman" w:hAnsi="Times New Roman" w:cs="Times New Roman"/>
          <w:sz w:val="24"/>
          <w:szCs w:val="24"/>
        </w:rPr>
        <w:t xml:space="preserve"> and how it is a </w:t>
      </w:r>
      <w:r w:rsidR="00647116" w:rsidRPr="005D36B3">
        <w:rPr>
          <w:rFonts w:ascii="Times New Roman" w:hAnsi="Times New Roman" w:cs="Times New Roman"/>
          <w:sz w:val="24"/>
          <w:szCs w:val="24"/>
        </w:rPr>
        <w:t xml:space="preserve">fundamental </w:t>
      </w:r>
      <w:r w:rsidR="00F518C4" w:rsidRPr="005D36B3">
        <w:rPr>
          <w:rFonts w:ascii="Times New Roman" w:hAnsi="Times New Roman" w:cs="Times New Roman"/>
          <w:sz w:val="24"/>
          <w:szCs w:val="24"/>
        </w:rPr>
        <w:t>part</w:t>
      </w:r>
      <w:r w:rsidRPr="005D36B3">
        <w:rPr>
          <w:rFonts w:ascii="Times New Roman" w:hAnsi="Times New Roman" w:cs="Times New Roman"/>
          <w:sz w:val="24"/>
          <w:szCs w:val="24"/>
        </w:rPr>
        <w:t xml:space="preserve"> of development</w:t>
      </w:r>
      <w:r w:rsidR="003E1AE0" w:rsidRPr="005D36B3">
        <w:rPr>
          <w:rFonts w:ascii="Times New Roman" w:hAnsi="Times New Roman" w:cs="Times New Roman"/>
          <w:sz w:val="24"/>
          <w:szCs w:val="24"/>
        </w:rPr>
        <w:t xml:space="preserve"> for</w:t>
      </w:r>
      <w:r w:rsidR="00F518C4" w:rsidRPr="005D36B3">
        <w:rPr>
          <w:rFonts w:ascii="Times New Roman" w:hAnsi="Times New Roman" w:cs="Times New Roman"/>
          <w:sz w:val="24"/>
          <w:szCs w:val="24"/>
        </w:rPr>
        <w:t xml:space="preserve"> </w:t>
      </w:r>
      <w:r w:rsidR="00647116" w:rsidRPr="005D36B3">
        <w:rPr>
          <w:rFonts w:ascii="Times New Roman" w:hAnsi="Times New Roman" w:cs="Times New Roman"/>
          <w:sz w:val="24"/>
          <w:szCs w:val="24"/>
        </w:rPr>
        <w:t>future generations in Wales</w:t>
      </w:r>
      <w:r w:rsidR="00F518C4" w:rsidRPr="005D36B3">
        <w:rPr>
          <w:rFonts w:ascii="Times New Roman" w:hAnsi="Times New Roman" w:cs="Times New Roman"/>
          <w:sz w:val="24"/>
          <w:szCs w:val="24"/>
        </w:rPr>
        <w:t xml:space="preserve"> (</w:t>
      </w:r>
      <w:r w:rsidR="00383D9C" w:rsidRPr="005D36B3">
        <w:rPr>
          <w:rFonts w:ascii="Times New Roman" w:hAnsi="Times New Roman" w:cs="Times New Roman"/>
          <w:sz w:val="24"/>
          <w:szCs w:val="24"/>
        </w:rPr>
        <w:t>Cook,</w:t>
      </w:r>
      <w:r w:rsidR="00D54A58" w:rsidRPr="005D36B3">
        <w:rPr>
          <w:rFonts w:ascii="Times New Roman" w:hAnsi="Times New Roman" w:cs="Times New Roman"/>
          <w:sz w:val="24"/>
          <w:szCs w:val="24"/>
        </w:rPr>
        <w:t xml:space="preserve"> 2014)</w:t>
      </w:r>
      <w:r w:rsidR="00647116" w:rsidRPr="005D36B3">
        <w:rPr>
          <w:rFonts w:ascii="Times New Roman" w:hAnsi="Times New Roman" w:cs="Times New Roman"/>
          <w:sz w:val="24"/>
          <w:szCs w:val="24"/>
        </w:rPr>
        <w:t>.</w:t>
      </w:r>
      <w:r w:rsidR="00F523C3" w:rsidRPr="005D36B3">
        <w:rPr>
          <w:rFonts w:ascii="Times New Roman" w:hAnsi="Times New Roman" w:cs="Times New Roman"/>
          <w:sz w:val="24"/>
          <w:szCs w:val="24"/>
        </w:rPr>
        <w:t xml:space="preserve"> Using the Entrecomp framework </w:t>
      </w:r>
      <w:r w:rsidR="00E875F8" w:rsidRPr="005D36B3">
        <w:rPr>
          <w:rFonts w:ascii="Times New Roman" w:hAnsi="Times New Roman" w:cs="Times New Roman"/>
          <w:sz w:val="24"/>
          <w:szCs w:val="24"/>
        </w:rPr>
        <w:t>(Bacigalupo etal, 2016)</w:t>
      </w:r>
      <w:r w:rsidR="00DD7DE6" w:rsidRPr="005D36B3">
        <w:rPr>
          <w:rFonts w:ascii="Times New Roman" w:hAnsi="Times New Roman" w:cs="Times New Roman"/>
          <w:sz w:val="24"/>
          <w:szCs w:val="24"/>
        </w:rPr>
        <w:t>,</w:t>
      </w:r>
      <w:r w:rsidR="00E875F8" w:rsidRPr="005D36B3">
        <w:rPr>
          <w:rFonts w:ascii="Times New Roman" w:hAnsi="Times New Roman" w:cs="Times New Roman"/>
          <w:sz w:val="24"/>
          <w:szCs w:val="24"/>
        </w:rPr>
        <w:t xml:space="preserve"> the writer will critically discuss </w:t>
      </w:r>
      <w:r w:rsidR="00E026CF" w:rsidRPr="005D36B3">
        <w:rPr>
          <w:rFonts w:ascii="Times New Roman" w:hAnsi="Times New Roman" w:cs="Times New Roman"/>
          <w:sz w:val="24"/>
          <w:szCs w:val="24"/>
        </w:rPr>
        <w:t>their own creativity and enterprising skill</w:t>
      </w:r>
      <w:r w:rsidR="00AA68D4" w:rsidRPr="005D36B3">
        <w:rPr>
          <w:rFonts w:ascii="Times New Roman" w:hAnsi="Times New Roman" w:cs="Times New Roman"/>
          <w:sz w:val="24"/>
          <w:szCs w:val="24"/>
        </w:rPr>
        <w:t>s</w:t>
      </w:r>
      <w:r w:rsidR="00E778D5" w:rsidRPr="005D36B3">
        <w:rPr>
          <w:rFonts w:ascii="Times New Roman" w:hAnsi="Times New Roman" w:cs="Times New Roman"/>
          <w:sz w:val="24"/>
          <w:szCs w:val="24"/>
        </w:rPr>
        <w:t xml:space="preserve"> in order to set personal development</w:t>
      </w:r>
      <w:r w:rsidR="002543AC" w:rsidRPr="005D36B3">
        <w:rPr>
          <w:rFonts w:ascii="Times New Roman" w:hAnsi="Times New Roman" w:cs="Times New Roman"/>
          <w:sz w:val="24"/>
          <w:szCs w:val="24"/>
        </w:rPr>
        <w:t xml:space="preserve"> goals.</w:t>
      </w:r>
      <w:r w:rsidR="004F3217" w:rsidRPr="005D36B3">
        <w:rPr>
          <w:rFonts w:ascii="Times New Roman" w:hAnsi="Times New Roman" w:cs="Times New Roman"/>
          <w:sz w:val="24"/>
          <w:szCs w:val="24"/>
        </w:rPr>
        <w:t xml:space="preserve"> The paper will explore and provide valid arguments of pedagogical practice that provide creative and enterprising environments</w:t>
      </w:r>
      <w:r w:rsidR="002714AF" w:rsidRPr="005D36B3">
        <w:rPr>
          <w:rFonts w:ascii="Times New Roman" w:hAnsi="Times New Roman" w:cs="Times New Roman"/>
          <w:sz w:val="24"/>
          <w:szCs w:val="24"/>
        </w:rPr>
        <w:t>, discussing benefits and challenges,</w:t>
      </w:r>
      <w:r w:rsidR="004F3217" w:rsidRPr="005D36B3">
        <w:rPr>
          <w:rFonts w:ascii="Times New Roman" w:hAnsi="Times New Roman" w:cs="Times New Roman"/>
          <w:sz w:val="24"/>
          <w:szCs w:val="24"/>
        </w:rPr>
        <w:t xml:space="preserve"> that could support children in the development of key transferable skills required for future success (</w:t>
      </w:r>
      <w:proofErr w:type="spellStart"/>
      <w:r w:rsidR="004F3217" w:rsidRPr="005D36B3">
        <w:rPr>
          <w:rFonts w:ascii="Times New Roman" w:hAnsi="Times New Roman" w:cs="Times New Roman"/>
          <w:sz w:val="24"/>
          <w:szCs w:val="24"/>
        </w:rPr>
        <w:t>Tes</w:t>
      </w:r>
      <w:proofErr w:type="spellEnd"/>
      <w:r w:rsidR="004F3217" w:rsidRPr="005D36B3">
        <w:rPr>
          <w:rFonts w:ascii="Times New Roman" w:hAnsi="Times New Roman" w:cs="Times New Roman"/>
          <w:sz w:val="24"/>
          <w:szCs w:val="24"/>
        </w:rPr>
        <w:t>, 2013).</w:t>
      </w:r>
    </w:p>
    <w:p w14:paraId="1ADCBCCE" w14:textId="77777777" w:rsidR="009D17F6" w:rsidRPr="005D36B3" w:rsidRDefault="009D17F6" w:rsidP="003F286E">
      <w:pPr>
        <w:spacing w:before="100" w:beforeAutospacing="1" w:after="100" w:afterAutospacing="1" w:line="360" w:lineRule="auto"/>
        <w:rPr>
          <w:rFonts w:ascii="Times New Roman" w:hAnsi="Times New Roman" w:cs="Times New Roman"/>
          <w:sz w:val="24"/>
          <w:szCs w:val="24"/>
        </w:rPr>
      </w:pPr>
    </w:p>
    <w:p w14:paraId="5C360220" w14:textId="3D752C99" w:rsidR="00BC5435" w:rsidRPr="005D36B3" w:rsidRDefault="00BC5435" w:rsidP="003F286E">
      <w:pPr>
        <w:spacing w:before="100" w:beforeAutospacing="1" w:after="100" w:afterAutospacing="1" w:line="360" w:lineRule="auto"/>
        <w:rPr>
          <w:rFonts w:ascii="Times New Roman" w:hAnsi="Times New Roman" w:cs="Times New Roman"/>
          <w:sz w:val="24"/>
          <w:szCs w:val="24"/>
        </w:rPr>
      </w:pPr>
      <w:r w:rsidRPr="005D36B3">
        <w:rPr>
          <w:rFonts w:ascii="Times New Roman" w:hAnsi="Times New Roman" w:cs="Times New Roman"/>
          <w:sz w:val="24"/>
          <w:szCs w:val="24"/>
        </w:rPr>
        <w:t>In two thousand and twenty the new Curriculum for Wales is due to be launched. Guided by Donaldson</w:t>
      </w:r>
      <w:r w:rsidR="00950989" w:rsidRPr="005D36B3">
        <w:rPr>
          <w:rFonts w:ascii="Times New Roman" w:hAnsi="Times New Roman" w:cs="Times New Roman"/>
          <w:sz w:val="24"/>
          <w:szCs w:val="24"/>
        </w:rPr>
        <w:t>’s</w:t>
      </w:r>
      <w:r w:rsidRPr="005D36B3">
        <w:rPr>
          <w:rFonts w:ascii="Times New Roman" w:hAnsi="Times New Roman" w:cs="Times New Roman"/>
          <w:sz w:val="24"/>
          <w:szCs w:val="24"/>
        </w:rPr>
        <w:t xml:space="preserve"> (2015)</w:t>
      </w:r>
      <w:r w:rsidR="008D798B" w:rsidRPr="005D36B3">
        <w:rPr>
          <w:rFonts w:ascii="Times New Roman" w:hAnsi="Times New Roman" w:cs="Times New Roman"/>
          <w:sz w:val="24"/>
          <w:szCs w:val="24"/>
        </w:rPr>
        <w:t xml:space="preserve"> four purposes of learning</w:t>
      </w:r>
      <w:r w:rsidR="00C576B3" w:rsidRPr="005D36B3">
        <w:rPr>
          <w:rFonts w:ascii="Times New Roman" w:hAnsi="Times New Roman" w:cs="Times New Roman"/>
          <w:sz w:val="24"/>
          <w:szCs w:val="24"/>
        </w:rPr>
        <w:t xml:space="preserve"> (Appendix 1),</w:t>
      </w:r>
      <w:r w:rsidRPr="005D36B3">
        <w:rPr>
          <w:rFonts w:ascii="Times New Roman" w:hAnsi="Times New Roman" w:cs="Times New Roman"/>
          <w:sz w:val="24"/>
          <w:szCs w:val="24"/>
        </w:rPr>
        <w:t xml:space="preserve"> </w:t>
      </w:r>
      <w:r w:rsidR="006D2C50" w:rsidRPr="005D36B3">
        <w:rPr>
          <w:rFonts w:ascii="Times New Roman" w:hAnsi="Times New Roman" w:cs="Times New Roman"/>
          <w:sz w:val="24"/>
          <w:szCs w:val="24"/>
        </w:rPr>
        <w:t>t</w:t>
      </w:r>
      <w:r w:rsidRPr="005D36B3">
        <w:rPr>
          <w:rFonts w:ascii="Times New Roman" w:hAnsi="Times New Roman" w:cs="Times New Roman"/>
          <w:sz w:val="24"/>
          <w:szCs w:val="24"/>
        </w:rPr>
        <w:t xml:space="preserve">he Welsh Government (2017) set a priority of embedding </w:t>
      </w:r>
      <w:r w:rsidR="00C544DC" w:rsidRPr="005D36B3">
        <w:rPr>
          <w:rFonts w:ascii="Times New Roman" w:hAnsi="Times New Roman" w:cs="Times New Roman"/>
          <w:sz w:val="24"/>
          <w:szCs w:val="24"/>
        </w:rPr>
        <w:t xml:space="preserve">enterprise </w:t>
      </w:r>
      <w:r w:rsidRPr="005D36B3">
        <w:rPr>
          <w:rFonts w:ascii="Times New Roman" w:hAnsi="Times New Roman" w:cs="Times New Roman"/>
          <w:sz w:val="24"/>
          <w:szCs w:val="24"/>
        </w:rPr>
        <w:t xml:space="preserve">skills </w:t>
      </w:r>
      <w:r w:rsidR="00E46B2F" w:rsidRPr="005D36B3">
        <w:rPr>
          <w:rFonts w:ascii="Times New Roman" w:hAnsi="Times New Roman" w:cs="Times New Roman"/>
          <w:sz w:val="24"/>
          <w:szCs w:val="24"/>
        </w:rPr>
        <w:t>and</w:t>
      </w:r>
      <w:r w:rsidRPr="005D36B3">
        <w:rPr>
          <w:rFonts w:ascii="Times New Roman" w:hAnsi="Times New Roman" w:cs="Times New Roman"/>
          <w:sz w:val="24"/>
          <w:szCs w:val="24"/>
        </w:rPr>
        <w:t xml:space="preserve"> creativity into learning to promote critical thinking (Estyn, 2017 and 2016)</w:t>
      </w:r>
      <w:r w:rsidR="000E78EE" w:rsidRPr="005D36B3">
        <w:rPr>
          <w:rFonts w:ascii="Times New Roman" w:hAnsi="Times New Roman" w:cs="Times New Roman"/>
          <w:sz w:val="24"/>
          <w:szCs w:val="24"/>
        </w:rPr>
        <w:t xml:space="preserve">, </w:t>
      </w:r>
      <w:r w:rsidR="00043DC6" w:rsidRPr="005D36B3">
        <w:rPr>
          <w:rFonts w:ascii="Times New Roman" w:hAnsi="Times New Roman" w:cs="Times New Roman"/>
          <w:sz w:val="24"/>
          <w:szCs w:val="24"/>
        </w:rPr>
        <w:t>with an ambition to</w:t>
      </w:r>
      <w:r w:rsidRPr="005D36B3">
        <w:rPr>
          <w:rFonts w:ascii="Times New Roman" w:hAnsi="Times New Roman" w:cs="Times New Roman"/>
          <w:sz w:val="24"/>
          <w:szCs w:val="24"/>
        </w:rPr>
        <w:t xml:space="preserve"> </w:t>
      </w:r>
      <w:r w:rsidR="00ED4D76" w:rsidRPr="005D36B3">
        <w:rPr>
          <w:rFonts w:ascii="Times New Roman" w:hAnsi="Times New Roman" w:cs="Times New Roman"/>
          <w:sz w:val="24"/>
          <w:szCs w:val="24"/>
        </w:rPr>
        <w:t>de</w:t>
      </w:r>
      <w:r w:rsidR="0013595B" w:rsidRPr="005D36B3">
        <w:rPr>
          <w:rFonts w:ascii="Times New Roman" w:hAnsi="Times New Roman" w:cs="Times New Roman"/>
          <w:sz w:val="24"/>
          <w:szCs w:val="24"/>
        </w:rPr>
        <w:t>v</w:t>
      </w:r>
      <w:r w:rsidR="00ED4D76" w:rsidRPr="005D36B3">
        <w:rPr>
          <w:rFonts w:ascii="Times New Roman" w:hAnsi="Times New Roman" w:cs="Times New Roman"/>
          <w:sz w:val="24"/>
          <w:szCs w:val="24"/>
        </w:rPr>
        <w:t>elop</w:t>
      </w:r>
      <w:r w:rsidRPr="005D36B3">
        <w:rPr>
          <w:rFonts w:ascii="Times New Roman" w:hAnsi="Times New Roman" w:cs="Times New Roman"/>
          <w:sz w:val="24"/>
          <w:szCs w:val="24"/>
        </w:rPr>
        <w:t xml:space="preserve"> children</w:t>
      </w:r>
      <w:r w:rsidR="00ED4D76" w:rsidRPr="005D36B3">
        <w:rPr>
          <w:rFonts w:ascii="Times New Roman" w:hAnsi="Times New Roman" w:cs="Times New Roman"/>
          <w:sz w:val="24"/>
          <w:szCs w:val="24"/>
        </w:rPr>
        <w:t xml:space="preserve">’s transferability of </w:t>
      </w:r>
      <w:r w:rsidR="00ED4D76" w:rsidRPr="005D36B3">
        <w:rPr>
          <w:rFonts w:ascii="Times New Roman" w:hAnsi="Times New Roman" w:cs="Times New Roman"/>
          <w:sz w:val="24"/>
          <w:szCs w:val="24"/>
        </w:rPr>
        <w:lastRenderedPageBreak/>
        <w:t xml:space="preserve">skills </w:t>
      </w:r>
      <w:r w:rsidR="00DC4263" w:rsidRPr="005D36B3">
        <w:rPr>
          <w:rFonts w:ascii="Times New Roman" w:hAnsi="Times New Roman" w:cs="Times New Roman"/>
          <w:sz w:val="24"/>
          <w:szCs w:val="24"/>
        </w:rPr>
        <w:t>in</w:t>
      </w:r>
      <w:r w:rsidR="00871A85" w:rsidRPr="005D36B3">
        <w:rPr>
          <w:rFonts w:ascii="Times New Roman" w:hAnsi="Times New Roman" w:cs="Times New Roman"/>
          <w:sz w:val="24"/>
          <w:szCs w:val="24"/>
        </w:rPr>
        <w:t xml:space="preserve"> preparation for</w:t>
      </w:r>
      <w:r w:rsidRPr="005D36B3">
        <w:rPr>
          <w:rFonts w:ascii="Times New Roman" w:hAnsi="Times New Roman" w:cs="Times New Roman"/>
          <w:sz w:val="24"/>
          <w:szCs w:val="24"/>
        </w:rPr>
        <w:t xml:space="preserve"> change and adaptability (Welsh Government, 2017</w:t>
      </w:r>
      <w:r w:rsidR="00117596" w:rsidRPr="005D36B3">
        <w:rPr>
          <w:rFonts w:ascii="Times New Roman" w:hAnsi="Times New Roman" w:cs="Times New Roman"/>
          <w:sz w:val="24"/>
          <w:szCs w:val="24"/>
        </w:rPr>
        <w:t>) in a</w:t>
      </w:r>
      <w:r w:rsidR="00B01A28" w:rsidRPr="005D36B3">
        <w:rPr>
          <w:rFonts w:ascii="Times New Roman" w:hAnsi="Times New Roman" w:cs="Times New Roman"/>
          <w:sz w:val="24"/>
          <w:szCs w:val="24"/>
        </w:rPr>
        <w:t xml:space="preserve"> fast paced</w:t>
      </w:r>
      <w:r w:rsidR="00B021BD" w:rsidRPr="005D36B3">
        <w:rPr>
          <w:rFonts w:ascii="Times New Roman" w:hAnsi="Times New Roman" w:cs="Times New Roman"/>
          <w:sz w:val="24"/>
          <w:szCs w:val="24"/>
        </w:rPr>
        <w:t>,</w:t>
      </w:r>
      <w:r w:rsidR="00B01A28" w:rsidRPr="005D36B3">
        <w:rPr>
          <w:rFonts w:ascii="Times New Roman" w:hAnsi="Times New Roman" w:cs="Times New Roman"/>
          <w:sz w:val="24"/>
          <w:szCs w:val="24"/>
        </w:rPr>
        <w:t xml:space="preserve"> uncertain future</w:t>
      </w:r>
      <w:r w:rsidRPr="005D36B3">
        <w:rPr>
          <w:rFonts w:ascii="Times New Roman" w:hAnsi="Times New Roman" w:cs="Times New Roman"/>
          <w:sz w:val="24"/>
          <w:szCs w:val="24"/>
        </w:rPr>
        <w:t xml:space="preserve"> </w:t>
      </w:r>
      <w:r w:rsidR="00A963AA" w:rsidRPr="005D36B3">
        <w:rPr>
          <w:rFonts w:ascii="Times New Roman" w:hAnsi="Times New Roman" w:cs="Times New Roman"/>
          <w:sz w:val="24"/>
          <w:szCs w:val="24"/>
        </w:rPr>
        <w:t>(</w:t>
      </w:r>
      <w:r w:rsidRPr="005D36B3">
        <w:rPr>
          <w:rFonts w:ascii="Times New Roman" w:hAnsi="Times New Roman" w:cs="Times New Roman"/>
          <w:sz w:val="24"/>
          <w:szCs w:val="24"/>
        </w:rPr>
        <w:t>Donaldson, 2015</w:t>
      </w:r>
      <w:r w:rsidR="000D73C2" w:rsidRPr="005D36B3">
        <w:rPr>
          <w:rFonts w:ascii="Times New Roman" w:hAnsi="Times New Roman" w:cs="Times New Roman"/>
          <w:sz w:val="24"/>
          <w:szCs w:val="24"/>
        </w:rPr>
        <w:t>; Scottish Government, 2016</w:t>
      </w:r>
      <w:r w:rsidRPr="005D36B3">
        <w:rPr>
          <w:rFonts w:ascii="Times New Roman" w:hAnsi="Times New Roman" w:cs="Times New Roman"/>
          <w:sz w:val="24"/>
          <w:szCs w:val="24"/>
        </w:rPr>
        <w:t>)</w:t>
      </w:r>
      <w:r w:rsidR="00CF7C99" w:rsidRPr="005D36B3">
        <w:rPr>
          <w:rFonts w:ascii="Times New Roman" w:hAnsi="Times New Roman" w:cs="Times New Roman"/>
          <w:sz w:val="24"/>
          <w:szCs w:val="24"/>
        </w:rPr>
        <w:t>.</w:t>
      </w:r>
    </w:p>
    <w:p w14:paraId="22059BE0" w14:textId="2B07B25D" w:rsidR="00A97AD9" w:rsidRPr="005D36B3" w:rsidRDefault="007A6F43" w:rsidP="003F286E">
      <w:pPr>
        <w:spacing w:before="100" w:beforeAutospacing="1" w:after="100" w:afterAutospacing="1" w:line="360" w:lineRule="auto"/>
        <w:rPr>
          <w:rFonts w:ascii="Times New Roman" w:hAnsi="Times New Roman" w:cs="Times New Roman"/>
          <w:sz w:val="24"/>
          <w:szCs w:val="24"/>
        </w:rPr>
      </w:pPr>
      <w:r w:rsidRPr="005D36B3">
        <w:rPr>
          <w:rFonts w:ascii="Times New Roman" w:hAnsi="Times New Roman" w:cs="Times New Roman"/>
          <w:sz w:val="24"/>
          <w:szCs w:val="24"/>
        </w:rPr>
        <w:t xml:space="preserve">According to Penaluna </w:t>
      </w:r>
      <w:r w:rsidR="009004C9" w:rsidRPr="005D36B3">
        <w:rPr>
          <w:rFonts w:ascii="Times New Roman" w:hAnsi="Times New Roman" w:cs="Times New Roman"/>
          <w:sz w:val="24"/>
          <w:szCs w:val="24"/>
        </w:rPr>
        <w:t>(</w:t>
      </w:r>
      <w:r w:rsidRPr="005D36B3">
        <w:rPr>
          <w:rFonts w:ascii="Times New Roman" w:hAnsi="Times New Roman" w:cs="Times New Roman"/>
          <w:sz w:val="24"/>
          <w:szCs w:val="24"/>
        </w:rPr>
        <w:t xml:space="preserve">2018) </w:t>
      </w:r>
      <w:r w:rsidR="00302729" w:rsidRPr="005D36B3">
        <w:rPr>
          <w:rFonts w:ascii="Times New Roman" w:hAnsi="Times New Roman" w:cs="Times New Roman"/>
          <w:sz w:val="24"/>
          <w:szCs w:val="24"/>
        </w:rPr>
        <w:t>“</w:t>
      </w:r>
      <w:r w:rsidR="00E017CB" w:rsidRPr="005D36B3">
        <w:rPr>
          <w:rFonts w:ascii="Times New Roman" w:hAnsi="Times New Roman" w:cs="Times New Roman"/>
          <w:sz w:val="24"/>
          <w:szCs w:val="24"/>
        </w:rPr>
        <w:t xml:space="preserve">creativity </w:t>
      </w:r>
      <w:r w:rsidR="00302729" w:rsidRPr="005D36B3">
        <w:rPr>
          <w:rFonts w:ascii="Times New Roman" w:hAnsi="Times New Roman" w:cs="Times New Roman"/>
          <w:sz w:val="24"/>
          <w:szCs w:val="24"/>
        </w:rPr>
        <w:t>is connecting things that weren’t connected before</w:t>
      </w:r>
      <w:r w:rsidR="009A36B5" w:rsidRPr="005D36B3">
        <w:rPr>
          <w:rFonts w:ascii="Times New Roman" w:hAnsi="Times New Roman" w:cs="Times New Roman"/>
          <w:sz w:val="24"/>
          <w:szCs w:val="24"/>
        </w:rPr>
        <w:t>.</w:t>
      </w:r>
      <w:r w:rsidR="00302729" w:rsidRPr="005D36B3">
        <w:rPr>
          <w:rFonts w:ascii="Times New Roman" w:hAnsi="Times New Roman" w:cs="Times New Roman"/>
          <w:sz w:val="24"/>
          <w:szCs w:val="24"/>
        </w:rPr>
        <w:t>”</w:t>
      </w:r>
      <w:r w:rsidR="004E6904" w:rsidRPr="005D36B3">
        <w:rPr>
          <w:rFonts w:ascii="Times New Roman" w:hAnsi="Times New Roman" w:cs="Times New Roman"/>
          <w:sz w:val="24"/>
          <w:szCs w:val="24"/>
        </w:rPr>
        <w:t xml:space="preserve"> </w:t>
      </w:r>
      <w:r w:rsidR="009B0DA4" w:rsidRPr="005D36B3">
        <w:rPr>
          <w:rFonts w:ascii="Times New Roman" w:hAnsi="Times New Roman" w:cs="Times New Roman"/>
          <w:sz w:val="24"/>
          <w:szCs w:val="24"/>
        </w:rPr>
        <w:t>This, s</w:t>
      </w:r>
      <w:r w:rsidR="00F454FD" w:rsidRPr="005D36B3">
        <w:rPr>
          <w:rFonts w:ascii="Times New Roman" w:hAnsi="Times New Roman" w:cs="Times New Roman"/>
          <w:sz w:val="24"/>
          <w:szCs w:val="24"/>
        </w:rPr>
        <w:t xml:space="preserve">upporting the </w:t>
      </w:r>
      <w:r w:rsidR="007A5242" w:rsidRPr="005D36B3">
        <w:rPr>
          <w:rFonts w:ascii="Times New Roman" w:hAnsi="Times New Roman" w:cs="Times New Roman"/>
          <w:sz w:val="24"/>
          <w:szCs w:val="24"/>
        </w:rPr>
        <w:t>consensus</w:t>
      </w:r>
      <w:r w:rsidR="00F454FD" w:rsidRPr="005D36B3">
        <w:rPr>
          <w:rFonts w:ascii="Times New Roman" w:hAnsi="Times New Roman" w:cs="Times New Roman"/>
          <w:sz w:val="24"/>
          <w:szCs w:val="24"/>
        </w:rPr>
        <w:t xml:space="preserve"> that</w:t>
      </w:r>
      <w:r w:rsidR="00114264" w:rsidRPr="005D36B3">
        <w:rPr>
          <w:rFonts w:ascii="Times New Roman" w:hAnsi="Times New Roman" w:cs="Times New Roman"/>
          <w:sz w:val="24"/>
          <w:szCs w:val="24"/>
        </w:rPr>
        <w:t xml:space="preserve"> creativity </w:t>
      </w:r>
      <w:r w:rsidR="00FD3A78" w:rsidRPr="005D36B3">
        <w:rPr>
          <w:rFonts w:ascii="Times New Roman" w:hAnsi="Times New Roman" w:cs="Times New Roman"/>
          <w:sz w:val="24"/>
          <w:szCs w:val="24"/>
        </w:rPr>
        <w:t>is thought to be an outcome of originalit</w:t>
      </w:r>
      <w:r w:rsidR="005A6000" w:rsidRPr="005D36B3">
        <w:rPr>
          <w:rFonts w:ascii="Times New Roman" w:hAnsi="Times New Roman" w:cs="Times New Roman"/>
          <w:sz w:val="24"/>
          <w:szCs w:val="24"/>
        </w:rPr>
        <w:t xml:space="preserve">y </w:t>
      </w:r>
      <w:r w:rsidR="00015497" w:rsidRPr="005D36B3">
        <w:rPr>
          <w:rFonts w:ascii="Times New Roman" w:hAnsi="Times New Roman" w:cs="Times New Roman"/>
          <w:sz w:val="24"/>
          <w:szCs w:val="24"/>
        </w:rPr>
        <w:t>(</w:t>
      </w:r>
      <w:r w:rsidR="003534AE" w:rsidRPr="005D36B3">
        <w:rPr>
          <w:rFonts w:ascii="Times New Roman" w:hAnsi="Times New Roman" w:cs="Times New Roman"/>
          <w:sz w:val="24"/>
          <w:szCs w:val="24"/>
        </w:rPr>
        <w:t>Torrance</w:t>
      </w:r>
      <w:r w:rsidR="00A96A50" w:rsidRPr="005D36B3">
        <w:rPr>
          <w:rFonts w:ascii="Times New Roman" w:hAnsi="Times New Roman" w:cs="Times New Roman"/>
          <w:sz w:val="24"/>
          <w:szCs w:val="24"/>
        </w:rPr>
        <w:t>, 1966 and 1974</w:t>
      </w:r>
      <w:r w:rsidR="00710A23" w:rsidRPr="005D36B3">
        <w:rPr>
          <w:rFonts w:ascii="Times New Roman" w:hAnsi="Times New Roman" w:cs="Times New Roman"/>
          <w:sz w:val="24"/>
          <w:szCs w:val="24"/>
        </w:rPr>
        <w:t xml:space="preserve"> cited in </w:t>
      </w:r>
      <w:r w:rsidR="00C152EA" w:rsidRPr="005D36B3">
        <w:rPr>
          <w:rFonts w:ascii="Times New Roman" w:hAnsi="Times New Roman" w:cs="Times New Roman"/>
          <w:sz w:val="24"/>
          <w:szCs w:val="24"/>
        </w:rPr>
        <w:t>Tan</w:t>
      </w:r>
      <w:r w:rsidR="00710A23" w:rsidRPr="005D36B3">
        <w:rPr>
          <w:rFonts w:ascii="Times New Roman" w:hAnsi="Times New Roman" w:cs="Times New Roman"/>
          <w:sz w:val="24"/>
          <w:szCs w:val="24"/>
        </w:rPr>
        <w:t xml:space="preserve">, </w:t>
      </w:r>
      <w:r w:rsidR="00D84A26" w:rsidRPr="005D36B3">
        <w:rPr>
          <w:rFonts w:ascii="Times New Roman" w:hAnsi="Times New Roman" w:cs="Times New Roman"/>
          <w:sz w:val="24"/>
          <w:szCs w:val="24"/>
        </w:rPr>
        <w:t>2007</w:t>
      </w:r>
      <w:r w:rsidR="004E5221" w:rsidRPr="005D36B3">
        <w:rPr>
          <w:rFonts w:ascii="Times New Roman" w:hAnsi="Times New Roman" w:cs="Times New Roman"/>
          <w:sz w:val="24"/>
          <w:szCs w:val="24"/>
        </w:rPr>
        <w:t>;</w:t>
      </w:r>
      <w:r w:rsidR="00C152EA" w:rsidRPr="005D36B3">
        <w:rPr>
          <w:rFonts w:ascii="Times New Roman" w:hAnsi="Times New Roman" w:cs="Times New Roman"/>
          <w:sz w:val="24"/>
          <w:szCs w:val="24"/>
        </w:rPr>
        <w:t xml:space="preserve"> </w:t>
      </w:r>
      <w:r w:rsidR="001463EC" w:rsidRPr="005D36B3">
        <w:rPr>
          <w:rFonts w:ascii="Times New Roman" w:hAnsi="Times New Roman" w:cs="Times New Roman"/>
          <w:sz w:val="24"/>
          <w:szCs w:val="24"/>
        </w:rPr>
        <w:t xml:space="preserve">Sternberg, </w:t>
      </w:r>
      <w:r w:rsidR="003636F6" w:rsidRPr="005D36B3">
        <w:rPr>
          <w:rFonts w:ascii="Times New Roman" w:hAnsi="Times New Roman" w:cs="Times New Roman"/>
          <w:sz w:val="24"/>
          <w:szCs w:val="24"/>
        </w:rPr>
        <w:t>199</w:t>
      </w:r>
      <w:r w:rsidR="000C6A5D" w:rsidRPr="005D36B3">
        <w:rPr>
          <w:rFonts w:ascii="Times New Roman" w:hAnsi="Times New Roman" w:cs="Times New Roman"/>
          <w:sz w:val="24"/>
          <w:szCs w:val="24"/>
        </w:rPr>
        <w:t>9 and</w:t>
      </w:r>
      <w:r w:rsidR="00C27A56" w:rsidRPr="005D36B3">
        <w:rPr>
          <w:rFonts w:ascii="Times New Roman" w:hAnsi="Times New Roman" w:cs="Times New Roman"/>
          <w:sz w:val="24"/>
          <w:szCs w:val="24"/>
        </w:rPr>
        <w:t xml:space="preserve"> </w:t>
      </w:r>
      <w:r w:rsidR="00015497" w:rsidRPr="005D36B3">
        <w:rPr>
          <w:rFonts w:ascii="Times New Roman" w:hAnsi="Times New Roman" w:cs="Times New Roman"/>
          <w:sz w:val="24"/>
          <w:szCs w:val="24"/>
        </w:rPr>
        <w:t>Cherry, 2018)</w:t>
      </w:r>
      <w:r w:rsidR="007A5242" w:rsidRPr="005D36B3">
        <w:rPr>
          <w:rFonts w:ascii="Times New Roman" w:hAnsi="Times New Roman" w:cs="Times New Roman"/>
          <w:sz w:val="24"/>
          <w:szCs w:val="24"/>
        </w:rPr>
        <w:t>.</w:t>
      </w:r>
      <w:r w:rsidR="00A65C41" w:rsidRPr="005D36B3">
        <w:rPr>
          <w:rFonts w:ascii="Times New Roman" w:hAnsi="Times New Roman" w:cs="Times New Roman"/>
          <w:sz w:val="24"/>
          <w:szCs w:val="24"/>
        </w:rPr>
        <w:t xml:space="preserve"> </w:t>
      </w:r>
      <w:r w:rsidR="000C6A5D" w:rsidRPr="005D36B3">
        <w:rPr>
          <w:rFonts w:ascii="Times New Roman" w:hAnsi="Times New Roman" w:cs="Times New Roman"/>
          <w:sz w:val="24"/>
          <w:szCs w:val="24"/>
        </w:rPr>
        <w:t xml:space="preserve"> NACCCE (</w:t>
      </w:r>
      <w:r w:rsidR="00A8346B" w:rsidRPr="005D36B3">
        <w:rPr>
          <w:rFonts w:ascii="Times New Roman" w:hAnsi="Times New Roman" w:cs="Times New Roman"/>
          <w:sz w:val="24"/>
          <w:szCs w:val="24"/>
        </w:rPr>
        <w:t>1999</w:t>
      </w:r>
      <w:r w:rsidR="00435460" w:rsidRPr="005D36B3">
        <w:rPr>
          <w:rFonts w:ascii="Times New Roman" w:hAnsi="Times New Roman" w:cs="Times New Roman"/>
          <w:sz w:val="24"/>
          <w:szCs w:val="24"/>
        </w:rPr>
        <w:t>, p.</w:t>
      </w:r>
      <w:r w:rsidR="0065270C" w:rsidRPr="005D36B3">
        <w:rPr>
          <w:rFonts w:ascii="Times New Roman" w:hAnsi="Times New Roman" w:cs="Times New Roman"/>
          <w:sz w:val="24"/>
          <w:szCs w:val="24"/>
        </w:rPr>
        <w:t>54</w:t>
      </w:r>
      <w:r w:rsidR="00A8346B" w:rsidRPr="005D36B3">
        <w:rPr>
          <w:rFonts w:ascii="Times New Roman" w:hAnsi="Times New Roman" w:cs="Times New Roman"/>
          <w:sz w:val="24"/>
          <w:szCs w:val="24"/>
        </w:rPr>
        <w:t>) also agree with those mentioned. However</w:t>
      </w:r>
      <w:r w:rsidR="0032278E" w:rsidRPr="005D36B3">
        <w:rPr>
          <w:rFonts w:ascii="Times New Roman" w:hAnsi="Times New Roman" w:cs="Times New Roman"/>
          <w:sz w:val="24"/>
          <w:szCs w:val="24"/>
        </w:rPr>
        <w:t>,</w:t>
      </w:r>
      <w:r w:rsidR="007F2E5C" w:rsidRPr="005D36B3">
        <w:rPr>
          <w:rFonts w:ascii="Times New Roman" w:hAnsi="Times New Roman" w:cs="Times New Roman"/>
          <w:sz w:val="24"/>
          <w:szCs w:val="24"/>
        </w:rPr>
        <w:t xml:space="preserve"> </w:t>
      </w:r>
      <w:r w:rsidR="00331C3B" w:rsidRPr="005D36B3">
        <w:rPr>
          <w:rFonts w:ascii="Times New Roman" w:hAnsi="Times New Roman" w:cs="Times New Roman"/>
          <w:sz w:val="24"/>
          <w:szCs w:val="24"/>
        </w:rPr>
        <w:t xml:space="preserve">they further </w:t>
      </w:r>
      <w:r w:rsidR="00691275" w:rsidRPr="005D36B3">
        <w:rPr>
          <w:rFonts w:ascii="Times New Roman" w:hAnsi="Times New Roman" w:cs="Times New Roman"/>
          <w:sz w:val="24"/>
          <w:szCs w:val="24"/>
        </w:rPr>
        <w:t>interoperate</w:t>
      </w:r>
      <w:r w:rsidR="00426C33" w:rsidRPr="005D36B3">
        <w:rPr>
          <w:rFonts w:ascii="Times New Roman" w:hAnsi="Times New Roman" w:cs="Times New Roman"/>
          <w:sz w:val="24"/>
          <w:szCs w:val="24"/>
        </w:rPr>
        <w:t xml:space="preserve"> th</w:t>
      </w:r>
      <w:r w:rsidR="00A8346B" w:rsidRPr="005D36B3">
        <w:rPr>
          <w:rFonts w:ascii="Times New Roman" w:hAnsi="Times New Roman" w:cs="Times New Roman"/>
          <w:sz w:val="24"/>
          <w:szCs w:val="24"/>
        </w:rPr>
        <w:t>at</w:t>
      </w:r>
      <w:r w:rsidR="008718D4" w:rsidRPr="005D36B3">
        <w:rPr>
          <w:rFonts w:ascii="Times New Roman" w:hAnsi="Times New Roman" w:cs="Times New Roman"/>
          <w:sz w:val="24"/>
          <w:szCs w:val="24"/>
        </w:rPr>
        <w:t xml:space="preserve"> original</w:t>
      </w:r>
      <w:r w:rsidR="00922DD7" w:rsidRPr="005D36B3">
        <w:rPr>
          <w:rFonts w:ascii="Times New Roman" w:hAnsi="Times New Roman" w:cs="Times New Roman"/>
          <w:sz w:val="24"/>
          <w:szCs w:val="24"/>
        </w:rPr>
        <w:t>ity</w:t>
      </w:r>
      <w:r w:rsidR="008718D4" w:rsidRPr="005D36B3">
        <w:rPr>
          <w:rFonts w:ascii="Times New Roman" w:hAnsi="Times New Roman" w:cs="Times New Roman"/>
          <w:sz w:val="24"/>
          <w:szCs w:val="24"/>
        </w:rPr>
        <w:t xml:space="preserve"> need not be original</w:t>
      </w:r>
      <w:r w:rsidR="00691275" w:rsidRPr="005D36B3">
        <w:rPr>
          <w:rFonts w:ascii="Times New Roman" w:hAnsi="Times New Roman" w:cs="Times New Roman"/>
          <w:sz w:val="24"/>
          <w:szCs w:val="24"/>
        </w:rPr>
        <w:t xml:space="preserve"> or unique </w:t>
      </w:r>
      <w:r w:rsidR="00F857C4" w:rsidRPr="005D36B3">
        <w:rPr>
          <w:rFonts w:ascii="Times New Roman" w:hAnsi="Times New Roman" w:cs="Times New Roman"/>
          <w:sz w:val="24"/>
          <w:szCs w:val="24"/>
        </w:rPr>
        <w:t xml:space="preserve">to </w:t>
      </w:r>
      <w:r w:rsidR="00ED1321" w:rsidRPr="005D36B3">
        <w:rPr>
          <w:rFonts w:ascii="Times New Roman" w:hAnsi="Times New Roman" w:cs="Times New Roman"/>
          <w:sz w:val="24"/>
          <w:szCs w:val="24"/>
        </w:rPr>
        <w:t>everyone</w:t>
      </w:r>
      <w:r w:rsidR="00512A8D" w:rsidRPr="005D36B3">
        <w:rPr>
          <w:rFonts w:ascii="Times New Roman" w:hAnsi="Times New Roman" w:cs="Times New Roman"/>
          <w:sz w:val="24"/>
          <w:szCs w:val="24"/>
        </w:rPr>
        <w:t xml:space="preserve">. They further suggest that as </w:t>
      </w:r>
      <w:r w:rsidR="00ED1321" w:rsidRPr="005D36B3">
        <w:rPr>
          <w:rFonts w:ascii="Times New Roman" w:hAnsi="Times New Roman" w:cs="Times New Roman"/>
          <w:sz w:val="24"/>
          <w:szCs w:val="24"/>
        </w:rPr>
        <w:t>it is</w:t>
      </w:r>
      <w:r w:rsidR="00F857C4" w:rsidRPr="005D36B3">
        <w:rPr>
          <w:rFonts w:ascii="Times New Roman" w:hAnsi="Times New Roman" w:cs="Times New Roman"/>
          <w:sz w:val="24"/>
          <w:szCs w:val="24"/>
        </w:rPr>
        <w:t xml:space="preserve"> ‘</w:t>
      </w:r>
      <w:r w:rsidR="00685082" w:rsidRPr="005D36B3">
        <w:rPr>
          <w:rFonts w:ascii="Times New Roman" w:hAnsi="Times New Roman" w:cs="Times New Roman"/>
          <w:sz w:val="24"/>
          <w:szCs w:val="24"/>
        </w:rPr>
        <w:t xml:space="preserve">original to </w:t>
      </w:r>
      <w:r w:rsidR="00435460" w:rsidRPr="005D36B3">
        <w:rPr>
          <w:rFonts w:ascii="Times New Roman" w:hAnsi="Times New Roman" w:cs="Times New Roman"/>
          <w:sz w:val="24"/>
          <w:szCs w:val="24"/>
        </w:rPr>
        <w:t>one’s own</w:t>
      </w:r>
      <w:r w:rsidR="00685082" w:rsidRPr="005D36B3">
        <w:rPr>
          <w:rFonts w:ascii="Times New Roman" w:hAnsi="Times New Roman" w:cs="Times New Roman"/>
          <w:sz w:val="24"/>
          <w:szCs w:val="24"/>
        </w:rPr>
        <w:t xml:space="preserve"> previous</w:t>
      </w:r>
      <w:r w:rsidR="00435460" w:rsidRPr="005D36B3">
        <w:rPr>
          <w:rFonts w:ascii="Times New Roman" w:hAnsi="Times New Roman" w:cs="Times New Roman"/>
          <w:sz w:val="24"/>
          <w:szCs w:val="24"/>
        </w:rPr>
        <w:t xml:space="preserve"> work or to the work of one’s peers’</w:t>
      </w:r>
      <w:r w:rsidR="00477A5D" w:rsidRPr="005D36B3">
        <w:rPr>
          <w:rFonts w:ascii="Times New Roman" w:hAnsi="Times New Roman" w:cs="Times New Roman"/>
          <w:sz w:val="24"/>
          <w:szCs w:val="24"/>
        </w:rPr>
        <w:t xml:space="preserve"> it can be recognised as creative</w:t>
      </w:r>
      <w:r w:rsidR="008E6DF6" w:rsidRPr="005D36B3">
        <w:rPr>
          <w:rFonts w:ascii="Times New Roman" w:hAnsi="Times New Roman" w:cs="Times New Roman"/>
          <w:sz w:val="24"/>
          <w:szCs w:val="24"/>
        </w:rPr>
        <w:t xml:space="preserve"> </w:t>
      </w:r>
      <w:r w:rsidR="00685082" w:rsidRPr="005D36B3">
        <w:rPr>
          <w:rFonts w:ascii="Times New Roman" w:hAnsi="Times New Roman" w:cs="Times New Roman"/>
          <w:sz w:val="24"/>
          <w:szCs w:val="24"/>
        </w:rPr>
        <w:t>(</w:t>
      </w:r>
      <w:r w:rsidR="005A6000" w:rsidRPr="005D36B3">
        <w:rPr>
          <w:rFonts w:ascii="Times New Roman" w:hAnsi="Times New Roman" w:cs="Times New Roman"/>
          <w:sz w:val="24"/>
          <w:szCs w:val="24"/>
        </w:rPr>
        <w:t>NACCCE 1999, p.54)</w:t>
      </w:r>
      <w:r w:rsidR="00477A5D" w:rsidRPr="005D36B3">
        <w:rPr>
          <w:rFonts w:ascii="Times New Roman" w:hAnsi="Times New Roman" w:cs="Times New Roman"/>
          <w:sz w:val="24"/>
          <w:szCs w:val="24"/>
        </w:rPr>
        <w:t>.</w:t>
      </w:r>
    </w:p>
    <w:p w14:paraId="045A3F3C" w14:textId="4FCC0653" w:rsidR="008E6DF6" w:rsidRPr="005D36B3" w:rsidRDefault="003B1AC9" w:rsidP="003F286E">
      <w:pPr>
        <w:spacing w:before="100" w:beforeAutospacing="1" w:after="100" w:afterAutospacing="1" w:line="360" w:lineRule="auto"/>
        <w:rPr>
          <w:rFonts w:ascii="Times New Roman" w:hAnsi="Times New Roman" w:cs="Times New Roman"/>
          <w:sz w:val="24"/>
          <w:szCs w:val="24"/>
        </w:rPr>
      </w:pPr>
      <w:r w:rsidRPr="005D36B3">
        <w:rPr>
          <w:rFonts w:ascii="Times New Roman" w:hAnsi="Times New Roman" w:cs="Times New Roman"/>
          <w:sz w:val="24"/>
          <w:szCs w:val="24"/>
        </w:rPr>
        <w:t>In addition to</w:t>
      </w:r>
      <w:r w:rsidR="008E6DF6" w:rsidRPr="005D36B3">
        <w:rPr>
          <w:rFonts w:ascii="Times New Roman" w:hAnsi="Times New Roman" w:cs="Times New Roman"/>
          <w:sz w:val="24"/>
          <w:szCs w:val="24"/>
        </w:rPr>
        <w:t xml:space="preserve"> original</w:t>
      </w:r>
      <w:r w:rsidRPr="005D36B3">
        <w:rPr>
          <w:rFonts w:ascii="Times New Roman" w:hAnsi="Times New Roman" w:cs="Times New Roman"/>
          <w:sz w:val="24"/>
          <w:szCs w:val="24"/>
        </w:rPr>
        <w:t>ity</w:t>
      </w:r>
      <w:r w:rsidR="008E6DF6" w:rsidRPr="005D36B3">
        <w:rPr>
          <w:rFonts w:ascii="Times New Roman" w:hAnsi="Times New Roman" w:cs="Times New Roman"/>
          <w:sz w:val="24"/>
          <w:szCs w:val="24"/>
        </w:rPr>
        <w:t xml:space="preserve">, it is agreed that </w:t>
      </w:r>
      <w:r w:rsidR="00067259" w:rsidRPr="005D36B3">
        <w:rPr>
          <w:rFonts w:ascii="Times New Roman" w:hAnsi="Times New Roman" w:cs="Times New Roman"/>
          <w:sz w:val="24"/>
          <w:szCs w:val="24"/>
        </w:rPr>
        <w:t>creativ</w:t>
      </w:r>
      <w:r w:rsidR="003D197A" w:rsidRPr="005D36B3">
        <w:rPr>
          <w:rFonts w:ascii="Times New Roman" w:hAnsi="Times New Roman" w:cs="Times New Roman"/>
          <w:sz w:val="24"/>
          <w:szCs w:val="24"/>
        </w:rPr>
        <w:t>ity</w:t>
      </w:r>
      <w:r w:rsidR="00067259" w:rsidRPr="005D36B3">
        <w:rPr>
          <w:rFonts w:ascii="Times New Roman" w:hAnsi="Times New Roman" w:cs="Times New Roman"/>
          <w:sz w:val="24"/>
          <w:szCs w:val="24"/>
        </w:rPr>
        <w:t xml:space="preserve"> requires </w:t>
      </w:r>
      <w:r w:rsidR="00A21539" w:rsidRPr="005D36B3">
        <w:rPr>
          <w:rFonts w:ascii="Times New Roman" w:hAnsi="Times New Roman" w:cs="Times New Roman"/>
          <w:sz w:val="24"/>
          <w:szCs w:val="24"/>
        </w:rPr>
        <w:t>value</w:t>
      </w:r>
      <w:r w:rsidR="00100496" w:rsidRPr="005D36B3">
        <w:rPr>
          <w:rFonts w:ascii="Times New Roman" w:hAnsi="Times New Roman" w:cs="Times New Roman"/>
          <w:sz w:val="24"/>
          <w:szCs w:val="24"/>
        </w:rPr>
        <w:t xml:space="preserve"> (NACCEE, 1999</w:t>
      </w:r>
      <w:r w:rsidR="007A3ABF" w:rsidRPr="005D36B3">
        <w:rPr>
          <w:rFonts w:ascii="Times New Roman" w:hAnsi="Times New Roman" w:cs="Times New Roman"/>
          <w:sz w:val="24"/>
          <w:szCs w:val="24"/>
        </w:rPr>
        <w:t xml:space="preserve"> and Sharp</w:t>
      </w:r>
      <w:r w:rsidR="000E3B2C" w:rsidRPr="005D36B3">
        <w:rPr>
          <w:rFonts w:ascii="Times New Roman" w:hAnsi="Times New Roman" w:cs="Times New Roman"/>
          <w:sz w:val="24"/>
          <w:szCs w:val="24"/>
        </w:rPr>
        <w:t xml:space="preserve">, date unknown, cited in </w:t>
      </w:r>
      <w:proofErr w:type="spellStart"/>
      <w:r w:rsidR="00CA66CE" w:rsidRPr="005D36B3">
        <w:rPr>
          <w:rFonts w:ascii="Times New Roman" w:hAnsi="Times New Roman" w:cs="Times New Roman"/>
          <w:sz w:val="24"/>
          <w:szCs w:val="24"/>
        </w:rPr>
        <w:t>Meredydd</w:t>
      </w:r>
      <w:proofErr w:type="spellEnd"/>
      <w:r w:rsidR="00CA66CE" w:rsidRPr="005D36B3">
        <w:rPr>
          <w:rFonts w:ascii="Times New Roman" w:hAnsi="Times New Roman" w:cs="Times New Roman"/>
          <w:sz w:val="24"/>
          <w:szCs w:val="24"/>
        </w:rPr>
        <w:t>,</w:t>
      </w:r>
      <w:r w:rsidR="000E3B2C" w:rsidRPr="005D36B3">
        <w:rPr>
          <w:rFonts w:ascii="Times New Roman" w:hAnsi="Times New Roman" w:cs="Times New Roman"/>
          <w:sz w:val="24"/>
          <w:szCs w:val="24"/>
        </w:rPr>
        <w:t xml:space="preserve"> 2018</w:t>
      </w:r>
      <w:r w:rsidR="00653DD3" w:rsidRPr="005D36B3">
        <w:rPr>
          <w:rFonts w:ascii="Times New Roman" w:hAnsi="Times New Roman" w:cs="Times New Roman"/>
          <w:sz w:val="24"/>
          <w:szCs w:val="24"/>
        </w:rPr>
        <w:t>)</w:t>
      </w:r>
      <w:r w:rsidR="00A21539" w:rsidRPr="005D36B3">
        <w:rPr>
          <w:rFonts w:ascii="Times New Roman" w:hAnsi="Times New Roman" w:cs="Times New Roman"/>
          <w:sz w:val="24"/>
          <w:szCs w:val="24"/>
        </w:rPr>
        <w:t xml:space="preserve"> or purpose (</w:t>
      </w:r>
      <w:r w:rsidR="008E2E70" w:rsidRPr="005D36B3">
        <w:rPr>
          <w:rFonts w:ascii="Times New Roman" w:hAnsi="Times New Roman" w:cs="Times New Roman"/>
          <w:sz w:val="24"/>
          <w:szCs w:val="24"/>
        </w:rPr>
        <w:t>Stenberg etal, 2001</w:t>
      </w:r>
      <w:r w:rsidR="00471744" w:rsidRPr="005D36B3">
        <w:rPr>
          <w:rFonts w:ascii="Times New Roman" w:hAnsi="Times New Roman" w:cs="Times New Roman"/>
          <w:sz w:val="24"/>
          <w:szCs w:val="24"/>
        </w:rPr>
        <w:t>)</w:t>
      </w:r>
      <w:r w:rsidR="00067259" w:rsidRPr="005D36B3">
        <w:rPr>
          <w:rFonts w:ascii="Times New Roman" w:hAnsi="Times New Roman" w:cs="Times New Roman"/>
          <w:sz w:val="24"/>
          <w:szCs w:val="24"/>
        </w:rPr>
        <w:t xml:space="preserve">. </w:t>
      </w:r>
      <w:r w:rsidR="00790FB3" w:rsidRPr="005D36B3">
        <w:rPr>
          <w:rFonts w:ascii="Times New Roman" w:hAnsi="Times New Roman" w:cs="Times New Roman"/>
          <w:sz w:val="24"/>
          <w:szCs w:val="24"/>
        </w:rPr>
        <w:t>T</w:t>
      </w:r>
      <w:r w:rsidR="00067259" w:rsidRPr="005D36B3">
        <w:rPr>
          <w:rFonts w:ascii="Times New Roman" w:hAnsi="Times New Roman" w:cs="Times New Roman"/>
          <w:sz w:val="24"/>
          <w:szCs w:val="24"/>
        </w:rPr>
        <w:t xml:space="preserve">he </w:t>
      </w:r>
      <w:r w:rsidR="00A263A1" w:rsidRPr="005D36B3">
        <w:rPr>
          <w:rFonts w:ascii="Times New Roman" w:hAnsi="Times New Roman" w:cs="Times New Roman"/>
          <w:sz w:val="24"/>
          <w:szCs w:val="24"/>
        </w:rPr>
        <w:t>writer</w:t>
      </w:r>
      <w:r w:rsidR="00754D02" w:rsidRPr="005D36B3">
        <w:rPr>
          <w:rFonts w:ascii="Times New Roman" w:hAnsi="Times New Roman" w:cs="Times New Roman"/>
          <w:sz w:val="24"/>
          <w:szCs w:val="24"/>
        </w:rPr>
        <w:t xml:space="preserve"> agree</w:t>
      </w:r>
      <w:r w:rsidR="00136D57" w:rsidRPr="005D36B3">
        <w:rPr>
          <w:rFonts w:ascii="Times New Roman" w:hAnsi="Times New Roman" w:cs="Times New Roman"/>
          <w:sz w:val="24"/>
          <w:szCs w:val="24"/>
        </w:rPr>
        <w:t>s w</w:t>
      </w:r>
      <w:r w:rsidR="00754D02" w:rsidRPr="005D36B3">
        <w:rPr>
          <w:rFonts w:ascii="Times New Roman" w:hAnsi="Times New Roman" w:cs="Times New Roman"/>
          <w:sz w:val="24"/>
          <w:szCs w:val="24"/>
        </w:rPr>
        <w:t>ith such statement</w:t>
      </w:r>
      <w:r w:rsidR="00136D57" w:rsidRPr="005D36B3">
        <w:rPr>
          <w:rFonts w:ascii="Times New Roman" w:hAnsi="Times New Roman" w:cs="Times New Roman"/>
          <w:sz w:val="24"/>
          <w:szCs w:val="24"/>
        </w:rPr>
        <w:t xml:space="preserve">, </w:t>
      </w:r>
      <w:r w:rsidR="00754D02" w:rsidRPr="005D36B3">
        <w:rPr>
          <w:rFonts w:ascii="Times New Roman" w:hAnsi="Times New Roman" w:cs="Times New Roman"/>
          <w:sz w:val="24"/>
          <w:szCs w:val="24"/>
        </w:rPr>
        <w:t xml:space="preserve">but also </w:t>
      </w:r>
      <w:r w:rsidR="00F40ABF" w:rsidRPr="005D36B3">
        <w:rPr>
          <w:rFonts w:ascii="Times New Roman" w:hAnsi="Times New Roman" w:cs="Times New Roman"/>
          <w:sz w:val="24"/>
          <w:szCs w:val="24"/>
        </w:rPr>
        <w:t>considers</w:t>
      </w:r>
      <w:r w:rsidR="008303BE" w:rsidRPr="005D36B3">
        <w:rPr>
          <w:rFonts w:ascii="Times New Roman" w:hAnsi="Times New Roman" w:cs="Times New Roman"/>
          <w:sz w:val="24"/>
          <w:szCs w:val="24"/>
        </w:rPr>
        <w:t>, as with originality, t</w:t>
      </w:r>
      <w:r w:rsidR="003E74A0" w:rsidRPr="005D36B3">
        <w:rPr>
          <w:rFonts w:ascii="Times New Roman" w:hAnsi="Times New Roman" w:cs="Times New Roman"/>
          <w:sz w:val="24"/>
          <w:szCs w:val="24"/>
        </w:rPr>
        <w:t xml:space="preserve">hat </w:t>
      </w:r>
      <w:r w:rsidR="00FD10B8" w:rsidRPr="005D36B3">
        <w:rPr>
          <w:rFonts w:ascii="Times New Roman" w:hAnsi="Times New Roman" w:cs="Times New Roman"/>
          <w:sz w:val="24"/>
          <w:szCs w:val="24"/>
        </w:rPr>
        <w:t xml:space="preserve">a creative contribution </w:t>
      </w:r>
      <w:r w:rsidR="00031A39" w:rsidRPr="005D36B3">
        <w:rPr>
          <w:rFonts w:ascii="Times New Roman" w:hAnsi="Times New Roman" w:cs="Times New Roman"/>
          <w:sz w:val="24"/>
          <w:szCs w:val="24"/>
        </w:rPr>
        <w:t xml:space="preserve">does not need to be of value or </w:t>
      </w:r>
      <w:r w:rsidR="00C217F3" w:rsidRPr="005D36B3">
        <w:rPr>
          <w:rFonts w:ascii="Times New Roman" w:hAnsi="Times New Roman" w:cs="Times New Roman"/>
          <w:sz w:val="24"/>
          <w:szCs w:val="24"/>
        </w:rPr>
        <w:t>purpose to everyone,</w:t>
      </w:r>
      <w:r w:rsidR="002C61FF" w:rsidRPr="005D36B3">
        <w:rPr>
          <w:rFonts w:ascii="Times New Roman" w:hAnsi="Times New Roman" w:cs="Times New Roman"/>
          <w:sz w:val="24"/>
          <w:szCs w:val="24"/>
        </w:rPr>
        <w:t xml:space="preserve"> but only of value or purpose to one self. </w:t>
      </w:r>
      <w:r w:rsidR="00514687" w:rsidRPr="005D36B3">
        <w:rPr>
          <w:rFonts w:ascii="Times New Roman" w:hAnsi="Times New Roman" w:cs="Times New Roman"/>
          <w:sz w:val="24"/>
          <w:szCs w:val="24"/>
        </w:rPr>
        <w:t xml:space="preserve">To put into context, a child who </w:t>
      </w:r>
      <w:r w:rsidR="00332DCC" w:rsidRPr="005D36B3">
        <w:rPr>
          <w:rFonts w:ascii="Times New Roman" w:hAnsi="Times New Roman" w:cs="Times New Roman"/>
          <w:sz w:val="24"/>
          <w:szCs w:val="24"/>
        </w:rPr>
        <w:t xml:space="preserve">develops an alternative method </w:t>
      </w:r>
      <w:r w:rsidR="00A97AE3" w:rsidRPr="005D36B3">
        <w:rPr>
          <w:rFonts w:ascii="Times New Roman" w:hAnsi="Times New Roman" w:cs="Times New Roman"/>
          <w:sz w:val="24"/>
          <w:szCs w:val="24"/>
        </w:rPr>
        <w:t xml:space="preserve">to suit their </w:t>
      </w:r>
      <w:r w:rsidR="002211B5" w:rsidRPr="005D36B3">
        <w:rPr>
          <w:rFonts w:ascii="Times New Roman" w:hAnsi="Times New Roman" w:cs="Times New Roman"/>
          <w:sz w:val="24"/>
          <w:szCs w:val="24"/>
        </w:rPr>
        <w:t>understanding</w:t>
      </w:r>
      <w:r w:rsidR="00EC3442" w:rsidRPr="005D36B3">
        <w:rPr>
          <w:rFonts w:ascii="Times New Roman" w:hAnsi="Times New Roman" w:cs="Times New Roman"/>
          <w:sz w:val="24"/>
          <w:szCs w:val="24"/>
        </w:rPr>
        <w:t>,</w:t>
      </w:r>
      <w:r w:rsidR="00F40ABF" w:rsidRPr="005D36B3">
        <w:rPr>
          <w:rFonts w:ascii="Times New Roman" w:hAnsi="Times New Roman" w:cs="Times New Roman"/>
          <w:sz w:val="24"/>
          <w:szCs w:val="24"/>
        </w:rPr>
        <w:t xml:space="preserve"> </w:t>
      </w:r>
      <w:r w:rsidR="002211B5" w:rsidRPr="005D36B3">
        <w:rPr>
          <w:rFonts w:ascii="Times New Roman" w:hAnsi="Times New Roman" w:cs="Times New Roman"/>
          <w:sz w:val="24"/>
          <w:szCs w:val="24"/>
        </w:rPr>
        <w:t xml:space="preserve">but </w:t>
      </w:r>
      <w:r w:rsidR="006A022C" w:rsidRPr="005D36B3">
        <w:rPr>
          <w:rFonts w:ascii="Times New Roman" w:hAnsi="Times New Roman" w:cs="Times New Roman"/>
          <w:sz w:val="24"/>
          <w:szCs w:val="24"/>
        </w:rPr>
        <w:t>the method</w:t>
      </w:r>
      <w:r w:rsidR="002E4ACF" w:rsidRPr="005D36B3">
        <w:rPr>
          <w:rFonts w:ascii="Times New Roman" w:hAnsi="Times New Roman" w:cs="Times New Roman"/>
          <w:sz w:val="24"/>
          <w:szCs w:val="24"/>
        </w:rPr>
        <w:t xml:space="preserve"> </w:t>
      </w:r>
      <w:r w:rsidR="006A022C" w:rsidRPr="005D36B3">
        <w:rPr>
          <w:rFonts w:ascii="Times New Roman" w:hAnsi="Times New Roman" w:cs="Times New Roman"/>
          <w:sz w:val="24"/>
          <w:szCs w:val="24"/>
        </w:rPr>
        <w:t>need</w:t>
      </w:r>
      <w:r w:rsidR="002E4ACF" w:rsidRPr="005D36B3">
        <w:rPr>
          <w:rFonts w:ascii="Times New Roman" w:hAnsi="Times New Roman" w:cs="Times New Roman"/>
          <w:sz w:val="24"/>
          <w:szCs w:val="24"/>
        </w:rPr>
        <w:t xml:space="preserve"> </w:t>
      </w:r>
      <w:r w:rsidR="00501AE7" w:rsidRPr="005D36B3">
        <w:rPr>
          <w:rFonts w:ascii="Times New Roman" w:hAnsi="Times New Roman" w:cs="Times New Roman"/>
          <w:sz w:val="24"/>
          <w:szCs w:val="24"/>
        </w:rPr>
        <w:t>not necessarily</w:t>
      </w:r>
      <w:r w:rsidR="002E4ACF" w:rsidRPr="005D36B3">
        <w:rPr>
          <w:rFonts w:ascii="Times New Roman" w:hAnsi="Times New Roman" w:cs="Times New Roman"/>
          <w:sz w:val="24"/>
          <w:szCs w:val="24"/>
        </w:rPr>
        <w:t xml:space="preserve"> support</w:t>
      </w:r>
      <w:r w:rsidR="00501AE7" w:rsidRPr="005D36B3">
        <w:rPr>
          <w:rFonts w:ascii="Times New Roman" w:hAnsi="Times New Roman" w:cs="Times New Roman"/>
          <w:sz w:val="24"/>
          <w:szCs w:val="24"/>
        </w:rPr>
        <w:t xml:space="preserve"> others</w:t>
      </w:r>
      <w:r w:rsidR="002E4ACF" w:rsidRPr="005D36B3">
        <w:rPr>
          <w:rFonts w:ascii="Times New Roman" w:hAnsi="Times New Roman" w:cs="Times New Roman"/>
          <w:sz w:val="24"/>
          <w:szCs w:val="24"/>
        </w:rPr>
        <w:t>’ understanding</w:t>
      </w:r>
      <w:r w:rsidR="00501AE7" w:rsidRPr="005D36B3">
        <w:rPr>
          <w:rFonts w:ascii="Times New Roman" w:hAnsi="Times New Roman" w:cs="Times New Roman"/>
          <w:sz w:val="24"/>
          <w:szCs w:val="24"/>
        </w:rPr>
        <w:t>.</w:t>
      </w:r>
    </w:p>
    <w:p w14:paraId="7E046E14" w14:textId="3C49B827" w:rsidR="001A34CA" w:rsidRPr="005D36B3" w:rsidRDefault="00BD0550" w:rsidP="003F286E">
      <w:pPr>
        <w:pStyle w:val="u-mb-2"/>
        <w:shd w:val="clear" w:color="auto" w:fill="FFFFFF"/>
        <w:spacing w:line="360" w:lineRule="auto"/>
        <w:textAlignment w:val="center"/>
        <w:rPr>
          <w:rStyle w:val="authorsname"/>
          <w:color w:val="333333"/>
        </w:rPr>
      </w:pPr>
      <w:r w:rsidRPr="005D36B3">
        <w:t xml:space="preserve">Creativity </w:t>
      </w:r>
      <w:r w:rsidR="007345CA" w:rsidRPr="005D36B3">
        <w:t>is</w:t>
      </w:r>
      <w:r w:rsidR="00A76082" w:rsidRPr="005D36B3">
        <w:t xml:space="preserve"> </w:t>
      </w:r>
      <w:r w:rsidR="001F4201" w:rsidRPr="005D36B3">
        <w:t xml:space="preserve">thought to be developed through </w:t>
      </w:r>
      <w:r w:rsidR="005F4C93" w:rsidRPr="005D36B3">
        <w:t xml:space="preserve">different </w:t>
      </w:r>
      <w:r w:rsidR="00A563E2" w:rsidRPr="005D36B3">
        <w:t>modes of t</w:t>
      </w:r>
      <w:r w:rsidR="005F4C93" w:rsidRPr="005D36B3">
        <w:t>hinking (</w:t>
      </w:r>
      <w:r w:rsidR="0083444C" w:rsidRPr="005D36B3">
        <w:t>Wilson, 2019</w:t>
      </w:r>
      <w:r w:rsidR="005F4C93" w:rsidRPr="005D36B3">
        <w:t xml:space="preserve">). </w:t>
      </w:r>
      <w:r w:rsidR="00D41DE4" w:rsidRPr="005D36B3">
        <w:t>The</w:t>
      </w:r>
      <w:r w:rsidR="007B6AB7" w:rsidRPr="005D36B3">
        <w:t xml:space="preserve"> two commonly spoke about are d</w:t>
      </w:r>
      <w:r w:rsidR="007D612D" w:rsidRPr="005D36B3">
        <w:t>ivergent thinking</w:t>
      </w:r>
      <w:r w:rsidR="007B6AB7" w:rsidRPr="005D36B3">
        <w:t xml:space="preserve"> and c</w:t>
      </w:r>
      <w:r w:rsidR="007D612D" w:rsidRPr="005D36B3">
        <w:t xml:space="preserve">onvergent thinking </w:t>
      </w:r>
      <w:r w:rsidR="007B6AB7" w:rsidRPr="005D36B3">
        <w:t>(Craft, 2000)</w:t>
      </w:r>
      <w:r w:rsidR="00061D70" w:rsidRPr="005D36B3">
        <w:rPr>
          <w:rStyle w:val="authorsname"/>
          <w:color w:val="333333"/>
        </w:rPr>
        <w:t xml:space="preserve">. </w:t>
      </w:r>
      <w:r w:rsidR="00C86F79" w:rsidRPr="005D36B3">
        <w:rPr>
          <w:rStyle w:val="authorsname"/>
          <w:color w:val="333333"/>
        </w:rPr>
        <w:t>Divergent</w:t>
      </w:r>
      <w:r w:rsidR="00B71A08" w:rsidRPr="005D36B3">
        <w:rPr>
          <w:rStyle w:val="authorsname"/>
          <w:color w:val="333333"/>
        </w:rPr>
        <w:t xml:space="preserve"> thinking</w:t>
      </w:r>
      <w:r w:rsidR="007F40A6" w:rsidRPr="005D36B3">
        <w:rPr>
          <w:rStyle w:val="authorsname"/>
          <w:color w:val="333333"/>
        </w:rPr>
        <w:t xml:space="preserve"> (</w:t>
      </w:r>
      <w:r w:rsidR="007F40A6" w:rsidRPr="005D36B3">
        <w:t>Appendix 2)</w:t>
      </w:r>
      <w:r w:rsidR="00B71A08" w:rsidRPr="005D36B3">
        <w:rPr>
          <w:rStyle w:val="authorsname"/>
          <w:color w:val="333333"/>
        </w:rPr>
        <w:t xml:space="preserve"> is </w:t>
      </w:r>
      <w:r w:rsidR="00E34BF8" w:rsidRPr="005D36B3">
        <w:rPr>
          <w:rStyle w:val="authorsname"/>
          <w:color w:val="333333"/>
        </w:rPr>
        <w:t>identified</w:t>
      </w:r>
      <w:r w:rsidR="007C699D" w:rsidRPr="005D36B3">
        <w:rPr>
          <w:rStyle w:val="authorsname"/>
          <w:color w:val="333333"/>
        </w:rPr>
        <w:t xml:space="preserve"> as </w:t>
      </w:r>
      <w:r w:rsidR="00E34BF8" w:rsidRPr="005D36B3">
        <w:rPr>
          <w:rStyle w:val="authorsname"/>
          <w:color w:val="333333"/>
        </w:rPr>
        <w:t xml:space="preserve">an </w:t>
      </w:r>
      <w:r w:rsidR="00F53AB4" w:rsidRPr="005D36B3">
        <w:rPr>
          <w:rStyle w:val="authorsname"/>
          <w:color w:val="333333"/>
        </w:rPr>
        <w:t>important</w:t>
      </w:r>
      <w:r w:rsidR="00E34BF8" w:rsidRPr="005D36B3">
        <w:rPr>
          <w:rStyle w:val="authorsname"/>
          <w:color w:val="333333"/>
        </w:rPr>
        <w:t xml:space="preserve"> </w:t>
      </w:r>
      <w:r w:rsidR="007C699D" w:rsidRPr="005D36B3">
        <w:rPr>
          <w:rStyle w:val="authorsname"/>
          <w:color w:val="333333"/>
        </w:rPr>
        <w:t>process</w:t>
      </w:r>
      <w:r w:rsidR="006706D7" w:rsidRPr="005D36B3">
        <w:rPr>
          <w:rStyle w:val="authorsname"/>
          <w:color w:val="333333"/>
        </w:rPr>
        <w:t xml:space="preserve"> in generating</w:t>
      </w:r>
      <w:r w:rsidR="0099356B" w:rsidRPr="005D36B3">
        <w:rPr>
          <w:rStyle w:val="authorsname"/>
          <w:color w:val="333333"/>
        </w:rPr>
        <w:t xml:space="preserve"> </w:t>
      </w:r>
      <w:r w:rsidR="006706D7" w:rsidRPr="005D36B3">
        <w:rPr>
          <w:rStyle w:val="authorsname"/>
          <w:color w:val="333333"/>
        </w:rPr>
        <w:t>creativity</w:t>
      </w:r>
      <w:r w:rsidR="00F53AB4" w:rsidRPr="005D36B3">
        <w:rPr>
          <w:rStyle w:val="authorsname"/>
          <w:color w:val="333333"/>
        </w:rPr>
        <w:t xml:space="preserve"> as it allows</w:t>
      </w:r>
      <w:r w:rsidR="00634747" w:rsidRPr="005D36B3">
        <w:rPr>
          <w:rStyle w:val="authorsname"/>
          <w:color w:val="333333"/>
        </w:rPr>
        <w:t>:</w:t>
      </w:r>
      <w:r w:rsidR="00F53AB4" w:rsidRPr="005D36B3">
        <w:rPr>
          <w:rStyle w:val="authorsname"/>
          <w:color w:val="333333"/>
        </w:rPr>
        <w:t xml:space="preserve"> </w:t>
      </w:r>
      <w:r w:rsidR="00FB4677" w:rsidRPr="005D36B3">
        <w:rPr>
          <w:rStyle w:val="authorsname"/>
          <w:color w:val="333333"/>
        </w:rPr>
        <w:t>fluency, flexibility, originality and elaboration</w:t>
      </w:r>
      <w:r w:rsidR="0099356B" w:rsidRPr="005D36B3">
        <w:rPr>
          <w:rStyle w:val="authorsname"/>
          <w:color w:val="333333"/>
        </w:rPr>
        <w:t xml:space="preserve"> </w:t>
      </w:r>
      <w:r w:rsidR="00B043BB" w:rsidRPr="005D36B3">
        <w:rPr>
          <w:rStyle w:val="authorsname"/>
          <w:color w:val="333333"/>
        </w:rPr>
        <w:t>to generate</w:t>
      </w:r>
      <w:r w:rsidR="00C132F0" w:rsidRPr="005D36B3">
        <w:rPr>
          <w:rStyle w:val="authorsname"/>
          <w:color w:val="333333"/>
        </w:rPr>
        <w:t xml:space="preserve"> multiple</w:t>
      </w:r>
      <w:r w:rsidR="00B043BB" w:rsidRPr="005D36B3">
        <w:rPr>
          <w:rStyle w:val="authorsname"/>
          <w:color w:val="333333"/>
        </w:rPr>
        <w:t xml:space="preserve"> ideas </w:t>
      </w:r>
      <w:r w:rsidR="00FB4677" w:rsidRPr="005D36B3">
        <w:rPr>
          <w:rStyle w:val="authorsname"/>
          <w:color w:val="333333"/>
        </w:rPr>
        <w:t>(Guildfor</w:t>
      </w:r>
      <w:r w:rsidR="008D4EFD" w:rsidRPr="005D36B3">
        <w:rPr>
          <w:rStyle w:val="authorsname"/>
          <w:color w:val="333333"/>
        </w:rPr>
        <w:t>d</w:t>
      </w:r>
      <w:r w:rsidR="00FB4677" w:rsidRPr="005D36B3">
        <w:rPr>
          <w:rStyle w:val="authorsname"/>
          <w:color w:val="333333"/>
        </w:rPr>
        <w:t>, 1967</w:t>
      </w:r>
      <w:r w:rsidR="00163C72" w:rsidRPr="005D36B3">
        <w:rPr>
          <w:rStyle w:val="authorsname"/>
          <w:color w:val="333333"/>
        </w:rPr>
        <w:t>, as cited in</w:t>
      </w:r>
      <w:r w:rsidR="00C86F79" w:rsidRPr="005D36B3">
        <w:rPr>
          <w:rStyle w:val="authorsname"/>
          <w:color w:val="333333"/>
        </w:rPr>
        <w:t xml:space="preserve"> </w:t>
      </w:r>
      <w:proofErr w:type="spellStart"/>
      <w:r w:rsidR="00C86F79" w:rsidRPr="005D36B3">
        <w:rPr>
          <w:rStyle w:val="authorsname"/>
          <w:color w:val="333333"/>
        </w:rPr>
        <w:t>Razumnikova</w:t>
      </w:r>
      <w:proofErr w:type="spellEnd"/>
      <w:r w:rsidR="00C86F79" w:rsidRPr="005D36B3">
        <w:rPr>
          <w:rStyle w:val="authorsname"/>
          <w:color w:val="333333"/>
        </w:rPr>
        <w:t>, 2012</w:t>
      </w:r>
      <w:r w:rsidR="003D6F38" w:rsidRPr="005D36B3">
        <w:rPr>
          <w:rStyle w:val="authorsname"/>
          <w:color w:val="333333"/>
        </w:rPr>
        <w:t xml:space="preserve"> and </w:t>
      </w:r>
      <w:proofErr w:type="spellStart"/>
      <w:r w:rsidR="003D6F38" w:rsidRPr="005D36B3">
        <w:rPr>
          <w:rStyle w:val="authorsname"/>
          <w:color w:val="333333"/>
        </w:rPr>
        <w:t>Torrence</w:t>
      </w:r>
      <w:proofErr w:type="spellEnd"/>
      <w:r w:rsidR="003D6F38" w:rsidRPr="005D36B3">
        <w:rPr>
          <w:rStyle w:val="authorsname"/>
          <w:color w:val="333333"/>
        </w:rPr>
        <w:t>, 1966 &amp; 1974</w:t>
      </w:r>
      <w:r w:rsidR="00FB4677" w:rsidRPr="005D36B3">
        <w:rPr>
          <w:rStyle w:val="authorsname"/>
          <w:color w:val="333333"/>
        </w:rPr>
        <w:t>)</w:t>
      </w:r>
      <w:r w:rsidR="00150A9E" w:rsidRPr="005D36B3">
        <w:rPr>
          <w:rStyle w:val="authorsname"/>
          <w:color w:val="333333"/>
        </w:rPr>
        <w:t>.</w:t>
      </w:r>
      <w:r w:rsidR="00824AB2" w:rsidRPr="005D36B3">
        <w:rPr>
          <w:rStyle w:val="authorsname"/>
          <w:color w:val="333333"/>
        </w:rPr>
        <w:t xml:space="preserve"> Buzan (2016) </w:t>
      </w:r>
      <w:r w:rsidR="00E170B7" w:rsidRPr="005D36B3">
        <w:rPr>
          <w:rStyle w:val="authorsname"/>
          <w:color w:val="333333"/>
        </w:rPr>
        <w:t>suggests that with the use of ‘mind- mapping’ divergent thinking can be supported</w:t>
      </w:r>
      <w:r w:rsidR="00137631" w:rsidRPr="005D36B3">
        <w:rPr>
          <w:rStyle w:val="authorsname"/>
          <w:color w:val="333333"/>
        </w:rPr>
        <w:t xml:space="preserve"> as learners record their </w:t>
      </w:r>
      <w:r w:rsidR="007378D0" w:rsidRPr="005D36B3">
        <w:rPr>
          <w:rStyle w:val="authorsname"/>
          <w:color w:val="333333"/>
        </w:rPr>
        <w:t>initial ideas.</w:t>
      </w:r>
    </w:p>
    <w:p w14:paraId="0C0983BC" w14:textId="286083A9" w:rsidR="00920574" w:rsidRPr="005D36B3" w:rsidRDefault="00440F19" w:rsidP="003F286E">
      <w:pPr>
        <w:pStyle w:val="u-mb-2"/>
        <w:shd w:val="clear" w:color="auto" w:fill="FFFFFF"/>
        <w:spacing w:line="360" w:lineRule="auto"/>
        <w:textAlignment w:val="center"/>
        <w:rPr>
          <w:rStyle w:val="authorsname"/>
          <w:color w:val="333333"/>
        </w:rPr>
      </w:pPr>
      <w:r w:rsidRPr="005D36B3">
        <w:rPr>
          <w:rStyle w:val="authorsname"/>
          <w:color w:val="333333"/>
        </w:rPr>
        <w:t>Within education,</w:t>
      </w:r>
      <w:r w:rsidR="007378D0" w:rsidRPr="005D36B3">
        <w:rPr>
          <w:rStyle w:val="authorsname"/>
          <w:color w:val="333333"/>
        </w:rPr>
        <w:t xml:space="preserve"> it is thought that</w:t>
      </w:r>
      <w:r w:rsidRPr="005D36B3">
        <w:rPr>
          <w:rStyle w:val="authorsname"/>
          <w:color w:val="333333"/>
        </w:rPr>
        <w:t xml:space="preserve"> multiple ideas </w:t>
      </w:r>
      <w:r w:rsidR="007378D0" w:rsidRPr="005D36B3">
        <w:rPr>
          <w:rStyle w:val="authorsname"/>
          <w:color w:val="333333"/>
        </w:rPr>
        <w:t>are best</w:t>
      </w:r>
      <w:r w:rsidRPr="005D36B3">
        <w:rPr>
          <w:rStyle w:val="authorsname"/>
          <w:color w:val="333333"/>
        </w:rPr>
        <w:t xml:space="preserve"> generated t</w:t>
      </w:r>
      <w:r w:rsidR="0077159D" w:rsidRPr="005D36B3">
        <w:rPr>
          <w:rStyle w:val="authorsname"/>
          <w:color w:val="333333"/>
        </w:rPr>
        <w:t xml:space="preserve">hrough collaborative learning </w:t>
      </w:r>
      <w:r w:rsidR="000C5258" w:rsidRPr="005D36B3">
        <w:rPr>
          <w:rStyle w:val="authorsname"/>
          <w:color w:val="333333"/>
        </w:rPr>
        <w:t>(</w:t>
      </w:r>
      <w:r w:rsidR="00B23B91" w:rsidRPr="005D36B3">
        <w:rPr>
          <w:rStyle w:val="authorsname"/>
          <w:color w:val="333333"/>
        </w:rPr>
        <w:t>Vygotsky, 1971</w:t>
      </w:r>
      <w:r w:rsidR="000C5258" w:rsidRPr="005D36B3">
        <w:rPr>
          <w:rStyle w:val="authorsname"/>
          <w:color w:val="333333"/>
        </w:rPr>
        <w:t xml:space="preserve">). </w:t>
      </w:r>
      <w:r w:rsidR="0077159D" w:rsidRPr="005D36B3">
        <w:rPr>
          <w:rStyle w:val="authorsname"/>
          <w:color w:val="333333"/>
        </w:rPr>
        <w:t xml:space="preserve">On the other hand, </w:t>
      </w:r>
      <w:r w:rsidR="00506B79" w:rsidRPr="005D36B3">
        <w:rPr>
          <w:rStyle w:val="authorsname"/>
          <w:color w:val="333333"/>
        </w:rPr>
        <w:t xml:space="preserve">De Bono (1995) </w:t>
      </w:r>
      <w:r w:rsidR="00D25127" w:rsidRPr="005D36B3">
        <w:rPr>
          <w:rStyle w:val="authorsname"/>
          <w:color w:val="333333"/>
        </w:rPr>
        <w:t xml:space="preserve">suggests that </w:t>
      </w:r>
      <w:r w:rsidR="001312F5" w:rsidRPr="005D36B3">
        <w:rPr>
          <w:rStyle w:val="authorsname"/>
          <w:color w:val="333333"/>
        </w:rPr>
        <w:t xml:space="preserve">creativity does not require </w:t>
      </w:r>
      <w:r w:rsidR="00D25127" w:rsidRPr="005D36B3">
        <w:rPr>
          <w:rStyle w:val="authorsname"/>
          <w:color w:val="333333"/>
        </w:rPr>
        <w:t>collaboration</w:t>
      </w:r>
      <w:r w:rsidR="001312F5" w:rsidRPr="005D36B3">
        <w:rPr>
          <w:rStyle w:val="authorsname"/>
          <w:color w:val="333333"/>
        </w:rPr>
        <w:t xml:space="preserve"> and </w:t>
      </w:r>
      <w:r w:rsidR="007378D0" w:rsidRPr="005D36B3">
        <w:rPr>
          <w:rStyle w:val="authorsname"/>
          <w:color w:val="333333"/>
        </w:rPr>
        <w:t xml:space="preserve">even discusses </w:t>
      </w:r>
      <w:r w:rsidR="001312F5" w:rsidRPr="005D36B3">
        <w:rPr>
          <w:rStyle w:val="authorsname"/>
          <w:color w:val="333333"/>
        </w:rPr>
        <w:t>that collaboration</w:t>
      </w:r>
      <w:r w:rsidR="00D25127" w:rsidRPr="005D36B3">
        <w:rPr>
          <w:rStyle w:val="authorsname"/>
          <w:color w:val="333333"/>
        </w:rPr>
        <w:t xml:space="preserve"> can </w:t>
      </w:r>
      <w:r w:rsidR="001B60D9" w:rsidRPr="005D36B3">
        <w:rPr>
          <w:rStyle w:val="authorsname"/>
          <w:color w:val="333333"/>
        </w:rPr>
        <w:t xml:space="preserve">restrict creative thinking </w:t>
      </w:r>
      <w:r w:rsidR="00F013EA" w:rsidRPr="005D36B3">
        <w:rPr>
          <w:rStyle w:val="authorsname"/>
          <w:color w:val="333333"/>
        </w:rPr>
        <w:t>due to</w:t>
      </w:r>
      <w:r w:rsidR="001B60D9" w:rsidRPr="005D36B3">
        <w:rPr>
          <w:rStyle w:val="authorsname"/>
          <w:color w:val="333333"/>
        </w:rPr>
        <w:t xml:space="preserve"> fear of being </w:t>
      </w:r>
      <w:r w:rsidR="00FC5E6F" w:rsidRPr="005D36B3">
        <w:rPr>
          <w:rStyle w:val="authorsname"/>
          <w:color w:val="333333"/>
        </w:rPr>
        <w:t xml:space="preserve">critiqued </w:t>
      </w:r>
      <w:r w:rsidR="00F013EA" w:rsidRPr="005D36B3">
        <w:rPr>
          <w:rStyle w:val="authorsname"/>
          <w:color w:val="333333"/>
        </w:rPr>
        <w:t>or ridiculed for one’s idea</w:t>
      </w:r>
      <w:r w:rsidR="007079B8" w:rsidRPr="005D36B3">
        <w:rPr>
          <w:rStyle w:val="authorsname"/>
          <w:color w:val="333333"/>
        </w:rPr>
        <w:t xml:space="preserve"> (</w:t>
      </w:r>
      <w:proofErr w:type="spellStart"/>
      <w:r w:rsidR="007079B8" w:rsidRPr="005D36B3">
        <w:rPr>
          <w:rStyle w:val="authorsname"/>
          <w:color w:val="333333"/>
        </w:rPr>
        <w:t>Vozza</w:t>
      </w:r>
      <w:proofErr w:type="spellEnd"/>
      <w:r w:rsidR="007079B8" w:rsidRPr="005D36B3">
        <w:rPr>
          <w:rStyle w:val="authorsname"/>
          <w:color w:val="333333"/>
        </w:rPr>
        <w:t>, 2018).</w:t>
      </w:r>
      <w:r w:rsidR="00F013EA" w:rsidRPr="005D36B3">
        <w:rPr>
          <w:rStyle w:val="authorsname"/>
          <w:color w:val="333333"/>
        </w:rPr>
        <w:t xml:space="preserve"> </w:t>
      </w:r>
      <w:r w:rsidR="00CF440E" w:rsidRPr="005D36B3">
        <w:rPr>
          <w:rStyle w:val="authorsname"/>
          <w:color w:val="333333"/>
        </w:rPr>
        <w:t xml:space="preserve">Although it is thought that divergent thinking is the cognitive process of creativity </w:t>
      </w:r>
      <w:r w:rsidR="000D15D4" w:rsidRPr="005D36B3">
        <w:rPr>
          <w:rStyle w:val="authorsname"/>
          <w:color w:val="333333"/>
        </w:rPr>
        <w:t xml:space="preserve">(Runco and </w:t>
      </w:r>
      <w:proofErr w:type="spellStart"/>
      <w:r w:rsidR="002F065D" w:rsidRPr="005D36B3">
        <w:rPr>
          <w:rStyle w:val="authorsname"/>
          <w:color w:val="333333"/>
        </w:rPr>
        <w:t>Yoruk</w:t>
      </w:r>
      <w:proofErr w:type="spellEnd"/>
      <w:r w:rsidR="002F065D" w:rsidRPr="005D36B3">
        <w:rPr>
          <w:rStyle w:val="authorsname"/>
          <w:color w:val="333333"/>
        </w:rPr>
        <w:t>, 2014)</w:t>
      </w:r>
      <w:r w:rsidR="00CF440E" w:rsidRPr="005D36B3">
        <w:rPr>
          <w:rStyle w:val="authorsname"/>
          <w:color w:val="333333"/>
        </w:rPr>
        <w:t xml:space="preserve">. </w:t>
      </w:r>
      <w:r w:rsidR="007858C2" w:rsidRPr="005D36B3">
        <w:rPr>
          <w:rStyle w:val="authorsname"/>
          <w:color w:val="333333"/>
        </w:rPr>
        <w:t>I</w:t>
      </w:r>
      <w:r w:rsidR="00551440" w:rsidRPr="005D36B3">
        <w:rPr>
          <w:rStyle w:val="authorsname"/>
          <w:color w:val="333333"/>
        </w:rPr>
        <w:t>t is important to consider the views of</w:t>
      </w:r>
      <w:r w:rsidR="00226C29" w:rsidRPr="005D36B3">
        <w:rPr>
          <w:rStyle w:val="authorsname"/>
          <w:color w:val="333333"/>
        </w:rPr>
        <w:t xml:space="preserve"> </w:t>
      </w:r>
      <w:proofErr w:type="spellStart"/>
      <w:r w:rsidR="0022565D" w:rsidRPr="005D36B3">
        <w:rPr>
          <w:color w:val="111111"/>
          <w:shd w:val="clear" w:color="auto" w:fill="FFFFFF"/>
        </w:rPr>
        <w:t>Cropley</w:t>
      </w:r>
      <w:proofErr w:type="spellEnd"/>
      <w:r w:rsidR="0022565D" w:rsidRPr="005D36B3">
        <w:rPr>
          <w:color w:val="111111"/>
          <w:shd w:val="clear" w:color="auto" w:fill="FFFFFF"/>
        </w:rPr>
        <w:t xml:space="preserve"> (2006)</w:t>
      </w:r>
      <w:r w:rsidR="00551440" w:rsidRPr="005D36B3">
        <w:rPr>
          <w:color w:val="111111"/>
          <w:shd w:val="clear" w:color="auto" w:fill="FFFFFF"/>
        </w:rPr>
        <w:t>, who</w:t>
      </w:r>
      <w:r w:rsidR="00691756" w:rsidRPr="005D36B3">
        <w:rPr>
          <w:color w:val="111111"/>
          <w:shd w:val="clear" w:color="auto" w:fill="FFFFFF"/>
        </w:rPr>
        <w:t xml:space="preserve"> suggests that </w:t>
      </w:r>
      <w:r w:rsidR="00101D79" w:rsidRPr="005D36B3">
        <w:rPr>
          <w:color w:val="111111"/>
          <w:shd w:val="clear" w:color="auto" w:fill="FFFFFF"/>
        </w:rPr>
        <w:t>divergent</w:t>
      </w:r>
      <w:r w:rsidR="00691756" w:rsidRPr="005D36B3">
        <w:rPr>
          <w:color w:val="111111"/>
          <w:shd w:val="clear" w:color="auto" w:fill="FFFFFF"/>
        </w:rPr>
        <w:t xml:space="preserve"> thinking</w:t>
      </w:r>
      <w:r w:rsidR="00551440" w:rsidRPr="005D36B3">
        <w:rPr>
          <w:color w:val="111111"/>
          <w:shd w:val="clear" w:color="auto" w:fill="FFFFFF"/>
        </w:rPr>
        <w:t>,</w:t>
      </w:r>
      <w:r w:rsidR="00691756" w:rsidRPr="005D36B3">
        <w:rPr>
          <w:color w:val="111111"/>
          <w:shd w:val="clear" w:color="auto" w:fill="FFFFFF"/>
        </w:rPr>
        <w:t xml:space="preserve"> </w:t>
      </w:r>
      <w:r w:rsidR="00226C29" w:rsidRPr="005D36B3">
        <w:rPr>
          <w:color w:val="111111"/>
          <w:shd w:val="clear" w:color="auto" w:fill="FFFFFF"/>
        </w:rPr>
        <w:t>as a</w:t>
      </w:r>
      <w:r w:rsidR="00691756" w:rsidRPr="005D36B3">
        <w:rPr>
          <w:color w:val="111111"/>
          <w:shd w:val="clear" w:color="auto" w:fill="FFFFFF"/>
        </w:rPr>
        <w:t xml:space="preserve"> process on </w:t>
      </w:r>
      <w:r w:rsidR="000E585E" w:rsidRPr="005D36B3">
        <w:rPr>
          <w:color w:val="111111"/>
          <w:shd w:val="clear" w:color="auto" w:fill="FFFFFF"/>
        </w:rPr>
        <w:t>its</w:t>
      </w:r>
      <w:r w:rsidR="00691756" w:rsidRPr="005D36B3">
        <w:rPr>
          <w:color w:val="111111"/>
          <w:shd w:val="clear" w:color="auto" w:fill="FFFFFF"/>
        </w:rPr>
        <w:t xml:space="preserve"> own</w:t>
      </w:r>
      <w:r w:rsidR="00551440" w:rsidRPr="005D36B3">
        <w:rPr>
          <w:color w:val="111111"/>
          <w:shd w:val="clear" w:color="auto" w:fill="FFFFFF"/>
        </w:rPr>
        <w:t>,</w:t>
      </w:r>
      <w:r w:rsidR="00691756" w:rsidRPr="005D36B3">
        <w:rPr>
          <w:color w:val="111111"/>
          <w:shd w:val="clear" w:color="auto" w:fill="FFFFFF"/>
        </w:rPr>
        <w:t xml:space="preserve"> would only allow quasi-creativity</w:t>
      </w:r>
      <w:r w:rsidR="0072497B" w:rsidRPr="005D36B3">
        <w:rPr>
          <w:color w:val="111111"/>
          <w:shd w:val="clear" w:color="auto" w:fill="FFFFFF"/>
        </w:rPr>
        <w:t>,</w:t>
      </w:r>
      <w:r w:rsidR="003E40E9" w:rsidRPr="005D36B3">
        <w:rPr>
          <w:color w:val="111111"/>
          <w:shd w:val="clear" w:color="auto" w:fill="FFFFFF"/>
        </w:rPr>
        <w:t xml:space="preserve"> suggesting that</w:t>
      </w:r>
      <w:r w:rsidR="0072497B" w:rsidRPr="005D36B3">
        <w:rPr>
          <w:color w:val="111111"/>
          <w:shd w:val="clear" w:color="auto" w:fill="FFFFFF"/>
        </w:rPr>
        <w:t xml:space="preserve"> </w:t>
      </w:r>
      <w:r w:rsidR="00F42AAD" w:rsidRPr="005D36B3">
        <w:rPr>
          <w:color w:val="111111"/>
          <w:shd w:val="clear" w:color="auto" w:fill="FFFFFF"/>
        </w:rPr>
        <w:t>creativity</w:t>
      </w:r>
      <w:r w:rsidR="00640D93" w:rsidRPr="005D36B3">
        <w:rPr>
          <w:rStyle w:val="authorsname"/>
          <w:color w:val="333333"/>
        </w:rPr>
        <w:t xml:space="preserve"> </w:t>
      </w:r>
      <w:r w:rsidR="002931F0" w:rsidRPr="005D36B3">
        <w:rPr>
          <w:rStyle w:val="authorsname"/>
          <w:color w:val="333333"/>
        </w:rPr>
        <w:t xml:space="preserve">also </w:t>
      </w:r>
      <w:r w:rsidR="00640D93" w:rsidRPr="005D36B3">
        <w:rPr>
          <w:rStyle w:val="authorsname"/>
          <w:color w:val="333333"/>
        </w:rPr>
        <w:t>requires</w:t>
      </w:r>
      <w:r w:rsidR="003771D2" w:rsidRPr="005D36B3">
        <w:rPr>
          <w:rStyle w:val="authorsname"/>
          <w:color w:val="333333"/>
        </w:rPr>
        <w:t xml:space="preserve"> </w:t>
      </w:r>
      <w:r w:rsidR="00205173" w:rsidRPr="005D36B3">
        <w:rPr>
          <w:rStyle w:val="authorsname"/>
          <w:color w:val="333333"/>
        </w:rPr>
        <w:t>further</w:t>
      </w:r>
      <w:r w:rsidR="00B763EF" w:rsidRPr="005D36B3">
        <w:rPr>
          <w:rStyle w:val="authorsname"/>
          <w:color w:val="333333"/>
        </w:rPr>
        <w:t xml:space="preserve"> </w:t>
      </w:r>
      <w:r w:rsidR="00205173" w:rsidRPr="005D36B3">
        <w:rPr>
          <w:rStyle w:val="authorsname"/>
          <w:color w:val="333333"/>
        </w:rPr>
        <w:t>development.</w:t>
      </w:r>
    </w:p>
    <w:p w14:paraId="59F9E029" w14:textId="60087B1F" w:rsidR="00D9589B" w:rsidRPr="005D36B3" w:rsidRDefault="003771D2" w:rsidP="003F286E">
      <w:pPr>
        <w:pStyle w:val="u-mb-2"/>
        <w:shd w:val="clear" w:color="auto" w:fill="FFFFFF"/>
        <w:spacing w:line="360" w:lineRule="auto"/>
        <w:textAlignment w:val="center"/>
      </w:pPr>
      <w:r w:rsidRPr="005D36B3">
        <w:rPr>
          <w:rStyle w:val="authorsname"/>
          <w:color w:val="333333"/>
        </w:rPr>
        <w:lastRenderedPageBreak/>
        <w:t>C</w:t>
      </w:r>
      <w:r w:rsidR="0072279C" w:rsidRPr="005D36B3">
        <w:rPr>
          <w:rStyle w:val="authorsname"/>
          <w:color w:val="333333"/>
        </w:rPr>
        <w:t>onvergent thinking</w:t>
      </w:r>
      <w:r w:rsidR="00883F4A" w:rsidRPr="005D36B3">
        <w:rPr>
          <w:rStyle w:val="authorsname"/>
          <w:color w:val="333333"/>
        </w:rPr>
        <w:t xml:space="preserve"> (Appendix 3)</w:t>
      </w:r>
      <w:r w:rsidR="00920574" w:rsidRPr="005D36B3">
        <w:rPr>
          <w:rStyle w:val="authorsname"/>
          <w:color w:val="333333"/>
        </w:rPr>
        <w:t xml:space="preserve"> is a process that</w:t>
      </w:r>
      <w:r w:rsidRPr="005D36B3">
        <w:rPr>
          <w:rStyle w:val="authorsname"/>
          <w:color w:val="333333"/>
        </w:rPr>
        <w:t xml:space="preserve"> allows </w:t>
      </w:r>
      <w:r w:rsidR="00920574" w:rsidRPr="005D36B3">
        <w:rPr>
          <w:rStyle w:val="authorsname"/>
          <w:color w:val="333333"/>
        </w:rPr>
        <w:t>critical thinking</w:t>
      </w:r>
      <w:r w:rsidR="00283F1A" w:rsidRPr="005D36B3">
        <w:rPr>
          <w:rStyle w:val="authorsname"/>
          <w:color w:val="333333"/>
        </w:rPr>
        <w:t>,</w:t>
      </w:r>
      <w:r w:rsidR="00762343" w:rsidRPr="005D36B3">
        <w:rPr>
          <w:rStyle w:val="authorsname"/>
          <w:color w:val="333333"/>
        </w:rPr>
        <w:t xml:space="preserve"> as it </w:t>
      </w:r>
      <w:r w:rsidR="00283F1A" w:rsidRPr="005D36B3">
        <w:rPr>
          <w:rStyle w:val="authorsname"/>
          <w:color w:val="333333"/>
        </w:rPr>
        <w:t>requires the application of</w:t>
      </w:r>
      <w:r w:rsidR="00FC6E20" w:rsidRPr="005D36B3">
        <w:rPr>
          <w:rStyle w:val="authorsname"/>
          <w:color w:val="333333"/>
        </w:rPr>
        <w:t xml:space="preserve"> </w:t>
      </w:r>
      <w:r w:rsidR="00B809B9" w:rsidRPr="005D36B3">
        <w:rPr>
          <w:color w:val="111111"/>
          <w:shd w:val="clear" w:color="auto" w:fill="FFFFFF"/>
        </w:rPr>
        <w:t>knowledge</w:t>
      </w:r>
      <w:r w:rsidR="00D21B8B" w:rsidRPr="005D36B3">
        <w:rPr>
          <w:color w:val="111111"/>
          <w:shd w:val="clear" w:color="auto" w:fill="FFFFFF"/>
        </w:rPr>
        <w:t xml:space="preserve"> (Sternberg,</w:t>
      </w:r>
      <w:r w:rsidR="00BC07AB" w:rsidRPr="005D36B3">
        <w:rPr>
          <w:color w:val="111111"/>
          <w:shd w:val="clear" w:color="auto" w:fill="FFFFFF"/>
        </w:rPr>
        <w:t xml:space="preserve"> date unknown)</w:t>
      </w:r>
      <w:r w:rsidR="00B809B9" w:rsidRPr="005D36B3">
        <w:rPr>
          <w:color w:val="111111"/>
          <w:shd w:val="clear" w:color="auto" w:fill="FFFFFF"/>
        </w:rPr>
        <w:t xml:space="preserve"> and </w:t>
      </w:r>
      <w:r w:rsidR="00BF344A" w:rsidRPr="005D36B3">
        <w:rPr>
          <w:color w:val="111111"/>
          <w:shd w:val="clear" w:color="auto" w:fill="FFFFFF"/>
        </w:rPr>
        <w:t>facts</w:t>
      </w:r>
      <w:r w:rsidR="005723A4" w:rsidRPr="005D36B3">
        <w:rPr>
          <w:color w:val="111111"/>
          <w:shd w:val="clear" w:color="auto" w:fill="FFFFFF"/>
        </w:rPr>
        <w:t xml:space="preserve"> to</w:t>
      </w:r>
      <w:r w:rsidR="00BF344A" w:rsidRPr="005D36B3">
        <w:rPr>
          <w:color w:val="111111"/>
          <w:shd w:val="clear" w:color="auto" w:fill="FFFFFF"/>
        </w:rPr>
        <w:t xml:space="preserve"> </w:t>
      </w:r>
      <w:r w:rsidR="00FC6E20" w:rsidRPr="005D36B3">
        <w:rPr>
          <w:color w:val="111111"/>
          <w:shd w:val="clear" w:color="auto" w:fill="FFFFFF"/>
        </w:rPr>
        <w:t>develop an original idea (divergent thinking)</w:t>
      </w:r>
      <w:r w:rsidR="00194384" w:rsidRPr="005D36B3">
        <w:rPr>
          <w:rStyle w:val="authorsname"/>
          <w:color w:val="333333"/>
        </w:rPr>
        <w:t xml:space="preserve"> </w:t>
      </w:r>
      <w:r w:rsidR="00FC6E20" w:rsidRPr="005D36B3">
        <w:rPr>
          <w:rStyle w:val="authorsname"/>
          <w:color w:val="333333"/>
        </w:rPr>
        <w:t xml:space="preserve">into </w:t>
      </w:r>
      <w:r w:rsidR="00194384" w:rsidRPr="005D36B3">
        <w:rPr>
          <w:rStyle w:val="authorsname"/>
          <w:color w:val="333333"/>
        </w:rPr>
        <w:t>a successful</w:t>
      </w:r>
      <w:r w:rsidR="0075398E" w:rsidRPr="005D36B3">
        <w:rPr>
          <w:rStyle w:val="authorsname"/>
          <w:color w:val="333333"/>
        </w:rPr>
        <w:t xml:space="preserve"> and </w:t>
      </w:r>
      <w:r w:rsidR="001666EC" w:rsidRPr="005D36B3">
        <w:rPr>
          <w:rStyle w:val="authorsname"/>
          <w:color w:val="333333"/>
        </w:rPr>
        <w:t>valuable</w:t>
      </w:r>
      <w:r w:rsidR="00194384" w:rsidRPr="005D36B3">
        <w:rPr>
          <w:rStyle w:val="authorsname"/>
          <w:color w:val="333333"/>
        </w:rPr>
        <w:t xml:space="preserve"> outcome</w:t>
      </w:r>
      <w:r w:rsidR="0075398E" w:rsidRPr="005D36B3">
        <w:rPr>
          <w:rStyle w:val="authorsname"/>
          <w:color w:val="333333"/>
        </w:rPr>
        <w:t xml:space="preserve"> </w:t>
      </w:r>
      <w:r w:rsidR="0075398E" w:rsidRPr="005D36B3">
        <w:rPr>
          <w:color w:val="111111"/>
          <w:shd w:val="clear" w:color="auto" w:fill="FFFFFF"/>
        </w:rPr>
        <w:t>(</w:t>
      </w:r>
      <w:proofErr w:type="spellStart"/>
      <w:r w:rsidR="0075398E" w:rsidRPr="005D36B3">
        <w:rPr>
          <w:rStyle w:val="authorsname"/>
          <w:color w:val="333333"/>
        </w:rPr>
        <w:t>Razumnikova</w:t>
      </w:r>
      <w:proofErr w:type="spellEnd"/>
      <w:r w:rsidR="0075398E" w:rsidRPr="005D36B3">
        <w:rPr>
          <w:rStyle w:val="authorsname"/>
          <w:color w:val="333333"/>
        </w:rPr>
        <w:t>, 2013).</w:t>
      </w:r>
      <w:r w:rsidR="00515466" w:rsidRPr="005D36B3">
        <w:rPr>
          <w:rStyle w:val="authorsname"/>
          <w:color w:val="333333"/>
        </w:rPr>
        <w:t xml:space="preserve"> It is </w:t>
      </w:r>
      <w:r w:rsidR="00DB5EBF" w:rsidRPr="005D36B3">
        <w:rPr>
          <w:rStyle w:val="authorsname"/>
          <w:color w:val="333333"/>
        </w:rPr>
        <w:t>therefore</w:t>
      </w:r>
      <w:r w:rsidR="00515466" w:rsidRPr="005D36B3">
        <w:rPr>
          <w:rStyle w:val="authorsname"/>
          <w:color w:val="333333"/>
        </w:rPr>
        <w:t xml:space="preserve"> suggested</w:t>
      </w:r>
      <w:r w:rsidR="00FA5102" w:rsidRPr="005D36B3">
        <w:rPr>
          <w:rStyle w:val="authorsname"/>
          <w:color w:val="333333"/>
        </w:rPr>
        <w:t>,</w:t>
      </w:r>
      <w:r w:rsidR="00515466" w:rsidRPr="005D36B3">
        <w:rPr>
          <w:rStyle w:val="authorsname"/>
          <w:color w:val="333333"/>
        </w:rPr>
        <w:t xml:space="preserve"> that </w:t>
      </w:r>
      <w:r w:rsidR="00553349" w:rsidRPr="005D36B3">
        <w:rPr>
          <w:color w:val="111111"/>
          <w:shd w:val="clear" w:color="auto" w:fill="FFFFFF"/>
        </w:rPr>
        <w:t>the fusing together of both divergent and convergent thinking</w:t>
      </w:r>
      <w:r w:rsidR="00FD4FE0" w:rsidRPr="005D36B3">
        <w:rPr>
          <w:color w:val="111111"/>
          <w:shd w:val="clear" w:color="auto" w:fill="FFFFFF"/>
        </w:rPr>
        <w:t xml:space="preserve"> (as illustrated in appendix 4)</w:t>
      </w:r>
      <w:r w:rsidR="00FA5102" w:rsidRPr="005D36B3">
        <w:rPr>
          <w:color w:val="111111"/>
          <w:shd w:val="clear" w:color="auto" w:fill="FFFFFF"/>
        </w:rPr>
        <w:t xml:space="preserve">, </w:t>
      </w:r>
      <w:r w:rsidR="00424451" w:rsidRPr="005D36B3">
        <w:rPr>
          <w:color w:val="111111"/>
          <w:shd w:val="clear" w:color="auto" w:fill="FFFFFF"/>
        </w:rPr>
        <w:t>enhances creativity</w:t>
      </w:r>
      <w:r w:rsidR="00FD4FE0" w:rsidRPr="005D36B3">
        <w:rPr>
          <w:color w:val="111111"/>
          <w:shd w:val="clear" w:color="auto" w:fill="FFFFFF"/>
        </w:rPr>
        <w:t xml:space="preserve"> (</w:t>
      </w:r>
      <w:r w:rsidR="00FD4FE0" w:rsidRPr="005D36B3">
        <w:t>Wilson, 2019, Fisher,1992 and CEF, 2019).</w:t>
      </w:r>
      <w:r w:rsidR="009C5EF6" w:rsidRPr="005D36B3">
        <w:t xml:space="preserve"> </w:t>
      </w:r>
      <w:r w:rsidR="00172AA5" w:rsidRPr="005D36B3">
        <w:t xml:space="preserve">However, how can learners be supported in such fusion? </w:t>
      </w:r>
      <w:proofErr w:type="spellStart"/>
      <w:r w:rsidR="0059514A" w:rsidRPr="005D36B3">
        <w:t>Teachthought</w:t>
      </w:r>
      <w:proofErr w:type="spellEnd"/>
      <w:r w:rsidR="0059514A" w:rsidRPr="005D36B3">
        <w:t xml:space="preserve"> (2019) </w:t>
      </w:r>
      <w:r w:rsidR="00AC483E" w:rsidRPr="005D36B3">
        <w:t>suggests that this fusion of convergent and divergent thinking creates lateral thinking</w:t>
      </w:r>
      <w:r w:rsidR="0059514A" w:rsidRPr="005D36B3">
        <w:t xml:space="preserve">. </w:t>
      </w:r>
      <w:r w:rsidR="009C5EF6" w:rsidRPr="005D36B3">
        <w:t>De Bono’s six thinking hats</w:t>
      </w:r>
      <w:r w:rsidR="0059514A" w:rsidRPr="005D36B3">
        <w:t xml:space="preserve"> (</w:t>
      </w:r>
      <w:r w:rsidR="00BC4147" w:rsidRPr="005D36B3">
        <w:t>1985</w:t>
      </w:r>
      <w:r w:rsidR="0059514A" w:rsidRPr="005D36B3">
        <w:t>)</w:t>
      </w:r>
      <w:r w:rsidR="00D9589B" w:rsidRPr="005D36B3">
        <w:t xml:space="preserve"> (Appendix 5)</w:t>
      </w:r>
      <w:r w:rsidR="00A03944" w:rsidRPr="005D36B3">
        <w:t xml:space="preserve"> could</w:t>
      </w:r>
      <w:r w:rsidR="00974AAC" w:rsidRPr="005D36B3">
        <w:t xml:space="preserve"> allow such thinking, as</w:t>
      </w:r>
      <w:r w:rsidR="0059514A" w:rsidRPr="005D36B3">
        <w:t xml:space="preserve"> </w:t>
      </w:r>
      <w:r w:rsidR="00974AAC" w:rsidRPr="005D36B3">
        <w:t>it provides learners with specific thinking agendas</w:t>
      </w:r>
      <w:r w:rsidR="00A03944" w:rsidRPr="005D36B3">
        <w:t xml:space="preserve">. </w:t>
      </w:r>
      <w:r w:rsidR="00D95A85" w:rsidRPr="005D36B3">
        <w:t>It could therefore be considered</w:t>
      </w:r>
      <w:r w:rsidR="00684D62" w:rsidRPr="005D36B3">
        <w:t>,</w:t>
      </w:r>
      <w:r w:rsidR="00D95A85" w:rsidRPr="005D36B3">
        <w:t xml:space="preserve"> that </w:t>
      </w:r>
      <w:r w:rsidR="00466E67" w:rsidRPr="005D36B3">
        <w:t>teachers</w:t>
      </w:r>
      <w:r w:rsidR="00326F03" w:rsidRPr="005D36B3">
        <w:t>’</w:t>
      </w:r>
      <w:r w:rsidR="00466E67" w:rsidRPr="005D36B3">
        <w:t xml:space="preserve"> questioning technique within the classroom </w:t>
      </w:r>
      <w:r w:rsidR="00326F03" w:rsidRPr="005D36B3">
        <w:t>should</w:t>
      </w:r>
      <w:r w:rsidR="00725E94" w:rsidRPr="005D36B3">
        <w:t xml:space="preserve"> allow higher-order thinking </w:t>
      </w:r>
      <w:r w:rsidR="00154431" w:rsidRPr="005D36B3">
        <w:t>(Bloom, 1965)</w:t>
      </w:r>
    </w:p>
    <w:p w14:paraId="4D149EFD" w14:textId="502CD255" w:rsidR="00F771C4" w:rsidRPr="005D36B3" w:rsidRDefault="00AB06A0" w:rsidP="003F286E">
      <w:pPr>
        <w:pStyle w:val="u-mb-2"/>
        <w:shd w:val="clear" w:color="auto" w:fill="FFFFFF"/>
        <w:spacing w:line="360" w:lineRule="auto"/>
        <w:textAlignment w:val="center"/>
      </w:pPr>
      <w:r w:rsidRPr="005D36B3">
        <w:rPr>
          <w:color w:val="111111"/>
          <w:shd w:val="clear" w:color="auto" w:fill="FFFFFF"/>
        </w:rPr>
        <w:t xml:space="preserve">While reading and researching convergent and divergent thinking, </w:t>
      </w:r>
      <w:r w:rsidR="00E237BD" w:rsidRPr="005D36B3">
        <w:rPr>
          <w:color w:val="111111"/>
          <w:shd w:val="clear" w:color="auto" w:fill="FFFFFF"/>
        </w:rPr>
        <w:t xml:space="preserve">it was assumed by the </w:t>
      </w:r>
      <w:r w:rsidRPr="005D36B3">
        <w:rPr>
          <w:color w:val="111111"/>
          <w:shd w:val="clear" w:color="auto" w:fill="FFFFFF"/>
        </w:rPr>
        <w:t>writer</w:t>
      </w:r>
      <w:r w:rsidR="00E237BD" w:rsidRPr="005D36B3">
        <w:rPr>
          <w:color w:val="111111"/>
          <w:shd w:val="clear" w:color="auto" w:fill="FFFFFF"/>
        </w:rPr>
        <w:t>,</w:t>
      </w:r>
      <w:r w:rsidRPr="005D36B3">
        <w:rPr>
          <w:color w:val="111111"/>
          <w:shd w:val="clear" w:color="auto" w:fill="FFFFFF"/>
        </w:rPr>
        <w:t xml:space="preserve"> that </w:t>
      </w:r>
      <w:r w:rsidR="002C1C16" w:rsidRPr="005D36B3">
        <w:rPr>
          <w:color w:val="111111"/>
          <w:shd w:val="clear" w:color="auto" w:fill="FFFFFF"/>
        </w:rPr>
        <w:t>creativity require</w:t>
      </w:r>
      <w:r w:rsidR="00D70E0C" w:rsidRPr="005D36B3">
        <w:rPr>
          <w:color w:val="111111"/>
          <w:shd w:val="clear" w:color="auto" w:fill="FFFFFF"/>
        </w:rPr>
        <w:t>d</w:t>
      </w:r>
      <w:r w:rsidR="002C1C16" w:rsidRPr="005D36B3">
        <w:rPr>
          <w:color w:val="111111"/>
          <w:shd w:val="clear" w:color="auto" w:fill="FFFFFF"/>
        </w:rPr>
        <w:t xml:space="preserve"> conscious and purposeful thinking</w:t>
      </w:r>
      <w:r w:rsidR="002E28E8" w:rsidRPr="005D36B3">
        <w:rPr>
          <w:color w:val="111111"/>
          <w:shd w:val="clear" w:color="auto" w:fill="FFFFFF"/>
        </w:rPr>
        <w:t xml:space="preserve"> (</w:t>
      </w:r>
      <w:r w:rsidR="00C57577" w:rsidRPr="005D36B3">
        <w:rPr>
          <w:color w:val="333333"/>
          <w:shd w:val="clear" w:color="auto" w:fill="FFFFFF"/>
        </w:rPr>
        <w:t xml:space="preserve">Baumeister, Schmeichel and </w:t>
      </w:r>
      <w:proofErr w:type="spellStart"/>
      <w:r w:rsidR="00C57577" w:rsidRPr="005D36B3">
        <w:rPr>
          <w:color w:val="333333"/>
          <w:shd w:val="clear" w:color="auto" w:fill="FFFFFF"/>
        </w:rPr>
        <w:t>Dewall</w:t>
      </w:r>
      <w:proofErr w:type="spellEnd"/>
      <w:r w:rsidR="00C57577" w:rsidRPr="005D36B3">
        <w:rPr>
          <w:color w:val="333333"/>
          <w:shd w:val="clear" w:color="auto" w:fill="FFFFFF"/>
        </w:rPr>
        <w:t>, 2014</w:t>
      </w:r>
      <w:r w:rsidR="002E28E8" w:rsidRPr="005D36B3">
        <w:rPr>
          <w:color w:val="111111"/>
          <w:shd w:val="clear" w:color="auto" w:fill="FFFFFF"/>
        </w:rPr>
        <w:t>)</w:t>
      </w:r>
      <w:r w:rsidR="00AF6174" w:rsidRPr="005D36B3">
        <w:rPr>
          <w:color w:val="111111"/>
          <w:shd w:val="clear" w:color="auto" w:fill="FFFFFF"/>
        </w:rPr>
        <w:t>.</w:t>
      </w:r>
      <w:r w:rsidR="00015A21" w:rsidRPr="005D36B3">
        <w:rPr>
          <w:color w:val="111111"/>
          <w:shd w:val="clear" w:color="auto" w:fill="FFFFFF"/>
        </w:rPr>
        <w:t xml:space="preserve"> However, it is suggested that </w:t>
      </w:r>
      <w:r w:rsidR="005D7FAF" w:rsidRPr="005D36B3">
        <w:rPr>
          <w:color w:val="111111"/>
          <w:shd w:val="clear" w:color="auto" w:fill="FFFFFF"/>
        </w:rPr>
        <w:t xml:space="preserve">creativity can derive from the unconscious mind </w:t>
      </w:r>
      <w:r w:rsidR="006808A6" w:rsidRPr="005D36B3">
        <w:rPr>
          <w:color w:val="111111"/>
          <w:shd w:val="clear" w:color="auto" w:fill="FFFFFF"/>
        </w:rPr>
        <w:t>(</w:t>
      </w:r>
      <w:r w:rsidR="00D51BCB" w:rsidRPr="005D36B3">
        <w:rPr>
          <w:color w:val="111111"/>
          <w:shd w:val="clear" w:color="auto" w:fill="FFFFFF"/>
        </w:rPr>
        <w:t xml:space="preserve">Ritter and </w:t>
      </w:r>
      <w:hyperlink r:id="rId7" w:history="1">
        <w:proofErr w:type="spellStart"/>
        <w:r w:rsidR="00D51BCB" w:rsidRPr="005D36B3">
          <w:rPr>
            <w:rStyle w:val="Hyperlink"/>
            <w:color w:val="642A8F"/>
            <w:shd w:val="clear" w:color="auto" w:fill="FFFFFF"/>
          </w:rPr>
          <w:t>Dijksterhuis</w:t>
        </w:r>
        <w:proofErr w:type="spellEnd"/>
      </w:hyperlink>
      <w:r w:rsidR="00933214" w:rsidRPr="005D36B3">
        <w:t>, 2014)</w:t>
      </w:r>
      <w:r w:rsidR="00FD09B5" w:rsidRPr="005D36B3">
        <w:t xml:space="preserve">. </w:t>
      </w:r>
      <w:proofErr w:type="spellStart"/>
      <w:r w:rsidR="00AF6174" w:rsidRPr="005D36B3">
        <w:t>Yoruk</w:t>
      </w:r>
      <w:proofErr w:type="spellEnd"/>
      <w:r w:rsidR="00AF6174" w:rsidRPr="005D36B3">
        <w:t xml:space="preserve"> and Runco (2014:2) </w:t>
      </w:r>
      <w:r w:rsidR="00685E59" w:rsidRPr="005D36B3">
        <w:t>refers to this as a period of ‘incubation.’</w:t>
      </w:r>
      <w:r w:rsidR="00A22DA6" w:rsidRPr="005D36B3">
        <w:t xml:space="preserve"> </w:t>
      </w:r>
      <w:r w:rsidR="002F5408" w:rsidRPr="005D36B3">
        <w:t xml:space="preserve">According to </w:t>
      </w:r>
      <w:proofErr w:type="spellStart"/>
      <w:r w:rsidR="00140E9F" w:rsidRPr="005D36B3">
        <w:t>Wallas</w:t>
      </w:r>
      <w:proofErr w:type="spellEnd"/>
      <w:r w:rsidR="00140E9F" w:rsidRPr="005D36B3">
        <w:t xml:space="preserve"> (1926), </w:t>
      </w:r>
      <w:r w:rsidR="00DF1254" w:rsidRPr="005D36B3">
        <w:t>t</w:t>
      </w:r>
      <w:r w:rsidR="00EB0668" w:rsidRPr="005D36B3">
        <w:t>he</w:t>
      </w:r>
      <w:r w:rsidR="00DF1254" w:rsidRPr="005D36B3">
        <w:t xml:space="preserve"> incubation period </w:t>
      </w:r>
      <w:r w:rsidR="009A6749" w:rsidRPr="005D36B3">
        <w:t>assist</w:t>
      </w:r>
      <w:r w:rsidR="00625A62" w:rsidRPr="005D36B3">
        <w:t>s</w:t>
      </w:r>
      <w:r w:rsidR="0060684A" w:rsidRPr="005D36B3">
        <w:t xml:space="preserve"> with the development of creative ideas</w:t>
      </w:r>
      <w:r w:rsidR="009F5549" w:rsidRPr="005D36B3">
        <w:t xml:space="preserve"> </w:t>
      </w:r>
      <w:r w:rsidR="009678B1" w:rsidRPr="005D36B3">
        <w:t>as displayed in</w:t>
      </w:r>
      <w:r w:rsidR="0043768C" w:rsidRPr="005D36B3">
        <w:t xml:space="preserve"> </w:t>
      </w:r>
      <w:r w:rsidR="00D008CD" w:rsidRPr="005D36B3">
        <w:t xml:space="preserve">his </w:t>
      </w:r>
      <w:r w:rsidR="00625A62" w:rsidRPr="005D36B3">
        <w:t>4-</w:t>
      </w:r>
      <w:r w:rsidR="00FB4621" w:rsidRPr="005D36B3">
        <w:t>stage model</w:t>
      </w:r>
      <w:r w:rsidR="00F771C4" w:rsidRPr="005D36B3">
        <w:t xml:space="preserve">. (Appendix </w:t>
      </w:r>
      <w:r w:rsidR="00D9589B" w:rsidRPr="005D36B3">
        <w:t>6</w:t>
      </w:r>
      <w:r w:rsidR="00F771C4" w:rsidRPr="005D36B3">
        <w:t>)</w:t>
      </w:r>
    </w:p>
    <w:p w14:paraId="1844FB34" w14:textId="56F9BECC" w:rsidR="00BE3F03" w:rsidRPr="005D36B3" w:rsidRDefault="00FA0BA6" w:rsidP="003F286E">
      <w:pPr>
        <w:pStyle w:val="u-mb-2"/>
        <w:shd w:val="clear" w:color="auto" w:fill="FFFFFF"/>
        <w:spacing w:line="360" w:lineRule="auto"/>
        <w:textAlignment w:val="center"/>
      </w:pPr>
      <w:r w:rsidRPr="005D36B3">
        <w:rPr>
          <w:color w:val="111111"/>
          <w:shd w:val="clear" w:color="auto" w:fill="FFFFFF"/>
        </w:rPr>
        <w:t xml:space="preserve">Ritter and </w:t>
      </w:r>
      <w:hyperlink r:id="rId8" w:history="1">
        <w:proofErr w:type="spellStart"/>
        <w:r w:rsidRPr="005D36B3">
          <w:rPr>
            <w:rStyle w:val="Hyperlink"/>
            <w:color w:val="642A8F"/>
            <w:shd w:val="clear" w:color="auto" w:fill="FFFFFF"/>
          </w:rPr>
          <w:t>Dijksterhuis</w:t>
        </w:r>
        <w:proofErr w:type="spellEnd"/>
      </w:hyperlink>
      <w:r w:rsidRPr="005D36B3">
        <w:t xml:space="preserve"> (2014) </w:t>
      </w:r>
      <w:r w:rsidR="00A33CD7" w:rsidRPr="005D36B3">
        <w:t xml:space="preserve">suggests that, although there is more research to be carried out in regards to the reason why the incubation period </w:t>
      </w:r>
      <w:r w:rsidR="00060EA3" w:rsidRPr="005D36B3">
        <w:t>develops</w:t>
      </w:r>
      <w:r w:rsidR="00C75FDC" w:rsidRPr="005D36B3">
        <w:t xml:space="preserve"> creativity</w:t>
      </w:r>
      <w:r w:rsidR="00812EE7" w:rsidRPr="005D36B3">
        <w:t>. A</w:t>
      </w:r>
      <w:r w:rsidR="00C75FDC" w:rsidRPr="005D36B3">
        <w:t>cknowledge</w:t>
      </w:r>
      <w:r w:rsidR="00812EE7" w:rsidRPr="005D36B3">
        <w:t xml:space="preserve">d by </w:t>
      </w:r>
      <w:proofErr w:type="spellStart"/>
      <w:r w:rsidR="00812EE7" w:rsidRPr="005D36B3">
        <w:t>Dijksterhuis</w:t>
      </w:r>
      <w:proofErr w:type="spellEnd"/>
      <w:r w:rsidR="00812EE7" w:rsidRPr="005D36B3">
        <w:t xml:space="preserve"> and </w:t>
      </w:r>
      <w:proofErr w:type="spellStart"/>
      <w:r w:rsidR="00EE2B74" w:rsidRPr="005D36B3">
        <w:t>Meurs</w:t>
      </w:r>
      <w:proofErr w:type="spellEnd"/>
      <w:r w:rsidR="00EE2B74" w:rsidRPr="005D36B3">
        <w:t xml:space="preserve"> (2006), it was concluded that </w:t>
      </w:r>
      <w:r w:rsidR="00C06E42" w:rsidRPr="005D36B3">
        <w:t>distraction or time away from a task at the stage of divergent thinking developed more original ideas</w:t>
      </w:r>
      <w:r w:rsidR="0019604E" w:rsidRPr="005D36B3">
        <w:t>. Th</w:t>
      </w:r>
      <w:r w:rsidR="00E87DAB" w:rsidRPr="005D36B3">
        <w:t>u</w:t>
      </w:r>
      <w:r w:rsidR="0019604E" w:rsidRPr="005D36B3">
        <w:t>s</w:t>
      </w:r>
      <w:r w:rsidR="00B7588D" w:rsidRPr="005D36B3">
        <w:t>,</w:t>
      </w:r>
      <w:r w:rsidR="0019604E" w:rsidRPr="005D36B3">
        <w:t xml:space="preserve"> </w:t>
      </w:r>
      <w:r w:rsidR="00C06E42" w:rsidRPr="005D36B3">
        <w:t>suggesting</w:t>
      </w:r>
      <w:r w:rsidR="00E87DAB" w:rsidRPr="005D36B3">
        <w:t>,</w:t>
      </w:r>
      <w:r w:rsidR="00C06E42" w:rsidRPr="005D36B3">
        <w:t xml:space="preserve"> that it is </w:t>
      </w:r>
      <w:r w:rsidR="00FB20EE" w:rsidRPr="005D36B3">
        <w:t>this</w:t>
      </w:r>
      <w:r w:rsidR="00C06E42" w:rsidRPr="005D36B3">
        <w:t xml:space="preserve"> </w:t>
      </w:r>
      <w:r w:rsidR="008234F0" w:rsidRPr="005D36B3">
        <w:t>period</w:t>
      </w:r>
      <w:r w:rsidR="00C06E42" w:rsidRPr="005D36B3">
        <w:t xml:space="preserve"> that </w:t>
      </w:r>
      <w:r w:rsidR="0019604E" w:rsidRPr="005D36B3">
        <w:t>help</w:t>
      </w:r>
      <w:r w:rsidR="001A71ED" w:rsidRPr="005D36B3">
        <w:t>s</w:t>
      </w:r>
      <w:r w:rsidR="00A07B79" w:rsidRPr="005D36B3">
        <w:t xml:space="preserve"> the</w:t>
      </w:r>
      <w:r w:rsidR="001A71ED" w:rsidRPr="005D36B3">
        <w:t xml:space="preserve"> develop</w:t>
      </w:r>
      <w:r w:rsidR="00A07B79" w:rsidRPr="005D36B3">
        <w:t>ment of</w:t>
      </w:r>
      <w:r w:rsidR="0019604E" w:rsidRPr="005D36B3">
        <w:t xml:space="preserve"> crea</w:t>
      </w:r>
      <w:r w:rsidR="00FB20EE" w:rsidRPr="005D36B3">
        <w:t>tivity</w:t>
      </w:r>
      <w:r w:rsidR="0019604E" w:rsidRPr="005D36B3">
        <w:t>.</w:t>
      </w:r>
    </w:p>
    <w:p w14:paraId="4B5F118D" w14:textId="19A7BD31" w:rsidR="00365C2D" w:rsidRPr="005D36B3" w:rsidRDefault="002C5850" w:rsidP="003F286E">
      <w:pPr>
        <w:pStyle w:val="u-mb-2"/>
        <w:shd w:val="clear" w:color="auto" w:fill="FFFFFF"/>
        <w:spacing w:line="360" w:lineRule="auto"/>
        <w:textAlignment w:val="center"/>
      </w:pPr>
      <w:r w:rsidRPr="005D36B3">
        <w:t xml:space="preserve">As well as different modes of thinking, imagination is also an </w:t>
      </w:r>
      <w:r w:rsidR="0096131A" w:rsidRPr="005D36B3">
        <w:t>important aspect of creativity (</w:t>
      </w:r>
      <w:r w:rsidR="00D53663" w:rsidRPr="005D36B3">
        <w:t xml:space="preserve">Stokes, </w:t>
      </w:r>
      <w:r w:rsidR="00262D12" w:rsidRPr="005D36B3">
        <w:t>2014)</w:t>
      </w:r>
      <w:r w:rsidR="00A75E2B" w:rsidRPr="005D36B3">
        <w:t>,</w:t>
      </w:r>
      <w:r w:rsidR="00062F1F" w:rsidRPr="005D36B3">
        <w:t xml:space="preserve"> as it </w:t>
      </w:r>
      <w:r w:rsidR="00A37F68" w:rsidRPr="005D36B3">
        <w:t xml:space="preserve">allows the development of </w:t>
      </w:r>
      <w:r w:rsidR="00E64EF2" w:rsidRPr="005D36B3">
        <w:t>original idea</w:t>
      </w:r>
      <w:r w:rsidR="00D8262B" w:rsidRPr="005D36B3">
        <w:t>s</w:t>
      </w:r>
      <w:r w:rsidR="00E64EF2" w:rsidRPr="005D36B3">
        <w:t xml:space="preserve"> (</w:t>
      </w:r>
      <w:r w:rsidR="00DE50C8" w:rsidRPr="005D36B3">
        <w:t xml:space="preserve">Most, </w:t>
      </w:r>
      <w:r w:rsidR="003B09D6" w:rsidRPr="005D36B3">
        <w:t>1987.ed)</w:t>
      </w:r>
      <w:r w:rsidR="00D8262B" w:rsidRPr="005D36B3">
        <w:t xml:space="preserve">. </w:t>
      </w:r>
      <w:r w:rsidR="00A555A5" w:rsidRPr="005D36B3">
        <w:t xml:space="preserve">However, it is of debate that the use of </w:t>
      </w:r>
      <w:r w:rsidR="00EE60F8" w:rsidRPr="005D36B3">
        <w:t xml:space="preserve">the terms </w:t>
      </w:r>
      <w:r w:rsidR="00A555A5" w:rsidRPr="005D36B3">
        <w:t>creativity and imagination</w:t>
      </w:r>
      <w:r w:rsidR="00EE60F8" w:rsidRPr="005D36B3">
        <w:t xml:space="preserve"> as synonyms</w:t>
      </w:r>
      <w:r w:rsidR="00A555A5" w:rsidRPr="005D36B3">
        <w:t xml:space="preserve"> </w:t>
      </w:r>
      <w:r w:rsidR="00AA3A46" w:rsidRPr="005D36B3">
        <w:t>are used</w:t>
      </w:r>
      <w:r w:rsidR="00A555A5" w:rsidRPr="005D36B3">
        <w:t xml:space="preserve"> </w:t>
      </w:r>
      <w:r w:rsidR="00E4529A" w:rsidRPr="005D36B3">
        <w:t>c</w:t>
      </w:r>
      <w:r w:rsidR="00A555A5" w:rsidRPr="005D36B3">
        <w:t>orrect</w:t>
      </w:r>
      <w:r w:rsidR="00AA3A46" w:rsidRPr="005D36B3">
        <w:t>ly</w:t>
      </w:r>
      <w:r w:rsidR="00722BD2" w:rsidRPr="005D36B3">
        <w:t xml:space="preserve">. </w:t>
      </w:r>
      <w:proofErr w:type="gramStart"/>
      <w:r w:rsidR="00B8560D" w:rsidRPr="005D36B3">
        <w:t>It would seem that i</w:t>
      </w:r>
      <w:r w:rsidR="0022465A" w:rsidRPr="005D36B3">
        <w:t>magination</w:t>
      </w:r>
      <w:proofErr w:type="gramEnd"/>
      <w:r w:rsidR="00A555A5" w:rsidRPr="005D36B3">
        <w:t xml:space="preserve"> is not</w:t>
      </w:r>
      <w:r w:rsidR="00085165" w:rsidRPr="005D36B3">
        <w:t xml:space="preserve"> the same as</w:t>
      </w:r>
      <w:r w:rsidR="00A555A5" w:rsidRPr="005D36B3">
        <w:t xml:space="preserve"> creativ</w:t>
      </w:r>
      <w:r w:rsidR="00085165" w:rsidRPr="005D36B3">
        <w:t>ity</w:t>
      </w:r>
      <w:r w:rsidR="00A555A5" w:rsidRPr="005D36B3">
        <w:t xml:space="preserve"> (</w:t>
      </w:r>
      <w:r w:rsidR="007C21E3" w:rsidRPr="005D36B3">
        <w:t>Christensen, 2010)</w:t>
      </w:r>
      <w:r w:rsidR="00266883" w:rsidRPr="005D36B3">
        <w:t xml:space="preserve">. </w:t>
      </w:r>
      <w:r w:rsidR="00085165" w:rsidRPr="005D36B3">
        <w:t xml:space="preserve"> Robinson (2009) supports this ideology and </w:t>
      </w:r>
      <w:r w:rsidR="009469AF" w:rsidRPr="005D36B3">
        <w:t>discusses the distin</w:t>
      </w:r>
      <w:r w:rsidR="00712C48" w:rsidRPr="005D36B3">
        <w:t>ction between the two terminologies (imagination and creativity</w:t>
      </w:r>
      <w:r w:rsidR="00132461" w:rsidRPr="005D36B3">
        <w:t>) rationalising that</w:t>
      </w:r>
      <w:r w:rsidR="00FC2C8F" w:rsidRPr="005D36B3">
        <w:t xml:space="preserve"> </w:t>
      </w:r>
      <w:r w:rsidR="00F04923" w:rsidRPr="005D36B3">
        <w:t xml:space="preserve">imagination </w:t>
      </w:r>
      <w:r w:rsidR="00006001" w:rsidRPr="005D36B3">
        <w:t xml:space="preserve">is </w:t>
      </w:r>
      <w:r w:rsidR="000B1786" w:rsidRPr="005D36B3">
        <w:t xml:space="preserve">the </w:t>
      </w:r>
      <w:r w:rsidR="00006001" w:rsidRPr="005D36B3">
        <w:t>thinking of things that simply aren’t around</w:t>
      </w:r>
      <w:r w:rsidR="00E319AB" w:rsidRPr="005D36B3">
        <w:t>, w</w:t>
      </w:r>
      <w:r w:rsidR="003F2642" w:rsidRPr="005D36B3">
        <w:t>hereas</w:t>
      </w:r>
      <w:r w:rsidR="009B729A" w:rsidRPr="005D36B3">
        <w:t>,</w:t>
      </w:r>
      <w:r w:rsidR="003F2642" w:rsidRPr="005D36B3">
        <w:t xml:space="preserve"> creativity is the ability to do something meaningful </w:t>
      </w:r>
      <w:r w:rsidR="009B729A" w:rsidRPr="005D36B3">
        <w:t xml:space="preserve">with </w:t>
      </w:r>
      <w:r w:rsidR="00EB3EE2" w:rsidRPr="005D36B3">
        <w:t>an</w:t>
      </w:r>
      <w:r w:rsidR="009B729A" w:rsidRPr="005D36B3">
        <w:t xml:space="preserve"> imaginative thought (Robinson, 2009)</w:t>
      </w:r>
      <w:r w:rsidR="007D5D5A" w:rsidRPr="005D36B3">
        <w:t>.</w:t>
      </w:r>
    </w:p>
    <w:p w14:paraId="0FB2F9B0" w14:textId="5311CFA0" w:rsidR="000C3ED8" w:rsidRPr="005D36B3" w:rsidRDefault="00B804E4" w:rsidP="003F286E">
      <w:pPr>
        <w:pStyle w:val="u-mb-2"/>
        <w:shd w:val="clear" w:color="auto" w:fill="FFFFFF"/>
        <w:spacing w:line="360" w:lineRule="auto"/>
        <w:textAlignment w:val="center"/>
      </w:pPr>
      <w:r w:rsidRPr="005D36B3">
        <w:t xml:space="preserve">Through synthesis of research, it </w:t>
      </w:r>
      <w:r w:rsidR="005A5315" w:rsidRPr="005D36B3">
        <w:t xml:space="preserve">has </w:t>
      </w:r>
      <w:r w:rsidR="00A82BED" w:rsidRPr="005D36B3">
        <w:t xml:space="preserve">been </w:t>
      </w:r>
      <w:r w:rsidR="005A5315" w:rsidRPr="005D36B3">
        <w:t>demonstrated that creativity involves not just imagination</w:t>
      </w:r>
      <w:r w:rsidR="005757CC" w:rsidRPr="005D36B3">
        <w:t xml:space="preserve"> and </w:t>
      </w:r>
      <w:r w:rsidR="009A0C6F" w:rsidRPr="005D36B3">
        <w:t>originality</w:t>
      </w:r>
      <w:r w:rsidR="005757CC" w:rsidRPr="005D36B3">
        <w:t>,</w:t>
      </w:r>
      <w:r w:rsidR="005A5315" w:rsidRPr="005D36B3">
        <w:t xml:space="preserve"> but also </w:t>
      </w:r>
      <w:r w:rsidR="005F1F32" w:rsidRPr="005D36B3">
        <w:t xml:space="preserve">requires </w:t>
      </w:r>
      <w:r w:rsidR="005757CC" w:rsidRPr="005D36B3">
        <w:t>critical thinking and application of knowledge</w:t>
      </w:r>
      <w:r w:rsidR="009A0C6F" w:rsidRPr="005D36B3">
        <w:t xml:space="preserve"> </w:t>
      </w:r>
      <w:r w:rsidR="009A0C6F" w:rsidRPr="005D36B3">
        <w:lastRenderedPageBreak/>
        <w:t>(Sternberg, date unknown</w:t>
      </w:r>
      <w:r w:rsidR="009E0847" w:rsidRPr="005D36B3">
        <w:t>)</w:t>
      </w:r>
      <w:r w:rsidR="00A82BED" w:rsidRPr="005D36B3">
        <w:t xml:space="preserve">. </w:t>
      </w:r>
      <w:r w:rsidR="00CF3CCB" w:rsidRPr="005D36B3">
        <w:t xml:space="preserve">Furthermore, </w:t>
      </w:r>
      <w:r w:rsidR="00762A68" w:rsidRPr="005D36B3">
        <w:t>Hen</w:t>
      </w:r>
      <w:r w:rsidR="00E363AD" w:rsidRPr="005D36B3">
        <w:t>n</w:t>
      </w:r>
      <w:r w:rsidR="00762A68" w:rsidRPr="005D36B3">
        <w:t>es</w:t>
      </w:r>
      <w:r w:rsidR="00E363AD" w:rsidRPr="005D36B3">
        <w:t>s</w:t>
      </w:r>
      <w:r w:rsidR="00762A68" w:rsidRPr="005D36B3">
        <w:t>ey</w:t>
      </w:r>
      <w:r w:rsidR="00E363AD" w:rsidRPr="005D36B3">
        <w:t xml:space="preserve"> (2000) suggests that motivation also plays a vital role within the development </w:t>
      </w:r>
      <w:r w:rsidR="00DC4633" w:rsidRPr="005D36B3">
        <w:t>of</w:t>
      </w:r>
      <w:r w:rsidR="00E363AD" w:rsidRPr="005D36B3">
        <w:t xml:space="preserve"> creativity. </w:t>
      </w:r>
      <w:r w:rsidR="000647C6" w:rsidRPr="005D36B3">
        <w:t>Amabile (1985</w:t>
      </w:r>
      <w:r w:rsidR="0071365C" w:rsidRPr="005D36B3">
        <w:t xml:space="preserve">) </w:t>
      </w:r>
      <w:r w:rsidR="00D901DE" w:rsidRPr="005D36B3">
        <w:t>hypothesises</w:t>
      </w:r>
      <w:r w:rsidR="0071365C" w:rsidRPr="005D36B3">
        <w:t xml:space="preserve"> that intrinsic motivation allows deeper creativity </w:t>
      </w:r>
      <w:r w:rsidR="005074EA" w:rsidRPr="005D36B3">
        <w:t>and</w:t>
      </w:r>
      <w:r w:rsidR="0071365C" w:rsidRPr="005D36B3">
        <w:t xml:space="preserve"> </w:t>
      </w:r>
      <w:r w:rsidR="005074EA" w:rsidRPr="005D36B3">
        <w:t>that external motivation d</w:t>
      </w:r>
      <w:r w:rsidR="001B75FD" w:rsidRPr="005D36B3">
        <w:t>oes the opposite</w:t>
      </w:r>
      <w:r w:rsidR="0071365C" w:rsidRPr="005D36B3">
        <w:t xml:space="preserve">. </w:t>
      </w:r>
      <w:r w:rsidR="00FF6813" w:rsidRPr="005D36B3">
        <w:t xml:space="preserve"> Dunkers (1945</w:t>
      </w:r>
      <w:r w:rsidR="00794E01" w:rsidRPr="005D36B3">
        <w:t xml:space="preserve">, as cited by </w:t>
      </w:r>
      <w:proofErr w:type="spellStart"/>
      <w:r w:rsidR="00C53751" w:rsidRPr="005D36B3">
        <w:t>Wilner</w:t>
      </w:r>
      <w:proofErr w:type="spellEnd"/>
      <w:r w:rsidR="00C53751" w:rsidRPr="005D36B3">
        <w:t xml:space="preserve"> and </w:t>
      </w:r>
      <w:proofErr w:type="spellStart"/>
      <w:r w:rsidR="00C53751" w:rsidRPr="005D36B3">
        <w:t>Birnberg</w:t>
      </w:r>
      <w:proofErr w:type="spellEnd"/>
      <w:r w:rsidR="00C53751" w:rsidRPr="005D36B3">
        <w:t>, 1986</w:t>
      </w:r>
      <w:r w:rsidR="00FF6813" w:rsidRPr="005D36B3">
        <w:t xml:space="preserve">) </w:t>
      </w:r>
      <w:r w:rsidR="008D499C" w:rsidRPr="005D36B3">
        <w:t>referred</w:t>
      </w:r>
      <w:r w:rsidR="00FF6813" w:rsidRPr="005D36B3">
        <w:t xml:space="preserve"> to this as functional fi</w:t>
      </w:r>
      <w:r w:rsidR="005B38F7" w:rsidRPr="005D36B3">
        <w:t>xedness</w:t>
      </w:r>
      <w:r w:rsidR="00EC0C05" w:rsidRPr="005D36B3">
        <w:t>.</w:t>
      </w:r>
      <w:r w:rsidR="005B38F7" w:rsidRPr="005D36B3">
        <w:t xml:space="preserve"> </w:t>
      </w:r>
      <w:r w:rsidR="00D81B53" w:rsidRPr="005D36B3">
        <w:t>Glucksb</w:t>
      </w:r>
      <w:r w:rsidR="00AD6CA2" w:rsidRPr="005D36B3">
        <w:t>e</w:t>
      </w:r>
      <w:r w:rsidR="00D81B53" w:rsidRPr="005D36B3">
        <w:t xml:space="preserve">rg (1962) </w:t>
      </w:r>
      <w:r w:rsidR="009D3FF1" w:rsidRPr="005D36B3">
        <w:t>demonstrates</w:t>
      </w:r>
      <w:r w:rsidR="00D81B53" w:rsidRPr="005D36B3">
        <w:t xml:space="preserve"> this with his</w:t>
      </w:r>
      <w:r w:rsidR="00AD6CA2" w:rsidRPr="005D36B3">
        <w:t xml:space="preserve"> ‘power of incentives’</w:t>
      </w:r>
      <w:r w:rsidR="004E0487" w:rsidRPr="005D36B3">
        <w:t xml:space="preserve"> test (Appendix</w:t>
      </w:r>
      <w:r w:rsidR="00BA6C21" w:rsidRPr="005D36B3">
        <w:t xml:space="preserve"> </w:t>
      </w:r>
      <w:r w:rsidR="00D9589B" w:rsidRPr="005D36B3">
        <w:t>7</w:t>
      </w:r>
      <w:r w:rsidR="00BA6C21" w:rsidRPr="005D36B3">
        <w:t xml:space="preserve">). It concluded that when participants were offered </w:t>
      </w:r>
      <w:r w:rsidR="00E17EFC" w:rsidRPr="005D36B3">
        <w:t>a reward for completing a task. They scored lower than the group of participants who were purely conducting a</w:t>
      </w:r>
      <w:r w:rsidR="00664037" w:rsidRPr="005D36B3">
        <w:t xml:space="preserve"> task with no incentiv</w:t>
      </w:r>
      <w:r w:rsidR="00853FC1" w:rsidRPr="005D36B3">
        <w:t xml:space="preserve">e (Glucksberg, 1962). This </w:t>
      </w:r>
      <w:r w:rsidR="001D0C27" w:rsidRPr="005D36B3">
        <w:t xml:space="preserve">suggests </w:t>
      </w:r>
      <w:r w:rsidR="00B650CB" w:rsidRPr="005D36B3">
        <w:t xml:space="preserve">that </w:t>
      </w:r>
      <w:r w:rsidR="004D1917" w:rsidRPr="005D36B3">
        <w:t xml:space="preserve">offering an incentive </w:t>
      </w:r>
      <w:r w:rsidR="00E806EB" w:rsidRPr="005D36B3">
        <w:t>could have</w:t>
      </w:r>
      <w:r w:rsidR="004D1917" w:rsidRPr="005D36B3">
        <w:t xml:space="preserve"> a</w:t>
      </w:r>
      <w:r w:rsidR="009D3FF1" w:rsidRPr="005D36B3">
        <w:t xml:space="preserve"> negative effect on creativ</w:t>
      </w:r>
      <w:r w:rsidR="00D6452F" w:rsidRPr="005D36B3">
        <w:t>ity</w:t>
      </w:r>
      <w:r w:rsidR="009D3FF1" w:rsidRPr="005D36B3">
        <w:t>, and therefore</w:t>
      </w:r>
      <w:r w:rsidR="00694BD6" w:rsidRPr="005D36B3">
        <w:t xml:space="preserve"> it could be suggested that</w:t>
      </w:r>
      <w:r w:rsidR="009D3FF1" w:rsidRPr="005D36B3">
        <w:t xml:space="preserve"> creativity </w:t>
      </w:r>
      <w:r w:rsidR="009872B5" w:rsidRPr="005D36B3">
        <w:t xml:space="preserve">requires intrinsic motivation in order to reach its full potential (Pink, </w:t>
      </w:r>
      <w:r w:rsidR="00DB740D" w:rsidRPr="005D36B3">
        <w:t>2015)</w:t>
      </w:r>
      <w:r w:rsidR="00DB3F73" w:rsidRPr="005D36B3">
        <w:t>.</w:t>
      </w:r>
    </w:p>
    <w:p w14:paraId="6D33DE6F" w14:textId="6D570A42" w:rsidR="009C0678" w:rsidRPr="005D36B3" w:rsidRDefault="009C0678" w:rsidP="003F286E">
      <w:pPr>
        <w:spacing w:before="100" w:beforeAutospacing="1" w:after="100" w:afterAutospacing="1" w:line="360" w:lineRule="auto"/>
        <w:rPr>
          <w:rFonts w:ascii="Times New Roman" w:hAnsi="Times New Roman" w:cs="Times New Roman"/>
          <w:sz w:val="24"/>
          <w:szCs w:val="24"/>
        </w:rPr>
      </w:pPr>
      <w:r w:rsidRPr="005D36B3">
        <w:rPr>
          <w:rFonts w:ascii="Times New Roman" w:hAnsi="Times New Roman" w:cs="Times New Roman"/>
          <w:sz w:val="24"/>
          <w:szCs w:val="24"/>
        </w:rPr>
        <w:t xml:space="preserve">Tina Seelig (2012) supports this with her ‘Innovation engine’ (Appendix </w:t>
      </w:r>
      <w:r w:rsidR="00D9589B" w:rsidRPr="005D36B3">
        <w:rPr>
          <w:rFonts w:ascii="Times New Roman" w:hAnsi="Times New Roman" w:cs="Times New Roman"/>
          <w:sz w:val="24"/>
          <w:szCs w:val="24"/>
        </w:rPr>
        <w:t>8</w:t>
      </w:r>
      <w:r w:rsidRPr="005D36B3">
        <w:rPr>
          <w:rFonts w:ascii="Times New Roman" w:hAnsi="Times New Roman" w:cs="Times New Roman"/>
          <w:sz w:val="24"/>
          <w:szCs w:val="24"/>
        </w:rPr>
        <w:t>). However, Seelig (2012) further suggests that imagination attitude and knowledge isn’t enough.</w:t>
      </w:r>
      <w:r w:rsidR="00EA321E" w:rsidRPr="005D36B3">
        <w:rPr>
          <w:rFonts w:ascii="Times New Roman" w:hAnsi="Times New Roman" w:cs="Times New Roman"/>
          <w:sz w:val="24"/>
          <w:szCs w:val="24"/>
        </w:rPr>
        <w:t xml:space="preserve"> </w:t>
      </w:r>
      <w:r w:rsidR="0059739E" w:rsidRPr="005D36B3">
        <w:rPr>
          <w:rFonts w:ascii="Times New Roman" w:hAnsi="Times New Roman" w:cs="Times New Roman"/>
          <w:sz w:val="24"/>
          <w:szCs w:val="24"/>
        </w:rPr>
        <w:t xml:space="preserve">She suggests that providing children with </w:t>
      </w:r>
      <w:r w:rsidR="00796863" w:rsidRPr="005D36B3">
        <w:rPr>
          <w:rFonts w:ascii="Times New Roman" w:hAnsi="Times New Roman" w:cs="Times New Roman"/>
          <w:sz w:val="24"/>
          <w:szCs w:val="24"/>
        </w:rPr>
        <w:t>thoughtful</w:t>
      </w:r>
      <w:r w:rsidR="0059739E" w:rsidRPr="005D36B3">
        <w:rPr>
          <w:rFonts w:ascii="Times New Roman" w:hAnsi="Times New Roman" w:cs="Times New Roman"/>
          <w:sz w:val="24"/>
          <w:szCs w:val="24"/>
        </w:rPr>
        <w:t xml:space="preserve"> questions </w:t>
      </w:r>
      <w:r w:rsidR="00560085" w:rsidRPr="005D36B3">
        <w:rPr>
          <w:rFonts w:ascii="Times New Roman" w:hAnsi="Times New Roman" w:cs="Times New Roman"/>
          <w:sz w:val="24"/>
          <w:szCs w:val="24"/>
        </w:rPr>
        <w:t xml:space="preserve">such as </w:t>
      </w:r>
      <w:r w:rsidR="00F7752E" w:rsidRPr="005D36B3">
        <w:rPr>
          <w:rFonts w:ascii="Times New Roman" w:hAnsi="Times New Roman" w:cs="Times New Roman"/>
          <w:sz w:val="24"/>
          <w:szCs w:val="24"/>
        </w:rPr>
        <w:t>‘</w:t>
      </w:r>
      <w:r w:rsidR="00560085" w:rsidRPr="005D36B3">
        <w:rPr>
          <w:rFonts w:ascii="Times New Roman" w:hAnsi="Times New Roman" w:cs="Times New Roman"/>
          <w:sz w:val="24"/>
          <w:szCs w:val="24"/>
        </w:rPr>
        <w:t>reframing</w:t>
      </w:r>
      <w:r w:rsidR="00F7752E" w:rsidRPr="005D36B3">
        <w:rPr>
          <w:rFonts w:ascii="Times New Roman" w:hAnsi="Times New Roman" w:cs="Times New Roman"/>
          <w:sz w:val="24"/>
          <w:szCs w:val="24"/>
        </w:rPr>
        <w:t>’</w:t>
      </w:r>
      <w:r w:rsidR="00560085" w:rsidRPr="005D36B3">
        <w:rPr>
          <w:rFonts w:ascii="Times New Roman" w:hAnsi="Times New Roman" w:cs="Times New Roman"/>
          <w:sz w:val="24"/>
          <w:szCs w:val="24"/>
        </w:rPr>
        <w:t xml:space="preserve"> a</w:t>
      </w:r>
      <w:r w:rsidR="00F50722" w:rsidRPr="005D36B3">
        <w:rPr>
          <w:rFonts w:ascii="Times New Roman" w:hAnsi="Times New Roman" w:cs="Times New Roman"/>
          <w:sz w:val="24"/>
          <w:szCs w:val="24"/>
        </w:rPr>
        <w:t xml:space="preserve"> mathematical problem, will help children</w:t>
      </w:r>
      <w:r w:rsidR="00796863" w:rsidRPr="005D36B3">
        <w:rPr>
          <w:rFonts w:ascii="Times New Roman" w:hAnsi="Times New Roman" w:cs="Times New Roman"/>
          <w:sz w:val="24"/>
          <w:szCs w:val="24"/>
        </w:rPr>
        <w:t xml:space="preserve"> discover interesting answers.</w:t>
      </w:r>
      <w:r w:rsidR="009441DE" w:rsidRPr="005D36B3">
        <w:rPr>
          <w:rFonts w:ascii="Times New Roman" w:hAnsi="Times New Roman" w:cs="Times New Roman"/>
          <w:sz w:val="24"/>
          <w:szCs w:val="24"/>
        </w:rPr>
        <w:t xml:space="preserve"> </w:t>
      </w:r>
      <w:r w:rsidR="00F74F6E" w:rsidRPr="005D36B3">
        <w:rPr>
          <w:rFonts w:ascii="Times New Roman" w:hAnsi="Times New Roman" w:cs="Times New Roman"/>
          <w:sz w:val="24"/>
          <w:szCs w:val="24"/>
        </w:rPr>
        <w:t>It is sugge</w:t>
      </w:r>
      <w:r w:rsidR="001700CB" w:rsidRPr="005D36B3">
        <w:rPr>
          <w:rFonts w:ascii="Times New Roman" w:hAnsi="Times New Roman" w:cs="Times New Roman"/>
          <w:sz w:val="24"/>
          <w:szCs w:val="24"/>
        </w:rPr>
        <w:t xml:space="preserve">sted by </w:t>
      </w:r>
      <w:proofErr w:type="spellStart"/>
      <w:r w:rsidR="00F2773C" w:rsidRPr="005D36B3">
        <w:rPr>
          <w:rFonts w:ascii="Times New Roman" w:hAnsi="Times New Roman" w:cs="Times New Roman"/>
          <w:sz w:val="24"/>
          <w:szCs w:val="24"/>
        </w:rPr>
        <w:t>Oech</w:t>
      </w:r>
      <w:proofErr w:type="spellEnd"/>
      <w:r w:rsidR="004A3A91" w:rsidRPr="005D36B3">
        <w:rPr>
          <w:rFonts w:ascii="Times New Roman" w:hAnsi="Times New Roman" w:cs="Times New Roman"/>
          <w:sz w:val="24"/>
          <w:szCs w:val="24"/>
        </w:rPr>
        <w:t xml:space="preserve"> (</w:t>
      </w:r>
      <w:r w:rsidR="00F2773C" w:rsidRPr="005D36B3">
        <w:rPr>
          <w:rFonts w:ascii="Times New Roman" w:hAnsi="Times New Roman" w:cs="Times New Roman"/>
          <w:sz w:val="24"/>
          <w:szCs w:val="24"/>
        </w:rPr>
        <w:t>1983</w:t>
      </w:r>
      <w:r w:rsidR="004A3A91" w:rsidRPr="005D36B3">
        <w:rPr>
          <w:rFonts w:ascii="Times New Roman" w:hAnsi="Times New Roman" w:cs="Times New Roman"/>
          <w:sz w:val="24"/>
          <w:szCs w:val="24"/>
        </w:rPr>
        <w:t>)</w:t>
      </w:r>
      <w:r w:rsidR="00F2773C" w:rsidRPr="005D36B3">
        <w:rPr>
          <w:rFonts w:ascii="Times New Roman" w:hAnsi="Times New Roman" w:cs="Times New Roman"/>
          <w:sz w:val="24"/>
          <w:szCs w:val="24"/>
        </w:rPr>
        <w:t xml:space="preserve"> that </w:t>
      </w:r>
      <w:r w:rsidR="00152C88" w:rsidRPr="005D36B3">
        <w:rPr>
          <w:rFonts w:ascii="Times New Roman" w:hAnsi="Times New Roman" w:cs="Times New Roman"/>
          <w:sz w:val="24"/>
          <w:szCs w:val="24"/>
        </w:rPr>
        <w:t xml:space="preserve">creativity is </w:t>
      </w:r>
      <w:r w:rsidR="004A3A91" w:rsidRPr="005D36B3">
        <w:rPr>
          <w:rFonts w:ascii="Times New Roman" w:hAnsi="Times New Roman" w:cs="Times New Roman"/>
          <w:sz w:val="24"/>
          <w:szCs w:val="24"/>
        </w:rPr>
        <w:t xml:space="preserve">restricted by ten mental blocks. </w:t>
      </w:r>
      <w:r w:rsidR="005A0DAB" w:rsidRPr="005D36B3">
        <w:rPr>
          <w:rFonts w:ascii="Times New Roman" w:hAnsi="Times New Roman" w:cs="Times New Roman"/>
          <w:sz w:val="24"/>
          <w:szCs w:val="24"/>
        </w:rPr>
        <w:t xml:space="preserve">One of which is the </w:t>
      </w:r>
      <w:r w:rsidR="00BD35E5" w:rsidRPr="005D36B3">
        <w:rPr>
          <w:rFonts w:ascii="Times New Roman" w:hAnsi="Times New Roman" w:cs="Times New Roman"/>
          <w:sz w:val="24"/>
          <w:szCs w:val="24"/>
        </w:rPr>
        <w:t>need to have the right answer</w:t>
      </w:r>
      <w:r w:rsidR="00D953ED" w:rsidRPr="005D36B3">
        <w:rPr>
          <w:rFonts w:ascii="Times New Roman" w:hAnsi="Times New Roman" w:cs="Times New Roman"/>
          <w:sz w:val="24"/>
          <w:szCs w:val="24"/>
        </w:rPr>
        <w:t xml:space="preserve"> (</w:t>
      </w:r>
      <w:proofErr w:type="spellStart"/>
      <w:r w:rsidR="00A955D3" w:rsidRPr="005D36B3">
        <w:rPr>
          <w:rFonts w:ascii="Times New Roman" w:hAnsi="Times New Roman" w:cs="Times New Roman"/>
          <w:sz w:val="24"/>
          <w:szCs w:val="24"/>
        </w:rPr>
        <w:t>Cambridgeinterantional</w:t>
      </w:r>
      <w:proofErr w:type="spellEnd"/>
      <w:r w:rsidR="00A955D3" w:rsidRPr="005D36B3">
        <w:rPr>
          <w:rFonts w:ascii="Times New Roman" w:hAnsi="Times New Roman" w:cs="Times New Roman"/>
          <w:sz w:val="24"/>
          <w:szCs w:val="24"/>
        </w:rPr>
        <w:t>, date unknown)</w:t>
      </w:r>
      <w:r w:rsidR="00DF7DE5" w:rsidRPr="005D36B3">
        <w:rPr>
          <w:rFonts w:ascii="Times New Roman" w:hAnsi="Times New Roman" w:cs="Times New Roman"/>
          <w:sz w:val="24"/>
          <w:szCs w:val="24"/>
        </w:rPr>
        <w:t xml:space="preserve">. </w:t>
      </w:r>
      <w:r w:rsidR="00562D1B" w:rsidRPr="005D36B3">
        <w:rPr>
          <w:rFonts w:ascii="Times New Roman" w:hAnsi="Times New Roman" w:cs="Times New Roman"/>
          <w:sz w:val="24"/>
          <w:szCs w:val="24"/>
        </w:rPr>
        <w:t xml:space="preserve">It could therefore be evident that by </w:t>
      </w:r>
      <w:r w:rsidR="00E22319" w:rsidRPr="005D36B3">
        <w:rPr>
          <w:rFonts w:ascii="Times New Roman" w:hAnsi="Times New Roman" w:cs="Times New Roman"/>
          <w:sz w:val="24"/>
          <w:szCs w:val="24"/>
        </w:rPr>
        <w:t>‘</w:t>
      </w:r>
      <w:r w:rsidR="008E67F9" w:rsidRPr="005D36B3">
        <w:rPr>
          <w:rFonts w:ascii="Times New Roman" w:hAnsi="Times New Roman" w:cs="Times New Roman"/>
          <w:sz w:val="24"/>
          <w:szCs w:val="24"/>
        </w:rPr>
        <w:t>challenging assumptions</w:t>
      </w:r>
      <w:r w:rsidR="00E22319" w:rsidRPr="005D36B3">
        <w:rPr>
          <w:rFonts w:ascii="Times New Roman" w:hAnsi="Times New Roman" w:cs="Times New Roman"/>
          <w:sz w:val="24"/>
          <w:szCs w:val="24"/>
        </w:rPr>
        <w:t>’</w:t>
      </w:r>
      <w:r w:rsidR="00562D1B" w:rsidRPr="005D36B3">
        <w:rPr>
          <w:rFonts w:ascii="Times New Roman" w:hAnsi="Times New Roman" w:cs="Times New Roman"/>
          <w:sz w:val="24"/>
          <w:szCs w:val="24"/>
        </w:rPr>
        <w:t xml:space="preserve"> (Seelig, 2012)</w:t>
      </w:r>
      <w:r w:rsidR="008E67F9" w:rsidRPr="005D36B3">
        <w:rPr>
          <w:rFonts w:ascii="Times New Roman" w:hAnsi="Times New Roman" w:cs="Times New Roman"/>
          <w:sz w:val="24"/>
          <w:szCs w:val="24"/>
        </w:rPr>
        <w:t xml:space="preserve"> </w:t>
      </w:r>
      <w:r w:rsidR="001C56AD" w:rsidRPr="005D36B3">
        <w:rPr>
          <w:rFonts w:ascii="Times New Roman" w:hAnsi="Times New Roman" w:cs="Times New Roman"/>
          <w:sz w:val="24"/>
          <w:szCs w:val="24"/>
        </w:rPr>
        <w:t xml:space="preserve">children </w:t>
      </w:r>
      <w:r w:rsidR="00E22319" w:rsidRPr="005D36B3">
        <w:rPr>
          <w:rFonts w:ascii="Times New Roman" w:hAnsi="Times New Roman" w:cs="Times New Roman"/>
          <w:sz w:val="24"/>
          <w:szCs w:val="24"/>
        </w:rPr>
        <w:t xml:space="preserve">will be encouraged </w:t>
      </w:r>
      <w:r w:rsidR="001C56AD" w:rsidRPr="005D36B3">
        <w:rPr>
          <w:rFonts w:ascii="Times New Roman" w:hAnsi="Times New Roman" w:cs="Times New Roman"/>
          <w:sz w:val="24"/>
          <w:szCs w:val="24"/>
        </w:rPr>
        <w:t xml:space="preserve">to </w:t>
      </w:r>
      <w:r w:rsidR="00430BDB" w:rsidRPr="005D36B3">
        <w:rPr>
          <w:rFonts w:ascii="Times New Roman" w:hAnsi="Times New Roman" w:cs="Times New Roman"/>
          <w:sz w:val="24"/>
          <w:szCs w:val="24"/>
        </w:rPr>
        <w:t>overcome ‘mental- blocks’</w:t>
      </w:r>
      <w:r w:rsidR="00AC2FA4" w:rsidRPr="005D36B3">
        <w:rPr>
          <w:rFonts w:ascii="Times New Roman" w:hAnsi="Times New Roman" w:cs="Times New Roman"/>
          <w:sz w:val="24"/>
          <w:szCs w:val="24"/>
        </w:rPr>
        <w:t xml:space="preserve"> and unlock</w:t>
      </w:r>
      <w:r w:rsidR="001C56AD" w:rsidRPr="005D36B3">
        <w:rPr>
          <w:rFonts w:ascii="Times New Roman" w:hAnsi="Times New Roman" w:cs="Times New Roman"/>
          <w:sz w:val="24"/>
          <w:szCs w:val="24"/>
        </w:rPr>
        <w:t xml:space="preserve"> their</w:t>
      </w:r>
      <w:r w:rsidR="00AC2FA4" w:rsidRPr="005D36B3">
        <w:rPr>
          <w:rFonts w:ascii="Times New Roman" w:hAnsi="Times New Roman" w:cs="Times New Roman"/>
          <w:sz w:val="24"/>
          <w:szCs w:val="24"/>
        </w:rPr>
        <w:t xml:space="preserve"> creativity.</w:t>
      </w:r>
    </w:p>
    <w:p w14:paraId="3429F374" w14:textId="3F317DB6" w:rsidR="00677ED8" w:rsidRPr="005D36B3" w:rsidRDefault="00D47815" w:rsidP="003F286E">
      <w:pPr>
        <w:pStyle w:val="u-mb-2"/>
        <w:shd w:val="clear" w:color="auto" w:fill="FFFFFF"/>
        <w:spacing w:line="360" w:lineRule="auto"/>
        <w:textAlignment w:val="center"/>
      </w:pPr>
      <w:r w:rsidRPr="005D36B3">
        <w:t xml:space="preserve">As </w:t>
      </w:r>
      <w:r w:rsidR="000842A2" w:rsidRPr="005D36B3">
        <w:t xml:space="preserve">previously </w:t>
      </w:r>
      <w:r w:rsidR="00BF0E90" w:rsidRPr="005D36B3">
        <w:t>discussed,</w:t>
      </w:r>
      <w:r w:rsidRPr="005D36B3">
        <w:t xml:space="preserve"> there are, but not limited</w:t>
      </w:r>
      <w:r w:rsidR="00EC0C05" w:rsidRPr="005D36B3">
        <w:t xml:space="preserve"> to</w:t>
      </w:r>
      <w:r w:rsidR="00533784" w:rsidRPr="005D36B3">
        <w:t xml:space="preserve">, </w:t>
      </w:r>
      <w:r w:rsidR="00157FC4" w:rsidRPr="005D36B3">
        <w:t xml:space="preserve">many aspects </w:t>
      </w:r>
      <w:r w:rsidR="00726910" w:rsidRPr="005D36B3">
        <w:t>of</w:t>
      </w:r>
      <w:r w:rsidR="00157FC4" w:rsidRPr="005D36B3">
        <w:t xml:space="preserve"> creativity</w:t>
      </w:r>
      <w:r w:rsidR="00BC135E" w:rsidRPr="005D36B3">
        <w:t xml:space="preserve">. It is the interlinking of these aspects that could provide learners with a holistic </w:t>
      </w:r>
      <w:r w:rsidR="00A2492F" w:rsidRPr="005D36B3">
        <w:t>approach to their learning (Sternberg, date unknown).</w:t>
      </w:r>
      <w:r w:rsidR="008F2047" w:rsidRPr="005D36B3">
        <w:t xml:space="preserve"> </w:t>
      </w:r>
      <w:r w:rsidR="00324C8F" w:rsidRPr="005D36B3">
        <w:t>Although suggested through many different theor</w:t>
      </w:r>
      <w:r w:rsidR="008326EF" w:rsidRPr="005D36B3">
        <w:t>ies</w:t>
      </w:r>
      <w:r w:rsidR="00324C8F" w:rsidRPr="005D36B3">
        <w:t xml:space="preserve"> such as</w:t>
      </w:r>
      <w:r w:rsidR="008326EF" w:rsidRPr="005D36B3">
        <w:t>;</w:t>
      </w:r>
      <w:r w:rsidR="00324C8F" w:rsidRPr="005D36B3">
        <w:t xml:space="preserve"> behaviourist</w:t>
      </w:r>
      <w:r w:rsidR="00643F73" w:rsidRPr="005D36B3">
        <w:t xml:space="preserve"> (Skinner, 1953)</w:t>
      </w:r>
      <w:r w:rsidR="00324C8F" w:rsidRPr="005D36B3">
        <w:t>, cognitive</w:t>
      </w:r>
      <w:r w:rsidR="00C85CF9" w:rsidRPr="005D36B3">
        <w:t xml:space="preserve"> (Gardner, 200</w:t>
      </w:r>
      <w:r w:rsidR="003E0D3F" w:rsidRPr="005D36B3">
        <w:t>8)</w:t>
      </w:r>
      <w:r w:rsidR="00324C8F" w:rsidRPr="005D36B3">
        <w:t>, socio-construction</w:t>
      </w:r>
      <w:r w:rsidR="006B4F66" w:rsidRPr="005D36B3">
        <w:t xml:space="preserve"> </w:t>
      </w:r>
      <w:r w:rsidR="004E182F" w:rsidRPr="005D36B3">
        <w:t>(</w:t>
      </w:r>
      <w:r w:rsidR="003A09FE" w:rsidRPr="005D36B3">
        <w:t>Vygotsky, 1971</w:t>
      </w:r>
      <w:r w:rsidR="00904C46" w:rsidRPr="005D36B3">
        <w:t xml:space="preserve"> and Fisher, 1992</w:t>
      </w:r>
      <w:r w:rsidR="00C026DC" w:rsidRPr="005D36B3">
        <w:t xml:space="preserve"> </w:t>
      </w:r>
      <w:r w:rsidR="003A09FE" w:rsidRPr="005D36B3">
        <w:t xml:space="preserve">as cited in </w:t>
      </w:r>
      <w:r w:rsidR="000C2535" w:rsidRPr="005D36B3">
        <w:t>Lindqvist, 2003)</w:t>
      </w:r>
      <w:r w:rsidR="008326EF" w:rsidRPr="005D36B3">
        <w:t>,</w:t>
      </w:r>
      <w:r w:rsidR="00324C8F" w:rsidRPr="005D36B3">
        <w:t xml:space="preserve"> and humanistic</w:t>
      </w:r>
      <w:r w:rsidR="00BB05AE" w:rsidRPr="005D36B3">
        <w:t xml:space="preserve"> (Rogers, 19</w:t>
      </w:r>
      <w:r w:rsidR="00446AB1" w:rsidRPr="005D36B3">
        <w:t>54</w:t>
      </w:r>
      <w:r w:rsidR="00BB05AE" w:rsidRPr="005D36B3">
        <w:t>)</w:t>
      </w:r>
      <w:r w:rsidR="00D52A86" w:rsidRPr="005D36B3">
        <w:t>,</w:t>
      </w:r>
      <w:r w:rsidR="00324C8F" w:rsidRPr="005D36B3">
        <w:t xml:space="preserve"> </w:t>
      </w:r>
      <w:r w:rsidR="003B0535" w:rsidRPr="005D36B3">
        <w:t>i</w:t>
      </w:r>
      <w:r w:rsidR="00A5297E" w:rsidRPr="005D36B3">
        <w:t xml:space="preserve">t </w:t>
      </w:r>
      <w:r w:rsidR="007B28C6" w:rsidRPr="005D36B3">
        <w:t>is of good reasoning</w:t>
      </w:r>
      <w:r w:rsidR="00332621" w:rsidRPr="005D36B3">
        <w:t xml:space="preserve"> that</w:t>
      </w:r>
      <w:r w:rsidR="00A5297E" w:rsidRPr="005D36B3">
        <w:t xml:space="preserve"> the </w:t>
      </w:r>
      <w:r w:rsidR="000C3066" w:rsidRPr="005D36B3">
        <w:t>teaching</w:t>
      </w:r>
      <w:r w:rsidR="00A5297E" w:rsidRPr="005D36B3">
        <w:t xml:space="preserve"> </w:t>
      </w:r>
      <w:r w:rsidR="00D13614" w:rsidRPr="005D36B3">
        <w:t>of these aspects</w:t>
      </w:r>
      <w:r w:rsidR="00292BBE" w:rsidRPr="005D36B3">
        <w:t xml:space="preserve"> are</w:t>
      </w:r>
      <w:r w:rsidR="00D13614" w:rsidRPr="005D36B3">
        <w:t xml:space="preserve"> contribute</w:t>
      </w:r>
      <w:r w:rsidR="00292BBE" w:rsidRPr="005D36B3">
        <w:t>d</w:t>
      </w:r>
      <w:r w:rsidR="00D13614" w:rsidRPr="005D36B3">
        <w:t xml:space="preserve"> </w:t>
      </w:r>
      <w:r w:rsidR="000C3066" w:rsidRPr="005D36B3">
        <w:t>by</w:t>
      </w:r>
      <w:r w:rsidR="00D13614" w:rsidRPr="005D36B3">
        <w:t xml:space="preserve"> the</w:t>
      </w:r>
      <w:r w:rsidR="00227984" w:rsidRPr="005D36B3">
        <w:t xml:space="preserve"> pedagogical input</w:t>
      </w:r>
      <w:r w:rsidR="00687814" w:rsidRPr="005D36B3">
        <w:t xml:space="preserve"> (</w:t>
      </w:r>
      <w:r w:rsidR="00AB7FE3" w:rsidRPr="005D36B3">
        <w:t xml:space="preserve">Dawson and </w:t>
      </w:r>
      <w:proofErr w:type="spellStart"/>
      <w:r w:rsidR="00AB7FE3" w:rsidRPr="005D36B3">
        <w:t>Mcwilliam</w:t>
      </w:r>
      <w:proofErr w:type="spellEnd"/>
      <w:r w:rsidR="00AB7FE3" w:rsidRPr="005D36B3">
        <w:t>, 2008</w:t>
      </w:r>
      <w:r w:rsidR="00687814" w:rsidRPr="005D36B3">
        <w:t>)</w:t>
      </w:r>
      <w:r w:rsidR="00227984" w:rsidRPr="005D36B3">
        <w:t xml:space="preserve">, </w:t>
      </w:r>
      <w:r w:rsidR="00EA418E" w:rsidRPr="005D36B3">
        <w:t xml:space="preserve">the </w:t>
      </w:r>
      <w:r w:rsidR="00227984" w:rsidRPr="005D36B3">
        <w:t xml:space="preserve">environment </w:t>
      </w:r>
      <w:r w:rsidR="00687814" w:rsidRPr="005D36B3">
        <w:t>(</w:t>
      </w:r>
      <w:r w:rsidR="00E85C0A" w:rsidRPr="005D36B3">
        <w:t xml:space="preserve">Jeffrey and Craft, </w:t>
      </w:r>
      <w:r w:rsidR="00FB0AE1" w:rsidRPr="005D36B3">
        <w:t>2004</w:t>
      </w:r>
      <w:r w:rsidR="00687814" w:rsidRPr="005D36B3">
        <w:t xml:space="preserve">) </w:t>
      </w:r>
      <w:r w:rsidR="00583B58" w:rsidRPr="005D36B3">
        <w:t xml:space="preserve">and </w:t>
      </w:r>
      <w:r w:rsidR="00EA418E" w:rsidRPr="005D36B3">
        <w:t xml:space="preserve">the </w:t>
      </w:r>
      <w:r w:rsidR="003F207D" w:rsidRPr="005D36B3">
        <w:t>learner</w:t>
      </w:r>
      <w:r w:rsidR="00C2770E" w:rsidRPr="005D36B3">
        <w:t>’</w:t>
      </w:r>
      <w:r w:rsidR="003F207D" w:rsidRPr="005D36B3">
        <w:t>s attitudes to learning (Craft, 2005)</w:t>
      </w:r>
      <w:r w:rsidR="00FE17AC" w:rsidRPr="005D36B3">
        <w:t>.</w:t>
      </w:r>
    </w:p>
    <w:p w14:paraId="5196C0FF" w14:textId="68B09325" w:rsidR="00EF29DF" w:rsidRPr="005D36B3" w:rsidRDefault="0093224C" w:rsidP="003F286E">
      <w:pPr>
        <w:pStyle w:val="u-mb-2"/>
        <w:shd w:val="clear" w:color="auto" w:fill="FFFFFF"/>
        <w:spacing w:line="360" w:lineRule="auto"/>
        <w:textAlignment w:val="center"/>
      </w:pPr>
      <w:r w:rsidRPr="005D36B3">
        <w:t xml:space="preserve">It is </w:t>
      </w:r>
      <w:r w:rsidR="00C75A5E" w:rsidRPr="005D36B3">
        <w:t>suggested</w:t>
      </w:r>
      <w:r w:rsidR="008D5262" w:rsidRPr="005D36B3">
        <w:t>,</w:t>
      </w:r>
      <w:r w:rsidRPr="005D36B3">
        <w:t xml:space="preserve"> that a way in which creativity </w:t>
      </w:r>
      <w:r w:rsidR="009D0DB7" w:rsidRPr="005D36B3">
        <w:t xml:space="preserve">within education </w:t>
      </w:r>
      <w:r w:rsidRPr="005D36B3">
        <w:t>can be developed is providing a caring and safe environment (</w:t>
      </w:r>
      <w:r w:rsidR="001D40DD" w:rsidRPr="005D36B3">
        <w:rPr>
          <w:bCs/>
          <w:bdr w:val="none" w:sz="0" w:space="0" w:color="auto" w:frame="1"/>
          <w:shd w:val="clear" w:color="auto" w:fill="FFFFFF"/>
        </w:rPr>
        <w:t>Al-Dababneh</w:t>
      </w:r>
      <w:r w:rsidR="001D40DD" w:rsidRPr="005D36B3">
        <w:t xml:space="preserve"> et al, 2010)</w:t>
      </w:r>
      <w:r w:rsidRPr="005D36B3">
        <w:t xml:space="preserve">, </w:t>
      </w:r>
      <w:r w:rsidR="005F4376" w:rsidRPr="005D36B3">
        <w:t>supporting and growing intrinsic motivation (</w:t>
      </w:r>
      <w:r w:rsidR="0033769C" w:rsidRPr="005D36B3">
        <w:t xml:space="preserve">Hennessey and </w:t>
      </w:r>
      <w:r w:rsidR="00007588" w:rsidRPr="005D36B3">
        <w:t>Amabile, 1998</w:t>
      </w:r>
      <w:r w:rsidR="005F4376" w:rsidRPr="005D36B3">
        <w:t>)</w:t>
      </w:r>
      <w:r w:rsidR="008D5262" w:rsidRPr="005D36B3">
        <w:t>,</w:t>
      </w:r>
      <w:r w:rsidR="005F4376" w:rsidRPr="005D36B3">
        <w:t xml:space="preserve"> </w:t>
      </w:r>
      <w:r w:rsidR="00BF6CED" w:rsidRPr="005D36B3">
        <w:t>including that of growth mindset (Dweck, 2015)</w:t>
      </w:r>
      <w:r w:rsidR="008D5262" w:rsidRPr="005D36B3">
        <w:t>.</w:t>
      </w:r>
      <w:r w:rsidR="00BF6CED" w:rsidRPr="005D36B3">
        <w:t xml:space="preserve"> </w:t>
      </w:r>
      <w:r w:rsidR="00BF392A" w:rsidRPr="005D36B3">
        <w:t>As well as d</w:t>
      </w:r>
      <w:r w:rsidR="00BF6CED" w:rsidRPr="005D36B3">
        <w:t>eveloping autonom</w:t>
      </w:r>
      <w:r w:rsidR="004C01BC" w:rsidRPr="005D36B3">
        <w:t>y</w:t>
      </w:r>
      <w:r w:rsidR="00BF6CED" w:rsidRPr="005D36B3">
        <w:t xml:space="preserve"> </w:t>
      </w:r>
      <w:r w:rsidR="000409B2" w:rsidRPr="005D36B3">
        <w:t>(Small, 2017)</w:t>
      </w:r>
      <w:r w:rsidR="00BF6CED" w:rsidRPr="005D36B3">
        <w:t xml:space="preserve"> </w:t>
      </w:r>
      <w:r w:rsidR="008D5262" w:rsidRPr="005D36B3">
        <w:t xml:space="preserve">and meeting </w:t>
      </w:r>
      <w:r w:rsidR="004C01BC" w:rsidRPr="005D36B3">
        <w:t>learner’s</w:t>
      </w:r>
      <w:r w:rsidR="00866195" w:rsidRPr="005D36B3">
        <w:t xml:space="preserve"> basic needs</w:t>
      </w:r>
      <w:r w:rsidR="008D5262" w:rsidRPr="005D36B3">
        <w:t xml:space="preserve"> (</w:t>
      </w:r>
      <w:r w:rsidR="007471A8" w:rsidRPr="005D36B3">
        <w:t>Maslow, 1974)</w:t>
      </w:r>
      <w:r w:rsidR="008D5262" w:rsidRPr="005D36B3">
        <w:t>.</w:t>
      </w:r>
    </w:p>
    <w:p w14:paraId="694BBF2D" w14:textId="5909DF16" w:rsidR="003718FC" w:rsidRPr="005D36B3" w:rsidRDefault="003F0E1C" w:rsidP="003F286E">
      <w:pPr>
        <w:pStyle w:val="u-mb-2"/>
        <w:shd w:val="clear" w:color="auto" w:fill="FFFFFF"/>
        <w:spacing w:line="360" w:lineRule="auto"/>
        <w:textAlignment w:val="center"/>
      </w:pPr>
      <w:r w:rsidRPr="005D36B3">
        <w:lastRenderedPageBreak/>
        <w:t>This paper</w:t>
      </w:r>
      <w:r w:rsidR="00EC24A1" w:rsidRPr="005D36B3">
        <w:t xml:space="preserve">, so far, has discussed the importance of creativity in education. It has also touched upon </w:t>
      </w:r>
      <w:r w:rsidR="00DF5095" w:rsidRPr="005D36B3">
        <w:t xml:space="preserve">important factors that can </w:t>
      </w:r>
      <w:r w:rsidR="008B4513" w:rsidRPr="005D36B3">
        <w:t>a</w:t>
      </w:r>
      <w:r w:rsidR="00DF5095" w:rsidRPr="005D36B3">
        <w:t xml:space="preserve">ffect creativity. However, up until now there has been no consideration to the challenges </w:t>
      </w:r>
      <w:r w:rsidR="008B4513" w:rsidRPr="005D36B3">
        <w:t>of</w:t>
      </w:r>
      <w:r w:rsidR="00DF5095" w:rsidRPr="005D36B3">
        <w:t xml:space="preserve"> dev</w:t>
      </w:r>
      <w:r w:rsidR="008B4513" w:rsidRPr="005D36B3">
        <w:t>eloping creativity.</w:t>
      </w:r>
    </w:p>
    <w:p w14:paraId="6850B963" w14:textId="18B4D5A6" w:rsidR="00E37172" w:rsidRPr="005D36B3" w:rsidRDefault="003718FC" w:rsidP="003F286E">
      <w:pPr>
        <w:pStyle w:val="u-mb-2"/>
        <w:shd w:val="clear" w:color="auto" w:fill="FFFFFF"/>
        <w:spacing w:line="360" w:lineRule="auto"/>
        <w:textAlignment w:val="center"/>
      </w:pPr>
      <w:r w:rsidRPr="005D36B3">
        <w:t>Creativity has been an ongoing discussion within education since the 20</w:t>
      </w:r>
      <w:r w:rsidRPr="005D36B3">
        <w:rPr>
          <w:vertAlign w:val="superscript"/>
        </w:rPr>
        <w:t>th</w:t>
      </w:r>
      <w:r w:rsidRPr="005D36B3">
        <w:t xml:space="preserve"> century (</w:t>
      </w:r>
      <w:proofErr w:type="spellStart"/>
      <w:r w:rsidR="00DD7D88" w:rsidRPr="005D36B3">
        <w:rPr>
          <w:color w:val="333333"/>
          <w:shd w:val="clear" w:color="auto" w:fill="FFFFFF"/>
        </w:rPr>
        <w:t>Merenbloom</w:t>
      </w:r>
      <w:proofErr w:type="spellEnd"/>
      <w:r w:rsidR="000F244F" w:rsidRPr="005D36B3">
        <w:rPr>
          <w:color w:val="333333"/>
          <w:shd w:val="clear" w:color="auto" w:fill="FFFFFF"/>
        </w:rPr>
        <w:t xml:space="preserve"> and </w:t>
      </w:r>
      <w:proofErr w:type="spellStart"/>
      <w:r w:rsidR="000F244F" w:rsidRPr="005D36B3">
        <w:rPr>
          <w:color w:val="333333"/>
          <w:shd w:val="clear" w:color="auto" w:fill="FFFFFF"/>
        </w:rPr>
        <w:t>Kalina</w:t>
      </w:r>
      <w:proofErr w:type="spellEnd"/>
      <w:r w:rsidR="000F244F" w:rsidRPr="005D36B3">
        <w:rPr>
          <w:color w:val="333333"/>
          <w:shd w:val="clear" w:color="auto" w:fill="FFFFFF"/>
        </w:rPr>
        <w:t>, 2013</w:t>
      </w:r>
      <w:r w:rsidRPr="005D36B3">
        <w:t xml:space="preserve">). However, </w:t>
      </w:r>
      <w:r w:rsidR="007B23F3" w:rsidRPr="005D36B3">
        <w:t xml:space="preserve">the meaning of creative teaching and teaching for creativity </w:t>
      </w:r>
      <w:r w:rsidR="00F82CA4" w:rsidRPr="005D36B3">
        <w:t>has been and still can be confused and mis understood (Craft, 2003)</w:t>
      </w:r>
      <w:r w:rsidR="00EE5EAB" w:rsidRPr="005D36B3">
        <w:t xml:space="preserve">. According to </w:t>
      </w:r>
      <w:r w:rsidR="006D2197" w:rsidRPr="005D36B3">
        <w:t xml:space="preserve">NACCCE (1999) the </w:t>
      </w:r>
      <w:r w:rsidR="00AD7B48" w:rsidRPr="005D36B3">
        <w:t>both</w:t>
      </w:r>
      <w:r w:rsidR="006D2197" w:rsidRPr="005D36B3">
        <w:t xml:space="preserve"> </w:t>
      </w:r>
      <w:r w:rsidR="00E37172" w:rsidRPr="005D36B3">
        <w:t>can be explained as follows:</w:t>
      </w:r>
    </w:p>
    <w:p w14:paraId="335CEC98" w14:textId="6AC0375D" w:rsidR="007C479A" w:rsidRPr="005D36B3" w:rsidRDefault="00E37172" w:rsidP="003F286E">
      <w:pPr>
        <w:pStyle w:val="u-mb-2"/>
        <w:shd w:val="clear" w:color="auto" w:fill="FFFFFF"/>
        <w:spacing w:line="360" w:lineRule="auto"/>
        <w:textAlignment w:val="center"/>
      </w:pPr>
      <w:r w:rsidRPr="005D36B3">
        <w:t xml:space="preserve">-Teaching creatively: </w:t>
      </w:r>
      <w:r w:rsidR="006C4A66" w:rsidRPr="005D36B3">
        <w:t xml:space="preserve">is the use of imaginative ideas to </w:t>
      </w:r>
      <w:r w:rsidR="00E1341B" w:rsidRPr="005D36B3">
        <w:t>provide</w:t>
      </w:r>
      <w:r w:rsidR="006C4A66" w:rsidRPr="005D36B3">
        <w:t xml:space="preserve"> </w:t>
      </w:r>
      <w:r w:rsidR="00203783" w:rsidRPr="005D36B3">
        <w:t xml:space="preserve">learning that is more interesting </w:t>
      </w:r>
      <w:r w:rsidR="00E1341B" w:rsidRPr="005D36B3">
        <w:t>and effective. Developing this part of teaching can be, in personal e</w:t>
      </w:r>
      <w:r w:rsidR="000B0499" w:rsidRPr="005D36B3">
        <w:t xml:space="preserve">xperience, not just engaging for learners but also facilitators. </w:t>
      </w:r>
      <w:r w:rsidR="00FF2C3E" w:rsidRPr="005D36B3">
        <w:t xml:space="preserve">Providing a learning environment that is interesting can </w:t>
      </w:r>
      <w:r w:rsidR="00A5107A" w:rsidRPr="005D36B3">
        <w:t>make learning more meaningful for children (</w:t>
      </w:r>
      <w:r w:rsidR="00F75853" w:rsidRPr="005D36B3">
        <w:t xml:space="preserve">National Research council, </w:t>
      </w:r>
      <w:r w:rsidR="0049140E" w:rsidRPr="005D36B3">
        <w:t>2000</w:t>
      </w:r>
      <w:r w:rsidR="00A5107A" w:rsidRPr="005D36B3">
        <w:t>) therefore supporting and encouraging autonomy (</w:t>
      </w:r>
      <w:r w:rsidR="007E15CD" w:rsidRPr="005D36B3">
        <w:t>Pink, 2009</w:t>
      </w:r>
      <w:r w:rsidR="00193145" w:rsidRPr="005D36B3">
        <w:t>)</w:t>
      </w:r>
      <w:r w:rsidR="00A76C1A" w:rsidRPr="005D36B3">
        <w:t>.</w:t>
      </w:r>
    </w:p>
    <w:p w14:paraId="7EB7F209" w14:textId="513DEF64" w:rsidR="00BC30DC" w:rsidRPr="005D36B3" w:rsidRDefault="007C479A" w:rsidP="003F286E">
      <w:pPr>
        <w:pStyle w:val="u-mb-2"/>
        <w:shd w:val="clear" w:color="auto" w:fill="FFFFFF"/>
        <w:spacing w:line="360" w:lineRule="auto"/>
        <w:textAlignment w:val="center"/>
      </w:pPr>
      <w:r w:rsidRPr="005D36B3">
        <w:t>-Tea</w:t>
      </w:r>
      <w:r w:rsidR="006C4A66" w:rsidRPr="005D36B3">
        <w:t>ching for creativit</w:t>
      </w:r>
      <w:r w:rsidR="000A4FDC" w:rsidRPr="005D36B3">
        <w:t xml:space="preserve">y: is the development and encouragement of children’s own creativity, </w:t>
      </w:r>
      <w:r w:rsidR="00955ADB" w:rsidRPr="005D36B3">
        <w:t xml:space="preserve">identifying their creative abilities </w:t>
      </w:r>
      <w:r w:rsidR="00C328A7" w:rsidRPr="005D36B3">
        <w:t>while</w:t>
      </w:r>
      <w:r w:rsidR="00955ADB" w:rsidRPr="005D36B3">
        <w:t xml:space="preserve"> </w:t>
      </w:r>
      <w:r w:rsidR="00FA0CB2" w:rsidRPr="005D36B3">
        <w:t xml:space="preserve">fostering curiosity, and providing </w:t>
      </w:r>
      <w:r w:rsidR="0053495D" w:rsidRPr="005D36B3">
        <w:t xml:space="preserve">a hands-on approach to learning. </w:t>
      </w:r>
      <w:r w:rsidR="00C328A7" w:rsidRPr="005D36B3">
        <w:t xml:space="preserve">Such as </w:t>
      </w:r>
      <w:r w:rsidR="0053495D" w:rsidRPr="005D36B3">
        <w:t>enquiry-based learning (</w:t>
      </w:r>
      <w:r w:rsidR="008E302D" w:rsidRPr="005D36B3">
        <w:t>Lawton, 2007</w:t>
      </w:r>
      <w:r w:rsidR="0053495D" w:rsidRPr="005D36B3">
        <w:t>)</w:t>
      </w:r>
      <w:r w:rsidR="00C328A7" w:rsidRPr="005D36B3">
        <w:t xml:space="preserve">. </w:t>
      </w:r>
      <w:r w:rsidR="00244513" w:rsidRPr="005D36B3">
        <w:t>It is the provision of enriching experiences</w:t>
      </w:r>
      <w:r w:rsidR="00FE36FA" w:rsidRPr="005D36B3">
        <w:t>, that provide ownership to learners tha</w:t>
      </w:r>
      <w:r w:rsidR="00B30793" w:rsidRPr="005D36B3">
        <w:t>t</w:t>
      </w:r>
      <w:r w:rsidR="00FE36FA" w:rsidRPr="005D36B3">
        <w:t xml:space="preserve"> will aid imagination (Vygotsky, 20</w:t>
      </w:r>
      <w:r w:rsidR="00EB61E1" w:rsidRPr="005D36B3">
        <w:t>1</w:t>
      </w:r>
      <w:r w:rsidR="00FE36FA" w:rsidRPr="005D36B3">
        <w:t>4)</w:t>
      </w:r>
    </w:p>
    <w:p w14:paraId="5711F5AA" w14:textId="6B18EBF6" w:rsidR="002C1015" w:rsidRPr="005D36B3" w:rsidRDefault="008D5262" w:rsidP="003F286E">
      <w:pPr>
        <w:spacing w:before="100" w:beforeAutospacing="1" w:after="100" w:afterAutospacing="1" w:line="360" w:lineRule="auto"/>
        <w:rPr>
          <w:rFonts w:ascii="Times New Roman" w:hAnsi="Times New Roman" w:cs="Times New Roman"/>
          <w:sz w:val="24"/>
          <w:szCs w:val="24"/>
        </w:rPr>
      </w:pPr>
      <w:r w:rsidRPr="005D36B3">
        <w:rPr>
          <w:rFonts w:ascii="Times New Roman" w:hAnsi="Times New Roman" w:cs="Times New Roman"/>
          <w:sz w:val="24"/>
          <w:szCs w:val="24"/>
        </w:rPr>
        <w:t>As previously mentioned, one of the four purposes of the new curriculum for Wales is not to only promote creative thinking, but also support enterprise to ensure the future generations are prepared to be a full participant in work and life (Donaldson, 2015). Enterprise learners are resilient, motivated and determined (Collingwood College, 2019). It is the fostering of such skills and the application of creativity (</w:t>
      </w:r>
      <w:proofErr w:type="spellStart"/>
      <w:r w:rsidRPr="005D36B3">
        <w:rPr>
          <w:rFonts w:ascii="Times New Roman" w:hAnsi="Times New Roman" w:cs="Times New Roman"/>
          <w:sz w:val="24"/>
          <w:szCs w:val="24"/>
        </w:rPr>
        <w:t>Jarman</w:t>
      </w:r>
      <w:proofErr w:type="spellEnd"/>
      <w:r w:rsidRPr="005D36B3">
        <w:rPr>
          <w:rFonts w:ascii="Times New Roman" w:hAnsi="Times New Roman" w:cs="Times New Roman"/>
          <w:sz w:val="24"/>
          <w:szCs w:val="24"/>
        </w:rPr>
        <w:t>, 2018) that will enhance the chances and choices of future generations (Education Scotland, 2018).</w:t>
      </w:r>
    </w:p>
    <w:p w14:paraId="0F93FEC1" w14:textId="36211BE7" w:rsidR="009B08F6" w:rsidRPr="005D36B3" w:rsidRDefault="00A63DCB" w:rsidP="003F286E">
      <w:pPr>
        <w:pStyle w:val="u-mb-2"/>
        <w:shd w:val="clear" w:color="auto" w:fill="FCFCFC"/>
        <w:spacing w:line="360" w:lineRule="auto"/>
        <w:textAlignment w:val="center"/>
        <w:rPr>
          <w:color w:val="333333"/>
          <w:spacing w:val="4"/>
          <w:shd w:val="clear" w:color="auto" w:fill="FCFCFC"/>
        </w:rPr>
      </w:pPr>
      <w:r w:rsidRPr="005D36B3">
        <w:t>The writer is a strong believer in leading by example. As a child, the writer’s mother always advised: ‘do as I do’ therefore suggesting that for learners to be creative, one would be required to adopt the same tendencies and lead by example. Painting pictures and drawing artefacts was never a strong point for one self. However, creating debate has always, and still is a strong characteristic that demonstrates creativity (</w:t>
      </w:r>
      <w:proofErr w:type="spellStart"/>
      <w:r w:rsidRPr="005D36B3">
        <w:rPr>
          <w:rStyle w:val="authorsname"/>
          <w:color w:val="333333"/>
        </w:rPr>
        <w:t>Wierzbicki</w:t>
      </w:r>
      <w:proofErr w:type="spellEnd"/>
      <w:r w:rsidRPr="005D36B3">
        <w:rPr>
          <w:rStyle w:val="authorsname"/>
          <w:color w:val="333333"/>
        </w:rPr>
        <w:t xml:space="preserve"> and </w:t>
      </w:r>
      <w:r w:rsidRPr="005D36B3">
        <w:rPr>
          <w:color w:val="333333"/>
          <w:spacing w:val="4"/>
          <w:shd w:val="clear" w:color="auto" w:fill="FCFCFC"/>
        </w:rPr>
        <w:t>Gu J, 2007)</w:t>
      </w:r>
      <w:r w:rsidR="00743A82" w:rsidRPr="005D36B3">
        <w:rPr>
          <w:color w:val="333333"/>
          <w:spacing w:val="4"/>
          <w:shd w:val="clear" w:color="auto" w:fill="FCFCFC"/>
        </w:rPr>
        <w:t>.</w:t>
      </w:r>
    </w:p>
    <w:p w14:paraId="06607200" w14:textId="4F0A922E" w:rsidR="00E72D68" w:rsidRPr="005D36B3" w:rsidRDefault="009B08F6" w:rsidP="003F286E">
      <w:pPr>
        <w:spacing w:before="100" w:beforeAutospacing="1" w:after="100" w:afterAutospacing="1" w:line="360" w:lineRule="auto"/>
        <w:rPr>
          <w:rFonts w:ascii="Times New Roman" w:hAnsi="Times New Roman" w:cs="Times New Roman"/>
          <w:sz w:val="24"/>
          <w:szCs w:val="24"/>
        </w:rPr>
      </w:pPr>
      <w:r w:rsidRPr="005D36B3">
        <w:rPr>
          <w:rFonts w:ascii="Times New Roman" w:hAnsi="Times New Roman" w:cs="Times New Roman"/>
          <w:sz w:val="24"/>
          <w:szCs w:val="24"/>
        </w:rPr>
        <w:lastRenderedPageBreak/>
        <w:t>Referring to the Entrecomp Framework (</w:t>
      </w:r>
      <w:proofErr w:type="spellStart"/>
      <w:r w:rsidRPr="005D36B3">
        <w:rPr>
          <w:rFonts w:ascii="Times New Roman" w:hAnsi="Times New Roman" w:cs="Times New Roman"/>
          <w:sz w:val="24"/>
          <w:szCs w:val="24"/>
        </w:rPr>
        <w:t>Bacigalupo</w:t>
      </w:r>
      <w:proofErr w:type="spellEnd"/>
      <w:r w:rsidRPr="005D36B3">
        <w:rPr>
          <w:rFonts w:ascii="Times New Roman" w:hAnsi="Times New Roman" w:cs="Times New Roman"/>
          <w:sz w:val="24"/>
          <w:szCs w:val="24"/>
        </w:rPr>
        <w:t xml:space="preserve"> </w:t>
      </w:r>
      <w:proofErr w:type="spellStart"/>
      <w:r w:rsidRPr="005D36B3">
        <w:rPr>
          <w:rFonts w:ascii="Times New Roman" w:hAnsi="Times New Roman" w:cs="Times New Roman"/>
          <w:sz w:val="24"/>
          <w:szCs w:val="24"/>
        </w:rPr>
        <w:t>etal</w:t>
      </w:r>
      <w:proofErr w:type="spellEnd"/>
      <w:r w:rsidRPr="005D36B3">
        <w:rPr>
          <w:rFonts w:ascii="Times New Roman" w:hAnsi="Times New Roman" w:cs="Times New Roman"/>
          <w:sz w:val="24"/>
          <w:szCs w:val="24"/>
        </w:rPr>
        <w:t>, 2016)</w:t>
      </w:r>
      <w:r w:rsidR="0075525B" w:rsidRPr="005D36B3">
        <w:rPr>
          <w:rFonts w:ascii="Times New Roman" w:hAnsi="Times New Roman" w:cs="Times New Roman"/>
          <w:sz w:val="24"/>
          <w:szCs w:val="24"/>
        </w:rPr>
        <w:t>, a description of creativity is</w:t>
      </w:r>
      <w:r w:rsidR="001377C5" w:rsidRPr="005D36B3">
        <w:rPr>
          <w:rFonts w:ascii="Times New Roman" w:hAnsi="Times New Roman" w:cs="Times New Roman"/>
          <w:sz w:val="24"/>
          <w:szCs w:val="24"/>
        </w:rPr>
        <w:t xml:space="preserve"> the ability to </w:t>
      </w:r>
      <w:r w:rsidR="009B5FB8" w:rsidRPr="005D36B3">
        <w:rPr>
          <w:rFonts w:ascii="Times New Roman" w:hAnsi="Times New Roman" w:cs="Times New Roman"/>
          <w:sz w:val="24"/>
          <w:szCs w:val="24"/>
        </w:rPr>
        <w:t>‘</w:t>
      </w:r>
      <w:r w:rsidR="001377C5" w:rsidRPr="005D36B3">
        <w:rPr>
          <w:rFonts w:ascii="Times New Roman" w:hAnsi="Times New Roman" w:cs="Times New Roman"/>
          <w:sz w:val="24"/>
          <w:szCs w:val="24"/>
        </w:rPr>
        <w:t xml:space="preserve">combine knowledge and resources </w:t>
      </w:r>
      <w:r w:rsidR="009B5FB8" w:rsidRPr="005D36B3">
        <w:rPr>
          <w:rFonts w:ascii="Times New Roman" w:hAnsi="Times New Roman" w:cs="Times New Roman"/>
          <w:sz w:val="24"/>
          <w:szCs w:val="24"/>
        </w:rPr>
        <w:t>to achieve valuable effects’ (</w:t>
      </w:r>
      <w:proofErr w:type="spellStart"/>
      <w:r w:rsidR="009B5FB8" w:rsidRPr="005D36B3">
        <w:rPr>
          <w:rFonts w:ascii="Times New Roman" w:hAnsi="Times New Roman" w:cs="Times New Roman"/>
          <w:sz w:val="24"/>
          <w:szCs w:val="24"/>
        </w:rPr>
        <w:t>Bacigalupo</w:t>
      </w:r>
      <w:proofErr w:type="spellEnd"/>
      <w:r w:rsidR="009B5FB8" w:rsidRPr="005D36B3">
        <w:rPr>
          <w:rFonts w:ascii="Times New Roman" w:hAnsi="Times New Roman" w:cs="Times New Roman"/>
          <w:sz w:val="24"/>
          <w:szCs w:val="24"/>
        </w:rPr>
        <w:t xml:space="preserve"> et al, 2016. P. </w:t>
      </w:r>
      <w:r w:rsidR="002D5F02" w:rsidRPr="005D36B3">
        <w:rPr>
          <w:rFonts w:ascii="Times New Roman" w:hAnsi="Times New Roman" w:cs="Times New Roman"/>
          <w:sz w:val="24"/>
          <w:szCs w:val="24"/>
        </w:rPr>
        <w:t xml:space="preserve">12). </w:t>
      </w:r>
      <w:r w:rsidR="00EC6B33" w:rsidRPr="005D36B3">
        <w:rPr>
          <w:rFonts w:ascii="Times New Roman" w:hAnsi="Times New Roman" w:cs="Times New Roman"/>
          <w:sz w:val="24"/>
          <w:szCs w:val="24"/>
        </w:rPr>
        <w:t xml:space="preserve">This is a skill that is demonstrated </w:t>
      </w:r>
      <w:r w:rsidR="00460CF7" w:rsidRPr="005D36B3">
        <w:rPr>
          <w:rFonts w:ascii="Times New Roman" w:hAnsi="Times New Roman" w:cs="Times New Roman"/>
          <w:sz w:val="24"/>
          <w:szCs w:val="24"/>
        </w:rPr>
        <w:t>in the</w:t>
      </w:r>
      <w:r w:rsidR="00901F5C" w:rsidRPr="005D36B3">
        <w:rPr>
          <w:rFonts w:ascii="Times New Roman" w:hAnsi="Times New Roman" w:cs="Times New Roman"/>
          <w:sz w:val="24"/>
          <w:szCs w:val="24"/>
        </w:rPr>
        <w:t xml:space="preserve"> preparation of debat</w:t>
      </w:r>
      <w:r w:rsidR="0039791A" w:rsidRPr="005D36B3">
        <w:rPr>
          <w:rFonts w:ascii="Times New Roman" w:hAnsi="Times New Roman" w:cs="Times New Roman"/>
          <w:sz w:val="24"/>
          <w:szCs w:val="24"/>
        </w:rPr>
        <w:t>e, as one would be required to gather</w:t>
      </w:r>
      <w:r w:rsidR="00901F5C" w:rsidRPr="005D36B3">
        <w:rPr>
          <w:rFonts w:ascii="Times New Roman" w:hAnsi="Times New Roman" w:cs="Times New Roman"/>
          <w:sz w:val="24"/>
          <w:szCs w:val="24"/>
        </w:rPr>
        <w:t xml:space="preserve"> knowledge and </w:t>
      </w:r>
      <w:r w:rsidR="00047AD6" w:rsidRPr="005D36B3">
        <w:rPr>
          <w:rFonts w:ascii="Times New Roman" w:hAnsi="Times New Roman" w:cs="Times New Roman"/>
          <w:sz w:val="24"/>
          <w:szCs w:val="24"/>
        </w:rPr>
        <w:t xml:space="preserve">critically discuss an issue or topic. </w:t>
      </w:r>
      <w:r w:rsidR="001366AB" w:rsidRPr="005D36B3">
        <w:rPr>
          <w:rFonts w:ascii="Times New Roman" w:hAnsi="Times New Roman" w:cs="Times New Roman"/>
          <w:sz w:val="24"/>
          <w:szCs w:val="24"/>
        </w:rPr>
        <w:t xml:space="preserve">It is acknowledged, by the writer, that </w:t>
      </w:r>
      <w:r w:rsidR="002B3CCA" w:rsidRPr="005D36B3">
        <w:rPr>
          <w:rFonts w:ascii="Times New Roman" w:hAnsi="Times New Roman" w:cs="Times New Roman"/>
          <w:sz w:val="24"/>
          <w:szCs w:val="24"/>
        </w:rPr>
        <w:t>debating is normally a more ‘one sided’ critical approach</w:t>
      </w:r>
      <w:r w:rsidR="00F26791" w:rsidRPr="005D36B3">
        <w:rPr>
          <w:rFonts w:ascii="Times New Roman" w:hAnsi="Times New Roman" w:cs="Times New Roman"/>
          <w:sz w:val="24"/>
          <w:szCs w:val="24"/>
        </w:rPr>
        <w:t xml:space="preserve">, but never the less, a good preparation for a debate is to be aware of the </w:t>
      </w:r>
      <w:r w:rsidR="00C2193D" w:rsidRPr="005D36B3">
        <w:rPr>
          <w:rFonts w:ascii="Times New Roman" w:hAnsi="Times New Roman" w:cs="Times New Roman"/>
          <w:sz w:val="24"/>
          <w:szCs w:val="24"/>
        </w:rPr>
        <w:t>opponent’s</w:t>
      </w:r>
      <w:r w:rsidR="003D27AA" w:rsidRPr="005D36B3">
        <w:rPr>
          <w:rFonts w:ascii="Times New Roman" w:hAnsi="Times New Roman" w:cs="Times New Roman"/>
          <w:sz w:val="24"/>
          <w:szCs w:val="24"/>
        </w:rPr>
        <w:t xml:space="preserve"> </w:t>
      </w:r>
      <w:r w:rsidR="00C2193D" w:rsidRPr="005D36B3">
        <w:rPr>
          <w:rFonts w:ascii="Times New Roman" w:hAnsi="Times New Roman" w:cs="Times New Roman"/>
          <w:sz w:val="24"/>
          <w:szCs w:val="24"/>
        </w:rPr>
        <w:t>(s’)</w:t>
      </w:r>
      <w:r w:rsidR="00531E47" w:rsidRPr="005D36B3">
        <w:rPr>
          <w:rFonts w:ascii="Times New Roman" w:hAnsi="Times New Roman" w:cs="Times New Roman"/>
          <w:sz w:val="24"/>
          <w:szCs w:val="24"/>
        </w:rPr>
        <w:t xml:space="preserve"> conflicting</w:t>
      </w:r>
      <w:r w:rsidR="00C2193D" w:rsidRPr="005D36B3">
        <w:rPr>
          <w:rFonts w:ascii="Times New Roman" w:hAnsi="Times New Roman" w:cs="Times New Roman"/>
          <w:sz w:val="24"/>
          <w:szCs w:val="24"/>
        </w:rPr>
        <w:t xml:space="preserve"> </w:t>
      </w:r>
      <w:r w:rsidR="00D80BAF" w:rsidRPr="005D36B3">
        <w:rPr>
          <w:rFonts w:ascii="Times New Roman" w:hAnsi="Times New Roman" w:cs="Times New Roman"/>
          <w:sz w:val="24"/>
          <w:szCs w:val="24"/>
        </w:rPr>
        <w:t>ammunition</w:t>
      </w:r>
      <w:r w:rsidR="00E72D68" w:rsidRPr="005D36B3">
        <w:rPr>
          <w:rFonts w:ascii="Times New Roman" w:hAnsi="Times New Roman" w:cs="Times New Roman"/>
          <w:sz w:val="24"/>
          <w:szCs w:val="24"/>
        </w:rPr>
        <w:t xml:space="preserve"> as well as one’s own.</w:t>
      </w:r>
    </w:p>
    <w:p w14:paraId="78B218B2" w14:textId="2F38372C" w:rsidR="00A9455B" w:rsidRPr="005D36B3" w:rsidRDefault="004F1616" w:rsidP="003F286E">
      <w:pPr>
        <w:spacing w:before="100" w:beforeAutospacing="1" w:after="100" w:afterAutospacing="1" w:line="360" w:lineRule="auto"/>
        <w:rPr>
          <w:rFonts w:ascii="Times New Roman" w:hAnsi="Times New Roman" w:cs="Times New Roman"/>
          <w:sz w:val="24"/>
          <w:szCs w:val="24"/>
        </w:rPr>
      </w:pPr>
      <w:r w:rsidRPr="005D36B3">
        <w:rPr>
          <w:rFonts w:ascii="Times New Roman" w:hAnsi="Times New Roman" w:cs="Times New Roman"/>
          <w:sz w:val="24"/>
          <w:szCs w:val="24"/>
        </w:rPr>
        <w:t>For those who may argue that conflict ‘kills creativit</w:t>
      </w:r>
      <w:r w:rsidR="00917DB5" w:rsidRPr="005D36B3">
        <w:rPr>
          <w:rFonts w:ascii="Times New Roman" w:hAnsi="Times New Roman" w:cs="Times New Roman"/>
          <w:sz w:val="24"/>
          <w:szCs w:val="24"/>
        </w:rPr>
        <w:t>y’</w:t>
      </w:r>
      <w:r w:rsidR="00037ECC" w:rsidRPr="005D36B3">
        <w:rPr>
          <w:rFonts w:ascii="Times New Roman" w:hAnsi="Times New Roman" w:cs="Times New Roman"/>
          <w:sz w:val="24"/>
          <w:szCs w:val="24"/>
        </w:rPr>
        <w:t xml:space="preserve"> (Meier, </w:t>
      </w:r>
      <w:r w:rsidR="00B360DA" w:rsidRPr="005D36B3">
        <w:rPr>
          <w:rFonts w:ascii="Times New Roman" w:hAnsi="Times New Roman" w:cs="Times New Roman"/>
          <w:sz w:val="24"/>
          <w:szCs w:val="24"/>
        </w:rPr>
        <w:t>date unknown)</w:t>
      </w:r>
      <w:r w:rsidR="00531E47" w:rsidRPr="005D36B3">
        <w:rPr>
          <w:rFonts w:ascii="Times New Roman" w:hAnsi="Times New Roman" w:cs="Times New Roman"/>
          <w:sz w:val="24"/>
          <w:szCs w:val="24"/>
        </w:rPr>
        <w:t>,</w:t>
      </w:r>
      <w:r w:rsidR="00CD3B11" w:rsidRPr="005D36B3">
        <w:rPr>
          <w:rFonts w:ascii="Times New Roman" w:hAnsi="Times New Roman" w:cs="Times New Roman"/>
          <w:sz w:val="24"/>
          <w:szCs w:val="24"/>
        </w:rPr>
        <w:t xml:space="preserve"> a</w:t>
      </w:r>
      <w:r w:rsidR="00852484" w:rsidRPr="005D36B3">
        <w:rPr>
          <w:rFonts w:ascii="Times New Roman" w:hAnsi="Times New Roman" w:cs="Times New Roman"/>
          <w:sz w:val="24"/>
          <w:szCs w:val="24"/>
        </w:rPr>
        <w:t xml:space="preserve"> study carried out by </w:t>
      </w:r>
      <w:r w:rsidR="0041378C" w:rsidRPr="005D36B3">
        <w:rPr>
          <w:rFonts w:ascii="Times New Roman" w:hAnsi="Times New Roman" w:cs="Times New Roman"/>
          <w:sz w:val="24"/>
          <w:szCs w:val="24"/>
        </w:rPr>
        <w:t>Nemeth et al. (2004)</w:t>
      </w:r>
      <w:r w:rsidR="00531E47" w:rsidRPr="005D36B3">
        <w:rPr>
          <w:rFonts w:ascii="Times New Roman" w:hAnsi="Times New Roman" w:cs="Times New Roman"/>
          <w:sz w:val="24"/>
          <w:szCs w:val="24"/>
        </w:rPr>
        <w:t xml:space="preserve"> </w:t>
      </w:r>
      <w:r w:rsidR="00E84EE8" w:rsidRPr="005D36B3">
        <w:rPr>
          <w:rFonts w:ascii="Times New Roman" w:hAnsi="Times New Roman" w:cs="Times New Roman"/>
          <w:sz w:val="24"/>
          <w:szCs w:val="24"/>
        </w:rPr>
        <w:t>demonstrated</w:t>
      </w:r>
      <w:r w:rsidR="00531E47" w:rsidRPr="005D36B3">
        <w:rPr>
          <w:rFonts w:ascii="Times New Roman" w:hAnsi="Times New Roman" w:cs="Times New Roman"/>
          <w:sz w:val="24"/>
          <w:szCs w:val="24"/>
        </w:rPr>
        <w:t xml:space="preserve"> the opposite. The</w:t>
      </w:r>
      <w:r w:rsidR="002E5436" w:rsidRPr="005D36B3">
        <w:rPr>
          <w:rFonts w:ascii="Times New Roman" w:hAnsi="Times New Roman" w:cs="Times New Roman"/>
          <w:sz w:val="24"/>
          <w:szCs w:val="24"/>
        </w:rPr>
        <w:t xml:space="preserve"> research</w:t>
      </w:r>
      <w:r w:rsidR="00E84EE8" w:rsidRPr="005D36B3">
        <w:rPr>
          <w:rFonts w:ascii="Times New Roman" w:hAnsi="Times New Roman" w:cs="Times New Roman"/>
          <w:sz w:val="24"/>
          <w:szCs w:val="24"/>
        </w:rPr>
        <w:t xml:space="preserve"> </w:t>
      </w:r>
      <w:r w:rsidR="00664768" w:rsidRPr="005D36B3">
        <w:rPr>
          <w:rFonts w:ascii="Times New Roman" w:hAnsi="Times New Roman" w:cs="Times New Roman"/>
          <w:sz w:val="24"/>
          <w:szCs w:val="24"/>
        </w:rPr>
        <w:t>concluded</w:t>
      </w:r>
      <w:r w:rsidR="002E5436" w:rsidRPr="005D36B3">
        <w:rPr>
          <w:rFonts w:ascii="Times New Roman" w:hAnsi="Times New Roman" w:cs="Times New Roman"/>
          <w:sz w:val="24"/>
          <w:szCs w:val="24"/>
        </w:rPr>
        <w:t xml:space="preserve"> that</w:t>
      </w:r>
      <w:r w:rsidR="005872AC" w:rsidRPr="005D36B3">
        <w:rPr>
          <w:rFonts w:ascii="Times New Roman" w:hAnsi="Times New Roman" w:cs="Times New Roman"/>
          <w:sz w:val="24"/>
          <w:szCs w:val="24"/>
        </w:rPr>
        <w:t xml:space="preserve"> a debate group displayed more creative thinking than a </w:t>
      </w:r>
      <w:r w:rsidR="00A13B95" w:rsidRPr="005D36B3">
        <w:rPr>
          <w:rFonts w:ascii="Times New Roman" w:hAnsi="Times New Roman" w:cs="Times New Roman"/>
          <w:sz w:val="24"/>
          <w:szCs w:val="24"/>
        </w:rPr>
        <w:t>mind mapping</w:t>
      </w:r>
      <w:r w:rsidR="005872AC" w:rsidRPr="005D36B3">
        <w:rPr>
          <w:rFonts w:ascii="Times New Roman" w:hAnsi="Times New Roman" w:cs="Times New Roman"/>
          <w:sz w:val="24"/>
          <w:szCs w:val="24"/>
        </w:rPr>
        <w:t xml:space="preserve"> group</w:t>
      </w:r>
      <w:r w:rsidR="00664768" w:rsidRPr="005D36B3">
        <w:rPr>
          <w:rFonts w:ascii="Times New Roman" w:hAnsi="Times New Roman" w:cs="Times New Roman"/>
          <w:sz w:val="24"/>
          <w:szCs w:val="24"/>
        </w:rPr>
        <w:t xml:space="preserve"> by</w:t>
      </w:r>
      <w:r w:rsidR="00A9455B" w:rsidRPr="005D36B3">
        <w:rPr>
          <w:rFonts w:ascii="Times New Roman" w:hAnsi="Times New Roman" w:cs="Times New Roman"/>
          <w:sz w:val="24"/>
          <w:szCs w:val="24"/>
        </w:rPr>
        <w:t xml:space="preserve"> producing 25% more ideas</w:t>
      </w:r>
      <w:r w:rsidR="005872AC" w:rsidRPr="005D36B3">
        <w:rPr>
          <w:rFonts w:ascii="Times New Roman" w:hAnsi="Times New Roman" w:cs="Times New Roman"/>
          <w:sz w:val="24"/>
          <w:szCs w:val="24"/>
        </w:rPr>
        <w:t>. Linking to what has been previously discussed within this paper,</w:t>
      </w:r>
      <w:r w:rsidR="00A13B95" w:rsidRPr="005D36B3">
        <w:rPr>
          <w:rFonts w:ascii="Times New Roman" w:hAnsi="Times New Roman" w:cs="Times New Roman"/>
          <w:sz w:val="24"/>
          <w:szCs w:val="24"/>
        </w:rPr>
        <w:t xml:space="preserve"> mind mapping </w:t>
      </w:r>
      <w:r w:rsidR="005872AC" w:rsidRPr="005D36B3">
        <w:rPr>
          <w:rFonts w:ascii="Times New Roman" w:hAnsi="Times New Roman" w:cs="Times New Roman"/>
          <w:sz w:val="24"/>
          <w:szCs w:val="24"/>
        </w:rPr>
        <w:t xml:space="preserve">is thought to be </w:t>
      </w:r>
      <w:r w:rsidR="00A13B95" w:rsidRPr="005D36B3">
        <w:rPr>
          <w:rFonts w:ascii="Times New Roman" w:hAnsi="Times New Roman" w:cs="Times New Roman"/>
          <w:sz w:val="24"/>
          <w:szCs w:val="24"/>
        </w:rPr>
        <w:t>an important process of creative thinking (</w:t>
      </w:r>
      <w:r w:rsidR="001925AA" w:rsidRPr="005D36B3">
        <w:rPr>
          <w:rFonts w:ascii="Times New Roman" w:hAnsi="Times New Roman" w:cs="Times New Roman"/>
          <w:sz w:val="24"/>
          <w:szCs w:val="24"/>
        </w:rPr>
        <w:t>Buzan, 2016)</w:t>
      </w:r>
      <w:r w:rsidR="00664768" w:rsidRPr="005D36B3">
        <w:rPr>
          <w:rFonts w:ascii="Times New Roman" w:hAnsi="Times New Roman" w:cs="Times New Roman"/>
          <w:sz w:val="24"/>
          <w:szCs w:val="24"/>
        </w:rPr>
        <w:t xml:space="preserve">, so where would that leave </w:t>
      </w:r>
      <w:r w:rsidR="00B24A2D" w:rsidRPr="005D36B3">
        <w:rPr>
          <w:rFonts w:ascii="Times New Roman" w:hAnsi="Times New Roman" w:cs="Times New Roman"/>
          <w:sz w:val="24"/>
          <w:szCs w:val="24"/>
        </w:rPr>
        <w:t>debating?</w:t>
      </w:r>
    </w:p>
    <w:p w14:paraId="16BDB8F5" w14:textId="3CEB11DC" w:rsidR="00752BB4" w:rsidRPr="005D36B3" w:rsidRDefault="00B24A2D" w:rsidP="003F286E">
      <w:pPr>
        <w:spacing w:before="100" w:beforeAutospacing="1" w:after="100" w:afterAutospacing="1" w:line="360" w:lineRule="auto"/>
        <w:rPr>
          <w:rFonts w:ascii="Times New Roman" w:hAnsi="Times New Roman" w:cs="Times New Roman"/>
          <w:sz w:val="24"/>
          <w:szCs w:val="24"/>
        </w:rPr>
      </w:pPr>
      <w:r w:rsidRPr="005D36B3">
        <w:rPr>
          <w:rFonts w:ascii="Times New Roman" w:hAnsi="Times New Roman" w:cs="Times New Roman"/>
          <w:sz w:val="24"/>
          <w:szCs w:val="24"/>
        </w:rPr>
        <w:t xml:space="preserve">The writer also </w:t>
      </w:r>
      <w:r w:rsidR="001F7F02" w:rsidRPr="005D36B3">
        <w:rPr>
          <w:rFonts w:ascii="Times New Roman" w:hAnsi="Times New Roman" w:cs="Times New Roman"/>
          <w:sz w:val="24"/>
          <w:szCs w:val="24"/>
        </w:rPr>
        <w:t>presents the idea that</w:t>
      </w:r>
      <w:r w:rsidRPr="005D36B3">
        <w:rPr>
          <w:rFonts w:ascii="Times New Roman" w:hAnsi="Times New Roman" w:cs="Times New Roman"/>
          <w:sz w:val="24"/>
          <w:szCs w:val="24"/>
        </w:rPr>
        <w:t xml:space="preserve"> d</w:t>
      </w:r>
      <w:r w:rsidR="009310CF" w:rsidRPr="005D36B3">
        <w:rPr>
          <w:rFonts w:ascii="Times New Roman" w:hAnsi="Times New Roman" w:cs="Times New Roman"/>
          <w:sz w:val="24"/>
          <w:szCs w:val="24"/>
        </w:rPr>
        <w:t>ebating</w:t>
      </w:r>
      <w:r w:rsidR="00D04B6B" w:rsidRPr="005D36B3">
        <w:rPr>
          <w:rFonts w:ascii="Times New Roman" w:hAnsi="Times New Roman" w:cs="Times New Roman"/>
          <w:sz w:val="24"/>
          <w:szCs w:val="24"/>
        </w:rPr>
        <w:t xml:space="preserve"> can</w:t>
      </w:r>
      <w:r w:rsidR="009310CF" w:rsidRPr="005D36B3">
        <w:rPr>
          <w:rFonts w:ascii="Times New Roman" w:hAnsi="Times New Roman" w:cs="Times New Roman"/>
          <w:sz w:val="24"/>
          <w:szCs w:val="24"/>
        </w:rPr>
        <w:t xml:space="preserve"> demonstrate</w:t>
      </w:r>
      <w:r w:rsidR="00D04B6B" w:rsidRPr="005D36B3">
        <w:rPr>
          <w:rFonts w:ascii="Times New Roman" w:hAnsi="Times New Roman" w:cs="Times New Roman"/>
          <w:sz w:val="24"/>
          <w:szCs w:val="24"/>
        </w:rPr>
        <w:t xml:space="preserve"> </w:t>
      </w:r>
      <w:r w:rsidR="00B529E8" w:rsidRPr="005D36B3">
        <w:rPr>
          <w:rFonts w:ascii="Times New Roman" w:hAnsi="Times New Roman" w:cs="Times New Roman"/>
          <w:sz w:val="24"/>
          <w:szCs w:val="24"/>
        </w:rPr>
        <w:t xml:space="preserve">motivation and </w:t>
      </w:r>
      <w:r w:rsidR="00A75B78" w:rsidRPr="005D36B3">
        <w:rPr>
          <w:rFonts w:ascii="Times New Roman" w:hAnsi="Times New Roman" w:cs="Times New Roman"/>
          <w:sz w:val="24"/>
          <w:szCs w:val="24"/>
        </w:rPr>
        <w:t>perseverance</w:t>
      </w:r>
      <w:r w:rsidR="00555A7D" w:rsidRPr="005D36B3">
        <w:rPr>
          <w:rFonts w:ascii="Times New Roman" w:hAnsi="Times New Roman" w:cs="Times New Roman"/>
          <w:sz w:val="24"/>
          <w:szCs w:val="24"/>
        </w:rPr>
        <w:t xml:space="preserve">, an element found within the </w:t>
      </w:r>
      <w:r w:rsidR="000D4942" w:rsidRPr="005D36B3">
        <w:rPr>
          <w:rFonts w:ascii="Times New Roman" w:hAnsi="Times New Roman" w:cs="Times New Roman"/>
          <w:sz w:val="24"/>
          <w:szCs w:val="24"/>
        </w:rPr>
        <w:t>‘R</w:t>
      </w:r>
      <w:r w:rsidR="00652ED3" w:rsidRPr="005D36B3">
        <w:rPr>
          <w:rFonts w:ascii="Times New Roman" w:hAnsi="Times New Roman" w:cs="Times New Roman"/>
          <w:sz w:val="24"/>
          <w:szCs w:val="24"/>
        </w:rPr>
        <w:t>esource</w:t>
      </w:r>
      <w:r w:rsidR="000D4942" w:rsidRPr="005D36B3">
        <w:rPr>
          <w:rFonts w:ascii="Times New Roman" w:hAnsi="Times New Roman" w:cs="Times New Roman"/>
          <w:sz w:val="24"/>
          <w:szCs w:val="24"/>
        </w:rPr>
        <w:t>’</w:t>
      </w:r>
      <w:r w:rsidR="00652ED3" w:rsidRPr="005D36B3">
        <w:rPr>
          <w:rFonts w:ascii="Times New Roman" w:hAnsi="Times New Roman" w:cs="Times New Roman"/>
          <w:sz w:val="24"/>
          <w:szCs w:val="24"/>
        </w:rPr>
        <w:t xml:space="preserve"> aspect of the Entrecomp framework (</w:t>
      </w:r>
      <w:proofErr w:type="spellStart"/>
      <w:r w:rsidR="00652ED3" w:rsidRPr="005D36B3">
        <w:rPr>
          <w:rFonts w:ascii="Times New Roman" w:hAnsi="Times New Roman" w:cs="Times New Roman"/>
          <w:sz w:val="24"/>
          <w:szCs w:val="24"/>
        </w:rPr>
        <w:t>Bacigalupo</w:t>
      </w:r>
      <w:proofErr w:type="spellEnd"/>
      <w:r w:rsidR="00652ED3" w:rsidRPr="005D36B3">
        <w:rPr>
          <w:rFonts w:ascii="Times New Roman" w:hAnsi="Times New Roman" w:cs="Times New Roman"/>
          <w:sz w:val="24"/>
          <w:szCs w:val="24"/>
        </w:rPr>
        <w:t xml:space="preserve"> </w:t>
      </w:r>
      <w:proofErr w:type="spellStart"/>
      <w:r w:rsidR="00652ED3" w:rsidRPr="005D36B3">
        <w:rPr>
          <w:rFonts w:ascii="Times New Roman" w:hAnsi="Times New Roman" w:cs="Times New Roman"/>
          <w:sz w:val="24"/>
          <w:szCs w:val="24"/>
        </w:rPr>
        <w:t>etal</w:t>
      </w:r>
      <w:proofErr w:type="spellEnd"/>
      <w:r w:rsidR="00652ED3" w:rsidRPr="005D36B3">
        <w:rPr>
          <w:rFonts w:ascii="Times New Roman" w:hAnsi="Times New Roman" w:cs="Times New Roman"/>
          <w:sz w:val="24"/>
          <w:szCs w:val="24"/>
        </w:rPr>
        <w:t>, 2016</w:t>
      </w:r>
      <w:r w:rsidR="00652ED3" w:rsidRPr="005D36B3">
        <w:rPr>
          <w:rFonts w:ascii="Times New Roman" w:hAnsi="Times New Roman" w:cs="Times New Roman"/>
          <w:sz w:val="24"/>
          <w:szCs w:val="24"/>
        </w:rPr>
        <w:t xml:space="preserve">). </w:t>
      </w:r>
      <w:r w:rsidR="000D4942" w:rsidRPr="005D36B3">
        <w:rPr>
          <w:rFonts w:ascii="Times New Roman" w:hAnsi="Times New Roman" w:cs="Times New Roman"/>
          <w:sz w:val="24"/>
          <w:szCs w:val="24"/>
        </w:rPr>
        <w:t xml:space="preserve">The writer believes that it takes </w:t>
      </w:r>
      <w:r w:rsidR="00D408AB" w:rsidRPr="005D36B3">
        <w:rPr>
          <w:rFonts w:ascii="Times New Roman" w:hAnsi="Times New Roman" w:cs="Times New Roman"/>
          <w:sz w:val="24"/>
          <w:szCs w:val="24"/>
        </w:rPr>
        <w:t xml:space="preserve">perseverance to </w:t>
      </w:r>
      <w:r w:rsidR="00F22DCF" w:rsidRPr="005D36B3">
        <w:rPr>
          <w:rFonts w:ascii="Times New Roman" w:hAnsi="Times New Roman" w:cs="Times New Roman"/>
          <w:sz w:val="24"/>
          <w:szCs w:val="24"/>
        </w:rPr>
        <w:t xml:space="preserve">be good at </w:t>
      </w:r>
      <w:r w:rsidR="00D408AB" w:rsidRPr="005D36B3">
        <w:rPr>
          <w:rFonts w:ascii="Times New Roman" w:hAnsi="Times New Roman" w:cs="Times New Roman"/>
          <w:sz w:val="24"/>
          <w:szCs w:val="24"/>
        </w:rPr>
        <w:t>debat</w:t>
      </w:r>
      <w:r w:rsidR="00F22DCF" w:rsidRPr="005D36B3">
        <w:rPr>
          <w:rFonts w:ascii="Times New Roman" w:hAnsi="Times New Roman" w:cs="Times New Roman"/>
          <w:sz w:val="24"/>
          <w:szCs w:val="24"/>
        </w:rPr>
        <w:t>ing</w:t>
      </w:r>
      <w:r w:rsidR="00D408AB" w:rsidRPr="005D36B3">
        <w:rPr>
          <w:rFonts w:ascii="Times New Roman" w:hAnsi="Times New Roman" w:cs="Times New Roman"/>
          <w:sz w:val="24"/>
          <w:szCs w:val="24"/>
        </w:rPr>
        <w:t xml:space="preserve">. The logic of this statement could be supported by </w:t>
      </w:r>
      <w:r w:rsidR="00233800" w:rsidRPr="005D36B3">
        <w:rPr>
          <w:rFonts w:ascii="Times New Roman" w:hAnsi="Times New Roman" w:cs="Times New Roman"/>
          <w:sz w:val="24"/>
          <w:szCs w:val="24"/>
        </w:rPr>
        <w:t xml:space="preserve">the way in which our democratic </w:t>
      </w:r>
      <w:r w:rsidR="00E80AA0" w:rsidRPr="005D36B3">
        <w:rPr>
          <w:rFonts w:ascii="Times New Roman" w:hAnsi="Times New Roman" w:cs="Times New Roman"/>
          <w:sz w:val="24"/>
          <w:szCs w:val="24"/>
        </w:rPr>
        <w:t xml:space="preserve">government conducts itself. </w:t>
      </w:r>
      <w:r w:rsidR="00B705C7" w:rsidRPr="005D36B3">
        <w:rPr>
          <w:rFonts w:ascii="Times New Roman" w:hAnsi="Times New Roman" w:cs="Times New Roman"/>
          <w:sz w:val="24"/>
          <w:szCs w:val="24"/>
        </w:rPr>
        <w:t>It has been highlighted within the news of the various debates that are taking place in Westminster</w:t>
      </w:r>
      <w:r w:rsidR="00FD61AD" w:rsidRPr="005D36B3">
        <w:rPr>
          <w:rFonts w:ascii="Times New Roman" w:hAnsi="Times New Roman" w:cs="Times New Roman"/>
          <w:sz w:val="24"/>
          <w:szCs w:val="24"/>
        </w:rPr>
        <w:t xml:space="preserve"> and any other Government establishment. </w:t>
      </w:r>
      <w:r w:rsidR="00BF3845" w:rsidRPr="005D36B3">
        <w:rPr>
          <w:rFonts w:ascii="Times New Roman" w:hAnsi="Times New Roman" w:cs="Times New Roman"/>
          <w:sz w:val="24"/>
          <w:szCs w:val="24"/>
        </w:rPr>
        <w:t>T</w:t>
      </w:r>
      <w:r w:rsidR="00AE5B67" w:rsidRPr="005D36B3">
        <w:rPr>
          <w:rFonts w:ascii="Times New Roman" w:hAnsi="Times New Roman" w:cs="Times New Roman"/>
          <w:sz w:val="24"/>
          <w:szCs w:val="24"/>
        </w:rPr>
        <w:t xml:space="preserve">here will not be any sharing of </w:t>
      </w:r>
      <w:r w:rsidR="00FD61AD" w:rsidRPr="005D36B3">
        <w:rPr>
          <w:rFonts w:ascii="Times New Roman" w:hAnsi="Times New Roman" w:cs="Times New Roman"/>
          <w:sz w:val="24"/>
          <w:szCs w:val="24"/>
        </w:rPr>
        <w:t>political view within this paper</w:t>
      </w:r>
      <w:r w:rsidR="00AE5B67" w:rsidRPr="005D36B3">
        <w:rPr>
          <w:rFonts w:ascii="Times New Roman" w:hAnsi="Times New Roman" w:cs="Times New Roman"/>
          <w:sz w:val="24"/>
          <w:szCs w:val="24"/>
        </w:rPr>
        <w:t>. However,</w:t>
      </w:r>
      <w:r w:rsidR="00FD61AD" w:rsidRPr="005D36B3">
        <w:rPr>
          <w:rFonts w:ascii="Times New Roman" w:hAnsi="Times New Roman" w:cs="Times New Roman"/>
          <w:sz w:val="24"/>
          <w:szCs w:val="24"/>
        </w:rPr>
        <w:t xml:space="preserve"> </w:t>
      </w:r>
      <w:r w:rsidR="00BF3845" w:rsidRPr="005D36B3">
        <w:rPr>
          <w:rFonts w:ascii="Times New Roman" w:hAnsi="Times New Roman" w:cs="Times New Roman"/>
          <w:sz w:val="24"/>
          <w:szCs w:val="24"/>
        </w:rPr>
        <w:t xml:space="preserve">it is suggested by the writer that </w:t>
      </w:r>
      <w:r w:rsidR="00EA6C98" w:rsidRPr="005D36B3">
        <w:rPr>
          <w:rFonts w:ascii="Times New Roman" w:hAnsi="Times New Roman" w:cs="Times New Roman"/>
          <w:sz w:val="24"/>
          <w:szCs w:val="24"/>
        </w:rPr>
        <w:t xml:space="preserve">there can be some recognition and commending </w:t>
      </w:r>
      <w:r w:rsidR="00FD61AD" w:rsidRPr="005D36B3">
        <w:rPr>
          <w:rFonts w:ascii="Times New Roman" w:hAnsi="Times New Roman" w:cs="Times New Roman"/>
          <w:sz w:val="24"/>
          <w:szCs w:val="24"/>
        </w:rPr>
        <w:t xml:space="preserve">that </w:t>
      </w:r>
      <w:r w:rsidR="00815817" w:rsidRPr="005D36B3">
        <w:rPr>
          <w:rFonts w:ascii="Times New Roman" w:hAnsi="Times New Roman" w:cs="Times New Roman"/>
          <w:sz w:val="24"/>
          <w:szCs w:val="24"/>
        </w:rPr>
        <w:t>parties of local and national Government display true dedication of motivation and perseverance.</w:t>
      </w:r>
      <w:r w:rsidR="00BB24A9" w:rsidRPr="005D36B3">
        <w:rPr>
          <w:rFonts w:ascii="Times New Roman" w:hAnsi="Times New Roman" w:cs="Times New Roman"/>
          <w:sz w:val="24"/>
          <w:szCs w:val="24"/>
        </w:rPr>
        <w:t xml:space="preserve"> Overcoming boundaries and set-backs</w:t>
      </w:r>
      <w:r w:rsidR="00FA5E02" w:rsidRPr="005D36B3">
        <w:rPr>
          <w:rFonts w:ascii="Times New Roman" w:hAnsi="Times New Roman" w:cs="Times New Roman"/>
          <w:sz w:val="24"/>
          <w:szCs w:val="24"/>
        </w:rPr>
        <w:t xml:space="preserve"> on a daily or even hourly basis.</w:t>
      </w:r>
      <w:r w:rsidR="00815817" w:rsidRPr="005D36B3">
        <w:rPr>
          <w:rFonts w:ascii="Times New Roman" w:hAnsi="Times New Roman" w:cs="Times New Roman"/>
          <w:sz w:val="24"/>
          <w:szCs w:val="24"/>
        </w:rPr>
        <w:t xml:space="preserve"> </w:t>
      </w:r>
      <w:r w:rsidR="00D31085" w:rsidRPr="005D36B3">
        <w:rPr>
          <w:rFonts w:ascii="Times New Roman" w:hAnsi="Times New Roman" w:cs="Times New Roman"/>
          <w:sz w:val="24"/>
          <w:szCs w:val="24"/>
        </w:rPr>
        <w:t>As these are the people who represent our nation, then surely it is fair to recognise th</w:t>
      </w:r>
      <w:r w:rsidR="0011350D" w:rsidRPr="005D36B3">
        <w:rPr>
          <w:rFonts w:ascii="Times New Roman" w:hAnsi="Times New Roman" w:cs="Times New Roman"/>
          <w:sz w:val="24"/>
          <w:szCs w:val="24"/>
        </w:rPr>
        <w:t xml:space="preserve">at it is their motivation and perseverance that </w:t>
      </w:r>
      <w:r w:rsidR="00752BB4" w:rsidRPr="005D36B3">
        <w:rPr>
          <w:rFonts w:ascii="Times New Roman" w:hAnsi="Times New Roman" w:cs="Times New Roman"/>
          <w:sz w:val="24"/>
          <w:szCs w:val="24"/>
        </w:rPr>
        <w:t>should be d</w:t>
      </w:r>
      <w:r w:rsidR="00DE1B25" w:rsidRPr="005D36B3">
        <w:rPr>
          <w:rFonts w:ascii="Times New Roman" w:hAnsi="Times New Roman" w:cs="Times New Roman"/>
          <w:sz w:val="24"/>
          <w:szCs w:val="24"/>
        </w:rPr>
        <w:t>eveloped</w:t>
      </w:r>
      <w:r w:rsidR="00752BB4" w:rsidRPr="005D36B3">
        <w:rPr>
          <w:rFonts w:ascii="Times New Roman" w:hAnsi="Times New Roman" w:cs="Times New Roman"/>
          <w:sz w:val="24"/>
          <w:szCs w:val="24"/>
        </w:rPr>
        <w:t xml:space="preserve"> in children ready for the next generation.</w:t>
      </w:r>
    </w:p>
    <w:p w14:paraId="7D2856B6" w14:textId="1AA96D0D" w:rsidR="00EE181C" w:rsidRPr="005D36B3" w:rsidRDefault="00EC1E3F" w:rsidP="003F286E">
      <w:pPr>
        <w:spacing w:before="100" w:beforeAutospacing="1" w:after="100" w:afterAutospacing="1" w:line="360" w:lineRule="auto"/>
        <w:rPr>
          <w:rFonts w:ascii="Times New Roman" w:hAnsi="Times New Roman" w:cs="Times New Roman"/>
          <w:sz w:val="24"/>
          <w:szCs w:val="24"/>
        </w:rPr>
      </w:pPr>
      <w:r w:rsidRPr="005D36B3">
        <w:rPr>
          <w:rFonts w:ascii="Times New Roman" w:hAnsi="Times New Roman" w:cs="Times New Roman"/>
          <w:sz w:val="24"/>
          <w:szCs w:val="24"/>
        </w:rPr>
        <w:t>Not only is it through debating skills</w:t>
      </w:r>
      <w:r w:rsidR="00B435AF" w:rsidRPr="005D36B3">
        <w:rPr>
          <w:rFonts w:ascii="Times New Roman" w:hAnsi="Times New Roman" w:cs="Times New Roman"/>
          <w:sz w:val="24"/>
          <w:szCs w:val="24"/>
        </w:rPr>
        <w:t xml:space="preserve"> that</w:t>
      </w:r>
      <w:r w:rsidRPr="005D36B3">
        <w:rPr>
          <w:rFonts w:ascii="Times New Roman" w:hAnsi="Times New Roman" w:cs="Times New Roman"/>
          <w:sz w:val="24"/>
          <w:szCs w:val="24"/>
        </w:rPr>
        <w:t xml:space="preserve"> the writer feel she demonstrates motivation and </w:t>
      </w:r>
      <w:r w:rsidR="00325263" w:rsidRPr="005D36B3">
        <w:rPr>
          <w:rFonts w:ascii="Times New Roman" w:hAnsi="Times New Roman" w:cs="Times New Roman"/>
          <w:sz w:val="24"/>
          <w:szCs w:val="24"/>
        </w:rPr>
        <w:t>perseverance,</w:t>
      </w:r>
      <w:r w:rsidR="00DC1592" w:rsidRPr="005D36B3">
        <w:rPr>
          <w:rFonts w:ascii="Times New Roman" w:hAnsi="Times New Roman" w:cs="Times New Roman"/>
          <w:sz w:val="24"/>
          <w:szCs w:val="24"/>
        </w:rPr>
        <w:t xml:space="preserve"> but it has also been demonstrated within the past three years while undertaking </w:t>
      </w:r>
      <w:r w:rsidR="006F7246" w:rsidRPr="005D36B3">
        <w:rPr>
          <w:rFonts w:ascii="Times New Roman" w:hAnsi="Times New Roman" w:cs="Times New Roman"/>
          <w:sz w:val="24"/>
          <w:szCs w:val="24"/>
        </w:rPr>
        <w:t>a degree.</w:t>
      </w:r>
    </w:p>
    <w:p w14:paraId="45C01CA4" w14:textId="15BA9079" w:rsidR="00EE181C" w:rsidRPr="005D36B3" w:rsidRDefault="00325263" w:rsidP="003F286E">
      <w:pPr>
        <w:spacing w:before="100" w:beforeAutospacing="1" w:after="100" w:afterAutospacing="1" w:line="360" w:lineRule="auto"/>
        <w:rPr>
          <w:rFonts w:ascii="Times New Roman" w:hAnsi="Times New Roman" w:cs="Times New Roman"/>
          <w:sz w:val="24"/>
          <w:szCs w:val="24"/>
        </w:rPr>
      </w:pPr>
      <w:r w:rsidRPr="005D36B3">
        <w:rPr>
          <w:rFonts w:ascii="Times New Roman" w:hAnsi="Times New Roman" w:cs="Times New Roman"/>
          <w:sz w:val="24"/>
          <w:szCs w:val="24"/>
        </w:rPr>
        <w:t>The current assessment of one’s own motivation is ref</w:t>
      </w:r>
      <w:r w:rsidR="0040059B" w:rsidRPr="005D36B3">
        <w:rPr>
          <w:rFonts w:ascii="Times New Roman" w:hAnsi="Times New Roman" w:cs="Times New Roman"/>
          <w:sz w:val="24"/>
          <w:szCs w:val="24"/>
        </w:rPr>
        <w:t>erencing the Entrecomp framework (</w:t>
      </w:r>
      <w:proofErr w:type="spellStart"/>
      <w:r w:rsidR="0040059B" w:rsidRPr="005D36B3">
        <w:rPr>
          <w:rFonts w:ascii="Times New Roman" w:hAnsi="Times New Roman" w:cs="Times New Roman"/>
          <w:sz w:val="24"/>
          <w:szCs w:val="24"/>
        </w:rPr>
        <w:t>Bacigalupo</w:t>
      </w:r>
      <w:proofErr w:type="spellEnd"/>
      <w:r w:rsidR="0040059B" w:rsidRPr="005D36B3">
        <w:rPr>
          <w:rFonts w:ascii="Times New Roman" w:hAnsi="Times New Roman" w:cs="Times New Roman"/>
          <w:sz w:val="24"/>
          <w:szCs w:val="24"/>
        </w:rPr>
        <w:t xml:space="preserve"> </w:t>
      </w:r>
      <w:proofErr w:type="spellStart"/>
      <w:r w:rsidR="0040059B" w:rsidRPr="005D36B3">
        <w:rPr>
          <w:rFonts w:ascii="Times New Roman" w:hAnsi="Times New Roman" w:cs="Times New Roman"/>
          <w:sz w:val="24"/>
          <w:szCs w:val="24"/>
        </w:rPr>
        <w:t>etal</w:t>
      </w:r>
      <w:proofErr w:type="spellEnd"/>
      <w:r w:rsidR="0040059B" w:rsidRPr="005D36B3">
        <w:rPr>
          <w:rFonts w:ascii="Times New Roman" w:hAnsi="Times New Roman" w:cs="Times New Roman"/>
          <w:sz w:val="24"/>
          <w:szCs w:val="24"/>
        </w:rPr>
        <w:t>, 2016</w:t>
      </w:r>
      <w:r w:rsidR="0040059B" w:rsidRPr="005D36B3">
        <w:rPr>
          <w:rFonts w:ascii="Times New Roman" w:hAnsi="Times New Roman" w:cs="Times New Roman"/>
          <w:sz w:val="24"/>
          <w:szCs w:val="24"/>
        </w:rPr>
        <w:t>)</w:t>
      </w:r>
      <w:r w:rsidR="00877D77" w:rsidRPr="005D36B3">
        <w:rPr>
          <w:rFonts w:ascii="Times New Roman" w:hAnsi="Times New Roman" w:cs="Times New Roman"/>
          <w:sz w:val="24"/>
          <w:szCs w:val="24"/>
        </w:rPr>
        <w:t>.</w:t>
      </w:r>
      <w:r w:rsidR="008201CA" w:rsidRPr="005D36B3">
        <w:rPr>
          <w:rFonts w:ascii="Times New Roman" w:hAnsi="Times New Roman" w:cs="Times New Roman"/>
          <w:sz w:val="24"/>
          <w:szCs w:val="24"/>
        </w:rPr>
        <w:t xml:space="preserve"> One of t</w:t>
      </w:r>
      <w:r w:rsidR="00877D77" w:rsidRPr="005D36B3">
        <w:rPr>
          <w:rFonts w:ascii="Times New Roman" w:hAnsi="Times New Roman" w:cs="Times New Roman"/>
          <w:sz w:val="24"/>
          <w:szCs w:val="24"/>
        </w:rPr>
        <w:t xml:space="preserve">he current skills believed to be displayed </w:t>
      </w:r>
      <w:r w:rsidR="0031203A" w:rsidRPr="005D36B3">
        <w:rPr>
          <w:rFonts w:ascii="Times New Roman" w:hAnsi="Times New Roman" w:cs="Times New Roman"/>
          <w:sz w:val="24"/>
          <w:szCs w:val="24"/>
        </w:rPr>
        <w:t>within motivation is</w:t>
      </w:r>
      <w:r w:rsidR="001B0A1C" w:rsidRPr="005D36B3">
        <w:rPr>
          <w:rFonts w:ascii="Times New Roman" w:hAnsi="Times New Roman" w:cs="Times New Roman"/>
          <w:sz w:val="24"/>
          <w:szCs w:val="24"/>
        </w:rPr>
        <w:t xml:space="preserve"> </w:t>
      </w:r>
      <w:r w:rsidR="008201CA" w:rsidRPr="005D36B3">
        <w:rPr>
          <w:rFonts w:ascii="Times New Roman" w:hAnsi="Times New Roman" w:cs="Times New Roman"/>
          <w:sz w:val="24"/>
          <w:szCs w:val="24"/>
        </w:rPr>
        <w:t>t</w:t>
      </w:r>
      <w:r w:rsidR="001B0A1C" w:rsidRPr="005D36B3">
        <w:rPr>
          <w:rFonts w:ascii="Times New Roman" w:hAnsi="Times New Roman" w:cs="Times New Roman"/>
          <w:sz w:val="24"/>
          <w:szCs w:val="24"/>
        </w:rPr>
        <w:t xml:space="preserve">o stay driven. </w:t>
      </w:r>
      <w:r w:rsidR="008201CA" w:rsidRPr="005D36B3">
        <w:rPr>
          <w:rFonts w:ascii="Times New Roman" w:hAnsi="Times New Roman" w:cs="Times New Roman"/>
          <w:sz w:val="24"/>
          <w:szCs w:val="24"/>
        </w:rPr>
        <w:t>I</w:t>
      </w:r>
      <w:r w:rsidR="001B0A1C" w:rsidRPr="005D36B3">
        <w:rPr>
          <w:rFonts w:ascii="Times New Roman" w:hAnsi="Times New Roman" w:cs="Times New Roman"/>
          <w:sz w:val="24"/>
          <w:szCs w:val="24"/>
        </w:rPr>
        <w:t>t is</w:t>
      </w:r>
      <w:r w:rsidR="0003233C" w:rsidRPr="005D36B3">
        <w:rPr>
          <w:rFonts w:ascii="Times New Roman" w:hAnsi="Times New Roman" w:cs="Times New Roman"/>
          <w:sz w:val="24"/>
          <w:szCs w:val="24"/>
        </w:rPr>
        <w:t xml:space="preserve"> not</w:t>
      </w:r>
      <w:r w:rsidR="001B0A1C" w:rsidRPr="005D36B3">
        <w:rPr>
          <w:rFonts w:ascii="Times New Roman" w:hAnsi="Times New Roman" w:cs="Times New Roman"/>
          <w:sz w:val="24"/>
          <w:szCs w:val="24"/>
        </w:rPr>
        <w:t xml:space="preserve"> of </w:t>
      </w:r>
      <w:r w:rsidR="00934EDF" w:rsidRPr="005D36B3">
        <w:rPr>
          <w:rFonts w:ascii="Times New Roman" w:hAnsi="Times New Roman" w:cs="Times New Roman"/>
          <w:sz w:val="24"/>
          <w:szCs w:val="24"/>
        </w:rPr>
        <w:t>harm in suggesting that one self</w:t>
      </w:r>
      <w:r w:rsidR="0003233C" w:rsidRPr="005D36B3">
        <w:rPr>
          <w:rFonts w:ascii="Times New Roman" w:hAnsi="Times New Roman" w:cs="Times New Roman"/>
          <w:sz w:val="24"/>
          <w:szCs w:val="24"/>
        </w:rPr>
        <w:t>,</w:t>
      </w:r>
      <w:r w:rsidR="00934EDF" w:rsidRPr="005D36B3">
        <w:rPr>
          <w:rFonts w:ascii="Times New Roman" w:hAnsi="Times New Roman" w:cs="Times New Roman"/>
          <w:sz w:val="24"/>
          <w:szCs w:val="24"/>
        </w:rPr>
        <w:t xml:space="preserve"> at most times</w:t>
      </w:r>
      <w:r w:rsidR="000053B0" w:rsidRPr="005D36B3">
        <w:rPr>
          <w:rFonts w:ascii="Times New Roman" w:hAnsi="Times New Roman" w:cs="Times New Roman"/>
          <w:sz w:val="24"/>
          <w:szCs w:val="24"/>
        </w:rPr>
        <w:t>, display</w:t>
      </w:r>
      <w:r w:rsidR="008201CA" w:rsidRPr="005D36B3">
        <w:rPr>
          <w:rFonts w:ascii="Times New Roman" w:hAnsi="Times New Roman" w:cs="Times New Roman"/>
          <w:sz w:val="24"/>
          <w:szCs w:val="24"/>
        </w:rPr>
        <w:t>s</w:t>
      </w:r>
      <w:r w:rsidR="000053B0" w:rsidRPr="005D36B3">
        <w:rPr>
          <w:rFonts w:ascii="Times New Roman" w:hAnsi="Times New Roman" w:cs="Times New Roman"/>
          <w:sz w:val="24"/>
          <w:szCs w:val="24"/>
        </w:rPr>
        <w:t xml:space="preserve"> </w:t>
      </w:r>
      <w:r w:rsidR="006B024D" w:rsidRPr="005D36B3">
        <w:rPr>
          <w:rFonts w:ascii="Times New Roman" w:hAnsi="Times New Roman" w:cs="Times New Roman"/>
          <w:sz w:val="24"/>
          <w:szCs w:val="24"/>
        </w:rPr>
        <w:lastRenderedPageBreak/>
        <w:t>characteristics</w:t>
      </w:r>
      <w:r w:rsidR="000053B0" w:rsidRPr="005D36B3">
        <w:rPr>
          <w:rFonts w:ascii="Times New Roman" w:hAnsi="Times New Roman" w:cs="Times New Roman"/>
          <w:sz w:val="24"/>
          <w:szCs w:val="24"/>
        </w:rPr>
        <w:t xml:space="preserve"> found within </w:t>
      </w:r>
      <w:r w:rsidR="008201CA" w:rsidRPr="005D36B3">
        <w:rPr>
          <w:rFonts w:ascii="Times New Roman" w:hAnsi="Times New Roman" w:cs="Times New Roman"/>
          <w:sz w:val="24"/>
          <w:szCs w:val="24"/>
        </w:rPr>
        <w:t>the</w:t>
      </w:r>
      <w:r w:rsidR="000053B0" w:rsidRPr="005D36B3">
        <w:rPr>
          <w:rFonts w:ascii="Times New Roman" w:hAnsi="Times New Roman" w:cs="Times New Roman"/>
          <w:sz w:val="24"/>
          <w:szCs w:val="24"/>
        </w:rPr>
        <w:t xml:space="preserve"> advanced category</w:t>
      </w:r>
      <w:r w:rsidR="008201CA" w:rsidRPr="005D36B3">
        <w:rPr>
          <w:rFonts w:ascii="Times New Roman" w:hAnsi="Times New Roman" w:cs="Times New Roman"/>
          <w:sz w:val="24"/>
          <w:szCs w:val="24"/>
        </w:rPr>
        <w:t xml:space="preserve"> of the Entrecomp Framework</w:t>
      </w:r>
      <w:r w:rsidR="000053B0" w:rsidRPr="005D36B3">
        <w:rPr>
          <w:rFonts w:ascii="Times New Roman" w:hAnsi="Times New Roman" w:cs="Times New Roman"/>
          <w:sz w:val="24"/>
          <w:szCs w:val="24"/>
        </w:rPr>
        <w:t xml:space="preserve">. </w:t>
      </w:r>
      <w:r w:rsidR="00E40D62" w:rsidRPr="005D36B3">
        <w:rPr>
          <w:rFonts w:ascii="Times New Roman" w:hAnsi="Times New Roman" w:cs="Times New Roman"/>
          <w:sz w:val="24"/>
          <w:szCs w:val="24"/>
        </w:rPr>
        <w:t xml:space="preserve">It has taken self- drive and motivation to ensure that work is completed on time, that school is attended with time to spare. However, it is recognised on </w:t>
      </w:r>
      <w:r w:rsidR="000E1CEA" w:rsidRPr="005D36B3">
        <w:rPr>
          <w:rFonts w:ascii="Times New Roman" w:hAnsi="Times New Roman" w:cs="Times New Roman"/>
          <w:sz w:val="24"/>
          <w:szCs w:val="24"/>
        </w:rPr>
        <w:t>personal reflection that it has been at times</w:t>
      </w:r>
      <w:r w:rsidR="00692473" w:rsidRPr="005D36B3">
        <w:rPr>
          <w:rFonts w:ascii="Times New Roman" w:hAnsi="Times New Roman" w:cs="Times New Roman"/>
          <w:sz w:val="24"/>
          <w:szCs w:val="24"/>
        </w:rPr>
        <w:t xml:space="preserve"> supported by colleagues to overcome </w:t>
      </w:r>
      <w:r w:rsidR="00DA7F1D" w:rsidRPr="005D36B3">
        <w:rPr>
          <w:rFonts w:ascii="Times New Roman" w:hAnsi="Times New Roman" w:cs="Times New Roman"/>
          <w:sz w:val="24"/>
          <w:szCs w:val="24"/>
        </w:rPr>
        <w:t>barriers</w:t>
      </w:r>
      <w:r w:rsidR="0022046A" w:rsidRPr="005D36B3">
        <w:rPr>
          <w:rFonts w:ascii="Times New Roman" w:hAnsi="Times New Roman" w:cs="Times New Roman"/>
          <w:sz w:val="24"/>
          <w:szCs w:val="24"/>
        </w:rPr>
        <w:t>.</w:t>
      </w:r>
    </w:p>
    <w:p w14:paraId="221ED7AA" w14:textId="47D797DE" w:rsidR="000A0224" w:rsidRPr="005D36B3" w:rsidRDefault="00EE181C" w:rsidP="003F286E">
      <w:pPr>
        <w:spacing w:before="100" w:beforeAutospacing="1" w:after="100" w:afterAutospacing="1" w:line="360" w:lineRule="auto"/>
        <w:rPr>
          <w:rFonts w:ascii="Times New Roman" w:hAnsi="Times New Roman" w:cs="Times New Roman"/>
          <w:sz w:val="24"/>
          <w:szCs w:val="24"/>
        </w:rPr>
      </w:pPr>
      <w:r w:rsidRPr="005D36B3">
        <w:rPr>
          <w:rFonts w:ascii="Times New Roman" w:hAnsi="Times New Roman" w:cs="Times New Roman"/>
          <w:sz w:val="24"/>
          <w:szCs w:val="24"/>
        </w:rPr>
        <w:t>De</w:t>
      </w:r>
      <w:r w:rsidR="00537AF5" w:rsidRPr="005D36B3">
        <w:rPr>
          <w:rFonts w:ascii="Times New Roman" w:hAnsi="Times New Roman" w:cs="Times New Roman"/>
          <w:sz w:val="24"/>
          <w:szCs w:val="24"/>
        </w:rPr>
        <w:t xml:space="preserve">termination is what the writer believes has driven </w:t>
      </w:r>
      <w:r w:rsidR="00224413" w:rsidRPr="005D36B3">
        <w:rPr>
          <w:rFonts w:ascii="Times New Roman" w:hAnsi="Times New Roman" w:cs="Times New Roman"/>
          <w:sz w:val="24"/>
          <w:szCs w:val="24"/>
        </w:rPr>
        <w:t>the near completion of her degree. At home with two young children, and working part-time is</w:t>
      </w:r>
      <w:r w:rsidR="00651644" w:rsidRPr="005D36B3">
        <w:rPr>
          <w:rFonts w:ascii="Times New Roman" w:hAnsi="Times New Roman" w:cs="Times New Roman"/>
          <w:sz w:val="24"/>
          <w:szCs w:val="24"/>
        </w:rPr>
        <w:t xml:space="preserve"> somewhat</w:t>
      </w:r>
      <w:r w:rsidR="00224413" w:rsidRPr="005D36B3">
        <w:rPr>
          <w:rFonts w:ascii="Times New Roman" w:hAnsi="Times New Roman" w:cs="Times New Roman"/>
          <w:sz w:val="24"/>
          <w:szCs w:val="24"/>
        </w:rPr>
        <w:t xml:space="preserve"> of a challenge, and to then </w:t>
      </w:r>
      <w:r w:rsidR="00BB0A3F" w:rsidRPr="005D36B3">
        <w:rPr>
          <w:rFonts w:ascii="Times New Roman" w:hAnsi="Times New Roman" w:cs="Times New Roman"/>
          <w:sz w:val="24"/>
          <w:szCs w:val="24"/>
        </w:rPr>
        <w:t xml:space="preserve">undertake a degree, is what some people have fed back, </w:t>
      </w:r>
      <w:r w:rsidR="00337DE2" w:rsidRPr="005D36B3">
        <w:rPr>
          <w:rFonts w:ascii="Times New Roman" w:hAnsi="Times New Roman" w:cs="Times New Roman"/>
          <w:sz w:val="24"/>
          <w:szCs w:val="24"/>
        </w:rPr>
        <w:t xml:space="preserve">a busy lifestyle to maintain. However, it is the drive to achieve </w:t>
      </w:r>
      <w:r w:rsidR="00651644" w:rsidRPr="005D36B3">
        <w:rPr>
          <w:rFonts w:ascii="Times New Roman" w:hAnsi="Times New Roman" w:cs="Times New Roman"/>
          <w:sz w:val="24"/>
          <w:szCs w:val="24"/>
        </w:rPr>
        <w:t>the goal of becoming a Primary school teacher that</w:t>
      </w:r>
      <w:r w:rsidR="00446CDD" w:rsidRPr="005D36B3">
        <w:rPr>
          <w:rFonts w:ascii="Times New Roman" w:hAnsi="Times New Roman" w:cs="Times New Roman"/>
          <w:sz w:val="24"/>
          <w:szCs w:val="24"/>
        </w:rPr>
        <w:t xml:space="preserve"> will ensure completion. This displays </w:t>
      </w:r>
      <w:r w:rsidR="00042AE3" w:rsidRPr="005D36B3">
        <w:rPr>
          <w:rFonts w:ascii="Times New Roman" w:hAnsi="Times New Roman" w:cs="Times New Roman"/>
          <w:sz w:val="24"/>
          <w:szCs w:val="24"/>
        </w:rPr>
        <w:t>characteristics</w:t>
      </w:r>
      <w:r w:rsidR="00446CDD" w:rsidRPr="005D36B3">
        <w:rPr>
          <w:rFonts w:ascii="Times New Roman" w:hAnsi="Times New Roman" w:cs="Times New Roman"/>
          <w:sz w:val="24"/>
          <w:szCs w:val="24"/>
        </w:rPr>
        <w:t xml:space="preserve"> of an </w:t>
      </w:r>
      <w:r w:rsidR="00525EBC" w:rsidRPr="005D36B3">
        <w:rPr>
          <w:rFonts w:ascii="Times New Roman" w:hAnsi="Times New Roman" w:cs="Times New Roman"/>
          <w:sz w:val="24"/>
          <w:szCs w:val="24"/>
        </w:rPr>
        <w:t>advanced levelling within the Entrecomp framework.</w:t>
      </w:r>
      <w:r w:rsidR="00977A4D" w:rsidRPr="005D36B3">
        <w:rPr>
          <w:rFonts w:ascii="Times New Roman" w:hAnsi="Times New Roman" w:cs="Times New Roman"/>
          <w:sz w:val="24"/>
          <w:szCs w:val="24"/>
        </w:rPr>
        <w:t xml:space="preserve"> In order to move up through the levels, the writer self-acknowledges that learning from </w:t>
      </w:r>
      <w:r w:rsidR="00D46F27" w:rsidRPr="005D36B3">
        <w:rPr>
          <w:rFonts w:ascii="Times New Roman" w:hAnsi="Times New Roman" w:cs="Times New Roman"/>
          <w:sz w:val="24"/>
          <w:szCs w:val="24"/>
        </w:rPr>
        <w:t xml:space="preserve">failures is not of a personal strength. The writer, when failure is met, can sometimes turn and run from the </w:t>
      </w:r>
      <w:r w:rsidR="00A8531E" w:rsidRPr="005D36B3">
        <w:rPr>
          <w:rFonts w:ascii="Times New Roman" w:hAnsi="Times New Roman" w:cs="Times New Roman"/>
          <w:sz w:val="24"/>
          <w:szCs w:val="24"/>
        </w:rPr>
        <w:t xml:space="preserve">goal, in panic of repeating such failure. However, it is a characteristic that is currently being developed, especially since </w:t>
      </w:r>
      <w:r w:rsidR="004975AD" w:rsidRPr="005D36B3">
        <w:rPr>
          <w:rFonts w:ascii="Times New Roman" w:hAnsi="Times New Roman" w:cs="Times New Roman"/>
          <w:sz w:val="24"/>
          <w:szCs w:val="24"/>
        </w:rPr>
        <w:t xml:space="preserve">PTE two, where failure was on the horizon. </w:t>
      </w:r>
      <w:r w:rsidR="00137074" w:rsidRPr="005D36B3">
        <w:rPr>
          <w:rFonts w:ascii="Times New Roman" w:hAnsi="Times New Roman" w:cs="Times New Roman"/>
          <w:sz w:val="24"/>
          <w:szCs w:val="24"/>
        </w:rPr>
        <w:t xml:space="preserve">The writer was not going to allow a bad experience prevent success, and came back better than before, taking on criticism and critique that helped </w:t>
      </w:r>
      <w:r w:rsidR="005013DA" w:rsidRPr="005D36B3">
        <w:rPr>
          <w:rFonts w:ascii="Times New Roman" w:hAnsi="Times New Roman" w:cs="Times New Roman"/>
          <w:sz w:val="24"/>
          <w:szCs w:val="24"/>
        </w:rPr>
        <w:t>develop determination to prove success.</w:t>
      </w:r>
      <w:r w:rsidR="00973E34" w:rsidRPr="005D36B3">
        <w:rPr>
          <w:rFonts w:ascii="Times New Roman" w:hAnsi="Times New Roman" w:cs="Times New Roman"/>
          <w:sz w:val="24"/>
          <w:szCs w:val="24"/>
        </w:rPr>
        <w:t xml:space="preserve"> It is through development of autonomy and </w:t>
      </w:r>
      <w:r w:rsidR="00F01094" w:rsidRPr="005D36B3">
        <w:rPr>
          <w:rFonts w:ascii="Times New Roman" w:hAnsi="Times New Roman" w:cs="Times New Roman"/>
          <w:sz w:val="24"/>
          <w:szCs w:val="24"/>
        </w:rPr>
        <w:t xml:space="preserve">listening to critical feedback (Deci and Ryan, </w:t>
      </w:r>
      <w:r w:rsidR="00F04E41" w:rsidRPr="005D36B3">
        <w:rPr>
          <w:rFonts w:ascii="Times New Roman" w:hAnsi="Times New Roman" w:cs="Times New Roman"/>
          <w:sz w:val="24"/>
          <w:szCs w:val="24"/>
        </w:rPr>
        <w:t>2002) that will help develop further determination.</w:t>
      </w:r>
    </w:p>
    <w:p w14:paraId="7BE079FE" w14:textId="70C94BEF" w:rsidR="005013DA" w:rsidRPr="005D36B3" w:rsidRDefault="00902937" w:rsidP="003F286E">
      <w:pPr>
        <w:spacing w:before="100" w:beforeAutospacing="1" w:after="100" w:afterAutospacing="1" w:line="360" w:lineRule="auto"/>
        <w:rPr>
          <w:rFonts w:ascii="Times New Roman" w:hAnsi="Times New Roman" w:cs="Times New Roman"/>
          <w:sz w:val="24"/>
          <w:szCs w:val="24"/>
        </w:rPr>
      </w:pPr>
      <w:r w:rsidRPr="005D36B3">
        <w:rPr>
          <w:rFonts w:ascii="Times New Roman" w:hAnsi="Times New Roman" w:cs="Times New Roman"/>
          <w:sz w:val="24"/>
          <w:szCs w:val="24"/>
        </w:rPr>
        <w:t>Resilience</w:t>
      </w:r>
      <w:r w:rsidR="00861FA3" w:rsidRPr="005D36B3">
        <w:rPr>
          <w:rFonts w:ascii="Times New Roman" w:hAnsi="Times New Roman" w:cs="Times New Roman"/>
          <w:sz w:val="24"/>
          <w:szCs w:val="24"/>
        </w:rPr>
        <w:t xml:space="preserve"> is another descriptor found within </w:t>
      </w:r>
      <w:r w:rsidRPr="005D36B3">
        <w:rPr>
          <w:rFonts w:ascii="Times New Roman" w:hAnsi="Times New Roman" w:cs="Times New Roman"/>
          <w:sz w:val="24"/>
          <w:szCs w:val="24"/>
        </w:rPr>
        <w:t>the motivation aspect of the Entrecomp framework.</w:t>
      </w:r>
      <w:r w:rsidR="00713D76" w:rsidRPr="005D36B3">
        <w:rPr>
          <w:rFonts w:ascii="Times New Roman" w:hAnsi="Times New Roman" w:cs="Times New Roman"/>
          <w:sz w:val="24"/>
          <w:szCs w:val="24"/>
        </w:rPr>
        <w:t xml:space="preserve"> According to </w:t>
      </w:r>
      <w:r w:rsidR="000D4B9C" w:rsidRPr="005D36B3">
        <w:rPr>
          <w:rFonts w:ascii="Times New Roman" w:hAnsi="Times New Roman" w:cs="Times New Roman"/>
          <w:sz w:val="24"/>
          <w:szCs w:val="24"/>
        </w:rPr>
        <w:t xml:space="preserve">The American psychology Association (2004, as cited in </w:t>
      </w:r>
      <w:r w:rsidR="007631C3" w:rsidRPr="005D36B3">
        <w:rPr>
          <w:rFonts w:ascii="Times New Roman" w:hAnsi="Times New Roman" w:cs="Times New Roman"/>
          <w:sz w:val="24"/>
          <w:szCs w:val="24"/>
        </w:rPr>
        <w:t xml:space="preserve">Southwick, 2014) is </w:t>
      </w:r>
      <w:r w:rsidR="00713D76" w:rsidRPr="005D36B3">
        <w:rPr>
          <w:rFonts w:ascii="Times New Roman" w:hAnsi="Times New Roman" w:cs="Times New Roman"/>
          <w:sz w:val="24"/>
          <w:szCs w:val="24"/>
        </w:rPr>
        <w:t>‘‘the process of adapting well in the face of adversity, trauma, tragedy, threats or even significant sources of stress (para. 4).’’</w:t>
      </w:r>
      <w:r w:rsidRPr="005D36B3">
        <w:rPr>
          <w:rFonts w:ascii="Times New Roman" w:hAnsi="Times New Roman" w:cs="Times New Roman"/>
          <w:sz w:val="24"/>
          <w:szCs w:val="24"/>
        </w:rPr>
        <w:t xml:space="preserve"> Without </w:t>
      </w:r>
      <w:r w:rsidR="004571ED" w:rsidRPr="005D36B3">
        <w:rPr>
          <w:rFonts w:ascii="Times New Roman" w:hAnsi="Times New Roman" w:cs="Times New Roman"/>
          <w:sz w:val="24"/>
          <w:szCs w:val="24"/>
        </w:rPr>
        <w:t>too much personal discussion, resilience is the writers most prove</w:t>
      </w:r>
      <w:r w:rsidR="009962C0" w:rsidRPr="005D36B3">
        <w:rPr>
          <w:rFonts w:ascii="Times New Roman" w:hAnsi="Times New Roman" w:cs="Times New Roman"/>
          <w:sz w:val="24"/>
          <w:szCs w:val="24"/>
        </w:rPr>
        <w:t>n</w:t>
      </w:r>
      <w:r w:rsidR="004571ED" w:rsidRPr="005D36B3">
        <w:rPr>
          <w:rFonts w:ascii="Times New Roman" w:hAnsi="Times New Roman" w:cs="Times New Roman"/>
          <w:sz w:val="24"/>
          <w:szCs w:val="24"/>
        </w:rPr>
        <w:t xml:space="preserve"> characteristic. </w:t>
      </w:r>
      <w:r w:rsidR="00314081" w:rsidRPr="005D36B3">
        <w:rPr>
          <w:rFonts w:ascii="Times New Roman" w:hAnsi="Times New Roman" w:cs="Times New Roman"/>
          <w:sz w:val="24"/>
          <w:szCs w:val="24"/>
        </w:rPr>
        <w:t>Through reflection, there ha</w:t>
      </w:r>
      <w:r w:rsidR="000A473C" w:rsidRPr="005D36B3">
        <w:rPr>
          <w:rFonts w:ascii="Times New Roman" w:hAnsi="Times New Roman" w:cs="Times New Roman"/>
          <w:sz w:val="24"/>
          <w:szCs w:val="24"/>
        </w:rPr>
        <w:t>ve been some hard</w:t>
      </w:r>
      <w:r w:rsidR="000C17C1" w:rsidRPr="005D36B3">
        <w:rPr>
          <w:rFonts w:ascii="Times New Roman" w:hAnsi="Times New Roman" w:cs="Times New Roman"/>
          <w:sz w:val="24"/>
          <w:szCs w:val="24"/>
        </w:rPr>
        <w:t>-</w:t>
      </w:r>
      <w:r w:rsidR="000A473C" w:rsidRPr="005D36B3">
        <w:rPr>
          <w:rFonts w:ascii="Times New Roman" w:hAnsi="Times New Roman" w:cs="Times New Roman"/>
          <w:sz w:val="24"/>
          <w:szCs w:val="24"/>
        </w:rPr>
        <w:t>personal experiences to overcome</w:t>
      </w:r>
      <w:r w:rsidR="007631C3" w:rsidRPr="005D36B3">
        <w:rPr>
          <w:rFonts w:ascii="Times New Roman" w:hAnsi="Times New Roman" w:cs="Times New Roman"/>
          <w:sz w:val="24"/>
          <w:szCs w:val="24"/>
        </w:rPr>
        <w:t xml:space="preserve">, including that of </w:t>
      </w:r>
      <w:r w:rsidR="006546D2" w:rsidRPr="005D36B3">
        <w:rPr>
          <w:rFonts w:ascii="Times New Roman" w:hAnsi="Times New Roman" w:cs="Times New Roman"/>
          <w:sz w:val="24"/>
          <w:szCs w:val="24"/>
        </w:rPr>
        <w:t>bereavement.</w:t>
      </w:r>
      <w:r w:rsidR="000A473C" w:rsidRPr="005D36B3">
        <w:rPr>
          <w:rFonts w:ascii="Times New Roman" w:hAnsi="Times New Roman" w:cs="Times New Roman"/>
          <w:sz w:val="24"/>
          <w:szCs w:val="24"/>
        </w:rPr>
        <w:t xml:space="preserve"> </w:t>
      </w:r>
      <w:r w:rsidR="006546D2" w:rsidRPr="005D36B3">
        <w:rPr>
          <w:rFonts w:ascii="Times New Roman" w:hAnsi="Times New Roman" w:cs="Times New Roman"/>
          <w:sz w:val="24"/>
          <w:szCs w:val="24"/>
        </w:rPr>
        <w:t>I</w:t>
      </w:r>
      <w:r w:rsidR="000A473C" w:rsidRPr="005D36B3">
        <w:rPr>
          <w:rFonts w:ascii="Times New Roman" w:hAnsi="Times New Roman" w:cs="Times New Roman"/>
          <w:sz w:val="24"/>
          <w:szCs w:val="24"/>
        </w:rPr>
        <w:t xml:space="preserve">t is only through resilience that these have been </w:t>
      </w:r>
      <w:r w:rsidR="00201589" w:rsidRPr="005D36B3">
        <w:rPr>
          <w:rFonts w:ascii="Times New Roman" w:hAnsi="Times New Roman" w:cs="Times New Roman"/>
          <w:sz w:val="24"/>
          <w:szCs w:val="24"/>
        </w:rPr>
        <w:t>managed.</w:t>
      </w:r>
    </w:p>
    <w:p w14:paraId="2DB7CC0C" w14:textId="75F573DF" w:rsidR="00114E90" w:rsidRPr="005D36B3" w:rsidRDefault="00AB37E5" w:rsidP="003F286E">
      <w:pPr>
        <w:spacing w:before="100" w:beforeAutospacing="1" w:after="100" w:afterAutospacing="1" w:line="360" w:lineRule="auto"/>
        <w:rPr>
          <w:rFonts w:ascii="Times New Roman" w:hAnsi="Times New Roman" w:cs="Times New Roman"/>
          <w:sz w:val="24"/>
          <w:szCs w:val="24"/>
        </w:rPr>
      </w:pPr>
      <w:r w:rsidRPr="005D36B3">
        <w:rPr>
          <w:rFonts w:ascii="Times New Roman" w:hAnsi="Times New Roman" w:cs="Times New Roman"/>
          <w:sz w:val="24"/>
          <w:szCs w:val="24"/>
        </w:rPr>
        <w:t xml:space="preserve">The final descriptor in which the writer wishes to refer to </w:t>
      </w:r>
      <w:r w:rsidR="00D03830" w:rsidRPr="005D36B3">
        <w:rPr>
          <w:rFonts w:ascii="Times New Roman" w:hAnsi="Times New Roman" w:cs="Times New Roman"/>
          <w:sz w:val="24"/>
          <w:szCs w:val="24"/>
        </w:rPr>
        <w:t xml:space="preserve">is that of not giving up. </w:t>
      </w:r>
      <w:r w:rsidR="00D85CA7" w:rsidRPr="005D36B3">
        <w:rPr>
          <w:rFonts w:ascii="Times New Roman" w:hAnsi="Times New Roman" w:cs="Times New Roman"/>
          <w:sz w:val="24"/>
          <w:szCs w:val="24"/>
        </w:rPr>
        <w:t xml:space="preserve">The writer does not believe that she is currently sitting at an expert level of this. However, </w:t>
      </w:r>
      <w:r w:rsidR="00292D2A" w:rsidRPr="005D36B3">
        <w:rPr>
          <w:rFonts w:ascii="Times New Roman" w:hAnsi="Times New Roman" w:cs="Times New Roman"/>
          <w:sz w:val="24"/>
          <w:szCs w:val="24"/>
        </w:rPr>
        <w:t>demonstration of an advanced level would be fair to suggest. The celebration of obtaining a ‘first’ on a degree, of experiencing a learner engage with an activity with full dedication</w:t>
      </w:r>
      <w:r w:rsidR="00703B42" w:rsidRPr="005D36B3">
        <w:rPr>
          <w:rFonts w:ascii="Times New Roman" w:hAnsi="Times New Roman" w:cs="Times New Roman"/>
          <w:sz w:val="24"/>
          <w:szCs w:val="24"/>
        </w:rPr>
        <w:t xml:space="preserve">, even though that learner had been labelled by a class teacher as ‘never completing a task’ demonstrates that giving up </w:t>
      </w:r>
      <w:r w:rsidR="004966E0" w:rsidRPr="005D36B3">
        <w:rPr>
          <w:rFonts w:ascii="Times New Roman" w:hAnsi="Times New Roman" w:cs="Times New Roman"/>
          <w:sz w:val="24"/>
          <w:szCs w:val="24"/>
        </w:rPr>
        <w:t>is not a characteristic found within the writer.</w:t>
      </w:r>
    </w:p>
    <w:p w14:paraId="646B2B2B" w14:textId="7E6405E1" w:rsidR="007F730C" w:rsidRPr="005D36B3" w:rsidRDefault="007F730C" w:rsidP="003F286E">
      <w:pPr>
        <w:spacing w:before="100" w:beforeAutospacing="1" w:after="100" w:afterAutospacing="1" w:line="360" w:lineRule="auto"/>
        <w:rPr>
          <w:rFonts w:ascii="Times New Roman" w:hAnsi="Times New Roman" w:cs="Times New Roman"/>
          <w:sz w:val="24"/>
          <w:szCs w:val="24"/>
        </w:rPr>
      </w:pPr>
    </w:p>
    <w:p w14:paraId="5E429334" w14:textId="3B162581" w:rsidR="007F730C" w:rsidRPr="005D36B3" w:rsidRDefault="007F730C" w:rsidP="003F286E">
      <w:pPr>
        <w:spacing w:before="100" w:beforeAutospacing="1" w:after="100" w:afterAutospacing="1" w:line="360" w:lineRule="auto"/>
        <w:rPr>
          <w:rFonts w:ascii="Times New Roman" w:hAnsi="Times New Roman" w:cs="Times New Roman"/>
          <w:sz w:val="24"/>
          <w:szCs w:val="24"/>
        </w:rPr>
      </w:pPr>
    </w:p>
    <w:p w14:paraId="5BA9AA1E" w14:textId="16F01C17" w:rsidR="007F730C" w:rsidRPr="005D36B3" w:rsidRDefault="007F730C" w:rsidP="003F286E">
      <w:pPr>
        <w:spacing w:before="100" w:beforeAutospacing="1" w:after="100" w:afterAutospacing="1" w:line="360" w:lineRule="auto"/>
        <w:rPr>
          <w:rFonts w:ascii="Times New Roman" w:hAnsi="Times New Roman" w:cs="Times New Roman"/>
          <w:sz w:val="24"/>
          <w:szCs w:val="24"/>
        </w:rPr>
      </w:pPr>
    </w:p>
    <w:p w14:paraId="14725402" w14:textId="010D864E" w:rsidR="007F730C" w:rsidRPr="005D36B3" w:rsidRDefault="007F730C" w:rsidP="003F286E">
      <w:pPr>
        <w:spacing w:before="100" w:beforeAutospacing="1" w:after="100" w:afterAutospacing="1" w:line="360" w:lineRule="auto"/>
        <w:rPr>
          <w:rFonts w:ascii="Times New Roman" w:hAnsi="Times New Roman" w:cs="Times New Roman"/>
          <w:sz w:val="24"/>
          <w:szCs w:val="24"/>
        </w:rPr>
      </w:pPr>
    </w:p>
    <w:p w14:paraId="7EE60CF0" w14:textId="5A8B52A4" w:rsidR="007F730C" w:rsidRPr="005D36B3" w:rsidRDefault="007F730C" w:rsidP="003F286E">
      <w:pPr>
        <w:spacing w:before="100" w:beforeAutospacing="1" w:after="100" w:afterAutospacing="1" w:line="360" w:lineRule="auto"/>
        <w:rPr>
          <w:rFonts w:ascii="Times New Roman" w:hAnsi="Times New Roman" w:cs="Times New Roman"/>
          <w:sz w:val="24"/>
          <w:szCs w:val="24"/>
        </w:rPr>
      </w:pPr>
    </w:p>
    <w:p w14:paraId="49C0F1B6" w14:textId="77777777" w:rsidR="003F286E" w:rsidRPr="005D36B3" w:rsidRDefault="003F286E" w:rsidP="003F286E">
      <w:pPr>
        <w:spacing w:before="100" w:beforeAutospacing="1" w:after="100" w:afterAutospacing="1" w:line="360" w:lineRule="auto"/>
        <w:rPr>
          <w:rFonts w:ascii="Times New Roman" w:hAnsi="Times New Roman" w:cs="Times New Roman"/>
          <w:sz w:val="24"/>
          <w:szCs w:val="24"/>
        </w:rPr>
      </w:pPr>
    </w:p>
    <w:p w14:paraId="0A059DC0" w14:textId="77777777" w:rsidR="003F286E" w:rsidRPr="005D36B3" w:rsidRDefault="003F286E" w:rsidP="003F286E">
      <w:pPr>
        <w:pStyle w:val="ListParagraph"/>
        <w:spacing w:before="100" w:beforeAutospacing="1" w:after="100" w:afterAutospacing="1" w:line="360" w:lineRule="auto"/>
        <w:rPr>
          <w:rFonts w:ascii="Times New Roman" w:hAnsi="Times New Roman" w:cs="Times New Roman"/>
          <w:sz w:val="24"/>
          <w:szCs w:val="24"/>
        </w:rPr>
      </w:pPr>
    </w:p>
    <w:p w14:paraId="14817EEF" w14:textId="77777777" w:rsidR="003F286E" w:rsidRPr="005D36B3" w:rsidRDefault="003F286E" w:rsidP="003F286E">
      <w:pPr>
        <w:pStyle w:val="ListParagraph"/>
        <w:spacing w:before="100" w:beforeAutospacing="1" w:after="100" w:afterAutospacing="1" w:line="360" w:lineRule="auto"/>
        <w:rPr>
          <w:rFonts w:ascii="Times New Roman" w:hAnsi="Times New Roman" w:cs="Times New Roman"/>
          <w:sz w:val="24"/>
          <w:szCs w:val="24"/>
        </w:rPr>
      </w:pPr>
    </w:p>
    <w:p w14:paraId="46EF426F" w14:textId="77777777" w:rsidR="003F286E" w:rsidRPr="005D36B3" w:rsidRDefault="003F286E" w:rsidP="003F286E">
      <w:pPr>
        <w:pStyle w:val="ListParagraph"/>
        <w:spacing w:before="100" w:beforeAutospacing="1" w:after="100" w:afterAutospacing="1" w:line="360" w:lineRule="auto"/>
        <w:rPr>
          <w:rFonts w:ascii="Times New Roman" w:hAnsi="Times New Roman" w:cs="Times New Roman"/>
          <w:sz w:val="24"/>
          <w:szCs w:val="24"/>
        </w:rPr>
      </w:pPr>
    </w:p>
    <w:p w14:paraId="63D46B39" w14:textId="77777777" w:rsidR="003F286E" w:rsidRPr="005D36B3" w:rsidRDefault="003F286E" w:rsidP="003F286E">
      <w:pPr>
        <w:pStyle w:val="ListParagraph"/>
        <w:numPr>
          <w:ilvl w:val="0"/>
          <w:numId w:val="5"/>
        </w:numPr>
        <w:shd w:val="clear" w:color="auto" w:fill="FFFFFF"/>
        <w:spacing w:before="100" w:beforeAutospacing="1" w:after="100" w:afterAutospacing="1" w:line="360" w:lineRule="auto"/>
        <w:outlineLvl w:val="3"/>
        <w:rPr>
          <w:rFonts w:ascii="Times New Roman" w:eastAsia="Times New Roman" w:hAnsi="Times New Roman" w:cs="Times New Roman"/>
          <w:bCs/>
          <w:color w:val="000000" w:themeColor="text1"/>
          <w:sz w:val="24"/>
          <w:szCs w:val="24"/>
          <w:lang w:eastAsia="en-GB"/>
        </w:rPr>
      </w:pPr>
      <w:proofErr w:type="spellStart"/>
      <w:r w:rsidRPr="005D36B3">
        <w:rPr>
          <w:rFonts w:ascii="Times New Roman" w:eastAsia="Times New Roman" w:hAnsi="Times New Roman" w:cs="Times New Roman"/>
          <w:bCs/>
          <w:color w:val="000000" w:themeColor="text1"/>
          <w:sz w:val="24"/>
          <w:szCs w:val="24"/>
          <w:lang w:eastAsia="en-GB"/>
        </w:rPr>
        <w:t>Bacigalupo</w:t>
      </w:r>
      <w:proofErr w:type="spellEnd"/>
      <w:r w:rsidRPr="005D36B3">
        <w:rPr>
          <w:rFonts w:ascii="Times New Roman" w:eastAsia="Times New Roman" w:hAnsi="Times New Roman" w:cs="Times New Roman"/>
          <w:bCs/>
          <w:color w:val="000000" w:themeColor="text1"/>
          <w:sz w:val="24"/>
          <w:szCs w:val="24"/>
          <w:lang w:eastAsia="en-GB"/>
        </w:rPr>
        <w:t xml:space="preserve">, M., </w:t>
      </w:r>
      <w:proofErr w:type="spellStart"/>
      <w:r w:rsidRPr="005D36B3">
        <w:rPr>
          <w:rFonts w:ascii="Times New Roman" w:eastAsia="Times New Roman" w:hAnsi="Times New Roman" w:cs="Times New Roman"/>
          <w:bCs/>
          <w:color w:val="000000" w:themeColor="text1"/>
          <w:sz w:val="24"/>
          <w:szCs w:val="24"/>
          <w:lang w:eastAsia="en-GB"/>
        </w:rPr>
        <w:t>Kampylis</w:t>
      </w:r>
      <w:proofErr w:type="spellEnd"/>
      <w:r w:rsidRPr="005D36B3">
        <w:rPr>
          <w:rFonts w:ascii="Times New Roman" w:eastAsia="Times New Roman" w:hAnsi="Times New Roman" w:cs="Times New Roman"/>
          <w:bCs/>
          <w:color w:val="000000" w:themeColor="text1"/>
          <w:sz w:val="24"/>
          <w:szCs w:val="24"/>
          <w:lang w:eastAsia="en-GB"/>
        </w:rPr>
        <w:t xml:space="preserve">, P., </w:t>
      </w:r>
      <w:proofErr w:type="spellStart"/>
      <w:r w:rsidRPr="005D36B3">
        <w:rPr>
          <w:rFonts w:ascii="Times New Roman" w:eastAsia="Times New Roman" w:hAnsi="Times New Roman" w:cs="Times New Roman"/>
          <w:bCs/>
          <w:color w:val="000000" w:themeColor="text1"/>
          <w:sz w:val="24"/>
          <w:szCs w:val="24"/>
          <w:lang w:eastAsia="en-GB"/>
        </w:rPr>
        <w:t>Punie</w:t>
      </w:r>
      <w:proofErr w:type="spellEnd"/>
      <w:r w:rsidRPr="005D36B3">
        <w:rPr>
          <w:rFonts w:ascii="Times New Roman" w:eastAsia="Times New Roman" w:hAnsi="Times New Roman" w:cs="Times New Roman"/>
          <w:bCs/>
          <w:color w:val="000000" w:themeColor="text1"/>
          <w:sz w:val="24"/>
          <w:szCs w:val="24"/>
          <w:lang w:eastAsia="en-GB"/>
        </w:rPr>
        <w:t xml:space="preserve">, Y. and Van Den Brande, G. (2016) </w:t>
      </w:r>
      <w:r w:rsidRPr="005D36B3">
        <w:rPr>
          <w:rFonts w:ascii="Times New Roman" w:eastAsia="Times New Roman" w:hAnsi="Times New Roman" w:cs="Times New Roman"/>
          <w:bCs/>
          <w:i/>
          <w:color w:val="000000" w:themeColor="text1"/>
          <w:sz w:val="24"/>
          <w:szCs w:val="24"/>
          <w:lang w:eastAsia="en-GB"/>
        </w:rPr>
        <w:t xml:space="preserve">Entrecomp: The Entrepreneurship Competence Framework. </w:t>
      </w:r>
      <w:r w:rsidRPr="005D36B3">
        <w:rPr>
          <w:rFonts w:ascii="Times New Roman" w:eastAsia="Times New Roman" w:hAnsi="Times New Roman" w:cs="Times New Roman"/>
          <w:bCs/>
          <w:color w:val="000000" w:themeColor="text1"/>
          <w:sz w:val="24"/>
          <w:szCs w:val="24"/>
          <w:lang w:eastAsia="en-GB"/>
        </w:rPr>
        <w:t>Luxembourg: Publication office of the European Union.</w:t>
      </w:r>
    </w:p>
    <w:p w14:paraId="67224DCF" w14:textId="77777777" w:rsidR="003F286E" w:rsidRPr="005D36B3" w:rsidRDefault="003F286E" w:rsidP="003F286E">
      <w:pPr>
        <w:pStyle w:val="ListParagraph"/>
        <w:numPr>
          <w:ilvl w:val="0"/>
          <w:numId w:val="5"/>
        </w:numPr>
        <w:shd w:val="clear" w:color="auto" w:fill="FFFFFF"/>
        <w:spacing w:before="100" w:beforeAutospacing="1" w:after="100" w:afterAutospacing="1" w:line="360" w:lineRule="auto"/>
        <w:outlineLvl w:val="3"/>
        <w:rPr>
          <w:rFonts w:ascii="Times New Roman" w:eastAsia="Times New Roman" w:hAnsi="Times New Roman" w:cs="Times New Roman"/>
          <w:bCs/>
          <w:color w:val="000000" w:themeColor="text1"/>
          <w:sz w:val="24"/>
          <w:szCs w:val="24"/>
          <w:lang w:eastAsia="en-GB"/>
        </w:rPr>
      </w:pPr>
      <w:r w:rsidRPr="005D36B3">
        <w:rPr>
          <w:rFonts w:ascii="Times New Roman" w:hAnsi="Times New Roman" w:cs="Times New Roman"/>
          <w:color w:val="333333"/>
          <w:sz w:val="24"/>
          <w:szCs w:val="24"/>
          <w:shd w:val="clear" w:color="auto" w:fill="FFFFFF"/>
        </w:rPr>
        <w:t xml:space="preserve">Baumeister, R. F., Schmeichel, B. J., &amp; </w:t>
      </w:r>
      <w:proofErr w:type="spellStart"/>
      <w:r w:rsidRPr="005D36B3">
        <w:rPr>
          <w:rFonts w:ascii="Times New Roman" w:hAnsi="Times New Roman" w:cs="Times New Roman"/>
          <w:color w:val="333333"/>
          <w:sz w:val="24"/>
          <w:szCs w:val="24"/>
          <w:shd w:val="clear" w:color="auto" w:fill="FFFFFF"/>
        </w:rPr>
        <w:t>Dewall</w:t>
      </w:r>
      <w:proofErr w:type="spellEnd"/>
      <w:r w:rsidRPr="005D36B3">
        <w:rPr>
          <w:rFonts w:ascii="Times New Roman" w:hAnsi="Times New Roman" w:cs="Times New Roman"/>
          <w:color w:val="333333"/>
          <w:sz w:val="24"/>
          <w:szCs w:val="24"/>
          <w:shd w:val="clear" w:color="auto" w:fill="FFFFFF"/>
        </w:rPr>
        <w:t>, C. N. (2014). ‘Creativity and consciousness: Evidence from psychology experiments. In E. S. Paul &amp; S. B. Kaufman’ (ed.), </w:t>
      </w:r>
      <w:r w:rsidRPr="005D36B3">
        <w:rPr>
          <w:rStyle w:val="Emphasis"/>
          <w:rFonts w:ascii="Times New Roman" w:hAnsi="Times New Roman" w:cs="Times New Roman"/>
          <w:color w:val="333333"/>
          <w:sz w:val="24"/>
          <w:szCs w:val="24"/>
          <w:shd w:val="clear" w:color="auto" w:fill="FFFFFF"/>
        </w:rPr>
        <w:t>The philosophy of creativity: New essays</w:t>
      </w:r>
      <w:r w:rsidRPr="005D36B3">
        <w:rPr>
          <w:rFonts w:ascii="Times New Roman" w:hAnsi="Times New Roman" w:cs="Times New Roman"/>
          <w:color w:val="333333"/>
          <w:sz w:val="24"/>
          <w:szCs w:val="24"/>
          <w:shd w:val="clear" w:color="auto" w:fill="FFFFFF"/>
        </w:rPr>
        <w:t> (pp. 185-198). New York, NY, US: Oxford University Press.</w:t>
      </w:r>
    </w:p>
    <w:p w14:paraId="2A0FF1D1" w14:textId="77777777" w:rsidR="003F286E" w:rsidRPr="005D36B3" w:rsidRDefault="003F286E" w:rsidP="003F286E">
      <w:pPr>
        <w:pStyle w:val="ListParagraph"/>
        <w:numPr>
          <w:ilvl w:val="0"/>
          <w:numId w:val="5"/>
        </w:numPr>
        <w:shd w:val="clear" w:color="auto" w:fill="FFFFFF"/>
        <w:spacing w:before="100" w:beforeAutospacing="1" w:after="100" w:afterAutospacing="1" w:line="360" w:lineRule="auto"/>
        <w:outlineLvl w:val="3"/>
        <w:rPr>
          <w:rFonts w:ascii="Times New Roman" w:eastAsia="Times New Roman" w:hAnsi="Times New Roman" w:cs="Times New Roman"/>
          <w:bCs/>
          <w:color w:val="000000" w:themeColor="text1"/>
          <w:sz w:val="24"/>
          <w:szCs w:val="24"/>
          <w:lang w:eastAsia="en-GB"/>
        </w:rPr>
      </w:pPr>
      <w:r w:rsidRPr="005D36B3">
        <w:rPr>
          <w:rFonts w:ascii="Times New Roman" w:eastAsia="Times New Roman" w:hAnsi="Times New Roman" w:cs="Times New Roman"/>
          <w:bCs/>
          <w:color w:val="000000" w:themeColor="text1"/>
          <w:sz w:val="24"/>
          <w:szCs w:val="24"/>
          <w:lang w:eastAsia="en-GB"/>
        </w:rPr>
        <w:t>CEF</w:t>
      </w:r>
      <w:r w:rsidRPr="005D36B3">
        <w:rPr>
          <w:rFonts w:ascii="Times New Roman" w:eastAsia="Times New Roman" w:hAnsi="Times New Roman" w:cs="Times New Roman"/>
          <w:bCs/>
          <w:color w:val="000000" w:themeColor="text1"/>
          <w:sz w:val="24"/>
          <w:szCs w:val="24"/>
          <w:lang w:eastAsia="en-GB"/>
        </w:rPr>
        <w:t>.</w:t>
      </w:r>
      <w:r w:rsidRPr="005D36B3">
        <w:rPr>
          <w:rFonts w:ascii="Times New Roman" w:eastAsia="Times New Roman" w:hAnsi="Times New Roman" w:cs="Times New Roman"/>
          <w:bCs/>
          <w:color w:val="000000" w:themeColor="text1"/>
          <w:sz w:val="24"/>
          <w:szCs w:val="24"/>
          <w:lang w:eastAsia="en-GB"/>
        </w:rPr>
        <w:t xml:space="preserve"> </w:t>
      </w:r>
      <w:r w:rsidRPr="005D36B3">
        <w:rPr>
          <w:rFonts w:ascii="Times New Roman" w:eastAsia="Times New Roman" w:hAnsi="Times New Roman" w:cs="Times New Roman"/>
          <w:bCs/>
          <w:color w:val="000000" w:themeColor="text1"/>
          <w:sz w:val="24"/>
          <w:szCs w:val="24"/>
          <w:lang w:eastAsia="en-GB"/>
        </w:rPr>
        <w:t>(</w:t>
      </w:r>
      <w:r w:rsidRPr="005D36B3">
        <w:rPr>
          <w:rFonts w:ascii="Times New Roman" w:eastAsia="Times New Roman" w:hAnsi="Times New Roman" w:cs="Times New Roman"/>
          <w:bCs/>
          <w:color w:val="000000" w:themeColor="text1"/>
          <w:sz w:val="24"/>
          <w:szCs w:val="24"/>
          <w:lang w:eastAsia="en-GB"/>
        </w:rPr>
        <w:t>2019b</w:t>
      </w:r>
      <w:r w:rsidRPr="005D36B3">
        <w:rPr>
          <w:rFonts w:ascii="Times New Roman" w:eastAsia="Times New Roman" w:hAnsi="Times New Roman" w:cs="Times New Roman"/>
          <w:bCs/>
          <w:color w:val="000000" w:themeColor="text1"/>
          <w:sz w:val="24"/>
          <w:szCs w:val="24"/>
          <w:lang w:eastAsia="en-GB"/>
        </w:rPr>
        <w:t xml:space="preserve">). </w:t>
      </w:r>
      <w:r w:rsidRPr="005D36B3">
        <w:rPr>
          <w:rFonts w:ascii="Times New Roman" w:eastAsia="Times New Roman" w:hAnsi="Times New Roman" w:cs="Times New Roman"/>
          <w:bCs/>
          <w:i/>
          <w:color w:val="000000" w:themeColor="text1"/>
          <w:sz w:val="24"/>
          <w:szCs w:val="24"/>
          <w:lang w:eastAsia="en-GB"/>
        </w:rPr>
        <w:t xml:space="preserve">Convergent thinking. </w:t>
      </w:r>
      <w:r w:rsidRPr="005D36B3">
        <w:rPr>
          <w:rFonts w:ascii="Times New Roman" w:eastAsia="Times New Roman" w:hAnsi="Times New Roman" w:cs="Times New Roman"/>
          <w:bCs/>
          <w:color w:val="000000" w:themeColor="text1"/>
          <w:sz w:val="24"/>
          <w:szCs w:val="24"/>
          <w:lang w:eastAsia="en-GB"/>
        </w:rPr>
        <w:t xml:space="preserve"> Available at:</w:t>
      </w:r>
      <w:r w:rsidRPr="005D36B3">
        <w:rPr>
          <w:rFonts w:ascii="Times New Roman" w:eastAsia="Times New Roman" w:hAnsi="Times New Roman" w:cs="Times New Roman"/>
          <w:bCs/>
          <w:color w:val="000000" w:themeColor="text1"/>
          <w:sz w:val="24"/>
          <w:szCs w:val="24"/>
          <w:lang w:eastAsia="en-GB"/>
        </w:rPr>
        <w:t xml:space="preserve"> </w:t>
      </w:r>
      <w:hyperlink r:id="rId9" w:history="1">
        <w:r w:rsidRPr="005D36B3">
          <w:rPr>
            <w:rStyle w:val="Hyperlink"/>
            <w:rFonts w:ascii="Times New Roman" w:eastAsia="Times New Roman" w:hAnsi="Times New Roman" w:cs="Times New Roman"/>
            <w:bCs/>
            <w:sz w:val="24"/>
            <w:szCs w:val="24"/>
            <w:lang w:eastAsia="en-GB"/>
          </w:rPr>
          <w:t>http://www.creativeeducationfoundation.org/creative-problem-solving/convergent-thinking/</w:t>
        </w:r>
      </w:hyperlink>
      <w:r w:rsidRPr="005D36B3">
        <w:rPr>
          <w:rStyle w:val="Hyperlink"/>
          <w:rFonts w:ascii="Times New Roman" w:eastAsia="Times New Roman" w:hAnsi="Times New Roman" w:cs="Times New Roman"/>
          <w:bCs/>
          <w:sz w:val="24"/>
          <w:szCs w:val="24"/>
          <w:lang w:eastAsia="en-GB"/>
        </w:rPr>
        <w:t>. (Accessed: 20</w:t>
      </w:r>
      <w:r w:rsidRPr="005D36B3">
        <w:rPr>
          <w:rStyle w:val="Hyperlink"/>
          <w:rFonts w:ascii="Times New Roman" w:eastAsia="Times New Roman" w:hAnsi="Times New Roman" w:cs="Times New Roman"/>
          <w:bCs/>
          <w:sz w:val="24"/>
          <w:szCs w:val="24"/>
          <w:vertAlign w:val="superscript"/>
          <w:lang w:eastAsia="en-GB"/>
        </w:rPr>
        <w:t>th</w:t>
      </w:r>
      <w:r w:rsidRPr="005D36B3">
        <w:rPr>
          <w:rStyle w:val="Hyperlink"/>
          <w:rFonts w:ascii="Times New Roman" w:eastAsia="Times New Roman" w:hAnsi="Times New Roman" w:cs="Times New Roman"/>
          <w:bCs/>
          <w:sz w:val="24"/>
          <w:szCs w:val="24"/>
          <w:lang w:eastAsia="en-GB"/>
        </w:rPr>
        <w:t xml:space="preserve"> </w:t>
      </w:r>
      <w:proofErr w:type="gramStart"/>
      <w:r w:rsidRPr="005D36B3">
        <w:rPr>
          <w:rStyle w:val="Hyperlink"/>
          <w:rFonts w:ascii="Times New Roman" w:eastAsia="Times New Roman" w:hAnsi="Times New Roman" w:cs="Times New Roman"/>
          <w:bCs/>
          <w:sz w:val="24"/>
          <w:szCs w:val="24"/>
          <w:lang w:eastAsia="en-GB"/>
        </w:rPr>
        <w:t>January,</w:t>
      </w:r>
      <w:proofErr w:type="gramEnd"/>
      <w:r w:rsidRPr="005D36B3">
        <w:rPr>
          <w:rStyle w:val="Hyperlink"/>
          <w:rFonts w:ascii="Times New Roman" w:eastAsia="Times New Roman" w:hAnsi="Times New Roman" w:cs="Times New Roman"/>
          <w:bCs/>
          <w:sz w:val="24"/>
          <w:szCs w:val="24"/>
          <w:lang w:eastAsia="en-GB"/>
        </w:rPr>
        <w:t xml:space="preserve"> 2019)</w:t>
      </w:r>
    </w:p>
    <w:p w14:paraId="40BC9CD1" w14:textId="77777777" w:rsidR="003F286E" w:rsidRPr="005D36B3" w:rsidRDefault="003F286E" w:rsidP="003F286E">
      <w:pPr>
        <w:pStyle w:val="ListParagraph"/>
        <w:numPr>
          <w:ilvl w:val="0"/>
          <w:numId w:val="5"/>
        </w:numPr>
        <w:shd w:val="clear" w:color="auto" w:fill="FFFFFF"/>
        <w:spacing w:before="100" w:beforeAutospacing="1" w:after="100" w:afterAutospacing="1" w:line="360" w:lineRule="auto"/>
        <w:outlineLvl w:val="3"/>
        <w:rPr>
          <w:rFonts w:ascii="Times New Roman" w:eastAsia="Times New Roman" w:hAnsi="Times New Roman" w:cs="Times New Roman"/>
          <w:bCs/>
          <w:color w:val="000000" w:themeColor="text1"/>
          <w:sz w:val="24"/>
          <w:szCs w:val="24"/>
          <w:lang w:eastAsia="en-GB"/>
        </w:rPr>
      </w:pPr>
      <w:r w:rsidRPr="005D36B3">
        <w:rPr>
          <w:rFonts w:ascii="Times New Roman" w:eastAsia="Times New Roman" w:hAnsi="Times New Roman" w:cs="Times New Roman"/>
          <w:bCs/>
          <w:color w:val="000000" w:themeColor="text1"/>
          <w:sz w:val="24"/>
          <w:szCs w:val="24"/>
          <w:lang w:eastAsia="en-GB"/>
        </w:rPr>
        <w:t xml:space="preserve">Cherry, K. (2018) </w:t>
      </w:r>
      <w:r w:rsidRPr="005D36B3">
        <w:rPr>
          <w:rFonts w:ascii="Times New Roman" w:eastAsia="Times New Roman" w:hAnsi="Times New Roman" w:cs="Times New Roman"/>
          <w:bCs/>
          <w:i/>
          <w:color w:val="000000" w:themeColor="text1"/>
          <w:sz w:val="24"/>
          <w:szCs w:val="24"/>
          <w:lang w:eastAsia="en-GB"/>
        </w:rPr>
        <w:t>The psychology of creativity, what does it take to be a creative person</w:t>
      </w:r>
      <w:r w:rsidRPr="005D36B3">
        <w:rPr>
          <w:rFonts w:ascii="Times New Roman" w:eastAsia="Times New Roman" w:hAnsi="Times New Roman" w:cs="Times New Roman"/>
          <w:bCs/>
          <w:color w:val="000000" w:themeColor="text1"/>
          <w:sz w:val="24"/>
          <w:szCs w:val="24"/>
          <w:lang w:eastAsia="en-GB"/>
        </w:rPr>
        <w:t xml:space="preserve">. Available at: </w:t>
      </w:r>
      <w:hyperlink r:id="rId10" w:history="1">
        <w:r w:rsidRPr="005D36B3">
          <w:rPr>
            <w:rStyle w:val="Hyperlink"/>
            <w:rFonts w:ascii="Times New Roman" w:eastAsia="Times New Roman" w:hAnsi="Times New Roman" w:cs="Times New Roman"/>
            <w:bCs/>
            <w:sz w:val="24"/>
            <w:szCs w:val="24"/>
            <w:lang w:eastAsia="en-GB"/>
          </w:rPr>
          <w:t>https://www.verywellmind.com/what-is-creativity-p2-3986725</w:t>
        </w:r>
      </w:hyperlink>
      <w:r w:rsidRPr="005D36B3">
        <w:rPr>
          <w:rFonts w:ascii="Times New Roman" w:eastAsia="Times New Roman" w:hAnsi="Times New Roman" w:cs="Times New Roman"/>
          <w:bCs/>
          <w:color w:val="000000" w:themeColor="text1"/>
          <w:sz w:val="24"/>
          <w:szCs w:val="24"/>
          <w:lang w:eastAsia="en-GB"/>
        </w:rPr>
        <w:t xml:space="preserve"> (Accessed: 18</w:t>
      </w:r>
      <w:r w:rsidRPr="005D36B3">
        <w:rPr>
          <w:rFonts w:ascii="Times New Roman" w:eastAsia="Times New Roman" w:hAnsi="Times New Roman" w:cs="Times New Roman"/>
          <w:bCs/>
          <w:color w:val="000000" w:themeColor="text1"/>
          <w:sz w:val="24"/>
          <w:szCs w:val="24"/>
          <w:vertAlign w:val="superscript"/>
          <w:lang w:eastAsia="en-GB"/>
        </w:rPr>
        <w:t>th</w:t>
      </w:r>
      <w:r w:rsidRPr="005D36B3">
        <w:rPr>
          <w:rFonts w:ascii="Times New Roman" w:eastAsia="Times New Roman" w:hAnsi="Times New Roman" w:cs="Times New Roman"/>
          <w:bCs/>
          <w:color w:val="000000" w:themeColor="text1"/>
          <w:sz w:val="24"/>
          <w:szCs w:val="24"/>
          <w:lang w:eastAsia="en-GB"/>
        </w:rPr>
        <w:t xml:space="preserve"> </w:t>
      </w:r>
      <w:proofErr w:type="gramStart"/>
      <w:r w:rsidRPr="005D36B3">
        <w:rPr>
          <w:rFonts w:ascii="Times New Roman" w:eastAsia="Times New Roman" w:hAnsi="Times New Roman" w:cs="Times New Roman"/>
          <w:bCs/>
          <w:color w:val="000000" w:themeColor="text1"/>
          <w:sz w:val="24"/>
          <w:szCs w:val="24"/>
          <w:lang w:eastAsia="en-GB"/>
        </w:rPr>
        <w:t>January,</w:t>
      </w:r>
      <w:proofErr w:type="gramEnd"/>
      <w:r w:rsidRPr="005D36B3">
        <w:rPr>
          <w:rFonts w:ascii="Times New Roman" w:eastAsia="Times New Roman" w:hAnsi="Times New Roman" w:cs="Times New Roman"/>
          <w:bCs/>
          <w:color w:val="000000" w:themeColor="text1"/>
          <w:sz w:val="24"/>
          <w:szCs w:val="24"/>
          <w:lang w:eastAsia="en-GB"/>
        </w:rPr>
        <w:t xml:space="preserve"> 2018)</w:t>
      </w:r>
    </w:p>
    <w:p w14:paraId="1ED8D91E" w14:textId="77777777" w:rsidR="003F286E" w:rsidRPr="005D36B3" w:rsidRDefault="003F286E" w:rsidP="003F286E">
      <w:pPr>
        <w:pStyle w:val="ListParagraph"/>
        <w:numPr>
          <w:ilvl w:val="0"/>
          <w:numId w:val="5"/>
        </w:numPr>
        <w:shd w:val="clear" w:color="auto" w:fill="FFFFFF"/>
        <w:spacing w:before="100" w:beforeAutospacing="1" w:after="100" w:afterAutospacing="1" w:line="360" w:lineRule="auto"/>
        <w:outlineLvl w:val="3"/>
        <w:rPr>
          <w:rFonts w:ascii="Times New Roman" w:eastAsia="Times New Roman" w:hAnsi="Times New Roman" w:cs="Times New Roman"/>
          <w:bCs/>
          <w:color w:val="000000" w:themeColor="text1"/>
          <w:sz w:val="24"/>
          <w:szCs w:val="24"/>
          <w:lang w:eastAsia="en-GB"/>
        </w:rPr>
      </w:pPr>
      <w:r w:rsidRPr="005D36B3">
        <w:rPr>
          <w:rFonts w:ascii="Times New Roman" w:eastAsia="Times New Roman" w:hAnsi="Times New Roman" w:cs="Times New Roman"/>
          <w:bCs/>
          <w:color w:val="000000" w:themeColor="text1"/>
          <w:sz w:val="24"/>
          <w:szCs w:val="24"/>
          <w:lang w:eastAsia="en-GB"/>
        </w:rPr>
        <w:t xml:space="preserve">Collingwood college. (2019) </w:t>
      </w:r>
      <w:r w:rsidRPr="005D36B3">
        <w:rPr>
          <w:rFonts w:ascii="Times New Roman" w:eastAsia="Times New Roman" w:hAnsi="Times New Roman" w:cs="Times New Roman"/>
          <w:bCs/>
          <w:i/>
          <w:color w:val="000000" w:themeColor="text1"/>
          <w:sz w:val="24"/>
          <w:szCs w:val="24"/>
          <w:lang w:eastAsia="en-GB"/>
        </w:rPr>
        <w:t>What is enterprise education</w:t>
      </w:r>
      <w:r w:rsidRPr="005D36B3">
        <w:rPr>
          <w:rFonts w:ascii="Times New Roman" w:eastAsia="Times New Roman" w:hAnsi="Times New Roman" w:cs="Times New Roman"/>
          <w:bCs/>
          <w:color w:val="000000" w:themeColor="text1"/>
          <w:sz w:val="24"/>
          <w:szCs w:val="24"/>
          <w:lang w:eastAsia="en-GB"/>
        </w:rPr>
        <w:t xml:space="preserve">. Available at: </w:t>
      </w:r>
      <w:hyperlink r:id="rId11" w:history="1">
        <w:r w:rsidRPr="005D36B3">
          <w:rPr>
            <w:rStyle w:val="Hyperlink"/>
            <w:rFonts w:ascii="Times New Roman" w:eastAsia="Times New Roman" w:hAnsi="Times New Roman" w:cs="Times New Roman"/>
            <w:bCs/>
            <w:sz w:val="24"/>
            <w:szCs w:val="24"/>
            <w:lang w:eastAsia="en-GB"/>
          </w:rPr>
          <w:t>https://www.collingwoodcollege.com/page/?title=What+is+Enterprise+Education%3F&amp;pid=525</w:t>
        </w:r>
      </w:hyperlink>
      <w:r w:rsidRPr="005D36B3">
        <w:rPr>
          <w:rFonts w:ascii="Times New Roman" w:eastAsia="Times New Roman" w:hAnsi="Times New Roman" w:cs="Times New Roman"/>
          <w:bCs/>
          <w:color w:val="000000" w:themeColor="text1"/>
          <w:sz w:val="24"/>
          <w:szCs w:val="24"/>
          <w:lang w:eastAsia="en-GB"/>
        </w:rPr>
        <w:t>. (Accessed on 19</w:t>
      </w:r>
      <w:r w:rsidRPr="005D36B3">
        <w:rPr>
          <w:rFonts w:ascii="Times New Roman" w:eastAsia="Times New Roman" w:hAnsi="Times New Roman" w:cs="Times New Roman"/>
          <w:bCs/>
          <w:color w:val="000000" w:themeColor="text1"/>
          <w:sz w:val="24"/>
          <w:szCs w:val="24"/>
          <w:vertAlign w:val="superscript"/>
          <w:lang w:eastAsia="en-GB"/>
        </w:rPr>
        <w:t>th</w:t>
      </w:r>
      <w:r w:rsidRPr="005D36B3">
        <w:rPr>
          <w:rFonts w:ascii="Times New Roman" w:eastAsia="Times New Roman" w:hAnsi="Times New Roman" w:cs="Times New Roman"/>
          <w:bCs/>
          <w:color w:val="000000" w:themeColor="text1"/>
          <w:sz w:val="24"/>
          <w:szCs w:val="24"/>
          <w:lang w:eastAsia="en-GB"/>
        </w:rPr>
        <w:t xml:space="preserve"> </w:t>
      </w:r>
      <w:proofErr w:type="gramStart"/>
      <w:r w:rsidRPr="005D36B3">
        <w:rPr>
          <w:rFonts w:ascii="Times New Roman" w:eastAsia="Times New Roman" w:hAnsi="Times New Roman" w:cs="Times New Roman"/>
          <w:bCs/>
          <w:color w:val="000000" w:themeColor="text1"/>
          <w:sz w:val="24"/>
          <w:szCs w:val="24"/>
          <w:lang w:eastAsia="en-GB"/>
        </w:rPr>
        <w:t>January,</w:t>
      </w:r>
      <w:proofErr w:type="gramEnd"/>
      <w:r w:rsidRPr="005D36B3">
        <w:rPr>
          <w:rFonts w:ascii="Times New Roman" w:eastAsia="Times New Roman" w:hAnsi="Times New Roman" w:cs="Times New Roman"/>
          <w:bCs/>
          <w:color w:val="000000" w:themeColor="text1"/>
          <w:sz w:val="24"/>
          <w:szCs w:val="24"/>
          <w:lang w:eastAsia="en-GB"/>
        </w:rPr>
        <w:t xml:space="preserve"> 2019)</w:t>
      </w:r>
    </w:p>
    <w:p w14:paraId="000E098D" w14:textId="77777777" w:rsidR="003F286E" w:rsidRPr="005D36B3" w:rsidRDefault="003F286E" w:rsidP="003F286E">
      <w:pPr>
        <w:pStyle w:val="ListParagraph"/>
        <w:numPr>
          <w:ilvl w:val="0"/>
          <w:numId w:val="6"/>
        </w:numPr>
        <w:spacing w:before="100" w:beforeAutospacing="1" w:after="100" w:afterAutospacing="1" w:line="360" w:lineRule="auto"/>
        <w:rPr>
          <w:rFonts w:ascii="Times New Roman" w:hAnsi="Times New Roman" w:cs="Times New Roman"/>
          <w:sz w:val="24"/>
          <w:szCs w:val="24"/>
        </w:rPr>
      </w:pPr>
      <w:r w:rsidRPr="005D36B3">
        <w:rPr>
          <w:rFonts w:ascii="Times New Roman" w:hAnsi="Times New Roman" w:cs="Times New Roman"/>
          <w:sz w:val="24"/>
          <w:szCs w:val="24"/>
        </w:rPr>
        <w:t xml:space="preserve">Cook, P. (2014) </w:t>
      </w:r>
      <w:r w:rsidRPr="005D36B3">
        <w:rPr>
          <w:rFonts w:ascii="Times New Roman" w:hAnsi="Times New Roman" w:cs="Times New Roman"/>
          <w:i/>
          <w:sz w:val="24"/>
          <w:szCs w:val="24"/>
        </w:rPr>
        <w:t xml:space="preserve">The Welsh Dragon: The success of enterprise education in Wales. </w:t>
      </w:r>
      <w:r w:rsidRPr="005D36B3">
        <w:rPr>
          <w:rFonts w:ascii="Times New Roman" w:hAnsi="Times New Roman" w:cs="Times New Roman"/>
          <w:sz w:val="24"/>
          <w:szCs w:val="24"/>
        </w:rPr>
        <w:t xml:space="preserve">Available at: </w:t>
      </w:r>
      <w:hyperlink r:id="rId12" w:history="1">
        <w:r w:rsidRPr="005D36B3">
          <w:rPr>
            <w:rStyle w:val="Hyperlink"/>
            <w:rFonts w:ascii="Times New Roman" w:hAnsi="Times New Roman" w:cs="Times New Roman"/>
            <w:sz w:val="24"/>
            <w:szCs w:val="24"/>
          </w:rPr>
          <w:t>https://d1ssu070pg2v9i.cloudfront.net/pex/carnegie_uk_trust/2016/02/pub1455011485.pdf</w:t>
        </w:r>
      </w:hyperlink>
      <w:r w:rsidRPr="005D36B3">
        <w:rPr>
          <w:rFonts w:ascii="Times New Roman" w:hAnsi="Times New Roman" w:cs="Times New Roman"/>
          <w:sz w:val="24"/>
          <w:szCs w:val="24"/>
        </w:rPr>
        <w:t xml:space="preserve"> (Accessed: 15</w:t>
      </w:r>
      <w:r w:rsidRPr="005D36B3">
        <w:rPr>
          <w:rFonts w:ascii="Times New Roman" w:hAnsi="Times New Roman" w:cs="Times New Roman"/>
          <w:sz w:val="24"/>
          <w:szCs w:val="24"/>
          <w:vertAlign w:val="superscript"/>
        </w:rPr>
        <w:t>th</w:t>
      </w:r>
      <w:r w:rsidRPr="005D36B3">
        <w:rPr>
          <w:rFonts w:ascii="Times New Roman" w:hAnsi="Times New Roman" w:cs="Times New Roman"/>
          <w:sz w:val="24"/>
          <w:szCs w:val="24"/>
        </w:rPr>
        <w:t xml:space="preserve"> January, 2019)</w:t>
      </w:r>
    </w:p>
    <w:p w14:paraId="35911BCC" w14:textId="77777777" w:rsidR="003F286E" w:rsidRPr="005D36B3" w:rsidRDefault="003F286E" w:rsidP="003F286E">
      <w:pPr>
        <w:pStyle w:val="ListParagraph"/>
        <w:numPr>
          <w:ilvl w:val="0"/>
          <w:numId w:val="5"/>
        </w:numPr>
        <w:shd w:val="clear" w:color="auto" w:fill="FFFFFF"/>
        <w:spacing w:before="100" w:beforeAutospacing="1" w:after="100" w:afterAutospacing="1" w:line="360" w:lineRule="auto"/>
        <w:outlineLvl w:val="3"/>
        <w:rPr>
          <w:rFonts w:ascii="Times New Roman" w:eastAsia="Times New Roman" w:hAnsi="Times New Roman" w:cs="Times New Roman"/>
          <w:bCs/>
          <w:color w:val="000000" w:themeColor="text1"/>
          <w:sz w:val="24"/>
          <w:szCs w:val="24"/>
          <w:lang w:eastAsia="en-GB"/>
        </w:rPr>
      </w:pPr>
      <w:r w:rsidRPr="005D36B3">
        <w:rPr>
          <w:rFonts w:ascii="Times New Roman" w:hAnsi="Times New Roman" w:cs="Times New Roman"/>
          <w:color w:val="333333"/>
          <w:sz w:val="24"/>
          <w:szCs w:val="24"/>
          <w:shd w:val="clear" w:color="auto" w:fill="FFFFFF"/>
        </w:rPr>
        <w:t xml:space="preserve">Craft, A. (2000) </w:t>
      </w:r>
      <w:r w:rsidRPr="005D36B3">
        <w:rPr>
          <w:rFonts w:ascii="Times New Roman" w:hAnsi="Times New Roman" w:cs="Times New Roman"/>
          <w:i/>
          <w:color w:val="333333"/>
          <w:sz w:val="24"/>
          <w:szCs w:val="24"/>
          <w:shd w:val="clear" w:color="auto" w:fill="FFFFFF"/>
        </w:rPr>
        <w:t>Creativity across the primary curriculum, framing and developing practice</w:t>
      </w:r>
      <w:r w:rsidRPr="005D36B3">
        <w:rPr>
          <w:rFonts w:ascii="Times New Roman" w:hAnsi="Times New Roman" w:cs="Times New Roman"/>
          <w:color w:val="333333"/>
          <w:sz w:val="24"/>
          <w:szCs w:val="24"/>
          <w:shd w:val="clear" w:color="auto" w:fill="FFFFFF"/>
        </w:rPr>
        <w:t>. London: Routledge</w:t>
      </w:r>
    </w:p>
    <w:p w14:paraId="1AE43615" w14:textId="77777777" w:rsidR="003F286E" w:rsidRPr="005D36B3" w:rsidRDefault="003F286E" w:rsidP="003F286E">
      <w:pPr>
        <w:pStyle w:val="ListParagraph"/>
        <w:shd w:val="clear" w:color="auto" w:fill="FFFFFF"/>
        <w:spacing w:before="100" w:beforeAutospacing="1" w:after="100" w:afterAutospacing="1" w:line="360" w:lineRule="auto"/>
        <w:outlineLvl w:val="3"/>
        <w:rPr>
          <w:rFonts w:ascii="Times New Roman" w:eastAsia="Times New Roman" w:hAnsi="Times New Roman" w:cs="Times New Roman"/>
          <w:bCs/>
          <w:color w:val="000000" w:themeColor="text1"/>
          <w:sz w:val="24"/>
          <w:szCs w:val="24"/>
          <w:lang w:eastAsia="en-GB"/>
        </w:rPr>
      </w:pPr>
      <w:r w:rsidRPr="005D36B3">
        <w:rPr>
          <w:rFonts w:ascii="Times New Roman" w:eastAsia="Times New Roman" w:hAnsi="Times New Roman" w:cs="Times New Roman"/>
          <w:bCs/>
          <w:color w:val="000000" w:themeColor="text1"/>
          <w:sz w:val="24"/>
          <w:szCs w:val="24"/>
          <w:lang w:eastAsia="en-GB"/>
        </w:rPr>
        <w:lastRenderedPageBreak/>
        <w:t xml:space="preserve">Creative </w:t>
      </w:r>
      <w:proofErr w:type="spellStart"/>
      <w:r w:rsidRPr="005D36B3">
        <w:rPr>
          <w:rFonts w:ascii="Times New Roman" w:eastAsia="Times New Roman" w:hAnsi="Times New Roman" w:cs="Times New Roman"/>
          <w:bCs/>
          <w:color w:val="000000" w:themeColor="text1"/>
          <w:sz w:val="24"/>
          <w:szCs w:val="24"/>
          <w:lang w:eastAsia="en-GB"/>
        </w:rPr>
        <w:t>Eductaion</w:t>
      </w:r>
      <w:proofErr w:type="spellEnd"/>
      <w:r w:rsidRPr="005D36B3">
        <w:rPr>
          <w:rFonts w:ascii="Times New Roman" w:eastAsia="Times New Roman" w:hAnsi="Times New Roman" w:cs="Times New Roman"/>
          <w:bCs/>
          <w:color w:val="000000" w:themeColor="text1"/>
          <w:sz w:val="24"/>
          <w:szCs w:val="24"/>
          <w:lang w:eastAsia="en-GB"/>
        </w:rPr>
        <w:t xml:space="preserve"> </w:t>
      </w:r>
      <w:proofErr w:type="spellStart"/>
      <w:r w:rsidRPr="005D36B3">
        <w:rPr>
          <w:rFonts w:ascii="Times New Roman" w:eastAsia="Times New Roman" w:hAnsi="Times New Roman" w:cs="Times New Roman"/>
          <w:bCs/>
          <w:color w:val="000000" w:themeColor="text1"/>
          <w:sz w:val="24"/>
          <w:szCs w:val="24"/>
          <w:lang w:eastAsia="en-GB"/>
        </w:rPr>
        <w:t>Foundtion</w:t>
      </w:r>
      <w:proofErr w:type="spellEnd"/>
      <w:r w:rsidRPr="005D36B3">
        <w:rPr>
          <w:rFonts w:ascii="Times New Roman" w:eastAsia="Times New Roman" w:hAnsi="Times New Roman" w:cs="Times New Roman"/>
          <w:bCs/>
          <w:color w:val="000000" w:themeColor="text1"/>
          <w:sz w:val="24"/>
          <w:szCs w:val="24"/>
          <w:lang w:eastAsia="en-GB"/>
        </w:rPr>
        <w:t xml:space="preserve">. (2019a) </w:t>
      </w:r>
      <w:r w:rsidRPr="005D36B3">
        <w:rPr>
          <w:rFonts w:ascii="Times New Roman" w:eastAsia="Times New Roman" w:hAnsi="Times New Roman" w:cs="Times New Roman"/>
          <w:bCs/>
          <w:i/>
          <w:color w:val="000000" w:themeColor="text1"/>
          <w:sz w:val="24"/>
          <w:szCs w:val="24"/>
          <w:lang w:eastAsia="en-GB"/>
        </w:rPr>
        <w:t xml:space="preserve">The CPS Process. </w:t>
      </w:r>
      <w:r w:rsidRPr="005D36B3">
        <w:rPr>
          <w:rFonts w:ascii="Times New Roman" w:eastAsia="Times New Roman" w:hAnsi="Times New Roman" w:cs="Times New Roman"/>
          <w:bCs/>
          <w:color w:val="000000" w:themeColor="text1"/>
          <w:sz w:val="24"/>
          <w:szCs w:val="24"/>
          <w:lang w:eastAsia="en-GB"/>
        </w:rPr>
        <w:t xml:space="preserve">Available at: </w:t>
      </w:r>
      <w:hyperlink r:id="rId13" w:history="1">
        <w:r w:rsidRPr="005D36B3">
          <w:rPr>
            <w:rStyle w:val="Hyperlink"/>
            <w:rFonts w:ascii="Times New Roman" w:eastAsia="Times New Roman" w:hAnsi="Times New Roman" w:cs="Times New Roman"/>
            <w:bCs/>
            <w:sz w:val="24"/>
            <w:szCs w:val="24"/>
            <w:lang w:eastAsia="en-GB"/>
          </w:rPr>
          <w:t>http://www.creativeeducationfoundation.org/creative-problem-solving/the-cps-process/</w:t>
        </w:r>
      </w:hyperlink>
      <w:r w:rsidRPr="005D36B3">
        <w:rPr>
          <w:rFonts w:ascii="Times New Roman" w:eastAsia="Times New Roman" w:hAnsi="Times New Roman" w:cs="Times New Roman"/>
          <w:bCs/>
          <w:color w:val="000000" w:themeColor="text1"/>
          <w:sz w:val="24"/>
          <w:szCs w:val="24"/>
          <w:lang w:eastAsia="en-GB"/>
        </w:rPr>
        <w:t xml:space="preserve"> (Accessed: 20</w:t>
      </w:r>
      <w:r w:rsidRPr="005D36B3">
        <w:rPr>
          <w:rFonts w:ascii="Times New Roman" w:eastAsia="Times New Roman" w:hAnsi="Times New Roman" w:cs="Times New Roman"/>
          <w:bCs/>
          <w:color w:val="000000" w:themeColor="text1"/>
          <w:sz w:val="24"/>
          <w:szCs w:val="24"/>
          <w:vertAlign w:val="superscript"/>
          <w:lang w:eastAsia="en-GB"/>
        </w:rPr>
        <w:t>th</w:t>
      </w:r>
      <w:r w:rsidRPr="005D36B3">
        <w:rPr>
          <w:rFonts w:ascii="Times New Roman" w:eastAsia="Times New Roman" w:hAnsi="Times New Roman" w:cs="Times New Roman"/>
          <w:bCs/>
          <w:color w:val="000000" w:themeColor="text1"/>
          <w:sz w:val="24"/>
          <w:szCs w:val="24"/>
          <w:lang w:eastAsia="en-GB"/>
        </w:rPr>
        <w:t xml:space="preserve"> January, 2019)</w:t>
      </w:r>
    </w:p>
    <w:p w14:paraId="3FFB83FE" w14:textId="77777777" w:rsidR="003F286E" w:rsidRPr="005D36B3" w:rsidRDefault="003F286E" w:rsidP="003F286E">
      <w:pPr>
        <w:pStyle w:val="ListParagraph"/>
        <w:numPr>
          <w:ilvl w:val="0"/>
          <w:numId w:val="5"/>
        </w:numPr>
        <w:shd w:val="clear" w:color="auto" w:fill="FFFFFF"/>
        <w:spacing w:before="100" w:beforeAutospacing="1" w:after="100" w:afterAutospacing="1" w:line="360" w:lineRule="auto"/>
        <w:outlineLvl w:val="3"/>
        <w:rPr>
          <w:rFonts w:ascii="Times New Roman" w:eastAsia="Times New Roman" w:hAnsi="Times New Roman" w:cs="Times New Roman"/>
          <w:bCs/>
          <w:color w:val="000000" w:themeColor="text1"/>
          <w:sz w:val="24"/>
          <w:szCs w:val="24"/>
          <w:lang w:eastAsia="en-GB"/>
        </w:rPr>
      </w:pPr>
      <w:hyperlink r:id="rId14" w:history="1">
        <w:proofErr w:type="spellStart"/>
        <w:r w:rsidRPr="005D36B3">
          <w:rPr>
            <w:rStyle w:val="Hyperlink"/>
            <w:rFonts w:ascii="Times New Roman" w:eastAsia="Times New Roman" w:hAnsi="Times New Roman" w:cs="Times New Roman"/>
            <w:bCs/>
            <w:color w:val="000000" w:themeColor="text1"/>
            <w:sz w:val="24"/>
            <w:szCs w:val="24"/>
            <w:lang w:eastAsia="en-GB"/>
          </w:rPr>
          <w:t>Croupley</w:t>
        </w:r>
        <w:proofErr w:type="spellEnd"/>
        <w:r w:rsidRPr="005D36B3">
          <w:rPr>
            <w:rStyle w:val="Hyperlink"/>
            <w:rFonts w:ascii="Times New Roman" w:eastAsia="Times New Roman" w:hAnsi="Times New Roman" w:cs="Times New Roman"/>
            <w:bCs/>
            <w:color w:val="000000" w:themeColor="text1"/>
            <w:sz w:val="24"/>
            <w:szCs w:val="24"/>
            <w:lang w:eastAsia="en-GB"/>
          </w:rPr>
          <w:t>,</w:t>
        </w:r>
      </w:hyperlink>
      <w:r w:rsidRPr="005D36B3">
        <w:rPr>
          <w:rStyle w:val="Hyperlink"/>
          <w:rFonts w:ascii="Times New Roman" w:eastAsia="Times New Roman" w:hAnsi="Times New Roman" w:cs="Times New Roman"/>
          <w:bCs/>
          <w:color w:val="000000" w:themeColor="text1"/>
          <w:sz w:val="24"/>
          <w:szCs w:val="24"/>
          <w:lang w:eastAsia="en-GB"/>
        </w:rPr>
        <w:t xml:space="preserve"> A. (2006). ‘In praise of convergent thinking.’ </w:t>
      </w:r>
      <w:r w:rsidRPr="005D36B3">
        <w:rPr>
          <w:rStyle w:val="Hyperlink"/>
          <w:rFonts w:ascii="Times New Roman" w:eastAsia="Times New Roman" w:hAnsi="Times New Roman" w:cs="Times New Roman"/>
          <w:bCs/>
          <w:i/>
          <w:color w:val="000000" w:themeColor="text1"/>
          <w:sz w:val="24"/>
          <w:szCs w:val="24"/>
          <w:lang w:eastAsia="en-GB"/>
        </w:rPr>
        <w:t xml:space="preserve">Creativity research journal. </w:t>
      </w:r>
      <w:r w:rsidRPr="005D36B3">
        <w:rPr>
          <w:rStyle w:val="Hyperlink"/>
          <w:rFonts w:ascii="Times New Roman" w:eastAsia="Times New Roman" w:hAnsi="Times New Roman" w:cs="Times New Roman"/>
          <w:bCs/>
          <w:color w:val="000000" w:themeColor="text1"/>
          <w:sz w:val="24"/>
          <w:szCs w:val="24"/>
          <w:lang w:eastAsia="en-GB"/>
        </w:rPr>
        <w:t xml:space="preserve">18 (3), pp. 391-404. DOI: </w:t>
      </w:r>
      <w:r w:rsidRPr="005D36B3">
        <w:rPr>
          <w:rFonts w:ascii="Times New Roman" w:hAnsi="Times New Roman" w:cs="Times New Roman"/>
          <w:color w:val="000000" w:themeColor="text1"/>
          <w:sz w:val="24"/>
          <w:szCs w:val="24"/>
        </w:rPr>
        <w:t>10.1207/s15326934crj1803_13 (Accessed: 20</w:t>
      </w:r>
      <w:r w:rsidRPr="005D36B3">
        <w:rPr>
          <w:rFonts w:ascii="Times New Roman" w:hAnsi="Times New Roman" w:cs="Times New Roman"/>
          <w:color w:val="000000" w:themeColor="text1"/>
          <w:sz w:val="24"/>
          <w:szCs w:val="24"/>
          <w:vertAlign w:val="superscript"/>
        </w:rPr>
        <w:t>th</w:t>
      </w:r>
      <w:r w:rsidRPr="005D36B3">
        <w:rPr>
          <w:rFonts w:ascii="Times New Roman" w:hAnsi="Times New Roman" w:cs="Times New Roman"/>
          <w:color w:val="000000" w:themeColor="text1"/>
          <w:sz w:val="24"/>
          <w:szCs w:val="24"/>
        </w:rPr>
        <w:t xml:space="preserve"> </w:t>
      </w:r>
      <w:proofErr w:type="gramStart"/>
      <w:r w:rsidRPr="005D36B3">
        <w:rPr>
          <w:rFonts w:ascii="Times New Roman" w:hAnsi="Times New Roman" w:cs="Times New Roman"/>
          <w:color w:val="000000" w:themeColor="text1"/>
          <w:sz w:val="24"/>
          <w:szCs w:val="24"/>
        </w:rPr>
        <w:t>January,</w:t>
      </w:r>
      <w:proofErr w:type="gramEnd"/>
      <w:r w:rsidRPr="005D36B3">
        <w:rPr>
          <w:rFonts w:ascii="Times New Roman" w:hAnsi="Times New Roman" w:cs="Times New Roman"/>
          <w:color w:val="000000" w:themeColor="text1"/>
          <w:sz w:val="24"/>
          <w:szCs w:val="24"/>
        </w:rPr>
        <w:t xml:space="preserve"> 2019)</w:t>
      </w:r>
    </w:p>
    <w:p w14:paraId="2F03823D" w14:textId="77777777" w:rsidR="003F286E" w:rsidRPr="005D36B3" w:rsidRDefault="003F286E" w:rsidP="003F286E">
      <w:pPr>
        <w:pStyle w:val="ListParagraph"/>
        <w:numPr>
          <w:ilvl w:val="0"/>
          <w:numId w:val="5"/>
        </w:numPr>
        <w:spacing w:before="100" w:beforeAutospacing="1" w:after="100" w:afterAutospacing="1" w:line="360" w:lineRule="auto"/>
        <w:rPr>
          <w:rFonts w:ascii="Times New Roman" w:hAnsi="Times New Roman" w:cs="Times New Roman"/>
          <w:sz w:val="24"/>
          <w:szCs w:val="24"/>
        </w:rPr>
      </w:pPr>
      <w:r w:rsidRPr="005D36B3">
        <w:rPr>
          <w:rFonts w:ascii="Times New Roman" w:hAnsi="Times New Roman" w:cs="Times New Roman"/>
          <w:sz w:val="24"/>
          <w:szCs w:val="24"/>
        </w:rPr>
        <w:t xml:space="preserve">Deci, E and Ryan, R. (2002). </w:t>
      </w:r>
      <w:r w:rsidRPr="005D36B3">
        <w:rPr>
          <w:rFonts w:ascii="Times New Roman" w:hAnsi="Times New Roman" w:cs="Times New Roman"/>
          <w:i/>
          <w:sz w:val="24"/>
          <w:szCs w:val="24"/>
        </w:rPr>
        <w:t xml:space="preserve">Handbook of self -determination research. </w:t>
      </w:r>
      <w:r w:rsidRPr="005D36B3">
        <w:rPr>
          <w:rFonts w:ascii="Times New Roman" w:hAnsi="Times New Roman" w:cs="Times New Roman"/>
          <w:sz w:val="24"/>
          <w:szCs w:val="24"/>
        </w:rPr>
        <w:t>Rochester Press: Suffolk</w:t>
      </w:r>
    </w:p>
    <w:p w14:paraId="34A82545" w14:textId="77777777" w:rsidR="003F286E" w:rsidRPr="005D36B3" w:rsidRDefault="003F286E" w:rsidP="003F286E">
      <w:pPr>
        <w:pStyle w:val="u-mb-2"/>
        <w:numPr>
          <w:ilvl w:val="0"/>
          <w:numId w:val="5"/>
        </w:numPr>
        <w:shd w:val="clear" w:color="auto" w:fill="FFFFFF"/>
        <w:spacing w:line="360" w:lineRule="auto"/>
        <w:textAlignment w:val="center"/>
        <w:rPr>
          <w:color w:val="333333"/>
        </w:rPr>
      </w:pPr>
      <w:proofErr w:type="spellStart"/>
      <w:r w:rsidRPr="005D36B3">
        <w:t>Dijksterhuis</w:t>
      </w:r>
      <w:proofErr w:type="spellEnd"/>
      <w:r w:rsidRPr="005D36B3">
        <w:t xml:space="preserve">, A and </w:t>
      </w:r>
      <w:proofErr w:type="spellStart"/>
      <w:r w:rsidRPr="005D36B3">
        <w:t>Meurs</w:t>
      </w:r>
      <w:proofErr w:type="spellEnd"/>
      <w:r w:rsidRPr="005D36B3">
        <w:t xml:space="preserve">, T. (2006) ‘Where creativity resides: The generative power of unconscious thought.’ </w:t>
      </w:r>
      <w:r w:rsidRPr="005D36B3">
        <w:rPr>
          <w:i/>
        </w:rPr>
        <w:t>Consciousness and cognition.</w:t>
      </w:r>
      <w:r w:rsidRPr="005D36B3">
        <w:t xml:space="preserve"> 15 (1). pp.135-146. DOI: </w:t>
      </w:r>
      <w:hyperlink r:id="rId15" w:tgtFrame="_blank" w:tooltip="Persistent link using digital object identifier" w:history="1">
        <w:r w:rsidRPr="005D36B3">
          <w:rPr>
            <w:rStyle w:val="Hyperlink"/>
            <w:color w:val="E9711C"/>
          </w:rPr>
          <w:t>https://doi.org/10.1016/j.concog.2005.04.007</w:t>
        </w:r>
      </w:hyperlink>
      <w:r w:rsidRPr="005D36B3">
        <w:t xml:space="preserve"> (Accessed: 20</w:t>
      </w:r>
      <w:r w:rsidRPr="005D36B3">
        <w:rPr>
          <w:vertAlign w:val="superscript"/>
        </w:rPr>
        <w:t>th</w:t>
      </w:r>
      <w:r w:rsidRPr="005D36B3">
        <w:t xml:space="preserve"> January, 2019)</w:t>
      </w:r>
    </w:p>
    <w:p w14:paraId="31AA8A01" w14:textId="77777777" w:rsidR="003F286E" w:rsidRPr="005D36B3" w:rsidRDefault="003F286E" w:rsidP="003F286E">
      <w:pPr>
        <w:pStyle w:val="ListParagraph"/>
        <w:numPr>
          <w:ilvl w:val="0"/>
          <w:numId w:val="6"/>
        </w:numPr>
        <w:spacing w:before="100" w:beforeAutospacing="1" w:after="100" w:afterAutospacing="1" w:line="360" w:lineRule="auto"/>
        <w:rPr>
          <w:rFonts w:ascii="Times New Roman" w:hAnsi="Times New Roman" w:cs="Times New Roman"/>
          <w:sz w:val="24"/>
          <w:szCs w:val="24"/>
        </w:rPr>
      </w:pPr>
      <w:proofErr w:type="spellStart"/>
      <w:r w:rsidRPr="005D36B3">
        <w:rPr>
          <w:rFonts w:ascii="Times New Roman" w:hAnsi="Times New Roman" w:cs="Times New Roman"/>
          <w:sz w:val="24"/>
          <w:szCs w:val="24"/>
        </w:rPr>
        <w:t>Dodds</w:t>
      </w:r>
      <w:proofErr w:type="spellEnd"/>
    </w:p>
    <w:p w14:paraId="767D1C34" w14:textId="77777777" w:rsidR="003F286E" w:rsidRPr="005D36B3" w:rsidRDefault="003F286E" w:rsidP="003F286E">
      <w:pPr>
        <w:pStyle w:val="ListParagraph"/>
        <w:numPr>
          <w:ilvl w:val="0"/>
          <w:numId w:val="6"/>
        </w:numPr>
        <w:spacing w:before="100" w:beforeAutospacing="1" w:after="100" w:afterAutospacing="1" w:line="360" w:lineRule="auto"/>
        <w:rPr>
          <w:rFonts w:ascii="Times New Roman" w:hAnsi="Times New Roman" w:cs="Times New Roman"/>
          <w:sz w:val="24"/>
          <w:szCs w:val="24"/>
        </w:rPr>
      </w:pPr>
      <w:proofErr w:type="spellStart"/>
      <w:r w:rsidRPr="005D36B3">
        <w:rPr>
          <w:rFonts w:ascii="Times New Roman" w:hAnsi="Times New Roman" w:cs="Times New Roman"/>
          <w:sz w:val="24"/>
          <w:szCs w:val="24"/>
        </w:rPr>
        <w:t>Dodds</w:t>
      </w:r>
      <w:proofErr w:type="spellEnd"/>
      <w:r w:rsidRPr="005D36B3">
        <w:rPr>
          <w:rFonts w:ascii="Times New Roman" w:hAnsi="Times New Roman" w:cs="Times New Roman"/>
          <w:sz w:val="24"/>
          <w:szCs w:val="24"/>
        </w:rPr>
        <w:t xml:space="preserve">, R; Ward, T and Smith, S. (Date unknown) </w:t>
      </w:r>
      <w:r w:rsidRPr="005D36B3">
        <w:rPr>
          <w:rFonts w:ascii="Times New Roman" w:hAnsi="Times New Roman" w:cs="Times New Roman"/>
          <w:i/>
          <w:sz w:val="24"/>
          <w:szCs w:val="24"/>
        </w:rPr>
        <w:t>A review of experimental research on Incubation in problem solving and creativity.</w:t>
      </w:r>
      <w:r w:rsidRPr="005D36B3">
        <w:rPr>
          <w:rFonts w:ascii="Times New Roman" w:hAnsi="Times New Roman" w:cs="Times New Roman"/>
          <w:sz w:val="24"/>
          <w:szCs w:val="24"/>
        </w:rPr>
        <w:t xml:space="preserve"> [PDF] Available at: https://pdfs.semanticscholar.org/25b1/f7904e63271fbb6b106e610b4cd69930bff1.pdf (Accessed: 24</w:t>
      </w:r>
      <w:r w:rsidRPr="005D36B3">
        <w:rPr>
          <w:rFonts w:ascii="Times New Roman" w:hAnsi="Times New Roman" w:cs="Times New Roman"/>
          <w:sz w:val="24"/>
          <w:szCs w:val="24"/>
          <w:vertAlign w:val="superscript"/>
        </w:rPr>
        <w:t>th</w:t>
      </w:r>
      <w:r w:rsidRPr="005D36B3">
        <w:rPr>
          <w:rFonts w:ascii="Times New Roman" w:hAnsi="Times New Roman" w:cs="Times New Roman"/>
          <w:sz w:val="24"/>
          <w:szCs w:val="24"/>
        </w:rPr>
        <w:t xml:space="preserve"> January 2019)</w:t>
      </w:r>
    </w:p>
    <w:p w14:paraId="38B000E9" w14:textId="77777777" w:rsidR="003F286E" w:rsidRPr="005D36B3" w:rsidRDefault="003F286E" w:rsidP="003F286E">
      <w:pPr>
        <w:pStyle w:val="ListParagraph"/>
        <w:numPr>
          <w:ilvl w:val="0"/>
          <w:numId w:val="5"/>
        </w:numPr>
        <w:shd w:val="clear" w:color="auto" w:fill="FFFFFF"/>
        <w:spacing w:before="100" w:beforeAutospacing="1" w:after="100" w:afterAutospacing="1" w:line="360" w:lineRule="auto"/>
        <w:textAlignment w:val="baseline"/>
        <w:outlineLvl w:val="3"/>
        <w:rPr>
          <w:rFonts w:ascii="Times New Roman" w:hAnsi="Times New Roman" w:cs="Times New Roman"/>
          <w:i/>
          <w:color w:val="2C3231"/>
          <w:sz w:val="24"/>
          <w:szCs w:val="24"/>
        </w:rPr>
      </w:pPr>
      <w:r w:rsidRPr="005D36B3">
        <w:rPr>
          <w:rFonts w:ascii="Times New Roman" w:eastAsia="Times New Roman" w:hAnsi="Times New Roman" w:cs="Times New Roman"/>
          <w:bCs/>
          <w:color w:val="000000" w:themeColor="text1"/>
          <w:sz w:val="24"/>
          <w:szCs w:val="24"/>
          <w:lang w:eastAsia="en-GB"/>
        </w:rPr>
        <w:t>Donaldson, G.</w:t>
      </w:r>
      <w:r w:rsidRPr="005D36B3">
        <w:rPr>
          <w:rFonts w:ascii="Times New Roman" w:hAnsi="Times New Roman" w:cs="Times New Roman"/>
          <w:i/>
          <w:color w:val="2C3231"/>
          <w:sz w:val="24"/>
          <w:szCs w:val="24"/>
        </w:rPr>
        <w:t xml:space="preserve"> </w:t>
      </w:r>
      <w:r w:rsidRPr="005D36B3">
        <w:rPr>
          <w:rFonts w:ascii="Times New Roman" w:hAnsi="Times New Roman" w:cs="Times New Roman"/>
          <w:color w:val="2C3231"/>
          <w:sz w:val="24"/>
          <w:szCs w:val="24"/>
        </w:rPr>
        <w:t xml:space="preserve">(2015) </w:t>
      </w:r>
      <w:r w:rsidRPr="005D36B3">
        <w:rPr>
          <w:rFonts w:ascii="Times New Roman" w:hAnsi="Times New Roman" w:cs="Times New Roman"/>
          <w:i/>
          <w:color w:val="2C3231"/>
          <w:sz w:val="24"/>
          <w:szCs w:val="24"/>
        </w:rPr>
        <w:t>Successful futures</w:t>
      </w:r>
      <w:r w:rsidRPr="005D36B3">
        <w:rPr>
          <w:rFonts w:ascii="Times New Roman" w:hAnsi="Times New Roman" w:cs="Times New Roman"/>
          <w:color w:val="2C3231"/>
          <w:sz w:val="24"/>
          <w:szCs w:val="24"/>
        </w:rPr>
        <w:t>. Cardiff: Crown</w:t>
      </w:r>
    </w:p>
    <w:p w14:paraId="531FB499" w14:textId="77777777" w:rsidR="003F286E" w:rsidRPr="005D36B3" w:rsidRDefault="003F286E" w:rsidP="003F286E">
      <w:pPr>
        <w:pStyle w:val="ListParagraph"/>
        <w:numPr>
          <w:ilvl w:val="0"/>
          <w:numId w:val="5"/>
        </w:numPr>
        <w:shd w:val="clear" w:color="auto" w:fill="FFFFFF"/>
        <w:spacing w:before="100" w:beforeAutospacing="1" w:after="100" w:afterAutospacing="1" w:line="360" w:lineRule="auto"/>
        <w:outlineLvl w:val="3"/>
        <w:rPr>
          <w:rFonts w:ascii="Times New Roman" w:eastAsia="Times New Roman" w:hAnsi="Times New Roman" w:cs="Times New Roman"/>
          <w:bCs/>
          <w:color w:val="000000" w:themeColor="text1"/>
          <w:sz w:val="24"/>
          <w:szCs w:val="24"/>
          <w:lang w:eastAsia="en-GB"/>
        </w:rPr>
      </w:pPr>
      <w:r w:rsidRPr="005D36B3">
        <w:rPr>
          <w:rFonts w:ascii="Times New Roman" w:eastAsia="Times New Roman" w:hAnsi="Times New Roman" w:cs="Times New Roman"/>
          <w:bCs/>
          <w:color w:val="000000" w:themeColor="text1"/>
          <w:sz w:val="24"/>
          <w:szCs w:val="24"/>
          <w:lang w:eastAsia="en-GB"/>
        </w:rPr>
        <w:t xml:space="preserve">Education Scotland. (2018) </w:t>
      </w:r>
      <w:r w:rsidRPr="005D36B3">
        <w:rPr>
          <w:rFonts w:ascii="Times New Roman" w:eastAsia="Times New Roman" w:hAnsi="Times New Roman" w:cs="Times New Roman"/>
          <w:bCs/>
          <w:i/>
          <w:color w:val="000000" w:themeColor="text1"/>
          <w:sz w:val="24"/>
          <w:szCs w:val="24"/>
          <w:lang w:eastAsia="en-GB"/>
        </w:rPr>
        <w:t>Enterprise in education</w:t>
      </w:r>
      <w:r w:rsidRPr="005D36B3">
        <w:rPr>
          <w:rFonts w:ascii="Times New Roman" w:eastAsia="Times New Roman" w:hAnsi="Times New Roman" w:cs="Times New Roman"/>
          <w:bCs/>
          <w:color w:val="000000" w:themeColor="text1"/>
          <w:sz w:val="24"/>
          <w:szCs w:val="24"/>
          <w:lang w:eastAsia="en-GB"/>
        </w:rPr>
        <w:t xml:space="preserve">. Available at: </w:t>
      </w:r>
      <w:hyperlink r:id="rId16" w:history="1">
        <w:r w:rsidRPr="005D36B3">
          <w:rPr>
            <w:rStyle w:val="Hyperlink"/>
            <w:rFonts w:ascii="Times New Roman" w:eastAsia="Times New Roman" w:hAnsi="Times New Roman" w:cs="Times New Roman"/>
            <w:bCs/>
            <w:sz w:val="24"/>
            <w:szCs w:val="24"/>
            <w:lang w:eastAsia="en-GB"/>
          </w:rPr>
          <w:t>https://education.gov.scot/improvement/learning-resources/Enterprise%20in%20Education</w:t>
        </w:r>
      </w:hyperlink>
      <w:r w:rsidRPr="005D36B3">
        <w:rPr>
          <w:rFonts w:ascii="Times New Roman" w:eastAsia="Times New Roman" w:hAnsi="Times New Roman" w:cs="Times New Roman"/>
          <w:bCs/>
          <w:color w:val="000000" w:themeColor="text1"/>
          <w:sz w:val="24"/>
          <w:szCs w:val="24"/>
          <w:lang w:eastAsia="en-GB"/>
        </w:rPr>
        <w:t>. (Accessed on: 18</w:t>
      </w:r>
      <w:r w:rsidRPr="005D36B3">
        <w:rPr>
          <w:rFonts w:ascii="Times New Roman" w:eastAsia="Times New Roman" w:hAnsi="Times New Roman" w:cs="Times New Roman"/>
          <w:bCs/>
          <w:color w:val="000000" w:themeColor="text1"/>
          <w:sz w:val="24"/>
          <w:szCs w:val="24"/>
          <w:vertAlign w:val="superscript"/>
          <w:lang w:eastAsia="en-GB"/>
        </w:rPr>
        <w:t>th</w:t>
      </w:r>
      <w:r w:rsidRPr="005D36B3">
        <w:rPr>
          <w:rFonts w:ascii="Times New Roman" w:eastAsia="Times New Roman" w:hAnsi="Times New Roman" w:cs="Times New Roman"/>
          <w:bCs/>
          <w:color w:val="000000" w:themeColor="text1"/>
          <w:sz w:val="24"/>
          <w:szCs w:val="24"/>
          <w:lang w:eastAsia="en-GB"/>
        </w:rPr>
        <w:t xml:space="preserve"> </w:t>
      </w:r>
      <w:proofErr w:type="gramStart"/>
      <w:r w:rsidRPr="005D36B3">
        <w:rPr>
          <w:rFonts w:ascii="Times New Roman" w:eastAsia="Times New Roman" w:hAnsi="Times New Roman" w:cs="Times New Roman"/>
          <w:bCs/>
          <w:color w:val="000000" w:themeColor="text1"/>
          <w:sz w:val="24"/>
          <w:szCs w:val="24"/>
          <w:lang w:eastAsia="en-GB"/>
        </w:rPr>
        <w:t>January,</w:t>
      </w:r>
      <w:proofErr w:type="gramEnd"/>
      <w:r w:rsidRPr="005D36B3">
        <w:rPr>
          <w:rFonts w:ascii="Times New Roman" w:eastAsia="Times New Roman" w:hAnsi="Times New Roman" w:cs="Times New Roman"/>
          <w:bCs/>
          <w:color w:val="000000" w:themeColor="text1"/>
          <w:sz w:val="24"/>
          <w:szCs w:val="24"/>
          <w:lang w:eastAsia="en-GB"/>
        </w:rPr>
        <w:t xml:space="preserve"> 2019)</w:t>
      </w:r>
    </w:p>
    <w:p w14:paraId="02603624" w14:textId="77777777" w:rsidR="003F286E" w:rsidRPr="005D36B3" w:rsidRDefault="003F286E" w:rsidP="003F286E">
      <w:pPr>
        <w:pStyle w:val="ListParagraph"/>
        <w:numPr>
          <w:ilvl w:val="0"/>
          <w:numId w:val="5"/>
        </w:numPr>
        <w:shd w:val="clear" w:color="auto" w:fill="FFFFFF"/>
        <w:spacing w:before="100" w:beforeAutospacing="1" w:after="100" w:afterAutospacing="1" w:line="360" w:lineRule="auto"/>
        <w:textAlignment w:val="baseline"/>
        <w:outlineLvl w:val="3"/>
        <w:rPr>
          <w:rFonts w:ascii="Times New Roman" w:eastAsia="Times New Roman" w:hAnsi="Times New Roman" w:cs="Times New Roman"/>
          <w:bCs/>
          <w:color w:val="000000" w:themeColor="text1"/>
          <w:sz w:val="24"/>
          <w:szCs w:val="24"/>
          <w:lang w:eastAsia="en-GB"/>
        </w:rPr>
      </w:pPr>
      <w:r w:rsidRPr="005D36B3">
        <w:rPr>
          <w:rFonts w:ascii="Times New Roman" w:hAnsi="Times New Roman" w:cs="Times New Roman"/>
          <w:color w:val="2C3231"/>
          <w:sz w:val="24"/>
          <w:szCs w:val="24"/>
        </w:rPr>
        <w:t xml:space="preserve">Estyn. (2016) </w:t>
      </w:r>
      <w:r w:rsidRPr="005D36B3">
        <w:rPr>
          <w:rFonts w:ascii="Times New Roman" w:hAnsi="Times New Roman" w:cs="Times New Roman"/>
          <w:i/>
          <w:color w:val="2C3231"/>
          <w:sz w:val="24"/>
          <w:szCs w:val="24"/>
        </w:rPr>
        <w:t xml:space="preserve">Building Pupil’s learning power. </w:t>
      </w:r>
      <w:r w:rsidRPr="005D36B3">
        <w:rPr>
          <w:rFonts w:ascii="Times New Roman" w:hAnsi="Times New Roman" w:cs="Times New Roman"/>
          <w:color w:val="2C3231"/>
          <w:sz w:val="24"/>
          <w:szCs w:val="24"/>
        </w:rPr>
        <w:t xml:space="preserve">Available at: </w:t>
      </w:r>
      <w:hyperlink r:id="rId17" w:history="1">
        <w:r w:rsidRPr="005D36B3">
          <w:rPr>
            <w:rStyle w:val="Hyperlink"/>
            <w:rFonts w:ascii="Times New Roman" w:hAnsi="Times New Roman" w:cs="Times New Roman"/>
            <w:sz w:val="24"/>
            <w:szCs w:val="24"/>
          </w:rPr>
          <w:t>https://www.estyn.gov.wales/effective-practice/building-pupils-learning-power</w:t>
        </w:r>
      </w:hyperlink>
      <w:r w:rsidRPr="005D36B3">
        <w:rPr>
          <w:rFonts w:ascii="Times New Roman" w:hAnsi="Times New Roman" w:cs="Times New Roman"/>
          <w:color w:val="2C3231"/>
          <w:sz w:val="24"/>
          <w:szCs w:val="24"/>
        </w:rPr>
        <w:t>. (Accessed: 14</w:t>
      </w:r>
      <w:r w:rsidRPr="005D36B3">
        <w:rPr>
          <w:rFonts w:ascii="Times New Roman" w:hAnsi="Times New Roman" w:cs="Times New Roman"/>
          <w:color w:val="2C3231"/>
          <w:sz w:val="24"/>
          <w:szCs w:val="24"/>
          <w:vertAlign w:val="superscript"/>
        </w:rPr>
        <w:t>th</w:t>
      </w:r>
      <w:r w:rsidRPr="005D36B3">
        <w:rPr>
          <w:rFonts w:ascii="Times New Roman" w:hAnsi="Times New Roman" w:cs="Times New Roman"/>
          <w:color w:val="2C3231"/>
          <w:sz w:val="24"/>
          <w:szCs w:val="24"/>
        </w:rPr>
        <w:t xml:space="preserve"> January 2019)</w:t>
      </w:r>
    </w:p>
    <w:p w14:paraId="4009AD6A" w14:textId="77777777" w:rsidR="003F286E" w:rsidRPr="005D36B3" w:rsidRDefault="003F286E" w:rsidP="003F286E">
      <w:pPr>
        <w:pStyle w:val="ListParagraph"/>
        <w:numPr>
          <w:ilvl w:val="0"/>
          <w:numId w:val="5"/>
        </w:numPr>
        <w:shd w:val="clear" w:color="auto" w:fill="FFFFFF"/>
        <w:spacing w:before="100" w:beforeAutospacing="1" w:after="100" w:afterAutospacing="1" w:line="360" w:lineRule="auto"/>
        <w:textAlignment w:val="baseline"/>
        <w:outlineLvl w:val="3"/>
        <w:rPr>
          <w:rFonts w:ascii="Times New Roman" w:hAnsi="Times New Roman" w:cs="Times New Roman"/>
          <w:i/>
          <w:color w:val="2C3231"/>
          <w:sz w:val="24"/>
          <w:szCs w:val="24"/>
        </w:rPr>
      </w:pPr>
      <w:r w:rsidRPr="005D36B3">
        <w:rPr>
          <w:rFonts w:ascii="Times New Roman" w:hAnsi="Times New Roman" w:cs="Times New Roman"/>
          <w:color w:val="2C3231"/>
          <w:sz w:val="24"/>
          <w:szCs w:val="24"/>
        </w:rPr>
        <w:t xml:space="preserve">Estyn. (2017) </w:t>
      </w:r>
      <w:r w:rsidRPr="005D36B3">
        <w:rPr>
          <w:rFonts w:ascii="Times New Roman" w:hAnsi="Times New Roman" w:cs="Times New Roman"/>
          <w:i/>
          <w:color w:val="2C3231"/>
          <w:sz w:val="24"/>
          <w:szCs w:val="24"/>
        </w:rPr>
        <w:t xml:space="preserve">Creative strategies that encourage thinking and high attainment. </w:t>
      </w:r>
      <w:r w:rsidRPr="005D36B3">
        <w:rPr>
          <w:rFonts w:ascii="Times New Roman" w:hAnsi="Times New Roman" w:cs="Times New Roman"/>
          <w:sz w:val="24"/>
          <w:szCs w:val="24"/>
        </w:rPr>
        <w:t xml:space="preserve">Available at: </w:t>
      </w:r>
      <w:hyperlink r:id="rId18" w:history="1">
        <w:r w:rsidRPr="005D36B3">
          <w:rPr>
            <w:rStyle w:val="Hyperlink"/>
            <w:rFonts w:ascii="Times New Roman" w:hAnsi="Times New Roman" w:cs="Times New Roman"/>
            <w:sz w:val="24"/>
            <w:szCs w:val="24"/>
          </w:rPr>
          <w:t>https://www.estyn.gov.wales/effective-practice/creative-strategies-encourage-thinking-and-high-attainment</w:t>
        </w:r>
      </w:hyperlink>
      <w:r w:rsidRPr="005D36B3">
        <w:rPr>
          <w:rFonts w:ascii="Times New Roman" w:hAnsi="Times New Roman" w:cs="Times New Roman"/>
          <w:sz w:val="24"/>
          <w:szCs w:val="24"/>
        </w:rPr>
        <w:t>. (Accessed: 14</w:t>
      </w:r>
      <w:r w:rsidRPr="005D36B3">
        <w:rPr>
          <w:rFonts w:ascii="Times New Roman" w:hAnsi="Times New Roman" w:cs="Times New Roman"/>
          <w:sz w:val="24"/>
          <w:szCs w:val="24"/>
          <w:vertAlign w:val="superscript"/>
        </w:rPr>
        <w:t>th</w:t>
      </w:r>
      <w:r w:rsidRPr="005D36B3">
        <w:rPr>
          <w:rFonts w:ascii="Times New Roman" w:hAnsi="Times New Roman" w:cs="Times New Roman"/>
          <w:sz w:val="24"/>
          <w:szCs w:val="24"/>
        </w:rPr>
        <w:t xml:space="preserve"> </w:t>
      </w:r>
      <w:proofErr w:type="gramStart"/>
      <w:r w:rsidRPr="005D36B3">
        <w:rPr>
          <w:rFonts w:ascii="Times New Roman" w:hAnsi="Times New Roman" w:cs="Times New Roman"/>
          <w:sz w:val="24"/>
          <w:szCs w:val="24"/>
        </w:rPr>
        <w:t>January,</w:t>
      </w:r>
      <w:proofErr w:type="gramEnd"/>
      <w:r w:rsidRPr="005D36B3">
        <w:rPr>
          <w:rFonts w:ascii="Times New Roman" w:hAnsi="Times New Roman" w:cs="Times New Roman"/>
          <w:sz w:val="24"/>
          <w:szCs w:val="24"/>
        </w:rPr>
        <w:t xml:space="preserve"> 2019)</w:t>
      </w:r>
    </w:p>
    <w:p w14:paraId="4E4E870A" w14:textId="77777777" w:rsidR="003F286E" w:rsidRPr="005D36B3" w:rsidRDefault="003F286E" w:rsidP="003F286E">
      <w:pPr>
        <w:pStyle w:val="ListParagraph"/>
        <w:numPr>
          <w:ilvl w:val="0"/>
          <w:numId w:val="5"/>
        </w:numPr>
        <w:shd w:val="clear" w:color="auto" w:fill="FFFFFF"/>
        <w:spacing w:before="100" w:beforeAutospacing="1" w:after="100" w:afterAutospacing="1" w:line="360" w:lineRule="auto"/>
        <w:outlineLvl w:val="3"/>
        <w:rPr>
          <w:rFonts w:ascii="Times New Roman" w:eastAsia="Times New Roman" w:hAnsi="Times New Roman" w:cs="Times New Roman"/>
          <w:bCs/>
          <w:color w:val="000000" w:themeColor="text1"/>
          <w:sz w:val="24"/>
          <w:szCs w:val="24"/>
          <w:lang w:eastAsia="en-GB"/>
        </w:rPr>
      </w:pPr>
      <w:r w:rsidRPr="005D36B3">
        <w:rPr>
          <w:rFonts w:ascii="Times New Roman" w:hAnsi="Times New Roman" w:cs="Times New Roman"/>
          <w:sz w:val="24"/>
          <w:szCs w:val="24"/>
        </w:rPr>
        <w:t>Fisher, R. (1992) Teaching Children to Think. Hemel Hempstead: Simon and Schuster</w:t>
      </w:r>
    </w:p>
    <w:p w14:paraId="359F58B6" w14:textId="77777777" w:rsidR="003F286E" w:rsidRPr="005D36B3" w:rsidRDefault="003F286E" w:rsidP="003F286E">
      <w:pPr>
        <w:pStyle w:val="ListParagraph"/>
        <w:numPr>
          <w:ilvl w:val="0"/>
          <w:numId w:val="5"/>
        </w:numPr>
        <w:spacing w:before="100" w:beforeAutospacing="1" w:after="100" w:afterAutospacing="1" w:line="360" w:lineRule="auto"/>
        <w:rPr>
          <w:rFonts w:ascii="Times New Roman" w:hAnsi="Times New Roman" w:cs="Times New Roman"/>
          <w:sz w:val="24"/>
          <w:szCs w:val="24"/>
        </w:rPr>
      </w:pPr>
      <w:r w:rsidRPr="005D36B3">
        <w:rPr>
          <w:rFonts w:ascii="Times New Roman" w:hAnsi="Times New Roman" w:cs="Times New Roman"/>
          <w:color w:val="333333"/>
          <w:sz w:val="24"/>
          <w:szCs w:val="24"/>
          <w:shd w:val="clear" w:color="auto" w:fill="FFFFFF"/>
        </w:rPr>
        <w:t xml:space="preserve">Glucksberg, S. (1962). </w:t>
      </w:r>
      <w:r w:rsidRPr="005D36B3">
        <w:rPr>
          <w:rFonts w:ascii="Times New Roman" w:hAnsi="Times New Roman" w:cs="Times New Roman"/>
          <w:color w:val="333333"/>
          <w:sz w:val="24"/>
          <w:szCs w:val="24"/>
          <w:shd w:val="clear" w:color="auto" w:fill="FFFFFF"/>
        </w:rPr>
        <w:t>‘</w:t>
      </w:r>
      <w:r w:rsidRPr="005D36B3">
        <w:rPr>
          <w:rFonts w:ascii="Times New Roman" w:hAnsi="Times New Roman" w:cs="Times New Roman"/>
          <w:color w:val="333333"/>
          <w:sz w:val="24"/>
          <w:szCs w:val="24"/>
          <w:shd w:val="clear" w:color="auto" w:fill="FFFFFF"/>
        </w:rPr>
        <w:t>The influence of strength of drive on functional fixedness and perceptual recognition</w:t>
      </w:r>
      <w:r w:rsidRPr="005D36B3">
        <w:rPr>
          <w:rFonts w:ascii="Times New Roman" w:hAnsi="Times New Roman" w:cs="Times New Roman"/>
          <w:color w:val="333333"/>
          <w:sz w:val="24"/>
          <w:szCs w:val="24"/>
          <w:shd w:val="clear" w:color="auto" w:fill="FFFFFF"/>
        </w:rPr>
        <w:t>’</w:t>
      </w:r>
      <w:r w:rsidRPr="005D36B3">
        <w:rPr>
          <w:rFonts w:ascii="Times New Roman" w:hAnsi="Times New Roman" w:cs="Times New Roman"/>
          <w:color w:val="333333"/>
          <w:sz w:val="24"/>
          <w:szCs w:val="24"/>
          <w:shd w:val="clear" w:color="auto" w:fill="FFFFFF"/>
        </w:rPr>
        <w:t>. </w:t>
      </w:r>
      <w:r w:rsidRPr="005D36B3">
        <w:rPr>
          <w:rStyle w:val="Emphasis"/>
          <w:rFonts w:ascii="Times New Roman" w:hAnsi="Times New Roman" w:cs="Times New Roman"/>
          <w:color w:val="333333"/>
          <w:sz w:val="24"/>
          <w:szCs w:val="24"/>
          <w:shd w:val="clear" w:color="auto" w:fill="FFFFFF"/>
        </w:rPr>
        <w:t>Journal of Experimental Psychology, 63</w:t>
      </w:r>
      <w:r w:rsidRPr="005D36B3">
        <w:rPr>
          <w:rFonts w:ascii="Times New Roman" w:hAnsi="Times New Roman" w:cs="Times New Roman"/>
          <w:color w:val="333333"/>
          <w:sz w:val="24"/>
          <w:szCs w:val="24"/>
          <w:shd w:val="clear" w:color="auto" w:fill="FFFFFF"/>
        </w:rPr>
        <w:t>(1), 36-41.</w:t>
      </w:r>
    </w:p>
    <w:p w14:paraId="3D1AFBEF" w14:textId="77777777" w:rsidR="003F286E" w:rsidRPr="005D36B3" w:rsidRDefault="003F286E" w:rsidP="003F286E">
      <w:pPr>
        <w:pStyle w:val="ListParagraph"/>
        <w:numPr>
          <w:ilvl w:val="0"/>
          <w:numId w:val="5"/>
        </w:numPr>
        <w:shd w:val="clear" w:color="auto" w:fill="FFFFFF"/>
        <w:spacing w:before="100" w:beforeAutospacing="1" w:after="100" w:afterAutospacing="1" w:line="360" w:lineRule="auto"/>
        <w:outlineLvl w:val="3"/>
        <w:rPr>
          <w:rFonts w:ascii="Times New Roman" w:eastAsia="Times New Roman" w:hAnsi="Times New Roman" w:cs="Times New Roman"/>
          <w:bCs/>
          <w:color w:val="000000" w:themeColor="text1"/>
          <w:sz w:val="24"/>
          <w:szCs w:val="24"/>
          <w:lang w:eastAsia="en-GB"/>
        </w:rPr>
      </w:pPr>
      <w:r w:rsidRPr="005D36B3">
        <w:rPr>
          <w:rFonts w:ascii="Times New Roman" w:eastAsia="Times New Roman" w:hAnsi="Times New Roman" w:cs="Times New Roman"/>
          <w:bCs/>
          <w:color w:val="000000" w:themeColor="text1"/>
          <w:sz w:val="24"/>
          <w:szCs w:val="24"/>
          <w:lang w:eastAsia="en-GB"/>
        </w:rPr>
        <w:t xml:space="preserve">Grigg, R. (2015) </w:t>
      </w:r>
      <w:r w:rsidRPr="005D36B3">
        <w:rPr>
          <w:rFonts w:ascii="Times New Roman" w:eastAsia="Times New Roman" w:hAnsi="Times New Roman" w:cs="Times New Roman"/>
          <w:bCs/>
          <w:i/>
          <w:color w:val="000000" w:themeColor="text1"/>
          <w:sz w:val="24"/>
          <w:szCs w:val="24"/>
          <w:lang w:eastAsia="en-GB"/>
        </w:rPr>
        <w:t xml:space="preserve">Becoming an outstanding primary teacher </w:t>
      </w:r>
      <w:r w:rsidRPr="005D36B3">
        <w:rPr>
          <w:rFonts w:ascii="Times New Roman" w:eastAsia="Times New Roman" w:hAnsi="Times New Roman" w:cs="Times New Roman"/>
          <w:bCs/>
          <w:color w:val="000000" w:themeColor="text1"/>
          <w:sz w:val="24"/>
          <w:szCs w:val="24"/>
          <w:lang w:eastAsia="en-GB"/>
        </w:rPr>
        <w:t>2</w:t>
      </w:r>
      <w:r w:rsidRPr="005D36B3">
        <w:rPr>
          <w:rFonts w:ascii="Times New Roman" w:eastAsia="Times New Roman" w:hAnsi="Times New Roman" w:cs="Times New Roman"/>
          <w:bCs/>
          <w:color w:val="000000" w:themeColor="text1"/>
          <w:sz w:val="24"/>
          <w:szCs w:val="24"/>
          <w:vertAlign w:val="superscript"/>
          <w:lang w:eastAsia="en-GB"/>
        </w:rPr>
        <w:t>nd</w:t>
      </w:r>
      <w:r w:rsidRPr="005D36B3">
        <w:rPr>
          <w:rFonts w:ascii="Times New Roman" w:eastAsia="Times New Roman" w:hAnsi="Times New Roman" w:cs="Times New Roman"/>
          <w:bCs/>
          <w:color w:val="000000" w:themeColor="text1"/>
          <w:sz w:val="24"/>
          <w:szCs w:val="24"/>
          <w:lang w:eastAsia="en-GB"/>
        </w:rPr>
        <w:t xml:space="preserve"> Edition. Oxon: Routledge.</w:t>
      </w:r>
    </w:p>
    <w:p w14:paraId="4F3FD40B" w14:textId="77777777" w:rsidR="003F286E" w:rsidRPr="005D36B3" w:rsidRDefault="003F286E" w:rsidP="003F286E">
      <w:pPr>
        <w:pStyle w:val="ListParagraph"/>
        <w:numPr>
          <w:ilvl w:val="0"/>
          <w:numId w:val="5"/>
        </w:numPr>
        <w:shd w:val="clear" w:color="auto" w:fill="FFFFFF"/>
        <w:spacing w:before="100" w:beforeAutospacing="1" w:after="100" w:afterAutospacing="1" w:line="360" w:lineRule="auto"/>
        <w:outlineLvl w:val="3"/>
        <w:rPr>
          <w:rFonts w:ascii="Times New Roman" w:eastAsia="Times New Roman" w:hAnsi="Times New Roman" w:cs="Times New Roman"/>
          <w:bCs/>
          <w:color w:val="000000" w:themeColor="text1"/>
          <w:sz w:val="24"/>
          <w:szCs w:val="24"/>
          <w:lang w:eastAsia="en-GB"/>
        </w:rPr>
      </w:pPr>
      <w:r w:rsidRPr="005D36B3">
        <w:rPr>
          <w:rFonts w:ascii="Times New Roman" w:eastAsia="Times New Roman" w:hAnsi="Times New Roman" w:cs="Times New Roman"/>
          <w:bCs/>
          <w:color w:val="000000" w:themeColor="text1"/>
          <w:sz w:val="24"/>
          <w:szCs w:val="24"/>
          <w:lang w:eastAsia="en-GB"/>
        </w:rPr>
        <w:lastRenderedPageBreak/>
        <w:t xml:space="preserve">Guardian News. (2019) </w:t>
      </w:r>
      <w:r w:rsidRPr="005D36B3">
        <w:rPr>
          <w:rFonts w:ascii="Times New Roman" w:eastAsia="Times New Roman" w:hAnsi="Times New Roman" w:cs="Times New Roman"/>
          <w:bCs/>
          <w:i/>
          <w:color w:val="000000" w:themeColor="text1"/>
          <w:sz w:val="24"/>
          <w:szCs w:val="24"/>
          <w:lang w:eastAsia="en-GB"/>
        </w:rPr>
        <w:t xml:space="preserve">Prescriptive national curriculum restricts teachers. </w:t>
      </w:r>
      <w:r w:rsidRPr="005D36B3">
        <w:rPr>
          <w:rFonts w:ascii="Times New Roman" w:eastAsia="Times New Roman" w:hAnsi="Times New Roman" w:cs="Times New Roman"/>
          <w:bCs/>
          <w:color w:val="000000" w:themeColor="text1"/>
          <w:sz w:val="24"/>
          <w:szCs w:val="24"/>
          <w:lang w:eastAsia="en-GB"/>
        </w:rPr>
        <w:t xml:space="preserve">Available at: </w:t>
      </w:r>
      <w:hyperlink r:id="rId19" w:history="1">
        <w:r w:rsidRPr="005D36B3">
          <w:rPr>
            <w:rStyle w:val="Hyperlink"/>
            <w:rFonts w:ascii="Times New Roman" w:eastAsia="Times New Roman" w:hAnsi="Times New Roman" w:cs="Times New Roman"/>
            <w:bCs/>
            <w:sz w:val="24"/>
            <w:szCs w:val="24"/>
            <w:lang w:eastAsia="en-GB"/>
          </w:rPr>
          <w:t>https://www.theguardian.com/education/2009/apr/13/national-curriculum-restricts-teachers</w:t>
        </w:r>
      </w:hyperlink>
      <w:r w:rsidRPr="005D36B3">
        <w:rPr>
          <w:rFonts w:ascii="Times New Roman" w:eastAsia="Times New Roman" w:hAnsi="Times New Roman" w:cs="Times New Roman"/>
          <w:bCs/>
          <w:color w:val="000000" w:themeColor="text1"/>
          <w:sz w:val="24"/>
          <w:szCs w:val="24"/>
          <w:lang w:eastAsia="en-GB"/>
        </w:rPr>
        <w:t>. (Accessed: 18</w:t>
      </w:r>
      <w:r w:rsidRPr="005D36B3">
        <w:rPr>
          <w:rFonts w:ascii="Times New Roman" w:eastAsia="Times New Roman" w:hAnsi="Times New Roman" w:cs="Times New Roman"/>
          <w:bCs/>
          <w:color w:val="000000" w:themeColor="text1"/>
          <w:sz w:val="24"/>
          <w:szCs w:val="24"/>
          <w:vertAlign w:val="superscript"/>
          <w:lang w:eastAsia="en-GB"/>
        </w:rPr>
        <w:t>th</w:t>
      </w:r>
      <w:r w:rsidRPr="005D36B3">
        <w:rPr>
          <w:rFonts w:ascii="Times New Roman" w:eastAsia="Times New Roman" w:hAnsi="Times New Roman" w:cs="Times New Roman"/>
          <w:bCs/>
          <w:color w:val="000000" w:themeColor="text1"/>
          <w:sz w:val="24"/>
          <w:szCs w:val="24"/>
          <w:lang w:eastAsia="en-GB"/>
        </w:rPr>
        <w:t xml:space="preserve"> January 2019)</w:t>
      </w:r>
    </w:p>
    <w:p w14:paraId="5EB68A21" w14:textId="77777777" w:rsidR="003F286E" w:rsidRPr="005D36B3" w:rsidRDefault="003F286E" w:rsidP="003F286E">
      <w:pPr>
        <w:pStyle w:val="ListParagraph"/>
        <w:numPr>
          <w:ilvl w:val="0"/>
          <w:numId w:val="5"/>
        </w:numPr>
        <w:shd w:val="clear" w:color="auto" w:fill="FFFFFF"/>
        <w:spacing w:before="100" w:beforeAutospacing="1" w:after="100" w:afterAutospacing="1" w:line="360" w:lineRule="auto"/>
        <w:outlineLvl w:val="3"/>
        <w:rPr>
          <w:rFonts w:ascii="Times New Roman" w:eastAsia="Times New Roman" w:hAnsi="Times New Roman" w:cs="Times New Roman"/>
          <w:bCs/>
          <w:color w:val="000000" w:themeColor="text1"/>
          <w:sz w:val="24"/>
          <w:szCs w:val="24"/>
          <w:lang w:eastAsia="en-GB"/>
        </w:rPr>
      </w:pPr>
      <w:proofErr w:type="spellStart"/>
      <w:r w:rsidRPr="005D36B3">
        <w:rPr>
          <w:rFonts w:ascii="Times New Roman" w:eastAsia="Times New Roman" w:hAnsi="Times New Roman" w:cs="Times New Roman"/>
          <w:bCs/>
          <w:color w:val="000000" w:themeColor="text1"/>
          <w:sz w:val="24"/>
          <w:szCs w:val="24"/>
          <w:lang w:eastAsia="en-GB"/>
        </w:rPr>
        <w:t>Hochanadel</w:t>
      </w:r>
      <w:proofErr w:type="spellEnd"/>
      <w:r w:rsidRPr="005D36B3">
        <w:rPr>
          <w:rFonts w:ascii="Times New Roman" w:eastAsia="Times New Roman" w:hAnsi="Times New Roman" w:cs="Times New Roman"/>
          <w:bCs/>
          <w:color w:val="000000" w:themeColor="text1"/>
          <w:sz w:val="24"/>
          <w:szCs w:val="24"/>
          <w:lang w:eastAsia="en-GB"/>
        </w:rPr>
        <w:t xml:space="preserve">, A and </w:t>
      </w:r>
      <w:proofErr w:type="spellStart"/>
      <w:r w:rsidRPr="005D36B3">
        <w:rPr>
          <w:rFonts w:ascii="Times New Roman" w:eastAsia="Times New Roman" w:hAnsi="Times New Roman" w:cs="Times New Roman"/>
          <w:bCs/>
          <w:color w:val="000000" w:themeColor="text1"/>
          <w:sz w:val="24"/>
          <w:szCs w:val="24"/>
          <w:lang w:eastAsia="en-GB"/>
        </w:rPr>
        <w:t>Finamore</w:t>
      </w:r>
      <w:proofErr w:type="spellEnd"/>
      <w:r w:rsidRPr="005D36B3">
        <w:rPr>
          <w:rFonts w:ascii="Times New Roman" w:eastAsia="Times New Roman" w:hAnsi="Times New Roman" w:cs="Times New Roman"/>
          <w:bCs/>
          <w:color w:val="000000" w:themeColor="text1"/>
          <w:sz w:val="24"/>
          <w:szCs w:val="24"/>
          <w:lang w:eastAsia="en-GB"/>
        </w:rPr>
        <w:t xml:space="preserve">, D. (2015) ‘Fixed and Growth Mindset in education and how grit helps students persist in the face of adversity’ </w:t>
      </w:r>
      <w:r w:rsidRPr="005D36B3">
        <w:rPr>
          <w:rFonts w:ascii="Times New Roman" w:eastAsia="Times New Roman" w:hAnsi="Times New Roman" w:cs="Times New Roman"/>
          <w:bCs/>
          <w:i/>
          <w:color w:val="000000" w:themeColor="text1"/>
          <w:sz w:val="24"/>
          <w:szCs w:val="24"/>
          <w:lang w:eastAsia="en-GB"/>
        </w:rPr>
        <w:t>Journal of international education research</w:t>
      </w:r>
      <w:r w:rsidRPr="005D36B3">
        <w:rPr>
          <w:rFonts w:ascii="Times New Roman" w:eastAsia="Times New Roman" w:hAnsi="Times New Roman" w:cs="Times New Roman"/>
          <w:bCs/>
          <w:color w:val="000000" w:themeColor="text1"/>
          <w:sz w:val="24"/>
          <w:szCs w:val="24"/>
          <w:lang w:eastAsia="en-GB"/>
        </w:rPr>
        <w:t xml:space="preserve">, 11(1), pp.47-50. Available at: </w:t>
      </w:r>
      <w:hyperlink r:id="rId20" w:history="1">
        <w:r w:rsidRPr="005D36B3">
          <w:rPr>
            <w:rStyle w:val="Hyperlink"/>
            <w:rFonts w:ascii="Times New Roman" w:eastAsia="Times New Roman" w:hAnsi="Times New Roman" w:cs="Times New Roman"/>
            <w:bCs/>
            <w:sz w:val="24"/>
            <w:szCs w:val="24"/>
            <w:lang w:eastAsia="en-GB"/>
          </w:rPr>
          <w:t>https://files.eric.ed.gov/fulltext/EJ1051129.pdf</w:t>
        </w:r>
      </w:hyperlink>
      <w:r w:rsidRPr="005D36B3">
        <w:rPr>
          <w:rFonts w:ascii="Times New Roman" w:eastAsia="Times New Roman" w:hAnsi="Times New Roman" w:cs="Times New Roman"/>
          <w:bCs/>
          <w:color w:val="000000" w:themeColor="text1"/>
          <w:sz w:val="24"/>
          <w:szCs w:val="24"/>
          <w:lang w:eastAsia="en-GB"/>
        </w:rPr>
        <w:t xml:space="preserve"> (Accessed: 18</w:t>
      </w:r>
      <w:r w:rsidRPr="005D36B3">
        <w:rPr>
          <w:rFonts w:ascii="Times New Roman" w:eastAsia="Times New Roman" w:hAnsi="Times New Roman" w:cs="Times New Roman"/>
          <w:bCs/>
          <w:color w:val="000000" w:themeColor="text1"/>
          <w:sz w:val="24"/>
          <w:szCs w:val="24"/>
          <w:vertAlign w:val="superscript"/>
          <w:lang w:eastAsia="en-GB"/>
        </w:rPr>
        <w:t>th</w:t>
      </w:r>
      <w:r w:rsidRPr="005D36B3">
        <w:rPr>
          <w:rFonts w:ascii="Times New Roman" w:eastAsia="Times New Roman" w:hAnsi="Times New Roman" w:cs="Times New Roman"/>
          <w:bCs/>
          <w:color w:val="000000" w:themeColor="text1"/>
          <w:sz w:val="24"/>
          <w:szCs w:val="24"/>
          <w:lang w:eastAsia="en-GB"/>
        </w:rPr>
        <w:t xml:space="preserve"> </w:t>
      </w:r>
      <w:proofErr w:type="gramStart"/>
      <w:r w:rsidRPr="005D36B3">
        <w:rPr>
          <w:rFonts w:ascii="Times New Roman" w:eastAsia="Times New Roman" w:hAnsi="Times New Roman" w:cs="Times New Roman"/>
          <w:bCs/>
          <w:color w:val="000000" w:themeColor="text1"/>
          <w:sz w:val="24"/>
          <w:szCs w:val="24"/>
          <w:lang w:eastAsia="en-GB"/>
        </w:rPr>
        <w:t>January,</w:t>
      </w:r>
      <w:proofErr w:type="gramEnd"/>
      <w:r w:rsidRPr="005D36B3">
        <w:rPr>
          <w:rFonts w:ascii="Times New Roman" w:eastAsia="Times New Roman" w:hAnsi="Times New Roman" w:cs="Times New Roman"/>
          <w:bCs/>
          <w:color w:val="000000" w:themeColor="text1"/>
          <w:sz w:val="24"/>
          <w:szCs w:val="24"/>
          <w:lang w:eastAsia="en-GB"/>
        </w:rPr>
        <w:t xml:space="preserve"> 2019)</w:t>
      </w:r>
    </w:p>
    <w:p w14:paraId="1BDDEF8E" w14:textId="77777777" w:rsidR="003F286E" w:rsidRPr="005D36B3" w:rsidRDefault="003F286E" w:rsidP="003F286E">
      <w:pPr>
        <w:pStyle w:val="ListParagraph"/>
        <w:numPr>
          <w:ilvl w:val="0"/>
          <w:numId w:val="5"/>
        </w:numPr>
        <w:spacing w:before="100" w:beforeAutospacing="1" w:after="100" w:afterAutospacing="1" w:line="360" w:lineRule="auto"/>
        <w:rPr>
          <w:rFonts w:ascii="Times New Roman" w:hAnsi="Times New Roman" w:cs="Times New Roman"/>
          <w:sz w:val="24"/>
          <w:szCs w:val="24"/>
        </w:rPr>
      </w:pPr>
      <w:hyperlink r:id="rId21" w:history="1">
        <w:r w:rsidRPr="005D36B3">
          <w:rPr>
            <w:rStyle w:val="Hyperlink"/>
            <w:rFonts w:ascii="Times New Roman" w:hAnsi="Times New Roman" w:cs="Times New Roman"/>
            <w:sz w:val="24"/>
            <w:szCs w:val="24"/>
          </w:rPr>
          <w:t>http://citeseerx.ist.psu.edu/viewdoc/download?doi=10.1.1.536.4415&amp;rep=rep1&amp;type=pdf</w:t>
        </w:r>
      </w:hyperlink>
    </w:p>
    <w:p w14:paraId="2C3BCCB7" w14:textId="77777777" w:rsidR="003F286E" w:rsidRPr="005D36B3" w:rsidRDefault="003F286E" w:rsidP="003F286E">
      <w:pPr>
        <w:pStyle w:val="ListParagraph"/>
        <w:numPr>
          <w:ilvl w:val="0"/>
          <w:numId w:val="5"/>
        </w:numPr>
        <w:shd w:val="clear" w:color="auto" w:fill="FFFFFF"/>
        <w:spacing w:before="100" w:beforeAutospacing="1" w:after="100" w:afterAutospacing="1" w:line="360" w:lineRule="auto"/>
        <w:outlineLvl w:val="3"/>
        <w:rPr>
          <w:rFonts w:ascii="Times New Roman" w:eastAsia="Times New Roman" w:hAnsi="Times New Roman" w:cs="Times New Roman"/>
          <w:bCs/>
          <w:color w:val="000000" w:themeColor="text1"/>
          <w:sz w:val="24"/>
          <w:szCs w:val="24"/>
          <w:lang w:eastAsia="en-GB"/>
        </w:rPr>
      </w:pPr>
      <w:proofErr w:type="spellStart"/>
      <w:r w:rsidRPr="005D36B3">
        <w:rPr>
          <w:rFonts w:ascii="Times New Roman" w:eastAsia="Times New Roman" w:hAnsi="Times New Roman" w:cs="Times New Roman"/>
          <w:bCs/>
          <w:color w:val="000000" w:themeColor="text1"/>
          <w:sz w:val="24"/>
          <w:szCs w:val="24"/>
          <w:lang w:eastAsia="en-GB"/>
        </w:rPr>
        <w:t>Jarman</w:t>
      </w:r>
      <w:proofErr w:type="spellEnd"/>
      <w:r w:rsidRPr="005D36B3">
        <w:rPr>
          <w:rFonts w:ascii="Times New Roman" w:eastAsia="Times New Roman" w:hAnsi="Times New Roman" w:cs="Times New Roman"/>
          <w:bCs/>
          <w:color w:val="000000" w:themeColor="text1"/>
          <w:sz w:val="24"/>
          <w:szCs w:val="24"/>
          <w:lang w:eastAsia="en-GB"/>
        </w:rPr>
        <w:t xml:space="preserve">. (2018) </w:t>
      </w:r>
      <w:r w:rsidRPr="005D36B3">
        <w:rPr>
          <w:rFonts w:ascii="Times New Roman" w:eastAsia="Times New Roman" w:hAnsi="Times New Roman" w:cs="Times New Roman"/>
          <w:bCs/>
          <w:i/>
          <w:color w:val="000000" w:themeColor="text1"/>
          <w:sz w:val="24"/>
          <w:szCs w:val="24"/>
          <w:lang w:eastAsia="en-GB"/>
        </w:rPr>
        <w:t>What is enterprise education and how does it work in the UK</w:t>
      </w:r>
      <w:r w:rsidRPr="005D36B3">
        <w:rPr>
          <w:rFonts w:ascii="Times New Roman" w:eastAsia="Times New Roman" w:hAnsi="Times New Roman" w:cs="Times New Roman"/>
          <w:bCs/>
          <w:color w:val="000000" w:themeColor="text1"/>
          <w:sz w:val="24"/>
          <w:szCs w:val="24"/>
          <w:lang w:eastAsia="en-GB"/>
        </w:rPr>
        <w:t xml:space="preserve">. Available at: </w:t>
      </w:r>
      <w:hyperlink r:id="rId22" w:history="1">
        <w:r w:rsidRPr="005D36B3">
          <w:rPr>
            <w:rStyle w:val="Hyperlink"/>
            <w:rFonts w:ascii="Times New Roman" w:eastAsia="Times New Roman" w:hAnsi="Times New Roman" w:cs="Times New Roman"/>
            <w:bCs/>
            <w:sz w:val="24"/>
            <w:szCs w:val="24"/>
            <w:lang w:eastAsia="en-GB"/>
          </w:rPr>
          <w:t>https://entrepreneurhandbook.co.uk/enterprise-education-about-for-or-through/</w:t>
        </w:r>
      </w:hyperlink>
      <w:r w:rsidRPr="005D36B3">
        <w:rPr>
          <w:rFonts w:ascii="Times New Roman" w:eastAsia="Times New Roman" w:hAnsi="Times New Roman" w:cs="Times New Roman"/>
          <w:bCs/>
          <w:color w:val="000000" w:themeColor="text1"/>
          <w:sz w:val="24"/>
          <w:szCs w:val="24"/>
          <w:lang w:eastAsia="en-GB"/>
        </w:rPr>
        <w:t>. (Accessed: 19</w:t>
      </w:r>
      <w:r w:rsidRPr="005D36B3">
        <w:rPr>
          <w:rFonts w:ascii="Times New Roman" w:eastAsia="Times New Roman" w:hAnsi="Times New Roman" w:cs="Times New Roman"/>
          <w:bCs/>
          <w:color w:val="000000" w:themeColor="text1"/>
          <w:sz w:val="24"/>
          <w:szCs w:val="24"/>
          <w:vertAlign w:val="superscript"/>
          <w:lang w:eastAsia="en-GB"/>
        </w:rPr>
        <w:t>th</w:t>
      </w:r>
      <w:r w:rsidRPr="005D36B3">
        <w:rPr>
          <w:rFonts w:ascii="Times New Roman" w:eastAsia="Times New Roman" w:hAnsi="Times New Roman" w:cs="Times New Roman"/>
          <w:bCs/>
          <w:color w:val="000000" w:themeColor="text1"/>
          <w:sz w:val="24"/>
          <w:szCs w:val="24"/>
          <w:lang w:eastAsia="en-GB"/>
        </w:rPr>
        <w:t xml:space="preserve"> </w:t>
      </w:r>
      <w:proofErr w:type="gramStart"/>
      <w:r w:rsidRPr="005D36B3">
        <w:rPr>
          <w:rFonts w:ascii="Times New Roman" w:eastAsia="Times New Roman" w:hAnsi="Times New Roman" w:cs="Times New Roman"/>
          <w:bCs/>
          <w:color w:val="000000" w:themeColor="text1"/>
          <w:sz w:val="24"/>
          <w:szCs w:val="24"/>
          <w:lang w:eastAsia="en-GB"/>
        </w:rPr>
        <w:t>January,</w:t>
      </w:r>
      <w:proofErr w:type="gramEnd"/>
      <w:r w:rsidRPr="005D36B3">
        <w:rPr>
          <w:rFonts w:ascii="Times New Roman" w:eastAsia="Times New Roman" w:hAnsi="Times New Roman" w:cs="Times New Roman"/>
          <w:bCs/>
          <w:color w:val="000000" w:themeColor="text1"/>
          <w:sz w:val="24"/>
          <w:szCs w:val="24"/>
          <w:lang w:eastAsia="en-GB"/>
        </w:rPr>
        <w:t xml:space="preserve"> 2019)</w:t>
      </w:r>
    </w:p>
    <w:p w14:paraId="0D294FD1" w14:textId="77777777" w:rsidR="003F286E" w:rsidRPr="005D36B3" w:rsidRDefault="003F286E" w:rsidP="003F286E">
      <w:pPr>
        <w:pStyle w:val="u-mb-2"/>
        <w:numPr>
          <w:ilvl w:val="0"/>
          <w:numId w:val="5"/>
        </w:numPr>
        <w:shd w:val="clear" w:color="auto" w:fill="FFFFFF"/>
        <w:spacing w:line="360" w:lineRule="auto"/>
        <w:textAlignment w:val="center"/>
        <w:rPr>
          <w:color w:val="333333"/>
        </w:rPr>
      </w:pPr>
      <w:r w:rsidRPr="005D36B3">
        <w:t xml:space="preserve">Jeffrey, Bob and Craft, Anna (2004). ‘Teaching creatively and teaching for creativity: distinctions and relationships.’ </w:t>
      </w:r>
      <w:r w:rsidRPr="005D36B3">
        <w:rPr>
          <w:i/>
        </w:rPr>
        <w:t>Educational Studies,</w:t>
      </w:r>
      <w:r w:rsidRPr="005D36B3">
        <w:t xml:space="preserve"> 30(1) pp. 77–87.</w:t>
      </w:r>
    </w:p>
    <w:p w14:paraId="04E7B569" w14:textId="77777777" w:rsidR="003F286E" w:rsidRPr="005D36B3" w:rsidRDefault="003F286E" w:rsidP="003F286E">
      <w:pPr>
        <w:pStyle w:val="ListParagraph"/>
        <w:numPr>
          <w:ilvl w:val="0"/>
          <w:numId w:val="5"/>
        </w:numPr>
        <w:shd w:val="clear" w:color="auto" w:fill="FFFFFF"/>
        <w:spacing w:before="100" w:beforeAutospacing="1" w:after="100" w:afterAutospacing="1" w:line="360" w:lineRule="auto"/>
        <w:outlineLvl w:val="3"/>
        <w:rPr>
          <w:rFonts w:ascii="Times New Roman" w:eastAsia="Times New Roman" w:hAnsi="Times New Roman" w:cs="Times New Roman"/>
          <w:bCs/>
          <w:color w:val="000000" w:themeColor="text1"/>
          <w:sz w:val="24"/>
          <w:szCs w:val="24"/>
          <w:lang w:eastAsia="en-GB"/>
        </w:rPr>
      </w:pPr>
      <w:r w:rsidRPr="005D36B3">
        <w:rPr>
          <w:rFonts w:ascii="Times New Roman" w:eastAsia="Times New Roman" w:hAnsi="Times New Roman" w:cs="Times New Roman"/>
          <w:bCs/>
          <w:color w:val="000000" w:themeColor="text1"/>
          <w:sz w:val="24"/>
          <w:szCs w:val="24"/>
          <w:lang w:eastAsia="en-GB"/>
        </w:rPr>
        <w:t>Kanematsu, H and Barry, D. (2016)</w:t>
      </w:r>
      <w:r w:rsidRPr="005D36B3">
        <w:rPr>
          <w:rFonts w:ascii="Times New Roman" w:eastAsia="Times New Roman" w:hAnsi="Times New Roman" w:cs="Times New Roman"/>
          <w:bCs/>
          <w:i/>
          <w:color w:val="000000" w:themeColor="text1"/>
          <w:sz w:val="24"/>
          <w:szCs w:val="24"/>
          <w:lang w:eastAsia="en-GB"/>
        </w:rPr>
        <w:t xml:space="preserve"> STEM and ICT Education in Intelligent Environments</w:t>
      </w:r>
      <w:r w:rsidRPr="005D36B3">
        <w:rPr>
          <w:rFonts w:ascii="Times New Roman" w:eastAsia="Times New Roman" w:hAnsi="Times New Roman" w:cs="Times New Roman"/>
          <w:bCs/>
          <w:color w:val="000000" w:themeColor="text1"/>
          <w:sz w:val="24"/>
          <w:szCs w:val="24"/>
          <w:lang w:eastAsia="en-GB"/>
        </w:rPr>
        <w:t>, Intelligent Systems Reference Library 91, DOI 10.1007/978-3-319-19234-5_2. (Accessed: 19</w:t>
      </w:r>
      <w:r w:rsidRPr="005D36B3">
        <w:rPr>
          <w:rFonts w:ascii="Times New Roman" w:eastAsia="Times New Roman" w:hAnsi="Times New Roman" w:cs="Times New Roman"/>
          <w:bCs/>
          <w:color w:val="000000" w:themeColor="text1"/>
          <w:sz w:val="24"/>
          <w:szCs w:val="24"/>
          <w:vertAlign w:val="superscript"/>
          <w:lang w:eastAsia="en-GB"/>
        </w:rPr>
        <w:t>th</w:t>
      </w:r>
      <w:r w:rsidRPr="005D36B3">
        <w:rPr>
          <w:rFonts w:ascii="Times New Roman" w:eastAsia="Times New Roman" w:hAnsi="Times New Roman" w:cs="Times New Roman"/>
          <w:bCs/>
          <w:color w:val="000000" w:themeColor="text1"/>
          <w:sz w:val="24"/>
          <w:szCs w:val="24"/>
          <w:lang w:eastAsia="en-GB"/>
        </w:rPr>
        <w:t xml:space="preserve"> January 2019</w:t>
      </w:r>
    </w:p>
    <w:p w14:paraId="48271E43" w14:textId="77777777" w:rsidR="003F286E" w:rsidRPr="005D36B3" w:rsidRDefault="003F286E" w:rsidP="003F286E">
      <w:pPr>
        <w:pStyle w:val="ListParagraph"/>
        <w:numPr>
          <w:ilvl w:val="0"/>
          <w:numId w:val="5"/>
        </w:numPr>
        <w:shd w:val="clear" w:color="auto" w:fill="FFFFFF"/>
        <w:spacing w:before="100" w:beforeAutospacing="1" w:after="100" w:afterAutospacing="1" w:line="360" w:lineRule="auto"/>
        <w:outlineLvl w:val="3"/>
        <w:rPr>
          <w:rFonts w:ascii="Times New Roman" w:eastAsia="Times New Roman" w:hAnsi="Times New Roman" w:cs="Times New Roman"/>
          <w:bCs/>
          <w:color w:val="000000" w:themeColor="text1"/>
          <w:sz w:val="24"/>
          <w:szCs w:val="24"/>
          <w:lang w:eastAsia="en-GB"/>
        </w:rPr>
      </w:pPr>
      <w:hyperlink r:id="rId23" w:tgtFrame="_blank" w:tooltip="Go to the profile of Andrei Korchagin" w:history="1">
        <w:r w:rsidRPr="005D36B3">
          <w:rPr>
            <w:rFonts w:ascii="Times New Roman" w:eastAsia="Times New Roman" w:hAnsi="Times New Roman" w:cs="Times New Roman"/>
            <w:bCs/>
            <w:color w:val="000000" w:themeColor="text1"/>
            <w:sz w:val="24"/>
            <w:szCs w:val="24"/>
            <w:lang w:eastAsia="en-GB"/>
          </w:rPr>
          <w:t>Korchagin</w:t>
        </w:r>
      </w:hyperlink>
      <w:r w:rsidRPr="005D36B3">
        <w:rPr>
          <w:rFonts w:ascii="Times New Roman" w:eastAsia="Times New Roman" w:hAnsi="Times New Roman" w:cs="Times New Roman"/>
          <w:bCs/>
          <w:color w:val="000000" w:themeColor="text1"/>
          <w:sz w:val="24"/>
          <w:szCs w:val="24"/>
          <w:lang w:eastAsia="en-GB"/>
        </w:rPr>
        <w:t xml:space="preserve">, A. (2018) </w:t>
      </w:r>
      <w:r w:rsidRPr="005D36B3">
        <w:rPr>
          <w:rFonts w:ascii="Times New Roman" w:eastAsia="Times New Roman" w:hAnsi="Times New Roman" w:cs="Times New Roman"/>
          <w:bCs/>
          <w:i/>
          <w:color w:val="000000" w:themeColor="text1"/>
          <w:sz w:val="24"/>
          <w:szCs w:val="24"/>
          <w:lang w:eastAsia="en-GB"/>
        </w:rPr>
        <w:t xml:space="preserve">If you think you’re not creative, you’re right. </w:t>
      </w:r>
      <w:r w:rsidRPr="005D36B3">
        <w:rPr>
          <w:rFonts w:ascii="Times New Roman" w:eastAsia="Times New Roman" w:hAnsi="Times New Roman" w:cs="Times New Roman"/>
          <w:bCs/>
          <w:color w:val="000000" w:themeColor="text1"/>
          <w:sz w:val="24"/>
          <w:szCs w:val="24"/>
          <w:lang w:eastAsia="en-GB"/>
        </w:rPr>
        <w:t xml:space="preserve">Available at: </w:t>
      </w:r>
      <w:hyperlink r:id="rId24" w:history="1">
        <w:r w:rsidRPr="005D36B3">
          <w:rPr>
            <w:rStyle w:val="Hyperlink"/>
            <w:rFonts w:ascii="Times New Roman" w:eastAsia="Times New Roman" w:hAnsi="Times New Roman" w:cs="Times New Roman"/>
            <w:bCs/>
            <w:sz w:val="24"/>
            <w:szCs w:val="24"/>
            <w:lang w:eastAsia="en-GB"/>
          </w:rPr>
          <w:t>https://medium.com/swlh/if-you-think-youre-not-creative-you-re-right-a1693dbad8e5</w:t>
        </w:r>
      </w:hyperlink>
      <w:r w:rsidRPr="005D36B3">
        <w:rPr>
          <w:rFonts w:ascii="Times New Roman" w:eastAsia="Times New Roman" w:hAnsi="Times New Roman" w:cs="Times New Roman"/>
          <w:bCs/>
          <w:color w:val="000000" w:themeColor="text1"/>
          <w:sz w:val="24"/>
          <w:szCs w:val="24"/>
          <w:lang w:eastAsia="en-GB"/>
        </w:rPr>
        <w:t xml:space="preserve"> (Accessed: 11</w:t>
      </w:r>
      <w:r w:rsidRPr="005D36B3">
        <w:rPr>
          <w:rFonts w:ascii="Times New Roman" w:eastAsia="Times New Roman" w:hAnsi="Times New Roman" w:cs="Times New Roman"/>
          <w:bCs/>
          <w:color w:val="000000" w:themeColor="text1"/>
          <w:sz w:val="24"/>
          <w:szCs w:val="24"/>
          <w:vertAlign w:val="superscript"/>
          <w:lang w:eastAsia="en-GB"/>
        </w:rPr>
        <w:t>th</w:t>
      </w:r>
      <w:r w:rsidRPr="005D36B3">
        <w:rPr>
          <w:rFonts w:ascii="Times New Roman" w:eastAsia="Times New Roman" w:hAnsi="Times New Roman" w:cs="Times New Roman"/>
          <w:bCs/>
          <w:color w:val="000000" w:themeColor="text1"/>
          <w:sz w:val="24"/>
          <w:szCs w:val="24"/>
          <w:lang w:eastAsia="en-GB"/>
        </w:rPr>
        <w:t xml:space="preserve"> January, 2019)</w:t>
      </w:r>
    </w:p>
    <w:p w14:paraId="1FC0D51F" w14:textId="77777777" w:rsidR="003F286E" w:rsidRPr="005D36B3" w:rsidRDefault="003F286E" w:rsidP="003F286E">
      <w:pPr>
        <w:pStyle w:val="ListParagraph"/>
        <w:numPr>
          <w:ilvl w:val="0"/>
          <w:numId w:val="5"/>
        </w:numPr>
        <w:spacing w:before="100" w:beforeAutospacing="1" w:after="100" w:afterAutospacing="1" w:line="360" w:lineRule="auto"/>
        <w:rPr>
          <w:rFonts w:ascii="Times New Roman" w:hAnsi="Times New Roman" w:cs="Times New Roman"/>
          <w:sz w:val="24"/>
          <w:szCs w:val="24"/>
        </w:rPr>
      </w:pPr>
      <w:r w:rsidRPr="005D36B3">
        <w:rPr>
          <w:rFonts w:ascii="Times New Roman" w:hAnsi="Times New Roman" w:cs="Times New Roman"/>
          <w:sz w:val="24"/>
          <w:szCs w:val="24"/>
        </w:rPr>
        <w:t xml:space="preserve">Lindqvist, </w:t>
      </w:r>
      <w:proofErr w:type="spellStart"/>
      <w:r w:rsidRPr="005D36B3">
        <w:rPr>
          <w:rFonts w:ascii="Times New Roman" w:hAnsi="Times New Roman" w:cs="Times New Roman"/>
          <w:sz w:val="24"/>
          <w:szCs w:val="24"/>
        </w:rPr>
        <w:t>Gunilla</w:t>
      </w:r>
      <w:proofErr w:type="spellEnd"/>
      <w:r w:rsidRPr="005D36B3">
        <w:rPr>
          <w:rFonts w:ascii="Times New Roman" w:hAnsi="Times New Roman" w:cs="Times New Roman"/>
          <w:sz w:val="24"/>
          <w:szCs w:val="24"/>
        </w:rPr>
        <w:t>. (2003). Vygotsky's Theory of Creativity. Creativity Research Journal. 15. 245-251. 10.1080/10400419.2003.9651416.</w:t>
      </w:r>
    </w:p>
    <w:p w14:paraId="43BCC580" w14:textId="77777777" w:rsidR="003F286E" w:rsidRPr="005D36B3" w:rsidRDefault="003F286E" w:rsidP="003F286E">
      <w:pPr>
        <w:pStyle w:val="ListParagraph"/>
        <w:numPr>
          <w:ilvl w:val="0"/>
          <w:numId w:val="5"/>
        </w:numPr>
        <w:shd w:val="clear" w:color="auto" w:fill="FFFFFF"/>
        <w:spacing w:before="100" w:beforeAutospacing="1" w:after="100" w:afterAutospacing="1" w:line="360" w:lineRule="auto"/>
        <w:outlineLvl w:val="3"/>
        <w:rPr>
          <w:rFonts w:ascii="Times New Roman" w:eastAsia="Times New Roman" w:hAnsi="Times New Roman" w:cs="Times New Roman"/>
          <w:bCs/>
          <w:color w:val="000000" w:themeColor="text1"/>
          <w:sz w:val="24"/>
          <w:szCs w:val="24"/>
          <w:lang w:eastAsia="en-GB"/>
        </w:rPr>
      </w:pPr>
      <w:r w:rsidRPr="005D36B3">
        <w:rPr>
          <w:rFonts w:ascii="Times New Roman" w:eastAsia="Times New Roman" w:hAnsi="Times New Roman" w:cs="Times New Roman"/>
          <w:bCs/>
          <w:color w:val="000000" w:themeColor="text1"/>
          <w:sz w:val="24"/>
          <w:szCs w:val="24"/>
          <w:lang w:eastAsia="en-GB"/>
        </w:rPr>
        <w:t xml:space="preserve">Martin. (2015) </w:t>
      </w:r>
      <w:r w:rsidRPr="005D36B3">
        <w:rPr>
          <w:rFonts w:ascii="Times New Roman" w:eastAsia="Times New Roman" w:hAnsi="Times New Roman" w:cs="Times New Roman"/>
          <w:bCs/>
          <w:i/>
          <w:color w:val="000000" w:themeColor="text1"/>
          <w:sz w:val="24"/>
          <w:szCs w:val="24"/>
          <w:lang w:eastAsia="en-GB"/>
        </w:rPr>
        <w:t xml:space="preserve">Idea generation: Divergent Vs Convergent thinking. </w:t>
      </w:r>
      <w:r w:rsidRPr="005D36B3">
        <w:rPr>
          <w:rFonts w:ascii="Times New Roman" w:eastAsia="Times New Roman" w:hAnsi="Times New Roman" w:cs="Times New Roman"/>
          <w:bCs/>
          <w:color w:val="000000" w:themeColor="text1"/>
          <w:sz w:val="24"/>
          <w:szCs w:val="24"/>
          <w:lang w:eastAsia="en-GB"/>
        </w:rPr>
        <w:t xml:space="preserve">Available at: </w:t>
      </w:r>
      <w:hyperlink r:id="rId25" w:history="1">
        <w:r w:rsidRPr="005D36B3">
          <w:rPr>
            <w:rStyle w:val="Hyperlink"/>
            <w:rFonts w:ascii="Times New Roman" w:eastAsia="Times New Roman" w:hAnsi="Times New Roman" w:cs="Times New Roman"/>
            <w:bCs/>
            <w:sz w:val="24"/>
            <w:szCs w:val="24"/>
            <w:lang w:eastAsia="en-GB"/>
          </w:rPr>
          <w:t>https://www.cleverism.com/idea-generation-divergent-vs-convergent-thinking/</w:t>
        </w:r>
      </w:hyperlink>
      <w:r w:rsidRPr="005D36B3">
        <w:rPr>
          <w:rFonts w:ascii="Times New Roman" w:eastAsia="Times New Roman" w:hAnsi="Times New Roman" w:cs="Times New Roman"/>
          <w:bCs/>
          <w:color w:val="000000" w:themeColor="text1"/>
          <w:sz w:val="24"/>
          <w:szCs w:val="24"/>
          <w:lang w:eastAsia="en-GB"/>
        </w:rPr>
        <w:t>. (Accessed: 20</w:t>
      </w:r>
      <w:r w:rsidRPr="005D36B3">
        <w:rPr>
          <w:rFonts w:ascii="Times New Roman" w:eastAsia="Times New Roman" w:hAnsi="Times New Roman" w:cs="Times New Roman"/>
          <w:bCs/>
          <w:color w:val="000000" w:themeColor="text1"/>
          <w:sz w:val="24"/>
          <w:szCs w:val="24"/>
          <w:vertAlign w:val="superscript"/>
          <w:lang w:eastAsia="en-GB"/>
        </w:rPr>
        <w:t>th</w:t>
      </w:r>
      <w:r w:rsidRPr="005D36B3">
        <w:rPr>
          <w:rFonts w:ascii="Times New Roman" w:eastAsia="Times New Roman" w:hAnsi="Times New Roman" w:cs="Times New Roman"/>
          <w:bCs/>
          <w:color w:val="000000" w:themeColor="text1"/>
          <w:sz w:val="24"/>
          <w:szCs w:val="24"/>
          <w:lang w:eastAsia="en-GB"/>
        </w:rPr>
        <w:t xml:space="preserve"> </w:t>
      </w:r>
      <w:proofErr w:type="gramStart"/>
      <w:r w:rsidRPr="005D36B3">
        <w:rPr>
          <w:rFonts w:ascii="Times New Roman" w:eastAsia="Times New Roman" w:hAnsi="Times New Roman" w:cs="Times New Roman"/>
          <w:bCs/>
          <w:color w:val="000000" w:themeColor="text1"/>
          <w:sz w:val="24"/>
          <w:szCs w:val="24"/>
          <w:lang w:eastAsia="en-GB"/>
        </w:rPr>
        <w:t>January,</w:t>
      </w:r>
      <w:proofErr w:type="gramEnd"/>
      <w:r w:rsidRPr="005D36B3">
        <w:rPr>
          <w:rFonts w:ascii="Times New Roman" w:eastAsia="Times New Roman" w:hAnsi="Times New Roman" w:cs="Times New Roman"/>
          <w:bCs/>
          <w:color w:val="000000" w:themeColor="text1"/>
          <w:sz w:val="24"/>
          <w:szCs w:val="24"/>
          <w:lang w:eastAsia="en-GB"/>
        </w:rPr>
        <w:t xml:space="preserve"> 2019)</w:t>
      </w:r>
    </w:p>
    <w:p w14:paraId="3BF1A507" w14:textId="77777777" w:rsidR="003F286E" w:rsidRPr="005D36B3" w:rsidRDefault="003F286E" w:rsidP="003F286E">
      <w:pPr>
        <w:pStyle w:val="ListParagraph"/>
        <w:numPr>
          <w:ilvl w:val="0"/>
          <w:numId w:val="5"/>
        </w:numPr>
        <w:shd w:val="clear" w:color="auto" w:fill="FFFFFF"/>
        <w:spacing w:before="100" w:beforeAutospacing="1" w:after="100" w:afterAutospacing="1" w:line="360" w:lineRule="auto"/>
        <w:outlineLvl w:val="3"/>
        <w:rPr>
          <w:rFonts w:ascii="Times New Roman" w:eastAsia="Times New Roman" w:hAnsi="Times New Roman" w:cs="Times New Roman"/>
          <w:bCs/>
          <w:color w:val="000000" w:themeColor="text1"/>
          <w:sz w:val="24"/>
          <w:szCs w:val="24"/>
          <w:lang w:eastAsia="en-GB"/>
        </w:rPr>
      </w:pPr>
      <w:r w:rsidRPr="005D36B3">
        <w:rPr>
          <w:rFonts w:ascii="Times New Roman" w:eastAsia="Times New Roman" w:hAnsi="Times New Roman" w:cs="Times New Roman"/>
          <w:bCs/>
          <w:color w:val="000000" w:themeColor="text1"/>
          <w:sz w:val="24"/>
          <w:szCs w:val="24"/>
          <w:lang w:eastAsia="en-GB"/>
        </w:rPr>
        <w:t xml:space="preserve">Maslow, A. (1968) </w:t>
      </w:r>
      <w:r w:rsidRPr="005D36B3">
        <w:rPr>
          <w:rFonts w:ascii="Times New Roman" w:eastAsia="Times New Roman" w:hAnsi="Times New Roman" w:cs="Times New Roman"/>
          <w:bCs/>
          <w:i/>
          <w:color w:val="000000" w:themeColor="text1"/>
          <w:sz w:val="24"/>
          <w:szCs w:val="24"/>
          <w:lang w:eastAsia="en-GB"/>
        </w:rPr>
        <w:t xml:space="preserve">Toward a psychology of being </w:t>
      </w:r>
      <w:r w:rsidRPr="005D36B3">
        <w:rPr>
          <w:rFonts w:ascii="Times New Roman" w:eastAsia="Times New Roman" w:hAnsi="Times New Roman" w:cs="Times New Roman"/>
          <w:bCs/>
          <w:color w:val="000000" w:themeColor="text1"/>
          <w:sz w:val="24"/>
          <w:szCs w:val="24"/>
          <w:lang w:eastAsia="en-GB"/>
        </w:rPr>
        <w:t>(2</w:t>
      </w:r>
      <w:r w:rsidRPr="005D36B3">
        <w:rPr>
          <w:rFonts w:ascii="Times New Roman" w:eastAsia="Times New Roman" w:hAnsi="Times New Roman" w:cs="Times New Roman"/>
          <w:bCs/>
          <w:color w:val="000000" w:themeColor="text1"/>
          <w:sz w:val="24"/>
          <w:szCs w:val="24"/>
          <w:vertAlign w:val="superscript"/>
          <w:lang w:eastAsia="en-GB"/>
        </w:rPr>
        <w:t>nd</w:t>
      </w:r>
      <w:r w:rsidRPr="005D36B3">
        <w:rPr>
          <w:rFonts w:ascii="Times New Roman" w:eastAsia="Times New Roman" w:hAnsi="Times New Roman" w:cs="Times New Roman"/>
          <w:bCs/>
          <w:color w:val="000000" w:themeColor="text1"/>
          <w:sz w:val="24"/>
          <w:szCs w:val="24"/>
          <w:lang w:eastAsia="en-GB"/>
        </w:rPr>
        <w:t xml:space="preserve"> edition). Princeton, NJ: Van Nostrand Reinhold.</w:t>
      </w:r>
    </w:p>
    <w:p w14:paraId="4054DC1A" w14:textId="77777777" w:rsidR="003F286E" w:rsidRPr="005D36B3" w:rsidRDefault="003F286E" w:rsidP="003F286E">
      <w:pPr>
        <w:pStyle w:val="ListParagraph"/>
        <w:numPr>
          <w:ilvl w:val="0"/>
          <w:numId w:val="5"/>
        </w:numPr>
        <w:spacing w:before="100" w:beforeAutospacing="1" w:after="100" w:afterAutospacing="1" w:line="360" w:lineRule="auto"/>
        <w:rPr>
          <w:rFonts w:ascii="Times New Roman" w:hAnsi="Times New Roman" w:cs="Times New Roman"/>
          <w:sz w:val="24"/>
          <w:szCs w:val="24"/>
        </w:rPr>
      </w:pPr>
      <w:proofErr w:type="spellStart"/>
      <w:r w:rsidRPr="005D36B3">
        <w:rPr>
          <w:rFonts w:ascii="Times New Roman" w:hAnsi="Times New Roman" w:cs="Times New Roman"/>
          <w:sz w:val="24"/>
          <w:szCs w:val="24"/>
        </w:rPr>
        <w:t>Miere</w:t>
      </w:r>
      <w:proofErr w:type="spellEnd"/>
      <w:r w:rsidRPr="005D36B3">
        <w:rPr>
          <w:rFonts w:ascii="Times New Roman" w:hAnsi="Times New Roman" w:cs="Times New Roman"/>
          <w:sz w:val="24"/>
          <w:szCs w:val="24"/>
        </w:rPr>
        <w:t xml:space="preserve">, J. (date </w:t>
      </w:r>
      <w:proofErr w:type="spellStart"/>
      <w:r w:rsidRPr="005D36B3">
        <w:rPr>
          <w:rFonts w:ascii="Times New Roman" w:hAnsi="Times New Roman" w:cs="Times New Roman"/>
          <w:sz w:val="24"/>
          <w:szCs w:val="24"/>
        </w:rPr>
        <w:t>uknown</w:t>
      </w:r>
      <w:proofErr w:type="spellEnd"/>
      <w:r w:rsidRPr="005D36B3">
        <w:rPr>
          <w:rFonts w:ascii="Times New Roman" w:hAnsi="Times New Roman" w:cs="Times New Roman"/>
          <w:sz w:val="24"/>
          <w:szCs w:val="24"/>
        </w:rPr>
        <w:t xml:space="preserve">). Available at: </w:t>
      </w:r>
      <w:hyperlink r:id="rId26" w:history="1">
        <w:r w:rsidRPr="005D36B3">
          <w:rPr>
            <w:rStyle w:val="Hyperlink"/>
            <w:rFonts w:ascii="Times New Roman" w:hAnsi="Times New Roman" w:cs="Times New Roman"/>
            <w:sz w:val="24"/>
            <w:szCs w:val="24"/>
          </w:rPr>
          <w:t>http://sourcesofinsight.com/conflict-enhances-creativity/-</w:t>
        </w:r>
      </w:hyperlink>
    </w:p>
    <w:p w14:paraId="128CB421" w14:textId="77777777" w:rsidR="003F286E" w:rsidRPr="005D36B3" w:rsidRDefault="003F286E" w:rsidP="003F286E">
      <w:pPr>
        <w:pStyle w:val="ListParagraph"/>
        <w:numPr>
          <w:ilvl w:val="0"/>
          <w:numId w:val="5"/>
        </w:numPr>
        <w:shd w:val="clear" w:color="auto" w:fill="FFFFFF"/>
        <w:spacing w:before="100" w:beforeAutospacing="1" w:after="100" w:afterAutospacing="1" w:line="360" w:lineRule="auto"/>
        <w:outlineLvl w:val="3"/>
        <w:rPr>
          <w:rFonts w:ascii="Times New Roman" w:eastAsia="Times New Roman" w:hAnsi="Times New Roman" w:cs="Times New Roman"/>
          <w:bCs/>
          <w:color w:val="000000" w:themeColor="text1"/>
          <w:sz w:val="24"/>
          <w:szCs w:val="24"/>
          <w:lang w:eastAsia="en-GB"/>
        </w:rPr>
      </w:pPr>
      <w:r w:rsidRPr="005D36B3">
        <w:rPr>
          <w:rFonts w:ascii="Times New Roman" w:eastAsia="Times New Roman" w:hAnsi="Times New Roman" w:cs="Times New Roman"/>
          <w:bCs/>
          <w:color w:val="000000" w:themeColor="text1"/>
          <w:sz w:val="24"/>
          <w:szCs w:val="24"/>
          <w:lang w:eastAsia="en-GB"/>
        </w:rPr>
        <w:t xml:space="preserve">NACCEE. (1999) </w:t>
      </w:r>
      <w:r w:rsidRPr="005D36B3">
        <w:rPr>
          <w:rFonts w:ascii="Times New Roman" w:eastAsia="Times New Roman" w:hAnsi="Times New Roman" w:cs="Times New Roman"/>
          <w:bCs/>
          <w:i/>
          <w:color w:val="000000" w:themeColor="text1"/>
          <w:sz w:val="24"/>
          <w:szCs w:val="24"/>
          <w:lang w:eastAsia="en-GB"/>
        </w:rPr>
        <w:t>All our futures: creativity, culture and education.</w:t>
      </w:r>
      <w:r w:rsidRPr="005D36B3">
        <w:rPr>
          <w:rFonts w:ascii="Times New Roman" w:eastAsia="Times New Roman" w:hAnsi="Times New Roman" w:cs="Times New Roman"/>
          <w:bCs/>
          <w:color w:val="000000" w:themeColor="text1"/>
          <w:sz w:val="24"/>
          <w:szCs w:val="24"/>
          <w:lang w:eastAsia="en-GB"/>
        </w:rPr>
        <w:t xml:space="preserve"> Available at: </w:t>
      </w:r>
      <w:hyperlink r:id="rId27" w:history="1">
        <w:r w:rsidRPr="005D36B3">
          <w:rPr>
            <w:rStyle w:val="Hyperlink"/>
            <w:rFonts w:ascii="Times New Roman" w:eastAsia="Times New Roman" w:hAnsi="Times New Roman" w:cs="Times New Roman"/>
            <w:bCs/>
            <w:sz w:val="24"/>
            <w:szCs w:val="24"/>
            <w:lang w:eastAsia="en-GB"/>
          </w:rPr>
          <w:t>http://sirkenrobinson.com/pdf/allourfutures.pdf</w:t>
        </w:r>
      </w:hyperlink>
      <w:r w:rsidRPr="005D36B3">
        <w:rPr>
          <w:rFonts w:ascii="Times New Roman" w:eastAsia="Times New Roman" w:hAnsi="Times New Roman" w:cs="Times New Roman"/>
          <w:bCs/>
          <w:color w:val="000000" w:themeColor="text1"/>
          <w:sz w:val="24"/>
          <w:szCs w:val="24"/>
          <w:lang w:eastAsia="en-GB"/>
        </w:rPr>
        <w:t xml:space="preserve"> (Accessed: 18</w:t>
      </w:r>
      <w:r w:rsidRPr="005D36B3">
        <w:rPr>
          <w:rFonts w:ascii="Times New Roman" w:eastAsia="Times New Roman" w:hAnsi="Times New Roman" w:cs="Times New Roman"/>
          <w:bCs/>
          <w:color w:val="000000" w:themeColor="text1"/>
          <w:sz w:val="24"/>
          <w:szCs w:val="24"/>
          <w:vertAlign w:val="superscript"/>
          <w:lang w:eastAsia="en-GB"/>
        </w:rPr>
        <w:t>th</w:t>
      </w:r>
      <w:r w:rsidRPr="005D36B3">
        <w:rPr>
          <w:rFonts w:ascii="Times New Roman" w:eastAsia="Times New Roman" w:hAnsi="Times New Roman" w:cs="Times New Roman"/>
          <w:bCs/>
          <w:color w:val="000000" w:themeColor="text1"/>
          <w:sz w:val="24"/>
          <w:szCs w:val="24"/>
          <w:lang w:eastAsia="en-GB"/>
        </w:rPr>
        <w:t xml:space="preserve"> </w:t>
      </w:r>
      <w:proofErr w:type="gramStart"/>
      <w:r w:rsidRPr="005D36B3">
        <w:rPr>
          <w:rFonts w:ascii="Times New Roman" w:eastAsia="Times New Roman" w:hAnsi="Times New Roman" w:cs="Times New Roman"/>
          <w:bCs/>
          <w:color w:val="000000" w:themeColor="text1"/>
          <w:sz w:val="24"/>
          <w:szCs w:val="24"/>
          <w:lang w:eastAsia="en-GB"/>
        </w:rPr>
        <w:t>January,</w:t>
      </w:r>
      <w:proofErr w:type="gramEnd"/>
      <w:r w:rsidRPr="005D36B3">
        <w:rPr>
          <w:rFonts w:ascii="Times New Roman" w:eastAsia="Times New Roman" w:hAnsi="Times New Roman" w:cs="Times New Roman"/>
          <w:bCs/>
          <w:color w:val="000000" w:themeColor="text1"/>
          <w:sz w:val="24"/>
          <w:szCs w:val="24"/>
          <w:lang w:eastAsia="en-GB"/>
        </w:rPr>
        <w:t xml:space="preserve"> 2019)</w:t>
      </w:r>
    </w:p>
    <w:p w14:paraId="3AE711EE" w14:textId="77777777" w:rsidR="003F286E" w:rsidRPr="005D36B3" w:rsidRDefault="003F286E" w:rsidP="003F286E">
      <w:pPr>
        <w:pStyle w:val="ListParagraph"/>
        <w:numPr>
          <w:ilvl w:val="0"/>
          <w:numId w:val="5"/>
        </w:numPr>
        <w:spacing w:before="100" w:beforeAutospacing="1" w:after="100" w:afterAutospacing="1" w:line="360" w:lineRule="auto"/>
        <w:rPr>
          <w:rFonts w:ascii="Times New Roman" w:hAnsi="Times New Roman" w:cs="Times New Roman"/>
          <w:sz w:val="24"/>
          <w:szCs w:val="24"/>
        </w:rPr>
      </w:pPr>
      <w:r w:rsidRPr="005D36B3">
        <w:rPr>
          <w:rFonts w:ascii="Times New Roman" w:hAnsi="Times New Roman" w:cs="Times New Roman"/>
          <w:sz w:val="24"/>
          <w:szCs w:val="24"/>
        </w:rPr>
        <w:lastRenderedPageBreak/>
        <w:t xml:space="preserve">Nemeth, C </w:t>
      </w:r>
      <w:proofErr w:type="gramStart"/>
      <w:r w:rsidRPr="005D36B3">
        <w:rPr>
          <w:rFonts w:ascii="Times New Roman" w:hAnsi="Times New Roman" w:cs="Times New Roman"/>
          <w:sz w:val="24"/>
          <w:szCs w:val="24"/>
        </w:rPr>
        <w:t>and et al.</w:t>
      </w:r>
      <w:proofErr w:type="gramEnd"/>
      <w:r w:rsidRPr="005D36B3">
        <w:rPr>
          <w:rFonts w:ascii="Times New Roman" w:hAnsi="Times New Roman" w:cs="Times New Roman"/>
          <w:sz w:val="24"/>
          <w:szCs w:val="24"/>
        </w:rPr>
        <w:t xml:space="preserve"> (2004) ‘The liberating role of conflict in group creativity: A study in two countries’ </w:t>
      </w:r>
      <w:r w:rsidRPr="005D36B3">
        <w:rPr>
          <w:rFonts w:ascii="Times New Roman" w:hAnsi="Times New Roman" w:cs="Times New Roman"/>
          <w:i/>
          <w:sz w:val="24"/>
          <w:szCs w:val="24"/>
        </w:rPr>
        <w:t>European journal of social psychology</w:t>
      </w:r>
      <w:r w:rsidRPr="005D36B3">
        <w:rPr>
          <w:rFonts w:ascii="Times New Roman" w:hAnsi="Times New Roman" w:cs="Times New Roman"/>
          <w:sz w:val="24"/>
          <w:szCs w:val="24"/>
        </w:rPr>
        <w:t xml:space="preserve"> 34. PP 365 -374. DOI: 10.1002/ejsp.210</w:t>
      </w:r>
    </w:p>
    <w:p w14:paraId="4DA7BD4A" w14:textId="77777777" w:rsidR="003F286E" w:rsidRPr="005D36B3" w:rsidRDefault="003F286E" w:rsidP="003F286E">
      <w:pPr>
        <w:pStyle w:val="ListParagraph"/>
        <w:numPr>
          <w:ilvl w:val="0"/>
          <w:numId w:val="5"/>
        </w:numPr>
        <w:shd w:val="clear" w:color="auto" w:fill="FFFFFF"/>
        <w:spacing w:before="100" w:beforeAutospacing="1" w:after="100" w:afterAutospacing="1" w:line="360" w:lineRule="auto"/>
        <w:outlineLvl w:val="3"/>
        <w:rPr>
          <w:rFonts w:ascii="Times New Roman" w:eastAsia="Times New Roman" w:hAnsi="Times New Roman" w:cs="Times New Roman"/>
          <w:bCs/>
          <w:color w:val="000000" w:themeColor="text1"/>
          <w:sz w:val="24"/>
          <w:szCs w:val="24"/>
          <w:lang w:eastAsia="en-GB"/>
        </w:rPr>
      </w:pPr>
      <w:proofErr w:type="spellStart"/>
      <w:r w:rsidRPr="005D36B3">
        <w:rPr>
          <w:rFonts w:ascii="Times New Roman" w:hAnsi="Times New Roman" w:cs="Times New Roman"/>
          <w:color w:val="333333"/>
          <w:spacing w:val="4"/>
          <w:sz w:val="24"/>
          <w:szCs w:val="24"/>
          <w:shd w:val="clear" w:color="auto" w:fill="FFFFFF"/>
        </w:rPr>
        <w:t>Razumnikova</w:t>
      </w:r>
      <w:proofErr w:type="spellEnd"/>
      <w:r w:rsidRPr="005D36B3">
        <w:rPr>
          <w:rFonts w:ascii="Times New Roman" w:hAnsi="Times New Roman" w:cs="Times New Roman"/>
          <w:color w:val="333333"/>
          <w:spacing w:val="4"/>
          <w:sz w:val="24"/>
          <w:szCs w:val="24"/>
          <w:shd w:val="clear" w:color="auto" w:fill="FFFFFF"/>
        </w:rPr>
        <w:t xml:space="preserve"> O.M. (2012) Divergent Thinking and Learning. In: </w:t>
      </w:r>
      <w:proofErr w:type="spellStart"/>
      <w:r w:rsidRPr="005D36B3">
        <w:rPr>
          <w:rFonts w:ascii="Times New Roman" w:hAnsi="Times New Roman" w:cs="Times New Roman"/>
          <w:color w:val="333333"/>
          <w:spacing w:val="4"/>
          <w:sz w:val="24"/>
          <w:szCs w:val="24"/>
          <w:shd w:val="clear" w:color="auto" w:fill="FFFFFF"/>
        </w:rPr>
        <w:t>Seel</w:t>
      </w:r>
      <w:proofErr w:type="spellEnd"/>
      <w:r w:rsidRPr="005D36B3">
        <w:rPr>
          <w:rFonts w:ascii="Times New Roman" w:hAnsi="Times New Roman" w:cs="Times New Roman"/>
          <w:color w:val="333333"/>
          <w:spacing w:val="4"/>
          <w:sz w:val="24"/>
          <w:szCs w:val="24"/>
          <w:shd w:val="clear" w:color="auto" w:fill="FFFFFF"/>
        </w:rPr>
        <w:t xml:space="preserve"> N.M. (eds) </w:t>
      </w:r>
      <w:proofErr w:type="spellStart"/>
      <w:r w:rsidRPr="005D36B3">
        <w:rPr>
          <w:rFonts w:ascii="Times New Roman" w:hAnsi="Times New Roman" w:cs="Times New Roman"/>
          <w:color w:val="333333"/>
          <w:spacing w:val="4"/>
          <w:sz w:val="24"/>
          <w:szCs w:val="24"/>
          <w:shd w:val="clear" w:color="auto" w:fill="FFFFFF"/>
        </w:rPr>
        <w:t>Encyclopedia</w:t>
      </w:r>
      <w:proofErr w:type="spellEnd"/>
      <w:r w:rsidRPr="005D36B3">
        <w:rPr>
          <w:rFonts w:ascii="Times New Roman" w:hAnsi="Times New Roman" w:cs="Times New Roman"/>
          <w:color w:val="333333"/>
          <w:spacing w:val="4"/>
          <w:sz w:val="24"/>
          <w:szCs w:val="24"/>
          <w:shd w:val="clear" w:color="auto" w:fill="FFFFFF"/>
        </w:rPr>
        <w:t xml:space="preserve"> of the Sciences of Learning. Springer, Boston, MA</w:t>
      </w:r>
    </w:p>
    <w:p w14:paraId="371593F4" w14:textId="77777777" w:rsidR="003F286E" w:rsidRPr="005D36B3" w:rsidRDefault="003F286E" w:rsidP="003F286E">
      <w:pPr>
        <w:pStyle w:val="u-mb-2"/>
        <w:numPr>
          <w:ilvl w:val="0"/>
          <w:numId w:val="5"/>
        </w:numPr>
        <w:shd w:val="clear" w:color="auto" w:fill="FFFFFF"/>
        <w:spacing w:line="360" w:lineRule="auto"/>
        <w:textAlignment w:val="center"/>
        <w:rPr>
          <w:rStyle w:val="authorsname"/>
          <w:color w:val="333333"/>
        </w:rPr>
      </w:pPr>
      <w:proofErr w:type="spellStart"/>
      <w:r w:rsidRPr="005D36B3">
        <w:rPr>
          <w:color w:val="333333"/>
          <w:spacing w:val="4"/>
          <w:shd w:val="clear" w:color="auto" w:fill="FCFCFC"/>
        </w:rPr>
        <w:t>Razumnikova</w:t>
      </w:r>
      <w:proofErr w:type="spellEnd"/>
      <w:r w:rsidRPr="005D36B3">
        <w:rPr>
          <w:color w:val="333333"/>
          <w:spacing w:val="4"/>
          <w:shd w:val="clear" w:color="auto" w:fill="FCFCFC"/>
        </w:rPr>
        <w:t xml:space="preserve"> O.M. (2013) </w:t>
      </w:r>
      <w:r w:rsidRPr="005D36B3">
        <w:rPr>
          <w:color w:val="333333"/>
          <w:spacing w:val="4"/>
          <w:shd w:val="clear" w:color="auto" w:fill="FCFCFC"/>
        </w:rPr>
        <w:t>‘</w:t>
      </w:r>
      <w:r w:rsidRPr="005D36B3">
        <w:rPr>
          <w:color w:val="333333"/>
          <w:spacing w:val="4"/>
          <w:shd w:val="clear" w:color="auto" w:fill="FCFCFC"/>
        </w:rPr>
        <w:t>Divergent Versus Convergent Thinking</w:t>
      </w:r>
      <w:r w:rsidRPr="005D36B3">
        <w:rPr>
          <w:color w:val="333333"/>
          <w:spacing w:val="4"/>
          <w:shd w:val="clear" w:color="auto" w:fill="FCFCFC"/>
        </w:rPr>
        <w:t>’</w:t>
      </w:r>
      <w:r w:rsidRPr="005D36B3">
        <w:rPr>
          <w:color w:val="333333"/>
          <w:spacing w:val="4"/>
          <w:shd w:val="clear" w:color="auto" w:fill="FCFCFC"/>
        </w:rPr>
        <w:t xml:space="preserve">. </w:t>
      </w:r>
      <w:proofErr w:type="spellStart"/>
      <w:r w:rsidRPr="005D36B3">
        <w:rPr>
          <w:i/>
          <w:color w:val="333333"/>
          <w:spacing w:val="4"/>
          <w:shd w:val="clear" w:color="auto" w:fill="FCFCFC"/>
        </w:rPr>
        <w:t>Carayannis</w:t>
      </w:r>
      <w:proofErr w:type="spellEnd"/>
      <w:r w:rsidRPr="005D36B3">
        <w:rPr>
          <w:i/>
          <w:color w:val="333333"/>
          <w:spacing w:val="4"/>
          <w:shd w:val="clear" w:color="auto" w:fill="FCFCFC"/>
        </w:rPr>
        <w:t xml:space="preserve"> E.G. (eds)</w:t>
      </w:r>
      <w:r w:rsidRPr="005D36B3">
        <w:rPr>
          <w:color w:val="333333"/>
          <w:spacing w:val="4"/>
          <w:shd w:val="clear" w:color="auto" w:fill="FCFCFC"/>
        </w:rPr>
        <w:t xml:space="preserve"> </w:t>
      </w:r>
      <w:proofErr w:type="spellStart"/>
      <w:r w:rsidRPr="005D36B3">
        <w:rPr>
          <w:i/>
          <w:color w:val="333333"/>
          <w:spacing w:val="4"/>
          <w:shd w:val="clear" w:color="auto" w:fill="FCFCFC"/>
        </w:rPr>
        <w:t>Encyclopedia</w:t>
      </w:r>
      <w:proofErr w:type="spellEnd"/>
      <w:r w:rsidRPr="005D36B3">
        <w:rPr>
          <w:i/>
          <w:color w:val="333333"/>
          <w:spacing w:val="4"/>
          <w:shd w:val="clear" w:color="auto" w:fill="FCFCFC"/>
        </w:rPr>
        <w:t xml:space="preserve"> of Creativity, Invention, Innovation</w:t>
      </w:r>
      <w:r w:rsidRPr="005D36B3">
        <w:rPr>
          <w:i/>
          <w:color w:val="333333"/>
          <w:spacing w:val="4"/>
          <w:shd w:val="clear" w:color="auto" w:fill="FCFCFC"/>
        </w:rPr>
        <w:t xml:space="preserve"> and entrepreneurship. </w:t>
      </w:r>
      <w:r w:rsidRPr="005D36B3">
        <w:rPr>
          <w:color w:val="333333"/>
          <w:spacing w:val="4"/>
          <w:shd w:val="clear" w:color="auto" w:fill="FCFCFC"/>
        </w:rPr>
        <w:t xml:space="preserve"> Available at: </w:t>
      </w:r>
      <w:proofErr w:type="gramStart"/>
      <w:r w:rsidRPr="005D36B3">
        <w:rPr>
          <w:color w:val="333333"/>
          <w:spacing w:val="4"/>
          <w:shd w:val="clear" w:color="auto" w:fill="FCFCFC"/>
        </w:rPr>
        <w:t>https://link.springer.com/referenceworkentry/10.1007%2F978-1-4614-3858-8_362#howtocite</w:t>
      </w:r>
      <w:r w:rsidRPr="005D36B3">
        <w:rPr>
          <w:color w:val="333333"/>
          <w:spacing w:val="4"/>
          <w:shd w:val="clear" w:color="auto" w:fill="FCFCFC"/>
        </w:rPr>
        <w:t xml:space="preserve"> .</w:t>
      </w:r>
      <w:proofErr w:type="gramEnd"/>
      <w:r w:rsidRPr="005D36B3">
        <w:rPr>
          <w:color w:val="333333"/>
          <w:spacing w:val="4"/>
          <w:shd w:val="clear" w:color="auto" w:fill="FCFCFC"/>
        </w:rPr>
        <w:t xml:space="preserve"> (Accessed: 22</w:t>
      </w:r>
      <w:r w:rsidRPr="005D36B3">
        <w:rPr>
          <w:color w:val="333333"/>
          <w:spacing w:val="4"/>
          <w:shd w:val="clear" w:color="auto" w:fill="FCFCFC"/>
          <w:vertAlign w:val="superscript"/>
        </w:rPr>
        <w:t>nd</w:t>
      </w:r>
      <w:r w:rsidRPr="005D36B3">
        <w:rPr>
          <w:color w:val="333333"/>
          <w:spacing w:val="4"/>
          <w:shd w:val="clear" w:color="auto" w:fill="FCFCFC"/>
        </w:rPr>
        <w:t xml:space="preserve"> </w:t>
      </w:r>
      <w:proofErr w:type="gramStart"/>
      <w:r w:rsidRPr="005D36B3">
        <w:rPr>
          <w:color w:val="333333"/>
          <w:spacing w:val="4"/>
          <w:shd w:val="clear" w:color="auto" w:fill="FCFCFC"/>
        </w:rPr>
        <w:t>January,</w:t>
      </w:r>
      <w:proofErr w:type="gramEnd"/>
      <w:r w:rsidRPr="005D36B3">
        <w:rPr>
          <w:color w:val="333333"/>
          <w:spacing w:val="4"/>
          <w:shd w:val="clear" w:color="auto" w:fill="FCFCFC"/>
        </w:rPr>
        <w:t xml:space="preserve"> 2019</w:t>
      </w:r>
    </w:p>
    <w:p w14:paraId="51D9C9D6" w14:textId="77777777" w:rsidR="003F286E" w:rsidRPr="005D36B3" w:rsidRDefault="003F286E" w:rsidP="003F286E">
      <w:pPr>
        <w:pStyle w:val="ListParagraph"/>
        <w:spacing w:before="100" w:beforeAutospacing="1" w:after="100" w:afterAutospacing="1" w:line="360" w:lineRule="auto"/>
        <w:jc w:val="center"/>
        <w:rPr>
          <w:rFonts w:ascii="Times New Roman" w:hAnsi="Times New Roman" w:cs="Times New Roman"/>
          <w:sz w:val="24"/>
          <w:szCs w:val="24"/>
          <w:u w:val="single"/>
        </w:rPr>
      </w:pPr>
      <w:r w:rsidRPr="005D36B3">
        <w:rPr>
          <w:rFonts w:ascii="Times New Roman" w:hAnsi="Times New Roman" w:cs="Times New Roman"/>
          <w:sz w:val="24"/>
          <w:szCs w:val="24"/>
          <w:u w:val="single"/>
        </w:rPr>
        <w:t>Reference list</w:t>
      </w:r>
    </w:p>
    <w:p w14:paraId="2B20FA8C" w14:textId="77777777" w:rsidR="003F286E" w:rsidRPr="005D36B3" w:rsidRDefault="003F286E" w:rsidP="003F286E">
      <w:pPr>
        <w:pStyle w:val="ListParagraph"/>
        <w:numPr>
          <w:ilvl w:val="0"/>
          <w:numId w:val="5"/>
        </w:numPr>
        <w:shd w:val="clear" w:color="auto" w:fill="FFFFFF"/>
        <w:spacing w:before="100" w:beforeAutospacing="1" w:after="100" w:afterAutospacing="1" w:line="360" w:lineRule="auto"/>
        <w:outlineLvl w:val="3"/>
        <w:rPr>
          <w:rFonts w:ascii="Times New Roman" w:eastAsia="Times New Roman" w:hAnsi="Times New Roman" w:cs="Times New Roman"/>
          <w:bCs/>
          <w:color w:val="000000" w:themeColor="text1"/>
          <w:sz w:val="24"/>
          <w:szCs w:val="24"/>
          <w:lang w:eastAsia="en-GB"/>
        </w:rPr>
      </w:pPr>
      <w:r w:rsidRPr="005D36B3">
        <w:rPr>
          <w:rFonts w:ascii="Times New Roman" w:eastAsia="Times New Roman" w:hAnsi="Times New Roman" w:cs="Times New Roman"/>
          <w:bCs/>
          <w:color w:val="000000" w:themeColor="text1"/>
          <w:sz w:val="24"/>
          <w:szCs w:val="24"/>
          <w:lang w:eastAsia="en-GB"/>
        </w:rPr>
        <w:t>REFERENCE PENALUNA, 2018 LECTURE</w:t>
      </w:r>
    </w:p>
    <w:p w14:paraId="2B38A49A" w14:textId="77777777" w:rsidR="003F286E" w:rsidRPr="005D36B3" w:rsidRDefault="003F286E" w:rsidP="003F286E">
      <w:pPr>
        <w:pStyle w:val="ListParagraph"/>
        <w:numPr>
          <w:ilvl w:val="0"/>
          <w:numId w:val="5"/>
        </w:numPr>
        <w:shd w:val="clear" w:color="auto" w:fill="FFFFFF"/>
        <w:spacing w:before="100" w:beforeAutospacing="1" w:after="100" w:afterAutospacing="1" w:line="360" w:lineRule="auto"/>
        <w:outlineLvl w:val="3"/>
        <w:rPr>
          <w:rFonts w:ascii="Times New Roman" w:eastAsia="Times New Roman" w:hAnsi="Times New Roman" w:cs="Times New Roman"/>
          <w:bCs/>
          <w:color w:val="000000" w:themeColor="text1"/>
          <w:sz w:val="24"/>
          <w:szCs w:val="24"/>
          <w:lang w:eastAsia="en-GB"/>
        </w:rPr>
      </w:pPr>
      <w:r w:rsidRPr="005D36B3">
        <w:rPr>
          <w:rFonts w:ascii="Times New Roman" w:eastAsia="Times New Roman" w:hAnsi="Times New Roman" w:cs="Times New Roman"/>
          <w:bCs/>
          <w:color w:val="000000" w:themeColor="text1"/>
          <w:sz w:val="24"/>
          <w:szCs w:val="24"/>
          <w:lang w:eastAsia="en-GB"/>
        </w:rPr>
        <w:t>Ritter,</w:t>
      </w:r>
      <w:r w:rsidRPr="005D36B3">
        <w:rPr>
          <w:rFonts w:ascii="Times New Roman" w:eastAsia="Times New Roman" w:hAnsi="Times New Roman" w:cs="Times New Roman"/>
          <w:bCs/>
          <w:color w:val="000000" w:themeColor="text1"/>
          <w:sz w:val="24"/>
          <w:szCs w:val="24"/>
          <w:lang w:eastAsia="en-GB"/>
        </w:rPr>
        <w:t xml:space="preserve"> S. and </w:t>
      </w:r>
      <w:proofErr w:type="spellStart"/>
      <w:r w:rsidRPr="005D36B3">
        <w:rPr>
          <w:rFonts w:ascii="Times New Roman" w:eastAsia="Times New Roman" w:hAnsi="Times New Roman" w:cs="Times New Roman"/>
          <w:bCs/>
          <w:color w:val="000000" w:themeColor="text1"/>
          <w:sz w:val="24"/>
          <w:szCs w:val="24"/>
          <w:lang w:eastAsia="en-GB"/>
        </w:rPr>
        <w:t>Dijksterhuis</w:t>
      </w:r>
      <w:proofErr w:type="spellEnd"/>
      <w:r w:rsidRPr="005D36B3">
        <w:rPr>
          <w:rFonts w:ascii="Times New Roman" w:eastAsia="Times New Roman" w:hAnsi="Times New Roman" w:cs="Times New Roman"/>
          <w:bCs/>
          <w:color w:val="000000" w:themeColor="text1"/>
          <w:sz w:val="24"/>
          <w:szCs w:val="24"/>
          <w:lang w:eastAsia="en-GB"/>
        </w:rPr>
        <w:t>, A.</w:t>
      </w:r>
      <w:r w:rsidRPr="005D36B3">
        <w:rPr>
          <w:rFonts w:ascii="Times New Roman" w:eastAsia="Times New Roman" w:hAnsi="Times New Roman" w:cs="Times New Roman"/>
          <w:bCs/>
          <w:color w:val="000000" w:themeColor="text1"/>
          <w:sz w:val="24"/>
          <w:szCs w:val="24"/>
          <w:lang w:eastAsia="en-GB"/>
        </w:rPr>
        <w:t xml:space="preserve"> </w:t>
      </w:r>
      <w:r w:rsidRPr="005D36B3">
        <w:rPr>
          <w:rFonts w:ascii="Times New Roman" w:eastAsia="Times New Roman" w:hAnsi="Times New Roman" w:cs="Times New Roman"/>
          <w:bCs/>
          <w:color w:val="000000" w:themeColor="text1"/>
          <w:sz w:val="24"/>
          <w:szCs w:val="24"/>
          <w:lang w:eastAsia="en-GB"/>
        </w:rPr>
        <w:t>(</w:t>
      </w:r>
      <w:r w:rsidRPr="005D36B3">
        <w:rPr>
          <w:rFonts w:ascii="Times New Roman" w:eastAsia="Times New Roman" w:hAnsi="Times New Roman" w:cs="Times New Roman"/>
          <w:bCs/>
          <w:color w:val="000000" w:themeColor="text1"/>
          <w:sz w:val="24"/>
          <w:szCs w:val="24"/>
          <w:lang w:eastAsia="en-GB"/>
        </w:rPr>
        <w:t>2014</w:t>
      </w:r>
      <w:r w:rsidRPr="005D36B3">
        <w:rPr>
          <w:rFonts w:ascii="Times New Roman" w:eastAsia="Times New Roman" w:hAnsi="Times New Roman" w:cs="Times New Roman"/>
          <w:bCs/>
          <w:color w:val="000000" w:themeColor="text1"/>
          <w:sz w:val="24"/>
          <w:szCs w:val="24"/>
          <w:lang w:eastAsia="en-GB"/>
        </w:rPr>
        <w:t xml:space="preserve">. ‘Creativity- the unconscious foundation of the incubation period’ </w:t>
      </w:r>
      <w:r w:rsidRPr="005D36B3">
        <w:rPr>
          <w:rFonts w:ascii="Times New Roman" w:eastAsia="Times New Roman" w:hAnsi="Times New Roman" w:cs="Times New Roman"/>
          <w:bCs/>
          <w:i/>
          <w:color w:val="000000" w:themeColor="text1"/>
          <w:sz w:val="24"/>
          <w:szCs w:val="24"/>
          <w:lang w:eastAsia="en-GB"/>
        </w:rPr>
        <w:t xml:space="preserve">Frontiers in human </w:t>
      </w:r>
      <w:proofErr w:type="spellStart"/>
      <w:r w:rsidRPr="005D36B3">
        <w:rPr>
          <w:rFonts w:ascii="Times New Roman" w:eastAsia="Times New Roman" w:hAnsi="Times New Roman" w:cs="Times New Roman"/>
          <w:bCs/>
          <w:i/>
          <w:color w:val="000000" w:themeColor="text1"/>
          <w:sz w:val="24"/>
          <w:szCs w:val="24"/>
          <w:lang w:eastAsia="en-GB"/>
        </w:rPr>
        <w:t>Neurosciance</w:t>
      </w:r>
      <w:proofErr w:type="spellEnd"/>
      <w:r w:rsidRPr="005D36B3">
        <w:rPr>
          <w:rFonts w:ascii="Times New Roman" w:eastAsia="Times New Roman" w:hAnsi="Times New Roman" w:cs="Times New Roman"/>
          <w:bCs/>
          <w:color w:val="000000" w:themeColor="text1"/>
          <w:sz w:val="24"/>
          <w:szCs w:val="24"/>
          <w:lang w:eastAsia="en-GB"/>
        </w:rPr>
        <w:t>. 215(8). DOI:</w:t>
      </w:r>
      <w:r w:rsidRPr="005D36B3">
        <w:rPr>
          <w:rFonts w:ascii="Times New Roman" w:hAnsi="Times New Roman" w:cs="Times New Roman"/>
          <w:sz w:val="24"/>
          <w:szCs w:val="24"/>
        </w:rPr>
        <w:t xml:space="preserve"> </w:t>
      </w:r>
      <w:hyperlink r:id="rId28" w:tgtFrame="pmc_ext" w:history="1">
        <w:r w:rsidRPr="005D36B3">
          <w:rPr>
            <w:rStyle w:val="Hyperlink"/>
            <w:rFonts w:ascii="Times New Roman" w:hAnsi="Times New Roman" w:cs="Times New Roman"/>
            <w:color w:val="642A8F"/>
            <w:sz w:val="24"/>
            <w:szCs w:val="24"/>
            <w:shd w:val="clear" w:color="auto" w:fill="FFFFFF"/>
          </w:rPr>
          <w:t>10.3389/fnhum.2014.00215</w:t>
        </w:r>
      </w:hyperlink>
      <w:r w:rsidRPr="005D36B3">
        <w:rPr>
          <w:rFonts w:ascii="Times New Roman" w:hAnsi="Times New Roman" w:cs="Times New Roman"/>
          <w:sz w:val="24"/>
          <w:szCs w:val="24"/>
        </w:rPr>
        <w:t>. (Accessed: 20</w:t>
      </w:r>
      <w:r w:rsidRPr="005D36B3">
        <w:rPr>
          <w:rFonts w:ascii="Times New Roman" w:hAnsi="Times New Roman" w:cs="Times New Roman"/>
          <w:sz w:val="24"/>
          <w:szCs w:val="24"/>
          <w:vertAlign w:val="superscript"/>
        </w:rPr>
        <w:t>th</w:t>
      </w:r>
      <w:r w:rsidRPr="005D36B3">
        <w:rPr>
          <w:rFonts w:ascii="Times New Roman" w:hAnsi="Times New Roman" w:cs="Times New Roman"/>
          <w:sz w:val="24"/>
          <w:szCs w:val="24"/>
        </w:rPr>
        <w:t xml:space="preserve"> </w:t>
      </w:r>
      <w:proofErr w:type="gramStart"/>
      <w:r w:rsidRPr="005D36B3">
        <w:rPr>
          <w:rFonts w:ascii="Times New Roman" w:hAnsi="Times New Roman" w:cs="Times New Roman"/>
          <w:sz w:val="24"/>
          <w:szCs w:val="24"/>
        </w:rPr>
        <w:t>January,</w:t>
      </w:r>
      <w:proofErr w:type="gramEnd"/>
      <w:r w:rsidRPr="005D36B3">
        <w:rPr>
          <w:rFonts w:ascii="Times New Roman" w:hAnsi="Times New Roman" w:cs="Times New Roman"/>
          <w:sz w:val="24"/>
          <w:szCs w:val="24"/>
        </w:rPr>
        <w:t xml:space="preserve"> 2019)</w:t>
      </w:r>
    </w:p>
    <w:p w14:paraId="370F7652" w14:textId="77777777" w:rsidR="003F286E" w:rsidRPr="005D36B3" w:rsidRDefault="003F286E" w:rsidP="003F286E">
      <w:pPr>
        <w:pStyle w:val="ListParagraph"/>
        <w:numPr>
          <w:ilvl w:val="0"/>
          <w:numId w:val="5"/>
        </w:numPr>
        <w:shd w:val="clear" w:color="auto" w:fill="FFFFFF"/>
        <w:spacing w:before="100" w:beforeAutospacing="1" w:after="100" w:afterAutospacing="1" w:line="360" w:lineRule="auto"/>
        <w:outlineLvl w:val="3"/>
        <w:rPr>
          <w:rFonts w:ascii="Times New Roman" w:eastAsia="Times New Roman" w:hAnsi="Times New Roman" w:cs="Times New Roman"/>
          <w:bCs/>
          <w:color w:val="000000" w:themeColor="text1"/>
          <w:sz w:val="24"/>
          <w:szCs w:val="24"/>
          <w:lang w:eastAsia="en-GB"/>
        </w:rPr>
      </w:pPr>
      <w:r w:rsidRPr="005D36B3">
        <w:rPr>
          <w:rFonts w:ascii="Times New Roman" w:eastAsia="Times New Roman" w:hAnsi="Times New Roman" w:cs="Times New Roman"/>
          <w:bCs/>
          <w:color w:val="000000" w:themeColor="text1"/>
          <w:sz w:val="24"/>
          <w:szCs w:val="24"/>
          <w:lang w:eastAsia="en-GB"/>
        </w:rPr>
        <w:t xml:space="preserve">Robinson, K and </w:t>
      </w:r>
      <w:proofErr w:type="spellStart"/>
      <w:r w:rsidRPr="005D36B3">
        <w:rPr>
          <w:rFonts w:ascii="Times New Roman" w:eastAsia="Times New Roman" w:hAnsi="Times New Roman" w:cs="Times New Roman"/>
          <w:bCs/>
          <w:color w:val="000000" w:themeColor="text1"/>
          <w:sz w:val="24"/>
          <w:szCs w:val="24"/>
          <w:lang w:eastAsia="en-GB"/>
        </w:rPr>
        <w:t>Aronica</w:t>
      </w:r>
      <w:proofErr w:type="spellEnd"/>
      <w:r w:rsidRPr="005D36B3">
        <w:rPr>
          <w:rFonts w:ascii="Times New Roman" w:eastAsia="Times New Roman" w:hAnsi="Times New Roman" w:cs="Times New Roman"/>
          <w:bCs/>
          <w:color w:val="000000" w:themeColor="text1"/>
          <w:sz w:val="24"/>
          <w:szCs w:val="24"/>
          <w:lang w:eastAsia="en-GB"/>
        </w:rPr>
        <w:t xml:space="preserve">, L. (2015) </w:t>
      </w:r>
      <w:r w:rsidRPr="005D36B3">
        <w:rPr>
          <w:rFonts w:ascii="Times New Roman" w:eastAsia="Times New Roman" w:hAnsi="Times New Roman" w:cs="Times New Roman"/>
          <w:bCs/>
          <w:i/>
          <w:color w:val="000000" w:themeColor="text1"/>
          <w:sz w:val="24"/>
          <w:szCs w:val="24"/>
          <w:lang w:eastAsia="en-GB"/>
        </w:rPr>
        <w:t>Creative schools: The grassroots revolution that’s transforming education</w:t>
      </w:r>
      <w:r w:rsidRPr="005D36B3">
        <w:rPr>
          <w:rFonts w:ascii="Times New Roman" w:eastAsia="Times New Roman" w:hAnsi="Times New Roman" w:cs="Times New Roman"/>
          <w:bCs/>
          <w:color w:val="000000" w:themeColor="text1"/>
          <w:sz w:val="24"/>
          <w:szCs w:val="24"/>
          <w:lang w:eastAsia="en-GB"/>
        </w:rPr>
        <w:t>. New York: Penguin.</w:t>
      </w:r>
    </w:p>
    <w:p w14:paraId="673B017A" w14:textId="77777777" w:rsidR="003F286E" w:rsidRPr="005D36B3" w:rsidRDefault="003F286E" w:rsidP="003F286E">
      <w:pPr>
        <w:pStyle w:val="ListParagraph"/>
        <w:numPr>
          <w:ilvl w:val="0"/>
          <w:numId w:val="5"/>
        </w:numPr>
        <w:shd w:val="clear" w:color="auto" w:fill="FFFFFF"/>
        <w:spacing w:before="100" w:beforeAutospacing="1" w:after="100" w:afterAutospacing="1" w:line="360" w:lineRule="auto"/>
        <w:outlineLvl w:val="3"/>
        <w:rPr>
          <w:rFonts w:ascii="Times New Roman" w:eastAsia="Times New Roman" w:hAnsi="Times New Roman" w:cs="Times New Roman"/>
          <w:bCs/>
          <w:color w:val="000000" w:themeColor="text1"/>
          <w:sz w:val="24"/>
          <w:szCs w:val="24"/>
          <w:lang w:eastAsia="en-GB"/>
        </w:rPr>
      </w:pPr>
      <w:r w:rsidRPr="005D36B3">
        <w:rPr>
          <w:rFonts w:ascii="Times New Roman" w:eastAsia="Times New Roman" w:hAnsi="Times New Roman" w:cs="Times New Roman"/>
          <w:bCs/>
          <w:color w:val="000000" w:themeColor="text1"/>
          <w:sz w:val="24"/>
          <w:szCs w:val="24"/>
          <w:lang w:eastAsia="en-GB"/>
        </w:rPr>
        <w:t xml:space="preserve">Robinson, T. (2014) </w:t>
      </w:r>
      <w:r w:rsidRPr="005D36B3">
        <w:rPr>
          <w:rFonts w:ascii="Times New Roman" w:eastAsia="Times New Roman" w:hAnsi="Times New Roman" w:cs="Times New Roman"/>
          <w:bCs/>
          <w:i/>
          <w:color w:val="000000" w:themeColor="text1"/>
          <w:sz w:val="24"/>
          <w:szCs w:val="24"/>
          <w:lang w:eastAsia="en-GB"/>
        </w:rPr>
        <w:t xml:space="preserve">Do schools kill creativity [video]. </w:t>
      </w:r>
      <w:r w:rsidRPr="005D36B3">
        <w:rPr>
          <w:rFonts w:ascii="Times New Roman" w:eastAsia="Times New Roman" w:hAnsi="Times New Roman" w:cs="Times New Roman"/>
          <w:bCs/>
          <w:color w:val="000000" w:themeColor="text1"/>
          <w:sz w:val="24"/>
          <w:szCs w:val="24"/>
          <w:lang w:eastAsia="en-GB"/>
        </w:rPr>
        <w:t xml:space="preserve">Available at: </w:t>
      </w:r>
      <w:hyperlink r:id="rId29" w:history="1">
        <w:r w:rsidRPr="005D36B3">
          <w:rPr>
            <w:rStyle w:val="Hyperlink"/>
            <w:rFonts w:ascii="Times New Roman" w:eastAsia="Times New Roman" w:hAnsi="Times New Roman" w:cs="Times New Roman"/>
            <w:bCs/>
            <w:sz w:val="24"/>
            <w:szCs w:val="24"/>
            <w:lang w:eastAsia="en-GB"/>
          </w:rPr>
          <w:t>https://www.ted.com/talks/ken_robinson_says_schools_kill_creativity?language=en</w:t>
        </w:r>
      </w:hyperlink>
      <w:r w:rsidRPr="005D36B3">
        <w:rPr>
          <w:rFonts w:ascii="Times New Roman" w:eastAsia="Times New Roman" w:hAnsi="Times New Roman" w:cs="Times New Roman"/>
          <w:bCs/>
          <w:color w:val="000000" w:themeColor="text1"/>
          <w:sz w:val="24"/>
          <w:szCs w:val="24"/>
          <w:lang w:eastAsia="en-GB"/>
        </w:rPr>
        <w:t>. (Accessed: 18</w:t>
      </w:r>
      <w:r w:rsidRPr="005D36B3">
        <w:rPr>
          <w:rFonts w:ascii="Times New Roman" w:eastAsia="Times New Roman" w:hAnsi="Times New Roman" w:cs="Times New Roman"/>
          <w:bCs/>
          <w:color w:val="000000" w:themeColor="text1"/>
          <w:sz w:val="24"/>
          <w:szCs w:val="24"/>
          <w:vertAlign w:val="superscript"/>
          <w:lang w:eastAsia="en-GB"/>
        </w:rPr>
        <w:t>th</w:t>
      </w:r>
      <w:r w:rsidRPr="005D36B3">
        <w:rPr>
          <w:rFonts w:ascii="Times New Roman" w:eastAsia="Times New Roman" w:hAnsi="Times New Roman" w:cs="Times New Roman"/>
          <w:bCs/>
          <w:color w:val="000000" w:themeColor="text1"/>
          <w:sz w:val="24"/>
          <w:szCs w:val="24"/>
          <w:lang w:eastAsia="en-GB"/>
        </w:rPr>
        <w:t xml:space="preserve"> </w:t>
      </w:r>
      <w:proofErr w:type="gramStart"/>
      <w:r w:rsidRPr="005D36B3">
        <w:rPr>
          <w:rFonts w:ascii="Times New Roman" w:eastAsia="Times New Roman" w:hAnsi="Times New Roman" w:cs="Times New Roman"/>
          <w:bCs/>
          <w:color w:val="000000" w:themeColor="text1"/>
          <w:sz w:val="24"/>
          <w:szCs w:val="24"/>
          <w:lang w:eastAsia="en-GB"/>
        </w:rPr>
        <w:t>January,</w:t>
      </w:r>
      <w:proofErr w:type="gramEnd"/>
      <w:r w:rsidRPr="005D36B3">
        <w:rPr>
          <w:rFonts w:ascii="Times New Roman" w:eastAsia="Times New Roman" w:hAnsi="Times New Roman" w:cs="Times New Roman"/>
          <w:bCs/>
          <w:color w:val="000000" w:themeColor="text1"/>
          <w:sz w:val="24"/>
          <w:szCs w:val="24"/>
          <w:lang w:eastAsia="en-GB"/>
        </w:rPr>
        <w:t xml:space="preserve"> 2019)</w:t>
      </w:r>
    </w:p>
    <w:p w14:paraId="5DB48F6B" w14:textId="77777777" w:rsidR="003F286E" w:rsidRPr="005D36B3" w:rsidRDefault="003F286E" w:rsidP="003F286E">
      <w:pPr>
        <w:pStyle w:val="ListParagraph"/>
        <w:numPr>
          <w:ilvl w:val="0"/>
          <w:numId w:val="5"/>
        </w:numPr>
        <w:spacing w:before="100" w:beforeAutospacing="1" w:after="100" w:afterAutospacing="1" w:line="360" w:lineRule="auto"/>
        <w:rPr>
          <w:rFonts w:ascii="Times New Roman" w:hAnsi="Times New Roman" w:cs="Times New Roman"/>
          <w:sz w:val="24"/>
          <w:szCs w:val="24"/>
        </w:rPr>
      </w:pPr>
      <w:r w:rsidRPr="005D36B3">
        <w:rPr>
          <w:rFonts w:ascii="Times New Roman" w:hAnsi="Times New Roman" w:cs="Times New Roman"/>
          <w:color w:val="000000"/>
          <w:sz w:val="24"/>
          <w:szCs w:val="24"/>
        </w:rPr>
        <w:t xml:space="preserve">Rogers, C. (1954). ‘Toward a Theory of Creativity’ </w:t>
      </w:r>
      <w:r w:rsidRPr="005D36B3">
        <w:rPr>
          <w:rFonts w:ascii="Times New Roman" w:hAnsi="Times New Roman" w:cs="Times New Roman"/>
          <w:i/>
          <w:color w:val="000000"/>
          <w:sz w:val="24"/>
          <w:szCs w:val="24"/>
        </w:rPr>
        <w:t>ETC: A Review of General Semantics</w:t>
      </w:r>
      <w:r w:rsidRPr="005D36B3">
        <w:rPr>
          <w:rFonts w:ascii="Times New Roman" w:hAnsi="Times New Roman" w:cs="Times New Roman"/>
          <w:color w:val="000000"/>
          <w:sz w:val="24"/>
          <w:szCs w:val="24"/>
        </w:rPr>
        <w:t>, 11(4) 249-260.</w:t>
      </w:r>
    </w:p>
    <w:p w14:paraId="72EEDD80" w14:textId="77777777" w:rsidR="003F286E" w:rsidRPr="005D36B3" w:rsidRDefault="003F286E" w:rsidP="003F286E">
      <w:pPr>
        <w:pStyle w:val="ListParagraph"/>
        <w:numPr>
          <w:ilvl w:val="0"/>
          <w:numId w:val="5"/>
        </w:numPr>
        <w:shd w:val="clear" w:color="auto" w:fill="FFFFFF"/>
        <w:spacing w:before="100" w:beforeAutospacing="1" w:after="100" w:afterAutospacing="1" w:line="360" w:lineRule="auto"/>
        <w:outlineLvl w:val="3"/>
        <w:rPr>
          <w:rFonts w:ascii="Times New Roman" w:eastAsia="Times New Roman" w:hAnsi="Times New Roman" w:cs="Times New Roman"/>
          <w:bCs/>
          <w:color w:val="000000" w:themeColor="text1"/>
          <w:sz w:val="24"/>
          <w:szCs w:val="24"/>
          <w:lang w:eastAsia="en-GB"/>
        </w:rPr>
      </w:pPr>
      <w:r w:rsidRPr="005D36B3">
        <w:rPr>
          <w:rFonts w:ascii="Times New Roman" w:eastAsia="Times New Roman" w:hAnsi="Times New Roman" w:cs="Times New Roman"/>
          <w:bCs/>
          <w:color w:val="000000" w:themeColor="text1"/>
          <w:sz w:val="24"/>
          <w:szCs w:val="24"/>
          <w:lang w:eastAsia="en-GB"/>
        </w:rPr>
        <w:t xml:space="preserve">Runco and </w:t>
      </w:r>
      <w:proofErr w:type="spellStart"/>
      <w:r w:rsidRPr="005D36B3">
        <w:rPr>
          <w:rFonts w:ascii="Times New Roman" w:eastAsia="Times New Roman" w:hAnsi="Times New Roman" w:cs="Times New Roman"/>
          <w:bCs/>
          <w:color w:val="000000" w:themeColor="text1"/>
          <w:sz w:val="24"/>
          <w:szCs w:val="24"/>
          <w:lang w:eastAsia="en-GB"/>
        </w:rPr>
        <w:t>Atar</w:t>
      </w:r>
      <w:proofErr w:type="spellEnd"/>
      <w:r w:rsidRPr="005D36B3">
        <w:rPr>
          <w:rFonts w:ascii="Times New Roman" w:eastAsia="Times New Roman" w:hAnsi="Times New Roman" w:cs="Times New Roman"/>
          <w:bCs/>
          <w:color w:val="000000" w:themeColor="text1"/>
          <w:sz w:val="24"/>
          <w:szCs w:val="24"/>
          <w:lang w:eastAsia="en-GB"/>
        </w:rPr>
        <w:t xml:space="preserve"> (2012). ‘Divergent thinking as an indicator of creative potential.’ </w:t>
      </w:r>
      <w:r w:rsidRPr="005D36B3">
        <w:rPr>
          <w:rFonts w:ascii="Times New Roman" w:eastAsia="Times New Roman" w:hAnsi="Times New Roman" w:cs="Times New Roman"/>
          <w:bCs/>
          <w:i/>
          <w:color w:val="000000" w:themeColor="text1"/>
          <w:sz w:val="24"/>
          <w:szCs w:val="24"/>
          <w:lang w:eastAsia="en-GB"/>
        </w:rPr>
        <w:t>Creativity research journal</w:t>
      </w:r>
      <w:r w:rsidRPr="005D36B3">
        <w:rPr>
          <w:rFonts w:ascii="Times New Roman" w:eastAsia="Times New Roman" w:hAnsi="Times New Roman" w:cs="Times New Roman"/>
          <w:bCs/>
          <w:color w:val="000000" w:themeColor="text1"/>
          <w:sz w:val="24"/>
          <w:szCs w:val="24"/>
          <w:lang w:eastAsia="en-GB"/>
        </w:rPr>
        <w:t xml:space="preserve">, 24 (1), pp. 66-75. DOI: </w:t>
      </w:r>
      <w:hyperlink r:id="rId30" w:history="1">
        <w:r w:rsidRPr="005D36B3">
          <w:rPr>
            <w:rStyle w:val="Hyperlink"/>
            <w:rFonts w:ascii="Times New Roman" w:hAnsi="Times New Roman" w:cs="Times New Roman"/>
            <w:color w:val="006DB4"/>
            <w:sz w:val="24"/>
            <w:szCs w:val="24"/>
          </w:rPr>
          <w:t>10.1080/10400419.2012.652929</w:t>
        </w:r>
      </w:hyperlink>
      <w:r w:rsidRPr="005D36B3">
        <w:rPr>
          <w:rFonts w:ascii="Times New Roman" w:hAnsi="Times New Roman" w:cs="Times New Roman"/>
          <w:color w:val="333333"/>
          <w:sz w:val="24"/>
          <w:szCs w:val="24"/>
        </w:rPr>
        <w:t xml:space="preserve"> </w:t>
      </w:r>
      <w:r w:rsidRPr="005D36B3">
        <w:rPr>
          <w:rFonts w:ascii="Times New Roman" w:eastAsia="Times New Roman" w:hAnsi="Times New Roman" w:cs="Times New Roman"/>
          <w:bCs/>
          <w:color w:val="000000" w:themeColor="text1"/>
          <w:sz w:val="24"/>
          <w:szCs w:val="24"/>
          <w:lang w:eastAsia="en-GB"/>
        </w:rPr>
        <w:t>(Accessed: 20</w:t>
      </w:r>
      <w:r w:rsidRPr="005D36B3">
        <w:rPr>
          <w:rFonts w:ascii="Times New Roman" w:eastAsia="Times New Roman" w:hAnsi="Times New Roman" w:cs="Times New Roman"/>
          <w:bCs/>
          <w:color w:val="000000" w:themeColor="text1"/>
          <w:sz w:val="24"/>
          <w:szCs w:val="24"/>
          <w:vertAlign w:val="superscript"/>
          <w:lang w:eastAsia="en-GB"/>
        </w:rPr>
        <w:t>th</w:t>
      </w:r>
      <w:r w:rsidRPr="005D36B3">
        <w:rPr>
          <w:rFonts w:ascii="Times New Roman" w:eastAsia="Times New Roman" w:hAnsi="Times New Roman" w:cs="Times New Roman"/>
          <w:bCs/>
          <w:color w:val="000000" w:themeColor="text1"/>
          <w:sz w:val="24"/>
          <w:szCs w:val="24"/>
          <w:lang w:eastAsia="en-GB"/>
        </w:rPr>
        <w:t xml:space="preserve"> </w:t>
      </w:r>
      <w:proofErr w:type="gramStart"/>
      <w:r w:rsidRPr="005D36B3">
        <w:rPr>
          <w:rFonts w:ascii="Times New Roman" w:eastAsia="Times New Roman" w:hAnsi="Times New Roman" w:cs="Times New Roman"/>
          <w:bCs/>
          <w:color w:val="000000" w:themeColor="text1"/>
          <w:sz w:val="24"/>
          <w:szCs w:val="24"/>
          <w:lang w:eastAsia="en-GB"/>
        </w:rPr>
        <w:t>January,</w:t>
      </w:r>
      <w:proofErr w:type="gramEnd"/>
      <w:r w:rsidRPr="005D36B3">
        <w:rPr>
          <w:rFonts w:ascii="Times New Roman" w:eastAsia="Times New Roman" w:hAnsi="Times New Roman" w:cs="Times New Roman"/>
          <w:bCs/>
          <w:color w:val="000000" w:themeColor="text1"/>
          <w:sz w:val="24"/>
          <w:szCs w:val="24"/>
          <w:lang w:eastAsia="en-GB"/>
        </w:rPr>
        <w:t xml:space="preserve"> 2019)</w:t>
      </w:r>
    </w:p>
    <w:p w14:paraId="50B46B57" w14:textId="77777777" w:rsidR="003F286E" w:rsidRPr="005D36B3" w:rsidRDefault="003F286E" w:rsidP="003F286E">
      <w:pPr>
        <w:pStyle w:val="ListParagraph"/>
        <w:numPr>
          <w:ilvl w:val="0"/>
          <w:numId w:val="5"/>
        </w:numPr>
        <w:shd w:val="clear" w:color="auto" w:fill="FFFFFF"/>
        <w:spacing w:before="100" w:beforeAutospacing="1" w:after="100" w:afterAutospacing="1" w:line="360" w:lineRule="auto"/>
        <w:outlineLvl w:val="3"/>
        <w:rPr>
          <w:rFonts w:ascii="Times New Roman" w:eastAsia="Times New Roman" w:hAnsi="Times New Roman" w:cs="Times New Roman"/>
          <w:bCs/>
          <w:color w:val="000000" w:themeColor="text1"/>
          <w:sz w:val="24"/>
          <w:szCs w:val="24"/>
          <w:lang w:eastAsia="en-GB"/>
        </w:rPr>
      </w:pPr>
      <w:r w:rsidRPr="005D36B3">
        <w:rPr>
          <w:rFonts w:ascii="Times New Roman" w:hAnsi="Times New Roman" w:cs="Times New Roman"/>
          <w:color w:val="333333"/>
          <w:spacing w:val="4"/>
          <w:sz w:val="24"/>
          <w:szCs w:val="24"/>
          <w:shd w:val="clear" w:color="auto" w:fill="FCFCFC"/>
        </w:rPr>
        <w:t xml:space="preserve">Runco, M.A. &amp; </w:t>
      </w:r>
      <w:proofErr w:type="spellStart"/>
      <w:r w:rsidRPr="005D36B3">
        <w:rPr>
          <w:rFonts w:ascii="Times New Roman" w:hAnsi="Times New Roman" w:cs="Times New Roman"/>
          <w:color w:val="333333"/>
          <w:spacing w:val="4"/>
          <w:sz w:val="24"/>
          <w:szCs w:val="24"/>
          <w:shd w:val="clear" w:color="auto" w:fill="FCFCFC"/>
        </w:rPr>
        <w:t>Yoruk</w:t>
      </w:r>
      <w:proofErr w:type="spellEnd"/>
      <w:r w:rsidRPr="005D36B3">
        <w:rPr>
          <w:rFonts w:ascii="Times New Roman" w:hAnsi="Times New Roman" w:cs="Times New Roman"/>
          <w:color w:val="333333"/>
          <w:spacing w:val="4"/>
          <w:sz w:val="24"/>
          <w:szCs w:val="24"/>
          <w:shd w:val="clear" w:color="auto" w:fill="FCFCFC"/>
        </w:rPr>
        <w:t xml:space="preserve">, S. (2014) ‘The neuroscience of divergent thinking’. </w:t>
      </w:r>
      <w:r w:rsidRPr="005D36B3">
        <w:rPr>
          <w:rFonts w:ascii="Times New Roman" w:hAnsi="Times New Roman" w:cs="Times New Roman"/>
          <w:i/>
          <w:color w:val="333333"/>
          <w:spacing w:val="4"/>
          <w:sz w:val="24"/>
          <w:szCs w:val="24"/>
          <w:shd w:val="clear" w:color="auto" w:fill="FCFCFC"/>
        </w:rPr>
        <w:t>ANS Journal for neurocognitive research</w:t>
      </w:r>
      <w:r w:rsidRPr="005D36B3">
        <w:rPr>
          <w:rFonts w:ascii="Times New Roman" w:hAnsi="Times New Roman" w:cs="Times New Roman"/>
          <w:color w:val="333333"/>
          <w:spacing w:val="4"/>
          <w:sz w:val="24"/>
          <w:szCs w:val="24"/>
          <w:shd w:val="clear" w:color="auto" w:fill="FCFCFC"/>
        </w:rPr>
        <w:t xml:space="preserve">. 56 (1). DOI: </w:t>
      </w:r>
      <w:hyperlink r:id="rId31" w:history="1">
        <w:r w:rsidRPr="005D36B3">
          <w:rPr>
            <w:rStyle w:val="Hyperlink"/>
            <w:rFonts w:ascii="Times New Roman" w:hAnsi="Times New Roman" w:cs="Times New Roman"/>
            <w:spacing w:val="4"/>
            <w:sz w:val="24"/>
            <w:szCs w:val="24"/>
            <w:shd w:val="clear" w:color="auto" w:fill="FCFCFC"/>
          </w:rPr>
          <w:t>https://doi.org/10.1007/BF03379602</w:t>
        </w:r>
      </w:hyperlink>
      <w:r w:rsidRPr="005D36B3">
        <w:rPr>
          <w:rFonts w:ascii="Times New Roman" w:hAnsi="Times New Roman" w:cs="Times New Roman"/>
          <w:color w:val="333333"/>
          <w:spacing w:val="4"/>
          <w:sz w:val="24"/>
          <w:szCs w:val="24"/>
          <w:shd w:val="clear" w:color="auto" w:fill="FCFCFC"/>
        </w:rPr>
        <w:t>. (Accessed: 24</w:t>
      </w:r>
      <w:r w:rsidRPr="005D36B3">
        <w:rPr>
          <w:rFonts w:ascii="Times New Roman" w:hAnsi="Times New Roman" w:cs="Times New Roman"/>
          <w:color w:val="333333"/>
          <w:spacing w:val="4"/>
          <w:sz w:val="24"/>
          <w:szCs w:val="24"/>
          <w:shd w:val="clear" w:color="auto" w:fill="FCFCFC"/>
          <w:vertAlign w:val="superscript"/>
        </w:rPr>
        <w:t>th</w:t>
      </w:r>
      <w:r w:rsidRPr="005D36B3">
        <w:rPr>
          <w:rFonts w:ascii="Times New Roman" w:hAnsi="Times New Roman" w:cs="Times New Roman"/>
          <w:color w:val="333333"/>
          <w:spacing w:val="4"/>
          <w:sz w:val="24"/>
          <w:szCs w:val="24"/>
          <w:shd w:val="clear" w:color="auto" w:fill="FCFCFC"/>
        </w:rPr>
        <w:t xml:space="preserve"> </w:t>
      </w:r>
      <w:proofErr w:type="gramStart"/>
      <w:r w:rsidRPr="005D36B3">
        <w:rPr>
          <w:rFonts w:ascii="Times New Roman" w:hAnsi="Times New Roman" w:cs="Times New Roman"/>
          <w:color w:val="333333"/>
          <w:spacing w:val="4"/>
          <w:sz w:val="24"/>
          <w:szCs w:val="24"/>
          <w:shd w:val="clear" w:color="auto" w:fill="FCFCFC"/>
        </w:rPr>
        <w:t>January,</w:t>
      </w:r>
      <w:proofErr w:type="gramEnd"/>
      <w:r w:rsidRPr="005D36B3">
        <w:rPr>
          <w:rFonts w:ascii="Times New Roman" w:hAnsi="Times New Roman" w:cs="Times New Roman"/>
          <w:color w:val="333333"/>
          <w:spacing w:val="4"/>
          <w:sz w:val="24"/>
          <w:szCs w:val="24"/>
          <w:shd w:val="clear" w:color="auto" w:fill="FCFCFC"/>
        </w:rPr>
        <w:t xml:space="preserve"> 2014)</w:t>
      </w:r>
    </w:p>
    <w:p w14:paraId="3486BB8D" w14:textId="77777777" w:rsidR="003F286E" w:rsidRPr="005D36B3" w:rsidRDefault="003F286E" w:rsidP="003F286E">
      <w:pPr>
        <w:pStyle w:val="ListParagraph"/>
        <w:numPr>
          <w:ilvl w:val="0"/>
          <w:numId w:val="5"/>
        </w:numPr>
        <w:shd w:val="clear" w:color="auto" w:fill="FFFFFF"/>
        <w:spacing w:before="100" w:beforeAutospacing="1" w:after="100" w:afterAutospacing="1" w:line="360" w:lineRule="auto"/>
        <w:outlineLvl w:val="3"/>
        <w:rPr>
          <w:rFonts w:ascii="Times New Roman" w:eastAsia="Times New Roman" w:hAnsi="Times New Roman" w:cs="Times New Roman"/>
          <w:bCs/>
          <w:color w:val="000000" w:themeColor="text1"/>
          <w:sz w:val="24"/>
          <w:szCs w:val="24"/>
          <w:lang w:eastAsia="en-GB"/>
        </w:rPr>
      </w:pPr>
      <w:r w:rsidRPr="005D36B3">
        <w:rPr>
          <w:rFonts w:ascii="Times New Roman" w:eastAsia="Times New Roman" w:hAnsi="Times New Roman" w:cs="Times New Roman"/>
          <w:bCs/>
          <w:color w:val="000000" w:themeColor="text1"/>
          <w:sz w:val="24"/>
          <w:szCs w:val="24"/>
          <w:lang w:eastAsia="en-GB"/>
        </w:rPr>
        <w:t xml:space="preserve">Scottish Government. (2016) </w:t>
      </w:r>
      <w:r w:rsidRPr="005D36B3">
        <w:rPr>
          <w:rFonts w:ascii="Times New Roman" w:eastAsia="Times New Roman" w:hAnsi="Times New Roman" w:cs="Times New Roman"/>
          <w:bCs/>
          <w:i/>
          <w:color w:val="000000" w:themeColor="text1"/>
          <w:sz w:val="24"/>
          <w:szCs w:val="24"/>
          <w:lang w:eastAsia="en-GB"/>
        </w:rPr>
        <w:t>Creativity and learning, what is the key?</w:t>
      </w:r>
      <w:r w:rsidRPr="005D36B3">
        <w:rPr>
          <w:rFonts w:ascii="Times New Roman" w:eastAsia="Times New Roman" w:hAnsi="Times New Roman" w:cs="Times New Roman"/>
          <w:bCs/>
          <w:color w:val="000000" w:themeColor="text1"/>
          <w:sz w:val="24"/>
          <w:szCs w:val="24"/>
          <w:lang w:eastAsia="en-GB"/>
        </w:rPr>
        <w:t xml:space="preserve"> Available at: </w:t>
      </w:r>
      <w:hyperlink r:id="rId32" w:history="1">
        <w:r w:rsidRPr="005D36B3">
          <w:rPr>
            <w:rStyle w:val="Hyperlink"/>
            <w:rFonts w:ascii="Times New Roman" w:eastAsia="Times New Roman" w:hAnsi="Times New Roman" w:cs="Times New Roman"/>
            <w:bCs/>
            <w:sz w:val="24"/>
            <w:szCs w:val="24"/>
            <w:lang w:eastAsia="en-GB"/>
          </w:rPr>
          <w:t>https://education.gov.scot/improvement/documents/creativity/cre36-creativity-thought-piece-paul-collard-june-2016.pdf</w:t>
        </w:r>
      </w:hyperlink>
      <w:r w:rsidRPr="005D36B3">
        <w:rPr>
          <w:rFonts w:ascii="Times New Roman" w:eastAsia="Times New Roman" w:hAnsi="Times New Roman" w:cs="Times New Roman"/>
          <w:bCs/>
          <w:color w:val="000000" w:themeColor="text1"/>
          <w:sz w:val="24"/>
          <w:szCs w:val="24"/>
          <w:lang w:eastAsia="en-GB"/>
        </w:rPr>
        <w:t xml:space="preserve"> (Accessed: 18</w:t>
      </w:r>
      <w:r w:rsidRPr="005D36B3">
        <w:rPr>
          <w:rFonts w:ascii="Times New Roman" w:eastAsia="Times New Roman" w:hAnsi="Times New Roman" w:cs="Times New Roman"/>
          <w:bCs/>
          <w:color w:val="000000" w:themeColor="text1"/>
          <w:sz w:val="24"/>
          <w:szCs w:val="24"/>
          <w:vertAlign w:val="superscript"/>
          <w:lang w:eastAsia="en-GB"/>
        </w:rPr>
        <w:t>th</w:t>
      </w:r>
      <w:r w:rsidRPr="005D36B3">
        <w:rPr>
          <w:rFonts w:ascii="Times New Roman" w:eastAsia="Times New Roman" w:hAnsi="Times New Roman" w:cs="Times New Roman"/>
          <w:bCs/>
          <w:color w:val="000000" w:themeColor="text1"/>
          <w:sz w:val="24"/>
          <w:szCs w:val="24"/>
          <w:lang w:eastAsia="en-GB"/>
        </w:rPr>
        <w:t xml:space="preserve"> January, 2019)</w:t>
      </w:r>
    </w:p>
    <w:p w14:paraId="2FD5ECFC" w14:textId="77777777" w:rsidR="003F286E" w:rsidRPr="005D36B3" w:rsidRDefault="003F286E" w:rsidP="003F286E">
      <w:pPr>
        <w:pStyle w:val="ListParagraph"/>
        <w:numPr>
          <w:ilvl w:val="0"/>
          <w:numId w:val="5"/>
        </w:numPr>
        <w:spacing w:before="100" w:beforeAutospacing="1" w:after="100" w:afterAutospacing="1" w:line="360" w:lineRule="auto"/>
        <w:rPr>
          <w:rFonts w:ascii="Times New Roman" w:hAnsi="Times New Roman" w:cs="Times New Roman"/>
          <w:sz w:val="24"/>
          <w:szCs w:val="24"/>
        </w:rPr>
      </w:pPr>
      <w:r w:rsidRPr="005D36B3">
        <w:rPr>
          <w:rFonts w:ascii="Times New Roman" w:hAnsi="Times New Roman" w:cs="Times New Roman"/>
          <w:sz w:val="24"/>
          <w:szCs w:val="24"/>
        </w:rPr>
        <w:lastRenderedPageBreak/>
        <w:t xml:space="preserve">Southwick, S and </w:t>
      </w:r>
      <w:proofErr w:type="spellStart"/>
      <w:r w:rsidRPr="005D36B3">
        <w:rPr>
          <w:rFonts w:ascii="Times New Roman" w:hAnsi="Times New Roman" w:cs="Times New Roman"/>
          <w:sz w:val="24"/>
          <w:szCs w:val="24"/>
        </w:rPr>
        <w:t>etal</w:t>
      </w:r>
      <w:proofErr w:type="spellEnd"/>
      <w:r w:rsidRPr="005D36B3">
        <w:rPr>
          <w:rFonts w:ascii="Times New Roman" w:hAnsi="Times New Roman" w:cs="Times New Roman"/>
          <w:sz w:val="24"/>
          <w:szCs w:val="24"/>
        </w:rPr>
        <w:t xml:space="preserve">. (2014) ‘Resilience definitions, </w:t>
      </w:r>
      <w:proofErr w:type="gramStart"/>
      <w:r w:rsidRPr="005D36B3">
        <w:rPr>
          <w:rFonts w:ascii="Times New Roman" w:hAnsi="Times New Roman" w:cs="Times New Roman"/>
          <w:sz w:val="24"/>
          <w:szCs w:val="24"/>
        </w:rPr>
        <w:t>theory  and</w:t>
      </w:r>
      <w:proofErr w:type="gramEnd"/>
      <w:r w:rsidRPr="005D36B3">
        <w:rPr>
          <w:rFonts w:ascii="Times New Roman" w:hAnsi="Times New Roman" w:cs="Times New Roman"/>
          <w:sz w:val="24"/>
          <w:szCs w:val="24"/>
        </w:rPr>
        <w:t xml:space="preserve"> challenge, disciplinary perspectives’ </w:t>
      </w:r>
      <w:r w:rsidRPr="005D36B3">
        <w:rPr>
          <w:rFonts w:ascii="Times New Roman" w:hAnsi="Times New Roman" w:cs="Times New Roman"/>
          <w:i/>
          <w:sz w:val="24"/>
          <w:szCs w:val="24"/>
        </w:rPr>
        <w:t xml:space="preserve">European journal of </w:t>
      </w:r>
      <w:proofErr w:type="spellStart"/>
      <w:r w:rsidRPr="005D36B3">
        <w:rPr>
          <w:rFonts w:ascii="Times New Roman" w:hAnsi="Times New Roman" w:cs="Times New Roman"/>
          <w:i/>
          <w:sz w:val="24"/>
          <w:szCs w:val="24"/>
        </w:rPr>
        <w:t>psychotraumatology</w:t>
      </w:r>
      <w:proofErr w:type="spellEnd"/>
      <w:r w:rsidRPr="005D36B3">
        <w:rPr>
          <w:rFonts w:ascii="Times New Roman" w:hAnsi="Times New Roman" w:cs="Times New Roman"/>
          <w:sz w:val="24"/>
          <w:szCs w:val="24"/>
        </w:rPr>
        <w:t>. 5(1).</w:t>
      </w:r>
    </w:p>
    <w:p w14:paraId="3CF15471" w14:textId="77777777" w:rsidR="003F286E" w:rsidRPr="005D36B3" w:rsidRDefault="003F286E" w:rsidP="003F286E">
      <w:pPr>
        <w:pStyle w:val="ListParagraph"/>
        <w:numPr>
          <w:ilvl w:val="0"/>
          <w:numId w:val="5"/>
        </w:numPr>
        <w:shd w:val="clear" w:color="auto" w:fill="FFFFFF"/>
        <w:spacing w:before="100" w:beforeAutospacing="1" w:after="100" w:afterAutospacing="1" w:line="360" w:lineRule="auto"/>
        <w:outlineLvl w:val="3"/>
        <w:rPr>
          <w:rFonts w:ascii="Times New Roman" w:eastAsia="Times New Roman" w:hAnsi="Times New Roman" w:cs="Times New Roman"/>
          <w:bCs/>
          <w:color w:val="000000" w:themeColor="text1"/>
          <w:sz w:val="24"/>
          <w:szCs w:val="24"/>
          <w:lang w:eastAsia="en-GB"/>
        </w:rPr>
      </w:pPr>
      <w:r w:rsidRPr="005D36B3">
        <w:rPr>
          <w:rFonts w:ascii="Times New Roman" w:eastAsia="Times New Roman" w:hAnsi="Times New Roman" w:cs="Times New Roman"/>
          <w:bCs/>
          <w:color w:val="000000" w:themeColor="text1"/>
          <w:sz w:val="24"/>
          <w:szCs w:val="24"/>
          <w:lang w:eastAsia="en-GB"/>
        </w:rPr>
        <w:t xml:space="preserve">Sternberg, R. (1999) </w:t>
      </w:r>
      <w:r w:rsidRPr="005D36B3">
        <w:rPr>
          <w:rFonts w:ascii="Times New Roman" w:eastAsia="Times New Roman" w:hAnsi="Times New Roman" w:cs="Times New Roman"/>
          <w:bCs/>
          <w:i/>
          <w:color w:val="000000" w:themeColor="text1"/>
          <w:sz w:val="24"/>
          <w:szCs w:val="24"/>
          <w:lang w:eastAsia="en-GB"/>
        </w:rPr>
        <w:t xml:space="preserve">Handbook of creativity. </w:t>
      </w:r>
      <w:r w:rsidRPr="005D36B3">
        <w:rPr>
          <w:rFonts w:ascii="Times New Roman" w:eastAsia="Times New Roman" w:hAnsi="Times New Roman" w:cs="Times New Roman"/>
          <w:bCs/>
          <w:color w:val="000000" w:themeColor="text1"/>
          <w:sz w:val="24"/>
          <w:szCs w:val="24"/>
          <w:lang w:eastAsia="en-GB"/>
        </w:rPr>
        <w:t>Cambridge: Cambridge university press</w:t>
      </w:r>
    </w:p>
    <w:p w14:paraId="1141452D" w14:textId="77777777" w:rsidR="003F286E" w:rsidRPr="005D36B3" w:rsidRDefault="003F286E" w:rsidP="003F286E">
      <w:pPr>
        <w:pStyle w:val="ListParagraph"/>
        <w:numPr>
          <w:ilvl w:val="0"/>
          <w:numId w:val="6"/>
        </w:numPr>
        <w:spacing w:before="100" w:beforeAutospacing="1" w:after="100" w:afterAutospacing="1" w:line="360" w:lineRule="auto"/>
        <w:rPr>
          <w:rFonts w:ascii="Times New Roman" w:hAnsi="Times New Roman" w:cs="Times New Roman"/>
          <w:sz w:val="24"/>
          <w:szCs w:val="24"/>
        </w:rPr>
      </w:pPr>
      <w:r w:rsidRPr="005D36B3">
        <w:rPr>
          <w:rFonts w:ascii="Times New Roman" w:hAnsi="Times New Roman" w:cs="Times New Roman"/>
          <w:sz w:val="24"/>
          <w:szCs w:val="24"/>
        </w:rPr>
        <w:t xml:space="preserve">Sternberg, R. (2006) ‘The Nature of Creativity.’ </w:t>
      </w:r>
      <w:r w:rsidRPr="005D36B3">
        <w:rPr>
          <w:rFonts w:ascii="Times New Roman" w:hAnsi="Times New Roman" w:cs="Times New Roman"/>
          <w:i/>
          <w:sz w:val="24"/>
          <w:szCs w:val="24"/>
        </w:rPr>
        <w:t>Creativity Research Journal</w:t>
      </w:r>
      <w:r w:rsidRPr="005D36B3">
        <w:rPr>
          <w:rFonts w:ascii="Times New Roman" w:hAnsi="Times New Roman" w:cs="Times New Roman"/>
          <w:sz w:val="24"/>
          <w:szCs w:val="24"/>
        </w:rPr>
        <w:t>, 18 (1), pp. 87-98. DOI: 10.1207/s15326934crj1801_10. (Accessed: 25</w:t>
      </w:r>
      <w:r w:rsidRPr="005D36B3">
        <w:rPr>
          <w:rFonts w:ascii="Times New Roman" w:hAnsi="Times New Roman" w:cs="Times New Roman"/>
          <w:sz w:val="24"/>
          <w:szCs w:val="24"/>
          <w:vertAlign w:val="superscript"/>
        </w:rPr>
        <w:t>th</w:t>
      </w:r>
      <w:r w:rsidRPr="005D36B3">
        <w:rPr>
          <w:rFonts w:ascii="Times New Roman" w:hAnsi="Times New Roman" w:cs="Times New Roman"/>
          <w:sz w:val="24"/>
          <w:szCs w:val="24"/>
        </w:rPr>
        <w:t xml:space="preserve"> </w:t>
      </w:r>
      <w:proofErr w:type="gramStart"/>
      <w:r w:rsidRPr="005D36B3">
        <w:rPr>
          <w:rFonts w:ascii="Times New Roman" w:hAnsi="Times New Roman" w:cs="Times New Roman"/>
          <w:sz w:val="24"/>
          <w:szCs w:val="24"/>
        </w:rPr>
        <w:t>January,</w:t>
      </w:r>
      <w:proofErr w:type="gramEnd"/>
      <w:r w:rsidRPr="005D36B3">
        <w:rPr>
          <w:rFonts w:ascii="Times New Roman" w:hAnsi="Times New Roman" w:cs="Times New Roman"/>
          <w:sz w:val="24"/>
          <w:szCs w:val="24"/>
        </w:rPr>
        <w:t xml:space="preserve"> 2019)</w:t>
      </w:r>
    </w:p>
    <w:p w14:paraId="100785D3" w14:textId="77777777" w:rsidR="003F286E" w:rsidRPr="005D36B3" w:rsidRDefault="003F286E" w:rsidP="003F286E">
      <w:pPr>
        <w:pStyle w:val="ListParagraph"/>
        <w:numPr>
          <w:ilvl w:val="0"/>
          <w:numId w:val="5"/>
        </w:numPr>
        <w:spacing w:before="100" w:beforeAutospacing="1" w:after="100" w:afterAutospacing="1" w:line="360" w:lineRule="auto"/>
        <w:rPr>
          <w:rFonts w:ascii="Times New Roman" w:hAnsi="Times New Roman" w:cs="Times New Roman"/>
          <w:sz w:val="24"/>
          <w:szCs w:val="24"/>
        </w:rPr>
      </w:pPr>
      <w:r w:rsidRPr="005D36B3">
        <w:rPr>
          <w:rFonts w:ascii="Times New Roman" w:hAnsi="Times New Roman" w:cs="Times New Roman"/>
          <w:sz w:val="24"/>
          <w:szCs w:val="24"/>
        </w:rPr>
        <w:t xml:space="preserve">Sternberg, R. (date unknown) Available at: </w:t>
      </w:r>
      <w:r w:rsidRPr="005D36B3">
        <w:rPr>
          <w:rFonts w:ascii="Times New Roman" w:hAnsi="Times New Roman" w:cs="Times New Roman"/>
          <w:sz w:val="24"/>
          <w:szCs w:val="24"/>
        </w:rPr>
        <w:t>http:/www.robertjsternberg.com/investment-theory-of-creativity/</w:t>
      </w:r>
      <w:r w:rsidRPr="005D36B3">
        <w:rPr>
          <w:rFonts w:ascii="Times New Roman" w:hAnsi="Times New Roman" w:cs="Times New Roman"/>
          <w:sz w:val="24"/>
          <w:szCs w:val="24"/>
        </w:rPr>
        <w:t xml:space="preserve"> (Accessed 21</w:t>
      </w:r>
      <w:r w:rsidRPr="005D36B3">
        <w:rPr>
          <w:rFonts w:ascii="Times New Roman" w:hAnsi="Times New Roman" w:cs="Times New Roman"/>
          <w:sz w:val="24"/>
          <w:szCs w:val="24"/>
          <w:vertAlign w:val="superscript"/>
        </w:rPr>
        <w:t>st</w:t>
      </w:r>
      <w:r w:rsidRPr="005D36B3">
        <w:rPr>
          <w:rFonts w:ascii="Times New Roman" w:hAnsi="Times New Roman" w:cs="Times New Roman"/>
          <w:sz w:val="24"/>
          <w:szCs w:val="24"/>
        </w:rPr>
        <w:t xml:space="preserve"> </w:t>
      </w:r>
      <w:proofErr w:type="gramStart"/>
      <w:r w:rsidRPr="005D36B3">
        <w:rPr>
          <w:rFonts w:ascii="Times New Roman" w:hAnsi="Times New Roman" w:cs="Times New Roman"/>
          <w:sz w:val="24"/>
          <w:szCs w:val="24"/>
        </w:rPr>
        <w:t>January,</w:t>
      </w:r>
      <w:proofErr w:type="gramEnd"/>
      <w:r w:rsidRPr="005D36B3">
        <w:rPr>
          <w:rFonts w:ascii="Times New Roman" w:hAnsi="Times New Roman" w:cs="Times New Roman"/>
          <w:sz w:val="24"/>
          <w:szCs w:val="24"/>
        </w:rPr>
        <w:t xml:space="preserve"> 2019)</w:t>
      </w:r>
    </w:p>
    <w:p w14:paraId="0BA5A528" w14:textId="77777777" w:rsidR="003F286E" w:rsidRPr="005D36B3" w:rsidRDefault="003F286E" w:rsidP="003F286E">
      <w:pPr>
        <w:pStyle w:val="ListParagraph"/>
        <w:numPr>
          <w:ilvl w:val="0"/>
          <w:numId w:val="5"/>
        </w:numPr>
        <w:shd w:val="clear" w:color="auto" w:fill="FFFFFF"/>
        <w:spacing w:before="100" w:beforeAutospacing="1" w:after="100" w:afterAutospacing="1" w:line="360" w:lineRule="auto"/>
        <w:outlineLvl w:val="3"/>
        <w:rPr>
          <w:rFonts w:ascii="Times New Roman" w:eastAsia="Times New Roman" w:hAnsi="Times New Roman" w:cs="Times New Roman"/>
          <w:bCs/>
          <w:color w:val="000000" w:themeColor="text1"/>
          <w:sz w:val="24"/>
          <w:szCs w:val="24"/>
          <w:lang w:eastAsia="en-GB"/>
        </w:rPr>
      </w:pPr>
      <w:r w:rsidRPr="005D36B3">
        <w:rPr>
          <w:rFonts w:ascii="Times New Roman" w:eastAsia="Times New Roman" w:hAnsi="Times New Roman" w:cs="Times New Roman"/>
          <w:bCs/>
          <w:color w:val="000000" w:themeColor="text1"/>
          <w:sz w:val="24"/>
          <w:szCs w:val="24"/>
          <w:lang w:eastAsia="en-GB"/>
        </w:rPr>
        <w:t xml:space="preserve">Sternberg, R; Kaufman, J and </w:t>
      </w:r>
      <w:proofErr w:type="spellStart"/>
      <w:r w:rsidRPr="005D36B3">
        <w:rPr>
          <w:rFonts w:ascii="Times New Roman" w:eastAsia="Times New Roman" w:hAnsi="Times New Roman" w:cs="Times New Roman"/>
          <w:bCs/>
          <w:color w:val="000000" w:themeColor="text1"/>
          <w:sz w:val="24"/>
          <w:szCs w:val="24"/>
          <w:lang w:eastAsia="en-GB"/>
        </w:rPr>
        <w:t>Pretz</w:t>
      </w:r>
      <w:proofErr w:type="spellEnd"/>
      <w:r w:rsidRPr="005D36B3">
        <w:rPr>
          <w:rFonts w:ascii="Times New Roman" w:eastAsia="Times New Roman" w:hAnsi="Times New Roman" w:cs="Times New Roman"/>
          <w:bCs/>
          <w:color w:val="000000" w:themeColor="text1"/>
          <w:sz w:val="24"/>
          <w:szCs w:val="24"/>
          <w:lang w:eastAsia="en-GB"/>
        </w:rPr>
        <w:t xml:space="preserve">, J. (2001) </w:t>
      </w:r>
      <w:r w:rsidRPr="005D36B3">
        <w:rPr>
          <w:rFonts w:ascii="Times New Roman" w:eastAsia="Times New Roman" w:hAnsi="Times New Roman" w:cs="Times New Roman"/>
          <w:bCs/>
          <w:i/>
          <w:color w:val="000000" w:themeColor="text1"/>
          <w:sz w:val="24"/>
          <w:szCs w:val="24"/>
          <w:lang w:eastAsia="en-GB"/>
        </w:rPr>
        <w:t>The propulsion model of creative contributions applied to the art and letters</w:t>
      </w:r>
      <w:r w:rsidRPr="005D36B3">
        <w:rPr>
          <w:rFonts w:ascii="Times New Roman" w:eastAsia="Times New Roman" w:hAnsi="Times New Roman" w:cs="Times New Roman"/>
          <w:bCs/>
          <w:color w:val="000000" w:themeColor="text1"/>
          <w:sz w:val="24"/>
          <w:szCs w:val="24"/>
          <w:lang w:eastAsia="en-GB"/>
        </w:rPr>
        <w:t xml:space="preserve">. Available at: </w:t>
      </w:r>
      <w:hyperlink r:id="rId33" w:history="1">
        <w:r w:rsidRPr="005D36B3">
          <w:rPr>
            <w:rStyle w:val="Hyperlink"/>
            <w:rFonts w:ascii="Times New Roman" w:eastAsia="Times New Roman" w:hAnsi="Times New Roman" w:cs="Times New Roman"/>
            <w:bCs/>
            <w:sz w:val="24"/>
            <w:szCs w:val="24"/>
            <w:lang w:eastAsia="en-GB"/>
          </w:rPr>
          <w:t>https://onlinelibrary.wiley.com/doi/pdf/10.1002/j.2162-6057.2001.tb01223.x</w:t>
        </w:r>
      </w:hyperlink>
      <w:r w:rsidRPr="005D36B3">
        <w:rPr>
          <w:rFonts w:ascii="Times New Roman" w:eastAsia="Times New Roman" w:hAnsi="Times New Roman" w:cs="Times New Roman"/>
          <w:bCs/>
          <w:color w:val="000000" w:themeColor="text1"/>
          <w:sz w:val="24"/>
          <w:szCs w:val="24"/>
          <w:lang w:eastAsia="en-GB"/>
        </w:rPr>
        <w:t>. (Accessed: 18</w:t>
      </w:r>
      <w:r w:rsidRPr="005D36B3">
        <w:rPr>
          <w:rFonts w:ascii="Times New Roman" w:eastAsia="Times New Roman" w:hAnsi="Times New Roman" w:cs="Times New Roman"/>
          <w:bCs/>
          <w:color w:val="000000" w:themeColor="text1"/>
          <w:sz w:val="24"/>
          <w:szCs w:val="24"/>
          <w:vertAlign w:val="superscript"/>
          <w:lang w:eastAsia="en-GB"/>
        </w:rPr>
        <w:t>th</w:t>
      </w:r>
      <w:r w:rsidRPr="005D36B3">
        <w:rPr>
          <w:rFonts w:ascii="Times New Roman" w:eastAsia="Times New Roman" w:hAnsi="Times New Roman" w:cs="Times New Roman"/>
          <w:bCs/>
          <w:color w:val="000000" w:themeColor="text1"/>
          <w:sz w:val="24"/>
          <w:szCs w:val="24"/>
          <w:lang w:eastAsia="en-GB"/>
        </w:rPr>
        <w:t xml:space="preserve"> </w:t>
      </w:r>
      <w:proofErr w:type="gramStart"/>
      <w:r w:rsidRPr="005D36B3">
        <w:rPr>
          <w:rFonts w:ascii="Times New Roman" w:eastAsia="Times New Roman" w:hAnsi="Times New Roman" w:cs="Times New Roman"/>
          <w:bCs/>
          <w:color w:val="000000" w:themeColor="text1"/>
          <w:sz w:val="24"/>
          <w:szCs w:val="24"/>
          <w:lang w:eastAsia="en-GB"/>
        </w:rPr>
        <w:t>January,</w:t>
      </w:r>
      <w:proofErr w:type="gramEnd"/>
      <w:r w:rsidRPr="005D36B3">
        <w:rPr>
          <w:rFonts w:ascii="Times New Roman" w:eastAsia="Times New Roman" w:hAnsi="Times New Roman" w:cs="Times New Roman"/>
          <w:bCs/>
          <w:color w:val="000000" w:themeColor="text1"/>
          <w:sz w:val="24"/>
          <w:szCs w:val="24"/>
          <w:lang w:eastAsia="en-GB"/>
        </w:rPr>
        <w:t xml:space="preserve"> 2019)</w:t>
      </w:r>
    </w:p>
    <w:p w14:paraId="6CBD972A" w14:textId="77777777" w:rsidR="003F286E" w:rsidRPr="005D36B3" w:rsidRDefault="003F286E" w:rsidP="003F286E">
      <w:pPr>
        <w:pStyle w:val="ListParagraph"/>
        <w:numPr>
          <w:ilvl w:val="0"/>
          <w:numId w:val="6"/>
        </w:numPr>
        <w:spacing w:before="100" w:beforeAutospacing="1" w:after="100" w:afterAutospacing="1" w:line="360" w:lineRule="auto"/>
        <w:rPr>
          <w:rFonts w:ascii="Times New Roman" w:hAnsi="Times New Roman" w:cs="Times New Roman"/>
          <w:sz w:val="24"/>
          <w:szCs w:val="24"/>
        </w:rPr>
      </w:pPr>
      <w:proofErr w:type="spellStart"/>
      <w:r w:rsidRPr="005D36B3">
        <w:rPr>
          <w:rFonts w:ascii="Times New Roman" w:hAnsi="Times New Roman" w:cs="Times New Roman"/>
          <w:sz w:val="24"/>
          <w:szCs w:val="24"/>
        </w:rPr>
        <w:t>Tes</w:t>
      </w:r>
      <w:proofErr w:type="spellEnd"/>
      <w:r w:rsidRPr="005D36B3">
        <w:rPr>
          <w:rFonts w:ascii="Times New Roman" w:hAnsi="Times New Roman" w:cs="Times New Roman"/>
          <w:sz w:val="24"/>
          <w:szCs w:val="24"/>
        </w:rPr>
        <w:t xml:space="preserve">. (2013) </w:t>
      </w:r>
      <w:r w:rsidRPr="005D36B3">
        <w:rPr>
          <w:rFonts w:ascii="Times New Roman" w:hAnsi="Times New Roman" w:cs="Times New Roman"/>
          <w:i/>
          <w:sz w:val="24"/>
          <w:szCs w:val="24"/>
        </w:rPr>
        <w:t xml:space="preserve">Big 13 Enterprise skills and associated activities. </w:t>
      </w:r>
      <w:r w:rsidRPr="005D36B3">
        <w:rPr>
          <w:rFonts w:ascii="Times New Roman" w:hAnsi="Times New Roman" w:cs="Times New Roman"/>
          <w:sz w:val="24"/>
          <w:szCs w:val="24"/>
        </w:rPr>
        <w:t xml:space="preserve">Available at: </w:t>
      </w:r>
      <w:hyperlink r:id="rId34" w:history="1">
        <w:r w:rsidRPr="005D36B3">
          <w:rPr>
            <w:rStyle w:val="Hyperlink"/>
            <w:rFonts w:ascii="Times New Roman" w:hAnsi="Times New Roman" w:cs="Times New Roman"/>
            <w:sz w:val="24"/>
            <w:szCs w:val="24"/>
          </w:rPr>
          <w:t>http://www.tesguide.eu/tool-method/big-13-enterprise-skills-associated.htm</w:t>
        </w:r>
      </w:hyperlink>
      <w:r w:rsidRPr="005D36B3">
        <w:rPr>
          <w:rFonts w:ascii="Times New Roman" w:hAnsi="Times New Roman" w:cs="Times New Roman"/>
          <w:sz w:val="24"/>
          <w:szCs w:val="24"/>
        </w:rPr>
        <w:t xml:space="preserve"> (Accessed: 15</w:t>
      </w:r>
      <w:r w:rsidRPr="005D36B3">
        <w:rPr>
          <w:rFonts w:ascii="Times New Roman" w:hAnsi="Times New Roman" w:cs="Times New Roman"/>
          <w:sz w:val="24"/>
          <w:szCs w:val="24"/>
          <w:vertAlign w:val="superscript"/>
        </w:rPr>
        <w:t>th</w:t>
      </w:r>
      <w:r w:rsidRPr="005D36B3">
        <w:rPr>
          <w:rFonts w:ascii="Times New Roman" w:hAnsi="Times New Roman" w:cs="Times New Roman"/>
          <w:sz w:val="24"/>
          <w:szCs w:val="24"/>
        </w:rPr>
        <w:t xml:space="preserve"> January, 2019)</w:t>
      </w:r>
    </w:p>
    <w:p w14:paraId="405D29D5" w14:textId="77777777" w:rsidR="003F286E" w:rsidRPr="005D36B3" w:rsidRDefault="003F286E" w:rsidP="003F286E">
      <w:pPr>
        <w:pStyle w:val="ListParagraph"/>
        <w:numPr>
          <w:ilvl w:val="0"/>
          <w:numId w:val="5"/>
        </w:numPr>
        <w:shd w:val="clear" w:color="auto" w:fill="FFFFFF"/>
        <w:spacing w:before="100" w:beforeAutospacing="1" w:after="100" w:afterAutospacing="1" w:line="360" w:lineRule="auto"/>
        <w:outlineLvl w:val="3"/>
        <w:rPr>
          <w:rFonts w:ascii="Times New Roman" w:eastAsia="Times New Roman" w:hAnsi="Times New Roman" w:cs="Times New Roman"/>
          <w:bCs/>
          <w:color w:val="000000" w:themeColor="text1"/>
          <w:sz w:val="24"/>
          <w:szCs w:val="24"/>
          <w:lang w:eastAsia="en-GB"/>
        </w:rPr>
      </w:pPr>
      <w:r w:rsidRPr="005D36B3">
        <w:rPr>
          <w:rFonts w:ascii="Times New Roman" w:eastAsia="Times New Roman" w:hAnsi="Times New Roman" w:cs="Times New Roman"/>
          <w:bCs/>
          <w:color w:val="000000" w:themeColor="text1"/>
          <w:sz w:val="24"/>
          <w:szCs w:val="24"/>
          <w:lang w:eastAsia="en-GB"/>
        </w:rPr>
        <w:t xml:space="preserve">Webster, P. (1990) ‘Creativity and creative thinking.’ </w:t>
      </w:r>
      <w:r w:rsidRPr="005D36B3">
        <w:rPr>
          <w:rFonts w:ascii="Times New Roman" w:eastAsia="Times New Roman" w:hAnsi="Times New Roman" w:cs="Times New Roman"/>
          <w:bCs/>
          <w:i/>
          <w:color w:val="000000" w:themeColor="text1"/>
          <w:sz w:val="24"/>
          <w:szCs w:val="24"/>
          <w:lang w:eastAsia="en-GB"/>
        </w:rPr>
        <w:t xml:space="preserve">Music Educators journal, </w:t>
      </w:r>
      <w:r w:rsidRPr="005D36B3">
        <w:rPr>
          <w:rFonts w:ascii="Times New Roman" w:eastAsia="Times New Roman" w:hAnsi="Times New Roman" w:cs="Times New Roman"/>
          <w:bCs/>
          <w:color w:val="000000" w:themeColor="text1"/>
          <w:sz w:val="24"/>
          <w:szCs w:val="24"/>
          <w:lang w:eastAsia="en-GB"/>
        </w:rPr>
        <w:t xml:space="preserve">76 (9), pp. 22-28. DOI: </w:t>
      </w:r>
      <w:hyperlink r:id="rId35" w:history="1">
        <w:r w:rsidRPr="005D36B3">
          <w:rPr>
            <w:rStyle w:val="Hyperlink"/>
            <w:rFonts w:ascii="Times New Roman" w:hAnsi="Times New Roman" w:cs="Times New Roman"/>
            <w:color w:val="006ACC"/>
            <w:sz w:val="24"/>
            <w:szCs w:val="24"/>
            <w:shd w:val="clear" w:color="auto" w:fill="FFFFFF"/>
          </w:rPr>
          <w:t>doi.org/10.2307/3401073</w:t>
        </w:r>
      </w:hyperlink>
      <w:r w:rsidRPr="005D36B3">
        <w:rPr>
          <w:rFonts w:ascii="Times New Roman" w:hAnsi="Times New Roman" w:cs="Times New Roman"/>
          <w:sz w:val="24"/>
          <w:szCs w:val="24"/>
        </w:rPr>
        <w:t xml:space="preserve"> (Accessed: 24</w:t>
      </w:r>
      <w:r w:rsidRPr="005D36B3">
        <w:rPr>
          <w:rFonts w:ascii="Times New Roman" w:hAnsi="Times New Roman" w:cs="Times New Roman"/>
          <w:sz w:val="24"/>
          <w:szCs w:val="24"/>
          <w:vertAlign w:val="superscript"/>
        </w:rPr>
        <w:t>th</w:t>
      </w:r>
      <w:r w:rsidRPr="005D36B3">
        <w:rPr>
          <w:rFonts w:ascii="Times New Roman" w:hAnsi="Times New Roman" w:cs="Times New Roman"/>
          <w:sz w:val="24"/>
          <w:szCs w:val="24"/>
        </w:rPr>
        <w:t xml:space="preserve"> </w:t>
      </w:r>
      <w:proofErr w:type="gramStart"/>
      <w:r w:rsidRPr="005D36B3">
        <w:rPr>
          <w:rFonts w:ascii="Times New Roman" w:hAnsi="Times New Roman" w:cs="Times New Roman"/>
          <w:sz w:val="24"/>
          <w:szCs w:val="24"/>
        </w:rPr>
        <w:t>January,</w:t>
      </w:r>
      <w:proofErr w:type="gramEnd"/>
      <w:r w:rsidRPr="005D36B3">
        <w:rPr>
          <w:rFonts w:ascii="Times New Roman" w:hAnsi="Times New Roman" w:cs="Times New Roman"/>
          <w:sz w:val="24"/>
          <w:szCs w:val="24"/>
        </w:rPr>
        <w:t xml:space="preserve"> 2019)</w:t>
      </w:r>
    </w:p>
    <w:p w14:paraId="511AA8B8" w14:textId="77777777" w:rsidR="003F286E" w:rsidRPr="005D36B3" w:rsidRDefault="003F286E" w:rsidP="003F286E">
      <w:pPr>
        <w:pStyle w:val="ListParagraph"/>
        <w:numPr>
          <w:ilvl w:val="0"/>
          <w:numId w:val="5"/>
        </w:numPr>
        <w:shd w:val="clear" w:color="auto" w:fill="FFFFFF"/>
        <w:spacing w:before="100" w:beforeAutospacing="1" w:after="100" w:afterAutospacing="1" w:line="360" w:lineRule="auto"/>
        <w:textAlignment w:val="baseline"/>
        <w:outlineLvl w:val="3"/>
        <w:rPr>
          <w:rFonts w:ascii="Times New Roman" w:hAnsi="Times New Roman" w:cs="Times New Roman"/>
          <w:i/>
          <w:color w:val="2C3231"/>
          <w:sz w:val="24"/>
          <w:szCs w:val="24"/>
        </w:rPr>
      </w:pPr>
      <w:r w:rsidRPr="005D36B3">
        <w:rPr>
          <w:rFonts w:ascii="Times New Roman" w:hAnsi="Times New Roman" w:cs="Times New Roman"/>
          <w:color w:val="2C3231"/>
          <w:sz w:val="24"/>
          <w:szCs w:val="24"/>
        </w:rPr>
        <w:t xml:space="preserve">Welsh Government. (2017) </w:t>
      </w:r>
      <w:r w:rsidRPr="005D36B3">
        <w:rPr>
          <w:rFonts w:ascii="Times New Roman" w:hAnsi="Times New Roman" w:cs="Times New Roman"/>
          <w:i/>
          <w:color w:val="2C3231"/>
          <w:sz w:val="24"/>
          <w:szCs w:val="24"/>
        </w:rPr>
        <w:t xml:space="preserve">Expressive Arts AOLE: Submission to Curriculum and Assessment Group: </w:t>
      </w:r>
      <w:proofErr w:type="gramStart"/>
      <w:r w:rsidRPr="005D36B3">
        <w:rPr>
          <w:rFonts w:ascii="Times New Roman" w:hAnsi="Times New Roman" w:cs="Times New Roman"/>
          <w:i/>
          <w:color w:val="2C3231"/>
          <w:sz w:val="24"/>
          <w:szCs w:val="24"/>
        </w:rPr>
        <w:t>December,</w:t>
      </w:r>
      <w:proofErr w:type="gramEnd"/>
      <w:r w:rsidRPr="005D36B3">
        <w:rPr>
          <w:rFonts w:ascii="Times New Roman" w:hAnsi="Times New Roman" w:cs="Times New Roman"/>
          <w:i/>
          <w:color w:val="2C3231"/>
          <w:sz w:val="24"/>
          <w:szCs w:val="24"/>
        </w:rPr>
        <w:t xml:space="preserve"> 2017</w:t>
      </w:r>
      <w:r w:rsidRPr="005D36B3">
        <w:rPr>
          <w:rFonts w:ascii="Times New Roman" w:hAnsi="Times New Roman" w:cs="Times New Roman"/>
          <w:color w:val="2C3231"/>
          <w:sz w:val="24"/>
          <w:szCs w:val="24"/>
        </w:rPr>
        <w:t xml:space="preserve">. Available at: </w:t>
      </w:r>
      <w:hyperlink r:id="rId36" w:history="1">
        <w:r w:rsidRPr="005D36B3">
          <w:rPr>
            <w:rStyle w:val="Hyperlink"/>
            <w:rFonts w:ascii="Times New Roman" w:hAnsi="Times New Roman" w:cs="Times New Roman"/>
            <w:sz w:val="24"/>
            <w:szCs w:val="24"/>
          </w:rPr>
          <w:t>https://beta.gov.wales/sites/default/files/publications/2018-07/expressive-arts-aole-december-2017.pdf</w:t>
        </w:r>
      </w:hyperlink>
      <w:r w:rsidRPr="005D36B3">
        <w:rPr>
          <w:rFonts w:ascii="Times New Roman" w:hAnsi="Times New Roman" w:cs="Times New Roman"/>
          <w:color w:val="2C3231"/>
          <w:sz w:val="24"/>
          <w:szCs w:val="24"/>
        </w:rPr>
        <w:t xml:space="preserve"> (Accessed: 14</w:t>
      </w:r>
      <w:r w:rsidRPr="005D36B3">
        <w:rPr>
          <w:rFonts w:ascii="Times New Roman" w:hAnsi="Times New Roman" w:cs="Times New Roman"/>
          <w:color w:val="2C3231"/>
          <w:sz w:val="24"/>
          <w:szCs w:val="24"/>
          <w:vertAlign w:val="superscript"/>
        </w:rPr>
        <w:t>th</w:t>
      </w:r>
      <w:r w:rsidRPr="005D36B3">
        <w:rPr>
          <w:rFonts w:ascii="Times New Roman" w:hAnsi="Times New Roman" w:cs="Times New Roman"/>
          <w:color w:val="2C3231"/>
          <w:sz w:val="24"/>
          <w:szCs w:val="24"/>
        </w:rPr>
        <w:t xml:space="preserve"> January, 2019)</w:t>
      </w:r>
    </w:p>
    <w:p w14:paraId="06C77A9B" w14:textId="77777777" w:rsidR="003F286E" w:rsidRPr="005D36B3" w:rsidRDefault="003F286E" w:rsidP="003F286E">
      <w:pPr>
        <w:pStyle w:val="ListParagraph"/>
        <w:numPr>
          <w:ilvl w:val="0"/>
          <w:numId w:val="5"/>
        </w:numPr>
        <w:shd w:val="clear" w:color="auto" w:fill="FFFFFF"/>
        <w:spacing w:before="100" w:beforeAutospacing="1" w:after="100" w:afterAutospacing="1" w:line="360" w:lineRule="auto"/>
        <w:outlineLvl w:val="3"/>
        <w:rPr>
          <w:rFonts w:ascii="Times New Roman" w:eastAsia="Times New Roman" w:hAnsi="Times New Roman" w:cs="Times New Roman"/>
          <w:bCs/>
          <w:color w:val="000000" w:themeColor="text1"/>
          <w:sz w:val="24"/>
          <w:szCs w:val="24"/>
          <w:lang w:eastAsia="en-GB"/>
        </w:rPr>
      </w:pPr>
      <w:r w:rsidRPr="005D36B3">
        <w:rPr>
          <w:rFonts w:ascii="Times New Roman" w:eastAsia="Times New Roman" w:hAnsi="Times New Roman" w:cs="Times New Roman"/>
          <w:bCs/>
          <w:color w:val="000000" w:themeColor="text1"/>
          <w:sz w:val="24"/>
          <w:szCs w:val="24"/>
          <w:lang w:eastAsia="en-GB"/>
        </w:rPr>
        <w:t xml:space="preserve">Wilson, L. (2019) </w:t>
      </w:r>
      <w:r w:rsidRPr="005D36B3">
        <w:rPr>
          <w:rFonts w:ascii="Times New Roman" w:eastAsia="Times New Roman" w:hAnsi="Times New Roman" w:cs="Times New Roman"/>
          <w:bCs/>
          <w:i/>
          <w:color w:val="000000" w:themeColor="text1"/>
          <w:sz w:val="24"/>
          <w:szCs w:val="24"/>
          <w:lang w:eastAsia="en-GB"/>
        </w:rPr>
        <w:t xml:space="preserve">Types of creative thinking. </w:t>
      </w:r>
      <w:r w:rsidRPr="005D36B3">
        <w:rPr>
          <w:rFonts w:ascii="Times New Roman" w:eastAsia="Times New Roman" w:hAnsi="Times New Roman" w:cs="Times New Roman"/>
          <w:bCs/>
          <w:color w:val="000000" w:themeColor="text1"/>
          <w:sz w:val="24"/>
          <w:szCs w:val="24"/>
          <w:lang w:eastAsia="en-GB"/>
        </w:rPr>
        <w:t xml:space="preserve">Available at: </w:t>
      </w:r>
      <w:hyperlink r:id="rId37" w:history="1">
        <w:r w:rsidRPr="005D36B3">
          <w:rPr>
            <w:rStyle w:val="Hyperlink"/>
            <w:rFonts w:ascii="Times New Roman" w:eastAsia="Times New Roman" w:hAnsi="Times New Roman" w:cs="Times New Roman"/>
            <w:bCs/>
            <w:sz w:val="24"/>
            <w:szCs w:val="24"/>
            <w:lang w:eastAsia="en-GB"/>
          </w:rPr>
          <w:t>https://thesecondprinciple.com/creativity/creativity-essentials/types-of-creative-thinking/</w:t>
        </w:r>
      </w:hyperlink>
      <w:r w:rsidRPr="005D36B3">
        <w:rPr>
          <w:rFonts w:ascii="Times New Roman" w:eastAsia="Times New Roman" w:hAnsi="Times New Roman" w:cs="Times New Roman"/>
          <w:bCs/>
          <w:color w:val="000000" w:themeColor="text1"/>
          <w:sz w:val="24"/>
          <w:szCs w:val="24"/>
          <w:lang w:eastAsia="en-GB"/>
        </w:rPr>
        <w:t>. [Accessed: 20</w:t>
      </w:r>
      <w:r w:rsidRPr="005D36B3">
        <w:rPr>
          <w:rFonts w:ascii="Times New Roman" w:eastAsia="Times New Roman" w:hAnsi="Times New Roman" w:cs="Times New Roman"/>
          <w:bCs/>
          <w:color w:val="000000" w:themeColor="text1"/>
          <w:sz w:val="24"/>
          <w:szCs w:val="24"/>
          <w:vertAlign w:val="superscript"/>
          <w:lang w:eastAsia="en-GB"/>
        </w:rPr>
        <w:t>th</w:t>
      </w:r>
      <w:r w:rsidRPr="005D36B3">
        <w:rPr>
          <w:rFonts w:ascii="Times New Roman" w:eastAsia="Times New Roman" w:hAnsi="Times New Roman" w:cs="Times New Roman"/>
          <w:bCs/>
          <w:color w:val="000000" w:themeColor="text1"/>
          <w:sz w:val="24"/>
          <w:szCs w:val="24"/>
          <w:lang w:eastAsia="en-GB"/>
        </w:rPr>
        <w:t xml:space="preserve"> </w:t>
      </w:r>
      <w:proofErr w:type="gramStart"/>
      <w:r w:rsidRPr="005D36B3">
        <w:rPr>
          <w:rFonts w:ascii="Times New Roman" w:eastAsia="Times New Roman" w:hAnsi="Times New Roman" w:cs="Times New Roman"/>
          <w:bCs/>
          <w:color w:val="000000" w:themeColor="text1"/>
          <w:sz w:val="24"/>
          <w:szCs w:val="24"/>
          <w:lang w:eastAsia="en-GB"/>
        </w:rPr>
        <w:t>January,</w:t>
      </w:r>
      <w:proofErr w:type="gramEnd"/>
      <w:r w:rsidRPr="005D36B3">
        <w:rPr>
          <w:rFonts w:ascii="Times New Roman" w:eastAsia="Times New Roman" w:hAnsi="Times New Roman" w:cs="Times New Roman"/>
          <w:bCs/>
          <w:color w:val="000000" w:themeColor="text1"/>
          <w:sz w:val="24"/>
          <w:szCs w:val="24"/>
          <w:lang w:eastAsia="en-GB"/>
        </w:rPr>
        <w:t xml:space="preserve"> 2019)</w:t>
      </w:r>
    </w:p>
    <w:p w14:paraId="3D57B49A" w14:textId="77777777" w:rsidR="005D36B3" w:rsidRPr="003F286E" w:rsidRDefault="005D36B3" w:rsidP="003F286E">
      <w:pPr>
        <w:spacing w:before="100" w:beforeAutospacing="1" w:after="100" w:afterAutospacing="1" w:line="360" w:lineRule="auto"/>
        <w:rPr>
          <w:rFonts w:ascii="Times New Roman" w:hAnsi="Times New Roman" w:cs="Times New Roman"/>
          <w:sz w:val="24"/>
          <w:szCs w:val="24"/>
        </w:rPr>
      </w:pPr>
    </w:p>
    <w:p w14:paraId="2077D1EE" w14:textId="06BDE06F" w:rsidR="007F730C" w:rsidRPr="005D36B3" w:rsidRDefault="007F730C" w:rsidP="003F286E">
      <w:pPr>
        <w:pStyle w:val="ListParagraph"/>
        <w:numPr>
          <w:ilvl w:val="0"/>
          <w:numId w:val="5"/>
        </w:numPr>
        <w:spacing w:before="100" w:beforeAutospacing="1" w:after="100" w:afterAutospacing="1" w:line="360" w:lineRule="auto"/>
        <w:rPr>
          <w:rFonts w:ascii="Times New Roman" w:hAnsi="Times New Roman" w:cs="Times New Roman"/>
          <w:sz w:val="24"/>
          <w:szCs w:val="24"/>
        </w:rPr>
      </w:pPr>
      <w:r w:rsidRPr="005D36B3">
        <w:rPr>
          <w:rFonts w:ascii="Times New Roman" w:hAnsi="Times New Roman" w:cs="Times New Roman"/>
          <w:sz w:val="24"/>
          <w:szCs w:val="24"/>
        </w:rPr>
        <w:t>http://lchc.ucsd.edu/mca/Mail/xmcamail.2008_03.dir/att-0189/Vygotsky__Imag___Creat_in_Childhood.pdf</w:t>
      </w:r>
    </w:p>
    <w:p w14:paraId="2FBD5D98" w14:textId="77777777" w:rsidR="007F730C" w:rsidRPr="005D36B3" w:rsidRDefault="007F730C" w:rsidP="003F286E">
      <w:pPr>
        <w:pStyle w:val="ListParagraph"/>
        <w:numPr>
          <w:ilvl w:val="0"/>
          <w:numId w:val="5"/>
        </w:numPr>
        <w:spacing w:before="100" w:beforeAutospacing="1" w:after="100" w:afterAutospacing="1" w:line="360" w:lineRule="auto"/>
        <w:rPr>
          <w:rFonts w:ascii="Times New Roman" w:hAnsi="Times New Roman" w:cs="Times New Roman"/>
          <w:sz w:val="24"/>
          <w:szCs w:val="24"/>
        </w:rPr>
      </w:pPr>
      <w:hyperlink r:id="rId38" w:anchor="v=onepage&amp;q=imagination&amp;f=false" w:history="1">
        <w:r w:rsidRPr="005D36B3">
          <w:rPr>
            <w:rStyle w:val="Hyperlink"/>
            <w:rFonts w:ascii="Times New Roman" w:hAnsi="Times New Roman" w:cs="Times New Roman"/>
            <w:sz w:val="24"/>
            <w:szCs w:val="24"/>
          </w:rPr>
          <w:t>https://books.google.co.uk/books?hl=en&amp;lr=&amp;id=CmECErqsv_AC&amp;oi=fnd&amp;pg=PA59&amp;dq=imagination+and+creativity&amp;ots=XOmANpNOk5&amp;sig=mMGqmhCsDzZX7VLJOLrmEVvDLww#v=onepage&amp;q=imagination&amp;f=false</w:t>
        </w:r>
      </w:hyperlink>
    </w:p>
    <w:p w14:paraId="0EBC6AA9" w14:textId="77777777" w:rsidR="007F730C" w:rsidRPr="005D36B3" w:rsidRDefault="007F730C" w:rsidP="003F286E">
      <w:pPr>
        <w:pStyle w:val="ListParagraph"/>
        <w:numPr>
          <w:ilvl w:val="0"/>
          <w:numId w:val="5"/>
        </w:numPr>
        <w:spacing w:before="100" w:beforeAutospacing="1" w:after="100" w:afterAutospacing="1" w:line="360" w:lineRule="auto"/>
        <w:rPr>
          <w:rStyle w:val="Hyperlink"/>
          <w:rFonts w:ascii="Times New Roman" w:hAnsi="Times New Roman" w:cs="Times New Roman"/>
          <w:color w:val="auto"/>
          <w:sz w:val="24"/>
          <w:szCs w:val="24"/>
          <w:u w:val="none"/>
        </w:rPr>
      </w:pPr>
      <w:hyperlink r:id="rId39" w:history="1">
        <w:r w:rsidRPr="005D36B3">
          <w:rPr>
            <w:rStyle w:val="Hyperlink"/>
            <w:rFonts w:ascii="Times New Roman" w:hAnsi="Times New Roman" w:cs="Times New Roman"/>
            <w:sz w:val="24"/>
            <w:szCs w:val="24"/>
          </w:rPr>
          <w:t>http://www.oxfordscholarship.com/view/10.1093/acprof:oso/9780199836963.001.0001/acprof-9780199836963-chapter-9-</w:t>
        </w:r>
      </w:hyperlink>
      <w:r w:rsidRPr="005D36B3">
        <w:rPr>
          <w:rFonts w:ascii="Times New Roman" w:hAnsi="Times New Roman" w:cs="Times New Roman"/>
          <w:sz w:val="24"/>
          <w:szCs w:val="24"/>
        </w:rPr>
        <w:t xml:space="preserve"> is this the same? </w:t>
      </w:r>
      <w:hyperlink r:id="rId40" w:history="1">
        <w:r w:rsidRPr="005D36B3">
          <w:rPr>
            <w:rStyle w:val="Hyperlink"/>
            <w:rFonts w:ascii="Times New Roman" w:hAnsi="Times New Roman" w:cs="Times New Roman"/>
            <w:sz w:val="24"/>
            <w:szCs w:val="24"/>
          </w:rPr>
          <w:t>https://philarchive.org/archive/STOTRO-17v1</w:t>
        </w:r>
      </w:hyperlink>
    </w:p>
    <w:p w14:paraId="6D549216" w14:textId="77777777" w:rsidR="007F730C" w:rsidRPr="005D36B3" w:rsidRDefault="007F730C" w:rsidP="003F286E">
      <w:pPr>
        <w:pStyle w:val="ListParagraph"/>
        <w:numPr>
          <w:ilvl w:val="0"/>
          <w:numId w:val="5"/>
        </w:numPr>
        <w:spacing w:before="100" w:beforeAutospacing="1" w:after="100" w:afterAutospacing="1" w:line="360" w:lineRule="auto"/>
        <w:rPr>
          <w:rFonts w:ascii="Times New Roman" w:hAnsi="Times New Roman" w:cs="Times New Roman"/>
          <w:sz w:val="24"/>
          <w:szCs w:val="24"/>
        </w:rPr>
      </w:pPr>
      <w:r w:rsidRPr="005D36B3">
        <w:rPr>
          <w:rFonts w:ascii="Times New Roman" w:hAnsi="Times New Roman" w:cs="Times New Roman"/>
          <w:sz w:val="24"/>
          <w:szCs w:val="24"/>
        </w:rPr>
        <w:t>https://www.llas.ac.uk/resources/paper/2685.html</w:t>
      </w:r>
    </w:p>
    <w:p w14:paraId="607534C6" w14:textId="77777777" w:rsidR="007F730C" w:rsidRPr="005D36B3" w:rsidRDefault="007F730C" w:rsidP="003F286E">
      <w:pPr>
        <w:pStyle w:val="ListParagraph"/>
        <w:numPr>
          <w:ilvl w:val="0"/>
          <w:numId w:val="5"/>
        </w:numPr>
        <w:spacing w:before="100" w:beforeAutospacing="1" w:after="100" w:afterAutospacing="1" w:line="360" w:lineRule="auto"/>
        <w:rPr>
          <w:rFonts w:ascii="Times New Roman" w:hAnsi="Times New Roman" w:cs="Times New Roman"/>
          <w:sz w:val="24"/>
          <w:szCs w:val="24"/>
        </w:rPr>
      </w:pPr>
      <w:r w:rsidRPr="005D36B3">
        <w:rPr>
          <w:rFonts w:ascii="Times New Roman" w:hAnsi="Times New Roman" w:cs="Times New Roman"/>
          <w:sz w:val="24"/>
          <w:szCs w:val="24"/>
        </w:rPr>
        <w:t>https://books.google.co.uk/books?id=idlhZ31vyKoC&amp;printsec=frontcover&amp;source=gbs_ge_summary_r&amp;cad=0#v=onepage&amp;q&amp;f=false</w:t>
      </w:r>
    </w:p>
    <w:p w14:paraId="0B768798" w14:textId="77777777" w:rsidR="007F730C" w:rsidRPr="005D36B3" w:rsidRDefault="007F730C" w:rsidP="003F286E">
      <w:pPr>
        <w:pStyle w:val="ListParagraph"/>
        <w:numPr>
          <w:ilvl w:val="0"/>
          <w:numId w:val="5"/>
        </w:numPr>
        <w:spacing w:before="100" w:beforeAutospacing="1" w:after="100" w:afterAutospacing="1" w:line="360" w:lineRule="auto"/>
        <w:rPr>
          <w:rFonts w:ascii="Times New Roman" w:hAnsi="Times New Roman" w:cs="Times New Roman"/>
          <w:sz w:val="24"/>
          <w:szCs w:val="24"/>
        </w:rPr>
      </w:pPr>
      <w:hyperlink r:id="rId41" w:history="1">
        <w:r w:rsidRPr="005D36B3">
          <w:rPr>
            <w:rStyle w:val="Hyperlink"/>
            <w:rFonts w:ascii="Times New Roman" w:hAnsi="Times New Roman" w:cs="Times New Roman"/>
            <w:sz w:val="24"/>
            <w:szCs w:val="24"/>
          </w:rPr>
          <w:t>https://creativesomething.net/post/452327772/imagination-is-not-creativity</w:t>
        </w:r>
      </w:hyperlink>
    </w:p>
    <w:p w14:paraId="5D3C88C4" w14:textId="77777777" w:rsidR="007F730C" w:rsidRPr="005D36B3" w:rsidRDefault="007F730C" w:rsidP="003F286E">
      <w:pPr>
        <w:pStyle w:val="ListParagraph"/>
        <w:numPr>
          <w:ilvl w:val="0"/>
          <w:numId w:val="5"/>
        </w:numPr>
        <w:spacing w:before="100" w:beforeAutospacing="1" w:after="100" w:afterAutospacing="1" w:line="360" w:lineRule="auto"/>
        <w:rPr>
          <w:rFonts w:ascii="Times New Roman" w:hAnsi="Times New Roman" w:cs="Times New Roman"/>
          <w:sz w:val="24"/>
          <w:szCs w:val="24"/>
        </w:rPr>
      </w:pPr>
      <w:r w:rsidRPr="005D36B3">
        <w:rPr>
          <w:rFonts w:ascii="Times New Roman" w:hAnsi="Times New Roman" w:cs="Times New Roman"/>
          <w:sz w:val="24"/>
          <w:szCs w:val="24"/>
        </w:rPr>
        <w:t>https://www.amazon.com/gp/product/0143116738?ie=UTF8&amp;tag=simmakmon-20&amp;linkCode=as2&amp;camp=1789&amp;creative=9325&amp;creativeASIN=0143116738</w:t>
      </w:r>
    </w:p>
    <w:p w14:paraId="7657AA08" w14:textId="77777777" w:rsidR="007F730C" w:rsidRPr="005D36B3" w:rsidRDefault="007F730C" w:rsidP="003F286E">
      <w:pPr>
        <w:pStyle w:val="ListParagraph"/>
        <w:numPr>
          <w:ilvl w:val="0"/>
          <w:numId w:val="5"/>
        </w:numPr>
        <w:spacing w:before="100" w:beforeAutospacing="1" w:after="100" w:afterAutospacing="1" w:line="360" w:lineRule="auto"/>
        <w:rPr>
          <w:rFonts w:ascii="Times New Roman" w:hAnsi="Times New Roman" w:cs="Times New Roman"/>
          <w:sz w:val="24"/>
          <w:szCs w:val="24"/>
        </w:rPr>
      </w:pPr>
      <w:hyperlink r:id="rId42" w:history="1">
        <w:r w:rsidRPr="005D36B3">
          <w:rPr>
            <w:rStyle w:val="Hyperlink"/>
            <w:rFonts w:ascii="Times New Roman" w:hAnsi="Times New Roman" w:cs="Times New Roman"/>
            <w:sz w:val="24"/>
            <w:szCs w:val="24"/>
          </w:rPr>
          <w:t>https://www.youtube.com/watch?v=gyM6rx69iqg</w:t>
        </w:r>
      </w:hyperlink>
    </w:p>
    <w:p w14:paraId="1C22E527" w14:textId="52F13F24" w:rsidR="007F730C" w:rsidRPr="005D36B3" w:rsidRDefault="007F730C" w:rsidP="003F286E">
      <w:pPr>
        <w:pStyle w:val="ListParagraph"/>
        <w:numPr>
          <w:ilvl w:val="0"/>
          <w:numId w:val="5"/>
        </w:numPr>
        <w:spacing w:before="100" w:beforeAutospacing="1" w:after="100" w:afterAutospacing="1" w:line="360" w:lineRule="auto"/>
        <w:rPr>
          <w:rFonts w:ascii="Times New Roman" w:hAnsi="Times New Roman" w:cs="Times New Roman"/>
          <w:sz w:val="24"/>
          <w:szCs w:val="24"/>
        </w:rPr>
      </w:pPr>
      <w:hyperlink r:id="rId43" w:anchor="v=snippet&amp;q=the%20process%20of%20creative%20thinking&amp;f=false-" w:history="1">
        <w:r w:rsidRPr="005D36B3">
          <w:rPr>
            <w:rStyle w:val="Hyperlink"/>
            <w:rFonts w:ascii="Times New Roman" w:hAnsi="Times New Roman" w:cs="Times New Roman"/>
            <w:sz w:val="24"/>
            <w:szCs w:val="24"/>
          </w:rPr>
          <w:t>https://books.google.co.uk/books?hl=en&amp;lr=&amp;id=uM10geBB8o4C&amp;oi=fnd&amp;pg=PP1&amp;dq=intrinsic+and+extrinsic+motivation,+education&amp;ots=DCz6e8BZ7J&amp;sig=ZqF46Vql-GDECIgEVM_j7XJtOHA#v=snippet&amp;q=the%20process%20of%20creative%20thinking&amp;f=false-</w:t>
        </w:r>
      </w:hyperlink>
      <w:r w:rsidRPr="005D36B3">
        <w:rPr>
          <w:rFonts w:ascii="Times New Roman" w:hAnsi="Times New Roman" w:cs="Times New Roman"/>
          <w:sz w:val="24"/>
          <w:szCs w:val="24"/>
        </w:rPr>
        <w:t xml:space="preserve"> edited </w:t>
      </w:r>
      <w:proofErr w:type="spellStart"/>
      <w:r w:rsidRPr="005D36B3">
        <w:rPr>
          <w:rFonts w:ascii="Times New Roman" w:hAnsi="Times New Roman" w:cs="Times New Roman"/>
          <w:sz w:val="24"/>
          <w:szCs w:val="24"/>
        </w:rPr>
        <w:t>henesey</w:t>
      </w:r>
      <w:proofErr w:type="spellEnd"/>
      <w:r w:rsidRPr="005D36B3">
        <w:rPr>
          <w:rFonts w:ascii="Times New Roman" w:hAnsi="Times New Roman" w:cs="Times New Roman"/>
          <w:sz w:val="24"/>
          <w:szCs w:val="24"/>
        </w:rPr>
        <w:t>,</w:t>
      </w:r>
    </w:p>
    <w:p w14:paraId="01BDC08B" w14:textId="77777777" w:rsidR="007F730C" w:rsidRPr="005D36B3" w:rsidRDefault="007F730C" w:rsidP="003F286E">
      <w:pPr>
        <w:pStyle w:val="ListParagraph"/>
        <w:numPr>
          <w:ilvl w:val="0"/>
          <w:numId w:val="5"/>
        </w:numPr>
        <w:spacing w:before="100" w:beforeAutospacing="1" w:after="100" w:afterAutospacing="1" w:line="360" w:lineRule="auto"/>
        <w:rPr>
          <w:rFonts w:ascii="Times New Roman" w:hAnsi="Times New Roman" w:cs="Times New Roman"/>
          <w:sz w:val="24"/>
          <w:szCs w:val="24"/>
        </w:rPr>
      </w:pPr>
      <w:hyperlink r:id="rId44" w:history="1">
        <w:r w:rsidRPr="005D36B3">
          <w:rPr>
            <w:rStyle w:val="Hyperlink"/>
            <w:rFonts w:ascii="Times New Roman" w:hAnsi="Times New Roman" w:cs="Times New Roman"/>
            <w:sz w:val="24"/>
            <w:szCs w:val="24"/>
          </w:rPr>
          <w:t>https://pdfs.semanticscholar.org/a2f7/272fe76ce1adfc873382b398a514256f5324.pdf</w:t>
        </w:r>
      </w:hyperlink>
    </w:p>
    <w:p w14:paraId="679050E3" w14:textId="77777777" w:rsidR="007F730C" w:rsidRPr="005D36B3" w:rsidRDefault="007F730C" w:rsidP="003F286E">
      <w:pPr>
        <w:pStyle w:val="ListParagraph"/>
        <w:numPr>
          <w:ilvl w:val="0"/>
          <w:numId w:val="5"/>
        </w:numPr>
        <w:spacing w:before="100" w:beforeAutospacing="1" w:after="100" w:afterAutospacing="1" w:line="360" w:lineRule="auto"/>
        <w:rPr>
          <w:rFonts w:ascii="Times New Roman" w:hAnsi="Times New Roman" w:cs="Times New Roman"/>
          <w:sz w:val="24"/>
          <w:szCs w:val="24"/>
        </w:rPr>
      </w:pPr>
      <w:hyperlink r:id="rId45" w:history="1">
        <w:r w:rsidRPr="005D36B3">
          <w:rPr>
            <w:rStyle w:val="Hyperlink"/>
            <w:rFonts w:ascii="Times New Roman" w:hAnsi="Times New Roman" w:cs="Times New Roman"/>
            <w:sz w:val="24"/>
            <w:szCs w:val="24"/>
          </w:rPr>
          <w:t>http://www.thesageschool.org/wp-content/uploads/Drive-by-Daniel-Pink.pdf</w:t>
        </w:r>
      </w:hyperlink>
    </w:p>
    <w:p w14:paraId="267BFDBE" w14:textId="77777777" w:rsidR="007F730C" w:rsidRPr="005D36B3" w:rsidRDefault="007F730C" w:rsidP="003F286E">
      <w:pPr>
        <w:pStyle w:val="ListParagraph"/>
        <w:numPr>
          <w:ilvl w:val="0"/>
          <w:numId w:val="5"/>
        </w:numPr>
        <w:spacing w:before="100" w:beforeAutospacing="1" w:after="100" w:afterAutospacing="1" w:line="360" w:lineRule="auto"/>
        <w:rPr>
          <w:rFonts w:ascii="Times New Roman" w:hAnsi="Times New Roman" w:cs="Times New Roman"/>
          <w:sz w:val="24"/>
          <w:szCs w:val="24"/>
        </w:rPr>
      </w:pPr>
      <w:r w:rsidRPr="005D36B3">
        <w:rPr>
          <w:rFonts w:ascii="Times New Roman" w:hAnsi="Times New Roman" w:cs="Times New Roman"/>
          <w:sz w:val="24"/>
          <w:szCs w:val="24"/>
        </w:rPr>
        <w:t xml:space="preserve">Craft, A. 2005, </w:t>
      </w:r>
      <w:hyperlink r:id="rId46" w:history="1">
        <w:r w:rsidRPr="005D36B3">
          <w:rPr>
            <w:rStyle w:val="Hyperlink"/>
            <w:rFonts w:ascii="Times New Roman" w:hAnsi="Times New Roman" w:cs="Times New Roman"/>
            <w:sz w:val="24"/>
            <w:szCs w:val="24"/>
          </w:rPr>
          <w:t>http://oro.open.ac.uk/23285/</w:t>
        </w:r>
      </w:hyperlink>
    </w:p>
    <w:p w14:paraId="7DC2345E" w14:textId="77777777" w:rsidR="007F730C" w:rsidRPr="005D36B3" w:rsidRDefault="007F730C" w:rsidP="003F286E">
      <w:pPr>
        <w:pStyle w:val="ListParagraph"/>
        <w:numPr>
          <w:ilvl w:val="0"/>
          <w:numId w:val="5"/>
        </w:numPr>
        <w:spacing w:before="100" w:beforeAutospacing="1" w:after="100" w:afterAutospacing="1" w:line="360" w:lineRule="auto"/>
        <w:rPr>
          <w:rFonts w:ascii="Times New Roman" w:hAnsi="Times New Roman" w:cs="Times New Roman"/>
          <w:sz w:val="24"/>
          <w:szCs w:val="24"/>
        </w:rPr>
      </w:pPr>
      <w:hyperlink r:id="rId47" w:history="1">
        <w:r w:rsidRPr="005D36B3">
          <w:rPr>
            <w:rStyle w:val="Hyperlink"/>
            <w:rFonts w:ascii="Times New Roman" w:hAnsi="Times New Roman" w:cs="Times New Roman"/>
            <w:sz w:val="24"/>
            <w:szCs w:val="24"/>
          </w:rPr>
          <w:t>https://www.amazon.co.uk/Science-Human-Behavior-Skinner-1953-01-30/dp/B01K2QYKYI</w:t>
        </w:r>
      </w:hyperlink>
    </w:p>
    <w:p w14:paraId="4AF6FB17" w14:textId="576E4940" w:rsidR="005D36B3" w:rsidRPr="003F286E" w:rsidRDefault="007F730C" w:rsidP="00FE490C">
      <w:pPr>
        <w:pStyle w:val="ListParagraph"/>
        <w:numPr>
          <w:ilvl w:val="0"/>
          <w:numId w:val="5"/>
        </w:numPr>
        <w:spacing w:before="100" w:beforeAutospacing="1" w:after="100" w:afterAutospacing="1" w:line="360" w:lineRule="auto"/>
        <w:rPr>
          <w:rFonts w:ascii="Times New Roman" w:hAnsi="Times New Roman" w:cs="Times New Roman"/>
          <w:sz w:val="24"/>
          <w:szCs w:val="24"/>
        </w:rPr>
      </w:pPr>
      <w:hyperlink r:id="rId48" w:history="1">
        <w:r w:rsidRPr="003F286E">
          <w:rPr>
            <w:rStyle w:val="Hyperlink"/>
            <w:rFonts w:ascii="Times New Roman" w:hAnsi="Times New Roman" w:cs="Times New Roman"/>
            <w:sz w:val="24"/>
            <w:szCs w:val="24"/>
          </w:rPr>
          <w:t>https://books.google.co.uk/books?id=2BMDYRRF1WcC&amp;dq=cognitive+theory+of+creativity,+gardener&amp;hl=en&amp;sa=X&amp;ved=0ahUKEwj_7qmJg47gAhX0RhUIHfR9BYgQ6AEIKDAA</w:t>
        </w:r>
      </w:hyperlink>
    </w:p>
    <w:p w14:paraId="59D5CC01" w14:textId="77777777" w:rsidR="007F730C" w:rsidRPr="005D36B3" w:rsidRDefault="007F730C" w:rsidP="003F286E">
      <w:pPr>
        <w:pStyle w:val="ListParagraph"/>
        <w:numPr>
          <w:ilvl w:val="0"/>
          <w:numId w:val="5"/>
        </w:numPr>
        <w:spacing w:before="100" w:beforeAutospacing="1" w:after="100" w:afterAutospacing="1" w:line="360" w:lineRule="auto"/>
        <w:rPr>
          <w:rFonts w:ascii="Times New Roman" w:hAnsi="Times New Roman" w:cs="Times New Roman"/>
          <w:sz w:val="24"/>
          <w:szCs w:val="24"/>
        </w:rPr>
      </w:pPr>
      <w:hyperlink r:id="rId49" w:history="1">
        <w:r w:rsidRPr="005D36B3">
          <w:rPr>
            <w:rStyle w:val="Hyperlink"/>
            <w:rFonts w:ascii="Times New Roman" w:hAnsi="Times New Roman" w:cs="Times New Roman"/>
            <w:sz w:val="24"/>
            <w:szCs w:val="24"/>
          </w:rPr>
          <w:t>https://www.youtube.com/watch?v=gyM6rx69iqg</w:t>
        </w:r>
      </w:hyperlink>
    </w:p>
    <w:p w14:paraId="7A002A6F" w14:textId="77777777" w:rsidR="007F730C" w:rsidRPr="005D36B3" w:rsidRDefault="007F730C" w:rsidP="003F286E">
      <w:pPr>
        <w:pStyle w:val="ListParagraph"/>
        <w:numPr>
          <w:ilvl w:val="0"/>
          <w:numId w:val="5"/>
        </w:numPr>
        <w:spacing w:before="100" w:beforeAutospacing="1" w:after="100" w:afterAutospacing="1" w:line="360" w:lineRule="auto"/>
        <w:rPr>
          <w:rFonts w:ascii="Times New Roman" w:hAnsi="Times New Roman" w:cs="Times New Roman"/>
          <w:sz w:val="24"/>
          <w:szCs w:val="24"/>
        </w:rPr>
      </w:pPr>
      <w:hyperlink r:id="rId50" w:history="1">
        <w:r w:rsidRPr="005D36B3">
          <w:rPr>
            <w:rStyle w:val="Hyperlink"/>
            <w:rFonts w:ascii="Times New Roman" w:hAnsi="Times New Roman" w:cs="Times New Roman"/>
            <w:sz w:val="24"/>
            <w:szCs w:val="24"/>
          </w:rPr>
          <w:t>https://www.amazon.co.uk/Whack-Side-Head-More-Creative/dp/0446404667</w:t>
        </w:r>
      </w:hyperlink>
    </w:p>
    <w:p w14:paraId="7368EFFD" w14:textId="77777777" w:rsidR="007F730C" w:rsidRPr="005D36B3" w:rsidRDefault="007F730C" w:rsidP="003F286E">
      <w:pPr>
        <w:pStyle w:val="ListParagraph"/>
        <w:numPr>
          <w:ilvl w:val="0"/>
          <w:numId w:val="5"/>
        </w:numPr>
        <w:spacing w:before="100" w:beforeAutospacing="1" w:after="100" w:afterAutospacing="1" w:line="360" w:lineRule="auto"/>
        <w:rPr>
          <w:rFonts w:ascii="Times New Roman" w:hAnsi="Times New Roman" w:cs="Times New Roman"/>
          <w:sz w:val="24"/>
          <w:szCs w:val="24"/>
        </w:rPr>
      </w:pPr>
      <w:r w:rsidRPr="005D36B3">
        <w:rPr>
          <w:rFonts w:ascii="Times New Roman" w:hAnsi="Times New Roman" w:cs="Times New Roman"/>
          <w:sz w:val="24"/>
          <w:szCs w:val="24"/>
        </w:rPr>
        <w:t>https://www.teachthought.com/critical-thinking/3-modes-of-thought-divergent-convergent-thinking/</w:t>
      </w:r>
    </w:p>
    <w:p w14:paraId="1BCBACEE" w14:textId="77777777" w:rsidR="007F730C" w:rsidRPr="005D36B3" w:rsidRDefault="007F730C" w:rsidP="003F286E">
      <w:pPr>
        <w:pStyle w:val="ListParagraph"/>
        <w:numPr>
          <w:ilvl w:val="0"/>
          <w:numId w:val="5"/>
        </w:numPr>
        <w:spacing w:before="100" w:beforeAutospacing="1" w:after="100" w:afterAutospacing="1" w:line="360" w:lineRule="auto"/>
        <w:rPr>
          <w:rFonts w:ascii="Times New Roman" w:hAnsi="Times New Roman" w:cs="Times New Roman"/>
          <w:sz w:val="24"/>
          <w:szCs w:val="24"/>
        </w:rPr>
      </w:pPr>
      <w:r w:rsidRPr="005D36B3">
        <w:rPr>
          <w:rFonts w:ascii="Times New Roman" w:hAnsi="Times New Roman" w:cs="Times New Roman"/>
          <w:sz w:val="24"/>
          <w:szCs w:val="24"/>
        </w:rPr>
        <w:t>https://search.proquest.com/openview/b867602babfb901628af868f33ea6603/1?pq-origsite=gscholar&amp;cbl=37083</w:t>
      </w:r>
    </w:p>
    <w:p w14:paraId="6FB5EF37" w14:textId="77777777" w:rsidR="007F730C" w:rsidRPr="005D36B3" w:rsidRDefault="007F730C" w:rsidP="003F286E">
      <w:pPr>
        <w:pStyle w:val="ListParagraph"/>
        <w:numPr>
          <w:ilvl w:val="0"/>
          <w:numId w:val="5"/>
        </w:numPr>
        <w:spacing w:before="100" w:beforeAutospacing="1" w:after="100" w:afterAutospacing="1" w:line="360" w:lineRule="auto"/>
        <w:rPr>
          <w:rFonts w:ascii="Times New Roman" w:hAnsi="Times New Roman" w:cs="Times New Roman"/>
          <w:sz w:val="24"/>
          <w:szCs w:val="24"/>
        </w:rPr>
      </w:pPr>
      <w:hyperlink r:id="rId51" w:history="1">
        <w:r w:rsidRPr="005D36B3">
          <w:rPr>
            <w:rStyle w:val="Hyperlink"/>
            <w:rFonts w:ascii="Times New Roman" w:hAnsi="Times New Roman" w:cs="Times New Roman"/>
            <w:sz w:val="24"/>
            <w:szCs w:val="24"/>
          </w:rPr>
          <w:t>https://www.cambridgeinternational.org/Images/426483-chapter-4-innovation-and-creativity.pdf</w:t>
        </w:r>
      </w:hyperlink>
      <w:r w:rsidRPr="005D36B3">
        <w:rPr>
          <w:rFonts w:ascii="Times New Roman" w:hAnsi="Times New Roman" w:cs="Times New Roman"/>
          <w:sz w:val="24"/>
          <w:szCs w:val="24"/>
        </w:rPr>
        <w:t xml:space="preserve"> (date </w:t>
      </w:r>
      <w:proofErr w:type="spellStart"/>
      <w:r w:rsidRPr="005D36B3">
        <w:rPr>
          <w:rFonts w:ascii="Times New Roman" w:hAnsi="Times New Roman" w:cs="Times New Roman"/>
          <w:sz w:val="24"/>
          <w:szCs w:val="24"/>
        </w:rPr>
        <w:t>unkown</w:t>
      </w:r>
      <w:proofErr w:type="spellEnd"/>
      <w:r w:rsidRPr="005D36B3">
        <w:rPr>
          <w:rFonts w:ascii="Times New Roman" w:hAnsi="Times New Roman" w:cs="Times New Roman"/>
          <w:sz w:val="24"/>
          <w:szCs w:val="24"/>
        </w:rPr>
        <w:t>)</w:t>
      </w:r>
    </w:p>
    <w:p w14:paraId="31A6F922" w14:textId="77777777" w:rsidR="007F730C" w:rsidRPr="005D36B3" w:rsidRDefault="007F730C" w:rsidP="003F286E">
      <w:pPr>
        <w:pStyle w:val="ListParagraph"/>
        <w:numPr>
          <w:ilvl w:val="0"/>
          <w:numId w:val="5"/>
        </w:numPr>
        <w:spacing w:before="100" w:beforeAutospacing="1" w:after="100" w:afterAutospacing="1" w:line="360" w:lineRule="auto"/>
        <w:rPr>
          <w:rFonts w:ascii="Times New Roman" w:hAnsi="Times New Roman" w:cs="Times New Roman"/>
          <w:sz w:val="24"/>
          <w:szCs w:val="24"/>
        </w:rPr>
      </w:pPr>
      <w:hyperlink r:id="rId52" w:history="1">
        <w:r w:rsidRPr="005D36B3">
          <w:rPr>
            <w:rStyle w:val="Hyperlink"/>
            <w:rFonts w:ascii="Times New Roman" w:hAnsi="Times New Roman" w:cs="Times New Roman"/>
            <w:sz w:val="24"/>
            <w:szCs w:val="24"/>
          </w:rPr>
          <w:t>https://www.youtube.com/watch?v=MLW8_BYayEY</w:t>
        </w:r>
      </w:hyperlink>
    </w:p>
    <w:p w14:paraId="6DB05368" w14:textId="77777777" w:rsidR="007F730C" w:rsidRPr="005D36B3" w:rsidRDefault="007F730C" w:rsidP="003F286E">
      <w:pPr>
        <w:pStyle w:val="ListParagraph"/>
        <w:numPr>
          <w:ilvl w:val="0"/>
          <w:numId w:val="5"/>
        </w:numPr>
        <w:spacing w:before="100" w:beforeAutospacing="1" w:after="100" w:afterAutospacing="1" w:line="360" w:lineRule="auto"/>
        <w:rPr>
          <w:rFonts w:ascii="Times New Roman" w:hAnsi="Times New Roman" w:cs="Times New Roman"/>
          <w:sz w:val="24"/>
          <w:szCs w:val="24"/>
        </w:rPr>
      </w:pPr>
      <w:hyperlink r:id="rId53" w:history="1">
        <w:r w:rsidRPr="005D36B3">
          <w:rPr>
            <w:rStyle w:val="Hyperlink"/>
            <w:rFonts w:ascii="Times New Roman" w:hAnsi="Times New Roman" w:cs="Times New Roman"/>
            <w:sz w:val="24"/>
            <w:szCs w:val="24"/>
          </w:rPr>
          <w:t>https://www.fastcompany.com/40549394/brainstorming-is-killing-your-creativity</w:t>
        </w:r>
      </w:hyperlink>
    </w:p>
    <w:p w14:paraId="207CB69E" w14:textId="77777777" w:rsidR="007F730C" w:rsidRPr="005D36B3" w:rsidRDefault="007F730C" w:rsidP="003F286E">
      <w:pPr>
        <w:pStyle w:val="ListParagraph"/>
        <w:numPr>
          <w:ilvl w:val="0"/>
          <w:numId w:val="5"/>
        </w:numPr>
        <w:spacing w:before="100" w:beforeAutospacing="1" w:after="100" w:afterAutospacing="1" w:line="360" w:lineRule="auto"/>
        <w:rPr>
          <w:rFonts w:ascii="Times New Roman" w:hAnsi="Times New Roman" w:cs="Times New Roman"/>
          <w:sz w:val="24"/>
          <w:szCs w:val="24"/>
        </w:rPr>
      </w:pPr>
      <w:hyperlink r:id="rId54" w:history="1">
        <w:r w:rsidRPr="005D36B3">
          <w:rPr>
            <w:rStyle w:val="Hyperlink"/>
            <w:rFonts w:ascii="Times New Roman" w:hAnsi="Times New Roman" w:cs="Times New Roman"/>
            <w:sz w:val="24"/>
            <w:szCs w:val="24"/>
          </w:rPr>
          <w:t>https://www.amazon.co.uk/Edward-Bonos-Masterthinkers-Handbook-Innovative/dp/0961540028</w:t>
        </w:r>
      </w:hyperlink>
    </w:p>
    <w:p w14:paraId="6B768C5C" w14:textId="77777777" w:rsidR="007F730C" w:rsidRPr="005D36B3" w:rsidRDefault="007F730C" w:rsidP="003F286E">
      <w:pPr>
        <w:pStyle w:val="ListParagraph"/>
        <w:numPr>
          <w:ilvl w:val="0"/>
          <w:numId w:val="5"/>
        </w:numPr>
        <w:spacing w:before="100" w:beforeAutospacing="1" w:after="100" w:afterAutospacing="1" w:line="360" w:lineRule="auto"/>
        <w:rPr>
          <w:rFonts w:ascii="Times New Roman" w:hAnsi="Times New Roman" w:cs="Times New Roman"/>
          <w:sz w:val="24"/>
          <w:szCs w:val="24"/>
        </w:rPr>
      </w:pPr>
      <w:hyperlink r:id="rId55" w:history="1">
        <w:r w:rsidRPr="005D36B3">
          <w:rPr>
            <w:rStyle w:val="Hyperlink"/>
            <w:rFonts w:ascii="Times New Roman" w:hAnsi="Times New Roman" w:cs="Times New Roman"/>
            <w:sz w:val="24"/>
            <w:szCs w:val="24"/>
          </w:rPr>
          <w:t>https://www.researchgate.net/publication/233015181_Promoting_Kindergarten_children's_creativity_in_the_classroom_environment_in_Jordan</w:t>
        </w:r>
      </w:hyperlink>
    </w:p>
    <w:p w14:paraId="3DF391C5" w14:textId="77777777" w:rsidR="007F730C" w:rsidRPr="005D36B3" w:rsidRDefault="007F730C" w:rsidP="003F286E">
      <w:pPr>
        <w:pStyle w:val="ListParagraph"/>
        <w:numPr>
          <w:ilvl w:val="0"/>
          <w:numId w:val="5"/>
        </w:numPr>
        <w:spacing w:before="100" w:beforeAutospacing="1" w:after="100" w:afterAutospacing="1" w:line="360" w:lineRule="auto"/>
        <w:rPr>
          <w:rFonts w:ascii="Times New Roman" w:hAnsi="Times New Roman" w:cs="Times New Roman"/>
          <w:sz w:val="24"/>
          <w:szCs w:val="24"/>
        </w:rPr>
      </w:pPr>
      <w:hyperlink r:id="rId56" w:history="1">
        <w:r w:rsidRPr="005D36B3">
          <w:rPr>
            <w:rStyle w:val="Hyperlink"/>
            <w:rFonts w:ascii="Times New Roman" w:hAnsi="Times New Roman" w:cs="Times New Roman"/>
            <w:sz w:val="24"/>
            <w:szCs w:val="24"/>
          </w:rPr>
          <w:t>https://pdfs.semanticscholar.org/ada3/42af4a8d49eda89dcf20ea5b05dd3f19ec2e.pdf</w:t>
        </w:r>
      </w:hyperlink>
    </w:p>
    <w:p w14:paraId="442BFF38" w14:textId="77777777" w:rsidR="007F730C" w:rsidRPr="005D36B3" w:rsidRDefault="007F730C" w:rsidP="003F286E">
      <w:pPr>
        <w:pStyle w:val="ListParagraph"/>
        <w:numPr>
          <w:ilvl w:val="0"/>
          <w:numId w:val="5"/>
        </w:numPr>
        <w:shd w:val="clear" w:color="auto" w:fill="FFFFFF"/>
        <w:spacing w:before="100" w:beforeAutospacing="1" w:after="100" w:afterAutospacing="1" w:line="360" w:lineRule="auto"/>
        <w:outlineLvl w:val="3"/>
        <w:rPr>
          <w:rStyle w:val="Emphasis"/>
          <w:rFonts w:ascii="Times New Roman" w:eastAsia="Times New Roman" w:hAnsi="Times New Roman" w:cs="Times New Roman"/>
          <w:bCs/>
          <w:i w:val="0"/>
          <w:iCs w:val="0"/>
          <w:color w:val="000000" w:themeColor="text1"/>
          <w:sz w:val="24"/>
          <w:szCs w:val="24"/>
          <w:lang w:eastAsia="en-GB"/>
        </w:rPr>
      </w:pPr>
      <w:hyperlink r:id="rId57" w:history="1">
        <w:r w:rsidRPr="005D36B3">
          <w:rPr>
            <w:rStyle w:val="Hyperlink"/>
            <w:rFonts w:ascii="Times New Roman" w:eastAsia="Times New Roman" w:hAnsi="Times New Roman" w:cs="Times New Roman"/>
            <w:bCs/>
            <w:sz w:val="24"/>
            <w:szCs w:val="24"/>
            <w:lang w:eastAsia="en-GB"/>
          </w:rPr>
          <w:t>http://citeseerx.ist.psu.edu/viewdoc/download?doi=10.1.1.475.5985&amp;rep=rep1&amp;type=pdf</w:t>
        </w:r>
      </w:hyperlink>
    </w:p>
    <w:p w14:paraId="66EADA36" w14:textId="77777777" w:rsidR="007F730C" w:rsidRPr="005D36B3" w:rsidRDefault="007F730C" w:rsidP="003F286E">
      <w:pPr>
        <w:pStyle w:val="ListParagraph"/>
        <w:numPr>
          <w:ilvl w:val="0"/>
          <w:numId w:val="5"/>
        </w:numPr>
        <w:shd w:val="clear" w:color="auto" w:fill="FFFFFF"/>
        <w:spacing w:before="100" w:beforeAutospacing="1" w:after="100" w:afterAutospacing="1" w:line="360" w:lineRule="auto"/>
        <w:outlineLvl w:val="3"/>
        <w:rPr>
          <w:rStyle w:val="Emphasis"/>
          <w:rFonts w:ascii="Times New Roman" w:eastAsia="Times New Roman" w:hAnsi="Times New Roman" w:cs="Times New Roman"/>
          <w:bCs/>
          <w:i w:val="0"/>
          <w:iCs w:val="0"/>
          <w:color w:val="000000" w:themeColor="text1"/>
          <w:sz w:val="24"/>
          <w:szCs w:val="24"/>
          <w:lang w:eastAsia="en-GB"/>
        </w:rPr>
      </w:pPr>
      <w:hyperlink r:id="rId58" w:history="1">
        <w:r w:rsidRPr="005D36B3">
          <w:rPr>
            <w:rStyle w:val="Hyperlink"/>
            <w:rFonts w:ascii="Times New Roman" w:eastAsia="Times New Roman" w:hAnsi="Times New Roman" w:cs="Times New Roman"/>
            <w:bCs/>
            <w:sz w:val="24"/>
            <w:szCs w:val="24"/>
            <w:lang w:eastAsia="en-GB"/>
          </w:rPr>
          <w:t>https://uk.sagepub.com/sites/default/files/upm-binaries/71403_Desailly_Creativity_in_the_Classroom.pdf</w:t>
        </w:r>
      </w:hyperlink>
    </w:p>
    <w:p w14:paraId="5AC245C6" w14:textId="77777777" w:rsidR="007F730C" w:rsidRPr="005D36B3" w:rsidRDefault="007F730C" w:rsidP="003F286E">
      <w:pPr>
        <w:pStyle w:val="ListParagraph"/>
        <w:numPr>
          <w:ilvl w:val="0"/>
          <w:numId w:val="5"/>
        </w:numPr>
        <w:shd w:val="clear" w:color="auto" w:fill="FFFFFF"/>
        <w:spacing w:before="100" w:beforeAutospacing="1" w:after="100" w:afterAutospacing="1" w:line="360" w:lineRule="auto"/>
        <w:outlineLvl w:val="3"/>
        <w:rPr>
          <w:rStyle w:val="Emphasis"/>
          <w:rFonts w:ascii="Times New Roman" w:eastAsia="Times New Roman" w:hAnsi="Times New Roman" w:cs="Times New Roman"/>
          <w:bCs/>
          <w:i w:val="0"/>
          <w:iCs w:val="0"/>
          <w:color w:val="000000" w:themeColor="text1"/>
          <w:sz w:val="24"/>
          <w:szCs w:val="24"/>
          <w:lang w:eastAsia="en-GB"/>
        </w:rPr>
      </w:pPr>
      <w:hyperlink r:id="rId59" w:history="1">
        <w:r w:rsidRPr="005D36B3">
          <w:rPr>
            <w:rStyle w:val="Hyperlink"/>
            <w:rFonts w:ascii="Times New Roman" w:eastAsia="Times New Roman" w:hAnsi="Times New Roman" w:cs="Times New Roman"/>
            <w:bCs/>
            <w:sz w:val="24"/>
            <w:szCs w:val="24"/>
            <w:lang w:eastAsia="en-GB"/>
          </w:rPr>
          <w:t>https://www.researchgate.net/publication/41202259_Teaching_for_Creativity_Towards_Sustainable_and_Replicable_Pedagogical_Practice</w:t>
        </w:r>
      </w:hyperlink>
    </w:p>
    <w:p w14:paraId="69FB95F1" w14:textId="77777777" w:rsidR="007F730C" w:rsidRPr="005D36B3" w:rsidRDefault="007F730C" w:rsidP="003F286E">
      <w:pPr>
        <w:pStyle w:val="ListParagraph"/>
        <w:numPr>
          <w:ilvl w:val="0"/>
          <w:numId w:val="5"/>
        </w:numPr>
        <w:shd w:val="clear" w:color="auto" w:fill="FFFFFF"/>
        <w:spacing w:before="100" w:beforeAutospacing="1" w:after="100" w:afterAutospacing="1" w:line="360" w:lineRule="auto"/>
        <w:outlineLvl w:val="3"/>
        <w:rPr>
          <w:rStyle w:val="Emphasis"/>
          <w:rFonts w:ascii="Times New Roman" w:eastAsia="Times New Roman" w:hAnsi="Times New Roman" w:cs="Times New Roman"/>
          <w:bCs/>
          <w:i w:val="0"/>
          <w:iCs w:val="0"/>
          <w:color w:val="000000" w:themeColor="text1"/>
          <w:sz w:val="24"/>
          <w:szCs w:val="24"/>
          <w:lang w:eastAsia="en-GB"/>
        </w:rPr>
      </w:pPr>
      <w:hyperlink r:id="rId60" w:history="1">
        <w:r w:rsidRPr="005D36B3">
          <w:rPr>
            <w:rStyle w:val="Hyperlink"/>
            <w:rFonts w:ascii="Times New Roman" w:eastAsia="Times New Roman" w:hAnsi="Times New Roman" w:cs="Times New Roman"/>
            <w:bCs/>
            <w:sz w:val="24"/>
            <w:szCs w:val="24"/>
            <w:lang w:eastAsia="en-GB"/>
          </w:rPr>
          <w:t>https://www.lkmco.org/creativity-links-autonomy/</w:t>
        </w:r>
      </w:hyperlink>
    </w:p>
    <w:p w14:paraId="73B436A8" w14:textId="77777777" w:rsidR="007F730C" w:rsidRPr="005D36B3" w:rsidRDefault="007F730C" w:rsidP="003F286E">
      <w:pPr>
        <w:pStyle w:val="ListParagraph"/>
        <w:numPr>
          <w:ilvl w:val="0"/>
          <w:numId w:val="5"/>
        </w:numPr>
        <w:shd w:val="clear" w:color="auto" w:fill="FFFFFF"/>
        <w:spacing w:before="100" w:beforeAutospacing="1" w:after="100" w:afterAutospacing="1" w:line="360" w:lineRule="auto"/>
        <w:outlineLvl w:val="3"/>
        <w:rPr>
          <w:rStyle w:val="Emphasis"/>
          <w:rFonts w:ascii="Times New Roman" w:eastAsia="Times New Roman" w:hAnsi="Times New Roman" w:cs="Times New Roman"/>
          <w:bCs/>
          <w:i w:val="0"/>
          <w:iCs w:val="0"/>
          <w:color w:val="000000" w:themeColor="text1"/>
          <w:sz w:val="24"/>
          <w:szCs w:val="24"/>
          <w:lang w:eastAsia="en-GB"/>
        </w:rPr>
      </w:pPr>
      <w:hyperlink r:id="rId61" w:anchor="v=snippet&amp;q=copyright&amp;f=false" w:history="1">
        <w:r w:rsidRPr="005D36B3">
          <w:rPr>
            <w:rStyle w:val="Hyperlink"/>
            <w:rFonts w:ascii="Times New Roman" w:eastAsia="Times New Roman" w:hAnsi="Times New Roman" w:cs="Times New Roman"/>
            <w:bCs/>
            <w:sz w:val="24"/>
            <w:szCs w:val="24"/>
            <w:lang w:eastAsia="en-GB"/>
          </w:rPr>
          <w:t>https://books.google.co.uk/books?lr=&amp;id=wmxZIaW03QkC&amp;dq=maslows+and+creativity&amp;q=copyright#v=snippet&amp;q=copyright&amp;f=false</w:t>
        </w:r>
      </w:hyperlink>
    </w:p>
    <w:p w14:paraId="63A1D1C0" w14:textId="77777777" w:rsidR="007F730C" w:rsidRPr="005D36B3" w:rsidRDefault="007F730C" w:rsidP="003F286E">
      <w:pPr>
        <w:pStyle w:val="ListParagraph"/>
        <w:numPr>
          <w:ilvl w:val="0"/>
          <w:numId w:val="5"/>
        </w:numPr>
        <w:shd w:val="clear" w:color="auto" w:fill="FFFFFF"/>
        <w:spacing w:before="100" w:beforeAutospacing="1" w:after="100" w:afterAutospacing="1" w:line="360" w:lineRule="auto"/>
        <w:outlineLvl w:val="3"/>
        <w:rPr>
          <w:rStyle w:val="Emphasis"/>
          <w:rFonts w:ascii="Times New Roman" w:eastAsia="Times New Roman" w:hAnsi="Times New Roman" w:cs="Times New Roman"/>
          <w:bCs/>
          <w:i w:val="0"/>
          <w:iCs w:val="0"/>
          <w:color w:val="000000" w:themeColor="text1"/>
          <w:sz w:val="24"/>
          <w:szCs w:val="24"/>
          <w:lang w:eastAsia="en-GB"/>
        </w:rPr>
      </w:pPr>
      <w:hyperlink r:id="rId62" w:anchor="v=onepage&amp;q=Creativity%20has%20been%20an%20ongoing%20discussion%20within%20education%20since%20the%2020th%20century&amp;f=false" w:history="1">
        <w:r w:rsidRPr="005D36B3">
          <w:rPr>
            <w:rStyle w:val="Hyperlink"/>
            <w:rFonts w:ascii="Times New Roman" w:eastAsia="Times New Roman" w:hAnsi="Times New Roman" w:cs="Times New Roman"/>
            <w:bCs/>
            <w:sz w:val="24"/>
            <w:szCs w:val="24"/>
            <w:lang w:eastAsia="en-GB"/>
          </w:rPr>
          <w:t>https://books.google.co.uk/books?id=-Ds4DQAAQBAJ&amp;pg=PA166&amp;dq=Creativity+has+been+an+ongoing+discussion+within+education+since+the+20th+century&amp;hl=en&amp;sa=X&amp;ved=0ahUKEwjgsMyDqo_gAhX_RhUIHYx2BBgQ6AEILTAB#v=onepage&amp;q=Creativity%20has%20been%20an%20ongoing%20discussion%20within%20education%20since%20the%2020th%20century&amp;f=false</w:t>
        </w:r>
      </w:hyperlink>
    </w:p>
    <w:p w14:paraId="51F8A35E" w14:textId="77777777" w:rsidR="007F730C" w:rsidRPr="005D36B3" w:rsidRDefault="007F730C" w:rsidP="003F286E">
      <w:pPr>
        <w:pStyle w:val="ListParagraph"/>
        <w:numPr>
          <w:ilvl w:val="0"/>
          <w:numId w:val="5"/>
        </w:numPr>
        <w:shd w:val="clear" w:color="auto" w:fill="FFFFFF"/>
        <w:spacing w:before="100" w:beforeAutospacing="1" w:after="100" w:afterAutospacing="1" w:line="360" w:lineRule="auto"/>
        <w:outlineLvl w:val="3"/>
        <w:rPr>
          <w:rStyle w:val="Emphasis"/>
          <w:rFonts w:ascii="Times New Roman" w:eastAsia="Times New Roman" w:hAnsi="Times New Roman" w:cs="Times New Roman"/>
          <w:bCs/>
          <w:i w:val="0"/>
          <w:iCs w:val="0"/>
          <w:color w:val="000000" w:themeColor="text1"/>
          <w:sz w:val="24"/>
          <w:szCs w:val="24"/>
          <w:lang w:eastAsia="en-GB"/>
        </w:rPr>
      </w:pPr>
      <w:hyperlink r:id="rId63" w:anchor="v=onepage&amp;q=Providing%20a%20learning%20environment%20that%20is%20interesting%20can%20make%20learning%20more%20meaningful%20for%20children&amp;f=false" w:history="1">
        <w:r w:rsidRPr="005D36B3">
          <w:rPr>
            <w:rStyle w:val="Hyperlink"/>
            <w:rFonts w:ascii="Times New Roman" w:eastAsia="Times New Roman" w:hAnsi="Times New Roman" w:cs="Times New Roman"/>
            <w:bCs/>
            <w:sz w:val="24"/>
            <w:szCs w:val="24"/>
            <w:lang w:eastAsia="en-GB"/>
          </w:rPr>
          <w:t>https://books.google.co.uk/books?id=XjZeI8MndBQC&amp;printsec=frontcover&amp;dq=Providing+a+learning+environment+that+is+interesting+can+make+learning+more+meaningful+for+children&amp;hl=en&amp;sa=X&amp;ved=0ahUKEwiRuri1qo_gAhWvShUIHY5iDK0Q6AEIKDAA#v=onepage&amp;q=Providing%20a%20learning%20environment%20that%20is%20interesting%20can%20make%20learning%20more%20meaningful%20for%20children&amp;f=false</w:t>
        </w:r>
      </w:hyperlink>
    </w:p>
    <w:p w14:paraId="4AA02736" w14:textId="77777777" w:rsidR="007F730C" w:rsidRPr="005D36B3" w:rsidRDefault="007F730C" w:rsidP="003F286E">
      <w:pPr>
        <w:pStyle w:val="ListParagraph"/>
        <w:numPr>
          <w:ilvl w:val="0"/>
          <w:numId w:val="5"/>
        </w:numPr>
        <w:shd w:val="clear" w:color="auto" w:fill="FFFFFF"/>
        <w:spacing w:before="100" w:beforeAutospacing="1" w:after="100" w:afterAutospacing="1" w:line="360" w:lineRule="auto"/>
        <w:outlineLvl w:val="3"/>
        <w:rPr>
          <w:rStyle w:val="Emphasis"/>
          <w:rFonts w:ascii="Times New Roman" w:eastAsia="Times New Roman" w:hAnsi="Times New Roman" w:cs="Times New Roman"/>
          <w:bCs/>
          <w:i w:val="0"/>
          <w:iCs w:val="0"/>
          <w:color w:val="000000" w:themeColor="text1"/>
          <w:sz w:val="24"/>
          <w:szCs w:val="24"/>
          <w:lang w:eastAsia="en-GB"/>
        </w:rPr>
      </w:pPr>
      <w:hyperlink r:id="rId64" w:history="1">
        <w:r w:rsidRPr="005D36B3">
          <w:rPr>
            <w:rStyle w:val="Hyperlink"/>
            <w:rFonts w:ascii="Times New Roman" w:eastAsia="Times New Roman" w:hAnsi="Times New Roman" w:cs="Times New Roman"/>
            <w:bCs/>
            <w:sz w:val="24"/>
            <w:szCs w:val="24"/>
            <w:lang w:eastAsia="en-GB"/>
          </w:rPr>
          <w:t>https://www.amazon.co.uk/Drive-Surprising-Truth-About-Motivates/dp/1786891700/ref=sr_1_1?ie=UTF8&amp;qid=1548639408&amp;sr=8-1&amp;keywords=pink+drive</w:t>
        </w:r>
      </w:hyperlink>
    </w:p>
    <w:p w14:paraId="7D0D2931" w14:textId="77777777" w:rsidR="007F730C" w:rsidRPr="005D36B3" w:rsidRDefault="007F730C" w:rsidP="003F286E">
      <w:pPr>
        <w:pStyle w:val="ListParagraph"/>
        <w:numPr>
          <w:ilvl w:val="0"/>
          <w:numId w:val="5"/>
        </w:numPr>
        <w:shd w:val="clear" w:color="auto" w:fill="FFFFFF"/>
        <w:spacing w:before="100" w:beforeAutospacing="1" w:after="100" w:afterAutospacing="1" w:line="360" w:lineRule="auto"/>
        <w:outlineLvl w:val="3"/>
        <w:rPr>
          <w:rStyle w:val="Emphasis"/>
          <w:rFonts w:ascii="Times New Roman" w:eastAsia="Times New Roman" w:hAnsi="Times New Roman" w:cs="Times New Roman"/>
          <w:bCs/>
          <w:i w:val="0"/>
          <w:iCs w:val="0"/>
          <w:color w:val="000000" w:themeColor="text1"/>
          <w:sz w:val="24"/>
          <w:szCs w:val="24"/>
          <w:lang w:eastAsia="en-GB"/>
        </w:rPr>
      </w:pPr>
      <w:r w:rsidRPr="005D36B3">
        <w:rPr>
          <w:rStyle w:val="Emphasis"/>
          <w:rFonts w:ascii="Times New Roman" w:eastAsia="Times New Roman" w:hAnsi="Times New Roman" w:cs="Times New Roman"/>
          <w:bCs/>
          <w:color w:val="000000" w:themeColor="text1"/>
          <w:sz w:val="24"/>
          <w:szCs w:val="24"/>
          <w:lang w:eastAsia="en-GB"/>
        </w:rPr>
        <w:t>https://www.llas.ac.uk/resources/paper/2685.html</w:t>
      </w:r>
    </w:p>
    <w:p w14:paraId="7CF23030" w14:textId="77777777" w:rsidR="007F730C" w:rsidRPr="005D36B3" w:rsidRDefault="007F730C" w:rsidP="003F286E">
      <w:pPr>
        <w:pStyle w:val="ListParagraph"/>
        <w:numPr>
          <w:ilvl w:val="0"/>
          <w:numId w:val="5"/>
        </w:numPr>
        <w:spacing w:before="100" w:beforeAutospacing="1" w:after="100" w:afterAutospacing="1" w:line="360" w:lineRule="auto"/>
        <w:rPr>
          <w:rFonts w:ascii="Times New Roman" w:hAnsi="Times New Roman" w:cs="Times New Roman"/>
          <w:sz w:val="24"/>
          <w:szCs w:val="24"/>
        </w:rPr>
      </w:pPr>
      <w:hyperlink r:id="rId65" w:history="1">
        <w:r w:rsidRPr="005D36B3">
          <w:rPr>
            <w:rStyle w:val="Hyperlink"/>
            <w:rFonts w:ascii="Times New Roman" w:hAnsi="Times New Roman" w:cs="Times New Roman"/>
            <w:sz w:val="24"/>
            <w:szCs w:val="24"/>
          </w:rPr>
          <w:t>https://link.springer.com/chapter/10.1007/978-3-540-71562-7_6#citeas</w:t>
        </w:r>
      </w:hyperlink>
    </w:p>
    <w:p w14:paraId="138E66D6" w14:textId="77777777" w:rsidR="00041484" w:rsidRPr="005D36B3" w:rsidRDefault="00041484" w:rsidP="003F286E">
      <w:pPr>
        <w:pStyle w:val="ListParagraph"/>
        <w:numPr>
          <w:ilvl w:val="0"/>
          <w:numId w:val="5"/>
        </w:numPr>
        <w:spacing w:before="100" w:beforeAutospacing="1" w:after="100" w:afterAutospacing="1" w:line="360" w:lineRule="auto"/>
        <w:rPr>
          <w:rFonts w:ascii="Times New Roman" w:hAnsi="Times New Roman" w:cs="Times New Roman"/>
          <w:sz w:val="24"/>
          <w:szCs w:val="24"/>
        </w:rPr>
      </w:pPr>
      <w:r w:rsidRPr="005D36B3">
        <w:rPr>
          <w:rFonts w:ascii="Times New Roman" w:hAnsi="Times New Roman" w:cs="Times New Roman"/>
          <w:sz w:val="24"/>
          <w:szCs w:val="24"/>
        </w:rPr>
        <w:t xml:space="preserve">23/10/2018- </w:t>
      </w:r>
      <w:proofErr w:type="spellStart"/>
      <w:r w:rsidRPr="005D36B3">
        <w:rPr>
          <w:rFonts w:ascii="Times New Roman" w:hAnsi="Times New Roman" w:cs="Times New Roman"/>
          <w:sz w:val="24"/>
          <w:szCs w:val="24"/>
        </w:rPr>
        <w:t>Meredydd</w:t>
      </w:r>
      <w:proofErr w:type="spellEnd"/>
      <w:r w:rsidRPr="005D36B3">
        <w:rPr>
          <w:rFonts w:ascii="Times New Roman" w:hAnsi="Times New Roman" w:cs="Times New Roman"/>
          <w:sz w:val="24"/>
          <w:szCs w:val="24"/>
        </w:rPr>
        <w:t>- reference lecture</w:t>
      </w:r>
    </w:p>
    <w:p w14:paraId="4E2243C3" w14:textId="77777777" w:rsidR="00041484" w:rsidRDefault="00041484" w:rsidP="003F286E">
      <w:pPr>
        <w:pStyle w:val="ListParagraph"/>
        <w:spacing w:before="100" w:beforeAutospacing="1" w:after="100" w:afterAutospacing="1" w:line="360" w:lineRule="auto"/>
        <w:rPr>
          <w:rFonts w:ascii="Times New Roman" w:hAnsi="Times New Roman" w:cs="Times New Roman"/>
          <w:sz w:val="24"/>
          <w:szCs w:val="24"/>
        </w:rPr>
      </w:pPr>
    </w:p>
    <w:p w14:paraId="744F535D" w14:textId="77777777" w:rsidR="00491255" w:rsidRDefault="00491255" w:rsidP="003F286E">
      <w:pPr>
        <w:pStyle w:val="ListParagraph"/>
        <w:spacing w:before="100" w:beforeAutospacing="1" w:after="100" w:afterAutospacing="1" w:line="360" w:lineRule="auto"/>
        <w:rPr>
          <w:rFonts w:ascii="Times New Roman" w:eastAsia="Times New Roman" w:hAnsi="Times New Roman" w:cs="Times New Roman"/>
          <w:bCs/>
          <w:color w:val="000000" w:themeColor="text1"/>
          <w:sz w:val="24"/>
          <w:szCs w:val="24"/>
          <w:lang w:eastAsia="en-GB"/>
        </w:rPr>
      </w:pPr>
    </w:p>
    <w:p w14:paraId="3E931530" w14:textId="223E0070" w:rsidR="007F730C" w:rsidRPr="00491255" w:rsidRDefault="00491255" w:rsidP="003F286E">
      <w:pPr>
        <w:pStyle w:val="ListParagraph"/>
        <w:spacing w:before="100" w:beforeAutospacing="1" w:after="100" w:afterAutospacing="1" w:line="360" w:lineRule="auto"/>
        <w:jc w:val="center"/>
        <w:rPr>
          <w:rFonts w:ascii="Times New Roman" w:hAnsi="Times New Roman" w:cs="Times New Roman"/>
          <w:sz w:val="28"/>
          <w:szCs w:val="28"/>
          <w:u w:val="single"/>
        </w:rPr>
      </w:pPr>
      <w:r w:rsidRPr="00491255">
        <w:rPr>
          <w:rFonts w:ascii="Times New Roman" w:eastAsia="Times New Roman" w:hAnsi="Times New Roman" w:cs="Times New Roman"/>
          <w:bCs/>
          <w:color w:val="000000" w:themeColor="text1"/>
          <w:sz w:val="28"/>
          <w:szCs w:val="28"/>
          <w:u w:val="single"/>
          <w:lang w:eastAsia="en-GB"/>
        </w:rPr>
        <w:t>I</w:t>
      </w:r>
      <w:r w:rsidR="007F730C" w:rsidRPr="00491255">
        <w:rPr>
          <w:rFonts w:ascii="Times New Roman" w:eastAsia="Times New Roman" w:hAnsi="Times New Roman" w:cs="Times New Roman"/>
          <w:bCs/>
          <w:color w:val="000000" w:themeColor="text1"/>
          <w:sz w:val="28"/>
          <w:szCs w:val="28"/>
          <w:u w:val="single"/>
          <w:lang w:eastAsia="en-GB"/>
        </w:rPr>
        <w:t>mages:</w:t>
      </w:r>
    </w:p>
    <w:p w14:paraId="2BA0AED3" w14:textId="77777777" w:rsidR="007F730C" w:rsidRPr="00C94761" w:rsidRDefault="007F730C" w:rsidP="003F286E">
      <w:pPr>
        <w:shd w:val="clear" w:color="auto" w:fill="FFFFFF"/>
        <w:spacing w:before="100" w:beforeAutospacing="1" w:after="100" w:afterAutospacing="1" w:line="360" w:lineRule="auto"/>
        <w:outlineLvl w:val="3"/>
        <w:rPr>
          <w:rFonts w:ascii="Times New Roman" w:eastAsia="Times New Roman" w:hAnsi="Times New Roman" w:cs="Times New Roman"/>
          <w:bCs/>
          <w:color w:val="000000" w:themeColor="text1"/>
          <w:sz w:val="24"/>
          <w:szCs w:val="24"/>
          <w:lang w:eastAsia="en-GB"/>
        </w:rPr>
      </w:pPr>
      <w:r w:rsidRPr="00C94761">
        <w:rPr>
          <w:rFonts w:ascii="Times New Roman" w:eastAsia="Times New Roman" w:hAnsi="Times New Roman" w:cs="Times New Roman"/>
          <w:bCs/>
          <w:color w:val="000000" w:themeColor="text1"/>
          <w:sz w:val="24"/>
          <w:szCs w:val="24"/>
          <w:lang w:eastAsia="en-GB"/>
        </w:rPr>
        <w:t xml:space="preserve">Appendix 1: http://www.cradoc.powys.sch.uk/?page_id=1207&amp;lang=cy </w:t>
      </w:r>
    </w:p>
    <w:p w14:paraId="4E5FAD11" w14:textId="77777777" w:rsidR="007F730C" w:rsidRPr="00C94761" w:rsidRDefault="007F730C" w:rsidP="003F286E">
      <w:pPr>
        <w:shd w:val="clear" w:color="auto" w:fill="FFFFFF"/>
        <w:spacing w:before="100" w:beforeAutospacing="1" w:after="100" w:afterAutospacing="1" w:line="360" w:lineRule="auto"/>
        <w:outlineLvl w:val="3"/>
        <w:rPr>
          <w:rFonts w:ascii="Times New Roman" w:eastAsia="Times New Roman" w:hAnsi="Times New Roman" w:cs="Times New Roman"/>
          <w:bCs/>
          <w:i/>
          <w:color w:val="000000" w:themeColor="text1"/>
          <w:sz w:val="24"/>
          <w:szCs w:val="24"/>
          <w:lang w:eastAsia="en-GB"/>
        </w:rPr>
      </w:pPr>
      <w:r w:rsidRPr="00C94761">
        <w:rPr>
          <w:rFonts w:ascii="Times New Roman" w:eastAsia="Times New Roman" w:hAnsi="Times New Roman" w:cs="Times New Roman"/>
          <w:bCs/>
          <w:color w:val="000000" w:themeColor="text1"/>
          <w:sz w:val="24"/>
          <w:szCs w:val="24"/>
          <w:lang w:eastAsia="en-GB"/>
        </w:rPr>
        <w:t xml:space="preserve">Appendix 2: https://blogs.elon.edu/innovationstudio/design-thinking-and-social-innovation-overview/ </w:t>
      </w:r>
      <w:r w:rsidRPr="00C94761">
        <w:rPr>
          <w:rFonts w:ascii="Times New Roman" w:eastAsia="Times New Roman" w:hAnsi="Times New Roman" w:cs="Times New Roman"/>
          <w:bCs/>
          <w:i/>
          <w:color w:val="000000" w:themeColor="text1"/>
          <w:sz w:val="24"/>
          <w:szCs w:val="24"/>
          <w:lang w:eastAsia="en-GB"/>
        </w:rPr>
        <w:t xml:space="preserve"> </w:t>
      </w:r>
    </w:p>
    <w:p w14:paraId="477F4BE7" w14:textId="1007E034" w:rsidR="007F730C" w:rsidRPr="00C94761" w:rsidRDefault="007F730C" w:rsidP="003F286E">
      <w:pPr>
        <w:shd w:val="clear" w:color="auto" w:fill="FFFFFF"/>
        <w:spacing w:before="100" w:beforeAutospacing="1" w:after="100" w:afterAutospacing="1" w:line="360" w:lineRule="auto"/>
        <w:outlineLvl w:val="3"/>
        <w:rPr>
          <w:rFonts w:ascii="Times New Roman" w:hAnsi="Times New Roman" w:cs="Times New Roman"/>
          <w:sz w:val="24"/>
          <w:szCs w:val="24"/>
        </w:rPr>
      </w:pPr>
      <w:r w:rsidRPr="00C94761">
        <w:rPr>
          <w:rFonts w:ascii="Times New Roman" w:eastAsia="Times New Roman" w:hAnsi="Times New Roman" w:cs="Times New Roman"/>
          <w:bCs/>
          <w:color w:val="000000" w:themeColor="text1"/>
          <w:sz w:val="24"/>
          <w:szCs w:val="24"/>
          <w:lang w:eastAsia="en-GB"/>
        </w:rPr>
        <w:t>Appendix 3:</w:t>
      </w:r>
      <w:r w:rsidRPr="00C94761">
        <w:rPr>
          <w:rFonts w:ascii="Times New Roman" w:hAnsi="Times New Roman" w:cs="Times New Roman"/>
          <w:sz w:val="24"/>
          <w:szCs w:val="24"/>
        </w:rPr>
        <w:t xml:space="preserve"> </w:t>
      </w:r>
      <w:hyperlink r:id="rId66" w:history="1">
        <w:r w:rsidR="00F907EC" w:rsidRPr="00E721AF">
          <w:rPr>
            <w:rStyle w:val="Hyperlink"/>
            <w:rFonts w:ascii="Times New Roman" w:hAnsi="Times New Roman" w:cs="Times New Roman"/>
            <w:sz w:val="24"/>
            <w:szCs w:val="24"/>
          </w:rPr>
          <w:t>http://thepeakperformancecenter.com/educational-learning/thinking/types-of-thinking-2/convergent-divergent-thinking/</w:t>
        </w:r>
      </w:hyperlink>
      <w:r w:rsidRPr="00C94761">
        <w:rPr>
          <w:rFonts w:ascii="Times New Roman" w:hAnsi="Times New Roman" w:cs="Times New Roman"/>
          <w:sz w:val="24"/>
          <w:szCs w:val="24"/>
        </w:rPr>
        <w:t>)</w:t>
      </w:r>
    </w:p>
    <w:p w14:paraId="798FB7E1" w14:textId="77777777" w:rsidR="007F730C" w:rsidRPr="00C94761" w:rsidRDefault="007F730C" w:rsidP="003F286E">
      <w:pPr>
        <w:shd w:val="clear" w:color="auto" w:fill="FFFFFF"/>
        <w:spacing w:before="100" w:beforeAutospacing="1" w:after="100" w:afterAutospacing="1" w:line="360" w:lineRule="auto"/>
        <w:outlineLvl w:val="3"/>
        <w:rPr>
          <w:rFonts w:ascii="Times New Roman" w:eastAsia="Times New Roman" w:hAnsi="Times New Roman" w:cs="Times New Roman"/>
          <w:bCs/>
          <w:color w:val="000000" w:themeColor="text1"/>
          <w:sz w:val="24"/>
          <w:szCs w:val="24"/>
          <w:lang w:eastAsia="en-GB"/>
        </w:rPr>
      </w:pPr>
      <w:hyperlink r:id="rId67" w:history="1">
        <w:r w:rsidRPr="00C94761">
          <w:rPr>
            <w:rStyle w:val="Hyperlink"/>
            <w:rFonts w:ascii="Times New Roman" w:eastAsia="Times New Roman" w:hAnsi="Times New Roman" w:cs="Times New Roman"/>
            <w:bCs/>
            <w:sz w:val="24"/>
            <w:szCs w:val="24"/>
            <w:lang w:eastAsia="en-GB"/>
          </w:rPr>
          <w:t>https://blog.edisonnation.com/2016/03/inventing-101-the-creative-process/</w:t>
        </w:r>
      </w:hyperlink>
    </w:p>
    <w:p w14:paraId="198E2036" w14:textId="77777777" w:rsidR="007F730C" w:rsidRPr="00C94761" w:rsidRDefault="007F730C" w:rsidP="003F286E">
      <w:pPr>
        <w:shd w:val="clear" w:color="auto" w:fill="FFFFFF"/>
        <w:spacing w:before="100" w:beforeAutospacing="1" w:after="100" w:afterAutospacing="1" w:line="360" w:lineRule="auto"/>
        <w:outlineLvl w:val="3"/>
        <w:rPr>
          <w:rFonts w:ascii="Times New Roman" w:eastAsia="Times New Roman" w:hAnsi="Times New Roman" w:cs="Times New Roman"/>
          <w:bCs/>
          <w:color w:val="000000" w:themeColor="text1"/>
          <w:sz w:val="24"/>
          <w:szCs w:val="24"/>
          <w:lang w:eastAsia="en-GB"/>
        </w:rPr>
      </w:pPr>
      <w:r w:rsidRPr="00C94761">
        <w:rPr>
          <w:rFonts w:ascii="Times New Roman" w:eastAsia="Times New Roman" w:hAnsi="Times New Roman" w:cs="Times New Roman"/>
          <w:bCs/>
          <w:color w:val="000000" w:themeColor="text1"/>
          <w:sz w:val="24"/>
          <w:szCs w:val="24"/>
          <w:lang w:eastAsia="en-GB"/>
        </w:rPr>
        <w:t>Appendix 4:</w:t>
      </w:r>
      <w:r w:rsidRPr="00C94761">
        <w:rPr>
          <w:rStyle w:val="Hyperlink"/>
          <w:rFonts w:ascii="Times New Roman" w:hAnsi="Times New Roman" w:cs="Times New Roman"/>
          <w:sz w:val="24"/>
          <w:szCs w:val="24"/>
        </w:rPr>
        <w:t xml:space="preserve"> </w:t>
      </w:r>
      <w:hyperlink r:id="rId68" w:history="1">
        <w:r w:rsidRPr="00C94761">
          <w:rPr>
            <w:rStyle w:val="Hyperlink"/>
            <w:rFonts w:ascii="Times New Roman" w:hAnsi="Times New Roman" w:cs="Times New Roman"/>
            <w:sz w:val="24"/>
            <w:szCs w:val="24"/>
          </w:rPr>
          <w:t>https://blogs.elon.edu/innovationstudio/design-thinking-and-social-innovation-overview/</w:t>
        </w:r>
      </w:hyperlink>
    </w:p>
    <w:p w14:paraId="7C7679A0" w14:textId="77777777" w:rsidR="007F730C" w:rsidRPr="00C94761" w:rsidRDefault="007F730C" w:rsidP="003F286E">
      <w:pPr>
        <w:spacing w:before="100" w:beforeAutospacing="1" w:after="100" w:afterAutospacing="1" w:line="360" w:lineRule="auto"/>
        <w:rPr>
          <w:rFonts w:ascii="Times New Roman" w:hAnsi="Times New Roman" w:cs="Times New Roman"/>
          <w:sz w:val="24"/>
          <w:szCs w:val="24"/>
          <w:u w:val="single"/>
        </w:rPr>
      </w:pPr>
      <w:r w:rsidRPr="00C94761">
        <w:rPr>
          <w:rFonts w:ascii="Times New Roman" w:eastAsia="Times New Roman" w:hAnsi="Times New Roman" w:cs="Times New Roman"/>
          <w:bCs/>
          <w:color w:val="000000" w:themeColor="text1"/>
          <w:sz w:val="24"/>
          <w:szCs w:val="24"/>
          <w:lang w:eastAsia="en-GB"/>
        </w:rPr>
        <w:t>Appendix 5:</w:t>
      </w:r>
      <w:r w:rsidRPr="00C94761">
        <w:rPr>
          <w:rFonts w:ascii="Times New Roman" w:hAnsi="Times New Roman" w:cs="Times New Roman"/>
          <w:sz w:val="24"/>
          <w:szCs w:val="24"/>
          <w:u w:val="single"/>
        </w:rPr>
        <w:t xml:space="preserve"> </w:t>
      </w:r>
      <w:hyperlink r:id="rId69" w:history="1">
        <w:r w:rsidRPr="00C94761">
          <w:rPr>
            <w:rStyle w:val="Hyperlink"/>
            <w:rFonts w:ascii="Times New Roman" w:hAnsi="Times New Roman" w:cs="Times New Roman"/>
            <w:sz w:val="24"/>
            <w:szCs w:val="24"/>
          </w:rPr>
          <w:t>https://mgrush.com/blog/wp-content/uploads/2017/06/SixThinkingHats.png</w:t>
        </w:r>
      </w:hyperlink>
      <w:r w:rsidRPr="00C94761">
        <w:rPr>
          <w:rFonts w:ascii="Times New Roman" w:hAnsi="Times New Roman" w:cs="Times New Roman"/>
          <w:sz w:val="24"/>
          <w:szCs w:val="24"/>
          <w:u w:val="single"/>
        </w:rPr>
        <w:t>)</w:t>
      </w:r>
    </w:p>
    <w:p w14:paraId="6824F04D" w14:textId="77777777" w:rsidR="007F730C" w:rsidRPr="00C94761" w:rsidRDefault="007F730C" w:rsidP="003F286E">
      <w:pPr>
        <w:spacing w:before="100" w:beforeAutospacing="1" w:after="100" w:afterAutospacing="1" w:line="360" w:lineRule="auto"/>
        <w:rPr>
          <w:rFonts w:ascii="Times New Roman" w:eastAsia="Times New Roman" w:hAnsi="Times New Roman" w:cs="Times New Roman"/>
          <w:bCs/>
          <w:color w:val="000000" w:themeColor="text1"/>
          <w:sz w:val="24"/>
          <w:szCs w:val="24"/>
          <w:lang w:eastAsia="en-GB"/>
        </w:rPr>
      </w:pPr>
      <w:r w:rsidRPr="00C94761">
        <w:rPr>
          <w:rFonts w:ascii="Times New Roman" w:eastAsia="Times New Roman" w:hAnsi="Times New Roman" w:cs="Times New Roman"/>
          <w:bCs/>
          <w:color w:val="000000" w:themeColor="text1"/>
          <w:sz w:val="24"/>
          <w:szCs w:val="24"/>
          <w:lang w:eastAsia="en-GB"/>
        </w:rPr>
        <w:t>Appendix 6:</w:t>
      </w:r>
    </w:p>
    <w:p w14:paraId="6C239981" w14:textId="77777777" w:rsidR="007F730C" w:rsidRPr="00C94761" w:rsidRDefault="007F730C" w:rsidP="003F286E">
      <w:pPr>
        <w:spacing w:before="100" w:beforeAutospacing="1" w:after="100" w:afterAutospacing="1" w:line="360" w:lineRule="auto"/>
        <w:rPr>
          <w:rFonts w:ascii="Times New Roman" w:hAnsi="Times New Roman" w:cs="Times New Roman"/>
          <w:sz w:val="24"/>
          <w:szCs w:val="24"/>
          <w:u w:val="single"/>
        </w:rPr>
      </w:pPr>
      <w:r w:rsidRPr="00C94761">
        <w:rPr>
          <w:rFonts w:ascii="Times New Roman" w:eastAsia="Times New Roman" w:hAnsi="Times New Roman" w:cs="Times New Roman"/>
          <w:bCs/>
          <w:color w:val="000000" w:themeColor="text1"/>
          <w:sz w:val="24"/>
          <w:szCs w:val="24"/>
          <w:lang w:eastAsia="en-GB"/>
        </w:rPr>
        <w:t>Appendix 7:</w:t>
      </w:r>
      <w:r w:rsidRPr="00C94761">
        <w:rPr>
          <w:rFonts w:ascii="Times New Roman" w:hAnsi="Times New Roman" w:cs="Times New Roman"/>
          <w:sz w:val="24"/>
          <w:szCs w:val="24"/>
          <w:u w:val="single"/>
        </w:rPr>
        <w:t xml:space="preserve"> </w:t>
      </w:r>
      <w:hyperlink r:id="rId70" w:history="1">
        <w:r w:rsidRPr="00C94761">
          <w:rPr>
            <w:rStyle w:val="Hyperlink"/>
            <w:rFonts w:ascii="Times New Roman" w:hAnsi="Times New Roman" w:cs="Times New Roman"/>
            <w:sz w:val="24"/>
            <w:szCs w:val="24"/>
          </w:rPr>
          <w:t>http://thepsychreport.com/books/how-incentives-hinder-innovation-creativity/</w:t>
        </w:r>
      </w:hyperlink>
      <w:r w:rsidRPr="00C94761">
        <w:rPr>
          <w:rFonts w:ascii="Times New Roman" w:hAnsi="Times New Roman" w:cs="Times New Roman"/>
          <w:sz w:val="24"/>
          <w:szCs w:val="24"/>
          <w:u w:val="single"/>
        </w:rPr>
        <w:t>)</w:t>
      </w:r>
    </w:p>
    <w:p w14:paraId="672D09DC" w14:textId="79F23734" w:rsidR="007F730C" w:rsidRPr="00C94761" w:rsidRDefault="004439AA" w:rsidP="003F286E">
      <w:pPr>
        <w:shd w:val="clear" w:color="auto" w:fill="FFFFFF"/>
        <w:spacing w:before="100" w:beforeAutospacing="1" w:after="100" w:afterAutospacing="1" w:line="360" w:lineRule="auto"/>
        <w:outlineLvl w:val="3"/>
        <w:rPr>
          <w:rFonts w:ascii="Times New Roman" w:eastAsia="Times New Roman" w:hAnsi="Times New Roman" w:cs="Times New Roman"/>
          <w:bCs/>
          <w:color w:val="000000" w:themeColor="text1"/>
          <w:sz w:val="24"/>
          <w:szCs w:val="24"/>
          <w:lang w:eastAsia="en-GB"/>
        </w:rPr>
      </w:pPr>
      <w:r>
        <w:rPr>
          <w:rFonts w:ascii="Times New Roman" w:eastAsia="Times New Roman" w:hAnsi="Times New Roman" w:cs="Times New Roman"/>
          <w:bCs/>
          <w:color w:val="000000" w:themeColor="text1"/>
          <w:sz w:val="24"/>
          <w:szCs w:val="24"/>
          <w:lang w:eastAsia="en-GB"/>
        </w:rPr>
        <w:t>Appendix 8:</w:t>
      </w:r>
      <w:r w:rsidR="00491255">
        <w:rPr>
          <w:rFonts w:ascii="Times New Roman" w:eastAsia="Times New Roman" w:hAnsi="Times New Roman" w:cs="Times New Roman"/>
          <w:bCs/>
          <w:color w:val="000000" w:themeColor="text1"/>
          <w:sz w:val="24"/>
          <w:szCs w:val="24"/>
          <w:lang w:eastAsia="en-GB"/>
        </w:rPr>
        <w:t xml:space="preserve"> </w:t>
      </w:r>
      <w:r w:rsidR="007F730C" w:rsidRPr="00C94761">
        <w:rPr>
          <w:rFonts w:ascii="Times New Roman" w:eastAsia="Times New Roman" w:hAnsi="Times New Roman" w:cs="Times New Roman"/>
          <w:bCs/>
          <w:color w:val="000000" w:themeColor="text1"/>
          <w:sz w:val="24"/>
          <w:szCs w:val="24"/>
          <w:lang w:eastAsia="en-GB"/>
        </w:rPr>
        <w:t>https://uk.images.search.yahoo.com/search/images;_ylt=AwrJS9aJjE9c7BUARRcM34lQ;_ylu=X3oDMTB0ZTgxN3Q0BGNvbG8DaXIyBHBvcwMxBHZ0aWQDBHNlYwNwaXZz?p=tina+seelig+innovation+engine&amp;fr2=piv-web&amp;fr=mcafee#id=0&amp;iurl=https%3A%2F%2Fsidlaurea.files.wordpress.com%2F2014%2F09%2Fideas-creativity.jpg%3Fw%3D714&amp;action=click</w:t>
      </w:r>
    </w:p>
    <w:p w14:paraId="45E03209" w14:textId="77777777" w:rsidR="007F730C" w:rsidRPr="00C94761" w:rsidRDefault="007F730C" w:rsidP="003F286E">
      <w:pPr>
        <w:shd w:val="clear" w:color="auto" w:fill="FFFFFF"/>
        <w:spacing w:before="100" w:beforeAutospacing="1" w:after="100" w:afterAutospacing="1" w:line="360" w:lineRule="auto"/>
        <w:outlineLvl w:val="3"/>
        <w:rPr>
          <w:rFonts w:ascii="Times New Roman" w:eastAsia="Times New Roman" w:hAnsi="Times New Roman" w:cs="Times New Roman"/>
          <w:bCs/>
          <w:color w:val="000000" w:themeColor="text1"/>
          <w:sz w:val="24"/>
          <w:szCs w:val="24"/>
          <w:lang w:eastAsia="en-GB"/>
        </w:rPr>
      </w:pPr>
    </w:p>
    <w:p w14:paraId="44EC5970" w14:textId="77777777" w:rsidR="007F730C" w:rsidRPr="00C94761" w:rsidRDefault="007F730C" w:rsidP="003F286E">
      <w:pPr>
        <w:pStyle w:val="ListParagraph"/>
        <w:shd w:val="clear" w:color="auto" w:fill="FFFFFF"/>
        <w:spacing w:before="100" w:beforeAutospacing="1" w:after="100" w:afterAutospacing="1" w:line="360" w:lineRule="auto"/>
        <w:outlineLvl w:val="3"/>
        <w:rPr>
          <w:rFonts w:ascii="Times New Roman" w:eastAsia="Times New Roman" w:hAnsi="Times New Roman" w:cs="Times New Roman"/>
          <w:bCs/>
          <w:color w:val="000000" w:themeColor="text1"/>
          <w:sz w:val="24"/>
          <w:szCs w:val="24"/>
          <w:lang w:eastAsia="en-GB"/>
        </w:rPr>
      </w:pPr>
    </w:p>
    <w:p w14:paraId="2DEE41E9" w14:textId="77777777" w:rsidR="007F730C" w:rsidRPr="00EC3442" w:rsidRDefault="007F730C" w:rsidP="003F286E">
      <w:pPr>
        <w:spacing w:before="100" w:beforeAutospacing="1" w:after="100" w:afterAutospacing="1" w:line="360" w:lineRule="auto"/>
        <w:rPr>
          <w:rFonts w:ascii="Times New Roman" w:hAnsi="Times New Roman" w:cs="Times New Roman"/>
          <w:sz w:val="24"/>
          <w:szCs w:val="24"/>
        </w:rPr>
      </w:pPr>
    </w:p>
    <w:p w14:paraId="4255976B" w14:textId="584F2454" w:rsidR="00127353" w:rsidRPr="00EC3442" w:rsidRDefault="00127353" w:rsidP="00EC3442">
      <w:pPr>
        <w:rPr>
          <w:rFonts w:ascii="Times New Roman" w:hAnsi="Times New Roman" w:cs="Times New Roman"/>
          <w:sz w:val="24"/>
          <w:szCs w:val="24"/>
        </w:rPr>
      </w:pPr>
    </w:p>
    <w:p w14:paraId="4447984A" w14:textId="77777777" w:rsidR="007165FD" w:rsidRPr="00EC3442" w:rsidRDefault="007165FD" w:rsidP="00EC3442">
      <w:pPr>
        <w:rPr>
          <w:rFonts w:ascii="Times New Roman" w:hAnsi="Times New Roman" w:cs="Times New Roman"/>
          <w:sz w:val="24"/>
          <w:szCs w:val="24"/>
        </w:rPr>
      </w:pPr>
    </w:p>
    <w:p w14:paraId="678FA62D" w14:textId="77777777" w:rsidR="003F286E" w:rsidRPr="00FC2D51" w:rsidRDefault="003F286E" w:rsidP="003F286E">
      <w:pPr>
        <w:jc w:val="center"/>
        <w:rPr>
          <w:rFonts w:ascii="Times New Roman" w:hAnsi="Times New Roman" w:cs="Times New Roman"/>
          <w:sz w:val="28"/>
          <w:szCs w:val="28"/>
          <w:u w:val="single"/>
        </w:rPr>
      </w:pPr>
      <w:r>
        <w:rPr>
          <w:rFonts w:ascii="Times New Roman" w:hAnsi="Times New Roman" w:cs="Times New Roman"/>
          <w:sz w:val="28"/>
          <w:szCs w:val="28"/>
          <w:u w:val="single"/>
        </w:rPr>
        <w:lastRenderedPageBreak/>
        <w:t>Appendices</w:t>
      </w:r>
    </w:p>
    <w:p w14:paraId="0CE70DC1" w14:textId="77777777" w:rsidR="003F286E" w:rsidRDefault="003F286E" w:rsidP="003F286E">
      <w:pPr>
        <w:rPr>
          <w:rFonts w:ascii="Times New Roman" w:hAnsi="Times New Roman" w:cs="Times New Roman"/>
          <w:sz w:val="24"/>
          <w:szCs w:val="24"/>
          <w:u w:val="single"/>
        </w:rPr>
      </w:pPr>
    </w:p>
    <w:p w14:paraId="17074CD4" w14:textId="77777777" w:rsidR="003F286E" w:rsidRDefault="003F286E" w:rsidP="003F286E">
      <w:pPr>
        <w:rPr>
          <w:rFonts w:ascii="Times New Roman" w:hAnsi="Times New Roman" w:cs="Times New Roman"/>
          <w:sz w:val="24"/>
          <w:szCs w:val="24"/>
          <w:u w:val="single"/>
        </w:rPr>
      </w:pPr>
    </w:p>
    <w:p w14:paraId="0E1B1ED6" w14:textId="77777777" w:rsidR="003F286E" w:rsidRPr="00FC2D51" w:rsidRDefault="003F286E" w:rsidP="003F286E">
      <w:pPr>
        <w:rPr>
          <w:rFonts w:ascii="Times New Roman" w:hAnsi="Times New Roman" w:cs="Times New Roman"/>
          <w:sz w:val="24"/>
          <w:szCs w:val="24"/>
          <w:u w:val="single"/>
        </w:rPr>
      </w:pPr>
      <w:r w:rsidRPr="00FC2D51">
        <w:rPr>
          <w:rFonts w:ascii="Times New Roman" w:hAnsi="Times New Roman" w:cs="Times New Roman"/>
          <w:sz w:val="24"/>
          <w:szCs w:val="24"/>
          <w:u w:val="single"/>
        </w:rPr>
        <w:t>Appendix 1</w:t>
      </w:r>
    </w:p>
    <w:p w14:paraId="417AA599" w14:textId="77777777" w:rsidR="003F286E" w:rsidRPr="00FC2D51" w:rsidRDefault="003F286E" w:rsidP="003F286E">
      <w:pPr>
        <w:rPr>
          <w:rFonts w:ascii="Times New Roman" w:hAnsi="Times New Roman" w:cs="Times New Roman"/>
          <w:sz w:val="24"/>
          <w:szCs w:val="24"/>
        </w:rPr>
      </w:pPr>
      <w:r w:rsidRPr="00FC2D51">
        <w:rPr>
          <w:rFonts w:ascii="Times New Roman" w:hAnsi="Times New Roman" w:cs="Times New Roman"/>
          <w:noProof/>
          <w:sz w:val="24"/>
          <w:szCs w:val="24"/>
        </w:rPr>
        <w:drawing>
          <wp:inline distT="0" distB="0" distL="0" distR="0" wp14:anchorId="7DFD10FB" wp14:editId="70817B2C">
            <wp:extent cx="3823855" cy="3823855"/>
            <wp:effectExtent l="0" t="0" r="5715" b="5715"/>
            <wp:docPr id="1" name="Picture 1" descr="Image result for four purposes of lear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four purposes of learning"/>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3841569" cy="3841569"/>
                    </a:xfrm>
                    <a:prstGeom prst="rect">
                      <a:avLst/>
                    </a:prstGeom>
                    <a:noFill/>
                    <a:ln>
                      <a:noFill/>
                    </a:ln>
                  </pic:spPr>
                </pic:pic>
              </a:graphicData>
            </a:graphic>
          </wp:inline>
        </w:drawing>
      </w:r>
    </w:p>
    <w:p w14:paraId="192FBEB8" w14:textId="77777777" w:rsidR="003F286E" w:rsidRPr="00FC2D51" w:rsidRDefault="003F286E" w:rsidP="003F286E">
      <w:pPr>
        <w:rPr>
          <w:rFonts w:ascii="Times New Roman" w:hAnsi="Times New Roman" w:cs="Times New Roman"/>
          <w:sz w:val="24"/>
          <w:szCs w:val="24"/>
        </w:rPr>
      </w:pPr>
      <w:r w:rsidRPr="00FC2D51">
        <w:rPr>
          <w:rFonts w:ascii="Times New Roman" w:hAnsi="Times New Roman" w:cs="Times New Roman"/>
          <w:sz w:val="24"/>
          <w:szCs w:val="24"/>
        </w:rPr>
        <w:t>(Source taken from: http://www.cradoc.powys.sch.uk/?page_id=1207&amp;lang=cy)</w:t>
      </w:r>
    </w:p>
    <w:p w14:paraId="57B44E0B" w14:textId="77777777" w:rsidR="003F286E" w:rsidRPr="00FC2D51" w:rsidRDefault="003F286E" w:rsidP="003F286E">
      <w:pPr>
        <w:rPr>
          <w:rFonts w:ascii="Times New Roman" w:hAnsi="Times New Roman" w:cs="Times New Roman"/>
          <w:sz w:val="24"/>
          <w:szCs w:val="24"/>
          <w:u w:val="single"/>
        </w:rPr>
      </w:pPr>
    </w:p>
    <w:p w14:paraId="3B22D47D" w14:textId="77777777" w:rsidR="003F286E" w:rsidRPr="00FC2D51" w:rsidRDefault="003F286E" w:rsidP="003F286E">
      <w:pPr>
        <w:rPr>
          <w:rFonts w:ascii="Times New Roman" w:hAnsi="Times New Roman" w:cs="Times New Roman"/>
          <w:sz w:val="24"/>
          <w:szCs w:val="24"/>
          <w:u w:val="single"/>
        </w:rPr>
      </w:pPr>
      <w:r w:rsidRPr="00FC2D51">
        <w:rPr>
          <w:rFonts w:ascii="Times New Roman" w:hAnsi="Times New Roman" w:cs="Times New Roman"/>
          <w:sz w:val="24"/>
          <w:szCs w:val="24"/>
          <w:u w:val="single"/>
        </w:rPr>
        <w:t>Appendix 2</w:t>
      </w:r>
    </w:p>
    <w:p w14:paraId="423E86BE" w14:textId="77777777" w:rsidR="003F286E" w:rsidRPr="00FC2D51" w:rsidRDefault="003F286E" w:rsidP="003F286E">
      <w:pPr>
        <w:rPr>
          <w:rFonts w:ascii="Times New Roman" w:hAnsi="Times New Roman" w:cs="Times New Roman"/>
          <w:sz w:val="24"/>
          <w:szCs w:val="24"/>
          <w:u w:val="single"/>
        </w:rPr>
      </w:pPr>
      <w:r w:rsidRPr="00FC2D51">
        <w:rPr>
          <w:rFonts w:ascii="Times New Roman" w:hAnsi="Times New Roman" w:cs="Times New Roman"/>
          <w:noProof/>
          <w:sz w:val="24"/>
          <w:szCs w:val="24"/>
        </w:rPr>
        <w:lastRenderedPageBreak/>
        <w:drawing>
          <wp:inline distT="0" distB="0" distL="0" distR="0" wp14:anchorId="325F28EB" wp14:editId="07B18270">
            <wp:extent cx="3752850" cy="3295650"/>
            <wp:effectExtent l="0" t="0" r="0" b="0"/>
            <wp:docPr id="3" name="Picture 3" descr="http://thepeakperformancecenter.com/wp-content/uploads/2017/01/Divergen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thepeakperformancecenter.com/wp-content/uploads/2017/01/Divergent.jpg"/>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3752850" cy="3295650"/>
                    </a:xfrm>
                    <a:prstGeom prst="rect">
                      <a:avLst/>
                    </a:prstGeom>
                    <a:noFill/>
                    <a:ln>
                      <a:noFill/>
                    </a:ln>
                  </pic:spPr>
                </pic:pic>
              </a:graphicData>
            </a:graphic>
          </wp:inline>
        </w:drawing>
      </w:r>
    </w:p>
    <w:p w14:paraId="73C3FDDD" w14:textId="77777777" w:rsidR="003F286E" w:rsidRPr="00FC2D51" w:rsidRDefault="003F286E" w:rsidP="003F286E">
      <w:pPr>
        <w:rPr>
          <w:rFonts w:ascii="Times New Roman" w:hAnsi="Times New Roman" w:cs="Times New Roman"/>
          <w:sz w:val="24"/>
          <w:szCs w:val="24"/>
        </w:rPr>
      </w:pPr>
    </w:p>
    <w:p w14:paraId="40EEF521" w14:textId="77777777" w:rsidR="003F286E" w:rsidRPr="00FC2D51" w:rsidRDefault="003F286E" w:rsidP="003F286E">
      <w:pPr>
        <w:rPr>
          <w:rFonts w:ascii="Times New Roman" w:hAnsi="Times New Roman" w:cs="Times New Roman"/>
          <w:sz w:val="24"/>
          <w:szCs w:val="24"/>
        </w:rPr>
      </w:pPr>
      <w:r w:rsidRPr="00FC2D51">
        <w:rPr>
          <w:rFonts w:ascii="Times New Roman" w:hAnsi="Times New Roman" w:cs="Times New Roman"/>
          <w:sz w:val="24"/>
          <w:szCs w:val="24"/>
        </w:rPr>
        <w:t xml:space="preserve">(Source taken from: </w:t>
      </w:r>
      <w:hyperlink r:id="rId73" w:history="1">
        <w:r w:rsidRPr="00FC2D51">
          <w:rPr>
            <w:rStyle w:val="Hyperlink"/>
            <w:rFonts w:ascii="Times New Roman" w:hAnsi="Times New Roman" w:cs="Times New Roman"/>
            <w:sz w:val="24"/>
            <w:szCs w:val="24"/>
          </w:rPr>
          <w:t>http://thepeakperformancecenter.com/educational-learning/thinking/types-of-thinking-2/convergent-divergent-thinking/</w:t>
        </w:r>
      </w:hyperlink>
      <w:r w:rsidRPr="00FC2D51">
        <w:rPr>
          <w:rFonts w:ascii="Times New Roman" w:hAnsi="Times New Roman" w:cs="Times New Roman"/>
          <w:sz w:val="24"/>
          <w:szCs w:val="24"/>
        </w:rPr>
        <w:t>)</w:t>
      </w:r>
    </w:p>
    <w:p w14:paraId="2A3ED7EB" w14:textId="77777777" w:rsidR="003F286E" w:rsidRPr="00FC2D51" w:rsidRDefault="003F286E" w:rsidP="003F286E">
      <w:pPr>
        <w:rPr>
          <w:rFonts w:ascii="Times New Roman" w:hAnsi="Times New Roman" w:cs="Times New Roman"/>
          <w:sz w:val="24"/>
          <w:szCs w:val="24"/>
        </w:rPr>
      </w:pPr>
    </w:p>
    <w:p w14:paraId="47EE1F8C" w14:textId="77777777" w:rsidR="003F286E" w:rsidRPr="00FC2D51" w:rsidRDefault="003F286E" w:rsidP="003F286E">
      <w:pPr>
        <w:rPr>
          <w:rFonts w:ascii="Times New Roman" w:hAnsi="Times New Roman" w:cs="Times New Roman"/>
          <w:sz w:val="24"/>
          <w:szCs w:val="24"/>
          <w:u w:val="single"/>
        </w:rPr>
      </w:pPr>
      <w:r w:rsidRPr="00FC2D51">
        <w:rPr>
          <w:rFonts w:ascii="Times New Roman" w:hAnsi="Times New Roman" w:cs="Times New Roman"/>
          <w:sz w:val="24"/>
          <w:szCs w:val="24"/>
          <w:u w:val="single"/>
        </w:rPr>
        <w:t>Appendix 3</w:t>
      </w:r>
    </w:p>
    <w:p w14:paraId="153D1B26" w14:textId="77777777" w:rsidR="003F286E" w:rsidRPr="00FC2D51" w:rsidRDefault="003F286E" w:rsidP="003F286E">
      <w:pPr>
        <w:rPr>
          <w:rFonts w:ascii="Times New Roman" w:hAnsi="Times New Roman" w:cs="Times New Roman"/>
          <w:sz w:val="24"/>
          <w:szCs w:val="24"/>
          <w:u w:val="single"/>
        </w:rPr>
      </w:pPr>
      <w:r w:rsidRPr="00FC2D51">
        <w:rPr>
          <w:rFonts w:ascii="Times New Roman" w:hAnsi="Times New Roman" w:cs="Times New Roman"/>
          <w:noProof/>
          <w:sz w:val="24"/>
          <w:szCs w:val="24"/>
        </w:rPr>
        <w:drawing>
          <wp:inline distT="0" distB="0" distL="0" distR="0" wp14:anchorId="3FE5A59B" wp14:editId="680EF782">
            <wp:extent cx="3714750" cy="3257550"/>
            <wp:effectExtent l="0" t="0" r="0" b="0"/>
            <wp:docPr id="4" name="Picture 4" descr="http://thepeakperformancecenter.com/wp-content/uploads/2017/01/Convergen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thepeakperformancecenter.com/wp-content/uploads/2017/01/Convergent.jpg"/>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3714750" cy="3257550"/>
                    </a:xfrm>
                    <a:prstGeom prst="rect">
                      <a:avLst/>
                    </a:prstGeom>
                    <a:noFill/>
                    <a:ln>
                      <a:noFill/>
                    </a:ln>
                  </pic:spPr>
                </pic:pic>
              </a:graphicData>
            </a:graphic>
          </wp:inline>
        </w:drawing>
      </w:r>
    </w:p>
    <w:p w14:paraId="644739C0" w14:textId="77777777" w:rsidR="003F286E" w:rsidRPr="00FC2D51" w:rsidRDefault="003F286E" w:rsidP="003F286E">
      <w:pPr>
        <w:rPr>
          <w:rFonts w:ascii="Times New Roman" w:hAnsi="Times New Roman" w:cs="Times New Roman"/>
          <w:sz w:val="24"/>
          <w:szCs w:val="24"/>
        </w:rPr>
      </w:pPr>
      <w:r w:rsidRPr="00FC2D51">
        <w:rPr>
          <w:rFonts w:ascii="Times New Roman" w:hAnsi="Times New Roman" w:cs="Times New Roman"/>
          <w:sz w:val="24"/>
          <w:szCs w:val="24"/>
        </w:rPr>
        <w:t xml:space="preserve">(Source taken from: </w:t>
      </w:r>
      <w:hyperlink r:id="rId75" w:history="1">
        <w:r w:rsidRPr="00FC2D51">
          <w:rPr>
            <w:rStyle w:val="Hyperlink"/>
            <w:rFonts w:ascii="Times New Roman" w:hAnsi="Times New Roman" w:cs="Times New Roman"/>
            <w:sz w:val="24"/>
            <w:szCs w:val="24"/>
          </w:rPr>
          <w:t>http://thepeakperformancecenter.com/educational-learning/thinking/types-of-thinking-2/convergent-divergent-thinking/</w:t>
        </w:r>
      </w:hyperlink>
      <w:r w:rsidRPr="00FC2D51">
        <w:rPr>
          <w:rFonts w:ascii="Times New Roman" w:hAnsi="Times New Roman" w:cs="Times New Roman"/>
          <w:sz w:val="24"/>
          <w:szCs w:val="24"/>
        </w:rPr>
        <w:t>)</w:t>
      </w:r>
    </w:p>
    <w:p w14:paraId="1B7F5664" w14:textId="77777777" w:rsidR="003F286E" w:rsidRPr="00FC2D51" w:rsidRDefault="003F286E" w:rsidP="003F286E">
      <w:pPr>
        <w:rPr>
          <w:rFonts w:ascii="Times New Roman" w:hAnsi="Times New Roman" w:cs="Times New Roman"/>
          <w:sz w:val="24"/>
          <w:szCs w:val="24"/>
          <w:u w:val="single"/>
        </w:rPr>
      </w:pPr>
    </w:p>
    <w:p w14:paraId="7F21F36C" w14:textId="77777777" w:rsidR="003F286E" w:rsidRPr="00FC2D51" w:rsidRDefault="003F286E" w:rsidP="003F286E">
      <w:pPr>
        <w:rPr>
          <w:rFonts w:ascii="Times New Roman" w:hAnsi="Times New Roman" w:cs="Times New Roman"/>
          <w:sz w:val="24"/>
          <w:szCs w:val="24"/>
          <w:u w:val="single"/>
        </w:rPr>
      </w:pPr>
    </w:p>
    <w:p w14:paraId="54845FCF" w14:textId="77777777" w:rsidR="003F286E" w:rsidRPr="00FC2D51" w:rsidRDefault="003F286E" w:rsidP="003F286E">
      <w:pPr>
        <w:rPr>
          <w:rFonts w:ascii="Times New Roman" w:hAnsi="Times New Roman" w:cs="Times New Roman"/>
          <w:sz w:val="24"/>
          <w:szCs w:val="24"/>
          <w:u w:val="single"/>
        </w:rPr>
      </w:pPr>
      <w:r w:rsidRPr="00FC2D51">
        <w:rPr>
          <w:rFonts w:ascii="Times New Roman" w:hAnsi="Times New Roman" w:cs="Times New Roman"/>
          <w:sz w:val="24"/>
          <w:szCs w:val="24"/>
          <w:u w:val="single"/>
        </w:rPr>
        <w:t>Appendix 4</w:t>
      </w:r>
    </w:p>
    <w:p w14:paraId="755C5F7D" w14:textId="77777777" w:rsidR="003F286E" w:rsidRPr="00FC2D51" w:rsidRDefault="003F286E" w:rsidP="003F286E">
      <w:pPr>
        <w:rPr>
          <w:rFonts w:ascii="Times New Roman" w:hAnsi="Times New Roman" w:cs="Times New Roman"/>
          <w:sz w:val="24"/>
          <w:szCs w:val="24"/>
          <w:u w:val="single"/>
        </w:rPr>
      </w:pPr>
      <w:r w:rsidRPr="00FC2D51">
        <w:rPr>
          <w:rFonts w:ascii="Times New Roman" w:hAnsi="Times New Roman" w:cs="Times New Roman"/>
          <w:noProof/>
          <w:sz w:val="24"/>
          <w:szCs w:val="24"/>
        </w:rPr>
        <w:drawing>
          <wp:inline distT="0" distB="0" distL="0" distR="0" wp14:anchorId="213A2C04" wp14:editId="4FB75D9C">
            <wp:extent cx="3187862" cy="1828800"/>
            <wp:effectExtent l="0" t="0" r="0" b="0"/>
            <wp:docPr id="2" name="Picture 2" descr="Image result for divergent and convergent think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divergent and convergent thinking"/>
                    <pic:cNvPicPr>
                      <a:picLocks noChangeAspect="1" noChangeArrowheads="1"/>
                    </pic:cNvPicPr>
                  </pic:nvPicPr>
                  <pic:blipFill>
                    <a:blip r:embed="rId76" cstate="print">
                      <a:extLst>
                        <a:ext uri="{28A0092B-C50C-407E-A947-70E740481C1C}">
                          <a14:useLocalDpi xmlns:a14="http://schemas.microsoft.com/office/drawing/2010/main" val="0"/>
                        </a:ext>
                      </a:extLst>
                    </a:blip>
                    <a:srcRect/>
                    <a:stretch>
                      <a:fillRect/>
                    </a:stretch>
                  </pic:blipFill>
                  <pic:spPr bwMode="auto">
                    <a:xfrm>
                      <a:off x="0" y="0"/>
                      <a:ext cx="3196551" cy="1833785"/>
                    </a:xfrm>
                    <a:prstGeom prst="rect">
                      <a:avLst/>
                    </a:prstGeom>
                    <a:noFill/>
                    <a:ln>
                      <a:noFill/>
                    </a:ln>
                  </pic:spPr>
                </pic:pic>
              </a:graphicData>
            </a:graphic>
          </wp:inline>
        </w:drawing>
      </w:r>
    </w:p>
    <w:p w14:paraId="73C82FB3" w14:textId="77777777" w:rsidR="003F286E" w:rsidRPr="00FC2D51" w:rsidRDefault="003F286E" w:rsidP="003F286E">
      <w:pPr>
        <w:rPr>
          <w:rFonts w:ascii="Times New Roman" w:hAnsi="Times New Roman" w:cs="Times New Roman"/>
          <w:sz w:val="24"/>
          <w:szCs w:val="24"/>
        </w:rPr>
      </w:pPr>
      <w:r w:rsidRPr="00FC2D51">
        <w:rPr>
          <w:rFonts w:ascii="Times New Roman" w:hAnsi="Times New Roman" w:cs="Times New Roman"/>
          <w:sz w:val="24"/>
          <w:szCs w:val="24"/>
        </w:rPr>
        <w:t xml:space="preserve">(Source taken from: </w:t>
      </w:r>
      <w:hyperlink r:id="rId77" w:history="1">
        <w:r w:rsidRPr="00FC2D51">
          <w:rPr>
            <w:rStyle w:val="Hyperlink"/>
            <w:rFonts w:ascii="Times New Roman" w:hAnsi="Times New Roman" w:cs="Times New Roman"/>
            <w:sz w:val="24"/>
            <w:szCs w:val="24"/>
          </w:rPr>
          <w:t>https://blogs.elon.edu/innovationstudio/design-thinking-and-social-innovation-overview/</w:t>
        </w:r>
      </w:hyperlink>
      <w:r w:rsidRPr="00FC2D51">
        <w:rPr>
          <w:rFonts w:ascii="Times New Roman" w:hAnsi="Times New Roman" w:cs="Times New Roman"/>
          <w:sz w:val="24"/>
          <w:szCs w:val="24"/>
        </w:rPr>
        <w:t>)</w:t>
      </w:r>
    </w:p>
    <w:p w14:paraId="61DAD871" w14:textId="77777777" w:rsidR="003F286E" w:rsidRDefault="003F286E" w:rsidP="003F286E">
      <w:pPr>
        <w:rPr>
          <w:u w:val="single"/>
        </w:rPr>
      </w:pPr>
    </w:p>
    <w:p w14:paraId="23AE4EFA" w14:textId="77777777" w:rsidR="003F286E" w:rsidRDefault="003F286E" w:rsidP="003F286E">
      <w:pPr>
        <w:rPr>
          <w:u w:val="single"/>
        </w:rPr>
      </w:pPr>
    </w:p>
    <w:p w14:paraId="7118A42F" w14:textId="77777777" w:rsidR="003F286E" w:rsidRDefault="003F286E" w:rsidP="003F286E">
      <w:pPr>
        <w:rPr>
          <w:u w:val="single"/>
        </w:rPr>
      </w:pPr>
      <w:r w:rsidRPr="00EE0361">
        <w:rPr>
          <w:u w:val="single"/>
        </w:rPr>
        <w:t>Appendix 5</w:t>
      </w:r>
    </w:p>
    <w:p w14:paraId="595F9755" w14:textId="77777777" w:rsidR="003F286E" w:rsidRDefault="003F286E" w:rsidP="003F286E">
      <w:pPr>
        <w:rPr>
          <w:u w:val="single"/>
        </w:rPr>
      </w:pPr>
      <w:r>
        <w:rPr>
          <w:noProof/>
        </w:rPr>
        <w:drawing>
          <wp:inline distT="0" distB="0" distL="0" distR="0" wp14:anchorId="488F0070" wp14:editId="3110AF91">
            <wp:extent cx="3241431" cy="1759336"/>
            <wp:effectExtent l="0" t="0" r="0" b="0"/>
            <wp:docPr id="7" name="Picture 7" descr="https://mgrush.com/blog/wp-content/uploads/2017/06/SixThinkingHat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mgrush.com/blog/wp-content/uploads/2017/06/SixThinkingHats.png"/>
                    <pic:cNvPicPr>
                      <a:picLocks noChangeAspect="1" noChangeArrowheads="1"/>
                    </pic:cNvPicPr>
                  </pic:nvPicPr>
                  <pic:blipFill>
                    <a:blip r:embed="rId78" cstate="print">
                      <a:extLst>
                        <a:ext uri="{28A0092B-C50C-407E-A947-70E740481C1C}">
                          <a14:useLocalDpi xmlns:a14="http://schemas.microsoft.com/office/drawing/2010/main" val="0"/>
                        </a:ext>
                      </a:extLst>
                    </a:blip>
                    <a:srcRect/>
                    <a:stretch>
                      <a:fillRect/>
                    </a:stretch>
                  </pic:blipFill>
                  <pic:spPr bwMode="auto">
                    <a:xfrm>
                      <a:off x="0" y="0"/>
                      <a:ext cx="3257786" cy="1768213"/>
                    </a:xfrm>
                    <a:prstGeom prst="rect">
                      <a:avLst/>
                    </a:prstGeom>
                    <a:noFill/>
                    <a:ln>
                      <a:noFill/>
                    </a:ln>
                  </pic:spPr>
                </pic:pic>
              </a:graphicData>
            </a:graphic>
          </wp:inline>
        </w:drawing>
      </w:r>
    </w:p>
    <w:p w14:paraId="433D8640" w14:textId="77777777" w:rsidR="003F286E" w:rsidRPr="00EE0361" w:rsidRDefault="003F286E" w:rsidP="003F286E">
      <w:pPr>
        <w:rPr>
          <w:u w:val="single"/>
        </w:rPr>
      </w:pPr>
      <w:r>
        <w:rPr>
          <w:u w:val="single"/>
        </w:rPr>
        <w:t xml:space="preserve">(Source taken </w:t>
      </w:r>
      <w:proofErr w:type="gramStart"/>
      <w:r>
        <w:rPr>
          <w:u w:val="single"/>
        </w:rPr>
        <w:t>from :</w:t>
      </w:r>
      <w:proofErr w:type="gramEnd"/>
      <w:r>
        <w:rPr>
          <w:u w:val="single"/>
        </w:rPr>
        <w:t xml:space="preserve"> </w:t>
      </w:r>
      <w:r w:rsidRPr="00DB18D0">
        <w:rPr>
          <w:u w:val="single"/>
        </w:rPr>
        <w:t>https://mgrush.com/blog/wp-content/uploads/2017/06/SixThinkingHats.png</w:t>
      </w:r>
      <w:r>
        <w:rPr>
          <w:u w:val="single"/>
        </w:rPr>
        <w:t>)</w:t>
      </w:r>
    </w:p>
    <w:p w14:paraId="2A540E15" w14:textId="77777777" w:rsidR="003F286E" w:rsidRDefault="003F286E" w:rsidP="003F286E">
      <w:pPr>
        <w:rPr>
          <w:u w:val="single"/>
        </w:rPr>
      </w:pPr>
    </w:p>
    <w:p w14:paraId="75AD0462" w14:textId="77777777" w:rsidR="003F286E" w:rsidRDefault="003F286E" w:rsidP="003F286E">
      <w:pPr>
        <w:rPr>
          <w:u w:val="single"/>
        </w:rPr>
      </w:pPr>
      <w:r>
        <w:rPr>
          <w:u w:val="single"/>
        </w:rPr>
        <w:t>Appendix 6</w:t>
      </w:r>
    </w:p>
    <w:p w14:paraId="098E0BC1" w14:textId="77777777" w:rsidR="003F286E" w:rsidRDefault="003F286E" w:rsidP="003F286E">
      <w:pPr>
        <w:rPr>
          <w:u w:val="single"/>
        </w:rPr>
      </w:pPr>
    </w:p>
    <w:p w14:paraId="2965B12C" w14:textId="77777777" w:rsidR="003F286E" w:rsidRDefault="003F286E" w:rsidP="003F286E">
      <w:pPr>
        <w:rPr>
          <w:u w:val="single"/>
        </w:rPr>
      </w:pPr>
      <w:r>
        <w:rPr>
          <w:noProof/>
        </w:rPr>
        <w:lastRenderedPageBreak/>
        <w:drawing>
          <wp:inline distT="0" distB="0" distL="0" distR="0" wp14:anchorId="682C1036" wp14:editId="7D76CCD8">
            <wp:extent cx="2973698" cy="2231097"/>
            <wp:effectExtent l="0" t="0" r="0" b="0"/>
            <wp:docPr id="6" name="Picture 6" descr="Image result for incubation helps creativ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incubation helps creativity"/>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2988099" cy="2241902"/>
                    </a:xfrm>
                    <a:prstGeom prst="rect">
                      <a:avLst/>
                    </a:prstGeom>
                    <a:noFill/>
                    <a:ln>
                      <a:noFill/>
                    </a:ln>
                  </pic:spPr>
                </pic:pic>
              </a:graphicData>
            </a:graphic>
          </wp:inline>
        </w:drawing>
      </w:r>
    </w:p>
    <w:p w14:paraId="3D4AB874" w14:textId="77777777" w:rsidR="003F286E" w:rsidRDefault="003F286E" w:rsidP="003F286E">
      <w:pPr>
        <w:rPr>
          <w:u w:val="single"/>
        </w:rPr>
      </w:pPr>
      <w:r>
        <w:rPr>
          <w:u w:val="single"/>
        </w:rPr>
        <w:t>(Source taken from:</w:t>
      </w:r>
    </w:p>
    <w:p w14:paraId="76932150" w14:textId="77777777" w:rsidR="003F286E" w:rsidRDefault="003F286E" w:rsidP="003F286E">
      <w:pPr>
        <w:rPr>
          <w:u w:val="single"/>
        </w:rPr>
      </w:pPr>
    </w:p>
    <w:p w14:paraId="0571FED7" w14:textId="77777777" w:rsidR="003F286E" w:rsidRDefault="003F286E" w:rsidP="003F286E">
      <w:pPr>
        <w:rPr>
          <w:u w:val="single"/>
        </w:rPr>
      </w:pPr>
    </w:p>
    <w:p w14:paraId="014A2C7E" w14:textId="77777777" w:rsidR="003F286E" w:rsidRDefault="003F286E" w:rsidP="003F286E">
      <w:pPr>
        <w:rPr>
          <w:u w:val="single"/>
        </w:rPr>
      </w:pPr>
    </w:p>
    <w:p w14:paraId="15997B99" w14:textId="77777777" w:rsidR="003F286E" w:rsidRDefault="003F286E" w:rsidP="003F286E">
      <w:pPr>
        <w:rPr>
          <w:u w:val="single"/>
        </w:rPr>
      </w:pPr>
    </w:p>
    <w:p w14:paraId="3C275B4C" w14:textId="77777777" w:rsidR="003F286E" w:rsidRDefault="003F286E" w:rsidP="003F286E">
      <w:pPr>
        <w:rPr>
          <w:u w:val="single"/>
        </w:rPr>
      </w:pPr>
    </w:p>
    <w:p w14:paraId="4CE65939" w14:textId="77777777" w:rsidR="003F286E" w:rsidRDefault="003F286E" w:rsidP="003F286E">
      <w:pPr>
        <w:rPr>
          <w:u w:val="single"/>
        </w:rPr>
      </w:pPr>
    </w:p>
    <w:p w14:paraId="3BF9C35D" w14:textId="77777777" w:rsidR="003F286E" w:rsidRDefault="003F286E" w:rsidP="003F286E">
      <w:pPr>
        <w:rPr>
          <w:u w:val="single"/>
        </w:rPr>
      </w:pPr>
    </w:p>
    <w:p w14:paraId="77C89096" w14:textId="77777777" w:rsidR="003F286E" w:rsidRDefault="003F286E" w:rsidP="003F286E">
      <w:pPr>
        <w:rPr>
          <w:u w:val="single"/>
        </w:rPr>
      </w:pPr>
    </w:p>
    <w:p w14:paraId="645FC778" w14:textId="77777777" w:rsidR="003F286E" w:rsidRDefault="003F286E" w:rsidP="003F286E">
      <w:pPr>
        <w:rPr>
          <w:u w:val="single"/>
        </w:rPr>
      </w:pPr>
    </w:p>
    <w:p w14:paraId="497445E6" w14:textId="77777777" w:rsidR="003F286E" w:rsidRDefault="003F286E" w:rsidP="003F286E">
      <w:pPr>
        <w:rPr>
          <w:u w:val="single"/>
        </w:rPr>
      </w:pPr>
    </w:p>
    <w:p w14:paraId="0CAA5356" w14:textId="77777777" w:rsidR="003F286E" w:rsidRDefault="003F286E" w:rsidP="003F286E">
      <w:pPr>
        <w:rPr>
          <w:u w:val="single"/>
        </w:rPr>
      </w:pPr>
      <w:r>
        <w:rPr>
          <w:u w:val="single"/>
        </w:rPr>
        <w:t>Appendix 7</w:t>
      </w:r>
    </w:p>
    <w:p w14:paraId="7D4BC85B" w14:textId="77777777" w:rsidR="003F286E" w:rsidRDefault="003F286E" w:rsidP="003F286E">
      <w:pPr>
        <w:rPr>
          <w:u w:val="single"/>
        </w:rPr>
      </w:pPr>
      <w:r>
        <w:rPr>
          <w:noProof/>
        </w:rPr>
        <w:drawing>
          <wp:inline distT="0" distB="0" distL="0" distR="0" wp14:anchorId="519D6384" wp14:editId="1DFFB245">
            <wp:extent cx="2502877" cy="2680902"/>
            <wp:effectExtent l="0" t="0" r="0" b="5715"/>
            <wp:docPr id="5" name="Picture 5" descr="candle_proble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ndle_problem"/>
                    <pic:cNvPicPr>
                      <a:picLocks noChangeAspect="1" noChangeArrowheads="1"/>
                    </pic:cNvPicPr>
                  </pic:nvPicPr>
                  <pic:blipFill>
                    <a:blip r:embed="rId80" cstate="print">
                      <a:extLst>
                        <a:ext uri="{28A0092B-C50C-407E-A947-70E740481C1C}">
                          <a14:useLocalDpi xmlns:a14="http://schemas.microsoft.com/office/drawing/2010/main" val="0"/>
                        </a:ext>
                      </a:extLst>
                    </a:blip>
                    <a:srcRect/>
                    <a:stretch>
                      <a:fillRect/>
                    </a:stretch>
                  </pic:blipFill>
                  <pic:spPr bwMode="auto">
                    <a:xfrm>
                      <a:off x="0" y="0"/>
                      <a:ext cx="2527885" cy="2707689"/>
                    </a:xfrm>
                    <a:prstGeom prst="rect">
                      <a:avLst/>
                    </a:prstGeom>
                    <a:noFill/>
                    <a:ln>
                      <a:noFill/>
                    </a:ln>
                  </pic:spPr>
                </pic:pic>
              </a:graphicData>
            </a:graphic>
          </wp:inline>
        </w:drawing>
      </w:r>
    </w:p>
    <w:p w14:paraId="5F523B26" w14:textId="77777777" w:rsidR="003F286E" w:rsidRDefault="003F286E" w:rsidP="003F286E">
      <w:pPr>
        <w:rPr>
          <w:u w:val="single"/>
        </w:rPr>
      </w:pPr>
      <w:r>
        <w:rPr>
          <w:u w:val="single"/>
        </w:rPr>
        <w:lastRenderedPageBreak/>
        <w:t xml:space="preserve">(Source taken from: </w:t>
      </w:r>
      <w:hyperlink r:id="rId81" w:history="1">
        <w:r w:rsidRPr="0067086C">
          <w:rPr>
            <w:rStyle w:val="Hyperlink"/>
          </w:rPr>
          <w:t>http://thepsychreport.com/books/how-incentives-hinder-innovation-creativity/</w:t>
        </w:r>
      </w:hyperlink>
      <w:r>
        <w:rPr>
          <w:u w:val="single"/>
        </w:rPr>
        <w:t>)</w:t>
      </w:r>
    </w:p>
    <w:p w14:paraId="70B416D0" w14:textId="77777777" w:rsidR="003F286E" w:rsidRDefault="003F286E" w:rsidP="003F286E">
      <w:pPr>
        <w:rPr>
          <w:u w:val="single"/>
        </w:rPr>
      </w:pPr>
    </w:p>
    <w:p w14:paraId="47DC2CFD" w14:textId="77777777" w:rsidR="003F286E" w:rsidRDefault="003F286E" w:rsidP="003F286E">
      <w:pPr>
        <w:rPr>
          <w:u w:val="single"/>
        </w:rPr>
      </w:pPr>
      <w:r>
        <w:rPr>
          <w:u w:val="single"/>
        </w:rPr>
        <w:t>Appendix 8</w:t>
      </w:r>
    </w:p>
    <w:p w14:paraId="64B6B076" w14:textId="77777777" w:rsidR="003F286E" w:rsidRDefault="003F286E" w:rsidP="003F286E">
      <w:pPr>
        <w:rPr>
          <w:u w:val="single"/>
        </w:rPr>
      </w:pPr>
    </w:p>
    <w:p w14:paraId="4F9C94CE" w14:textId="77777777" w:rsidR="003F286E" w:rsidRDefault="003F286E" w:rsidP="003F286E">
      <w:pPr>
        <w:rPr>
          <w:u w:val="single"/>
        </w:rPr>
      </w:pPr>
      <w:r>
        <w:rPr>
          <w:noProof/>
        </w:rPr>
        <w:drawing>
          <wp:inline distT="0" distB="0" distL="0" distR="0" wp14:anchorId="7566C972" wp14:editId="034B0617">
            <wp:extent cx="3182815" cy="2508239"/>
            <wp:effectExtent l="0" t="0" r="0" b="6985"/>
            <wp:docPr id="8" name="Picture 8" descr="https://sidlaurea.files.wordpress.com/2014/09/ideas-creativity.jpg?w=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sidlaurea.files.wordpress.com/2014/09/ideas-creativity.jpg?w=714"/>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3185285" cy="2510185"/>
                    </a:xfrm>
                    <a:prstGeom prst="rect">
                      <a:avLst/>
                    </a:prstGeom>
                    <a:noFill/>
                    <a:ln>
                      <a:noFill/>
                    </a:ln>
                  </pic:spPr>
                </pic:pic>
              </a:graphicData>
            </a:graphic>
          </wp:inline>
        </w:drawing>
      </w:r>
    </w:p>
    <w:p w14:paraId="450578EE" w14:textId="77777777" w:rsidR="003F286E" w:rsidRPr="00724DDF" w:rsidRDefault="003F286E" w:rsidP="003F286E">
      <w:pPr>
        <w:rPr>
          <w:u w:val="single"/>
        </w:rPr>
      </w:pPr>
      <w:r>
        <w:rPr>
          <w:u w:val="single"/>
        </w:rPr>
        <w:t>Source taken from: (</w:t>
      </w:r>
      <w:r w:rsidRPr="00E45E45">
        <w:rPr>
          <w:u w:val="single"/>
        </w:rPr>
        <w:t>https://uk.images.search.yahoo.com/search/images;_ylt=AwrJS9aJjE9c7BUARRcM34lQ;_ylu=X3oDMTB0ZTgxN3Q0BGNvbG8DaXIyBHBvcwMxBHZ0aWQDBHNlYwNwaXZz?p=tina+seelig+innovation+engine&amp;fr2=piv-web&amp;fr=mcafee#id=0&amp;iurl=https%3A%2F%2Fsidlaurea.files.wordpress.com%2F2014%2F09%2Fideas-creativity.jpg%3Fw%3D714&amp;action=click</w:t>
      </w:r>
      <w:r>
        <w:rPr>
          <w:u w:val="single"/>
        </w:rPr>
        <w:t>)</w:t>
      </w:r>
    </w:p>
    <w:p w14:paraId="2ED1729B" w14:textId="6F319224" w:rsidR="008360CE" w:rsidRPr="00EC3442" w:rsidRDefault="008360CE" w:rsidP="00EC3442">
      <w:pPr>
        <w:rPr>
          <w:rFonts w:ascii="Times New Roman" w:hAnsi="Times New Roman" w:cs="Times New Roman"/>
          <w:sz w:val="24"/>
          <w:szCs w:val="24"/>
        </w:rPr>
      </w:pPr>
    </w:p>
    <w:sectPr w:rsidR="008360CE" w:rsidRPr="00EC3442">
      <w:headerReference w:type="default" r:id="rId83"/>
      <w:footerReference w:type="default" r:id="rId8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B41EB46" w14:textId="77777777" w:rsidR="005827D9" w:rsidRDefault="005827D9" w:rsidP="00043D42">
      <w:pPr>
        <w:spacing w:after="0" w:line="240" w:lineRule="auto"/>
      </w:pPr>
      <w:r>
        <w:separator/>
      </w:r>
    </w:p>
  </w:endnote>
  <w:endnote w:type="continuationSeparator" w:id="0">
    <w:p w14:paraId="24F4EA9B" w14:textId="77777777" w:rsidR="005827D9" w:rsidRDefault="005827D9" w:rsidP="00043D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29052837"/>
      <w:docPartObj>
        <w:docPartGallery w:val="Page Numbers (Bottom of Page)"/>
        <w:docPartUnique/>
      </w:docPartObj>
    </w:sdtPr>
    <w:sdtEndPr>
      <w:rPr>
        <w:noProof/>
      </w:rPr>
    </w:sdtEndPr>
    <w:sdtContent>
      <w:p w14:paraId="66E74DFE" w14:textId="11165ACD" w:rsidR="0031149D" w:rsidRDefault="0031149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07FDED7" w14:textId="77777777" w:rsidR="0031149D" w:rsidRDefault="0031149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D07B135" w14:textId="77777777" w:rsidR="005827D9" w:rsidRDefault="005827D9" w:rsidP="00043D42">
      <w:pPr>
        <w:spacing w:after="0" w:line="240" w:lineRule="auto"/>
      </w:pPr>
      <w:r>
        <w:separator/>
      </w:r>
    </w:p>
  </w:footnote>
  <w:footnote w:type="continuationSeparator" w:id="0">
    <w:p w14:paraId="652E4090" w14:textId="77777777" w:rsidR="005827D9" w:rsidRDefault="005827D9" w:rsidP="00043D4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3256E6" w14:textId="29F3422B" w:rsidR="0031149D" w:rsidRDefault="0031149D">
    <w:pPr>
      <w:pStyle w:val="Header"/>
    </w:pPr>
    <w:r>
      <w:t>1601688</w:t>
    </w:r>
    <w:r>
      <w:tab/>
    </w:r>
    <w:r>
      <w:tab/>
      <w:t>ECAD600</w:t>
    </w:r>
    <w:r w:rsidR="001104A6">
      <w:t>11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DEC2AA8"/>
    <w:multiLevelType w:val="hybridMultilevel"/>
    <w:tmpl w:val="3D36D4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3D25E83"/>
    <w:multiLevelType w:val="multilevel"/>
    <w:tmpl w:val="117064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C6C7136"/>
    <w:multiLevelType w:val="hybridMultilevel"/>
    <w:tmpl w:val="568E02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E9E0CB3"/>
    <w:multiLevelType w:val="hybridMultilevel"/>
    <w:tmpl w:val="D60076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80109C7"/>
    <w:multiLevelType w:val="multilevel"/>
    <w:tmpl w:val="A6EC34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99638CD"/>
    <w:multiLevelType w:val="multilevel"/>
    <w:tmpl w:val="A38E20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3"/>
  </w:num>
  <w:num w:numId="3">
    <w:abstractNumId w:val="1"/>
  </w:num>
  <w:num w:numId="4">
    <w:abstractNumId w:val="4"/>
  </w:num>
  <w:num w:numId="5">
    <w:abstractNumId w:val="0"/>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60CE"/>
    <w:rsid w:val="000053B0"/>
    <w:rsid w:val="00006001"/>
    <w:rsid w:val="00007505"/>
    <w:rsid w:val="00007588"/>
    <w:rsid w:val="00015497"/>
    <w:rsid w:val="00015A21"/>
    <w:rsid w:val="00024652"/>
    <w:rsid w:val="00030E93"/>
    <w:rsid w:val="00031A39"/>
    <w:rsid w:val="000321BD"/>
    <w:rsid w:val="0003233C"/>
    <w:rsid w:val="0003250D"/>
    <w:rsid w:val="00037B66"/>
    <w:rsid w:val="00037ECC"/>
    <w:rsid w:val="000402E7"/>
    <w:rsid w:val="000409B2"/>
    <w:rsid w:val="00041484"/>
    <w:rsid w:val="000429EE"/>
    <w:rsid w:val="00042AE3"/>
    <w:rsid w:val="00043D42"/>
    <w:rsid w:val="00043DC6"/>
    <w:rsid w:val="00047AD6"/>
    <w:rsid w:val="00050B7A"/>
    <w:rsid w:val="00055F8D"/>
    <w:rsid w:val="00057E6D"/>
    <w:rsid w:val="00060EA3"/>
    <w:rsid w:val="00061D70"/>
    <w:rsid w:val="00062F1F"/>
    <w:rsid w:val="000647C6"/>
    <w:rsid w:val="00067259"/>
    <w:rsid w:val="000726B0"/>
    <w:rsid w:val="00072937"/>
    <w:rsid w:val="00077142"/>
    <w:rsid w:val="00080579"/>
    <w:rsid w:val="000842A2"/>
    <w:rsid w:val="00085165"/>
    <w:rsid w:val="00085ECE"/>
    <w:rsid w:val="000873D8"/>
    <w:rsid w:val="000874CF"/>
    <w:rsid w:val="000948F5"/>
    <w:rsid w:val="000A0224"/>
    <w:rsid w:val="000A0B8F"/>
    <w:rsid w:val="000A253A"/>
    <w:rsid w:val="000A473C"/>
    <w:rsid w:val="000A4FDC"/>
    <w:rsid w:val="000A619B"/>
    <w:rsid w:val="000B0499"/>
    <w:rsid w:val="000B0DAF"/>
    <w:rsid w:val="000B1786"/>
    <w:rsid w:val="000B3E55"/>
    <w:rsid w:val="000B4CB8"/>
    <w:rsid w:val="000C17C1"/>
    <w:rsid w:val="000C2535"/>
    <w:rsid w:val="000C2F17"/>
    <w:rsid w:val="000C3066"/>
    <w:rsid w:val="000C3ED8"/>
    <w:rsid w:val="000C5258"/>
    <w:rsid w:val="000C5388"/>
    <w:rsid w:val="000C6A5D"/>
    <w:rsid w:val="000D11B9"/>
    <w:rsid w:val="000D15D4"/>
    <w:rsid w:val="000D2326"/>
    <w:rsid w:val="000D3C0D"/>
    <w:rsid w:val="000D4942"/>
    <w:rsid w:val="000D4B9C"/>
    <w:rsid w:val="000D73C2"/>
    <w:rsid w:val="000E1CCF"/>
    <w:rsid w:val="000E1CEA"/>
    <w:rsid w:val="000E3B2C"/>
    <w:rsid w:val="000E585E"/>
    <w:rsid w:val="000E78EE"/>
    <w:rsid w:val="000E7A26"/>
    <w:rsid w:val="000F244F"/>
    <w:rsid w:val="00100496"/>
    <w:rsid w:val="00100CF0"/>
    <w:rsid w:val="00100DB5"/>
    <w:rsid w:val="00100F96"/>
    <w:rsid w:val="00101D79"/>
    <w:rsid w:val="00104279"/>
    <w:rsid w:val="001104A6"/>
    <w:rsid w:val="0011350D"/>
    <w:rsid w:val="00114264"/>
    <w:rsid w:val="00114E90"/>
    <w:rsid w:val="00117596"/>
    <w:rsid w:val="00125C83"/>
    <w:rsid w:val="00127353"/>
    <w:rsid w:val="001312F5"/>
    <w:rsid w:val="00132461"/>
    <w:rsid w:val="0013595B"/>
    <w:rsid w:val="001366AB"/>
    <w:rsid w:val="00136D57"/>
    <w:rsid w:val="00137074"/>
    <w:rsid w:val="00137631"/>
    <w:rsid w:val="001377C5"/>
    <w:rsid w:val="00140074"/>
    <w:rsid w:val="00140E9F"/>
    <w:rsid w:val="00142AB2"/>
    <w:rsid w:val="00143712"/>
    <w:rsid w:val="00143BDF"/>
    <w:rsid w:val="001441B3"/>
    <w:rsid w:val="001463EC"/>
    <w:rsid w:val="00150A9E"/>
    <w:rsid w:val="00152C88"/>
    <w:rsid w:val="00154431"/>
    <w:rsid w:val="001561B5"/>
    <w:rsid w:val="00157FC4"/>
    <w:rsid w:val="00160CBD"/>
    <w:rsid w:val="00163878"/>
    <w:rsid w:val="00163C72"/>
    <w:rsid w:val="001655AE"/>
    <w:rsid w:val="001666EC"/>
    <w:rsid w:val="00167366"/>
    <w:rsid w:val="001700CB"/>
    <w:rsid w:val="00170CAD"/>
    <w:rsid w:val="00171C58"/>
    <w:rsid w:val="00172AA5"/>
    <w:rsid w:val="00175BD9"/>
    <w:rsid w:val="00175F27"/>
    <w:rsid w:val="0018606E"/>
    <w:rsid w:val="001925AA"/>
    <w:rsid w:val="00193145"/>
    <w:rsid w:val="00194384"/>
    <w:rsid w:val="0019604E"/>
    <w:rsid w:val="001A065C"/>
    <w:rsid w:val="001A0D3E"/>
    <w:rsid w:val="001A0E5E"/>
    <w:rsid w:val="001A34CA"/>
    <w:rsid w:val="001A71ED"/>
    <w:rsid w:val="001B0A1C"/>
    <w:rsid w:val="001B4BBD"/>
    <w:rsid w:val="001B56C7"/>
    <w:rsid w:val="001B60D9"/>
    <w:rsid w:val="001B6694"/>
    <w:rsid w:val="001B75FD"/>
    <w:rsid w:val="001C13DD"/>
    <w:rsid w:val="001C3258"/>
    <w:rsid w:val="001C56AD"/>
    <w:rsid w:val="001D031D"/>
    <w:rsid w:val="001D0C27"/>
    <w:rsid w:val="001D1920"/>
    <w:rsid w:val="001D3D3E"/>
    <w:rsid w:val="001D40DD"/>
    <w:rsid w:val="001E0D7A"/>
    <w:rsid w:val="001E4E60"/>
    <w:rsid w:val="001F4201"/>
    <w:rsid w:val="001F7F02"/>
    <w:rsid w:val="00200CF6"/>
    <w:rsid w:val="00201589"/>
    <w:rsid w:val="00203783"/>
    <w:rsid w:val="00205173"/>
    <w:rsid w:val="00206495"/>
    <w:rsid w:val="0020724D"/>
    <w:rsid w:val="00210554"/>
    <w:rsid w:val="00210DE4"/>
    <w:rsid w:val="00213E0D"/>
    <w:rsid w:val="00213F69"/>
    <w:rsid w:val="0022046A"/>
    <w:rsid w:val="002211B5"/>
    <w:rsid w:val="00224413"/>
    <w:rsid w:val="0022465A"/>
    <w:rsid w:val="0022565D"/>
    <w:rsid w:val="00226B4F"/>
    <w:rsid w:val="00226C29"/>
    <w:rsid w:val="00227984"/>
    <w:rsid w:val="00227EA8"/>
    <w:rsid w:val="00227F92"/>
    <w:rsid w:val="00231FEC"/>
    <w:rsid w:val="00233800"/>
    <w:rsid w:val="00233CF2"/>
    <w:rsid w:val="00244513"/>
    <w:rsid w:val="002447C0"/>
    <w:rsid w:val="0024758E"/>
    <w:rsid w:val="00247D24"/>
    <w:rsid w:val="002505A1"/>
    <w:rsid w:val="002522DB"/>
    <w:rsid w:val="002543AC"/>
    <w:rsid w:val="00254E1F"/>
    <w:rsid w:val="0026036A"/>
    <w:rsid w:val="00262049"/>
    <w:rsid w:val="00262D12"/>
    <w:rsid w:val="00262D82"/>
    <w:rsid w:val="00263F71"/>
    <w:rsid w:val="00265147"/>
    <w:rsid w:val="00266883"/>
    <w:rsid w:val="00266A6A"/>
    <w:rsid w:val="00267866"/>
    <w:rsid w:val="00270FD4"/>
    <w:rsid w:val="002714AF"/>
    <w:rsid w:val="002759FF"/>
    <w:rsid w:val="00277666"/>
    <w:rsid w:val="00283F1A"/>
    <w:rsid w:val="00287C66"/>
    <w:rsid w:val="00291137"/>
    <w:rsid w:val="00292BBE"/>
    <w:rsid w:val="00292D2A"/>
    <w:rsid w:val="002931F0"/>
    <w:rsid w:val="002A0D13"/>
    <w:rsid w:val="002A1C81"/>
    <w:rsid w:val="002A2411"/>
    <w:rsid w:val="002A2430"/>
    <w:rsid w:val="002A7AC3"/>
    <w:rsid w:val="002B0C2D"/>
    <w:rsid w:val="002B1E96"/>
    <w:rsid w:val="002B3CCA"/>
    <w:rsid w:val="002B5B85"/>
    <w:rsid w:val="002B62EE"/>
    <w:rsid w:val="002B6DC7"/>
    <w:rsid w:val="002C1015"/>
    <w:rsid w:val="002C197B"/>
    <w:rsid w:val="002C1C16"/>
    <w:rsid w:val="002C4BBD"/>
    <w:rsid w:val="002C51BF"/>
    <w:rsid w:val="002C5850"/>
    <w:rsid w:val="002C61FF"/>
    <w:rsid w:val="002C7038"/>
    <w:rsid w:val="002C7665"/>
    <w:rsid w:val="002D4238"/>
    <w:rsid w:val="002D5527"/>
    <w:rsid w:val="002D5F02"/>
    <w:rsid w:val="002D7804"/>
    <w:rsid w:val="002D7E0E"/>
    <w:rsid w:val="002E13A5"/>
    <w:rsid w:val="002E1597"/>
    <w:rsid w:val="002E28E8"/>
    <w:rsid w:val="002E4ACF"/>
    <w:rsid w:val="002E5436"/>
    <w:rsid w:val="002F065D"/>
    <w:rsid w:val="002F2EAC"/>
    <w:rsid w:val="002F5408"/>
    <w:rsid w:val="002F7352"/>
    <w:rsid w:val="00301D08"/>
    <w:rsid w:val="00302729"/>
    <w:rsid w:val="0030358E"/>
    <w:rsid w:val="00305339"/>
    <w:rsid w:val="0030767F"/>
    <w:rsid w:val="00310298"/>
    <w:rsid w:val="003107DE"/>
    <w:rsid w:val="0031149D"/>
    <w:rsid w:val="0031203A"/>
    <w:rsid w:val="00313213"/>
    <w:rsid w:val="00314081"/>
    <w:rsid w:val="003171C6"/>
    <w:rsid w:val="003207DC"/>
    <w:rsid w:val="00321818"/>
    <w:rsid w:val="0032278E"/>
    <w:rsid w:val="00324711"/>
    <w:rsid w:val="00324C8F"/>
    <w:rsid w:val="00325263"/>
    <w:rsid w:val="00326F03"/>
    <w:rsid w:val="00331C3B"/>
    <w:rsid w:val="00332621"/>
    <w:rsid w:val="00332DCC"/>
    <w:rsid w:val="00334488"/>
    <w:rsid w:val="0033769C"/>
    <w:rsid w:val="00337DE2"/>
    <w:rsid w:val="00342EEA"/>
    <w:rsid w:val="00350521"/>
    <w:rsid w:val="003523D0"/>
    <w:rsid w:val="003524E8"/>
    <w:rsid w:val="003534AE"/>
    <w:rsid w:val="0035705E"/>
    <w:rsid w:val="00357F22"/>
    <w:rsid w:val="00360F65"/>
    <w:rsid w:val="003636F6"/>
    <w:rsid w:val="00365C2D"/>
    <w:rsid w:val="0036640C"/>
    <w:rsid w:val="00366B2E"/>
    <w:rsid w:val="003718FC"/>
    <w:rsid w:val="00376044"/>
    <w:rsid w:val="003771D2"/>
    <w:rsid w:val="00383D9C"/>
    <w:rsid w:val="00390968"/>
    <w:rsid w:val="00394C23"/>
    <w:rsid w:val="0039790D"/>
    <w:rsid w:val="0039791A"/>
    <w:rsid w:val="003A09FE"/>
    <w:rsid w:val="003A2426"/>
    <w:rsid w:val="003A2BE2"/>
    <w:rsid w:val="003B0535"/>
    <w:rsid w:val="003B09D6"/>
    <w:rsid w:val="003B0FFA"/>
    <w:rsid w:val="003B1AC9"/>
    <w:rsid w:val="003B1F73"/>
    <w:rsid w:val="003B7042"/>
    <w:rsid w:val="003B7FA0"/>
    <w:rsid w:val="003D13C3"/>
    <w:rsid w:val="003D197A"/>
    <w:rsid w:val="003D27AA"/>
    <w:rsid w:val="003D3541"/>
    <w:rsid w:val="003D4212"/>
    <w:rsid w:val="003D6B85"/>
    <w:rsid w:val="003D6F38"/>
    <w:rsid w:val="003D7CE4"/>
    <w:rsid w:val="003E0D3F"/>
    <w:rsid w:val="003E114F"/>
    <w:rsid w:val="003E1AE0"/>
    <w:rsid w:val="003E40E9"/>
    <w:rsid w:val="003E74A0"/>
    <w:rsid w:val="003F0E1C"/>
    <w:rsid w:val="003F1696"/>
    <w:rsid w:val="003F207D"/>
    <w:rsid w:val="003F2642"/>
    <w:rsid w:val="003F286E"/>
    <w:rsid w:val="003F7B51"/>
    <w:rsid w:val="0040059B"/>
    <w:rsid w:val="00400BAA"/>
    <w:rsid w:val="0040324F"/>
    <w:rsid w:val="0040394E"/>
    <w:rsid w:val="00405BBD"/>
    <w:rsid w:val="0041073C"/>
    <w:rsid w:val="004121F0"/>
    <w:rsid w:val="0041378C"/>
    <w:rsid w:val="00416805"/>
    <w:rsid w:val="004174BC"/>
    <w:rsid w:val="0042336F"/>
    <w:rsid w:val="00424451"/>
    <w:rsid w:val="004252FA"/>
    <w:rsid w:val="004269EC"/>
    <w:rsid w:val="00426C33"/>
    <w:rsid w:val="00426DEC"/>
    <w:rsid w:val="00430BDB"/>
    <w:rsid w:val="00432932"/>
    <w:rsid w:val="00435460"/>
    <w:rsid w:val="0043768C"/>
    <w:rsid w:val="00440F19"/>
    <w:rsid w:val="004434A6"/>
    <w:rsid w:val="004439AA"/>
    <w:rsid w:val="00444611"/>
    <w:rsid w:val="00446AB1"/>
    <w:rsid w:val="00446CDD"/>
    <w:rsid w:val="0045509F"/>
    <w:rsid w:val="00455F68"/>
    <w:rsid w:val="00456ADC"/>
    <w:rsid w:val="004571ED"/>
    <w:rsid w:val="00460CF7"/>
    <w:rsid w:val="00466E67"/>
    <w:rsid w:val="00467910"/>
    <w:rsid w:val="00471744"/>
    <w:rsid w:val="00471F92"/>
    <w:rsid w:val="00471F9F"/>
    <w:rsid w:val="00475860"/>
    <w:rsid w:val="00477646"/>
    <w:rsid w:val="004777FE"/>
    <w:rsid w:val="00477A5D"/>
    <w:rsid w:val="004806C1"/>
    <w:rsid w:val="004809B6"/>
    <w:rsid w:val="00481554"/>
    <w:rsid w:val="00485BD0"/>
    <w:rsid w:val="00486785"/>
    <w:rsid w:val="00487ACF"/>
    <w:rsid w:val="00491255"/>
    <w:rsid w:val="0049140E"/>
    <w:rsid w:val="00492AAC"/>
    <w:rsid w:val="0049499B"/>
    <w:rsid w:val="004966E0"/>
    <w:rsid w:val="004975AD"/>
    <w:rsid w:val="004A3A91"/>
    <w:rsid w:val="004B2CFF"/>
    <w:rsid w:val="004B626A"/>
    <w:rsid w:val="004B7614"/>
    <w:rsid w:val="004C01BC"/>
    <w:rsid w:val="004C4396"/>
    <w:rsid w:val="004C5342"/>
    <w:rsid w:val="004C72DC"/>
    <w:rsid w:val="004D1917"/>
    <w:rsid w:val="004D4A8A"/>
    <w:rsid w:val="004D5D33"/>
    <w:rsid w:val="004D5E96"/>
    <w:rsid w:val="004D66C2"/>
    <w:rsid w:val="004E0487"/>
    <w:rsid w:val="004E09F3"/>
    <w:rsid w:val="004E182F"/>
    <w:rsid w:val="004E5221"/>
    <w:rsid w:val="004E6904"/>
    <w:rsid w:val="004F14A2"/>
    <w:rsid w:val="004F1616"/>
    <w:rsid w:val="004F2B94"/>
    <w:rsid w:val="004F3217"/>
    <w:rsid w:val="004F3A98"/>
    <w:rsid w:val="004F4084"/>
    <w:rsid w:val="005003E7"/>
    <w:rsid w:val="00500D00"/>
    <w:rsid w:val="005013DA"/>
    <w:rsid w:val="005014C5"/>
    <w:rsid w:val="00501AE7"/>
    <w:rsid w:val="00502553"/>
    <w:rsid w:val="00506B79"/>
    <w:rsid w:val="005074EA"/>
    <w:rsid w:val="00512A8D"/>
    <w:rsid w:val="00514687"/>
    <w:rsid w:val="00515466"/>
    <w:rsid w:val="00520F27"/>
    <w:rsid w:val="005229D6"/>
    <w:rsid w:val="00525EBC"/>
    <w:rsid w:val="00531E47"/>
    <w:rsid w:val="00533784"/>
    <w:rsid w:val="0053495D"/>
    <w:rsid w:val="00537AF5"/>
    <w:rsid w:val="00540091"/>
    <w:rsid w:val="0054284B"/>
    <w:rsid w:val="00551440"/>
    <w:rsid w:val="00553349"/>
    <w:rsid w:val="0055506C"/>
    <w:rsid w:val="00555A7D"/>
    <w:rsid w:val="00560085"/>
    <w:rsid w:val="00560977"/>
    <w:rsid w:val="00561BFD"/>
    <w:rsid w:val="0056237F"/>
    <w:rsid w:val="00562D1B"/>
    <w:rsid w:val="00562FDA"/>
    <w:rsid w:val="00567266"/>
    <w:rsid w:val="0057019F"/>
    <w:rsid w:val="005723A4"/>
    <w:rsid w:val="005745D4"/>
    <w:rsid w:val="005757CC"/>
    <w:rsid w:val="005827D9"/>
    <w:rsid w:val="00582E51"/>
    <w:rsid w:val="005833F7"/>
    <w:rsid w:val="00583B58"/>
    <w:rsid w:val="00584DDD"/>
    <w:rsid w:val="005872AC"/>
    <w:rsid w:val="00591D35"/>
    <w:rsid w:val="00592220"/>
    <w:rsid w:val="00594EE3"/>
    <w:rsid w:val="0059514A"/>
    <w:rsid w:val="0059739E"/>
    <w:rsid w:val="005A0DAB"/>
    <w:rsid w:val="005A16C4"/>
    <w:rsid w:val="005A5315"/>
    <w:rsid w:val="005A6000"/>
    <w:rsid w:val="005A71CF"/>
    <w:rsid w:val="005B33FF"/>
    <w:rsid w:val="005B38F7"/>
    <w:rsid w:val="005B62C2"/>
    <w:rsid w:val="005B7722"/>
    <w:rsid w:val="005C088A"/>
    <w:rsid w:val="005C0B34"/>
    <w:rsid w:val="005C40BC"/>
    <w:rsid w:val="005C4BC1"/>
    <w:rsid w:val="005C566E"/>
    <w:rsid w:val="005D36B3"/>
    <w:rsid w:val="005D454B"/>
    <w:rsid w:val="005D7FAF"/>
    <w:rsid w:val="005F1499"/>
    <w:rsid w:val="005F1F32"/>
    <w:rsid w:val="005F4376"/>
    <w:rsid w:val="005F4C93"/>
    <w:rsid w:val="005F6B18"/>
    <w:rsid w:val="0060274D"/>
    <w:rsid w:val="0060684A"/>
    <w:rsid w:val="0061137E"/>
    <w:rsid w:val="006128E0"/>
    <w:rsid w:val="00612BD4"/>
    <w:rsid w:val="006248E2"/>
    <w:rsid w:val="00625A62"/>
    <w:rsid w:val="0063379D"/>
    <w:rsid w:val="00634747"/>
    <w:rsid w:val="00640D93"/>
    <w:rsid w:val="00642A12"/>
    <w:rsid w:val="00643BD2"/>
    <w:rsid w:val="00643F73"/>
    <w:rsid w:val="0064442F"/>
    <w:rsid w:val="00647116"/>
    <w:rsid w:val="00651644"/>
    <w:rsid w:val="0065270C"/>
    <w:rsid w:val="00652ED3"/>
    <w:rsid w:val="00653DD3"/>
    <w:rsid w:val="006546D2"/>
    <w:rsid w:val="0065569C"/>
    <w:rsid w:val="00655A76"/>
    <w:rsid w:val="00655FB1"/>
    <w:rsid w:val="00661392"/>
    <w:rsid w:val="0066143C"/>
    <w:rsid w:val="006631D1"/>
    <w:rsid w:val="00664037"/>
    <w:rsid w:val="00664768"/>
    <w:rsid w:val="006672DA"/>
    <w:rsid w:val="006706D7"/>
    <w:rsid w:val="00671944"/>
    <w:rsid w:val="006750CC"/>
    <w:rsid w:val="006760B6"/>
    <w:rsid w:val="00676E9F"/>
    <w:rsid w:val="00677039"/>
    <w:rsid w:val="00677ED8"/>
    <w:rsid w:val="006808A6"/>
    <w:rsid w:val="006810CE"/>
    <w:rsid w:val="0068144C"/>
    <w:rsid w:val="0068232C"/>
    <w:rsid w:val="00684D62"/>
    <w:rsid w:val="00685082"/>
    <w:rsid w:val="00685E59"/>
    <w:rsid w:val="00686854"/>
    <w:rsid w:val="00687814"/>
    <w:rsid w:val="00690300"/>
    <w:rsid w:val="00691275"/>
    <w:rsid w:val="00691756"/>
    <w:rsid w:val="00692473"/>
    <w:rsid w:val="00694933"/>
    <w:rsid w:val="00694BD6"/>
    <w:rsid w:val="006A022C"/>
    <w:rsid w:val="006A0E0A"/>
    <w:rsid w:val="006A52D8"/>
    <w:rsid w:val="006A74F7"/>
    <w:rsid w:val="006B024D"/>
    <w:rsid w:val="006B0F47"/>
    <w:rsid w:val="006B1E7B"/>
    <w:rsid w:val="006B4F66"/>
    <w:rsid w:val="006C1A41"/>
    <w:rsid w:val="006C45F4"/>
    <w:rsid w:val="006C4A66"/>
    <w:rsid w:val="006C635A"/>
    <w:rsid w:val="006D2197"/>
    <w:rsid w:val="006D2C50"/>
    <w:rsid w:val="006D75D6"/>
    <w:rsid w:val="006E5D61"/>
    <w:rsid w:val="006E7C68"/>
    <w:rsid w:val="006F2030"/>
    <w:rsid w:val="006F5B6E"/>
    <w:rsid w:val="006F61C0"/>
    <w:rsid w:val="006F7246"/>
    <w:rsid w:val="0070363C"/>
    <w:rsid w:val="00703B42"/>
    <w:rsid w:val="00704491"/>
    <w:rsid w:val="00705A9E"/>
    <w:rsid w:val="00706B42"/>
    <w:rsid w:val="00706EAD"/>
    <w:rsid w:val="007079B8"/>
    <w:rsid w:val="00710A23"/>
    <w:rsid w:val="00711623"/>
    <w:rsid w:val="00712C48"/>
    <w:rsid w:val="0071365C"/>
    <w:rsid w:val="00713D76"/>
    <w:rsid w:val="00716228"/>
    <w:rsid w:val="007165FD"/>
    <w:rsid w:val="00716D72"/>
    <w:rsid w:val="00717E2C"/>
    <w:rsid w:val="0072045A"/>
    <w:rsid w:val="0072279C"/>
    <w:rsid w:val="00722BD2"/>
    <w:rsid w:val="007243BE"/>
    <w:rsid w:val="0072497B"/>
    <w:rsid w:val="00725E94"/>
    <w:rsid w:val="00725EDE"/>
    <w:rsid w:val="00726910"/>
    <w:rsid w:val="00731FBA"/>
    <w:rsid w:val="007345CA"/>
    <w:rsid w:val="00737257"/>
    <w:rsid w:val="007378D0"/>
    <w:rsid w:val="0074102F"/>
    <w:rsid w:val="00743A82"/>
    <w:rsid w:val="007471A8"/>
    <w:rsid w:val="00752BB4"/>
    <w:rsid w:val="0075398E"/>
    <w:rsid w:val="007545AF"/>
    <w:rsid w:val="00754D02"/>
    <w:rsid w:val="00755097"/>
    <w:rsid w:val="0075525B"/>
    <w:rsid w:val="00760880"/>
    <w:rsid w:val="00762343"/>
    <w:rsid w:val="00762A68"/>
    <w:rsid w:val="007631C3"/>
    <w:rsid w:val="00763532"/>
    <w:rsid w:val="007635B9"/>
    <w:rsid w:val="00765586"/>
    <w:rsid w:val="00766B4F"/>
    <w:rsid w:val="0077159D"/>
    <w:rsid w:val="00780182"/>
    <w:rsid w:val="007816E5"/>
    <w:rsid w:val="007832EB"/>
    <w:rsid w:val="00784052"/>
    <w:rsid w:val="007858C2"/>
    <w:rsid w:val="00790FB3"/>
    <w:rsid w:val="00794DEE"/>
    <w:rsid w:val="00794E01"/>
    <w:rsid w:val="00796863"/>
    <w:rsid w:val="007A18AF"/>
    <w:rsid w:val="007A3ABF"/>
    <w:rsid w:val="007A5242"/>
    <w:rsid w:val="007A6F43"/>
    <w:rsid w:val="007B23F3"/>
    <w:rsid w:val="007B28C6"/>
    <w:rsid w:val="007B4B81"/>
    <w:rsid w:val="007B6AB7"/>
    <w:rsid w:val="007C21E3"/>
    <w:rsid w:val="007C479A"/>
    <w:rsid w:val="007C6242"/>
    <w:rsid w:val="007C699D"/>
    <w:rsid w:val="007C7056"/>
    <w:rsid w:val="007D3EF0"/>
    <w:rsid w:val="007D4442"/>
    <w:rsid w:val="007D5D5A"/>
    <w:rsid w:val="007D612D"/>
    <w:rsid w:val="007D75BF"/>
    <w:rsid w:val="007E15CD"/>
    <w:rsid w:val="007E3439"/>
    <w:rsid w:val="007E526F"/>
    <w:rsid w:val="007E6254"/>
    <w:rsid w:val="007F22FD"/>
    <w:rsid w:val="007F2E5C"/>
    <w:rsid w:val="007F40A6"/>
    <w:rsid w:val="007F467C"/>
    <w:rsid w:val="007F730C"/>
    <w:rsid w:val="007F7F7E"/>
    <w:rsid w:val="008026D7"/>
    <w:rsid w:val="008119B6"/>
    <w:rsid w:val="00812303"/>
    <w:rsid w:val="00812E34"/>
    <w:rsid w:val="00812EE7"/>
    <w:rsid w:val="00815817"/>
    <w:rsid w:val="0081796E"/>
    <w:rsid w:val="008201CA"/>
    <w:rsid w:val="008234F0"/>
    <w:rsid w:val="00823FD8"/>
    <w:rsid w:val="008246B2"/>
    <w:rsid w:val="00824AB2"/>
    <w:rsid w:val="008254E7"/>
    <w:rsid w:val="0082673F"/>
    <w:rsid w:val="00827561"/>
    <w:rsid w:val="008303BE"/>
    <w:rsid w:val="008326EF"/>
    <w:rsid w:val="0083444C"/>
    <w:rsid w:val="00834A65"/>
    <w:rsid w:val="00835797"/>
    <w:rsid w:val="008360CE"/>
    <w:rsid w:val="00837C95"/>
    <w:rsid w:val="0084563B"/>
    <w:rsid w:val="00846BF3"/>
    <w:rsid w:val="00852484"/>
    <w:rsid w:val="00853FC1"/>
    <w:rsid w:val="00854855"/>
    <w:rsid w:val="00855F44"/>
    <w:rsid w:val="008568CF"/>
    <w:rsid w:val="00861FA3"/>
    <w:rsid w:val="0086289F"/>
    <w:rsid w:val="00863B0E"/>
    <w:rsid w:val="00866195"/>
    <w:rsid w:val="008718D4"/>
    <w:rsid w:val="00871A85"/>
    <w:rsid w:val="00873FF8"/>
    <w:rsid w:val="00874823"/>
    <w:rsid w:val="00876414"/>
    <w:rsid w:val="00876F4A"/>
    <w:rsid w:val="00877D77"/>
    <w:rsid w:val="00880985"/>
    <w:rsid w:val="008816D2"/>
    <w:rsid w:val="00883F4A"/>
    <w:rsid w:val="00890DA5"/>
    <w:rsid w:val="00892393"/>
    <w:rsid w:val="0089432B"/>
    <w:rsid w:val="008944B6"/>
    <w:rsid w:val="00895272"/>
    <w:rsid w:val="0089587B"/>
    <w:rsid w:val="00896914"/>
    <w:rsid w:val="008978E3"/>
    <w:rsid w:val="008A0685"/>
    <w:rsid w:val="008A3E21"/>
    <w:rsid w:val="008A5965"/>
    <w:rsid w:val="008A737B"/>
    <w:rsid w:val="008B13D6"/>
    <w:rsid w:val="008B3380"/>
    <w:rsid w:val="008B441E"/>
    <w:rsid w:val="008B4513"/>
    <w:rsid w:val="008B48D4"/>
    <w:rsid w:val="008B7A6C"/>
    <w:rsid w:val="008C3103"/>
    <w:rsid w:val="008C75CD"/>
    <w:rsid w:val="008D0783"/>
    <w:rsid w:val="008D1503"/>
    <w:rsid w:val="008D499C"/>
    <w:rsid w:val="008D4EFD"/>
    <w:rsid w:val="008D5262"/>
    <w:rsid w:val="008D5941"/>
    <w:rsid w:val="008D798B"/>
    <w:rsid w:val="008E2E70"/>
    <w:rsid w:val="008E302D"/>
    <w:rsid w:val="008E31F1"/>
    <w:rsid w:val="008E4C38"/>
    <w:rsid w:val="008E57AA"/>
    <w:rsid w:val="008E67F9"/>
    <w:rsid w:val="008E6B99"/>
    <w:rsid w:val="008E6DF6"/>
    <w:rsid w:val="008F0EEB"/>
    <w:rsid w:val="008F2047"/>
    <w:rsid w:val="009004C9"/>
    <w:rsid w:val="00901822"/>
    <w:rsid w:val="00901F5C"/>
    <w:rsid w:val="00902937"/>
    <w:rsid w:val="00902A37"/>
    <w:rsid w:val="009033A0"/>
    <w:rsid w:val="009039C7"/>
    <w:rsid w:val="00903DDF"/>
    <w:rsid w:val="00904C46"/>
    <w:rsid w:val="0090685E"/>
    <w:rsid w:val="009103A6"/>
    <w:rsid w:val="00917DB5"/>
    <w:rsid w:val="00917FD8"/>
    <w:rsid w:val="00920574"/>
    <w:rsid w:val="00922DD7"/>
    <w:rsid w:val="00922EAE"/>
    <w:rsid w:val="00923D79"/>
    <w:rsid w:val="009310CF"/>
    <w:rsid w:val="0093224C"/>
    <w:rsid w:val="00933079"/>
    <w:rsid w:val="00933214"/>
    <w:rsid w:val="00934EDF"/>
    <w:rsid w:val="00935EFD"/>
    <w:rsid w:val="0094198C"/>
    <w:rsid w:val="009441DE"/>
    <w:rsid w:val="009469AF"/>
    <w:rsid w:val="00950989"/>
    <w:rsid w:val="009518E8"/>
    <w:rsid w:val="009522AC"/>
    <w:rsid w:val="00953908"/>
    <w:rsid w:val="00955ADB"/>
    <w:rsid w:val="00957A85"/>
    <w:rsid w:val="0096131A"/>
    <w:rsid w:val="00962385"/>
    <w:rsid w:val="009678B1"/>
    <w:rsid w:val="00973E34"/>
    <w:rsid w:val="00974AAC"/>
    <w:rsid w:val="00975741"/>
    <w:rsid w:val="009761DF"/>
    <w:rsid w:val="009767A2"/>
    <w:rsid w:val="0097732D"/>
    <w:rsid w:val="00977A4D"/>
    <w:rsid w:val="009821B6"/>
    <w:rsid w:val="00983857"/>
    <w:rsid w:val="009844F5"/>
    <w:rsid w:val="00985D88"/>
    <w:rsid w:val="009863D7"/>
    <w:rsid w:val="009872B5"/>
    <w:rsid w:val="0099356B"/>
    <w:rsid w:val="00993B5F"/>
    <w:rsid w:val="009946B7"/>
    <w:rsid w:val="009960D5"/>
    <w:rsid w:val="009962C0"/>
    <w:rsid w:val="009A0C6F"/>
    <w:rsid w:val="009A2838"/>
    <w:rsid w:val="009A36B5"/>
    <w:rsid w:val="009A53E7"/>
    <w:rsid w:val="009A6749"/>
    <w:rsid w:val="009B08F6"/>
    <w:rsid w:val="009B0DA4"/>
    <w:rsid w:val="009B2F53"/>
    <w:rsid w:val="009B5258"/>
    <w:rsid w:val="009B5FB8"/>
    <w:rsid w:val="009B729A"/>
    <w:rsid w:val="009C0678"/>
    <w:rsid w:val="009C2459"/>
    <w:rsid w:val="009C5E8E"/>
    <w:rsid w:val="009C5EF6"/>
    <w:rsid w:val="009D0DB7"/>
    <w:rsid w:val="009D17F6"/>
    <w:rsid w:val="009D3FF1"/>
    <w:rsid w:val="009D43EF"/>
    <w:rsid w:val="009D5EB4"/>
    <w:rsid w:val="009E0847"/>
    <w:rsid w:val="009F14B3"/>
    <w:rsid w:val="009F1EEB"/>
    <w:rsid w:val="009F3ADA"/>
    <w:rsid w:val="009F5549"/>
    <w:rsid w:val="00A03944"/>
    <w:rsid w:val="00A05C1D"/>
    <w:rsid w:val="00A076F6"/>
    <w:rsid w:val="00A07B79"/>
    <w:rsid w:val="00A104B5"/>
    <w:rsid w:val="00A12C8C"/>
    <w:rsid w:val="00A13B95"/>
    <w:rsid w:val="00A15A19"/>
    <w:rsid w:val="00A21539"/>
    <w:rsid w:val="00A22DA6"/>
    <w:rsid w:val="00A2349B"/>
    <w:rsid w:val="00A2492F"/>
    <w:rsid w:val="00A263A1"/>
    <w:rsid w:val="00A26D3E"/>
    <w:rsid w:val="00A33CD7"/>
    <w:rsid w:val="00A37852"/>
    <w:rsid w:val="00A37F68"/>
    <w:rsid w:val="00A41CA1"/>
    <w:rsid w:val="00A428F5"/>
    <w:rsid w:val="00A45F54"/>
    <w:rsid w:val="00A47B68"/>
    <w:rsid w:val="00A5107A"/>
    <w:rsid w:val="00A5297E"/>
    <w:rsid w:val="00A54C46"/>
    <w:rsid w:val="00A555A5"/>
    <w:rsid w:val="00A563E2"/>
    <w:rsid w:val="00A61357"/>
    <w:rsid w:val="00A6147A"/>
    <w:rsid w:val="00A61692"/>
    <w:rsid w:val="00A63DCB"/>
    <w:rsid w:val="00A65C41"/>
    <w:rsid w:val="00A65C59"/>
    <w:rsid w:val="00A73659"/>
    <w:rsid w:val="00A75B78"/>
    <w:rsid w:val="00A75E2B"/>
    <w:rsid w:val="00A76082"/>
    <w:rsid w:val="00A76C1A"/>
    <w:rsid w:val="00A827AB"/>
    <w:rsid w:val="00A82BED"/>
    <w:rsid w:val="00A8346B"/>
    <w:rsid w:val="00A8412B"/>
    <w:rsid w:val="00A8531E"/>
    <w:rsid w:val="00A85C6F"/>
    <w:rsid w:val="00A93782"/>
    <w:rsid w:val="00A9455B"/>
    <w:rsid w:val="00A9541A"/>
    <w:rsid w:val="00A955D3"/>
    <w:rsid w:val="00A95A57"/>
    <w:rsid w:val="00A963AA"/>
    <w:rsid w:val="00A96A50"/>
    <w:rsid w:val="00A97AD9"/>
    <w:rsid w:val="00A97AE3"/>
    <w:rsid w:val="00AA3A46"/>
    <w:rsid w:val="00AA49F6"/>
    <w:rsid w:val="00AA5A04"/>
    <w:rsid w:val="00AA68D4"/>
    <w:rsid w:val="00AA6E1E"/>
    <w:rsid w:val="00AB06A0"/>
    <w:rsid w:val="00AB2B8B"/>
    <w:rsid w:val="00AB37E5"/>
    <w:rsid w:val="00AB796E"/>
    <w:rsid w:val="00AB7F8C"/>
    <w:rsid w:val="00AB7FE3"/>
    <w:rsid w:val="00AC2FA4"/>
    <w:rsid w:val="00AC4004"/>
    <w:rsid w:val="00AC483E"/>
    <w:rsid w:val="00AC61EB"/>
    <w:rsid w:val="00AC7824"/>
    <w:rsid w:val="00AC7CCA"/>
    <w:rsid w:val="00AD0529"/>
    <w:rsid w:val="00AD6CA2"/>
    <w:rsid w:val="00AD7B48"/>
    <w:rsid w:val="00AE086A"/>
    <w:rsid w:val="00AE3A59"/>
    <w:rsid w:val="00AE47EA"/>
    <w:rsid w:val="00AE5604"/>
    <w:rsid w:val="00AE56B5"/>
    <w:rsid w:val="00AE5B67"/>
    <w:rsid w:val="00AE6E64"/>
    <w:rsid w:val="00AE7E69"/>
    <w:rsid w:val="00AF0FC6"/>
    <w:rsid w:val="00AF146F"/>
    <w:rsid w:val="00AF26AB"/>
    <w:rsid w:val="00AF3517"/>
    <w:rsid w:val="00AF6174"/>
    <w:rsid w:val="00B0185F"/>
    <w:rsid w:val="00B01A28"/>
    <w:rsid w:val="00B021BD"/>
    <w:rsid w:val="00B025A7"/>
    <w:rsid w:val="00B043BB"/>
    <w:rsid w:val="00B0637C"/>
    <w:rsid w:val="00B12547"/>
    <w:rsid w:val="00B138CB"/>
    <w:rsid w:val="00B16D27"/>
    <w:rsid w:val="00B23B91"/>
    <w:rsid w:val="00B24A2D"/>
    <w:rsid w:val="00B25442"/>
    <w:rsid w:val="00B30793"/>
    <w:rsid w:val="00B32699"/>
    <w:rsid w:val="00B35958"/>
    <w:rsid w:val="00B360DA"/>
    <w:rsid w:val="00B36F3A"/>
    <w:rsid w:val="00B415C8"/>
    <w:rsid w:val="00B435AF"/>
    <w:rsid w:val="00B4360A"/>
    <w:rsid w:val="00B510C0"/>
    <w:rsid w:val="00B516B8"/>
    <w:rsid w:val="00B529E8"/>
    <w:rsid w:val="00B52F80"/>
    <w:rsid w:val="00B539F6"/>
    <w:rsid w:val="00B5797D"/>
    <w:rsid w:val="00B6004F"/>
    <w:rsid w:val="00B60236"/>
    <w:rsid w:val="00B61FF0"/>
    <w:rsid w:val="00B6255B"/>
    <w:rsid w:val="00B63B09"/>
    <w:rsid w:val="00B650CB"/>
    <w:rsid w:val="00B705C7"/>
    <w:rsid w:val="00B71A08"/>
    <w:rsid w:val="00B7291E"/>
    <w:rsid w:val="00B74645"/>
    <w:rsid w:val="00B7484E"/>
    <w:rsid w:val="00B7588D"/>
    <w:rsid w:val="00B763EF"/>
    <w:rsid w:val="00B804E4"/>
    <w:rsid w:val="00B809B9"/>
    <w:rsid w:val="00B8524C"/>
    <w:rsid w:val="00B8560D"/>
    <w:rsid w:val="00B864BD"/>
    <w:rsid w:val="00B92D7D"/>
    <w:rsid w:val="00BA3AD4"/>
    <w:rsid w:val="00BA643D"/>
    <w:rsid w:val="00BA694C"/>
    <w:rsid w:val="00BA6C21"/>
    <w:rsid w:val="00BA7F89"/>
    <w:rsid w:val="00BB05AE"/>
    <w:rsid w:val="00BB0A3F"/>
    <w:rsid w:val="00BB1D83"/>
    <w:rsid w:val="00BB24A9"/>
    <w:rsid w:val="00BB6C3D"/>
    <w:rsid w:val="00BC07AB"/>
    <w:rsid w:val="00BC135E"/>
    <w:rsid w:val="00BC30DC"/>
    <w:rsid w:val="00BC4147"/>
    <w:rsid w:val="00BC5435"/>
    <w:rsid w:val="00BD0550"/>
    <w:rsid w:val="00BD3530"/>
    <w:rsid w:val="00BD35E5"/>
    <w:rsid w:val="00BD5964"/>
    <w:rsid w:val="00BD5F66"/>
    <w:rsid w:val="00BE0BEC"/>
    <w:rsid w:val="00BE3327"/>
    <w:rsid w:val="00BE3F03"/>
    <w:rsid w:val="00BF0736"/>
    <w:rsid w:val="00BF0E90"/>
    <w:rsid w:val="00BF1086"/>
    <w:rsid w:val="00BF1344"/>
    <w:rsid w:val="00BF1541"/>
    <w:rsid w:val="00BF344A"/>
    <w:rsid w:val="00BF3609"/>
    <w:rsid w:val="00BF3845"/>
    <w:rsid w:val="00BF392A"/>
    <w:rsid w:val="00BF3E01"/>
    <w:rsid w:val="00BF6CED"/>
    <w:rsid w:val="00BF7299"/>
    <w:rsid w:val="00C00919"/>
    <w:rsid w:val="00C026DC"/>
    <w:rsid w:val="00C04658"/>
    <w:rsid w:val="00C06E42"/>
    <w:rsid w:val="00C132F0"/>
    <w:rsid w:val="00C152EA"/>
    <w:rsid w:val="00C15347"/>
    <w:rsid w:val="00C17A22"/>
    <w:rsid w:val="00C217F3"/>
    <w:rsid w:val="00C2193D"/>
    <w:rsid w:val="00C2770E"/>
    <w:rsid w:val="00C27A56"/>
    <w:rsid w:val="00C328A7"/>
    <w:rsid w:val="00C35246"/>
    <w:rsid w:val="00C35BF5"/>
    <w:rsid w:val="00C3795B"/>
    <w:rsid w:val="00C37D03"/>
    <w:rsid w:val="00C40436"/>
    <w:rsid w:val="00C40C91"/>
    <w:rsid w:val="00C42C8C"/>
    <w:rsid w:val="00C43E37"/>
    <w:rsid w:val="00C47490"/>
    <w:rsid w:val="00C51738"/>
    <w:rsid w:val="00C53751"/>
    <w:rsid w:val="00C544DC"/>
    <w:rsid w:val="00C57577"/>
    <w:rsid w:val="00C576B3"/>
    <w:rsid w:val="00C6070C"/>
    <w:rsid w:val="00C6496C"/>
    <w:rsid w:val="00C74620"/>
    <w:rsid w:val="00C75A5E"/>
    <w:rsid w:val="00C75FDC"/>
    <w:rsid w:val="00C765CF"/>
    <w:rsid w:val="00C771C4"/>
    <w:rsid w:val="00C7794E"/>
    <w:rsid w:val="00C81489"/>
    <w:rsid w:val="00C8193F"/>
    <w:rsid w:val="00C85CF9"/>
    <w:rsid w:val="00C85D92"/>
    <w:rsid w:val="00C85DAD"/>
    <w:rsid w:val="00C86F79"/>
    <w:rsid w:val="00C87AEA"/>
    <w:rsid w:val="00C905EF"/>
    <w:rsid w:val="00C915F6"/>
    <w:rsid w:val="00C91679"/>
    <w:rsid w:val="00C957AA"/>
    <w:rsid w:val="00C979CB"/>
    <w:rsid w:val="00CA210D"/>
    <w:rsid w:val="00CA269E"/>
    <w:rsid w:val="00CA4158"/>
    <w:rsid w:val="00CA66CE"/>
    <w:rsid w:val="00CB0A2E"/>
    <w:rsid w:val="00CB556B"/>
    <w:rsid w:val="00CB6350"/>
    <w:rsid w:val="00CC665B"/>
    <w:rsid w:val="00CC6A5A"/>
    <w:rsid w:val="00CC7002"/>
    <w:rsid w:val="00CD08FA"/>
    <w:rsid w:val="00CD3B11"/>
    <w:rsid w:val="00CD6814"/>
    <w:rsid w:val="00CD7303"/>
    <w:rsid w:val="00CF2FEA"/>
    <w:rsid w:val="00CF3CCB"/>
    <w:rsid w:val="00CF440E"/>
    <w:rsid w:val="00CF6926"/>
    <w:rsid w:val="00CF6F6F"/>
    <w:rsid w:val="00CF7AFB"/>
    <w:rsid w:val="00CF7C99"/>
    <w:rsid w:val="00D00084"/>
    <w:rsid w:val="00D008CD"/>
    <w:rsid w:val="00D0211B"/>
    <w:rsid w:val="00D02467"/>
    <w:rsid w:val="00D03830"/>
    <w:rsid w:val="00D0449A"/>
    <w:rsid w:val="00D04B6B"/>
    <w:rsid w:val="00D061FD"/>
    <w:rsid w:val="00D10FF6"/>
    <w:rsid w:val="00D11D70"/>
    <w:rsid w:val="00D13614"/>
    <w:rsid w:val="00D14F6F"/>
    <w:rsid w:val="00D16685"/>
    <w:rsid w:val="00D173DD"/>
    <w:rsid w:val="00D21B8B"/>
    <w:rsid w:val="00D24B96"/>
    <w:rsid w:val="00D25127"/>
    <w:rsid w:val="00D26BD4"/>
    <w:rsid w:val="00D27C79"/>
    <w:rsid w:val="00D31085"/>
    <w:rsid w:val="00D34921"/>
    <w:rsid w:val="00D408AB"/>
    <w:rsid w:val="00D4179A"/>
    <w:rsid w:val="00D41DE4"/>
    <w:rsid w:val="00D46F27"/>
    <w:rsid w:val="00D47815"/>
    <w:rsid w:val="00D4789F"/>
    <w:rsid w:val="00D51BCB"/>
    <w:rsid w:val="00D52282"/>
    <w:rsid w:val="00D52A86"/>
    <w:rsid w:val="00D53663"/>
    <w:rsid w:val="00D53E31"/>
    <w:rsid w:val="00D548F0"/>
    <w:rsid w:val="00D54A58"/>
    <w:rsid w:val="00D61E19"/>
    <w:rsid w:val="00D6452F"/>
    <w:rsid w:val="00D646B3"/>
    <w:rsid w:val="00D70E0C"/>
    <w:rsid w:val="00D719FA"/>
    <w:rsid w:val="00D72C62"/>
    <w:rsid w:val="00D77796"/>
    <w:rsid w:val="00D80BAF"/>
    <w:rsid w:val="00D8156E"/>
    <w:rsid w:val="00D81B53"/>
    <w:rsid w:val="00D8262B"/>
    <w:rsid w:val="00D84A26"/>
    <w:rsid w:val="00D85CA7"/>
    <w:rsid w:val="00D901DE"/>
    <w:rsid w:val="00D94544"/>
    <w:rsid w:val="00D953ED"/>
    <w:rsid w:val="00D9589B"/>
    <w:rsid w:val="00D95972"/>
    <w:rsid w:val="00D95A85"/>
    <w:rsid w:val="00D95EC6"/>
    <w:rsid w:val="00D97380"/>
    <w:rsid w:val="00DA5C12"/>
    <w:rsid w:val="00DA69DD"/>
    <w:rsid w:val="00DA7F1D"/>
    <w:rsid w:val="00DB05E3"/>
    <w:rsid w:val="00DB3F73"/>
    <w:rsid w:val="00DB5E7D"/>
    <w:rsid w:val="00DB5EBF"/>
    <w:rsid w:val="00DB740D"/>
    <w:rsid w:val="00DC05E2"/>
    <w:rsid w:val="00DC0B55"/>
    <w:rsid w:val="00DC1592"/>
    <w:rsid w:val="00DC4263"/>
    <w:rsid w:val="00DC4633"/>
    <w:rsid w:val="00DD07C7"/>
    <w:rsid w:val="00DD7D88"/>
    <w:rsid w:val="00DD7DE6"/>
    <w:rsid w:val="00DE1B25"/>
    <w:rsid w:val="00DE264C"/>
    <w:rsid w:val="00DE2BB8"/>
    <w:rsid w:val="00DE50C8"/>
    <w:rsid w:val="00DE515D"/>
    <w:rsid w:val="00DE7F03"/>
    <w:rsid w:val="00DF1254"/>
    <w:rsid w:val="00DF3AE7"/>
    <w:rsid w:val="00DF5095"/>
    <w:rsid w:val="00DF7DE5"/>
    <w:rsid w:val="00E017CB"/>
    <w:rsid w:val="00E01FEA"/>
    <w:rsid w:val="00E026CF"/>
    <w:rsid w:val="00E06FFD"/>
    <w:rsid w:val="00E07232"/>
    <w:rsid w:val="00E077AC"/>
    <w:rsid w:val="00E12F03"/>
    <w:rsid w:val="00E1341B"/>
    <w:rsid w:val="00E16726"/>
    <w:rsid w:val="00E170B7"/>
    <w:rsid w:val="00E17EFC"/>
    <w:rsid w:val="00E22319"/>
    <w:rsid w:val="00E2291D"/>
    <w:rsid w:val="00E237BD"/>
    <w:rsid w:val="00E24D32"/>
    <w:rsid w:val="00E319AB"/>
    <w:rsid w:val="00E32C62"/>
    <w:rsid w:val="00E34BF8"/>
    <w:rsid w:val="00E363AD"/>
    <w:rsid w:val="00E37172"/>
    <w:rsid w:val="00E40D62"/>
    <w:rsid w:val="00E43855"/>
    <w:rsid w:val="00E45232"/>
    <w:rsid w:val="00E4529A"/>
    <w:rsid w:val="00E4600D"/>
    <w:rsid w:val="00E46B2F"/>
    <w:rsid w:val="00E502A8"/>
    <w:rsid w:val="00E512CE"/>
    <w:rsid w:val="00E51F72"/>
    <w:rsid w:val="00E54F01"/>
    <w:rsid w:val="00E5636A"/>
    <w:rsid w:val="00E577DF"/>
    <w:rsid w:val="00E619DA"/>
    <w:rsid w:val="00E63D41"/>
    <w:rsid w:val="00E64EF2"/>
    <w:rsid w:val="00E666F2"/>
    <w:rsid w:val="00E66F4F"/>
    <w:rsid w:val="00E70449"/>
    <w:rsid w:val="00E72D68"/>
    <w:rsid w:val="00E74D56"/>
    <w:rsid w:val="00E778D5"/>
    <w:rsid w:val="00E80539"/>
    <w:rsid w:val="00E806EB"/>
    <w:rsid w:val="00E80AA0"/>
    <w:rsid w:val="00E83854"/>
    <w:rsid w:val="00E84794"/>
    <w:rsid w:val="00E84981"/>
    <w:rsid w:val="00E84EE8"/>
    <w:rsid w:val="00E8506C"/>
    <w:rsid w:val="00E85227"/>
    <w:rsid w:val="00E85C0A"/>
    <w:rsid w:val="00E875F8"/>
    <w:rsid w:val="00E87DAB"/>
    <w:rsid w:val="00E94EA1"/>
    <w:rsid w:val="00E96015"/>
    <w:rsid w:val="00E9718A"/>
    <w:rsid w:val="00EA321E"/>
    <w:rsid w:val="00EA33BC"/>
    <w:rsid w:val="00EA418E"/>
    <w:rsid w:val="00EA6C98"/>
    <w:rsid w:val="00EA79D5"/>
    <w:rsid w:val="00EB0668"/>
    <w:rsid w:val="00EB1359"/>
    <w:rsid w:val="00EB1468"/>
    <w:rsid w:val="00EB3EE2"/>
    <w:rsid w:val="00EB5B73"/>
    <w:rsid w:val="00EB61E1"/>
    <w:rsid w:val="00EC0C05"/>
    <w:rsid w:val="00EC1E3F"/>
    <w:rsid w:val="00EC24A1"/>
    <w:rsid w:val="00EC3442"/>
    <w:rsid w:val="00EC4B15"/>
    <w:rsid w:val="00EC64FB"/>
    <w:rsid w:val="00EC6B33"/>
    <w:rsid w:val="00ED02D3"/>
    <w:rsid w:val="00ED1321"/>
    <w:rsid w:val="00ED4D76"/>
    <w:rsid w:val="00EE181C"/>
    <w:rsid w:val="00EE2B74"/>
    <w:rsid w:val="00EE2FDE"/>
    <w:rsid w:val="00EE5EAB"/>
    <w:rsid w:val="00EE60F8"/>
    <w:rsid w:val="00EE6BB3"/>
    <w:rsid w:val="00EE7EC3"/>
    <w:rsid w:val="00EF29DF"/>
    <w:rsid w:val="00EF4857"/>
    <w:rsid w:val="00EF57C0"/>
    <w:rsid w:val="00EF6353"/>
    <w:rsid w:val="00F01094"/>
    <w:rsid w:val="00F013EA"/>
    <w:rsid w:val="00F01A4F"/>
    <w:rsid w:val="00F0208F"/>
    <w:rsid w:val="00F04923"/>
    <w:rsid w:val="00F04E41"/>
    <w:rsid w:val="00F05DAD"/>
    <w:rsid w:val="00F07457"/>
    <w:rsid w:val="00F079BC"/>
    <w:rsid w:val="00F10C3D"/>
    <w:rsid w:val="00F128BD"/>
    <w:rsid w:val="00F13DC0"/>
    <w:rsid w:val="00F13E39"/>
    <w:rsid w:val="00F22DCF"/>
    <w:rsid w:val="00F26791"/>
    <w:rsid w:val="00F2773C"/>
    <w:rsid w:val="00F33C3F"/>
    <w:rsid w:val="00F36D51"/>
    <w:rsid w:val="00F40ABF"/>
    <w:rsid w:val="00F4279A"/>
    <w:rsid w:val="00F42AAD"/>
    <w:rsid w:val="00F446D1"/>
    <w:rsid w:val="00F454FD"/>
    <w:rsid w:val="00F46336"/>
    <w:rsid w:val="00F471F1"/>
    <w:rsid w:val="00F50722"/>
    <w:rsid w:val="00F518C4"/>
    <w:rsid w:val="00F523C3"/>
    <w:rsid w:val="00F53AB4"/>
    <w:rsid w:val="00F53B5C"/>
    <w:rsid w:val="00F55292"/>
    <w:rsid w:val="00F57289"/>
    <w:rsid w:val="00F610AB"/>
    <w:rsid w:val="00F623A0"/>
    <w:rsid w:val="00F651B5"/>
    <w:rsid w:val="00F67006"/>
    <w:rsid w:val="00F709F9"/>
    <w:rsid w:val="00F71981"/>
    <w:rsid w:val="00F73262"/>
    <w:rsid w:val="00F74F6E"/>
    <w:rsid w:val="00F75853"/>
    <w:rsid w:val="00F75F16"/>
    <w:rsid w:val="00F7706E"/>
    <w:rsid w:val="00F771C4"/>
    <w:rsid w:val="00F7752E"/>
    <w:rsid w:val="00F82CA4"/>
    <w:rsid w:val="00F857C4"/>
    <w:rsid w:val="00F907EC"/>
    <w:rsid w:val="00F90E6B"/>
    <w:rsid w:val="00F948CB"/>
    <w:rsid w:val="00F96B0F"/>
    <w:rsid w:val="00FA01FB"/>
    <w:rsid w:val="00FA0BA6"/>
    <w:rsid w:val="00FA0CB2"/>
    <w:rsid w:val="00FA5102"/>
    <w:rsid w:val="00FA5595"/>
    <w:rsid w:val="00FA5E02"/>
    <w:rsid w:val="00FB0AE1"/>
    <w:rsid w:val="00FB20EE"/>
    <w:rsid w:val="00FB2775"/>
    <w:rsid w:val="00FB4621"/>
    <w:rsid w:val="00FB4677"/>
    <w:rsid w:val="00FC03F3"/>
    <w:rsid w:val="00FC2C8F"/>
    <w:rsid w:val="00FC3562"/>
    <w:rsid w:val="00FC4B1F"/>
    <w:rsid w:val="00FC503D"/>
    <w:rsid w:val="00FC5E6F"/>
    <w:rsid w:val="00FC6230"/>
    <w:rsid w:val="00FC6767"/>
    <w:rsid w:val="00FC6E20"/>
    <w:rsid w:val="00FC79FB"/>
    <w:rsid w:val="00FD09B5"/>
    <w:rsid w:val="00FD10B8"/>
    <w:rsid w:val="00FD176B"/>
    <w:rsid w:val="00FD3A78"/>
    <w:rsid w:val="00FD4FE0"/>
    <w:rsid w:val="00FD61AD"/>
    <w:rsid w:val="00FD765E"/>
    <w:rsid w:val="00FE17AC"/>
    <w:rsid w:val="00FE36FA"/>
    <w:rsid w:val="00FF2C3E"/>
    <w:rsid w:val="00FF502F"/>
    <w:rsid w:val="00FF68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40EA24"/>
  <w15:chartTrackingRefBased/>
  <w15:docId w15:val="{482708FD-DD9E-4245-8258-DB559736EE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360CE"/>
    <w:rPr>
      <w:color w:val="0000FF"/>
      <w:u w:val="single"/>
    </w:rPr>
  </w:style>
  <w:style w:type="character" w:styleId="UnresolvedMention">
    <w:name w:val="Unresolved Mention"/>
    <w:basedOn w:val="DefaultParagraphFont"/>
    <w:uiPriority w:val="99"/>
    <w:semiHidden/>
    <w:unhideWhenUsed/>
    <w:rsid w:val="00247D24"/>
    <w:rPr>
      <w:color w:val="605E5C"/>
      <w:shd w:val="clear" w:color="auto" w:fill="E1DFDD"/>
    </w:rPr>
  </w:style>
  <w:style w:type="paragraph" w:styleId="Header">
    <w:name w:val="header"/>
    <w:basedOn w:val="Normal"/>
    <w:link w:val="HeaderChar"/>
    <w:uiPriority w:val="99"/>
    <w:unhideWhenUsed/>
    <w:rsid w:val="00043D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043D42"/>
  </w:style>
  <w:style w:type="paragraph" w:styleId="Footer">
    <w:name w:val="footer"/>
    <w:basedOn w:val="Normal"/>
    <w:link w:val="FooterChar"/>
    <w:uiPriority w:val="99"/>
    <w:unhideWhenUsed/>
    <w:rsid w:val="00043D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043D42"/>
  </w:style>
  <w:style w:type="paragraph" w:customStyle="1" w:styleId="u-mb-2">
    <w:name w:val="u-mb-2"/>
    <w:basedOn w:val="Normal"/>
    <w:rsid w:val="004174B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uthorsname">
    <w:name w:val="authors__name"/>
    <w:basedOn w:val="DefaultParagraphFont"/>
    <w:rsid w:val="004174BC"/>
  </w:style>
  <w:style w:type="character" w:styleId="CommentReference">
    <w:name w:val="annotation reference"/>
    <w:basedOn w:val="DefaultParagraphFont"/>
    <w:uiPriority w:val="99"/>
    <w:semiHidden/>
    <w:unhideWhenUsed/>
    <w:rsid w:val="00360F65"/>
    <w:rPr>
      <w:sz w:val="16"/>
      <w:szCs w:val="16"/>
    </w:rPr>
  </w:style>
  <w:style w:type="paragraph" w:styleId="CommentText">
    <w:name w:val="annotation text"/>
    <w:basedOn w:val="Normal"/>
    <w:link w:val="CommentTextChar"/>
    <w:uiPriority w:val="99"/>
    <w:semiHidden/>
    <w:unhideWhenUsed/>
    <w:rsid w:val="00360F65"/>
    <w:pPr>
      <w:spacing w:line="240" w:lineRule="auto"/>
    </w:pPr>
    <w:rPr>
      <w:sz w:val="20"/>
      <w:szCs w:val="20"/>
    </w:rPr>
  </w:style>
  <w:style w:type="character" w:customStyle="1" w:styleId="CommentTextChar">
    <w:name w:val="Comment Text Char"/>
    <w:basedOn w:val="DefaultParagraphFont"/>
    <w:link w:val="CommentText"/>
    <w:uiPriority w:val="99"/>
    <w:semiHidden/>
    <w:rsid w:val="00360F65"/>
    <w:rPr>
      <w:sz w:val="20"/>
      <w:szCs w:val="20"/>
    </w:rPr>
  </w:style>
  <w:style w:type="paragraph" w:styleId="CommentSubject">
    <w:name w:val="annotation subject"/>
    <w:basedOn w:val="CommentText"/>
    <w:next w:val="CommentText"/>
    <w:link w:val="CommentSubjectChar"/>
    <w:uiPriority w:val="99"/>
    <w:semiHidden/>
    <w:unhideWhenUsed/>
    <w:rsid w:val="00360F65"/>
    <w:rPr>
      <w:b/>
      <w:bCs/>
    </w:rPr>
  </w:style>
  <w:style w:type="character" w:customStyle="1" w:styleId="CommentSubjectChar">
    <w:name w:val="Comment Subject Char"/>
    <w:basedOn w:val="CommentTextChar"/>
    <w:link w:val="CommentSubject"/>
    <w:uiPriority w:val="99"/>
    <w:semiHidden/>
    <w:rsid w:val="00360F65"/>
    <w:rPr>
      <w:b/>
      <w:bCs/>
      <w:sz w:val="20"/>
      <w:szCs w:val="20"/>
    </w:rPr>
  </w:style>
  <w:style w:type="paragraph" w:styleId="BalloonText">
    <w:name w:val="Balloon Text"/>
    <w:basedOn w:val="Normal"/>
    <w:link w:val="BalloonTextChar"/>
    <w:uiPriority w:val="99"/>
    <w:semiHidden/>
    <w:unhideWhenUsed/>
    <w:rsid w:val="00360F6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60F65"/>
    <w:rPr>
      <w:rFonts w:ascii="Segoe UI" w:hAnsi="Segoe UI" w:cs="Segoe UI"/>
      <w:sz w:val="18"/>
      <w:szCs w:val="18"/>
    </w:rPr>
  </w:style>
  <w:style w:type="paragraph" w:styleId="ListParagraph">
    <w:name w:val="List Paragraph"/>
    <w:basedOn w:val="Normal"/>
    <w:uiPriority w:val="34"/>
    <w:qFormat/>
    <w:rsid w:val="007F730C"/>
    <w:pPr>
      <w:ind w:left="720"/>
      <w:contextualSpacing/>
    </w:pPr>
  </w:style>
  <w:style w:type="character" w:styleId="Emphasis">
    <w:name w:val="Emphasis"/>
    <w:basedOn w:val="DefaultParagraphFont"/>
    <w:uiPriority w:val="20"/>
    <w:qFormat/>
    <w:rsid w:val="007F730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89332790">
      <w:bodyDiv w:val="1"/>
      <w:marLeft w:val="0"/>
      <w:marRight w:val="0"/>
      <w:marTop w:val="0"/>
      <w:marBottom w:val="0"/>
      <w:divBdr>
        <w:top w:val="none" w:sz="0" w:space="0" w:color="auto"/>
        <w:left w:val="none" w:sz="0" w:space="0" w:color="auto"/>
        <w:bottom w:val="none" w:sz="0" w:space="0" w:color="auto"/>
        <w:right w:val="none" w:sz="0" w:space="0" w:color="auto"/>
      </w:divBdr>
    </w:div>
    <w:div w:id="1174683029">
      <w:bodyDiv w:val="1"/>
      <w:marLeft w:val="0"/>
      <w:marRight w:val="0"/>
      <w:marTop w:val="0"/>
      <w:marBottom w:val="0"/>
      <w:divBdr>
        <w:top w:val="none" w:sz="0" w:space="0" w:color="auto"/>
        <w:left w:val="none" w:sz="0" w:space="0" w:color="auto"/>
        <w:bottom w:val="none" w:sz="0" w:space="0" w:color="auto"/>
        <w:right w:val="none" w:sz="0" w:space="0" w:color="auto"/>
      </w:divBdr>
    </w:div>
    <w:div w:id="20100209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creativeeducationfoundation.org/creative-problem-solving/the-cps-process/" TargetMode="External"/><Relationship Id="rId18" Type="http://schemas.openxmlformats.org/officeDocument/2006/relationships/hyperlink" Target="https://www.estyn.gov.wales/effective-practice/creative-strategies-encourage-thinking-and-high-attainment" TargetMode="External"/><Relationship Id="rId26" Type="http://schemas.openxmlformats.org/officeDocument/2006/relationships/hyperlink" Target="http://sourcesofinsight.com/conflict-enhances-creativity/-" TargetMode="External"/><Relationship Id="rId39" Type="http://schemas.openxmlformats.org/officeDocument/2006/relationships/hyperlink" Target="http://www.oxfordscholarship.com/view/10.1093/acprof:oso/9780199836963.001.0001/acprof-9780199836963-chapter-9-" TargetMode="External"/><Relationship Id="rId21" Type="http://schemas.openxmlformats.org/officeDocument/2006/relationships/hyperlink" Target="http://citeseerx.ist.psu.edu/viewdoc/download?doi=10.1.1.536.4415&amp;rep=rep1&amp;type=pdf" TargetMode="External"/><Relationship Id="rId34" Type="http://schemas.openxmlformats.org/officeDocument/2006/relationships/hyperlink" Target="http://www.tesguide.eu/tool-method/big-13-enterprise-skills-associated.htm" TargetMode="External"/><Relationship Id="rId42" Type="http://schemas.openxmlformats.org/officeDocument/2006/relationships/hyperlink" Target="https://www.youtube.com/watch?v=gyM6rx69iqg" TargetMode="External"/><Relationship Id="rId47" Type="http://schemas.openxmlformats.org/officeDocument/2006/relationships/hyperlink" Target="https://www.amazon.co.uk/Science-Human-Behavior-Skinner-1953-01-30/dp/B01K2QYKYI" TargetMode="External"/><Relationship Id="rId50" Type="http://schemas.openxmlformats.org/officeDocument/2006/relationships/hyperlink" Target="https://www.amazon.co.uk/Whack-Side-Head-More-Creative/dp/0446404667" TargetMode="External"/><Relationship Id="rId55" Type="http://schemas.openxmlformats.org/officeDocument/2006/relationships/hyperlink" Target="https://www.researchgate.net/publication/233015181_Promoting_Kindergarten_children's_creativity_in_the_classroom_environment_in_Jordan" TargetMode="External"/><Relationship Id="rId63" Type="http://schemas.openxmlformats.org/officeDocument/2006/relationships/hyperlink" Target="https://books.google.co.uk/books?id=XjZeI8MndBQC&amp;printsec=frontcover&amp;dq=Providing+a+learning+environment+that+is+interesting+can+make+learning+more+meaningful+for+children&amp;hl=en&amp;sa=X&amp;ved=0ahUKEwiRuri1qo_gAhWvShUIHY5iDK0Q6AEIKDAA" TargetMode="External"/><Relationship Id="rId68" Type="http://schemas.openxmlformats.org/officeDocument/2006/relationships/hyperlink" Target="https://blogs.elon.edu/innovationstudio/design-thinking-and-social-innovation-overview/" TargetMode="External"/><Relationship Id="rId76" Type="http://schemas.openxmlformats.org/officeDocument/2006/relationships/image" Target="media/image4.jpeg"/><Relationship Id="rId84" Type="http://schemas.openxmlformats.org/officeDocument/2006/relationships/footer" Target="footer1.xml"/><Relationship Id="rId7" Type="http://schemas.openxmlformats.org/officeDocument/2006/relationships/hyperlink" Target="https://www.ncbi.nlm.nih.gov/pubmed/?term=Dijksterhuis%20A%5BAuthor%5D&amp;cauthor=true&amp;cauthor_uid=24782742" TargetMode="External"/><Relationship Id="rId71" Type="http://schemas.openxmlformats.org/officeDocument/2006/relationships/image" Target="media/image1.jpeg"/><Relationship Id="rId2" Type="http://schemas.openxmlformats.org/officeDocument/2006/relationships/styles" Target="styles.xml"/><Relationship Id="rId16" Type="http://schemas.openxmlformats.org/officeDocument/2006/relationships/hyperlink" Target="https://education.gov.scot/improvement/learning-resources/Enterprise%20in%20Education" TargetMode="External"/><Relationship Id="rId29" Type="http://schemas.openxmlformats.org/officeDocument/2006/relationships/hyperlink" Target="https://www.ted.com/talks/ken_robinson_says_schools_kill_creativity?language=en" TargetMode="External"/><Relationship Id="rId11" Type="http://schemas.openxmlformats.org/officeDocument/2006/relationships/hyperlink" Target="https://www.collingwoodcollege.com/page/?title=What+is+Enterprise+Education%3F&amp;pid=525" TargetMode="External"/><Relationship Id="rId24" Type="http://schemas.openxmlformats.org/officeDocument/2006/relationships/hyperlink" Target="https://medium.com/swlh/if-you-think-youre-not-creative-you-re-right-a1693dbad8e5" TargetMode="External"/><Relationship Id="rId32" Type="http://schemas.openxmlformats.org/officeDocument/2006/relationships/hyperlink" Target="https://education.gov.scot/improvement/documents/creativity/cre36-creativity-thought-piece-paul-collard-june-2016.pdf" TargetMode="External"/><Relationship Id="rId37" Type="http://schemas.openxmlformats.org/officeDocument/2006/relationships/hyperlink" Target="https://thesecondprinciple.com/creativity/creativity-essentials/types-of-creative-thinking/" TargetMode="External"/><Relationship Id="rId40" Type="http://schemas.openxmlformats.org/officeDocument/2006/relationships/hyperlink" Target="https://philarchive.org/archive/STOTRO-17v1" TargetMode="External"/><Relationship Id="rId45" Type="http://schemas.openxmlformats.org/officeDocument/2006/relationships/hyperlink" Target="http://www.thesageschool.org/wp-content/uploads/Drive-by-Daniel-Pink.pdf" TargetMode="External"/><Relationship Id="rId53" Type="http://schemas.openxmlformats.org/officeDocument/2006/relationships/hyperlink" Target="https://www.fastcompany.com/40549394/brainstorming-is-killing-your-creativity" TargetMode="External"/><Relationship Id="rId58" Type="http://schemas.openxmlformats.org/officeDocument/2006/relationships/hyperlink" Target="https://uk.sagepub.com/sites/default/files/upm-binaries/71403_Desailly_Creativity_in_the_Classroom.pdf" TargetMode="External"/><Relationship Id="rId66" Type="http://schemas.openxmlformats.org/officeDocument/2006/relationships/hyperlink" Target="http://thepeakperformancecenter.com/educational-learning/thinking/types-of-thinking-2/convergent-divergent-thinking/" TargetMode="External"/><Relationship Id="rId74" Type="http://schemas.openxmlformats.org/officeDocument/2006/relationships/image" Target="media/image3.jpeg"/><Relationship Id="rId79" Type="http://schemas.openxmlformats.org/officeDocument/2006/relationships/image" Target="media/image6.jpeg"/><Relationship Id="rId5" Type="http://schemas.openxmlformats.org/officeDocument/2006/relationships/footnotes" Target="footnotes.xml"/><Relationship Id="rId61" Type="http://schemas.openxmlformats.org/officeDocument/2006/relationships/hyperlink" Target="https://books.google.co.uk/books?lr=&amp;id=wmxZIaW03QkC&amp;dq=maslows+and+creativity&amp;q=copyright" TargetMode="External"/><Relationship Id="rId82" Type="http://schemas.openxmlformats.org/officeDocument/2006/relationships/image" Target="media/image8.jpeg"/><Relationship Id="rId19" Type="http://schemas.openxmlformats.org/officeDocument/2006/relationships/hyperlink" Target="https://www.theguardian.com/education/2009/apr/13/national-curriculum-restricts-teachers" TargetMode="External"/><Relationship Id="rId4" Type="http://schemas.openxmlformats.org/officeDocument/2006/relationships/webSettings" Target="webSettings.xml"/><Relationship Id="rId9" Type="http://schemas.openxmlformats.org/officeDocument/2006/relationships/hyperlink" Target="http://www.creativeeducationfoundation.org/creative-problem-solving/convergent-thinking/" TargetMode="External"/><Relationship Id="rId14" Type="http://schemas.openxmlformats.org/officeDocument/2006/relationships/hyperlink" Target="https://www.researchgate.net/publication/247807708_In_Praise_of_Convergent_Thinking" TargetMode="External"/><Relationship Id="rId22" Type="http://schemas.openxmlformats.org/officeDocument/2006/relationships/hyperlink" Target="https://entrepreneurhandbook.co.uk/enterprise-education-about-for-or-through/" TargetMode="External"/><Relationship Id="rId27" Type="http://schemas.openxmlformats.org/officeDocument/2006/relationships/hyperlink" Target="http://sirkenrobinson.com/pdf/allourfutures.pdf" TargetMode="External"/><Relationship Id="rId30" Type="http://schemas.openxmlformats.org/officeDocument/2006/relationships/hyperlink" Target="https://doi.org/10.1080/10400419.2012.652929" TargetMode="External"/><Relationship Id="rId35" Type="http://schemas.openxmlformats.org/officeDocument/2006/relationships/hyperlink" Target="https://doi.org/10.2307%2F3401073" TargetMode="External"/><Relationship Id="rId43" Type="http://schemas.openxmlformats.org/officeDocument/2006/relationships/hyperlink" Target="https://books.google.co.uk/books?hl=en&amp;lr=&amp;id=uM10geBB8o4C&amp;oi=fnd&amp;pg=PP1&amp;dq=intrinsic+and+extrinsic+motivation,+education&amp;ots=DCz6e8BZ7J&amp;sig=ZqF46Vql-GDECIgEVM_j7XJtOHA" TargetMode="External"/><Relationship Id="rId48" Type="http://schemas.openxmlformats.org/officeDocument/2006/relationships/hyperlink" Target="https://books.google.co.uk/books?id=2BMDYRRF1WcC&amp;dq=cognitive+theory+of+creativity,+gardener&amp;hl=en&amp;sa=X&amp;ved=0ahUKEwj_7qmJg47gAhX0RhUIHfR9BYgQ6AEIKDAA" TargetMode="External"/><Relationship Id="rId56" Type="http://schemas.openxmlformats.org/officeDocument/2006/relationships/hyperlink" Target="https://pdfs.semanticscholar.org/ada3/42af4a8d49eda89dcf20ea5b05dd3f19ec2e.pdf" TargetMode="External"/><Relationship Id="rId64" Type="http://schemas.openxmlformats.org/officeDocument/2006/relationships/hyperlink" Target="https://www.amazon.co.uk/Drive-Surprising-Truth-About-Motivates/dp/1786891700/ref=sr_1_1?ie=UTF8&amp;qid=1548639408&amp;sr=8-1&amp;keywords=pink+drive" TargetMode="External"/><Relationship Id="rId69" Type="http://schemas.openxmlformats.org/officeDocument/2006/relationships/hyperlink" Target="https://mgrush.com/blog/wp-content/uploads/2017/06/SixThinkingHats.png" TargetMode="External"/><Relationship Id="rId77" Type="http://schemas.openxmlformats.org/officeDocument/2006/relationships/hyperlink" Target="https://blogs.elon.edu/innovationstudio/design-thinking-and-social-innovation-overview/" TargetMode="External"/><Relationship Id="rId8" Type="http://schemas.openxmlformats.org/officeDocument/2006/relationships/hyperlink" Target="https://www.ncbi.nlm.nih.gov/pubmed/?term=Dijksterhuis%20A%5BAuthor%5D&amp;cauthor=true&amp;cauthor_uid=24782742" TargetMode="External"/><Relationship Id="rId51" Type="http://schemas.openxmlformats.org/officeDocument/2006/relationships/hyperlink" Target="https://www.cambridgeinternational.org/Images/426483-chapter-4-innovation-and-creativity.pdf" TargetMode="External"/><Relationship Id="rId72" Type="http://schemas.openxmlformats.org/officeDocument/2006/relationships/image" Target="media/image2.jpeg"/><Relationship Id="rId80" Type="http://schemas.openxmlformats.org/officeDocument/2006/relationships/image" Target="media/image7.jpeg"/><Relationship Id="rId85" Type="http://schemas.openxmlformats.org/officeDocument/2006/relationships/fontTable" Target="fontTable.xml"/><Relationship Id="rId3" Type="http://schemas.openxmlformats.org/officeDocument/2006/relationships/settings" Target="settings.xml"/><Relationship Id="rId12" Type="http://schemas.openxmlformats.org/officeDocument/2006/relationships/hyperlink" Target="https://d1ssu070pg2v9i.cloudfront.net/pex/carnegie_uk_trust/2016/02/pub1455011485.pdf" TargetMode="External"/><Relationship Id="rId17" Type="http://schemas.openxmlformats.org/officeDocument/2006/relationships/hyperlink" Target="https://www.estyn.gov.wales/effective-practice/building-pupils-learning-power" TargetMode="External"/><Relationship Id="rId25" Type="http://schemas.openxmlformats.org/officeDocument/2006/relationships/hyperlink" Target="https://www.cleverism.com/idea-generation-divergent-vs-convergent-thinking/" TargetMode="External"/><Relationship Id="rId33" Type="http://schemas.openxmlformats.org/officeDocument/2006/relationships/hyperlink" Target="https://onlinelibrary.wiley.com/doi/pdf/10.1002/j.2162-6057.2001.tb01223.x" TargetMode="External"/><Relationship Id="rId38" Type="http://schemas.openxmlformats.org/officeDocument/2006/relationships/hyperlink" Target="https://books.google.co.uk/books?hl=en&amp;lr=&amp;id=CmECErqsv_AC&amp;oi=fnd&amp;pg=PA59&amp;dq=imagination+and+creativity&amp;ots=XOmANpNOk5&amp;sig=mMGqmhCsDzZX7VLJOLrmEVvDLww" TargetMode="External"/><Relationship Id="rId46" Type="http://schemas.openxmlformats.org/officeDocument/2006/relationships/hyperlink" Target="http://oro.open.ac.uk/23285/" TargetMode="External"/><Relationship Id="rId59" Type="http://schemas.openxmlformats.org/officeDocument/2006/relationships/hyperlink" Target="https://www.researchgate.net/publication/41202259_Teaching_for_Creativity_Towards_Sustainable_and_Replicable_Pedagogical_Practice" TargetMode="External"/><Relationship Id="rId67" Type="http://schemas.openxmlformats.org/officeDocument/2006/relationships/hyperlink" Target="https://blog.edisonnation.com/2016/03/inventing-101-the-creative-process/" TargetMode="External"/><Relationship Id="rId20" Type="http://schemas.openxmlformats.org/officeDocument/2006/relationships/hyperlink" Target="https://files.eric.ed.gov/fulltext/EJ1051129.pdf" TargetMode="External"/><Relationship Id="rId41" Type="http://schemas.openxmlformats.org/officeDocument/2006/relationships/hyperlink" Target="https://creativesomething.net/post/452327772/imagination-is-not-creativity" TargetMode="External"/><Relationship Id="rId54" Type="http://schemas.openxmlformats.org/officeDocument/2006/relationships/hyperlink" Target="https://www.amazon.co.uk/Edward-Bonos-Masterthinkers-Handbook-Innovative/dp/0961540028" TargetMode="External"/><Relationship Id="rId62" Type="http://schemas.openxmlformats.org/officeDocument/2006/relationships/hyperlink" Target="https://books.google.co.uk/books?id=-Ds4DQAAQBAJ&amp;pg=PA166&amp;dq=Creativity+has+been+an+ongoing+discussion+within+education+since+the+20th+century&amp;hl=en&amp;sa=X&amp;ved=0ahUKEwjgsMyDqo_gAhX_RhUIHYx2BBgQ6AEILTAB" TargetMode="External"/><Relationship Id="rId70" Type="http://schemas.openxmlformats.org/officeDocument/2006/relationships/hyperlink" Target="http://thepsychreport.com/books/how-incentives-hinder-innovation-creativity/" TargetMode="External"/><Relationship Id="rId75" Type="http://schemas.openxmlformats.org/officeDocument/2006/relationships/hyperlink" Target="http://thepeakperformancecenter.com/educational-learning/thinking/types-of-thinking-2/convergent-divergent-thinking/" TargetMode="External"/><Relationship Id="rId83"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doi.org/10.1016/j.concog.2005.04.007" TargetMode="External"/><Relationship Id="rId23" Type="http://schemas.openxmlformats.org/officeDocument/2006/relationships/hyperlink" Target="https://medium.com/@andreikorchagin?source=user_popover" TargetMode="External"/><Relationship Id="rId28" Type="http://schemas.openxmlformats.org/officeDocument/2006/relationships/hyperlink" Target="https://dx.doi.org/10.3389%2Ffnhum.2014.00215" TargetMode="External"/><Relationship Id="rId36" Type="http://schemas.openxmlformats.org/officeDocument/2006/relationships/hyperlink" Target="https://beta.gov.wales/sites/default/files/publications/2018-07/expressive-arts-aole-december-2017.pdf" TargetMode="External"/><Relationship Id="rId49" Type="http://schemas.openxmlformats.org/officeDocument/2006/relationships/hyperlink" Target="https://www.youtube.com/watch?v=gyM6rx69iqg" TargetMode="External"/><Relationship Id="rId57" Type="http://schemas.openxmlformats.org/officeDocument/2006/relationships/hyperlink" Target="http://citeseerx.ist.psu.edu/viewdoc/download?doi=10.1.1.475.5985&amp;rep=rep1&amp;type=pdf" TargetMode="External"/><Relationship Id="rId10" Type="http://schemas.openxmlformats.org/officeDocument/2006/relationships/hyperlink" Target="https://www.verywellmind.com/what-is-creativity-p2-3986725" TargetMode="External"/><Relationship Id="rId31" Type="http://schemas.openxmlformats.org/officeDocument/2006/relationships/hyperlink" Target="https://doi.org/10.1007/BF03379602" TargetMode="External"/><Relationship Id="rId44" Type="http://schemas.openxmlformats.org/officeDocument/2006/relationships/hyperlink" Target="https://pdfs.semanticscholar.org/a2f7/272fe76ce1adfc873382b398a514256f5324.pdf" TargetMode="External"/><Relationship Id="rId52" Type="http://schemas.openxmlformats.org/officeDocument/2006/relationships/hyperlink" Target="https://www.youtube.com/watch?v=MLW8_BYayEY" TargetMode="External"/><Relationship Id="rId60" Type="http://schemas.openxmlformats.org/officeDocument/2006/relationships/hyperlink" Target="https://www.lkmco.org/creativity-links-autonomy/" TargetMode="External"/><Relationship Id="rId65" Type="http://schemas.openxmlformats.org/officeDocument/2006/relationships/hyperlink" Target="https://link.springer.com/chapter/10.1007/978-3-540-71562-7_6#citeas" TargetMode="External"/><Relationship Id="rId73" Type="http://schemas.openxmlformats.org/officeDocument/2006/relationships/hyperlink" Target="http://thepeakperformancecenter.com/educational-learning/thinking/types-of-thinking-2/convergent-divergent-thinking/" TargetMode="External"/><Relationship Id="rId78" Type="http://schemas.openxmlformats.org/officeDocument/2006/relationships/image" Target="media/image5.jpeg"/><Relationship Id="rId81" Type="http://schemas.openxmlformats.org/officeDocument/2006/relationships/hyperlink" Target="http://thepsychreport.com/books/how-incentives-hinder-innovation-creativity/" TargetMode="External"/><Relationship Id="rId86"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3487</TotalTime>
  <Pages>20</Pages>
  <Words>5909</Words>
  <Characters>33687</Characters>
  <Application>Microsoft Office Word</Application>
  <DocSecurity>0</DocSecurity>
  <Lines>280</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kerrie williams</dc:creator>
  <cp:keywords/>
  <dc:description/>
  <cp:lastModifiedBy>kerrie williams</cp:lastModifiedBy>
  <cp:revision>1231</cp:revision>
  <dcterms:created xsi:type="dcterms:W3CDTF">2019-01-15T22:48:00Z</dcterms:created>
  <dcterms:modified xsi:type="dcterms:W3CDTF">2019-01-28T23:56:00Z</dcterms:modified>
</cp:coreProperties>
</file>