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99BA35" w14:textId="77777777" w:rsidR="00A776FA" w:rsidRDefault="00000000">
      <w:pPr>
        <w:spacing w:after="100" w:line="360" w:lineRule="auto"/>
        <w:ind w:right="57"/>
      </w:pPr>
      <w:r>
        <w:rPr>
          <w:noProof/>
        </w:rPr>
        <w:drawing>
          <wp:inline distT="0" distB="0" distL="0" distR="0" wp14:anchorId="1899BA35" wp14:editId="1899BA36">
            <wp:extent cx="2619371" cy="1165860"/>
            <wp:effectExtent l="0" t="0" r="0" b="0"/>
            <wp:docPr id="85456097" name="Picture 1" descr="A close-up of a sign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19371" cy="116586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899BA36" w14:textId="77777777" w:rsidR="00A776FA" w:rsidRDefault="00A776FA">
      <w:pPr>
        <w:spacing w:after="100" w:line="360" w:lineRule="auto"/>
        <w:ind w:right="57"/>
        <w:rPr>
          <w:rFonts w:ascii="Arial" w:hAnsi="Arial" w:cs="Arial"/>
        </w:rPr>
      </w:pPr>
    </w:p>
    <w:p w14:paraId="1899BA37" w14:textId="77777777" w:rsidR="00A776FA" w:rsidRDefault="00A776FA">
      <w:pPr>
        <w:spacing w:after="100" w:line="360" w:lineRule="auto"/>
        <w:ind w:right="57"/>
        <w:rPr>
          <w:rFonts w:ascii="Arial" w:hAnsi="Arial" w:cs="Arial"/>
        </w:rPr>
      </w:pPr>
    </w:p>
    <w:p w14:paraId="1899BA38" w14:textId="77777777" w:rsidR="00A776FA" w:rsidRDefault="00A776FA">
      <w:pPr>
        <w:spacing w:after="100" w:line="360" w:lineRule="auto"/>
        <w:ind w:right="57"/>
        <w:rPr>
          <w:rFonts w:ascii="Arial" w:hAnsi="Arial" w:cs="Arial"/>
        </w:rPr>
      </w:pPr>
    </w:p>
    <w:p w14:paraId="22156BE5" w14:textId="77777777" w:rsidR="009941BF" w:rsidRDefault="009941BF">
      <w:pPr>
        <w:spacing w:after="100" w:line="360" w:lineRule="auto"/>
        <w:ind w:right="57"/>
        <w:rPr>
          <w:rFonts w:ascii="Arial" w:hAnsi="Arial" w:cs="Arial"/>
        </w:rPr>
      </w:pPr>
    </w:p>
    <w:p w14:paraId="6082C7AF" w14:textId="77777777" w:rsidR="009941BF" w:rsidRDefault="009941BF">
      <w:pPr>
        <w:spacing w:after="100" w:line="360" w:lineRule="auto"/>
        <w:ind w:right="57"/>
        <w:rPr>
          <w:rFonts w:ascii="Arial" w:hAnsi="Arial" w:cs="Arial"/>
        </w:rPr>
      </w:pPr>
    </w:p>
    <w:p w14:paraId="148879DA" w14:textId="77777777" w:rsidR="009941BF" w:rsidRDefault="009941BF">
      <w:pPr>
        <w:spacing w:after="100" w:line="360" w:lineRule="auto"/>
        <w:ind w:right="57"/>
        <w:rPr>
          <w:rFonts w:ascii="Arial" w:hAnsi="Arial" w:cs="Arial"/>
        </w:rPr>
      </w:pPr>
    </w:p>
    <w:p w14:paraId="1899BA39" w14:textId="4A5E7647" w:rsidR="00A776FA" w:rsidRDefault="00000000">
      <w:pPr>
        <w:spacing w:after="100" w:line="360" w:lineRule="auto"/>
        <w:ind w:right="57"/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>
        <w:rPr>
          <w:rFonts w:ascii="Arial" w:hAnsi="Arial" w:cs="Arial"/>
          <w:b/>
          <w:bCs/>
          <w:sz w:val="28"/>
          <w:szCs w:val="28"/>
        </w:rPr>
        <w:t>Name</w:t>
      </w:r>
      <w:r>
        <w:rPr>
          <w:rFonts w:ascii="Arial" w:hAnsi="Arial" w:cs="Arial"/>
        </w:rPr>
        <w:t>: Oluwatoyin R. Salu</w:t>
      </w:r>
    </w:p>
    <w:p w14:paraId="1899BA3A" w14:textId="5DC8A143" w:rsidR="00A776FA" w:rsidRDefault="00000000">
      <w:pPr>
        <w:spacing w:after="100" w:line="360" w:lineRule="auto"/>
        <w:ind w:left="-57" w:right="57"/>
      </w:pPr>
      <w:r>
        <w:rPr>
          <w:rFonts w:ascii="Arial" w:hAnsi="Arial" w:cs="Arial"/>
          <w:b/>
          <w:bCs/>
        </w:rPr>
        <w:t>Student</w:t>
      </w:r>
      <w:r>
        <w:rPr>
          <w:rFonts w:ascii="Arial" w:hAnsi="Arial" w:cs="Arial"/>
        </w:rPr>
        <w:t xml:space="preserve"> ID: 2508698</w:t>
      </w:r>
    </w:p>
    <w:p w14:paraId="1899BA3B" w14:textId="77777777" w:rsidR="00A776FA" w:rsidRDefault="00000000">
      <w:pPr>
        <w:spacing w:after="100" w:line="360" w:lineRule="auto"/>
        <w:ind w:left="-57" w:right="57"/>
      </w:pPr>
      <w:r>
        <w:rPr>
          <w:rFonts w:ascii="Arial" w:hAnsi="Arial" w:cs="Arial"/>
          <w:b/>
          <w:bCs/>
        </w:rPr>
        <w:t>Module Code</w:t>
      </w:r>
      <w:r>
        <w:rPr>
          <w:rFonts w:ascii="Arial" w:hAnsi="Arial" w:cs="Arial"/>
        </w:rPr>
        <w:t>: LCHS4001</w:t>
      </w:r>
    </w:p>
    <w:p w14:paraId="1899BA3C" w14:textId="77777777" w:rsidR="00A776FA" w:rsidRDefault="00000000">
      <w:pPr>
        <w:spacing w:after="100" w:line="360" w:lineRule="auto"/>
        <w:ind w:left="-57" w:right="57"/>
      </w:pPr>
      <w:r>
        <w:rPr>
          <w:rFonts w:ascii="Arial" w:hAnsi="Arial" w:cs="Arial"/>
          <w:b/>
          <w:bCs/>
        </w:rPr>
        <w:t>Module</w:t>
      </w:r>
      <w:r>
        <w:rPr>
          <w:rFonts w:ascii="Arial" w:hAnsi="Arial" w:cs="Arial"/>
        </w:rPr>
        <w:t>: Academic and Employability Skills</w:t>
      </w:r>
    </w:p>
    <w:p w14:paraId="1899BA3D" w14:textId="77777777" w:rsidR="00A776FA" w:rsidRDefault="00000000">
      <w:pPr>
        <w:spacing w:after="100" w:line="360" w:lineRule="auto"/>
        <w:ind w:left="-57" w:right="57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Lecturer</w:t>
      </w:r>
      <w:r>
        <w:rPr>
          <w:rFonts w:ascii="Arial" w:hAnsi="Arial" w:cs="Arial"/>
        </w:rPr>
        <w:t>: Reza Taghizadeh</w:t>
      </w:r>
    </w:p>
    <w:p w14:paraId="5ED5365C" w14:textId="77777777" w:rsidR="009941BF" w:rsidRDefault="009941BF">
      <w:pPr>
        <w:spacing w:after="100" w:line="360" w:lineRule="auto"/>
        <w:ind w:left="-57" w:right="57"/>
      </w:pPr>
    </w:p>
    <w:p w14:paraId="14298BC0" w14:textId="77777777" w:rsidR="009941BF" w:rsidRDefault="009941BF">
      <w:pPr>
        <w:spacing w:after="100" w:line="360" w:lineRule="auto"/>
        <w:ind w:left="-57" w:right="57"/>
      </w:pPr>
    </w:p>
    <w:p w14:paraId="1899BA3E" w14:textId="589880E0" w:rsidR="00A776FA" w:rsidRDefault="00000000">
      <w:pPr>
        <w:spacing w:after="100" w:line="360" w:lineRule="auto"/>
        <w:ind w:left="-57" w:right="57"/>
      </w:pPr>
      <w:r>
        <w:rPr>
          <w:rFonts w:ascii="Arial" w:hAnsi="Arial" w:cs="Arial"/>
          <w:b/>
          <w:bCs/>
        </w:rPr>
        <w:t>Submitted On:</w:t>
      </w:r>
      <w:r>
        <w:rPr>
          <w:rFonts w:ascii="Arial" w:hAnsi="Arial" w:cs="Arial"/>
        </w:rPr>
        <w:t xml:space="preserve"> 2</w:t>
      </w:r>
      <w:r w:rsidR="009941BF">
        <w:rPr>
          <w:rFonts w:ascii="Arial" w:hAnsi="Arial" w:cs="Arial"/>
        </w:rPr>
        <w:t>6</w:t>
      </w:r>
      <w:r>
        <w:rPr>
          <w:rFonts w:ascii="Arial" w:hAnsi="Arial" w:cs="Arial"/>
        </w:rPr>
        <w:t xml:space="preserve"> October 2025</w:t>
      </w:r>
    </w:p>
    <w:p w14:paraId="1899BA3F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1899BA40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1899BA41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1899BA42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1899BA43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1899BA44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1899BA45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1899BA46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1899BA47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1899BA48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427D35B7" w14:textId="77777777" w:rsidR="009941BF" w:rsidRDefault="009941BF" w:rsidP="00841B69">
      <w:pPr>
        <w:spacing w:after="100" w:line="360" w:lineRule="auto"/>
        <w:ind w:right="57"/>
        <w:rPr>
          <w:rFonts w:ascii="Arial" w:hAnsi="Arial" w:cs="Arial"/>
        </w:rPr>
      </w:pPr>
    </w:p>
    <w:p w14:paraId="1899BA4A" w14:textId="77777777" w:rsidR="00A776FA" w:rsidRDefault="00000000" w:rsidP="00841B69">
      <w:pPr>
        <w:spacing w:after="100" w:line="360" w:lineRule="auto"/>
        <w:ind w:left="-57" w:right="57"/>
        <w:jc w:val="center"/>
        <w:rPr>
          <w:rFonts w:ascii="Arial" w:hAnsi="Arial" w:cs="Arial"/>
          <w:sz w:val="28"/>
          <w:szCs w:val="28"/>
        </w:rPr>
      </w:pPr>
      <w:r w:rsidRPr="009941BF">
        <w:rPr>
          <w:rFonts w:ascii="Arial" w:hAnsi="Arial" w:cs="Arial"/>
          <w:sz w:val="28"/>
          <w:szCs w:val="28"/>
        </w:rPr>
        <w:t>Reflection on My Previous Task Using the ERA Model</w:t>
      </w:r>
    </w:p>
    <w:p w14:paraId="5BC502BC" w14:textId="77777777" w:rsidR="00841B69" w:rsidRDefault="00841B69" w:rsidP="00841B69">
      <w:pPr>
        <w:spacing w:after="100" w:line="360" w:lineRule="auto"/>
        <w:ind w:left="-57" w:right="57"/>
        <w:jc w:val="center"/>
        <w:rPr>
          <w:rFonts w:ascii="Arial" w:hAnsi="Arial" w:cs="Arial"/>
          <w:sz w:val="28"/>
          <w:szCs w:val="28"/>
        </w:rPr>
      </w:pPr>
    </w:p>
    <w:p w14:paraId="106FD496" w14:textId="77777777" w:rsidR="00841B69" w:rsidRPr="009941BF" w:rsidRDefault="00841B69" w:rsidP="00841B69">
      <w:pPr>
        <w:spacing w:after="100" w:line="360" w:lineRule="auto"/>
        <w:ind w:left="-57" w:right="57"/>
        <w:jc w:val="center"/>
        <w:rPr>
          <w:rFonts w:ascii="Arial" w:hAnsi="Arial" w:cs="Arial"/>
          <w:sz w:val="28"/>
          <w:szCs w:val="28"/>
        </w:rPr>
      </w:pPr>
    </w:p>
    <w:p w14:paraId="1899BA4B" w14:textId="77777777" w:rsidR="00A776FA" w:rsidRDefault="00000000">
      <w:pPr>
        <w:spacing w:after="100" w:line="360" w:lineRule="auto"/>
        <w:ind w:left="-57" w:right="57"/>
        <w:rPr>
          <w:rFonts w:ascii="Arial" w:hAnsi="Arial" w:cs="Arial"/>
          <w:color w:val="EE0000"/>
          <w:sz w:val="32"/>
          <w:szCs w:val="32"/>
        </w:rPr>
      </w:pPr>
      <w:r>
        <w:rPr>
          <w:rFonts w:ascii="Arial" w:hAnsi="Arial" w:cs="Arial"/>
          <w:color w:val="EE0000"/>
          <w:sz w:val="32"/>
          <w:szCs w:val="32"/>
        </w:rPr>
        <w:t>INTRODUCTION (Experience)</w:t>
      </w:r>
    </w:p>
    <w:p w14:paraId="1899BA4C" w14:textId="1D636ADA" w:rsidR="00A776FA" w:rsidRDefault="002B160B">
      <w:pPr>
        <w:spacing w:after="100" w:line="360" w:lineRule="auto"/>
        <w:ind w:left="-57" w:right="57"/>
        <w:rPr>
          <w:rFonts w:ascii="Arial" w:hAnsi="Arial" w:cs="Arial"/>
        </w:rPr>
      </w:pPr>
      <w:r>
        <w:rPr>
          <w:rFonts w:ascii="Arial" w:hAnsi="Arial" w:cs="Arial"/>
        </w:rPr>
        <w:t xml:space="preserve">I am writing my reflective </w:t>
      </w:r>
      <w:r w:rsidR="007D2CB5">
        <w:rPr>
          <w:rFonts w:ascii="Arial" w:hAnsi="Arial" w:cs="Arial"/>
        </w:rPr>
        <w:t xml:space="preserve">essay </w:t>
      </w:r>
      <w:r>
        <w:rPr>
          <w:rFonts w:ascii="Arial" w:hAnsi="Arial" w:cs="Arial"/>
        </w:rPr>
        <w:t xml:space="preserve">using ERA </w:t>
      </w:r>
      <w:r w:rsidR="007D2CB5">
        <w:rPr>
          <w:rFonts w:ascii="Arial" w:hAnsi="Arial" w:cs="Arial"/>
        </w:rPr>
        <w:t xml:space="preserve">Model </w:t>
      </w:r>
      <w:r>
        <w:rPr>
          <w:rFonts w:ascii="Arial" w:hAnsi="Arial" w:cs="Arial"/>
        </w:rPr>
        <w:t xml:space="preserve">according to (Jasper, 2013). </w:t>
      </w:r>
      <w:r w:rsidR="009941BF">
        <w:rPr>
          <w:rFonts w:ascii="Arial" w:hAnsi="Arial" w:cs="Arial"/>
        </w:rPr>
        <w:t>In my previous assignment,</w:t>
      </w:r>
      <w:r w:rsidR="00000000">
        <w:rPr>
          <w:rFonts w:ascii="Arial" w:hAnsi="Arial" w:cs="Arial"/>
        </w:rPr>
        <w:t xml:space="preserve"> I explored the role of a Specialist Support Worker in Health and Social Care. This task required</w:t>
      </w:r>
      <w:r w:rsidR="009941BF">
        <w:rPr>
          <w:rFonts w:ascii="Arial" w:hAnsi="Arial" w:cs="Arial"/>
        </w:rPr>
        <w:t xml:space="preserve"> me to</w:t>
      </w:r>
      <w:r w:rsidR="00000000">
        <w:rPr>
          <w:rFonts w:ascii="Arial" w:hAnsi="Arial" w:cs="Arial"/>
        </w:rPr>
        <w:t xml:space="preserve"> research the meaning,</w:t>
      </w:r>
      <w:r w:rsidR="00F46D30">
        <w:rPr>
          <w:rFonts w:ascii="Arial" w:hAnsi="Arial" w:cs="Arial"/>
        </w:rPr>
        <w:t xml:space="preserve"> </w:t>
      </w:r>
      <w:r w:rsidR="00000000">
        <w:rPr>
          <w:rFonts w:ascii="Arial" w:hAnsi="Arial" w:cs="Arial"/>
        </w:rPr>
        <w:t xml:space="preserve">employability skills, and </w:t>
      </w:r>
      <w:r w:rsidR="00F46D30">
        <w:rPr>
          <w:rFonts w:ascii="Arial" w:hAnsi="Arial" w:cs="Arial"/>
        </w:rPr>
        <w:t xml:space="preserve">the </w:t>
      </w:r>
      <w:r w:rsidR="00000000">
        <w:rPr>
          <w:rFonts w:ascii="Arial" w:hAnsi="Arial" w:cs="Arial"/>
        </w:rPr>
        <w:t xml:space="preserve">importance of the role in care sector. I used online academic sources such as NHS Career Websites and the National Career Services as the CRAAP test to gather credible and reliable </w:t>
      </w:r>
      <w:r w:rsidR="00F46D30">
        <w:rPr>
          <w:rFonts w:ascii="Arial" w:hAnsi="Arial" w:cs="Arial"/>
        </w:rPr>
        <w:t xml:space="preserve">information, as instructed. This task seems difficult because it is my first time. </w:t>
      </w:r>
      <w:r w:rsidR="00000000">
        <w:rPr>
          <w:rFonts w:ascii="Arial" w:hAnsi="Arial" w:cs="Arial"/>
        </w:rPr>
        <w:t xml:space="preserve">Researching allowed me to </w:t>
      </w:r>
      <w:r w:rsidR="00F46D30">
        <w:rPr>
          <w:rFonts w:ascii="Arial" w:hAnsi="Arial" w:cs="Arial"/>
        </w:rPr>
        <w:t xml:space="preserve">do </w:t>
      </w:r>
      <w:r w:rsidR="002D0811">
        <w:rPr>
          <w:rFonts w:ascii="Arial" w:hAnsi="Arial" w:cs="Arial"/>
        </w:rPr>
        <w:t>findings,</w:t>
      </w:r>
      <w:r w:rsidR="00000000">
        <w:rPr>
          <w:rFonts w:ascii="Arial" w:hAnsi="Arial" w:cs="Arial"/>
        </w:rPr>
        <w:t xml:space="preserve"> and </w:t>
      </w:r>
      <w:r w:rsidR="003D17CF">
        <w:rPr>
          <w:rFonts w:ascii="Arial" w:hAnsi="Arial" w:cs="Arial"/>
        </w:rPr>
        <w:t xml:space="preserve">I </w:t>
      </w:r>
      <w:r w:rsidR="00F46D30">
        <w:rPr>
          <w:rFonts w:ascii="Arial" w:hAnsi="Arial" w:cs="Arial"/>
        </w:rPr>
        <w:t xml:space="preserve">present it as a </w:t>
      </w:r>
      <w:r w:rsidR="003D17CF">
        <w:rPr>
          <w:rFonts w:ascii="Arial" w:hAnsi="Arial" w:cs="Arial"/>
        </w:rPr>
        <w:t>beginner</w:t>
      </w:r>
      <w:r w:rsidR="00000000">
        <w:rPr>
          <w:rFonts w:ascii="Arial" w:hAnsi="Arial" w:cs="Arial"/>
        </w:rPr>
        <w:t xml:space="preserve">. Through this experience, I </w:t>
      </w:r>
      <w:r w:rsidR="003D17CF">
        <w:rPr>
          <w:rFonts w:ascii="Arial" w:hAnsi="Arial" w:cs="Arial"/>
        </w:rPr>
        <w:t>became</w:t>
      </w:r>
      <w:r w:rsidR="00000000">
        <w:rPr>
          <w:rFonts w:ascii="Arial" w:hAnsi="Arial" w:cs="Arial"/>
        </w:rPr>
        <w:t xml:space="preserve"> more mature on how </w:t>
      </w:r>
      <w:r w:rsidR="003D17CF">
        <w:rPr>
          <w:rFonts w:ascii="Arial" w:hAnsi="Arial" w:cs="Arial"/>
        </w:rPr>
        <w:t xml:space="preserve">to </w:t>
      </w:r>
      <w:r w:rsidR="00000000">
        <w:rPr>
          <w:rFonts w:ascii="Arial" w:hAnsi="Arial" w:cs="Arial"/>
        </w:rPr>
        <w:t>research</w:t>
      </w:r>
      <w:r w:rsidR="003D17CF">
        <w:rPr>
          <w:rFonts w:ascii="Arial" w:hAnsi="Arial" w:cs="Arial"/>
        </w:rPr>
        <w:t>, citation and referencing.</w:t>
      </w:r>
      <w:r w:rsidR="00000000">
        <w:rPr>
          <w:rFonts w:ascii="Arial" w:hAnsi="Arial" w:cs="Arial"/>
        </w:rPr>
        <w:t xml:space="preserve"> </w:t>
      </w:r>
    </w:p>
    <w:p w14:paraId="1899BA4D" w14:textId="77777777" w:rsidR="00A776FA" w:rsidRDefault="00A776FA">
      <w:pPr>
        <w:spacing w:after="100" w:line="360" w:lineRule="auto"/>
        <w:ind w:left="-57" w:right="57"/>
      </w:pPr>
    </w:p>
    <w:p w14:paraId="1899BA4E" w14:textId="77777777" w:rsidR="00A776FA" w:rsidRDefault="00000000">
      <w:pPr>
        <w:spacing w:after="100" w:line="360" w:lineRule="auto"/>
        <w:ind w:left="-57" w:right="57"/>
        <w:rPr>
          <w:rFonts w:ascii="Arial" w:hAnsi="Arial" w:cs="Arial"/>
          <w:color w:val="EE0000"/>
          <w:sz w:val="32"/>
          <w:szCs w:val="32"/>
        </w:rPr>
      </w:pPr>
      <w:r>
        <w:rPr>
          <w:rFonts w:ascii="Arial" w:hAnsi="Arial" w:cs="Arial"/>
          <w:color w:val="EE0000"/>
          <w:sz w:val="32"/>
          <w:szCs w:val="32"/>
        </w:rPr>
        <w:t>MAIN BODY (Reflection)</w:t>
      </w:r>
    </w:p>
    <w:p w14:paraId="1899BA4F" w14:textId="29113E49" w:rsidR="00A776FA" w:rsidRDefault="00000000">
      <w:pPr>
        <w:spacing w:after="100" w:line="360" w:lineRule="auto"/>
        <w:ind w:left="-57" w:right="57"/>
        <w:rPr>
          <w:rFonts w:ascii="Arial" w:hAnsi="Arial" w:cs="Arial"/>
        </w:rPr>
      </w:pPr>
      <w:r>
        <w:rPr>
          <w:rFonts w:ascii="Arial" w:hAnsi="Arial" w:cs="Arial"/>
        </w:rPr>
        <w:t xml:space="preserve">Reflecting on the process, I faced several obstacles. Seeking </w:t>
      </w:r>
      <w:r w:rsidR="002D0811">
        <w:rPr>
          <w:rFonts w:ascii="Arial" w:hAnsi="Arial" w:cs="Arial"/>
        </w:rPr>
        <w:t xml:space="preserve">for </w:t>
      </w:r>
      <w:r>
        <w:rPr>
          <w:rFonts w:ascii="Arial" w:hAnsi="Arial" w:cs="Arial"/>
        </w:rPr>
        <w:t xml:space="preserve">detailed information about </w:t>
      </w:r>
      <w:r w:rsidR="002D0811">
        <w:rPr>
          <w:rFonts w:ascii="Arial" w:hAnsi="Arial" w:cs="Arial"/>
        </w:rPr>
        <w:t>“</w:t>
      </w:r>
      <w:r>
        <w:rPr>
          <w:rFonts w:ascii="Arial" w:hAnsi="Arial" w:cs="Arial"/>
        </w:rPr>
        <w:t>Specialist Support Worker</w:t>
      </w:r>
      <w:r w:rsidR="002D0811">
        <w:rPr>
          <w:rFonts w:ascii="Arial" w:hAnsi="Arial" w:cs="Arial"/>
        </w:rPr>
        <w:t>”</w:t>
      </w:r>
      <w:r>
        <w:rPr>
          <w:rFonts w:ascii="Arial" w:hAnsi="Arial" w:cs="Arial"/>
        </w:rPr>
        <w:t xml:space="preserve"> </w:t>
      </w:r>
      <w:r w:rsidR="002B160B">
        <w:rPr>
          <w:rFonts w:ascii="Arial" w:hAnsi="Arial" w:cs="Arial"/>
        </w:rPr>
        <w:t>employability and job specify skills</w:t>
      </w:r>
      <w:r>
        <w:rPr>
          <w:rFonts w:ascii="Arial" w:hAnsi="Arial" w:cs="Arial"/>
        </w:rPr>
        <w:t>. So many authorities focused on general care positions. I have challenges with being coherent</w:t>
      </w:r>
      <w:r w:rsidR="002D0811">
        <w:rPr>
          <w:rFonts w:ascii="Arial" w:hAnsi="Arial" w:cs="Arial"/>
        </w:rPr>
        <w:t>. I</w:t>
      </w:r>
      <w:r>
        <w:rPr>
          <w:rFonts w:ascii="Arial" w:hAnsi="Arial" w:cs="Arial"/>
        </w:rPr>
        <w:t xml:space="preserve"> feel anxious while driving home my point, without flipping through my note. Though the feedback from my lecturer indicates that my presentation was alright and </w:t>
      </w:r>
      <w:r w:rsidR="002D0811">
        <w:rPr>
          <w:rFonts w:ascii="Arial" w:hAnsi="Arial" w:cs="Arial"/>
        </w:rPr>
        <w:t>informative</w:t>
      </w:r>
      <w:r>
        <w:rPr>
          <w:rFonts w:ascii="Arial" w:hAnsi="Arial" w:cs="Arial"/>
        </w:rPr>
        <w:t>. This motivates me</w:t>
      </w:r>
      <w:r w:rsidR="00225E5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 </w:t>
      </w:r>
      <w:r w:rsidR="00ED6412">
        <w:rPr>
          <w:rFonts w:ascii="Arial" w:hAnsi="Arial" w:cs="Arial"/>
        </w:rPr>
        <w:t xml:space="preserve">also </w:t>
      </w:r>
      <w:r>
        <w:rPr>
          <w:rFonts w:ascii="Arial" w:hAnsi="Arial" w:cs="Arial"/>
        </w:rPr>
        <w:t xml:space="preserve">realize that </w:t>
      </w:r>
      <w:r w:rsidR="00ED6412">
        <w:rPr>
          <w:rFonts w:ascii="Arial" w:hAnsi="Arial" w:cs="Arial"/>
        </w:rPr>
        <w:t xml:space="preserve">constant practise, </w:t>
      </w:r>
      <w:r>
        <w:rPr>
          <w:rFonts w:ascii="Arial" w:hAnsi="Arial" w:cs="Arial"/>
        </w:rPr>
        <w:t xml:space="preserve">confidence, preparation, and critical thinking using evidence is a key to effective research and </w:t>
      </w:r>
      <w:r w:rsidR="00225E5F">
        <w:rPr>
          <w:rFonts w:ascii="Arial" w:hAnsi="Arial" w:cs="Arial"/>
        </w:rPr>
        <w:t>presentation</w:t>
      </w:r>
      <w:r w:rsidR="00841B69">
        <w:rPr>
          <w:rFonts w:ascii="Arial" w:hAnsi="Arial" w:cs="Arial"/>
        </w:rPr>
        <w:t xml:space="preserve">. This reflection turns my experience into learning </w:t>
      </w:r>
      <w:r w:rsidR="00225E5F">
        <w:rPr>
          <w:rFonts w:ascii="Arial" w:hAnsi="Arial" w:cs="Arial"/>
        </w:rPr>
        <w:t>according</w:t>
      </w:r>
      <w:r>
        <w:rPr>
          <w:rFonts w:ascii="Arial" w:hAnsi="Arial" w:cs="Arial"/>
        </w:rPr>
        <w:t xml:space="preserve"> to (Boud, Keogh, and Walker, 2013).</w:t>
      </w:r>
    </w:p>
    <w:p w14:paraId="1899BA50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66AF52E3" w14:textId="77777777" w:rsidR="00ED6412" w:rsidRDefault="00ED6412">
      <w:pPr>
        <w:spacing w:after="100" w:line="360" w:lineRule="auto"/>
        <w:ind w:left="-57" w:right="57"/>
        <w:rPr>
          <w:rFonts w:ascii="Arial" w:hAnsi="Arial" w:cs="Arial"/>
        </w:rPr>
      </w:pPr>
    </w:p>
    <w:p w14:paraId="2EF6967B" w14:textId="77777777" w:rsidR="00ED6412" w:rsidRDefault="00ED6412">
      <w:pPr>
        <w:spacing w:after="100" w:line="360" w:lineRule="auto"/>
        <w:ind w:left="-57" w:right="57"/>
        <w:rPr>
          <w:rFonts w:ascii="Arial" w:hAnsi="Arial" w:cs="Arial"/>
        </w:rPr>
      </w:pPr>
    </w:p>
    <w:p w14:paraId="6F34A39C" w14:textId="77777777" w:rsidR="00ED6412" w:rsidRDefault="00ED6412">
      <w:pPr>
        <w:spacing w:after="100" w:line="360" w:lineRule="auto"/>
        <w:ind w:left="-57" w:right="57"/>
        <w:rPr>
          <w:rFonts w:ascii="Arial" w:hAnsi="Arial" w:cs="Arial"/>
          <w:color w:val="EE0000"/>
          <w:sz w:val="32"/>
          <w:szCs w:val="32"/>
        </w:rPr>
      </w:pPr>
    </w:p>
    <w:p w14:paraId="2561D45E" w14:textId="77777777" w:rsidR="00ED6412" w:rsidRDefault="00ED6412">
      <w:pPr>
        <w:spacing w:after="100" w:line="360" w:lineRule="auto"/>
        <w:ind w:left="-57" w:right="57"/>
        <w:rPr>
          <w:rFonts w:ascii="Arial" w:hAnsi="Arial" w:cs="Arial"/>
          <w:color w:val="EE0000"/>
          <w:sz w:val="32"/>
          <w:szCs w:val="32"/>
        </w:rPr>
      </w:pPr>
    </w:p>
    <w:p w14:paraId="30C0B9FE" w14:textId="77777777" w:rsidR="00ED6412" w:rsidRDefault="00ED6412">
      <w:pPr>
        <w:spacing w:after="100" w:line="360" w:lineRule="auto"/>
        <w:ind w:left="-57" w:right="57"/>
        <w:rPr>
          <w:rFonts w:ascii="Arial" w:hAnsi="Arial" w:cs="Arial"/>
          <w:color w:val="EE0000"/>
          <w:sz w:val="32"/>
          <w:szCs w:val="32"/>
        </w:rPr>
      </w:pPr>
    </w:p>
    <w:p w14:paraId="1899BA51" w14:textId="351CE66D" w:rsidR="00A776FA" w:rsidRDefault="00000000">
      <w:pPr>
        <w:spacing w:after="100" w:line="360" w:lineRule="auto"/>
        <w:ind w:left="-57" w:right="57"/>
        <w:rPr>
          <w:rFonts w:ascii="Arial" w:hAnsi="Arial" w:cs="Arial"/>
          <w:color w:val="EE0000"/>
          <w:sz w:val="32"/>
          <w:szCs w:val="32"/>
        </w:rPr>
      </w:pPr>
      <w:r>
        <w:rPr>
          <w:rFonts w:ascii="Arial" w:hAnsi="Arial" w:cs="Arial"/>
          <w:color w:val="EE0000"/>
          <w:sz w:val="32"/>
          <w:szCs w:val="32"/>
        </w:rPr>
        <w:t>CONCLUSION (Action and Further Steps)</w:t>
      </w:r>
    </w:p>
    <w:p w14:paraId="1899BA52" w14:textId="49067703" w:rsidR="00A776FA" w:rsidRDefault="00000000">
      <w:pPr>
        <w:spacing w:after="100" w:line="360" w:lineRule="auto"/>
        <w:ind w:left="-57" w:right="57"/>
        <w:rPr>
          <w:rFonts w:ascii="Arial" w:hAnsi="Arial" w:cs="Arial"/>
        </w:rPr>
      </w:pPr>
      <w:r>
        <w:rPr>
          <w:rFonts w:ascii="Arial" w:hAnsi="Arial" w:cs="Arial"/>
        </w:rPr>
        <w:t>From the experience, I have identified several actions for improvement</w:t>
      </w:r>
      <w:r w:rsidR="00B54BCE">
        <w:rPr>
          <w:rFonts w:ascii="Arial" w:hAnsi="Arial" w:cs="Arial"/>
        </w:rPr>
        <w:t xml:space="preserve"> in my next task</w:t>
      </w:r>
      <w:r>
        <w:rPr>
          <w:rFonts w:ascii="Arial" w:hAnsi="Arial" w:cs="Arial"/>
        </w:rPr>
        <w:t xml:space="preserve">. I </w:t>
      </w:r>
      <w:r w:rsidR="00B54BCE">
        <w:rPr>
          <w:rFonts w:ascii="Arial" w:hAnsi="Arial" w:cs="Arial"/>
        </w:rPr>
        <w:t>w</w:t>
      </w:r>
      <w:r w:rsidR="00993BD6">
        <w:rPr>
          <w:rFonts w:ascii="Arial" w:hAnsi="Arial" w:cs="Arial"/>
        </w:rPr>
        <w:t>ill</w:t>
      </w:r>
      <w:r w:rsidR="00B54BCE">
        <w:rPr>
          <w:rFonts w:ascii="Arial" w:hAnsi="Arial" w:cs="Arial"/>
        </w:rPr>
        <w:t xml:space="preserve"> be </w:t>
      </w:r>
      <w:r>
        <w:rPr>
          <w:rFonts w:ascii="Arial" w:hAnsi="Arial" w:cs="Arial"/>
        </w:rPr>
        <w:t>expand</w:t>
      </w:r>
      <w:r w:rsidR="00B54BCE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my research </w:t>
      </w:r>
      <w:r w:rsidR="00B54BCE">
        <w:rPr>
          <w:rFonts w:ascii="Arial" w:hAnsi="Arial" w:cs="Arial"/>
        </w:rPr>
        <w:t xml:space="preserve">by </w:t>
      </w:r>
      <w:r>
        <w:rPr>
          <w:rFonts w:ascii="Arial" w:hAnsi="Arial" w:cs="Arial"/>
        </w:rPr>
        <w:t>using academic databases like Google Scholar and UWTSD Library Learning to strengthen the</w:t>
      </w:r>
      <w:r w:rsidR="00B54BCE">
        <w:rPr>
          <w:rFonts w:ascii="Arial" w:hAnsi="Arial" w:cs="Arial"/>
        </w:rPr>
        <w:t xml:space="preserve"> academic</w:t>
      </w:r>
      <w:r>
        <w:rPr>
          <w:rFonts w:ascii="Arial" w:hAnsi="Arial" w:cs="Arial"/>
        </w:rPr>
        <w:t xml:space="preserve"> credibility of my </w:t>
      </w:r>
      <w:r w:rsidR="00993BD6">
        <w:rPr>
          <w:rFonts w:ascii="Arial" w:hAnsi="Arial" w:cs="Arial"/>
        </w:rPr>
        <w:t>report</w:t>
      </w:r>
      <w:r>
        <w:rPr>
          <w:rFonts w:ascii="Arial" w:hAnsi="Arial" w:cs="Arial"/>
        </w:rPr>
        <w:t>. To build more confidence, I plan to rehearse</w:t>
      </w:r>
      <w:r w:rsidR="00B54BCE">
        <w:rPr>
          <w:rFonts w:ascii="Arial" w:hAnsi="Arial" w:cs="Arial"/>
        </w:rPr>
        <w:t xml:space="preserve"> severally for</w:t>
      </w:r>
      <w:r>
        <w:rPr>
          <w:rFonts w:ascii="Arial" w:hAnsi="Arial" w:cs="Arial"/>
        </w:rPr>
        <w:t xml:space="preserve"> future presentations</w:t>
      </w:r>
      <w:r w:rsidR="00993BD6">
        <w:rPr>
          <w:rFonts w:ascii="Arial" w:hAnsi="Arial" w:cs="Arial"/>
        </w:rPr>
        <w:t>, also to</w:t>
      </w:r>
      <w:r>
        <w:rPr>
          <w:rFonts w:ascii="Arial" w:hAnsi="Arial" w:cs="Arial"/>
        </w:rPr>
        <w:t xml:space="preserve"> request feedback from my</w:t>
      </w:r>
      <w:r w:rsidR="00B54BCE">
        <w:rPr>
          <w:rFonts w:ascii="Arial" w:hAnsi="Arial" w:cs="Arial"/>
        </w:rPr>
        <w:t xml:space="preserve"> classmate and</w:t>
      </w:r>
      <w:r>
        <w:rPr>
          <w:rFonts w:ascii="Arial" w:hAnsi="Arial" w:cs="Arial"/>
        </w:rPr>
        <w:t xml:space="preserve"> lecturer. For Tasks 3, I w</w:t>
      </w:r>
      <w:r w:rsidR="00993BD6">
        <w:rPr>
          <w:rFonts w:ascii="Arial" w:hAnsi="Arial" w:cs="Arial"/>
        </w:rPr>
        <w:t>ill follow the guidelines, deepen my</w:t>
      </w:r>
      <w:r>
        <w:rPr>
          <w:rFonts w:ascii="Arial" w:hAnsi="Arial" w:cs="Arial"/>
        </w:rPr>
        <w:t xml:space="preserve"> </w:t>
      </w:r>
      <w:r w:rsidR="008A2A85">
        <w:rPr>
          <w:rFonts w:ascii="Arial" w:hAnsi="Arial" w:cs="Arial"/>
        </w:rPr>
        <w:t>study on</w:t>
      </w:r>
      <w:r w:rsidR="00993BD6">
        <w:rPr>
          <w:rFonts w:ascii="Arial" w:hAnsi="Arial" w:cs="Arial"/>
        </w:rPr>
        <w:t xml:space="preserve"> the role, state my passion, </w:t>
      </w:r>
      <w:r w:rsidR="00AF3986">
        <w:rPr>
          <w:rFonts w:ascii="Arial" w:hAnsi="Arial" w:cs="Arial"/>
        </w:rPr>
        <w:t>evaluate</w:t>
      </w:r>
      <w:r w:rsidR="008A2A85">
        <w:rPr>
          <w:rFonts w:ascii="Arial" w:hAnsi="Arial" w:cs="Arial"/>
        </w:rPr>
        <w:t xml:space="preserve"> 3</w:t>
      </w:r>
      <w:r>
        <w:rPr>
          <w:rFonts w:ascii="Arial" w:hAnsi="Arial" w:cs="Arial"/>
        </w:rPr>
        <w:t xml:space="preserve"> </w:t>
      </w:r>
      <w:r w:rsidR="00993BD6">
        <w:rPr>
          <w:rFonts w:ascii="Arial" w:hAnsi="Arial" w:cs="Arial"/>
        </w:rPr>
        <w:t xml:space="preserve">skills </w:t>
      </w:r>
      <w:r w:rsidR="00AF3986">
        <w:rPr>
          <w:rFonts w:ascii="Arial" w:hAnsi="Arial" w:cs="Arial"/>
        </w:rPr>
        <w:t>needed,</w:t>
      </w:r>
      <w:r w:rsidR="00993BD6">
        <w:rPr>
          <w:rFonts w:ascii="Arial" w:hAnsi="Arial" w:cs="Arial"/>
        </w:rPr>
        <w:t xml:space="preserve"> the importance</w:t>
      </w:r>
      <w:r w:rsidR="00AF3986">
        <w:rPr>
          <w:rFonts w:ascii="Arial" w:hAnsi="Arial" w:cs="Arial"/>
        </w:rPr>
        <w:t xml:space="preserve"> and strategies to improve the skills</w:t>
      </w:r>
      <w:r w:rsidR="00993BD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2B160B">
        <w:rPr>
          <w:rFonts w:ascii="Arial" w:hAnsi="Arial" w:cs="Arial"/>
        </w:rPr>
        <w:t>Lastly,</w:t>
      </w:r>
      <w:r w:rsidR="00AF3986">
        <w:rPr>
          <w:rFonts w:ascii="Arial" w:hAnsi="Arial" w:cs="Arial"/>
        </w:rPr>
        <w:t xml:space="preserve"> I will ensure that citation and referencing is clearin</w:t>
      </w:r>
      <w:r w:rsidR="00C03D4E">
        <w:rPr>
          <w:rFonts w:ascii="Arial" w:hAnsi="Arial" w:cs="Arial"/>
        </w:rPr>
        <w:t>g stated as required.</w:t>
      </w:r>
    </w:p>
    <w:p w14:paraId="1899BA53" w14:textId="77777777" w:rsidR="00A776FA" w:rsidRDefault="00A776FA">
      <w:pPr>
        <w:spacing w:after="100" w:line="360" w:lineRule="auto"/>
        <w:ind w:left="-57" w:right="57"/>
        <w:rPr>
          <w:rFonts w:ascii="Arial" w:hAnsi="Arial" w:cs="Arial"/>
        </w:rPr>
      </w:pPr>
    </w:p>
    <w:p w14:paraId="1899BA54" w14:textId="77777777" w:rsidR="00A776FA" w:rsidRDefault="00000000">
      <w:pPr>
        <w:spacing w:after="100" w:line="360" w:lineRule="auto"/>
        <w:ind w:left="-57" w:right="57"/>
        <w:rPr>
          <w:rFonts w:ascii="Arial" w:hAnsi="Arial" w:cs="Arial"/>
          <w:color w:val="EE0000"/>
          <w:sz w:val="32"/>
          <w:szCs w:val="32"/>
        </w:rPr>
      </w:pPr>
      <w:r>
        <w:rPr>
          <w:rFonts w:ascii="Arial" w:hAnsi="Arial" w:cs="Arial"/>
          <w:color w:val="EE0000"/>
          <w:sz w:val="32"/>
          <w:szCs w:val="32"/>
        </w:rPr>
        <w:t>REFERENCE</w:t>
      </w:r>
    </w:p>
    <w:p w14:paraId="1899BA55" w14:textId="77777777" w:rsidR="00A776FA" w:rsidRDefault="00000000">
      <w:pPr>
        <w:spacing w:after="100" w:line="360" w:lineRule="auto"/>
        <w:ind w:left="-57" w:right="57"/>
      </w:pPr>
      <w:r>
        <w:rPr>
          <w:rFonts w:ascii="Arial" w:hAnsi="Arial" w:cs="Arial"/>
        </w:rPr>
        <w:t xml:space="preserve">Boud, D., Keogh, R and Walker, D. (2013) Reflection: </w:t>
      </w:r>
      <w:r>
        <w:rPr>
          <w:rFonts w:ascii="Arial" w:hAnsi="Arial" w:cs="Arial"/>
          <w:i/>
          <w:iCs/>
        </w:rPr>
        <w:t>Turning Experience into Learning</w:t>
      </w:r>
      <w:r>
        <w:rPr>
          <w:rFonts w:ascii="Arial" w:hAnsi="Arial" w:cs="Arial"/>
        </w:rPr>
        <w:t>. London: Routledge</w:t>
      </w:r>
    </w:p>
    <w:p w14:paraId="1899BA56" w14:textId="77777777" w:rsidR="00A776FA" w:rsidRDefault="00000000">
      <w:pPr>
        <w:spacing w:after="100" w:line="360" w:lineRule="auto"/>
        <w:ind w:left="-57" w:right="57"/>
      </w:pPr>
      <w:r>
        <w:rPr>
          <w:rFonts w:ascii="Arial" w:hAnsi="Arial" w:cs="Arial"/>
        </w:rPr>
        <w:t>Jasper, M. (2013)</w:t>
      </w:r>
      <w:r>
        <w:rPr>
          <w:rFonts w:ascii="Arial" w:hAnsi="Arial" w:cs="Arial"/>
          <w:i/>
          <w:iCs/>
        </w:rPr>
        <w:t xml:space="preserve"> Beginning Reflective Practice</w:t>
      </w:r>
      <w:r>
        <w:rPr>
          <w:rFonts w:ascii="Arial" w:hAnsi="Arial" w:cs="Arial"/>
        </w:rPr>
        <w:t>. 2</w:t>
      </w:r>
      <w:r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ed. Andover: Cengage Learning.</w:t>
      </w:r>
    </w:p>
    <w:sectPr w:rsidR="00A776FA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59EE24" w14:textId="77777777" w:rsidR="00F269B3" w:rsidRDefault="00F269B3">
      <w:pPr>
        <w:spacing w:after="0" w:line="240" w:lineRule="auto"/>
      </w:pPr>
      <w:r>
        <w:separator/>
      </w:r>
    </w:p>
  </w:endnote>
  <w:endnote w:type="continuationSeparator" w:id="0">
    <w:p w14:paraId="2165236B" w14:textId="77777777" w:rsidR="00F269B3" w:rsidRDefault="00F269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DF5988" w14:textId="77777777" w:rsidR="00F269B3" w:rsidRDefault="00F269B3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549DB6D3" w14:textId="77777777" w:rsidR="00F269B3" w:rsidRDefault="00F269B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A776FA"/>
    <w:rsid w:val="000C2D0E"/>
    <w:rsid w:val="00213370"/>
    <w:rsid w:val="00225E5F"/>
    <w:rsid w:val="002B160B"/>
    <w:rsid w:val="002D0811"/>
    <w:rsid w:val="0032334C"/>
    <w:rsid w:val="003D17CF"/>
    <w:rsid w:val="007D2CB5"/>
    <w:rsid w:val="00841B69"/>
    <w:rsid w:val="008A2A85"/>
    <w:rsid w:val="00993BD6"/>
    <w:rsid w:val="009941BF"/>
    <w:rsid w:val="00A4738A"/>
    <w:rsid w:val="00A776FA"/>
    <w:rsid w:val="00AF3986"/>
    <w:rsid w:val="00B54BCE"/>
    <w:rsid w:val="00C03D4E"/>
    <w:rsid w:val="00ED6412"/>
    <w:rsid w:val="00F269B3"/>
    <w:rsid w:val="00F46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9BA35"/>
  <w15:docId w15:val="{99C73E04-FE3E-442F-B1AA-290CB6F8E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d67029ac66efcb3dc8b5714993be8cd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431df1d27f432d6918441f0efaf2352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5463ABA2-CBA9-4CC6-928B-CB7196F017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34D588B-2F5A-4C73-BD4D-B05E69F6EA0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6E453D-9853-4B45-B1E4-00EC98CAB3C1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529</Words>
  <Characters>3017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Oluwatoyin Ruth Salu (2508698)</dc:creator>
  <dc:description/>
  <cp:lastModifiedBy>Oluwatoyin Ruth Salu (2508698)</cp:lastModifiedBy>
  <cp:revision>3</cp:revision>
  <cp:lastPrinted>2025-10-26T23:38:00Z</cp:lastPrinted>
  <dcterms:created xsi:type="dcterms:W3CDTF">2025-10-26T23:41:00Z</dcterms:created>
  <dcterms:modified xsi:type="dcterms:W3CDTF">2025-10-26T23:46:00Z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