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6A0955DC"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r w:rsidR="003E0AE1">
        <w:rPr>
          <w:rFonts w:cs="Arial"/>
          <w:b/>
          <w:bCs/>
          <w:sz w:val="22"/>
          <w:szCs w:val="22"/>
        </w:rPr>
        <w:t>X</w:t>
      </w:r>
      <w:r w:rsidRPr="004B0295">
        <w:rPr>
          <w:rFonts w:cs="Arial"/>
          <w:b/>
          <w:bCs/>
          <w:sz w:val="22"/>
          <w:szCs w:val="22"/>
        </w:rPr>
        <w:t xml:space="preserve">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77777777" w:rsidR="005C6CD8" w:rsidRDefault="005C6CD8" w:rsidP="00D4485A">
            <w:pPr>
              <w:pStyle w:val="BodyText"/>
              <w:jc w:val="both"/>
              <w:rPr>
                <w:rFonts w:cs="Arial"/>
                <w:b/>
                <w:bCs/>
                <w:sz w:val="22"/>
                <w:szCs w:val="22"/>
              </w:rPr>
            </w:pPr>
            <w:r w:rsidRPr="00D012E7">
              <w:rPr>
                <w:rFonts w:cs="Arial"/>
                <w:b/>
                <w:bCs/>
                <w:sz w:val="22"/>
                <w:szCs w:val="22"/>
              </w:rPr>
              <w:t xml:space="preserve">NAME: </w:t>
            </w:r>
          </w:p>
          <w:p w14:paraId="4F2606B7" w14:textId="494761FC" w:rsidR="00D012E7" w:rsidRPr="00D012E7" w:rsidRDefault="003E0AE1" w:rsidP="00D4485A">
            <w:pPr>
              <w:pStyle w:val="BodyText"/>
              <w:jc w:val="both"/>
              <w:rPr>
                <w:rFonts w:cs="Arial"/>
                <w:b/>
                <w:bCs/>
                <w:sz w:val="22"/>
                <w:szCs w:val="22"/>
              </w:rPr>
            </w:pPr>
            <w:r>
              <w:rPr>
                <w:rFonts w:cs="Arial"/>
                <w:b/>
                <w:bCs/>
                <w:sz w:val="22"/>
                <w:szCs w:val="22"/>
              </w:rPr>
              <w:t>Hannah YOUNG</w:t>
            </w:r>
          </w:p>
        </w:tc>
        <w:tc>
          <w:tcPr>
            <w:tcW w:w="2835" w:type="dxa"/>
          </w:tcPr>
          <w:p w14:paraId="00DC83D5" w14:textId="62AF0E00"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3E0AE1" w:rsidRPr="003E0AE1">
              <w:rPr>
                <w:rFonts w:cs="Arial"/>
                <w:b/>
                <w:bCs/>
                <w:sz w:val="22"/>
                <w:szCs w:val="22"/>
              </w:rPr>
              <w:t>2023910</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04E17E75"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3E0AE1">
              <w:t xml:space="preserve"> </w:t>
            </w:r>
            <w:r w:rsidR="003E0AE1" w:rsidRPr="003E0AE1">
              <w:rPr>
                <w:rFonts w:cs="Arial"/>
                <w:b/>
                <w:bCs/>
                <w:sz w:val="22"/>
                <w:szCs w:val="22"/>
              </w:rPr>
              <w:t>Can Response officers effectively deal with mental health calls, and how can this be improved?</w:t>
            </w: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44635BF3" w14:textId="44D14339" w:rsidR="003E0AE1" w:rsidRDefault="003E0AE1" w:rsidP="00D4485A">
            <w:pPr>
              <w:jc w:val="both"/>
              <w:rPr>
                <w:rFonts w:cs="Arial"/>
                <w:color w:val="FF0000"/>
                <w:sz w:val="22"/>
                <w:szCs w:val="22"/>
              </w:rPr>
            </w:pPr>
          </w:p>
          <w:p w14:paraId="2280DBAA" w14:textId="0AF9CF72" w:rsidR="003E0AE1" w:rsidRDefault="003E0AE1" w:rsidP="00D4485A">
            <w:pPr>
              <w:jc w:val="both"/>
              <w:rPr>
                <w:rFonts w:cs="Arial"/>
                <w:sz w:val="22"/>
                <w:szCs w:val="22"/>
              </w:rPr>
            </w:pPr>
            <w:r>
              <w:rPr>
                <w:rFonts w:cs="Arial"/>
                <w:sz w:val="22"/>
                <w:szCs w:val="22"/>
              </w:rPr>
              <w:t xml:space="preserve">I have chosen this topic as I feel it is very relevant and an issue that needs discussing about more. I have a keen interest on the topic of Mental health and if the police deal with the mental health calls effectively, and if it is correct that the police respond to the calls. </w:t>
            </w:r>
          </w:p>
          <w:p w14:paraId="60E02662" w14:textId="1578D3DE" w:rsidR="003E0AE1" w:rsidRDefault="003E0AE1" w:rsidP="00D4485A">
            <w:pPr>
              <w:jc w:val="both"/>
              <w:rPr>
                <w:rFonts w:cs="Arial"/>
                <w:sz w:val="22"/>
                <w:szCs w:val="22"/>
              </w:rPr>
            </w:pPr>
            <w:r>
              <w:rPr>
                <w:rFonts w:cs="Arial"/>
                <w:sz w:val="22"/>
                <w:szCs w:val="22"/>
              </w:rPr>
              <w:t xml:space="preserve">I believe this topic has many chapters to it to look at and explore, for </w:t>
            </w:r>
            <w:r w:rsidR="00711EBF">
              <w:rPr>
                <w:rFonts w:cs="Arial"/>
                <w:sz w:val="22"/>
                <w:szCs w:val="22"/>
              </w:rPr>
              <w:t>example,</w:t>
            </w:r>
            <w:r>
              <w:rPr>
                <w:rFonts w:cs="Arial"/>
                <w:sz w:val="22"/>
                <w:szCs w:val="22"/>
              </w:rPr>
              <w:t xml:space="preserve"> do police officers feel they are trained well enough to respond to Mental Health calls, do they believe it is a police matter, how can we improve the response for the public that need the help and support. Are the mental health services equipped to deal with demand. There are so many </w:t>
            </w:r>
            <w:r w:rsidR="003628B5">
              <w:rPr>
                <w:rFonts w:cs="Arial"/>
                <w:sz w:val="22"/>
                <w:szCs w:val="22"/>
              </w:rPr>
              <w:t>chapters</w:t>
            </w:r>
            <w:r>
              <w:rPr>
                <w:rFonts w:cs="Arial"/>
                <w:sz w:val="22"/>
                <w:szCs w:val="22"/>
              </w:rPr>
              <w:t xml:space="preserve"> to explore, and obviously I will be </w:t>
            </w:r>
            <w:proofErr w:type="gramStart"/>
            <w:r>
              <w:rPr>
                <w:rFonts w:cs="Arial"/>
                <w:sz w:val="22"/>
                <w:szCs w:val="22"/>
              </w:rPr>
              <w:t>taking a look</w:t>
            </w:r>
            <w:proofErr w:type="gramEnd"/>
            <w:r>
              <w:rPr>
                <w:rFonts w:cs="Arial"/>
                <w:sz w:val="22"/>
                <w:szCs w:val="22"/>
              </w:rPr>
              <w:t xml:space="preserve"> into mental health and explore as much as possible why mental health issues is seemingly on the increase. </w:t>
            </w:r>
          </w:p>
          <w:p w14:paraId="4AC2F99F" w14:textId="2293F6A8" w:rsidR="009E430C" w:rsidRDefault="009E430C" w:rsidP="00D4485A">
            <w:pPr>
              <w:jc w:val="both"/>
              <w:rPr>
                <w:rFonts w:cs="Arial"/>
                <w:sz w:val="22"/>
                <w:szCs w:val="22"/>
              </w:rPr>
            </w:pPr>
            <w:r>
              <w:rPr>
                <w:rFonts w:cs="Arial"/>
                <w:sz w:val="22"/>
                <w:szCs w:val="22"/>
              </w:rPr>
              <w:t xml:space="preserve">I believe this </w:t>
            </w:r>
            <w:r w:rsidR="00995B81">
              <w:rPr>
                <w:rFonts w:cs="Arial"/>
                <w:sz w:val="22"/>
                <w:szCs w:val="22"/>
              </w:rPr>
              <w:t>research,</w:t>
            </w:r>
            <w:r>
              <w:rPr>
                <w:rFonts w:cs="Arial"/>
                <w:sz w:val="22"/>
                <w:szCs w:val="22"/>
              </w:rPr>
              <w:t xml:space="preserve"> with some </w:t>
            </w:r>
            <w:r w:rsidR="00995B81">
              <w:rPr>
                <w:rFonts w:cs="Arial"/>
                <w:sz w:val="22"/>
                <w:szCs w:val="22"/>
              </w:rPr>
              <w:t>questionnaire, will</w:t>
            </w:r>
            <w:r>
              <w:rPr>
                <w:rFonts w:cs="Arial"/>
                <w:sz w:val="22"/>
                <w:szCs w:val="22"/>
              </w:rPr>
              <w:t xml:space="preserve"> reveal what officers believe is going right and what is going wrong with dealing with mental health </w:t>
            </w:r>
            <w:proofErr w:type="gramStart"/>
            <w:r>
              <w:rPr>
                <w:rFonts w:cs="Arial"/>
                <w:sz w:val="22"/>
                <w:szCs w:val="22"/>
              </w:rPr>
              <w:t>calls ,</w:t>
            </w:r>
            <w:proofErr w:type="gramEnd"/>
            <w:r>
              <w:rPr>
                <w:rFonts w:cs="Arial"/>
                <w:sz w:val="22"/>
                <w:szCs w:val="22"/>
              </w:rPr>
              <w:t xml:space="preserve"> ultimately it is to try and see what is the best way to support the people that need the help. </w:t>
            </w:r>
          </w:p>
          <w:p w14:paraId="1BB243AF" w14:textId="77777777" w:rsidR="00DF0554" w:rsidRDefault="00DF0554" w:rsidP="00D4485A">
            <w:pPr>
              <w:jc w:val="both"/>
              <w:rPr>
                <w:rFonts w:cs="Arial"/>
                <w:sz w:val="22"/>
                <w:szCs w:val="22"/>
              </w:rPr>
            </w:pPr>
          </w:p>
          <w:p w14:paraId="196C3A44" w14:textId="5D41399E" w:rsidR="00DF0554" w:rsidRDefault="00DF0554" w:rsidP="00D4485A">
            <w:pPr>
              <w:jc w:val="both"/>
              <w:rPr>
                <w:rFonts w:cs="Arial"/>
                <w:sz w:val="22"/>
                <w:szCs w:val="22"/>
              </w:rPr>
            </w:pPr>
            <w:r>
              <w:rPr>
                <w:rFonts w:cs="Arial"/>
                <w:sz w:val="22"/>
                <w:szCs w:val="22"/>
              </w:rPr>
              <w:t xml:space="preserve">The sources that I have looked at she far in relation to this topic have </w:t>
            </w:r>
            <w:proofErr w:type="gramStart"/>
            <w:r>
              <w:rPr>
                <w:rFonts w:cs="Arial"/>
                <w:sz w:val="22"/>
                <w:szCs w:val="22"/>
              </w:rPr>
              <w:t>definitely shown</w:t>
            </w:r>
            <w:proofErr w:type="gramEnd"/>
            <w:r>
              <w:rPr>
                <w:rFonts w:cs="Arial"/>
                <w:sz w:val="22"/>
                <w:szCs w:val="22"/>
              </w:rPr>
              <w:t xml:space="preserve"> me that there is so much to look at within this topic. </w:t>
            </w:r>
          </w:p>
          <w:p w14:paraId="222EDC75" w14:textId="48726F64" w:rsidR="00DF0554" w:rsidRDefault="00DF0554" w:rsidP="00D4485A">
            <w:pPr>
              <w:jc w:val="both"/>
              <w:rPr>
                <w:rFonts w:cs="Arial"/>
                <w:sz w:val="22"/>
                <w:szCs w:val="22"/>
              </w:rPr>
            </w:pPr>
            <w:r>
              <w:rPr>
                <w:rFonts w:cs="Arial"/>
                <w:sz w:val="22"/>
                <w:szCs w:val="22"/>
              </w:rPr>
              <w:t>The is a Journal article that is called “Police and Mental health”, this article explores the mental health crisis that is effecting the communities and looks at police responses , it shows considers how it works and looks into how the police service can work better with mental health services.</w:t>
            </w:r>
            <w:sdt>
              <w:sdtPr>
                <w:rPr>
                  <w:rFonts w:cs="Arial"/>
                  <w:sz w:val="22"/>
                  <w:szCs w:val="22"/>
                </w:rPr>
                <w:id w:val="-1992392688"/>
                <w:citation/>
              </w:sdtPr>
              <w:sdtEndPr/>
              <w:sdtContent>
                <w:r>
                  <w:rPr>
                    <w:rFonts w:cs="Arial"/>
                    <w:sz w:val="22"/>
                    <w:szCs w:val="22"/>
                  </w:rPr>
                  <w:fldChar w:fldCharType="begin"/>
                </w:r>
                <w:r>
                  <w:rPr>
                    <w:rFonts w:cs="Arial"/>
                    <w:sz w:val="22"/>
                    <w:szCs w:val="22"/>
                  </w:rPr>
                  <w:instrText xml:space="preserve"> CITATION HRi14 \l 2057 </w:instrText>
                </w:r>
                <w:r>
                  <w:rPr>
                    <w:rFonts w:cs="Arial"/>
                    <w:sz w:val="22"/>
                    <w:szCs w:val="22"/>
                  </w:rPr>
                  <w:fldChar w:fldCharType="separate"/>
                </w:r>
                <w:r>
                  <w:rPr>
                    <w:rFonts w:cs="Arial"/>
                    <w:noProof/>
                    <w:sz w:val="22"/>
                    <w:szCs w:val="22"/>
                  </w:rPr>
                  <w:t xml:space="preserve"> </w:t>
                </w:r>
                <w:r w:rsidRPr="00DF0554">
                  <w:rPr>
                    <w:rFonts w:cs="Arial"/>
                    <w:noProof/>
                    <w:sz w:val="22"/>
                    <w:szCs w:val="22"/>
                  </w:rPr>
                  <w:t>(H. Richard Lamb, 2014)</w:t>
                </w:r>
                <w:r>
                  <w:rPr>
                    <w:rFonts w:cs="Arial"/>
                    <w:sz w:val="22"/>
                    <w:szCs w:val="22"/>
                  </w:rPr>
                  <w:fldChar w:fldCharType="end"/>
                </w:r>
              </w:sdtContent>
            </w:sdt>
            <w:r>
              <w:rPr>
                <w:rFonts w:cs="Arial"/>
                <w:sz w:val="22"/>
                <w:szCs w:val="22"/>
              </w:rPr>
              <w:t xml:space="preserve">. </w:t>
            </w:r>
          </w:p>
          <w:p w14:paraId="45EDFAB7" w14:textId="5ADA3CC6" w:rsidR="00DF0554" w:rsidRDefault="00DF0554" w:rsidP="00D4485A">
            <w:pPr>
              <w:jc w:val="both"/>
              <w:rPr>
                <w:rFonts w:cs="Arial"/>
                <w:sz w:val="22"/>
                <w:szCs w:val="22"/>
              </w:rPr>
            </w:pPr>
            <w:r>
              <w:rPr>
                <w:rFonts w:cs="Arial"/>
                <w:sz w:val="22"/>
                <w:szCs w:val="22"/>
              </w:rPr>
              <w:t xml:space="preserve">Another I have come across is </w:t>
            </w:r>
            <w:r w:rsidR="00995B81">
              <w:rPr>
                <w:rFonts w:cs="Arial"/>
                <w:sz w:val="22"/>
                <w:szCs w:val="22"/>
              </w:rPr>
              <w:t xml:space="preserve">an online charity website called “Rethink mental </w:t>
            </w:r>
            <w:proofErr w:type="gramStart"/>
            <w:r w:rsidR="00995B81">
              <w:rPr>
                <w:rFonts w:cs="Arial"/>
                <w:sz w:val="22"/>
                <w:szCs w:val="22"/>
              </w:rPr>
              <w:t>illness”  this</w:t>
            </w:r>
            <w:proofErr w:type="gramEnd"/>
            <w:r w:rsidR="00995B81">
              <w:rPr>
                <w:rFonts w:cs="Arial"/>
                <w:sz w:val="22"/>
                <w:szCs w:val="22"/>
              </w:rPr>
              <w:t xml:space="preserve"> discusses what the police should do when responding to a mental health call. And briefly states what they believe should be the best response from Police </w:t>
            </w:r>
            <w:proofErr w:type="gramStart"/>
            <w:r w:rsidR="00995B81">
              <w:rPr>
                <w:rFonts w:cs="Arial"/>
                <w:sz w:val="22"/>
                <w:szCs w:val="22"/>
              </w:rPr>
              <w:t>and also</w:t>
            </w:r>
            <w:proofErr w:type="gramEnd"/>
            <w:r w:rsidR="00995B81">
              <w:rPr>
                <w:rFonts w:cs="Arial"/>
                <w:sz w:val="22"/>
                <w:szCs w:val="22"/>
              </w:rPr>
              <w:t xml:space="preserve"> other emergency services and sectors. </w:t>
            </w:r>
            <w:sdt>
              <w:sdtPr>
                <w:rPr>
                  <w:rFonts w:cs="Arial"/>
                  <w:sz w:val="22"/>
                  <w:szCs w:val="22"/>
                </w:rPr>
                <w:id w:val="285466099"/>
                <w:citation/>
              </w:sdtPr>
              <w:sdtEndPr/>
              <w:sdtContent>
                <w:r w:rsidR="00995B81">
                  <w:rPr>
                    <w:rFonts w:cs="Arial"/>
                    <w:sz w:val="22"/>
                    <w:szCs w:val="22"/>
                  </w:rPr>
                  <w:fldChar w:fldCharType="begin"/>
                </w:r>
                <w:r w:rsidR="00995B81">
                  <w:rPr>
                    <w:rFonts w:cs="Arial"/>
                    <w:sz w:val="22"/>
                    <w:szCs w:val="22"/>
                  </w:rPr>
                  <w:instrText xml:space="preserve"> CITATION Ret23 \l 2057 </w:instrText>
                </w:r>
                <w:r w:rsidR="00995B81">
                  <w:rPr>
                    <w:rFonts w:cs="Arial"/>
                    <w:sz w:val="22"/>
                    <w:szCs w:val="22"/>
                  </w:rPr>
                  <w:fldChar w:fldCharType="separate"/>
                </w:r>
                <w:r w:rsidR="00995B81" w:rsidRPr="00995B81">
                  <w:rPr>
                    <w:rFonts w:cs="Arial"/>
                    <w:noProof/>
                    <w:sz w:val="22"/>
                    <w:szCs w:val="22"/>
                  </w:rPr>
                  <w:t>(Rethink Mental Illness, 2023)</w:t>
                </w:r>
                <w:r w:rsidR="00995B81">
                  <w:rPr>
                    <w:rFonts w:cs="Arial"/>
                    <w:sz w:val="22"/>
                    <w:szCs w:val="22"/>
                  </w:rPr>
                  <w:fldChar w:fldCharType="end"/>
                </w:r>
              </w:sdtContent>
            </w:sdt>
            <w:r w:rsidR="00995B81">
              <w:rPr>
                <w:rFonts w:cs="Arial"/>
                <w:sz w:val="22"/>
                <w:szCs w:val="22"/>
              </w:rPr>
              <w:t>.</w:t>
            </w:r>
          </w:p>
          <w:p w14:paraId="00E5E568" w14:textId="011DDC66" w:rsidR="00995B81" w:rsidRDefault="00995B81" w:rsidP="00D4485A">
            <w:pPr>
              <w:jc w:val="both"/>
              <w:rPr>
                <w:rFonts w:cs="Arial"/>
                <w:sz w:val="22"/>
                <w:szCs w:val="22"/>
              </w:rPr>
            </w:pPr>
            <w:r>
              <w:rPr>
                <w:rFonts w:cs="Arial"/>
                <w:sz w:val="22"/>
                <w:szCs w:val="22"/>
              </w:rPr>
              <w:lastRenderedPageBreak/>
              <w:t xml:space="preserve">There is also a very </w:t>
            </w:r>
            <w:r w:rsidR="003628B5">
              <w:rPr>
                <w:rFonts w:cs="Arial"/>
                <w:sz w:val="22"/>
                <w:szCs w:val="22"/>
              </w:rPr>
              <w:t xml:space="preserve">interesting read from Her Majesty’s inspectorate Constabulary and Fire and Rescue </w:t>
            </w:r>
            <w:r w:rsidR="0018204A">
              <w:rPr>
                <w:rFonts w:cs="Arial"/>
                <w:sz w:val="22"/>
                <w:szCs w:val="22"/>
              </w:rPr>
              <w:t>services that</w:t>
            </w:r>
            <w:r w:rsidR="003628B5">
              <w:rPr>
                <w:rFonts w:cs="Arial"/>
                <w:sz w:val="22"/>
                <w:szCs w:val="22"/>
              </w:rPr>
              <w:t xml:space="preserve"> was published in 2018, this report looks at various factors but begins by basically saying police should be the last resort and not the first point of call when dealing with someone’s mental health crisis. </w:t>
            </w:r>
            <w:sdt>
              <w:sdtPr>
                <w:rPr>
                  <w:rFonts w:cs="Arial"/>
                  <w:sz w:val="22"/>
                  <w:szCs w:val="22"/>
                </w:rPr>
                <w:id w:val="-394357706"/>
                <w:citation/>
              </w:sdtPr>
              <w:sdtEndPr/>
              <w:sdtContent>
                <w:r w:rsidR="003628B5">
                  <w:rPr>
                    <w:rFonts w:cs="Arial"/>
                    <w:sz w:val="22"/>
                    <w:szCs w:val="22"/>
                  </w:rPr>
                  <w:fldChar w:fldCharType="begin"/>
                </w:r>
                <w:r w:rsidR="003628B5">
                  <w:rPr>
                    <w:rFonts w:cs="Arial"/>
                    <w:sz w:val="22"/>
                    <w:szCs w:val="22"/>
                  </w:rPr>
                  <w:instrText xml:space="preserve"> CITATION HMI18 \l 2057 </w:instrText>
                </w:r>
                <w:r w:rsidR="003628B5">
                  <w:rPr>
                    <w:rFonts w:cs="Arial"/>
                    <w:sz w:val="22"/>
                    <w:szCs w:val="22"/>
                  </w:rPr>
                  <w:fldChar w:fldCharType="separate"/>
                </w:r>
                <w:r w:rsidR="003628B5" w:rsidRPr="003628B5">
                  <w:rPr>
                    <w:rFonts w:cs="Arial"/>
                    <w:noProof/>
                    <w:sz w:val="22"/>
                    <w:szCs w:val="22"/>
                  </w:rPr>
                  <w:t>(HMICFRS, 2018)</w:t>
                </w:r>
                <w:r w:rsidR="003628B5">
                  <w:rPr>
                    <w:rFonts w:cs="Arial"/>
                    <w:sz w:val="22"/>
                    <w:szCs w:val="22"/>
                  </w:rPr>
                  <w:fldChar w:fldCharType="end"/>
                </w:r>
              </w:sdtContent>
            </w:sdt>
          </w:p>
          <w:p w14:paraId="49EE5799" w14:textId="7533C2F1" w:rsidR="003628B5" w:rsidRDefault="003628B5" w:rsidP="00D4485A">
            <w:pPr>
              <w:jc w:val="both"/>
              <w:rPr>
                <w:rFonts w:cs="Arial"/>
                <w:sz w:val="22"/>
                <w:szCs w:val="22"/>
              </w:rPr>
            </w:pPr>
            <w:r>
              <w:rPr>
                <w:rFonts w:cs="Arial"/>
                <w:sz w:val="22"/>
                <w:szCs w:val="22"/>
              </w:rPr>
              <w:t xml:space="preserve">There are so many sources to look at and read on this topic and the above are just a small handful to mention, the idea with looking at so many different sources if so that they offer different views and opinions </w:t>
            </w:r>
            <w:r w:rsidR="0018204A">
              <w:rPr>
                <w:rFonts w:cs="Arial"/>
                <w:sz w:val="22"/>
                <w:szCs w:val="22"/>
              </w:rPr>
              <w:t>and</w:t>
            </w:r>
            <w:r>
              <w:rPr>
                <w:rFonts w:cs="Arial"/>
                <w:sz w:val="22"/>
                <w:szCs w:val="22"/>
              </w:rPr>
              <w:t xml:space="preserve"> statistics.   </w:t>
            </w:r>
          </w:p>
          <w:p w14:paraId="0A0D1C54" w14:textId="77777777" w:rsidR="00995B81" w:rsidRDefault="00995B81" w:rsidP="00D4485A">
            <w:pPr>
              <w:jc w:val="both"/>
              <w:rPr>
                <w:rFonts w:cs="Arial"/>
                <w:sz w:val="22"/>
                <w:szCs w:val="22"/>
              </w:rPr>
            </w:pPr>
          </w:p>
          <w:p w14:paraId="16459A8F" w14:textId="5C232157" w:rsidR="009E430C" w:rsidRPr="003E0AE1" w:rsidRDefault="009E430C" w:rsidP="00D4485A">
            <w:pPr>
              <w:jc w:val="both"/>
              <w:rPr>
                <w:rFonts w:cs="Arial"/>
                <w:sz w:val="22"/>
                <w:szCs w:val="22"/>
              </w:rPr>
            </w:pPr>
            <w:r>
              <w:rPr>
                <w:rFonts w:cs="Arial"/>
                <w:sz w:val="22"/>
                <w:szCs w:val="22"/>
              </w:rPr>
              <w:t xml:space="preserve"> </w:t>
            </w: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75D4BF6E" w14:textId="5B0A166F" w:rsidR="002D0EF0" w:rsidRPr="009E430C" w:rsidRDefault="009E430C" w:rsidP="00D4485A">
            <w:pPr>
              <w:rPr>
                <w:rFonts w:cs="Arial"/>
                <w:sz w:val="22"/>
                <w:szCs w:val="22"/>
              </w:rPr>
            </w:pPr>
            <w:r w:rsidRPr="009E430C">
              <w:rPr>
                <w:rFonts w:cs="Arial"/>
                <w:sz w:val="22"/>
                <w:szCs w:val="22"/>
              </w:rPr>
              <w:t>KEY OBJECTIVES OF THE PROJECT</w:t>
            </w:r>
          </w:p>
          <w:p w14:paraId="5403EBA5" w14:textId="23A03DF1" w:rsidR="009E430C" w:rsidRPr="009E430C" w:rsidRDefault="009E430C" w:rsidP="009E430C">
            <w:pPr>
              <w:pStyle w:val="ListParagraph"/>
              <w:numPr>
                <w:ilvl w:val="0"/>
                <w:numId w:val="40"/>
              </w:numPr>
              <w:rPr>
                <w:rFonts w:cs="Arial"/>
                <w:sz w:val="22"/>
                <w:szCs w:val="22"/>
              </w:rPr>
            </w:pPr>
            <w:r w:rsidRPr="009E430C">
              <w:rPr>
                <w:rFonts w:cs="Arial"/>
                <w:sz w:val="22"/>
                <w:szCs w:val="22"/>
              </w:rPr>
              <w:t xml:space="preserve">To find out how well Police officers believe they are quipped with dealing with Mental health </w:t>
            </w:r>
            <w:proofErr w:type="gramStart"/>
            <w:r w:rsidRPr="009E430C">
              <w:rPr>
                <w:rFonts w:cs="Arial"/>
                <w:sz w:val="22"/>
                <w:szCs w:val="22"/>
              </w:rPr>
              <w:t>calls</w:t>
            </w:r>
            <w:proofErr w:type="gramEnd"/>
            <w:r w:rsidRPr="009E430C">
              <w:rPr>
                <w:rFonts w:cs="Arial"/>
                <w:sz w:val="22"/>
                <w:szCs w:val="22"/>
              </w:rPr>
              <w:t xml:space="preserve"> </w:t>
            </w:r>
          </w:p>
          <w:p w14:paraId="64DBAA7A" w14:textId="5B7BEE52" w:rsidR="009E430C" w:rsidRPr="009E430C" w:rsidRDefault="009E430C" w:rsidP="009E430C">
            <w:pPr>
              <w:pStyle w:val="ListParagraph"/>
              <w:numPr>
                <w:ilvl w:val="0"/>
                <w:numId w:val="40"/>
              </w:numPr>
              <w:rPr>
                <w:rFonts w:cs="Arial"/>
                <w:sz w:val="22"/>
                <w:szCs w:val="22"/>
              </w:rPr>
            </w:pPr>
            <w:r w:rsidRPr="009E430C">
              <w:rPr>
                <w:rFonts w:cs="Arial"/>
                <w:sz w:val="22"/>
                <w:szCs w:val="22"/>
              </w:rPr>
              <w:t xml:space="preserve">How can the service better equip officers, is there any other way that would be </w:t>
            </w:r>
            <w:proofErr w:type="gramStart"/>
            <w:r w:rsidRPr="009E430C">
              <w:rPr>
                <w:rFonts w:cs="Arial"/>
                <w:sz w:val="22"/>
                <w:szCs w:val="22"/>
              </w:rPr>
              <w:t>better</w:t>
            </w:r>
            <w:proofErr w:type="gramEnd"/>
            <w:r w:rsidRPr="009E430C">
              <w:rPr>
                <w:rFonts w:cs="Arial"/>
                <w:sz w:val="22"/>
                <w:szCs w:val="22"/>
              </w:rPr>
              <w:t xml:space="preserve"> </w:t>
            </w:r>
          </w:p>
          <w:p w14:paraId="133A6A23" w14:textId="3D4E82ED" w:rsidR="009E430C" w:rsidRPr="009E430C" w:rsidRDefault="009E430C" w:rsidP="009E430C">
            <w:pPr>
              <w:pStyle w:val="ListParagraph"/>
              <w:numPr>
                <w:ilvl w:val="0"/>
                <w:numId w:val="40"/>
              </w:numPr>
              <w:rPr>
                <w:rFonts w:cs="Arial"/>
                <w:sz w:val="22"/>
                <w:szCs w:val="22"/>
              </w:rPr>
            </w:pPr>
            <w:r w:rsidRPr="009E430C">
              <w:rPr>
                <w:rFonts w:cs="Arial"/>
                <w:sz w:val="22"/>
                <w:szCs w:val="22"/>
              </w:rPr>
              <w:t xml:space="preserve">What is the best way to support and provide the best service to the people that need this support and help. </w:t>
            </w:r>
          </w:p>
          <w:p w14:paraId="1DC82AEE" w14:textId="008A2DA6" w:rsidR="00F46F72" w:rsidRPr="00D012E7" w:rsidRDefault="009E430C" w:rsidP="00D4485A">
            <w:pPr>
              <w:jc w:val="both"/>
              <w:rPr>
                <w:rFonts w:cs="Arial"/>
                <w:sz w:val="22"/>
                <w:szCs w:val="22"/>
              </w:rPr>
            </w:pPr>
            <w:r>
              <w:rPr>
                <w:rFonts w:cs="Arial"/>
                <w:sz w:val="22"/>
                <w:szCs w:val="22"/>
              </w:rPr>
              <w:t>There will be a questionnaire designed to help gather this information.</w:t>
            </w:r>
            <w:r w:rsidR="001D485A">
              <w:rPr>
                <w:rFonts w:cs="Arial"/>
                <w:sz w:val="22"/>
                <w:szCs w:val="22"/>
              </w:rPr>
              <w:t xml:space="preserve"> There may be more objectives to add once I start the project and see other interesting factors that perhaps I have come across yet. </w:t>
            </w:r>
            <w:r>
              <w:rPr>
                <w:rFonts w:cs="Arial"/>
                <w:sz w:val="22"/>
                <w:szCs w:val="22"/>
              </w:rPr>
              <w:t xml:space="preserve"> </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0CC72F6F" w14:textId="77777777" w:rsidR="001D485A" w:rsidRDefault="001D485A" w:rsidP="00D4485A">
            <w:pPr>
              <w:rPr>
                <w:rFonts w:cs="Arial"/>
                <w:color w:val="FF0000"/>
                <w:sz w:val="22"/>
                <w:szCs w:val="22"/>
              </w:rPr>
            </w:pPr>
          </w:p>
          <w:p w14:paraId="66543BAF" w14:textId="481E902F" w:rsidR="001D485A" w:rsidRPr="0026541E" w:rsidRDefault="001D485A" w:rsidP="00D4485A">
            <w:pPr>
              <w:rPr>
                <w:rFonts w:cs="Arial"/>
                <w:sz w:val="22"/>
                <w:szCs w:val="22"/>
              </w:rPr>
            </w:pPr>
            <w:r w:rsidRPr="0026541E">
              <w:rPr>
                <w:rFonts w:cs="Arial"/>
                <w:sz w:val="22"/>
                <w:szCs w:val="22"/>
              </w:rPr>
              <w:t xml:space="preserve">There is so much literature available on this Topic, for this project I will be looking at as many journals as possible, any articles any other academic research. </w:t>
            </w:r>
          </w:p>
          <w:p w14:paraId="3BFE6CA8" w14:textId="01578B8E" w:rsidR="001D485A" w:rsidRPr="0026541E" w:rsidRDefault="001D485A" w:rsidP="00D4485A">
            <w:pPr>
              <w:rPr>
                <w:rFonts w:cs="Arial"/>
                <w:sz w:val="22"/>
                <w:szCs w:val="22"/>
              </w:rPr>
            </w:pPr>
            <w:r w:rsidRPr="0026541E">
              <w:rPr>
                <w:rFonts w:cs="Arial"/>
                <w:sz w:val="22"/>
                <w:szCs w:val="22"/>
              </w:rPr>
              <w:t xml:space="preserve">I will be looking at research already done in this project to either at weight to point that is being mentioned or to offer a different viewpoint on the </w:t>
            </w:r>
            <w:proofErr w:type="gramStart"/>
            <w:r w:rsidRPr="0026541E">
              <w:rPr>
                <w:rFonts w:cs="Arial"/>
                <w:sz w:val="22"/>
                <w:szCs w:val="22"/>
              </w:rPr>
              <w:t>particular point</w:t>
            </w:r>
            <w:proofErr w:type="gramEnd"/>
            <w:r w:rsidRPr="0026541E">
              <w:rPr>
                <w:rFonts w:cs="Arial"/>
                <w:sz w:val="22"/>
                <w:szCs w:val="22"/>
              </w:rPr>
              <w:t xml:space="preserve"> that is being discussed. And may even offer completely different </w:t>
            </w:r>
            <w:r w:rsidR="0026541E" w:rsidRPr="0026541E">
              <w:rPr>
                <w:rFonts w:cs="Arial"/>
                <w:sz w:val="22"/>
                <w:szCs w:val="22"/>
              </w:rPr>
              <w:t>solutions</w:t>
            </w:r>
            <w:r w:rsidRPr="0026541E">
              <w:rPr>
                <w:rFonts w:cs="Arial"/>
                <w:sz w:val="22"/>
                <w:szCs w:val="22"/>
              </w:rPr>
              <w:t xml:space="preserve"> as it </w:t>
            </w:r>
            <w:proofErr w:type="gramStart"/>
            <w:r w:rsidRPr="0026541E">
              <w:rPr>
                <w:rFonts w:cs="Arial"/>
                <w:sz w:val="22"/>
                <w:szCs w:val="22"/>
              </w:rPr>
              <w:t>where</w:t>
            </w:r>
            <w:proofErr w:type="gramEnd"/>
            <w:r w:rsidRPr="0026541E">
              <w:rPr>
                <w:rFonts w:cs="Arial"/>
                <w:sz w:val="22"/>
                <w:szCs w:val="22"/>
              </w:rPr>
              <w:t xml:space="preserve"> or opinions. </w:t>
            </w:r>
          </w:p>
          <w:p w14:paraId="640C04DF" w14:textId="77777777" w:rsidR="001D485A" w:rsidRPr="0026541E" w:rsidRDefault="001D485A" w:rsidP="00D4485A">
            <w:pPr>
              <w:rPr>
                <w:rFonts w:cs="Arial"/>
                <w:sz w:val="22"/>
                <w:szCs w:val="22"/>
              </w:rPr>
            </w:pPr>
          </w:p>
          <w:p w14:paraId="78377EBE" w14:textId="4790AF62" w:rsidR="001D485A" w:rsidRDefault="001D485A" w:rsidP="00D4485A">
            <w:pPr>
              <w:rPr>
                <w:rFonts w:cs="Arial"/>
                <w:sz w:val="22"/>
                <w:szCs w:val="22"/>
              </w:rPr>
            </w:pPr>
            <w:r w:rsidRPr="0026541E">
              <w:rPr>
                <w:rFonts w:cs="Arial"/>
                <w:sz w:val="22"/>
                <w:szCs w:val="22"/>
              </w:rPr>
              <w:t>My aim for this project is get the views of serving Police officers and how they feel they are at responding at Mental health calls, how they believe it works and if they believe the current procedure can be improved or not, should there be more training and so on and so forth</w:t>
            </w:r>
            <w:r w:rsidR="0026541E" w:rsidRPr="0026541E">
              <w:rPr>
                <w:rFonts w:cs="Arial"/>
                <w:sz w:val="22"/>
                <w:szCs w:val="22"/>
              </w:rPr>
              <w:t>.</w:t>
            </w:r>
            <w:r w:rsidRPr="0026541E">
              <w:rPr>
                <w:rFonts w:cs="Arial"/>
                <w:sz w:val="22"/>
                <w:szCs w:val="22"/>
              </w:rPr>
              <w:t xml:space="preserve"> I want to gage the feelings and opinions of Police officers</w:t>
            </w:r>
            <w:r w:rsidR="0026541E" w:rsidRPr="0026541E">
              <w:rPr>
                <w:rFonts w:cs="Arial"/>
                <w:sz w:val="22"/>
                <w:szCs w:val="22"/>
              </w:rPr>
              <w:t xml:space="preserve">. To do this I will need to design a questionnaire, it will be anonymous, and they questions will be mainly “yes/no” </w:t>
            </w:r>
            <w:proofErr w:type="gramStart"/>
            <w:r w:rsidR="0026541E" w:rsidRPr="0026541E">
              <w:rPr>
                <w:rFonts w:cs="Arial"/>
                <w:sz w:val="22"/>
                <w:szCs w:val="22"/>
              </w:rPr>
              <w:t>responses, but</w:t>
            </w:r>
            <w:proofErr w:type="gramEnd"/>
            <w:r w:rsidR="0026541E" w:rsidRPr="0026541E">
              <w:rPr>
                <w:rFonts w:cs="Arial"/>
                <w:sz w:val="22"/>
                <w:szCs w:val="22"/>
              </w:rPr>
              <w:t xml:space="preserve"> will offer a chance to write something if they wish. This will hopefully support or not, any findings that I have collated throughout this project. I want this to reflect what frontline officers think about the matter. </w:t>
            </w:r>
          </w:p>
          <w:p w14:paraId="66E6B117" w14:textId="77777777" w:rsidR="00DF0554" w:rsidRDefault="00DF0554" w:rsidP="00D4485A">
            <w:pPr>
              <w:rPr>
                <w:rFonts w:cs="Arial"/>
                <w:sz w:val="22"/>
                <w:szCs w:val="22"/>
              </w:rPr>
            </w:pPr>
          </w:p>
          <w:p w14:paraId="2BD04E77" w14:textId="70F5C5A2" w:rsidR="00DF0554" w:rsidRPr="0026541E" w:rsidRDefault="00DF0554" w:rsidP="00D4485A">
            <w:pPr>
              <w:rPr>
                <w:rFonts w:cs="Arial"/>
                <w:sz w:val="22"/>
                <w:szCs w:val="22"/>
              </w:rPr>
            </w:pPr>
            <w:r>
              <w:rPr>
                <w:rFonts w:cs="Arial"/>
                <w:sz w:val="22"/>
                <w:szCs w:val="22"/>
              </w:rPr>
              <w:t xml:space="preserve">Any research that I undertake will be considerate of the topic and considerate of the people I will be asking to partake. </w:t>
            </w: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6E5435BE" w14:textId="50F9C021" w:rsidR="005C6CD8" w:rsidRPr="00B5610A" w:rsidRDefault="005C6CD8" w:rsidP="00D4485A">
            <w:pPr>
              <w:rPr>
                <w:rFonts w:cs="Arial"/>
                <w:sz w:val="22"/>
                <w:szCs w:val="22"/>
              </w:rPr>
            </w:pPr>
          </w:p>
          <w:p w14:paraId="6AA89513" w14:textId="77777777" w:rsidR="005C6CD8" w:rsidRDefault="0026541E" w:rsidP="00D4485A">
            <w:pPr>
              <w:jc w:val="both"/>
              <w:rPr>
                <w:rFonts w:asciiTheme="minorHAnsi" w:hAnsiTheme="minorHAnsi" w:cstheme="minorHAnsi"/>
                <w:sz w:val="22"/>
                <w:szCs w:val="22"/>
              </w:rPr>
            </w:pPr>
            <w:r>
              <w:rPr>
                <w:rFonts w:asciiTheme="minorHAnsi" w:hAnsiTheme="minorHAnsi" w:cstheme="minorHAnsi"/>
                <w:sz w:val="22"/>
                <w:szCs w:val="22"/>
              </w:rPr>
              <w:t xml:space="preserve">So far, the only way that I have considered doing my research is via a questionnaire, at this moment in time I cannot think of another effective way of doing this. </w:t>
            </w:r>
          </w:p>
          <w:p w14:paraId="36BA90C9" w14:textId="4279AD4A" w:rsidR="0026541E" w:rsidRPr="00B61956" w:rsidRDefault="0026541E" w:rsidP="00D4485A">
            <w:pPr>
              <w:jc w:val="both"/>
              <w:rPr>
                <w:rFonts w:asciiTheme="minorHAnsi" w:hAnsiTheme="minorHAnsi" w:cstheme="minorHAnsi"/>
                <w:sz w:val="22"/>
                <w:szCs w:val="22"/>
              </w:rPr>
            </w:pPr>
            <w:r>
              <w:rPr>
                <w:rFonts w:asciiTheme="minorHAnsi" w:hAnsiTheme="minorHAnsi" w:cstheme="minorHAnsi"/>
                <w:sz w:val="22"/>
                <w:szCs w:val="22"/>
              </w:rPr>
              <w:lastRenderedPageBreak/>
              <w:t xml:space="preserve">This method would ensure the anonymity of the officers I will ask and will be the best way to collate answer and views. </w:t>
            </w: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4B1FDAC9" w14:textId="77777777" w:rsidR="00F650F8" w:rsidRDefault="00F650F8" w:rsidP="00D4485A">
            <w:pPr>
              <w:jc w:val="both"/>
              <w:rPr>
                <w:rFonts w:cs="Arial"/>
                <w:color w:val="FF0000"/>
                <w:sz w:val="22"/>
                <w:szCs w:val="22"/>
              </w:rPr>
            </w:pPr>
          </w:p>
          <w:p w14:paraId="5CB95C36" w14:textId="521357E5" w:rsidR="005C6CD8" w:rsidRDefault="0026541E" w:rsidP="00D4485A">
            <w:pPr>
              <w:jc w:val="both"/>
              <w:rPr>
                <w:rFonts w:asciiTheme="minorHAnsi" w:hAnsiTheme="minorHAnsi" w:cstheme="minorHAnsi"/>
                <w:sz w:val="22"/>
                <w:szCs w:val="22"/>
              </w:rPr>
            </w:pPr>
            <w:r>
              <w:rPr>
                <w:rFonts w:asciiTheme="minorHAnsi" w:hAnsiTheme="minorHAnsi" w:cstheme="minorHAnsi"/>
                <w:sz w:val="22"/>
                <w:szCs w:val="22"/>
              </w:rPr>
              <w:t xml:space="preserve">The questionnaire will be aimed at </w:t>
            </w:r>
            <w:proofErr w:type="gramStart"/>
            <w:r>
              <w:rPr>
                <w:rFonts w:asciiTheme="minorHAnsi" w:hAnsiTheme="minorHAnsi" w:cstheme="minorHAnsi"/>
                <w:sz w:val="22"/>
                <w:szCs w:val="22"/>
              </w:rPr>
              <w:t xml:space="preserve">serving </w:t>
            </w:r>
            <w:r w:rsidR="00F650F8">
              <w:rPr>
                <w:rFonts w:asciiTheme="minorHAnsi" w:hAnsiTheme="minorHAnsi" w:cstheme="minorHAnsi"/>
                <w:sz w:val="22"/>
                <w:szCs w:val="22"/>
              </w:rPr>
              <w:t xml:space="preserve"> South</w:t>
            </w:r>
            <w:proofErr w:type="gramEnd"/>
            <w:r w:rsidR="00F650F8">
              <w:rPr>
                <w:rFonts w:asciiTheme="minorHAnsi" w:hAnsiTheme="minorHAnsi" w:cstheme="minorHAnsi"/>
                <w:sz w:val="22"/>
                <w:szCs w:val="22"/>
              </w:rPr>
              <w:t xml:space="preserve"> Wales </w:t>
            </w:r>
            <w:r>
              <w:rPr>
                <w:rFonts w:asciiTheme="minorHAnsi" w:hAnsiTheme="minorHAnsi" w:cstheme="minorHAnsi"/>
                <w:sz w:val="22"/>
                <w:szCs w:val="22"/>
              </w:rPr>
              <w:t xml:space="preserve">Police officers, in any department. The idea is, that if I can ask across the service it will provide me with different answers, different views and results as hopefully I will reach officers of different roles, different </w:t>
            </w:r>
            <w:proofErr w:type="gramStart"/>
            <w:r>
              <w:rPr>
                <w:rFonts w:asciiTheme="minorHAnsi" w:hAnsiTheme="minorHAnsi" w:cstheme="minorHAnsi"/>
                <w:sz w:val="22"/>
                <w:szCs w:val="22"/>
              </w:rPr>
              <w:t>experiences</w:t>
            </w:r>
            <w:proofErr w:type="gramEnd"/>
            <w:r>
              <w:rPr>
                <w:rFonts w:asciiTheme="minorHAnsi" w:hAnsiTheme="minorHAnsi" w:cstheme="minorHAnsi"/>
                <w:sz w:val="22"/>
                <w:szCs w:val="22"/>
              </w:rPr>
              <w:t xml:space="preserve"> and different length of service. </w:t>
            </w:r>
          </w:p>
          <w:p w14:paraId="634DB7BE" w14:textId="238C5E8D" w:rsidR="0026541E" w:rsidRDefault="0026541E" w:rsidP="00D4485A">
            <w:pPr>
              <w:jc w:val="both"/>
              <w:rPr>
                <w:rFonts w:asciiTheme="minorHAnsi" w:hAnsiTheme="minorHAnsi" w:cstheme="minorHAnsi"/>
                <w:sz w:val="22"/>
                <w:szCs w:val="22"/>
              </w:rPr>
            </w:pPr>
            <w:r>
              <w:rPr>
                <w:rFonts w:asciiTheme="minorHAnsi" w:hAnsiTheme="minorHAnsi" w:cstheme="minorHAnsi"/>
                <w:sz w:val="22"/>
                <w:szCs w:val="22"/>
              </w:rPr>
              <w:t xml:space="preserve">The type of questions I will be asking is the type that will be mainly “yes/no” – so “Do you think officers receive enough training to deal with mental health calls?” and then if they answer is no – I may ask for a little explanation as to why they think that </w:t>
            </w:r>
            <w:r w:rsidR="00F650F8">
              <w:rPr>
                <w:rFonts w:asciiTheme="minorHAnsi" w:hAnsiTheme="minorHAnsi" w:cstheme="minorHAnsi"/>
                <w:sz w:val="22"/>
                <w:szCs w:val="22"/>
              </w:rPr>
              <w:t xml:space="preserve">, or ask what they think needs to happen to improve Officer response to a mental health call. </w:t>
            </w:r>
          </w:p>
          <w:p w14:paraId="70E3AB61" w14:textId="11520440" w:rsidR="00F650F8" w:rsidRPr="00B61956" w:rsidRDefault="00F650F8" w:rsidP="00D4485A">
            <w:pPr>
              <w:jc w:val="both"/>
              <w:rPr>
                <w:rFonts w:asciiTheme="minorHAnsi" w:hAnsiTheme="minorHAnsi" w:cstheme="minorHAnsi"/>
                <w:sz w:val="22"/>
                <w:szCs w:val="22"/>
              </w:rPr>
            </w:pPr>
            <w:r>
              <w:rPr>
                <w:rFonts w:asciiTheme="minorHAnsi" w:hAnsiTheme="minorHAnsi" w:cstheme="minorHAnsi"/>
                <w:sz w:val="22"/>
                <w:szCs w:val="22"/>
              </w:rPr>
              <w:t xml:space="preserve">My overall aim is to see how well officer think they are trained in the </w:t>
            </w:r>
            <w:proofErr w:type="gramStart"/>
            <w:r>
              <w:rPr>
                <w:rFonts w:asciiTheme="minorHAnsi" w:hAnsiTheme="minorHAnsi" w:cstheme="minorHAnsi"/>
                <w:sz w:val="22"/>
                <w:szCs w:val="22"/>
              </w:rPr>
              <w:t>area ,</w:t>
            </w:r>
            <w:proofErr w:type="gramEnd"/>
            <w:r>
              <w:rPr>
                <w:rFonts w:asciiTheme="minorHAnsi" w:hAnsiTheme="minorHAnsi" w:cstheme="minorHAnsi"/>
                <w:sz w:val="22"/>
                <w:szCs w:val="22"/>
              </w:rPr>
              <w:t xml:space="preserve"> to see how , if any, there can be any improvements from Police Service, do they think that Police are the right service to respond to mental health and whether yes or no as an answer I will ask if they could give an explanation as well,</w:t>
            </w:r>
            <w:r w:rsidR="00DF0554">
              <w:rPr>
                <w:rFonts w:asciiTheme="minorHAnsi" w:hAnsiTheme="minorHAnsi" w:cstheme="minorHAnsi"/>
                <w:sz w:val="22"/>
                <w:szCs w:val="22"/>
              </w:rPr>
              <w:t xml:space="preserve"> if they wish too. </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3A8D2F69" w14:textId="5A51884C" w:rsidR="00F650F8" w:rsidRPr="00D4485A" w:rsidRDefault="00F650F8" w:rsidP="00F650F8">
            <w:pPr>
              <w:jc w:val="both"/>
              <w:rPr>
                <w:rFonts w:cs="Arial"/>
                <w:color w:val="FF0000"/>
                <w:sz w:val="22"/>
                <w:szCs w:val="22"/>
              </w:rPr>
            </w:pPr>
            <w:r w:rsidRPr="00F650F8">
              <w:rPr>
                <w:rFonts w:cs="Arial"/>
                <w:sz w:val="22"/>
                <w:szCs w:val="22"/>
              </w:rPr>
              <w:t xml:space="preserve">During the course of completing this project, I do not intend on focusing on any </w:t>
            </w:r>
            <w:proofErr w:type="gramStart"/>
            <w:r w:rsidRPr="00F650F8">
              <w:rPr>
                <w:rFonts w:cs="Arial"/>
                <w:sz w:val="22"/>
                <w:szCs w:val="22"/>
              </w:rPr>
              <w:t>individuals</w:t>
            </w:r>
            <w:proofErr w:type="gramEnd"/>
            <w:r w:rsidRPr="00F650F8">
              <w:rPr>
                <w:rFonts w:cs="Arial"/>
                <w:sz w:val="22"/>
                <w:szCs w:val="22"/>
              </w:rPr>
              <w:t xml:space="preserve"> experiences or story, the focusing on mental health issues for this project will be kept as broad and general as possible. At this moment in time, I do not see any ethical issue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3D4562F7" w14:textId="1E907E51" w:rsidR="00D4485A" w:rsidRDefault="00D4485A" w:rsidP="00D4485A">
            <w:pPr>
              <w:jc w:val="both"/>
              <w:rPr>
                <w:rFonts w:cs="Arial"/>
                <w:color w:val="FF0000"/>
                <w:sz w:val="22"/>
                <w:szCs w:val="22"/>
              </w:rPr>
            </w:pPr>
            <w:r w:rsidRPr="00D4485A">
              <w:rPr>
                <w:rFonts w:cs="Arial"/>
                <w:color w:val="FF0000"/>
                <w:sz w:val="22"/>
                <w:szCs w:val="22"/>
              </w:rPr>
              <w:t xml:space="preserve">. </w:t>
            </w:r>
          </w:p>
          <w:p w14:paraId="5652837C" w14:textId="52E7CAC7" w:rsidR="00F650F8" w:rsidRPr="00D4485A" w:rsidRDefault="00F650F8" w:rsidP="00D4485A">
            <w:pPr>
              <w:jc w:val="both"/>
              <w:rPr>
                <w:rFonts w:cs="Arial"/>
                <w:sz w:val="22"/>
                <w:szCs w:val="22"/>
              </w:rPr>
            </w:pPr>
            <w:r>
              <w:rPr>
                <w:rFonts w:cs="Arial"/>
                <w:sz w:val="22"/>
                <w:szCs w:val="22"/>
              </w:rPr>
              <w:t>I aim to complete each stage in a timely manner, getting the chapter in on time for review.</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sdt>
            <w:sdtPr>
              <w:rPr>
                <w:rFonts w:cs="Times New Roman"/>
                <w:b w:val="0"/>
                <w:bCs w:val="0"/>
                <w:kern w:val="0"/>
                <w:sz w:val="24"/>
                <w:szCs w:val="20"/>
              </w:rPr>
              <w:id w:val="-1339696077"/>
              <w:docPartObj>
                <w:docPartGallery w:val="Bibliographies"/>
                <w:docPartUnique/>
              </w:docPartObj>
            </w:sdtPr>
            <w:sdtEndPr/>
            <w:sdtContent>
              <w:p w14:paraId="286318CC" w14:textId="10F9BEA2" w:rsidR="0018204A" w:rsidRDefault="0018204A">
                <w:pPr>
                  <w:pStyle w:val="Heading1"/>
                </w:pPr>
                <w:r>
                  <w:t>Bibliography</w:t>
                </w:r>
              </w:p>
              <w:sdt>
                <w:sdtPr>
                  <w:id w:val="111145805"/>
                  <w:bibliography/>
                </w:sdtPr>
                <w:sdtEndPr/>
                <w:sdtContent>
                  <w:p w14:paraId="0ECA7853" w14:textId="77777777" w:rsidR="0018204A" w:rsidRDefault="0018204A" w:rsidP="0018204A">
                    <w:pPr>
                      <w:pStyle w:val="Bibliography"/>
                      <w:rPr>
                        <w:noProof/>
                        <w:szCs w:val="24"/>
                      </w:rPr>
                    </w:pPr>
                    <w:r>
                      <w:fldChar w:fldCharType="begin"/>
                    </w:r>
                    <w:r>
                      <w:instrText xml:space="preserve"> BIBLIOGRAPHY </w:instrText>
                    </w:r>
                    <w:r>
                      <w:fldChar w:fldCharType="separate"/>
                    </w:r>
                    <w:r>
                      <w:rPr>
                        <w:noProof/>
                      </w:rPr>
                      <w:t xml:space="preserve">H. Richard Lamb, M. L. E. W. P. a. W. J. D. J., 2014. The police and mental health. </w:t>
                    </w:r>
                    <w:r>
                      <w:rPr>
                        <w:i/>
                        <w:iCs/>
                        <w:noProof/>
                      </w:rPr>
                      <w:t xml:space="preserve">The police and mental health , </w:t>
                    </w:r>
                    <w:r>
                      <w:rPr>
                        <w:noProof/>
                      </w:rPr>
                      <w:t>October , 53(10), pp. 1266-1271.</w:t>
                    </w:r>
                  </w:p>
                  <w:p w14:paraId="0876CCCA" w14:textId="77777777" w:rsidR="0018204A" w:rsidRDefault="0018204A" w:rsidP="0018204A">
                    <w:pPr>
                      <w:pStyle w:val="Bibliography"/>
                      <w:rPr>
                        <w:noProof/>
                      </w:rPr>
                    </w:pPr>
                    <w:r>
                      <w:rPr>
                        <w:noProof/>
                      </w:rPr>
                      <w:t xml:space="preserve">HMICFRS, 2018. Police and mental health. </w:t>
                    </w:r>
                    <w:r>
                      <w:rPr>
                        <w:i/>
                        <w:iCs/>
                        <w:noProof/>
                      </w:rPr>
                      <w:t xml:space="preserve">picking up the pieces , </w:t>
                    </w:r>
                    <w:r>
                      <w:rPr>
                        <w:noProof/>
                      </w:rPr>
                      <w:t>November, 0(0), pp. 1-59.</w:t>
                    </w:r>
                  </w:p>
                  <w:p w14:paraId="509B238B" w14:textId="77777777" w:rsidR="0018204A" w:rsidRDefault="0018204A" w:rsidP="0018204A">
                    <w:pPr>
                      <w:pStyle w:val="Bibliography"/>
                      <w:rPr>
                        <w:noProof/>
                      </w:rPr>
                    </w:pPr>
                    <w:r>
                      <w:rPr>
                        <w:noProof/>
                      </w:rPr>
                      <w:t xml:space="preserve">Rethink Mental Illness, 2023. </w:t>
                    </w:r>
                    <w:r>
                      <w:rPr>
                        <w:i/>
                        <w:iCs/>
                        <w:noProof/>
                      </w:rPr>
                      <w:t xml:space="preserve">The role of the police in supporting people in mental health crisis. </w:t>
                    </w:r>
                    <w:r>
                      <w:rPr>
                        <w:noProof/>
                      </w:rPr>
                      <w:t xml:space="preserve">[Online] </w:t>
                    </w:r>
                    <w:r>
                      <w:rPr>
                        <w:noProof/>
                      </w:rPr>
                      <w:br/>
                      <w:t xml:space="preserve">Available at: </w:t>
                    </w:r>
                    <w:r>
                      <w:rPr>
                        <w:noProof/>
                        <w:u w:val="single"/>
                      </w:rPr>
                      <w:t>https://www.rethink.org/news-and-stories/blogs/2023/07/the-role-of-the-police-in-supporting-people-in-mental-health-crisis/</w:t>
                    </w:r>
                    <w:r>
                      <w:rPr>
                        <w:noProof/>
                      </w:rPr>
                      <w:br/>
                      <w:t>[Accessed 26 Novemeber 2023].</w:t>
                    </w:r>
                  </w:p>
                  <w:p w14:paraId="7CBB2452" w14:textId="1941EBA4" w:rsidR="0018204A" w:rsidRDefault="0018204A" w:rsidP="0018204A">
                    <w:r>
                      <w:rPr>
                        <w:b/>
                        <w:bCs/>
                        <w:noProof/>
                      </w:rPr>
                      <w:fldChar w:fldCharType="end"/>
                    </w:r>
                  </w:p>
                </w:sdtContent>
              </w:sdt>
            </w:sdtContent>
          </w:sdt>
          <w:p w14:paraId="74269233" w14:textId="77777777" w:rsidR="00D4485A" w:rsidRDefault="00D4485A" w:rsidP="0018204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09641A"/>
    <w:multiLevelType w:val="hybridMultilevel"/>
    <w:tmpl w:val="18782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9"/>
  </w:num>
  <w:num w:numId="3" w16cid:durableId="1319768250">
    <w:abstractNumId w:val="15"/>
  </w:num>
  <w:num w:numId="4" w16cid:durableId="1747801003">
    <w:abstractNumId w:val="3"/>
  </w:num>
  <w:num w:numId="5" w16cid:durableId="370036965">
    <w:abstractNumId w:val="9"/>
  </w:num>
  <w:num w:numId="6" w16cid:durableId="1788163371">
    <w:abstractNumId w:val="22"/>
  </w:num>
  <w:num w:numId="7" w16cid:durableId="1939022427">
    <w:abstractNumId w:val="39"/>
  </w:num>
  <w:num w:numId="8" w16cid:durableId="1405222938">
    <w:abstractNumId w:val="21"/>
  </w:num>
  <w:num w:numId="9" w16cid:durableId="1171795511">
    <w:abstractNumId w:val="6"/>
  </w:num>
  <w:num w:numId="10" w16cid:durableId="1811752788">
    <w:abstractNumId w:val="31"/>
  </w:num>
  <w:num w:numId="11" w16cid:durableId="644090675">
    <w:abstractNumId w:val="38"/>
  </w:num>
  <w:num w:numId="12" w16cid:durableId="2025934177">
    <w:abstractNumId w:val="2"/>
  </w:num>
  <w:num w:numId="13" w16cid:durableId="1939293496">
    <w:abstractNumId w:val="18"/>
  </w:num>
  <w:num w:numId="14" w16cid:durableId="1207373639">
    <w:abstractNumId w:val="29"/>
  </w:num>
  <w:num w:numId="15" w16cid:durableId="1032921033">
    <w:abstractNumId w:val="17"/>
  </w:num>
  <w:num w:numId="16" w16cid:durableId="995257220">
    <w:abstractNumId w:val="26"/>
  </w:num>
  <w:num w:numId="17" w16cid:durableId="2146114896">
    <w:abstractNumId w:val="13"/>
  </w:num>
  <w:num w:numId="18" w16cid:durableId="864253565">
    <w:abstractNumId w:val="33"/>
  </w:num>
  <w:num w:numId="19" w16cid:durableId="276002">
    <w:abstractNumId w:val="12"/>
  </w:num>
  <w:num w:numId="20" w16cid:durableId="841697278">
    <w:abstractNumId w:val="10"/>
  </w:num>
  <w:num w:numId="21" w16cid:durableId="1651596170">
    <w:abstractNumId w:val="25"/>
  </w:num>
  <w:num w:numId="22" w16cid:durableId="1474101815">
    <w:abstractNumId w:val="7"/>
  </w:num>
  <w:num w:numId="23" w16cid:durableId="239023050">
    <w:abstractNumId w:val="28"/>
  </w:num>
  <w:num w:numId="24" w16cid:durableId="1698585100">
    <w:abstractNumId w:val="20"/>
  </w:num>
  <w:num w:numId="25" w16cid:durableId="1273173992">
    <w:abstractNumId w:val="37"/>
  </w:num>
  <w:num w:numId="26" w16cid:durableId="1662152544">
    <w:abstractNumId w:val="1"/>
  </w:num>
  <w:num w:numId="27" w16cid:durableId="1295525112">
    <w:abstractNumId w:val="27"/>
  </w:num>
  <w:num w:numId="28" w16cid:durableId="1990204065">
    <w:abstractNumId w:val="5"/>
  </w:num>
  <w:num w:numId="29" w16cid:durableId="1376154183">
    <w:abstractNumId w:val="23"/>
  </w:num>
  <w:num w:numId="30" w16cid:durableId="1622497887">
    <w:abstractNumId w:val="34"/>
  </w:num>
  <w:num w:numId="31" w16cid:durableId="1495221465">
    <w:abstractNumId w:val="0"/>
  </w:num>
  <w:num w:numId="32" w16cid:durableId="2000618171">
    <w:abstractNumId w:val="30"/>
  </w:num>
  <w:num w:numId="33" w16cid:durableId="1466510744">
    <w:abstractNumId w:val="11"/>
  </w:num>
  <w:num w:numId="34" w16cid:durableId="644503696">
    <w:abstractNumId w:val="4"/>
  </w:num>
  <w:num w:numId="35" w16cid:durableId="857548598">
    <w:abstractNumId w:val="14"/>
  </w:num>
  <w:num w:numId="36" w16cid:durableId="587009564">
    <w:abstractNumId w:val="35"/>
  </w:num>
  <w:num w:numId="37" w16cid:durableId="1369572016">
    <w:abstractNumId w:val="16"/>
  </w:num>
  <w:num w:numId="38" w16cid:durableId="562181344">
    <w:abstractNumId w:val="36"/>
  </w:num>
  <w:num w:numId="39" w16cid:durableId="104858634">
    <w:abstractNumId w:val="24"/>
  </w:num>
  <w:num w:numId="40" w16cid:durableId="254553084">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04A"/>
    <w:rsid w:val="001826AF"/>
    <w:rsid w:val="001826D0"/>
    <w:rsid w:val="00185804"/>
    <w:rsid w:val="0019020F"/>
    <w:rsid w:val="00190F47"/>
    <w:rsid w:val="001918BD"/>
    <w:rsid w:val="001948C7"/>
    <w:rsid w:val="001A0C0E"/>
    <w:rsid w:val="001A1EB1"/>
    <w:rsid w:val="001C2579"/>
    <w:rsid w:val="001C3E99"/>
    <w:rsid w:val="001C4320"/>
    <w:rsid w:val="001D2996"/>
    <w:rsid w:val="001D485A"/>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6541E"/>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8B5"/>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E0AE1"/>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1EBF"/>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95B81"/>
    <w:rsid w:val="009A1E8C"/>
    <w:rsid w:val="009A4C24"/>
    <w:rsid w:val="009B04B6"/>
    <w:rsid w:val="009D5A05"/>
    <w:rsid w:val="009D6709"/>
    <w:rsid w:val="009D7A07"/>
    <w:rsid w:val="009E430C"/>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0554"/>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50F8"/>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1820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043402436">
      <w:bodyDiv w:val="1"/>
      <w:marLeft w:val="0"/>
      <w:marRight w:val="0"/>
      <w:marTop w:val="0"/>
      <w:marBottom w:val="0"/>
      <w:divBdr>
        <w:top w:val="none" w:sz="0" w:space="0" w:color="auto"/>
        <w:left w:val="none" w:sz="0" w:space="0" w:color="auto"/>
        <w:bottom w:val="none" w:sz="0" w:space="0" w:color="auto"/>
        <w:right w:val="none" w:sz="0" w:space="0" w:color="auto"/>
      </w:divBdr>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307860532">
      <w:bodyDiv w:val="1"/>
      <w:marLeft w:val="0"/>
      <w:marRight w:val="0"/>
      <w:marTop w:val="0"/>
      <w:marBottom w:val="0"/>
      <w:divBdr>
        <w:top w:val="none" w:sz="0" w:space="0" w:color="auto"/>
        <w:left w:val="none" w:sz="0" w:space="0" w:color="auto"/>
        <w:bottom w:val="none" w:sz="0" w:space="0" w:color="auto"/>
        <w:right w:val="none" w:sz="0" w:space="0" w:color="auto"/>
      </w:divBdr>
    </w:div>
    <w:div w:id="1380402138">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819106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HRi14</b:Tag>
    <b:SourceType>JournalArticle</b:SourceType>
    <b:Guid>{49C54AF8-014B-463E-A686-FE669450BBAC}</b:Guid>
    <b:Title>The police and mental health </b:Title>
    <b:Year>2014</b:Year>
    <b:JournalName>The police and mental health </b:JournalName>
    <b:Pages>1266-1271</b:Pages>
    <b:Volume>53</b:Volume>
    <b:Issue>10</b:Issue>
    <b:Author>
      <b:Author>
        <b:NameList>
          <b:Person>
            <b:Last>H. Richard Lamb</b:Last>
            <b:First>M.D.,</b:First>
            <b:Middle>Linda E. Weinberger, Ph.D., and Walter J. DeCuir Jr.</b:Middle>
          </b:Person>
        </b:NameList>
      </b:Author>
    </b:Author>
    <b:Month>October </b:Month>
    <b:YearAccessed>2023</b:YearAccessed>
    <b:MonthAccessed>November </b:MonthAccessed>
    <b:DayAccessed>25</b:DayAccessed>
    <b:URL>https://ps.psychiatryonline.org/doi/full/10.1176/appi.ps.53.10.1266</b:URL>
    <b:DOI>https://doi.org/10.1176/appi.ps.53.10.1266</b:DOI>
    <b:RefOrder>1</b:RefOrder>
  </b:Source>
  <b:Source>
    <b:Tag>Ret23</b:Tag>
    <b:SourceType>InternetSite</b:SourceType>
    <b:Guid>{18493099-A003-4FE4-9DCA-0F3ACBC91FCD}</b:Guid>
    <b:Title>The role of the police in supporting people in mental health crisis</b:Title>
    <b:Year>2023</b:Year>
    <b:YearAccessed>2023</b:YearAccessed>
    <b:MonthAccessed>Novemeber </b:MonthAccessed>
    <b:DayAccessed>26</b:DayAccessed>
    <b:URL>https://www.rethink.org/news-and-stories/blogs/2023/07/the-role-of-the-police-in-supporting-people-in-mental-health-crisis/</b:URL>
    <b:Author>
      <b:Author>
        <b:Corporate>Rethink Mental Illness</b:Corporate>
      </b:Author>
    </b:Author>
    <b:InternetSiteTitle>Rethink Mental illness </b:InternetSiteTitle>
    <b:Month>July</b:Month>
    <b:RefOrder>2</b:RefOrder>
  </b:Source>
  <b:Source>
    <b:Tag>HMI18</b:Tag>
    <b:SourceType>JournalArticle</b:SourceType>
    <b:Guid>{D02025FA-D03E-4E63-A06A-3EA5AEC08FE9}</b:Guid>
    <b:Title>Police and mental health </b:Title>
    <b:Year>2018</b:Year>
    <b:YearAccessed>2023</b:YearAccessed>
    <b:MonthAccessed>November </b:MonthAccessed>
    <b:DayAccessed>25</b:DayAccessed>
    <b:URL>https://assets-hmicfrs.justiceinspectorates.gov.uk/uploads/policing-and-mental-health-picking-up-the-pieces.pdf</b:URL>
    <b:JournalName>picking up the pieces </b:JournalName>
    <b:Pages>1-59</b:Pages>
    <b:Volume>0</b:Volume>
    <b:Issue>0</b:Issue>
    <b:Author>
      <b:Author>
        <b:Corporate>HMICFRS</b:Corporate>
      </b:Author>
    </b:Author>
    <b:Month>November</b:Month>
    <b:RefOrder>3</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200C00CE-DF19-4D8C-8A55-0A511BF38972}">
  <ds:schemaRefs>
    <ds:schemaRef ds:uri="http://schemas.openxmlformats.org/officeDocument/2006/bibliography"/>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1071</Words>
  <Characters>6110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7167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Han Young</cp:lastModifiedBy>
  <cp:revision>2</cp:revision>
  <cp:lastPrinted>2022-03-21T13:46:00Z</cp:lastPrinted>
  <dcterms:created xsi:type="dcterms:W3CDTF">2023-11-27T17:29:00Z</dcterms:created>
  <dcterms:modified xsi:type="dcterms:W3CDTF">2023-11-27T17:29:00Z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