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558266" w14:textId="77777777" w:rsidR="008540C7" w:rsidRDefault="000C1E45" w:rsidP="000C1E45">
      <w:pPr>
        <w:jc w:val="right"/>
        <w:rPr>
          <w:rFonts w:ascii="Arial" w:hAnsi="Arial"/>
          <w:sz w:val="28"/>
          <w:szCs w:val="28"/>
        </w:rPr>
      </w:pPr>
      <w:r>
        <w:rPr>
          <w:rFonts w:ascii="Arial" w:hAnsi="Arial"/>
          <w:sz w:val="28"/>
          <w:szCs w:val="28"/>
        </w:rPr>
        <w:t>Jack Lewis</w:t>
      </w:r>
    </w:p>
    <w:p w14:paraId="1078698F" w14:textId="77777777" w:rsidR="000C1E45" w:rsidRDefault="000C1E45" w:rsidP="000C1E45">
      <w:pPr>
        <w:jc w:val="right"/>
        <w:rPr>
          <w:rFonts w:ascii="Arial" w:hAnsi="Arial"/>
          <w:sz w:val="28"/>
          <w:szCs w:val="28"/>
        </w:rPr>
      </w:pPr>
      <w:r>
        <w:rPr>
          <w:rFonts w:ascii="Arial" w:hAnsi="Arial"/>
          <w:sz w:val="28"/>
          <w:szCs w:val="28"/>
        </w:rPr>
        <w:t>2011032</w:t>
      </w:r>
    </w:p>
    <w:p w14:paraId="76765901" w14:textId="77777777" w:rsidR="00D20F50" w:rsidRDefault="00D20F50" w:rsidP="000C1E45">
      <w:pPr>
        <w:jc w:val="right"/>
        <w:rPr>
          <w:rFonts w:ascii="Arial" w:hAnsi="Arial"/>
          <w:sz w:val="28"/>
          <w:szCs w:val="28"/>
        </w:rPr>
      </w:pPr>
    </w:p>
    <w:p w14:paraId="35417533" w14:textId="77777777" w:rsidR="00D20F50" w:rsidRPr="00BC67CB" w:rsidRDefault="00D20F50" w:rsidP="00D20F50">
      <w:pPr>
        <w:rPr>
          <w:rFonts w:ascii="Arial" w:hAnsi="Arial"/>
          <w:b/>
          <w:sz w:val="36"/>
          <w:szCs w:val="28"/>
          <w:u w:val="single"/>
        </w:rPr>
      </w:pPr>
      <w:r w:rsidRPr="00BC67CB">
        <w:rPr>
          <w:rFonts w:ascii="Arial" w:hAnsi="Arial"/>
          <w:b/>
          <w:sz w:val="36"/>
          <w:szCs w:val="28"/>
          <w:u w:val="single"/>
        </w:rPr>
        <w:t>Section A</w:t>
      </w:r>
    </w:p>
    <w:p w14:paraId="2B39E67E" w14:textId="77777777" w:rsidR="0012310C" w:rsidRPr="00BC67CB" w:rsidRDefault="0012310C" w:rsidP="00D20F50">
      <w:pPr>
        <w:rPr>
          <w:rFonts w:ascii="Arial" w:hAnsi="Arial"/>
          <w:b/>
          <w:sz w:val="36"/>
          <w:szCs w:val="28"/>
          <w:u w:val="single"/>
        </w:rPr>
      </w:pPr>
    </w:p>
    <w:p w14:paraId="674C35C1" w14:textId="77777777" w:rsidR="00D20F50" w:rsidRPr="00BC67CB" w:rsidRDefault="003F4754" w:rsidP="00D20F50">
      <w:pPr>
        <w:rPr>
          <w:rFonts w:ascii="Arial" w:hAnsi="Arial"/>
          <w:b/>
          <w:sz w:val="36"/>
          <w:szCs w:val="28"/>
          <w:u w:val="single"/>
        </w:rPr>
      </w:pPr>
      <w:r w:rsidRPr="00BC67CB">
        <w:rPr>
          <w:rFonts w:ascii="Arial" w:hAnsi="Arial"/>
          <w:b/>
          <w:sz w:val="36"/>
          <w:szCs w:val="28"/>
          <w:u w:val="single"/>
        </w:rPr>
        <w:t>Question 1: Using examples, assess the role, function, success and recent developments of National Parks in the UK.</w:t>
      </w:r>
    </w:p>
    <w:p w14:paraId="71B71FFA" w14:textId="77777777" w:rsidR="003F4754" w:rsidRPr="00BC67CB" w:rsidRDefault="003F4754" w:rsidP="00D20F50">
      <w:pPr>
        <w:rPr>
          <w:rFonts w:ascii="Arial" w:hAnsi="Arial"/>
          <w:b/>
          <w:sz w:val="36"/>
          <w:szCs w:val="28"/>
          <w:u w:val="single"/>
        </w:rPr>
      </w:pPr>
    </w:p>
    <w:p w14:paraId="1952A51F" w14:textId="77777777" w:rsidR="003F4754" w:rsidRPr="003F4754" w:rsidRDefault="003F4754" w:rsidP="00D20F50">
      <w:pPr>
        <w:rPr>
          <w:rFonts w:ascii="Arial" w:hAnsi="Arial"/>
          <w:b/>
          <w:sz w:val="28"/>
          <w:szCs w:val="28"/>
          <w:u w:val="single"/>
        </w:rPr>
      </w:pPr>
      <w:r w:rsidRPr="003F4754">
        <w:rPr>
          <w:rFonts w:ascii="Arial" w:hAnsi="Arial"/>
          <w:b/>
          <w:sz w:val="28"/>
          <w:szCs w:val="28"/>
          <w:u w:val="single"/>
        </w:rPr>
        <w:t>Introduction</w:t>
      </w:r>
    </w:p>
    <w:p w14:paraId="12954DF0" w14:textId="77777777" w:rsidR="003F4754" w:rsidRDefault="003F4754" w:rsidP="00D20F50">
      <w:pPr>
        <w:rPr>
          <w:rFonts w:ascii="Arial" w:hAnsi="Arial"/>
          <w:sz w:val="28"/>
          <w:szCs w:val="28"/>
          <w:u w:val="single"/>
        </w:rPr>
      </w:pPr>
    </w:p>
    <w:p w14:paraId="04DBA218" w14:textId="77777777" w:rsidR="003F4754" w:rsidRDefault="003F4754" w:rsidP="00D20F50">
      <w:pPr>
        <w:rPr>
          <w:rFonts w:ascii="Arial" w:hAnsi="Arial"/>
          <w:sz w:val="28"/>
          <w:szCs w:val="28"/>
        </w:rPr>
      </w:pPr>
      <w:r>
        <w:rPr>
          <w:rFonts w:ascii="Arial" w:hAnsi="Arial"/>
          <w:sz w:val="28"/>
          <w:szCs w:val="28"/>
        </w:rPr>
        <w:t xml:space="preserve">The main aim of this essay is to use example in order assess the role, function, success and recent developments of National Parks in the UK. </w:t>
      </w:r>
    </w:p>
    <w:p w14:paraId="78E62524" w14:textId="77777777" w:rsidR="003F4754" w:rsidRDefault="003F4754" w:rsidP="00D20F50">
      <w:pPr>
        <w:rPr>
          <w:rFonts w:ascii="Arial" w:hAnsi="Arial"/>
          <w:sz w:val="28"/>
          <w:szCs w:val="28"/>
        </w:rPr>
      </w:pPr>
    </w:p>
    <w:p w14:paraId="302BDFA6" w14:textId="77777777" w:rsidR="005D2FDA" w:rsidRDefault="003F4754" w:rsidP="00D20F50">
      <w:pPr>
        <w:rPr>
          <w:rFonts w:ascii="Arial" w:hAnsi="Arial"/>
          <w:b/>
          <w:sz w:val="28"/>
          <w:szCs w:val="28"/>
          <w:u w:val="single"/>
        </w:rPr>
      </w:pPr>
      <w:r>
        <w:rPr>
          <w:rFonts w:ascii="Arial" w:hAnsi="Arial"/>
          <w:b/>
          <w:sz w:val="28"/>
          <w:szCs w:val="28"/>
          <w:u w:val="single"/>
        </w:rPr>
        <w:t>Main Body</w:t>
      </w:r>
    </w:p>
    <w:p w14:paraId="1E2FA9AA" w14:textId="77777777" w:rsidR="005D2FDA" w:rsidRPr="005D2FDA" w:rsidRDefault="005D2FDA" w:rsidP="00D20F50">
      <w:pPr>
        <w:rPr>
          <w:rFonts w:ascii="Arial" w:hAnsi="Arial"/>
          <w:b/>
          <w:sz w:val="28"/>
          <w:szCs w:val="28"/>
          <w:u w:val="single"/>
        </w:rPr>
      </w:pPr>
    </w:p>
    <w:p w14:paraId="258CA7BD" w14:textId="77777777" w:rsidR="003F4754" w:rsidRDefault="003F4754" w:rsidP="00D20F50">
      <w:pPr>
        <w:rPr>
          <w:rFonts w:ascii="Arial" w:hAnsi="Arial"/>
          <w:sz w:val="28"/>
          <w:szCs w:val="28"/>
        </w:rPr>
      </w:pPr>
      <w:r>
        <w:rPr>
          <w:rFonts w:ascii="Arial" w:hAnsi="Arial"/>
          <w:sz w:val="28"/>
          <w:szCs w:val="28"/>
        </w:rPr>
        <w:t xml:space="preserve">According to </w:t>
      </w:r>
      <w:r w:rsidR="005D2FDA">
        <w:rPr>
          <w:rFonts w:ascii="Arial" w:hAnsi="Arial"/>
          <w:sz w:val="28"/>
          <w:szCs w:val="28"/>
        </w:rPr>
        <w:t>the charity ‘Campaign for National Parks’ (2020), the National Parks were originally created after World War II to protect the beautiful countryside in the UK. They were also created</w:t>
      </w:r>
      <w:r w:rsidR="0012310C">
        <w:rPr>
          <w:rFonts w:ascii="Arial" w:hAnsi="Arial"/>
          <w:sz w:val="28"/>
          <w:szCs w:val="28"/>
        </w:rPr>
        <w:t xml:space="preserve"> as a haven for everyone to use for ‘...physical and spiritual refreshment’ (Campaign for National Parks, 2020).</w:t>
      </w:r>
    </w:p>
    <w:p w14:paraId="200BD45B" w14:textId="77777777" w:rsidR="0012310C" w:rsidRDefault="0012310C" w:rsidP="00D20F50">
      <w:pPr>
        <w:rPr>
          <w:rFonts w:ascii="Arial" w:hAnsi="Arial"/>
          <w:sz w:val="28"/>
          <w:szCs w:val="28"/>
        </w:rPr>
      </w:pPr>
    </w:p>
    <w:p w14:paraId="00DE609C" w14:textId="77777777" w:rsidR="0012310C" w:rsidRPr="0012310C" w:rsidRDefault="0012310C" w:rsidP="0012310C">
      <w:pPr>
        <w:rPr>
          <w:rFonts w:ascii="Arial" w:hAnsi="Arial" w:cs="Arial"/>
          <w:sz w:val="28"/>
          <w:szCs w:val="28"/>
        </w:rPr>
      </w:pPr>
      <w:r w:rsidRPr="0012310C">
        <w:rPr>
          <w:rFonts w:ascii="Arial" w:hAnsi="Arial" w:cs="Arial"/>
          <w:sz w:val="28"/>
          <w:szCs w:val="28"/>
        </w:rPr>
        <w:t>As stated by Broads Authority (2020) in 1932 a significant event happened called ‘’the mass trespass on Kinder Scout.’’ This well-known historic event involved a conflict between public interest groups and landowners, where the public interest groups fought for the right to access more of the UK’s beautiful countryside. It is believed that this event was the catalyst to the national parks as a whole. In turn this could suggest that public group actions can have a massive influence on governance as they apply great pressure on the government.</w:t>
      </w:r>
    </w:p>
    <w:p w14:paraId="6E2CE0F7" w14:textId="77777777" w:rsidR="0012310C" w:rsidRDefault="0012310C" w:rsidP="00D20F50">
      <w:pPr>
        <w:rPr>
          <w:rFonts w:ascii="Arial" w:hAnsi="Arial"/>
          <w:sz w:val="28"/>
          <w:szCs w:val="28"/>
        </w:rPr>
      </w:pPr>
    </w:p>
    <w:p w14:paraId="4ABF4896" w14:textId="380E4931" w:rsidR="0012310C" w:rsidRPr="0012310C" w:rsidRDefault="0012310C" w:rsidP="0012310C">
      <w:pPr>
        <w:rPr>
          <w:rFonts w:ascii="Arial" w:hAnsi="Arial"/>
          <w:sz w:val="28"/>
          <w:szCs w:val="28"/>
        </w:rPr>
      </w:pPr>
      <w:r>
        <w:rPr>
          <w:rFonts w:ascii="Arial" w:hAnsi="Arial"/>
          <w:sz w:val="28"/>
          <w:szCs w:val="28"/>
        </w:rPr>
        <w:t>With the 70</w:t>
      </w:r>
      <w:r w:rsidRPr="0012310C">
        <w:rPr>
          <w:rFonts w:ascii="Arial" w:hAnsi="Arial"/>
          <w:sz w:val="28"/>
          <w:szCs w:val="28"/>
          <w:vertAlign w:val="superscript"/>
        </w:rPr>
        <w:t>th</w:t>
      </w:r>
      <w:r>
        <w:rPr>
          <w:rFonts w:ascii="Arial" w:hAnsi="Arial"/>
          <w:sz w:val="28"/>
          <w:szCs w:val="28"/>
        </w:rPr>
        <w:t xml:space="preserve"> anniversary this year t</w:t>
      </w:r>
      <w:r w:rsidRPr="0012310C">
        <w:rPr>
          <w:rFonts w:ascii="Arial" w:hAnsi="Arial"/>
          <w:sz w:val="28"/>
          <w:szCs w:val="28"/>
        </w:rPr>
        <w:t>he charity Campaign for National Parks states how the first parks we</w:t>
      </w:r>
      <w:r w:rsidR="009C2BF3">
        <w:rPr>
          <w:rFonts w:ascii="Arial" w:hAnsi="Arial"/>
          <w:sz w:val="28"/>
          <w:szCs w:val="28"/>
        </w:rPr>
        <w:t>re established in</w:t>
      </w:r>
      <w:r w:rsidRPr="0012310C">
        <w:rPr>
          <w:rFonts w:ascii="Arial" w:hAnsi="Arial"/>
          <w:sz w:val="28"/>
          <w:szCs w:val="28"/>
        </w:rPr>
        <w:t xml:space="preserve"> 1951 being the Lake District, Dartmoor, The Peak District, Snowdonia (Campaign for National Parks, 2020), with the most recent nation park being established in South Downs in 2010 (Campaign for National Parks, 2020)</w:t>
      </w:r>
    </w:p>
    <w:p w14:paraId="2750743E" w14:textId="77777777" w:rsidR="0012310C" w:rsidRPr="0012310C" w:rsidRDefault="0012310C" w:rsidP="0012310C">
      <w:pPr>
        <w:rPr>
          <w:rFonts w:ascii="Arial" w:hAnsi="Arial"/>
          <w:sz w:val="28"/>
          <w:szCs w:val="28"/>
        </w:rPr>
      </w:pPr>
    </w:p>
    <w:p w14:paraId="54882884" w14:textId="77777777" w:rsidR="0012310C" w:rsidRPr="0012310C" w:rsidRDefault="0012310C" w:rsidP="0012310C">
      <w:pPr>
        <w:rPr>
          <w:rFonts w:ascii="Arial" w:hAnsi="Arial"/>
          <w:sz w:val="28"/>
          <w:szCs w:val="28"/>
        </w:rPr>
      </w:pPr>
      <w:r w:rsidRPr="0012310C">
        <w:rPr>
          <w:rFonts w:ascii="Arial" w:hAnsi="Arial"/>
          <w:sz w:val="28"/>
          <w:szCs w:val="28"/>
        </w:rPr>
        <w:t xml:space="preserve">‘1951: The Lake District, Dartmoor, The Peak District, </w:t>
      </w:r>
      <w:proofErr w:type="gramStart"/>
      <w:r w:rsidRPr="0012310C">
        <w:rPr>
          <w:rFonts w:ascii="Arial" w:hAnsi="Arial"/>
          <w:sz w:val="28"/>
          <w:szCs w:val="28"/>
        </w:rPr>
        <w:t>Snowdonia</w:t>
      </w:r>
      <w:proofErr w:type="gramEnd"/>
      <w:r w:rsidRPr="0012310C">
        <w:rPr>
          <w:rFonts w:ascii="Arial" w:hAnsi="Arial"/>
          <w:sz w:val="28"/>
          <w:szCs w:val="28"/>
        </w:rPr>
        <w:t>.</w:t>
      </w:r>
    </w:p>
    <w:p w14:paraId="0687406D" w14:textId="77777777" w:rsidR="0012310C" w:rsidRPr="0012310C" w:rsidRDefault="0012310C" w:rsidP="0012310C">
      <w:pPr>
        <w:rPr>
          <w:rFonts w:ascii="Arial" w:hAnsi="Arial"/>
          <w:sz w:val="28"/>
          <w:szCs w:val="28"/>
        </w:rPr>
      </w:pPr>
      <w:r w:rsidRPr="0012310C">
        <w:rPr>
          <w:rFonts w:ascii="Arial" w:hAnsi="Arial"/>
          <w:sz w:val="28"/>
          <w:szCs w:val="28"/>
        </w:rPr>
        <w:lastRenderedPageBreak/>
        <w:t>1952: The North York Moors, Pembrokeshire Coast</w:t>
      </w:r>
    </w:p>
    <w:p w14:paraId="0DBF3B5D" w14:textId="77777777" w:rsidR="0012310C" w:rsidRPr="0012310C" w:rsidRDefault="0012310C" w:rsidP="0012310C">
      <w:pPr>
        <w:rPr>
          <w:rFonts w:ascii="Arial" w:hAnsi="Arial"/>
          <w:sz w:val="28"/>
          <w:szCs w:val="28"/>
        </w:rPr>
      </w:pPr>
      <w:r w:rsidRPr="0012310C">
        <w:rPr>
          <w:rFonts w:ascii="Arial" w:hAnsi="Arial"/>
          <w:sz w:val="28"/>
          <w:szCs w:val="28"/>
        </w:rPr>
        <w:t>1954: Exmoor, The Yorkshire Dales</w:t>
      </w:r>
    </w:p>
    <w:p w14:paraId="7C55273D" w14:textId="77777777" w:rsidR="0012310C" w:rsidRPr="0012310C" w:rsidRDefault="0012310C" w:rsidP="0012310C">
      <w:pPr>
        <w:rPr>
          <w:rFonts w:ascii="Arial" w:hAnsi="Arial"/>
          <w:sz w:val="28"/>
          <w:szCs w:val="28"/>
        </w:rPr>
      </w:pPr>
      <w:r w:rsidRPr="0012310C">
        <w:rPr>
          <w:rFonts w:ascii="Arial" w:hAnsi="Arial"/>
          <w:sz w:val="28"/>
          <w:szCs w:val="28"/>
        </w:rPr>
        <w:t>1955: Northumberland</w:t>
      </w:r>
    </w:p>
    <w:p w14:paraId="69CF41CC" w14:textId="77777777" w:rsidR="0012310C" w:rsidRPr="0012310C" w:rsidRDefault="0012310C" w:rsidP="0012310C">
      <w:pPr>
        <w:rPr>
          <w:rFonts w:ascii="Arial" w:hAnsi="Arial"/>
          <w:sz w:val="28"/>
          <w:szCs w:val="28"/>
        </w:rPr>
      </w:pPr>
      <w:r w:rsidRPr="0012310C">
        <w:rPr>
          <w:rFonts w:ascii="Arial" w:hAnsi="Arial"/>
          <w:sz w:val="28"/>
          <w:szCs w:val="28"/>
        </w:rPr>
        <w:t>1957: The Brecon Beacons</w:t>
      </w:r>
    </w:p>
    <w:p w14:paraId="4F1C2C04" w14:textId="77777777" w:rsidR="0012310C" w:rsidRPr="0012310C" w:rsidRDefault="0012310C" w:rsidP="0012310C">
      <w:pPr>
        <w:rPr>
          <w:rFonts w:ascii="Arial" w:hAnsi="Arial"/>
          <w:sz w:val="28"/>
          <w:szCs w:val="28"/>
        </w:rPr>
      </w:pPr>
      <w:r w:rsidRPr="0012310C">
        <w:rPr>
          <w:rFonts w:ascii="Arial" w:hAnsi="Arial"/>
          <w:sz w:val="28"/>
          <w:szCs w:val="28"/>
        </w:rPr>
        <w:t>1989: The Broads (designated under its Act of Parliament)</w:t>
      </w:r>
    </w:p>
    <w:p w14:paraId="06D1676E" w14:textId="77777777" w:rsidR="0012310C" w:rsidRPr="0012310C" w:rsidRDefault="0012310C" w:rsidP="0012310C">
      <w:pPr>
        <w:rPr>
          <w:rFonts w:ascii="Arial" w:hAnsi="Arial"/>
          <w:sz w:val="28"/>
          <w:szCs w:val="28"/>
        </w:rPr>
      </w:pPr>
      <w:r w:rsidRPr="0012310C">
        <w:rPr>
          <w:rFonts w:ascii="Arial" w:hAnsi="Arial"/>
          <w:sz w:val="28"/>
          <w:szCs w:val="28"/>
        </w:rPr>
        <w:t>2005: The New Forest</w:t>
      </w:r>
    </w:p>
    <w:p w14:paraId="2A798F80" w14:textId="77777777" w:rsidR="0012310C" w:rsidRPr="0012310C" w:rsidRDefault="0012310C" w:rsidP="0012310C">
      <w:pPr>
        <w:rPr>
          <w:rFonts w:ascii="Arial" w:hAnsi="Arial"/>
          <w:sz w:val="28"/>
          <w:szCs w:val="28"/>
        </w:rPr>
      </w:pPr>
      <w:r w:rsidRPr="0012310C">
        <w:rPr>
          <w:rFonts w:ascii="Arial" w:hAnsi="Arial"/>
          <w:sz w:val="28"/>
          <w:szCs w:val="28"/>
        </w:rPr>
        <w:t xml:space="preserve">2010: South Downs’ (Campaign for National Parks, 2020) </w:t>
      </w:r>
    </w:p>
    <w:p w14:paraId="1482DF3E" w14:textId="77777777" w:rsidR="0012310C" w:rsidRPr="0012310C" w:rsidRDefault="0012310C" w:rsidP="0012310C">
      <w:pPr>
        <w:rPr>
          <w:rFonts w:ascii="Arial" w:hAnsi="Arial"/>
          <w:sz w:val="28"/>
          <w:szCs w:val="28"/>
        </w:rPr>
      </w:pPr>
    </w:p>
    <w:p w14:paraId="7BBB1AC5" w14:textId="77777777" w:rsidR="0012310C" w:rsidRPr="0012310C" w:rsidRDefault="0012310C" w:rsidP="0012310C">
      <w:pPr>
        <w:rPr>
          <w:rFonts w:ascii="Arial" w:hAnsi="Arial"/>
          <w:sz w:val="28"/>
          <w:szCs w:val="28"/>
        </w:rPr>
      </w:pPr>
    </w:p>
    <w:p w14:paraId="53FF022F" w14:textId="77777777" w:rsidR="0012310C" w:rsidRPr="0012310C" w:rsidRDefault="0012310C" w:rsidP="0012310C">
      <w:pPr>
        <w:rPr>
          <w:rFonts w:ascii="Arial" w:hAnsi="Arial"/>
          <w:sz w:val="28"/>
          <w:szCs w:val="28"/>
        </w:rPr>
      </w:pPr>
      <w:r w:rsidRPr="0012310C">
        <w:rPr>
          <w:rFonts w:ascii="Arial" w:hAnsi="Arial"/>
          <w:sz w:val="28"/>
          <w:szCs w:val="28"/>
        </w:rPr>
        <w:t xml:space="preserve">In relation to National Parks in Scotland, there are two: </w:t>
      </w:r>
    </w:p>
    <w:p w14:paraId="7903A069" w14:textId="77777777" w:rsidR="0012310C" w:rsidRPr="0012310C" w:rsidRDefault="0012310C" w:rsidP="0012310C">
      <w:pPr>
        <w:rPr>
          <w:rFonts w:ascii="Arial" w:hAnsi="Arial"/>
          <w:sz w:val="28"/>
          <w:szCs w:val="28"/>
        </w:rPr>
      </w:pPr>
    </w:p>
    <w:p w14:paraId="1B2DC619" w14:textId="77777777" w:rsidR="0012310C" w:rsidRPr="0012310C" w:rsidRDefault="0012310C" w:rsidP="0012310C">
      <w:pPr>
        <w:rPr>
          <w:rFonts w:ascii="Arial" w:hAnsi="Arial"/>
          <w:sz w:val="28"/>
          <w:szCs w:val="28"/>
        </w:rPr>
      </w:pPr>
      <w:r w:rsidRPr="0012310C">
        <w:rPr>
          <w:rFonts w:ascii="Arial" w:hAnsi="Arial"/>
          <w:sz w:val="28"/>
          <w:szCs w:val="28"/>
        </w:rPr>
        <w:t>-</w:t>
      </w:r>
      <w:r w:rsidRPr="0012310C">
        <w:rPr>
          <w:rFonts w:ascii="Arial" w:hAnsi="Arial"/>
          <w:sz w:val="28"/>
          <w:szCs w:val="28"/>
        </w:rPr>
        <w:tab/>
        <w:t xml:space="preserve">Loch Lomond and </w:t>
      </w:r>
      <w:proofErr w:type="spellStart"/>
      <w:r w:rsidRPr="0012310C">
        <w:rPr>
          <w:rFonts w:ascii="Arial" w:hAnsi="Arial"/>
          <w:sz w:val="28"/>
          <w:szCs w:val="28"/>
        </w:rPr>
        <w:t>Torassachs</w:t>
      </w:r>
      <w:proofErr w:type="spellEnd"/>
      <w:r w:rsidRPr="0012310C">
        <w:rPr>
          <w:rFonts w:ascii="Arial" w:hAnsi="Arial"/>
          <w:sz w:val="28"/>
          <w:szCs w:val="28"/>
        </w:rPr>
        <w:t xml:space="preserve"> National Park was established in 2002 (Scottish Government, 2020)</w:t>
      </w:r>
    </w:p>
    <w:p w14:paraId="46155A90" w14:textId="77777777" w:rsidR="0012310C" w:rsidRPr="0012310C" w:rsidRDefault="0012310C" w:rsidP="0012310C">
      <w:pPr>
        <w:rPr>
          <w:rFonts w:ascii="Arial" w:hAnsi="Arial"/>
          <w:sz w:val="28"/>
          <w:szCs w:val="28"/>
        </w:rPr>
      </w:pPr>
      <w:r w:rsidRPr="0012310C">
        <w:rPr>
          <w:rFonts w:ascii="Arial" w:hAnsi="Arial"/>
          <w:sz w:val="28"/>
          <w:szCs w:val="28"/>
        </w:rPr>
        <w:t>-</w:t>
      </w:r>
      <w:r w:rsidRPr="0012310C">
        <w:rPr>
          <w:rFonts w:ascii="Arial" w:hAnsi="Arial"/>
          <w:sz w:val="28"/>
          <w:szCs w:val="28"/>
        </w:rPr>
        <w:tab/>
        <w:t xml:space="preserve">Cairngorms National </w:t>
      </w:r>
      <w:proofErr w:type="gramStart"/>
      <w:r w:rsidRPr="0012310C">
        <w:rPr>
          <w:rFonts w:ascii="Arial" w:hAnsi="Arial"/>
          <w:sz w:val="28"/>
          <w:szCs w:val="28"/>
        </w:rPr>
        <w:t>Park which</w:t>
      </w:r>
      <w:proofErr w:type="gramEnd"/>
      <w:r w:rsidRPr="0012310C">
        <w:rPr>
          <w:rFonts w:ascii="Arial" w:hAnsi="Arial"/>
          <w:sz w:val="28"/>
          <w:szCs w:val="28"/>
        </w:rPr>
        <w:t xml:space="preserve"> was established in 2003 and then extended in 2010 (Scottish Government, 2020) </w:t>
      </w:r>
    </w:p>
    <w:p w14:paraId="3C4029F8" w14:textId="77777777" w:rsidR="0012310C" w:rsidRDefault="0012310C" w:rsidP="00D20F50">
      <w:pPr>
        <w:rPr>
          <w:rFonts w:ascii="Arial" w:hAnsi="Arial"/>
          <w:sz w:val="28"/>
          <w:szCs w:val="28"/>
        </w:rPr>
      </w:pPr>
    </w:p>
    <w:p w14:paraId="0496D8E7" w14:textId="77777777" w:rsidR="005D2FDA" w:rsidRDefault="00AF0F15" w:rsidP="00D20F50">
      <w:pPr>
        <w:rPr>
          <w:rFonts w:ascii="Arial" w:hAnsi="Arial"/>
          <w:sz w:val="28"/>
          <w:szCs w:val="28"/>
        </w:rPr>
      </w:pPr>
      <w:r>
        <w:rPr>
          <w:rFonts w:ascii="Arial" w:hAnsi="Arial"/>
          <w:sz w:val="28"/>
          <w:szCs w:val="28"/>
        </w:rPr>
        <w:t>In a report by Campaign for National Parks (2020) it states how within England’s National Parks, 333,000 he</w:t>
      </w:r>
      <w:r w:rsidR="00DF431B">
        <w:rPr>
          <w:rFonts w:ascii="Arial" w:hAnsi="Arial"/>
          <w:sz w:val="28"/>
          <w:szCs w:val="28"/>
        </w:rPr>
        <w:t>ctares is protected. In which</w:t>
      </w:r>
      <w:r>
        <w:rPr>
          <w:rFonts w:ascii="Arial" w:hAnsi="Arial"/>
          <w:sz w:val="28"/>
          <w:szCs w:val="28"/>
        </w:rPr>
        <w:t xml:space="preserve"> over 23% is currently protected as Sites of Special Scientific Interest (SSSI).</w:t>
      </w:r>
    </w:p>
    <w:p w14:paraId="2A0BC62C" w14:textId="77777777" w:rsidR="00AF0F15" w:rsidRDefault="00AF0F15" w:rsidP="00D20F50">
      <w:pPr>
        <w:rPr>
          <w:rFonts w:ascii="Arial" w:hAnsi="Arial"/>
          <w:sz w:val="28"/>
          <w:szCs w:val="28"/>
        </w:rPr>
      </w:pPr>
    </w:p>
    <w:p w14:paraId="20BE5EED" w14:textId="77777777" w:rsidR="005D2FDA" w:rsidRDefault="00DF431B" w:rsidP="00D20F50">
      <w:pPr>
        <w:rPr>
          <w:rFonts w:ascii="Arial" w:hAnsi="Arial"/>
          <w:sz w:val="28"/>
          <w:szCs w:val="28"/>
        </w:rPr>
      </w:pPr>
      <w:r>
        <w:rPr>
          <w:rFonts w:ascii="Arial" w:hAnsi="Arial"/>
          <w:sz w:val="28"/>
          <w:szCs w:val="28"/>
        </w:rPr>
        <w:t xml:space="preserve">In summary it could be argued that National Parks within the UK have been an overall success so far, with 90 million visitors every year of which 90% feel that National Parks are very important to them. Local business in or near the National Parks benefit massively as the people that visit are stated to spend £4bn each year (Campaign for National Parks, 2020). </w:t>
      </w:r>
    </w:p>
    <w:p w14:paraId="424C74E0" w14:textId="77777777" w:rsidR="00DF431B" w:rsidRDefault="00DF431B" w:rsidP="00D20F50">
      <w:pPr>
        <w:rPr>
          <w:rFonts w:ascii="Arial" w:hAnsi="Arial"/>
          <w:sz w:val="28"/>
          <w:szCs w:val="28"/>
        </w:rPr>
      </w:pPr>
    </w:p>
    <w:p w14:paraId="0A2C99DC" w14:textId="77777777" w:rsidR="00DF431B" w:rsidRPr="00DF431B" w:rsidRDefault="00DF431B" w:rsidP="00D20F50">
      <w:pPr>
        <w:rPr>
          <w:rFonts w:ascii="Arial" w:hAnsi="Arial"/>
          <w:sz w:val="28"/>
          <w:szCs w:val="28"/>
        </w:rPr>
      </w:pPr>
      <w:r>
        <w:rPr>
          <w:rFonts w:ascii="Arial" w:hAnsi="Arial"/>
          <w:sz w:val="28"/>
          <w:szCs w:val="28"/>
        </w:rPr>
        <w:t xml:space="preserve">In a case study by Department for Environment Food </w:t>
      </w:r>
      <w:r w:rsidR="00827968">
        <w:rPr>
          <w:rFonts w:ascii="Arial" w:hAnsi="Arial"/>
          <w:sz w:val="28"/>
          <w:szCs w:val="28"/>
        </w:rPr>
        <w:t>&amp; Rural Affairs (DEFRA) (2016), health and wellbeing surveys were carried out at Exmoor National Park to see how people felt after visiting. 71% of the people surveyed said the were more sociable than usual, 79% felt they were more relaxed and 88% said their spirits were lifted after visiting Exmoor National Park.</w:t>
      </w:r>
    </w:p>
    <w:p w14:paraId="6C173049" w14:textId="77777777" w:rsidR="00AF0F15" w:rsidRDefault="00AF0F15" w:rsidP="00D20F50">
      <w:pPr>
        <w:rPr>
          <w:rFonts w:ascii="Arial" w:hAnsi="Arial"/>
          <w:sz w:val="28"/>
          <w:szCs w:val="28"/>
        </w:rPr>
      </w:pPr>
    </w:p>
    <w:p w14:paraId="277E8FF2" w14:textId="77777777" w:rsidR="00CD46B3" w:rsidRDefault="00CD46B3" w:rsidP="00BC67CB">
      <w:pPr>
        <w:rPr>
          <w:rFonts w:ascii="Arial" w:hAnsi="Arial" w:cs="Arial"/>
          <w:b/>
          <w:sz w:val="36"/>
          <w:szCs w:val="28"/>
          <w:u w:val="single"/>
        </w:rPr>
      </w:pPr>
    </w:p>
    <w:p w14:paraId="3D64F627" w14:textId="77777777" w:rsidR="00CD46B3" w:rsidRDefault="00CD46B3" w:rsidP="00BC67CB">
      <w:pPr>
        <w:rPr>
          <w:rFonts w:ascii="Arial" w:hAnsi="Arial" w:cs="Arial"/>
          <w:b/>
          <w:sz w:val="36"/>
          <w:szCs w:val="28"/>
          <w:u w:val="single"/>
        </w:rPr>
      </w:pPr>
    </w:p>
    <w:p w14:paraId="65441BB2" w14:textId="77777777" w:rsidR="00CD46B3" w:rsidRDefault="00CD46B3" w:rsidP="00BC67CB">
      <w:pPr>
        <w:rPr>
          <w:rFonts w:ascii="Arial" w:hAnsi="Arial" w:cs="Arial"/>
          <w:b/>
          <w:sz w:val="36"/>
          <w:szCs w:val="28"/>
          <w:u w:val="single"/>
        </w:rPr>
      </w:pPr>
    </w:p>
    <w:p w14:paraId="00E75A3A" w14:textId="77777777" w:rsidR="00CD46B3" w:rsidRDefault="00CD46B3" w:rsidP="00BC67CB">
      <w:pPr>
        <w:rPr>
          <w:rFonts w:ascii="Arial" w:hAnsi="Arial" w:cs="Arial"/>
          <w:b/>
          <w:sz w:val="36"/>
          <w:szCs w:val="28"/>
          <w:u w:val="single"/>
        </w:rPr>
      </w:pPr>
    </w:p>
    <w:p w14:paraId="467D1F63" w14:textId="77777777" w:rsidR="00CD46B3" w:rsidRDefault="00CD46B3" w:rsidP="00BC67CB">
      <w:pPr>
        <w:rPr>
          <w:rFonts w:ascii="Arial" w:hAnsi="Arial" w:cs="Arial"/>
          <w:b/>
          <w:sz w:val="36"/>
          <w:szCs w:val="28"/>
          <w:u w:val="single"/>
        </w:rPr>
      </w:pPr>
    </w:p>
    <w:p w14:paraId="4929FB46" w14:textId="77777777" w:rsidR="00CD46B3" w:rsidRDefault="00CD46B3" w:rsidP="00BC67CB">
      <w:pPr>
        <w:rPr>
          <w:rFonts w:ascii="Arial" w:hAnsi="Arial" w:cs="Arial"/>
          <w:b/>
          <w:sz w:val="36"/>
          <w:szCs w:val="28"/>
          <w:u w:val="single"/>
        </w:rPr>
      </w:pPr>
    </w:p>
    <w:p w14:paraId="1BBAB8DC" w14:textId="77777777" w:rsidR="00BC67CB" w:rsidRPr="00BC67CB" w:rsidRDefault="00BC67CB" w:rsidP="00BC67CB">
      <w:pPr>
        <w:rPr>
          <w:rFonts w:ascii="Arial" w:hAnsi="Arial" w:cs="Arial"/>
          <w:b/>
          <w:sz w:val="36"/>
          <w:szCs w:val="28"/>
          <w:u w:val="single"/>
        </w:rPr>
      </w:pPr>
      <w:r w:rsidRPr="00BC67CB">
        <w:rPr>
          <w:rFonts w:ascii="Arial" w:hAnsi="Arial" w:cs="Arial"/>
          <w:b/>
          <w:sz w:val="36"/>
          <w:szCs w:val="28"/>
          <w:u w:val="single"/>
        </w:rPr>
        <w:t>Section B</w:t>
      </w:r>
    </w:p>
    <w:p w14:paraId="65529AC6" w14:textId="77777777" w:rsidR="00BC67CB" w:rsidRPr="00BC67CB" w:rsidRDefault="00BC67CB" w:rsidP="00BC67CB">
      <w:pPr>
        <w:rPr>
          <w:rFonts w:ascii="Arial" w:hAnsi="Arial" w:cs="Arial"/>
          <w:sz w:val="36"/>
          <w:szCs w:val="28"/>
        </w:rPr>
      </w:pPr>
    </w:p>
    <w:p w14:paraId="2D088961" w14:textId="77777777" w:rsidR="00BC67CB" w:rsidRPr="00BC67CB" w:rsidRDefault="00BC67CB" w:rsidP="00BC67CB">
      <w:pPr>
        <w:rPr>
          <w:rFonts w:ascii="Arial" w:hAnsi="Arial" w:cs="Arial"/>
          <w:b/>
          <w:sz w:val="36"/>
          <w:szCs w:val="28"/>
          <w:u w:val="single"/>
        </w:rPr>
      </w:pPr>
      <w:r w:rsidRPr="00BC67CB">
        <w:rPr>
          <w:rFonts w:ascii="Arial" w:hAnsi="Arial" w:cs="Arial"/>
          <w:b/>
          <w:sz w:val="36"/>
          <w:szCs w:val="28"/>
          <w:u w:val="single"/>
        </w:rPr>
        <w:t>Question 5. Using examples, describe and reflect on the role of Non Governmental influence on environmental conservation.</w:t>
      </w:r>
    </w:p>
    <w:p w14:paraId="3B8B13D9" w14:textId="77777777" w:rsidR="00BC67CB" w:rsidRDefault="00BC67CB" w:rsidP="00BC67CB">
      <w:pPr>
        <w:rPr>
          <w:rFonts w:ascii="Arial" w:hAnsi="Arial" w:cs="Arial"/>
          <w:sz w:val="28"/>
          <w:szCs w:val="28"/>
        </w:rPr>
      </w:pPr>
    </w:p>
    <w:p w14:paraId="61853BDB" w14:textId="77777777" w:rsidR="00BC67CB" w:rsidRDefault="00BC67CB" w:rsidP="00BC67CB">
      <w:pPr>
        <w:rPr>
          <w:rFonts w:ascii="Arial" w:hAnsi="Arial" w:cs="Arial"/>
          <w:b/>
          <w:sz w:val="28"/>
          <w:szCs w:val="28"/>
          <w:u w:val="single"/>
        </w:rPr>
      </w:pPr>
      <w:r>
        <w:rPr>
          <w:rFonts w:ascii="Arial" w:hAnsi="Arial" w:cs="Arial"/>
          <w:b/>
          <w:sz w:val="28"/>
          <w:szCs w:val="28"/>
          <w:u w:val="single"/>
        </w:rPr>
        <w:t>Introduction</w:t>
      </w:r>
    </w:p>
    <w:p w14:paraId="4F561A19" w14:textId="77777777" w:rsidR="00BC67CB" w:rsidRDefault="00BC67CB" w:rsidP="00BC67CB">
      <w:pPr>
        <w:rPr>
          <w:rFonts w:ascii="Arial" w:hAnsi="Arial" w:cs="Arial"/>
          <w:b/>
          <w:sz w:val="28"/>
          <w:szCs w:val="28"/>
          <w:u w:val="single"/>
        </w:rPr>
      </w:pPr>
    </w:p>
    <w:p w14:paraId="35340D3F" w14:textId="77777777" w:rsidR="00BC67CB" w:rsidRDefault="00BC67CB" w:rsidP="00BC67CB">
      <w:pPr>
        <w:rPr>
          <w:rFonts w:ascii="Arial" w:hAnsi="Arial" w:cs="Arial"/>
          <w:sz w:val="28"/>
          <w:szCs w:val="28"/>
        </w:rPr>
      </w:pPr>
      <w:r>
        <w:rPr>
          <w:rFonts w:ascii="Arial" w:hAnsi="Arial" w:cs="Arial"/>
          <w:sz w:val="28"/>
          <w:szCs w:val="28"/>
        </w:rPr>
        <w:t>The main aim of this essay is to use examples in order to describe and reflect the role of Non Governmental influence on environmental conservation</w:t>
      </w:r>
    </w:p>
    <w:p w14:paraId="28ECED66" w14:textId="77777777" w:rsidR="00BC67CB" w:rsidRDefault="00BC67CB" w:rsidP="00BC67CB">
      <w:pPr>
        <w:rPr>
          <w:rFonts w:ascii="Arial" w:hAnsi="Arial" w:cs="Arial"/>
          <w:sz w:val="28"/>
          <w:szCs w:val="28"/>
        </w:rPr>
      </w:pPr>
    </w:p>
    <w:p w14:paraId="245C2EC9" w14:textId="77777777" w:rsidR="00BC67CB" w:rsidRDefault="00BC67CB" w:rsidP="00BC67CB">
      <w:pPr>
        <w:rPr>
          <w:rFonts w:ascii="Arial" w:hAnsi="Arial" w:cs="Arial"/>
          <w:b/>
          <w:sz w:val="28"/>
          <w:szCs w:val="28"/>
          <w:u w:val="single"/>
        </w:rPr>
      </w:pPr>
      <w:r>
        <w:rPr>
          <w:rFonts w:ascii="Arial" w:hAnsi="Arial" w:cs="Arial"/>
          <w:b/>
          <w:sz w:val="28"/>
          <w:szCs w:val="28"/>
          <w:u w:val="single"/>
        </w:rPr>
        <w:t>Main body</w:t>
      </w:r>
    </w:p>
    <w:p w14:paraId="7F7B887E" w14:textId="77777777" w:rsidR="00BC67CB" w:rsidRDefault="00BC67CB" w:rsidP="00BC67CB">
      <w:pPr>
        <w:rPr>
          <w:rFonts w:ascii="Arial" w:hAnsi="Arial" w:cs="Arial"/>
          <w:b/>
          <w:sz w:val="28"/>
          <w:szCs w:val="28"/>
          <w:u w:val="single"/>
        </w:rPr>
      </w:pPr>
    </w:p>
    <w:p w14:paraId="413041CF" w14:textId="77777777" w:rsidR="00BC67CB" w:rsidRPr="00DF274E" w:rsidRDefault="00BC67CB" w:rsidP="00BC67CB">
      <w:pPr>
        <w:rPr>
          <w:rFonts w:ascii="Arial" w:hAnsi="Arial" w:cs="Arial"/>
          <w:sz w:val="28"/>
          <w:szCs w:val="28"/>
        </w:rPr>
      </w:pPr>
      <w:proofErr w:type="gramStart"/>
      <w:r>
        <w:rPr>
          <w:rFonts w:ascii="Arial" w:hAnsi="Arial" w:cs="Arial"/>
          <w:sz w:val="28"/>
          <w:szCs w:val="28"/>
        </w:rPr>
        <w:t>Non government</w:t>
      </w:r>
      <w:proofErr w:type="gramEnd"/>
      <w:r>
        <w:rPr>
          <w:rFonts w:ascii="Arial" w:hAnsi="Arial" w:cs="Arial"/>
          <w:sz w:val="28"/>
          <w:szCs w:val="28"/>
        </w:rPr>
        <w:t xml:space="preserve"> influences can come from many areas, one of these is non government organisations (NGO). </w:t>
      </w:r>
      <w:r w:rsidRPr="00DF274E">
        <w:rPr>
          <w:rFonts w:ascii="Arial" w:hAnsi="Arial" w:cs="Arial"/>
          <w:sz w:val="28"/>
          <w:szCs w:val="28"/>
        </w:rPr>
        <w:t>Ac</w:t>
      </w:r>
      <w:r>
        <w:rPr>
          <w:rFonts w:ascii="Arial" w:hAnsi="Arial" w:cs="Arial"/>
          <w:sz w:val="28"/>
          <w:szCs w:val="28"/>
        </w:rPr>
        <w:t xml:space="preserve">cording to Candid (2020), A </w:t>
      </w:r>
      <w:proofErr w:type="gramStart"/>
      <w:r>
        <w:rPr>
          <w:rFonts w:ascii="Arial" w:hAnsi="Arial" w:cs="Arial"/>
          <w:sz w:val="28"/>
          <w:szCs w:val="28"/>
        </w:rPr>
        <w:t xml:space="preserve">non </w:t>
      </w:r>
      <w:r w:rsidRPr="00DF274E">
        <w:rPr>
          <w:rFonts w:ascii="Arial" w:hAnsi="Arial" w:cs="Arial"/>
          <w:sz w:val="28"/>
          <w:szCs w:val="28"/>
        </w:rPr>
        <w:t>government</w:t>
      </w:r>
      <w:proofErr w:type="gramEnd"/>
      <w:r w:rsidRPr="00DF274E">
        <w:rPr>
          <w:rFonts w:ascii="Arial" w:hAnsi="Arial" w:cs="Arial"/>
          <w:sz w:val="28"/>
          <w:szCs w:val="28"/>
        </w:rPr>
        <w:t xml:space="preserve"> organisations can be defined as ‘...non-profit entities independent of governmental influence (although they may receive government funding).’ </w:t>
      </w:r>
      <w:proofErr w:type="gramStart"/>
      <w:r w:rsidRPr="00DF274E">
        <w:rPr>
          <w:rFonts w:ascii="Arial" w:hAnsi="Arial" w:cs="Arial"/>
          <w:sz w:val="28"/>
          <w:szCs w:val="28"/>
        </w:rPr>
        <w:t>(Candid, 2020).</w:t>
      </w:r>
      <w:proofErr w:type="gramEnd"/>
      <w:r>
        <w:rPr>
          <w:rFonts w:ascii="Arial" w:hAnsi="Arial" w:cs="Arial"/>
          <w:sz w:val="28"/>
          <w:szCs w:val="28"/>
        </w:rPr>
        <w:t xml:space="preserve"> This can mean that some NGO’s can have limited funding, with some relying mainly on charitable donations, which in turn can lead to them depending on volunteers to carry out the work needed.</w:t>
      </w:r>
      <w:r w:rsidRPr="00DF274E">
        <w:rPr>
          <w:rFonts w:ascii="Arial" w:hAnsi="Arial" w:cs="Arial"/>
          <w:sz w:val="28"/>
          <w:szCs w:val="28"/>
        </w:rPr>
        <w:t xml:space="preserve"> In addition, it is also explained that non-governmental organisations were originally formed in Article 71 in the Charter of the newly formed Unite</w:t>
      </w:r>
      <w:r>
        <w:rPr>
          <w:rFonts w:ascii="Arial" w:hAnsi="Arial" w:cs="Arial"/>
          <w:sz w:val="28"/>
          <w:szCs w:val="28"/>
        </w:rPr>
        <w:t>d Nations in 1945</w:t>
      </w:r>
      <w:r w:rsidRPr="00DF274E">
        <w:rPr>
          <w:rFonts w:ascii="Arial" w:hAnsi="Arial" w:cs="Arial"/>
          <w:sz w:val="28"/>
          <w:szCs w:val="28"/>
        </w:rPr>
        <w:t xml:space="preserve">. </w:t>
      </w:r>
    </w:p>
    <w:p w14:paraId="73597BBC" w14:textId="77777777" w:rsidR="00BC67CB" w:rsidRPr="00DF274E" w:rsidRDefault="00BC67CB" w:rsidP="00BC67CB">
      <w:pPr>
        <w:rPr>
          <w:rFonts w:ascii="Arial" w:hAnsi="Arial" w:cs="Arial"/>
          <w:sz w:val="28"/>
          <w:szCs w:val="28"/>
        </w:rPr>
      </w:pPr>
    </w:p>
    <w:p w14:paraId="4AECDDD2" w14:textId="77777777" w:rsidR="00BC67CB" w:rsidRPr="00DF274E" w:rsidRDefault="00BC67CB" w:rsidP="00BC67CB">
      <w:pPr>
        <w:rPr>
          <w:rFonts w:ascii="Arial" w:hAnsi="Arial" w:cs="Arial"/>
          <w:sz w:val="28"/>
          <w:szCs w:val="28"/>
        </w:rPr>
      </w:pPr>
      <w:r w:rsidRPr="00DF274E">
        <w:rPr>
          <w:rFonts w:ascii="Arial" w:hAnsi="Arial" w:cs="Arial"/>
          <w:sz w:val="28"/>
          <w:szCs w:val="28"/>
        </w:rPr>
        <w:t>One of the main NGO’s in the world is the World Wildlife Fund</w:t>
      </w:r>
      <w:r>
        <w:rPr>
          <w:rFonts w:ascii="Arial" w:hAnsi="Arial" w:cs="Arial"/>
          <w:sz w:val="28"/>
          <w:szCs w:val="28"/>
        </w:rPr>
        <w:t xml:space="preserve"> (WWF). As stated by </w:t>
      </w:r>
      <w:proofErr w:type="spellStart"/>
      <w:r>
        <w:rPr>
          <w:rFonts w:ascii="Arial" w:hAnsi="Arial" w:cs="Arial"/>
          <w:sz w:val="28"/>
          <w:szCs w:val="28"/>
        </w:rPr>
        <w:t>Raptim</w:t>
      </w:r>
      <w:proofErr w:type="spellEnd"/>
      <w:r>
        <w:rPr>
          <w:rFonts w:ascii="Arial" w:hAnsi="Arial" w:cs="Arial"/>
          <w:sz w:val="28"/>
          <w:szCs w:val="28"/>
        </w:rPr>
        <w:t xml:space="preserve"> (2021), WWF carries out conservation work in 100 countries worldwide. The organisation has close to 5 million members. The WWF is able to deliver the best solutions in order to meet the needs required by nature and people globally.</w:t>
      </w:r>
    </w:p>
    <w:p w14:paraId="7C06AB4F" w14:textId="77777777" w:rsidR="00BC67CB" w:rsidRPr="00DF274E" w:rsidRDefault="00BC67CB" w:rsidP="00BC67CB">
      <w:pPr>
        <w:rPr>
          <w:rFonts w:ascii="Arial" w:hAnsi="Arial" w:cs="Arial"/>
          <w:sz w:val="28"/>
          <w:szCs w:val="28"/>
        </w:rPr>
      </w:pPr>
    </w:p>
    <w:p w14:paraId="26E6F6BA" w14:textId="77777777" w:rsidR="00BC67CB" w:rsidRPr="00DF274E" w:rsidRDefault="00BC67CB" w:rsidP="00BC67CB">
      <w:pPr>
        <w:rPr>
          <w:rFonts w:ascii="Arial" w:hAnsi="Arial" w:cs="Arial"/>
          <w:sz w:val="28"/>
          <w:szCs w:val="28"/>
        </w:rPr>
      </w:pPr>
      <w:r w:rsidRPr="00DF274E">
        <w:rPr>
          <w:rFonts w:ascii="Arial" w:hAnsi="Arial" w:cs="Arial"/>
          <w:sz w:val="28"/>
          <w:szCs w:val="28"/>
        </w:rPr>
        <w:t>WWF has many different roles and responsibilities such as:</w:t>
      </w:r>
    </w:p>
    <w:p w14:paraId="05940F52" w14:textId="77777777" w:rsidR="00BC67CB" w:rsidRPr="00DF274E" w:rsidRDefault="00BC67CB" w:rsidP="00BC67CB">
      <w:pPr>
        <w:rPr>
          <w:rFonts w:ascii="Arial" w:hAnsi="Arial" w:cs="Arial"/>
          <w:sz w:val="28"/>
          <w:szCs w:val="28"/>
        </w:rPr>
      </w:pPr>
      <w:r w:rsidRPr="00DF274E">
        <w:rPr>
          <w:rFonts w:ascii="Arial" w:hAnsi="Arial" w:cs="Arial"/>
          <w:sz w:val="28"/>
          <w:szCs w:val="28"/>
        </w:rPr>
        <w:t>-Working with nature</w:t>
      </w:r>
      <w:r>
        <w:rPr>
          <w:rFonts w:ascii="Arial" w:hAnsi="Arial" w:cs="Arial"/>
          <w:sz w:val="28"/>
          <w:szCs w:val="28"/>
        </w:rPr>
        <w:t xml:space="preserve"> </w:t>
      </w:r>
      <w:r w:rsidRPr="00DF274E">
        <w:rPr>
          <w:rFonts w:ascii="Arial" w:hAnsi="Arial" w:cs="Arial"/>
          <w:sz w:val="28"/>
          <w:szCs w:val="28"/>
        </w:rPr>
        <w:t>(WWF, 2020)</w:t>
      </w:r>
    </w:p>
    <w:p w14:paraId="1C1C76C9" w14:textId="77777777" w:rsidR="00BC67CB" w:rsidRPr="00DF274E" w:rsidRDefault="00BC67CB" w:rsidP="00BC67CB">
      <w:pPr>
        <w:rPr>
          <w:rFonts w:ascii="Arial" w:hAnsi="Arial" w:cs="Arial"/>
          <w:sz w:val="28"/>
          <w:szCs w:val="28"/>
        </w:rPr>
      </w:pPr>
      <w:r w:rsidRPr="00DF274E">
        <w:rPr>
          <w:rFonts w:ascii="Arial" w:hAnsi="Arial" w:cs="Arial"/>
          <w:sz w:val="28"/>
          <w:szCs w:val="28"/>
        </w:rPr>
        <w:t>-Creating sustainable food systems (WWF, 2020)</w:t>
      </w:r>
    </w:p>
    <w:p w14:paraId="0B05C721" w14:textId="77777777" w:rsidR="00BC67CB" w:rsidRPr="00DF274E" w:rsidRDefault="00BC67CB" w:rsidP="00BC67CB">
      <w:pPr>
        <w:rPr>
          <w:rFonts w:ascii="Arial" w:hAnsi="Arial" w:cs="Arial"/>
          <w:sz w:val="28"/>
          <w:szCs w:val="28"/>
        </w:rPr>
      </w:pPr>
      <w:r w:rsidRPr="00DF274E">
        <w:rPr>
          <w:rFonts w:ascii="Arial" w:hAnsi="Arial" w:cs="Arial"/>
          <w:sz w:val="28"/>
          <w:szCs w:val="28"/>
        </w:rPr>
        <w:t>-Fighting climate change (WWF, 2020)</w:t>
      </w:r>
    </w:p>
    <w:p w14:paraId="77B4E2C0" w14:textId="77777777" w:rsidR="00BC67CB" w:rsidRPr="00DF274E" w:rsidRDefault="00BC67CB" w:rsidP="00BC67CB">
      <w:pPr>
        <w:rPr>
          <w:rFonts w:ascii="Arial" w:hAnsi="Arial" w:cs="Arial"/>
          <w:sz w:val="28"/>
          <w:szCs w:val="28"/>
        </w:rPr>
      </w:pPr>
      <w:r w:rsidRPr="00DF274E">
        <w:rPr>
          <w:rFonts w:ascii="Arial" w:hAnsi="Arial" w:cs="Arial"/>
          <w:sz w:val="28"/>
          <w:szCs w:val="28"/>
        </w:rPr>
        <w:t>-Protecting and preserving habitats and species (WWF, 2020)</w:t>
      </w:r>
    </w:p>
    <w:p w14:paraId="716BCE91" w14:textId="77777777" w:rsidR="00BC67CB" w:rsidRPr="00DF274E" w:rsidRDefault="00BC67CB" w:rsidP="00BC67CB">
      <w:pPr>
        <w:rPr>
          <w:rFonts w:ascii="Arial" w:hAnsi="Arial" w:cs="Arial"/>
          <w:sz w:val="28"/>
          <w:szCs w:val="28"/>
        </w:rPr>
      </w:pPr>
    </w:p>
    <w:p w14:paraId="4FE08364" w14:textId="77777777" w:rsidR="00BC67CB" w:rsidRPr="00DF274E" w:rsidRDefault="00BC67CB" w:rsidP="00BC67CB">
      <w:pPr>
        <w:rPr>
          <w:rFonts w:ascii="Arial" w:hAnsi="Arial" w:cs="Arial"/>
          <w:sz w:val="28"/>
          <w:szCs w:val="28"/>
        </w:rPr>
      </w:pPr>
    </w:p>
    <w:p w14:paraId="731D70C3" w14:textId="77777777" w:rsidR="00BC67CB" w:rsidRPr="00DF274E" w:rsidRDefault="00BC67CB" w:rsidP="00BC67CB">
      <w:pPr>
        <w:rPr>
          <w:rFonts w:ascii="Arial" w:hAnsi="Arial" w:cs="Arial"/>
          <w:sz w:val="28"/>
          <w:szCs w:val="28"/>
        </w:rPr>
      </w:pPr>
      <w:r w:rsidRPr="00DF274E">
        <w:rPr>
          <w:rFonts w:ascii="Arial" w:hAnsi="Arial" w:cs="Arial"/>
          <w:sz w:val="28"/>
          <w:szCs w:val="28"/>
        </w:rPr>
        <w:t xml:space="preserve">WWF success story: ‘Russian Tigers Roar Back’ </w:t>
      </w:r>
    </w:p>
    <w:p w14:paraId="4B7BD616" w14:textId="77777777" w:rsidR="00BC67CB" w:rsidRPr="00DF274E" w:rsidRDefault="00BC67CB" w:rsidP="00BC67CB">
      <w:pPr>
        <w:rPr>
          <w:rFonts w:ascii="Arial" w:hAnsi="Arial" w:cs="Arial"/>
          <w:sz w:val="28"/>
          <w:szCs w:val="28"/>
        </w:rPr>
      </w:pPr>
    </w:p>
    <w:p w14:paraId="68D0DD89" w14:textId="77777777" w:rsidR="00BC67CB" w:rsidRPr="00DF274E" w:rsidRDefault="00BC67CB" w:rsidP="00BC67CB">
      <w:pPr>
        <w:rPr>
          <w:rFonts w:ascii="Arial" w:hAnsi="Arial" w:cs="Arial"/>
          <w:sz w:val="28"/>
          <w:szCs w:val="28"/>
        </w:rPr>
      </w:pPr>
      <w:r w:rsidRPr="00DF274E">
        <w:rPr>
          <w:rFonts w:ascii="Arial" w:hAnsi="Arial" w:cs="Arial"/>
          <w:sz w:val="28"/>
          <w:szCs w:val="28"/>
        </w:rPr>
        <w:t>– In 2020, WWF worked with a number of partner</w:t>
      </w:r>
      <w:r>
        <w:rPr>
          <w:rFonts w:ascii="Arial" w:hAnsi="Arial" w:cs="Arial"/>
          <w:sz w:val="28"/>
          <w:szCs w:val="28"/>
        </w:rPr>
        <w:t>s to successfully release</w:t>
      </w:r>
      <w:r w:rsidRPr="00DF274E">
        <w:rPr>
          <w:rFonts w:ascii="Arial" w:hAnsi="Arial" w:cs="Arial"/>
          <w:sz w:val="28"/>
          <w:szCs w:val="28"/>
        </w:rPr>
        <w:t xml:space="preserve"> tigers from rehabilitation units back into the wild in the Russian Far East. This work has contributed to there now being what the WWF define as a ‘stable population’ of approximately 20 tigers (WWF, 2020). Furthermore, WWF states that this had also lead to successful breeding of these tigers which was found in results of a recent survey showing that there were three tigers who had litters of one, two and three young tigers present (WWF, 2020). </w:t>
      </w:r>
    </w:p>
    <w:p w14:paraId="2FCFBEEA" w14:textId="77777777" w:rsidR="00BC67CB" w:rsidRPr="00DF274E" w:rsidRDefault="00BC67CB" w:rsidP="00BC67CB">
      <w:pPr>
        <w:rPr>
          <w:rFonts w:ascii="Arial" w:hAnsi="Arial" w:cs="Arial"/>
          <w:sz w:val="28"/>
          <w:szCs w:val="28"/>
        </w:rPr>
      </w:pPr>
    </w:p>
    <w:p w14:paraId="4FDBF14C" w14:textId="77777777" w:rsidR="00BC67CB" w:rsidRPr="00DF274E" w:rsidRDefault="00BC67CB" w:rsidP="00BC67CB">
      <w:pPr>
        <w:rPr>
          <w:rFonts w:ascii="Arial" w:hAnsi="Arial" w:cs="Arial"/>
          <w:sz w:val="28"/>
          <w:szCs w:val="28"/>
        </w:rPr>
      </w:pPr>
      <w:r w:rsidRPr="00DF274E">
        <w:rPr>
          <w:rFonts w:ascii="Arial" w:hAnsi="Arial" w:cs="Arial"/>
          <w:sz w:val="28"/>
          <w:szCs w:val="28"/>
        </w:rPr>
        <w:t>One of WWF’s aims regarding this project is to double the number of tigers in the wild, as a result of the approximate 20 wild tigers, WWF states ‘There’s now real potential for this tiger population to spread into neighbouring areas in Russia and China, taking us that bit closer to our goal of doubling the number of tigers in the wild’ (WWF, 2020)</w:t>
      </w:r>
      <w:r>
        <w:rPr>
          <w:rFonts w:ascii="Arial" w:hAnsi="Arial" w:cs="Arial"/>
          <w:sz w:val="28"/>
          <w:szCs w:val="28"/>
        </w:rPr>
        <w:t>.</w:t>
      </w:r>
    </w:p>
    <w:p w14:paraId="43C4C5BA" w14:textId="77777777" w:rsidR="00BC67CB" w:rsidRDefault="00BC67CB" w:rsidP="00BC67CB">
      <w:pPr>
        <w:rPr>
          <w:rFonts w:ascii="Arial" w:hAnsi="Arial" w:cs="Arial"/>
          <w:sz w:val="28"/>
          <w:szCs w:val="28"/>
        </w:rPr>
      </w:pPr>
    </w:p>
    <w:p w14:paraId="6EE25798" w14:textId="77777777" w:rsidR="00BC67CB" w:rsidRDefault="00BC67CB" w:rsidP="00BC67CB">
      <w:pPr>
        <w:rPr>
          <w:rFonts w:ascii="Arial" w:hAnsi="Arial" w:cs="Arial"/>
          <w:sz w:val="28"/>
          <w:szCs w:val="28"/>
        </w:rPr>
      </w:pPr>
      <w:r>
        <w:rPr>
          <w:rFonts w:ascii="Arial" w:hAnsi="Arial" w:cs="Arial"/>
          <w:sz w:val="28"/>
          <w:szCs w:val="28"/>
        </w:rPr>
        <w:t xml:space="preserve">Another </w:t>
      </w:r>
      <w:proofErr w:type="gramStart"/>
      <w:r>
        <w:rPr>
          <w:rFonts w:ascii="Arial" w:hAnsi="Arial" w:cs="Arial"/>
          <w:sz w:val="28"/>
          <w:szCs w:val="28"/>
        </w:rPr>
        <w:t>non governmental</w:t>
      </w:r>
      <w:proofErr w:type="gramEnd"/>
      <w:r>
        <w:rPr>
          <w:rFonts w:ascii="Arial" w:hAnsi="Arial" w:cs="Arial"/>
          <w:sz w:val="28"/>
          <w:szCs w:val="28"/>
        </w:rPr>
        <w:t xml:space="preserve"> influence can be through protest groups, one of the well known movements in current years is the group known as ‘Extinction Rebellion’. It can be argued that their protest and protest from other environmentalist groups can have an influence on environment conservation.</w:t>
      </w:r>
    </w:p>
    <w:p w14:paraId="7C47590D" w14:textId="77777777" w:rsidR="00BC67CB" w:rsidRDefault="00BC67CB" w:rsidP="00BC67CB">
      <w:pPr>
        <w:rPr>
          <w:rFonts w:ascii="Arial" w:hAnsi="Arial" w:cs="Arial"/>
          <w:sz w:val="28"/>
          <w:szCs w:val="28"/>
        </w:rPr>
      </w:pPr>
    </w:p>
    <w:p w14:paraId="58304B38" w14:textId="77777777" w:rsidR="00BC67CB" w:rsidRDefault="00BC67CB" w:rsidP="00BC67CB">
      <w:pPr>
        <w:rPr>
          <w:rFonts w:ascii="Arial" w:hAnsi="Arial" w:cs="Arial"/>
          <w:sz w:val="28"/>
          <w:szCs w:val="28"/>
        </w:rPr>
      </w:pPr>
      <w:r>
        <w:rPr>
          <w:rFonts w:ascii="Arial" w:hAnsi="Arial" w:cs="Arial"/>
          <w:sz w:val="28"/>
          <w:szCs w:val="28"/>
        </w:rPr>
        <w:t>Science can be considered to influence conservation.</w:t>
      </w:r>
    </w:p>
    <w:p w14:paraId="4FC29B27" w14:textId="77777777" w:rsidR="00BC67CB" w:rsidRDefault="00BC67CB" w:rsidP="00BC67CB">
      <w:pPr>
        <w:rPr>
          <w:rFonts w:ascii="Arial" w:hAnsi="Arial" w:cs="Arial"/>
          <w:sz w:val="28"/>
          <w:szCs w:val="28"/>
        </w:rPr>
      </w:pPr>
    </w:p>
    <w:p w14:paraId="77C71203" w14:textId="77777777" w:rsidR="00BC67CB" w:rsidRDefault="00BC67CB" w:rsidP="00BC67CB">
      <w:pPr>
        <w:rPr>
          <w:rFonts w:ascii="Arial" w:hAnsi="Arial" w:cs="Arial"/>
          <w:sz w:val="28"/>
          <w:szCs w:val="28"/>
        </w:rPr>
      </w:pPr>
      <w:r>
        <w:rPr>
          <w:rFonts w:ascii="Arial" w:hAnsi="Arial" w:cs="Arial"/>
          <w:sz w:val="28"/>
          <w:szCs w:val="28"/>
        </w:rPr>
        <w:t>Current climate</w:t>
      </w:r>
    </w:p>
    <w:p w14:paraId="2B0AFE0B" w14:textId="77777777" w:rsidR="00BC67CB" w:rsidRDefault="00BC67CB" w:rsidP="00BC67CB">
      <w:pPr>
        <w:rPr>
          <w:rFonts w:ascii="Arial" w:hAnsi="Arial" w:cs="Arial"/>
          <w:sz w:val="28"/>
          <w:szCs w:val="28"/>
        </w:rPr>
      </w:pPr>
    </w:p>
    <w:p w14:paraId="5FC0B6B3" w14:textId="77777777" w:rsidR="00BC67CB" w:rsidRDefault="00BC67CB" w:rsidP="00BC67CB">
      <w:pPr>
        <w:rPr>
          <w:rFonts w:ascii="Arial" w:hAnsi="Arial" w:cs="Arial"/>
          <w:sz w:val="28"/>
          <w:szCs w:val="28"/>
        </w:rPr>
      </w:pPr>
      <w:r>
        <w:rPr>
          <w:rFonts w:ascii="Arial" w:hAnsi="Arial" w:cs="Arial"/>
          <w:sz w:val="28"/>
          <w:szCs w:val="28"/>
        </w:rPr>
        <w:t xml:space="preserve">Landscape </w:t>
      </w:r>
    </w:p>
    <w:p w14:paraId="7F2DCE89" w14:textId="77777777" w:rsidR="00BC67CB" w:rsidRDefault="00BC67CB" w:rsidP="00BC67CB">
      <w:pPr>
        <w:rPr>
          <w:rFonts w:ascii="Arial" w:hAnsi="Arial" w:cs="Arial"/>
          <w:sz w:val="28"/>
          <w:szCs w:val="28"/>
        </w:rPr>
      </w:pPr>
    </w:p>
    <w:p w14:paraId="1B5951FC" w14:textId="77777777" w:rsidR="00BC67CB" w:rsidRDefault="00BC67CB" w:rsidP="00BC67CB">
      <w:pPr>
        <w:rPr>
          <w:rFonts w:ascii="Arial" w:hAnsi="Arial" w:cs="Arial"/>
          <w:sz w:val="28"/>
          <w:szCs w:val="28"/>
        </w:rPr>
      </w:pPr>
      <w:r>
        <w:rPr>
          <w:rFonts w:ascii="Arial" w:hAnsi="Arial" w:cs="Arial"/>
          <w:sz w:val="28"/>
          <w:szCs w:val="28"/>
        </w:rPr>
        <w:t xml:space="preserve">Industry </w:t>
      </w:r>
    </w:p>
    <w:p w14:paraId="4CAAFFE5" w14:textId="77777777" w:rsidR="00BC67CB" w:rsidRDefault="00BC67CB" w:rsidP="00BC67CB">
      <w:pPr>
        <w:rPr>
          <w:rFonts w:ascii="Arial" w:hAnsi="Arial" w:cs="Arial"/>
          <w:sz w:val="28"/>
          <w:szCs w:val="28"/>
        </w:rPr>
      </w:pPr>
    </w:p>
    <w:p w14:paraId="5727DBBE" w14:textId="77777777" w:rsidR="00BC67CB" w:rsidRDefault="00BC67CB" w:rsidP="00BC67CB">
      <w:pPr>
        <w:rPr>
          <w:rFonts w:ascii="Arial" w:hAnsi="Arial" w:cs="Arial"/>
          <w:b/>
          <w:sz w:val="28"/>
          <w:szCs w:val="28"/>
          <w:u w:val="single"/>
        </w:rPr>
      </w:pPr>
      <w:r>
        <w:rPr>
          <w:rFonts w:ascii="Arial" w:hAnsi="Arial" w:cs="Arial"/>
          <w:b/>
          <w:sz w:val="28"/>
          <w:szCs w:val="28"/>
          <w:u w:val="single"/>
        </w:rPr>
        <w:t>Conclusion</w:t>
      </w:r>
    </w:p>
    <w:p w14:paraId="2F25E2EA" w14:textId="77777777" w:rsidR="00BC67CB" w:rsidRDefault="00BC67CB" w:rsidP="00BC67CB">
      <w:pPr>
        <w:rPr>
          <w:rFonts w:ascii="Arial" w:hAnsi="Arial" w:cs="Arial"/>
          <w:b/>
          <w:sz w:val="28"/>
          <w:szCs w:val="28"/>
          <w:u w:val="single"/>
        </w:rPr>
      </w:pPr>
    </w:p>
    <w:p w14:paraId="5B7EEB25" w14:textId="77777777" w:rsidR="00BC67CB" w:rsidRPr="00C863A5" w:rsidRDefault="00BC67CB" w:rsidP="00BC67CB">
      <w:pPr>
        <w:rPr>
          <w:rFonts w:ascii="Arial" w:hAnsi="Arial" w:cs="Arial"/>
          <w:sz w:val="28"/>
          <w:szCs w:val="28"/>
        </w:rPr>
      </w:pPr>
      <w:r>
        <w:rPr>
          <w:rFonts w:ascii="Arial" w:hAnsi="Arial" w:cs="Arial"/>
          <w:sz w:val="28"/>
          <w:szCs w:val="28"/>
        </w:rPr>
        <w:t xml:space="preserve">It is clear that NGO’s worldwide are overall key for conservation of wildlife and their habitats. </w:t>
      </w:r>
    </w:p>
    <w:p w14:paraId="2F0FD6DD" w14:textId="77777777" w:rsidR="00BC67CB" w:rsidRPr="00DF274E" w:rsidRDefault="00BC67CB" w:rsidP="00BC67CB">
      <w:pPr>
        <w:rPr>
          <w:rFonts w:ascii="Arial" w:hAnsi="Arial" w:cs="Arial"/>
          <w:sz w:val="28"/>
          <w:szCs w:val="28"/>
        </w:rPr>
      </w:pPr>
    </w:p>
    <w:p w14:paraId="143D8723" w14:textId="77777777" w:rsidR="00CD46B3" w:rsidRDefault="00CD46B3" w:rsidP="00BC67CB">
      <w:pPr>
        <w:rPr>
          <w:rFonts w:ascii="Arial" w:hAnsi="Arial" w:cs="Arial"/>
          <w:b/>
          <w:sz w:val="36"/>
          <w:szCs w:val="28"/>
          <w:u w:val="single"/>
        </w:rPr>
      </w:pPr>
    </w:p>
    <w:p w14:paraId="17761133" w14:textId="77777777" w:rsidR="00CD46B3" w:rsidRDefault="00CD46B3" w:rsidP="00BC67CB">
      <w:pPr>
        <w:rPr>
          <w:rFonts w:ascii="Arial" w:hAnsi="Arial" w:cs="Arial"/>
          <w:b/>
          <w:sz w:val="36"/>
          <w:szCs w:val="28"/>
          <w:u w:val="single"/>
        </w:rPr>
      </w:pPr>
    </w:p>
    <w:p w14:paraId="6A99775B" w14:textId="77777777" w:rsidR="00CD46B3" w:rsidRDefault="00CD46B3" w:rsidP="00BC67CB">
      <w:pPr>
        <w:rPr>
          <w:rFonts w:ascii="Arial" w:hAnsi="Arial" w:cs="Arial"/>
          <w:b/>
          <w:sz w:val="36"/>
          <w:szCs w:val="28"/>
          <w:u w:val="single"/>
        </w:rPr>
      </w:pPr>
    </w:p>
    <w:p w14:paraId="1C84D07A" w14:textId="77777777" w:rsidR="00CD46B3" w:rsidRDefault="00CD46B3" w:rsidP="00BC67CB">
      <w:pPr>
        <w:rPr>
          <w:rFonts w:ascii="Arial" w:hAnsi="Arial" w:cs="Arial"/>
          <w:b/>
          <w:sz w:val="36"/>
          <w:szCs w:val="28"/>
          <w:u w:val="single"/>
        </w:rPr>
      </w:pPr>
    </w:p>
    <w:p w14:paraId="5D309981" w14:textId="77777777" w:rsidR="00BC67CB" w:rsidRPr="00BC67CB" w:rsidRDefault="00BC67CB" w:rsidP="00BC67CB">
      <w:pPr>
        <w:rPr>
          <w:rFonts w:ascii="Arial" w:hAnsi="Arial" w:cs="Arial"/>
          <w:b/>
          <w:sz w:val="36"/>
          <w:szCs w:val="28"/>
          <w:u w:val="single"/>
        </w:rPr>
      </w:pPr>
      <w:bookmarkStart w:id="0" w:name="_GoBack"/>
      <w:bookmarkEnd w:id="0"/>
      <w:r w:rsidRPr="00BC67CB">
        <w:rPr>
          <w:rFonts w:ascii="Arial" w:hAnsi="Arial" w:cs="Arial"/>
          <w:b/>
          <w:sz w:val="36"/>
          <w:szCs w:val="28"/>
          <w:u w:val="single"/>
        </w:rPr>
        <w:t>Section C</w:t>
      </w:r>
    </w:p>
    <w:p w14:paraId="41CE7E6B" w14:textId="77777777" w:rsidR="00BC67CB" w:rsidRPr="00BC67CB" w:rsidRDefault="00BC67CB" w:rsidP="00BC67CB">
      <w:pPr>
        <w:rPr>
          <w:rFonts w:ascii="Arial" w:hAnsi="Arial" w:cs="Arial"/>
          <w:b/>
          <w:sz w:val="36"/>
          <w:szCs w:val="28"/>
          <w:u w:val="single"/>
        </w:rPr>
      </w:pPr>
    </w:p>
    <w:p w14:paraId="2C7DD2C4" w14:textId="77777777" w:rsidR="00BC67CB" w:rsidRPr="00BC67CB" w:rsidRDefault="00BC67CB" w:rsidP="00BC67CB">
      <w:pPr>
        <w:rPr>
          <w:rFonts w:ascii="Arial" w:hAnsi="Arial" w:cs="Arial"/>
          <w:b/>
          <w:sz w:val="36"/>
          <w:szCs w:val="28"/>
          <w:u w:val="single"/>
        </w:rPr>
      </w:pPr>
      <w:r w:rsidRPr="00BC67CB">
        <w:rPr>
          <w:rFonts w:ascii="Arial" w:hAnsi="Arial" w:cs="Arial"/>
          <w:b/>
          <w:sz w:val="36"/>
          <w:szCs w:val="28"/>
          <w:u w:val="single"/>
        </w:rPr>
        <w:t xml:space="preserve">Question 7. “The principles of good governance are crucial to good environmental conservation” (Hume, 2020: 38). </w:t>
      </w:r>
    </w:p>
    <w:p w14:paraId="720B6811" w14:textId="77777777" w:rsidR="00BC67CB" w:rsidRPr="00451B49" w:rsidRDefault="00BC67CB" w:rsidP="00BC67CB">
      <w:pPr>
        <w:rPr>
          <w:rFonts w:ascii="Arial" w:hAnsi="Arial" w:cs="Arial"/>
          <w:sz w:val="28"/>
          <w:szCs w:val="28"/>
        </w:rPr>
      </w:pPr>
    </w:p>
    <w:p w14:paraId="3AA43D3A" w14:textId="77777777" w:rsidR="00BC67CB" w:rsidRDefault="00BC67CB" w:rsidP="00BC67CB">
      <w:pPr>
        <w:rPr>
          <w:rFonts w:ascii="Arial" w:hAnsi="Arial" w:cs="Arial"/>
          <w:sz w:val="28"/>
          <w:szCs w:val="28"/>
        </w:rPr>
      </w:pPr>
      <w:r w:rsidRPr="00451B49">
        <w:rPr>
          <w:rFonts w:ascii="Arial" w:hAnsi="Arial" w:cs="Arial"/>
          <w:sz w:val="28"/>
          <w:szCs w:val="28"/>
        </w:rPr>
        <w:t>Describe and examine the principles of good governance concerning environmental conservation.</w:t>
      </w:r>
    </w:p>
    <w:p w14:paraId="49CDA705" w14:textId="77777777" w:rsidR="00BC67CB" w:rsidRDefault="00BC67CB" w:rsidP="00BC67CB">
      <w:pPr>
        <w:rPr>
          <w:rFonts w:ascii="Arial" w:hAnsi="Arial" w:cs="Arial"/>
          <w:sz w:val="28"/>
          <w:szCs w:val="28"/>
        </w:rPr>
      </w:pPr>
    </w:p>
    <w:p w14:paraId="718D598F" w14:textId="77777777" w:rsidR="00BC67CB" w:rsidRDefault="00BC67CB" w:rsidP="00BC67CB">
      <w:pPr>
        <w:rPr>
          <w:rFonts w:ascii="Arial" w:hAnsi="Arial" w:cs="Arial"/>
          <w:b/>
          <w:sz w:val="28"/>
          <w:szCs w:val="28"/>
          <w:u w:val="single"/>
        </w:rPr>
      </w:pPr>
      <w:r>
        <w:rPr>
          <w:rFonts w:ascii="Arial" w:hAnsi="Arial" w:cs="Arial"/>
          <w:b/>
          <w:sz w:val="28"/>
          <w:szCs w:val="28"/>
          <w:u w:val="single"/>
        </w:rPr>
        <w:t>Introduction</w:t>
      </w:r>
    </w:p>
    <w:p w14:paraId="56B1AE9F" w14:textId="77777777" w:rsidR="00BC67CB" w:rsidRDefault="00BC67CB" w:rsidP="00BC67CB">
      <w:pPr>
        <w:rPr>
          <w:rFonts w:ascii="Arial" w:hAnsi="Arial" w:cs="Arial"/>
          <w:b/>
          <w:sz w:val="28"/>
          <w:szCs w:val="28"/>
          <w:u w:val="single"/>
        </w:rPr>
      </w:pPr>
    </w:p>
    <w:p w14:paraId="7984E459" w14:textId="77777777" w:rsidR="00BC67CB" w:rsidRDefault="00BC67CB" w:rsidP="00BC67CB">
      <w:pPr>
        <w:rPr>
          <w:rFonts w:ascii="Arial" w:hAnsi="Arial" w:cs="Arial"/>
          <w:sz w:val="28"/>
          <w:szCs w:val="28"/>
        </w:rPr>
      </w:pPr>
      <w:r>
        <w:rPr>
          <w:rFonts w:ascii="Arial" w:hAnsi="Arial" w:cs="Arial"/>
          <w:sz w:val="28"/>
          <w:szCs w:val="28"/>
        </w:rPr>
        <w:t xml:space="preserve">The main aim of this essay is to describe and examine the principles of good </w:t>
      </w:r>
      <w:r w:rsidRPr="00451B49">
        <w:rPr>
          <w:rFonts w:ascii="Arial" w:hAnsi="Arial" w:cs="Arial"/>
          <w:sz w:val="28"/>
          <w:szCs w:val="28"/>
        </w:rPr>
        <w:t>governance concerning environmental conservation.</w:t>
      </w:r>
    </w:p>
    <w:p w14:paraId="7A391B52" w14:textId="77777777" w:rsidR="00BC67CB" w:rsidRDefault="00BC67CB" w:rsidP="00BC67CB">
      <w:pPr>
        <w:rPr>
          <w:rFonts w:ascii="Arial" w:hAnsi="Arial" w:cs="Arial"/>
          <w:sz w:val="28"/>
          <w:szCs w:val="28"/>
        </w:rPr>
      </w:pPr>
    </w:p>
    <w:p w14:paraId="7BDA15B1" w14:textId="77777777" w:rsidR="00BC67CB" w:rsidRDefault="00BC67CB" w:rsidP="00BC67CB">
      <w:pPr>
        <w:rPr>
          <w:rFonts w:ascii="Arial" w:hAnsi="Arial" w:cs="Arial"/>
          <w:b/>
          <w:sz w:val="28"/>
          <w:szCs w:val="28"/>
          <w:u w:val="single"/>
        </w:rPr>
      </w:pPr>
      <w:r>
        <w:rPr>
          <w:rFonts w:ascii="Arial" w:hAnsi="Arial" w:cs="Arial"/>
          <w:b/>
          <w:sz w:val="28"/>
          <w:szCs w:val="28"/>
          <w:u w:val="single"/>
        </w:rPr>
        <w:t>Main body</w:t>
      </w:r>
    </w:p>
    <w:p w14:paraId="787F1FB5" w14:textId="77777777" w:rsidR="00BC67CB" w:rsidRDefault="00BC67CB" w:rsidP="00BC67CB">
      <w:pPr>
        <w:rPr>
          <w:rFonts w:ascii="Arial" w:hAnsi="Arial" w:cs="Arial"/>
          <w:b/>
          <w:sz w:val="28"/>
          <w:szCs w:val="28"/>
          <w:u w:val="single"/>
        </w:rPr>
      </w:pPr>
    </w:p>
    <w:p w14:paraId="3FF05F0F" w14:textId="77777777" w:rsidR="00BC67CB" w:rsidRPr="00451B49" w:rsidRDefault="00BC67CB" w:rsidP="00BC67CB">
      <w:pPr>
        <w:rPr>
          <w:rFonts w:ascii="Arial" w:hAnsi="Arial" w:cs="Arial"/>
          <w:sz w:val="28"/>
          <w:szCs w:val="28"/>
        </w:rPr>
      </w:pPr>
      <w:r w:rsidRPr="00451B49">
        <w:rPr>
          <w:rFonts w:ascii="Arial" w:hAnsi="Arial" w:cs="Arial"/>
          <w:sz w:val="28"/>
          <w:szCs w:val="28"/>
        </w:rPr>
        <w:t xml:space="preserve">Governance is a process of </w:t>
      </w:r>
      <w:proofErr w:type="gramStart"/>
      <w:r w:rsidRPr="00451B49">
        <w:rPr>
          <w:rFonts w:ascii="Arial" w:hAnsi="Arial" w:cs="Arial"/>
          <w:sz w:val="28"/>
          <w:szCs w:val="28"/>
        </w:rPr>
        <w:t>decision making</w:t>
      </w:r>
      <w:proofErr w:type="gramEnd"/>
      <w:r w:rsidRPr="00451B49">
        <w:rPr>
          <w:rFonts w:ascii="Arial" w:hAnsi="Arial" w:cs="Arial"/>
          <w:sz w:val="28"/>
          <w:szCs w:val="28"/>
        </w:rPr>
        <w:t>, followed by a process of implementing those decisions or not implementing the decisions.</w:t>
      </w:r>
    </w:p>
    <w:p w14:paraId="037BA97B" w14:textId="77777777" w:rsidR="00BC67CB" w:rsidRPr="00451B49" w:rsidRDefault="00BC67CB" w:rsidP="00BC67CB">
      <w:pPr>
        <w:rPr>
          <w:rFonts w:ascii="Arial" w:hAnsi="Arial" w:cs="Arial"/>
          <w:sz w:val="28"/>
          <w:szCs w:val="28"/>
        </w:rPr>
      </w:pPr>
    </w:p>
    <w:p w14:paraId="3A217DCB" w14:textId="77777777" w:rsidR="00BC67CB" w:rsidRPr="00451B49" w:rsidRDefault="00BC67CB" w:rsidP="00BC67CB">
      <w:pPr>
        <w:rPr>
          <w:rFonts w:ascii="Arial" w:hAnsi="Arial" w:cs="Arial"/>
          <w:sz w:val="28"/>
          <w:szCs w:val="28"/>
        </w:rPr>
      </w:pPr>
      <w:r>
        <w:rPr>
          <w:rFonts w:ascii="Arial" w:hAnsi="Arial" w:cs="Arial"/>
          <w:sz w:val="28"/>
          <w:szCs w:val="28"/>
        </w:rPr>
        <w:t xml:space="preserve">According to </w:t>
      </w:r>
      <w:r w:rsidRPr="00451B49">
        <w:rPr>
          <w:rFonts w:ascii="Arial" w:hAnsi="Arial" w:cs="Arial"/>
          <w:sz w:val="28"/>
          <w:szCs w:val="28"/>
        </w:rPr>
        <w:t xml:space="preserve">Citizens’ Constitutional Forum (CCF) </w:t>
      </w:r>
      <w:r>
        <w:rPr>
          <w:rFonts w:ascii="Arial" w:hAnsi="Arial" w:cs="Arial"/>
          <w:sz w:val="28"/>
          <w:szCs w:val="28"/>
        </w:rPr>
        <w:t>(</w:t>
      </w:r>
      <w:proofErr w:type="spellStart"/>
      <w:r>
        <w:rPr>
          <w:rFonts w:ascii="Arial" w:hAnsi="Arial" w:cs="Arial"/>
          <w:sz w:val="28"/>
          <w:szCs w:val="28"/>
        </w:rPr>
        <w:t>nd</w:t>
      </w:r>
      <w:proofErr w:type="spellEnd"/>
      <w:r>
        <w:rPr>
          <w:rFonts w:ascii="Arial" w:hAnsi="Arial" w:cs="Arial"/>
          <w:sz w:val="28"/>
          <w:szCs w:val="28"/>
        </w:rPr>
        <w:t>), good governance follows eight</w:t>
      </w:r>
      <w:r w:rsidRPr="00451B49">
        <w:rPr>
          <w:rFonts w:ascii="Arial" w:hAnsi="Arial" w:cs="Arial"/>
          <w:sz w:val="28"/>
          <w:szCs w:val="28"/>
        </w:rPr>
        <w:t xml:space="preserve"> guidi</w:t>
      </w:r>
      <w:r>
        <w:rPr>
          <w:rFonts w:ascii="Arial" w:hAnsi="Arial" w:cs="Arial"/>
          <w:sz w:val="28"/>
          <w:szCs w:val="28"/>
        </w:rPr>
        <w:t>ng principles these eight</w:t>
      </w:r>
      <w:r w:rsidRPr="00451B49">
        <w:rPr>
          <w:rFonts w:ascii="Arial" w:hAnsi="Arial" w:cs="Arial"/>
          <w:sz w:val="28"/>
          <w:szCs w:val="28"/>
        </w:rPr>
        <w:t xml:space="preserve"> principles are used in the decision-making and the implementing of those decisions.</w:t>
      </w:r>
      <w:r>
        <w:rPr>
          <w:rFonts w:ascii="Arial" w:hAnsi="Arial" w:cs="Arial"/>
          <w:sz w:val="28"/>
          <w:szCs w:val="28"/>
        </w:rPr>
        <w:t xml:space="preserve"> The eight principles are as follows:</w:t>
      </w:r>
    </w:p>
    <w:p w14:paraId="31E3B1BC" w14:textId="77777777" w:rsidR="00BC67CB" w:rsidRDefault="00BC67CB" w:rsidP="00BC67CB">
      <w:pPr>
        <w:rPr>
          <w:rFonts w:ascii="Arial" w:hAnsi="Arial" w:cs="Arial"/>
          <w:sz w:val="28"/>
          <w:szCs w:val="28"/>
        </w:rPr>
      </w:pPr>
    </w:p>
    <w:p w14:paraId="07263CBC" w14:textId="77777777" w:rsidR="00BC67CB" w:rsidRPr="00451B49" w:rsidRDefault="00BC67CB" w:rsidP="00BC67CB">
      <w:pPr>
        <w:rPr>
          <w:rFonts w:ascii="Arial" w:hAnsi="Arial" w:cs="Arial"/>
          <w:sz w:val="28"/>
          <w:szCs w:val="28"/>
          <w:u w:val="single"/>
        </w:rPr>
      </w:pPr>
      <w:r w:rsidRPr="00451B49">
        <w:rPr>
          <w:rFonts w:ascii="Arial" w:hAnsi="Arial" w:cs="Arial"/>
          <w:sz w:val="28"/>
          <w:szCs w:val="28"/>
          <w:u w:val="single"/>
        </w:rPr>
        <w:t>Consensus orientated</w:t>
      </w:r>
    </w:p>
    <w:p w14:paraId="60F4BE0E" w14:textId="77777777" w:rsidR="00BC67CB" w:rsidRPr="00451B49" w:rsidRDefault="00BC67CB" w:rsidP="00BC67CB">
      <w:pPr>
        <w:rPr>
          <w:rFonts w:ascii="Arial" w:hAnsi="Arial" w:cs="Arial"/>
          <w:sz w:val="28"/>
          <w:szCs w:val="28"/>
        </w:rPr>
      </w:pPr>
    </w:p>
    <w:p w14:paraId="282BFD0C" w14:textId="77777777" w:rsidR="00BC67CB" w:rsidRPr="00451B49" w:rsidRDefault="00BC67CB" w:rsidP="00BC67CB">
      <w:pPr>
        <w:rPr>
          <w:rFonts w:ascii="Arial" w:hAnsi="Arial" w:cs="Arial"/>
          <w:sz w:val="28"/>
          <w:szCs w:val="28"/>
        </w:rPr>
      </w:pPr>
      <w:r w:rsidRPr="00451B49">
        <w:rPr>
          <w:rFonts w:ascii="Arial" w:hAnsi="Arial" w:cs="Arial"/>
          <w:sz w:val="28"/>
          <w:szCs w:val="28"/>
        </w:rPr>
        <w:t>An agreement must be met by all parties involved, taking into consideration all different views and interests in order to come to a</w:t>
      </w:r>
      <w:r>
        <w:rPr>
          <w:rFonts w:ascii="Arial" w:hAnsi="Arial" w:cs="Arial"/>
          <w:sz w:val="28"/>
          <w:szCs w:val="28"/>
        </w:rPr>
        <w:t>n overall consensus.</w:t>
      </w:r>
    </w:p>
    <w:p w14:paraId="3A9786A8" w14:textId="77777777" w:rsidR="00BC67CB" w:rsidRPr="00451B49" w:rsidRDefault="00BC67CB" w:rsidP="00BC67CB">
      <w:pPr>
        <w:rPr>
          <w:rFonts w:ascii="Arial" w:hAnsi="Arial" w:cs="Arial"/>
          <w:sz w:val="28"/>
          <w:szCs w:val="28"/>
        </w:rPr>
      </w:pPr>
    </w:p>
    <w:p w14:paraId="6215B7F1" w14:textId="77777777" w:rsidR="00BC67CB" w:rsidRPr="00451B49" w:rsidRDefault="00BC67CB" w:rsidP="00BC67CB">
      <w:pPr>
        <w:rPr>
          <w:rFonts w:ascii="Arial" w:hAnsi="Arial" w:cs="Arial"/>
          <w:sz w:val="28"/>
          <w:szCs w:val="28"/>
          <w:u w:val="single"/>
        </w:rPr>
      </w:pPr>
      <w:r w:rsidRPr="00451B49">
        <w:rPr>
          <w:rFonts w:ascii="Arial" w:hAnsi="Arial" w:cs="Arial"/>
          <w:sz w:val="28"/>
          <w:szCs w:val="28"/>
          <w:u w:val="single"/>
        </w:rPr>
        <w:t>Accountable</w:t>
      </w:r>
    </w:p>
    <w:p w14:paraId="763E7B61" w14:textId="77777777" w:rsidR="00BC67CB" w:rsidRPr="00451B49" w:rsidRDefault="00BC67CB" w:rsidP="00BC67CB">
      <w:pPr>
        <w:rPr>
          <w:rFonts w:ascii="Arial" w:hAnsi="Arial" w:cs="Arial"/>
          <w:sz w:val="28"/>
          <w:szCs w:val="28"/>
        </w:rPr>
      </w:pPr>
    </w:p>
    <w:p w14:paraId="5610287B" w14:textId="77777777" w:rsidR="00BC67CB" w:rsidRPr="00451B49" w:rsidRDefault="00BC67CB" w:rsidP="00BC67CB">
      <w:pPr>
        <w:rPr>
          <w:rFonts w:ascii="Arial" w:hAnsi="Arial" w:cs="Arial"/>
          <w:sz w:val="28"/>
          <w:szCs w:val="28"/>
        </w:rPr>
      </w:pPr>
      <w:r w:rsidRPr="00451B49">
        <w:rPr>
          <w:rFonts w:ascii="Arial" w:hAnsi="Arial" w:cs="Arial"/>
          <w:sz w:val="28"/>
          <w:szCs w:val="28"/>
        </w:rPr>
        <w:t xml:space="preserve">Public officials must be accountable for their actions and must answer </w:t>
      </w:r>
      <w:r>
        <w:rPr>
          <w:rFonts w:ascii="Arial" w:hAnsi="Arial" w:cs="Arial"/>
          <w:sz w:val="28"/>
          <w:szCs w:val="28"/>
        </w:rPr>
        <w:t>to government bodies.</w:t>
      </w:r>
    </w:p>
    <w:p w14:paraId="44EDD46B" w14:textId="77777777" w:rsidR="00BC67CB" w:rsidRPr="00451B49" w:rsidRDefault="00BC67CB" w:rsidP="00BC67CB">
      <w:pPr>
        <w:rPr>
          <w:rFonts w:ascii="Arial" w:hAnsi="Arial" w:cs="Arial"/>
          <w:sz w:val="28"/>
          <w:szCs w:val="28"/>
        </w:rPr>
      </w:pPr>
    </w:p>
    <w:p w14:paraId="72FAEFA0" w14:textId="77777777" w:rsidR="00BC67CB" w:rsidRPr="00451B49" w:rsidRDefault="00BC67CB" w:rsidP="00BC67CB">
      <w:pPr>
        <w:rPr>
          <w:rFonts w:ascii="Arial" w:hAnsi="Arial" w:cs="Arial"/>
          <w:sz w:val="28"/>
          <w:szCs w:val="28"/>
          <w:u w:val="single"/>
        </w:rPr>
      </w:pPr>
      <w:r w:rsidRPr="00451B49">
        <w:rPr>
          <w:rFonts w:ascii="Arial" w:hAnsi="Arial" w:cs="Arial"/>
          <w:sz w:val="28"/>
          <w:szCs w:val="28"/>
          <w:u w:val="single"/>
        </w:rPr>
        <w:t>Participation</w:t>
      </w:r>
    </w:p>
    <w:p w14:paraId="1FC7B667" w14:textId="77777777" w:rsidR="00BC67CB" w:rsidRPr="00451B49" w:rsidRDefault="00BC67CB" w:rsidP="00BC67CB">
      <w:pPr>
        <w:rPr>
          <w:rFonts w:ascii="Arial" w:hAnsi="Arial" w:cs="Arial"/>
          <w:sz w:val="28"/>
          <w:szCs w:val="28"/>
        </w:rPr>
      </w:pPr>
    </w:p>
    <w:p w14:paraId="4BAD48D6" w14:textId="77777777" w:rsidR="00BC67CB" w:rsidRDefault="00BC67CB" w:rsidP="00BC67CB">
      <w:pPr>
        <w:rPr>
          <w:rFonts w:ascii="Arial" w:hAnsi="Arial" w:cs="Arial"/>
          <w:sz w:val="28"/>
          <w:szCs w:val="28"/>
        </w:rPr>
      </w:pPr>
      <w:r w:rsidRPr="00451B49">
        <w:rPr>
          <w:rFonts w:ascii="Arial" w:hAnsi="Arial" w:cs="Arial"/>
          <w:sz w:val="28"/>
          <w:szCs w:val="28"/>
        </w:rPr>
        <w:t>A wide range of views from citizens of all genders and race need to be considered by the government, which means the participation of all is important in order for them to ma</w:t>
      </w:r>
      <w:r>
        <w:rPr>
          <w:rFonts w:ascii="Arial" w:hAnsi="Arial" w:cs="Arial"/>
          <w:sz w:val="28"/>
          <w:szCs w:val="28"/>
        </w:rPr>
        <w:t>ke inform decisions.</w:t>
      </w:r>
    </w:p>
    <w:p w14:paraId="51D01527" w14:textId="77777777" w:rsidR="00BC67CB" w:rsidRPr="00451B49" w:rsidRDefault="00BC67CB" w:rsidP="00BC67CB">
      <w:pPr>
        <w:rPr>
          <w:rFonts w:ascii="Arial" w:hAnsi="Arial" w:cs="Arial"/>
          <w:sz w:val="28"/>
          <w:szCs w:val="28"/>
          <w:u w:val="single"/>
        </w:rPr>
      </w:pPr>
      <w:r w:rsidRPr="00451B49">
        <w:rPr>
          <w:rFonts w:ascii="Arial" w:hAnsi="Arial" w:cs="Arial"/>
          <w:sz w:val="28"/>
          <w:szCs w:val="28"/>
          <w:u w:val="single"/>
        </w:rPr>
        <w:t>Transparent</w:t>
      </w:r>
    </w:p>
    <w:p w14:paraId="36C86A16" w14:textId="77777777" w:rsidR="00BC67CB" w:rsidRPr="00451B49" w:rsidRDefault="00BC67CB" w:rsidP="00BC67CB">
      <w:pPr>
        <w:rPr>
          <w:rFonts w:ascii="Arial" w:hAnsi="Arial" w:cs="Arial"/>
          <w:sz w:val="28"/>
          <w:szCs w:val="28"/>
        </w:rPr>
      </w:pPr>
    </w:p>
    <w:p w14:paraId="419A9D91" w14:textId="77777777" w:rsidR="00BC67CB" w:rsidRDefault="00BC67CB" w:rsidP="00BC67CB">
      <w:pPr>
        <w:rPr>
          <w:rFonts w:ascii="Arial" w:hAnsi="Arial" w:cs="Arial"/>
          <w:sz w:val="28"/>
          <w:szCs w:val="28"/>
        </w:rPr>
      </w:pPr>
      <w:r w:rsidRPr="00451B49">
        <w:rPr>
          <w:rFonts w:ascii="Arial" w:hAnsi="Arial" w:cs="Arial"/>
          <w:sz w:val="28"/>
          <w:szCs w:val="28"/>
        </w:rPr>
        <w:t>It is important that government information is easily accessible for the public to see through reports and websites. Transparency is a key element to help</w:t>
      </w:r>
      <w:r>
        <w:rPr>
          <w:rFonts w:ascii="Arial" w:hAnsi="Arial" w:cs="Arial"/>
          <w:sz w:val="28"/>
          <w:szCs w:val="28"/>
        </w:rPr>
        <w:t xml:space="preserve"> prevent corruption. </w:t>
      </w:r>
    </w:p>
    <w:p w14:paraId="639B99C4" w14:textId="77777777" w:rsidR="00BC67CB" w:rsidRDefault="00BC67CB" w:rsidP="00BC67CB">
      <w:pPr>
        <w:rPr>
          <w:rFonts w:ascii="Arial" w:hAnsi="Arial" w:cs="Arial"/>
          <w:sz w:val="28"/>
          <w:szCs w:val="28"/>
        </w:rPr>
      </w:pPr>
    </w:p>
    <w:p w14:paraId="6366E917" w14:textId="77777777" w:rsidR="00BC67CB" w:rsidRPr="00451B49" w:rsidRDefault="00BC67CB" w:rsidP="00BC67CB">
      <w:pPr>
        <w:rPr>
          <w:rFonts w:ascii="Arial" w:hAnsi="Arial" w:cs="Arial"/>
          <w:sz w:val="28"/>
          <w:szCs w:val="28"/>
          <w:u w:val="single"/>
        </w:rPr>
      </w:pPr>
      <w:r w:rsidRPr="00451B49">
        <w:rPr>
          <w:rFonts w:ascii="Arial" w:hAnsi="Arial" w:cs="Arial"/>
          <w:sz w:val="28"/>
          <w:szCs w:val="28"/>
          <w:u w:val="single"/>
        </w:rPr>
        <w:t>Responsive</w:t>
      </w:r>
    </w:p>
    <w:p w14:paraId="7E08FEFA" w14:textId="77777777" w:rsidR="00BC67CB" w:rsidRPr="00451B49" w:rsidRDefault="00BC67CB" w:rsidP="00BC67CB">
      <w:pPr>
        <w:rPr>
          <w:rFonts w:ascii="Arial" w:hAnsi="Arial" w:cs="Arial"/>
          <w:sz w:val="28"/>
          <w:szCs w:val="28"/>
        </w:rPr>
      </w:pPr>
    </w:p>
    <w:p w14:paraId="3A2AC50A" w14:textId="77777777" w:rsidR="00BC67CB" w:rsidRPr="00451B49" w:rsidRDefault="00BC67CB" w:rsidP="00BC67CB">
      <w:pPr>
        <w:rPr>
          <w:rFonts w:ascii="Arial" w:hAnsi="Arial" w:cs="Arial"/>
          <w:sz w:val="28"/>
          <w:szCs w:val="28"/>
        </w:rPr>
      </w:pPr>
      <w:proofErr w:type="gramStart"/>
      <w:r w:rsidRPr="00451B49">
        <w:rPr>
          <w:rFonts w:ascii="Arial" w:hAnsi="Arial" w:cs="Arial"/>
          <w:sz w:val="28"/>
          <w:szCs w:val="28"/>
        </w:rPr>
        <w:t>Stakeholders should be dealt with by institutions, and processes, within a re</w:t>
      </w:r>
      <w:r>
        <w:rPr>
          <w:rFonts w:ascii="Arial" w:hAnsi="Arial" w:cs="Arial"/>
          <w:sz w:val="28"/>
          <w:szCs w:val="28"/>
        </w:rPr>
        <w:t>asonable timeframes</w:t>
      </w:r>
      <w:proofErr w:type="gramEnd"/>
      <w:r>
        <w:rPr>
          <w:rFonts w:ascii="Arial" w:hAnsi="Arial" w:cs="Arial"/>
          <w:sz w:val="28"/>
          <w:szCs w:val="28"/>
        </w:rPr>
        <w:t>.</w:t>
      </w:r>
    </w:p>
    <w:p w14:paraId="15D5F32B" w14:textId="77777777" w:rsidR="00BC67CB" w:rsidRPr="00451B49" w:rsidRDefault="00BC67CB" w:rsidP="00BC67CB">
      <w:pPr>
        <w:rPr>
          <w:rFonts w:ascii="Arial" w:hAnsi="Arial" w:cs="Arial"/>
          <w:sz w:val="28"/>
          <w:szCs w:val="28"/>
        </w:rPr>
      </w:pPr>
    </w:p>
    <w:p w14:paraId="4BDE66A0" w14:textId="77777777" w:rsidR="00BC67CB" w:rsidRPr="00451B49" w:rsidRDefault="00BC67CB" w:rsidP="00BC67CB">
      <w:pPr>
        <w:rPr>
          <w:rFonts w:ascii="Arial" w:hAnsi="Arial" w:cs="Arial"/>
          <w:sz w:val="28"/>
          <w:szCs w:val="28"/>
          <w:u w:val="single"/>
        </w:rPr>
      </w:pPr>
      <w:r w:rsidRPr="00451B49">
        <w:rPr>
          <w:rFonts w:ascii="Arial" w:hAnsi="Arial" w:cs="Arial"/>
          <w:sz w:val="28"/>
          <w:szCs w:val="28"/>
          <w:u w:val="single"/>
        </w:rPr>
        <w:t>Effective/ Efficient</w:t>
      </w:r>
    </w:p>
    <w:p w14:paraId="2E13F632" w14:textId="77777777" w:rsidR="00BC67CB" w:rsidRPr="00451B49" w:rsidRDefault="00BC67CB" w:rsidP="00BC67CB">
      <w:pPr>
        <w:rPr>
          <w:rFonts w:ascii="Arial" w:hAnsi="Arial" w:cs="Arial"/>
          <w:sz w:val="28"/>
          <w:szCs w:val="28"/>
        </w:rPr>
      </w:pPr>
    </w:p>
    <w:p w14:paraId="4ED8AF7C" w14:textId="77777777" w:rsidR="00BC67CB" w:rsidRPr="00451B49" w:rsidRDefault="00BC67CB" w:rsidP="00BC67CB">
      <w:pPr>
        <w:rPr>
          <w:rFonts w:ascii="Arial" w:hAnsi="Arial" w:cs="Arial"/>
          <w:sz w:val="28"/>
          <w:szCs w:val="28"/>
        </w:rPr>
      </w:pPr>
      <w:r w:rsidRPr="00451B49">
        <w:rPr>
          <w:rFonts w:ascii="Arial" w:hAnsi="Arial" w:cs="Arial"/>
          <w:sz w:val="28"/>
          <w:szCs w:val="28"/>
        </w:rPr>
        <w:t>Institutions and processes need to utilise the resources they have effectively in order to meet th</w:t>
      </w:r>
      <w:r>
        <w:rPr>
          <w:rFonts w:ascii="Arial" w:hAnsi="Arial" w:cs="Arial"/>
          <w:sz w:val="28"/>
          <w:szCs w:val="28"/>
        </w:rPr>
        <w:t>e needs of society.</w:t>
      </w:r>
    </w:p>
    <w:p w14:paraId="69D10149" w14:textId="77777777" w:rsidR="00BC67CB" w:rsidRPr="00451B49" w:rsidRDefault="00BC67CB" w:rsidP="00BC67CB">
      <w:pPr>
        <w:rPr>
          <w:rFonts w:ascii="Arial" w:hAnsi="Arial" w:cs="Arial"/>
          <w:sz w:val="28"/>
          <w:szCs w:val="28"/>
        </w:rPr>
      </w:pPr>
    </w:p>
    <w:p w14:paraId="122B342D" w14:textId="77777777" w:rsidR="00BC67CB" w:rsidRPr="00451B49" w:rsidRDefault="00BC67CB" w:rsidP="00BC67CB">
      <w:pPr>
        <w:rPr>
          <w:rFonts w:ascii="Arial" w:hAnsi="Arial" w:cs="Arial"/>
          <w:sz w:val="28"/>
          <w:szCs w:val="28"/>
          <w:u w:val="single"/>
        </w:rPr>
      </w:pPr>
      <w:r w:rsidRPr="00451B49">
        <w:rPr>
          <w:rFonts w:ascii="Arial" w:hAnsi="Arial" w:cs="Arial"/>
          <w:sz w:val="28"/>
          <w:szCs w:val="28"/>
          <w:u w:val="single"/>
        </w:rPr>
        <w:t>Equitable and Inclusive</w:t>
      </w:r>
    </w:p>
    <w:p w14:paraId="1E7D4FFB" w14:textId="77777777" w:rsidR="00BC67CB" w:rsidRPr="00451B49" w:rsidRDefault="00BC67CB" w:rsidP="00BC67CB">
      <w:pPr>
        <w:rPr>
          <w:rFonts w:ascii="Arial" w:hAnsi="Arial" w:cs="Arial"/>
          <w:sz w:val="28"/>
          <w:szCs w:val="28"/>
        </w:rPr>
      </w:pPr>
    </w:p>
    <w:p w14:paraId="48721B69" w14:textId="77777777" w:rsidR="00BC67CB" w:rsidRPr="00451B49" w:rsidRDefault="00BC67CB" w:rsidP="00BC67CB">
      <w:pPr>
        <w:rPr>
          <w:rFonts w:ascii="Arial" w:hAnsi="Arial" w:cs="Arial"/>
          <w:sz w:val="28"/>
          <w:szCs w:val="28"/>
        </w:rPr>
      </w:pPr>
      <w:r w:rsidRPr="00451B49">
        <w:rPr>
          <w:rFonts w:ascii="Arial" w:hAnsi="Arial" w:cs="Arial"/>
          <w:sz w:val="28"/>
          <w:szCs w:val="28"/>
        </w:rPr>
        <w:t xml:space="preserve">Everyone should have the opportunity to improve </w:t>
      </w:r>
      <w:proofErr w:type="gramStart"/>
      <w:r w:rsidRPr="00451B49">
        <w:rPr>
          <w:rFonts w:ascii="Arial" w:hAnsi="Arial" w:cs="Arial"/>
          <w:sz w:val="28"/>
          <w:szCs w:val="28"/>
        </w:rPr>
        <w:t>their</w:t>
      </w:r>
      <w:proofErr w:type="gramEnd"/>
      <w:r w:rsidRPr="00451B49">
        <w:rPr>
          <w:rFonts w:ascii="Arial" w:hAnsi="Arial" w:cs="Arial"/>
          <w:sz w:val="28"/>
          <w:szCs w:val="28"/>
        </w:rPr>
        <w:t xml:space="preserve"> well-being and to feel a part o</w:t>
      </w:r>
      <w:r>
        <w:rPr>
          <w:rFonts w:ascii="Arial" w:hAnsi="Arial" w:cs="Arial"/>
          <w:sz w:val="28"/>
          <w:szCs w:val="28"/>
        </w:rPr>
        <w:t>f mainstream society.</w:t>
      </w:r>
    </w:p>
    <w:p w14:paraId="5C927312" w14:textId="77777777" w:rsidR="00BC67CB" w:rsidRPr="00451B49" w:rsidRDefault="00BC67CB" w:rsidP="00BC67CB">
      <w:pPr>
        <w:rPr>
          <w:rFonts w:ascii="Arial" w:hAnsi="Arial" w:cs="Arial"/>
          <w:sz w:val="28"/>
          <w:szCs w:val="28"/>
        </w:rPr>
      </w:pPr>
    </w:p>
    <w:p w14:paraId="795550E7" w14:textId="77777777" w:rsidR="00BC67CB" w:rsidRPr="00451B49" w:rsidRDefault="00BC67CB" w:rsidP="00BC67CB">
      <w:pPr>
        <w:rPr>
          <w:rFonts w:ascii="Arial" w:hAnsi="Arial" w:cs="Arial"/>
          <w:sz w:val="28"/>
          <w:szCs w:val="28"/>
          <w:u w:val="single"/>
        </w:rPr>
      </w:pPr>
      <w:r w:rsidRPr="00451B49">
        <w:rPr>
          <w:rFonts w:ascii="Arial" w:hAnsi="Arial" w:cs="Arial"/>
          <w:sz w:val="28"/>
          <w:szCs w:val="28"/>
          <w:u w:val="single"/>
        </w:rPr>
        <w:t>Rule of law</w:t>
      </w:r>
    </w:p>
    <w:p w14:paraId="590DA62D" w14:textId="77777777" w:rsidR="00BC67CB" w:rsidRPr="00451B49" w:rsidRDefault="00BC67CB" w:rsidP="00BC67CB">
      <w:pPr>
        <w:rPr>
          <w:rFonts w:ascii="Arial" w:hAnsi="Arial" w:cs="Arial"/>
          <w:sz w:val="28"/>
          <w:szCs w:val="28"/>
        </w:rPr>
      </w:pPr>
    </w:p>
    <w:p w14:paraId="7BACFAB7" w14:textId="77777777" w:rsidR="00BC67CB" w:rsidRPr="00451B49" w:rsidRDefault="00BC67CB" w:rsidP="00BC67CB">
      <w:pPr>
        <w:rPr>
          <w:rFonts w:ascii="Arial" w:hAnsi="Arial" w:cs="Arial"/>
          <w:sz w:val="28"/>
          <w:szCs w:val="28"/>
        </w:rPr>
      </w:pPr>
      <w:r w:rsidRPr="00451B49">
        <w:rPr>
          <w:rFonts w:ascii="Arial" w:hAnsi="Arial" w:cs="Arial"/>
          <w:sz w:val="28"/>
          <w:szCs w:val="28"/>
        </w:rPr>
        <w:t xml:space="preserve">‘There needs to be fair legal frameworks that are enforced impartially, fully protecting human rights and rights of minorities.’ </w:t>
      </w:r>
      <w:proofErr w:type="gramStart"/>
      <w:r w:rsidRPr="00451B49">
        <w:rPr>
          <w:rFonts w:ascii="Arial" w:hAnsi="Arial" w:cs="Arial"/>
          <w:sz w:val="28"/>
          <w:szCs w:val="28"/>
        </w:rPr>
        <w:t xml:space="preserve">(CCF, </w:t>
      </w:r>
      <w:proofErr w:type="spellStart"/>
      <w:r w:rsidRPr="00451B49">
        <w:rPr>
          <w:rFonts w:ascii="Arial" w:hAnsi="Arial" w:cs="Arial"/>
          <w:sz w:val="28"/>
          <w:szCs w:val="28"/>
        </w:rPr>
        <w:t>n.d</w:t>
      </w:r>
      <w:proofErr w:type="spellEnd"/>
      <w:r w:rsidRPr="00451B49">
        <w:rPr>
          <w:rFonts w:ascii="Arial" w:hAnsi="Arial" w:cs="Arial"/>
          <w:sz w:val="28"/>
          <w:szCs w:val="28"/>
        </w:rPr>
        <w:t>).</w:t>
      </w:r>
      <w:proofErr w:type="gramEnd"/>
    </w:p>
    <w:p w14:paraId="361B2DAD" w14:textId="77777777" w:rsidR="00BC67CB" w:rsidRDefault="00BC67CB" w:rsidP="00BC67CB">
      <w:pPr>
        <w:rPr>
          <w:rFonts w:ascii="Arial" w:hAnsi="Arial" w:cs="Arial"/>
          <w:sz w:val="28"/>
          <w:szCs w:val="28"/>
        </w:rPr>
      </w:pPr>
    </w:p>
    <w:p w14:paraId="4BB40E9A" w14:textId="77777777" w:rsidR="00BC67CB" w:rsidRDefault="00BC67CB" w:rsidP="00BC67CB">
      <w:pPr>
        <w:rPr>
          <w:rFonts w:ascii="Arial" w:hAnsi="Arial" w:cs="Arial"/>
          <w:sz w:val="28"/>
          <w:szCs w:val="28"/>
        </w:rPr>
      </w:pPr>
      <w:r>
        <w:rPr>
          <w:rFonts w:ascii="Arial" w:hAnsi="Arial" w:cs="Arial"/>
          <w:sz w:val="28"/>
          <w:szCs w:val="28"/>
        </w:rPr>
        <w:t>All of these principles of good governance can be clearly seen through a report produced by Natural Resources Wales (NRW) and published on their website. The report is called the State of Natural Resources Report (</w:t>
      </w:r>
      <w:proofErr w:type="spellStart"/>
      <w:r>
        <w:rPr>
          <w:rFonts w:ascii="Arial" w:hAnsi="Arial" w:cs="Arial"/>
          <w:sz w:val="28"/>
          <w:szCs w:val="28"/>
        </w:rPr>
        <w:t>SoNaRR</w:t>
      </w:r>
      <w:proofErr w:type="spellEnd"/>
      <w:r>
        <w:rPr>
          <w:rFonts w:ascii="Arial" w:hAnsi="Arial" w:cs="Arial"/>
          <w:sz w:val="28"/>
          <w:szCs w:val="28"/>
        </w:rPr>
        <w:t>) (2020)</w:t>
      </w:r>
      <w:proofErr w:type="gramStart"/>
      <w:r>
        <w:rPr>
          <w:rFonts w:ascii="Arial" w:hAnsi="Arial" w:cs="Arial"/>
          <w:sz w:val="28"/>
          <w:szCs w:val="28"/>
        </w:rPr>
        <w:t>,</w:t>
      </w:r>
      <w:proofErr w:type="gramEnd"/>
      <w:r>
        <w:rPr>
          <w:rFonts w:ascii="Arial" w:hAnsi="Arial" w:cs="Arial"/>
          <w:sz w:val="28"/>
          <w:szCs w:val="28"/>
        </w:rPr>
        <w:t xml:space="preserve"> the report sets out targets and aims to be carbon neutral by 2030.</w:t>
      </w:r>
    </w:p>
    <w:p w14:paraId="55A11218" w14:textId="77777777" w:rsidR="00BC67CB" w:rsidRDefault="00BC67CB" w:rsidP="00BC67CB">
      <w:pPr>
        <w:rPr>
          <w:rFonts w:ascii="Arial" w:hAnsi="Arial" w:cs="Arial"/>
          <w:sz w:val="28"/>
          <w:szCs w:val="28"/>
        </w:rPr>
      </w:pPr>
    </w:p>
    <w:p w14:paraId="1F400EFE" w14:textId="77777777" w:rsidR="00BC67CB" w:rsidRPr="00451B49" w:rsidRDefault="00BC67CB" w:rsidP="00BC67CB">
      <w:pPr>
        <w:rPr>
          <w:rFonts w:ascii="Arial" w:hAnsi="Arial" w:cs="Arial"/>
          <w:sz w:val="28"/>
          <w:szCs w:val="28"/>
        </w:rPr>
      </w:pPr>
    </w:p>
    <w:p w14:paraId="778BEBCE" w14:textId="77777777" w:rsidR="00BC67CB" w:rsidRDefault="00BC67CB" w:rsidP="00BC67CB">
      <w:pPr>
        <w:rPr>
          <w:rFonts w:ascii="Arial" w:hAnsi="Arial" w:cs="Arial"/>
          <w:b/>
          <w:sz w:val="28"/>
          <w:szCs w:val="28"/>
          <w:u w:val="single"/>
        </w:rPr>
      </w:pPr>
      <w:r w:rsidRPr="00D25C68">
        <w:rPr>
          <w:rFonts w:ascii="Arial" w:hAnsi="Arial" w:cs="Arial"/>
          <w:b/>
          <w:sz w:val="28"/>
          <w:szCs w:val="28"/>
          <w:u w:val="single"/>
        </w:rPr>
        <w:t>Conclusion</w:t>
      </w:r>
    </w:p>
    <w:p w14:paraId="4DE22D41" w14:textId="77777777" w:rsidR="00BC67CB" w:rsidRDefault="00BC67CB" w:rsidP="00BC67CB">
      <w:pPr>
        <w:rPr>
          <w:rFonts w:ascii="Arial" w:hAnsi="Arial" w:cs="Arial"/>
          <w:b/>
          <w:sz w:val="28"/>
          <w:szCs w:val="28"/>
          <w:u w:val="single"/>
        </w:rPr>
      </w:pPr>
    </w:p>
    <w:p w14:paraId="78EEF458" w14:textId="77777777" w:rsidR="00BC67CB" w:rsidRPr="00D25C68" w:rsidRDefault="00BC67CB" w:rsidP="00BC67CB">
      <w:pPr>
        <w:rPr>
          <w:rFonts w:ascii="Arial" w:hAnsi="Arial" w:cs="Arial"/>
          <w:sz w:val="28"/>
          <w:szCs w:val="28"/>
        </w:rPr>
      </w:pPr>
      <w:r>
        <w:rPr>
          <w:rFonts w:ascii="Arial" w:hAnsi="Arial" w:cs="Arial"/>
          <w:sz w:val="28"/>
          <w:szCs w:val="28"/>
        </w:rPr>
        <w:t>In summary the principles of good governance is key for environmental conservation. As quoted by Sir John Harman (</w:t>
      </w:r>
      <w:proofErr w:type="spellStart"/>
      <w:r>
        <w:rPr>
          <w:rFonts w:ascii="Arial" w:hAnsi="Arial" w:cs="Arial"/>
          <w:sz w:val="28"/>
          <w:szCs w:val="28"/>
        </w:rPr>
        <w:t>nd</w:t>
      </w:r>
      <w:proofErr w:type="spellEnd"/>
      <w:r>
        <w:rPr>
          <w:rFonts w:ascii="Arial" w:hAnsi="Arial" w:cs="Arial"/>
          <w:sz w:val="28"/>
          <w:szCs w:val="28"/>
        </w:rPr>
        <w:t xml:space="preserve">) ‘Good environmental regulation is central to good governance. Good governance from the state should be able to respond positively to good governance </w:t>
      </w:r>
      <w:proofErr w:type="gramStart"/>
      <w:r>
        <w:rPr>
          <w:rFonts w:ascii="Arial" w:hAnsi="Arial" w:cs="Arial"/>
          <w:sz w:val="28"/>
          <w:szCs w:val="28"/>
        </w:rPr>
        <w:t>by business’</w:t>
      </w:r>
      <w:proofErr w:type="gramEnd"/>
      <w:r>
        <w:rPr>
          <w:rFonts w:ascii="Arial" w:hAnsi="Arial" w:cs="Arial"/>
          <w:sz w:val="28"/>
          <w:szCs w:val="28"/>
        </w:rPr>
        <w:t xml:space="preserve"> (Sir John Harman, </w:t>
      </w:r>
      <w:proofErr w:type="spellStart"/>
      <w:r>
        <w:rPr>
          <w:rFonts w:ascii="Arial" w:hAnsi="Arial" w:cs="Arial"/>
          <w:sz w:val="28"/>
          <w:szCs w:val="28"/>
        </w:rPr>
        <w:t>nd</w:t>
      </w:r>
      <w:proofErr w:type="spellEnd"/>
      <w:r>
        <w:rPr>
          <w:rFonts w:ascii="Arial" w:hAnsi="Arial" w:cs="Arial"/>
          <w:sz w:val="28"/>
          <w:szCs w:val="28"/>
        </w:rPr>
        <w:t>).</w:t>
      </w:r>
    </w:p>
    <w:p w14:paraId="0220DD17" w14:textId="77777777" w:rsidR="00BC67CB" w:rsidRPr="00451B49" w:rsidRDefault="00BC67CB" w:rsidP="00BC67CB">
      <w:pPr>
        <w:rPr>
          <w:rFonts w:ascii="Arial" w:hAnsi="Arial" w:cs="Arial"/>
          <w:sz w:val="28"/>
          <w:szCs w:val="28"/>
        </w:rPr>
      </w:pPr>
    </w:p>
    <w:p w14:paraId="50A45688" w14:textId="77777777" w:rsidR="00DF431B" w:rsidRPr="00DF431B" w:rsidRDefault="00DF431B" w:rsidP="00D20F50">
      <w:pPr>
        <w:rPr>
          <w:rFonts w:ascii="Arial" w:hAnsi="Arial"/>
          <w:sz w:val="28"/>
          <w:szCs w:val="28"/>
        </w:rPr>
      </w:pPr>
    </w:p>
    <w:sectPr w:rsidR="00DF431B" w:rsidRPr="00DF431B" w:rsidSect="008540C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E45"/>
    <w:rsid w:val="000C1E45"/>
    <w:rsid w:val="0012310C"/>
    <w:rsid w:val="003F4754"/>
    <w:rsid w:val="005D2FDA"/>
    <w:rsid w:val="00725A7F"/>
    <w:rsid w:val="00827968"/>
    <w:rsid w:val="008540C7"/>
    <w:rsid w:val="00936613"/>
    <w:rsid w:val="009C2BF3"/>
    <w:rsid w:val="00AF0F15"/>
    <w:rsid w:val="00BC67CB"/>
    <w:rsid w:val="00CD46B3"/>
    <w:rsid w:val="00D20F50"/>
    <w:rsid w:val="00DF43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EEB1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64135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7</Pages>
  <Words>1286</Words>
  <Characters>7335</Characters>
  <Application>Microsoft Macintosh Word</Application>
  <DocSecurity>0</DocSecurity>
  <Lines>61</Lines>
  <Paragraphs>17</Paragraphs>
  <ScaleCrop>false</ScaleCrop>
  <Company/>
  <LinksUpToDate>false</LinksUpToDate>
  <CharactersWithSpaces>8604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Lloyd</dc:creator>
  <cp:keywords/>
  <dc:description/>
  <cp:lastModifiedBy>Rhiannon Lloyd</cp:lastModifiedBy>
  <cp:revision>6</cp:revision>
  <dcterms:created xsi:type="dcterms:W3CDTF">2021-01-11T08:42:00Z</dcterms:created>
  <dcterms:modified xsi:type="dcterms:W3CDTF">2021-01-11T12:42:00Z</dcterms:modified>
</cp:coreProperties>
</file>