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37E175" w14:textId="77777777" w:rsidR="008550F3" w:rsidRDefault="008550F3" w:rsidP="008550F3">
      <w:r w:rsidRPr="00A406E5">
        <w:rPr>
          <w:rFonts w:cs="Arial"/>
          <w:noProof/>
          <w:lang w:val="en-US"/>
        </w:rPr>
        <w:drawing>
          <wp:anchor distT="0" distB="0" distL="114300" distR="114300" simplePos="0" relativeHeight="251659264" behindDoc="0" locked="0" layoutInCell="1" allowOverlap="1" wp14:anchorId="6CDF8F90" wp14:editId="57937F46">
            <wp:simplePos x="0" y="0"/>
            <wp:positionH relativeFrom="column">
              <wp:posOffset>-129540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AD13ED0" w14:textId="77777777" w:rsidR="002812F5" w:rsidRDefault="002812F5"/>
    <w:p w14:paraId="28638E53" w14:textId="77777777" w:rsidR="008550F3" w:rsidRDefault="008550F3"/>
    <w:p w14:paraId="0E57DB0D" w14:textId="77777777" w:rsidR="008550F3" w:rsidRPr="008550F3" w:rsidRDefault="008550F3" w:rsidP="008550F3">
      <w:pPr>
        <w:rPr>
          <w:b/>
          <w:sz w:val="40"/>
        </w:rPr>
      </w:pPr>
      <w:r w:rsidRPr="008550F3">
        <w:rPr>
          <w:b/>
          <w:sz w:val="40"/>
        </w:rPr>
        <w:t xml:space="preserve">LEVEL 4 ASSESSMENT SPECIFICATION </w:t>
      </w:r>
    </w:p>
    <w:tbl>
      <w:tblPr>
        <w:tblW w:w="8513"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53"/>
        <w:gridCol w:w="2764"/>
        <w:gridCol w:w="1944"/>
        <w:gridCol w:w="1945"/>
        <w:gridCol w:w="7"/>
      </w:tblGrid>
      <w:tr w:rsidR="008550F3" w:rsidRPr="00A406E5" w14:paraId="71905E2D" w14:textId="77777777" w:rsidTr="008550F3">
        <w:trPr>
          <w:gridAfter w:val="1"/>
          <w:wAfter w:w="7" w:type="dxa"/>
          <w:trHeight w:val="857"/>
        </w:trPr>
        <w:tc>
          <w:tcPr>
            <w:tcW w:w="1853" w:type="dxa"/>
            <w:shd w:val="pct15" w:color="auto" w:fill="auto"/>
          </w:tcPr>
          <w:p w14:paraId="5B7B2D7B" w14:textId="77777777" w:rsidR="008550F3" w:rsidRPr="00AF071C" w:rsidRDefault="008550F3" w:rsidP="00DE759A">
            <w:pPr>
              <w:spacing w:before="120" w:after="120"/>
              <w:rPr>
                <w:rFonts w:cs="Arial"/>
                <w:b/>
              </w:rPr>
            </w:pPr>
            <w:r w:rsidRPr="00AF071C">
              <w:rPr>
                <w:rFonts w:cs="Arial"/>
                <w:b/>
              </w:rPr>
              <w:t>Student Name:</w:t>
            </w:r>
          </w:p>
        </w:tc>
        <w:tc>
          <w:tcPr>
            <w:tcW w:w="6653" w:type="dxa"/>
            <w:gridSpan w:val="3"/>
          </w:tcPr>
          <w:p w14:paraId="1F8CA486" w14:textId="1ABC65FF" w:rsidR="008550F3" w:rsidRPr="00AF071C" w:rsidRDefault="00A86D49" w:rsidP="00DE759A">
            <w:pPr>
              <w:tabs>
                <w:tab w:val="left" w:pos="5070"/>
              </w:tabs>
              <w:spacing w:before="120" w:after="120"/>
              <w:rPr>
                <w:rFonts w:eastAsia="Arial" w:cs="Arial"/>
                <w:b/>
              </w:rPr>
            </w:pPr>
            <w:r>
              <w:rPr>
                <w:rFonts w:eastAsia="Arial" w:cs="Arial"/>
                <w:b/>
              </w:rPr>
              <w:t>Zainab Hanif</w:t>
            </w:r>
          </w:p>
        </w:tc>
      </w:tr>
      <w:tr w:rsidR="008550F3" w:rsidRPr="00A406E5" w14:paraId="04059DBB" w14:textId="77777777" w:rsidTr="008550F3">
        <w:trPr>
          <w:gridAfter w:val="1"/>
          <w:wAfter w:w="7" w:type="dxa"/>
          <w:trHeight w:val="838"/>
        </w:trPr>
        <w:tc>
          <w:tcPr>
            <w:tcW w:w="1853" w:type="dxa"/>
            <w:shd w:val="pct15" w:color="auto" w:fill="auto"/>
          </w:tcPr>
          <w:p w14:paraId="4A79D8B6" w14:textId="77777777" w:rsidR="008550F3" w:rsidRPr="00AF071C" w:rsidRDefault="008550F3" w:rsidP="00DE759A">
            <w:pPr>
              <w:spacing w:before="120" w:after="120"/>
              <w:rPr>
                <w:rFonts w:cs="Arial"/>
                <w:b/>
              </w:rPr>
            </w:pPr>
            <w:r w:rsidRPr="00AF071C">
              <w:rPr>
                <w:rFonts w:cs="Arial"/>
                <w:b/>
              </w:rPr>
              <w:t>Student ID:</w:t>
            </w:r>
          </w:p>
        </w:tc>
        <w:tc>
          <w:tcPr>
            <w:tcW w:w="6653" w:type="dxa"/>
            <w:gridSpan w:val="3"/>
          </w:tcPr>
          <w:p w14:paraId="3F7B9B67" w14:textId="51602220" w:rsidR="008550F3" w:rsidRPr="00AF071C" w:rsidRDefault="00A86D49" w:rsidP="00DE759A">
            <w:pPr>
              <w:tabs>
                <w:tab w:val="left" w:pos="5070"/>
              </w:tabs>
              <w:spacing w:before="120" w:after="120"/>
              <w:rPr>
                <w:rFonts w:eastAsia="Arial" w:cs="Arial"/>
                <w:b/>
              </w:rPr>
            </w:pPr>
            <w:r>
              <w:rPr>
                <w:rFonts w:eastAsia="Arial" w:cs="Arial"/>
                <w:b/>
              </w:rPr>
              <w:t>2422167</w:t>
            </w:r>
          </w:p>
        </w:tc>
      </w:tr>
      <w:tr w:rsidR="008550F3" w:rsidRPr="00A406E5" w14:paraId="5065A3B1" w14:textId="77777777" w:rsidTr="008550F3">
        <w:trPr>
          <w:gridAfter w:val="1"/>
          <w:wAfter w:w="7" w:type="dxa"/>
          <w:trHeight w:val="857"/>
        </w:trPr>
        <w:tc>
          <w:tcPr>
            <w:tcW w:w="1853" w:type="dxa"/>
            <w:shd w:val="pct15" w:color="auto" w:fill="auto"/>
          </w:tcPr>
          <w:p w14:paraId="6680C435" w14:textId="77777777" w:rsidR="008550F3" w:rsidRPr="00AF071C" w:rsidRDefault="008550F3" w:rsidP="00DE759A">
            <w:pPr>
              <w:spacing w:before="120" w:after="120"/>
              <w:rPr>
                <w:rFonts w:cs="Arial"/>
                <w:b/>
              </w:rPr>
            </w:pPr>
            <w:r w:rsidRPr="00AF071C">
              <w:rPr>
                <w:rFonts w:cs="Arial"/>
                <w:b/>
              </w:rPr>
              <w:t>Programme:</w:t>
            </w:r>
          </w:p>
        </w:tc>
        <w:tc>
          <w:tcPr>
            <w:tcW w:w="6653" w:type="dxa"/>
            <w:gridSpan w:val="3"/>
          </w:tcPr>
          <w:p w14:paraId="74F404B6" w14:textId="77777777" w:rsidR="008550F3" w:rsidRPr="00AF071C" w:rsidRDefault="008550F3" w:rsidP="00DE759A">
            <w:pPr>
              <w:tabs>
                <w:tab w:val="left" w:pos="5070"/>
              </w:tabs>
              <w:spacing w:before="120" w:after="120"/>
              <w:rPr>
                <w:rFonts w:cs="Arial"/>
                <w:b/>
              </w:rPr>
            </w:pPr>
            <w:r w:rsidRPr="00AF071C">
              <w:rPr>
                <w:rFonts w:eastAsia="Arial" w:cs="Arial"/>
                <w:b/>
              </w:rPr>
              <w:t xml:space="preserve">BA (Hons) Business Management </w:t>
            </w:r>
            <w:r w:rsidRPr="00AF071C">
              <w:rPr>
                <w:rFonts w:cs="Arial"/>
              </w:rPr>
              <w:t xml:space="preserve"> </w:t>
            </w:r>
          </w:p>
        </w:tc>
      </w:tr>
      <w:tr w:rsidR="008550F3" w:rsidRPr="00A406E5" w14:paraId="558FBBDB" w14:textId="77777777" w:rsidTr="008550F3">
        <w:trPr>
          <w:gridAfter w:val="1"/>
          <w:wAfter w:w="7" w:type="dxa"/>
          <w:trHeight w:val="857"/>
        </w:trPr>
        <w:tc>
          <w:tcPr>
            <w:tcW w:w="1853" w:type="dxa"/>
            <w:shd w:val="pct15" w:color="auto" w:fill="auto"/>
          </w:tcPr>
          <w:p w14:paraId="66459497" w14:textId="77777777" w:rsidR="008550F3" w:rsidRPr="00AF071C" w:rsidRDefault="008550F3" w:rsidP="00DE759A">
            <w:pPr>
              <w:spacing w:before="120" w:after="120"/>
              <w:rPr>
                <w:rFonts w:cs="Arial"/>
                <w:b/>
              </w:rPr>
            </w:pPr>
            <w:r w:rsidRPr="00AF071C">
              <w:rPr>
                <w:rFonts w:cs="Arial"/>
                <w:b/>
              </w:rPr>
              <w:t>Module:</w:t>
            </w:r>
          </w:p>
        </w:tc>
        <w:tc>
          <w:tcPr>
            <w:tcW w:w="6653" w:type="dxa"/>
            <w:gridSpan w:val="3"/>
          </w:tcPr>
          <w:p w14:paraId="16625626" w14:textId="77777777" w:rsidR="008550F3" w:rsidRPr="00AF071C" w:rsidRDefault="008550F3" w:rsidP="00DE759A">
            <w:pPr>
              <w:spacing w:before="120" w:after="120"/>
              <w:rPr>
                <w:rFonts w:cs="Arial"/>
                <w:b/>
              </w:rPr>
            </w:pPr>
            <w:r w:rsidRPr="005952D2">
              <w:rPr>
                <w:rFonts w:cs="Arial"/>
                <w:b/>
              </w:rPr>
              <w:t>Understanding Organisational Structure and Culture</w:t>
            </w:r>
          </w:p>
        </w:tc>
      </w:tr>
      <w:tr w:rsidR="008550F3" w:rsidRPr="00A406E5" w14:paraId="1534B7FA" w14:textId="77777777" w:rsidTr="008550F3">
        <w:trPr>
          <w:gridAfter w:val="1"/>
          <w:wAfter w:w="7" w:type="dxa"/>
          <w:trHeight w:val="1353"/>
        </w:trPr>
        <w:tc>
          <w:tcPr>
            <w:tcW w:w="1853" w:type="dxa"/>
            <w:shd w:val="pct15" w:color="auto" w:fill="auto"/>
          </w:tcPr>
          <w:p w14:paraId="0626A86A" w14:textId="77777777" w:rsidR="008550F3" w:rsidRPr="00AF071C" w:rsidRDefault="008550F3" w:rsidP="00DE759A">
            <w:pPr>
              <w:spacing w:before="120" w:after="120"/>
              <w:rPr>
                <w:rFonts w:cs="Arial"/>
                <w:b/>
              </w:rPr>
            </w:pPr>
            <w:r w:rsidRPr="00AF071C">
              <w:rPr>
                <w:rFonts w:cs="Arial"/>
                <w:b/>
              </w:rPr>
              <w:t>Module code:</w:t>
            </w:r>
          </w:p>
        </w:tc>
        <w:tc>
          <w:tcPr>
            <w:tcW w:w="2764" w:type="dxa"/>
          </w:tcPr>
          <w:p w14:paraId="1417948C" w14:textId="77777777" w:rsidR="008550F3" w:rsidRPr="00AF071C" w:rsidRDefault="008550F3" w:rsidP="00DE759A">
            <w:pPr>
              <w:spacing w:before="120" w:after="120"/>
              <w:rPr>
                <w:rFonts w:cs="Arial"/>
                <w:b/>
              </w:rPr>
            </w:pPr>
            <w:r w:rsidRPr="00830681">
              <w:rPr>
                <w:rFonts w:cs="Arial"/>
                <w:b/>
              </w:rPr>
              <w:t>LCBB4009</w:t>
            </w:r>
          </w:p>
        </w:tc>
        <w:tc>
          <w:tcPr>
            <w:tcW w:w="1944" w:type="dxa"/>
            <w:shd w:val="clear" w:color="auto" w:fill="D9D9D9"/>
          </w:tcPr>
          <w:p w14:paraId="67AA6E83" w14:textId="77777777" w:rsidR="008550F3" w:rsidRPr="00AF071C" w:rsidRDefault="008550F3" w:rsidP="00DE759A">
            <w:pPr>
              <w:rPr>
                <w:rFonts w:cs="Arial"/>
                <w:b/>
              </w:rPr>
            </w:pPr>
            <w:r w:rsidRPr="00AF071C">
              <w:rPr>
                <w:rFonts w:cs="Arial"/>
                <w:b/>
              </w:rPr>
              <w:t>Contribution to Overall Module Assessment (%):</w:t>
            </w:r>
          </w:p>
        </w:tc>
        <w:tc>
          <w:tcPr>
            <w:tcW w:w="1945" w:type="dxa"/>
          </w:tcPr>
          <w:p w14:paraId="105E8583" w14:textId="77777777" w:rsidR="008550F3" w:rsidRPr="00AF071C" w:rsidRDefault="008550F3" w:rsidP="00DE759A">
            <w:pPr>
              <w:spacing w:before="120" w:after="120"/>
              <w:rPr>
                <w:rFonts w:cs="Arial"/>
                <w:b/>
              </w:rPr>
            </w:pPr>
            <w:r w:rsidRPr="00AF071C">
              <w:rPr>
                <w:rFonts w:cs="Arial"/>
                <w:b/>
              </w:rPr>
              <w:t>50%</w:t>
            </w:r>
          </w:p>
        </w:tc>
      </w:tr>
      <w:tr w:rsidR="008550F3" w:rsidRPr="00A406E5" w14:paraId="2233A265" w14:textId="77777777" w:rsidTr="008550F3">
        <w:trPr>
          <w:trHeight w:val="1315"/>
        </w:trPr>
        <w:tc>
          <w:tcPr>
            <w:tcW w:w="1853" w:type="dxa"/>
            <w:shd w:val="clear" w:color="auto" w:fill="D9D9D9"/>
          </w:tcPr>
          <w:p w14:paraId="2282ACF1" w14:textId="77777777" w:rsidR="008550F3" w:rsidRPr="00AF071C" w:rsidRDefault="008550F3" w:rsidP="00DE759A">
            <w:pPr>
              <w:spacing w:before="120" w:after="120"/>
              <w:rPr>
                <w:rFonts w:cs="Arial"/>
                <w:b/>
              </w:rPr>
            </w:pPr>
            <w:r w:rsidRPr="00AF071C">
              <w:rPr>
                <w:rFonts w:cs="Arial"/>
                <w:b/>
              </w:rPr>
              <w:t>Internal Verifier:</w:t>
            </w:r>
          </w:p>
        </w:tc>
        <w:tc>
          <w:tcPr>
            <w:tcW w:w="6660" w:type="dxa"/>
            <w:gridSpan w:val="4"/>
          </w:tcPr>
          <w:p w14:paraId="0A315918" w14:textId="77777777" w:rsidR="008550F3" w:rsidRPr="00AF071C" w:rsidRDefault="008550F3" w:rsidP="00DE759A">
            <w:pPr>
              <w:spacing w:before="120" w:after="120"/>
              <w:rPr>
                <w:rFonts w:cs="Arial"/>
                <w:b/>
              </w:rPr>
            </w:pPr>
            <w:r w:rsidRPr="00AF071C">
              <w:rPr>
                <w:rFonts w:eastAsia="Arial" w:cs="Arial"/>
                <w:b/>
              </w:rPr>
              <w:t>Dr Anupam Mazumdar</w:t>
            </w:r>
          </w:p>
        </w:tc>
      </w:tr>
      <w:tr w:rsidR="008550F3" w:rsidRPr="00A406E5" w14:paraId="39E916CC" w14:textId="77777777" w:rsidTr="008550F3">
        <w:trPr>
          <w:gridAfter w:val="1"/>
          <w:wAfter w:w="7" w:type="dxa"/>
          <w:trHeight w:val="1334"/>
        </w:trPr>
        <w:tc>
          <w:tcPr>
            <w:tcW w:w="1853" w:type="dxa"/>
            <w:shd w:val="pct15" w:color="auto" w:fill="auto"/>
          </w:tcPr>
          <w:p w14:paraId="31E9CAC5" w14:textId="77777777" w:rsidR="008550F3" w:rsidRPr="00AF071C" w:rsidRDefault="008550F3" w:rsidP="00DE759A">
            <w:pPr>
              <w:spacing w:before="120" w:after="120"/>
              <w:rPr>
                <w:rFonts w:cs="Arial"/>
                <w:b/>
              </w:rPr>
            </w:pPr>
            <w:r w:rsidRPr="00AF071C">
              <w:rPr>
                <w:rFonts w:cs="Arial"/>
                <w:b/>
              </w:rPr>
              <w:t>Assignment Title:</w:t>
            </w:r>
          </w:p>
        </w:tc>
        <w:tc>
          <w:tcPr>
            <w:tcW w:w="2764" w:type="dxa"/>
          </w:tcPr>
          <w:p w14:paraId="7114A561" w14:textId="77777777" w:rsidR="008550F3" w:rsidRPr="00AF071C" w:rsidRDefault="008550F3" w:rsidP="008550F3">
            <w:pPr>
              <w:spacing w:before="120" w:after="120"/>
              <w:rPr>
                <w:rFonts w:cs="Arial"/>
                <w:b/>
              </w:rPr>
            </w:pPr>
            <w:r>
              <w:rPr>
                <w:rFonts w:cs="Arial"/>
                <w:b/>
              </w:rPr>
              <w:t>Component</w:t>
            </w:r>
            <w:r w:rsidRPr="007522FB">
              <w:rPr>
                <w:rFonts w:cs="Arial"/>
                <w:b/>
              </w:rPr>
              <w:t xml:space="preserve"> </w:t>
            </w:r>
            <w:r>
              <w:rPr>
                <w:rFonts w:cs="Arial"/>
                <w:b/>
              </w:rPr>
              <w:t>2: Coursework:</w:t>
            </w:r>
            <w:r w:rsidRPr="007522FB">
              <w:rPr>
                <w:rFonts w:cs="Arial"/>
                <w:b/>
              </w:rPr>
              <w:t xml:space="preserve"> </w:t>
            </w:r>
            <w:r>
              <w:rPr>
                <w:rFonts w:cs="Arial"/>
                <w:b/>
              </w:rPr>
              <w:t>Individual report</w:t>
            </w:r>
            <w:r w:rsidRPr="00AF071C">
              <w:rPr>
                <w:rFonts w:cs="Arial"/>
              </w:rPr>
              <w:t xml:space="preserve"> </w:t>
            </w:r>
          </w:p>
        </w:tc>
        <w:tc>
          <w:tcPr>
            <w:tcW w:w="1944" w:type="dxa"/>
            <w:shd w:val="pct15" w:color="auto" w:fill="auto"/>
          </w:tcPr>
          <w:p w14:paraId="401974D2" w14:textId="77777777" w:rsidR="008550F3" w:rsidRPr="00AF071C" w:rsidRDefault="008550F3" w:rsidP="00DE759A">
            <w:pPr>
              <w:spacing w:before="120" w:after="120"/>
              <w:rPr>
                <w:rFonts w:cs="Arial"/>
                <w:b/>
              </w:rPr>
            </w:pPr>
            <w:r w:rsidRPr="00AF071C">
              <w:rPr>
                <w:rFonts w:cs="Arial"/>
                <w:b/>
              </w:rPr>
              <w:t>Word count (or equivalent):</w:t>
            </w:r>
          </w:p>
        </w:tc>
        <w:tc>
          <w:tcPr>
            <w:tcW w:w="1945" w:type="dxa"/>
          </w:tcPr>
          <w:p w14:paraId="2BA37C6C" w14:textId="77777777" w:rsidR="008550F3" w:rsidRPr="00AF071C" w:rsidRDefault="008550F3" w:rsidP="00DE759A">
            <w:pPr>
              <w:spacing w:before="120" w:after="120"/>
              <w:rPr>
                <w:rFonts w:cs="Arial"/>
                <w:b/>
              </w:rPr>
            </w:pPr>
            <w:r w:rsidRPr="00AF071C">
              <w:rPr>
                <w:rFonts w:eastAsia="Arial" w:cs="Arial"/>
                <w:b/>
              </w:rPr>
              <w:t xml:space="preserve">1500 </w:t>
            </w:r>
            <w:r w:rsidRPr="00AF071C">
              <w:rPr>
                <w:rFonts w:cs="Arial"/>
                <w:b/>
              </w:rPr>
              <w:t>words</w:t>
            </w:r>
            <w:r w:rsidRPr="00AF071C">
              <w:rPr>
                <w:rFonts w:eastAsia="Arial" w:cs="Arial"/>
                <w:b/>
              </w:rPr>
              <w:t xml:space="preserve"> (+/- 10%) </w:t>
            </w:r>
            <w:r w:rsidRPr="00AF071C">
              <w:rPr>
                <w:rFonts w:cs="Arial"/>
              </w:rPr>
              <w:t xml:space="preserve"> </w:t>
            </w:r>
          </w:p>
        </w:tc>
      </w:tr>
    </w:tbl>
    <w:p w14:paraId="3E1C689A" w14:textId="77777777" w:rsidR="008550F3" w:rsidRDefault="008550F3"/>
    <w:p w14:paraId="62E5A346" w14:textId="77777777" w:rsidR="008550F3" w:rsidRDefault="008550F3">
      <w:pPr>
        <w:jc w:val="left"/>
      </w:pPr>
      <w:r>
        <w:br w:type="page"/>
      </w:r>
    </w:p>
    <w:sdt>
      <w:sdtPr>
        <w:rPr>
          <w:rFonts w:ascii="Arial" w:eastAsiaTheme="minorHAnsi" w:hAnsi="Arial" w:cstheme="minorBidi"/>
          <w:color w:val="auto"/>
          <w:sz w:val="22"/>
          <w:szCs w:val="22"/>
          <w:lang w:val="en-AU"/>
        </w:rPr>
        <w:id w:val="-235481873"/>
        <w:docPartObj>
          <w:docPartGallery w:val="Table of Contents"/>
          <w:docPartUnique/>
        </w:docPartObj>
      </w:sdtPr>
      <w:sdtEndPr>
        <w:rPr>
          <w:b/>
          <w:bCs/>
          <w:noProof/>
        </w:rPr>
      </w:sdtEndPr>
      <w:sdtContent>
        <w:p w14:paraId="1EB5B1A3" w14:textId="77777777" w:rsidR="008550F3" w:rsidRDefault="008550F3">
          <w:pPr>
            <w:pStyle w:val="TOCHeading"/>
          </w:pPr>
          <w:r>
            <w:t>Table of Contents</w:t>
          </w:r>
        </w:p>
        <w:p w14:paraId="3B6C81B2" w14:textId="77777777" w:rsidR="00485C3C" w:rsidRDefault="008550F3">
          <w:pPr>
            <w:pStyle w:val="TOC1"/>
            <w:tabs>
              <w:tab w:val="left" w:pos="440"/>
              <w:tab w:val="right" w:leader="dot" w:pos="9350"/>
            </w:tabs>
            <w:rPr>
              <w:rFonts w:asciiTheme="minorHAnsi" w:eastAsiaTheme="minorEastAsia" w:hAnsiTheme="minorHAnsi"/>
              <w:noProof/>
              <w:lang w:val="en-US"/>
            </w:rPr>
          </w:pPr>
          <w:r>
            <w:fldChar w:fldCharType="begin"/>
          </w:r>
          <w:r>
            <w:instrText xml:space="preserve"> TOC \o "1-3" \h \z \u </w:instrText>
          </w:r>
          <w:r>
            <w:fldChar w:fldCharType="separate"/>
          </w:r>
          <w:hyperlink w:anchor="_Toc232869127" w:history="1">
            <w:r w:rsidR="00485C3C" w:rsidRPr="003660E0">
              <w:rPr>
                <w:rStyle w:val="Hyperlink"/>
                <w:noProof/>
              </w:rPr>
              <w:t>1.</w:t>
            </w:r>
            <w:r w:rsidR="00485C3C">
              <w:rPr>
                <w:rFonts w:asciiTheme="minorHAnsi" w:eastAsiaTheme="minorEastAsia" w:hAnsiTheme="minorHAnsi"/>
                <w:noProof/>
                <w:lang w:val="en-US"/>
              </w:rPr>
              <w:tab/>
            </w:r>
            <w:r w:rsidR="00485C3C" w:rsidRPr="003660E0">
              <w:rPr>
                <w:rStyle w:val="Hyperlink"/>
                <w:noProof/>
              </w:rPr>
              <w:t>Executive Summary</w:t>
            </w:r>
            <w:r w:rsidR="00485C3C">
              <w:rPr>
                <w:noProof/>
                <w:webHidden/>
              </w:rPr>
              <w:tab/>
            </w:r>
            <w:r w:rsidR="00485C3C">
              <w:rPr>
                <w:noProof/>
                <w:webHidden/>
              </w:rPr>
              <w:fldChar w:fldCharType="begin"/>
            </w:r>
            <w:r w:rsidR="00485C3C">
              <w:rPr>
                <w:noProof/>
                <w:webHidden/>
              </w:rPr>
              <w:instrText xml:space="preserve"> PAGEREF _Toc232869127 \h </w:instrText>
            </w:r>
            <w:r w:rsidR="00485C3C">
              <w:rPr>
                <w:noProof/>
                <w:webHidden/>
              </w:rPr>
            </w:r>
            <w:r w:rsidR="00485C3C">
              <w:rPr>
                <w:noProof/>
                <w:webHidden/>
              </w:rPr>
              <w:fldChar w:fldCharType="separate"/>
            </w:r>
            <w:r w:rsidR="00485C3C">
              <w:rPr>
                <w:noProof/>
                <w:webHidden/>
              </w:rPr>
              <w:t>3</w:t>
            </w:r>
            <w:r w:rsidR="00485C3C">
              <w:rPr>
                <w:noProof/>
                <w:webHidden/>
              </w:rPr>
              <w:fldChar w:fldCharType="end"/>
            </w:r>
          </w:hyperlink>
        </w:p>
        <w:p w14:paraId="4CB86E71" w14:textId="77777777" w:rsidR="00485C3C" w:rsidRDefault="00485C3C">
          <w:pPr>
            <w:pStyle w:val="TOC1"/>
            <w:tabs>
              <w:tab w:val="left" w:pos="440"/>
              <w:tab w:val="right" w:leader="dot" w:pos="9350"/>
            </w:tabs>
            <w:rPr>
              <w:rFonts w:asciiTheme="minorHAnsi" w:eastAsiaTheme="minorEastAsia" w:hAnsiTheme="minorHAnsi"/>
              <w:noProof/>
              <w:lang w:val="en-US"/>
            </w:rPr>
          </w:pPr>
          <w:hyperlink w:anchor="_Toc232869128" w:history="1">
            <w:r w:rsidRPr="003660E0">
              <w:rPr>
                <w:rStyle w:val="Hyperlink"/>
                <w:noProof/>
              </w:rPr>
              <w:t>2.</w:t>
            </w:r>
            <w:r>
              <w:rPr>
                <w:rFonts w:asciiTheme="minorHAnsi" w:eastAsiaTheme="minorEastAsia" w:hAnsiTheme="minorHAnsi"/>
                <w:noProof/>
                <w:lang w:val="en-US"/>
              </w:rPr>
              <w:tab/>
            </w:r>
            <w:r w:rsidRPr="003660E0">
              <w:rPr>
                <w:rStyle w:val="Hyperlink"/>
                <w:noProof/>
                <w:shd w:val="clear" w:color="auto" w:fill="FFFFFF"/>
              </w:rPr>
              <w:t>Introduction</w:t>
            </w:r>
            <w:r>
              <w:rPr>
                <w:noProof/>
                <w:webHidden/>
              </w:rPr>
              <w:tab/>
            </w:r>
            <w:r>
              <w:rPr>
                <w:noProof/>
                <w:webHidden/>
              </w:rPr>
              <w:fldChar w:fldCharType="begin"/>
            </w:r>
            <w:r>
              <w:rPr>
                <w:noProof/>
                <w:webHidden/>
              </w:rPr>
              <w:instrText xml:space="preserve"> PAGEREF _Toc232869128 \h </w:instrText>
            </w:r>
            <w:r>
              <w:rPr>
                <w:noProof/>
                <w:webHidden/>
              </w:rPr>
            </w:r>
            <w:r>
              <w:rPr>
                <w:noProof/>
                <w:webHidden/>
              </w:rPr>
              <w:fldChar w:fldCharType="separate"/>
            </w:r>
            <w:r>
              <w:rPr>
                <w:noProof/>
                <w:webHidden/>
              </w:rPr>
              <w:t>3</w:t>
            </w:r>
            <w:r>
              <w:rPr>
                <w:noProof/>
                <w:webHidden/>
              </w:rPr>
              <w:fldChar w:fldCharType="end"/>
            </w:r>
          </w:hyperlink>
        </w:p>
        <w:p w14:paraId="5A71CAA7" w14:textId="77777777" w:rsidR="00485C3C" w:rsidRDefault="00485C3C">
          <w:pPr>
            <w:pStyle w:val="TOC1"/>
            <w:tabs>
              <w:tab w:val="left" w:pos="440"/>
              <w:tab w:val="right" w:leader="dot" w:pos="9350"/>
            </w:tabs>
            <w:rPr>
              <w:rFonts w:asciiTheme="minorHAnsi" w:eastAsiaTheme="minorEastAsia" w:hAnsiTheme="minorHAnsi"/>
              <w:noProof/>
              <w:lang w:val="en-US"/>
            </w:rPr>
          </w:pPr>
          <w:hyperlink w:anchor="_Toc232869129" w:history="1">
            <w:r w:rsidRPr="003660E0">
              <w:rPr>
                <w:rStyle w:val="Hyperlink"/>
                <w:rFonts w:ascii="Times New Roman" w:hAnsi="Times New Roman"/>
                <w:noProof/>
                <w:lang w:val="en-US"/>
              </w:rPr>
              <w:t>3.</w:t>
            </w:r>
            <w:r>
              <w:rPr>
                <w:rFonts w:asciiTheme="minorHAnsi" w:eastAsiaTheme="minorEastAsia" w:hAnsiTheme="minorHAnsi"/>
                <w:noProof/>
                <w:lang w:val="en-US"/>
              </w:rPr>
              <w:tab/>
            </w:r>
            <w:r w:rsidRPr="003660E0">
              <w:rPr>
                <w:rStyle w:val="Hyperlink"/>
                <w:noProof/>
              </w:rPr>
              <w:t>Communication and Methods</w:t>
            </w:r>
            <w:r>
              <w:rPr>
                <w:noProof/>
                <w:webHidden/>
              </w:rPr>
              <w:tab/>
            </w:r>
            <w:r>
              <w:rPr>
                <w:noProof/>
                <w:webHidden/>
              </w:rPr>
              <w:fldChar w:fldCharType="begin"/>
            </w:r>
            <w:r>
              <w:rPr>
                <w:noProof/>
                <w:webHidden/>
              </w:rPr>
              <w:instrText xml:space="preserve"> PAGEREF _Toc232869129 \h </w:instrText>
            </w:r>
            <w:r>
              <w:rPr>
                <w:noProof/>
                <w:webHidden/>
              </w:rPr>
            </w:r>
            <w:r>
              <w:rPr>
                <w:noProof/>
                <w:webHidden/>
              </w:rPr>
              <w:fldChar w:fldCharType="separate"/>
            </w:r>
            <w:r>
              <w:rPr>
                <w:noProof/>
                <w:webHidden/>
              </w:rPr>
              <w:t>4</w:t>
            </w:r>
            <w:r>
              <w:rPr>
                <w:noProof/>
                <w:webHidden/>
              </w:rPr>
              <w:fldChar w:fldCharType="end"/>
            </w:r>
          </w:hyperlink>
        </w:p>
        <w:p w14:paraId="5A784E32" w14:textId="77777777" w:rsidR="00485C3C" w:rsidRDefault="00485C3C">
          <w:pPr>
            <w:pStyle w:val="TOC2"/>
            <w:tabs>
              <w:tab w:val="right" w:leader="dot" w:pos="9350"/>
            </w:tabs>
            <w:rPr>
              <w:rFonts w:asciiTheme="minorHAnsi" w:eastAsiaTheme="minorEastAsia" w:hAnsiTheme="minorHAnsi"/>
              <w:noProof/>
              <w:lang w:val="en-US"/>
            </w:rPr>
          </w:pPr>
          <w:hyperlink w:anchor="_Toc232869130" w:history="1">
            <w:r w:rsidRPr="003660E0">
              <w:rPr>
                <w:rStyle w:val="Hyperlink"/>
                <w:noProof/>
              </w:rPr>
              <w:t>3.1 Understanding Communication in Business</w:t>
            </w:r>
            <w:r>
              <w:rPr>
                <w:noProof/>
                <w:webHidden/>
              </w:rPr>
              <w:tab/>
            </w:r>
            <w:r>
              <w:rPr>
                <w:noProof/>
                <w:webHidden/>
              </w:rPr>
              <w:fldChar w:fldCharType="begin"/>
            </w:r>
            <w:r>
              <w:rPr>
                <w:noProof/>
                <w:webHidden/>
              </w:rPr>
              <w:instrText xml:space="preserve"> PAGEREF _Toc232869130 \h </w:instrText>
            </w:r>
            <w:r>
              <w:rPr>
                <w:noProof/>
                <w:webHidden/>
              </w:rPr>
            </w:r>
            <w:r>
              <w:rPr>
                <w:noProof/>
                <w:webHidden/>
              </w:rPr>
              <w:fldChar w:fldCharType="separate"/>
            </w:r>
            <w:r>
              <w:rPr>
                <w:noProof/>
                <w:webHidden/>
              </w:rPr>
              <w:t>4</w:t>
            </w:r>
            <w:r>
              <w:rPr>
                <w:noProof/>
                <w:webHidden/>
              </w:rPr>
              <w:fldChar w:fldCharType="end"/>
            </w:r>
          </w:hyperlink>
        </w:p>
        <w:p w14:paraId="545CB2B9" w14:textId="77777777" w:rsidR="00485C3C" w:rsidRDefault="00485C3C">
          <w:pPr>
            <w:pStyle w:val="TOC2"/>
            <w:tabs>
              <w:tab w:val="right" w:leader="dot" w:pos="9350"/>
            </w:tabs>
            <w:rPr>
              <w:rFonts w:asciiTheme="minorHAnsi" w:eastAsiaTheme="minorEastAsia" w:hAnsiTheme="minorHAnsi"/>
              <w:noProof/>
              <w:lang w:val="en-US"/>
            </w:rPr>
          </w:pPr>
          <w:hyperlink w:anchor="_Toc232869131" w:history="1">
            <w:r w:rsidRPr="003660E0">
              <w:rPr>
                <w:rStyle w:val="Hyperlink"/>
                <w:noProof/>
                <w:shd w:val="clear" w:color="auto" w:fill="FFFFFF"/>
              </w:rPr>
              <w:t>3.2 Internal Communication in Tesco</w:t>
            </w:r>
            <w:r>
              <w:rPr>
                <w:noProof/>
                <w:webHidden/>
              </w:rPr>
              <w:tab/>
            </w:r>
            <w:r>
              <w:rPr>
                <w:noProof/>
                <w:webHidden/>
              </w:rPr>
              <w:fldChar w:fldCharType="begin"/>
            </w:r>
            <w:r>
              <w:rPr>
                <w:noProof/>
                <w:webHidden/>
              </w:rPr>
              <w:instrText xml:space="preserve"> PAGEREF _Toc232869131 \h </w:instrText>
            </w:r>
            <w:r>
              <w:rPr>
                <w:noProof/>
                <w:webHidden/>
              </w:rPr>
            </w:r>
            <w:r>
              <w:rPr>
                <w:noProof/>
                <w:webHidden/>
              </w:rPr>
              <w:fldChar w:fldCharType="separate"/>
            </w:r>
            <w:r>
              <w:rPr>
                <w:noProof/>
                <w:webHidden/>
              </w:rPr>
              <w:t>5</w:t>
            </w:r>
            <w:r>
              <w:rPr>
                <w:noProof/>
                <w:webHidden/>
              </w:rPr>
              <w:fldChar w:fldCharType="end"/>
            </w:r>
          </w:hyperlink>
        </w:p>
        <w:p w14:paraId="034145E4" w14:textId="77777777" w:rsidR="00485C3C" w:rsidRDefault="00485C3C">
          <w:pPr>
            <w:pStyle w:val="TOC3"/>
            <w:tabs>
              <w:tab w:val="right" w:leader="dot" w:pos="9350"/>
            </w:tabs>
            <w:rPr>
              <w:rFonts w:asciiTheme="minorHAnsi" w:eastAsiaTheme="minorEastAsia" w:hAnsiTheme="minorHAnsi"/>
              <w:noProof/>
              <w:lang w:val="en-US"/>
            </w:rPr>
          </w:pPr>
          <w:hyperlink w:anchor="_Toc232869132" w:history="1">
            <w:r w:rsidRPr="003660E0">
              <w:rPr>
                <w:rStyle w:val="Hyperlink"/>
                <w:noProof/>
                <w:shd w:val="clear" w:color="auto" w:fill="FFFFFF"/>
              </w:rPr>
              <w:t>3.2.1 Face-to-Face Communication</w:t>
            </w:r>
            <w:r>
              <w:rPr>
                <w:noProof/>
                <w:webHidden/>
              </w:rPr>
              <w:tab/>
            </w:r>
            <w:r>
              <w:rPr>
                <w:noProof/>
                <w:webHidden/>
              </w:rPr>
              <w:fldChar w:fldCharType="begin"/>
            </w:r>
            <w:r>
              <w:rPr>
                <w:noProof/>
                <w:webHidden/>
              </w:rPr>
              <w:instrText xml:space="preserve"> PAGEREF _Toc232869132 \h </w:instrText>
            </w:r>
            <w:r>
              <w:rPr>
                <w:noProof/>
                <w:webHidden/>
              </w:rPr>
            </w:r>
            <w:r>
              <w:rPr>
                <w:noProof/>
                <w:webHidden/>
              </w:rPr>
              <w:fldChar w:fldCharType="separate"/>
            </w:r>
            <w:r>
              <w:rPr>
                <w:noProof/>
                <w:webHidden/>
              </w:rPr>
              <w:t>5</w:t>
            </w:r>
            <w:r>
              <w:rPr>
                <w:noProof/>
                <w:webHidden/>
              </w:rPr>
              <w:fldChar w:fldCharType="end"/>
            </w:r>
          </w:hyperlink>
        </w:p>
        <w:p w14:paraId="7A22F7C4" w14:textId="77777777" w:rsidR="00485C3C" w:rsidRDefault="00485C3C">
          <w:pPr>
            <w:pStyle w:val="TOC3"/>
            <w:tabs>
              <w:tab w:val="right" w:leader="dot" w:pos="9350"/>
            </w:tabs>
            <w:rPr>
              <w:rFonts w:asciiTheme="minorHAnsi" w:eastAsiaTheme="minorEastAsia" w:hAnsiTheme="minorHAnsi"/>
              <w:noProof/>
              <w:lang w:val="en-US"/>
            </w:rPr>
          </w:pPr>
          <w:hyperlink w:anchor="_Toc232869133" w:history="1">
            <w:r w:rsidRPr="003660E0">
              <w:rPr>
                <w:rStyle w:val="Hyperlink"/>
                <w:noProof/>
                <w:shd w:val="clear" w:color="auto" w:fill="FFFFFF"/>
              </w:rPr>
              <w:t>3.2.2 Written Communication</w:t>
            </w:r>
            <w:r>
              <w:rPr>
                <w:noProof/>
                <w:webHidden/>
              </w:rPr>
              <w:tab/>
            </w:r>
            <w:r>
              <w:rPr>
                <w:noProof/>
                <w:webHidden/>
              </w:rPr>
              <w:fldChar w:fldCharType="begin"/>
            </w:r>
            <w:r>
              <w:rPr>
                <w:noProof/>
                <w:webHidden/>
              </w:rPr>
              <w:instrText xml:space="preserve"> PAGEREF _Toc232869133 \h </w:instrText>
            </w:r>
            <w:r>
              <w:rPr>
                <w:noProof/>
                <w:webHidden/>
              </w:rPr>
            </w:r>
            <w:r>
              <w:rPr>
                <w:noProof/>
                <w:webHidden/>
              </w:rPr>
              <w:fldChar w:fldCharType="separate"/>
            </w:r>
            <w:r>
              <w:rPr>
                <w:noProof/>
                <w:webHidden/>
              </w:rPr>
              <w:t>6</w:t>
            </w:r>
            <w:r>
              <w:rPr>
                <w:noProof/>
                <w:webHidden/>
              </w:rPr>
              <w:fldChar w:fldCharType="end"/>
            </w:r>
          </w:hyperlink>
        </w:p>
        <w:p w14:paraId="2A882666" w14:textId="77777777" w:rsidR="00485C3C" w:rsidRDefault="00485C3C">
          <w:pPr>
            <w:pStyle w:val="TOC3"/>
            <w:tabs>
              <w:tab w:val="right" w:leader="dot" w:pos="9350"/>
            </w:tabs>
            <w:rPr>
              <w:rFonts w:asciiTheme="minorHAnsi" w:eastAsiaTheme="minorEastAsia" w:hAnsiTheme="minorHAnsi"/>
              <w:noProof/>
              <w:lang w:val="en-US"/>
            </w:rPr>
          </w:pPr>
          <w:hyperlink w:anchor="_Toc232869134" w:history="1">
            <w:r w:rsidRPr="003660E0">
              <w:rPr>
                <w:rStyle w:val="Hyperlink"/>
                <w:noProof/>
                <w:shd w:val="clear" w:color="auto" w:fill="FFFFFF"/>
              </w:rPr>
              <w:t>3.2.3 Digital Communication</w:t>
            </w:r>
            <w:r>
              <w:rPr>
                <w:noProof/>
                <w:webHidden/>
              </w:rPr>
              <w:tab/>
            </w:r>
            <w:r>
              <w:rPr>
                <w:noProof/>
                <w:webHidden/>
              </w:rPr>
              <w:fldChar w:fldCharType="begin"/>
            </w:r>
            <w:r>
              <w:rPr>
                <w:noProof/>
                <w:webHidden/>
              </w:rPr>
              <w:instrText xml:space="preserve"> PAGEREF _Toc232869134 \h </w:instrText>
            </w:r>
            <w:r>
              <w:rPr>
                <w:noProof/>
                <w:webHidden/>
              </w:rPr>
            </w:r>
            <w:r>
              <w:rPr>
                <w:noProof/>
                <w:webHidden/>
              </w:rPr>
              <w:fldChar w:fldCharType="separate"/>
            </w:r>
            <w:r>
              <w:rPr>
                <w:noProof/>
                <w:webHidden/>
              </w:rPr>
              <w:t>6</w:t>
            </w:r>
            <w:r>
              <w:rPr>
                <w:noProof/>
                <w:webHidden/>
              </w:rPr>
              <w:fldChar w:fldCharType="end"/>
            </w:r>
          </w:hyperlink>
        </w:p>
        <w:p w14:paraId="4435DBC4" w14:textId="77777777" w:rsidR="00485C3C" w:rsidRDefault="00485C3C">
          <w:pPr>
            <w:pStyle w:val="TOC2"/>
            <w:tabs>
              <w:tab w:val="right" w:leader="dot" w:pos="9350"/>
            </w:tabs>
            <w:rPr>
              <w:rFonts w:asciiTheme="minorHAnsi" w:eastAsiaTheme="minorEastAsia" w:hAnsiTheme="minorHAnsi"/>
              <w:noProof/>
              <w:lang w:val="en-US"/>
            </w:rPr>
          </w:pPr>
          <w:hyperlink w:anchor="_Toc232869135" w:history="1">
            <w:r w:rsidRPr="003660E0">
              <w:rPr>
                <w:rStyle w:val="Hyperlink"/>
                <w:noProof/>
                <w:shd w:val="clear" w:color="auto" w:fill="FFFFFF"/>
              </w:rPr>
              <w:t>3.3 External Communication at Tesco</w:t>
            </w:r>
            <w:r>
              <w:rPr>
                <w:noProof/>
                <w:webHidden/>
              </w:rPr>
              <w:tab/>
            </w:r>
            <w:r>
              <w:rPr>
                <w:noProof/>
                <w:webHidden/>
              </w:rPr>
              <w:fldChar w:fldCharType="begin"/>
            </w:r>
            <w:r>
              <w:rPr>
                <w:noProof/>
                <w:webHidden/>
              </w:rPr>
              <w:instrText xml:space="preserve"> PAGEREF _Toc232869135 \h </w:instrText>
            </w:r>
            <w:r>
              <w:rPr>
                <w:noProof/>
                <w:webHidden/>
              </w:rPr>
            </w:r>
            <w:r>
              <w:rPr>
                <w:noProof/>
                <w:webHidden/>
              </w:rPr>
              <w:fldChar w:fldCharType="separate"/>
            </w:r>
            <w:r>
              <w:rPr>
                <w:noProof/>
                <w:webHidden/>
              </w:rPr>
              <w:t>6</w:t>
            </w:r>
            <w:r>
              <w:rPr>
                <w:noProof/>
                <w:webHidden/>
              </w:rPr>
              <w:fldChar w:fldCharType="end"/>
            </w:r>
          </w:hyperlink>
        </w:p>
        <w:p w14:paraId="613CB755" w14:textId="77777777" w:rsidR="00485C3C" w:rsidRDefault="00485C3C">
          <w:pPr>
            <w:pStyle w:val="TOC3"/>
            <w:tabs>
              <w:tab w:val="right" w:leader="dot" w:pos="9350"/>
            </w:tabs>
            <w:rPr>
              <w:rFonts w:asciiTheme="minorHAnsi" w:eastAsiaTheme="minorEastAsia" w:hAnsiTheme="minorHAnsi"/>
              <w:noProof/>
              <w:lang w:val="en-US"/>
            </w:rPr>
          </w:pPr>
          <w:hyperlink w:anchor="_Toc232869136" w:history="1">
            <w:r w:rsidRPr="003660E0">
              <w:rPr>
                <w:rStyle w:val="Hyperlink"/>
                <w:noProof/>
                <w:shd w:val="clear" w:color="auto" w:fill="FFFFFF"/>
              </w:rPr>
              <w:t>3.3.1 Communication with Customers</w:t>
            </w:r>
            <w:r>
              <w:rPr>
                <w:noProof/>
                <w:webHidden/>
              </w:rPr>
              <w:tab/>
            </w:r>
            <w:r>
              <w:rPr>
                <w:noProof/>
                <w:webHidden/>
              </w:rPr>
              <w:fldChar w:fldCharType="begin"/>
            </w:r>
            <w:r>
              <w:rPr>
                <w:noProof/>
                <w:webHidden/>
              </w:rPr>
              <w:instrText xml:space="preserve"> PAGEREF _Toc232869136 \h </w:instrText>
            </w:r>
            <w:r>
              <w:rPr>
                <w:noProof/>
                <w:webHidden/>
              </w:rPr>
            </w:r>
            <w:r>
              <w:rPr>
                <w:noProof/>
                <w:webHidden/>
              </w:rPr>
              <w:fldChar w:fldCharType="separate"/>
            </w:r>
            <w:r>
              <w:rPr>
                <w:noProof/>
                <w:webHidden/>
              </w:rPr>
              <w:t>6</w:t>
            </w:r>
            <w:r>
              <w:rPr>
                <w:noProof/>
                <w:webHidden/>
              </w:rPr>
              <w:fldChar w:fldCharType="end"/>
            </w:r>
          </w:hyperlink>
        </w:p>
        <w:p w14:paraId="71521C81" w14:textId="77777777" w:rsidR="00485C3C" w:rsidRDefault="00485C3C">
          <w:pPr>
            <w:pStyle w:val="TOC3"/>
            <w:tabs>
              <w:tab w:val="right" w:leader="dot" w:pos="9350"/>
            </w:tabs>
            <w:rPr>
              <w:rFonts w:asciiTheme="minorHAnsi" w:eastAsiaTheme="minorEastAsia" w:hAnsiTheme="minorHAnsi"/>
              <w:noProof/>
              <w:lang w:val="en-US"/>
            </w:rPr>
          </w:pPr>
          <w:hyperlink w:anchor="_Toc232869137" w:history="1">
            <w:r w:rsidRPr="003660E0">
              <w:rPr>
                <w:rStyle w:val="Hyperlink"/>
                <w:noProof/>
                <w:shd w:val="clear" w:color="auto" w:fill="FFFFFF"/>
              </w:rPr>
              <w:t>3.3.2 Social Media Communication Strategy</w:t>
            </w:r>
            <w:r>
              <w:rPr>
                <w:noProof/>
                <w:webHidden/>
              </w:rPr>
              <w:tab/>
            </w:r>
            <w:r>
              <w:rPr>
                <w:noProof/>
                <w:webHidden/>
              </w:rPr>
              <w:fldChar w:fldCharType="begin"/>
            </w:r>
            <w:r>
              <w:rPr>
                <w:noProof/>
                <w:webHidden/>
              </w:rPr>
              <w:instrText xml:space="preserve"> PAGEREF _Toc232869137 \h </w:instrText>
            </w:r>
            <w:r>
              <w:rPr>
                <w:noProof/>
                <w:webHidden/>
              </w:rPr>
            </w:r>
            <w:r>
              <w:rPr>
                <w:noProof/>
                <w:webHidden/>
              </w:rPr>
              <w:fldChar w:fldCharType="separate"/>
            </w:r>
            <w:r>
              <w:rPr>
                <w:noProof/>
                <w:webHidden/>
              </w:rPr>
              <w:t>7</w:t>
            </w:r>
            <w:r>
              <w:rPr>
                <w:noProof/>
                <w:webHidden/>
              </w:rPr>
              <w:fldChar w:fldCharType="end"/>
            </w:r>
          </w:hyperlink>
        </w:p>
        <w:p w14:paraId="761C7EE4" w14:textId="77777777" w:rsidR="00485C3C" w:rsidRDefault="00485C3C">
          <w:pPr>
            <w:pStyle w:val="TOC3"/>
            <w:tabs>
              <w:tab w:val="right" w:leader="dot" w:pos="9350"/>
            </w:tabs>
            <w:rPr>
              <w:rFonts w:asciiTheme="minorHAnsi" w:eastAsiaTheme="minorEastAsia" w:hAnsiTheme="minorHAnsi"/>
              <w:noProof/>
              <w:lang w:val="en-US"/>
            </w:rPr>
          </w:pPr>
          <w:hyperlink w:anchor="_Toc232869138" w:history="1">
            <w:r w:rsidRPr="003660E0">
              <w:rPr>
                <w:rStyle w:val="Hyperlink"/>
                <w:noProof/>
                <w:shd w:val="clear" w:color="auto" w:fill="FFFFFF"/>
              </w:rPr>
              <w:t>3.3.3 Communication with Investors and Suppliers</w:t>
            </w:r>
            <w:r>
              <w:rPr>
                <w:noProof/>
                <w:webHidden/>
              </w:rPr>
              <w:tab/>
            </w:r>
            <w:r>
              <w:rPr>
                <w:noProof/>
                <w:webHidden/>
              </w:rPr>
              <w:fldChar w:fldCharType="begin"/>
            </w:r>
            <w:r>
              <w:rPr>
                <w:noProof/>
                <w:webHidden/>
              </w:rPr>
              <w:instrText xml:space="preserve"> PAGEREF _Toc232869138 \h </w:instrText>
            </w:r>
            <w:r>
              <w:rPr>
                <w:noProof/>
                <w:webHidden/>
              </w:rPr>
            </w:r>
            <w:r>
              <w:rPr>
                <w:noProof/>
                <w:webHidden/>
              </w:rPr>
              <w:fldChar w:fldCharType="separate"/>
            </w:r>
            <w:r>
              <w:rPr>
                <w:noProof/>
                <w:webHidden/>
              </w:rPr>
              <w:t>7</w:t>
            </w:r>
            <w:r>
              <w:rPr>
                <w:noProof/>
                <w:webHidden/>
              </w:rPr>
              <w:fldChar w:fldCharType="end"/>
            </w:r>
          </w:hyperlink>
        </w:p>
        <w:p w14:paraId="3E3CDEC0" w14:textId="77777777" w:rsidR="00485C3C" w:rsidRDefault="00485C3C">
          <w:pPr>
            <w:pStyle w:val="TOC2"/>
            <w:tabs>
              <w:tab w:val="right" w:leader="dot" w:pos="9350"/>
            </w:tabs>
            <w:rPr>
              <w:rFonts w:asciiTheme="minorHAnsi" w:eastAsiaTheme="minorEastAsia" w:hAnsiTheme="minorHAnsi"/>
              <w:noProof/>
              <w:lang w:val="en-US"/>
            </w:rPr>
          </w:pPr>
          <w:hyperlink w:anchor="_Toc232869139" w:history="1">
            <w:r w:rsidRPr="003660E0">
              <w:rPr>
                <w:rStyle w:val="Hyperlink"/>
                <w:noProof/>
              </w:rPr>
              <w:t>3.4 Importance of Effective Communication at Tesco</w:t>
            </w:r>
            <w:r>
              <w:rPr>
                <w:noProof/>
                <w:webHidden/>
              </w:rPr>
              <w:tab/>
            </w:r>
            <w:r>
              <w:rPr>
                <w:noProof/>
                <w:webHidden/>
              </w:rPr>
              <w:fldChar w:fldCharType="begin"/>
            </w:r>
            <w:r>
              <w:rPr>
                <w:noProof/>
                <w:webHidden/>
              </w:rPr>
              <w:instrText xml:space="preserve"> PAGEREF _Toc232869139 \h </w:instrText>
            </w:r>
            <w:r>
              <w:rPr>
                <w:noProof/>
                <w:webHidden/>
              </w:rPr>
            </w:r>
            <w:r>
              <w:rPr>
                <w:noProof/>
                <w:webHidden/>
              </w:rPr>
              <w:fldChar w:fldCharType="separate"/>
            </w:r>
            <w:r>
              <w:rPr>
                <w:noProof/>
                <w:webHidden/>
              </w:rPr>
              <w:t>8</w:t>
            </w:r>
            <w:r>
              <w:rPr>
                <w:noProof/>
                <w:webHidden/>
              </w:rPr>
              <w:fldChar w:fldCharType="end"/>
            </w:r>
          </w:hyperlink>
        </w:p>
        <w:p w14:paraId="403A3135" w14:textId="77777777" w:rsidR="00485C3C" w:rsidRDefault="00485C3C">
          <w:pPr>
            <w:pStyle w:val="TOC1"/>
            <w:tabs>
              <w:tab w:val="left" w:pos="440"/>
              <w:tab w:val="right" w:leader="dot" w:pos="9350"/>
            </w:tabs>
            <w:rPr>
              <w:rFonts w:asciiTheme="minorHAnsi" w:eastAsiaTheme="minorEastAsia" w:hAnsiTheme="minorHAnsi"/>
              <w:noProof/>
              <w:lang w:val="en-US"/>
            </w:rPr>
          </w:pPr>
          <w:hyperlink w:anchor="_Toc232869140" w:history="1">
            <w:r w:rsidRPr="003660E0">
              <w:rPr>
                <w:rStyle w:val="Hyperlink"/>
                <w:noProof/>
              </w:rPr>
              <w:t>4.</w:t>
            </w:r>
            <w:r>
              <w:rPr>
                <w:rFonts w:asciiTheme="minorHAnsi" w:eastAsiaTheme="minorEastAsia" w:hAnsiTheme="minorHAnsi"/>
                <w:noProof/>
                <w:lang w:val="en-US"/>
              </w:rPr>
              <w:tab/>
            </w:r>
            <w:r w:rsidRPr="003660E0">
              <w:rPr>
                <w:rStyle w:val="Hyperlink"/>
                <w:noProof/>
              </w:rPr>
              <w:t>Common Problems with Communication</w:t>
            </w:r>
            <w:r>
              <w:rPr>
                <w:noProof/>
                <w:webHidden/>
              </w:rPr>
              <w:tab/>
            </w:r>
            <w:r>
              <w:rPr>
                <w:noProof/>
                <w:webHidden/>
              </w:rPr>
              <w:fldChar w:fldCharType="begin"/>
            </w:r>
            <w:r>
              <w:rPr>
                <w:noProof/>
                <w:webHidden/>
              </w:rPr>
              <w:instrText xml:space="preserve"> PAGEREF _Toc232869140 \h </w:instrText>
            </w:r>
            <w:r>
              <w:rPr>
                <w:noProof/>
                <w:webHidden/>
              </w:rPr>
            </w:r>
            <w:r>
              <w:rPr>
                <w:noProof/>
                <w:webHidden/>
              </w:rPr>
              <w:fldChar w:fldCharType="separate"/>
            </w:r>
            <w:r>
              <w:rPr>
                <w:noProof/>
                <w:webHidden/>
              </w:rPr>
              <w:t>8</w:t>
            </w:r>
            <w:r>
              <w:rPr>
                <w:noProof/>
                <w:webHidden/>
              </w:rPr>
              <w:fldChar w:fldCharType="end"/>
            </w:r>
          </w:hyperlink>
        </w:p>
        <w:p w14:paraId="137EA6B5" w14:textId="77777777" w:rsidR="00485C3C" w:rsidRDefault="00485C3C">
          <w:pPr>
            <w:pStyle w:val="TOC2"/>
            <w:tabs>
              <w:tab w:val="right" w:leader="dot" w:pos="9350"/>
            </w:tabs>
            <w:rPr>
              <w:rFonts w:asciiTheme="minorHAnsi" w:eastAsiaTheme="minorEastAsia" w:hAnsiTheme="minorHAnsi"/>
              <w:noProof/>
              <w:lang w:val="en-US"/>
            </w:rPr>
          </w:pPr>
          <w:hyperlink w:anchor="_Toc232869141" w:history="1">
            <w:r w:rsidRPr="003660E0">
              <w:rPr>
                <w:rStyle w:val="Hyperlink"/>
                <w:noProof/>
              </w:rPr>
              <w:t>4.1 Miscommunication</w:t>
            </w:r>
            <w:r>
              <w:rPr>
                <w:noProof/>
                <w:webHidden/>
              </w:rPr>
              <w:tab/>
            </w:r>
            <w:r>
              <w:rPr>
                <w:noProof/>
                <w:webHidden/>
              </w:rPr>
              <w:fldChar w:fldCharType="begin"/>
            </w:r>
            <w:r>
              <w:rPr>
                <w:noProof/>
                <w:webHidden/>
              </w:rPr>
              <w:instrText xml:space="preserve"> PAGEREF _Toc232869141 \h </w:instrText>
            </w:r>
            <w:r>
              <w:rPr>
                <w:noProof/>
                <w:webHidden/>
              </w:rPr>
            </w:r>
            <w:r>
              <w:rPr>
                <w:noProof/>
                <w:webHidden/>
              </w:rPr>
              <w:fldChar w:fldCharType="separate"/>
            </w:r>
            <w:r>
              <w:rPr>
                <w:noProof/>
                <w:webHidden/>
              </w:rPr>
              <w:t>9</w:t>
            </w:r>
            <w:r>
              <w:rPr>
                <w:noProof/>
                <w:webHidden/>
              </w:rPr>
              <w:fldChar w:fldCharType="end"/>
            </w:r>
          </w:hyperlink>
        </w:p>
        <w:p w14:paraId="7CCE292B" w14:textId="77777777" w:rsidR="00485C3C" w:rsidRDefault="00485C3C">
          <w:pPr>
            <w:pStyle w:val="TOC2"/>
            <w:tabs>
              <w:tab w:val="right" w:leader="dot" w:pos="9350"/>
            </w:tabs>
            <w:rPr>
              <w:rFonts w:asciiTheme="minorHAnsi" w:eastAsiaTheme="minorEastAsia" w:hAnsiTheme="minorHAnsi"/>
              <w:noProof/>
              <w:lang w:val="en-US"/>
            </w:rPr>
          </w:pPr>
          <w:hyperlink w:anchor="_Toc232869142" w:history="1">
            <w:r w:rsidRPr="003660E0">
              <w:rPr>
                <w:rStyle w:val="Hyperlink"/>
                <w:noProof/>
                <w:shd w:val="clear" w:color="auto" w:fill="FFFFFF"/>
              </w:rPr>
              <w:t>4.2 Information Overload</w:t>
            </w:r>
            <w:r>
              <w:rPr>
                <w:noProof/>
                <w:webHidden/>
              </w:rPr>
              <w:tab/>
            </w:r>
            <w:r>
              <w:rPr>
                <w:noProof/>
                <w:webHidden/>
              </w:rPr>
              <w:fldChar w:fldCharType="begin"/>
            </w:r>
            <w:r>
              <w:rPr>
                <w:noProof/>
                <w:webHidden/>
              </w:rPr>
              <w:instrText xml:space="preserve"> PAGEREF _Toc232869142 \h </w:instrText>
            </w:r>
            <w:r>
              <w:rPr>
                <w:noProof/>
                <w:webHidden/>
              </w:rPr>
            </w:r>
            <w:r>
              <w:rPr>
                <w:noProof/>
                <w:webHidden/>
              </w:rPr>
              <w:fldChar w:fldCharType="separate"/>
            </w:r>
            <w:r>
              <w:rPr>
                <w:noProof/>
                <w:webHidden/>
              </w:rPr>
              <w:t>9</w:t>
            </w:r>
            <w:r>
              <w:rPr>
                <w:noProof/>
                <w:webHidden/>
              </w:rPr>
              <w:fldChar w:fldCharType="end"/>
            </w:r>
          </w:hyperlink>
        </w:p>
        <w:p w14:paraId="0C0E5866" w14:textId="77777777" w:rsidR="00485C3C" w:rsidRDefault="00485C3C">
          <w:pPr>
            <w:pStyle w:val="TOC2"/>
            <w:tabs>
              <w:tab w:val="right" w:leader="dot" w:pos="9350"/>
            </w:tabs>
            <w:rPr>
              <w:rFonts w:asciiTheme="minorHAnsi" w:eastAsiaTheme="minorEastAsia" w:hAnsiTheme="minorHAnsi"/>
              <w:noProof/>
              <w:lang w:val="en-US"/>
            </w:rPr>
          </w:pPr>
          <w:hyperlink w:anchor="_Toc232869143" w:history="1">
            <w:r w:rsidRPr="003660E0">
              <w:rPr>
                <w:rStyle w:val="Hyperlink"/>
                <w:noProof/>
                <w:shd w:val="clear" w:color="auto" w:fill="FFFFFF"/>
              </w:rPr>
              <w:t>4.3 Cultural and Language Barriers</w:t>
            </w:r>
            <w:r>
              <w:rPr>
                <w:noProof/>
                <w:webHidden/>
              </w:rPr>
              <w:tab/>
            </w:r>
            <w:r>
              <w:rPr>
                <w:noProof/>
                <w:webHidden/>
              </w:rPr>
              <w:fldChar w:fldCharType="begin"/>
            </w:r>
            <w:r>
              <w:rPr>
                <w:noProof/>
                <w:webHidden/>
              </w:rPr>
              <w:instrText xml:space="preserve"> PAGEREF _Toc232869143 \h </w:instrText>
            </w:r>
            <w:r>
              <w:rPr>
                <w:noProof/>
                <w:webHidden/>
              </w:rPr>
            </w:r>
            <w:r>
              <w:rPr>
                <w:noProof/>
                <w:webHidden/>
              </w:rPr>
              <w:fldChar w:fldCharType="separate"/>
            </w:r>
            <w:r>
              <w:rPr>
                <w:noProof/>
                <w:webHidden/>
              </w:rPr>
              <w:t>10</w:t>
            </w:r>
            <w:r>
              <w:rPr>
                <w:noProof/>
                <w:webHidden/>
              </w:rPr>
              <w:fldChar w:fldCharType="end"/>
            </w:r>
          </w:hyperlink>
        </w:p>
        <w:p w14:paraId="1D620B9C" w14:textId="77777777" w:rsidR="00485C3C" w:rsidRDefault="00485C3C">
          <w:pPr>
            <w:pStyle w:val="TOC2"/>
            <w:tabs>
              <w:tab w:val="right" w:leader="dot" w:pos="9350"/>
            </w:tabs>
            <w:rPr>
              <w:rFonts w:asciiTheme="minorHAnsi" w:eastAsiaTheme="minorEastAsia" w:hAnsiTheme="minorHAnsi"/>
              <w:noProof/>
              <w:lang w:val="en-US"/>
            </w:rPr>
          </w:pPr>
          <w:hyperlink w:anchor="_Toc232869144" w:history="1">
            <w:r w:rsidRPr="003660E0">
              <w:rPr>
                <w:rStyle w:val="Hyperlink"/>
                <w:noProof/>
              </w:rPr>
              <w:t>4.4 Technological Barriers</w:t>
            </w:r>
            <w:r>
              <w:rPr>
                <w:noProof/>
                <w:webHidden/>
              </w:rPr>
              <w:tab/>
            </w:r>
            <w:r>
              <w:rPr>
                <w:noProof/>
                <w:webHidden/>
              </w:rPr>
              <w:fldChar w:fldCharType="begin"/>
            </w:r>
            <w:r>
              <w:rPr>
                <w:noProof/>
                <w:webHidden/>
              </w:rPr>
              <w:instrText xml:space="preserve"> PAGEREF _Toc232869144 \h </w:instrText>
            </w:r>
            <w:r>
              <w:rPr>
                <w:noProof/>
                <w:webHidden/>
              </w:rPr>
            </w:r>
            <w:r>
              <w:rPr>
                <w:noProof/>
                <w:webHidden/>
              </w:rPr>
              <w:fldChar w:fldCharType="separate"/>
            </w:r>
            <w:r>
              <w:rPr>
                <w:noProof/>
                <w:webHidden/>
              </w:rPr>
              <w:t>10</w:t>
            </w:r>
            <w:r>
              <w:rPr>
                <w:noProof/>
                <w:webHidden/>
              </w:rPr>
              <w:fldChar w:fldCharType="end"/>
            </w:r>
          </w:hyperlink>
        </w:p>
        <w:p w14:paraId="55642F3F" w14:textId="77777777" w:rsidR="00485C3C" w:rsidRDefault="00485C3C">
          <w:pPr>
            <w:pStyle w:val="TOC2"/>
            <w:tabs>
              <w:tab w:val="right" w:leader="dot" w:pos="9350"/>
            </w:tabs>
            <w:rPr>
              <w:rFonts w:asciiTheme="minorHAnsi" w:eastAsiaTheme="minorEastAsia" w:hAnsiTheme="minorHAnsi"/>
              <w:noProof/>
              <w:lang w:val="en-US"/>
            </w:rPr>
          </w:pPr>
          <w:hyperlink w:anchor="_Toc232869145" w:history="1">
            <w:r w:rsidRPr="003660E0">
              <w:rPr>
                <w:rStyle w:val="Hyperlink"/>
                <w:noProof/>
              </w:rPr>
              <w:t>4.5 Lack of Feedback</w:t>
            </w:r>
            <w:r>
              <w:rPr>
                <w:noProof/>
                <w:webHidden/>
              </w:rPr>
              <w:tab/>
            </w:r>
            <w:r>
              <w:rPr>
                <w:noProof/>
                <w:webHidden/>
              </w:rPr>
              <w:fldChar w:fldCharType="begin"/>
            </w:r>
            <w:r>
              <w:rPr>
                <w:noProof/>
                <w:webHidden/>
              </w:rPr>
              <w:instrText xml:space="preserve"> PAGEREF _Toc232869145 \h </w:instrText>
            </w:r>
            <w:r>
              <w:rPr>
                <w:noProof/>
                <w:webHidden/>
              </w:rPr>
            </w:r>
            <w:r>
              <w:rPr>
                <w:noProof/>
                <w:webHidden/>
              </w:rPr>
              <w:fldChar w:fldCharType="separate"/>
            </w:r>
            <w:r>
              <w:rPr>
                <w:noProof/>
                <w:webHidden/>
              </w:rPr>
              <w:t>10</w:t>
            </w:r>
            <w:r>
              <w:rPr>
                <w:noProof/>
                <w:webHidden/>
              </w:rPr>
              <w:fldChar w:fldCharType="end"/>
            </w:r>
          </w:hyperlink>
        </w:p>
        <w:p w14:paraId="7F7559FA" w14:textId="77777777" w:rsidR="00485C3C" w:rsidRDefault="00485C3C">
          <w:pPr>
            <w:pStyle w:val="TOC2"/>
            <w:tabs>
              <w:tab w:val="right" w:leader="dot" w:pos="9350"/>
            </w:tabs>
            <w:rPr>
              <w:rFonts w:asciiTheme="minorHAnsi" w:eastAsiaTheme="minorEastAsia" w:hAnsiTheme="minorHAnsi"/>
              <w:noProof/>
              <w:lang w:val="en-US"/>
            </w:rPr>
          </w:pPr>
          <w:hyperlink w:anchor="_Toc232869146" w:history="1">
            <w:r w:rsidRPr="003660E0">
              <w:rPr>
                <w:rStyle w:val="Hyperlink"/>
                <w:noProof/>
              </w:rPr>
              <w:t>4.6 Communication in Times of Organisational Change</w:t>
            </w:r>
            <w:r>
              <w:rPr>
                <w:noProof/>
                <w:webHidden/>
              </w:rPr>
              <w:tab/>
            </w:r>
            <w:r>
              <w:rPr>
                <w:noProof/>
                <w:webHidden/>
              </w:rPr>
              <w:fldChar w:fldCharType="begin"/>
            </w:r>
            <w:r>
              <w:rPr>
                <w:noProof/>
                <w:webHidden/>
              </w:rPr>
              <w:instrText xml:space="preserve"> PAGEREF _Toc232869146 \h </w:instrText>
            </w:r>
            <w:r>
              <w:rPr>
                <w:noProof/>
                <w:webHidden/>
              </w:rPr>
            </w:r>
            <w:r>
              <w:rPr>
                <w:noProof/>
                <w:webHidden/>
              </w:rPr>
              <w:fldChar w:fldCharType="separate"/>
            </w:r>
            <w:r>
              <w:rPr>
                <w:noProof/>
                <w:webHidden/>
              </w:rPr>
              <w:t>11</w:t>
            </w:r>
            <w:r>
              <w:rPr>
                <w:noProof/>
                <w:webHidden/>
              </w:rPr>
              <w:fldChar w:fldCharType="end"/>
            </w:r>
          </w:hyperlink>
        </w:p>
        <w:p w14:paraId="5409C0B5" w14:textId="77777777" w:rsidR="00485C3C" w:rsidRDefault="00485C3C">
          <w:pPr>
            <w:pStyle w:val="TOC1"/>
            <w:tabs>
              <w:tab w:val="left" w:pos="440"/>
              <w:tab w:val="right" w:leader="dot" w:pos="9350"/>
            </w:tabs>
            <w:rPr>
              <w:rFonts w:asciiTheme="minorHAnsi" w:eastAsiaTheme="minorEastAsia" w:hAnsiTheme="minorHAnsi"/>
              <w:noProof/>
              <w:lang w:val="en-US"/>
            </w:rPr>
          </w:pPr>
          <w:hyperlink w:anchor="_Toc232869147" w:history="1">
            <w:r w:rsidRPr="003660E0">
              <w:rPr>
                <w:rStyle w:val="Hyperlink"/>
                <w:noProof/>
              </w:rPr>
              <w:t>5.</w:t>
            </w:r>
            <w:r>
              <w:rPr>
                <w:rFonts w:asciiTheme="minorHAnsi" w:eastAsiaTheme="minorEastAsia" w:hAnsiTheme="minorHAnsi"/>
                <w:noProof/>
                <w:lang w:val="en-US"/>
              </w:rPr>
              <w:tab/>
            </w:r>
            <w:r w:rsidRPr="003660E0">
              <w:rPr>
                <w:rStyle w:val="Hyperlink"/>
                <w:noProof/>
              </w:rPr>
              <w:t>Recommendations</w:t>
            </w:r>
            <w:r>
              <w:rPr>
                <w:noProof/>
                <w:webHidden/>
              </w:rPr>
              <w:tab/>
            </w:r>
            <w:r>
              <w:rPr>
                <w:noProof/>
                <w:webHidden/>
              </w:rPr>
              <w:fldChar w:fldCharType="begin"/>
            </w:r>
            <w:r>
              <w:rPr>
                <w:noProof/>
                <w:webHidden/>
              </w:rPr>
              <w:instrText xml:space="preserve"> PAGEREF _Toc232869147 \h </w:instrText>
            </w:r>
            <w:r>
              <w:rPr>
                <w:noProof/>
                <w:webHidden/>
              </w:rPr>
            </w:r>
            <w:r>
              <w:rPr>
                <w:noProof/>
                <w:webHidden/>
              </w:rPr>
              <w:fldChar w:fldCharType="separate"/>
            </w:r>
            <w:r>
              <w:rPr>
                <w:noProof/>
                <w:webHidden/>
              </w:rPr>
              <w:t>11</w:t>
            </w:r>
            <w:r>
              <w:rPr>
                <w:noProof/>
                <w:webHidden/>
              </w:rPr>
              <w:fldChar w:fldCharType="end"/>
            </w:r>
          </w:hyperlink>
        </w:p>
        <w:p w14:paraId="1532C762" w14:textId="77777777" w:rsidR="00485C3C" w:rsidRDefault="00485C3C">
          <w:pPr>
            <w:pStyle w:val="TOC1"/>
            <w:tabs>
              <w:tab w:val="left" w:pos="440"/>
              <w:tab w:val="right" w:leader="dot" w:pos="9350"/>
            </w:tabs>
            <w:rPr>
              <w:rFonts w:asciiTheme="minorHAnsi" w:eastAsiaTheme="minorEastAsia" w:hAnsiTheme="minorHAnsi"/>
              <w:noProof/>
              <w:lang w:val="en-US"/>
            </w:rPr>
          </w:pPr>
          <w:hyperlink w:anchor="_Toc232869148" w:history="1">
            <w:r w:rsidRPr="003660E0">
              <w:rPr>
                <w:rStyle w:val="Hyperlink"/>
                <w:noProof/>
              </w:rPr>
              <w:t>6.</w:t>
            </w:r>
            <w:r>
              <w:rPr>
                <w:rFonts w:asciiTheme="minorHAnsi" w:eastAsiaTheme="minorEastAsia" w:hAnsiTheme="minorHAnsi"/>
                <w:noProof/>
                <w:lang w:val="en-US"/>
              </w:rPr>
              <w:tab/>
            </w:r>
            <w:r w:rsidRPr="003660E0">
              <w:rPr>
                <w:rStyle w:val="Hyperlink"/>
                <w:noProof/>
              </w:rPr>
              <w:t>Conclusion</w:t>
            </w:r>
            <w:r>
              <w:rPr>
                <w:noProof/>
                <w:webHidden/>
              </w:rPr>
              <w:tab/>
            </w:r>
            <w:r>
              <w:rPr>
                <w:noProof/>
                <w:webHidden/>
              </w:rPr>
              <w:fldChar w:fldCharType="begin"/>
            </w:r>
            <w:r>
              <w:rPr>
                <w:noProof/>
                <w:webHidden/>
              </w:rPr>
              <w:instrText xml:space="preserve"> PAGEREF _Toc232869148 \h </w:instrText>
            </w:r>
            <w:r>
              <w:rPr>
                <w:noProof/>
                <w:webHidden/>
              </w:rPr>
            </w:r>
            <w:r>
              <w:rPr>
                <w:noProof/>
                <w:webHidden/>
              </w:rPr>
              <w:fldChar w:fldCharType="separate"/>
            </w:r>
            <w:r>
              <w:rPr>
                <w:noProof/>
                <w:webHidden/>
              </w:rPr>
              <w:t>12</w:t>
            </w:r>
            <w:r>
              <w:rPr>
                <w:noProof/>
                <w:webHidden/>
              </w:rPr>
              <w:fldChar w:fldCharType="end"/>
            </w:r>
          </w:hyperlink>
        </w:p>
        <w:p w14:paraId="5817B618" w14:textId="77777777" w:rsidR="00485C3C" w:rsidRDefault="00485C3C">
          <w:pPr>
            <w:pStyle w:val="TOC1"/>
            <w:tabs>
              <w:tab w:val="left" w:pos="440"/>
              <w:tab w:val="right" w:leader="dot" w:pos="9350"/>
            </w:tabs>
            <w:rPr>
              <w:rFonts w:asciiTheme="minorHAnsi" w:eastAsiaTheme="minorEastAsia" w:hAnsiTheme="minorHAnsi"/>
              <w:noProof/>
              <w:lang w:val="en-US"/>
            </w:rPr>
          </w:pPr>
          <w:hyperlink w:anchor="_Toc232869149" w:history="1">
            <w:r w:rsidRPr="003660E0">
              <w:rPr>
                <w:rStyle w:val="Hyperlink"/>
                <w:noProof/>
              </w:rPr>
              <w:t>7.</w:t>
            </w:r>
            <w:r>
              <w:rPr>
                <w:rFonts w:asciiTheme="minorHAnsi" w:eastAsiaTheme="minorEastAsia" w:hAnsiTheme="minorHAnsi"/>
                <w:noProof/>
                <w:lang w:val="en-US"/>
              </w:rPr>
              <w:tab/>
            </w:r>
            <w:r w:rsidRPr="003660E0">
              <w:rPr>
                <w:rStyle w:val="Hyperlink"/>
                <w:noProof/>
              </w:rPr>
              <w:t>References</w:t>
            </w:r>
            <w:r>
              <w:rPr>
                <w:noProof/>
                <w:webHidden/>
              </w:rPr>
              <w:tab/>
            </w:r>
            <w:r>
              <w:rPr>
                <w:noProof/>
                <w:webHidden/>
              </w:rPr>
              <w:fldChar w:fldCharType="begin"/>
            </w:r>
            <w:r>
              <w:rPr>
                <w:noProof/>
                <w:webHidden/>
              </w:rPr>
              <w:instrText xml:space="preserve"> PAGEREF _Toc232869149 \h </w:instrText>
            </w:r>
            <w:r>
              <w:rPr>
                <w:noProof/>
                <w:webHidden/>
              </w:rPr>
            </w:r>
            <w:r>
              <w:rPr>
                <w:noProof/>
                <w:webHidden/>
              </w:rPr>
              <w:fldChar w:fldCharType="separate"/>
            </w:r>
            <w:r>
              <w:rPr>
                <w:noProof/>
                <w:webHidden/>
              </w:rPr>
              <w:t>14</w:t>
            </w:r>
            <w:r>
              <w:rPr>
                <w:noProof/>
                <w:webHidden/>
              </w:rPr>
              <w:fldChar w:fldCharType="end"/>
            </w:r>
          </w:hyperlink>
        </w:p>
        <w:p w14:paraId="20B1991A" w14:textId="77777777" w:rsidR="008550F3" w:rsidRDefault="008550F3">
          <w:r>
            <w:rPr>
              <w:b/>
              <w:bCs/>
              <w:noProof/>
            </w:rPr>
            <w:fldChar w:fldCharType="end"/>
          </w:r>
        </w:p>
      </w:sdtContent>
    </w:sdt>
    <w:p w14:paraId="584B40E0" w14:textId="77777777" w:rsidR="008550F3" w:rsidRDefault="008550F3">
      <w:pPr>
        <w:sectPr w:rsidR="008550F3">
          <w:pgSz w:w="12240" w:h="15840"/>
          <w:pgMar w:top="1440" w:right="1440" w:bottom="1440" w:left="1440" w:header="720" w:footer="720" w:gutter="0"/>
          <w:cols w:space="720"/>
          <w:docGrid w:linePitch="360"/>
        </w:sectPr>
      </w:pPr>
    </w:p>
    <w:p w14:paraId="5A04C7AF" w14:textId="77777777" w:rsidR="008550F3" w:rsidRDefault="00FA2CE8" w:rsidP="00FA2CE8">
      <w:pPr>
        <w:jc w:val="center"/>
        <w:rPr>
          <w:b/>
          <w:sz w:val="32"/>
        </w:rPr>
      </w:pPr>
      <w:r w:rsidRPr="00FA2CE8">
        <w:rPr>
          <w:b/>
          <w:sz w:val="32"/>
        </w:rPr>
        <w:lastRenderedPageBreak/>
        <w:t>Investigating the Role of Communication in the Business Environment: Tesco</w:t>
      </w:r>
    </w:p>
    <w:p w14:paraId="046D7D83" w14:textId="77777777" w:rsidR="00FA2CE8" w:rsidRDefault="00FA2CE8" w:rsidP="00FA2CE8">
      <w:pPr>
        <w:pStyle w:val="Heading1"/>
      </w:pPr>
      <w:bookmarkStart w:id="0" w:name="_Toc232869127"/>
      <w:r>
        <w:t>Executive Summary</w:t>
      </w:r>
      <w:bookmarkEnd w:id="0"/>
    </w:p>
    <w:p w14:paraId="7774C482" w14:textId="77777777" w:rsidR="00FA2CE8" w:rsidRDefault="00FA2CE8" w:rsidP="009F0E50">
      <w:pPr>
        <w:spacing w:line="360" w:lineRule="auto"/>
        <w:rPr>
          <w:rFonts w:cs="Arial"/>
          <w:color w:val="161F19"/>
          <w:shd w:val="clear" w:color="auto" w:fill="FFFFFF"/>
        </w:rPr>
      </w:pPr>
      <w:r>
        <w:rPr>
          <w:rFonts w:cs="Arial"/>
          <w:color w:val="161F19"/>
          <w:shd w:val="clear" w:color="auto" w:fill="FFFFFF"/>
        </w:rPr>
        <w:t xml:space="preserve">Effective communication is an important aspect that is vital for the success of any business by enabling information exchange, collaboration, decision-making, and stakeholder interaction. It plays a major role in boosting productivity of employees and customers, thereby improving performance of the organisation. This report explores the importance of communication in Tesco, which is one of the biggest retail organisations in the UK. The report discusses the importance of communication and ways of communication employed in Tesco, communication issues faced by Tesco, and offers recommendations on how to enhance communication. The report reveals that communication plays an important part in managing Tesco's large staff and maintaining relationships with customers. At the same time, miscommunication, language barriers, too much information, technology barriers, and problems with feedback can adversely impact performance of the </w:t>
      </w:r>
      <w:proofErr w:type="spellStart"/>
      <w:r>
        <w:rPr>
          <w:rFonts w:cs="Arial"/>
          <w:color w:val="161F19"/>
          <w:shd w:val="clear" w:color="auto" w:fill="FFFFFF"/>
        </w:rPr>
        <w:t>organisation.It</w:t>
      </w:r>
      <w:proofErr w:type="spellEnd"/>
      <w:r>
        <w:rPr>
          <w:rFonts w:cs="Arial"/>
          <w:color w:val="161F19"/>
          <w:shd w:val="clear" w:color="auto" w:fill="FFFFFF"/>
        </w:rPr>
        <w:t xml:space="preserve"> is stated in the report that effective communication continues to be one of the major aspects for Tesco to be successful and competitive.</w:t>
      </w:r>
    </w:p>
    <w:p w14:paraId="55A398B9" w14:textId="77777777" w:rsidR="00FA2CE8" w:rsidRDefault="00FA2CE8" w:rsidP="009F0E50">
      <w:pPr>
        <w:pStyle w:val="Heading1"/>
        <w:spacing w:line="360" w:lineRule="auto"/>
        <w:rPr>
          <w:shd w:val="clear" w:color="auto" w:fill="FFFFFF"/>
        </w:rPr>
      </w:pPr>
      <w:bookmarkStart w:id="1" w:name="_Toc232869128"/>
      <w:r>
        <w:rPr>
          <w:shd w:val="clear" w:color="auto" w:fill="FFFFFF"/>
        </w:rPr>
        <w:t>Introduction</w:t>
      </w:r>
      <w:bookmarkEnd w:id="1"/>
    </w:p>
    <w:p w14:paraId="0026E7D3" w14:textId="77777777" w:rsidR="00FA2CE8" w:rsidRDefault="00FA2CE8" w:rsidP="009F0E50">
      <w:pPr>
        <w:spacing w:line="360" w:lineRule="auto"/>
        <w:rPr>
          <w:rFonts w:cs="Arial"/>
          <w:color w:val="161F19"/>
          <w:shd w:val="clear" w:color="auto" w:fill="FFFFFF"/>
        </w:rPr>
      </w:pPr>
      <w:r>
        <w:rPr>
          <w:rFonts w:cs="Arial"/>
          <w:color w:val="161F19"/>
          <w:shd w:val="clear" w:color="auto" w:fill="FFFFFF"/>
        </w:rPr>
        <w:t>Communication is a means by which information, ideas, opinions, and messages are exchanged between people and groups in order to generate mutual understanding and accomplish organisational goals (Robbins and Judge, 2022). Communication is essential in modern organisations as an instrument for coordination of actions, management of decisions, cooperation, and relationship-building with all parties interested in organisational performance.</w:t>
      </w:r>
    </w:p>
    <w:p w14:paraId="6F982B5E" w14:textId="77777777" w:rsidR="00FA2CE8" w:rsidRDefault="00FA2CE8" w:rsidP="009F0E50">
      <w:pPr>
        <w:spacing w:line="360" w:lineRule="auto"/>
        <w:rPr>
          <w:rFonts w:cs="Arial"/>
          <w:color w:val="161F19"/>
          <w:shd w:val="clear" w:color="auto" w:fill="FFFFFF"/>
        </w:rPr>
      </w:pPr>
      <w:r>
        <w:rPr>
          <w:rFonts w:cs="Arial"/>
          <w:color w:val="161F19"/>
          <w:shd w:val="clear" w:color="auto" w:fill="FFFFFF"/>
        </w:rPr>
        <w:t>In today’s globalised and technologically advanced business world, communication becomes crucial for any organisation since it has to communicate effectively with its employees, customers, suppliers, shareholders, and regulators in order to ensure efficient and effective exchange of information.</w:t>
      </w:r>
      <w:r w:rsidRPr="00FA2CE8">
        <w:rPr>
          <w:rFonts w:cs="Arial"/>
          <w:color w:val="161F19"/>
          <w:shd w:val="clear" w:color="auto" w:fill="FFFFFF"/>
        </w:rPr>
        <w:t xml:space="preserve"> </w:t>
      </w:r>
      <w:r>
        <w:rPr>
          <w:rFonts w:cs="Arial"/>
          <w:color w:val="161F19"/>
          <w:shd w:val="clear" w:color="auto" w:fill="FFFFFF"/>
        </w:rPr>
        <w:t>On the contrary, ineffective communication may lead to conflicts, decreased productivity, employee dissatisfaction, and even tarnished image of the company (Mullins, 2023).</w:t>
      </w:r>
    </w:p>
    <w:p w14:paraId="3BC4AB50" w14:textId="77777777" w:rsidR="00FA2CE8" w:rsidRDefault="009F0E50" w:rsidP="009F0E50">
      <w:pPr>
        <w:spacing w:line="360" w:lineRule="auto"/>
        <w:rPr>
          <w:rFonts w:cs="Arial"/>
          <w:color w:val="161F19"/>
          <w:shd w:val="clear" w:color="auto" w:fill="FFFFFF"/>
        </w:rPr>
      </w:pPr>
      <w:r>
        <w:rPr>
          <w:rFonts w:cs="Arial"/>
          <w:color w:val="161F19"/>
          <w:shd w:val="clear" w:color="auto" w:fill="FFFFFF"/>
        </w:rPr>
        <w:t>This report</w:t>
      </w:r>
      <w:r w:rsidR="00FA2CE8">
        <w:rPr>
          <w:rFonts w:cs="Arial"/>
          <w:color w:val="161F19"/>
          <w:shd w:val="clear" w:color="auto" w:fill="FFFFFF"/>
        </w:rPr>
        <w:t xml:space="preserve"> will examine the use of communication within Tesco, which is one of the largest retailers in the UK. Tesco runs thousands of stores and employs more than 300,000 employees </w:t>
      </w:r>
      <w:r w:rsidR="00FA2CE8">
        <w:rPr>
          <w:rFonts w:cs="Arial"/>
          <w:color w:val="161F19"/>
          <w:shd w:val="clear" w:color="auto" w:fill="FFFFFF"/>
        </w:rPr>
        <w:lastRenderedPageBreak/>
        <w:t>all over the world, and therefore effective communication becomes an impor</w:t>
      </w:r>
      <w:r>
        <w:rPr>
          <w:rFonts w:cs="Arial"/>
          <w:color w:val="161F19"/>
          <w:shd w:val="clear" w:color="auto" w:fill="FFFFFF"/>
        </w:rPr>
        <w:t>tant part of its work. The report</w:t>
      </w:r>
      <w:r w:rsidR="00FA2CE8">
        <w:rPr>
          <w:rFonts w:cs="Arial"/>
          <w:color w:val="161F19"/>
          <w:shd w:val="clear" w:color="auto" w:fill="FFFFFF"/>
        </w:rPr>
        <w:t xml:space="preserve"> will </w:t>
      </w:r>
      <w:proofErr w:type="spellStart"/>
      <w:r w:rsidR="00FA2CE8">
        <w:rPr>
          <w:rFonts w:cs="Arial"/>
          <w:color w:val="161F19"/>
          <w:shd w:val="clear" w:color="auto" w:fill="FFFFFF"/>
        </w:rPr>
        <w:t>analyze</w:t>
      </w:r>
      <w:proofErr w:type="spellEnd"/>
      <w:r w:rsidR="00FA2CE8">
        <w:rPr>
          <w:rFonts w:cs="Arial"/>
          <w:color w:val="161F19"/>
          <w:shd w:val="clear" w:color="auto" w:fill="FFFFFF"/>
        </w:rPr>
        <w:t xml:space="preserve"> the notion of communication and its importance, communication techniques used by Tesco, common problems associated with communication within the company, and possible recommendations for improving communication processes.</w:t>
      </w:r>
      <w:r w:rsidRPr="009F0E50">
        <w:rPr>
          <w:rFonts w:cs="Arial"/>
          <w:color w:val="161F19"/>
          <w:shd w:val="clear" w:color="auto" w:fill="FFFFFF"/>
        </w:rPr>
        <w:t xml:space="preserve"> </w:t>
      </w:r>
      <w:r>
        <w:rPr>
          <w:rFonts w:cs="Arial"/>
          <w:color w:val="161F19"/>
          <w:shd w:val="clear" w:color="auto" w:fill="FFFFFF"/>
        </w:rPr>
        <w:t>This report uses the analysis to show how communication plays an important role in the performance of an organisation and success of business.</w:t>
      </w:r>
    </w:p>
    <w:p w14:paraId="02ECEF29" w14:textId="77777777" w:rsidR="009F0E50" w:rsidRDefault="009F0E50" w:rsidP="009F0E50">
      <w:pPr>
        <w:pStyle w:val="Heading1"/>
        <w:rPr>
          <w:rFonts w:ascii="Times New Roman" w:hAnsi="Times New Roman"/>
          <w:lang w:val="en-US"/>
        </w:rPr>
      </w:pPr>
      <w:bookmarkStart w:id="2" w:name="_Toc232869129"/>
      <w:r>
        <w:t>Communication and Methods</w:t>
      </w:r>
      <w:bookmarkEnd w:id="2"/>
    </w:p>
    <w:p w14:paraId="569FBC3A" w14:textId="77777777" w:rsidR="009F0E50" w:rsidRDefault="009F0E50" w:rsidP="009F0E50">
      <w:pPr>
        <w:pStyle w:val="Heading2"/>
      </w:pPr>
      <w:bookmarkStart w:id="3" w:name="_Toc232869130"/>
      <w:r>
        <w:t>3.1 Understanding Communication in Business</w:t>
      </w:r>
      <w:bookmarkEnd w:id="3"/>
    </w:p>
    <w:p w14:paraId="4904F016" w14:textId="77777777" w:rsidR="009F0E50" w:rsidRDefault="009F0E50" w:rsidP="00D415AF">
      <w:pPr>
        <w:spacing w:line="360" w:lineRule="auto"/>
        <w:rPr>
          <w:rFonts w:cs="Arial"/>
          <w:color w:val="161F19"/>
        </w:rPr>
      </w:pPr>
      <w:r>
        <w:rPr>
          <w:rFonts w:cs="Arial"/>
          <w:color w:val="161F19"/>
          <w:shd w:val="clear" w:color="auto" w:fill="FFFFFF"/>
        </w:rPr>
        <w:t>Communication is the process of sending information and meaning from one individual or group to the other by means of speaking, body languages, writing or digital media (Bratton et al., 2021). The communication is said to be effective if the receiver gets the message without misunderstanding and gives proper feedback.</w:t>
      </w:r>
    </w:p>
    <w:p w14:paraId="5D7B65DD" w14:textId="77777777" w:rsidR="009F0E50" w:rsidRDefault="009F0E50" w:rsidP="00D415AF">
      <w:pPr>
        <w:spacing w:line="360" w:lineRule="auto"/>
        <w:rPr>
          <w:rFonts w:cs="Arial"/>
          <w:color w:val="161F19"/>
          <w:shd w:val="clear" w:color="auto" w:fill="FFFFFF"/>
        </w:rPr>
      </w:pPr>
      <w:r>
        <w:rPr>
          <w:rFonts w:cs="Arial"/>
          <w:color w:val="161F19"/>
          <w:shd w:val="clear" w:color="auto" w:fill="FFFFFF"/>
        </w:rPr>
        <w:t>The Shannon and Weaver Communication Model is one of the most powerful models of communication. It states that communication is the process which involves sender, message, channel, receiver, feedback and any interference or noise which can distort the message (Shannon &amp; Weaver, 1949). In case of business organisations, communication noise includes language barrier, technological problem, distractions and misunderstanding.</w:t>
      </w:r>
    </w:p>
    <w:p w14:paraId="61FFC260" w14:textId="77777777" w:rsidR="00D415AF" w:rsidRDefault="00D9417C" w:rsidP="00D415AF">
      <w:pPr>
        <w:spacing w:line="360" w:lineRule="auto"/>
        <w:rPr>
          <w:rFonts w:cs="Arial"/>
          <w:color w:val="161F19"/>
          <w:shd w:val="clear" w:color="auto" w:fill="FFFFFF"/>
        </w:rPr>
      </w:pPr>
      <w:r>
        <w:rPr>
          <w:rFonts w:cs="Arial"/>
          <w:color w:val="161F19"/>
          <w:shd w:val="clear" w:color="auto" w:fill="FFFFFF"/>
        </w:rPr>
        <w:t xml:space="preserve">Effective communication is critical in terms of organizational coordination, engaging employees, client satisfaction, and decision-making. </w:t>
      </w:r>
      <w:r w:rsidR="00D415AF">
        <w:rPr>
          <w:rFonts w:cs="Arial"/>
          <w:color w:val="161F19"/>
          <w:shd w:val="clear" w:color="auto" w:fill="FFFFFF"/>
        </w:rPr>
        <w:t>As stated by Robbins &amp; Judge (2022), organizations that have an effective communication system usually achieve high productivity levels, employee commitment, and better organizational performance.</w:t>
      </w:r>
    </w:p>
    <w:p w14:paraId="2BD0B6B7" w14:textId="77777777" w:rsidR="009F0E50" w:rsidRDefault="001811E1" w:rsidP="009F0E50">
      <w:pPr>
        <w:keepNext/>
        <w:jc w:val="center"/>
      </w:pPr>
      <w:r>
        <w:rPr>
          <w:noProof/>
          <w:lang w:val="en-US"/>
        </w:rPr>
        <w:lastRenderedPageBreak/>
        <w:drawing>
          <wp:inline distT="0" distB="0" distL="0" distR="0" wp14:anchorId="32E1EADA" wp14:editId="1FFB77D4">
            <wp:extent cx="5323151" cy="256032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f82d4f32-4764-4296-a9df-18e076fec9a1.png"/>
                    <pic:cNvPicPr/>
                  </pic:nvPicPr>
                  <pic:blipFill rotWithShape="1">
                    <a:blip r:embed="rId8">
                      <a:extLst>
                        <a:ext uri="{28A0092B-C50C-407E-A947-70E740481C1C}">
                          <a14:useLocalDpi xmlns:a14="http://schemas.microsoft.com/office/drawing/2010/main" val="0"/>
                        </a:ext>
                      </a:extLst>
                    </a:blip>
                    <a:srcRect l="1795" t="4423" r="51026" b="61539"/>
                    <a:stretch/>
                  </pic:blipFill>
                  <pic:spPr bwMode="auto">
                    <a:xfrm>
                      <a:off x="0" y="0"/>
                      <a:ext cx="5329498" cy="2563373"/>
                    </a:xfrm>
                    <a:prstGeom prst="rect">
                      <a:avLst/>
                    </a:prstGeom>
                    <a:ln>
                      <a:noFill/>
                    </a:ln>
                    <a:extLst>
                      <a:ext uri="{53640926-AAD7-44D8-BBD7-CCE9431645EC}">
                        <a14:shadowObscured xmlns:a14="http://schemas.microsoft.com/office/drawing/2010/main"/>
                      </a:ext>
                    </a:extLst>
                  </pic:spPr>
                </pic:pic>
              </a:graphicData>
            </a:graphic>
          </wp:inline>
        </w:drawing>
      </w:r>
    </w:p>
    <w:p w14:paraId="00FE5C28" w14:textId="77777777" w:rsidR="009F0E50" w:rsidRDefault="009F0E50" w:rsidP="009F0E50">
      <w:pPr>
        <w:pStyle w:val="Caption"/>
        <w:jc w:val="center"/>
      </w:pPr>
      <w:r>
        <w:t xml:space="preserve">Figure </w:t>
      </w:r>
      <w:r>
        <w:fldChar w:fldCharType="begin"/>
      </w:r>
      <w:r>
        <w:instrText xml:space="preserve"> SEQ Figure \* ARABIC </w:instrText>
      </w:r>
      <w:r>
        <w:fldChar w:fldCharType="separate"/>
      </w:r>
      <w:r w:rsidR="001811E1">
        <w:rPr>
          <w:noProof/>
        </w:rPr>
        <w:t>1</w:t>
      </w:r>
      <w:r>
        <w:fldChar w:fldCharType="end"/>
      </w:r>
      <w:r>
        <w:t>:</w:t>
      </w:r>
      <w:r w:rsidRPr="006165D3">
        <w:t xml:space="preserve"> Adapted from Shannon and Weaver (1949).</w:t>
      </w:r>
    </w:p>
    <w:p w14:paraId="39221D8F" w14:textId="77777777" w:rsidR="00D415AF" w:rsidRDefault="00D415AF" w:rsidP="00D415AF">
      <w:pPr>
        <w:pStyle w:val="Heading2"/>
        <w:rPr>
          <w:shd w:val="clear" w:color="auto" w:fill="FFFFFF"/>
        </w:rPr>
      </w:pPr>
      <w:bookmarkStart w:id="4" w:name="_Toc232869131"/>
      <w:r>
        <w:rPr>
          <w:shd w:val="clear" w:color="auto" w:fill="FFFFFF"/>
        </w:rPr>
        <w:t>3.2 Internal Communication in Tesco</w:t>
      </w:r>
      <w:bookmarkEnd w:id="4"/>
    </w:p>
    <w:p w14:paraId="6CD4C52C" w14:textId="77777777" w:rsidR="00D415AF" w:rsidRDefault="00D415AF" w:rsidP="00D9417C">
      <w:pPr>
        <w:spacing w:line="360" w:lineRule="auto"/>
        <w:rPr>
          <w:rFonts w:cs="Arial"/>
          <w:color w:val="161F19"/>
          <w:shd w:val="clear" w:color="auto" w:fill="FFFFFF"/>
        </w:rPr>
      </w:pPr>
      <w:r>
        <w:rPr>
          <w:rFonts w:cs="Arial"/>
          <w:color w:val="161F19"/>
          <w:shd w:val="clear" w:color="auto" w:fill="FFFFFF"/>
        </w:rPr>
        <w:t>Internal communication refers to the transfer of messages or information between employees within an organisation, between managers and their direct reports, and between departments within the organisation. As a large multinational retailer, Tesco uses effective internal communication to coordinate the activities of all its stores, distribution centres and head office.</w:t>
      </w:r>
    </w:p>
    <w:p w14:paraId="399D2691" w14:textId="77777777" w:rsidR="00D415AF" w:rsidRDefault="00D415AF" w:rsidP="00D415AF">
      <w:pPr>
        <w:pStyle w:val="Heading3"/>
        <w:rPr>
          <w:shd w:val="clear" w:color="auto" w:fill="FFFFFF"/>
        </w:rPr>
      </w:pPr>
      <w:bookmarkStart w:id="5" w:name="_Toc232869132"/>
      <w:r>
        <w:rPr>
          <w:shd w:val="clear" w:color="auto" w:fill="FFFFFF"/>
        </w:rPr>
        <w:t>3.2.1 Face-to-Face Communication</w:t>
      </w:r>
      <w:bookmarkEnd w:id="5"/>
    </w:p>
    <w:p w14:paraId="5CDD4CA2" w14:textId="77777777" w:rsidR="00D415AF" w:rsidRDefault="00D415AF" w:rsidP="00D9417C">
      <w:pPr>
        <w:spacing w:line="360" w:lineRule="auto"/>
        <w:rPr>
          <w:rFonts w:cs="Arial"/>
          <w:color w:val="161F19"/>
          <w:shd w:val="clear" w:color="auto" w:fill="FFFFFF"/>
        </w:rPr>
      </w:pPr>
      <w:r>
        <w:rPr>
          <w:rFonts w:cs="Arial"/>
          <w:color w:val="161F19"/>
          <w:shd w:val="clear" w:color="auto" w:fill="FFFFFF"/>
        </w:rPr>
        <w:t>Face-to-face communication is one of the most commonly used communication techniques at Tesco. For example, managers conduct team briefings, performance reviews, and other meetings with their teams every day in order to provide information about the organisation's goals and to keep them up to date with updates to the organisation's operations. Personal communication allows one to receive immediate feedback and also helps build interpersonal relationships between employees and management (Mullins, 2023).</w:t>
      </w:r>
    </w:p>
    <w:p w14:paraId="30D1D964" w14:textId="77777777" w:rsidR="00D415AF" w:rsidRDefault="00D415AF" w:rsidP="00D9417C">
      <w:pPr>
        <w:spacing w:line="360" w:lineRule="auto"/>
        <w:rPr>
          <w:rFonts w:cs="Arial"/>
          <w:color w:val="161F19"/>
          <w:shd w:val="clear" w:color="auto" w:fill="FFFFFF"/>
        </w:rPr>
      </w:pPr>
      <w:r>
        <w:rPr>
          <w:rFonts w:cs="Arial"/>
          <w:color w:val="161F19"/>
          <w:shd w:val="clear" w:color="auto" w:fill="FFFFFF"/>
        </w:rPr>
        <w:t>For example, Tesco store managers conduct pre-shift team briefings so all team members understand their sales targets, what is expected of them in terms of customer service, what the health and safety requirements are, and what the organisation's operational priorities are. Team members then know what the organisation's goals are and how their work contributes to these goals.</w:t>
      </w:r>
    </w:p>
    <w:p w14:paraId="7D8D9270" w14:textId="77777777" w:rsidR="00D415AF" w:rsidRDefault="00D415AF" w:rsidP="00D415AF">
      <w:pPr>
        <w:pStyle w:val="Heading3"/>
        <w:rPr>
          <w:shd w:val="clear" w:color="auto" w:fill="FFFFFF"/>
        </w:rPr>
      </w:pPr>
      <w:bookmarkStart w:id="6" w:name="_Toc232869133"/>
      <w:r>
        <w:rPr>
          <w:shd w:val="clear" w:color="auto" w:fill="FFFFFF"/>
        </w:rPr>
        <w:lastRenderedPageBreak/>
        <w:t>3.2.2 Written Communication</w:t>
      </w:r>
      <w:bookmarkEnd w:id="6"/>
    </w:p>
    <w:p w14:paraId="3B37CCF9" w14:textId="77777777" w:rsidR="00D415AF" w:rsidRDefault="00D415AF" w:rsidP="00D9417C">
      <w:pPr>
        <w:spacing w:line="360" w:lineRule="auto"/>
        <w:rPr>
          <w:rFonts w:cs="Arial"/>
          <w:color w:val="161F19"/>
          <w:shd w:val="clear" w:color="auto" w:fill="FFFFFF"/>
        </w:rPr>
      </w:pPr>
      <w:r>
        <w:rPr>
          <w:rFonts w:cs="Arial"/>
          <w:color w:val="161F19"/>
          <w:shd w:val="clear" w:color="auto" w:fill="FFFFFF"/>
        </w:rPr>
        <w:t>Another type of communication that is commonly employed by Tesco is written communication. Employee manuals, policy letters, reports, notifications, and operational guidelines act as a reliable form of information for all the employees at Tesco. The use of written communication results in a permanent form of information which is available to the employees whenever they need to refer to it (Bovee and Thill, 2021).</w:t>
      </w:r>
    </w:p>
    <w:p w14:paraId="66BF30B7" w14:textId="77777777" w:rsidR="00D415AF" w:rsidRDefault="00D415AF" w:rsidP="00D9417C">
      <w:pPr>
        <w:spacing w:line="360" w:lineRule="auto"/>
        <w:rPr>
          <w:rFonts w:cs="Arial"/>
          <w:color w:val="161F19"/>
          <w:shd w:val="clear" w:color="auto" w:fill="FFFFFF"/>
        </w:rPr>
      </w:pPr>
      <w:r>
        <w:rPr>
          <w:rFonts w:cs="Arial"/>
          <w:color w:val="161F19"/>
          <w:shd w:val="clear" w:color="auto" w:fill="FFFFFF"/>
        </w:rPr>
        <w:t>Tesco also uses written communication to communicate with employees by providing written documentation of health and safety procedures, written employee policies, and written training materials to ensure compliance with both legal and organisational standards.</w:t>
      </w:r>
    </w:p>
    <w:p w14:paraId="4FBCC887" w14:textId="77777777" w:rsidR="00D9417C" w:rsidRDefault="00D9417C" w:rsidP="00D9417C">
      <w:pPr>
        <w:pStyle w:val="Heading3"/>
      </w:pPr>
      <w:bookmarkStart w:id="7" w:name="_Toc232869134"/>
      <w:r>
        <w:rPr>
          <w:shd w:val="clear" w:color="auto" w:fill="FFFFFF"/>
        </w:rPr>
        <w:t>3.2.3 Digital Communication</w:t>
      </w:r>
      <w:bookmarkEnd w:id="7"/>
    </w:p>
    <w:p w14:paraId="1865BA0A" w14:textId="77777777" w:rsidR="00D9417C" w:rsidRDefault="00D9417C" w:rsidP="00D9417C">
      <w:pPr>
        <w:spacing w:line="360" w:lineRule="auto"/>
        <w:rPr>
          <w:rFonts w:cs="Arial"/>
          <w:color w:val="161F19"/>
        </w:rPr>
      </w:pPr>
      <w:r>
        <w:rPr>
          <w:rFonts w:cs="Arial"/>
          <w:color w:val="161F19"/>
          <w:shd w:val="clear" w:color="auto" w:fill="FFFFFF"/>
        </w:rPr>
        <w:t>With the advancement in the digital era, the communication process at Tesco has undergone a drastic change. Tesco uses emails, communication tools, video communication software, and applications for the employees to ensure effective communication. In the wake of the coronavirus outbreak, there was an increasing demand for the use of technology for business continuity (CIPD, 2024).</w:t>
      </w:r>
    </w:p>
    <w:p w14:paraId="119EC0B1" w14:textId="77777777" w:rsidR="00D9417C" w:rsidRPr="00D9417C" w:rsidRDefault="00D9417C" w:rsidP="00D9417C">
      <w:pPr>
        <w:spacing w:line="360" w:lineRule="auto"/>
        <w:rPr>
          <w:rFonts w:cs="Arial"/>
          <w:color w:val="161F19"/>
          <w:shd w:val="clear" w:color="auto" w:fill="FFFFFF"/>
        </w:rPr>
      </w:pPr>
      <w:r>
        <w:rPr>
          <w:rFonts w:cs="Arial"/>
          <w:color w:val="161F19"/>
          <w:shd w:val="clear" w:color="auto" w:fill="FFFFFF"/>
        </w:rPr>
        <w:t>Using digital communication tools, the employees can get the organization-related news, training material, schedules, and other updates.</w:t>
      </w:r>
      <w:r w:rsidRPr="00D9417C">
        <w:t xml:space="preserve"> </w:t>
      </w:r>
      <w:r w:rsidRPr="00D9417C">
        <w:rPr>
          <w:rFonts w:cs="Arial"/>
          <w:color w:val="161F19"/>
          <w:shd w:val="clear" w:color="auto" w:fill="FFFFFF"/>
        </w:rPr>
        <w:t>This helps in making communication more efficient and ensures that the staff can have access to information from anywhere.</w:t>
      </w:r>
    </w:p>
    <w:p w14:paraId="1252FC7A" w14:textId="77777777" w:rsidR="00D9417C" w:rsidRPr="00D9417C" w:rsidRDefault="00D9417C" w:rsidP="00D9417C">
      <w:pPr>
        <w:pStyle w:val="Heading2"/>
        <w:rPr>
          <w:shd w:val="clear" w:color="auto" w:fill="FFFFFF"/>
        </w:rPr>
      </w:pPr>
      <w:bookmarkStart w:id="8" w:name="_Toc232869135"/>
      <w:r>
        <w:rPr>
          <w:shd w:val="clear" w:color="auto" w:fill="FFFFFF"/>
        </w:rPr>
        <w:t>3</w:t>
      </w:r>
      <w:r w:rsidRPr="00D9417C">
        <w:rPr>
          <w:shd w:val="clear" w:color="auto" w:fill="FFFFFF"/>
        </w:rPr>
        <w:t>.3 External Communication at Tesco</w:t>
      </w:r>
      <w:bookmarkEnd w:id="8"/>
    </w:p>
    <w:p w14:paraId="14AC9450" w14:textId="77777777" w:rsidR="00D9417C" w:rsidRPr="00D9417C" w:rsidRDefault="00D9417C" w:rsidP="00D9417C">
      <w:pPr>
        <w:spacing w:line="360" w:lineRule="auto"/>
        <w:rPr>
          <w:rFonts w:cs="Arial"/>
          <w:color w:val="161F19"/>
          <w:shd w:val="clear" w:color="auto" w:fill="FFFFFF"/>
        </w:rPr>
      </w:pPr>
      <w:r w:rsidRPr="00D9417C">
        <w:rPr>
          <w:rFonts w:cs="Arial"/>
          <w:color w:val="161F19"/>
          <w:shd w:val="clear" w:color="auto" w:fill="FFFFFF"/>
        </w:rPr>
        <w:t>External communication involves communication between an organization and its external parties such as customers, suppliers, investors, government</w:t>
      </w:r>
      <w:r>
        <w:rPr>
          <w:rFonts w:cs="Arial"/>
          <w:color w:val="161F19"/>
          <w:shd w:val="clear" w:color="auto" w:fill="FFFFFF"/>
        </w:rPr>
        <w:t xml:space="preserve"> bodies, and local communities.</w:t>
      </w:r>
    </w:p>
    <w:p w14:paraId="3BC2792F" w14:textId="77777777" w:rsidR="00D9417C" w:rsidRPr="00D9417C" w:rsidRDefault="00D9417C" w:rsidP="00D9417C">
      <w:pPr>
        <w:pStyle w:val="Heading3"/>
        <w:rPr>
          <w:shd w:val="clear" w:color="auto" w:fill="FFFFFF"/>
        </w:rPr>
      </w:pPr>
      <w:bookmarkStart w:id="9" w:name="_Toc232869136"/>
      <w:r>
        <w:rPr>
          <w:shd w:val="clear" w:color="auto" w:fill="FFFFFF"/>
        </w:rPr>
        <w:t xml:space="preserve">3.3.1 </w:t>
      </w:r>
      <w:r w:rsidRPr="00D9417C">
        <w:rPr>
          <w:shd w:val="clear" w:color="auto" w:fill="FFFFFF"/>
        </w:rPr>
        <w:t>Communication with Customers</w:t>
      </w:r>
      <w:bookmarkEnd w:id="9"/>
    </w:p>
    <w:p w14:paraId="2EAFDBCA" w14:textId="77777777" w:rsidR="00D9417C" w:rsidRDefault="00D9417C" w:rsidP="00D9417C">
      <w:pPr>
        <w:spacing w:line="360" w:lineRule="auto"/>
        <w:rPr>
          <w:rFonts w:cs="Arial"/>
          <w:color w:val="161F19"/>
          <w:shd w:val="clear" w:color="auto" w:fill="FFFFFF"/>
        </w:rPr>
      </w:pPr>
      <w:r w:rsidRPr="00D9417C">
        <w:rPr>
          <w:rFonts w:cs="Arial"/>
          <w:color w:val="161F19"/>
          <w:shd w:val="clear" w:color="auto" w:fill="FFFFFF"/>
        </w:rPr>
        <w:t>Communication with customers is very significant especially in the retail sector. Tesco utilizes different communication means like advertisements, social media, customer services, websites, and mobile applications to communicate with customers.</w:t>
      </w:r>
    </w:p>
    <w:p w14:paraId="2B8F9473" w14:textId="77777777" w:rsidR="00D9417C" w:rsidRDefault="00D9417C" w:rsidP="00D9417C">
      <w:pPr>
        <w:spacing w:line="360" w:lineRule="auto"/>
        <w:rPr>
          <w:rFonts w:cs="Arial"/>
          <w:color w:val="161F19"/>
          <w:shd w:val="clear" w:color="auto" w:fill="FFFFFF"/>
        </w:rPr>
      </w:pPr>
      <w:r>
        <w:rPr>
          <w:rFonts w:cs="Arial"/>
          <w:color w:val="161F19"/>
          <w:shd w:val="clear" w:color="auto" w:fill="FFFFFF"/>
        </w:rPr>
        <w:t>The most effective communication strategy adopted by Tesco is the Clubcard loyalty program. Through personalized emails and notifications, Tesco interacts with its customers and builds relationships with them. The Clubcard loyalty program gives Tesco an insight into the preferences of the customers and sends targeted marketing messages to them.</w:t>
      </w:r>
    </w:p>
    <w:p w14:paraId="3E3EBEDE" w14:textId="77777777" w:rsidR="00D9417C" w:rsidRDefault="00D9417C" w:rsidP="00D9417C">
      <w:pPr>
        <w:pStyle w:val="Heading3"/>
        <w:rPr>
          <w:shd w:val="clear" w:color="auto" w:fill="FFFFFF"/>
        </w:rPr>
      </w:pPr>
      <w:bookmarkStart w:id="10" w:name="_Toc232869137"/>
      <w:r>
        <w:rPr>
          <w:shd w:val="clear" w:color="auto" w:fill="FFFFFF"/>
        </w:rPr>
        <w:lastRenderedPageBreak/>
        <w:t>3.3.2 Social Media Communication Strategy</w:t>
      </w:r>
      <w:bookmarkEnd w:id="10"/>
    </w:p>
    <w:p w14:paraId="082D223E" w14:textId="77777777" w:rsidR="00D9417C" w:rsidRDefault="00D9417C" w:rsidP="00D9417C">
      <w:pPr>
        <w:spacing w:line="360" w:lineRule="auto"/>
        <w:rPr>
          <w:rFonts w:cs="Arial"/>
          <w:color w:val="161F19"/>
          <w:shd w:val="clear" w:color="auto" w:fill="FFFFFF"/>
        </w:rPr>
      </w:pPr>
      <w:r>
        <w:rPr>
          <w:rFonts w:cs="Arial"/>
          <w:color w:val="161F19"/>
          <w:shd w:val="clear" w:color="auto" w:fill="FFFFFF"/>
        </w:rPr>
        <w:t xml:space="preserve">Tesco uses social media platforms such as Facebook, Instagram, YouTube, and X to communicate with the </w:t>
      </w:r>
      <w:proofErr w:type="gramStart"/>
      <w:r>
        <w:rPr>
          <w:rFonts w:cs="Arial"/>
          <w:color w:val="161F19"/>
          <w:shd w:val="clear" w:color="auto" w:fill="FFFFFF"/>
        </w:rPr>
        <w:t>customers..</w:t>
      </w:r>
      <w:proofErr w:type="gramEnd"/>
      <w:r>
        <w:rPr>
          <w:rFonts w:cs="Arial"/>
          <w:color w:val="161F19"/>
          <w:shd w:val="clear" w:color="auto" w:fill="FFFFFF"/>
        </w:rPr>
        <w:t xml:space="preserve"> Social media helps Tesco to market their products, answer customers' queries, and handle any complaints.</w:t>
      </w:r>
    </w:p>
    <w:p w14:paraId="468764F6" w14:textId="77777777" w:rsidR="00D9417C" w:rsidRDefault="001C11DF" w:rsidP="00D9417C">
      <w:pPr>
        <w:spacing w:line="360" w:lineRule="auto"/>
        <w:rPr>
          <w:rFonts w:cs="Arial"/>
          <w:color w:val="161F19"/>
          <w:shd w:val="clear" w:color="auto" w:fill="FFFFFF"/>
        </w:rPr>
      </w:pPr>
      <w:r>
        <w:rPr>
          <w:rFonts w:cs="Arial"/>
          <w:color w:val="161F19"/>
          <w:shd w:val="clear" w:color="auto" w:fill="FFFFFF"/>
        </w:rPr>
        <w:t xml:space="preserve">As per </w:t>
      </w:r>
      <w:proofErr w:type="spellStart"/>
      <w:r>
        <w:rPr>
          <w:rFonts w:cs="Arial"/>
          <w:color w:val="161F19"/>
          <w:shd w:val="clear" w:color="auto" w:fill="FFFFFF"/>
        </w:rPr>
        <w:t>Vercic</w:t>
      </w:r>
      <w:proofErr w:type="spellEnd"/>
      <w:r>
        <w:rPr>
          <w:rFonts w:cs="Arial"/>
          <w:color w:val="161F19"/>
          <w:shd w:val="clear" w:color="auto" w:fill="FFFFFF"/>
        </w:rPr>
        <w:t xml:space="preserve"> (2017</w:t>
      </w:r>
      <w:r w:rsidR="00D9417C">
        <w:rPr>
          <w:rFonts w:cs="Arial"/>
          <w:color w:val="161F19"/>
          <w:shd w:val="clear" w:color="auto" w:fill="FFFFFF"/>
        </w:rPr>
        <w:t>), organisations use digital communication mediums as they offer direct interaction with their stakeholders. Tesco’s social media platform allows the organisation to develop closer connections with its customers and also to keep up with the changing demands of the customers.</w:t>
      </w:r>
    </w:p>
    <w:p w14:paraId="5339134C" w14:textId="77777777" w:rsidR="00D9417C" w:rsidRDefault="00D9417C" w:rsidP="00D9417C">
      <w:pPr>
        <w:pStyle w:val="Heading3"/>
        <w:rPr>
          <w:shd w:val="clear" w:color="auto" w:fill="FFFFFF"/>
        </w:rPr>
      </w:pPr>
      <w:bookmarkStart w:id="11" w:name="_Toc232869138"/>
      <w:r>
        <w:rPr>
          <w:shd w:val="clear" w:color="auto" w:fill="FFFFFF"/>
        </w:rPr>
        <w:t>3.3.3 Communication with Investors and Suppliers</w:t>
      </w:r>
      <w:bookmarkEnd w:id="11"/>
    </w:p>
    <w:p w14:paraId="4FA633F5" w14:textId="77777777" w:rsidR="00D9417C" w:rsidRDefault="00D9417C" w:rsidP="00D9417C">
      <w:pPr>
        <w:spacing w:line="360" w:lineRule="auto"/>
        <w:rPr>
          <w:rFonts w:cs="Arial"/>
          <w:color w:val="161F19"/>
          <w:shd w:val="clear" w:color="auto" w:fill="FFFFFF"/>
        </w:rPr>
      </w:pPr>
      <w:r>
        <w:rPr>
          <w:rFonts w:cs="Arial"/>
          <w:color w:val="161F19"/>
          <w:shd w:val="clear" w:color="auto" w:fill="FFFFFF"/>
        </w:rPr>
        <w:t>Moreover, Tesco communicates with its investors and suppliers through the means of annual reports, financial statements, meetings, and corporate communications. Proper communication with stakeholders helps to establish trust and transparency in business relations. Annual reports issued by Tesco include all the information related to the performance and financials of the company.</w:t>
      </w:r>
    </w:p>
    <w:p w14:paraId="362426AE" w14:textId="77777777" w:rsidR="003614D4" w:rsidRDefault="001811E1" w:rsidP="003614D4">
      <w:pPr>
        <w:keepNext/>
        <w:spacing w:line="360" w:lineRule="auto"/>
        <w:jc w:val="center"/>
      </w:pPr>
      <w:r>
        <w:rPr>
          <w:noProof/>
          <w:lang w:val="en-US"/>
        </w:rPr>
        <w:drawing>
          <wp:inline distT="0" distB="0" distL="0" distR="0" wp14:anchorId="0D30B033" wp14:editId="1FE44023">
            <wp:extent cx="5924499" cy="3383280"/>
            <wp:effectExtent l="0" t="0" r="635"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f82d4f32-4764-4296-a9df-18e076fec9a1.png"/>
                    <pic:cNvPicPr/>
                  </pic:nvPicPr>
                  <pic:blipFill rotWithShape="1">
                    <a:blip r:embed="rId8">
                      <a:extLst>
                        <a:ext uri="{28A0092B-C50C-407E-A947-70E740481C1C}">
                          <a14:useLocalDpi xmlns:a14="http://schemas.microsoft.com/office/drawing/2010/main" val="0"/>
                        </a:ext>
                      </a:extLst>
                    </a:blip>
                    <a:srcRect l="49487" b="56731"/>
                    <a:stretch/>
                  </pic:blipFill>
                  <pic:spPr bwMode="auto">
                    <a:xfrm>
                      <a:off x="0" y="0"/>
                      <a:ext cx="5934872" cy="3389204"/>
                    </a:xfrm>
                    <a:prstGeom prst="rect">
                      <a:avLst/>
                    </a:prstGeom>
                    <a:ln>
                      <a:noFill/>
                    </a:ln>
                    <a:extLst>
                      <a:ext uri="{53640926-AAD7-44D8-BBD7-CCE9431645EC}">
                        <a14:shadowObscured xmlns:a14="http://schemas.microsoft.com/office/drawing/2010/main"/>
                      </a:ext>
                    </a:extLst>
                  </pic:spPr>
                </pic:pic>
              </a:graphicData>
            </a:graphic>
          </wp:inline>
        </w:drawing>
      </w:r>
    </w:p>
    <w:p w14:paraId="23ECB189" w14:textId="77777777" w:rsidR="003614D4" w:rsidRDefault="003614D4" w:rsidP="003614D4">
      <w:pPr>
        <w:pStyle w:val="Caption"/>
        <w:jc w:val="center"/>
        <w:rPr>
          <w:rFonts w:cs="Arial"/>
          <w:color w:val="161F19"/>
          <w:shd w:val="clear" w:color="auto" w:fill="FFFFFF"/>
        </w:rPr>
      </w:pPr>
      <w:r>
        <w:t xml:space="preserve">Figure </w:t>
      </w:r>
      <w:r>
        <w:fldChar w:fldCharType="begin"/>
      </w:r>
      <w:r>
        <w:instrText xml:space="preserve"> SEQ Figure \* ARABIC </w:instrText>
      </w:r>
      <w:r>
        <w:fldChar w:fldCharType="separate"/>
      </w:r>
      <w:r w:rsidR="001811E1">
        <w:rPr>
          <w:noProof/>
        </w:rPr>
        <w:t>2</w:t>
      </w:r>
      <w:r>
        <w:fldChar w:fldCharType="end"/>
      </w:r>
      <w:r>
        <w:t xml:space="preserve">: </w:t>
      </w:r>
      <w:r w:rsidRPr="008225C5">
        <w:t>Internal and External Communication Channels</w:t>
      </w:r>
    </w:p>
    <w:p w14:paraId="4A63A3D2" w14:textId="77777777" w:rsidR="00D9417C" w:rsidRDefault="00D9417C" w:rsidP="00D9417C">
      <w:pPr>
        <w:pStyle w:val="Heading2"/>
      </w:pPr>
      <w:bookmarkStart w:id="12" w:name="_Toc232869139"/>
      <w:r>
        <w:lastRenderedPageBreak/>
        <w:t>3.4 Importance of Effective Communication at Tesco</w:t>
      </w:r>
      <w:bookmarkEnd w:id="12"/>
    </w:p>
    <w:p w14:paraId="6B907AF7" w14:textId="77777777" w:rsidR="007D3BD5" w:rsidRDefault="007D3BD5" w:rsidP="007D3BD5">
      <w:pPr>
        <w:spacing w:line="360" w:lineRule="auto"/>
      </w:pPr>
      <w:r>
        <w:t>Effective communication brings about many advantages to Tesco.</w:t>
      </w:r>
    </w:p>
    <w:p w14:paraId="20CA411B" w14:textId="77777777" w:rsidR="007D3BD5" w:rsidRDefault="007D3BD5" w:rsidP="007D3BD5">
      <w:pPr>
        <w:spacing w:line="360" w:lineRule="auto"/>
      </w:pPr>
      <w:r>
        <w:t>To begin with, effective communication increases the efficiency of employees since it enables them to comprehend the objectives and requirements of the organisation. This makes it easy for them to accomplish their work without experiencing any difficulties.</w:t>
      </w:r>
    </w:p>
    <w:p w14:paraId="0A306787" w14:textId="77777777" w:rsidR="007D3BD5" w:rsidRDefault="007D3BD5" w:rsidP="007D3BD5">
      <w:pPr>
        <w:spacing w:line="360" w:lineRule="auto"/>
      </w:pPr>
      <w:r>
        <w:t>Secondly, communication promotes cooperation and coordination. The running of Tesco involves coordination among various departments such as sales, marketing, logistics, finance, and human resources. Communication facilitates the coordination process.</w:t>
      </w:r>
    </w:p>
    <w:p w14:paraId="7E005ACA" w14:textId="77777777" w:rsidR="00D9417C" w:rsidRPr="00D9417C" w:rsidRDefault="007D3BD5" w:rsidP="007D3BD5">
      <w:pPr>
        <w:spacing w:line="360" w:lineRule="auto"/>
      </w:pPr>
      <w:r>
        <w:t>Thirdly, communication enhances customer satisfaction. Tesco will be able to maintain its good reputation through prompt response to customers' queries and complaints.</w:t>
      </w:r>
    </w:p>
    <w:p w14:paraId="6EA7F2CA" w14:textId="77777777" w:rsidR="007D3BD5" w:rsidRDefault="007D3BD5" w:rsidP="007D3BD5">
      <w:r>
        <w:t xml:space="preserve">Furthermore, communication enables organisational change and innovation. With ongoing innovations within Tesco, the role of communication is to enable the </w:t>
      </w:r>
      <w:r w:rsidR="003614D4">
        <w:t>employees to cope with changes.</w:t>
      </w:r>
    </w:p>
    <w:p w14:paraId="3C1A0F84" w14:textId="77777777" w:rsidR="007D3BD5" w:rsidRDefault="007D3BD5" w:rsidP="007D3BD5">
      <w:pPr>
        <w:pStyle w:val="Heading1"/>
      </w:pPr>
      <w:bookmarkStart w:id="13" w:name="_Toc232869140"/>
      <w:r>
        <w:t>Common Problems with Communication</w:t>
      </w:r>
      <w:bookmarkEnd w:id="13"/>
    </w:p>
    <w:p w14:paraId="4ED21697" w14:textId="77777777" w:rsidR="00FF183F" w:rsidRDefault="007D3BD5" w:rsidP="007D3BD5">
      <w:pPr>
        <w:spacing w:line="360" w:lineRule="auto"/>
      </w:pPr>
      <w:r>
        <w:t>Although the importance of communication within organisations cannot be underestimated, there are still a number of problems faced by organisations, which influence communication efficiency negatively.</w:t>
      </w:r>
    </w:p>
    <w:p w14:paraId="6CB97E50" w14:textId="77777777" w:rsidR="001811E1" w:rsidRDefault="001811E1" w:rsidP="001811E1">
      <w:pPr>
        <w:keepNext/>
        <w:spacing w:line="360" w:lineRule="auto"/>
      </w:pPr>
      <w:r>
        <w:rPr>
          <w:noProof/>
          <w:lang w:val="en-US"/>
        </w:rPr>
        <w:lastRenderedPageBreak/>
        <w:drawing>
          <wp:inline distT="0" distB="0" distL="0" distR="0" wp14:anchorId="0C60A26D" wp14:editId="7243F2BB">
            <wp:extent cx="5486400" cy="3109938"/>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f82d4f32-4764-4296-a9df-18e076fec9a1.png"/>
                    <pic:cNvPicPr/>
                  </pic:nvPicPr>
                  <pic:blipFill rotWithShape="1">
                    <a:blip r:embed="rId8">
                      <a:extLst>
                        <a:ext uri="{28A0092B-C50C-407E-A947-70E740481C1C}">
                          <a14:useLocalDpi xmlns:a14="http://schemas.microsoft.com/office/drawing/2010/main" val="0"/>
                        </a:ext>
                      </a:extLst>
                    </a:blip>
                    <a:srcRect t="52692" r="52051" b="6538"/>
                    <a:stretch/>
                  </pic:blipFill>
                  <pic:spPr bwMode="auto">
                    <a:xfrm>
                      <a:off x="0" y="0"/>
                      <a:ext cx="5509282" cy="3122908"/>
                    </a:xfrm>
                    <a:prstGeom prst="rect">
                      <a:avLst/>
                    </a:prstGeom>
                    <a:ln>
                      <a:noFill/>
                    </a:ln>
                    <a:extLst>
                      <a:ext uri="{53640926-AAD7-44D8-BBD7-CCE9431645EC}">
                        <a14:shadowObscured xmlns:a14="http://schemas.microsoft.com/office/drawing/2010/main"/>
                      </a:ext>
                    </a:extLst>
                  </pic:spPr>
                </pic:pic>
              </a:graphicData>
            </a:graphic>
          </wp:inline>
        </w:drawing>
      </w:r>
    </w:p>
    <w:p w14:paraId="232FACA3" w14:textId="77777777" w:rsidR="001811E1" w:rsidRDefault="001811E1" w:rsidP="001811E1">
      <w:pPr>
        <w:pStyle w:val="Caption"/>
        <w:jc w:val="center"/>
      </w:pPr>
      <w:r>
        <w:t xml:space="preserve">Figure </w:t>
      </w:r>
      <w:r>
        <w:fldChar w:fldCharType="begin"/>
      </w:r>
      <w:r>
        <w:instrText xml:space="preserve"> SEQ Figure \* ARABIC </w:instrText>
      </w:r>
      <w:r>
        <w:fldChar w:fldCharType="separate"/>
      </w:r>
      <w:r>
        <w:rPr>
          <w:noProof/>
        </w:rPr>
        <w:t>3</w:t>
      </w:r>
      <w:r>
        <w:fldChar w:fldCharType="end"/>
      </w:r>
      <w:r>
        <w:t xml:space="preserve">: </w:t>
      </w:r>
      <w:r w:rsidRPr="006F58E0">
        <w:t>Common Communication Barriers Affecting Organisational Performance</w:t>
      </w:r>
    </w:p>
    <w:p w14:paraId="76FEC081" w14:textId="77777777" w:rsidR="001811E1" w:rsidRPr="001811E1" w:rsidRDefault="001811E1" w:rsidP="001811E1"/>
    <w:p w14:paraId="262C0628" w14:textId="77777777" w:rsidR="007D3BD5" w:rsidRDefault="007D3BD5" w:rsidP="007D3BD5">
      <w:pPr>
        <w:pStyle w:val="Heading2"/>
      </w:pPr>
      <w:bookmarkStart w:id="14" w:name="_Toc232869141"/>
      <w:r>
        <w:t>4.1 Miscommunication</w:t>
      </w:r>
      <w:bookmarkEnd w:id="14"/>
    </w:p>
    <w:p w14:paraId="01F4F896" w14:textId="77777777" w:rsidR="007D3BD5" w:rsidRDefault="007D3BD5" w:rsidP="007D3BD5">
      <w:pPr>
        <w:spacing w:line="360" w:lineRule="auto"/>
        <w:rPr>
          <w:rFonts w:cs="Arial"/>
          <w:color w:val="161F19"/>
          <w:shd w:val="clear" w:color="auto" w:fill="FFFFFF"/>
        </w:rPr>
      </w:pPr>
      <w:r>
        <w:t>Miscommunication is a situation when the information is misinterpreted by the receiver or is simply not clear enough.</w:t>
      </w:r>
      <w:r w:rsidRPr="007D3BD5">
        <w:rPr>
          <w:rFonts w:cs="Arial"/>
          <w:color w:val="161F19"/>
          <w:shd w:val="clear" w:color="auto" w:fill="FFFFFF"/>
        </w:rPr>
        <w:t xml:space="preserve"> </w:t>
      </w:r>
      <w:r>
        <w:rPr>
          <w:rFonts w:cs="Arial"/>
          <w:color w:val="161F19"/>
          <w:shd w:val="clear" w:color="auto" w:fill="FFFFFF"/>
        </w:rPr>
        <w:t>This happens due to ineffective design of messages, ambiguous language used, ineffective channels of communication, and lack of feedback.</w:t>
      </w:r>
    </w:p>
    <w:p w14:paraId="2DF153FB" w14:textId="77777777" w:rsidR="007D3BD5" w:rsidRDefault="007D3BD5" w:rsidP="007D3BD5">
      <w:pPr>
        <w:spacing w:line="360" w:lineRule="auto"/>
        <w:rPr>
          <w:rFonts w:cs="Arial"/>
          <w:color w:val="161F19"/>
          <w:shd w:val="clear" w:color="auto" w:fill="FFFFFF"/>
        </w:rPr>
      </w:pPr>
      <w:r>
        <w:rPr>
          <w:rFonts w:cs="Arial"/>
          <w:color w:val="161F19"/>
          <w:shd w:val="clear" w:color="auto" w:fill="FFFFFF"/>
        </w:rPr>
        <w:t>In Tesco, poor communication occurs when there are changes within the organization but they have not been communicated effectively to the employees. Changes in operational processes and policies within the organisation can lead to miscommunication among employees when they get mixed information from various managers.</w:t>
      </w:r>
    </w:p>
    <w:p w14:paraId="1E2F9496" w14:textId="77777777" w:rsidR="007D3BD5" w:rsidRDefault="007D3BD5" w:rsidP="007D3BD5">
      <w:pPr>
        <w:spacing w:line="360" w:lineRule="auto"/>
        <w:rPr>
          <w:rFonts w:cs="Arial"/>
          <w:color w:val="161F19"/>
          <w:shd w:val="clear" w:color="auto" w:fill="FFFFFF"/>
        </w:rPr>
      </w:pPr>
      <w:r>
        <w:rPr>
          <w:rFonts w:cs="Arial"/>
          <w:color w:val="161F19"/>
          <w:shd w:val="clear" w:color="auto" w:fill="FFFFFF"/>
        </w:rPr>
        <w:t>Miscommunication will lower the level of productivity of employees, cause errors, and have a negative impact on the morale of employees (Robbins and Judge, 2022).</w:t>
      </w:r>
    </w:p>
    <w:p w14:paraId="22640527" w14:textId="77777777" w:rsidR="007D3BD5" w:rsidRDefault="007D3BD5" w:rsidP="007D3BD5">
      <w:pPr>
        <w:pStyle w:val="Heading2"/>
        <w:rPr>
          <w:shd w:val="clear" w:color="auto" w:fill="FFFFFF"/>
        </w:rPr>
      </w:pPr>
      <w:bookmarkStart w:id="15" w:name="_Toc232869142"/>
      <w:r>
        <w:rPr>
          <w:shd w:val="clear" w:color="auto" w:fill="FFFFFF"/>
        </w:rPr>
        <w:t>4.2 Information Overload</w:t>
      </w:r>
      <w:bookmarkEnd w:id="15"/>
    </w:p>
    <w:p w14:paraId="722667A8" w14:textId="77777777" w:rsidR="007D3BD5" w:rsidRDefault="007D3BD5" w:rsidP="007D3BD5">
      <w:pPr>
        <w:spacing w:line="360" w:lineRule="auto"/>
        <w:rPr>
          <w:rFonts w:cs="Arial"/>
          <w:color w:val="161F19"/>
          <w:shd w:val="clear" w:color="auto" w:fill="FFFFFF"/>
        </w:rPr>
      </w:pPr>
      <w:r>
        <w:rPr>
          <w:rFonts w:cs="Arial"/>
          <w:color w:val="161F19"/>
          <w:shd w:val="clear" w:color="auto" w:fill="FFFFFF"/>
        </w:rPr>
        <w:t>Information overload refers to a situation where employees are bombarded with a lot of information. Modern organisations communicate via emails, reports, meetings, and various other digital media.</w:t>
      </w:r>
    </w:p>
    <w:p w14:paraId="4663849A" w14:textId="77777777" w:rsidR="007D3BD5" w:rsidRDefault="007D3BD5" w:rsidP="007D3BD5">
      <w:pPr>
        <w:spacing w:line="360" w:lineRule="auto"/>
        <w:rPr>
          <w:rFonts w:cs="Arial"/>
          <w:color w:val="161F19"/>
          <w:shd w:val="clear" w:color="auto" w:fill="FFFFFF"/>
        </w:rPr>
      </w:pPr>
      <w:r>
        <w:rPr>
          <w:rFonts w:cs="Arial"/>
          <w:color w:val="161F19"/>
          <w:shd w:val="clear" w:color="auto" w:fill="FFFFFF"/>
        </w:rPr>
        <w:lastRenderedPageBreak/>
        <w:t>Tesco employees get information through various means at once. Although getting information is good for employees, too much communication can decrease their concentration levels, thereby making them prone to overlooking important information (Mullins, 2023).</w:t>
      </w:r>
    </w:p>
    <w:p w14:paraId="72E2E96D" w14:textId="77777777" w:rsidR="007D3BD5" w:rsidRDefault="007D3BD5" w:rsidP="007D3BD5">
      <w:pPr>
        <w:spacing w:line="360" w:lineRule="auto"/>
        <w:rPr>
          <w:rFonts w:cs="Arial"/>
          <w:color w:val="161F19"/>
          <w:shd w:val="clear" w:color="auto" w:fill="FFFFFF"/>
        </w:rPr>
      </w:pPr>
      <w:r>
        <w:rPr>
          <w:rFonts w:cs="Arial"/>
          <w:color w:val="161F19"/>
          <w:shd w:val="clear" w:color="auto" w:fill="FFFFFF"/>
        </w:rPr>
        <w:t>Too much information can lower the quality of decisions and lead to stress in the workplace.</w:t>
      </w:r>
    </w:p>
    <w:p w14:paraId="0621E081" w14:textId="77777777" w:rsidR="007D3BD5" w:rsidRDefault="007D3BD5" w:rsidP="007D3BD5">
      <w:pPr>
        <w:pStyle w:val="Heading2"/>
        <w:rPr>
          <w:shd w:val="clear" w:color="auto" w:fill="FFFFFF"/>
        </w:rPr>
      </w:pPr>
      <w:bookmarkStart w:id="16" w:name="_Toc232869143"/>
      <w:r>
        <w:rPr>
          <w:shd w:val="clear" w:color="auto" w:fill="FFFFFF"/>
        </w:rPr>
        <w:t>4.3 Cultural and Language Barriers</w:t>
      </w:r>
      <w:bookmarkEnd w:id="16"/>
    </w:p>
    <w:p w14:paraId="5CAE6989" w14:textId="77777777" w:rsidR="007D3BD5" w:rsidRDefault="007D3BD5" w:rsidP="007D3BD5">
      <w:pPr>
        <w:spacing w:line="360" w:lineRule="auto"/>
        <w:rPr>
          <w:rFonts w:cs="Arial"/>
          <w:color w:val="161F19"/>
          <w:shd w:val="clear" w:color="auto" w:fill="FFFFFF"/>
        </w:rPr>
      </w:pPr>
      <w:r>
        <w:rPr>
          <w:rFonts w:cs="Arial"/>
          <w:color w:val="161F19"/>
          <w:shd w:val="clear" w:color="auto" w:fill="FFFFFF"/>
        </w:rPr>
        <w:t>Tesco has employees of different cultures and languages. Diversity within the workforce helps bring creativity and innovation but sometimes causes communication problems.</w:t>
      </w:r>
    </w:p>
    <w:p w14:paraId="2A13A136" w14:textId="77777777" w:rsidR="007D3BD5" w:rsidRDefault="007D3BD5" w:rsidP="007D3BD5">
      <w:pPr>
        <w:spacing w:line="360" w:lineRule="auto"/>
      </w:pPr>
      <w:r>
        <w:t>Employees coming from different cultures may have different interpretations of messages depending on their cultural values and language ability. Language barriers may be a cause for misunderstanding and influence workplace relations (Bratton et al., 2021).</w:t>
      </w:r>
    </w:p>
    <w:p w14:paraId="4E1C526F" w14:textId="77777777" w:rsidR="007D3BD5" w:rsidRDefault="007D3BD5" w:rsidP="007D3BD5">
      <w:pPr>
        <w:spacing w:line="360" w:lineRule="auto"/>
      </w:pPr>
    </w:p>
    <w:p w14:paraId="2F93408C" w14:textId="77777777" w:rsidR="007D3BD5" w:rsidRDefault="007D3BD5" w:rsidP="007D3BD5">
      <w:pPr>
        <w:spacing w:line="360" w:lineRule="auto"/>
      </w:pPr>
      <w:r>
        <w:t>For instance, an employee who does not speak English as his/her mother tongue may face difficulties interpreting complicated information from the organisation.</w:t>
      </w:r>
    </w:p>
    <w:p w14:paraId="3F1FF4A1" w14:textId="77777777" w:rsidR="007D3BD5" w:rsidRDefault="007D3BD5" w:rsidP="007D3BD5">
      <w:pPr>
        <w:pStyle w:val="Heading2"/>
      </w:pPr>
      <w:bookmarkStart w:id="17" w:name="_Toc232869144"/>
      <w:r>
        <w:t>4.4 Technological Barriers</w:t>
      </w:r>
      <w:bookmarkEnd w:id="17"/>
    </w:p>
    <w:p w14:paraId="47F8A00D" w14:textId="77777777" w:rsidR="003E1E02" w:rsidRDefault="007D3BD5" w:rsidP="007D3BD5">
      <w:pPr>
        <w:spacing w:line="360" w:lineRule="auto"/>
      </w:pPr>
      <w:r>
        <w:t>Technology enables effective communication; however, technological barriers may pose some hindrances during communication. This may happen due to technical problems, software issues, inadequate internet connection, and lack of digital skills.</w:t>
      </w:r>
      <w:r w:rsidRPr="007D3BD5">
        <w:t xml:space="preserve"> </w:t>
      </w:r>
    </w:p>
    <w:p w14:paraId="2820EB37" w14:textId="77777777" w:rsidR="007D3BD5" w:rsidRDefault="007D3BD5" w:rsidP="007D3BD5">
      <w:pPr>
        <w:spacing w:line="360" w:lineRule="auto"/>
      </w:pPr>
      <w:r>
        <w:t>Tesco is making extensive use of technological communications systems for coordinating activities at various sites. In case of technological problems, there might be delay in the transfer of essen</w:t>
      </w:r>
      <w:r w:rsidR="003E1E02">
        <w:t>tial information among workers.</w:t>
      </w:r>
    </w:p>
    <w:p w14:paraId="11EC6451" w14:textId="77777777" w:rsidR="007D3BD5" w:rsidRDefault="007D3BD5" w:rsidP="007D3BD5">
      <w:pPr>
        <w:spacing w:line="360" w:lineRule="auto"/>
      </w:pPr>
      <w:r>
        <w:t xml:space="preserve">Also, some workers may find difficulty in adapting themselves to technological innovations, making communication </w:t>
      </w:r>
      <w:r w:rsidR="003E1E02">
        <w:t>and performance less effective.</w:t>
      </w:r>
    </w:p>
    <w:p w14:paraId="34D127E8" w14:textId="77777777" w:rsidR="007D3BD5" w:rsidRDefault="003E1E02" w:rsidP="003E1E02">
      <w:pPr>
        <w:pStyle w:val="Heading2"/>
      </w:pPr>
      <w:bookmarkStart w:id="18" w:name="_Toc232869145"/>
      <w:r>
        <w:t>4</w:t>
      </w:r>
      <w:r w:rsidR="007D3BD5">
        <w:t>.5 Lack of Feedback</w:t>
      </w:r>
      <w:bookmarkEnd w:id="18"/>
    </w:p>
    <w:p w14:paraId="56F4B6C3" w14:textId="77777777" w:rsidR="003E1E02" w:rsidRDefault="007D3BD5" w:rsidP="003E1E02">
      <w:pPr>
        <w:spacing w:line="360" w:lineRule="auto"/>
      </w:pPr>
      <w:r>
        <w:t xml:space="preserve">Communication consists of two elements - transmitting messages and receiving feedback. Feedback helps organisations assess </w:t>
      </w:r>
      <w:r w:rsidR="003E1E02">
        <w:t>performance and solve problems.</w:t>
      </w:r>
      <w:r w:rsidR="003E1E02" w:rsidRPr="003E1E02">
        <w:t xml:space="preserve"> </w:t>
      </w:r>
    </w:p>
    <w:p w14:paraId="05143B9F" w14:textId="77777777" w:rsidR="003E1E02" w:rsidRDefault="003E1E02" w:rsidP="003E1E02">
      <w:pPr>
        <w:spacing w:line="360" w:lineRule="auto"/>
      </w:pPr>
      <w:r>
        <w:lastRenderedPageBreak/>
        <w:t>The absence of feedback can lead to dissatisfaction and disengagement amongst employees. Employees who do not get feedback will not know how they are performing and what is expected from them.</w:t>
      </w:r>
    </w:p>
    <w:p w14:paraId="74400200" w14:textId="77777777" w:rsidR="003E1E02" w:rsidRDefault="003E1E02" w:rsidP="003E1E02">
      <w:pPr>
        <w:spacing w:line="360" w:lineRule="auto"/>
      </w:pPr>
      <w:r>
        <w:t>On the other hand, if management does not make efforts to get feedback from the employees, it might lose on valuable information.</w:t>
      </w:r>
    </w:p>
    <w:p w14:paraId="56999F87" w14:textId="77777777" w:rsidR="003E1E02" w:rsidRDefault="003E1E02" w:rsidP="003E1E02">
      <w:pPr>
        <w:pStyle w:val="Heading2"/>
      </w:pPr>
      <w:bookmarkStart w:id="19" w:name="_Toc232869146"/>
      <w:r>
        <w:t>4.6 Communication in Times of Organisational Change</w:t>
      </w:r>
      <w:bookmarkEnd w:id="19"/>
    </w:p>
    <w:p w14:paraId="5E89DCAD" w14:textId="77777777" w:rsidR="003E1E02" w:rsidRDefault="003E1E02" w:rsidP="003E1E02">
      <w:pPr>
        <w:spacing w:line="360" w:lineRule="auto"/>
      </w:pPr>
      <w:r>
        <w:t>Organisational changes pose many challenges regarding communication. There have been many changes that Tesco has gone through which include digitisation, sustainability issues, and changing customer demands.</w:t>
      </w:r>
    </w:p>
    <w:p w14:paraId="69E3C27F" w14:textId="77777777" w:rsidR="007D3BD5" w:rsidRDefault="003E1E02" w:rsidP="003E1E02">
      <w:pPr>
        <w:spacing w:line="360" w:lineRule="auto"/>
      </w:pPr>
      <w:r>
        <w:t>If communication is not handled well or management is unable to explain the logic behind organisational decisions to its employees, they might resist the change (Kotter, 2018).</w:t>
      </w:r>
    </w:p>
    <w:p w14:paraId="61A96052" w14:textId="77777777" w:rsidR="003E1E02" w:rsidRDefault="003E1E02" w:rsidP="003E1E02">
      <w:pPr>
        <w:spacing w:line="360" w:lineRule="auto"/>
      </w:pPr>
      <w:r>
        <w:t>Hence, effective communication becomes a vital component in the success of change management and organisational development.</w:t>
      </w:r>
    </w:p>
    <w:p w14:paraId="39E10FFE" w14:textId="77777777" w:rsidR="003E1E02" w:rsidRDefault="003E1E02" w:rsidP="003E1E02">
      <w:pPr>
        <w:pStyle w:val="Heading1"/>
      </w:pPr>
      <w:bookmarkStart w:id="20" w:name="_Toc232869147"/>
      <w:r>
        <w:t>Recommendations</w:t>
      </w:r>
      <w:bookmarkEnd w:id="20"/>
    </w:p>
    <w:p w14:paraId="0A2F53D3" w14:textId="77777777" w:rsidR="003E1E02" w:rsidRDefault="003E1E02" w:rsidP="003E1E02">
      <w:pPr>
        <w:spacing w:line="360" w:lineRule="auto"/>
      </w:pPr>
      <w:r>
        <w:t>The following recommendations should be undertaken by Tesco to enhance the effectiveness of communication in the company.</w:t>
      </w:r>
    </w:p>
    <w:p w14:paraId="54AF833E" w14:textId="77777777" w:rsidR="003E1E02" w:rsidRDefault="003E1E02" w:rsidP="003E1E02">
      <w:pPr>
        <w:spacing w:line="360" w:lineRule="auto"/>
      </w:pPr>
      <w:r>
        <w:t>Firstly, Tesco should undertake several communication training programmes for its managers and employees. The training should include interpersonal communication, active listening, conflict resolution, cultural sensitivity and digital communication techniques. This will lead to improved communication skills and reduce miscommunication.</w:t>
      </w:r>
    </w:p>
    <w:p w14:paraId="6C4AC733" w14:textId="77777777" w:rsidR="003E1E02" w:rsidRDefault="003E1E02" w:rsidP="003E1E02">
      <w:pPr>
        <w:spacing w:line="360" w:lineRule="auto"/>
        <w:rPr>
          <w:rFonts w:cs="Arial"/>
          <w:color w:val="161F19"/>
          <w:shd w:val="clear" w:color="auto" w:fill="FFFFFF"/>
        </w:rPr>
      </w:pPr>
      <w:r>
        <w:rPr>
          <w:rFonts w:cs="Arial"/>
          <w:color w:val="161F19"/>
          <w:shd w:val="clear" w:color="auto" w:fill="FFFFFF"/>
        </w:rPr>
        <w:t>Secondly, there is a need for Tesco to create an environment of transparency and clear communication. Managers need to convey information about organizational goals and decisions while engaging employees to give their views.</w:t>
      </w:r>
    </w:p>
    <w:p w14:paraId="0BC8DC07" w14:textId="77777777" w:rsidR="003E1E02" w:rsidRDefault="003E1E02" w:rsidP="003E1E02">
      <w:pPr>
        <w:spacing w:line="360" w:lineRule="auto"/>
        <w:rPr>
          <w:rFonts w:cs="Arial"/>
          <w:color w:val="161F19"/>
          <w:shd w:val="clear" w:color="auto" w:fill="FFFFFF"/>
        </w:rPr>
      </w:pPr>
      <w:r>
        <w:rPr>
          <w:rFonts w:cs="Arial"/>
          <w:color w:val="161F19"/>
          <w:shd w:val="clear" w:color="auto" w:fill="FFFFFF"/>
        </w:rPr>
        <w:t>Thirdly, Tesco should develop ways of giving feedback through the use of employee surveys, performance reviews, and discussions among work teams. Feedback ensures employee engagement and continuous development.</w:t>
      </w:r>
    </w:p>
    <w:p w14:paraId="33ADAC9F" w14:textId="77777777" w:rsidR="003E1E02" w:rsidRDefault="003E1E02" w:rsidP="003E1E02">
      <w:pPr>
        <w:spacing w:line="360" w:lineRule="auto"/>
        <w:rPr>
          <w:rFonts w:cs="Arial"/>
          <w:color w:val="161F19"/>
          <w:shd w:val="clear" w:color="auto" w:fill="FFFFFF"/>
        </w:rPr>
      </w:pPr>
      <w:r>
        <w:rPr>
          <w:rFonts w:cs="Arial"/>
          <w:color w:val="161F19"/>
          <w:shd w:val="clear" w:color="auto" w:fill="FFFFFF"/>
        </w:rPr>
        <w:lastRenderedPageBreak/>
        <w:t>Fourthly, there is a need for Tesco to continue improving communication technologies and training employees to use them. It will facilitate the process of communication and address any communication barriers related to technology.</w:t>
      </w:r>
    </w:p>
    <w:p w14:paraId="28C40C75" w14:textId="77777777" w:rsidR="003E1E02" w:rsidRDefault="003E1E02" w:rsidP="003E1E02">
      <w:pPr>
        <w:spacing w:line="360" w:lineRule="auto"/>
        <w:rPr>
          <w:rFonts w:cs="Arial"/>
          <w:color w:val="161F19"/>
          <w:shd w:val="clear" w:color="auto" w:fill="FFFFFF"/>
        </w:rPr>
      </w:pPr>
      <w:r>
        <w:rPr>
          <w:rFonts w:cs="Arial"/>
          <w:color w:val="161F19"/>
          <w:shd w:val="clear" w:color="auto" w:fill="FFFFFF"/>
        </w:rPr>
        <w:t>Lastly, Tesco should encourage diversity and inclusion initiatives aimed at enhancing cross-cultural awareness. The company could initiate cultural awareness programs which would help employees understand each other better.</w:t>
      </w:r>
    </w:p>
    <w:p w14:paraId="041E9CEE" w14:textId="77777777" w:rsidR="001811E1" w:rsidRDefault="001811E1" w:rsidP="001811E1">
      <w:pPr>
        <w:keepNext/>
        <w:spacing w:line="360" w:lineRule="auto"/>
        <w:jc w:val="center"/>
      </w:pPr>
      <w:r>
        <w:rPr>
          <w:rFonts w:cs="Arial"/>
          <w:noProof/>
          <w:color w:val="161F19"/>
          <w:shd w:val="clear" w:color="auto" w:fill="FFFFFF"/>
          <w:lang w:val="en-US"/>
        </w:rPr>
        <w:drawing>
          <wp:inline distT="0" distB="0" distL="0" distR="0" wp14:anchorId="127D4D9E" wp14:editId="6C176423">
            <wp:extent cx="5642187" cy="3368040"/>
            <wp:effectExtent l="0" t="0" r="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f82d4f32-4764-4296-a9df-18e076fec9a1.png"/>
                    <pic:cNvPicPr/>
                  </pic:nvPicPr>
                  <pic:blipFill rotWithShape="1">
                    <a:blip r:embed="rId8">
                      <a:extLst>
                        <a:ext uri="{28A0092B-C50C-407E-A947-70E740481C1C}">
                          <a14:useLocalDpi xmlns:a14="http://schemas.microsoft.com/office/drawing/2010/main" val="0"/>
                        </a:ext>
                      </a:extLst>
                    </a:blip>
                    <a:srcRect l="49744" t="48461" b="6539"/>
                    <a:stretch/>
                  </pic:blipFill>
                  <pic:spPr bwMode="auto">
                    <a:xfrm>
                      <a:off x="0" y="0"/>
                      <a:ext cx="5648385" cy="3371740"/>
                    </a:xfrm>
                    <a:prstGeom prst="rect">
                      <a:avLst/>
                    </a:prstGeom>
                    <a:ln>
                      <a:noFill/>
                    </a:ln>
                    <a:extLst>
                      <a:ext uri="{53640926-AAD7-44D8-BBD7-CCE9431645EC}">
                        <a14:shadowObscured xmlns:a14="http://schemas.microsoft.com/office/drawing/2010/main"/>
                      </a:ext>
                    </a:extLst>
                  </pic:spPr>
                </pic:pic>
              </a:graphicData>
            </a:graphic>
          </wp:inline>
        </w:drawing>
      </w:r>
    </w:p>
    <w:p w14:paraId="25770152" w14:textId="77777777" w:rsidR="001811E1" w:rsidRDefault="001811E1" w:rsidP="001811E1">
      <w:pPr>
        <w:pStyle w:val="Caption"/>
        <w:jc w:val="center"/>
        <w:rPr>
          <w:rFonts w:cs="Arial"/>
          <w:color w:val="161F19"/>
          <w:shd w:val="clear" w:color="auto" w:fill="FFFFFF"/>
        </w:rPr>
      </w:pPr>
      <w:r>
        <w:t xml:space="preserve">Figure </w:t>
      </w:r>
      <w:r>
        <w:fldChar w:fldCharType="begin"/>
      </w:r>
      <w:r>
        <w:instrText xml:space="preserve"> SEQ Figure \* ARABIC </w:instrText>
      </w:r>
      <w:r>
        <w:fldChar w:fldCharType="separate"/>
      </w:r>
      <w:r>
        <w:rPr>
          <w:noProof/>
        </w:rPr>
        <w:t>4</w:t>
      </w:r>
      <w:r>
        <w:fldChar w:fldCharType="end"/>
      </w:r>
      <w:r>
        <w:t xml:space="preserve">: </w:t>
      </w:r>
      <w:r w:rsidRPr="00CC3FAC">
        <w:t>Recommended Communication Improvement Strategy for Tesco</w:t>
      </w:r>
    </w:p>
    <w:p w14:paraId="617A7CBB" w14:textId="77777777" w:rsidR="003614D4" w:rsidRDefault="003614D4" w:rsidP="003614D4">
      <w:pPr>
        <w:pStyle w:val="Heading1"/>
      </w:pPr>
      <w:bookmarkStart w:id="21" w:name="_Toc232869148"/>
      <w:r>
        <w:t>Conclusion</w:t>
      </w:r>
      <w:bookmarkEnd w:id="21"/>
    </w:p>
    <w:p w14:paraId="330FF8E3" w14:textId="77777777" w:rsidR="003614D4" w:rsidRDefault="003614D4" w:rsidP="003614D4">
      <w:pPr>
        <w:spacing w:line="360" w:lineRule="auto"/>
      </w:pPr>
      <w:r>
        <w:t>Communication is one of the key ingredients in the success of an organisation and helps in achieving its objectives. This report shows that Tesco makes use of different modes of communication such as verbal, written, electronic, and external communication for managing its business.</w:t>
      </w:r>
    </w:p>
    <w:p w14:paraId="06CBE5F9" w14:textId="77777777" w:rsidR="003614D4" w:rsidRDefault="003614D4" w:rsidP="003614D4">
      <w:pPr>
        <w:spacing w:line="360" w:lineRule="auto"/>
      </w:pPr>
      <w:r>
        <w:t>Some of the issues identified by the report related to communication include miscommunication, information overload, cultural barriers, technology issues, lack of feedback, and problems associated with communicating during change in an organisation.</w:t>
      </w:r>
      <w:r w:rsidRPr="003614D4">
        <w:t xml:space="preserve"> </w:t>
      </w:r>
      <w:r>
        <w:t xml:space="preserve">These issues can have an </w:t>
      </w:r>
      <w:r>
        <w:lastRenderedPageBreak/>
        <w:t>impact on the performance of employees, satisfaction of customers, and organisational efficiency if proper action is not taken.</w:t>
      </w:r>
    </w:p>
    <w:p w14:paraId="57423C33" w14:textId="77777777" w:rsidR="003614D4" w:rsidRDefault="003614D4" w:rsidP="003614D4">
      <w:pPr>
        <w:spacing w:line="360" w:lineRule="auto"/>
      </w:pPr>
      <w:r>
        <w:t>In order to deal with these issues, Tesco should adopt communication training, develop feedback system, practice open communication, and improve digital communication and cultural awareness. By taking such steps, Tesco will be able to improve its communication efficiency, employee motivation, customer relationships and organisational efficiency.</w:t>
      </w:r>
    </w:p>
    <w:p w14:paraId="230C59F4" w14:textId="77777777" w:rsidR="003E1E02" w:rsidRDefault="003614D4" w:rsidP="003614D4">
      <w:pPr>
        <w:spacing w:line="360" w:lineRule="auto"/>
      </w:pPr>
      <w:r>
        <w:t>Finally, it can be concluded that effective communication plays a vital role in the success, competitive advantage and sustainability of any organisation.</w:t>
      </w:r>
    </w:p>
    <w:p w14:paraId="2BE3AEEC" w14:textId="77777777" w:rsidR="003614D4" w:rsidRDefault="003614D4">
      <w:pPr>
        <w:jc w:val="left"/>
      </w:pPr>
      <w:r>
        <w:br w:type="page"/>
      </w:r>
    </w:p>
    <w:p w14:paraId="58BA5FEF" w14:textId="77777777" w:rsidR="003614D4" w:rsidRPr="003614D4" w:rsidRDefault="003614D4" w:rsidP="003614D4">
      <w:pPr>
        <w:pStyle w:val="Heading1"/>
      </w:pPr>
      <w:bookmarkStart w:id="22" w:name="_Toc232869149"/>
      <w:r w:rsidRPr="003614D4">
        <w:lastRenderedPageBreak/>
        <w:t>References</w:t>
      </w:r>
      <w:bookmarkEnd w:id="22"/>
    </w:p>
    <w:p w14:paraId="00FF499E" w14:textId="77777777" w:rsidR="003614D4" w:rsidRDefault="003614D4" w:rsidP="003614D4">
      <w:pPr>
        <w:pStyle w:val="isselectedend"/>
      </w:pPr>
      <w:r>
        <w:t xml:space="preserve">Bovee, C.L. and Thill, J.V. (2021) </w:t>
      </w:r>
      <w:r>
        <w:rPr>
          <w:rStyle w:val="Emphasis"/>
        </w:rPr>
        <w:t>Business Communication Today</w:t>
      </w:r>
      <w:r>
        <w:t>. 15</w:t>
      </w:r>
      <w:r w:rsidRPr="00FF183F">
        <w:rPr>
          <w:vertAlign w:val="superscript"/>
        </w:rPr>
        <w:t>th</w:t>
      </w:r>
      <w:r>
        <w:t xml:space="preserve"> ed. Harlow: Pearson.</w:t>
      </w:r>
    </w:p>
    <w:p w14:paraId="5CB7D431" w14:textId="77777777" w:rsidR="003614D4" w:rsidRDefault="003614D4" w:rsidP="003614D4">
      <w:pPr>
        <w:pStyle w:val="isselectedend"/>
      </w:pPr>
      <w:r>
        <w:t xml:space="preserve">Bratton, J., Gold, J., Bratton, A. and Steele, L. (2021) </w:t>
      </w:r>
      <w:r>
        <w:rPr>
          <w:rStyle w:val="Emphasis"/>
        </w:rPr>
        <w:t>Human Resource Management</w:t>
      </w:r>
      <w:r>
        <w:t>. 7</w:t>
      </w:r>
      <w:r w:rsidRPr="00FF183F">
        <w:rPr>
          <w:vertAlign w:val="superscript"/>
        </w:rPr>
        <w:t>th</w:t>
      </w:r>
      <w:r>
        <w:t xml:space="preserve"> ed. London: Palgrave Macmillan.</w:t>
      </w:r>
    </w:p>
    <w:p w14:paraId="13543292" w14:textId="77777777" w:rsidR="003614D4" w:rsidRDefault="003614D4" w:rsidP="003614D4">
      <w:pPr>
        <w:pStyle w:val="isselectedend"/>
      </w:pPr>
      <w:r>
        <w:t xml:space="preserve">CIPD (2024) </w:t>
      </w:r>
      <w:r>
        <w:rPr>
          <w:rStyle w:val="Emphasis"/>
        </w:rPr>
        <w:t>Factsheet</w:t>
      </w:r>
      <w:r>
        <w:t>. London: Chartered Institute of Personnel and Development.</w:t>
      </w:r>
      <w:r w:rsidR="00FF183F">
        <w:t xml:space="preserve"> Available at:</w:t>
      </w:r>
      <w:r w:rsidR="00FF183F" w:rsidRPr="00FF183F">
        <w:t xml:space="preserve"> </w:t>
      </w:r>
      <w:hyperlink r:id="rId9" w:history="1">
        <w:r w:rsidR="00FF183F" w:rsidRPr="002A187B">
          <w:rPr>
            <w:rStyle w:val="Hyperlink"/>
          </w:rPr>
          <w:t>https://www.cipd.org/en/knowledge/factsheets/</w:t>
        </w:r>
      </w:hyperlink>
      <w:r w:rsidR="00FF183F">
        <w:t xml:space="preserve"> (Accessed: 19-6-2026)</w:t>
      </w:r>
    </w:p>
    <w:p w14:paraId="2024D705" w14:textId="77777777" w:rsidR="003614D4" w:rsidRDefault="003614D4" w:rsidP="003614D4">
      <w:pPr>
        <w:pStyle w:val="isselectedend"/>
      </w:pPr>
      <w:r>
        <w:t xml:space="preserve">Kotter, J.P. (2018) </w:t>
      </w:r>
      <w:r>
        <w:rPr>
          <w:rStyle w:val="Emphasis"/>
        </w:rPr>
        <w:t>Leading Change</w:t>
      </w:r>
      <w:r>
        <w:t xml:space="preserve">. </w:t>
      </w:r>
      <w:r w:rsidR="00FF183F">
        <w:t>2</w:t>
      </w:r>
      <w:r w:rsidR="00FF183F" w:rsidRPr="00FF183F">
        <w:rPr>
          <w:vertAlign w:val="superscript"/>
        </w:rPr>
        <w:t>nd</w:t>
      </w:r>
      <w:r w:rsidR="00FF183F">
        <w:t xml:space="preserve"> ed. </w:t>
      </w:r>
      <w:r>
        <w:t>Boston: Harvard Business Review Press.</w:t>
      </w:r>
    </w:p>
    <w:p w14:paraId="40599556" w14:textId="77777777" w:rsidR="003614D4" w:rsidRDefault="003614D4" w:rsidP="003614D4">
      <w:pPr>
        <w:pStyle w:val="isselectedend"/>
      </w:pPr>
      <w:r>
        <w:t xml:space="preserve">Mullins, L.J. (2023) </w:t>
      </w:r>
      <w:r>
        <w:rPr>
          <w:rStyle w:val="Emphasis"/>
        </w:rPr>
        <w:t xml:space="preserve">Management and </w:t>
      </w:r>
      <w:proofErr w:type="spellStart"/>
      <w:r>
        <w:rPr>
          <w:rStyle w:val="Emphasis"/>
        </w:rPr>
        <w:t>Organisational</w:t>
      </w:r>
      <w:proofErr w:type="spellEnd"/>
      <w:r>
        <w:rPr>
          <w:rStyle w:val="Emphasis"/>
        </w:rPr>
        <w:t xml:space="preserve"> </w:t>
      </w:r>
      <w:proofErr w:type="spellStart"/>
      <w:r>
        <w:rPr>
          <w:rStyle w:val="Emphasis"/>
        </w:rPr>
        <w:t>Behaviour</w:t>
      </w:r>
      <w:proofErr w:type="spellEnd"/>
      <w:r>
        <w:t>. 13</w:t>
      </w:r>
      <w:proofErr w:type="gramStart"/>
      <w:r w:rsidRPr="00FF183F">
        <w:rPr>
          <w:vertAlign w:val="superscript"/>
        </w:rPr>
        <w:t>th</w:t>
      </w:r>
      <w:r w:rsidR="00FF183F">
        <w:t xml:space="preserve"> </w:t>
      </w:r>
      <w:r>
        <w:t xml:space="preserve"> ed.</w:t>
      </w:r>
      <w:proofErr w:type="gramEnd"/>
      <w:r>
        <w:t xml:space="preserve"> Harlow: Pearson.</w:t>
      </w:r>
    </w:p>
    <w:p w14:paraId="47C2D8C3" w14:textId="77777777" w:rsidR="003614D4" w:rsidRDefault="003614D4" w:rsidP="003614D4">
      <w:pPr>
        <w:pStyle w:val="isselectedend"/>
      </w:pPr>
      <w:r>
        <w:t xml:space="preserve">Robbins, S.P. and Judge, T.A. (2022) </w:t>
      </w:r>
      <w:proofErr w:type="spellStart"/>
      <w:r>
        <w:rPr>
          <w:rStyle w:val="Emphasis"/>
        </w:rPr>
        <w:t>Organisational</w:t>
      </w:r>
      <w:proofErr w:type="spellEnd"/>
      <w:r>
        <w:rPr>
          <w:rStyle w:val="Emphasis"/>
        </w:rPr>
        <w:t xml:space="preserve"> </w:t>
      </w:r>
      <w:proofErr w:type="spellStart"/>
      <w:r>
        <w:rPr>
          <w:rStyle w:val="Emphasis"/>
        </w:rPr>
        <w:t>Behaviour</w:t>
      </w:r>
      <w:proofErr w:type="spellEnd"/>
      <w:r>
        <w:t>. 19th ed. Harlow: Pearson.</w:t>
      </w:r>
    </w:p>
    <w:p w14:paraId="1902867C" w14:textId="77777777" w:rsidR="003614D4" w:rsidRDefault="003614D4" w:rsidP="003614D4">
      <w:pPr>
        <w:pStyle w:val="isselectedend"/>
      </w:pPr>
      <w:r>
        <w:t xml:space="preserve">Shannon, C.E. and Weaver, W. (1949) </w:t>
      </w:r>
      <w:r>
        <w:rPr>
          <w:rStyle w:val="Emphasis"/>
        </w:rPr>
        <w:t>The Mathematical Theory of Communication</w:t>
      </w:r>
      <w:r>
        <w:t>. Urbana: University of Illinois Press.</w:t>
      </w:r>
    </w:p>
    <w:p w14:paraId="10EE0E21" w14:textId="77777777" w:rsidR="003614D4" w:rsidRDefault="003614D4" w:rsidP="003614D4">
      <w:pPr>
        <w:pStyle w:val="isselectedend"/>
      </w:pPr>
      <w:r>
        <w:t xml:space="preserve">Tesco plc (2025) </w:t>
      </w:r>
      <w:r w:rsidR="001C11DF">
        <w:t xml:space="preserve">Tesco </w:t>
      </w:r>
      <w:r>
        <w:rPr>
          <w:rStyle w:val="Emphasis"/>
        </w:rPr>
        <w:t>Annual</w:t>
      </w:r>
      <w:r w:rsidR="001C11DF">
        <w:rPr>
          <w:rStyle w:val="Emphasis"/>
        </w:rPr>
        <w:t xml:space="preserve"> Report</w:t>
      </w:r>
      <w:r>
        <w:rPr>
          <w:rStyle w:val="Emphasis"/>
        </w:rPr>
        <w:t xml:space="preserve"> 2025</w:t>
      </w:r>
      <w:r>
        <w:t>. Welwyn Garden City: Tesco PLC.</w:t>
      </w:r>
      <w:r w:rsidR="001C11DF">
        <w:t xml:space="preserve"> Available at: </w:t>
      </w:r>
      <w:hyperlink r:id="rId10" w:history="1">
        <w:r w:rsidR="001C11DF" w:rsidRPr="002A187B">
          <w:rPr>
            <w:rStyle w:val="Hyperlink"/>
          </w:rPr>
          <w:t>https://www.tescoplc.com/media/ky0bfwpo/tesco_ar25_interactive.pdf</w:t>
        </w:r>
      </w:hyperlink>
      <w:r w:rsidR="001C11DF">
        <w:t xml:space="preserve"> (Accessed: 19-6-2026)</w:t>
      </w:r>
    </w:p>
    <w:p w14:paraId="17A0BB9E" w14:textId="77777777" w:rsidR="003614D4" w:rsidRDefault="003614D4" w:rsidP="003614D4">
      <w:pPr>
        <w:pStyle w:val="isselectedend"/>
      </w:pPr>
      <w:proofErr w:type="spellStart"/>
      <w:r>
        <w:t>Tourish</w:t>
      </w:r>
      <w:proofErr w:type="spellEnd"/>
      <w:r>
        <w:t xml:space="preserve">, D. and Hargie, O. (2020) </w:t>
      </w:r>
      <w:r>
        <w:rPr>
          <w:rStyle w:val="Emphasis"/>
        </w:rPr>
        <w:t xml:space="preserve">Key Issues in </w:t>
      </w:r>
      <w:proofErr w:type="spellStart"/>
      <w:r>
        <w:rPr>
          <w:rStyle w:val="Emphasis"/>
        </w:rPr>
        <w:t>Organisational</w:t>
      </w:r>
      <w:proofErr w:type="spellEnd"/>
      <w:r>
        <w:rPr>
          <w:rStyle w:val="Emphasis"/>
        </w:rPr>
        <w:t xml:space="preserve"> Communication</w:t>
      </w:r>
      <w:r w:rsidR="001C11DF">
        <w:t>. 1</w:t>
      </w:r>
      <w:r w:rsidR="001C11DF" w:rsidRPr="001C11DF">
        <w:rPr>
          <w:vertAlign w:val="superscript"/>
        </w:rPr>
        <w:t>st</w:t>
      </w:r>
      <w:r>
        <w:t xml:space="preserve"> ed. London: Routledge.</w:t>
      </w:r>
    </w:p>
    <w:p w14:paraId="0C4A55A6" w14:textId="77777777" w:rsidR="003614D4" w:rsidRDefault="001C11DF" w:rsidP="003614D4">
      <w:pPr>
        <w:pStyle w:val="NormalWeb"/>
      </w:pPr>
      <w:proofErr w:type="spellStart"/>
      <w:r>
        <w:t>Vercic</w:t>
      </w:r>
      <w:proofErr w:type="spellEnd"/>
      <w:r w:rsidR="003614D4">
        <w:t>, A.T.</w:t>
      </w:r>
      <w:r>
        <w:t xml:space="preserve"> &amp; </w:t>
      </w:r>
      <w:proofErr w:type="spellStart"/>
      <w:r>
        <w:t>Vokic</w:t>
      </w:r>
      <w:proofErr w:type="spellEnd"/>
      <w:r>
        <w:t>, N. P. (2017</w:t>
      </w:r>
      <w:r w:rsidR="003614D4">
        <w:t>) ‘</w:t>
      </w:r>
      <w:r w:rsidRPr="001C11DF">
        <w:t>Engaging employees through internal communication</w:t>
      </w:r>
      <w:r>
        <w:t xml:space="preserve">, </w:t>
      </w:r>
      <w:r w:rsidRPr="001C11DF">
        <w:t>Public Relations Review</w:t>
      </w:r>
      <w:r>
        <w:t>,</w:t>
      </w:r>
      <w:r w:rsidRPr="001C11DF">
        <w:t xml:space="preserve"> 43(5)</w:t>
      </w:r>
      <w:r>
        <w:t>.</w:t>
      </w:r>
    </w:p>
    <w:p w14:paraId="1AC46C17" w14:textId="77777777" w:rsidR="003614D4" w:rsidRDefault="003614D4" w:rsidP="003614D4">
      <w:pPr>
        <w:spacing w:line="360" w:lineRule="auto"/>
      </w:pPr>
    </w:p>
    <w:p w14:paraId="7C737D54" w14:textId="77777777" w:rsidR="009F0E50" w:rsidRPr="009F0E50" w:rsidRDefault="009F0E50" w:rsidP="003E1E02"/>
    <w:p w14:paraId="759BEA96" w14:textId="77777777" w:rsidR="009F0E50" w:rsidRPr="009F0E50" w:rsidRDefault="009F0E50" w:rsidP="009F0E50"/>
    <w:p w14:paraId="79836C0F" w14:textId="77777777" w:rsidR="009F0E50" w:rsidRPr="009F0E50" w:rsidRDefault="009F0E50" w:rsidP="009F0E50"/>
    <w:p w14:paraId="41D5671F" w14:textId="77777777" w:rsidR="00FA2CE8" w:rsidRPr="00FA2CE8" w:rsidRDefault="00FA2CE8" w:rsidP="00FA2CE8"/>
    <w:sectPr w:rsidR="00FA2CE8" w:rsidRPr="00FA2CE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1" w15:restartNumberingAfterBreak="0">
    <w:nsid w:val="0021329D"/>
    <w:multiLevelType w:val="multilevel"/>
    <w:tmpl w:val="F3F00042"/>
    <w:lvl w:ilvl="0">
      <w:start w:val="1"/>
      <w:numFmt w:val="decimal"/>
      <w:pStyle w:val="Heading1"/>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773476163">
    <w:abstractNumId w:val="0"/>
  </w:num>
  <w:num w:numId="2" w16cid:durableId="2133670433">
    <w:abstractNumId w:val="0"/>
  </w:num>
  <w:num w:numId="3" w16cid:durableId="10387467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550F3"/>
    <w:rsid w:val="001811E1"/>
    <w:rsid w:val="001C11DF"/>
    <w:rsid w:val="001D7F52"/>
    <w:rsid w:val="002812F5"/>
    <w:rsid w:val="002D2131"/>
    <w:rsid w:val="003614D4"/>
    <w:rsid w:val="003D129D"/>
    <w:rsid w:val="003E1E02"/>
    <w:rsid w:val="00485C3C"/>
    <w:rsid w:val="00506516"/>
    <w:rsid w:val="00563A55"/>
    <w:rsid w:val="0056714C"/>
    <w:rsid w:val="007D3BD5"/>
    <w:rsid w:val="008550F3"/>
    <w:rsid w:val="008874C7"/>
    <w:rsid w:val="009F0E50"/>
    <w:rsid w:val="00A83AAF"/>
    <w:rsid w:val="00A86D49"/>
    <w:rsid w:val="00AF6D6C"/>
    <w:rsid w:val="00B46399"/>
    <w:rsid w:val="00BB4C68"/>
    <w:rsid w:val="00C74C12"/>
    <w:rsid w:val="00D415AF"/>
    <w:rsid w:val="00D9417C"/>
    <w:rsid w:val="00FA2CE8"/>
    <w:rsid w:val="00FF183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E77A03"/>
  <w15:chartTrackingRefBased/>
  <w15:docId w15:val="{1B71C707-B8ED-4DC3-9938-17CF9CF4F6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50F3"/>
    <w:pPr>
      <w:jc w:val="both"/>
    </w:pPr>
    <w:rPr>
      <w:rFonts w:ascii="Arial" w:hAnsi="Arial"/>
      <w:lang w:val="en-AU"/>
    </w:rPr>
  </w:style>
  <w:style w:type="paragraph" w:styleId="Heading1">
    <w:name w:val="heading 1"/>
    <w:basedOn w:val="ListNumber"/>
    <w:next w:val="Normal"/>
    <w:link w:val="Heading1Char"/>
    <w:uiPriority w:val="9"/>
    <w:qFormat/>
    <w:rsid w:val="00FA2CE8"/>
    <w:pPr>
      <w:keepNext/>
      <w:keepLines/>
      <w:numPr>
        <w:numId w:val="3"/>
      </w:numPr>
      <w:spacing w:before="720" w:after="240" w:line="276" w:lineRule="auto"/>
      <w:outlineLvl w:val="0"/>
    </w:pPr>
    <w:rPr>
      <w:rFonts w:ascii="Arial" w:eastAsiaTheme="majorEastAsia" w:hAnsi="Arial"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9F0E50"/>
    <w:pPr>
      <w:keepNext/>
      <w:keepLines/>
      <w:spacing w:before="280" w:after="240"/>
      <w:outlineLvl w:val="1"/>
    </w:pPr>
    <w:rPr>
      <w:rFonts w:eastAsiaTheme="majorEastAsia" w:cstheme="majorBidi"/>
      <w:b/>
      <w:color w:val="2E74B5" w:themeColor="accent1" w:themeShade="BF"/>
      <w:sz w:val="26"/>
      <w:szCs w:val="26"/>
    </w:rPr>
  </w:style>
  <w:style w:type="paragraph" w:styleId="Heading3">
    <w:name w:val="heading 3"/>
    <w:basedOn w:val="Normal"/>
    <w:next w:val="Normal"/>
    <w:link w:val="Heading3Char"/>
    <w:uiPriority w:val="9"/>
    <w:unhideWhenUsed/>
    <w:qFormat/>
    <w:rsid w:val="00D415AF"/>
    <w:pPr>
      <w:keepNext/>
      <w:keepLines/>
      <w:spacing w:before="280" w:after="240"/>
      <w:outlineLvl w:val="2"/>
    </w:pPr>
    <w:rPr>
      <w:rFonts w:eastAsiaTheme="majorEastAsia" w:cstheme="majorBidi"/>
      <w:b/>
      <w:color w:val="2E74B5" w:themeColor="accent1" w:themeShade="BF"/>
      <w:sz w:val="24"/>
      <w:szCs w:val="24"/>
    </w:rPr>
  </w:style>
  <w:style w:type="paragraph" w:styleId="Heading4">
    <w:name w:val="heading 4"/>
    <w:basedOn w:val="Normal"/>
    <w:next w:val="Normal"/>
    <w:link w:val="Heading4Char"/>
    <w:qFormat/>
    <w:rsid w:val="008550F3"/>
    <w:pPr>
      <w:keepNext/>
      <w:spacing w:before="120" w:after="120" w:line="240" w:lineRule="auto"/>
      <w:jc w:val="center"/>
      <w:outlineLvl w:val="3"/>
    </w:pPr>
    <w:rPr>
      <w:rFonts w:ascii="Times New Roman" w:eastAsia="Times New Roman" w:hAnsi="Times New Roman" w:cs="Times New Roman"/>
      <w:sz w:val="4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2CE8"/>
    <w:rPr>
      <w:rFonts w:ascii="Arial" w:eastAsiaTheme="majorEastAsia" w:hAnsi="Arial" w:cstheme="majorBidi"/>
      <w:b/>
      <w:bCs/>
      <w:color w:val="2E74B5" w:themeColor="accent1" w:themeShade="BF"/>
      <w:sz w:val="28"/>
      <w:szCs w:val="28"/>
      <w:lang w:val="en-AU"/>
    </w:rPr>
  </w:style>
  <w:style w:type="paragraph" w:styleId="ListNumber">
    <w:name w:val="List Number"/>
    <w:basedOn w:val="Normal"/>
    <w:uiPriority w:val="99"/>
    <w:semiHidden/>
    <w:unhideWhenUsed/>
    <w:rsid w:val="0056714C"/>
    <w:pPr>
      <w:numPr>
        <w:numId w:val="2"/>
      </w:numPr>
      <w:contextualSpacing/>
      <w:jc w:val="left"/>
    </w:pPr>
    <w:rPr>
      <w:rFonts w:ascii="Times New Roman" w:hAnsi="Times New Roman"/>
      <w:sz w:val="24"/>
    </w:rPr>
  </w:style>
  <w:style w:type="character" w:customStyle="1" w:styleId="Heading4Char">
    <w:name w:val="Heading 4 Char"/>
    <w:basedOn w:val="DefaultParagraphFont"/>
    <w:link w:val="Heading4"/>
    <w:rsid w:val="008550F3"/>
    <w:rPr>
      <w:rFonts w:ascii="Times New Roman" w:eastAsia="Times New Roman" w:hAnsi="Times New Roman" w:cs="Times New Roman"/>
      <w:sz w:val="40"/>
      <w:szCs w:val="20"/>
      <w:lang w:val="en-GB" w:eastAsia="en-GB"/>
    </w:rPr>
  </w:style>
  <w:style w:type="paragraph" w:styleId="TOCHeading">
    <w:name w:val="TOC Heading"/>
    <w:basedOn w:val="Heading1"/>
    <w:next w:val="Normal"/>
    <w:uiPriority w:val="39"/>
    <w:unhideWhenUsed/>
    <w:qFormat/>
    <w:rsid w:val="008550F3"/>
    <w:pPr>
      <w:numPr>
        <w:numId w:val="0"/>
      </w:numPr>
      <w:spacing w:before="240" w:line="259" w:lineRule="auto"/>
      <w:contextualSpacing w:val="0"/>
      <w:outlineLvl w:val="9"/>
    </w:pPr>
    <w:rPr>
      <w:rFonts w:asciiTheme="majorHAnsi" w:hAnsiTheme="majorHAnsi"/>
      <w:b w:val="0"/>
      <w:bCs w:val="0"/>
      <w:szCs w:val="32"/>
      <w:lang w:val="en-US"/>
    </w:rPr>
  </w:style>
  <w:style w:type="character" w:customStyle="1" w:styleId="aidr-ai-phrase-highlight">
    <w:name w:val="aidr-ai-phrase-highlight"/>
    <w:basedOn w:val="DefaultParagraphFont"/>
    <w:rsid w:val="00FA2CE8"/>
  </w:style>
  <w:style w:type="character" w:customStyle="1" w:styleId="Heading2Char">
    <w:name w:val="Heading 2 Char"/>
    <w:basedOn w:val="DefaultParagraphFont"/>
    <w:link w:val="Heading2"/>
    <w:uiPriority w:val="9"/>
    <w:rsid w:val="009F0E50"/>
    <w:rPr>
      <w:rFonts w:ascii="Arial" w:eastAsiaTheme="majorEastAsia" w:hAnsi="Arial" w:cstheme="majorBidi"/>
      <w:b/>
      <w:color w:val="2E74B5" w:themeColor="accent1" w:themeShade="BF"/>
      <w:sz w:val="26"/>
      <w:szCs w:val="26"/>
      <w:lang w:val="en-AU"/>
    </w:rPr>
  </w:style>
  <w:style w:type="paragraph" w:styleId="Caption">
    <w:name w:val="caption"/>
    <w:basedOn w:val="Normal"/>
    <w:next w:val="Normal"/>
    <w:uiPriority w:val="35"/>
    <w:unhideWhenUsed/>
    <w:qFormat/>
    <w:rsid w:val="009F0E50"/>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D415AF"/>
    <w:rPr>
      <w:rFonts w:ascii="Arial" w:eastAsiaTheme="majorEastAsia" w:hAnsi="Arial" w:cstheme="majorBidi"/>
      <w:b/>
      <w:color w:val="2E74B5" w:themeColor="accent1" w:themeShade="BF"/>
      <w:sz w:val="24"/>
      <w:szCs w:val="24"/>
      <w:lang w:val="en-AU"/>
    </w:rPr>
  </w:style>
  <w:style w:type="paragraph" w:customStyle="1" w:styleId="isselectedend">
    <w:name w:val="isselectedend"/>
    <w:basedOn w:val="Normal"/>
    <w:rsid w:val="003614D4"/>
    <w:pPr>
      <w:spacing w:before="100" w:beforeAutospacing="1" w:after="100" w:afterAutospacing="1" w:line="240" w:lineRule="auto"/>
      <w:jc w:val="left"/>
    </w:pPr>
    <w:rPr>
      <w:rFonts w:ascii="Times New Roman" w:eastAsia="Times New Roman" w:hAnsi="Times New Roman" w:cs="Times New Roman"/>
      <w:sz w:val="24"/>
      <w:szCs w:val="24"/>
      <w:lang w:val="en-US"/>
    </w:rPr>
  </w:style>
  <w:style w:type="character" w:styleId="Emphasis">
    <w:name w:val="Emphasis"/>
    <w:basedOn w:val="DefaultParagraphFont"/>
    <w:uiPriority w:val="20"/>
    <w:qFormat/>
    <w:rsid w:val="003614D4"/>
    <w:rPr>
      <w:i/>
      <w:iCs/>
    </w:rPr>
  </w:style>
  <w:style w:type="paragraph" w:styleId="NormalWeb">
    <w:name w:val="Normal (Web)"/>
    <w:basedOn w:val="Normal"/>
    <w:uiPriority w:val="99"/>
    <w:semiHidden/>
    <w:unhideWhenUsed/>
    <w:rsid w:val="003614D4"/>
    <w:pPr>
      <w:spacing w:before="100" w:beforeAutospacing="1" w:after="100" w:afterAutospacing="1" w:line="240" w:lineRule="auto"/>
      <w:jc w:val="left"/>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FF183F"/>
    <w:rPr>
      <w:color w:val="0563C1" w:themeColor="hyperlink"/>
      <w:u w:val="single"/>
    </w:rPr>
  </w:style>
  <w:style w:type="paragraph" w:styleId="TOC1">
    <w:name w:val="toc 1"/>
    <w:basedOn w:val="Normal"/>
    <w:next w:val="Normal"/>
    <w:autoRedefine/>
    <w:uiPriority w:val="39"/>
    <w:unhideWhenUsed/>
    <w:rsid w:val="001811E1"/>
    <w:pPr>
      <w:spacing w:after="100"/>
    </w:pPr>
  </w:style>
  <w:style w:type="paragraph" w:styleId="TOC2">
    <w:name w:val="toc 2"/>
    <w:basedOn w:val="Normal"/>
    <w:next w:val="Normal"/>
    <w:autoRedefine/>
    <w:uiPriority w:val="39"/>
    <w:unhideWhenUsed/>
    <w:rsid w:val="001811E1"/>
    <w:pPr>
      <w:spacing w:after="100"/>
      <w:ind w:left="220"/>
    </w:pPr>
  </w:style>
  <w:style w:type="paragraph" w:styleId="TOC3">
    <w:name w:val="toc 3"/>
    <w:basedOn w:val="Normal"/>
    <w:next w:val="Normal"/>
    <w:autoRedefine/>
    <w:uiPriority w:val="39"/>
    <w:unhideWhenUsed/>
    <w:rsid w:val="001811E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03369610">
      <w:bodyDiv w:val="1"/>
      <w:marLeft w:val="0"/>
      <w:marRight w:val="0"/>
      <w:marTop w:val="0"/>
      <w:marBottom w:val="0"/>
      <w:divBdr>
        <w:top w:val="none" w:sz="0" w:space="0" w:color="auto"/>
        <w:left w:val="none" w:sz="0" w:space="0" w:color="auto"/>
        <w:bottom w:val="none" w:sz="0" w:space="0" w:color="auto"/>
        <w:right w:val="none" w:sz="0" w:space="0" w:color="auto"/>
      </w:divBdr>
    </w:div>
    <w:div w:id="17037003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image" Target="cid:image001.png@01D0EA4A.2BD679A0"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tescoplc.com/media/ky0bfwpo/tesco_ar25_interactive.pdf" TargetMode="External"/><Relationship Id="rId4" Type="http://schemas.openxmlformats.org/officeDocument/2006/relationships/settings" Target="settings.xml"/><Relationship Id="rId9" Type="http://schemas.openxmlformats.org/officeDocument/2006/relationships/hyperlink" Target="https://www.cipd.org/en/knowledge/factshee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ECD118-9E9D-4AAE-B9BB-30A92AD6F7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14</Pages>
  <Words>3021</Words>
  <Characters>17224</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Zainab Hanif</dc:creator>
  <cp:keywords/>
  <dc:description/>
  <cp:lastModifiedBy>ZAINAB HANIF</cp:lastModifiedBy>
  <cp:revision>2</cp:revision>
  <dcterms:created xsi:type="dcterms:W3CDTF">2026-07-12T11:19:00Z</dcterms:created>
  <dcterms:modified xsi:type="dcterms:W3CDTF">2026-07-12T11:19:00Z</dcterms:modified>
</cp:coreProperties>
</file>