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3B99" w:rsidRPr="00904D01" w:rsidRDefault="00783B99" w:rsidP="00783B99">
      <w:pPr>
        <w:rPr>
          <w:rFonts w:ascii="Calibri" w:eastAsia="Times New Roman" w:hAnsi="Calibri" w:cs="Times New Roman"/>
          <w:lang w:eastAsia="zh-CN"/>
        </w:rPr>
      </w:pPr>
      <w:r w:rsidRPr="00904D01">
        <w:rPr>
          <w:rFonts w:ascii="Calibri" w:eastAsia="Times New Roman" w:hAnsi="Calibri" w:cs="Times New Roman"/>
          <w:noProof/>
          <w:lang w:val="bg-BG" w:eastAsia="bg-BG"/>
        </w:rPr>
        <w:drawing>
          <wp:inline distT="0" distB="0" distL="0" distR="0" wp14:anchorId="7617495A" wp14:editId="76660B30">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783B99" w:rsidRPr="00904D01" w:rsidRDefault="00783B99" w:rsidP="00783B99">
      <w:pPr>
        <w:rPr>
          <w:rFonts w:ascii="Calibri" w:eastAsia="Times New Roman" w:hAnsi="Calibri" w:cs="Times New Roman"/>
          <w:lang w:eastAsia="zh-CN"/>
        </w:rPr>
      </w:pPr>
    </w:p>
    <w:p w:rsidR="00783B99" w:rsidRPr="00904D01" w:rsidRDefault="00783B99" w:rsidP="00783B99">
      <w:pPr>
        <w:rPr>
          <w:rFonts w:ascii="Calibri" w:eastAsia="Times New Roman" w:hAnsi="Calibri" w:cs="Times New Roman"/>
          <w:lang w:eastAsia="zh-CN"/>
        </w:rPr>
      </w:pPr>
    </w:p>
    <w:p w:rsidR="00783B99" w:rsidRPr="00904D01" w:rsidRDefault="00783B99" w:rsidP="00783B99">
      <w:pPr>
        <w:rPr>
          <w:rFonts w:ascii="Calibri" w:eastAsia="Times New Roman" w:hAnsi="Calibri" w:cs="Times New Roman"/>
          <w:lang w:eastAsia="zh-CN"/>
        </w:rPr>
      </w:pPr>
    </w:p>
    <w:p w:rsidR="00783B99" w:rsidRPr="00904D01" w:rsidRDefault="00783B99" w:rsidP="00783B99">
      <w:pPr>
        <w:rPr>
          <w:rFonts w:ascii="Calibri" w:eastAsia="Times New Roman" w:hAnsi="Calibri" w:cs="Times New Roman"/>
          <w:lang w:eastAsia="zh-CN"/>
        </w:rPr>
      </w:pPr>
    </w:p>
    <w:p w:rsidR="00783B99" w:rsidRPr="00904D01" w:rsidRDefault="00783B99" w:rsidP="00783B99">
      <w:pPr>
        <w:rPr>
          <w:rFonts w:ascii="Arial" w:eastAsia="Times New Roman" w:hAnsi="Arial" w:cs="Arial"/>
          <w:b/>
          <w:bCs/>
          <w:sz w:val="56"/>
          <w:szCs w:val="56"/>
          <w:lang w:eastAsia="zh-CN"/>
        </w:rPr>
      </w:pPr>
      <w:r w:rsidRPr="00904D01">
        <w:rPr>
          <w:rFonts w:ascii="Arial" w:eastAsia="Times New Roman" w:hAnsi="Arial" w:cs="Arial"/>
          <w:b/>
          <w:bCs/>
          <w:sz w:val="56"/>
          <w:szCs w:val="56"/>
          <w:lang w:eastAsia="zh-CN"/>
        </w:rPr>
        <w:t xml:space="preserve">BA(Hons) Business Management </w:t>
      </w:r>
    </w:p>
    <w:p w:rsidR="00783B99" w:rsidRPr="00904D01" w:rsidRDefault="00783B99" w:rsidP="00783B99">
      <w:pPr>
        <w:spacing w:line="600" w:lineRule="auto"/>
        <w:rPr>
          <w:rFonts w:ascii="Arial" w:eastAsia="Times New Roman" w:hAnsi="Arial" w:cs="Arial"/>
          <w:i/>
          <w:iCs/>
          <w:lang w:eastAsia="zh-CN"/>
        </w:rPr>
      </w:pPr>
    </w:p>
    <w:p w:rsidR="00783B99" w:rsidRPr="00904D01" w:rsidRDefault="00783B99" w:rsidP="00783B99">
      <w:pPr>
        <w:spacing w:line="600" w:lineRule="auto"/>
        <w:rPr>
          <w:rFonts w:ascii="Arial" w:eastAsia="Times New Roman" w:hAnsi="Arial" w:cs="Arial"/>
          <w:i/>
          <w:iCs/>
          <w:lang w:eastAsia="zh-CN"/>
        </w:rPr>
      </w:pPr>
    </w:p>
    <w:p w:rsidR="00783B99" w:rsidRPr="00904D01" w:rsidRDefault="00783B99" w:rsidP="00783B9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Name: Rumyana Popova</w:t>
      </w:r>
    </w:p>
    <w:p w:rsidR="00783B99" w:rsidRDefault="00783B99" w:rsidP="00783B9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Number: 1909673</w:t>
      </w:r>
    </w:p>
    <w:p w:rsidR="00783B99" w:rsidRPr="00904D01" w:rsidRDefault="00783B99" w:rsidP="00783B99">
      <w:pPr>
        <w:spacing w:line="600" w:lineRule="auto"/>
        <w:rPr>
          <w:rFonts w:ascii="Arial" w:eastAsia="Times New Roman" w:hAnsi="Arial" w:cs="Arial"/>
          <w:b/>
          <w:bCs/>
          <w:i/>
          <w:iCs/>
          <w:lang w:eastAsia="zh-CN"/>
        </w:rPr>
      </w:pPr>
      <w:r w:rsidRPr="00B57B5F">
        <w:rPr>
          <w:rFonts w:ascii="Arial" w:eastAsia="Times New Roman" w:hAnsi="Arial" w:cs="Arial"/>
          <w:b/>
          <w:bCs/>
          <w:i/>
          <w:iCs/>
          <w:lang w:eastAsia="zh-CN"/>
        </w:rPr>
        <w:t>Module Code: LCBB5001</w:t>
      </w:r>
    </w:p>
    <w:p w:rsidR="00783B99" w:rsidRDefault="00783B99" w:rsidP="00783B9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Course Name: Entrepreneurship</w:t>
      </w:r>
    </w:p>
    <w:p w:rsidR="00783B99" w:rsidRPr="00B57B5F" w:rsidRDefault="00783B99" w:rsidP="00783B99">
      <w:pPr>
        <w:spacing w:line="600" w:lineRule="auto"/>
        <w:rPr>
          <w:rFonts w:ascii="Arial" w:eastAsia="Times New Roman" w:hAnsi="Arial" w:cs="Arial"/>
          <w:b/>
          <w:bCs/>
          <w:i/>
          <w:iCs/>
          <w:lang w:eastAsia="zh-CN"/>
        </w:rPr>
      </w:pPr>
      <w:r>
        <w:rPr>
          <w:rFonts w:ascii="Arial" w:eastAsia="Times New Roman" w:hAnsi="Arial" w:cs="Arial"/>
          <w:b/>
          <w:bCs/>
          <w:i/>
          <w:iCs/>
          <w:lang w:eastAsia="zh-CN"/>
        </w:rPr>
        <w:t>Assessment Title: Assessment 2- Business Plnan</w:t>
      </w:r>
    </w:p>
    <w:p w:rsidR="00783B99" w:rsidRPr="00904D01" w:rsidRDefault="00783B99" w:rsidP="00783B99">
      <w:pPr>
        <w:spacing w:line="600" w:lineRule="auto"/>
        <w:rPr>
          <w:rFonts w:ascii="Arial" w:eastAsia="Times New Roman" w:hAnsi="Arial" w:cs="Arial"/>
          <w:i/>
          <w:iCs/>
          <w:lang w:eastAsia="zh-CN"/>
        </w:rPr>
      </w:pPr>
      <w:r w:rsidRPr="00904D01">
        <w:rPr>
          <w:rFonts w:ascii="Arial" w:eastAsia="Times New Roman" w:hAnsi="Arial" w:cs="Arial"/>
          <w:b/>
          <w:bCs/>
          <w:i/>
          <w:iCs/>
          <w:lang w:eastAsia="zh-CN"/>
        </w:rPr>
        <w:t xml:space="preserve">Lecturer Name: </w:t>
      </w:r>
      <w:r w:rsidRPr="007102F5">
        <w:rPr>
          <w:rFonts w:ascii="Arial" w:eastAsia="Times New Roman" w:hAnsi="Arial" w:cs="Arial"/>
          <w:b/>
          <w:bCs/>
          <w:i/>
          <w:iCs/>
          <w:lang w:eastAsia="zh-CN"/>
        </w:rPr>
        <w:t>Nishi Ramsurrun</w:t>
      </w:r>
    </w:p>
    <w:p w:rsidR="00783B99" w:rsidRPr="00904D01" w:rsidRDefault="00783B99" w:rsidP="00783B9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Session</w:t>
      </w:r>
      <w:r w:rsidRPr="00904D01">
        <w:rPr>
          <w:rFonts w:ascii="Arial" w:eastAsia="Times New Roman" w:hAnsi="Arial" w:cs="Arial"/>
          <w:i/>
          <w:iCs/>
          <w:lang w:eastAsia="zh-CN"/>
        </w:rPr>
        <w:t xml:space="preserve">: </w:t>
      </w:r>
      <w:r w:rsidRPr="00904D01">
        <w:rPr>
          <w:rFonts w:ascii="Arial" w:eastAsia="Times New Roman" w:hAnsi="Arial" w:cs="Arial"/>
          <w:b/>
          <w:bCs/>
          <w:i/>
          <w:iCs/>
          <w:lang w:eastAsia="zh-CN"/>
        </w:rPr>
        <w:t>June 2023 Term</w:t>
      </w:r>
      <w:r>
        <w:rPr>
          <w:rFonts w:ascii="Arial" w:eastAsia="Times New Roman" w:hAnsi="Arial" w:cs="Arial"/>
          <w:b/>
          <w:bCs/>
          <w:i/>
          <w:iCs/>
          <w:lang w:eastAsia="zh-CN"/>
        </w:rPr>
        <w:t xml:space="preserve"> 2</w:t>
      </w:r>
      <w:r w:rsidRPr="00904D01">
        <w:rPr>
          <w:rFonts w:ascii="Arial" w:eastAsia="Times New Roman" w:hAnsi="Arial" w:cs="Arial"/>
          <w:b/>
          <w:bCs/>
          <w:i/>
          <w:iCs/>
          <w:lang w:eastAsia="zh-CN"/>
        </w:rPr>
        <w:t xml:space="preserve"> </w:t>
      </w:r>
    </w:p>
    <w:p w:rsidR="006D0839" w:rsidRDefault="006D0839" w:rsidP="00783B99"/>
    <w:p w:rsidR="00674535" w:rsidRDefault="00674535" w:rsidP="00783B99"/>
    <w:p w:rsidR="00A56E9C" w:rsidRDefault="00A56E9C" w:rsidP="00783B99"/>
    <w:p w:rsidR="00A56E9C" w:rsidRDefault="00A56E9C" w:rsidP="00783B99"/>
    <w:sdt>
      <w:sdtPr>
        <w:rPr>
          <w:rFonts w:ascii="Calibri" w:eastAsia="Times New Roman" w:hAnsi="Calibri" w:cs="Times New Roman"/>
          <w:sz w:val="32"/>
          <w:szCs w:val="32"/>
          <w:lang w:eastAsia="zh-CN"/>
        </w:rPr>
        <w:id w:val="-525100900"/>
        <w:docPartObj>
          <w:docPartGallery w:val="Table of Contents"/>
          <w:docPartUnique/>
        </w:docPartObj>
      </w:sdtPr>
      <w:sdtEndPr>
        <w:rPr>
          <w:rFonts w:cs="Calibri"/>
          <w:b/>
          <w:bCs/>
          <w:i/>
          <w:iCs/>
          <w:noProof/>
          <w:sz w:val="24"/>
          <w:szCs w:val="24"/>
          <w:u w:val="single"/>
        </w:rPr>
      </w:sdtEndPr>
      <w:sdtContent>
        <w:p w:rsidR="00A56E9C" w:rsidRPr="00F71878" w:rsidRDefault="00F71878" w:rsidP="00F71878">
          <w:pPr>
            <w:keepNext/>
            <w:keepLines/>
            <w:spacing w:before="480" w:after="0" w:line="276" w:lineRule="auto"/>
            <w:rPr>
              <w:rFonts w:ascii="Calibri Light" w:eastAsia="Times New Roman" w:hAnsi="Calibri Light" w:cs="Times New Roman"/>
              <w:b/>
              <w:bCs/>
              <w:color w:val="2F5496"/>
              <w:sz w:val="32"/>
              <w:szCs w:val="32"/>
              <w:lang w:val="en-US"/>
            </w:rPr>
          </w:pPr>
          <w:r w:rsidRPr="00F71878">
            <w:rPr>
              <w:rFonts w:ascii="Calibri Light" w:eastAsia="Times New Roman" w:hAnsi="Calibri Light" w:cs="Times New Roman"/>
              <w:b/>
              <w:bCs/>
              <w:color w:val="2F5496"/>
              <w:sz w:val="32"/>
              <w:szCs w:val="32"/>
              <w:lang w:val="en-US"/>
            </w:rPr>
            <w:t>Table of Contents</w:t>
          </w:r>
          <w:bookmarkStart w:id="0" w:name="_GoBack"/>
          <w:bookmarkEnd w:id="0"/>
        </w:p>
        <w:p w:rsidR="00071E50" w:rsidRDefault="00F71878">
          <w:pPr>
            <w:pStyle w:val="12"/>
            <w:tabs>
              <w:tab w:val="right" w:leader="dot" w:pos="9062"/>
            </w:tabs>
            <w:rPr>
              <w:rFonts w:eastAsiaTheme="minorEastAsia"/>
              <w:noProof/>
              <w:lang w:val="bg-BG" w:eastAsia="bg-BG"/>
            </w:rPr>
          </w:pPr>
          <w:r w:rsidRPr="00F71878">
            <w:rPr>
              <w:rFonts w:ascii="Calibri" w:eastAsia="Times New Roman" w:hAnsi="Calibri" w:cs="Calibri"/>
              <w:b/>
              <w:bCs/>
              <w:i/>
              <w:iCs/>
              <w:noProof/>
              <w:sz w:val="24"/>
              <w:szCs w:val="24"/>
              <w:u w:val="single"/>
              <w:lang w:eastAsia="zh-CN"/>
            </w:rPr>
            <w:fldChar w:fldCharType="begin"/>
          </w:r>
          <w:r w:rsidRPr="00F71878">
            <w:rPr>
              <w:rFonts w:ascii="Calibri" w:eastAsia="Times New Roman" w:hAnsi="Calibri" w:cs="Calibri"/>
              <w:b/>
              <w:bCs/>
              <w:i/>
              <w:iCs/>
              <w:noProof/>
              <w:sz w:val="24"/>
              <w:szCs w:val="24"/>
              <w:u w:val="single"/>
              <w:lang w:eastAsia="zh-CN"/>
            </w:rPr>
            <w:instrText xml:space="preserve"> TOC \o "1-3" \h \z \u </w:instrText>
          </w:r>
          <w:r w:rsidRPr="00F71878">
            <w:rPr>
              <w:rFonts w:ascii="Calibri" w:eastAsia="Times New Roman" w:hAnsi="Calibri" w:cs="Calibri"/>
              <w:b/>
              <w:bCs/>
              <w:i/>
              <w:iCs/>
              <w:noProof/>
              <w:sz w:val="24"/>
              <w:szCs w:val="24"/>
              <w:u w:val="single"/>
              <w:lang w:eastAsia="zh-CN"/>
            </w:rPr>
            <w:fldChar w:fldCharType="separate"/>
          </w:r>
          <w:hyperlink w:anchor="_Toc143033668" w:history="1">
            <w:r w:rsidR="00071E50" w:rsidRPr="006C7AD2">
              <w:rPr>
                <w:rStyle w:val="a9"/>
                <w:rFonts w:eastAsia="Calibri"/>
                <w:b/>
                <w:noProof/>
              </w:rPr>
              <w:t>BUSINESS DESCRIPTION</w:t>
            </w:r>
            <w:r w:rsidR="00071E50">
              <w:rPr>
                <w:noProof/>
                <w:webHidden/>
              </w:rPr>
              <w:tab/>
            </w:r>
            <w:r w:rsidR="00071E50">
              <w:rPr>
                <w:noProof/>
                <w:webHidden/>
              </w:rPr>
              <w:fldChar w:fldCharType="begin"/>
            </w:r>
            <w:r w:rsidR="00071E50">
              <w:rPr>
                <w:noProof/>
                <w:webHidden/>
              </w:rPr>
              <w:instrText xml:space="preserve"> PAGEREF _Toc143033668 \h </w:instrText>
            </w:r>
            <w:r w:rsidR="00071E50">
              <w:rPr>
                <w:noProof/>
                <w:webHidden/>
              </w:rPr>
            </w:r>
            <w:r w:rsidR="00071E50">
              <w:rPr>
                <w:noProof/>
                <w:webHidden/>
              </w:rPr>
              <w:fldChar w:fldCharType="separate"/>
            </w:r>
            <w:r w:rsidR="00283DD4">
              <w:rPr>
                <w:noProof/>
                <w:webHidden/>
              </w:rPr>
              <w:t>2</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69" w:history="1">
            <w:r w:rsidR="00071E50" w:rsidRPr="006C7AD2">
              <w:rPr>
                <w:rStyle w:val="a9"/>
                <w:rFonts w:eastAsia="Calibri"/>
                <w:b/>
                <w:noProof/>
              </w:rPr>
              <w:t>INDUSTRY ANALYSIS</w:t>
            </w:r>
            <w:r w:rsidR="00071E50">
              <w:rPr>
                <w:noProof/>
                <w:webHidden/>
              </w:rPr>
              <w:tab/>
            </w:r>
            <w:r w:rsidR="00071E50">
              <w:rPr>
                <w:noProof/>
                <w:webHidden/>
              </w:rPr>
              <w:fldChar w:fldCharType="begin"/>
            </w:r>
            <w:r w:rsidR="00071E50">
              <w:rPr>
                <w:noProof/>
                <w:webHidden/>
              </w:rPr>
              <w:instrText xml:space="preserve"> PAGEREF _Toc143033669 \h </w:instrText>
            </w:r>
            <w:r w:rsidR="00071E50">
              <w:rPr>
                <w:noProof/>
                <w:webHidden/>
              </w:rPr>
            </w:r>
            <w:r w:rsidR="00071E50">
              <w:rPr>
                <w:noProof/>
                <w:webHidden/>
              </w:rPr>
              <w:fldChar w:fldCharType="separate"/>
            </w:r>
            <w:r w:rsidR="00283DD4">
              <w:rPr>
                <w:noProof/>
                <w:webHidden/>
              </w:rPr>
              <w:t>3</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70" w:history="1">
            <w:r w:rsidR="00071E50" w:rsidRPr="006C7AD2">
              <w:rPr>
                <w:rStyle w:val="a9"/>
                <w:rFonts w:eastAsia="Calibri"/>
                <w:b/>
                <w:noProof/>
              </w:rPr>
              <w:t>OPERATIONS AND MANAGEMENT TEAM PLAN</w:t>
            </w:r>
            <w:r w:rsidR="00071E50">
              <w:rPr>
                <w:noProof/>
                <w:webHidden/>
              </w:rPr>
              <w:tab/>
            </w:r>
            <w:r w:rsidR="00071E50">
              <w:rPr>
                <w:noProof/>
                <w:webHidden/>
              </w:rPr>
              <w:fldChar w:fldCharType="begin"/>
            </w:r>
            <w:r w:rsidR="00071E50">
              <w:rPr>
                <w:noProof/>
                <w:webHidden/>
              </w:rPr>
              <w:instrText xml:space="preserve"> PAGEREF _Toc143033670 \h </w:instrText>
            </w:r>
            <w:r w:rsidR="00071E50">
              <w:rPr>
                <w:noProof/>
                <w:webHidden/>
              </w:rPr>
            </w:r>
            <w:r w:rsidR="00071E50">
              <w:rPr>
                <w:noProof/>
                <w:webHidden/>
              </w:rPr>
              <w:fldChar w:fldCharType="separate"/>
            </w:r>
            <w:r w:rsidR="00283DD4">
              <w:rPr>
                <w:noProof/>
                <w:webHidden/>
              </w:rPr>
              <w:t>4</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71" w:history="1">
            <w:r w:rsidR="00071E50" w:rsidRPr="006C7AD2">
              <w:rPr>
                <w:rStyle w:val="a9"/>
                <w:rFonts w:eastAsia="Calibri"/>
                <w:b/>
                <w:noProof/>
              </w:rPr>
              <w:t>MARKETING PLAN</w:t>
            </w:r>
            <w:r w:rsidR="00071E50">
              <w:rPr>
                <w:noProof/>
                <w:webHidden/>
              </w:rPr>
              <w:tab/>
            </w:r>
            <w:r w:rsidR="00071E50">
              <w:rPr>
                <w:noProof/>
                <w:webHidden/>
              </w:rPr>
              <w:fldChar w:fldCharType="begin"/>
            </w:r>
            <w:r w:rsidR="00071E50">
              <w:rPr>
                <w:noProof/>
                <w:webHidden/>
              </w:rPr>
              <w:instrText xml:space="preserve"> PAGEREF _Toc143033671 \h </w:instrText>
            </w:r>
            <w:r w:rsidR="00071E50">
              <w:rPr>
                <w:noProof/>
                <w:webHidden/>
              </w:rPr>
            </w:r>
            <w:r w:rsidR="00071E50">
              <w:rPr>
                <w:noProof/>
                <w:webHidden/>
              </w:rPr>
              <w:fldChar w:fldCharType="separate"/>
            </w:r>
            <w:r w:rsidR="00283DD4">
              <w:rPr>
                <w:noProof/>
                <w:webHidden/>
              </w:rPr>
              <w:t>6</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72" w:history="1">
            <w:r w:rsidR="00071E50" w:rsidRPr="006C7AD2">
              <w:rPr>
                <w:rStyle w:val="a9"/>
                <w:rFonts w:eastAsia="Calibri"/>
                <w:b/>
                <w:noProof/>
              </w:rPr>
              <w:t>FINANCIAL PLAN</w:t>
            </w:r>
            <w:r w:rsidR="00071E50">
              <w:rPr>
                <w:noProof/>
                <w:webHidden/>
              </w:rPr>
              <w:tab/>
            </w:r>
            <w:r w:rsidR="00071E50">
              <w:rPr>
                <w:noProof/>
                <w:webHidden/>
              </w:rPr>
              <w:fldChar w:fldCharType="begin"/>
            </w:r>
            <w:r w:rsidR="00071E50">
              <w:rPr>
                <w:noProof/>
                <w:webHidden/>
              </w:rPr>
              <w:instrText xml:space="preserve"> PAGEREF _Toc143033672 \h </w:instrText>
            </w:r>
            <w:r w:rsidR="00071E50">
              <w:rPr>
                <w:noProof/>
                <w:webHidden/>
              </w:rPr>
            </w:r>
            <w:r w:rsidR="00071E50">
              <w:rPr>
                <w:noProof/>
                <w:webHidden/>
              </w:rPr>
              <w:fldChar w:fldCharType="separate"/>
            </w:r>
            <w:r w:rsidR="00283DD4">
              <w:rPr>
                <w:noProof/>
                <w:webHidden/>
              </w:rPr>
              <w:t>7</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73" w:history="1">
            <w:r w:rsidR="00071E50" w:rsidRPr="006C7AD2">
              <w:rPr>
                <w:rStyle w:val="a9"/>
                <w:rFonts w:eastAsia="Calibri"/>
                <w:b/>
                <w:noProof/>
              </w:rPr>
              <w:t>MARKET RESEARCH</w:t>
            </w:r>
            <w:r w:rsidR="00071E50">
              <w:rPr>
                <w:noProof/>
                <w:webHidden/>
              </w:rPr>
              <w:tab/>
            </w:r>
            <w:r w:rsidR="00071E50">
              <w:rPr>
                <w:noProof/>
                <w:webHidden/>
              </w:rPr>
              <w:fldChar w:fldCharType="begin"/>
            </w:r>
            <w:r w:rsidR="00071E50">
              <w:rPr>
                <w:noProof/>
                <w:webHidden/>
              </w:rPr>
              <w:instrText xml:space="preserve"> PAGEREF _Toc143033673 \h </w:instrText>
            </w:r>
            <w:r w:rsidR="00071E50">
              <w:rPr>
                <w:noProof/>
                <w:webHidden/>
              </w:rPr>
            </w:r>
            <w:r w:rsidR="00071E50">
              <w:rPr>
                <w:noProof/>
                <w:webHidden/>
              </w:rPr>
              <w:fldChar w:fldCharType="separate"/>
            </w:r>
            <w:r w:rsidR="00283DD4">
              <w:rPr>
                <w:noProof/>
                <w:webHidden/>
              </w:rPr>
              <w:t>8</w:t>
            </w:r>
            <w:r w:rsidR="00071E50">
              <w:rPr>
                <w:noProof/>
                <w:webHidden/>
              </w:rPr>
              <w:fldChar w:fldCharType="end"/>
            </w:r>
          </w:hyperlink>
        </w:p>
        <w:p w:rsidR="00071E50" w:rsidRDefault="00970220">
          <w:pPr>
            <w:pStyle w:val="12"/>
            <w:tabs>
              <w:tab w:val="right" w:leader="dot" w:pos="9062"/>
            </w:tabs>
            <w:rPr>
              <w:rFonts w:eastAsiaTheme="minorEastAsia"/>
              <w:noProof/>
              <w:lang w:val="bg-BG" w:eastAsia="bg-BG"/>
            </w:rPr>
          </w:pPr>
          <w:hyperlink w:anchor="_Toc143033674" w:history="1">
            <w:r w:rsidR="00071E50" w:rsidRPr="006C7AD2">
              <w:rPr>
                <w:rStyle w:val="a9"/>
                <w:rFonts w:eastAsia="Calibri"/>
                <w:b/>
                <w:noProof/>
              </w:rPr>
              <w:t>REFERENCES</w:t>
            </w:r>
            <w:r w:rsidR="00071E50">
              <w:rPr>
                <w:noProof/>
                <w:webHidden/>
              </w:rPr>
              <w:tab/>
            </w:r>
            <w:r w:rsidR="00071E50">
              <w:rPr>
                <w:noProof/>
                <w:webHidden/>
              </w:rPr>
              <w:fldChar w:fldCharType="begin"/>
            </w:r>
            <w:r w:rsidR="00071E50">
              <w:rPr>
                <w:noProof/>
                <w:webHidden/>
              </w:rPr>
              <w:instrText xml:space="preserve"> PAGEREF _Toc143033674 \h </w:instrText>
            </w:r>
            <w:r w:rsidR="00071E50">
              <w:rPr>
                <w:noProof/>
                <w:webHidden/>
              </w:rPr>
            </w:r>
            <w:r w:rsidR="00071E50">
              <w:rPr>
                <w:noProof/>
                <w:webHidden/>
              </w:rPr>
              <w:fldChar w:fldCharType="separate"/>
            </w:r>
            <w:r w:rsidR="00283DD4">
              <w:rPr>
                <w:noProof/>
                <w:webHidden/>
              </w:rPr>
              <w:t>9</w:t>
            </w:r>
            <w:r w:rsidR="00071E50">
              <w:rPr>
                <w:noProof/>
                <w:webHidden/>
              </w:rPr>
              <w:fldChar w:fldCharType="end"/>
            </w:r>
          </w:hyperlink>
        </w:p>
        <w:p w:rsidR="00F71878" w:rsidRPr="00F71878" w:rsidRDefault="00F71878" w:rsidP="00F71878">
          <w:pPr>
            <w:rPr>
              <w:rFonts w:ascii="Calibri" w:eastAsia="Times New Roman" w:hAnsi="Calibri" w:cs="Calibri"/>
              <w:b/>
              <w:bCs/>
              <w:i/>
              <w:iCs/>
              <w:noProof/>
              <w:sz w:val="24"/>
              <w:szCs w:val="24"/>
              <w:u w:val="single"/>
              <w:lang w:eastAsia="zh-CN"/>
            </w:rPr>
          </w:pPr>
          <w:r w:rsidRPr="00F71878">
            <w:rPr>
              <w:rFonts w:ascii="Calibri" w:eastAsia="Times New Roman" w:hAnsi="Calibri" w:cs="Calibri"/>
              <w:b/>
              <w:bCs/>
              <w:i/>
              <w:iCs/>
              <w:noProof/>
              <w:sz w:val="24"/>
              <w:szCs w:val="24"/>
              <w:u w:val="single"/>
              <w:lang w:eastAsia="zh-CN"/>
            </w:rPr>
            <w:fldChar w:fldCharType="end"/>
          </w:r>
        </w:p>
      </w:sdtContent>
    </w:sdt>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617841" w:rsidRDefault="00617841" w:rsidP="00674535">
      <w:pPr>
        <w:spacing w:after="0" w:line="360" w:lineRule="auto"/>
        <w:rPr>
          <w:rFonts w:ascii="Arial" w:eastAsia="Calibri" w:hAnsi="Arial" w:cs="Arial"/>
          <w:b/>
          <w:sz w:val="24"/>
          <w:szCs w:val="24"/>
        </w:rPr>
      </w:pPr>
    </w:p>
    <w:p w:rsidR="00A56E9C" w:rsidRDefault="00A56E9C" w:rsidP="00674535">
      <w:pPr>
        <w:spacing w:after="0" w:line="360" w:lineRule="auto"/>
        <w:rPr>
          <w:rFonts w:ascii="Arial" w:eastAsia="Calibri" w:hAnsi="Arial" w:cs="Arial"/>
          <w:b/>
          <w:sz w:val="24"/>
          <w:szCs w:val="24"/>
        </w:rPr>
      </w:pPr>
    </w:p>
    <w:p w:rsidR="00A56E9C" w:rsidRDefault="00A56E9C" w:rsidP="00674535">
      <w:pPr>
        <w:spacing w:after="0" w:line="360" w:lineRule="auto"/>
        <w:rPr>
          <w:rFonts w:ascii="Arial" w:eastAsia="Calibri" w:hAnsi="Arial" w:cs="Arial"/>
          <w:b/>
          <w:sz w:val="24"/>
          <w:szCs w:val="24"/>
        </w:rPr>
      </w:pPr>
    </w:p>
    <w:p w:rsidR="00A56E9C" w:rsidRDefault="00A56E9C" w:rsidP="00674535">
      <w:pPr>
        <w:spacing w:after="0" w:line="360" w:lineRule="auto"/>
        <w:rPr>
          <w:rFonts w:ascii="Arial" w:eastAsia="Calibri" w:hAnsi="Arial" w:cs="Arial"/>
          <w:b/>
          <w:sz w:val="24"/>
          <w:szCs w:val="24"/>
        </w:rPr>
      </w:pPr>
    </w:p>
    <w:p w:rsidR="00674535" w:rsidRPr="00704C4F" w:rsidRDefault="00674535" w:rsidP="00F71878">
      <w:pPr>
        <w:pStyle w:val="1"/>
        <w:rPr>
          <w:rFonts w:eastAsia="Calibri"/>
          <w:b/>
          <w:bCs/>
          <w:sz w:val="28"/>
          <w:szCs w:val="28"/>
        </w:rPr>
      </w:pPr>
      <w:bookmarkStart w:id="1" w:name="_Toc143033668"/>
      <w:r w:rsidRPr="00704C4F">
        <w:rPr>
          <w:rFonts w:eastAsia="Calibri"/>
          <w:b/>
          <w:sz w:val="28"/>
          <w:szCs w:val="28"/>
        </w:rPr>
        <w:lastRenderedPageBreak/>
        <w:t>BUSINESS DESCRIPTION</w:t>
      </w:r>
      <w:bookmarkEnd w:id="1"/>
      <w:r w:rsidRPr="00704C4F">
        <w:rPr>
          <w:rFonts w:eastAsia="Calibri"/>
          <w:b/>
          <w:sz w:val="28"/>
          <w:szCs w:val="28"/>
        </w:rPr>
        <w:t xml:space="preserve"> </w:t>
      </w:r>
    </w:p>
    <w:p w:rsidR="00674535" w:rsidRPr="00674535" w:rsidRDefault="00674535" w:rsidP="00674535">
      <w:pPr>
        <w:spacing w:after="0" w:line="360" w:lineRule="auto"/>
        <w:rPr>
          <w:rFonts w:ascii="Arial" w:eastAsia="Calibri" w:hAnsi="Arial" w:cs="Arial"/>
          <w:b/>
          <w:bCs/>
          <w:sz w:val="24"/>
          <w:szCs w:val="24"/>
        </w:rPr>
      </w:pPr>
    </w:p>
    <w:p w:rsidR="00674535" w:rsidRPr="00674535" w:rsidRDefault="00674535" w:rsidP="00674535">
      <w:pPr>
        <w:spacing w:after="0" w:line="360" w:lineRule="auto"/>
        <w:jc w:val="both"/>
        <w:rPr>
          <w:rFonts w:ascii="Arial" w:eastAsia="Calibri" w:hAnsi="Arial" w:cs="Arial"/>
          <w:bCs/>
          <w:sz w:val="24"/>
          <w:szCs w:val="24"/>
        </w:rPr>
      </w:pPr>
      <w:r w:rsidRPr="00674535">
        <w:rPr>
          <w:rFonts w:ascii="Arial" w:eastAsia="Calibri" w:hAnsi="Arial" w:cs="Arial"/>
          <w:b/>
          <w:sz w:val="24"/>
          <w:szCs w:val="24"/>
        </w:rPr>
        <w:t xml:space="preserve">Description of </w:t>
      </w:r>
      <w:r w:rsidRPr="00674535">
        <w:rPr>
          <w:rFonts w:ascii="Arial" w:eastAsia="Calibri" w:hAnsi="Arial" w:cs="Arial"/>
          <w:b/>
          <w:bCs/>
          <w:sz w:val="24"/>
          <w:szCs w:val="24"/>
        </w:rPr>
        <w:t>“</w:t>
      </w:r>
      <w:proofErr w:type="spellStart"/>
      <w:r w:rsidRPr="00674535">
        <w:rPr>
          <w:rFonts w:ascii="Arial" w:eastAsia="Calibri" w:hAnsi="Arial" w:cs="Arial"/>
          <w:b/>
          <w:sz w:val="24"/>
          <w:szCs w:val="24"/>
        </w:rPr>
        <w:t>Perfumify</w:t>
      </w:r>
      <w:proofErr w:type="spellEnd"/>
      <w:r w:rsidRPr="00674535">
        <w:rPr>
          <w:rFonts w:ascii="Arial" w:eastAsia="Calibri" w:hAnsi="Arial" w:cs="Arial"/>
          <w:b/>
          <w:bCs/>
          <w:sz w:val="24"/>
          <w:szCs w:val="24"/>
        </w:rPr>
        <w:t>”</w:t>
      </w:r>
      <w:r w:rsidRPr="00674535">
        <w:rPr>
          <w:rFonts w:ascii="Arial" w:eastAsia="Calibri" w:hAnsi="Arial" w:cs="Arial"/>
          <w:b/>
          <w:sz w:val="24"/>
          <w:szCs w:val="24"/>
        </w:rPr>
        <w:t xml:space="preserve"> and the Product</w:t>
      </w:r>
    </w:p>
    <w:p w:rsidR="00674535" w:rsidRPr="00674535" w:rsidRDefault="00674535" w:rsidP="00674535">
      <w:pPr>
        <w:spacing w:after="0" w:line="360" w:lineRule="auto"/>
        <w:jc w:val="both"/>
        <w:rPr>
          <w:rFonts w:ascii="Arial" w:eastAsia="Calibri" w:hAnsi="Arial" w:cs="Arial"/>
          <w:b/>
          <w:bCs/>
          <w:sz w:val="24"/>
          <w:szCs w:val="24"/>
        </w:rPr>
      </w:pP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is an enticing UK-based perfume company with a focus on creating a curated assortment of fragrances that are both emotionally and sexually stimulating. The best components are used in the creation of these exquisite perfumes, which will leave a lasting effect on your senses.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mesmerising and high-end works are where </w:t>
      </w:r>
      <w:proofErr w:type="spellStart"/>
      <w:r w:rsidRPr="00674535">
        <w:rPr>
          <w:rFonts w:ascii="Arial" w:eastAsia="Calibri" w:hAnsi="Arial" w:cs="Arial"/>
          <w:sz w:val="24"/>
          <w:szCs w:val="24"/>
        </w:rPr>
        <w:t>enthousiasts</w:t>
      </w:r>
      <w:proofErr w:type="spellEnd"/>
      <w:r w:rsidRPr="00674535">
        <w:rPr>
          <w:rFonts w:ascii="Arial" w:eastAsia="Calibri" w:hAnsi="Arial" w:cs="Arial"/>
          <w:sz w:val="24"/>
          <w:szCs w:val="24"/>
        </w:rPr>
        <w:t xml:space="preserve"> may find their innermost sense of refinement.</w:t>
      </w:r>
    </w:p>
    <w:p w:rsidR="00674535" w:rsidRPr="00674535" w:rsidRDefault="00674535" w:rsidP="00674535">
      <w:pPr>
        <w:spacing w:after="0" w:line="360" w:lineRule="auto"/>
        <w:jc w:val="both"/>
        <w:rPr>
          <w:rFonts w:ascii="Arial" w:eastAsia="Calibri" w:hAnsi="Arial" w:cs="Arial"/>
          <w:b/>
          <w:bCs/>
          <w:sz w:val="24"/>
          <w:szCs w:val="24"/>
        </w:rPr>
      </w:pPr>
    </w:p>
    <w:p w:rsidR="00674535" w:rsidRPr="00674535" w:rsidRDefault="00674535" w:rsidP="00674535">
      <w:pPr>
        <w:spacing w:after="0" w:line="360" w:lineRule="auto"/>
        <w:jc w:val="both"/>
        <w:rPr>
          <w:rFonts w:ascii="Arial" w:eastAsia="Calibri" w:hAnsi="Arial" w:cs="Arial"/>
          <w:b/>
          <w:bCs/>
          <w:sz w:val="24"/>
          <w:szCs w:val="24"/>
        </w:rPr>
      </w:pPr>
      <w:r w:rsidRPr="00674535">
        <w:rPr>
          <w:rFonts w:ascii="Arial" w:eastAsia="Calibri" w:hAnsi="Arial" w:cs="Arial"/>
          <w:b/>
          <w:sz w:val="24"/>
          <w:szCs w:val="24"/>
        </w:rPr>
        <w:t>Vision:</w:t>
      </w:r>
      <w:r w:rsidRPr="00674535">
        <w:rPr>
          <w:rFonts w:ascii="Arial" w:eastAsia="Calibri" w:hAnsi="Arial" w:cs="Arial"/>
          <w:sz w:val="24"/>
          <w:szCs w:val="24"/>
        </w:rPr>
        <w:t xml:space="preserve"> With the help of cutting-edge research and development, elegant design, and entrancing customer service,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plans to become a household name in the perfume market.</w:t>
      </w:r>
    </w:p>
    <w:p w:rsidR="00674535" w:rsidRPr="00674535" w:rsidRDefault="00674535" w:rsidP="00674535">
      <w:pPr>
        <w:spacing w:after="0" w:line="360" w:lineRule="auto"/>
        <w:jc w:val="both"/>
        <w:rPr>
          <w:rFonts w:ascii="Arial" w:eastAsia="Calibri" w:hAnsi="Arial" w:cs="Arial"/>
          <w:b/>
          <w:bCs/>
          <w:sz w:val="24"/>
          <w:szCs w:val="24"/>
        </w:rPr>
      </w:pPr>
      <w:r w:rsidRPr="00674535">
        <w:rPr>
          <w:rFonts w:ascii="Arial" w:eastAsia="Calibri" w:hAnsi="Arial" w:cs="Arial"/>
          <w:b/>
          <w:sz w:val="24"/>
          <w:szCs w:val="24"/>
        </w:rPr>
        <w:t>Mission:</w:t>
      </w:r>
      <w:r w:rsidRPr="00674535">
        <w:rPr>
          <w:rFonts w:ascii="Arial" w:eastAsia="Calibri" w:hAnsi="Arial" w:cs="Arial"/>
          <w:sz w:val="24"/>
          <w:szCs w:val="24"/>
        </w:rPr>
        <w:t xml:space="preserve"> The mission at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is to revolutionise the perfume industry in the UK by providing an unparalleled selection of perfumes that do more than just smell good.</w:t>
      </w:r>
    </w:p>
    <w:p w:rsidR="00674535" w:rsidRPr="00674535" w:rsidRDefault="00674535" w:rsidP="00674535">
      <w:pPr>
        <w:spacing w:after="0" w:line="360" w:lineRule="auto"/>
        <w:jc w:val="both"/>
        <w:rPr>
          <w:rFonts w:ascii="Arial" w:eastAsia="Calibri" w:hAnsi="Arial" w:cs="Arial"/>
          <w:b/>
          <w:bCs/>
          <w:sz w:val="24"/>
          <w:szCs w:val="24"/>
        </w:rPr>
      </w:pPr>
    </w:p>
    <w:p w:rsidR="00674535" w:rsidRPr="00674535" w:rsidRDefault="00674535" w:rsidP="00674535">
      <w:pPr>
        <w:spacing w:after="0" w:line="360" w:lineRule="auto"/>
        <w:jc w:val="both"/>
        <w:rPr>
          <w:rFonts w:ascii="Arial" w:eastAsia="Calibri" w:hAnsi="Arial" w:cs="Arial"/>
          <w:b/>
          <w:bCs/>
          <w:sz w:val="24"/>
          <w:szCs w:val="24"/>
        </w:rPr>
      </w:pPr>
      <w:r w:rsidRPr="00674535">
        <w:rPr>
          <w:rFonts w:ascii="Arial" w:eastAsia="Calibri" w:hAnsi="Arial" w:cs="Arial"/>
          <w:b/>
          <w:sz w:val="24"/>
          <w:szCs w:val="24"/>
        </w:rPr>
        <w:t>Innovative Element in a Post-Covid-19 World</w:t>
      </w:r>
    </w:p>
    <w:p w:rsidR="00674535" w:rsidRPr="00674535" w:rsidRDefault="00674535" w:rsidP="00674535">
      <w:pPr>
        <w:spacing w:after="0" w:line="360" w:lineRule="auto"/>
        <w:jc w:val="both"/>
        <w:rPr>
          <w:rFonts w:ascii="Arial" w:eastAsia="Calibri" w:hAnsi="Arial" w:cs="Arial"/>
          <w:b/>
          <w:bCs/>
          <w:sz w:val="24"/>
          <w:szCs w:val="24"/>
        </w:rPr>
      </w:pPr>
      <w:r w:rsidRPr="00674535">
        <w:rPr>
          <w:rFonts w:ascii="Arial" w:eastAsia="Calibri" w:hAnsi="Arial" w:cs="Arial"/>
          <w:sz w:val="24"/>
          <w:szCs w:val="24"/>
        </w:rPr>
        <w:t xml:space="preserve">To adapt to the world after Covid-19,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has introduced "Virtual Scent Sampling," which has completely changed the way people purchase for perfume. Customers may now experience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wonderful fragrances without leaving the comfort of their own homes thanks to cutting-edge augmented reality technology.</w:t>
      </w:r>
    </w:p>
    <w:p w:rsidR="00674535" w:rsidRPr="00674535" w:rsidRDefault="00674535" w:rsidP="00674535">
      <w:pPr>
        <w:spacing w:after="0" w:line="360" w:lineRule="auto"/>
        <w:jc w:val="both"/>
        <w:rPr>
          <w:rFonts w:ascii="Arial" w:eastAsia="Calibri" w:hAnsi="Arial" w:cs="Arial"/>
          <w:b/>
          <w:bCs/>
          <w:sz w:val="24"/>
          <w:szCs w:val="24"/>
        </w:rPr>
      </w:pPr>
    </w:p>
    <w:p w:rsidR="00674535" w:rsidRPr="00674535" w:rsidRDefault="00674535" w:rsidP="00674535">
      <w:pPr>
        <w:spacing w:after="0" w:line="360" w:lineRule="auto"/>
        <w:jc w:val="both"/>
        <w:rPr>
          <w:rFonts w:ascii="Arial" w:eastAsia="Calibri" w:hAnsi="Arial" w:cs="Arial"/>
          <w:b/>
          <w:bCs/>
          <w:sz w:val="24"/>
          <w:szCs w:val="24"/>
        </w:rPr>
      </w:pPr>
      <w:r w:rsidRPr="00674535">
        <w:rPr>
          <w:rFonts w:ascii="Arial" w:eastAsia="Calibri" w:hAnsi="Arial" w:cs="Arial"/>
          <w:b/>
          <w:sz w:val="24"/>
          <w:szCs w:val="24"/>
        </w:rPr>
        <w:t>Product Requirement Analysis (STP)</w:t>
      </w:r>
    </w:p>
    <w:p w:rsidR="00674535" w:rsidRPr="00674535" w:rsidRDefault="00674535" w:rsidP="00674535">
      <w:pPr>
        <w:spacing w:line="360" w:lineRule="auto"/>
        <w:jc w:val="both"/>
        <w:rPr>
          <w:rFonts w:ascii="Arial" w:eastAsia="Calibri" w:hAnsi="Arial" w:cs="Arial"/>
          <w:sz w:val="24"/>
          <w:szCs w:val="24"/>
        </w:rPr>
      </w:pPr>
      <w:r w:rsidRPr="00674535">
        <w:rPr>
          <w:rFonts w:ascii="Arial" w:eastAsia="Calibri" w:hAnsi="Arial" w:cs="Arial"/>
          <w:b/>
          <w:sz w:val="24"/>
          <w:szCs w:val="24"/>
        </w:rPr>
        <w:t>Segmentation:</w:t>
      </w:r>
      <w:r w:rsidRPr="00674535">
        <w:rPr>
          <w:rFonts w:ascii="Arial" w:eastAsia="Calibri" w:hAnsi="Arial" w:cs="Arial"/>
          <w:sz w:val="24"/>
          <w:szCs w:val="24"/>
        </w:rPr>
        <w:t xml:space="preserve"> In order to find the most valuable subsets of the UK fragrance industry,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employs a rigorous segmentation study. They group possible customers into segments according to their tastes, habits, and demographics (Panda, 2010). Among these groups are young working adults who prefer novel and hip fragrances.</w:t>
      </w:r>
    </w:p>
    <w:p w:rsidR="00674535" w:rsidRPr="00674535" w:rsidRDefault="00674535" w:rsidP="00674535">
      <w:pPr>
        <w:spacing w:line="360" w:lineRule="auto"/>
        <w:jc w:val="both"/>
        <w:rPr>
          <w:rFonts w:ascii="Arial" w:eastAsia="Calibri" w:hAnsi="Arial" w:cs="Arial"/>
          <w:sz w:val="24"/>
          <w:szCs w:val="24"/>
        </w:rPr>
      </w:pPr>
      <w:r w:rsidRPr="00674535">
        <w:rPr>
          <w:rFonts w:ascii="Arial" w:eastAsia="Calibri" w:hAnsi="Arial" w:cs="Arial"/>
          <w:b/>
          <w:sz w:val="24"/>
          <w:szCs w:val="24"/>
        </w:rPr>
        <w:t>Targeting:</w:t>
      </w:r>
      <w:r w:rsidRPr="00674535">
        <w:rPr>
          <w:rFonts w:ascii="Arial" w:eastAsia="Calibri" w:hAnsi="Arial" w:cs="Arial"/>
          <w:sz w:val="24"/>
          <w:szCs w:val="24"/>
        </w:rPr>
        <w:t xml:space="preserve">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ability to successfully sell to its segmented audience is due in large part to their thorough grasp of those segments. By using social media and influencer partnerships, they want to attract young professionals and highlight their cutting-edge features like "Virtual Scent Sampling."</w:t>
      </w:r>
    </w:p>
    <w:p w:rsidR="00674535" w:rsidRDefault="00674535" w:rsidP="00674535">
      <w:pPr>
        <w:spacing w:line="360" w:lineRule="auto"/>
        <w:jc w:val="both"/>
        <w:rPr>
          <w:rFonts w:ascii="Arial" w:eastAsia="Calibri" w:hAnsi="Arial" w:cs="Arial"/>
          <w:sz w:val="24"/>
          <w:szCs w:val="24"/>
        </w:rPr>
      </w:pPr>
      <w:r w:rsidRPr="00674535">
        <w:rPr>
          <w:rFonts w:ascii="Arial" w:eastAsia="Calibri" w:hAnsi="Arial" w:cs="Arial"/>
          <w:b/>
          <w:sz w:val="24"/>
          <w:szCs w:val="24"/>
        </w:rPr>
        <w:t>Positioning:</w:t>
      </w:r>
      <w:r w:rsidRPr="00674535">
        <w:rPr>
          <w:rFonts w:ascii="Arial" w:eastAsia="Calibri" w:hAnsi="Arial" w:cs="Arial"/>
          <w:sz w:val="24"/>
          <w:szCs w:val="24"/>
        </w:rPr>
        <w:t xml:space="preserv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markets itself as the go-to premium fragrance label for those who value class, originality, and responsibility. They advertise the wide variety of alluring fragrances available, all of which are crafted from high-quality components and </w:t>
      </w:r>
      <w:r w:rsidRPr="00674535">
        <w:rPr>
          <w:rFonts w:ascii="Arial" w:eastAsia="Calibri" w:hAnsi="Arial" w:cs="Arial"/>
          <w:sz w:val="24"/>
          <w:szCs w:val="24"/>
        </w:rPr>
        <w:lastRenderedPageBreak/>
        <w:t>aim to remind certain feelings and recollections in their consumers (Frost and Strauss, 2016).</w:t>
      </w:r>
    </w:p>
    <w:p w:rsidR="00A56E9C" w:rsidRPr="00674535" w:rsidRDefault="00A56E9C" w:rsidP="00674535">
      <w:pPr>
        <w:spacing w:line="360" w:lineRule="auto"/>
        <w:jc w:val="both"/>
        <w:rPr>
          <w:rFonts w:ascii="Arial" w:eastAsia="Calibri" w:hAnsi="Arial" w:cs="Arial"/>
          <w:sz w:val="24"/>
          <w:szCs w:val="24"/>
        </w:rPr>
      </w:pPr>
    </w:p>
    <w:p w:rsidR="00674535" w:rsidRPr="00674535" w:rsidRDefault="00674535" w:rsidP="00674535">
      <w:pPr>
        <w:spacing w:line="360" w:lineRule="auto"/>
        <w:jc w:val="both"/>
        <w:rPr>
          <w:rFonts w:ascii="Arial" w:eastAsia="Calibri" w:hAnsi="Arial" w:cs="Arial"/>
          <w:b/>
          <w:sz w:val="24"/>
          <w:szCs w:val="24"/>
        </w:rPr>
      </w:pPr>
      <w:r w:rsidRPr="00674535">
        <w:rPr>
          <w:rFonts w:ascii="Arial" w:eastAsia="Calibri" w:hAnsi="Arial" w:cs="Arial"/>
          <w:b/>
          <w:sz w:val="24"/>
          <w:szCs w:val="24"/>
        </w:rPr>
        <w:t>Ownership and Legal Structure</w:t>
      </w:r>
    </w:p>
    <w:p w:rsidR="00674535" w:rsidRDefault="00674535" w:rsidP="00674535">
      <w:pPr>
        <w:rPr>
          <w:rFonts w:ascii="Arial" w:eastAsia="Calibri" w:hAnsi="Arial" w:cs="Arial"/>
          <w:sz w:val="24"/>
          <w:szCs w:val="24"/>
        </w:rPr>
      </w:pP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is a UK-based business that is owned and controlled by a single entrepreneur. The legal framework is simple, with the firm owner taking on all operational, financial, and legal responsibilities and obligations.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has complete control over the company and keeps all of the earnings made, but is personally responsible for any legal responsibilities that it incurs (Needle and Burns, 2010).</w:t>
      </w:r>
    </w:p>
    <w:p w:rsidR="00674535" w:rsidRDefault="00674535" w:rsidP="00674535">
      <w:pPr>
        <w:rPr>
          <w:rFonts w:ascii="Arial" w:eastAsia="Calibri" w:hAnsi="Arial" w:cs="Arial"/>
          <w:sz w:val="24"/>
          <w:szCs w:val="24"/>
        </w:rPr>
      </w:pPr>
    </w:p>
    <w:p w:rsidR="00674535" w:rsidRPr="00704C4F" w:rsidRDefault="00674535" w:rsidP="00F71878">
      <w:pPr>
        <w:pStyle w:val="1"/>
        <w:rPr>
          <w:rFonts w:eastAsia="Calibri"/>
          <w:b/>
          <w:bCs/>
          <w:sz w:val="28"/>
          <w:szCs w:val="28"/>
        </w:rPr>
      </w:pPr>
      <w:bookmarkStart w:id="2" w:name="_Toc143033669"/>
      <w:r w:rsidRPr="00704C4F">
        <w:rPr>
          <w:rFonts w:eastAsia="Calibri"/>
          <w:b/>
          <w:sz w:val="28"/>
          <w:szCs w:val="28"/>
        </w:rPr>
        <w:t>INDUSTRY ANALYSIS</w:t>
      </w:r>
      <w:bookmarkEnd w:id="2"/>
      <w:r w:rsidRPr="00704C4F">
        <w:rPr>
          <w:rFonts w:eastAsia="Calibri"/>
          <w:b/>
          <w:sz w:val="28"/>
          <w:szCs w:val="28"/>
        </w:rPr>
        <w:t xml:space="preserve"> </w:t>
      </w:r>
    </w:p>
    <w:p w:rsidR="00674535" w:rsidRPr="00674535" w:rsidRDefault="00674535" w:rsidP="00674535">
      <w:pPr>
        <w:spacing w:after="0" w:line="240" w:lineRule="auto"/>
        <w:rPr>
          <w:rFonts w:ascii="Arial" w:eastAsia="Calibri" w:hAnsi="Arial" w:cs="Arial"/>
          <w:b/>
          <w:bCs/>
          <w:sz w:val="24"/>
          <w:szCs w:val="24"/>
        </w:rPr>
      </w:pPr>
    </w:p>
    <w:p w:rsidR="00674535" w:rsidRPr="00674535" w:rsidRDefault="00674535" w:rsidP="00674535">
      <w:pPr>
        <w:spacing w:after="0" w:line="240" w:lineRule="auto"/>
        <w:jc w:val="both"/>
        <w:rPr>
          <w:rFonts w:ascii="Arial" w:eastAsia="Calibri" w:hAnsi="Arial" w:cs="Arial"/>
          <w:b/>
          <w:bCs/>
          <w:sz w:val="24"/>
          <w:szCs w:val="24"/>
        </w:rPr>
      </w:pPr>
      <w:r w:rsidRPr="00674535">
        <w:rPr>
          <w:rFonts w:ascii="Arial" w:eastAsia="Calibri" w:hAnsi="Arial" w:cs="Arial"/>
          <w:b/>
          <w:sz w:val="24"/>
          <w:szCs w:val="24"/>
        </w:rPr>
        <w:t>Threat of New Entry:</w:t>
      </w:r>
      <w:r w:rsidRPr="00674535">
        <w:rPr>
          <w:rFonts w:ascii="Arial" w:eastAsia="Calibri" w:hAnsi="Arial" w:cs="Arial"/>
          <w:sz w:val="24"/>
          <w:szCs w:val="24"/>
        </w:rPr>
        <w:t xml:space="preserv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faces a moderate threat from new entrants in the UK fragrance sector. Despite the cutthroat nature of the market, well-known names in the industry have both widespread consumer awareness and a dedicated fan base. New entrants would have to spend a lot of money on R&amp;D and advertising to set themselves out from the competition (Dobbs, 2014). A possible challenge to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market share comes from the expansion of e-commerce and niche fragrance trends, which may attract cutting-edge start-ups or boutique perfumeries.</w:t>
      </w:r>
    </w:p>
    <w:p w:rsidR="00674535" w:rsidRPr="00674535" w:rsidRDefault="00674535" w:rsidP="00674535">
      <w:pPr>
        <w:spacing w:after="0" w:line="240" w:lineRule="auto"/>
        <w:jc w:val="both"/>
        <w:rPr>
          <w:rFonts w:ascii="Arial" w:eastAsia="Calibri" w:hAnsi="Arial" w:cs="Arial"/>
          <w:b/>
          <w:bCs/>
          <w:sz w:val="24"/>
          <w:szCs w:val="24"/>
        </w:rPr>
      </w:pPr>
    </w:p>
    <w:p w:rsidR="00674535" w:rsidRPr="00674535" w:rsidRDefault="00674535" w:rsidP="00674535">
      <w:pPr>
        <w:spacing w:after="0" w:line="240" w:lineRule="auto"/>
        <w:jc w:val="both"/>
        <w:rPr>
          <w:rFonts w:ascii="Arial" w:eastAsia="Calibri" w:hAnsi="Arial" w:cs="Arial"/>
          <w:b/>
          <w:bCs/>
          <w:sz w:val="24"/>
          <w:szCs w:val="24"/>
        </w:rPr>
      </w:pPr>
      <w:r w:rsidRPr="00674535">
        <w:rPr>
          <w:rFonts w:ascii="Arial" w:eastAsia="Calibri" w:hAnsi="Arial" w:cs="Arial"/>
          <w:b/>
          <w:sz w:val="24"/>
          <w:szCs w:val="24"/>
        </w:rPr>
        <w:t>Threat of Substitutes</w:t>
      </w:r>
      <w:r w:rsidRPr="00674535">
        <w:rPr>
          <w:rFonts w:ascii="Arial" w:eastAsia="Calibri" w:hAnsi="Arial" w:cs="Arial"/>
          <w:sz w:val="24"/>
          <w:szCs w:val="24"/>
        </w:rPr>
        <w:t xml:space="preserve">: The replacements to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position in the UK fragrance market is around average. Perfumes face competition from products like essential oils, and scented lotions. Consumers now have more options than ever before when it comes to creating one-of-a-kind aromas thanks to the proliferation of custom perfumes and do-it-yourself scent kits.</w:t>
      </w:r>
    </w:p>
    <w:p w:rsidR="00674535" w:rsidRPr="00674535" w:rsidRDefault="00674535" w:rsidP="00674535">
      <w:pPr>
        <w:spacing w:after="0" w:line="240" w:lineRule="auto"/>
        <w:jc w:val="both"/>
        <w:rPr>
          <w:rFonts w:ascii="Arial" w:eastAsia="Calibri" w:hAnsi="Arial" w:cs="Arial"/>
          <w:b/>
          <w:bCs/>
          <w:sz w:val="24"/>
          <w:szCs w:val="24"/>
        </w:rPr>
      </w:pPr>
    </w:p>
    <w:p w:rsidR="00674535" w:rsidRPr="00674535" w:rsidRDefault="00674535" w:rsidP="00674535">
      <w:pPr>
        <w:spacing w:after="0" w:line="240" w:lineRule="auto"/>
        <w:jc w:val="both"/>
        <w:rPr>
          <w:rFonts w:ascii="Arial" w:eastAsia="Calibri" w:hAnsi="Arial" w:cs="Arial"/>
          <w:b/>
          <w:bCs/>
          <w:sz w:val="24"/>
          <w:szCs w:val="24"/>
        </w:rPr>
      </w:pPr>
      <w:r w:rsidRPr="00674535">
        <w:rPr>
          <w:rFonts w:ascii="Arial" w:eastAsia="Calibri" w:hAnsi="Arial" w:cs="Arial"/>
          <w:b/>
          <w:sz w:val="24"/>
          <w:szCs w:val="24"/>
        </w:rPr>
        <w:t>Bargaining Power of Customers:</w:t>
      </w:r>
      <w:r w:rsidRPr="00674535">
        <w:rPr>
          <w:rFonts w:ascii="Arial" w:eastAsia="Calibri" w:hAnsi="Arial" w:cs="Arial"/>
          <w:sz w:val="24"/>
          <w:szCs w:val="24"/>
        </w:rPr>
        <w:t xml:space="preserve"> Customers of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have different levels of negotiating power based on their demographic. Customers in the mass market have more leverage owing to the abundance of choice and low cost of alternatives (Dobbs, 2014). However, in the luxury fragrance market, clients are less willing to haggle due to their desire for exclusivity and distinctiveness. </w:t>
      </w:r>
    </w:p>
    <w:p w:rsidR="00674535" w:rsidRPr="00674535" w:rsidRDefault="00674535" w:rsidP="00674535">
      <w:pPr>
        <w:spacing w:after="0" w:line="240" w:lineRule="auto"/>
        <w:jc w:val="both"/>
        <w:rPr>
          <w:rFonts w:ascii="Arial" w:eastAsia="Calibri" w:hAnsi="Arial" w:cs="Arial"/>
          <w:b/>
          <w:bCs/>
          <w:sz w:val="24"/>
          <w:szCs w:val="24"/>
        </w:rPr>
      </w:pPr>
    </w:p>
    <w:p w:rsidR="00674535" w:rsidRPr="00674535" w:rsidRDefault="00674535" w:rsidP="00674535">
      <w:pPr>
        <w:spacing w:after="0" w:line="240" w:lineRule="auto"/>
        <w:jc w:val="both"/>
        <w:rPr>
          <w:rFonts w:ascii="Arial" w:eastAsia="Calibri" w:hAnsi="Arial" w:cs="Arial"/>
          <w:b/>
          <w:bCs/>
          <w:sz w:val="24"/>
          <w:szCs w:val="24"/>
        </w:rPr>
      </w:pPr>
      <w:r w:rsidRPr="00674535">
        <w:rPr>
          <w:rFonts w:ascii="Arial" w:eastAsia="Calibri" w:hAnsi="Arial" w:cs="Arial"/>
          <w:b/>
          <w:sz w:val="24"/>
          <w:szCs w:val="24"/>
        </w:rPr>
        <w:t>Bargaining Power of Suppliers:</w:t>
      </w:r>
      <w:r w:rsidRPr="00674535">
        <w:rPr>
          <w:rFonts w:ascii="Arial" w:eastAsia="Calibri" w:hAnsi="Arial" w:cs="Arial"/>
          <w:sz w:val="24"/>
          <w:szCs w:val="24"/>
        </w:rPr>
        <w:t xml:space="preserve"> Having access to high-quality raw materials and unique scent components might give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more leverage when negotiating with its suppliers. Rare or limited ingredient supplies may provide suppliers more negotiating leverage, driving up production prices. To stay ahead of the competition,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may fortify its ties with its suppliers, investigate environmentally friendly sourcing strategies, and lock in advantageous long-term contracts for its premium materials.</w:t>
      </w:r>
    </w:p>
    <w:p w:rsidR="00674535" w:rsidRPr="00674535" w:rsidRDefault="00674535" w:rsidP="00674535">
      <w:pPr>
        <w:spacing w:after="0" w:line="240" w:lineRule="auto"/>
        <w:rPr>
          <w:rFonts w:ascii="Arial" w:eastAsia="Calibri" w:hAnsi="Arial" w:cs="Arial"/>
          <w:b/>
          <w:bCs/>
          <w:sz w:val="24"/>
          <w:szCs w:val="24"/>
        </w:rPr>
      </w:pPr>
    </w:p>
    <w:p w:rsidR="00674535" w:rsidRDefault="00674535" w:rsidP="00674535">
      <w:pPr>
        <w:spacing w:after="0" w:line="240" w:lineRule="auto"/>
        <w:rPr>
          <w:rFonts w:ascii="Arial" w:eastAsia="Calibri" w:hAnsi="Arial" w:cs="Arial"/>
          <w:sz w:val="24"/>
          <w:szCs w:val="24"/>
        </w:rPr>
      </w:pPr>
    </w:p>
    <w:p w:rsidR="00674535" w:rsidRDefault="00674535" w:rsidP="00674535">
      <w:pPr>
        <w:spacing w:after="0" w:line="240" w:lineRule="auto"/>
        <w:rPr>
          <w:rFonts w:ascii="Arial" w:eastAsia="Calibri" w:hAnsi="Arial" w:cs="Arial"/>
          <w:sz w:val="24"/>
          <w:szCs w:val="24"/>
        </w:rPr>
      </w:pPr>
    </w:p>
    <w:p w:rsidR="00674535" w:rsidRDefault="00674535" w:rsidP="00674535">
      <w:pPr>
        <w:spacing w:after="0" w:line="240" w:lineRule="auto"/>
        <w:rPr>
          <w:rFonts w:ascii="Arial" w:eastAsia="Calibri" w:hAnsi="Arial" w:cs="Arial"/>
          <w:sz w:val="24"/>
          <w:szCs w:val="24"/>
        </w:rPr>
      </w:pPr>
    </w:p>
    <w:p w:rsidR="00674535" w:rsidRPr="00674535" w:rsidRDefault="00674535" w:rsidP="00674535">
      <w:pPr>
        <w:spacing w:after="0" w:line="240" w:lineRule="auto"/>
        <w:rPr>
          <w:rFonts w:ascii="Arial" w:eastAsia="Calibri" w:hAnsi="Arial" w:cs="Arial"/>
          <w:sz w:val="24"/>
          <w:szCs w:val="24"/>
        </w:rPr>
      </w:pPr>
    </w:p>
    <w:p w:rsidR="00674535" w:rsidRPr="00421DE6" w:rsidRDefault="00674535" w:rsidP="00421DE6">
      <w:pPr>
        <w:spacing w:after="0" w:line="240" w:lineRule="auto"/>
        <w:rPr>
          <w:rFonts w:ascii="Arial" w:eastAsia="Calibri" w:hAnsi="Arial" w:cs="Arial"/>
          <w:b/>
          <w:sz w:val="24"/>
          <w:szCs w:val="24"/>
        </w:rPr>
      </w:pPr>
      <w:r w:rsidRPr="00674535">
        <w:rPr>
          <w:rFonts w:ascii="Arial" w:eastAsia="Calibri" w:hAnsi="Arial" w:cs="Arial"/>
          <w:b/>
          <w:sz w:val="24"/>
          <w:szCs w:val="24"/>
        </w:rPr>
        <w:t xml:space="preserve">Competitive Rivalry: </w:t>
      </w:r>
    </w:p>
    <w:tbl>
      <w:tblPr>
        <w:tblStyle w:val="a7"/>
        <w:tblpPr w:leftFromText="141" w:rightFromText="141" w:vertAnchor="text" w:horzAnchor="page" w:tblpX="913" w:tblpY="299"/>
        <w:tblW w:w="10201" w:type="dxa"/>
        <w:tblLook w:val="04A0" w:firstRow="1" w:lastRow="0" w:firstColumn="1" w:lastColumn="0" w:noHBand="0" w:noVBand="1"/>
      </w:tblPr>
      <w:tblGrid>
        <w:gridCol w:w="2055"/>
        <w:gridCol w:w="8146"/>
      </w:tblGrid>
      <w:tr w:rsidR="00674535" w:rsidTr="00674535">
        <w:tc>
          <w:tcPr>
            <w:tcW w:w="2055" w:type="dxa"/>
          </w:tcPr>
          <w:p w:rsidR="00674535" w:rsidRPr="00E82B94" w:rsidRDefault="00674535" w:rsidP="00674535">
            <w:pPr>
              <w:jc w:val="center"/>
              <w:rPr>
                <w:rFonts w:ascii="Arial" w:hAnsi="Arial" w:cs="Arial"/>
                <w:b/>
                <w:bCs/>
              </w:rPr>
            </w:pPr>
            <w:r>
              <w:rPr>
                <w:rFonts w:ascii="Arial" w:hAnsi="Arial" w:cs="Arial"/>
                <w:b/>
                <w:bCs/>
              </w:rPr>
              <w:t>Name of C</w:t>
            </w:r>
            <w:r w:rsidRPr="00E82B94">
              <w:rPr>
                <w:rFonts w:ascii="Arial" w:hAnsi="Arial" w:cs="Arial"/>
                <w:b/>
                <w:bCs/>
              </w:rPr>
              <w:t>ompetitor</w:t>
            </w:r>
          </w:p>
        </w:tc>
        <w:tc>
          <w:tcPr>
            <w:tcW w:w="8146" w:type="dxa"/>
          </w:tcPr>
          <w:p w:rsidR="00674535" w:rsidRDefault="00674535" w:rsidP="00674535">
            <w:pPr>
              <w:jc w:val="center"/>
              <w:rPr>
                <w:rFonts w:ascii="Arial" w:hAnsi="Arial" w:cs="Arial"/>
                <w:b/>
                <w:bCs/>
              </w:rPr>
            </w:pPr>
            <w:r>
              <w:rPr>
                <w:rFonts w:ascii="Arial" w:hAnsi="Arial" w:cs="Arial"/>
                <w:b/>
                <w:bCs/>
              </w:rPr>
              <w:t>Differentiation</w:t>
            </w:r>
          </w:p>
        </w:tc>
      </w:tr>
      <w:tr w:rsidR="00674535" w:rsidTr="00674535">
        <w:trPr>
          <w:trHeight w:val="305"/>
        </w:trPr>
        <w:tc>
          <w:tcPr>
            <w:tcW w:w="2055" w:type="dxa"/>
            <w:vAlign w:val="center"/>
          </w:tcPr>
          <w:p w:rsidR="00674535" w:rsidRPr="0060049D" w:rsidRDefault="00674535" w:rsidP="00674535">
            <w:pPr>
              <w:jc w:val="center"/>
              <w:rPr>
                <w:rFonts w:ascii="Arial" w:hAnsi="Arial" w:cs="Arial"/>
                <w:b/>
                <w:bCs/>
              </w:rPr>
            </w:pPr>
            <w:r w:rsidRPr="0060049D">
              <w:rPr>
                <w:rFonts w:ascii="Arial" w:hAnsi="Arial" w:cs="Arial"/>
                <w:b/>
              </w:rPr>
              <w:t>Competitor 1</w:t>
            </w:r>
          </w:p>
          <w:p w:rsidR="00674535" w:rsidRDefault="00674535" w:rsidP="00674535">
            <w:pPr>
              <w:jc w:val="center"/>
              <w:rPr>
                <w:rFonts w:ascii="Arial" w:hAnsi="Arial" w:cs="Arial"/>
                <w:b/>
                <w:bCs/>
              </w:rPr>
            </w:pPr>
            <w:r>
              <w:rPr>
                <w:rFonts w:ascii="Arial" w:hAnsi="Arial" w:cs="Arial"/>
                <w:bCs/>
              </w:rPr>
              <w:t>Jo Malone</w:t>
            </w:r>
          </w:p>
        </w:tc>
        <w:tc>
          <w:tcPr>
            <w:tcW w:w="8146" w:type="dxa"/>
          </w:tcPr>
          <w:p w:rsidR="00674535" w:rsidRPr="0060049D" w:rsidRDefault="00674535" w:rsidP="00674535">
            <w:pPr>
              <w:jc w:val="both"/>
              <w:rPr>
                <w:rFonts w:ascii="Arial" w:hAnsi="Arial" w:cs="Arial"/>
                <w:bCs/>
              </w:rPr>
            </w:pPr>
            <w:r w:rsidRPr="00DA1BD6">
              <w:rPr>
                <w:rFonts w:ascii="Arial" w:hAnsi="Arial" w:cs="Arial"/>
                <w:bCs/>
              </w:rPr>
              <w:t xml:space="preserve">In the same way that Jo Malone has become a household name due to its classy fragrances, </w:t>
            </w:r>
            <w:r w:rsidR="00617841" w:rsidRPr="00DA1BD6">
              <w:rPr>
                <w:rFonts w:ascii="Arial" w:hAnsi="Arial" w:cs="Arial"/>
                <w:bCs/>
              </w:rPr>
              <w:t>start up</w:t>
            </w:r>
            <w:r w:rsidRPr="00DA1BD6">
              <w:rPr>
                <w:rFonts w:ascii="Arial" w:hAnsi="Arial" w:cs="Arial"/>
                <w:bCs/>
              </w:rPr>
              <w:t xml:space="preserve"> </w:t>
            </w:r>
            <w:proofErr w:type="spellStart"/>
            <w:r w:rsidRPr="00DA1BD6">
              <w:rPr>
                <w:rFonts w:ascii="Arial" w:hAnsi="Arial" w:cs="Arial"/>
                <w:bCs/>
              </w:rPr>
              <w:t>Perfumify</w:t>
            </w:r>
            <w:proofErr w:type="spellEnd"/>
            <w:r w:rsidRPr="00DA1BD6">
              <w:rPr>
                <w:rFonts w:ascii="Arial" w:hAnsi="Arial" w:cs="Arial"/>
                <w:bCs/>
              </w:rPr>
              <w:t xml:space="preserve"> hopes to revolutionise the industry by way of technological advancements, smell sampling in virtual reality, and eco-friendly packaging. Customers that value quality and uniqueness will find what they are looking for in both brands</w:t>
            </w:r>
            <w:r>
              <w:rPr>
                <w:rFonts w:ascii="Arial" w:hAnsi="Arial" w:cs="Arial"/>
                <w:bCs/>
              </w:rPr>
              <w:t>.</w:t>
            </w:r>
          </w:p>
        </w:tc>
      </w:tr>
      <w:tr w:rsidR="00674535" w:rsidTr="00674535">
        <w:trPr>
          <w:trHeight w:val="710"/>
        </w:trPr>
        <w:tc>
          <w:tcPr>
            <w:tcW w:w="2055" w:type="dxa"/>
            <w:vAlign w:val="center"/>
          </w:tcPr>
          <w:p w:rsidR="00674535" w:rsidRPr="0060049D" w:rsidRDefault="00674535" w:rsidP="00674535">
            <w:pPr>
              <w:jc w:val="center"/>
              <w:rPr>
                <w:rFonts w:ascii="Arial" w:hAnsi="Arial" w:cs="Arial"/>
                <w:b/>
                <w:bCs/>
              </w:rPr>
            </w:pPr>
            <w:r w:rsidRPr="0060049D">
              <w:rPr>
                <w:rFonts w:ascii="Arial" w:hAnsi="Arial" w:cs="Arial"/>
                <w:b/>
              </w:rPr>
              <w:t>Competitor 2</w:t>
            </w:r>
          </w:p>
          <w:p w:rsidR="00674535" w:rsidRDefault="00674535" w:rsidP="00674535">
            <w:pPr>
              <w:jc w:val="center"/>
              <w:rPr>
                <w:rFonts w:ascii="Arial" w:hAnsi="Arial" w:cs="Arial"/>
                <w:b/>
                <w:bCs/>
              </w:rPr>
            </w:pPr>
            <w:r>
              <w:rPr>
                <w:rFonts w:ascii="Arial" w:hAnsi="Arial" w:cs="Arial"/>
                <w:bCs/>
              </w:rPr>
              <w:t>Burberry</w:t>
            </w:r>
          </w:p>
        </w:tc>
        <w:tc>
          <w:tcPr>
            <w:tcW w:w="8146" w:type="dxa"/>
          </w:tcPr>
          <w:p w:rsidR="00674535" w:rsidRPr="0060049D" w:rsidRDefault="00674535" w:rsidP="00674535">
            <w:pPr>
              <w:jc w:val="both"/>
              <w:rPr>
                <w:rFonts w:ascii="Arial" w:hAnsi="Arial" w:cs="Arial"/>
                <w:bCs/>
              </w:rPr>
            </w:pPr>
            <w:r w:rsidRPr="00EB07BC">
              <w:rPr>
                <w:rFonts w:ascii="Arial" w:hAnsi="Arial" w:cs="Arial"/>
                <w:bCs/>
              </w:rPr>
              <w:t xml:space="preserve">Burberry's signature fragrances are timeless classics that capture the brand's opulent British roots. </w:t>
            </w:r>
            <w:proofErr w:type="spellStart"/>
            <w:r w:rsidRPr="00EB07BC">
              <w:rPr>
                <w:rFonts w:ascii="Arial" w:hAnsi="Arial" w:cs="Arial"/>
                <w:bCs/>
              </w:rPr>
              <w:t>Perfumify</w:t>
            </w:r>
            <w:proofErr w:type="spellEnd"/>
            <w:r w:rsidRPr="00EB07BC">
              <w:rPr>
                <w:rFonts w:ascii="Arial" w:hAnsi="Arial" w:cs="Arial"/>
                <w:bCs/>
              </w:rPr>
              <w:t>, on the other hand, distinguishes apart because of its dedication to innovation, virtual smell sampling, and eco-friendly packaging; it caters to clients that value modern lux</w:t>
            </w:r>
            <w:r>
              <w:rPr>
                <w:rFonts w:ascii="Arial" w:hAnsi="Arial" w:cs="Arial"/>
                <w:bCs/>
              </w:rPr>
              <w:t>ury and exceptional experiences.</w:t>
            </w:r>
          </w:p>
        </w:tc>
      </w:tr>
      <w:tr w:rsidR="00674535" w:rsidTr="00674535">
        <w:tc>
          <w:tcPr>
            <w:tcW w:w="2055" w:type="dxa"/>
            <w:vAlign w:val="center"/>
          </w:tcPr>
          <w:p w:rsidR="00674535" w:rsidRPr="0060049D" w:rsidRDefault="00674535" w:rsidP="00674535">
            <w:pPr>
              <w:jc w:val="center"/>
              <w:rPr>
                <w:rFonts w:ascii="Arial" w:hAnsi="Arial" w:cs="Arial"/>
                <w:b/>
                <w:bCs/>
              </w:rPr>
            </w:pPr>
            <w:r w:rsidRPr="0060049D">
              <w:rPr>
                <w:rFonts w:ascii="Arial" w:hAnsi="Arial" w:cs="Arial"/>
                <w:b/>
              </w:rPr>
              <w:t>Competitor 3</w:t>
            </w:r>
          </w:p>
          <w:p w:rsidR="00674535" w:rsidRPr="0060049D" w:rsidRDefault="00674535" w:rsidP="00674535">
            <w:pPr>
              <w:jc w:val="center"/>
              <w:rPr>
                <w:rFonts w:ascii="Arial" w:hAnsi="Arial" w:cs="Arial"/>
                <w:bCs/>
              </w:rPr>
            </w:pPr>
            <w:r>
              <w:rPr>
                <w:rFonts w:ascii="Arial" w:hAnsi="Arial" w:cs="Arial"/>
                <w:bCs/>
              </w:rPr>
              <w:t>Penhaligon’s</w:t>
            </w:r>
          </w:p>
        </w:tc>
        <w:tc>
          <w:tcPr>
            <w:tcW w:w="8146" w:type="dxa"/>
          </w:tcPr>
          <w:p w:rsidR="00674535" w:rsidRPr="0060049D" w:rsidRDefault="00674535" w:rsidP="00674535">
            <w:pPr>
              <w:jc w:val="both"/>
              <w:rPr>
                <w:rFonts w:ascii="Arial" w:hAnsi="Arial" w:cs="Arial"/>
                <w:bCs/>
              </w:rPr>
            </w:pPr>
            <w:proofErr w:type="spellStart"/>
            <w:r w:rsidRPr="00EB07BC">
              <w:rPr>
                <w:rFonts w:ascii="Arial" w:hAnsi="Arial" w:cs="Arial"/>
                <w:bCs/>
              </w:rPr>
              <w:t>Perfumify</w:t>
            </w:r>
            <w:proofErr w:type="spellEnd"/>
            <w:r w:rsidRPr="00EB07BC">
              <w:rPr>
                <w:rFonts w:ascii="Arial" w:hAnsi="Arial" w:cs="Arial"/>
                <w:bCs/>
              </w:rPr>
              <w:t xml:space="preserve"> is </w:t>
            </w:r>
            <w:r>
              <w:rPr>
                <w:rFonts w:ascii="Arial" w:hAnsi="Arial" w:cs="Arial"/>
                <w:bCs/>
              </w:rPr>
              <w:t>different</w:t>
            </w:r>
            <w:r w:rsidRPr="00EB07BC">
              <w:rPr>
                <w:rFonts w:ascii="Arial" w:hAnsi="Arial" w:cs="Arial"/>
                <w:bCs/>
              </w:rPr>
              <w:t xml:space="preserve"> because it uses cutting edge technologies like virtual scent sampling and eco-friendly packaging to provide luxurious</w:t>
            </w:r>
            <w:r>
              <w:rPr>
                <w:rFonts w:ascii="Arial" w:hAnsi="Arial" w:cs="Arial"/>
                <w:bCs/>
              </w:rPr>
              <w:t xml:space="preserve"> scents that captivate and last which is not found much in the fragrances of Penhaligon’s.</w:t>
            </w:r>
          </w:p>
        </w:tc>
      </w:tr>
    </w:tbl>
    <w:p w:rsidR="00674535" w:rsidRDefault="00674535" w:rsidP="00674535">
      <w:pPr>
        <w:rPr>
          <w:rFonts w:ascii="Arial" w:hAnsi="Arial" w:cs="Arial"/>
          <w:b/>
          <w:bCs/>
        </w:rPr>
      </w:pPr>
    </w:p>
    <w:p w:rsidR="00674535" w:rsidRDefault="00674535" w:rsidP="00674535">
      <w:pPr>
        <w:rPr>
          <w:rFonts w:ascii="Arial" w:eastAsia="Calibri" w:hAnsi="Arial" w:cs="Arial"/>
          <w:sz w:val="24"/>
          <w:szCs w:val="24"/>
        </w:rPr>
      </w:pPr>
    </w:p>
    <w:p w:rsidR="00071E50" w:rsidRPr="00704C4F" w:rsidRDefault="00674535" w:rsidP="00071E50">
      <w:pPr>
        <w:pStyle w:val="1"/>
        <w:rPr>
          <w:rFonts w:eastAsia="Calibri"/>
          <w:b/>
          <w:sz w:val="28"/>
          <w:szCs w:val="28"/>
        </w:rPr>
      </w:pPr>
      <w:bookmarkStart w:id="3" w:name="_Toc143033670"/>
      <w:r w:rsidRPr="00704C4F">
        <w:rPr>
          <w:rFonts w:eastAsia="Calibri"/>
          <w:b/>
          <w:sz w:val="28"/>
          <w:szCs w:val="28"/>
        </w:rPr>
        <w:t xml:space="preserve">OPERATIONS AND MANAGEMENT TEAM </w:t>
      </w:r>
      <w:r w:rsidR="00071E50" w:rsidRPr="00704C4F">
        <w:rPr>
          <w:rFonts w:eastAsia="Calibri"/>
          <w:b/>
          <w:sz w:val="28"/>
          <w:szCs w:val="28"/>
        </w:rPr>
        <w:t>PLAN</w:t>
      </w:r>
      <w:bookmarkEnd w:id="3"/>
    </w:p>
    <w:p w:rsidR="00674535" w:rsidRPr="00674535" w:rsidRDefault="00674535" w:rsidP="00674535">
      <w:pPr>
        <w:rPr>
          <w:rFonts w:ascii="Arial" w:eastAsia="Calibri" w:hAnsi="Arial" w:cs="Arial"/>
          <w:sz w:val="24"/>
          <w:szCs w:val="24"/>
        </w:rPr>
      </w:pP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Research and Inspiration</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Research and inspiration gathering are the initial steps in developing a new scent at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Researching the market, consumer tastes, and new aroma profiles are all part of this process. </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Formulation and Ingredient Choice</w:t>
      </w:r>
    </w:p>
    <w:p w:rsidR="00674535" w:rsidRPr="00674535" w:rsidRDefault="00674535" w:rsidP="00674535">
      <w:pPr>
        <w:rPr>
          <w:rFonts w:ascii="Arial" w:eastAsia="Calibri" w:hAnsi="Arial" w:cs="Arial"/>
          <w:sz w:val="24"/>
          <w:szCs w:val="24"/>
        </w:rPr>
      </w:pP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expert perfumers start the ingredient selection process when the concept is finalised. In order to produce the intended olfactory effect, they select only the highest quality raw ingredients, such as essential oils and aroma compounds. The combination of these components in carefully crafted formulas ensures that the fragrance's top, middle, as well as base notes all complement one another, making for a pleasant experience from start to finish.</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Evaluation of Fragrances by Testing</w:t>
      </w:r>
    </w:p>
    <w:p w:rsid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The next step is comprehensive testing and analysis by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Scent strips and human skin are used to evaluate the perfumes for performance, duration, and general attractiveness.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vision and consumer expectations are both met and exceeded due to the input of in-house specialists and focus groups (Stevenson et al., 2014).</w:t>
      </w:r>
    </w:p>
    <w:p w:rsidR="00674535" w:rsidRDefault="00674535" w:rsidP="00674535">
      <w:pPr>
        <w:rPr>
          <w:rFonts w:ascii="Arial" w:eastAsia="Calibri" w:hAnsi="Arial" w:cs="Arial"/>
          <w:sz w:val="24"/>
          <w:szCs w:val="24"/>
        </w:rPr>
      </w:pPr>
    </w:p>
    <w:p w:rsidR="00421DE6" w:rsidRDefault="00421DE6" w:rsidP="00674535">
      <w:pPr>
        <w:rPr>
          <w:rFonts w:ascii="Arial" w:eastAsia="Calibri" w:hAnsi="Arial" w:cs="Arial"/>
          <w:sz w:val="24"/>
          <w:szCs w:val="24"/>
        </w:rPr>
      </w:pPr>
    </w:p>
    <w:p w:rsidR="00A56E9C" w:rsidRPr="00674535" w:rsidRDefault="00A56E9C" w:rsidP="00674535">
      <w:pPr>
        <w:rPr>
          <w:rFonts w:ascii="Arial" w:eastAsia="Calibri" w:hAnsi="Arial" w:cs="Arial"/>
          <w:sz w:val="24"/>
          <w:szCs w:val="24"/>
        </w:rPr>
      </w:pP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lastRenderedPageBreak/>
        <w:t>Development and Fabrication of Packaging</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Concurrently,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artistic team focuses on producing luxurious packaging that ties in with the fragrance's concept and intended audience. After the design is complete, reliable vendors are contacted to provide the bottles, caps, as well as labels that will be used in the packaging process. </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Controlling the Quality of Production</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The final step is for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to begin mass-producing the fragrance. Strict quality control measures are implemented throughout production to guarantee that each and every one of the selected scent formulas meets the</w:t>
      </w:r>
      <w:r>
        <w:rPr>
          <w:rFonts w:ascii="Arial" w:eastAsia="Calibri" w:hAnsi="Arial" w:cs="Arial"/>
          <w:sz w:val="24"/>
          <w:szCs w:val="24"/>
        </w:rPr>
        <w:t xml:space="preserve"> high requirements.</w:t>
      </w:r>
    </w:p>
    <w:p w:rsidR="00674535" w:rsidRPr="00674535" w:rsidRDefault="00674535" w:rsidP="00674535">
      <w:pPr>
        <w:rPr>
          <w:rFonts w:ascii="Arial" w:eastAsia="Calibri" w:hAnsi="Arial" w:cs="Arial"/>
          <w:b/>
          <w:sz w:val="24"/>
          <w:szCs w:val="24"/>
        </w:rPr>
      </w:pPr>
    </w:p>
    <w:p w:rsidR="00674535" w:rsidRPr="00674535" w:rsidRDefault="00674535" w:rsidP="00674535">
      <w:pPr>
        <w:rPr>
          <w:rFonts w:ascii="Arial" w:eastAsia="Calibri" w:hAnsi="Arial" w:cs="Arial"/>
          <w:b/>
          <w:sz w:val="28"/>
          <w:szCs w:val="28"/>
        </w:rPr>
      </w:pPr>
      <w:r w:rsidRPr="00674535">
        <w:rPr>
          <w:rFonts w:ascii="Arial" w:eastAsia="Calibri" w:hAnsi="Arial" w:cs="Arial"/>
          <w:b/>
          <w:sz w:val="28"/>
          <w:szCs w:val="28"/>
        </w:rPr>
        <w:t>Procedure in the Supply Chain</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Sourcing from Vendors and Materials</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Essential oils, fragrance compounds, and packaging components are only some of</w:t>
      </w:r>
      <w:r w:rsidR="00617841">
        <w:rPr>
          <w:rFonts w:ascii="Arial" w:eastAsia="Calibri" w:hAnsi="Arial" w:cs="Arial"/>
          <w:sz w:val="24"/>
          <w:szCs w:val="24"/>
        </w:rPr>
        <w:t xml:space="preserve"> the raw materials that </w:t>
      </w:r>
      <w:proofErr w:type="spellStart"/>
      <w:r w:rsidR="00617841">
        <w:rPr>
          <w:rFonts w:ascii="Arial" w:eastAsia="Calibri" w:hAnsi="Arial" w:cs="Arial"/>
          <w:sz w:val="24"/>
          <w:szCs w:val="24"/>
        </w:rPr>
        <w:t>Perfumifuy</w:t>
      </w:r>
      <w:proofErr w:type="spellEnd"/>
      <w:r w:rsidRPr="00674535">
        <w:rPr>
          <w:rFonts w:ascii="Arial" w:eastAsia="Calibri" w:hAnsi="Arial" w:cs="Arial"/>
          <w:sz w:val="24"/>
          <w:szCs w:val="24"/>
        </w:rPr>
        <w:t xml:space="preserve"> sources from reliable partners. They only use the finest quality components in their fragrances, and they pick them with great care. </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Machines and Production</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To guarantee high quality and consist</w:t>
      </w:r>
      <w:r w:rsidR="00617841">
        <w:rPr>
          <w:rFonts w:ascii="Arial" w:eastAsia="Calibri" w:hAnsi="Arial" w:cs="Arial"/>
          <w:sz w:val="24"/>
          <w:szCs w:val="24"/>
        </w:rPr>
        <w:t xml:space="preserve">ency in their perfumes, </w:t>
      </w:r>
      <w:proofErr w:type="spellStart"/>
      <w:r w:rsidR="00617841">
        <w:rPr>
          <w:rFonts w:ascii="Arial" w:eastAsia="Calibri" w:hAnsi="Arial" w:cs="Arial"/>
          <w:sz w:val="24"/>
          <w:szCs w:val="24"/>
        </w:rPr>
        <w:t>Perfumify</w:t>
      </w:r>
      <w:proofErr w:type="spellEnd"/>
      <w:r w:rsidRPr="00674535">
        <w:rPr>
          <w:rFonts w:ascii="Arial" w:eastAsia="Calibri" w:hAnsi="Arial" w:cs="Arial"/>
          <w:sz w:val="24"/>
          <w:szCs w:val="24"/>
        </w:rPr>
        <w:t xml:space="preserve"> uses cutting-edge machinery and production facilities. Their expert perfumers may develop unique scent combinations using state-of-the-art mixing and distillation equipment.</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Assembling and Tagging Products:</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After the scents have been created and evaluated, the</w:t>
      </w:r>
      <w:r w:rsidR="00617841">
        <w:rPr>
          <w:rFonts w:ascii="Arial" w:eastAsia="Calibri" w:hAnsi="Arial" w:cs="Arial"/>
          <w:sz w:val="24"/>
          <w:szCs w:val="24"/>
        </w:rPr>
        <w:t xml:space="preserve"> manufacturing staff at </w:t>
      </w:r>
      <w:proofErr w:type="spellStart"/>
      <w:r w:rsidR="00617841">
        <w:rPr>
          <w:rFonts w:ascii="Arial" w:eastAsia="Calibri" w:hAnsi="Arial" w:cs="Arial"/>
          <w:sz w:val="24"/>
          <w:szCs w:val="24"/>
        </w:rPr>
        <w:t>Perfumify</w:t>
      </w:r>
      <w:proofErr w:type="spellEnd"/>
      <w:r w:rsidRPr="00674535">
        <w:rPr>
          <w:rFonts w:ascii="Arial" w:eastAsia="Calibri" w:hAnsi="Arial" w:cs="Arial"/>
          <w:sz w:val="24"/>
          <w:szCs w:val="24"/>
        </w:rPr>
        <w:t xml:space="preserve"> assembles and packages them. Careful assembly of the many parts yields the final product (Appelfell</w:t>
      </w:r>
      <w:r w:rsidR="00617841">
        <w:rPr>
          <w:rFonts w:ascii="Arial" w:eastAsia="Calibri" w:hAnsi="Arial" w:cs="Arial"/>
          <w:sz w:val="24"/>
          <w:szCs w:val="24"/>
        </w:rPr>
        <w:t xml:space="preserve">er and Buchholz, 2011). </w:t>
      </w:r>
      <w:proofErr w:type="spellStart"/>
      <w:r w:rsidR="00617841">
        <w:rPr>
          <w:rFonts w:ascii="Arial" w:eastAsia="Calibri" w:hAnsi="Arial" w:cs="Arial"/>
          <w:sz w:val="24"/>
          <w:szCs w:val="24"/>
        </w:rPr>
        <w:t>Perfumify</w:t>
      </w:r>
      <w:proofErr w:type="spellEnd"/>
      <w:r w:rsidRPr="00674535">
        <w:rPr>
          <w:rFonts w:ascii="Arial" w:eastAsia="Calibri" w:hAnsi="Arial" w:cs="Arial"/>
          <w:sz w:val="24"/>
          <w:szCs w:val="24"/>
        </w:rPr>
        <w:t xml:space="preserve"> is dedicated to ecologically responsible practises, and whenever feasible, they use sustainable and eco-friendly packing materials.</w:t>
      </w: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Logistics and Distribution</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The logistics team of </w:t>
      </w:r>
      <w:proofErr w:type="spellStart"/>
      <w:r w:rsidRPr="00674535">
        <w:rPr>
          <w:rFonts w:ascii="Arial" w:eastAsia="Calibri" w:hAnsi="Arial" w:cs="Arial"/>
          <w:sz w:val="24"/>
          <w:szCs w:val="24"/>
        </w:rPr>
        <w:t>Perfumia</w:t>
      </w:r>
      <w:proofErr w:type="spellEnd"/>
      <w:r w:rsidRPr="00674535">
        <w:rPr>
          <w:rFonts w:ascii="Arial" w:eastAsia="Calibri" w:hAnsi="Arial" w:cs="Arial"/>
          <w:sz w:val="24"/>
          <w:szCs w:val="24"/>
        </w:rPr>
        <w:t xml:space="preserve"> oversees the shipment of finished goods to brick-and-mortar stores, e-commerce sites, and overseas markets (Khan and Yu, 2019). They make sure that fragrances get to clients on schedule and in good condition by coordinating transportation, storage, and delivery.</w:t>
      </w:r>
    </w:p>
    <w:p w:rsidR="00674535" w:rsidRPr="00674535" w:rsidRDefault="00674535" w:rsidP="00674535">
      <w:pPr>
        <w:rPr>
          <w:rFonts w:ascii="Arial" w:eastAsia="Calibri" w:hAnsi="Arial" w:cs="Arial"/>
          <w:sz w:val="24"/>
          <w:szCs w:val="24"/>
        </w:rPr>
      </w:pP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Revenue Generation</w:t>
      </w:r>
    </w:p>
    <w:p w:rsidR="00674535" w:rsidRPr="00674535" w:rsidRDefault="00674535" w:rsidP="00674535">
      <w:pPr>
        <w:rPr>
          <w:rFonts w:ascii="Arial" w:eastAsia="Calibri" w:hAnsi="Arial" w:cs="Arial"/>
          <w:sz w:val="24"/>
          <w:szCs w:val="24"/>
        </w:rPr>
      </w:pP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makes money in a few different ways. The prime focus will be upselling. Their wide selection of exquisite fragrances appeals to those in search of new and unusual colognes. Their e-commerce platform and physical retail locations both contribute to their bottom line. In order to reach a wider audience,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may partner with a few carefully chosen merchants and distributors (Schiffman, 2005). </w:t>
      </w:r>
      <w:proofErr w:type="spellStart"/>
      <w:r w:rsidRPr="00674535">
        <w:rPr>
          <w:rFonts w:ascii="Arial" w:eastAsia="Calibri" w:hAnsi="Arial" w:cs="Arial"/>
          <w:sz w:val="24"/>
          <w:szCs w:val="24"/>
        </w:rPr>
        <w:t>Perfumify's</w:t>
      </w:r>
      <w:proofErr w:type="spellEnd"/>
      <w:r w:rsidRPr="00674535">
        <w:rPr>
          <w:rFonts w:ascii="Arial" w:eastAsia="Calibri" w:hAnsi="Arial" w:cs="Arial"/>
          <w:sz w:val="24"/>
          <w:szCs w:val="24"/>
        </w:rPr>
        <w:t xml:space="preserve"> sustained revenue growth in the highly competitive fragrance sector may </w:t>
      </w:r>
      <w:r w:rsidRPr="00674535">
        <w:rPr>
          <w:rFonts w:ascii="Arial" w:eastAsia="Calibri" w:hAnsi="Arial" w:cs="Arial"/>
          <w:sz w:val="24"/>
          <w:szCs w:val="24"/>
        </w:rPr>
        <w:lastRenderedPageBreak/>
        <w:t>be attributed to the company's focus on the customer experience, brand loyalty, as well as effective marketing strategies.</w:t>
      </w:r>
    </w:p>
    <w:p w:rsidR="00674535" w:rsidRPr="00674535" w:rsidRDefault="00674535" w:rsidP="00674535">
      <w:pPr>
        <w:rPr>
          <w:rFonts w:ascii="Arial" w:eastAsia="Calibri" w:hAnsi="Arial" w:cs="Arial"/>
          <w:sz w:val="24"/>
          <w:szCs w:val="24"/>
        </w:rPr>
      </w:pPr>
    </w:p>
    <w:p w:rsidR="00674535" w:rsidRPr="00674535" w:rsidRDefault="00674535" w:rsidP="00674535">
      <w:pPr>
        <w:rPr>
          <w:rFonts w:ascii="Arial" w:eastAsia="Calibri" w:hAnsi="Arial" w:cs="Arial"/>
          <w:b/>
          <w:sz w:val="24"/>
          <w:szCs w:val="24"/>
        </w:rPr>
      </w:pPr>
      <w:r w:rsidRPr="00674535">
        <w:rPr>
          <w:rFonts w:ascii="Arial" w:eastAsia="Calibri" w:hAnsi="Arial" w:cs="Arial"/>
          <w:b/>
          <w:sz w:val="24"/>
          <w:szCs w:val="24"/>
        </w:rPr>
        <w:t>Loss Protection</w:t>
      </w:r>
    </w:p>
    <w:p w:rsidR="00674535" w:rsidRPr="00674535" w:rsidRDefault="00674535" w:rsidP="00674535">
      <w:pPr>
        <w:rPr>
          <w:rFonts w:ascii="Arial" w:eastAsia="Calibri" w:hAnsi="Arial" w:cs="Arial"/>
          <w:sz w:val="24"/>
          <w:szCs w:val="24"/>
        </w:rPr>
      </w:pPr>
      <w:r w:rsidRPr="00674535">
        <w:rPr>
          <w:rFonts w:ascii="Arial" w:eastAsia="Calibri" w:hAnsi="Arial" w:cs="Arial"/>
          <w:sz w:val="24"/>
          <w:szCs w:val="24"/>
        </w:rPr>
        <w:t xml:space="preserve">In order to avoid a catastrophic loss of revenue,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takes preventative measures. They begin by keeping a tight eye on key performance indicators and sales figures for signs of revenue disparities, so they can swiftly resolve any problems and prevent losses. To avoid theft and unapproved use,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uses tight inventory controls as well as conducts frequent stock audits. In addition, they use analytics and information gained from customers to improve marketing strategies and boost ROI. In addition, online transactions are protected by sophisticated fraud detection along with prevention systems (Stevenson et al., 2014). </w:t>
      </w:r>
      <w:proofErr w:type="spellStart"/>
      <w:r w:rsidRPr="00674535">
        <w:rPr>
          <w:rFonts w:ascii="Arial" w:eastAsia="Calibri" w:hAnsi="Arial" w:cs="Arial"/>
          <w:sz w:val="24"/>
          <w:szCs w:val="24"/>
        </w:rPr>
        <w:t>Perfumify</w:t>
      </w:r>
      <w:proofErr w:type="spellEnd"/>
      <w:r w:rsidRPr="00674535">
        <w:rPr>
          <w:rFonts w:ascii="Arial" w:eastAsia="Calibri" w:hAnsi="Arial" w:cs="Arial"/>
          <w:sz w:val="24"/>
          <w:szCs w:val="24"/>
        </w:rPr>
        <w:t xml:space="preserve"> places a premium on risk management and sticks to strict financial discipline in order to keep its income stream steady and prevent losses </w:t>
      </w:r>
    </w:p>
    <w:p w:rsidR="00674535" w:rsidRPr="00674535" w:rsidRDefault="00674535" w:rsidP="00674535">
      <w:pPr>
        <w:rPr>
          <w:rFonts w:ascii="Arial" w:eastAsia="Calibri" w:hAnsi="Arial" w:cs="Arial"/>
          <w:b/>
          <w:sz w:val="24"/>
          <w:szCs w:val="24"/>
        </w:rPr>
      </w:pPr>
    </w:p>
    <w:p w:rsidR="00674535" w:rsidRPr="00674535" w:rsidRDefault="00674535" w:rsidP="00674535">
      <w:pPr>
        <w:rPr>
          <w:rFonts w:ascii="Arial" w:hAnsi="Arial" w:cs="Arial"/>
          <w:b/>
          <w:bCs/>
        </w:rPr>
      </w:pPr>
      <w:r w:rsidRPr="00674535">
        <w:rPr>
          <w:rFonts w:ascii="Arial" w:hAnsi="Arial" w:cs="Arial"/>
          <w:b/>
        </w:rPr>
        <w:t>MANAGEMENT TEAM</w:t>
      </w:r>
    </w:p>
    <w:tbl>
      <w:tblPr>
        <w:tblStyle w:val="a7"/>
        <w:tblpPr w:leftFromText="141" w:rightFromText="141" w:vertAnchor="text" w:horzAnchor="page" w:tblpX="565" w:tblpY="340"/>
        <w:tblW w:w="10763" w:type="dxa"/>
        <w:tblLook w:val="04A0" w:firstRow="1" w:lastRow="0" w:firstColumn="1" w:lastColumn="0" w:noHBand="0" w:noVBand="1"/>
      </w:tblPr>
      <w:tblGrid>
        <w:gridCol w:w="3447"/>
        <w:gridCol w:w="3796"/>
        <w:gridCol w:w="3520"/>
      </w:tblGrid>
      <w:tr w:rsidR="00674535" w:rsidTr="00674535">
        <w:trPr>
          <w:trHeight w:val="574"/>
        </w:trPr>
        <w:tc>
          <w:tcPr>
            <w:tcW w:w="3447" w:type="dxa"/>
          </w:tcPr>
          <w:p w:rsidR="00674535" w:rsidRPr="006E7C96" w:rsidRDefault="00674535" w:rsidP="00674535">
            <w:pPr>
              <w:rPr>
                <w:rFonts w:ascii="Arial" w:hAnsi="Arial" w:cs="Arial"/>
                <w:b/>
                <w:bCs/>
              </w:rPr>
            </w:pPr>
            <w:r w:rsidRPr="006E7C96">
              <w:rPr>
                <w:rFonts w:ascii="Arial" w:hAnsi="Arial" w:cs="Arial"/>
                <w:b/>
                <w:bCs/>
              </w:rPr>
              <w:t xml:space="preserve">Name </w:t>
            </w:r>
          </w:p>
        </w:tc>
        <w:tc>
          <w:tcPr>
            <w:tcW w:w="3796" w:type="dxa"/>
          </w:tcPr>
          <w:p w:rsidR="00674535" w:rsidRPr="006E7C96" w:rsidRDefault="00674535" w:rsidP="00674535">
            <w:pPr>
              <w:rPr>
                <w:rFonts w:ascii="Arial" w:hAnsi="Arial" w:cs="Arial"/>
                <w:b/>
                <w:bCs/>
              </w:rPr>
            </w:pPr>
            <w:r w:rsidRPr="006E7C96">
              <w:rPr>
                <w:rFonts w:ascii="Arial" w:hAnsi="Arial" w:cs="Arial"/>
                <w:b/>
                <w:bCs/>
              </w:rPr>
              <w:t>Skills</w:t>
            </w:r>
          </w:p>
        </w:tc>
        <w:tc>
          <w:tcPr>
            <w:tcW w:w="3520" w:type="dxa"/>
          </w:tcPr>
          <w:p w:rsidR="00674535" w:rsidRPr="006E7C96" w:rsidRDefault="00674535" w:rsidP="00674535">
            <w:pPr>
              <w:rPr>
                <w:rFonts w:ascii="Arial" w:hAnsi="Arial" w:cs="Arial"/>
                <w:b/>
                <w:bCs/>
              </w:rPr>
            </w:pPr>
            <w:r w:rsidRPr="006E7C96">
              <w:rPr>
                <w:rFonts w:ascii="Arial" w:hAnsi="Arial" w:cs="Arial"/>
                <w:b/>
                <w:bCs/>
              </w:rPr>
              <w:t>What do they bring to the firm</w:t>
            </w:r>
          </w:p>
        </w:tc>
      </w:tr>
      <w:tr w:rsidR="00674535" w:rsidTr="00674535">
        <w:trPr>
          <w:trHeight w:val="861"/>
        </w:trPr>
        <w:tc>
          <w:tcPr>
            <w:tcW w:w="3447" w:type="dxa"/>
          </w:tcPr>
          <w:p w:rsidR="00674535" w:rsidRDefault="00674535" w:rsidP="00674535">
            <w:pPr>
              <w:rPr>
                <w:rFonts w:ascii="Arial" w:hAnsi="Arial" w:cs="Arial"/>
              </w:rPr>
            </w:pPr>
            <w:r>
              <w:rPr>
                <w:rFonts w:ascii="Arial" w:hAnsi="Arial" w:cs="Arial"/>
              </w:rPr>
              <w:t>Founder and CEO</w:t>
            </w:r>
          </w:p>
        </w:tc>
        <w:tc>
          <w:tcPr>
            <w:tcW w:w="3796" w:type="dxa"/>
          </w:tcPr>
          <w:p w:rsidR="00674535" w:rsidRDefault="00674535" w:rsidP="00674535">
            <w:pPr>
              <w:rPr>
                <w:rFonts w:ascii="Arial" w:hAnsi="Arial" w:cs="Arial"/>
              </w:rPr>
            </w:pPr>
            <w:r>
              <w:rPr>
                <w:rFonts w:ascii="Arial" w:hAnsi="Arial" w:cs="Arial"/>
              </w:rPr>
              <w:t>Leadership, Communication and Team working</w:t>
            </w:r>
          </w:p>
        </w:tc>
        <w:tc>
          <w:tcPr>
            <w:tcW w:w="3520" w:type="dxa"/>
          </w:tcPr>
          <w:p w:rsidR="00674535" w:rsidRDefault="00674535" w:rsidP="00674535">
            <w:pPr>
              <w:rPr>
                <w:rFonts w:ascii="Arial" w:hAnsi="Arial" w:cs="Arial"/>
              </w:rPr>
            </w:pPr>
            <w:r>
              <w:rPr>
                <w:rFonts w:ascii="Arial" w:hAnsi="Arial" w:cs="Arial"/>
              </w:rPr>
              <w:t>Overview and direct the entire company.</w:t>
            </w:r>
          </w:p>
        </w:tc>
      </w:tr>
      <w:tr w:rsidR="00674535" w:rsidTr="00674535">
        <w:trPr>
          <w:trHeight w:val="561"/>
        </w:trPr>
        <w:tc>
          <w:tcPr>
            <w:tcW w:w="3447" w:type="dxa"/>
          </w:tcPr>
          <w:p w:rsidR="00674535" w:rsidRDefault="00674535" w:rsidP="00674535">
            <w:pPr>
              <w:rPr>
                <w:rFonts w:ascii="Arial" w:hAnsi="Arial" w:cs="Arial"/>
              </w:rPr>
            </w:pPr>
            <w:r>
              <w:rPr>
                <w:rFonts w:ascii="Arial" w:hAnsi="Arial" w:cs="Arial"/>
              </w:rPr>
              <w:t>Operations Manager</w:t>
            </w:r>
          </w:p>
        </w:tc>
        <w:tc>
          <w:tcPr>
            <w:tcW w:w="3796" w:type="dxa"/>
          </w:tcPr>
          <w:p w:rsidR="00674535" w:rsidRDefault="00674535" w:rsidP="00674535">
            <w:pPr>
              <w:rPr>
                <w:rFonts w:ascii="Arial" w:hAnsi="Arial" w:cs="Arial"/>
              </w:rPr>
            </w:pPr>
            <w:r>
              <w:rPr>
                <w:rFonts w:ascii="Arial" w:hAnsi="Arial" w:cs="Arial"/>
              </w:rPr>
              <w:t>Time-management, Problem solving</w:t>
            </w:r>
          </w:p>
        </w:tc>
        <w:tc>
          <w:tcPr>
            <w:tcW w:w="3520" w:type="dxa"/>
          </w:tcPr>
          <w:p w:rsidR="00674535" w:rsidRDefault="00674535" w:rsidP="00674535">
            <w:pPr>
              <w:rPr>
                <w:rFonts w:ascii="Arial" w:hAnsi="Arial" w:cs="Arial"/>
              </w:rPr>
            </w:pPr>
            <w:r>
              <w:rPr>
                <w:rFonts w:ascii="Arial" w:hAnsi="Arial" w:cs="Arial"/>
              </w:rPr>
              <w:t>Take control of all the operations</w:t>
            </w:r>
          </w:p>
        </w:tc>
      </w:tr>
      <w:tr w:rsidR="00674535" w:rsidTr="00674535">
        <w:trPr>
          <w:trHeight w:val="574"/>
        </w:trPr>
        <w:tc>
          <w:tcPr>
            <w:tcW w:w="3447" w:type="dxa"/>
          </w:tcPr>
          <w:p w:rsidR="00674535" w:rsidRDefault="00674535" w:rsidP="00674535">
            <w:pPr>
              <w:rPr>
                <w:rFonts w:ascii="Arial" w:hAnsi="Arial" w:cs="Arial"/>
              </w:rPr>
            </w:pPr>
            <w:r>
              <w:rPr>
                <w:rFonts w:ascii="Arial" w:hAnsi="Arial" w:cs="Arial"/>
              </w:rPr>
              <w:t>Finance and Accounts Manager</w:t>
            </w:r>
          </w:p>
        </w:tc>
        <w:tc>
          <w:tcPr>
            <w:tcW w:w="3796" w:type="dxa"/>
          </w:tcPr>
          <w:p w:rsidR="00674535" w:rsidRDefault="00674535" w:rsidP="00674535">
            <w:pPr>
              <w:rPr>
                <w:rFonts w:ascii="Arial" w:hAnsi="Arial" w:cs="Arial"/>
              </w:rPr>
            </w:pPr>
            <w:r>
              <w:rPr>
                <w:rFonts w:ascii="Arial" w:hAnsi="Arial" w:cs="Arial"/>
              </w:rPr>
              <w:t>Financial Management, IT and Data analysis</w:t>
            </w:r>
          </w:p>
        </w:tc>
        <w:tc>
          <w:tcPr>
            <w:tcW w:w="3520" w:type="dxa"/>
          </w:tcPr>
          <w:p w:rsidR="00674535" w:rsidRDefault="00674535" w:rsidP="00674535">
            <w:pPr>
              <w:rPr>
                <w:rFonts w:ascii="Arial" w:hAnsi="Arial" w:cs="Arial"/>
              </w:rPr>
            </w:pPr>
            <w:r>
              <w:rPr>
                <w:rFonts w:ascii="Arial" w:hAnsi="Arial" w:cs="Arial"/>
              </w:rPr>
              <w:t>Keep the transactions and accounts transparent</w:t>
            </w:r>
          </w:p>
        </w:tc>
      </w:tr>
      <w:tr w:rsidR="00674535" w:rsidTr="00674535">
        <w:trPr>
          <w:trHeight w:val="861"/>
        </w:trPr>
        <w:tc>
          <w:tcPr>
            <w:tcW w:w="3447" w:type="dxa"/>
          </w:tcPr>
          <w:p w:rsidR="00674535" w:rsidRDefault="00674535" w:rsidP="00674535">
            <w:pPr>
              <w:rPr>
                <w:rFonts w:ascii="Arial" w:hAnsi="Arial" w:cs="Arial"/>
              </w:rPr>
            </w:pPr>
            <w:r>
              <w:rPr>
                <w:rFonts w:ascii="Arial" w:hAnsi="Arial" w:cs="Arial"/>
              </w:rPr>
              <w:t>HR Manager</w:t>
            </w:r>
          </w:p>
        </w:tc>
        <w:tc>
          <w:tcPr>
            <w:tcW w:w="3796" w:type="dxa"/>
          </w:tcPr>
          <w:p w:rsidR="00674535" w:rsidRDefault="00674535" w:rsidP="00674535">
            <w:pPr>
              <w:rPr>
                <w:rFonts w:ascii="Arial" w:hAnsi="Arial" w:cs="Arial"/>
              </w:rPr>
            </w:pPr>
            <w:r>
              <w:rPr>
                <w:rFonts w:ascii="Arial" w:hAnsi="Arial" w:cs="Arial"/>
              </w:rPr>
              <w:t>Communication, Teamwork, Problem-solving, Networking</w:t>
            </w:r>
          </w:p>
        </w:tc>
        <w:tc>
          <w:tcPr>
            <w:tcW w:w="3520" w:type="dxa"/>
          </w:tcPr>
          <w:p w:rsidR="00674535" w:rsidRDefault="00674535" w:rsidP="00674535">
            <w:pPr>
              <w:rPr>
                <w:rFonts w:ascii="Arial" w:hAnsi="Arial" w:cs="Arial"/>
              </w:rPr>
            </w:pPr>
            <w:r>
              <w:rPr>
                <w:rFonts w:ascii="Arial" w:hAnsi="Arial" w:cs="Arial"/>
              </w:rPr>
              <w:t>Keep the workforce in harmony and motivate them.</w:t>
            </w:r>
          </w:p>
        </w:tc>
      </w:tr>
      <w:tr w:rsidR="00674535" w:rsidTr="00674535">
        <w:trPr>
          <w:trHeight w:val="574"/>
        </w:trPr>
        <w:tc>
          <w:tcPr>
            <w:tcW w:w="3447" w:type="dxa"/>
          </w:tcPr>
          <w:p w:rsidR="00674535" w:rsidRDefault="00674535" w:rsidP="00674535">
            <w:pPr>
              <w:rPr>
                <w:rFonts w:ascii="Arial" w:hAnsi="Arial" w:cs="Arial"/>
              </w:rPr>
            </w:pPr>
            <w:r>
              <w:rPr>
                <w:rFonts w:ascii="Arial" w:hAnsi="Arial" w:cs="Arial"/>
              </w:rPr>
              <w:t>Marketing Manager</w:t>
            </w:r>
          </w:p>
        </w:tc>
        <w:tc>
          <w:tcPr>
            <w:tcW w:w="3796" w:type="dxa"/>
          </w:tcPr>
          <w:p w:rsidR="00674535" w:rsidRDefault="00674535" w:rsidP="00674535">
            <w:pPr>
              <w:rPr>
                <w:rFonts w:ascii="Arial" w:hAnsi="Arial" w:cs="Arial"/>
              </w:rPr>
            </w:pPr>
            <w:r>
              <w:rPr>
                <w:rFonts w:ascii="Arial" w:hAnsi="Arial" w:cs="Arial"/>
              </w:rPr>
              <w:t>IT Skill, Communication, Networking, Negotiating.</w:t>
            </w:r>
          </w:p>
        </w:tc>
        <w:tc>
          <w:tcPr>
            <w:tcW w:w="3520" w:type="dxa"/>
          </w:tcPr>
          <w:p w:rsidR="00674535" w:rsidRDefault="00674535" w:rsidP="00674535">
            <w:pPr>
              <w:rPr>
                <w:rFonts w:ascii="Arial" w:hAnsi="Arial" w:cs="Arial"/>
              </w:rPr>
            </w:pPr>
            <w:r>
              <w:rPr>
                <w:rFonts w:ascii="Arial" w:hAnsi="Arial" w:cs="Arial"/>
              </w:rPr>
              <w:t>Promote the business in all bounds.</w:t>
            </w:r>
          </w:p>
        </w:tc>
      </w:tr>
      <w:tr w:rsidR="00674535" w:rsidTr="00674535">
        <w:trPr>
          <w:trHeight w:val="574"/>
        </w:trPr>
        <w:tc>
          <w:tcPr>
            <w:tcW w:w="3447" w:type="dxa"/>
          </w:tcPr>
          <w:p w:rsidR="00674535" w:rsidRDefault="00674535" w:rsidP="00674535">
            <w:pPr>
              <w:rPr>
                <w:rFonts w:ascii="Arial" w:hAnsi="Arial" w:cs="Arial"/>
              </w:rPr>
            </w:pPr>
            <w:r>
              <w:rPr>
                <w:rFonts w:ascii="Arial" w:hAnsi="Arial" w:cs="Arial"/>
              </w:rPr>
              <w:t>Supply Chain Manager</w:t>
            </w:r>
          </w:p>
        </w:tc>
        <w:tc>
          <w:tcPr>
            <w:tcW w:w="3796" w:type="dxa"/>
          </w:tcPr>
          <w:p w:rsidR="00674535" w:rsidRDefault="00674535" w:rsidP="00674535">
            <w:pPr>
              <w:rPr>
                <w:rFonts w:ascii="Arial" w:hAnsi="Arial" w:cs="Arial"/>
              </w:rPr>
            </w:pPr>
            <w:r>
              <w:rPr>
                <w:rFonts w:ascii="Arial" w:hAnsi="Arial" w:cs="Arial"/>
              </w:rPr>
              <w:t>Problem-solving, Time-management</w:t>
            </w:r>
          </w:p>
        </w:tc>
        <w:tc>
          <w:tcPr>
            <w:tcW w:w="3520" w:type="dxa"/>
          </w:tcPr>
          <w:p w:rsidR="00674535" w:rsidRDefault="00674535" w:rsidP="00674535">
            <w:pPr>
              <w:rPr>
                <w:rFonts w:ascii="Arial" w:hAnsi="Arial" w:cs="Arial"/>
              </w:rPr>
            </w:pPr>
            <w:r>
              <w:rPr>
                <w:rFonts w:ascii="Arial" w:hAnsi="Arial" w:cs="Arial"/>
              </w:rPr>
              <w:t>Direct the entire supply chain process.</w:t>
            </w:r>
          </w:p>
        </w:tc>
      </w:tr>
    </w:tbl>
    <w:p w:rsidR="00674535" w:rsidRDefault="00674535" w:rsidP="00674535">
      <w:pPr>
        <w:rPr>
          <w:rFonts w:ascii="Arial" w:hAnsi="Arial" w:cs="Arial"/>
          <w:b/>
          <w:bCs/>
        </w:rPr>
      </w:pPr>
    </w:p>
    <w:p w:rsidR="00674535" w:rsidRDefault="00674535" w:rsidP="00674535">
      <w:pPr>
        <w:rPr>
          <w:rFonts w:ascii="Arial" w:eastAsia="Calibri" w:hAnsi="Arial" w:cs="Arial"/>
          <w:sz w:val="24"/>
          <w:szCs w:val="24"/>
        </w:rPr>
      </w:pPr>
    </w:p>
    <w:p w:rsidR="00421DE6" w:rsidRPr="00704C4F" w:rsidRDefault="00421DE6" w:rsidP="00A14985">
      <w:pPr>
        <w:pStyle w:val="1"/>
        <w:rPr>
          <w:rFonts w:eastAsia="Calibri"/>
          <w:b/>
          <w:sz w:val="28"/>
          <w:szCs w:val="28"/>
        </w:rPr>
      </w:pPr>
      <w:bookmarkStart w:id="4" w:name="_Toc143033671"/>
      <w:r w:rsidRPr="00704C4F">
        <w:rPr>
          <w:rFonts w:eastAsia="Calibri"/>
          <w:b/>
          <w:sz w:val="28"/>
          <w:szCs w:val="28"/>
        </w:rPr>
        <w:t>MARKETING PLAN</w:t>
      </w:r>
      <w:bookmarkEnd w:id="4"/>
    </w:p>
    <w:p w:rsidR="00421DE6" w:rsidRDefault="00421DE6" w:rsidP="00421DE6">
      <w:pPr>
        <w:jc w:val="both"/>
        <w:rPr>
          <w:b/>
          <w:bCs/>
        </w:rPr>
      </w:pPr>
    </w:p>
    <w:p w:rsidR="00421DE6" w:rsidRPr="00421DE6" w:rsidRDefault="00421DE6" w:rsidP="00421DE6">
      <w:pPr>
        <w:jc w:val="both"/>
        <w:rPr>
          <w:rFonts w:ascii="Arial" w:eastAsia="Calibri" w:hAnsi="Arial" w:cs="Arial"/>
          <w:b/>
          <w:sz w:val="24"/>
          <w:szCs w:val="24"/>
        </w:rPr>
      </w:pPr>
      <w:r w:rsidRPr="00421DE6">
        <w:rPr>
          <w:rFonts w:ascii="Arial" w:eastAsia="Calibri" w:hAnsi="Arial" w:cs="Arial"/>
          <w:b/>
          <w:sz w:val="24"/>
          <w:szCs w:val="24"/>
        </w:rPr>
        <w:t>Product</w:t>
      </w:r>
    </w:p>
    <w:p w:rsidR="00421DE6" w:rsidRDefault="00421DE6" w:rsidP="00421DE6">
      <w:pPr>
        <w:jc w:val="both"/>
        <w:rPr>
          <w:rFonts w:ascii="Arial" w:eastAsia="Calibri" w:hAnsi="Arial" w:cs="Arial"/>
          <w:sz w:val="24"/>
          <w:szCs w:val="24"/>
        </w:rPr>
      </w:pPr>
      <w:r w:rsidRPr="00421DE6">
        <w:rPr>
          <w:rFonts w:ascii="Arial" w:eastAsia="Calibri" w:hAnsi="Arial" w:cs="Arial"/>
          <w:sz w:val="24"/>
          <w:szCs w:val="24"/>
        </w:rPr>
        <w:t xml:space="preserve">In the UK, one may shop for a wide variety of new and original perfumes at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Premium materials like essential oils along with aroma compounds go into making their goods smell amazing and last a long time.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takes great pleasure in its extensive selection of fragrances, which it says reflects the preferences of its target market.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differentiates itself in the highly competitive fragrance business by </w:t>
      </w:r>
      <w:r w:rsidRPr="00421DE6">
        <w:rPr>
          <w:rFonts w:ascii="Arial" w:eastAsia="Calibri" w:hAnsi="Arial" w:cs="Arial"/>
          <w:sz w:val="24"/>
          <w:szCs w:val="24"/>
        </w:rPr>
        <w:lastRenderedPageBreak/>
        <w:t>consistently releasing innovative scent concepts that appeal to the company's affluent, discriminating clientele (Frost and Strauss, 2016).</w:t>
      </w:r>
    </w:p>
    <w:p w:rsidR="00421DE6" w:rsidRPr="00421DE6" w:rsidRDefault="00421DE6" w:rsidP="00421DE6">
      <w:pPr>
        <w:jc w:val="both"/>
        <w:rPr>
          <w:rFonts w:ascii="Arial" w:eastAsia="Calibri" w:hAnsi="Arial" w:cs="Arial"/>
          <w:sz w:val="24"/>
          <w:szCs w:val="24"/>
        </w:rPr>
      </w:pPr>
    </w:p>
    <w:p w:rsidR="00421DE6" w:rsidRPr="00421DE6" w:rsidRDefault="00421DE6" w:rsidP="00421DE6">
      <w:pPr>
        <w:jc w:val="both"/>
        <w:rPr>
          <w:rFonts w:ascii="Arial" w:eastAsia="Calibri" w:hAnsi="Arial" w:cs="Arial"/>
          <w:b/>
          <w:sz w:val="24"/>
          <w:szCs w:val="24"/>
        </w:rPr>
      </w:pPr>
      <w:r w:rsidRPr="00421DE6">
        <w:rPr>
          <w:rFonts w:ascii="Arial" w:eastAsia="Calibri" w:hAnsi="Arial" w:cs="Arial"/>
          <w:b/>
          <w:sz w:val="24"/>
          <w:szCs w:val="24"/>
        </w:rPr>
        <w:t>Price</w:t>
      </w:r>
    </w:p>
    <w:p w:rsidR="00421DE6" w:rsidRPr="00421DE6" w:rsidRDefault="00421DE6" w:rsidP="00421DE6">
      <w:pPr>
        <w:jc w:val="both"/>
        <w:rPr>
          <w:rFonts w:ascii="Arial" w:eastAsia="Calibri" w:hAnsi="Arial" w:cs="Arial"/>
          <w:sz w:val="24"/>
          <w:szCs w:val="24"/>
        </w:rPr>
      </w:pPr>
      <w:r w:rsidRPr="00421DE6">
        <w:rPr>
          <w:rFonts w:ascii="Arial" w:eastAsia="Calibri" w:hAnsi="Arial" w:cs="Arial"/>
          <w:sz w:val="24"/>
          <w:szCs w:val="24"/>
        </w:rPr>
        <w:t xml:space="preserve">Because of the rarity and workmanship that goes into each scent,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charges higher prices. Their rates are aimed at establishing the company as a premium seller of luxury fragrances in the UK. The perfumes range from £80 and £240.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provides a compelling value proposition to clients despite its higher costs by highlighting the quality of its components, unique features like virtual aroma sampling, and eco-friendly packaging.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caters to a niche clientele that values originality and elegance and is prepared to pay a premium for luxurious perfumes that reflect and complement their individuality (Goi, 2009).</w:t>
      </w:r>
    </w:p>
    <w:p w:rsidR="00421DE6" w:rsidRPr="00421DE6" w:rsidRDefault="00421DE6" w:rsidP="00421DE6">
      <w:pPr>
        <w:jc w:val="both"/>
        <w:rPr>
          <w:rFonts w:ascii="Arial" w:eastAsia="Calibri" w:hAnsi="Arial" w:cs="Arial"/>
          <w:sz w:val="24"/>
          <w:szCs w:val="24"/>
        </w:rPr>
      </w:pPr>
    </w:p>
    <w:p w:rsidR="00421DE6" w:rsidRPr="00421DE6" w:rsidRDefault="00421DE6" w:rsidP="00421DE6">
      <w:pPr>
        <w:jc w:val="both"/>
        <w:rPr>
          <w:rFonts w:ascii="Arial" w:eastAsia="Calibri" w:hAnsi="Arial" w:cs="Arial"/>
          <w:b/>
          <w:sz w:val="24"/>
          <w:szCs w:val="24"/>
        </w:rPr>
      </w:pPr>
      <w:r w:rsidRPr="00421DE6">
        <w:rPr>
          <w:rFonts w:ascii="Arial" w:eastAsia="Calibri" w:hAnsi="Arial" w:cs="Arial"/>
          <w:b/>
          <w:sz w:val="24"/>
          <w:szCs w:val="24"/>
        </w:rPr>
        <w:t>Place</w:t>
      </w:r>
    </w:p>
    <w:p w:rsidR="00421DE6" w:rsidRPr="00421DE6" w:rsidRDefault="00421DE6" w:rsidP="00421DE6">
      <w:pPr>
        <w:jc w:val="both"/>
        <w:rPr>
          <w:rFonts w:ascii="Arial" w:eastAsia="Calibri" w:hAnsi="Arial" w:cs="Arial"/>
          <w:sz w:val="24"/>
          <w:szCs w:val="24"/>
        </w:rPr>
      </w:pPr>
      <w:r w:rsidRPr="00421DE6">
        <w:rPr>
          <w:rFonts w:ascii="Arial" w:eastAsia="Calibri" w:hAnsi="Arial" w:cs="Arial"/>
          <w:sz w:val="24"/>
          <w:szCs w:val="24"/>
        </w:rPr>
        <w:t xml:space="preserve">To make their wares accessible to clients across the UK,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uses a multi-channel distribution approach. The company's fragrances may be shopped for and sampled through their web store, so clients can shop from the comfort of their own homes. To further strengthen their position in the industry,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can partner with a number of upscale department shops and specialty boutiques (Frost and Strauss, 2016). As a result of adopting an </w:t>
      </w:r>
      <w:proofErr w:type="spellStart"/>
      <w:r w:rsidRPr="00421DE6">
        <w:rPr>
          <w:rFonts w:ascii="Arial" w:eastAsia="Calibri" w:hAnsi="Arial" w:cs="Arial"/>
          <w:sz w:val="24"/>
          <w:szCs w:val="24"/>
        </w:rPr>
        <w:t>omni</w:t>
      </w:r>
      <w:proofErr w:type="spellEnd"/>
      <w:r w:rsidRPr="00421DE6">
        <w:rPr>
          <w:rFonts w:ascii="Arial" w:eastAsia="Calibri" w:hAnsi="Arial" w:cs="Arial"/>
          <w:sz w:val="24"/>
          <w:szCs w:val="24"/>
        </w:rPr>
        <w:t xml:space="preserve">-channel strategy, customers may buy fragrances from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through a variety of different channels, including their mobile devices, in-store, and online.</w:t>
      </w:r>
    </w:p>
    <w:p w:rsidR="00421DE6" w:rsidRPr="00421DE6" w:rsidRDefault="00421DE6" w:rsidP="00421DE6">
      <w:pPr>
        <w:jc w:val="both"/>
        <w:rPr>
          <w:rFonts w:ascii="Arial" w:eastAsia="Calibri" w:hAnsi="Arial" w:cs="Arial"/>
          <w:sz w:val="24"/>
          <w:szCs w:val="24"/>
        </w:rPr>
      </w:pPr>
    </w:p>
    <w:p w:rsidR="00421DE6" w:rsidRPr="00421DE6" w:rsidRDefault="00421DE6" w:rsidP="00421DE6">
      <w:pPr>
        <w:jc w:val="both"/>
        <w:rPr>
          <w:rFonts w:ascii="Arial" w:eastAsia="Calibri" w:hAnsi="Arial" w:cs="Arial"/>
          <w:b/>
          <w:sz w:val="24"/>
          <w:szCs w:val="24"/>
        </w:rPr>
      </w:pPr>
      <w:r w:rsidRPr="00421DE6">
        <w:rPr>
          <w:rFonts w:ascii="Arial" w:eastAsia="Calibri" w:hAnsi="Arial" w:cs="Arial"/>
          <w:b/>
          <w:sz w:val="24"/>
          <w:szCs w:val="24"/>
        </w:rPr>
        <w:t>Promotion</w:t>
      </w:r>
    </w:p>
    <w:p w:rsidR="00071E50" w:rsidRDefault="00421DE6" w:rsidP="00704C4F">
      <w:pPr>
        <w:jc w:val="both"/>
        <w:rPr>
          <w:rFonts w:ascii="Arial" w:eastAsia="Calibri" w:hAnsi="Arial" w:cs="Arial"/>
          <w:sz w:val="24"/>
          <w:szCs w:val="24"/>
        </w:rPr>
      </w:pPr>
      <w:r w:rsidRPr="00421DE6">
        <w:rPr>
          <w:rFonts w:ascii="Arial" w:eastAsia="Calibri" w:hAnsi="Arial" w:cs="Arial"/>
          <w:sz w:val="24"/>
          <w:szCs w:val="24"/>
        </w:rPr>
        <w:t xml:space="preserve">To spread word of their brand and bring in their ideal clientele,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uses an ingenious and specific marketing plan. Social media, influencer partnerships, and online advertising are just a few of the digital platforms they can use to spread the word and attract the kind of tech-savvy, affluent clientele they are after (Maqsood and Soomro, 2021). In addition,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takes part in major events and launches to generate buzz for their upcoming fragrances and interact with their dedicated fan base.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can successfully established a brand identity along with market positioning in the UK by emphasising its unique selling factors, such as virtual scent sampling, ecological packaging, and compelling scents.</w:t>
      </w:r>
    </w:p>
    <w:p w:rsidR="00704C4F" w:rsidRDefault="00704C4F" w:rsidP="00704C4F">
      <w:pPr>
        <w:jc w:val="both"/>
        <w:rPr>
          <w:rFonts w:ascii="Arial" w:eastAsia="Calibri" w:hAnsi="Arial" w:cs="Arial"/>
          <w:sz w:val="24"/>
          <w:szCs w:val="24"/>
        </w:rPr>
      </w:pPr>
    </w:p>
    <w:p w:rsidR="00421DE6" w:rsidRPr="00704C4F" w:rsidRDefault="00F71878" w:rsidP="00A14985">
      <w:pPr>
        <w:pStyle w:val="1"/>
        <w:rPr>
          <w:rFonts w:eastAsia="Calibri"/>
          <w:b/>
          <w:sz w:val="28"/>
          <w:szCs w:val="28"/>
        </w:rPr>
      </w:pPr>
      <w:bookmarkStart w:id="5" w:name="_Toc143033672"/>
      <w:r w:rsidRPr="00704C4F">
        <w:rPr>
          <w:rFonts w:eastAsia="Calibri"/>
          <w:b/>
          <w:sz w:val="28"/>
          <w:szCs w:val="28"/>
        </w:rPr>
        <w:t>FINANCIAL PLAN</w:t>
      </w:r>
      <w:bookmarkEnd w:id="5"/>
    </w:p>
    <w:p w:rsidR="00421DE6" w:rsidRPr="00421DE6" w:rsidRDefault="00421DE6" w:rsidP="00421DE6">
      <w:pPr>
        <w:spacing w:after="0" w:line="240" w:lineRule="auto"/>
        <w:rPr>
          <w:rFonts w:ascii="Arial" w:eastAsia="Calibri" w:hAnsi="Arial" w:cs="Arial"/>
          <w:b/>
          <w:bCs/>
          <w:sz w:val="24"/>
          <w:szCs w:val="24"/>
        </w:rPr>
      </w:pPr>
    </w:p>
    <w:p w:rsidR="00A14985" w:rsidRDefault="00421DE6" w:rsidP="00421DE6">
      <w:pPr>
        <w:spacing w:after="0" w:line="240" w:lineRule="auto"/>
        <w:jc w:val="both"/>
        <w:rPr>
          <w:rFonts w:ascii="Arial" w:eastAsia="Calibri" w:hAnsi="Arial" w:cs="Arial"/>
          <w:sz w:val="24"/>
          <w:szCs w:val="24"/>
        </w:rPr>
      </w:pPr>
      <w:r w:rsidRPr="00421DE6">
        <w:rPr>
          <w:rFonts w:ascii="Arial" w:eastAsia="Calibri" w:hAnsi="Arial" w:cs="Arial"/>
          <w:sz w:val="24"/>
          <w:szCs w:val="24"/>
        </w:rPr>
        <w:t xml:space="preserve">Without resorting to debt funding, the sole proprietor's own funds will be used to launch </w:t>
      </w:r>
      <w:proofErr w:type="spellStart"/>
      <w:r w:rsidRPr="00421DE6">
        <w:rPr>
          <w:rFonts w:ascii="Arial" w:eastAsia="Calibri" w:hAnsi="Arial" w:cs="Arial"/>
          <w:sz w:val="24"/>
          <w:szCs w:val="24"/>
        </w:rPr>
        <w:t>Perfumify</w:t>
      </w:r>
      <w:proofErr w:type="spellEnd"/>
      <w:r w:rsidRPr="00421DE6">
        <w:rPr>
          <w:rFonts w:ascii="Arial" w:eastAsia="Calibri" w:hAnsi="Arial" w:cs="Arial"/>
          <w:sz w:val="24"/>
          <w:szCs w:val="24"/>
        </w:rPr>
        <w:t xml:space="preserve">. To provide a debt-free financial foundation for the firm, the owner will use their own resources as the initial on capital to cover starting costs, equipment acquisitions, marketing charges, and operating necessities (Shim, 2022). </w:t>
      </w:r>
    </w:p>
    <w:p w:rsidR="00A14985" w:rsidRDefault="00A14985" w:rsidP="00421DE6">
      <w:pPr>
        <w:spacing w:after="0" w:line="240" w:lineRule="auto"/>
        <w:jc w:val="both"/>
        <w:rPr>
          <w:rFonts w:ascii="Arial" w:eastAsia="Calibri" w:hAnsi="Arial" w:cs="Arial"/>
          <w:sz w:val="24"/>
          <w:szCs w:val="24"/>
        </w:rPr>
      </w:pPr>
    </w:p>
    <w:p w:rsidR="00A14985" w:rsidRPr="00421DE6" w:rsidRDefault="00A14985" w:rsidP="00421DE6">
      <w:pPr>
        <w:spacing w:after="0" w:line="240" w:lineRule="auto"/>
        <w:jc w:val="both"/>
        <w:rPr>
          <w:rFonts w:ascii="Arial" w:eastAsia="Calibri" w:hAnsi="Arial" w:cs="Arial"/>
          <w:sz w:val="24"/>
          <w:szCs w:val="24"/>
        </w:rPr>
      </w:pPr>
    </w:p>
    <w:p w:rsidR="00421DE6" w:rsidRPr="00421DE6" w:rsidRDefault="00421DE6" w:rsidP="00421DE6">
      <w:pPr>
        <w:spacing w:after="0" w:line="240" w:lineRule="auto"/>
        <w:rPr>
          <w:rFonts w:ascii="Arial" w:eastAsia="Calibri" w:hAnsi="Arial" w:cs="Arial"/>
          <w:b/>
          <w:sz w:val="24"/>
          <w:szCs w:val="24"/>
        </w:rPr>
      </w:pPr>
      <w:r w:rsidRPr="00421DE6">
        <w:rPr>
          <w:rFonts w:ascii="Arial" w:eastAsia="Calibri" w:hAnsi="Arial" w:cs="Arial"/>
          <w:b/>
          <w:sz w:val="24"/>
          <w:szCs w:val="24"/>
        </w:rPr>
        <w:t>Use of funds</w:t>
      </w:r>
    </w:p>
    <w:tbl>
      <w:tblPr>
        <w:tblStyle w:val="11"/>
        <w:tblpPr w:leftFromText="141" w:rightFromText="141" w:vertAnchor="text" w:horzAnchor="margin" w:tblpXSpec="center" w:tblpY="181"/>
        <w:tblW w:w="10267" w:type="dxa"/>
        <w:tblLook w:val="04A0" w:firstRow="1" w:lastRow="0" w:firstColumn="1" w:lastColumn="0" w:noHBand="0" w:noVBand="1"/>
      </w:tblPr>
      <w:tblGrid>
        <w:gridCol w:w="2953"/>
        <w:gridCol w:w="1219"/>
        <w:gridCol w:w="1219"/>
        <w:gridCol w:w="1219"/>
        <w:gridCol w:w="1219"/>
        <w:gridCol w:w="1219"/>
        <w:gridCol w:w="1219"/>
      </w:tblGrid>
      <w:tr w:rsidR="00421DE6" w:rsidRPr="00421DE6" w:rsidTr="00421DE6">
        <w:trPr>
          <w:trHeight w:val="600"/>
        </w:trPr>
        <w:tc>
          <w:tcPr>
            <w:tcW w:w="2953" w:type="dxa"/>
          </w:tcPr>
          <w:p w:rsidR="00421DE6" w:rsidRPr="00421DE6" w:rsidRDefault="00421DE6" w:rsidP="00421DE6">
            <w:pPr>
              <w:rPr>
                <w:rFonts w:ascii="Arial" w:eastAsia="Calibri" w:hAnsi="Arial" w:cs="Arial"/>
              </w:rPr>
            </w:pP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1</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2</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3</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4</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5</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Month 6</w:t>
            </w:r>
          </w:p>
        </w:tc>
      </w:tr>
      <w:tr w:rsidR="00421DE6" w:rsidRPr="00421DE6" w:rsidTr="00421DE6">
        <w:trPr>
          <w:trHeight w:val="940"/>
        </w:trPr>
        <w:tc>
          <w:tcPr>
            <w:tcW w:w="2953" w:type="dxa"/>
          </w:tcPr>
          <w:p w:rsidR="00421DE6" w:rsidRPr="00421DE6" w:rsidRDefault="00421DE6" w:rsidP="00421DE6">
            <w:pPr>
              <w:rPr>
                <w:rFonts w:ascii="Arial" w:eastAsia="Calibri" w:hAnsi="Arial" w:cs="Arial"/>
                <w:b/>
                <w:bCs/>
                <w:sz w:val="28"/>
              </w:rPr>
            </w:pPr>
            <w:r w:rsidRPr="00421DE6">
              <w:rPr>
                <w:rFonts w:ascii="Arial" w:eastAsia="Calibri" w:hAnsi="Arial" w:cs="Arial"/>
                <w:b/>
                <w:bCs/>
                <w:sz w:val="28"/>
              </w:rPr>
              <w:t xml:space="preserve">Revenue </w:t>
            </w:r>
          </w:p>
          <w:p w:rsidR="00421DE6" w:rsidRPr="00421DE6" w:rsidRDefault="00421DE6" w:rsidP="00421DE6">
            <w:pPr>
              <w:numPr>
                <w:ilvl w:val="0"/>
                <w:numId w:val="1"/>
              </w:numPr>
              <w:contextualSpacing/>
              <w:rPr>
                <w:rFonts w:ascii="Arial" w:eastAsia="Calibri" w:hAnsi="Arial" w:cs="Arial"/>
                <w:b/>
                <w:bCs/>
              </w:rPr>
            </w:pPr>
            <w:r w:rsidRPr="00421DE6">
              <w:rPr>
                <w:rFonts w:ascii="Arial" w:eastAsia="Calibri" w:hAnsi="Arial" w:cs="Arial"/>
                <w:b/>
                <w:bCs/>
              </w:rPr>
              <w:t>Operations</w:t>
            </w:r>
          </w:p>
          <w:p w:rsidR="00421DE6" w:rsidRPr="00421DE6" w:rsidRDefault="00421DE6" w:rsidP="00421DE6">
            <w:pPr>
              <w:numPr>
                <w:ilvl w:val="0"/>
                <w:numId w:val="1"/>
              </w:numPr>
              <w:contextualSpacing/>
              <w:rPr>
                <w:rFonts w:ascii="Arial" w:eastAsia="Calibri" w:hAnsi="Arial" w:cs="Arial"/>
                <w:b/>
                <w:bCs/>
              </w:rPr>
            </w:pPr>
            <w:r w:rsidRPr="00421DE6">
              <w:rPr>
                <w:rFonts w:ascii="Arial" w:eastAsia="Calibri" w:hAnsi="Arial" w:cs="Arial"/>
                <w:b/>
                <w:bCs/>
              </w:rPr>
              <w:t>Marketing</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£10,000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£12,000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£15,000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£17,000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£20,000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£22,000</w:t>
            </w:r>
          </w:p>
        </w:tc>
      </w:tr>
      <w:tr w:rsidR="00421DE6" w:rsidRPr="00421DE6" w:rsidTr="00421DE6">
        <w:trPr>
          <w:trHeight w:val="1554"/>
        </w:trPr>
        <w:tc>
          <w:tcPr>
            <w:tcW w:w="2953" w:type="dxa"/>
          </w:tcPr>
          <w:p w:rsidR="00421DE6" w:rsidRPr="00421DE6" w:rsidRDefault="00421DE6" w:rsidP="00421DE6">
            <w:pPr>
              <w:rPr>
                <w:rFonts w:ascii="Arial" w:eastAsia="Calibri" w:hAnsi="Arial" w:cs="Arial"/>
                <w:b/>
                <w:bCs/>
                <w:sz w:val="28"/>
              </w:rPr>
            </w:pPr>
            <w:r w:rsidRPr="00421DE6">
              <w:rPr>
                <w:rFonts w:ascii="Arial" w:eastAsia="Calibri" w:hAnsi="Arial" w:cs="Arial"/>
                <w:b/>
                <w:bCs/>
                <w:sz w:val="28"/>
              </w:rPr>
              <w:t>Fixed Costs</w:t>
            </w:r>
          </w:p>
          <w:p w:rsidR="00421DE6" w:rsidRPr="00421DE6" w:rsidRDefault="00421DE6" w:rsidP="00421DE6">
            <w:pPr>
              <w:numPr>
                <w:ilvl w:val="0"/>
                <w:numId w:val="2"/>
              </w:numPr>
              <w:contextualSpacing/>
              <w:rPr>
                <w:rFonts w:ascii="Arial" w:eastAsia="Calibri" w:hAnsi="Arial" w:cs="Arial"/>
                <w:b/>
                <w:bCs/>
              </w:rPr>
            </w:pPr>
            <w:r w:rsidRPr="00421DE6">
              <w:rPr>
                <w:rFonts w:ascii="Arial" w:eastAsia="Calibri" w:hAnsi="Arial" w:cs="Arial"/>
                <w:b/>
                <w:bCs/>
              </w:rPr>
              <w:t>Rent</w:t>
            </w:r>
          </w:p>
          <w:p w:rsidR="00421DE6" w:rsidRPr="00421DE6" w:rsidRDefault="00421DE6" w:rsidP="00421DE6">
            <w:pPr>
              <w:numPr>
                <w:ilvl w:val="0"/>
                <w:numId w:val="2"/>
              </w:numPr>
              <w:contextualSpacing/>
              <w:rPr>
                <w:rFonts w:ascii="Arial" w:eastAsia="Calibri" w:hAnsi="Arial" w:cs="Arial"/>
                <w:b/>
                <w:bCs/>
              </w:rPr>
            </w:pPr>
            <w:r w:rsidRPr="00421DE6">
              <w:rPr>
                <w:rFonts w:ascii="Arial" w:eastAsia="Calibri" w:hAnsi="Arial" w:cs="Arial"/>
                <w:b/>
                <w:bCs/>
              </w:rPr>
              <w:t>Insurance</w:t>
            </w:r>
          </w:p>
          <w:p w:rsidR="00421DE6" w:rsidRPr="00421DE6" w:rsidRDefault="00421DE6" w:rsidP="00421DE6">
            <w:pPr>
              <w:numPr>
                <w:ilvl w:val="0"/>
                <w:numId w:val="2"/>
              </w:numPr>
              <w:contextualSpacing/>
              <w:rPr>
                <w:rFonts w:ascii="Arial" w:eastAsia="Calibri" w:hAnsi="Arial" w:cs="Arial"/>
                <w:b/>
                <w:bCs/>
              </w:rPr>
            </w:pPr>
            <w:r w:rsidRPr="00421DE6">
              <w:rPr>
                <w:rFonts w:ascii="Arial" w:eastAsia="Calibri" w:hAnsi="Arial" w:cs="Arial"/>
                <w:b/>
                <w:bCs/>
              </w:rPr>
              <w:t>Salaries</w:t>
            </w:r>
          </w:p>
          <w:p w:rsidR="00421DE6" w:rsidRPr="00421DE6" w:rsidRDefault="00421DE6" w:rsidP="00421DE6">
            <w:pPr>
              <w:numPr>
                <w:ilvl w:val="0"/>
                <w:numId w:val="2"/>
              </w:numPr>
              <w:contextualSpacing/>
              <w:rPr>
                <w:rFonts w:ascii="Arial" w:eastAsia="Calibri" w:hAnsi="Arial" w:cs="Arial"/>
                <w:b/>
                <w:bCs/>
              </w:rPr>
            </w:pPr>
            <w:r w:rsidRPr="00421DE6">
              <w:rPr>
                <w:rFonts w:ascii="Arial" w:eastAsia="Calibri" w:hAnsi="Arial" w:cs="Arial"/>
                <w:b/>
                <w:bCs/>
              </w:rPr>
              <w:t>Utilities</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£5,000</w:t>
            </w:r>
          </w:p>
        </w:tc>
      </w:tr>
      <w:tr w:rsidR="00421DE6" w:rsidRPr="00421DE6" w:rsidTr="00421DE6">
        <w:trPr>
          <w:trHeight w:val="1501"/>
        </w:trPr>
        <w:tc>
          <w:tcPr>
            <w:tcW w:w="2953" w:type="dxa"/>
          </w:tcPr>
          <w:p w:rsidR="00421DE6" w:rsidRPr="00421DE6" w:rsidRDefault="00421DE6" w:rsidP="00421DE6">
            <w:pPr>
              <w:rPr>
                <w:rFonts w:ascii="Arial" w:eastAsia="Calibri" w:hAnsi="Arial" w:cs="Arial"/>
                <w:b/>
                <w:bCs/>
              </w:rPr>
            </w:pPr>
            <w:r w:rsidRPr="00421DE6">
              <w:rPr>
                <w:rFonts w:ascii="Arial" w:eastAsia="Calibri" w:hAnsi="Arial" w:cs="Arial"/>
                <w:b/>
                <w:bCs/>
              </w:rPr>
              <w:t>Variable Costs</w:t>
            </w:r>
          </w:p>
          <w:p w:rsidR="00421DE6" w:rsidRPr="00421DE6" w:rsidRDefault="00421DE6" w:rsidP="00421DE6">
            <w:pPr>
              <w:numPr>
                <w:ilvl w:val="0"/>
                <w:numId w:val="3"/>
              </w:numPr>
              <w:contextualSpacing/>
              <w:rPr>
                <w:rFonts w:ascii="Arial" w:eastAsia="Calibri" w:hAnsi="Arial" w:cs="Arial"/>
                <w:b/>
                <w:bCs/>
              </w:rPr>
            </w:pPr>
            <w:r w:rsidRPr="00421DE6">
              <w:rPr>
                <w:rFonts w:ascii="Arial" w:eastAsia="Calibri" w:hAnsi="Arial" w:cs="Arial"/>
                <w:b/>
                <w:bCs/>
              </w:rPr>
              <w:t>Supplies</w:t>
            </w:r>
          </w:p>
          <w:p w:rsidR="00421DE6" w:rsidRPr="00421DE6" w:rsidRDefault="00421DE6" w:rsidP="00421DE6">
            <w:pPr>
              <w:numPr>
                <w:ilvl w:val="0"/>
                <w:numId w:val="3"/>
              </w:numPr>
              <w:contextualSpacing/>
              <w:rPr>
                <w:rFonts w:ascii="Arial" w:eastAsia="Calibri" w:hAnsi="Arial" w:cs="Arial"/>
                <w:b/>
                <w:bCs/>
              </w:rPr>
            </w:pPr>
            <w:r w:rsidRPr="00421DE6">
              <w:rPr>
                <w:rFonts w:ascii="Arial" w:eastAsia="Calibri" w:hAnsi="Arial" w:cs="Arial"/>
                <w:b/>
                <w:bCs/>
              </w:rPr>
              <w:t>Transportation</w:t>
            </w:r>
          </w:p>
          <w:p w:rsidR="00421DE6" w:rsidRPr="00421DE6" w:rsidRDefault="00421DE6" w:rsidP="00421DE6">
            <w:pPr>
              <w:numPr>
                <w:ilvl w:val="0"/>
                <w:numId w:val="3"/>
              </w:numPr>
              <w:contextualSpacing/>
              <w:rPr>
                <w:rFonts w:ascii="Arial" w:eastAsia="Calibri" w:hAnsi="Arial" w:cs="Arial"/>
                <w:b/>
                <w:bCs/>
              </w:rPr>
            </w:pPr>
            <w:r w:rsidRPr="00421DE6">
              <w:rPr>
                <w:rFonts w:ascii="Arial" w:eastAsia="Calibri" w:hAnsi="Arial" w:cs="Arial"/>
                <w:b/>
                <w:bCs/>
              </w:rPr>
              <w:t>Marketing</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£3,000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£3,500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£4,500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£5,500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£6,500</w:t>
            </w:r>
          </w:p>
        </w:tc>
        <w:tc>
          <w:tcPr>
            <w:tcW w:w="1219" w:type="dxa"/>
            <w:vAlign w:val="center"/>
          </w:tcPr>
          <w:p w:rsidR="00421DE6" w:rsidRPr="00421DE6" w:rsidRDefault="00421DE6" w:rsidP="00421DE6">
            <w:pPr>
              <w:jc w:val="center"/>
              <w:rPr>
                <w:rFonts w:ascii="Arial" w:eastAsia="Calibri" w:hAnsi="Arial" w:cs="Arial"/>
              </w:rPr>
            </w:pPr>
            <w:r w:rsidRPr="00421DE6">
              <w:rPr>
                <w:rFonts w:ascii="Arial" w:eastAsia="Calibri" w:hAnsi="Arial" w:cs="Arial"/>
              </w:rPr>
              <w:t>£7,500</w:t>
            </w:r>
          </w:p>
        </w:tc>
      </w:tr>
      <w:tr w:rsidR="00421DE6" w:rsidRPr="00421DE6" w:rsidTr="00421DE6">
        <w:trPr>
          <w:trHeight w:val="339"/>
        </w:trPr>
        <w:tc>
          <w:tcPr>
            <w:tcW w:w="2953" w:type="dxa"/>
          </w:tcPr>
          <w:p w:rsidR="00421DE6" w:rsidRPr="00421DE6" w:rsidRDefault="00421DE6" w:rsidP="00421DE6">
            <w:pPr>
              <w:jc w:val="center"/>
              <w:rPr>
                <w:rFonts w:ascii="Arial" w:eastAsia="Calibri" w:hAnsi="Arial" w:cs="Arial"/>
                <w:b/>
                <w:bCs/>
              </w:rPr>
            </w:pPr>
            <w:r w:rsidRPr="00421DE6">
              <w:rPr>
                <w:rFonts w:ascii="Arial" w:eastAsia="Calibri" w:hAnsi="Arial" w:cs="Arial"/>
                <w:b/>
                <w:bCs/>
                <w:sz w:val="28"/>
              </w:rPr>
              <w:t>Profit</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£2,000</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£3,500</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£5,500</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£6,500</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£8,500</w:t>
            </w:r>
          </w:p>
        </w:tc>
        <w:tc>
          <w:tcPr>
            <w:tcW w:w="1219" w:type="dxa"/>
          </w:tcPr>
          <w:p w:rsidR="00421DE6" w:rsidRPr="00421DE6" w:rsidRDefault="00421DE6" w:rsidP="00421DE6">
            <w:pPr>
              <w:jc w:val="center"/>
              <w:rPr>
                <w:rFonts w:ascii="Arial" w:eastAsia="Calibri" w:hAnsi="Arial" w:cs="Arial"/>
                <w:b/>
              </w:rPr>
            </w:pPr>
            <w:r w:rsidRPr="00421DE6">
              <w:rPr>
                <w:rFonts w:ascii="Arial" w:eastAsia="Calibri" w:hAnsi="Arial" w:cs="Arial"/>
                <w:b/>
              </w:rPr>
              <w:t>£9,500</w:t>
            </w:r>
          </w:p>
        </w:tc>
      </w:tr>
    </w:tbl>
    <w:p w:rsidR="00421DE6" w:rsidRPr="00421DE6" w:rsidRDefault="00421DE6" w:rsidP="00674535">
      <w:pPr>
        <w:rPr>
          <w:rFonts w:ascii="Arial" w:eastAsia="Calibri" w:hAnsi="Arial" w:cs="Arial"/>
          <w:b/>
          <w:sz w:val="24"/>
          <w:szCs w:val="24"/>
        </w:rPr>
      </w:pPr>
    </w:p>
    <w:p w:rsidR="00421DE6" w:rsidRPr="00704C4F" w:rsidRDefault="00421DE6" w:rsidP="00A14985">
      <w:pPr>
        <w:pStyle w:val="1"/>
        <w:rPr>
          <w:rFonts w:eastAsia="Calibri"/>
          <w:b/>
          <w:sz w:val="28"/>
          <w:szCs w:val="28"/>
        </w:rPr>
      </w:pPr>
      <w:bookmarkStart w:id="6" w:name="_Toc143033673"/>
      <w:r w:rsidRPr="00704C4F">
        <w:rPr>
          <w:rFonts w:eastAsia="Calibri"/>
          <w:b/>
          <w:sz w:val="28"/>
          <w:szCs w:val="28"/>
        </w:rPr>
        <w:t>MARKET RESEARCH</w:t>
      </w:r>
      <w:bookmarkEnd w:id="6"/>
    </w:p>
    <w:p w:rsidR="00421DE6" w:rsidRPr="00421DE6" w:rsidRDefault="00421DE6" w:rsidP="00421DE6">
      <w:pPr>
        <w:jc w:val="both"/>
        <w:rPr>
          <w:rFonts w:ascii="Arial" w:eastAsia="Calibri" w:hAnsi="Arial" w:cs="Arial"/>
          <w:b/>
          <w:bCs/>
          <w:sz w:val="24"/>
          <w:szCs w:val="24"/>
        </w:rPr>
      </w:pPr>
      <w:r w:rsidRPr="00421DE6">
        <w:rPr>
          <w:rFonts w:ascii="Arial" w:eastAsia="Calibri" w:hAnsi="Arial" w:cs="Arial"/>
          <w:b/>
          <w:bCs/>
          <w:sz w:val="24"/>
          <w:szCs w:val="24"/>
        </w:rPr>
        <w:t xml:space="preserve">Primary Survey </w:t>
      </w:r>
    </w:p>
    <w:p w:rsidR="00421DE6" w:rsidRPr="00421DE6" w:rsidRDefault="00421DE6" w:rsidP="00421DE6">
      <w:pPr>
        <w:jc w:val="both"/>
        <w:rPr>
          <w:rFonts w:ascii="Arial" w:eastAsia="Calibri" w:hAnsi="Arial" w:cs="Arial"/>
          <w:bCs/>
          <w:sz w:val="24"/>
          <w:szCs w:val="24"/>
        </w:rPr>
      </w:pP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1. How often do you find yourself using perfume at home or at the office?</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 xml:space="preserve">2. Can you describe the many perfumes that you've previously encountered? </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3. How confident are you, on a scale from 1 to 10 that you would be trying new perfume notes not discovered before?</w:t>
      </w:r>
    </w:p>
    <w:p w:rsid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 xml:space="preserve">4. When choosing a perfume, what criteria do you prioritise? </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5. I was wondering if there were any prominent perfume companies that you knew of.</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6. In the future, how likely are you to try expensive perfumes?</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7. Would you rather use non-face-to-face methods of perfume purchase?</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8. Do you want free refills of perfumes, but also regular membership programmes and environmentally friendly options?</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9. When it comes to a bundle of few perfumes, how much are you hoping to spend?</w:t>
      </w:r>
    </w:p>
    <w:p w:rsidR="00421DE6" w:rsidRPr="00421DE6" w:rsidRDefault="00421DE6" w:rsidP="00421DE6">
      <w:pPr>
        <w:jc w:val="both"/>
        <w:rPr>
          <w:rFonts w:ascii="Arial" w:eastAsia="Calibri" w:hAnsi="Arial" w:cs="Arial"/>
          <w:bCs/>
          <w:sz w:val="24"/>
          <w:szCs w:val="24"/>
        </w:rPr>
      </w:pPr>
      <w:r w:rsidRPr="00421DE6">
        <w:rPr>
          <w:rFonts w:ascii="Arial" w:eastAsia="Calibri" w:hAnsi="Arial" w:cs="Arial"/>
          <w:bCs/>
          <w:sz w:val="24"/>
          <w:szCs w:val="24"/>
        </w:rPr>
        <w:t>10. If you have had positive or negative experiences with perfumes in the past, how likely are you to suggest that service to others?</w:t>
      </w:r>
    </w:p>
    <w:p w:rsidR="00421DE6" w:rsidRDefault="00421DE6" w:rsidP="00674535">
      <w:pPr>
        <w:rPr>
          <w:rFonts w:ascii="Arial" w:eastAsia="Calibri" w:hAnsi="Arial" w:cs="Arial"/>
          <w:sz w:val="24"/>
          <w:szCs w:val="24"/>
        </w:rPr>
      </w:pPr>
    </w:p>
    <w:p w:rsidR="00071E50" w:rsidRDefault="00071E50" w:rsidP="00674535">
      <w:pPr>
        <w:rPr>
          <w:rFonts w:ascii="Arial" w:eastAsia="Calibri" w:hAnsi="Arial" w:cs="Arial"/>
          <w:sz w:val="24"/>
          <w:szCs w:val="24"/>
        </w:rPr>
      </w:pPr>
    </w:p>
    <w:p w:rsidR="00421DE6" w:rsidRPr="00704C4F" w:rsidRDefault="00421DE6" w:rsidP="00A14985">
      <w:pPr>
        <w:pStyle w:val="1"/>
        <w:rPr>
          <w:rFonts w:eastAsia="Calibri"/>
          <w:b/>
          <w:sz w:val="28"/>
          <w:szCs w:val="28"/>
        </w:rPr>
      </w:pPr>
      <w:bookmarkStart w:id="7" w:name="_Toc143033674"/>
      <w:r w:rsidRPr="00704C4F">
        <w:rPr>
          <w:rFonts w:eastAsia="Calibri"/>
          <w:b/>
          <w:sz w:val="28"/>
          <w:szCs w:val="28"/>
        </w:rPr>
        <w:lastRenderedPageBreak/>
        <w:t>REFERENCES</w:t>
      </w:r>
      <w:bookmarkEnd w:id="7"/>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Appelfeller, W. and Buchholz, W., 2011. Supplier relationship management. Wiesbaden: Gabler.</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Dobbs, M.E., 2014. Guidelines for applying Porter's five forces framework: a set of industry analysis templates. Competitiveness review, 24(1), pp.32-45.</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Frost, R.D. and Strauss, J., 2016. E-marketing. Routledge.</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Goi, C.L., 2009. A review of marketing mix: 4Ps or more. International journal of marketing studies, 1(1), pp.2-15.</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Khan, S.A.R. and Yu, Z., 2019. Strategic supply chain management (pp. 1-290). Berlin: Springer.</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Maqsood, S.M. and Soomro, Y.A., 2021. Gray-market and its impacts on brand image: case for retail perfume industry. Marketing i menedžment innovacij, (1), pp.124-134.</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Needle, D. and Burns, J., 2010. Business in context: An introduction to business and its environment. Boston: South-Western Cengage Learning.</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Panda, H., 2010. Perfumes and Flavours Technology Handbook: Perfume making formulations. ASIA PACIFIC BUSINESS PRESS Inc.</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 xml:space="preserve">Schiffman, S., 2005. Upselling Techniques: That Really </w:t>
      </w:r>
      <w:r w:rsidR="00617841" w:rsidRPr="00421DE6">
        <w:rPr>
          <w:rFonts w:ascii="Arial" w:eastAsia="Calibri" w:hAnsi="Arial" w:cs="Arial"/>
          <w:bCs/>
          <w:sz w:val="24"/>
          <w:szCs w:val="24"/>
        </w:rPr>
        <w:t>Work!</w:t>
      </w:r>
      <w:r w:rsidRPr="00421DE6">
        <w:rPr>
          <w:rFonts w:ascii="Arial" w:eastAsia="Calibri" w:hAnsi="Arial" w:cs="Arial"/>
          <w:bCs/>
          <w:sz w:val="24"/>
          <w:szCs w:val="24"/>
        </w:rPr>
        <w:t xml:space="preserve"> Simon and Schuster.</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Shim, J.K., 2022. Financial management. Professor of Finance and Accounting Queens College City University of New York.</w:t>
      </w:r>
    </w:p>
    <w:p w:rsidR="00421DE6" w:rsidRPr="00421DE6" w:rsidRDefault="00421DE6" w:rsidP="00421DE6">
      <w:pPr>
        <w:spacing w:after="0" w:line="240" w:lineRule="auto"/>
        <w:jc w:val="both"/>
        <w:rPr>
          <w:rFonts w:ascii="Arial" w:eastAsia="Calibri" w:hAnsi="Arial" w:cs="Arial"/>
          <w:bCs/>
          <w:sz w:val="24"/>
          <w:szCs w:val="24"/>
        </w:rPr>
      </w:pPr>
    </w:p>
    <w:p w:rsidR="00421DE6" w:rsidRPr="00421DE6" w:rsidRDefault="00421DE6" w:rsidP="00421DE6">
      <w:pPr>
        <w:spacing w:after="0" w:line="240" w:lineRule="auto"/>
        <w:jc w:val="both"/>
        <w:rPr>
          <w:rFonts w:ascii="Arial" w:eastAsia="Calibri" w:hAnsi="Arial" w:cs="Arial"/>
          <w:bCs/>
          <w:sz w:val="24"/>
          <w:szCs w:val="24"/>
        </w:rPr>
      </w:pPr>
      <w:r w:rsidRPr="00421DE6">
        <w:rPr>
          <w:rFonts w:ascii="Arial" w:eastAsia="Calibri" w:hAnsi="Arial" w:cs="Arial"/>
          <w:bCs/>
          <w:sz w:val="24"/>
          <w:szCs w:val="24"/>
        </w:rPr>
        <w:t>Stevenson, W.J., Hojati, M. and Cao, J., 2014. Operations management (p. 182). New York: McGraw-Hill Education.</w:t>
      </w:r>
    </w:p>
    <w:p w:rsidR="00421DE6" w:rsidRPr="00421DE6" w:rsidRDefault="00421DE6" w:rsidP="00674535">
      <w:pPr>
        <w:rPr>
          <w:rFonts w:ascii="Arial" w:eastAsia="Calibri" w:hAnsi="Arial" w:cs="Arial"/>
          <w:sz w:val="24"/>
          <w:szCs w:val="24"/>
        </w:rPr>
      </w:pPr>
    </w:p>
    <w:sectPr w:rsidR="00421DE6" w:rsidRPr="00421DE6" w:rsidSect="00783B99">
      <w:footerReference w:type="default" r:id="rId8"/>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0220" w:rsidRDefault="00970220" w:rsidP="00783B99">
      <w:pPr>
        <w:spacing w:after="0" w:line="240" w:lineRule="auto"/>
      </w:pPr>
      <w:r>
        <w:separator/>
      </w:r>
    </w:p>
  </w:endnote>
  <w:endnote w:type="continuationSeparator" w:id="0">
    <w:p w:rsidR="00970220" w:rsidRDefault="00970220" w:rsidP="00783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483185"/>
      <w:docPartObj>
        <w:docPartGallery w:val="Page Numbers (Bottom of Page)"/>
        <w:docPartUnique/>
      </w:docPartObj>
    </w:sdtPr>
    <w:sdtEndPr/>
    <w:sdtContent>
      <w:p w:rsidR="00783B99" w:rsidRDefault="00783B99">
        <w:pPr>
          <w:pStyle w:val="a5"/>
          <w:jc w:val="right"/>
        </w:pPr>
        <w:r>
          <w:fldChar w:fldCharType="begin"/>
        </w:r>
        <w:r>
          <w:instrText>PAGE   \* MERGEFORMAT</w:instrText>
        </w:r>
        <w:r>
          <w:fldChar w:fldCharType="separate"/>
        </w:r>
        <w:r w:rsidR="00283DD4" w:rsidRPr="00283DD4">
          <w:rPr>
            <w:noProof/>
            <w:lang w:val="bg-BG"/>
          </w:rPr>
          <w:t>9</w:t>
        </w:r>
        <w:r>
          <w:fldChar w:fldCharType="end"/>
        </w:r>
      </w:p>
    </w:sdtContent>
  </w:sdt>
  <w:p w:rsidR="00783B99" w:rsidRDefault="00783B99">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0220" w:rsidRDefault="00970220" w:rsidP="00783B99">
      <w:pPr>
        <w:spacing w:after="0" w:line="240" w:lineRule="auto"/>
      </w:pPr>
      <w:r>
        <w:separator/>
      </w:r>
    </w:p>
  </w:footnote>
  <w:footnote w:type="continuationSeparator" w:id="0">
    <w:p w:rsidR="00970220" w:rsidRDefault="00970220" w:rsidP="00783B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4D0237"/>
    <w:multiLevelType w:val="hybridMultilevel"/>
    <w:tmpl w:val="5940796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C259F8"/>
    <w:multiLevelType w:val="hybridMultilevel"/>
    <w:tmpl w:val="A0C8B56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F365F1"/>
    <w:multiLevelType w:val="hybridMultilevel"/>
    <w:tmpl w:val="2D0A500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CDF"/>
    <w:rsid w:val="00071E50"/>
    <w:rsid w:val="001578A7"/>
    <w:rsid w:val="0026224C"/>
    <w:rsid w:val="00283DD4"/>
    <w:rsid w:val="00421DE6"/>
    <w:rsid w:val="00557B52"/>
    <w:rsid w:val="00617841"/>
    <w:rsid w:val="006700DE"/>
    <w:rsid w:val="00674535"/>
    <w:rsid w:val="006D0839"/>
    <w:rsid w:val="00704C4F"/>
    <w:rsid w:val="00783B99"/>
    <w:rsid w:val="00970220"/>
    <w:rsid w:val="00A14985"/>
    <w:rsid w:val="00A15BA8"/>
    <w:rsid w:val="00A37F95"/>
    <w:rsid w:val="00A56E9C"/>
    <w:rsid w:val="00A75D4B"/>
    <w:rsid w:val="00C86CDF"/>
    <w:rsid w:val="00EF2F54"/>
    <w:rsid w:val="00F71878"/>
    <w:rsid w:val="00FE3AC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37FA2"/>
  <w15:chartTrackingRefBased/>
  <w15:docId w15:val="{18BBB0B0-2D92-404B-8499-143004290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83B99"/>
    <w:rPr>
      <w:lang w:val="en-GB"/>
    </w:rPr>
  </w:style>
  <w:style w:type="paragraph" w:styleId="1">
    <w:name w:val="heading 1"/>
    <w:basedOn w:val="a"/>
    <w:next w:val="a"/>
    <w:link w:val="10"/>
    <w:uiPriority w:val="9"/>
    <w:qFormat/>
    <w:rsid w:val="00F718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F718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83B99"/>
    <w:pPr>
      <w:tabs>
        <w:tab w:val="center" w:pos="4536"/>
        <w:tab w:val="right" w:pos="9072"/>
      </w:tabs>
      <w:spacing w:after="0" w:line="240" w:lineRule="auto"/>
    </w:pPr>
  </w:style>
  <w:style w:type="character" w:customStyle="1" w:styleId="a4">
    <w:name w:val="Горен колонтитул Знак"/>
    <w:basedOn w:val="a0"/>
    <w:link w:val="a3"/>
    <w:uiPriority w:val="99"/>
    <w:rsid w:val="00783B99"/>
    <w:rPr>
      <w:lang w:val="en-GB"/>
    </w:rPr>
  </w:style>
  <w:style w:type="paragraph" w:styleId="a5">
    <w:name w:val="footer"/>
    <w:basedOn w:val="a"/>
    <w:link w:val="a6"/>
    <w:uiPriority w:val="99"/>
    <w:unhideWhenUsed/>
    <w:rsid w:val="00783B99"/>
    <w:pPr>
      <w:tabs>
        <w:tab w:val="center" w:pos="4536"/>
        <w:tab w:val="right" w:pos="9072"/>
      </w:tabs>
      <w:spacing w:after="0" w:line="240" w:lineRule="auto"/>
    </w:pPr>
  </w:style>
  <w:style w:type="character" w:customStyle="1" w:styleId="a6">
    <w:name w:val="Долен колонтитул Знак"/>
    <w:basedOn w:val="a0"/>
    <w:link w:val="a5"/>
    <w:uiPriority w:val="99"/>
    <w:rsid w:val="00783B99"/>
    <w:rPr>
      <w:lang w:val="en-GB"/>
    </w:rPr>
  </w:style>
  <w:style w:type="table" w:styleId="a7">
    <w:name w:val="Table Grid"/>
    <w:basedOn w:val="a1"/>
    <w:uiPriority w:val="39"/>
    <w:rsid w:val="0067453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674535"/>
    <w:pPr>
      <w:ind w:left="720"/>
      <w:contextualSpacing/>
    </w:pPr>
  </w:style>
  <w:style w:type="table" w:customStyle="1" w:styleId="11">
    <w:name w:val="Мрежа в таблица1"/>
    <w:basedOn w:val="a1"/>
    <w:next w:val="a7"/>
    <w:uiPriority w:val="39"/>
    <w:rsid w:val="00421DE6"/>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F71878"/>
    <w:rPr>
      <w:rFonts w:asciiTheme="majorHAnsi" w:eastAsiaTheme="majorEastAsia" w:hAnsiTheme="majorHAnsi" w:cstheme="majorBidi"/>
      <w:color w:val="2E74B5" w:themeColor="accent1" w:themeShade="BF"/>
      <w:sz w:val="32"/>
      <w:szCs w:val="32"/>
      <w:lang w:val="en-GB"/>
    </w:rPr>
  </w:style>
  <w:style w:type="character" w:customStyle="1" w:styleId="20">
    <w:name w:val="Заглавие 2 Знак"/>
    <w:basedOn w:val="a0"/>
    <w:link w:val="2"/>
    <w:uiPriority w:val="9"/>
    <w:rsid w:val="00F71878"/>
    <w:rPr>
      <w:rFonts w:asciiTheme="majorHAnsi" w:eastAsiaTheme="majorEastAsia" w:hAnsiTheme="majorHAnsi" w:cstheme="majorBidi"/>
      <w:color w:val="2E74B5" w:themeColor="accent1" w:themeShade="BF"/>
      <w:sz w:val="26"/>
      <w:szCs w:val="26"/>
      <w:lang w:val="en-GB"/>
    </w:rPr>
  </w:style>
  <w:style w:type="paragraph" w:styleId="12">
    <w:name w:val="toc 1"/>
    <w:basedOn w:val="a"/>
    <w:next w:val="a"/>
    <w:autoRedefine/>
    <w:uiPriority w:val="39"/>
    <w:unhideWhenUsed/>
    <w:rsid w:val="00A37F95"/>
    <w:pPr>
      <w:spacing w:after="100"/>
    </w:pPr>
  </w:style>
  <w:style w:type="character" w:styleId="a9">
    <w:name w:val="Hyperlink"/>
    <w:basedOn w:val="a0"/>
    <w:uiPriority w:val="99"/>
    <w:unhideWhenUsed/>
    <w:rsid w:val="00A37F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1</Pages>
  <Words>2550</Words>
  <Characters>14537</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16</cp:revision>
  <dcterms:created xsi:type="dcterms:W3CDTF">2023-08-06T18:18:00Z</dcterms:created>
  <dcterms:modified xsi:type="dcterms:W3CDTF">2023-08-15T22:19:00Z</dcterms:modified>
</cp:coreProperties>
</file>