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5808900"/>
        <w:docPartObj>
          <w:docPartGallery w:val="Cover Pages"/>
          <w:docPartUnique/>
        </w:docPartObj>
      </w:sdtPr>
      <w:sdtEndPr>
        <w:rPr>
          <w:rFonts w:ascii="Arial" w:hAnsi="Arial" w:cs="Arial"/>
          <w:sz w:val="24"/>
          <w:szCs w:val="24"/>
        </w:rPr>
      </w:sdtEndPr>
      <w:sdtContent>
        <w:p w14:paraId="42641E3E" w14:textId="1D1D09B6" w:rsidR="00525FA8" w:rsidRDefault="00525FA8"/>
        <w:p w14:paraId="1525C265" w14:textId="352FA5F4" w:rsidR="00525FA8" w:rsidRDefault="00525FA8">
          <w:pPr>
            <w:rPr>
              <w:rFonts w:ascii="Arial" w:hAnsi="Arial" w:cs="Arial"/>
              <w:sz w:val="24"/>
              <w:szCs w:val="24"/>
            </w:rPr>
          </w:pPr>
          <w:r>
            <w:rPr>
              <w:noProof/>
            </w:rPr>
            <mc:AlternateContent>
              <mc:Choice Requires="wpg">
                <w:drawing>
                  <wp:anchor distT="0" distB="0" distL="114300" distR="114300" simplePos="0" relativeHeight="251651584" behindDoc="1" locked="0" layoutInCell="1" allowOverlap="1" wp14:anchorId="2A618AE3" wp14:editId="7B19F01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191F76F" w14:textId="6D677F8D" w:rsidR="00525FA8" w:rsidRDefault="00525FA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Health &amp; Safety Assignment 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618AE3" id="Group 28" o:spid="_x0000_s1026" style="position:absolute;margin-left:0;margin-top:0;width:540pt;height:556.55pt;z-index:-25166489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191F76F" w14:textId="6D677F8D" w:rsidR="00525FA8" w:rsidRDefault="00525FA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Health &amp; Safety Assignment 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7968" behindDoc="0" locked="0" layoutInCell="1" allowOverlap="1" wp14:anchorId="2DD84112" wp14:editId="7FFE5D9D">
                    <wp:simplePos x="0" y="0"/>
                    <wp:positionH relativeFrom="page">
                      <wp:align>center</wp:align>
                    </wp:positionH>
                    <mc:AlternateContent>
                      <mc:Choice Requires="wp14">
                        <wp:positionV relativeFrom="page">
                          <wp14:pctPosVOffset>79000</wp14:pctPosVOffset>
                        </wp:positionV>
                      </mc:Choice>
                      <mc:Fallback>
                        <wp:positionV relativeFrom="page">
                          <wp:posOffset>8444230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er"/>
                                    <w:rFonts w:ascii="Arial" w:hAnsi="Arial" w:cs="Arial"/>
                                    <w:b/>
                                    <w:bCs/>
                                    <w:color w:val="000000"/>
                                    <w:shd w:val="clear" w:color="auto" w:fill="FFFFFF"/>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B6FB2DA" w14:textId="6B4CC9EE" w:rsidR="00525FA8" w:rsidRDefault="00525FA8">
                                    <w:pPr>
                                      <w:pStyle w:val="NoSpacing"/>
                                      <w:spacing w:before="40" w:after="40"/>
                                      <w:rPr>
                                        <w:caps/>
                                        <w:color w:val="4F81BD" w:themeColor="accent1"/>
                                        <w:sz w:val="28"/>
                                        <w:szCs w:val="28"/>
                                      </w:rPr>
                                    </w:pPr>
                                    <w:r w:rsidRPr="00525FA8">
                                      <w:rPr>
                                        <w:rStyle w:val="Header"/>
                                        <w:rFonts w:ascii="Arial" w:hAnsi="Arial" w:cs="Arial"/>
                                        <w:b/>
                                        <w:bCs/>
                                        <w:color w:val="000000"/>
                                        <w:shd w:val="clear" w:color="auto" w:fill="FFFFFF"/>
                                      </w:rPr>
                                      <w:t>Health, Safety and Welfare</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72D151C" w14:textId="17F50A25" w:rsidR="00525FA8" w:rsidRDefault="00525FA8">
                                    <w:pPr>
                                      <w:pStyle w:val="NoSpacing"/>
                                      <w:spacing w:before="40" w:after="40"/>
                                      <w:rPr>
                                        <w:caps/>
                                        <w:color w:val="4BACC6" w:themeColor="accent5"/>
                                        <w:sz w:val="24"/>
                                        <w:szCs w:val="24"/>
                                      </w:rPr>
                                    </w:pPr>
                                    <w:r>
                                      <w:rPr>
                                        <w:caps/>
                                        <w:color w:val="4BACC6" w:themeColor="accent5"/>
                                        <w:sz w:val="24"/>
                                        <w:szCs w:val="24"/>
                                      </w:rPr>
                                      <w:t>Jack Bailey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DD84112" id="_x0000_t202" coordsize="21600,21600" o:spt="202" path="m,l,21600r21600,l21600,xe">
                    <v:stroke joinstyle="miter"/>
                    <v:path gradientshapeok="t" o:connecttype="rect"/>
                  </v:shapetype>
                  <v:shape id="Text Box 30" o:spid="_x0000_s1029" type="#_x0000_t202" style="position:absolute;margin-left:0;margin-top:0;width:453pt;height:38.15pt;z-index:25166796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Style w:val="Header"/>
                              <w:rFonts w:ascii="Arial" w:hAnsi="Arial" w:cs="Arial"/>
                              <w:b/>
                              <w:bCs/>
                              <w:color w:val="000000"/>
                              <w:shd w:val="clear" w:color="auto" w:fill="FFFFFF"/>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B6FB2DA" w14:textId="6B4CC9EE" w:rsidR="00525FA8" w:rsidRDefault="00525FA8">
                              <w:pPr>
                                <w:pStyle w:val="NoSpacing"/>
                                <w:spacing w:before="40" w:after="40"/>
                                <w:rPr>
                                  <w:caps/>
                                  <w:color w:val="4F81BD" w:themeColor="accent1"/>
                                  <w:sz w:val="28"/>
                                  <w:szCs w:val="28"/>
                                </w:rPr>
                              </w:pPr>
                              <w:r w:rsidRPr="00525FA8">
                                <w:rPr>
                                  <w:rStyle w:val="Header"/>
                                  <w:rFonts w:ascii="Arial" w:hAnsi="Arial" w:cs="Arial"/>
                                  <w:b/>
                                  <w:bCs/>
                                  <w:color w:val="000000"/>
                                  <w:shd w:val="clear" w:color="auto" w:fill="FFFFFF"/>
                                </w:rPr>
                                <w:t>Health, Safety and Welfare</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72D151C" w14:textId="17F50A25" w:rsidR="00525FA8" w:rsidRDefault="00525FA8">
                              <w:pPr>
                                <w:pStyle w:val="NoSpacing"/>
                                <w:spacing w:before="40" w:after="40"/>
                                <w:rPr>
                                  <w:caps/>
                                  <w:color w:val="4BACC6" w:themeColor="accent5"/>
                                  <w:sz w:val="24"/>
                                  <w:szCs w:val="24"/>
                                </w:rPr>
                              </w:pPr>
                              <w:r>
                                <w:rPr>
                                  <w:caps/>
                                  <w:color w:val="4BACC6" w:themeColor="accent5"/>
                                  <w:sz w:val="24"/>
                                  <w:szCs w:val="24"/>
                                </w:rPr>
                                <w:t>Jack Bailey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776" behindDoc="0" locked="0" layoutInCell="1" allowOverlap="1" wp14:anchorId="5FFBB1D4" wp14:editId="55E1FD3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5D9401C5" w14:textId="321742B5" w:rsidR="00525FA8" w:rsidRDefault="00525FA8">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FFBB1D4" id="Rectangle 31" o:spid="_x0000_s1030" style="position:absolute;margin-left:-4.4pt;margin-top:0;width:46.8pt;height:77.75pt;z-index:2516597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KZxlIiF&#10;AgAAZgUAAA4AAAAAAAAAAAAAAAAALgIAAGRycy9lMm9Eb2MueG1sUEsBAi0AFAAGAAgAAAAhAA/v&#10;rNHaAAAABAEAAA8AAAAAAAAAAAAAAAAA3wQAAGRycy9kb3ducmV2LnhtbFBLBQYAAAAABAAEAPMA&#10;AADm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5D9401C5" w14:textId="321742B5" w:rsidR="00525FA8" w:rsidRDefault="00525FA8">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ascii="Arial" w:hAnsi="Arial" w:cs="Arial"/>
              <w:sz w:val="24"/>
              <w:szCs w:val="24"/>
            </w:rPr>
            <w:br w:type="page"/>
          </w:r>
        </w:p>
      </w:sdtContent>
    </w:sdt>
    <w:sdt>
      <w:sdtPr>
        <w:id w:val="2142757851"/>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6DDB3CB9" w14:textId="7EA40EA9" w:rsidR="00347879" w:rsidRDefault="0089600B">
          <w:pPr>
            <w:pStyle w:val="TOCHeading"/>
          </w:pPr>
          <w:r>
            <w:t xml:space="preserve">Table of </w:t>
          </w:r>
          <w:r w:rsidR="00347879">
            <w:t>Contents</w:t>
          </w:r>
        </w:p>
        <w:p w14:paraId="3A3FFE9A" w14:textId="27C71811" w:rsidR="005A5AA3" w:rsidRDefault="00347879">
          <w:pPr>
            <w:pStyle w:val="TOC2"/>
            <w:tabs>
              <w:tab w:val="right" w:leader="dot" w:pos="9004"/>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9088065" w:history="1">
            <w:r w:rsidR="005A5AA3" w:rsidRPr="00F21499">
              <w:rPr>
                <w:rStyle w:val="Hyperlink"/>
                <w:noProof/>
              </w:rPr>
              <w:t>Introduction</w:t>
            </w:r>
            <w:r w:rsidR="005A5AA3">
              <w:rPr>
                <w:noProof/>
                <w:webHidden/>
              </w:rPr>
              <w:tab/>
            </w:r>
            <w:r w:rsidR="005A5AA3">
              <w:rPr>
                <w:noProof/>
                <w:webHidden/>
              </w:rPr>
              <w:fldChar w:fldCharType="begin"/>
            </w:r>
            <w:r w:rsidR="005A5AA3">
              <w:rPr>
                <w:noProof/>
                <w:webHidden/>
              </w:rPr>
              <w:instrText xml:space="preserve"> PAGEREF _Toc229088065 \h </w:instrText>
            </w:r>
            <w:r w:rsidR="005A5AA3">
              <w:rPr>
                <w:noProof/>
                <w:webHidden/>
              </w:rPr>
            </w:r>
            <w:r w:rsidR="005A5AA3">
              <w:rPr>
                <w:noProof/>
                <w:webHidden/>
              </w:rPr>
              <w:fldChar w:fldCharType="separate"/>
            </w:r>
            <w:r w:rsidR="005A5AA3">
              <w:rPr>
                <w:noProof/>
                <w:webHidden/>
              </w:rPr>
              <w:t>1</w:t>
            </w:r>
            <w:r w:rsidR="005A5AA3">
              <w:rPr>
                <w:noProof/>
                <w:webHidden/>
              </w:rPr>
              <w:fldChar w:fldCharType="end"/>
            </w:r>
          </w:hyperlink>
        </w:p>
        <w:p w14:paraId="44172DA4" w14:textId="587A3522" w:rsidR="005A5AA3" w:rsidRDefault="005A5AA3">
          <w:pPr>
            <w:pStyle w:val="TOC1"/>
            <w:tabs>
              <w:tab w:val="right" w:leader="dot" w:pos="9004"/>
            </w:tabs>
            <w:rPr>
              <w:rFonts w:asciiTheme="minorHAnsi" w:eastAsiaTheme="minorEastAsia" w:hAnsiTheme="minorHAnsi" w:cstheme="minorBidi"/>
              <w:noProof/>
              <w:kern w:val="2"/>
              <w:sz w:val="24"/>
              <w:szCs w:val="24"/>
              <w14:ligatures w14:val="standardContextual"/>
            </w:rPr>
          </w:pPr>
          <w:hyperlink w:anchor="_Toc229088066" w:history="1">
            <w:r w:rsidRPr="00F21499">
              <w:rPr>
                <w:rStyle w:val="Hyperlink"/>
                <w:noProof/>
              </w:rPr>
              <w:t>How Will the Building Safety Act and Building Safety (Wales) Bill be relevant and how will they impact this project?</w:t>
            </w:r>
            <w:r>
              <w:rPr>
                <w:noProof/>
                <w:webHidden/>
              </w:rPr>
              <w:tab/>
            </w:r>
            <w:r>
              <w:rPr>
                <w:noProof/>
                <w:webHidden/>
              </w:rPr>
              <w:fldChar w:fldCharType="begin"/>
            </w:r>
            <w:r>
              <w:rPr>
                <w:noProof/>
                <w:webHidden/>
              </w:rPr>
              <w:instrText xml:space="preserve"> PAGEREF _Toc229088066 \h </w:instrText>
            </w:r>
            <w:r>
              <w:rPr>
                <w:noProof/>
                <w:webHidden/>
              </w:rPr>
            </w:r>
            <w:r>
              <w:rPr>
                <w:noProof/>
                <w:webHidden/>
              </w:rPr>
              <w:fldChar w:fldCharType="separate"/>
            </w:r>
            <w:r>
              <w:rPr>
                <w:noProof/>
                <w:webHidden/>
              </w:rPr>
              <w:t>1</w:t>
            </w:r>
            <w:r>
              <w:rPr>
                <w:noProof/>
                <w:webHidden/>
              </w:rPr>
              <w:fldChar w:fldCharType="end"/>
            </w:r>
          </w:hyperlink>
        </w:p>
        <w:p w14:paraId="483EC24C" w14:textId="586E3B64"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67" w:history="1">
            <w:r w:rsidRPr="00F21499">
              <w:rPr>
                <w:rStyle w:val="Hyperlink"/>
                <w:noProof/>
              </w:rPr>
              <w:t>The Building Safety Act</w:t>
            </w:r>
            <w:r>
              <w:rPr>
                <w:noProof/>
                <w:webHidden/>
              </w:rPr>
              <w:tab/>
            </w:r>
            <w:r>
              <w:rPr>
                <w:noProof/>
                <w:webHidden/>
              </w:rPr>
              <w:fldChar w:fldCharType="begin"/>
            </w:r>
            <w:r>
              <w:rPr>
                <w:noProof/>
                <w:webHidden/>
              </w:rPr>
              <w:instrText xml:space="preserve"> PAGEREF _Toc229088067 \h </w:instrText>
            </w:r>
            <w:r>
              <w:rPr>
                <w:noProof/>
                <w:webHidden/>
              </w:rPr>
            </w:r>
            <w:r>
              <w:rPr>
                <w:noProof/>
                <w:webHidden/>
              </w:rPr>
              <w:fldChar w:fldCharType="separate"/>
            </w:r>
            <w:r>
              <w:rPr>
                <w:noProof/>
                <w:webHidden/>
              </w:rPr>
              <w:t>1</w:t>
            </w:r>
            <w:r>
              <w:rPr>
                <w:noProof/>
                <w:webHidden/>
              </w:rPr>
              <w:fldChar w:fldCharType="end"/>
            </w:r>
          </w:hyperlink>
        </w:p>
        <w:p w14:paraId="2AB0AFA8" w14:textId="6DCF949B"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68" w:history="1">
            <w:r w:rsidRPr="00F21499">
              <w:rPr>
                <w:rStyle w:val="Hyperlink"/>
                <w:noProof/>
              </w:rPr>
              <w:t>The Building Safety Bill</w:t>
            </w:r>
            <w:r>
              <w:rPr>
                <w:noProof/>
                <w:webHidden/>
              </w:rPr>
              <w:tab/>
            </w:r>
            <w:r>
              <w:rPr>
                <w:noProof/>
                <w:webHidden/>
              </w:rPr>
              <w:fldChar w:fldCharType="begin"/>
            </w:r>
            <w:r>
              <w:rPr>
                <w:noProof/>
                <w:webHidden/>
              </w:rPr>
              <w:instrText xml:space="preserve"> PAGEREF _Toc229088068 \h </w:instrText>
            </w:r>
            <w:r>
              <w:rPr>
                <w:noProof/>
                <w:webHidden/>
              </w:rPr>
            </w:r>
            <w:r>
              <w:rPr>
                <w:noProof/>
                <w:webHidden/>
              </w:rPr>
              <w:fldChar w:fldCharType="separate"/>
            </w:r>
            <w:r>
              <w:rPr>
                <w:noProof/>
                <w:webHidden/>
              </w:rPr>
              <w:t>2</w:t>
            </w:r>
            <w:r>
              <w:rPr>
                <w:noProof/>
                <w:webHidden/>
              </w:rPr>
              <w:fldChar w:fldCharType="end"/>
            </w:r>
          </w:hyperlink>
        </w:p>
        <w:p w14:paraId="574F95E6" w14:textId="3A3EEF45" w:rsidR="005A5AA3" w:rsidRDefault="005A5AA3">
          <w:pPr>
            <w:pStyle w:val="TOC1"/>
            <w:tabs>
              <w:tab w:val="right" w:leader="dot" w:pos="9004"/>
            </w:tabs>
            <w:rPr>
              <w:rFonts w:asciiTheme="minorHAnsi" w:eastAsiaTheme="minorEastAsia" w:hAnsiTheme="minorHAnsi" w:cstheme="minorBidi"/>
              <w:noProof/>
              <w:kern w:val="2"/>
              <w:sz w:val="24"/>
              <w:szCs w:val="24"/>
              <w14:ligatures w14:val="standardContextual"/>
            </w:rPr>
          </w:pPr>
          <w:hyperlink w:anchor="_Toc229088069" w:history="1">
            <w:r w:rsidRPr="00F21499">
              <w:rPr>
                <w:rStyle w:val="Hyperlink"/>
                <w:noProof/>
              </w:rPr>
              <w:t>Which Health and Safety legislation is most applicable for this type of construction work and how to comply with it from a managerial perspective.</w:t>
            </w:r>
            <w:r>
              <w:rPr>
                <w:noProof/>
                <w:webHidden/>
              </w:rPr>
              <w:tab/>
            </w:r>
            <w:r>
              <w:rPr>
                <w:noProof/>
                <w:webHidden/>
              </w:rPr>
              <w:fldChar w:fldCharType="begin"/>
            </w:r>
            <w:r>
              <w:rPr>
                <w:noProof/>
                <w:webHidden/>
              </w:rPr>
              <w:instrText xml:space="preserve"> PAGEREF _Toc229088069 \h </w:instrText>
            </w:r>
            <w:r>
              <w:rPr>
                <w:noProof/>
                <w:webHidden/>
              </w:rPr>
            </w:r>
            <w:r>
              <w:rPr>
                <w:noProof/>
                <w:webHidden/>
              </w:rPr>
              <w:fldChar w:fldCharType="separate"/>
            </w:r>
            <w:r>
              <w:rPr>
                <w:noProof/>
                <w:webHidden/>
              </w:rPr>
              <w:t>3</w:t>
            </w:r>
            <w:r>
              <w:rPr>
                <w:noProof/>
                <w:webHidden/>
              </w:rPr>
              <w:fldChar w:fldCharType="end"/>
            </w:r>
          </w:hyperlink>
        </w:p>
        <w:p w14:paraId="2336788A" w14:textId="63C16DAC"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70" w:history="1">
            <w:r w:rsidRPr="00F21499">
              <w:rPr>
                <w:rStyle w:val="Hyperlink"/>
                <w:noProof/>
              </w:rPr>
              <w:t>Health and Safety at Work Act</w:t>
            </w:r>
            <w:r>
              <w:rPr>
                <w:noProof/>
                <w:webHidden/>
              </w:rPr>
              <w:tab/>
            </w:r>
            <w:r>
              <w:rPr>
                <w:noProof/>
                <w:webHidden/>
              </w:rPr>
              <w:fldChar w:fldCharType="begin"/>
            </w:r>
            <w:r>
              <w:rPr>
                <w:noProof/>
                <w:webHidden/>
              </w:rPr>
              <w:instrText xml:space="preserve"> PAGEREF _Toc229088070 \h </w:instrText>
            </w:r>
            <w:r>
              <w:rPr>
                <w:noProof/>
                <w:webHidden/>
              </w:rPr>
            </w:r>
            <w:r>
              <w:rPr>
                <w:noProof/>
                <w:webHidden/>
              </w:rPr>
              <w:fldChar w:fldCharType="separate"/>
            </w:r>
            <w:r>
              <w:rPr>
                <w:noProof/>
                <w:webHidden/>
              </w:rPr>
              <w:t>3</w:t>
            </w:r>
            <w:r>
              <w:rPr>
                <w:noProof/>
                <w:webHidden/>
              </w:rPr>
              <w:fldChar w:fldCharType="end"/>
            </w:r>
          </w:hyperlink>
        </w:p>
        <w:p w14:paraId="7BBB13C1" w14:textId="282D4BD5"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71" w:history="1">
            <w:r w:rsidRPr="00F21499">
              <w:rPr>
                <w:rStyle w:val="Hyperlink"/>
                <w:noProof/>
              </w:rPr>
              <w:t>CDM Regulations 2015</w:t>
            </w:r>
            <w:r>
              <w:rPr>
                <w:noProof/>
                <w:webHidden/>
              </w:rPr>
              <w:tab/>
            </w:r>
            <w:r>
              <w:rPr>
                <w:noProof/>
                <w:webHidden/>
              </w:rPr>
              <w:fldChar w:fldCharType="begin"/>
            </w:r>
            <w:r>
              <w:rPr>
                <w:noProof/>
                <w:webHidden/>
              </w:rPr>
              <w:instrText xml:space="preserve"> PAGEREF _Toc229088071 \h </w:instrText>
            </w:r>
            <w:r>
              <w:rPr>
                <w:noProof/>
                <w:webHidden/>
              </w:rPr>
            </w:r>
            <w:r>
              <w:rPr>
                <w:noProof/>
                <w:webHidden/>
              </w:rPr>
              <w:fldChar w:fldCharType="separate"/>
            </w:r>
            <w:r>
              <w:rPr>
                <w:noProof/>
                <w:webHidden/>
              </w:rPr>
              <w:t>5</w:t>
            </w:r>
            <w:r>
              <w:rPr>
                <w:noProof/>
                <w:webHidden/>
              </w:rPr>
              <w:fldChar w:fldCharType="end"/>
            </w:r>
          </w:hyperlink>
        </w:p>
        <w:p w14:paraId="52F1DA35" w14:textId="0FB3D376"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72" w:history="1">
            <w:r w:rsidRPr="00F21499">
              <w:rPr>
                <w:rStyle w:val="Hyperlink"/>
                <w:noProof/>
              </w:rPr>
              <w:t>Asbestos regulations</w:t>
            </w:r>
            <w:r>
              <w:rPr>
                <w:noProof/>
                <w:webHidden/>
              </w:rPr>
              <w:tab/>
            </w:r>
            <w:r>
              <w:rPr>
                <w:noProof/>
                <w:webHidden/>
              </w:rPr>
              <w:fldChar w:fldCharType="begin"/>
            </w:r>
            <w:r>
              <w:rPr>
                <w:noProof/>
                <w:webHidden/>
              </w:rPr>
              <w:instrText xml:space="preserve"> PAGEREF _Toc229088072 \h </w:instrText>
            </w:r>
            <w:r>
              <w:rPr>
                <w:noProof/>
                <w:webHidden/>
              </w:rPr>
            </w:r>
            <w:r>
              <w:rPr>
                <w:noProof/>
                <w:webHidden/>
              </w:rPr>
              <w:fldChar w:fldCharType="separate"/>
            </w:r>
            <w:r>
              <w:rPr>
                <w:noProof/>
                <w:webHidden/>
              </w:rPr>
              <w:t>6</w:t>
            </w:r>
            <w:r>
              <w:rPr>
                <w:noProof/>
                <w:webHidden/>
              </w:rPr>
              <w:fldChar w:fldCharType="end"/>
            </w:r>
          </w:hyperlink>
        </w:p>
        <w:p w14:paraId="234D1047" w14:textId="7AB011C2" w:rsidR="005A5AA3" w:rsidRDefault="005A5AA3">
          <w:pPr>
            <w:pStyle w:val="TOC1"/>
            <w:tabs>
              <w:tab w:val="right" w:leader="dot" w:pos="9004"/>
            </w:tabs>
            <w:rPr>
              <w:rFonts w:asciiTheme="minorHAnsi" w:eastAsiaTheme="minorEastAsia" w:hAnsiTheme="minorHAnsi" w:cstheme="minorBidi"/>
              <w:noProof/>
              <w:kern w:val="2"/>
              <w:sz w:val="24"/>
              <w:szCs w:val="24"/>
              <w14:ligatures w14:val="standardContextual"/>
            </w:rPr>
          </w:pPr>
          <w:hyperlink w:anchor="_Toc229088073" w:history="1">
            <w:r w:rsidRPr="00F21499">
              <w:rPr>
                <w:rStyle w:val="Hyperlink"/>
                <w:noProof/>
              </w:rPr>
              <w:t>Other Relevant Rules and Regulations</w:t>
            </w:r>
            <w:r>
              <w:rPr>
                <w:noProof/>
                <w:webHidden/>
              </w:rPr>
              <w:tab/>
            </w:r>
            <w:r>
              <w:rPr>
                <w:noProof/>
                <w:webHidden/>
              </w:rPr>
              <w:fldChar w:fldCharType="begin"/>
            </w:r>
            <w:r>
              <w:rPr>
                <w:noProof/>
                <w:webHidden/>
              </w:rPr>
              <w:instrText xml:space="preserve"> PAGEREF _Toc229088073 \h </w:instrText>
            </w:r>
            <w:r>
              <w:rPr>
                <w:noProof/>
                <w:webHidden/>
              </w:rPr>
            </w:r>
            <w:r>
              <w:rPr>
                <w:noProof/>
                <w:webHidden/>
              </w:rPr>
              <w:fldChar w:fldCharType="separate"/>
            </w:r>
            <w:r>
              <w:rPr>
                <w:noProof/>
                <w:webHidden/>
              </w:rPr>
              <w:t>7</w:t>
            </w:r>
            <w:r>
              <w:rPr>
                <w:noProof/>
                <w:webHidden/>
              </w:rPr>
              <w:fldChar w:fldCharType="end"/>
            </w:r>
          </w:hyperlink>
        </w:p>
        <w:p w14:paraId="5E763248" w14:textId="3933447F" w:rsidR="005A5AA3" w:rsidRDefault="005A5AA3">
          <w:pPr>
            <w:pStyle w:val="TOC3"/>
            <w:tabs>
              <w:tab w:val="right" w:leader="dot" w:pos="9004"/>
            </w:tabs>
            <w:rPr>
              <w:rFonts w:asciiTheme="minorHAnsi" w:eastAsiaTheme="minorEastAsia" w:hAnsiTheme="minorHAnsi" w:cstheme="minorBidi"/>
              <w:noProof/>
              <w:kern w:val="2"/>
              <w:sz w:val="24"/>
              <w:szCs w:val="24"/>
              <w14:ligatures w14:val="standardContextual"/>
            </w:rPr>
          </w:pPr>
          <w:hyperlink w:anchor="_Toc229088074" w:history="1">
            <w:r w:rsidRPr="00F21499">
              <w:rPr>
                <w:rStyle w:val="Hyperlink"/>
                <w:rFonts w:ascii="Arial" w:hAnsi="Arial" w:cs="Arial"/>
                <w:noProof/>
              </w:rPr>
              <w:t>Management of Health and Safety at Work Regulations</w:t>
            </w:r>
            <w:r>
              <w:rPr>
                <w:noProof/>
                <w:webHidden/>
              </w:rPr>
              <w:tab/>
            </w:r>
            <w:r>
              <w:rPr>
                <w:noProof/>
                <w:webHidden/>
              </w:rPr>
              <w:fldChar w:fldCharType="begin"/>
            </w:r>
            <w:r>
              <w:rPr>
                <w:noProof/>
                <w:webHidden/>
              </w:rPr>
              <w:instrText xml:space="preserve"> PAGEREF _Toc229088074 \h </w:instrText>
            </w:r>
            <w:r>
              <w:rPr>
                <w:noProof/>
                <w:webHidden/>
              </w:rPr>
            </w:r>
            <w:r>
              <w:rPr>
                <w:noProof/>
                <w:webHidden/>
              </w:rPr>
              <w:fldChar w:fldCharType="separate"/>
            </w:r>
            <w:r>
              <w:rPr>
                <w:noProof/>
                <w:webHidden/>
              </w:rPr>
              <w:t>7</w:t>
            </w:r>
            <w:r>
              <w:rPr>
                <w:noProof/>
                <w:webHidden/>
              </w:rPr>
              <w:fldChar w:fldCharType="end"/>
            </w:r>
          </w:hyperlink>
        </w:p>
        <w:p w14:paraId="7773E0B9" w14:textId="2DCCDE93" w:rsidR="005A5AA3" w:rsidRDefault="005A5AA3">
          <w:pPr>
            <w:pStyle w:val="TOC3"/>
            <w:tabs>
              <w:tab w:val="right" w:leader="dot" w:pos="9004"/>
            </w:tabs>
            <w:rPr>
              <w:rFonts w:asciiTheme="minorHAnsi" w:eastAsiaTheme="minorEastAsia" w:hAnsiTheme="minorHAnsi" w:cstheme="minorBidi"/>
              <w:noProof/>
              <w:kern w:val="2"/>
              <w:sz w:val="24"/>
              <w:szCs w:val="24"/>
              <w14:ligatures w14:val="standardContextual"/>
            </w:rPr>
          </w:pPr>
          <w:hyperlink w:anchor="_Toc229088075" w:history="1">
            <w:r w:rsidRPr="00F21499">
              <w:rPr>
                <w:rStyle w:val="Hyperlink"/>
                <w:rFonts w:ascii="Arial" w:hAnsi="Arial" w:cs="Arial"/>
                <w:noProof/>
              </w:rPr>
              <w:t>Working at Height Regulations</w:t>
            </w:r>
            <w:r>
              <w:rPr>
                <w:noProof/>
                <w:webHidden/>
              </w:rPr>
              <w:tab/>
            </w:r>
            <w:r>
              <w:rPr>
                <w:noProof/>
                <w:webHidden/>
              </w:rPr>
              <w:fldChar w:fldCharType="begin"/>
            </w:r>
            <w:r>
              <w:rPr>
                <w:noProof/>
                <w:webHidden/>
              </w:rPr>
              <w:instrText xml:space="preserve"> PAGEREF _Toc229088075 \h </w:instrText>
            </w:r>
            <w:r>
              <w:rPr>
                <w:noProof/>
                <w:webHidden/>
              </w:rPr>
            </w:r>
            <w:r>
              <w:rPr>
                <w:noProof/>
                <w:webHidden/>
              </w:rPr>
              <w:fldChar w:fldCharType="separate"/>
            </w:r>
            <w:r>
              <w:rPr>
                <w:noProof/>
                <w:webHidden/>
              </w:rPr>
              <w:t>7</w:t>
            </w:r>
            <w:r>
              <w:rPr>
                <w:noProof/>
                <w:webHidden/>
              </w:rPr>
              <w:fldChar w:fldCharType="end"/>
            </w:r>
          </w:hyperlink>
        </w:p>
        <w:p w14:paraId="338120FA" w14:textId="7908484D" w:rsidR="005A5AA3" w:rsidRDefault="005A5AA3">
          <w:pPr>
            <w:pStyle w:val="TOC3"/>
            <w:tabs>
              <w:tab w:val="right" w:leader="dot" w:pos="9004"/>
            </w:tabs>
            <w:rPr>
              <w:rFonts w:asciiTheme="minorHAnsi" w:eastAsiaTheme="minorEastAsia" w:hAnsiTheme="minorHAnsi" w:cstheme="minorBidi"/>
              <w:noProof/>
              <w:kern w:val="2"/>
              <w:sz w:val="24"/>
              <w:szCs w:val="24"/>
              <w14:ligatures w14:val="standardContextual"/>
            </w:rPr>
          </w:pPr>
          <w:hyperlink w:anchor="_Toc229088076" w:history="1">
            <w:r w:rsidRPr="00F21499">
              <w:rPr>
                <w:rStyle w:val="Hyperlink"/>
                <w:rFonts w:ascii="Arial" w:hAnsi="Arial" w:cs="Arial"/>
                <w:noProof/>
              </w:rPr>
              <w:t>COSHH</w:t>
            </w:r>
            <w:r>
              <w:rPr>
                <w:noProof/>
                <w:webHidden/>
              </w:rPr>
              <w:tab/>
            </w:r>
            <w:r>
              <w:rPr>
                <w:noProof/>
                <w:webHidden/>
              </w:rPr>
              <w:fldChar w:fldCharType="begin"/>
            </w:r>
            <w:r>
              <w:rPr>
                <w:noProof/>
                <w:webHidden/>
              </w:rPr>
              <w:instrText xml:space="preserve"> PAGEREF _Toc229088076 \h </w:instrText>
            </w:r>
            <w:r>
              <w:rPr>
                <w:noProof/>
                <w:webHidden/>
              </w:rPr>
            </w:r>
            <w:r>
              <w:rPr>
                <w:noProof/>
                <w:webHidden/>
              </w:rPr>
              <w:fldChar w:fldCharType="separate"/>
            </w:r>
            <w:r>
              <w:rPr>
                <w:noProof/>
                <w:webHidden/>
              </w:rPr>
              <w:t>7</w:t>
            </w:r>
            <w:r>
              <w:rPr>
                <w:noProof/>
                <w:webHidden/>
              </w:rPr>
              <w:fldChar w:fldCharType="end"/>
            </w:r>
          </w:hyperlink>
        </w:p>
        <w:p w14:paraId="7BDAF5C0" w14:textId="71311BFA" w:rsidR="005A5AA3" w:rsidRDefault="005A5AA3">
          <w:pPr>
            <w:pStyle w:val="TOC3"/>
            <w:tabs>
              <w:tab w:val="right" w:leader="dot" w:pos="9004"/>
            </w:tabs>
            <w:rPr>
              <w:rFonts w:asciiTheme="minorHAnsi" w:eastAsiaTheme="minorEastAsia" w:hAnsiTheme="minorHAnsi" w:cstheme="minorBidi"/>
              <w:noProof/>
              <w:kern w:val="2"/>
              <w:sz w:val="24"/>
              <w:szCs w:val="24"/>
              <w14:ligatures w14:val="standardContextual"/>
            </w:rPr>
          </w:pPr>
          <w:hyperlink w:anchor="_Toc229088077" w:history="1">
            <w:r w:rsidRPr="00F21499">
              <w:rPr>
                <w:rStyle w:val="Hyperlink"/>
                <w:rFonts w:ascii="Arial" w:hAnsi="Arial" w:cs="Arial"/>
                <w:noProof/>
              </w:rPr>
              <w:t>LOLER</w:t>
            </w:r>
            <w:r>
              <w:rPr>
                <w:noProof/>
                <w:webHidden/>
              </w:rPr>
              <w:tab/>
            </w:r>
            <w:r>
              <w:rPr>
                <w:noProof/>
                <w:webHidden/>
              </w:rPr>
              <w:fldChar w:fldCharType="begin"/>
            </w:r>
            <w:r>
              <w:rPr>
                <w:noProof/>
                <w:webHidden/>
              </w:rPr>
              <w:instrText xml:space="preserve"> PAGEREF _Toc229088077 \h </w:instrText>
            </w:r>
            <w:r>
              <w:rPr>
                <w:noProof/>
                <w:webHidden/>
              </w:rPr>
            </w:r>
            <w:r>
              <w:rPr>
                <w:noProof/>
                <w:webHidden/>
              </w:rPr>
              <w:fldChar w:fldCharType="separate"/>
            </w:r>
            <w:r>
              <w:rPr>
                <w:noProof/>
                <w:webHidden/>
              </w:rPr>
              <w:t>7</w:t>
            </w:r>
            <w:r>
              <w:rPr>
                <w:noProof/>
                <w:webHidden/>
              </w:rPr>
              <w:fldChar w:fldCharType="end"/>
            </w:r>
          </w:hyperlink>
        </w:p>
        <w:p w14:paraId="1A12CC46" w14:textId="3B99333F" w:rsidR="005A5AA3" w:rsidRDefault="005A5AA3">
          <w:pPr>
            <w:pStyle w:val="TOC1"/>
            <w:tabs>
              <w:tab w:val="right" w:leader="dot" w:pos="9004"/>
            </w:tabs>
            <w:rPr>
              <w:rFonts w:asciiTheme="minorHAnsi" w:eastAsiaTheme="minorEastAsia" w:hAnsiTheme="minorHAnsi" w:cstheme="minorBidi"/>
              <w:noProof/>
              <w:kern w:val="2"/>
              <w:sz w:val="24"/>
              <w:szCs w:val="24"/>
              <w14:ligatures w14:val="standardContextual"/>
            </w:rPr>
          </w:pPr>
          <w:hyperlink w:anchor="_Toc229088078" w:history="1">
            <w:r w:rsidRPr="00F21499">
              <w:rPr>
                <w:rStyle w:val="Hyperlink"/>
                <w:noProof/>
              </w:rPr>
              <w:t>How to comply with CDM regulation to reduce risks and make the project safer</w:t>
            </w:r>
            <w:r>
              <w:rPr>
                <w:noProof/>
                <w:webHidden/>
              </w:rPr>
              <w:tab/>
            </w:r>
            <w:r>
              <w:rPr>
                <w:noProof/>
                <w:webHidden/>
              </w:rPr>
              <w:fldChar w:fldCharType="begin"/>
            </w:r>
            <w:r>
              <w:rPr>
                <w:noProof/>
                <w:webHidden/>
              </w:rPr>
              <w:instrText xml:space="preserve"> PAGEREF _Toc229088078 \h </w:instrText>
            </w:r>
            <w:r>
              <w:rPr>
                <w:noProof/>
                <w:webHidden/>
              </w:rPr>
            </w:r>
            <w:r>
              <w:rPr>
                <w:noProof/>
                <w:webHidden/>
              </w:rPr>
              <w:fldChar w:fldCharType="separate"/>
            </w:r>
            <w:r>
              <w:rPr>
                <w:noProof/>
                <w:webHidden/>
              </w:rPr>
              <w:t>8</w:t>
            </w:r>
            <w:r>
              <w:rPr>
                <w:noProof/>
                <w:webHidden/>
              </w:rPr>
              <w:fldChar w:fldCharType="end"/>
            </w:r>
          </w:hyperlink>
        </w:p>
        <w:p w14:paraId="5E336747" w14:textId="326A528C"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79" w:history="1">
            <w:r w:rsidRPr="00F2149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_Toc229088079 \h </w:instrText>
            </w:r>
            <w:r>
              <w:rPr>
                <w:noProof/>
                <w:webHidden/>
              </w:rPr>
            </w:r>
            <w:r>
              <w:rPr>
                <w:noProof/>
                <w:webHidden/>
              </w:rPr>
              <w:fldChar w:fldCharType="separate"/>
            </w:r>
            <w:r>
              <w:rPr>
                <w:noProof/>
                <w:webHidden/>
              </w:rPr>
              <w:t>9</w:t>
            </w:r>
            <w:r>
              <w:rPr>
                <w:noProof/>
                <w:webHidden/>
              </w:rPr>
              <w:fldChar w:fldCharType="end"/>
            </w:r>
          </w:hyperlink>
        </w:p>
        <w:p w14:paraId="750E046D" w14:textId="3D195445" w:rsidR="005A5AA3" w:rsidRDefault="005A5AA3">
          <w:pPr>
            <w:pStyle w:val="TOC1"/>
            <w:tabs>
              <w:tab w:val="right" w:leader="dot" w:pos="9004"/>
            </w:tabs>
            <w:rPr>
              <w:rFonts w:asciiTheme="minorHAnsi" w:eastAsiaTheme="minorEastAsia" w:hAnsiTheme="minorHAnsi" w:cstheme="minorBidi"/>
              <w:noProof/>
              <w:kern w:val="2"/>
              <w:sz w:val="24"/>
              <w:szCs w:val="24"/>
              <w14:ligatures w14:val="standardContextual"/>
            </w:rPr>
          </w:pPr>
          <w:hyperlink w:anchor="_Toc229088080" w:history="1">
            <w:r w:rsidRPr="00F21499">
              <w:rPr>
                <w:rStyle w:val="Hyperlink"/>
                <w:noProof/>
              </w:rPr>
              <w:t>Appendices</w:t>
            </w:r>
            <w:r>
              <w:rPr>
                <w:noProof/>
                <w:webHidden/>
              </w:rPr>
              <w:tab/>
            </w:r>
            <w:r>
              <w:rPr>
                <w:noProof/>
                <w:webHidden/>
              </w:rPr>
              <w:fldChar w:fldCharType="begin"/>
            </w:r>
            <w:r>
              <w:rPr>
                <w:noProof/>
                <w:webHidden/>
              </w:rPr>
              <w:instrText xml:space="preserve"> PAGEREF _Toc229088080 \h </w:instrText>
            </w:r>
            <w:r>
              <w:rPr>
                <w:noProof/>
                <w:webHidden/>
              </w:rPr>
            </w:r>
            <w:r>
              <w:rPr>
                <w:noProof/>
                <w:webHidden/>
              </w:rPr>
              <w:fldChar w:fldCharType="separate"/>
            </w:r>
            <w:r>
              <w:rPr>
                <w:noProof/>
                <w:webHidden/>
              </w:rPr>
              <w:t>11</w:t>
            </w:r>
            <w:r>
              <w:rPr>
                <w:noProof/>
                <w:webHidden/>
              </w:rPr>
              <w:fldChar w:fldCharType="end"/>
            </w:r>
          </w:hyperlink>
        </w:p>
        <w:p w14:paraId="35CCD08B" w14:textId="3B46FE18"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81" w:history="1">
            <w:r w:rsidRPr="00F21499">
              <w:rPr>
                <w:rStyle w:val="Hyperlink"/>
                <w:rFonts w:ascii="Arial" w:hAnsi="Arial" w:cs="Arial"/>
                <w:noProof/>
              </w:rPr>
              <w:t>Appendix A</w:t>
            </w:r>
            <w:r>
              <w:rPr>
                <w:noProof/>
                <w:webHidden/>
              </w:rPr>
              <w:tab/>
            </w:r>
            <w:r>
              <w:rPr>
                <w:noProof/>
                <w:webHidden/>
              </w:rPr>
              <w:fldChar w:fldCharType="begin"/>
            </w:r>
            <w:r>
              <w:rPr>
                <w:noProof/>
                <w:webHidden/>
              </w:rPr>
              <w:instrText xml:space="preserve"> PAGEREF _Toc229088081 \h </w:instrText>
            </w:r>
            <w:r>
              <w:rPr>
                <w:noProof/>
                <w:webHidden/>
              </w:rPr>
            </w:r>
            <w:r>
              <w:rPr>
                <w:noProof/>
                <w:webHidden/>
              </w:rPr>
              <w:fldChar w:fldCharType="separate"/>
            </w:r>
            <w:r>
              <w:rPr>
                <w:noProof/>
                <w:webHidden/>
              </w:rPr>
              <w:t>11</w:t>
            </w:r>
            <w:r>
              <w:rPr>
                <w:noProof/>
                <w:webHidden/>
              </w:rPr>
              <w:fldChar w:fldCharType="end"/>
            </w:r>
          </w:hyperlink>
        </w:p>
        <w:p w14:paraId="0D694395" w14:textId="53FDFDA4" w:rsidR="005A5AA3" w:rsidRDefault="005A5AA3">
          <w:pPr>
            <w:pStyle w:val="TOC2"/>
            <w:tabs>
              <w:tab w:val="right" w:leader="dot" w:pos="9004"/>
            </w:tabs>
            <w:rPr>
              <w:rFonts w:asciiTheme="minorHAnsi" w:eastAsiaTheme="minorEastAsia" w:hAnsiTheme="minorHAnsi" w:cstheme="minorBidi"/>
              <w:noProof/>
              <w:kern w:val="2"/>
              <w:sz w:val="24"/>
              <w:szCs w:val="24"/>
              <w14:ligatures w14:val="standardContextual"/>
            </w:rPr>
          </w:pPr>
          <w:hyperlink w:anchor="_Toc229088082" w:history="1">
            <w:r w:rsidRPr="00F21499">
              <w:rPr>
                <w:rStyle w:val="Hyperlink"/>
                <w:noProof/>
              </w:rPr>
              <w:t>Appendix B</w:t>
            </w:r>
            <w:r>
              <w:rPr>
                <w:noProof/>
                <w:webHidden/>
              </w:rPr>
              <w:tab/>
            </w:r>
            <w:r>
              <w:rPr>
                <w:noProof/>
                <w:webHidden/>
              </w:rPr>
              <w:fldChar w:fldCharType="begin"/>
            </w:r>
            <w:r>
              <w:rPr>
                <w:noProof/>
                <w:webHidden/>
              </w:rPr>
              <w:instrText xml:space="preserve"> PAGEREF _Toc229088082 \h </w:instrText>
            </w:r>
            <w:r>
              <w:rPr>
                <w:noProof/>
                <w:webHidden/>
              </w:rPr>
            </w:r>
            <w:r>
              <w:rPr>
                <w:noProof/>
                <w:webHidden/>
              </w:rPr>
              <w:fldChar w:fldCharType="separate"/>
            </w:r>
            <w:r>
              <w:rPr>
                <w:noProof/>
                <w:webHidden/>
              </w:rPr>
              <w:t>11</w:t>
            </w:r>
            <w:r>
              <w:rPr>
                <w:noProof/>
                <w:webHidden/>
              </w:rPr>
              <w:fldChar w:fldCharType="end"/>
            </w:r>
          </w:hyperlink>
        </w:p>
        <w:p w14:paraId="0EB56D70" w14:textId="1A5271DD" w:rsidR="00347879" w:rsidRDefault="00347879">
          <w:r>
            <w:rPr>
              <w:b/>
              <w:bCs/>
              <w:noProof/>
            </w:rPr>
            <w:fldChar w:fldCharType="end"/>
          </w:r>
        </w:p>
      </w:sdtContent>
    </w:sdt>
    <w:p w14:paraId="6273958A" w14:textId="77777777" w:rsidR="00152E9D" w:rsidRPr="00A406E5" w:rsidRDefault="00152E9D" w:rsidP="009204B0">
      <w:pPr>
        <w:rPr>
          <w:rFonts w:ascii="Arial" w:hAnsi="Arial" w:cs="Arial"/>
          <w:sz w:val="24"/>
          <w:szCs w:val="24"/>
        </w:rPr>
      </w:pPr>
    </w:p>
    <w:p w14:paraId="6C98513A" w14:textId="052C448B" w:rsidR="00B844FE" w:rsidRPr="00525FA8" w:rsidRDefault="00B844FE" w:rsidP="009F0845">
      <w:pPr>
        <w:rPr>
          <w:rFonts w:ascii="Arial" w:hAnsi="Arial" w:cs="Arial"/>
          <w:b/>
          <w:bCs/>
          <w:sz w:val="24"/>
          <w:szCs w:val="24"/>
          <w:highlight w:val="yellow"/>
          <w:u w:val="single"/>
        </w:rPr>
      </w:pPr>
    </w:p>
    <w:p w14:paraId="467CF041" w14:textId="203BD49F" w:rsidR="00D35DA8" w:rsidRDefault="003F1E5B" w:rsidP="00AD33E0">
      <w:pPr>
        <w:pStyle w:val="Heading2"/>
      </w:pPr>
      <w:bookmarkStart w:id="0" w:name="_Toc229088065"/>
      <w:r>
        <w:t>Introduction</w:t>
      </w:r>
      <w:bookmarkEnd w:id="0"/>
    </w:p>
    <w:p w14:paraId="5D6A4BB2" w14:textId="6F033080" w:rsidR="003F1E5B" w:rsidRDefault="00125640" w:rsidP="00D55448">
      <w:pPr>
        <w:rPr>
          <w:rFonts w:ascii="Arial" w:hAnsi="Arial" w:cs="Arial"/>
          <w:sz w:val="24"/>
          <w:szCs w:val="24"/>
        </w:rPr>
      </w:pPr>
      <w:r>
        <w:rPr>
          <w:rFonts w:ascii="Arial" w:hAnsi="Arial" w:cs="Arial"/>
          <w:sz w:val="24"/>
          <w:szCs w:val="24"/>
        </w:rPr>
        <w:t xml:space="preserve">This </w:t>
      </w:r>
      <w:r w:rsidR="008A775E">
        <w:rPr>
          <w:rFonts w:ascii="Arial" w:hAnsi="Arial" w:cs="Arial"/>
          <w:sz w:val="24"/>
          <w:szCs w:val="24"/>
        </w:rPr>
        <w:t xml:space="preserve">assignment will discuss health and </w:t>
      </w:r>
      <w:r w:rsidR="00B612C4">
        <w:rPr>
          <w:rFonts w:ascii="Arial" w:hAnsi="Arial" w:cs="Arial"/>
          <w:sz w:val="24"/>
          <w:szCs w:val="24"/>
        </w:rPr>
        <w:t>safety</w:t>
      </w:r>
      <w:r w:rsidR="008A775E">
        <w:rPr>
          <w:rFonts w:ascii="Arial" w:hAnsi="Arial" w:cs="Arial"/>
          <w:sz w:val="24"/>
          <w:szCs w:val="24"/>
        </w:rPr>
        <w:t xml:space="preserve"> that’s </w:t>
      </w:r>
      <w:r w:rsidR="00B612C4">
        <w:rPr>
          <w:rFonts w:ascii="Arial" w:hAnsi="Arial" w:cs="Arial"/>
          <w:sz w:val="24"/>
          <w:szCs w:val="24"/>
        </w:rPr>
        <w:t>relevant to the building project in Swansea.</w:t>
      </w:r>
    </w:p>
    <w:p w14:paraId="68607A15" w14:textId="77777777" w:rsidR="001B0063" w:rsidRDefault="001B0063" w:rsidP="00D55448">
      <w:pPr>
        <w:rPr>
          <w:rFonts w:ascii="Arial" w:hAnsi="Arial" w:cs="Arial"/>
          <w:sz w:val="24"/>
          <w:szCs w:val="24"/>
        </w:rPr>
      </w:pPr>
    </w:p>
    <w:p w14:paraId="09CB75DF" w14:textId="18887D07" w:rsidR="003F1E5B" w:rsidRDefault="00AD33E0" w:rsidP="0089600B">
      <w:pPr>
        <w:pStyle w:val="Heading1"/>
      </w:pPr>
      <w:bookmarkStart w:id="1" w:name="_Toc229088066"/>
      <w:r w:rsidRPr="00AD33E0">
        <w:t xml:space="preserve">How </w:t>
      </w:r>
      <w:r w:rsidRPr="00AD33E0">
        <w:t>Will the Building Safety Act and Building Safety (Wales) Bill be relevant and how will they impact this project?</w:t>
      </w:r>
      <w:bookmarkEnd w:id="1"/>
    </w:p>
    <w:p w14:paraId="607903AD" w14:textId="77777777" w:rsidR="00AD33E0" w:rsidRPr="00AD33E0" w:rsidRDefault="00AD33E0" w:rsidP="00AD33E0"/>
    <w:p w14:paraId="7C9DC5FD" w14:textId="33AA36A5" w:rsidR="005B3FF9" w:rsidRDefault="009F43AE" w:rsidP="00411915">
      <w:pPr>
        <w:rPr>
          <w:rFonts w:ascii="Arial" w:hAnsi="Arial" w:cs="Arial"/>
          <w:sz w:val="24"/>
          <w:szCs w:val="24"/>
        </w:rPr>
      </w:pPr>
      <w:r>
        <w:rPr>
          <w:rFonts w:ascii="Arial" w:hAnsi="Arial" w:cs="Arial"/>
          <w:sz w:val="24"/>
          <w:szCs w:val="24"/>
        </w:rPr>
        <w:t xml:space="preserve">The </w:t>
      </w:r>
      <w:r w:rsidRPr="00B06832">
        <w:rPr>
          <w:rFonts w:ascii="Arial" w:hAnsi="Arial" w:cs="Arial"/>
          <w:sz w:val="24"/>
          <w:szCs w:val="24"/>
        </w:rPr>
        <w:t>Building Safety Act</w:t>
      </w:r>
      <w:r>
        <w:rPr>
          <w:rFonts w:ascii="Arial" w:hAnsi="Arial" w:cs="Arial"/>
          <w:sz w:val="24"/>
          <w:szCs w:val="24"/>
        </w:rPr>
        <w:t xml:space="preserve"> and Building Safety (Wales) Bill</w:t>
      </w:r>
      <w:r>
        <w:rPr>
          <w:rFonts w:ascii="Arial" w:hAnsi="Arial" w:cs="Arial"/>
          <w:sz w:val="24"/>
          <w:szCs w:val="24"/>
        </w:rPr>
        <w:t xml:space="preserve"> will both be relevant to this project</w:t>
      </w:r>
      <w:r w:rsidR="00E85BC9">
        <w:rPr>
          <w:rFonts w:ascii="Arial" w:hAnsi="Arial" w:cs="Arial"/>
          <w:sz w:val="24"/>
          <w:szCs w:val="24"/>
        </w:rPr>
        <w:t>,</w:t>
      </w:r>
      <w:r w:rsidR="005B3FF9">
        <w:rPr>
          <w:rFonts w:ascii="Arial" w:hAnsi="Arial" w:cs="Arial"/>
          <w:sz w:val="24"/>
          <w:szCs w:val="24"/>
        </w:rPr>
        <w:t xml:space="preserve"> this is because </w:t>
      </w:r>
      <w:r w:rsidR="002832C1">
        <w:rPr>
          <w:rFonts w:ascii="Arial" w:hAnsi="Arial" w:cs="Arial"/>
          <w:sz w:val="24"/>
          <w:szCs w:val="24"/>
        </w:rPr>
        <w:t xml:space="preserve">the </w:t>
      </w:r>
      <w:r w:rsidR="00E37B07">
        <w:rPr>
          <w:rFonts w:ascii="Arial" w:hAnsi="Arial" w:cs="Arial"/>
          <w:sz w:val="24"/>
          <w:szCs w:val="24"/>
        </w:rPr>
        <w:t xml:space="preserve">building safety </w:t>
      </w:r>
      <w:r w:rsidR="00756693">
        <w:rPr>
          <w:rFonts w:ascii="Arial" w:hAnsi="Arial" w:cs="Arial"/>
          <w:sz w:val="24"/>
          <w:szCs w:val="24"/>
        </w:rPr>
        <w:t>bill cover</w:t>
      </w:r>
      <w:r w:rsidR="00F95145">
        <w:rPr>
          <w:rFonts w:ascii="Arial" w:hAnsi="Arial" w:cs="Arial"/>
          <w:sz w:val="24"/>
          <w:szCs w:val="24"/>
        </w:rPr>
        <w:t>s</w:t>
      </w:r>
      <w:r w:rsidR="00756693">
        <w:rPr>
          <w:rFonts w:ascii="Arial" w:hAnsi="Arial" w:cs="Arial"/>
          <w:sz w:val="24"/>
          <w:szCs w:val="24"/>
        </w:rPr>
        <w:t xml:space="preserve"> any </w:t>
      </w:r>
      <w:r w:rsidR="0045428B">
        <w:rPr>
          <w:rFonts w:ascii="Arial" w:hAnsi="Arial" w:cs="Arial"/>
          <w:sz w:val="24"/>
          <w:szCs w:val="24"/>
        </w:rPr>
        <w:t xml:space="preserve">multi occupied </w:t>
      </w:r>
      <w:r w:rsidR="00B5147F">
        <w:rPr>
          <w:rFonts w:ascii="Arial" w:hAnsi="Arial" w:cs="Arial"/>
          <w:sz w:val="24"/>
          <w:szCs w:val="24"/>
        </w:rPr>
        <w:t xml:space="preserve">residential </w:t>
      </w:r>
      <w:r w:rsidR="00756693">
        <w:rPr>
          <w:rFonts w:ascii="Arial" w:hAnsi="Arial" w:cs="Arial"/>
          <w:sz w:val="24"/>
          <w:szCs w:val="24"/>
        </w:rPr>
        <w:t>buildings</w:t>
      </w:r>
      <w:r w:rsidR="00F95145">
        <w:rPr>
          <w:rFonts w:ascii="Arial" w:hAnsi="Arial" w:cs="Arial"/>
          <w:sz w:val="24"/>
          <w:szCs w:val="24"/>
        </w:rPr>
        <w:t xml:space="preserve"> while the safety act covers</w:t>
      </w:r>
      <w:r w:rsidR="00D21DCA">
        <w:rPr>
          <w:rFonts w:ascii="Arial" w:hAnsi="Arial" w:cs="Arial"/>
          <w:sz w:val="24"/>
          <w:szCs w:val="24"/>
        </w:rPr>
        <w:t xml:space="preserve"> all</w:t>
      </w:r>
      <w:r w:rsidR="00F95145">
        <w:rPr>
          <w:rFonts w:ascii="Arial" w:hAnsi="Arial" w:cs="Arial"/>
          <w:sz w:val="24"/>
          <w:szCs w:val="24"/>
        </w:rPr>
        <w:t xml:space="preserve"> buildings</w:t>
      </w:r>
      <w:r w:rsidR="00243ABD">
        <w:rPr>
          <w:rFonts w:ascii="Arial" w:hAnsi="Arial" w:cs="Arial"/>
          <w:sz w:val="24"/>
          <w:szCs w:val="24"/>
        </w:rPr>
        <w:t xml:space="preserve"> located in Wales</w:t>
      </w:r>
      <w:r w:rsidR="00F95145">
        <w:rPr>
          <w:rFonts w:ascii="Arial" w:hAnsi="Arial" w:cs="Arial"/>
          <w:sz w:val="24"/>
          <w:szCs w:val="24"/>
        </w:rPr>
        <w:t>.</w:t>
      </w:r>
      <w:r w:rsidR="00D75EC6">
        <w:rPr>
          <w:rFonts w:ascii="Arial" w:hAnsi="Arial" w:cs="Arial"/>
          <w:sz w:val="24"/>
          <w:szCs w:val="24"/>
        </w:rPr>
        <w:t xml:space="preserve"> </w:t>
      </w:r>
      <w:r w:rsidR="00B675A0">
        <w:rPr>
          <w:rFonts w:ascii="Arial" w:hAnsi="Arial" w:cs="Arial"/>
          <w:sz w:val="24"/>
          <w:szCs w:val="24"/>
        </w:rPr>
        <w:t>W</w:t>
      </w:r>
      <w:r w:rsidR="00D75EC6">
        <w:rPr>
          <w:rFonts w:ascii="Arial" w:hAnsi="Arial" w:cs="Arial"/>
          <w:sz w:val="24"/>
          <w:szCs w:val="24"/>
        </w:rPr>
        <w:t>hile 2 of the buildings covered by the</w:t>
      </w:r>
      <w:r w:rsidR="00EE1F59">
        <w:rPr>
          <w:rFonts w:ascii="Arial" w:hAnsi="Arial" w:cs="Arial"/>
          <w:sz w:val="24"/>
          <w:szCs w:val="24"/>
        </w:rPr>
        <w:t xml:space="preserve"> building safety act</w:t>
      </w:r>
      <w:r w:rsidR="00F95145">
        <w:rPr>
          <w:rFonts w:ascii="Arial" w:hAnsi="Arial" w:cs="Arial"/>
          <w:sz w:val="24"/>
          <w:szCs w:val="24"/>
        </w:rPr>
        <w:t xml:space="preserve"> have </w:t>
      </w:r>
      <w:r w:rsidR="000D28C3">
        <w:rPr>
          <w:rFonts w:ascii="Arial" w:hAnsi="Arial" w:cs="Arial"/>
          <w:sz w:val="24"/>
          <w:szCs w:val="24"/>
        </w:rPr>
        <w:t>a</w:t>
      </w:r>
      <w:r w:rsidR="00EE1F59">
        <w:rPr>
          <w:rFonts w:ascii="Arial" w:hAnsi="Arial" w:cs="Arial"/>
          <w:sz w:val="24"/>
          <w:szCs w:val="24"/>
        </w:rPr>
        <w:t xml:space="preserve"> general building control</w:t>
      </w:r>
      <w:r w:rsidR="000D28C3">
        <w:rPr>
          <w:rFonts w:ascii="Arial" w:hAnsi="Arial" w:cs="Arial"/>
          <w:sz w:val="24"/>
          <w:szCs w:val="24"/>
        </w:rPr>
        <w:t xml:space="preserve"> set in place</w:t>
      </w:r>
      <w:r w:rsidR="00EE1F59">
        <w:rPr>
          <w:rFonts w:ascii="Arial" w:hAnsi="Arial" w:cs="Arial"/>
          <w:sz w:val="24"/>
          <w:szCs w:val="24"/>
        </w:rPr>
        <w:t xml:space="preserve">, 2 meet the </w:t>
      </w:r>
      <w:r w:rsidR="00310012">
        <w:rPr>
          <w:rFonts w:ascii="Arial" w:hAnsi="Arial" w:cs="Arial"/>
          <w:sz w:val="24"/>
          <w:szCs w:val="24"/>
        </w:rPr>
        <w:t xml:space="preserve">requirements for </w:t>
      </w:r>
      <w:r w:rsidR="0050643B">
        <w:rPr>
          <w:rFonts w:ascii="Arial" w:hAnsi="Arial" w:cs="Arial"/>
          <w:sz w:val="24"/>
          <w:szCs w:val="24"/>
        </w:rPr>
        <w:t>high-risk</w:t>
      </w:r>
      <w:r w:rsidR="00310012">
        <w:rPr>
          <w:rFonts w:ascii="Arial" w:hAnsi="Arial" w:cs="Arial"/>
          <w:sz w:val="24"/>
          <w:szCs w:val="24"/>
        </w:rPr>
        <w:t xml:space="preserve"> buildings</w:t>
      </w:r>
      <w:r w:rsidR="00DE1516">
        <w:rPr>
          <w:rFonts w:ascii="Arial" w:hAnsi="Arial" w:cs="Arial"/>
          <w:sz w:val="24"/>
          <w:szCs w:val="24"/>
        </w:rPr>
        <w:t xml:space="preserve"> which imposes stricter controls and methods</w:t>
      </w:r>
      <w:r w:rsidR="00227DA2">
        <w:rPr>
          <w:rFonts w:ascii="Arial" w:hAnsi="Arial" w:cs="Arial"/>
          <w:sz w:val="24"/>
          <w:szCs w:val="24"/>
        </w:rPr>
        <w:t>.</w:t>
      </w:r>
    </w:p>
    <w:p w14:paraId="6B893C24" w14:textId="77777777" w:rsidR="00151A02" w:rsidRDefault="00151A02" w:rsidP="00411915">
      <w:pPr>
        <w:rPr>
          <w:rFonts w:ascii="Arial" w:hAnsi="Arial" w:cs="Arial"/>
          <w:sz w:val="24"/>
          <w:szCs w:val="24"/>
        </w:rPr>
      </w:pPr>
    </w:p>
    <w:p w14:paraId="67A94397" w14:textId="681605BB" w:rsidR="00151A02" w:rsidRDefault="00151A02" w:rsidP="00C01B9E">
      <w:pPr>
        <w:pStyle w:val="Heading2"/>
      </w:pPr>
      <w:bookmarkStart w:id="2" w:name="_Toc229088067"/>
      <w:r>
        <w:t xml:space="preserve">The </w:t>
      </w:r>
      <w:r w:rsidRPr="00B06832">
        <w:t>Building Safety Act</w:t>
      </w:r>
      <w:bookmarkEnd w:id="2"/>
    </w:p>
    <w:p w14:paraId="42713293" w14:textId="77777777" w:rsidR="00151A02" w:rsidRDefault="00151A02" w:rsidP="00411915">
      <w:pPr>
        <w:rPr>
          <w:rFonts w:ascii="Arial" w:hAnsi="Arial" w:cs="Arial"/>
          <w:sz w:val="24"/>
          <w:szCs w:val="24"/>
        </w:rPr>
      </w:pPr>
    </w:p>
    <w:p w14:paraId="10AB9C39" w14:textId="262E1B80" w:rsidR="002F1E2D" w:rsidRPr="001A4031" w:rsidRDefault="003D5B18" w:rsidP="000D28C3">
      <w:pPr>
        <w:rPr>
          <w:rFonts w:ascii="Arial" w:hAnsi="Arial" w:cs="Arial"/>
          <w:sz w:val="24"/>
          <w:szCs w:val="24"/>
        </w:rPr>
      </w:pPr>
      <w:r w:rsidRPr="001A4031">
        <w:rPr>
          <w:rFonts w:ascii="Arial" w:hAnsi="Arial" w:cs="Arial"/>
          <w:sz w:val="24"/>
          <w:szCs w:val="24"/>
        </w:rPr>
        <w:t xml:space="preserve">The </w:t>
      </w:r>
      <w:r w:rsidR="000D28C3" w:rsidRPr="001A4031">
        <w:rPr>
          <w:rFonts w:ascii="Arial" w:hAnsi="Arial" w:cs="Arial"/>
          <w:sz w:val="24"/>
          <w:szCs w:val="24"/>
        </w:rPr>
        <w:t xml:space="preserve">HRB (High risk building) works have stricter building control, requiring competent duty holders as well as comprehensive safety information, formal change control, ongoing regulatory oversight throughout the project and lastly the “golden </w:t>
      </w:r>
      <w:r w:rsidR="000D28C3" w:rsidRPr="001A4031">
        <w:rPr>
          <w:rFonts w:ascii="Arial" w:hAnsi="Arial" w:cs="Arial"/>
          <w:sz w:val="24"/>
          <w:szCs w:val="24"/>
        </w:rPr>
        <w:lastRenderedPageBreak/>
        <w:t xml:space="preserve">thread” or audit trail. These are to ensure high levels of safety assurance on every aspect of the project. </w:t>
      </w:r>
      <w:r w:rsidR="00C02D88">
        <w:rPr>
          <w:rFonts w:ascii="Arial" w:hAnsi="Arial" w:cs="Arial"/>
          <w:sz w:val="24"/>
          <w:szCs w:val="24"/>
        </w:rPr>
        <w:t>[</w:t>
      </w:r>
      <w:r w:rsidR="000D28C3" w:rsidRPr="001A4031">
        <w:rPr>
          <w:rFonts w:ascii="Arial" w:hAnsi="Arial" w:cs="Arial"/>
          <w:sz w:val="24"/>
          <w:szCs w:val="24"/>
        </w:rPr>
        <w:t>See appendix A for further details</w:t>
      </w:r>
      <w:r w:rsidR="00C02D88">
        <w:rPr>
          <w:rFonts w:ascii="Arial" w:hAnsi="Arial" w:cs="Arial"/>
          <w:sz w:val="24"/>
          <w:szCs w:val="24"/>
        </w:rPr>
        <w:t>]</w:t>
      </w:r>
      <w:r w:rsidR="00825D15" w:rsidRPr="001A4031">
        <w:rPr>
          <w:rFonts w:ascii="Arial" w:hAnsi="Arial" w:cs="Arial"/>
          <w:sz w:val="24"/>
          <w:szCs w:val="24"/>
        </w:rPr>
        <w:t xml:space="preserve"> </w:t>
      </w:r>
    </w:p>
    <w:p w14:paraId="47C8E926" w14:textId="77777777" w:rsidR="002F1E2D" w:rsidRPr="001A4031" w:rsidRDefault="002F1E2D" w:rsidP="000D28C3">
      <w:pPr>
        <w:rPr>
          <w:rFonts w:ascii="Arial" w:hAnsi="Arial" w:cs="Arial"/>
          <w:sz w:val="24"/>
          <w:szCs w:val="24"/>
        </w:rPr>
      </w:pPr>
    </w:p>
    <w:p w14:paraId="0F65D8E7" w14:textId="77777777" w:rsidR="00D347AD" w:rsidRPr="001A4031" w:rsidRDefault="00825D15" w:rsidP="00D347AD">
      <w:pPr>
        <w:rPr>
          <w:rFonts w:ascii="Arial" w:hAnsi="Arial" w:cs="Arial"/>
          <w:sz w:val="24"/>
          <w:szCs w:val="24"/>
        </w:rPr>
      </w:pPr>
      <w:r w:rsidRPr="001A4031">
        <w:rPr>
          <w:rFonts w:ascii="Arial" w:hAnsi="Arial" w:cs="Arial"/>
          <w:sz w:val="24"/>
          <w:szCs w:val="24"/>
        </w:rPr>
        <w:t xml:space="preserve">The </w:t>
      </w:r>
      <w:r w:rsidR="00E31D60" w:rsidRPr="001A4031">
        <w:rPr>
          <w:rFonts w:ascii="Arial" w:hAnsi="Arial" w:cs="Arial"/>
          <w:sz w:val="24"/>
          <w:szCs w:val="24"/>
        </w:rPr>
        <w:t>safety acts general rules apply to the 2 remaining buildings</w:t>
      </w:r>
      <w:r w:rsidR="00953961" w:rsidRPr="001A4031">
        <w:rPr>
          <w:rFonts w:ascii="Arial" w:hAnsi="Arial" w:cs="Arial"/>
          <w:sz w:val="24"/>
          <w:szCs w:val="24"/>
        </w:rPr>
        <w:t>, the act says that</w:t>
      </w:r>
      <w:r w:rsidR="00F347D2" w:rsidRPr="001A4031">
        <w:rPr>
          <w:rFonts w:ascii="Arial" w:hAnsi="Arial" w:cs="Arial"/>
          <w:sz w:val="24"/>
          <w:szCs w:val="24"/>
        </w:rPr>
        <w:t xml:space="preserve"> they must </w:t>
      </w:r>
      <w:r w:rsidR="006032E7" w:rsidRPr="001A4031">
        <w:rPr>
          <w:rFonts w:ascii="Arial" w:hAnsi="Arial" w:cs="Arial"/>
          <w:sz w:val="24"/>
          <w:szCs w:val="24"/>
        </w:rPr>
        <w:t>still have</w:t>
      </w:r>
      <w:r w:rsidR="00E47CE1" w:rsidRPr="001A4031">
        <w:rPr>
          <w:rFonts w:ascii="Arial" w:hAnsi="Arial" w:cs="Arial"/>
          <w:sz w:val="24"/>
          <w:szCs w:val="24"/>
        </w:rPr>
        <w:t xml:space="preserve"> </w:t>
      </w:r>
      <w:r w:rsidR="003E4B01" w:rsidRPr="001A4031">
        <w:rPr>
          <w:rFonts w:ascii="Arial" w:hAnsi="Arial" w:cs="Arial"/>
          <w:sz w:val="24"/>
          <w:szCs w:val="24"/>
        </w:rPr>
        <w:t>registered building inspectors,</w:t>
      </w:r>
      <w:r w:rsidR="00730244" w:rsidRPr="001A4031">
        <w:rPr>
          <w:rFonts w:ascii="Arial" w:hAnsi="Arial" w:cs="Arial"/>
          <w:sz w:val="24"/>
          <w:szCs w:val="24"/>
        </w:rPr>
        <w:t xml:space="preserve"> competent duty holder</w:t>
      </w:r>
      <w:r w:rsidR="00924978" w:rsidRPr="001A4031">
        <w:rPr>
          <w:rFonts w:ascii="Arial" w:hAnsi="Arial" w:cs="Arial"/>
          <w:sz w:val="24"/>
          <w:szCs w:val="24"/>
        </w:rPr>
        <w:t>s</w:t>
      </w:r>
      <w:r w:rsidR="006A59A0" w:rsidRPr="001A4031">
        <w:rPr>
          <w:rFonts w:ascii="Arial" w:hAnsi="Arial" w:cs="Arial"/>
          <w:sz w:val="24"/>
          <w:szCs w:val="24"/>
        </w:rPr>
        <w:t xml:space="preserve"> and</w:t>
      </w:r>
      <w:r w:rsidR="00032A9F" w:rsidRPr="001A4031">
        <w:rPr>
          <w:rFonts w:ascii="Arial" w:hAnsi="Arial" w:cs="Arial"/>
          <w:sz w:val="24"/>
          <w:szCs w:val="24"/>
        </w:rPr>
        <w:t xml:space="preserve"> clearly planned works to ensure that the building meets </w:t>
      </w:r>
      <w:r w:rsidR="00216EEE" w:rsidRPr="001A4031">
        <w:rPr>
          <w:rFonts w:ascii="Arial" w:hAnsi="Arial" w:cs="Arial"/>
          <w:sz w:val="24"/>
          <w:szCs w:val="24"/>
        </w:rPr>
        <w:t xml:space="preserve">all </w:t>
      </w:r>
      <w:r w:rsidR="00032A9F" w:rsidRPr="001A4031">
        <w:rPr>
          <w:rFonts w:ascii="Arial" w:hAnsi="Arial" w:cs="Arial"/>
          <w:sz w:val="24"/>
          <w:szCs w:val="24"/>
        </w:rPr>
        <w:t xml:space="preserve">the </w:t>
      </w:r>
      <w:r w:rsidR="00216EEE" w:rsidRPr="001A4031">
        <w:rPr>
          <w:rFonts w:ascii="Arial" w:hAnsi="Arial" w:cs="Arial"/>
          <w:sz w:val="24"/>
          <w:szCs w:val="24"/>
        </w:rPr>
        <w:t>necessary</w:t>
      </w:r>
      <w:r w:rsidR="00032A9F" w:rsidRPr="001A4031">
        <w:rPr>
          <w:rFonts w:ascii="Arial" w:hAnsi="Arial" w:cs="Arial"/>
          <w:sz w:val="24"/>
          <w:szCs w:val="24"/>
        </w:rPr>
        <w:t xml:space="preserve"> regulations</w:t>
      </w:r>
      <w:r w:rsidR="000415E9" w:rsidRPr="001A4031">
        <w:rPr>
          <w:rFonts w:ascii="Arial" w:hAnsi="Arial" w:cs="Arial"/>
          <w:sz w:val="24"/>
          <w:szCs w:val="24"/>
        </w:rPr>
        <w:t>.</w:t>
      </w:r>
      <w:r w:rsidR="005837C1" w:rsidRPr="001A4031">
        <w:rPr>
          <w:rFonts w:ascii="Arial" w:hAnsi="Arial" w:cs="Arial"/>
          <w:sz w:val="24"/>
          <w:szCs w:val="24"/>
        </w:rPr>
        <w:t xml:space="preserve"> The main differences are </w:t>
      </w:r>
      <w:r w:rsidR="00763D6A" w:rsidRPr="001A4031">
        <w:rPr>
          <w:rFonts w:ascii="Arial" w:hAnsi="Arial" w:cs="Arial"/>
          <w:sz w:val="24"/>
          <w:szCs w:val="24"/>
        </w:rPr>
        <w:t>that non-HRB do not require project oversight by building safety regulators</w:t>
      </w:r>
      <w:r w:rsidR="00B1028A" w:rsidRPr="001A4031">
        <w:rPr>
          <w:rFonts w:ascii="Arial" w:hAnsi="Arial" w:cs="Arial"/>
          <w:sz w:val="24"/>
          <w:szCs w:val="24"/>
        </w:rPr>
        <w:t xml:space="preserve">, non-HRB are </w:t>
      </w:r>
      <w:r w:rsidR="00D9384C" w:rsidRPr="001A4031">
        <w:rPr>
          <w:rFonts w:ascii="Arial" w:hAnsi="Arial" w:cs="Arial"/>
          <w:sz w:val="24"/>
          <w:szCs w:val="24"/>
        </w:rPr>
        <w:t>able to</w:t>
      </w:r>
      <w:r w:rsidR="00B1028A" w:rsidRPr="001A4031">
        <w:rPr>
          <w:rFonts w:ascii="Arial" w:hAnsi="Arial" w:cs="Arial"/>
          <w:sz w:val="24"/>
          <w:szCs w:val="24"/>
        </w:rPr>
        <w:t xml:space="preserve"> choose the building </w:t>
      </w:r>
      <w:r w:rsidR="00D9384C" w:rsidRPr="001A4031">
        <w:rPr>
          <w:rFonts w:ascii="Arial" w:hAnsi="Arial" w:cs="Arial"/>
          <w:sz w:val="24"/>
          <w:szCs w:val="24"/>
        </w:rPr>
        <w:t xml:space="preserve">control </w:t>
      </w:r>
      <w:r w:rsidR="00B1028A" w:rsidRPr="001A4031">
        <w:rPr>
          <w:rFonts w:ascii="Arial" w:hAnsi="Arial" w:cs="Arial"/>
          <w:sz w:val="24"/>
          <w:szCs w:val="24"/>
        </w:rPr>
        <w:t>authorit</w:t>
      </w:r>
      <w:r w:rsidR="00D9384C" w:rsidRPr="001A4031">
        <w:rPr>
          <w:rFonts w:ascii="Arial" w:hAnsi="Arial" w:cs="Arial"/>
          <w:sz w:val="24"/>
          <w:szCs w:val="24"/>
        </w:rPr>
        <w:t>y, as well as this they are not bound by</w:t>
      </w:r>
      <w:r w:rsidR="00804073" w:rsidRPr="001A4031">
        <w:rPr>
          <w:rFonts w:ascii="Arial" w:hAnsi="Arial" w:cs="Arial"/>
          <w:sz w:val="24"/>
          <w:szCs w:val="24"/>
        </w:rPr>
        <w:t xml:space="preserve"> certain</w:t>
      </w:r>
      <w:r w:rsidR="00D9384C" w:rsidRPr="001A4031">
        <w:rPr>
          <w:rFonts w:ascii="Arial" w:hAnsi="Arial" w:cs="Arial"/>
          <w:sz w:val="24"/>
          <w:szCs w:val="24"/>
        </w:rPr>
        <w:t xml:space="preserve"> </w:t>
      </w:r>
      <w:r w:rsidR="00804073" w:rsidRPr="001A4031">
        <w:rPr>
          <w:rFonts w:ascii="Arial" w:hAnsi="Arial" w:cs="Arial"/>
          <w:sz w:val="24"/>
          <w:szCs w:val="24"/>
        </w:rPr>
        <w:t>documents that can dictate how t</w:t>
      </w:r>
      <w:r w:rsidR="004A1EFE" w:rsidRPr="001A4031">
        <w:rPr>
          <w:rFonts w:ascii="Arial" w:hAnsi="Arial" w:cs="Arial"/>
          <w:sz w:val="24"/>
          <w:szCs w:val="24"/>
        </w:rPr>
        <w:t>he</w:t>
      </w:r>
      <w:r w:rsidR="00804073" w:rsidRPr="001A4031">
        <w:rPr>
          <w:rFonts w:ascii="Arial" w:hAnsi="Arial" w:cs="Arial"/>
          <w:sz w:val="24"/>
          <w:szCs w:val="24"/>
        </w:rPr>
        <w:t xml:space="preserve"> project will run </w:t>
      </w:r>
      <w:r w:rsidR="00065C6C" w:rsidRPr="001A4031">
        <w:rPr>
          <w:rFonts w:ascii="Arial" w:hAnsi="Arial" w:cs="Arial"/>
          <w:sz w:val="24"/>
          <w:szCs w:val="24"/>
        </w:rPr>
        <w:t>and generally the standards are less</w:t>
      </w:r>
      <w:r w:rsidR="00B7108C" w:rsidRPr="001A4031">
        <w:rPr>
          <w:rFonts w:ascii="Arial" w:hAnsi="Arial" w:cs="Arial"/>
          <w:sz w:val="24"/>
          <w:szCs w:val="24"/>
        </w:rPr>
        <w:t xml:space="preserve"> </w:t>
      </w:r>
      <w:r w:rsidR="004A1EFE" w:rsidRPr="001A4031">
        <w:rPr>
          <w:rFonts w:ascii="Arial" w:hAnsi="Arial" w:cs="Arial"/>
          <w:sz w:val="24"/>
          <w:szCs w:val="24"/>
        </w:rPr>
        <w:t>cumbersome</w:t>
      </w:r>
      <w:r w:rsidR="00D347AD" w:rsidRPr="001A4031">
        <w:rPr>
          <w:rFonts w:ascii="Arial" w:hAnsi="Arial" w:cs="Arial"/>
          <w:sz w:val="24"/>
          <w:szCs w:val="24"/>
        </w:rPr>
        <w:t xml:space="preserve">. </w:t>
      </w:r>
      <w:r w:rsidR="00D347AD" w:rsidRPr="001A4031">
        <w:rPr>
          <w:rFonts w:ascii="Arial" w:hAnsi="Arial" w:cs="Arial"/>
          <w:sz w:val="24"/>
          <w:szCs w:val="24"/>
        </w:rPr>
        <w:t>(Mills-reeve.com, 2024; paolobebold, 2023)</w:t>
      </w:r>
    </w:p>
    <w:p w14:paraId="1CE5098F" w14:textId="513EC890" w:rsidR="000D28C3" w:rsidRDefault="000D28C3" w:rsidP="000D28C3">
      <w:pPr>
        <w:rPr>
          <w:rFonts w:ascii="Arial" w:hAnsi="Arial" w:cs="Arial"/>
          <w:sz w:val="24"/>
          <w:szCs w:val="24"/>
        </w:rPr>
      </w:pPr>
    </w:p>
    <w:p w14:paraId="06200956" w14:textId="3CEA3802" w:rsidR="005B3FF9" w:rsidRDefault="00151A02" w:rsidP="00C01B9E">
      <w:pPr>
        <w:pStyle w:val="Heading2"/>
      </w:pPr>
      <w:bookmarkStart w:id="3" w:name="_Toc229088068"/>
      <w:r>
        <w:t>The</w:t>
      </w:r>
      <w:r w:rsidR="00CA74DB">
        <w:t xml:space="preserve"> </w:t>
      </w:r>
      <w:r w:rsidR="00F76B2B">
        <w:t>B</w:t>
      </w:r>
      <w:r w:rsidR="00CA74DB">
        <w:t xml:space="preserve">uilding </w:t>
      </w:r>
      <w:r w:rsidR="00F76B2B">
        <w:t>S</w:t>
      </w:r>
      <w:r w:rsidR="00CA74DB">
        <w:t xml:space="preserve">afety </w:t>
      </w:r>
      <w:r w:rsidR="00F76B2B">
        <w:t>B</w:t>
      </w:r>
      <w:r w:rsidR="00CA74DB">
        <w:t>ill</w:t>
      </w:r>
      <w:bookmarkEnd w:id="3"/>
      <w:r w:rsidR="00CA74DB">
        <w:t xml:space="preserve"> </w:t>
      </w:r>
    </w:p>
    <w:p w14:paraId="132DB410" w14:textId="77777777" w:rsidR="007D2108" w:rsidRDefault="007D2108" w:rsidP="00411915">
      <w:pPr>
        <w:rPr>
          <w:rFonts w:ascii="Arial" w:hAnsi="Arial" w:cs="Arial"/>
          <w:sz w:val="24"/>
          <w:szCs w:val="24"/>
        </w:rPr>
      </w:pPr>
    </w:p>
    <w:p w14:paraId="1F76A8BF" w14:textId="3ABB6B9E" w:rsidR="00A13322" w:rsidRPr="001A4031" w:rsidRDefault="004A5D11" w:rsidP="00411915">
      <w:pPr>
        <w:rPr>
          <w:rFonts w:ascii="Arial" w:hAnsi="Arial" w:cs="Arial"/>
          <w:sz w:val="24"/>
          <w:szCs w:val="24"/>
        </w:rPr>
      </w:pPr>
      <w:r w:rsidRPr="001A4031">
        <w:rPr>
          <w:rFonts w:ascii="Arial" w:hAnsi="Arial" w:cs="Arial"/>
          <w:sz w:val="24"/>
          <w:szCs w:val="24"/>
        </w:rPr>
        <w:t>This bill covers</w:t>
      </w:r>
      <w:r w:rsidR="002559DA" w:rsidRPr="001A4031">
        <w:rPr>
          <w:rFonts w:ascii="Arial" w:hAnsi="Arial" w:cs="Arial"/>
          <w:sz w:val="24"/>
          <w:szCs w:val="24"/>
        </w:rPr>
        <w:t xml:space="preserve"> all 4 buildings </w:t>
      </w:r>
      <w:r w:rsidR="00E905AB" w:rsidRPr="001A4031">
        <w:rPr>
          <w:rFonts w:ascii="Arial" w:hAnsi="Arial" w:cs="Arial"/>
          <w:sz w:val="24"/>
          <w:szCs w:val="24"/>
        </w:rPr>
        <w:t xml:space="preserve">as they’re </w:t>
      </w:r>
      <w:r w:rsidR="00AF059D" w:rsidRPr="001A4031">
        <w:rPr>
          <w:rFonts w:ascii="Arial" w:hAnsi="Arial" w:cs="Arial"/>
          <w:sz w:val="24"/>
          <w:szCs w:val="24"/>
        </w:rPr>
        <w:t xml:space="preserve">in </w:t>
      </w:r>
      <w:r w:rsidR="00A42100" w:rsidRPr="001A4031">
        <w:rPr>
          <w:rFonts w:ascii="Arial" w:hAnsi="Arial" w:cs="Arial"/>
          <w:sz w:val="24"/>
          <w:szCs w:val="24"/>
        </w:rPr>
        <w:t>Wales</w:t>
      </w:r>
      <w:r w:rsidR="00221AAF" w:rsidRPr="001A4031">
        <w:rPr>
          <w:rFonts w:ascii="Arial" w:hAnsi="Arial" w:cs="Arial"/>
          <w:sz w:val="24"/>
          <w:szCs w:val="24"/>
        </w:rPr>
        <w:t xml:space="preserve">, while the safety act </w:t>
      </w:r>
      <w:r w:rsidR="00A42100" w:rsidRPr="001A4031">
        <w:rPr>
          <w:rFonts w:ascii="Arial" w:hAnsi="Arial" w:cs="Arial"/>
          <w:sz w:val="24"/>
          <w:szCs w:val="24"/>
        </w:rPr>
        <w:t>mainly</w:t>
      </w:r>
      <w:r w:rsidR="00221AAF" w:rsidRPr="001A4031">
        <w:rPr>
          <w:rFonts w:ascii="Arial" w:hAnsi="Arial" w:cs="Arial"/>
          <w:sz w:val="24"/>
          <w:szCs w:val="24"/>
        </w:rPr>
        <w:t xml:space="preserve"> covers the refurbishment process, this bill</w:t>
      </w:r>
      <w:r w:rsidR="00A42100" w:rsidRPr="001A4031">
        <w:rPr>
          <w:rFonts w:ascii="Arial" w:hAnsi="Arial" w:cs="Arial"/>
          <w:sz w:val="24"/>
          <w:szCs w:val="24"/>
        </w:rPr>
        <w:t xml:space="preserve"> affects the ongoing operation of the buildings</w:t>
      </w:r>
      <w:r w:rsidR="0079531B" w:rsidRPr="001A4031">
        <w:rPr>
          <w:rFonts w:ascii="Arial" w:hAnsi="Arial" w:cs="Arial"/>
          <w:sz w:val="24"/>
          <w:szCs w:val="24"/>
        </w:rPr>
        <w:t>.</w:t>
      </w:r>
    </w:p>
    <w:p w14:paraId="1764C1EC" w14:textId="77777777" w:rsidR="00A42100" w:rsidRPr="001A4031" w:rsidRDefault="00A42100" w:rsidP="00411915">
      <w:pPr>
        <w:rPr>
          <w:rFonts w:ascii="Arial" w:hAnsi="Arial" w:cs="Arial"/>
          <w:sz w:val="24"/>
          <w:szCs w:val="24"/>
        </w:rPr>
      </w:pPr>
    </w:p>
    <w:p w14:paraId="5CACAAAB" w14:textId="1B3A48D6" w:rsidR="00A42100" w:rsidRPr="001A4031" w:rsidRDefault="00A42100" w:rsidP="00411915">
      <w:pPr>
        <w:rPr>
          <w:rFonts w:ascii="Arial" w:hAnsi="Arial" w:cs="Arial"/>
          <w:sz w:val="24"/>
          <w:szCs w:val="24"/>
        </w:rPr>
      </w:pPr>
      <w:r w:rsidRPr="001A4031">
        <w:rPr>
          <w:rFonts w:ascii="Arial" w:hAnsi="Arial" w:cs="Arial"/>
          <w:sz w:val="24"/>
          <w:szCs w:val="24"/>
        </w:rPr>
        <w:t>The bill requires a named accountable person</w:t>
      </w:r>
      <w:r w:rsidR="0009532B" w:rsidRPr="001A4031">
        <w:rPr>
          <w:rFonts w:ascii="Arial" w:hAnsi="Arial" w:cs="Arial"/>
          <w:sz w:val="24"/>
          <w:szCs w:val="24"/>
        </w:rPr>
        <w:t>, they are responsible for fire and structural safety of the building</w:t>
      </w:r>
      <w:r w:rsidR="00314595" w:rsidRPr="001A4031">
        <w:rPr>
          <w:rFonts w:ascii="Arial" w:hAnsi="Arial" w:cs="Arial"/>
          <w:sz w:val="24"/>
          <w:szCs w:val="24"/>
        </w:rPr>
        <w:t xml:space="preserve"> a</w:t>
      </w:r>
      <w:r w:rsidR="00E4776A" w:rsidRPr="001A4031">
        <w:rPr>
          <w:rFonts w:ascii="Arial" w:hAnsi="Arial" w:cs="Arial"/>
          <w:sz w:val="24"/>
          <w:szCs w:val="24"/>
        </w:rPr>
        <w:t>lso needed is a digital building record</w:t>
      </w:r>
      <w:r w:rsidR="00072F50" w:rsidRPr="001A4031">
        <w:rPr>
          <w:rFonts w:ascii="Arial" w:hAnsi="Arial" w:cs="Arial"/>
          <w:sz w:val="24"/>
          <w:szCs w:val="24"/>
        </w:rPr>
        <w:t xml:space="preserve">, this should contain key safety information and should be accessible </w:t>
      </w:r>
      <w:r w:rsidR="00A56E16" w:rsidRPr="001A4031">
        <w:rPr>
          <w:rFonts w:ascii="Arial" w:hAnsi="Arial" w:cs="Arial"/>
          <w:sz w:val="24"/>
          <w:szCs w:val="24"/>
        </w:rPr>
        <w:t xml:space="preserve">easily </w:t>
      </w:r>
      <w:r w:rsidR="00A4351D" w:rsidRPr="001A4031">
        <w:rPr>
          <w:rFonts w:ascii="Arial" w:hAnsi="Arial" w:cs="Arial"/>
          <w:sz w:val="24"/>
          <w:szCs w:val="24"/>
        </w:rPr>
        <w:t>in case</w:t>
      </w:r>
      <w:r w:rsidR="00A56E16" w:rsidRPr="001A4031">
        <w:rPr>
          <w:rFonts w:ascii="Arial" w:hAnsi="Arial" w:cs="Arial"/>
          <w:sz w:val="24"/>
          <w:szCs w:val="24"/>
        </w:rPr>
        <w:t xml:space="preserve"> of emergenc</w:t>
      </w:r>
      <w:r w:rsidR="00A63854" w:rsidRPr="001A4031">
        <w:rPr>
          <w:rFonts w:ascii="Arial" w:hAnsi="Arial" w:cs="Arial"/>
          <w:sz w:val="24"/>
          <w:szCs w:val="24"/>
        </w:rPr>
        <w:t>ie</w:t>
      </w:r>
      <w:r w:rsidR="007C7450" w:rsidRPr="001A4031">
        <w:rPr>
          <w:rFonts w:ascii="Arial" w:hAnsi="Arial" w:cs="Arial"/>
          <w:sz w:val="24"/>
          <w:szCs w:val="24"/>
        </w:rPr>
        <w:t>s</w:t>
      </w:r>
      <w:r w:rsidR="001F5B11" w:rsidRPr="001A4031">
        <w:rPr>
          <w:rFonts w:ascii="Arial" w:hAnsi="Arial" w:cs="Arial"/>
          <w:sz w:val="24"/>
          <w:szCs w:val="24"/>
        </w:rPr>
        <w:t>,</w:t>
      </w:r>
      <w:r w:rsidR="007C7450" w:rsidRPr="001A4031">
        <w:rPr>
          <w:rFonts w:ascii="Arial" w:hAnsi="Arial" w:cs="Arial"/>
          <w:sz w:val="24"/>
          <w:szCs w:val="24"/>
        </w:rPr>
        <w:t xml:space="preserve"> as well as this </w:t>
      </w:r>
      <w:r w:rsidR="00DC6885" w:rsidRPr="001A4031">
        <w:rPr>
          <w:rFonts w:ascii="Arial" w:hAnsi="Arial" w:cs="Arial"/>
          <w:sz w:val="24"/>
          <w:szCs w:val="24"/>
        </w:rPr>
        <w:t xml:space="preserve">a safety case report </w:t>
      </w:r>
      <w:r w:rsidR="001F5B11" w:rsidRPr="001A4031">
        <w:rPr>
          <w:rFonts w:ascii="Arial" w:hAnsi="Arial" w:cs="Arial"/>
          <w:sz w:val="24"/>
          <w:szCs w:val="24"/>
        </w:rPr>
        <w:t xml:space="preserve">is needed </w:t>
      </w:r>
      <w:r w:rsidR="00101D0D" w:rsidRPr="001A4031">
        <w:rPr>
          <w:rFonts w:ascii="Arial" w:hAnsi="Arial" w:cs="Arial"/>
          <w:sz w:val="24"/>
          <w:szCs w:val="24"/>
        </w:rPr>
        <w:t>for each block</w:t>
      </w:r>
      <w:r w:rsidR="00F255A3" w:rsidRPr="001A4031">
        <w:rPr>
          <w:rFonts w:ascii="Arial" w:hAnsi="Arial" w:cs="Arial"/>
          <w:sz w:val="24"/>
          <w:szCs w:val="24"/>
        </w:rPr>
        <w:t xml:space="preserve">. Finally regular reviews of fire and structural safety </w:t>
      </w:r>
      <w:r w:rsidR="0014326E" w:rsidRPr="001A4031">
        <w:rPr>
          <w:rFonts w:ascii="Arial" w:hAnsi="Arial" w:cs="Arial"/>
          <w:sz w:val="24"/>
          <w:szCs w:val="24"/>
        </w:rPr>
        <w:t>with</w:t>
      </w:r>
      <w:r w:rsidR="00357E46" w:rsidRPr="001A4031">
        <w:rPr>
          <w:rFonts w:ascii="Arial" w:hAnsi="Arial" w:cs="Arial"/>
          <w:sz w:val="24"/>
          <w:szCs w:val="24"/>
        </w:rPr>
        <w:t xml:space="preserve"> documented actions are required. </w:t>
      </w:r>
    </w:p>
    <w:p w14:paraId="1DDED6CC" w14:textId="5B6AA449" w:rsidR="001058C7" w:rsidRPr="001058C7" w:rsidRDefault="001058C7" w:rsidP="001058C7">
      <w:pPr>
        <w:rPr>
          <w:rFonts w:ascii="Arial" w:hAnsi="Arial" w:cs="Arial"/>
          <w:sz w:val="24"/>
          <w:szCs w:val="24"/>
        </w:rPr>
      </w:pPr>
      <w:r w:rsidRPr="001058C7">
        <w:rPr>
          <w:rFonts w:ascii="Arial" w:hAnsi="Arial" w:cs="Arial"/>
          <w:sz w:val="24"/>
          <w:szCs w:val="24"/>
        </w:rPr>
        <w:t>(Building Safety (Wales) Bill, n.d.; Buildingsafetyhub.org.uk, 2025)</w:t>
      </w:r>
    </w:p>
    <w:p w14:paraId="709BA95C" w14:textId="4429B4BB" w:rsidR="00A00275" w:rsidRDefault="00A00275" w:rsidP="00411915">
      <w:pPr>
        <w:rPr>
          <w:rFonts w:ascii="Arial" w:hAnsi="Arial" w:cs="Arial"/>
          <w:sz w:val="24"/>
          <w:szCs w:val="24"/>
        </w:rPr>
      </w:pPr>
    </w:p>
    <w:p w14:paraId="124872F7" w14:textId="567070DA" w:rsidR="00411915" w:rsidRPr="00411915" w:rsidRDefault="00411915" w:rsidP="00411915">
      <w:pPr>
        <w:tabs>
          <w:tab w:val="left" w:pos="3030"/>
        </w:tabs>
        <w:rPr>
          <w:noProof/>
        </w:rPr>
      </w:pPr>
    </w:p>
    <w:p w14:paraId="5C13725A" w14:textId="77777777" w:rsidR="00FF728E" w:rsidRDefault="00411915" w:rsidP="00FF728E">
      <w:pPr>
        <w:keepNext/>
        <w:jc w:val="center"/>
      </w:pPr>
      <w:r w:rsidRPr="001A4031">
        <w:rPr>
          <w:rFonts w:ascii="Arial" w:hAnsi="Arial" w:cs="Arial"/>
          <w:sz w:val="24"/>
          <w:szCs w:val="24"/>
        </w:rPr>
        <w:drawing>
          <wp:inline distT="0" distB="0" distL="0" distR="0" wp14:anchorId="2304E4C9" wp14:editId="0DC9CAC4">
            <wp:extent cx="4054634" cy="3030855"/>
            <wp:effectExtent l="0" t="0" r="3175" b="0"/>
            <wp:docPr id="769285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85679" name=""/>
                    <pic:cNvPicPr/>
                  </pic:nvPicPr>
                  <pic:blipFill>
                    <a:blip r:embed="rId12"/>
                    <a:stretch>
                      <a:fillRect/>
                    </a:stretch>
                  </pic:blipFill>
                  <pic:spPr>
                    <a:xfrm>
                      <a:off x="0" y="0"/>
                      <a:ext cx="4058138" cy="3033474"/>
                    </a:xfrm>
                    <a:prstGeom prst="rect">
                      <a:avLst/>
                    </a:prstGeom>
                  </pic:spPr>
                </pic:pic>
              </a:graphicData>
            </a:graphic>
          </wp:inline>
        </w:drawing>
      </w:r>
    </w:p>
    <w:p w14:paraId="439F7DB4" w14:textId="7DE53034" w:rsidR="0079239A" w:rsidRPr="001A4031" w:rsidRDefault="00FF728E" w:rsidP="00FF728E">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00F966AD">
        <w:t>– show the buildings currently</w:t>
      </w:r>
    </w:p>
    <w:p w14:paraId="10255639" w14:textId="77777777" w:rsidR="00411915" w:rsidRPr="001A4031" w:rsidRDefault="00411915" w:rsidP="00D55448">
      <w:pPr>
        <w:rPr>
          <w:rFonts w:ascii="Arial" w:hAnsi="Arial" w:cs="Arial"/>
          <w:sz w:val="24"/>
          <w:szCs w:val="24"/>
        </w:rPr>
      </w:pPr>
    </w:p>
    <w:p w14:paraId="0A134E0C" w14:textId="77777777" w:rsidR="00FF728E" w:rsidRDefault="00411915" w:rsidP="00FF728E">
      <w:pPr>
        <w:keepNext/>
        <w:jc w:val="center"/>
      </w:pPr>
      <w:r w:rsidRPr="001A4031">
        <w:rPr>
          <w:rFonts w:ascii="Arial" w:hAnsi="Arial" w:cs="Arial"/>
          <w:sz w:val="24"/>
          <w:szCs w:val="24"/>
        </w:rPr>
        <w:lastRenderedPageBreak/>
        <w:drawing>
          <wp:inline distT="0" distB="0" distL="0" distR="0" wp14:anchorId="4DB277AF" wp14:editId="52A66437">
            <wp:extent cx="4080326" cy="2175510"/>
            <wp:effectExtent l="0" t="0" r="0" b="0"/>
            <wp:docPr id="128932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28473" name=""/>
                    <pic:cNvPicPr/>
                  </pic:nvPicPr>
                  <pic:blipFill>
                    <a:blip r:embed="rId13"/>
                    <a:stretch>
                      <a:fillRect/>
                    </a:stretch>
                  </pic:blipFill>
                  <pic:spPr>
                    <a:xfrm>
                      <a:off x="0" y="0"/>
                      <a:ext cx="4091652" cy="2181549"/>
                    </a:xfrm>
                    <a:prstGeom prst="rect">
                      <a:avLst/>
                    </a:prstGeom>
                  </pic:spPr>
                </pic:pic>
              </a:graphicData>
            </a:graphic>
          </wp:inline>
        </w:drawing>
      </w:r>
    </w:p>
    <w:p w14:paraId="7B0B647E" w14:textId="5F6F056C" w:rsidR="0079239A" w:rsidRPr="001A4031" w:rsidRDefault="00FF728E" w:rsidP="00FF728E">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2</w:t>
      </w:r>
      <w:r>
        <w:fldChar w:fldCharType="end"/>
      </w:r>
      <w:r w:rsidR="00831E8D">
        <w:t xml:space="preserve"> – shows the buildings after the project</w:t>
      </w:r>
    </w:p>
    <w:p w14:paraId="5FFDC414" w14:textId="77777777" w:rsidR="00AD5A5D" w:rsidRPr="001A4031" w:rsidRDefault="00AD5A5D" w:rsidP="00D55448">
      <w:pPr>
        <w:rPr>
          <w:rFonts w:ascii="Arial" w:hAnsi="Arial" w:cs="Arial"/>
          <w:sz w:val="24"/>
          <w:szCs w:val="24"/>
        </w:rPr>
      </w:pPr>
    </w:p>
    <w:p w14:paraId="414CF3AA" w14:textId="77777777" w:rsidR="00DF4E78" w:rsidRPr="001A4031" w:rsidRDefault="00DF4E78" w:rsidP="00D55448">
      <w:pPr>
        <w:rPr>
          <w:rFonts w:ascii="Arial" w:hAnsi="Arial" w:cs="Arial"/>
          <w:sz w:val="24"/>
          <w:szCs w:val="24"/>
        </w:rPr>
      </w:pPr>
    </w:p>
    <w:p w14:paraId="2C2B0BC7" w14:textId="30884C35" w:rsidR="00B844FE" w:rsidRPr="008C13B6" w:rsidRDefault="00AA5103" w:rsidP="0089600B">
      <w:pPr>
        <w:pStyle w:val="Heading1"/>
        <w:rPr>
          <w:bCs/>
          <w:i/>
          <w:iCs/>
        </w:rPr>
      </w:pPr>
      <w:bookmarkStart w:id="4" w:name="_Toc229088069"/>
      <w:r w:rsidRPr="008C13B6">
        <w:t>W</w:t>
      </w:r>
      <w:r w:rsidR="005777F5" w:rsidRPr="008C13B6">
        <w:t>hich</w:t>
      </w:r>
      <w:r w:rsidR="00B844FE" w:rsidRPr="008C13B6">
        <w:t xml:space="preserve"> Health and Safety legislation</w:t>
      </w:r>
      <w:r w:rsidR="00DB1B8D" w:rsidRPr="008C13B6">
        <w:t xml:space="preserve"> is most applicable for this type of</w:t>
      </w:r>
      <w:r w:rsidR="00B844FE" w:rsidRPr="008C13B6">
        <w:t xml:space="preserve"> construction work</w:t>
      </w:r>
      <w:r w:rsidR="006E6A18" w:rsidRPr="008C13B6">
        <w:t xml:space="preserve"> and how to comply with it from a managerial perspective</w:t>
      </w:r>
      <w:r w:rsidR="00073330">
        <w:t>.</w:t>
      </w:r>
      <w:bookmarkEnd w:id="4"/>
    </w:p>
    <w:p w14:paraId="15A21CAE" w14:textId="77777777" w:rsidR="0085272C" w:rsidRPr="001A4031" w:rsidRDefault="0085272C" w:rsidP="0085272C">
      <w:pPr>
        <w:rPr>
          <w:rFonts w:ascii="Arial" w:hAnsi="Arial" w:cs="Arial"/>
          <w:sz w:val="24"/>
          <w:szCs w:val="24"/>
          <w:highlight w:val="yellow"/>
        </w:rPr>
      </w:pPr>
    </w:p>
    <w:p w14:paraId="6A9E2AD1" w14:textId="2A4E8D1E" w:rsidR="00B52908" w:rsidRPr="001A4031" w:rsidRDefault="0048612D" w:rsidP="00B50E62">
      <w:pPr>
        <w:rPr>
          <w:rFonts w:ascii="Arial" w:hAnsi="Arial" w:cs="Arial"/>
          <w:sz w:val="24"/>
          <w:szCs w:val="24"/>
        </w:rPr>
      </w:pPr>
      <w:r w:rsidRPr="001A4031">
        <w:rPr>
          <w:rFonts w:ascii="Arial" w:hAnsi="Arial" w:cs="Arial"/>
          <w:sz w:val="24"/>
          <w:szCs w:val="24"/>
        </w:rPr>
        <w:t xml:space="preserve">I think the following </w:t>
      </w:r>
      <w:r w:rsidR="00CA052B" w:rsidRPr="001A4031">
        <w:rPr>
          <w:rFonts w:ascii="Arial" w:hAnsi="Arial" w:cs="Arial"/>
          <w:sz w:val="24"/>
          <w:szCs w:val="24"/>
        </w:rPr>
        <w:t>legislation and regulations</w:t>
      </w:r>
      <w:r w:rsidR="007440C4" w:rsidRPr="001A4031">
        <w:rPr>
          <w:rFonts w:ascii="Arial" w:hAnsi="Arial" w:cs="Arial"/>
          <w:sz w:val="24"/>
          <w:szCs w:val="24"/>
        </w:rPr>
        <w:t xml:space="preserve"> will be relevant to this </w:t>
      </w:r>
      <w:r w:rsidR="005A4DCE" w:rsidRPr="001A4031">
        <w:rPr>
          <w:rFonts w:ascii="Arial" w:hAnsi="Arial" w:cs="Arial"/>
          <w:sz w:val="24"/>
          <w:szCs w:val="24"/>
        </w:rPr>
        <w:t>project: -</w:t>
      </w:r>
      <w:r w:rsidR="00B47618" w:rsidRPr="001A4031">
        <w:rPr>
          <w:rFonts w:ascii="Arial" w:hAnsi="Arial" w:cs="Arial"/>
          <w:sz w:val="24"/>
          <w:szCs w:val="24"/>
        </w:rPr>
        <w:t xml:space="preserve"> </w:t>
      </w:r>
    </w:p>
    <w:p w14:paraId="73295567" w14:textId="77777777" w:rsidR="00B47618" w:rsidRPr="001A4031" w:rsidRDefault="00B47618" w:rsidP="00B50E62">
      <w:pPr>
        <w:rPr>
          <w:rFonts w:ascii="Arial" w:hAnsi="Arial" w:cs="Arial"/>
          <w:sz w:val="24"/>
          <w:szCs w:val="24"/>
        </w:rPr>
      </w:pPr>
    </w:p>
    <w:p w14:paraId="6E132A94" w14:textId="49CB77DD" w:rsidR="008B0A5D" w:rsidRPr="001A4031" w:rsidRDefault="00B47618" w:rsidP="0085272C">
      <w:pPr>
        <w:pStyle w:val="ListParagraph"/>
        <w:numPr>
          <w:ilvl w:val="0"/>
          <w:numId w:val="17"/>
        </w:numPr>
        <w:rPr>
          <w:rFonts w:ascii="Arial" w:hAnsi="Arial" w:cs="Arial"/>
          <w:sz w:val="24"/>
          <w:szCs w:val="24"/>
        </w:rPr>
      </w:pPr>
      <w:r w:rsidRPr="001A4031">
        <w:rPr>
          <w:rFonts w:ascii="Arial" w:hAnsi="Arial" w:cs="Arial"/>
          <w:sz w:val="24"/>
          <w:szCs w:val="24"/>
        </w:rPr>
        <w:t>Health and Safety at work act</w:t>
      </w:r>
      <w:r w:rsidR="00C003ED">
        <w:rPr>
          <w:rFonts w:ascii="Arial" w:hAnsi="Arial" w:cs="Arial"/>
          <w:sz w:val="24"/>
          <w:szCs w:val="24"/>
        </w:rPr>
        <w:t xml:space="preserve"> 1974</w:t>
      </w:r>
    </w:p>
    <w:p w14:paraId="3A1F6D7E" w14:textId="0C9758C0" w:rsidR="00B47618" w:rsidRPr="001A4031" w:rsidRDefault="00B47618" w:rsidP="0085272C">
      <w:pPr>
        <w:pStyle w:val="ListParagraph"/>
        <w:numPr>
          <w:ilvl w:val="0"/>
          <w:numId w:val="17"/>
        </w:numPr>
        <w:rPr>
          <w:rFonts w:ascii="Arial" w:hAnsi="Arial" w:cs="Arial"/>
          <w:sz w:val="24"/>
          <w:szCs w:val="24"/>
        </w:rPr>
      </w:pPr>
      <w:r w:rsidRPr="001A4031">
        <w:rPr>
          <w:rFonts w:ascii="Arial" w:hAnsi="Arial" w:cs="Arial"/>
          <w:sz w:val="24"/>
          <w:szCs w:val="24"/>
        </w:rPr>
        <w:t>CDM regulations 2015</w:t>
      </w:r>
    </w:p>
    <w:p w14:paraId="69CE59E2" w14:textId="0E4315D0" w:rsidR="00B47618" w:rsidRPr="001A4031" w:rsidRDefault="00B47618" w:rsidP="0085272C">
      <w:pPr>
        <w:pStyle w:val="ListParagraph"/>
        <w:numPr>
          <w:ilvl w:val="0"/>
          <w:numId w:val="17"/>
        </w:numPr>
        <w:rPr>
          <w:rFonts w:ascii="Arial" w:hAnsi="Arial" w:cs="Arial"/>
          <w:sz w:val="24"/>
          <w:szCs w:val="24"/>
        </w:rPr>
      </w:pPr>
      <w:r w:rsidRPr="001A4031">
        <w:rPr>
          <w:rFonts w:ascii="Arial" w:hAnsi="Arial" w:cs="Arial"/>
          <w:sz w:val="24"/>
          <w:szCs w:val="24"/>
        </w:rPr>
        <w:t>Management of health and safety at work regulations</w:t>
      </w:r>
      <w:r w:rsidR="00035CB4">
        <w:rPr>
          <w:rFonts w:ascii="Arial" w:hAnsi="Arial" w:cs="Arial"/>
          <w:sz w:val="24"/>
          <w:szCs w:val="24"/>
        </w:rPr>
        <w:t xml:space="preserve"> 1999</w:t>
      </w:r>
    </w:p>
    <w:p w14:paraId="307D608E" w14:textId="49E14290" w:rsidR="00B47618" w:rsidRPr="001A4031" w:rsidRDefault="006F35CF" w:rsidP="0085272C">
      <w:pPr>
        <w:pStyle w:val="ListParagraph"/>
        <w:numPr>
          <w:ilvl w:val="0"/>
          <w:numId w:val="17"/>
        </w:numPr>
        <w:rPr>
          <w:rFonts w:ascii="Arial" w:hAnsi="Arial" w:cs="Arial"/>
          <w:sz w:val="24"/>
          <w:szCs w:val="24"/>
        </w:rPr>
      </w:pPr>
      <w:r w:rsidRPr="001A4031">
        <w:rPr>
          <w:rFonts w:ascii="Arial" w:hAnsi="Arial" w:cs="Arial"/>
          <w:sz w:val="24"/>
          <w:szCs w:val="24"/>
        </w:rPr>
        <w:t xml:space="preserve">Working at height </w:t>
      </w:r>
      <w:r w:rsidR="005A4DCE" w:rsidRPr="001A4031">
        <w:rPr>
          <w:rFonts w:ascii="Arial" w:hAnsi="Arial" w:cs="Arial"/>
          <w:sz w:val="24"/>
          <w:szCs w:val="24"/>
        </w:rPr>
        <w:t>regulations</w:t>
      </w:r>
      <w:r w:rsidR="00035CB4">
        <w:rPr>
          <w:rFonts w:ascii="Arial" w:hAnsi="Arial" w:cs="Arial"/>
          <w:sz w:val="24"/>
          <w:szCs w:val="24"/>
        </w:rPr>
        <w:t xml:space="preserve"> 2005</w:t>
      </w:r>
    </w:p>
    <w:p w14:paraId="383A24FA" w14:textId="4CDBB358" w:rsidR="006F35CF" w:rsidRPr="001A4031" w:rsidRDefault="006F35CF" w:rsidP="0085272C">
      <w:pPr>
        <w:pStyle w:val="ListParagraph"/>
        <w:numPr>
          <w:ilvl w:val="0"/>
          <w:numId w:val="17"/>
        </w:numPr>
        <w:rPr>
          <w:rFonts w:ascii="Arial" w:hAnsi="Arial" w:cs="Arial"/>
          <w:sz w:val="24"/>
          <w:szCs w:val="24"/>
        </w:rPr>
      </w:pPr>
      <w:r w:rsidRPr="001A4031">
        <w:rPr>
          <w:rFonts w:ascii="Arial" w:hAnsi="Arial" w:cs="Arial"/>
          <w:sz w:val="24"/>
          <w:szCs w:val="24"/>
        </w:rPr>
        <w:t>Asbestos regulations</w:t>
      </w:r>
      <w:r w:rsidR="00186204">
        <w:rPr>
          <w:rFonts w:ascii="Arial" w:hAnsi="Arial" w:cs="Arial"/>
          <w:sz w:val="24"/>
          <w:szCs w:val="24"/>
        </w:rPr>
        <w:t xml:space="preserve"> 2012</w:t>
      </w:r>
    </w:p>
    <w:p w14:paraId="2CFCE2D2" w14:textId="33ED26B8" w:rsidR="006F35CF" w:rsidRPr="001A4031" w:rsidRDefault="006F35CF" w:rsidP="0085272C">
      <w:pPr>
        <w:pStyle w:val="ListParagraph"/>
        <w:numPr>
          <w:ilvl w:val="0"/>
          <w:numId w:val="17"/>
        </w:numPr>
        <w:rPr>
          <w:rFonts w:ascii="Arial" w:hAnsi="Arial" w:cs="Arial"/>
          <w:sz w:val="24"/>
          <w:szCs w:val="24"/>
        </w:rPr>
      </w:pPr>
      <w:r w:rsidRPr="001A4031">
        <w:rPr>
          <w:rFonts w:ascii="Arial" w:hAnsi="Arial" w:cs="Arial"/>
          <w:sz w:val="24"/>
          <w:szCs w:val="24"/>
        </w:rPr>
        <w:t>COSHH</w:t>
      </w:r>
      <w:r w:rsidR="00C003ED">
        <w:rPr>
          <w:rFonts w:ascii="Arial" w:hAnsi="Arial" w:cs="Arial"/>
          <w:sz w:val="24"/>
          <w:szCs w:val="24"/>
        </w:rPr>
        <w:t xml:space="preserve"> 2002</w:t>
      </w:r>
    </w:p>
    <w:p w14:paraId="2D4ADC30" w14:textId="61C36A8C" w:rsidR="00A524A9" w:rsidRPr="001A4031" w:rsidRDefault="0076456C" w:rsidP="0085272C">
      <w:pPr>
        <w:pStyle w:val="ListParagraph"/>
        <w:numPr>
          <w:ilvl w:val="0"/>
          <w:numId w:val="17"/>
        </w:numPr>
        <w:rPr>
          <w:rFonts w:ascii="Arial" w:hAnsi="Arial" w:cs="Arial"/>
          <w:sz w:val="24"/>
          <w:szCs w:val="24"/>
        </w:rPr>
      </w:pPr>
      <w:r w:rsidRPr="001A4031">
        <w:rPr>
          <w:rFonts w:ascii="Arial" w:hAnsi="Arial" w:cs="Arial"/>
          <w:sz w:val="24"/>
          <w:szCs w:val="24"/>
        </w:rPr>
        <w:t>LOLER</w:t>
      </w:r>
      <w:r w:rsidR="00035CB4">
        <w:rPr>
          <w:rFonts w:ascii="Arial" w:hAnsi="Arial" w:cs="Arial"/>
          <w:sz w:val="24"/>
          <w:szCs w:val="24"/>
        </w:rPr>
        <w:t xml:space="preserve"> </w:t>
      </w:r>
      <w:r w:rsidR="00C003ED">
        <w:rPr>
          <w:rFonts w:ascii="Arial" w:hAnsi="Arial" w:cs="Arial"/>
          <w:sz w:val="24"/>
          <w:szCs w:val="24"/>
        </w:rPr>
        <w:t>1998</w:t>
      </w:r>
    </w:p>
    <w:p w14:paraId="0C4C85AA" w14:textId="20DB6DB4" w:rsidR="0094563D" w:rsidRPr="001A4031" w:rsidRDefault="0094563D" w:rsidP="0085272C">
      <w:pPr>
        <w:pStyle w:val="ListParagraph"/>
        <w:numPr>
          <w:ilvl w:val="0"/>
          <w:numId w:val="17"/>
        </w:numPr>
        <w:rPr>
          <w:rFonts w:ascii="Arial" w:hAnsi="Arial" w:cs="Arial"/>
          <w:sz w:val="24"/>
          <w:szCs w:val="24"/>
        </w:rPr>
      </w:pPr>
      <w:r w:rsidRPr="001A4031">
        <w:rPr>
          <w:rFonts w:ascii="Arial" w:hAnsi="Arial" w:cs="Arial"/>
          <w:sz w:val="24"/>
          <w:szCs w:val="24"/>
        </w:rPr>
        <w:t>The Health and Safety (Consultation with Employees) Regulations</w:t>
      </w:r>
      <w:r w:rsidR="00035CB4">
        <w:rPr>
          <w:rFonts w:ascii="Arial" w:hAnsi="Arial" w:cs="Arial"/>
          <w:sz w:val="24"/>
          <w:szCs w:val="24"/>
        </w:rPr>
        <w:t xml:space="preserve"> </w:t>
      </w:r>
    </w:p>
    <w:p w14:paraId="7B176D78" w14:textId="77777777" w:rsidR="00D34463" w:rsidRPr="001A4031" w:rsidRDefault="00F01855" w:rsidP="00C01B9E">
      <w:pPr>
        <w:pStyle w:val="ListParagraph"/>
        <w:numPr>
          <w:ilvl w:val="0"/>
          <w:numId w:val="17"/>
        </w:numPr>
        <w:rPr>
          <w:rFonts w:ascii="Arial" w:hAnsi="Arial" w:cs="Arial"/>
          <w:sz w:val="24"/>
          <w:szCs w:val="24"/>
        </w:rPr>
      </w:pPr>
      <w:r w:rsidRPr="001A4031">
        <w:rPr>
          <w:rFonts w:ascii="Arial" w:hAnsi="Arial" w:cs="Arial"/>
          <w:sz w:val="24"/>
          <w:szCs w:val="24"/>
        </w:rPr>
        <w:t>The Provision and Use of Work Equipment Regulations 199</w:t>
      </w:r>
      <w:r w:rsidR="00692DC7" w:rsidRPr="001A4031">
        <w:rPr>
          <w:rFonts w:ascii="Arial" w:hAnsi="Arial" w:cs="Arial"/>
          <w:sz w:val="24"/>
          <w:szCs w:val="24"/>
        </w:rPr>
        <w:t>8</w:t>
      </w:r>
    </w:p>
    <w:p w14:paraId="363612BB" w14:textId="61559CBA" w:rsidR="00692DC7" w:rsidRPr="001A4031" w:rsidRDefault="00CF4F11" w:rsidP="00D34463">
      <w:pPr>
        <w:rPr>
          <w:rFonts w:ascii="Arial" w:hAnsi="Arial" w:cs="Arial"/>
          <w:sz w:val="24"/>
          <w:szCs w:val="24"/>
        </w:rPr>
      </w:pPr>
      <w:r w:rsidRPr="001A4031">
        <w:rPr>
          <w:rFonts w:ascii="Arial" w:hAnsi="Arial" w:cs="Arial"/>
        </w:rPr>
        <w:t xml:space="preserve"> </w:t>
      </w:r>
    </w:p>
    <w:p w14:paraId="3E1240E7" w14:textId="77777777" w:rsidR="00D34463" w:rsidRPr="00D34463" w:rsidRDefault="00D34463" w:rsidP="00D34463"/>
    <w:p w14:paraId="12AD6DB2" w14:textId="780E011E" w:rsidR="005527AD" w:rsidRPr="005527AD" w:rsidRDefault="005527AD" w:rsidP="00C01B9E">
      <w:pPr>
        <w:pStyle w:val="Heading2"/>
      </w:pPr>
      <w:bookmarkStart w:id="5" w:name="_Toc229088070"/>
      <w:r w:rsidRPr="005527AD">
        <w:t xml:space="preserve">Health and Safety at </w:t>
      </w:r>
      <w:r w:rsidR="000A2FB1">
        <w:t>W</w:t>
      </w:r>
      <w:r w:rsidRPr="005527AD">
        <w:t xml:space="preserve">ork </w:t>
      </w:r>
      <w:r w:rsidR="000A2FB1">
        <w:t>A</w:t>
      </w:r>
      <w:r w:rsidRPr="005527AD">
        <w:t>ct</w:t>
      </w:r>
      <w:bookmarkEnd w:id="5"/>
    </w:p>
    <w:p w14:paraId="6643CC1E" w14:textId="77777777" w:rsidR="005527AD" w:rsidRDefault="005527AD" w:rsidP="005527AD">
      <w:pPr>
        <w:rPr>
          <w:rFonts w:ascii="Arial" w:hAnsi="Arial" w:cs="Arial"/>
          <w:sz w:val="24"/>
          <w:szCs w:val="24"/>
        </w:rPr>
      </w:pPr>
    </w:p>
    <w:p w14:paraId="72426CF6" w14:textId="77777777" w:rsidR="003F3F98" w:rsidRPr="003F3F98" w:rsidRDefault="005527AD" w:rsidP="003F3F98">
      <w:pPr>
        <w:rPr>
          <w:sz w:val="24"/>
          <w:szCs w:val="24"/>
        </w:rPr>
      </w:pPr>
      <w:r>
        <w:rPr>
          <w:rFonts w:ascii="Arial" w:hAnsi="Arial" w:cs="Arial"/>
          <w:sz w:val="24"/>
          <w:szCs w:val="24"/>
        </w:rPr>
        <w:t>This act is relevant to all construction projects; it requires employers and mangers to protect employees and residents as well as anyone else that could be affected by works taking place.</w:t>
      </w:r>
      <w:r w:rsidR="003F3F98">
        <w:rPr>
          <w:rFonts w:ascii="Arial" w:hAnsi="Arial" w:cs="Arial"/>
          <w:sz w:val="24"/>
          <w:szCs w:val="24"/>
        </w:rPr>
        <w:t xml:space="preserve"> </w:t>
      </w:r>
      <w:r w:rsidR="003F3F98" w:rsidRPr="003F3F98">
        <w:rPr>
          <w:sz w:val="24"/>
          <w:szCs w:val="24"/>
        </w:rPr>
        <w:t>(Health and Safety Executive, n.d.; Vatix.com, 2025)</w:t>
      </w:r>
    </w:p>
    <w:p w14:paraId="43172341" w14:textId="795AFC7F" w:rsidR="00F71C3B" w:rsidRDefault="005527AD" w:rsidP="005527AD">
      <w:pPr>
        <w:rPr>
          <w:rFonts w:ascii="Arial" w:hAnsi="Arial" w:cs="Arial"/>
          <w:sz w:val="24"/>
          <w:szCs w:val="24"/>
        </w:rPr>
      </w:pPr>
      <w:r>
        <w:rPr>
          <w:rFonts w:ascii="Arial" w:hAnsi="Arial" w:cs="Arial"/>
          <w:sz w:val="24"/>
          <w:szCs w:val="24"/>
        </w:rPr>
        <w:t xml:space="preserve"> To be in accordance </w:t>
      </w:r>
      <w:r w:rsidR="005C432F">
        <w:rPr>
          <w:rFonts w:ascii="Arial" w:hAnsi="Arial" w:cs="Arial"/>
          <w:sz w:val="24"/>
          <w:szCs w:val="24"/>
        </w:rPr>
        <w:t xml:space="preserve">and comply </w:t>
      </w:r>
      <w:r>
        <w:rPr>
          <w:rFonts w:ascii="Arial" w:hAnsi="Arial" w:cs="Arial"/>
          <w:sz w:val="24"/>
          <w:szCs w:val="24"/>
        </w:rPr>
        <w:t xml:space="preserve">with this legislation </w:t>
      </w:r>
      <w:r w:rsidR="00344AF5">
        <w:rPr>
          <w:rFonts w:ascii="Arial" w:hAnsi="Arial" w:cs="Arial"/>
          <w:sz w:val="24"/>
          <w:szCs w:val="24"/>
        </w:rPr>
        <w:t>from a managerial perspective you</w:t>
      </w:r>
      <w:r>
        <w:rPr>
          <w:rFonts w:ascii="Arial" w:hAnsi="Arial" w:cs="Arial"/>
          <w:sz w:val="24"/>
          <w:szCs w:val="24"/>
        </w:rPr>
        <w:t xml:space="preserve"> must</w:t>
      </w:r>
      <w:r w:rsidR="00EA5F9C">
        <w:rPr>
          <w:rFonts w:ascii="Arial" w:hAnsi="Arial" w:cs="Arial"/>
          <w:sz w:val="24"/>
          <w:szCs w:val="24"/>
        </w:rPr>
        <w:t xml:space="preserve">: - </w:t>
      </w:r>
    </w:p>
    <w:p w14:paraId="5CE3169F" w14:textId="4AE03E18" w:rsidR="00CB0D3A" w:rsidRDefault="00CB0D3A" w:rsidP="005527AD">
      <w:pPr>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35"/>
        <w:gridCol w:w="3425"/>
        <w:gridCol w:w="2654"/>
      </w:tblGrid>
      <w:tr w:rsidR="00C40CC9" w14:paraId="2DA25599" w14:textId="6998EF06" w:rsidTr="00F15487">
        <w:trPr>
          <w:trHeight w:val="2529"/>
        </w:trPr>
        <w:tc>
          <w:tcPr>
            <w:tcW w:w="2935" w:type="dxa"/>
          </w:tcPr>
          <w:p w14:paraId="5E5539AA" w14:textId="77777777" w:rsidR="00C40CC9" w:rsidRDefault="00C40CC9" w:rsidP="007B76FF">
            <w:pPr>
              <w:jc w:val="center"/>
              <w:rPr>
                <w:rFonts w:ascii="Arial" w:hAnsi="Arial" w:cs="Arial"/>
                <w:sz w:val="24"/>
                <w:szCs w:val="24"/>
              </w:rPr>
            </w:pPr>
          </w:p>
          <w:p w14:paraId="5F06D367" w14:textId="77777777" w:rsidR="00F15487" w:rsidRDefault="00F15487" w:rsidP="007B76FF">
            <w:pPr>
              <w:jc w:val="center"/>
              <w:rPr>
                <w:rFonts w:ascii="Arial" w:hAnsi="Arial" w:cs="Arial"/>
                <w:sz w:val="24"/>
                <w:szCs w:val="24"/>
              </w:rPr>
            </w:pPr>
          </w:p>
          <w:p w14:paraId="3BF6B2E6" w14:textId="77777777" w:rsidR="00F15487" w:rsidRDefault="00F15487" w:rsidP="007B76FF">
            <w:pPr>
              <w:jc w:val="center"/>
              <w:rPr>
                <w:rFonts w:ascii="Arial" w:hAnsi="Arial" w:cs="Arial"/>
                <w:sz w:val="24"/>
                <w:szCs w:val="24"/>
              </w:rPr>
            </w:pPr>
          </w:p>
          <w:p w14:paraId="7BC4B2A1" w14:textId="23E8FB20" w:rsidR="00C40CC9" w:rsidRDefault="00C40CC9" w:rsidP="007B76FF">
            <w:pPr>
              <w:jc w:val="center"/>
              <w:rPr>
                <w:rFonts w:ascii="Arial" w:hAnsi="Arial" w:cs="Arial"/>
                <w:sz w:val="24"/>
                <w:szCs w:val="24"/>
              </w:rPr>
            </w:pPr>
            <w:r>
              <w:rPr>
                <w:rFonts w:ascii="Arial" w:hAnsi="Arial" w:cs="Arial"/>
                <w:sz w:val="24"/>
                <w:szCs w:val="24"/>
              </w:rPr>
              <w:t>Create a safe working environment</w:t>
            </w:r>
            <w:r>
              <w:rPr>
                <w:rFonts w:ascii="Arial" w:hAnsi="Arial" w:cs="Arial"/>
                <w:sz w:val="24"/>
                <w:szCs w:val="24"/>
              </w:rPr>
              <w:t xml:space="preserve"> </w:t>
            </w:r>
          </w:p>
        </w:tc>
        <w:tc>
          <w:tcPr>
            <w:tcW w:w="3425" w:type="dxa"/>
          </w:tcPr>
          <w:p w14:paraId="78C18CD9" w14:textId="77777777" w:rsidR="00F15487" w:rsidRDefault="00F15487" w:rsidP="005527AD">
            <w:pPr>
              <w:rPr>
                <w:rFonts w:ascii="Arial" w:hAnsi="Arial" w:cs="Arial"/>
                <w:sz w:val="24"/>
                <w:szCs w:val="24"/>
              </w:rPr>
            </w:pPr>
          </w:p>
          <w:p w14:paraId="6127905D" w14:textId="77777777" w:rsidR="00F15487" w:rsidRDefault="00F15487" w:rsidP="005527AD">
            <w:pPr>
              <w:rPr>
                <w:rFonts w:ascii="Arial" w:hAnsi="Arial" w:cs="Arial"/>
                <w:sz w:val="24"/>
                <w:szCs w:val="24"/>
              </w:rPr>
            </w:pPr>
          </w:p>
          <w:p w14:paraId="4405CD50" w14:textId="344549A8" w:rsidR="00C40CC9" w:rsidRDefault="00C40CC9" w:rsidP="005527AD">
            <w:pPr>
              <w:rPr>
                <w:rFonts w:ascii="Arial" w:hAnsi="Arial" w:cs="Arial"/>
                <w:sz w:val="24"/>
                <w:szCs w:val="24"/>
              </w:rPr>
            </w:pPr>
            <w:r>
              <w:rPr>
                <w:rFonts w:ascii="Arial" w:hAnsi="Arial" w:cs="Arial"/>
                <w:sz w:val="24"/>
                <w:szCs w:val="24"/>
              </w:rPr>
              <w:t>T</w:t>
            </w:r>
            <w:r>
              <w:rPr>
                <w:rFonts w:ascii="Arial" w:hAnsi="Arial" w:cs="Arial"/>
                <w:sz w:val="24"/>
                <w:szCs w:val="24"/>
              </w:rPr>
              <w:t>h</w:t>
            </w:r>
            <w:r>
              <w:rPr>
                <w:rFonts w:ascii="Arial" w:hAnsi="Arial" w:cs="Arial"/>
                <w:sz w:val="24"/>
                <w:szCs w:val="24"/>
              </w:rPr>
              <w:t>e site should have</w:t>
            </w:r>
            <w:r>
              <w:rPr>
                <w:rFonts w:ascii="Arial" w:hAnsi="Arial" w:cs="Arial"/>
                <w:sz w:val="24"/>
                <w:szCs w:val="24"/>
              </w:rPr>
              <w:t xml:space="preserve"> safe access routes</w:t>
            </w:r>
            <w:r>
              <w:rPr>
                <w:rFonts w:ascii="Arial" w:hAnsi="Arial" w:cs="Arial"/>
                <w:sz w:val="24"/>
                <w:szCs w:val="24"/>
              </w:rPr>
              <w:t xml:space="preserve">, good housekeeping, proper welfare and emergency arrangements </w:t>
            </w:r>
          </w:p>
        </w:tc>
        <w:tc>
          <w:tcPr>
            <w:tcW w:w="2654" w:type="dxa"/>
          </w:tcPr>
          <w:p w14:paraId="2B16A9CC" w14:textId="3A4801A4" w:rsidR="00C40CC9" w:rsidRDefault="005B5F04" w:rsidP="005527AD">
            <w:pPr>
              <w:rPr>
                <w:rFonts w:ascii="Arial" w:hAnsi="Arial" w:cs="Arial"/>
                <w:sz w:val="24"/>
                <w:szCs w:val="24"/>
              </w:rPr>
            </w:pPr>
            <w:r>
              <w:rPr>
                <w:rFonts w:ascii="Arial" w:hAnsi="Arial" w:cs="Arial"/>
                <w:sz w:val="24"/>
                <w:szCs w:val="24"/>
              </w:rPr>
              <w:t xml:space="preserve">Example </w:t>
            </w:r>
            <w:r w:rsidR="00E26A19">
              <w:rPr>
                <w:rFonts w:ascii="Arial" w:hAnsi="Arial" w:cs="Arial"/>
                <w:sz w:val="24"/>
                <w:szCs w:val="24"/>
              </w:rPr>
              <w:t>–</w:t>
            </w:r>
            <w:r>
              <w:rPr>
                <w:rFonts w:ascii="Arial" w:hAnsi="Arial" w:cs="Arial"/>
                <w:sz w:val="24"/>
                <w:szCs w:val="24"/>
              </w:rPr>
              <w:t xml:space="preserve"> </w:t>
            </w:r>
            <w:r w:rsidR="00E26A19">
              <w:rPr>
                <w:rFonts w:ascii="Arial" w:hAnsi="Arial" w:cs="Arial"/>
                <w:sz w:val="24"/>
                <w:szCs w:val="24"/>
              </w:rPr>
              <w:t xml:space="preserve">gated areas and clear signs for footpaths, time to pack away </w:t>
            </w:r>
            <w:r w:rsidR="00F15487">
              <w:rPr>
                <w:rFonts w:ascii="Arial" w:hAnsi="Arial" w:cs="Arial"/>
                <w:sz w:val="24"/>
                <w:szCs w:val="24"/>
              </w:rPr>
              <w:t>and clear areas down and documented and known emergency plans</w:t>
            </w:r>
          </w:p>
        </w:tc>
      </w:tr>
      <w:tr w:rsidR="00C40CC9" w14:paraId="32D21286" w14:textId="24384057" w:rsidTr="00735CC8">
        <w:trPr>
          <w:trHeight w:val="2268"/>
        </w:trPr>
        <w:tc>
          <w:tcPr>
            <w:tcW w:w="2935" w:type="dxa"/>
          </w:tcPr>
          <w:p w14:paraId="2F4EB9FE" w14:textId="77777777" w:rsidR="00C40CC9" w:rsidRDefault="00C40CC9" w:rsidP="007B76FF">
            <w:pPr>
              <w:jc w:val="center"/>
              <w:rPr>
                <w:rFonts w:ascii="Arial" w:hAnsi="Arial" w:cs="Arial"/>
                <w:sz w:val="24"/>
                <w:szCs w:val="24"/>
              </w:rPr>
            </w:pPr>
          </w:p>
          <w:p w14:paraId="1F63D97D" w14:textId="77777777" w:rsidR="00735CC8" w:rsidRDefault="00735CC8" w:rsidP="007B76FF">
            <w:pPr>
              <w:jc w:val="center"/>
              <w:rPr>
                <w:rFonts w:ascii="Arial" w:hAnsi="Arial" w:cs="Arial"/>
                <w:sz w:val="24"/>
                <w:szCs w:val="24"/>
              </w:rPr>
            </w:pPr>
          </w:p>
          <w:p w14:paraId="642C05C3" w14:textId="77777777" w:rsidR="00735CC8" w:rsidRDefault="00735CC8" w:rsidP="007B76FF">
            <w:pPr>
              <w:jc w:val="center"/>
              <w:rPr>
                <w:rFonts w:ascii="Arial" w:hAnsi="Arial" w:cs="Arial"/>
                <w:sz w:val="24"/>
                <w:szCs w:val="24"/>
              </w:rPr>
            </w:pPr>
          </w:p>
          <w:p w14:paraId="47BA98C3" w14:textId="549B4828" w:rsidR="00C40CC9" w:rsidRDefault="00C40CC9" w:rsidP="007B76FF">
            <w:pPr>
              <w:jc w:val="center"/>
              <w:rPr>
                <w:rFonts w:ascii="Arial" w:hAnsi="Arial" w:cs="Arial"/>
                <w:sz w:val="24"/>
                <w:szCs w:val="24"/>
              </w:rPr>
            </w:pPr>
            <w:r>
              <w:rPr>
                <w:rFonts w:ascii="Arial" w:hAnsi="Arial" w:cs="Arial"/>
                <w:sz w:val="24"/>
                <w:szCs w:val="24"/>
              </w:rPr>
              <w:t>Implementing safe systems of work</w:t>
            </w:r>
          </w:p>
        </w:tc>
        <w:tc>
          <w:tcPr>
            <w:tcW w:w="3425" w:type="dxa"/>
          </w:tcPr>
          <w:p w14:paraId="7164D8FA" w14:textId="77777777" w:rsidR="00735CC8" w:rsidRDefault="00735CC8" w:rsidP="005527AD">
            <w:pPr>
              <w:rPr>
                <w:rFonts w:ascii="Arial" w:hAnsi="Arial" w:cs="Arial"/>
                <w:sz w:val="24"/>
                <w:szCs w:val="24"/>
              </w:rPr>
            </w:pPr>
          </w:p>
          <w:p w14:paraId="1DA42BA7" w14:textId="77777777" w:rsidR="00735CC8" w:rsidRDefault="00735CC8" w:rsidP="005527AD">
            <w:pPr>
              <w:rPr>
                <w:rFonts w:ascii="Arial" w:hAnsi="Arial" w:cs="Arial"/>
                <w:sz w:val="24"/>
                <w:szCs w:val="24"/>
              </w:rPr>
            </w:pPr>
          </w:p>
          <w:p w14:paraId="5C8343EF" w14:textId="44E4EEA6" w:rsidR="00C40CC9" w:rsidRDefault="00C40CC9" w:rsidP="005527AD">
            <w:pPr>
              <w:rPr>
                <w:rFonts w:ascii="Arial" w:hAnsi="Arial" w:cs="Arial"/>
                <w:sz w:val="24"/>
                <w:szCs w:val="24"/>
              </w:rPr>
            </w:pPr>
            <w:r>
              <w:rPr>
                <w:rFonts w:ascii="Arial" w:hAnsi="Arial" w:cs="Arial"/>
                <w:sz w:val="24"/>
                <w:szCs w:val="24"/>
              </w:rPr>
              <w:t xml:space="preserve">This includes RAMS and permits to work dynamic risk assessments and thorough planning </w:t>
            </w:r>
            <w:r>
              <w:rPr>
                <w:rFonts w:ascii="Arial" w:hAnsi="Arial" w:cs="Arial"/>
                <w:sz w:val="24"/>
                <w:szCs w:val="24"/>
              </w:rPr>
              <w:t>where needed</w:t>
            </w:r>
          </w:p>
        </w:tc>
        <w:tc>
          <w:tcPr>
            <w:tcW w:w="2654" w:type="dxa"/>
          </w:tcPr>
          <w:p w14:paraId="1D0918F5" w14:textId="1D0367D4" w:rsidR="00C40CC9" w:rsidRDefault="00C63A03" w:rsidP="005527AD">
            <w:pPr>
              <w:rPr>
                <w:rFonts w:ascii="Arial" w:hAnsi="Arial" w:cs="Arial"/>
                <w:sz w:val="24"/>
                <w:szCs w:val="24"/>
              </w:rPr>
            </w:pPr>
            <w:r>
              <w:rPr>
                <w:rFonts w:ascii="Arial" w:hAnsi="Arial" w:cs="Arial"/>
                <w:sz w:val="24"/>
                <w:szCs w:val="24"/>
              </w:rPr>
              <w:t xml:space="preserve">Example – up to date RAMS if the job changes, </w:t>
            </w:r>
            <w:r w:rsidR="000226D8">
              <w:rPr>
                <w:rFonts w:ascii="Arial" w:hAnsi="Arial" w:cs="Arial"/>
                <w:sz w:val="24"/>
                <w:szCs w:val="24"/>
              </w:rPr>
              <w:t xml:space="preserve">dynamic risk </w:t>
            </w:r>
            <w:r w:rsidR="00735CC8">
              <w:rPr>
                <w:rFonts w:ascii="Arial" w:hAnsi="Arial" w:cs="Arial"/>
                <w:sz w:val="24"/>
                <w:szCs w:val="24"/>
              </w:rPr>
              <w:t>assessments</w:t>
            </w:r>
            <w:r w:rsidR="000226D8">
              <w:rPr>
                <w:rFonts w:ascii="Arial" w:hAnsi="Arial" w:cs="Arial"/>
                <w:sz w:val="24"/>
                <w:szCs w:val="24"/>
              </w:rPr>
              <w:t xml:space="preserve"> </w:t>
            </w:r>
            <w:r w:rsidR="00735CC8">
              <w:rPr>
                <w:rFonts w:ascii="Arial" w:hAnsi="Arial" w:cs="Arial"/>
                <w:sz w:val="24"/>
                <w:szCs w:val="24"/>
              </w:rPr>
              <w:t xml:space="preserve">at the start of each task with precautions put in place </w:t>
            </w:r>
          </w:p>
        </w:tc>
      </w:tr>
      <w:tr w:rsidR="00C40CC9" w14:paraId="22C4918C" w14:textId="4C462071" w:rsidTr="0067764D">
        <w:trPr>
          <w:trHeight w:val="1832"/>
        </w:trPr>
        <w:tc>
          <w:tcPr>
            <w:tcW w:w="2935" w:type="dxa"/>
          </w:tcPr>
          <w:p w14:paraId="38FACC3C" w14:textId="77777777" w:rsidR="0067764D" w:rsidRDefault="0067764D" w:rsidP="0067764D">
            <w:pPr>
              <w:rPr>
                <w:rFonts w:ascii="Arial" w:hAnsi="Arial" w:cs="Arial"/>
                <w:sz w:val="24"/>
                <w:szCs w:val="24"/>
              </w:rPr>
            </w:pPr>
          </w:p>
          <w:p w14:paraId="4614ED76" w14:textId="77777777" w:rsidR="0067764D" w:rsidRDefault="0067764D" w:rsidP="0067764D">
            <w:pPr>
              <w:rPr>
                <w:rFonts w:ascii="Arial" w:hAnsi="Arial" w:cs="Arial"/>
                <w:sz w:val="24"/>
                <w:szCs w:val="24"/>
              </w:rPr>
            </w:pPr>
          </w:p>
          <w:p w14:paraId="401D6B55" w14:textId="0879DCB6" w:rsidR="00C40CC9" w:rsidRDefault="00C40CC9" w:rsidP="0067764D">
            <w:pPr>
              <w:jc w:val="center"/>
              <w:rPr>
                <w:rFonts w:ascii="Arial" w:hAnsi="Arial" w:cs="Arial"/>
                <w:sz w:val="24"/>
                <w:szCs w:val="24"/>
              </w:rPr>
            </w:pPr>
            <w:r>
              <w:rPr>
                <w:rFonts w:ascii="Arial" w:hAnsi="Arial" w:cs="Arial"/>
                <w:sz w:val="24"/>
                <w:szCs w:val="24"/>
              </w:rPr>
              <w:t>Ensure competence</w:t>
            </w:r>
          </w:p>
        </w:tc>
        <w:tc>
          <w:tcPr>
            <w:tcW w:w="3425" w:type="dxa"/>
          </w:tcPr>
          <w:p w14:paraId="6DB060F4" w14:textId="77777777" w:rsidR="0067764D" w:rsidRDefault="0067764D" w:rsidP="005527AD">
            <w:pPr>
              <w:rPr>
                <w:rFonts w:ascii="Arial" w:hAnsi="Arial" w:cs="Arial"/>
                <w:sz w:val="24"/>
                <w:szCs w:val="24"/>
              </w:rPr>
            </w:pPr>
          </w:p>
          <w:p w14:paraId="43AB6EC0" w14:textId="2F691752" w:rsidR="00C40CC9" w:rsidRDefault="00C40CC9" w:rsidP="005527AD">
            <w:pPr>
              <w:rPr>
                <w:rFonts w:ascii="Arial" w:hAnsi="Arial" w:cs="Arial"/>
                <w:sz w:val="24"/>
                <w:szCs w:val="24"/>
              </w:rPr>
            </w:pPr>
            <w:r>
              <w:rPr>
                <w:rFonts w:ascii="Arial" w:hAnsi="Arial" w:cs="Arial"/>
                <w:sz w:val="24"/>
                <w:szCs w:val="24"/>
              </w:rPr>
              <w:t xml:space="preserve">This covers the appointing of contractors with experience and qualifications as well as additional training if needed </w:t>
            </w:r>
          </w:p>
        </w:tc>
        <w:tc>
          <w:tcPr>
            <w:tcW w:w="2654" w:type="dxa"/>
          </w:tcPr>
          <w:p w14:paraId="39576093" w14:textId="7845F8DC" w:rsidR="00C40CC9" w:rsidRDefault="0023445D" w:rsidP="005527AD">
            <w:pPr>
              <w:rPr>
                <w:rFonts w:ascii="Arial" w:hAnsi="Arial" w:cs="Arial"/>
                <w:sz w:val="24"/>
                <w:szCs w:val="24"/>
              </w:rPr>
            </w:pPr>
            <w:r>
              <w:rPr>
                <w:rFonts w:ascii="Arial" w:hAnsi="Arial" w:cs="Arial"/>
                <w:sz w:val="24"/>
                <w:szCs w:val="24"/>
              </w:rPr>
              <w:t>Example – duty holder training, fire safety and first aid training</w:t>
            </w:r>
            <w:r w:rsidR="00B96136">
              <w:rPr>
                <w:rFonts w:ascii="Arial" w:hAnsi="Arial" w:cs="Arial"/>
                <w:sz w:val="24"/>
                <w:szCs w:val="24"/>
              </w:rPr>
              <w:t xml:space="preserve"> and SSSTS / SMSTS as well as </w:t>
            </w:r>
            <w:r w:rsidR="0067764D">
              <w:rPr>
                <w:rFonts w:ascii="Arial" w:hAnsi="Arial" w:cs="Arial"/>
                <w:sz w:val="24"/>
                <w:szCs w:val="24"/>
              </w:rPr>
              <w:t xml:space="preserve">training for workers </w:t>
            </w:r>
          </w:p>
        </w:tc>
      </w:tr>
      <w:tr w:rsidR="00C40CC9" w14:paraId="463E349A" w14:textId="74A9A18B" w:rsidTr="007D66D8">
        <w:trPr>
          <w:trHeight w:val="2425"/>
        </w:trPr>
        <w:tc>
          <w:tcPr>
            <w:tcW w:w="2935" w:type="dxa"/>
          </w:tcPr>
          <w:p w14:paraId="5DB17FA5" w14:textId="77777777" w:rsidR="00C40CC9" w:rsidRDefault="00C40CC9" w:rsidP="007B76FF">
            <w:pPr>
              <w:jc w:val="center"/>
              <w:rPr>
                <w:rFonts w:ascii="Arial" w:hAnsi="Arial" w:cs="Arial"/>
                <w:sz w:val="24"/>
                <w:szCs w:val="24"/>
              </w:rPr>
            </w:pPr>
          </w:p>
          <w:p w14:paraId="008D69FD" w14:textId="77777777" w:rsidR="007D66D8" w:rsidRDefault="007D66D8" w:rsidP="007B76FF">
            <w:pPr>
              <w:jc w:val="center"/>
              <w:rPr>
                <w:rFonts w:ascii="Arial" w:hAnsi="Arial" w:cs="Arial"/>
                <w:sz w:val="24"/>
                <w:szCs w:val="24"/>
              </w:rPr>
            </w:pPr>
          </w:p>
          <w:p w14:paraId="6A105A82" w14:textId="787D78BA" w:rsidR="00C40CC9" w:rsidRDefault="00C40CC9" w:rsidP="007B76FF">
            <w:pPr>
              <w:jc w:val="center"/>
              <w:rPr>
                <w:rFonts w:ascii="Arial" w:hAnsi="Arial" w:cs="Arial"/>
                <w:sz w:val="24"/>
                <w:szCs w:val="24"/>
              </w:rPr>
            </w:pPr>
            <w:r>
              <w:rPr>
                <w:rFonts w:ascii="Arial" w:hAnsi="Arial" w:cs="Arial"/>
                <w:sz w:val="24"/>
                <w:szCs w:val="24"/>
              </w:rPr>
              <w:t>Provision of information, instruction and supervision</w:t>
            </w:r>
          </w:p>
        </w:tc>
        <w:tc>
          <w:tcPr>
            <w:tcW w:w="3425" w:type="dxa"/>
          </w:tcPr>
          <w:p w14:paraId="6B0D4E30" w14:textId="77777777" w:rsidR="007D66D8" w:rsidRDefault="007D66D8" w:rsidP="005527AD">
            <w:pPr>
              <w:rPr>
                <w:rFonts w:ascii="Arial" w:hAnsi="Arial" w:cs="Arial"/>
                <w:sz w:val="24"/>
                <w:szCs w:val="24"/>
              </w:rPr>
            </w:pPr>
          </w:p>
          <w:p w14:paraId="106D2557" w14:textId="5DF06987" w:rsidR="00C40CC9" w:rsidRDefault="00C40CC9" w:rsidP="005527AD">
            <w:pPr>
              <w:rPr>
                <w:rFonts w:ascii="Arial" w:hAnsi="Arial" w:cs="Arial"/>
                <w:sz w:val="24"/>
                <w:szCs w:val="24"/>
              </w:rPr>
            </w:pPr>
            <w:r>
              <w:rPr>
                <w:rFonts w:ascii="Arial" w:hAnsi="Arial" w:cs="Arial"/>
                <w:sz w:val="24"/>
                <w:szCs w:val="24"/>
              </w:rPr>
              <w:t>This includes giving the relevant training, site inductions, toolbox talks and making sure tasks have supervision</w:t>
            </w:r>
          </w:p>
        </w:tc>
        <w:tc>
          <w:tcPr>
            <w:tcW w:w="2654" w:type="dxa"/>
          </w:tcPr>
          <w:p w14:paraId="2AA74AE2" w14:textId="0B8602D0" w:rsidR="00C40CC9" w:rsidRDefault="0067764D" w:rsidP="005527AD">
            <w:pPr>
              <w:rPr>
                <w:rFonts w:ascii="Arial" w:hAnsi="Arial" w:cs="Arial"/>
                <w:sz w:val="24"/>
                <w:szCs w:val="24"/>
              </w:rPr>
            </w:pPr>
            <w:r>
              <w:rPr>
                <w:rFonts w:ascii="Arial" w:hAnsi="Arial" w:cs="Arial"/>
                <w:sz w:val="24"/>
                <w:szCs w:val="24"/>
              </w:rPr>
              <w:t xml:space="preserve">Example </w:t>
            </w:r>
            <w:r w:rsidR="007C2AD3">
              <w:rPr>
                <w:rFonts w:ascii="Arial" w:hAnsi="Arial" w:cs="Arial"/>
                <w:sz w:val="24"/>
                <w:szCs w:val="24"/>
              </w:rPr>
              <w:t>–</w:t>
            </w:r>
            <w:r>
              <w:rPr>
                <w:rFonts w:ascii="Arial" w:hAnsi="Arial" w:cs="Arial"/>
                <w:sz w:val="24"/>
                <w:szCs w:val="24"/>
              </w:rPr>
              <w:t xml:space="preserve"> </w:t>
            </w:r>
            <w:r w:rsidR="007C2AD3">
              <w:rPr>
                <w:rFonts w:ascii="Arial" w:hAnsi="Arial" w:cs="Arial"/>
                <w:sz w:val="24"/>
                <w:szCs w:val="24"/>
              </w:rPr>
              <w:t>toolbox talks every week on different topics</w:t>
            </w:r>
            <w:r w:rsidR="003162B2">
              <w:rPr>
                <w:rFonts w:ascii="Arial" w:hAnsi="Arial" w:cs="Arial"/>
                <w:sz w:val="24"/>
                <w:szCs w:val="24"/>
              </w:rPr>
              <w:t xml:space="preserve">, site supervisors </w:t>
            </w:r>
            <w:r w:rsidR="00EA2CC1">
              <w:rPr>
                <w:rFonts w:ascii="Arial" w:hAnsi="Arial" w:cs="Arial"/>
                <w:sz w:val="24"/>
                <w:szCs w:val="24"/>
              </w:rPr>
              <w:t xml:space="preserve">and training relevant to the task such as working at height or </w:t>
            </w:r>
            <w:r w:rsidR="007D66D8">
              <w:rPr>
                <w:rFonts w:ascii="Arial" w:hAnsi="Arial" w:cs="Arial"/>
                <w:sz w:val="24"/>
                <w:szCs w:val="24"/>
              </w:rPr>
              <w:t>enclosed spaces</w:t>
            </w:r>
          </w:p>
        </w:tc>
      </w:tr>
      <w:tr w:rsidR="00C40CC9" w14:paraId="5FA2CBA6" w14:textId="71AE29CB" w:rsidTr="005B5F04">
        <w:trPr>
          <w:trHeight w:val="2086"/>
        </w:trPr>
        <w:tc>
          <w:tcPr>
            <w:tcW w:w="2935" w:type="dxa"/>
          </w:tcPr>
          <w:p w14:paraId="68192472" w14:textId="77777777" w:rsidR="00C40CC9" w:rsidRDefault="00C40CC9" w:rsidP="007B76FF">
            <w:pPr>
              <w:jc w:val="center"/>
              <w:rPr>
                <w:rFonts w:ascii="Arial" w:hAnsi="Arial" w:cs="Arial"/>
                <w:sz w:val="24"/>
                <w:szCs w:val="24"/>
              </w:rPr>
            </w:pPr>
          </w:p>
          <w:p w14:paraId="431FCF5A" w14:textId="77777777" w:rsidR="00BF3D4E" w:rsidRDefault="00BF3D4E" w:rsidP="007B76FF">
            <w:pPr>
              <w:jc w:val="center"/>
              <w:rPr>
                <w:rFonts w:ascii="Arial" w:hAnsi="Arial" w:cs="Arial"/>
                <w:sz w:val="24"/>
                <w:szCs w:val="24"/>
              </w:rPr>
            </w:pPr>
          </w:p>
          <w:p w14:paraId="7D7C9BDA" w14:textId="77777777" w:rsidR="00BF3D4E" w:rsidRDefault="00BF3D4E" w:rsidP="007B76FF">
            <w:pPr>
              <w:jc w:val="center"/>
              <w:rPr>
                <w:rFonts w:ascii="Arial" w:hAnsi="Arial" w:cs="Arial"/>
                <w:sz w:val="24"/>
                <w:szCs w:val="24"/>
              </w:rPr>
            </w:pPr>
          </w:p>
          <w:p w14:paraId="5B74C20C" w14:textId="36628B09" w:rsidR="00C40CC9" w:rsidRDefault="00C40CC9" w:rsidP="007B76FF">
            <w:pPr>
              <w:jc w:val="center"/>
              <w:rPr>
                <w:rFonts w:ascii="Arial" w:hAnsi="Arial" w:cs="Arial"/>
                <w:sz w:val="24"/>
                <w:szCs w:val="24"/>
              </w:rPr>
            </w:pPr>
            <w:r>
              <w:rPr>
                <w:rFonts w:ascii="Arial" w:hAnsi="Arial" w:cs="Arial"/>
                <w:sz w:val="24"/>
                <w:szCs w:val="24"/>
              </w:rPr>
              <w:t>The protection of residents and the public</w:t>
            </w:r>
          </w:p>
        </w:tc>
        <w:tc>
          <w:tcPr>
            <w:tcW w:w="3425" w:type="dxa"/>
          </w:tcPr>
          <w:p w14:paraId="1B857C91" w14:textId="77777777" w:rsidR="00BF3D4E" w:rsidRDefault="00BF3D4E" w:rsidP="005527AD">
            <w:pPr>
              <w:rPr>
                <w:rFonts w:ascii="Arial" w:hAnsi="Arial" w:cs="Arial"/>
                <w:sz w:val="24"/>
                <w:szCs w:val="24"/>
              </w:rPr>
            </w:pPr>
          </w:p>
          <w:p w14:paraId="294538DA" w14:textId="50BDC6EE" w:rsidR="00C40CC9" w:rsidRDefault="00C40CC9" w:rsidP="005527AD">
            <w:pPr>
              <w:rPr>
                <w:rFonts w:ascii="Arial" w:hAnsi="Arial" w:cs="Arial"/>
                <w:sz w:val="24"/>
                <w:szCs w:val="24"/>
              </w:rPr>
            </w:pPr>
            <w:r>
              <w:rPr>
                <w:rFonts w:ascii="Arial" w:hAnsi="Arial" w:cs="Arial"/>
                <w:sz w:val="24"/>
                <w:szCs w:val="24"/>
              </w:rPr>
              <w:t>The managers should begin by controlling access, managing noise and dust as well as communicating with councils or anyone who may be affected by ongoing works</w:t>
            </w:r>
          </w:p>
        </w:tc>
        <w:tc>
          <w:tcPr>
            <w:tcW w:w="2654" w:type="dxa"/>
          </w:tcPr>
          <w:p w14:paraId="418637FF" w14:textId="3F8447A8" w:rsidR="00C40CC9" w:rsidRDefault="007D66D8" w:rsidP="005527AD">
            <w:pPr>
              <w:rPr>
                <w:rFonts w:ascii="Arial" w:hAnsi="Arial" w:cs="Arial"/>
                <w:sz w:val="24"/>
                <w:szCs w:val="24"/>
              </w:rPr>
            </w:pPr>
            <w:r>
              <w:rPr>
                <w:rFonts w:ascii="Arial" w:hAnsi="Arial" w:cs="Arial"/>
                <w:sz w:val="24"/>
                <w:szCs w:val="24"/>
              </w:rPr>
              <w:t xml:space="preserve">Example </w:t>
            </w:r>
            <w:r w:rsidR="00316F99">
              <w:rPr>
                <w:rFonts w:ascii="Arial" w:hAnsi="Arial" w:cs="Arial"/>
                <w:sz w:val="24"/>
                <w:szCs w:val="24"/>
              </w:rPr>
              <w:t>–</w:t>
            </w:r>
            <w:r>
              <w:rPr>
                <w:rFonts w:ascii="Arial" w:hAnsi="Arial" w:cs="Arial"/>
                <w:sz w:val="24"/>
                <w:szCs w:val="24"/>
              </w:rPr>
              <w:t xml:space="preserve"> </w:t>
            </w:r>
            <w:r w:rsidR="00F17CF4">
              <w:rPr>
                <w:rFonts w:ascii="Arial" w:hAnsi="Arial" w:cs="Arial"/>
                <w:sz w:val="24"/>
                <w:szCs w:val="24"/>
              </w:rPr>
              <w:t xml:space="preserve">having gated areas with signs, </w:t>
            </w:r>
            <w:r w:rsidR="002A7775">
              <w:rPr>
                <w:rFonts w:ascii="Arial" w:hAnsi="Arial" w:cs="Arial"/>
                <w:sz w:val="24"/>
                <w:szCs w:val="24"/>
              </w:rPr>
              <w:t xml:space="preserve">setting appropriate delivery times to not impact the area, </w:t>
            </w:r>
            <w:r w:rsidR="00BF3D4E">
              <w:rPr>
                <w:rFonts w:ascii="Arial" w:hAnsi="Arial" w:cs="Arial"/>
                <w:sz w:val="24"/>
                <w:szCs w:val="24"/>
              </w:rPr>
              <w:t xml:space="preserve">discussing with council if works will impact other areas </w:t>
            </w:r>
          </w:p>
        </w:tc>
      </w:tr>
      <w:tr w:rsidR="00C40CC9" w14:paraId="0E4CE5BD" w14:textId="3B9C289B" w:rsidTr="00C40CC9">
        <w:tc>
          <w:tcPr>
            <w:tcW w:w="2935" w:type="dxa"/>
          </w:tcPr>
          <w:p w14:paraId="12FDC87A" w14:textId="77777777" w:rsidR="00C40CC9" w:rsidRDefault="00C40CC9" w:rsidP="005527AD">
            <w:pPr>
              <w:rPr>
                <w:rFonts w:ascii="Arial" w:hAnsi="Arial" w:cs="Arial"/>
                <w:sz w:val="24"/>
                <w:szCs w:val="24"/>
              </w:rPr>
            </w:pPr>
          </w:p>
          <w:p w14:paraId="56728551" w14:textId="77777777" w:rsidR="0050778C" w:rsidRDefault="0050778C" w:rsidP="00C365FE">
            <w:pPr>
              <w:jc w:val="center"/>
              <w:rPr>
                <w:rFonts w:ascii="Arial" w:hAnsi="Arial" w:cs="Arial"/>
                <w:sz w:val="24"/>
                <w:szCs w:val="24"/>
              </w:rPr>
            </w:pPr>
          </w:p>
          <w:p w14:paraId="51699CB5" w14:textId="77777777" w:rsidR="001123CA" w:rsidRDefault="001123CA" w:rsidP="00C365FE">
            <w:pPr>
              <w:jc w:val="center"/>
              <w:rPr>
                <w:rFonts w:ascii="Arial" w:hAnsi="Arial" w:cs="Arial"/>
                <w:sz w:val="24"/>
                <w:szCs w:val="24"/>
              </w:rPr>
            </w:pPr>
          </w:p>
          <w:p w14:paraId="036B91F3" w14:textId="22F94F72" w:rsidR="00C40CC9" w:rsidRDefault="00C40CC9" w:rsidP="00C365FE">
            <w:pPr>
              <w:jc w:val="center"/>
              <w:rPr>
                <w:rFonts w:ascii="Arial" w:hAnsi="Arial" w:cs="Arial"/>
                <w:sz w:val="24"/>
                <w:szCs w:val="24"/>
              </w:rPr>
            </w:pPr>
            <w:r>
              <w:rPr>
                <w:rFonts w:ascii="Arial" w:hAnsi="Arial" w:cs="Arial"/>
                <w:sz w:val="24"/>
                <w:szCs w:val="24"/>
              </w:rPr>
              <w:t>The continued monitoring and reviewing safety</w:t>
            </w:r>
          </w:p>
        </w:tc>
        <w:tc>
          <w:tcPr>
            <w:tcW w:w="3425" w:type="dxa"/>
          </w:tcPr>
          <w:p w14:paraId="00013F1A" w14:textId="77777777" w:rsidR="0050778C" w:rsidRDefault="0050778C" w:rsidP="005527AD">
            <w:pPr>
              <w:rPr>
                <w:rFonts w:ascii="Arial" w:hAnsi="Arial" w:cs="Arial"/>
                <w:sz w:val="24"/>
                <w:szCs w:val="24"/>
              </w:rPr>
            </w:pPr>
          </w:p>
          <w:p w14:paraId="50CAC74E" w14:textId="1CF50D05" w:rsidR="00C40CC9" w:rsidRDefault="00C40CC9" w:rsidP="005527AD">
            <w:pPr>
              <w:rPr>
                <w:rFonts w:ascii="Arial" w:hAnsi="Arial" w:cs="Arial"/>
                <w:sz w:val="24"/>
                <w:szCs w:val="24"/>
              </w:rPr>
            </w:pPr>
            <w:r>
              <w:rPr>
                <w:rFonts w:ascii="Arial" w:hAnsi="Arial" w:cs="Arial"/>
                <w:sz w:val="24"/>
                <w:szCs w:val="24"/>
              </w:rPr>
              <w:t xml:space="preserve">The managers should conduct regular site walks and inspections, the reporting of near misses, updating RAMS and conducting dynamic risk assessments </w:t>
            </w:r>
          </w:p>
        </w:tc>
        <w:tc>
          <w:tcPr>
            <w:tcW w:w="2654" w:type="dxa"/>
          </w:tcPr>
          <w:p w14:paraId="70CEA49D" w14:textId="4BEEA321" w:rsidR="00C40CC9" w:rsidRDefault="00A50448" w:rsidP="005527AD">
            <w:pPr>
              <w:rPr>
                <w:rFonts w:ascii="Arial" w:hAnsi="Arial" w:cs="Arial"/>
                <w:sz w:val="24"/>
                <w:szCs w:val="24"/>
              </w:rPr>
            </w:pPr>
            <w:r>
              <w:rPr>
                <w:rFonts w:ascii="Arial" w:hAnsi="Arial" w:cs="Arial"/>
                <w:sz w:val="24"/>
                <w:szCs w:val="24"/>
              </w:rPr>
              <w:t xml:space="preserve">Example – always looking for near misses to log and </w:t>
            </w:r>
            <w:r w:rsidR="00707C46">
              <w:rPr>
                <w:rFonts w:ascii="Arial" w:hAnsi="Arial" w:cs="Arial"/>
                <w:sz w:val="24"/>
                <w:szCs w:val="24"/>
              </w:rPr>
              <w:t>constantly</w:t>
            </w:r>
            <w:r>
              <w:rPr>
                <w:rFonts w:ascii="Arial" w:hAnsi="Arial" w:cs="Arial"/>
                <w:sz w:val="24"/>
                <w:szCs w:val="24"/>
              </w:rPr>
              <w:t xml:space="preserve"> improve </w:t>
            </w:r>
            <w:r w:rsidR="00707C46">
              <w:rPr>
                <w:rFonts w:ascii="Arial" w:hAnsi="Arial" w:cs="Arial"/>
                <w:sz w:val="24"/>
                <w:szCs w:val="24"/>
              </w:rPr>
              <w:t xml:space="preserve">the health and safety. Changing </w:t>
            </w:r>
            <w:r w:rsidR="0050778C">
              <w:rPr>
                <w:rFonts w:ascii="Arial" w:hAnsi="Arial" w:cs="Arial"/>
                <w:sz w:val="24"/>
                <w:szCs w:val="24"/>
              </w:rPr>
              <w:t xml:space="preserve">and updating RAMs whenever needed </w:t>
            </w:r>
            <w:r w:rsidR="00707C46">
              <w:rPr>
                <w:rFonts w:ascii="Arial" w:hAnsi="Arial" w:cs="Arial"/>
                <w:sz w:val="24"/>
                <w:szCs w:val="24"/>
              </w:rPr>
              <w:t xml:space="preserve"> </w:t>
            </w:r>
          </w:p>
        </w:tc>
      </w:tr>
    </w:tbl>
    <w:p w14:paraId="7ACA50FE" w14:textId="77777777" w:rsidR="00D84939" w:rsidRDefault="00D84939" w:rsidP="005527AD">
      <w:pPr>
        <w:rPr>
          <w:rFonts w:ascii="Arial" w:hAnsi="Arial" w:cs="Arial"/>
          <w:sz w:val="24"/>
          <w:szCs w:val="24"/>
        </w:rPr>
      </w:pPr>
    </w:p>
    <w:p w14:paraId="32A52639" w14:textId="6212E26A" w:rsidR="00763875" w:rsidRDefault="00763875" w:rsidP="00763875">
      <w:pPr>
        <w:pStyle w:val="Heading2"/>
      </w:pPr>
      <w:bookmarkStart w:id="6" w:name="_Toc229088071"/>
      <w:r w:rsidRPr="0085272C">
        <w:lastRenderedPageBreak/>
        <w:t xml:space="preserve">CDM </w:t>
      </w:r>
      <w:r w:rsidR="000A2FB1">
        <w:t>R</w:t>
      </w:r>
      <w:r w:rsidRPr="0085272C">
        <w:t>egulations 2015</w:t>
      </w:r>
      <w:bookmarkEnd w:id="6"/>
    </w:p>
    <w:p w14:paraId="7129D8A4" w14:textId="65F5EC83" w:rsidR="00692DC7" w:rsidRPr="00EC5BE6" w:rsidRDefault="00692DC7" w:rsidP="0076456C">
      <w:pPr>
        <w:rPr>
          <w:rFonts w:ascii="Arial" w:hAnsi="Arial" w:cs="Arial"/>
          <w:sz w:val="24"/>
          <w:szCs w:val="24"/>
        </w:rPr>
      </w:pPr>
    </w:p>
    <w:p w14:paraId="73985ED9" w14:textId="5751DF3C" w:rsidR="00763875" w:rsidRDefault="00763875" w:rsidP="0076456C">
      <w:pPr>
        <w:rPr>
          <w:rFonts w:ascii="Arial" w:hAnsi="Arial" w:cs="Arial"/>
          <w:sz w:val="24"/>
          <w:szCs w:val="24"/>
        </w:rPr>
      </w:pPr>
      <w:r w:rsidRPr="001A4031">
        <w:rPr>
          <w:rFonts w:ascii="Arial" w:hAnsi="Arial" w:cs="Arial"/>
          <w:sz w:val="24"/>
          <w:szCs w:val="24"/>
        </w:rPr>
        <w:t xml:space="preserve">These </w:t>
      </w:r>
      <w:r w:rsidR="005F0BDB" w:rsidRPr="001A4031">
        <w:rPr>
          <w:rFonts w:ascii="Arial" w:hAnsi="Arial" w:cs="Arial"/>
          <w:sz w:val="24"/>
          <w:szCs w:val="24"/>
        </w:rPr>
        <w:t>regulations</w:t>
      </w:r>
      <w:r w:rsidRPr="001A4031">
        <w:rPr>
          <w:rFonts w:ascii="Arial" w:hAnsi="Arial" w:cs="Arial"/>
          <w:sz w:val="24"/>
          <w:szCs w:val="24"/>
        </w:rPr>
        <w:t xml:space="preserve"> </w:t>
      </w:r>
      <w:r w:rsidR="00F577EB" w:rsidRPr="001A4031">
        <w:rPr>
          <w:rFonts w:ascii="Arial" w:hAnsi="Arial" w:cs="Arial"/>
          <w:sz w:val="24"/>
          <w:szCs w:val="24"/>
        </w:rPr>
        <w:t xml:space="preserve">cover </w:t>
      </w:r>
      <w:r w:rsidR="00324E76" w:rsidRPr="001A4031">
        <w:rPr>
          <w:rFonts w:ascii="Arial" w:hAnsi="Arial" w:cs="Arial"/>
          <w:sz w:val="24"/>
          <w:szCs w:val="24"/>
        </w:rPr>
        <w:t xml:space="preserve">how </w:t>
      </w:r>
      <w:r w:rsidR="008C190F" w:rsidRPr="001A4031">
        <w:rPr>
          <w:rFonts w:ascii="Arial" w:hAnsi="Arial" w:cs="Arial"/>
          <w:sz w:val="24"/>
          <w:szCs w:val="24"/>
        </w:rPr>
        <w:t xml:space="preserve">projects are planned, managed, carried out and aims to </w:t>
      </w:r>
      <w:r w:rsidR="00E94790" w:rsidRPr="001A4031">
        <w:rPr>
          <w:rFonts w:ascii="Arial" w:hAnsi="Arial" w:cs="Arial"/>
          <w:sz w:val="24"/>
          <w:szCs w:val="24"/>
        </w:rPr>
        <w:t>ensure</w:t>
      </w:r>
      <w:r w:rsidR="008C190F" w:rsidRPr="001A4031">
        <w:rPr>
          <w:rFonts w:ascii="Arial" w:hAnsi="Arial" w:cs="Arial"/>
          <w:sz w:val="24"/>
          <w:szCs w:val="24"/>
        </w:rPr>
        <w:t xml:space="preserve"> they are </w:t>
      </w:r>
      <w:r w:rsidR="00E94790" w:rsidRPr="001A4031">
        <w:rPr>
          <w:rFonts w:ascii="Arial" w:hAnsi="Arial" w:cs="Arial"/>
          <w:sz w:val="24"/>
          <w:szCs w:val="24"/>
        </w:rPr>
        <w:t>monitored safely, this affects all projects from design to completion</w:t>
      </w:r>
      <w:r w:rsidR="001E3E2C" w:rsidRPr="001A4031">
        <w:rPr>
          <w:rFonts w:ascii="Arial" w:hAnsi="Arial" w:cs="Arial"/>
          <w:sz w:val="24"/>
          <w:szCs w:val="24"/>
        </w:rPr>
        <w:t>.</w:t>
      </w:r>
      <w:r w:rsidR="002772AE" w:rsidRPr="001A4031">
        <w:rPr>
          <w:rFonts w:ascii="Arial" w:hAnsi="Arial" w:cs="Arial"/>
          <w:sz w:val="24"/>
          <w:szCs w:val="24"/>
        </w:rPr>
        <w:t xml:space="preserve"> It places legal responsibilit</w:t>
      </w:r>
      <w:r w:rsidR="00650368" w:rsidRPr="001A4031">
        <w:rPr>
          <w:rFonts w:ascii="Arial" w:hAnsi="Arial" w:cs="Arial"/>
          <w:sz w:val="24"/>
          <w:szCs w:val="24"/>
        </w:rPr>
        <w:t>ies on clients, designers, contractors and managers</w:t>
      </w:r>
      <w:r w:rsidR="007A7493" w:rsidRPr="001A4031">
        <w:rPr>
          <w:rFonts w:ascii="Arial" w:hAnsi="Arial" w:cs="Arial"/>
          <w:sz w:val="24"/>
          <w:szCs w:val="24"/>
        </w:rPr>
        <w:t>.</w:t>
      </w:r>
      <w:r w:rsidR="00AA49E3" w:rsidRPr="001A4031">
        <w:rPr>
          <w:rFonts w:ascii="Arial" w:hAnsi="Arial" w:cs="Arial"/>
          <w:sz w:val="24"/>
          <w:szCs w:val="24"/>
        </w:rPr>
        <w:t xml:space="preserve"> These duties </w:t>
      </w:r>
      <w:r w:rsidR="00E05637" w:rsidRPr="001A4031">
        <w:rPr>
          <w:rFonts w:ascii="Arial" w:hAnsi="Arial" w:cs="Arial"/>
          <w:sz w:val="24"/>
          <w:szCs w:val="24"/>
        </w:rPr>
        <w:t xml:space="preserve">range from </w:t>
      </w:r>
      <w:r w:rsidR="00E96DD8" w:rsidRPr="001A4031">
        <w:rPr>
          <w:rFonts w:ascii="Arial" w:hAnsi="Arial" w:cs="Arial"/>
          <w:sz w:val="24"/>
          <w:szCs w:val="24"/>
        </w:rPr>
        <w:t xml:space="preserve">designers identifying </w:t>
      </w:r>
      <w:r w:rsidR="005153BA" w:rsidRPr="001A4031">
        <w:rPr>
          <w:rFonts w:ascii="Arial" w:hAnsi="Arial" w:cs="Arial"/>
          <w:sz w:val="24"/>
          <w:szCs w:val="24"/>
        </w:rPr>
        <w:t xml:space="preserve">risks that may arise during installation, operation or </w:t>
      </w:r>
      <w:r w:rsidR="000A1AB1" w:rsidRPr="001A4031">
        <w:rPr>
          <w:rFonts w:ascii="Arial" w:hAnsi="Arial" w:cs="Arial"/>
          <w:sz w:val="24"/>
          <w:szCs w:val="24"/>
        </w:rPr>
        <w:t>maintenance of the building</w:t>
      </w:r>
      <w:r w:rsidR="00994663" w:rsidRPr="001A4031">
        <w:rPr>
          <w:rFonts w:ascii="Arial" w:hAnsi="Arial" w:cs="Arial"/>
          <w:sz w:val="24"/>
          <w:szCs w:val="24"/>
        </w:rPr>
        <w:t xml:space="preserve"> to </w:t>
      </w:r>
      <w:r w:rsidR="00160D1D" w:rsidRPr="001A4031">
        <w:rPr>
          <w:rFonts w:ascii="Arial" w:hAnsi="Arial" w:cs="Arial"/>
          <w:sz w:val="24"/>
          <w:szCs w:val="24"/>
        </w:rPr>
        <w:t xml:space="preserve">workers, they must be consulted </w:t>
      </w:r>
      <w:r w:rsidR="007F266B" w:rsidRPr="001A4031">
        <w:rPr>
          <w:rFonts w:ascii="Arial" w:hAnsi="Arial" w:cs="Arial"/>
          <w:sz w:val="24"/>
          <w:szCs w:val="24"/>
        </w:rPr>
        <w:t>about matters regarding their health</w:t>
      </w:r>
      <w:r w:rsidR="00A6289C" w:rsidRPr="001A4031">
        <w:rPr>
          <w:rFonts w:ascii="Arial" w:hAnsi="Arial" w:cs="Arial"/>
          <w:sz w:val="24"/>
          <w:szCs w:val="24"/>
        </w:rPr>
        <w:t xml:space="preserve">, safety </w:t>
      </w:r>
      <w:r w:rsidR="0079228F" w:rsidRPr="001A4031">
        <w:rPr>
          <w:rFonts w:ascii="Arial" w:hAnsi="Arial" w:cs="Arial"/>
          <w:sz w:val="24"/>
          <w:szCs w:val="24"/>
        </w:rPr>
        <w:t xml:space="preserve">and welfare as well as reporting </w:t>
      </w:r>
      <w:r w:rsidR="00455991" w:rsidRPr="001A4031">
        <w:rPr>
          <w:rFonts w:ascii="Arial" w:hAnsi="Arial" w:cs="Arial"/>
          <w:sz w:val="24"/>
          <w:szCs w:val="24"/>
        </w:rPr>
        <w:t>hazards</w:t>
      </w:r>
      <w:r w:rsidR="0079228F" w:rsidRPr="001A4031">
        <w:rPr>
          <w:rFonts w:ascii="Arial" w:hAnsi="Arial" w:cs="Arial"/>
          <w:sz w:val="24"/>
          <w:szCs w:val="24"/>
        </w:rPr>
        <w:t xml:space="preserve"> when spotted</w:t>
      </w:r>
      <w:r w:rsidR="00455991" w:rsidRPr="001A4031">
        <w:rPr>
          <w:rFonts w:ascii="Arial" w:hAnsi="Arial" w:cs="Arial"/>
          <w:sz w:val="24"/>
          <w:szCs w:val="24"/>
        </w:rPr>
        <w:t xml:space="preserve"> to reduce the risk of injuries.</w:t>
      </w:r>
    </w:p>
    <w:p w14:paraId="0DD46F77" w14:textId="77777777" w:rsidR="00FE2562" w:rsidRDefault="00FE2562" w:rsidP="0076456C">
      <w:pPr>
        <w:rPr>
          <w:rFonts w:ascii="Arial" w:hAnsi="Arial" w:cs="Arial"/>
          <w:sz w:val="24"/>
          <w:szCs w:val="24"/>
        </w:rPr>
      </w:pPr>
    </w:p>
    <w:p w14:paraId="734B78BF" w14:textId="57424737" w:rsidR="00EC5BE6" w:rsidRDefault="008C26F8" w:rsidP="0076456C">
      <w:pPr>
        <w:rPr>
          <w:rFonts w:ascii="Arial" w:hAnsi="Arial" w:cs="Arial"/>
          <w:sz w:val="24"/>
          <w:szCs w:val="24"/>
        </w:rPr>
      </w:pPr>
      <w:r>
        <w:rPr>
          <w:rFonts w:ascii="Arial" w:hAnsi="Arial" w:cs="Arial"/>
          <w:sz w:val="24"/>
          <w:szCs w:val="24"/>
        </w:rPr>
        <w:t xml:space="preserve">Below are the responsibilities of a manager </w:t>
      </w:r>
      <w:r w:rsidR="00FE2562">
        <w:rPr>
          <w:rFonts w:ascii="Arial" w:hAnsi="Arial" w:cs="Arial"/>
          <w:sz w:val="24"/>
          <w:szCs w:val="24"/>
        </w:rPr>
        <w:t>to maintain a safe work environment</w:t>
      </w:r>
      <w:r w:rsidR="00BE2319">
        <w:rPr>
          <w:rFonts w:ascii="Arial" w:hAnsi="Arial" w:cs="Arial"/>
          <w:sz w:val="24"/>
          <w:szCs w:val="24"/>
        </w:rPr>
        <w:t>: -</w:t>
      </w:r>
    </w:p>
    <w:p w14:paraId="63E937B4" w14:textId="77777777" w:rsidR="00D84939" w:rsidRPr="00D84939" w:rsidRDefault="00D84939" w:rsidP="0076456C">
      <w:pPr>
        <w:rPr>
          <w:rFonts w:ascii="Arial" w:hAnsi="Arial" w:cs="Arial"/>
          <w:sz w:val="24"/>
          <w:szCs w:val="24"/>
        </w:rPr>
      </w:pPr>
    </w:p>
    <w:tbl>
      <w:tblPr>
        <w:tblStyle w:val="TableGrid"/>
        <w:tblW w:w="0" w:type="auto"/>
        <w:tblLook w:val="04A0" w:firstRow="1" w:lastRow="0" w:firstColumn="1" w:lastColumn="0" w:noHBand="0" w:noVBand="1"/>
      </w:tblPr>
      <w:tblGrid>
        <w:gridCol w:w="3169"/>
        <w:gridCol w:w="3209"/>
        <w:gridCol w:w="2636"/>
      </w:tblGrid>
      <w:tr w:rsidR="00C40CC9" w:rsidRPr="001A4031" w14:paraId="306CC034" w14:textId="72B11B5E" w:rsidTr="009E010D">
        <w:trPr>
          <w:trHeight w:val="2432"/>
        </w:trPr>
        <w:tc>
          <w:tcPr>
            <w:tcW w:w="3169" w:type="dxa"/>
            <w:tcBorders>
              <w:top w:val="nil"/>
              <w:left w:val="nil"/>
              <w:bottom w:val="nil"/>
              <w:right w:val="nil"/>
            </w:tcBorders>
          </w:tcPr>
          <w:p w14:paraId="1DEC32E5" w14:textId="77777777" w:rsidR="00C40CC9" w:rsidRDefault="00C40CC9" w:rsidP="00FD76A1">
            <w:pPr>
              <w:rPr>
                <w:rFonts w:ascii="Arial" w:hAnsi="Arial" w:cs="Arial"/>
                <w:sz w:val="24"/>
                <w:szCs w:val="24"/>
              </w:rPr>
            </w:pPr>
          </w:p>
          <w:p w14:paraId="14345E35" w14:textId="77777777" w:rsidR="009E010D" w:rsidRDefault="009E010D" w:rsidP="00FD76A1">
            <w:pPr>
              <w:rPr>
                <w:rFonts w:ascii="Arial" w:hAnsi="Arial" w:cs="Arial"/>
                <w:sz w:val="24"/>
                <w:szCs w:val="24"/>
              </w:rPr>
            </w:pPr>
          </w:p>
          <w:p w14:paraId="23F124CA" w14:textId="77777777" w:rsidR="005B5F04" w:rsidRPr="001A4031" w:rsidRDefault="005B5F04" w:rsidP="00FD76A1">
            <w:pPr>
              <w:rPr>
                <w:rFonts w:ascii="Arial" w:hAnsi="Arial" w:cs="Arial"/>
                <w:sz w:val="24"/>
                <w:szCs w:val="24"/>
              </w:rPr>
            </w:pPr>
          </w:p>
          <w:p w14:paraId="37493E5E" w14:textId="3CCDD498" w:rsidR="00C40CC9" w:rsidRPr="001A4031" w:rsidRDefault="00C40CC9" w:rsidP="009A6891">
            <w:pPr>
              <w:jc w:val="center"/>
              <w:rPr>
                <w:rFonts w:ascii="Arial" w:hAnsi="Arial" w:cs="Arial"/>
                <w:sz w:val="24"/>
                <w:szCs w:val="24"/>
                <w:highlight w:val="yellow"/>
              </w:rPr>
            </w:pPr>
            <w:r w:rsidRPr="001A4031">
              <w:rPr>
                <w:rFonts w:ascii="Arial" w:hAnsi="Arial" w:cs="Arial"/>
                <w:sz w:val="24"/>
                <w:szCs w:val="24"/>
              </w:rPr>
              <w:t>P</w:t>
            </w:r>
            <w:r w:rsidRPr="001A4031">
              <w:rPr>
                <w:rFonts w:ascii="Arial" w:hAnsi="Arial" w:cs="Arial"/>
                <w:sz w:val="24"/>
                <w:szCs w:val="24"/>
              </w:rPr>
              <w:t>roper p</w:t>
            </w:r>
            <w:r w:rsidRPr="001A4031">
              <w:rPr>
                <w:rFonts w:ascii="Arial" w:hAnsi="Arial" w:cs="Arial"/>
                <w:sz w:val="24"/>
                <w:szCs w:val="24"/>
              </w:rPr>
              <w:t xml:space="preserve">lanning </w:t>
            </w:r>
            <w:r w:rsidRPr="001A4031">
              <w:rPr>
                <w:rFonts w:ascii="Arial" w:hAnsi="Arial" w:cs="Arial"/>
                <w:sz w:val="24"/>
                <w:szCs w:val="24"/>
              </w:rPr>
              <w:t xml:space="preserve">of </w:t>
            </w:r>
            <w:r w:rsidRPr="001A4031">
              <w:rPr>
                <w:rFonts w:ascii="Arial" w:hAnsi="Arial" w:cs="Arial"/>
                <w:sz w:val="24"/>
                <w:szCs w:val="24"/>
              </w:rPr>
              <w:t>the work</w:t>
            </w:r>
            <w:r w:rsidRPr="001A4031">
              <w:rPr>
                <w:rFonts w:ascii="Arial" w:hAnsi="Arial" w:cs="Arial"/>
                <w:sz w:val="24"/>
                <w:szCs w:val="24"/>
              </w:rPr>
              <w:t>s</w:t>
            </w:r>
          </w:p>
        </w:tc>
        <w:tc>
          <w:tcPr>
            <w:tcW w:w="3209" w:type="dxa"/>
            <w:tcBorders>
              <w:top w:val="nil"/>
              <w:left w:val="nil"/>
              <w:bottom w:val="nil"/>
              <w:right w:val="nil"/>
            </w:tcBorders>
          </w:tcPr>
          <w:p w14:paraId="75D51EE1" w14:textId="77777777" w:rsidR="005B5F04" w:rsidRDefault="005B5F04" w:rsidP="0076456C">
            <w:pPr>
              <w:rPr>
                <w:rFonts w:ascii="Arial" w:hAnsi="Arial" w:cs="Arial"/>
                <w:sz w:val="24"/>
                <w:szCs w:val="24"/>
              </w:rPr>
            </w:pPr>
          </w:p>
          <w:p w14:paraId="02C4F4F9" w14:textId="3D6F6727" w:rsidR="00C40CC9" w:rsidRDefault="00C40CC9" w:rsidP="0076456C">
            <w:pPr>
              <w:rPr>
                <w:rFonts w:ascii="Arial" w:hAnsi="Arial" w:cs="Arial"/>
                <w:sz w:val="24"/>
                <w:szCs w:val="24"/>
              </w:rPr>
            </w:pPr>
            <w:r>
              <w:rPr>
                <w:rFonts w:ascii="Arial" w:hAnsi="Arial" w:cs="Arial"/>
                <w:sz w:val="24"/>
                <w:szCs w:val="24"/>
              </w:rPr>
              <w:t xml:space="preserve">The manager gathers all the relevant </w:t>
            </w:r>
            <w:r w:rsidRPr="001A4031">
              <w:rPr>
                <w:rFonts w:ascii="Arial" w:hAnsi="Arial" w:cs="Arial"/>
                <w:sz w:val="24"/>
                <w:szCs w:val="24"/>
              </w:rPr>
              <w:t>pre-construction information from surveys and prepa</w:t>
            </w:r>
            <w:r>
              <w:rPr>
                <w:rFonts w:ascii="Arial" w:hAnsi="Arial" w:cs="Arial"/>
                <w:sz w:val="24"/>
                <w:szCs w:val="24"/>
              </w:rPr>
              <w:t>res the relevant PPE, training and identifies risks</w:t>
            </w:r>
          </w:p>
          <w:p w14:paraId="0FEA73E5" w14:textId="65E5686D" w:rsidR="00C40CC9" w:rsidRPr="001A4031" w:rsidRDefault="00C40CC9" w:rsidP="0076456C">
            <w:pPr>
              <w:rPr>
                <w:rFonts w:ascii="Arial" w:hAnsi="Arial" w:cs="Arial"/>
                <w:sz w:val="24"/>
                <w:szCs w:val="24"/>
                <w:highlight w:val="yellow"/>
              </w:rPr>
            </w:pPr>
          </w:p>
        </w:tc>
        <w:tc>
          <w:tcPr>
            <w:tcW w:w="2636" w:type="dxa"/>
            <w:tcBorders>
              <w:top w:val="nil"/>
              <w:left w:val="nil"/>
              <w:bottom w:val="nil"/>
              <w:right w:val="nil"/>
            </w:tcBorders>
          </w:tcPr>
          <w:p w14:paraId="0F73D4F2" w14:textId="2B4FC61E" w:rsidR="00C40CC9" w:rsidRDefault="00DC0F2F" w:rsidP="0076456C">
            <w:pPr>
              <w:rPr>
                <w:rFonts w:ascii="Arial" w:hAnsi="Arial" w:cs="Arial"/>
                <w:sz w:val="24"/>
                <w:szCs w:val="24"/>
              </w:rPr>
            </w:pPr>
            <w:r>
              <w:rPr>
                <w:rFonts w:ascii="Arial" w:hAnsi="Arial" w:cs="Arial"/>
                <w:sz w:val="24"/>
                <w:szCs w:val="24"/>
              </w:rPr>
              <w:t xml:space="preserve">Example </w:t>
            </w:r>
            <w:r w:rsidR="001C00ED">
              <w:rPr>
                <w:rFonts w:ascii="Arial" w:hAnsi="Arial" w:cs="Arial"/>
                <w:sz w:val="24"/>
                <w:szCs w:val="24"/>
              </w:rPr>
              <w:t>–</w:t>
            </w:r>
            <w:r>
              <w:rPr>
                <w:rFonts w:ascii="Arial" w:hAnsi="Arial" w:cs="Arial"/>
                <w:sz w:val="24"/>
                <w:szCs w:val="24"/>
              </w:rPr>
              <w:t xml:space="preserve"> </w:t>
            </w:r>
            <w:r w:rsidR="001C00ED">
              <w:rPr>
                <w:rFonts w:ascii="Arial" w:hAnsi="Arial" w:cs="Arial"/>
                <w:sz w:val="24"/>
                <w:szCs w:val="24"/>
              </w:rPr>
              <w:t>ordering PPE for all operators with spares</w:t>
            </w:r>
            <w:r w:rsidR="004159F3">
              <w:rPr>
                <w:rFonts w:ascii="Arial" w:hAnsi="Arial" w:cs="Arial"/>
                <w:sz w:val="24"/>
                <w:szCs w:val="24"/>
              </w:rPr>
              <w:t xml:space="preserve">, and identifying the </w:t>
            </w:r>
            <w:r w:rsidR="006A1074">
              <w:rPr>
                <w:rFonts w:ascii="Arial" w:hAnsi="Arial" w:cs="Arial"/>
                <w:sz w:val="24"/>
                <w:szCs w:val="24"/>
              </w:rPr>
              <w:t xml:space="preserve">potential risks and mitigated them such as dust extraction </w:t>
            </w:r>
            <w:r w:rsidR="009E010D">
              <w:rPr>
                <w:rFonts w:ascii="Arial" w:hAnsi="Arial" w:cs="Arial"/>
                <w:sz w:val="24"/>
                <w:szCs w:val="24"/>
              </w:rPr>
              <w:t>for enclosed areas</w:t>
            </w:r>
          </w:p>
        </w:tc>
      </w:tr>
      <w:tr w:rsidR="00C40CC9" w:rsidRPr="001A4031" w14:paraId="30BFDEEB" w14:textId="1D8469F4" w:rsidTr="00DA5AB0">
        <w:trPr>
          <w:trHeight w:val="2962"/>
        </w:trPr>
        <w:tc>
          <w:tcPr>
            <w:tcW w:w="3169" w:type="dxa"/>
            <w:tcBorders>
              <w:top w:val="nil"/>
              <w:left w:val="nil"/>
              <w:bottom w:val="nil"/>
              <w:right w:val="nil"/>
            </w:tcBorders>
          </w:tcPr>
          <w:p w14:paraId="74802719" w14:textId="77777777" w:rsidR="00C40CC9" w:rsidRDefault="00C40CC9" w:rsidP="009A6891">
            <w:pPr>
              <w:jc w:val="center"/>
              <w:rPr>
                <w:rFonts w:ascii="Arial" w:hAnsi="Arial" w:cs="Arial"/>
                <w:sz w:val="24"/>
                <w:szCs w:val="24"/>
              </w:rPr>
            </w:pPr>
          </w:p>
          <w:p w14:paraId="29988436" w14:textId="77777777" w:rsidR="009E010D" w:rsidRPr="001A4031" w:rsidRDefault="009E010D" w:rsidP="009A6891">
            <w:pPr>
              <w:jc w:val="center"/>
              <w:rPr>
                <w:rFonts w:ascii="Arial" w:hAnsi="Arial" w:cs="Arial"/>
                <w:sz w:val="24"/>
                <w:szCs w:val="24"/>
              </w:rPr>
            </w:pPr>
          </w:p>
          <w:p w14:paraId="45FF914B" w14:textId="77777777" w:rsidR="00C40CC9" w:rsidRDefault="00C40CC9" w:rsidP="009A6891">
            <w:pPr>
              <w:jc w:val="center"/>
              <w:rPr>
                <w:rFonts w:ascii="Arial" w:hAnsi="Arial" w:cs="Arial"/>
                <w:sz w:val="24"/>
                <w:szCs w:val="24"/>
              </w:rPr>
            </w:pPr>
          </w:p>
          <w:p w14:paraId="57166494" w14:textId="692B87A4" w:rsidR="00C40CC9" w:rsidRPr="001A4031" w:rsidRDefault="00C40CC9" w:rsidP="009A6891">
            <w:pPr>
              <w:jc w:val="center"/>
              <w:rPr>
                <w:rFonts w:ascii="Arial" w:hAnsi="Arial" w:cs="Arial"/>
                <w:sz w:val="24"/>
                <w:szCs w:val="24"/>
                <w:highlight w:val="yellow"/>
              </w:rPr>
            </w:pPr>
            <w:r w:rsidRPr="001A4031">
              <w:rPr>
                <w:rFonts w:ascii="Arial" w:hAnsi="Arial" w:cs="Arial"/>
                <w:sz w:val="24"/>
                <w:szCs w:val="24"/>
              </w:rPr>
              <w:t>Appointing competent duty</w:t>
            </w:r>
            <w:r w:rsidRPr="001A4031">
              <w:rPr>
                <w:rFonts w:ascii="Arial" w:hAnsi="Arial" w:cs="Arial"/>
                <w:sz w:val="24"/>
                <w:szCs w:val="24"/>
              </w:rPr>
              <w:t xml:space="preserve"> </w:t>
            </w:r>
            <w:r w:rsidRPr="001A4031">
              <w:rPr>
                <w:rFonts w:ascii="Arial" w:hAnsi="Arial" w:cs="Arial"/>
                <w:sz w:val="24"/>
                <w:szCs w:val="24"/>
              </w:rPr>
              <w:t>holders</w:t>
            </w:r>
          </w:p>
        </w:tc>
        <w:tc>
          <w:tcPr>
            <w:tcW w:w="3209" w:type="dxa"/>
            <w:tcBorders>
              <w:top w:val="nil"/>
              <w:left w:val="nil"/>
              <w:bottom w:val="nil"/>
              <w:right w:val="nil"/>
            </w:tcBorders>
          </w:tcPr>
          <w:p w14:paraId="07936AA8" w14:textId="77777777" w:rsidR="005B5F04" w:rsidRDefault="005B5F04" w:rsidP="0076456C">
            <w:pPr>
              <w:rPr>
                <w:rFonts w:ascii="Arial" w:hAnsi="Arial" w:cs="Arial"/>
                <w:sz w:val="24"/>
                <w:szCs w:val="24"/>
              </w:rPr>
            </w:pPr>
          </w:p>
          <w:p w14:paraId="111D6BDE" w14:textId="3BA016B1" w:rsidR="00C40CC9" w:rsidRPr="001A4031" w:rsidRDefault="00C40CC9" w:rsidP="0076456C">
            <w:pPr>
              <w:rPr>
                <w:rFonts w:ascii="Arial" w:hAnsi="Arial" w:cs="Arial"/>
                <w:sz w:val="24"/>
                <w:szCs w:val="24"/>
                <w:highlight w:val="yellow"/>
              </w:rPr>
            </w:pPr>
            <w:r>
              <w:rPr>
                <w:rFonts w:ascii="Arial" w:hAnsi="Arial" w:cs="Arial"/>
                <w:sz w:val="24"/>
                <w:szCs w:val="24"/>
              </w:rPr>
              <w:t xml:space="preserve">When appointing duty holder’s managers must </w:t>
            </w:r>
            <w:r w:rsidRPr="001A4031">
              <w:rPr>
                <w:rFonts w:ascii="Arial" w:hAnsi="Arial" w:cs="Arial"/>
                <w:sz w:val="24"/>
                <w:szCs w:val="24"/>
              </w:rPr>
              <w:t>ensur</w:t>
            </w:r>
            <w:r>
              <w:rPr>
                <w:rFonts w:ascii="Arial" w:hAnsi="Arial" w:cs="Arial"/>
                <w:sz w:val="24"/>
                <w:szCs w:val="24"/>
              </w:rPr>
              <w:t>e</w:t>
            </w:r>
            <w:r w:rsidRPr="001A4031">
              <w:rPr>
                <w:rFonts w:ascii="Arial" w:hAnsi="Arial" w:cs="Arial"/>
                <w:sz w:val="24"/>
                <w:szCs w:val="24"/>
              </w:rPr>
              <w:t xml:space="preserve"> that the principal contractor, designer and contractor all have the right skills, knowledge, training and experience for the job </w:t>
            </w:r>
          </w:p>
        </w:tc>
        <w:tc>
          <w:tcPr>
            <w:tcW w:w="2636" w:type="dxa"/>
            <w:tcBorders>
              <w:top w:val="nil"/>
              <w:left w:val="nil"/>
              <w:bottom w:val="nil"/>
              <w:right w:val="nil"/>
            </w:tcBorders>
          </w:tcPr>
          <w:p w14:paraId="7BE1855C" w14:textId="77173A87" w:rsidR="00C40CC9" w:rsidRDefault="00DC0F2F" w:rsidP="0076456C">
            <w:pPr>
              <w:rPr>
                <w:rFonts w:ascii="Arial" w:hAnsi="Arial" w:cs="Arial"/>
                <w:sz w:val="24"/>
                <w:szCs w:val="24"/>
              </w:rPr>
            </w:pPr>
            <w:r>
              <w:rPr>
                <w:rFonts w:ascii="Arial" w:hAnsi="Arial" w:cs="Arial"/>
                <w:sz w:val="24"/>
                <w:szCs w:val="24"/>
              </w:rPr>
              <w:t xml:space="preserve">Example </w:t>
            </w:r>
            <w:r w:rsidR="009E010D">
              <w:rPr>
                <w:rFonts w:ascii="Arial" w:hAnsi="Arial" w:cs="Arial"/>
                <w:sz w:val="24"/>
                <w:szCs w:val="24"/>
              </w:rPr>
              <w:t xml:space="preserve">– </w:t>
            </w:r>
            <w:r w:rsidR="00DA5AB0">
              <w:rPr>
                <w:rFonts w:ascii="Arial" w:hAnsi="Arial" w:cs="Arial"/>
                <w:sz w:val="24"/>
                <w:szCs w:val="24"/>
              </w:rPr>
              <w:t>f</w:t>
            </w:r>
            <w:r w:rsidR="009F342D">
              <w:rPr>
                <w:rFonts w:ascii="Arial" w:hAnsi="Arial" w:cs="Arial"/>
                <w:sz w:val="24"/>
                <w:szCs w:val="24"/>
              </w:rPr>
              <w:t xml:space="preserve">inding people with </w:t>
            </w:r>
            <w:r w:rsidR="00191614">
              <w:rPr>
                <w:rFonts w:ascii="Arial" w:hAnsi="Arial" w:cs="Arial"/>
                <w:sz w:val="24"/>
                <w:szCs w:val="24"/>
              </w:rPr>
              <w:t xml:space="preserve">experience from similar jobs for all </w:t>
            </w:r>
            <w:r w:rsidR="009F342D">
              <w:rPr>
                <w:rFonts w:ascii="Arial" w:hAnsi="Arial" w:cs="Arial"/>
                <w:sz w:val="24"/>
                <w:szCs w:val="24"/>
              </w:rPr>
              <w:t xml:space="preserve">duty holders, </w:t>
            </w:r>
            <w:r w:rsidR="00D77BA9">
              <w:rPr>
                <w:rFonts w:ascii="Arial" w:hAnsi="Arial" w:cs="Arial"/>
                <w:sz w:val="24"/>
                <w:szCs w:val="24"/>
              </w:rPr>
              <w:t xml:space="preserve">putting them through training </w:t>
            </w:r>
            <w:r w:rsidR="00EC18B8">
              <w:rPr>
                <w:rFonts w:ascii="Arial" w:hAnsi="Arial" w:cs="Arial"/>
                <w:sz w:val="24"/>
                <w:szCs w:val="24"/>
              </w:rPr>
              <w:t>required given the job</w:t>
            </w:r>
            <w:r w:rsidR="008B7BA8">
              <w:rPr>
                <w:rFonts w:ascii="Arial" w:hAnsi="Arial" w:cs="Arial"/>
                <w:sz w:val="24"/>
                <w:szCs w:val="24"/>
              </w:rPr>
              <w:t xml:space="preserve"> such as working at heights or </w:t>
            </w:r>
            <w:r w:rsidR="00DA5AB0">
              <w:rPr>
                <w:rFonts w:ascii="Arial" w:hAnsi="Arial" w:cs="Arial"/>
                <w:sz w:val="24"/>
                <w:szCs w:val="24"/>
              </w:rPr>
              <w:t>health &amp; safety</w:t>
            </w:r>
          </w:p>
        </w:tc>
      </w:tr>
      <w:tr w:rsidR="00C40CC9" w:rsidRPr="001A4031" w14:paraId="505E0450" w14:textId="42D2B580" w:rsidTr="00DC0F2F">
        <w:trPr>
          <w:trHeight w:val="1427"/>
        </w:trPr>
        <w:tc>
          <w:tcPr>
            <w:tcW w:w="3169" w:type="dxa"/>
            <w:tcBorders>
              <w:top w:val="nil"/>
              <w:left w:val="nil"/>
              <w:bottom w:val="nil"/>
              <w:right w:val="nil"/>
            </w:tcBorders>
          </w:tcPr>
          <w:p w14:paraId="0AD359DF" w14:textId="77777777" w:rsidR="00C40CC9" w:rsidRDefault="00C40CC9" w:rsidP="00D84939">
            <w:pPr>
              <w:jc w:val="center"/>
              <w:rPr>
                <w:rFonts w:ascii="Arial" w:hAnsi="Arial" w:cs="Arial"/>
                <w:sz w:val="24"/>
                <w:szCs w:val="24"/>
              </w:rPr>
            </w:pPr>
          </w:p>
          <w:p w14:paraId="4BD7AAD9" w14:textId="0C935292" w:rsidR="00C40CC9" w:rsidRPr="001A4031" w:rsidRDefault="00C40CC9" w:rsidP="00D84939">
            <w:pPr>
              <w:jc w:val="center"/>
              <w:rPr>
                <w:rFonts w:ascii="Arial" w:hAnsi="Arial" w:cs="Arial"/>
                <w:sz w:val="24"/>
                <w:szCs w:val="24"/>
                <w:highlight w:val="yellow"/>
              </w:rPr>
            </w:pPr>
            <w:r w:rsidRPr="001A4031">
              <w:rPr>
                <w:rFonts w:ascii="Arial" w:hAnsi="Arial" w:cs="Arial"/>
                <w:sz w:val="24"/>
                <w:szCs w:val="24"/>
              </w:rPr>
              <w:t>Maintaining the Health &amp; Safety File</w:t>
            </w:r>
          </w:p>
        </w:tc>
        <w:tc>
          <w:tcPr>
            <w:tcW w:w="3209" w:type="dxa"/>
            <w:tcBorders>
              <w:top w:val="nil"/>
              <w:left w:val="nil"/>
              <w:bottom w:val="nil"/>
              <w:right w:val="nil"/>
            </w:tcBorders>
          </w:tcPr>
          <w:p w14:paraId="2BC219A1" w14:textId="6961ED6B" w:rsidR="00C40CC9" w:rsidRPr="001A4031" w:rsidRDefault="00C40CC9" w:rsidP="0076456C">
            <w:pPr>
              <w:rPr>
                <w:rFonts w:ascii="Arial" w:hAnsi="Arial" w:cs="Arial"/>
                <w:sz w:val="24"/>
                <w:szCs w:val="24"/>
              </w:rPr>
            </w:pPr>
            <w:r w:rsidRPr="001A4031">
              <w:rPr>
                <w:rFonts w:ascii="Arial" w:hAnsi="Arial" w:cs="Arial"/>
                <w:sz w:val="24"/>
                <w:szCs w:val="24"/>
              </w:rPr>
              <w:t>This includes the collection of all critical safety information to be given over on completion of project</w:t>
            </w:r>
          </w:p>
        </w:tc>
        <w:tc>
          <w:tcPr>
            <w:tcW w:w="2636" w:type="dxa"/>
            <w:tcBorders>
              <w:top w:val="nil"/>
              <w:left w:val="nil"/>
              <w:bottom w:val="nil"/>
              <w:right w:val="nil"/>
            </w:tcBorders>
          </w:tcPr>
          <w:p w14:paraId="31B35300" w14:textId="77777777" w:rsidR="00C40CC9" w:rsidRDefault="00DC0F2F" w:rsidP="0076456C">
            <w:pPr>
              <w:rPr>
                <w:rFonts w:ascii="Arial" w:hAnsi="Arial" w:cs="Arial"/>
                <w:sz w:val="24"/>
                <w:szCs w:val="24"/>
              </w:rPr>
            </w:pPr>
            <w:r>
              <w:rPr>
                <w:rFonts w:ascii="Arial" w:hAnsi="Arial" w:cs="Arial"/>
                <w:sz w:val="24"/>
                <w:szCs w:val="24"/>
              </w:rPr>
              <w:t xml:space="preserve">Example </w:t>
            </w:r>
            <w:r w:rsidR="00A93415">
              <w:rPr>
                <w:rFonts w:ascii="Arial" w:hAnsi="Arial" w:cs="Arial"/>
                <w:sz w:val="24"/>
                <w:szCs w:val="24"/>
              </w:rPr>
              <w:t xml:space="preserve">– documenting all needed details for handover </w:t>
            </w:r>
          </w:p>
          <w:p w14:paraId="2DFBAB76" w14:textId="77777777" w:rsidR="001123CA" w:rsidRDefault="001123CA" w:rsidP="0076456C">
            <w:pPr>
              <w:rPr>
                <w:rFonts w:ascii="Arial" w:hAnsi="Arial" w:cs="Arial"/>
                <w:sz w:val="24"/>
                <w:szCs w:val="24"/>
              </w:rPr>
            </w:pPr>
          </w:p>
          <w:p w14:paraId="76BE2529" w14:textId="77777777" w:rsidR="001123CA" w:rsidRDefault="001123CA" w:rsidP="0076456C">
            <w:pPr>
              <w:rPr>
                <w:rFonts w:ascii="Arial" w:hAnsi="Arial" w:cs="Arial"/>
                <w:sz w:val="24"/>
                <w:szCs w:val="24"/>
              </w:rPr>
            </w:pPr>
          </w:p>
          <w:p w14:paraId="7F1F3A69" w14:textId="77777777" w:rsidR="001123CA" w:rsidRDefault="001123CA" w:rsidP="0076456C">
            <w:pPr>
              <w:rPr>
                <w:rFonts w:ascii="Arial" w:hAnsi="Arial" w:cs="Arial"/>
                <w:sz w:val="24"/>
                <w:szCs w:val="24"/>
              </w:rPr>
            </w:pPr>
          </w:p>
          <w:p w14:paraId="2889C658" w14:textId="06A1A36C" w:rsidR="001123CA" w:rsidRPr="001A4031" w:rsidRDefault="001123CA" w:rsidP="0076456C">
            <w:pPr>
              <w:rPr>
                <w:rFonts w:ascii="Arial" w:hAnsi="Arial" w:cs="Arial"/>
                <w:sz w:val="24"/>
                <w:szCs w:val="24"/>
              </w:rPr>
            </w:pPr>
          </w:p>
        </w:tc>
      </w:tr>
      <w:tr w:rsidR="00C40CC9" w:rsidRPr="001A4031" w14:paraId="11671A70" w14:textId="48F29A30" w:rsidTr="00C40CC9">
        <w:tc>
          <w:tcPr>
            <w:tcW w:w="3169" w:type="dxa"/>
            <w:tcBorders>
              <w:top w:val="nil"/>
              <w:left w:val="nil"/>
              <w:bottom w:val="nil"/>
              <w:right w:val="nil"/>
            </w:tcBorders>
          </w:tcPr>
          <w:p w14:paraId="69F0E657" w14:textId="77777777" w:rsidR="00C40CC9" w:rsidRDefault="00C40CC9" w:rsidP="009A6891">
            <w:pPr>
              <w:jc w:val="center"/>
              <w:rPr>
                <w:rFonts w:ascii="Arial" w:hAnsi="Arial" w:cs="Arial"/>
                <w:sz w:val="24"/>
                <w:szCs w:val="24"/>
              </w:rPr>
            </w:pPr>
          </w:p>
          <w:p w14:paraId="5B433048" w14:textId="77777777" w:rsidR="005B5F04" w:rsidRPr="001A4031" w:rsidRDefault="005B5F04" w:rsidP="009A6891">
            <w:pPr>
              <w:jc w:val="center"/>
              <w:rPr>
                <w:rFonts w:ascii="Arial" w:hAnsi="Arial" w:cs="Arial"/>
                <w:sz w:val="24"/>
                <w:szCs w:val="24"/>
              </w:rPr>
            </w:pPr>
          </w:p>
          <w:p w14:paraId="6EE1C04C" w14:textId="77777777" w:rsidR="00C40CC9" w:rsidRPr="001A4031" w:rsidRDefault="00C40CC9" w:rsidP="009A6891">
            <w:pPr>
              <w:jc w:val="center"/>
              <w:rPr>
                <w:rFonts w:ascii="Arial" w:hAnsi="Arial" w:cs="Arial"/>
                <w:sz w:val="24"/>
                <w:szCs w:val="24"/>
              </w:rPr>
            </w:pPr>
          </w:p>
          <w:p w14:paraId="41D84E33" w14:textId="59C17CE8" w:rsidR="00C40CC9" w:rsidRPr="001A4031" w:rsidRDefault="00C40CC9" w:rsidP="009A6891">
            <w:pPr>
              <w:jc w:val="center"/>
              <w:rPr>
                <w:rFonts w:ascii="Arial" w:hAnsi="Arial" w:cs="Arial"/>
                <w:sz w:val="24"/>
                <w:szCs w:val="24"/>
              </w:rPr>
            </w:pPr>
            <w:r w:rsidRPr="001A4031">
              <w:rPr>
                <w:rFonts w:ascii="Arial" w:hAnsi="Arial" w:cs="Arial"/>
                <w:sz w:val="24"/>
                <w:szCs w:val="24"/>
              </w:rPr>
              <w:t>Deliver appropriate training</w:t>
            </w:r>
          </w:p>
        </w:tc>
        <w:tc>
          <w:tcPr>
            <w:tcW w:w="3209" w:type="dxa"/>
            <w:tcBorders>
              <w:top w:val="nil"/>
              <w:left w:val="nil"/>
              <w:bottom w:val="nil"/>
              <w:right w:val="nil"/>
            </w:tcBorders>
          </w:tcPr>
          <w:p w14:paraId="02659C47" w14:textId="77777777" w:rsidR="005B5F04" w:rsidRDefault="005B5F04" w:rsidP="0076456C">
            <w:pPr>
              <w:rPr>
                <w:rFonts w:ascii="Arial" w:hAnsi="Arial" w:cs="Arial"/>
                <w:sz w:val="24"/>
                <w:szCs w:val="24"/>
              </w:rPr>
            </w:pPr>
          </w:p>
          <w:p w14:paraId="32C5A75F" w14:textId="77777777" w:rsidR="005B5F04" w:rsidRDefault="005B5F04" w:rsidP="0076456C">
            <w:pPr>
              <w:rPr>
                <w:rFonts w:ascii="Arial" w:hAnsi="Arial" w:cs="Arial"/>
                <w:sz w:val="24"/>
                <w:szCs w:val="24"/>
              </w:rPr>
            </w:pPr>
          </w:p>
          <w:p w14:paraId="223CCBE7" w14:textId="0F28FEDA" w:rsidR="00C40CC9" w:rsidRPr="001A4031" w:rsidRDefault="00C40CC9" w:rsidP="0076456C">
            <w:pPr>
              <w:rPr>
                <w:rFonts w:ascii="Arial" w:hAnsi="Arial" w:cs="Arial"/>
                <w:sz w:val="24"/>
                <w:szCs w:val="24"/>
              </w:rPr>
            </w:pPr>
            <w:r w:rsidRPr="001A4031">
              <w:rPr>
                <w:rFonts w:ascii="Arial" w:hAnsi="Arial" w:cs="Arial"/>
                <w:sz w:val="24"/>
                <w:szCs w:val="24"/>
              </w:rPr>
              <w:t>Th</w:t>
            </w:r>
            <w:r>
              <w:rPr>
                <w:rFonts w:ascii="Arial" w:hAnsi="Arial" w:cs="Arial"/>
                <w:sz w:val="24"/>
                <w:szCs w:val="24"/>
              </w:rPr>
              <w:t>e manager must</w:t>
            </w:r>
            <w:r w:rsidRPr="001A4031">
              <w:rPr>
                <w:rFonts w:ascii="Arial" w:hAnsi="Arial" w:cs="Arial"/>
                <w:sz w:val="24"/>
                <w:szCs w:val="24"/>
              </w:rPr>
              <w:t xml:space="preserve"> ensur</w:t>
            </w:r>
            <w:r>
              <w:rPr>
                <w:rFonts w:ascii="Arial" w:hAnsi="Arial" w:cs="Arial"/>
                <w:sz w:val="24"/>
                <w:szCs w:val="24"/>
              </w:rPr>
              <w:t>e</w:t>
            </w:r>
            <w:r w:rsidRPr="001A4031">
              <w:rPr>
                <w:rFonts w:ascii="Arial" w:hAnsi="Arial" w:cs="Arial"/>
                <w:sz w:val="24"/>
                <w:szCs w:val="24"/>
              </w:rPr>
              <w:t xml:space="preserve"> all workers have the correct training for the tasks they’re undertaking</w:t>
            </w:r>
            <w:r w:rsidR="005B5F04">
              <w:rPr>
                <w:rFonts w:ascii="Arial" w:hAnsi="Arial" w:cs="Arial"/>
                <w:sz w:val="24"/>
                <w:szCs w:val="24"/>
              </w:rPr>
              <w:t>.</w:t>
            </w:r>
          </w:p>
        </w:tc>
        <w:tc>
          <w:tcPr>
            <w:tcW w:w="2636" w:type="dxa"/>
            <w:tcBorders>
              <w:top w:val="nil"/>
              <w:left w:val="nil"/>
              <w:bottom w:val="nil"/>
              <w:right w:val="nil"/>
            </w:tcBorders>
          </w:tcPr>
          <w:p w14:paraId="1E1208F8" w14:textId="4965E468" w:rsidR="00C40CC9" w:rsidRPr="001A4031" w:rsidRDefault="00DC0F2F" w:rsidP="0076456C">
            <w:pPr>
              <w:rPr>
                <w:rFonts w:ascii="Arial" w:hAnsi="Arial" w:cs="Arial"/>
                <w:sz w:val="24"/>
                <w:szCs w:val="24"/>
              </w:rPr>
            </w:pPr>
            <w:r>
              <w:rPr>
                <w:rFonts w:ascii="Arial" w:hAnsi="Arial" w:cs="Arial"/>
                <w:sz w:val="24"/>
                <w:szCs w:val="24"/>
              </w:rPr>
              <w:t>Example -</w:t>
            </w:r>
            <w:r w:rsidR="00316868">
              <w:rPr>
                <w:rFonts w:ascii="Arial" w:hAnsi="Arial" w:cs="Arial"/>
                <w:sz w:val="24"/>
                <w:szCs w:val="24"/>
              </w:rPr>
              <w:t xml:space="preserve"> </w:t>
            </w:r>
            <w:r w:rsidR="005B5F04" w:rsidRPr="001A4031">
              <w:rPr>
                <w:rFonts w:ascii="Arial" w:hAnsi="Arial" w:cs="Arial"/>
                <w:sz w:val="24"/>
                <w:szCs w:val="24"/>
              </w:rPr>
              <w:t>training such as asbestos, fire safety and manual handling training. This also ensures that the supervisors and managers have SSSTS / SMSTS</w:t>
            </w:r>
          </w:p>
        </w:tc>
      </w:tr>
      <w:tr w:rsidR="00C40CC9" w:rsidRPr="001A4031" w14:paraId="1A124AD0" w14:textId="126C859F" w:rsidTr="00C40CC9">
        <w:tc>
          <w:tcPr>
            <w:tcW w:w="3169" w:type="dxa"/>
            <w:tcBorders>
              <w:top w:val="nil"/>
              <w:left w:val="nil"/>
              <w:bottom w:val="nil"/>
              <w:right w:val="nil"/>
            </w:tcBorders>
          </w:tcPr>
          <w:p w14:paraId="6F9A8EE2" w14:textId="77777777" w:rsidR="00C40CC9" w:rsidRPr="001A4031" w:rsidRDefault="00C40CC9" w:rsidP="003717BE">
            <w:pPr>
              <w:rPr>
                <w:rFonts w:ascii="Arial" w:hAnsi="Arial" w:cs="Arial"/>
                <w:sz w:val="24"/>
                <w:szCs w:val="24"/>
              </w:rPr>
            </w:pPr>
          </w:p>
        </w:tc>
        <w:tc>
          <w:tcPr>
            <w:tcW w:w="3209" w:type="dxa"/>
            <w:tcBorders>
              <w:top w:val="nil"/>
              <w:left w:val="nil"/>
              <w:bottom w:val="nil"/>
              <w:right w:val="nil"/>
            </w:tcBorders>
          </w:tcPr>
          <w:p w14:paraId="17685F07" w14:textId="77777777" w:rsidR="00C40CC9" w:rsidRPr="001A4031" w:rsidRDefault="00C40CC9" w:rsidP="0076456C">
            <w:pPr>
              <w:rPr>
                <w:rFonts w:ascii="Arial" w:hAnsi="Arial" w:cs="Arial"/>
                <w:sz w:val="24"/>
                <w:szCs w:val="24"/>
              </w:rPr>
            </w:pPr>
          </w:p>
        </w:tc>
        <w:tc>
          <w:tcPr>
            <w:tcW w:w="2636" w:type="dxa"/>
            <w:tcBorders>
              <w:top w:val="nil"/>
              <w:left w:val="nil"/>
              <w:bottom w:val="nil"/>
              <w:right w:val="nil"/>
            </w:tcBorders>
          </w:tcPr>
          <w:p w14:paraId="684EE439" w14:textId="77777777" w:rsidR="00C40CC9" w:rsidRPr="001A4031" w:rsidRDefault="00C40CC9" w:rsidP="0076456C">
            <w:pPr>
              <w:rPr>
                <w:rFonts w:ascii="Arial" w:hAnsi="Arial" w:cs="Arial"/>
                <w:sz w:val="24"/>
                <w:szCs w:val="24"/>
              </w:rPr>
            </w:pPr>
          </w:p>
        </w:tc>
      </w:tr>
      <w:tr w:rsidR="00C40CC9" w:rsidRPr="001A4031" w14:paraId="48871B25" w14:textId="1EA03D3D" w:rsidTr="00C40CC9">
        <w:tc>
          <w:tcPr>
            <w:tcW w:w="3169" w:type="dxa"/>
            <w:tcBorders>
              <w:top w:val="nil"/>
              <w:left w:val="nil"/>
              <w:bottom w:val="nil"/>
              <w:right w:val="nil"/>
            </w:tcBorders>
          </w:tcPr>
          <w:p w14:paraId="5B72613B" w14:textId="77777777" w:rsidR="00C40CC9" w:rsidRPr="001A4031" w:rsidRDefault="00C40CC9" w:rsidP="00AA77EB">
            <w:pPr>
              <w:rPr>
                <w:rFonts w:ascii="Arial" w:hAnsi="Arial" w:cs="Arial"/>
                <w:sz w:val="24"/>
                <w:szCs w:val="24"/>
              </w:rPr>
            </w:pPr>
          </w:p>
        </w:tc>
        <w:tc>
          <w:tcPr>
            <w:tcW w:w="3209" w:type="dxa"/>
            <w:tcBorders>
              <w:top w:val="nil"/>
              <w:left w:val="nil"/>
              <w:bottom w:val="nil"/>
              <w:right w:val="nil"/>
            </w:tcBorders>
          </w:tcPr>
          <w:p w14:paraId="4E08F40B" w14:textId="77777777" w:rsidR="00C40CC9" w:rsidRPr="001A4031" w:rsidRDefault="00C40CC9" w:rsidP="0076456C">
            <w:pPr>
              <w:rPr>
                <w:rFonts w:ascii="Arial" w:hAnsi="Arial" w:cs="Arial"/>
                <w:sz w:val="24"/>
                <w:szCs w:val="24"/>
              </w:rPr>
            </w:pPr>
          </w:p>
        </w:tc>
        <w:tc>
          <w:tcPr>
            <w:tcW w:w="2636" w:type="dxa"/>
            <w:tcBorders>
              <w:top w:val="nil"/>
              <w:left w:val="nil"/>
              <w:bottom w:val="nil"/>
              <w:right w:val="nil"/>
            </w:tcBorders>
          </w:tcPr>
          <w:p w14:paraId="0459FE8B" w14:textId="77777777" w:rsidR="00C40CC9" w:rsidRPr="001A4031" w:rsidRDefault="00C40CC9" w:rsidP="0076456C">
            <w:pPr>
              <w:rPr>
                <w:rFonts w:ascii="Arial" w:hAnsi="Arial" w:cs="Arial"/>
                <w:sz w:val="24"/>
                <w:szCs w:val="24"/>
              </w:rPr>
            </w:pPr>
          </w:p>
        </w:tc>
      </w:tr>
    </w:tbl>
    <w:p w14:paraId="6AE5CB7B" w14:textId="20E0DB73" w:rsidR="00DF0537" w:rsidRPr="000808DA" w:rsidRDefault="002F4E3F" w:rsidP="000808DA">
      <w:pPr>
        <w:pStyle w:val="Heading2"/>
      </w:pPr>
      <w:bookmarkStart w:id="7" w:name="_Toc229088072"/>
      <w:r w:rsidRPr="000808DA">
        <w:lastRenderedPageBreak/>
        <w:t>Asbestos regulations</w:t>
      </w:r>
      <w:bookmarkEnd w:id="7"/>
    </w:p>
    <w:p w14:paraId="4450A2EF" w14:textId="77777777" w:rsidR="004758A4" w:rsidRPr="004758A4" w:rsidRDefault="006C5564" w:rsidP="004758A4">
      <w:pPr>
        <w:rPr>
          <w:sz w:val="24"/>
          <w:szCs w:val="24"/>
        </w:rPr>
      </w:pPr>
      <w:r>
        <w:rPr>
          <w:rFonts w:ascii="Arial" w:hAnsi="Arial" w:cs="Arial"/>
          <w:sz w:val="24"/>
          <w:szCs w:val="24"/>
        </w:rPr>
        <w:t xml:space="preserve">The asbestos </w:t>
      </w:r>
      <w:r w:rsidR="006B6140">
        <w:rPr>
          <w:rFonts w:ascii="Arial" w:hAnsi="Arial" w:cs="Arial"/>
          <w:sz w:val="24"/>
          <w:szCs w:val="24"/>
        </w:rPr>
        <w:t>regulations</w:t>
      </w:r>
      <w:r>
        <w:rPr>
          <w:rFonts w:ascii="Arial" w:hAnsi="Arial" w:cs="Arial"/>
          <w:sz w:val="24"/>
          <w:szCs w:val="24"/>
        </w:rPr>
        <w:t xml:space="preserve"> can be highly relevant to refurbishment works</w:t>
      </w:r>
      <w:r w:rsidR="006B6140">
        <w:rPr>
          <w:rFonts w:ascii="Arial" w:hAnsi="Arial" w:cs="Arial"/>
          <w:sz w:val="24"/>
          <w:szCs w:val="24"/>
        </w:rPr>
        <w:t>, g</w:t>
      </w:r>
      <w:r w:rsidR="000460CA" w:rsidRPr="003D1403">
        <w:rPr>
          <w:rFonts w:ascii="Arial" w:hAnsi="Arial" w:cs="Arial"/>
          <w:sz w:val="24"/>
          <w:szCs w:val="24"/>
        </w:rPr>
        <w:t>iven that the buildings haven’t been updated since the 1960’s th</w:t>
      </w:r>
      <w:r w:rsidR="006B6140">
        <w:rPr>
          <w:rFonts w:ascii="Arial" w:hAnsi="Arial" w:cs="Arial"/>
          <w:sz w:val="24"/>
          <w:szCs w:val="24"/>
        </w:rPr>
        <w:t xml:space="preserve">is could mean the </w:t>
      </w:r>
      <w:r w:rsidR="006B6140" w:rsidRPr="003D1403">
        <w:rPr>
          <w:rFonts w:ascii="Arial" w:hAnsi="Arial" w:cs="Arial"/>
          <w:sz w:val="24"/>
          <w:szCs w:val="24"/>
        </w:rPr>
        <w:t>presence</w:t>
      </w:r>
      <w:r w:rsidR="000460CA" w:rsidRPr="003D1403">
        <w:rPr>
          <w:rFonts w:ascii="Arial" w:hAnsi="Arial" w:cs="Arial"/>
          <w:sz w:val="24"/>
          <w:szCs w:val="24"/>
        </w:rPr>
        <w:t xml:space="preserve"> of asbestos is high</w:t>
      </w:r>
      <w:r w:rsidR="003D1403">
        <w:rPr>
          <w:rFonts w:ascii="Arial" w:hAnsi="Arial" w:cs="Arial"/>
          <w:sz w:val="24"/>
          <w:szCs w:val="24"/>
        </w:rPr>
        <w:t xml:space="preserve">. </w:t>
      </w:r>
      <w:r w:rsidR="004157F8">
        <w:rPr>
          <w:rFonts w:ascii="Arial" w:hAnsi="Arial" w:cs="Arial"/>
          <w:sz w:val="24"/>
          <w:szCs w:val="24"/>
        </w:rPr>
        <w:t xml:space="preserve">The </w:t>
      </w:r>
      <w:r w:rsidR="00954D12">
        <w:rPr>
          <w:rFonts w:ascii="Arial" w:hAnsi="Arial" w:cs="Arial"/>
          <w:sz w:val="24"/>
          <w:szCs w:val="24"/>
        </w:rPr>
        <w:t>regulations</w:t>
      </w:r>
      <w:r w:rsidR="004157F8">
        <w:rPr>
          <w:rFonts w:ascii="Arial" w:hAnsi="Arial" w:cs="Arial"/>
          <w:sz w:val="24"/>
          <w:szCs w:val="24"/>
        </w:rPr>
        <w:t xml:space="preserve"> cover procedures and methods that must be completed when dealing with potential ACM’s (asbestos containing materials)</w:t>
      </w:r>
      <w:r w:rsidR="00BE3B06">
        <w:rPr>
          <w:rFonts w:ascii="Arial" w:hAnsi="Arial" w:cs="Arial"/>
          <w:sz w:val="24"/>
          <w:szCs w:val="24"/>
        </w:rPr>
        <w:t xml:space="preserve"> </w:t>
      </w:r>
      <w:r w:rsidR="003717BE">
        <w:rPr>
          <w:rFonts w:ascii="Arial" w:hAnsi="Arial" w:cs="Arial"/>
          <w:sz w:val="24"/>
          <w:szCs w:val="24"/>
        </w:rPr>
        <w:t>the correct</w:t>
      </w:r>
      <w:r w:rsidR="004214A2">
        <w:rPr>
          <w:rFonts w:ascii="Arial" w:hAnsi="Arial" w:cs="Arial"/>
          <w:sz w:val="24"/>
          <w:szCs w:val="24"/>
        </w:rPr>
        <w:t>.</w:t>
      </w:r>
      <w:r w:rsidR="00000362">
        <w:rPr>
          <w:rFonts w:ascii="Arial" w:hAnsi="Arial" w:cs="Arial"/>
          <w:sz w:val="24"/>
          <w:szCs w:val="24"/>
        </w:rPr>
        <w:t xml:space="preserve"> </w:t>
      </w:r>
      <w:r w:rsidR="004758A4" w:rsidRPr="004758A4">
        <w:rPr>
          <w:sz w:val="24"/>
          <w:szCs w:val="24"/>
        </w:rPr>
        <w:t>(HSE, 2012)</w:t>
      </w:r>
    </w:p>
    <w:p w14:paraId="4180C6E3" w14:textId="64877B98" w:rsidR="009B3E85" w:rsidRDefault="00000362" w:rsidP="00DF0537">
      <w:pPr>
        <w:rPr>
          <w:rFonts w:ascii="Arial" w:hAnsi="Arial" w:cs="Arial"/>
          <w:sz w:val="24"/>
          <w:szCs w:val="24"/>
        </w:rPr>
      </w:pPr>
      <w:r>
        <w:rPr>
          <w:rFonts w:ascii="Arial" w:hAnsi="Arial" w:cs="Arial"/>
          <w:sz w:val="24"/>
          <w:szCs w:val="24"/>
        </w:rPr>
        <w:t xml:space="preserve">It is a </w:t>
      </w:r>
      <w:r w:rsidR="00BE2319">
        <w:rPr>
          <w:rFonts w:ascii="Arial" w:hAnsi="Arial" w:cs="Arial"/>
          <w:sz w:val="24"/>
          <w:szCs w:val="24"/>
        </w:rPr>
        <w:t>manager’s</w:t>
      </w:r>
      <w:r>
        <w:rPr>
          <w:rFonts w:ascii="Arial" w:hAnsi="Arial" w:cs="Arial"/>
          <w:sz w:val="24"/>
          <w:szCs w:val="24"/>
        </w:rPr>
        <w:t xml:space="preserve"> duty to </w:t>
      </w:r>
      <w:r w:rsidR="00BE2319">
        <w:rPr>
          <w:rFonts w:ascii="Arial" w:hAnsi="Arial" w:cs="Arial"/>
          <w:sz w:val="24"/>
          <w:szCs w:val="24"/>
        </w:rPr>
        <w:t xml:space="preserve">the following: - </w:t>
      </w:r>
    </w:p>
    <w:p w14:paraId="65D12FC2" w14:textId="77777777" w:rsidR="002E6A72" w:rsidRDefault="002E6A72" w:rsidP="00DF0537">
      <w:pPr>
        <w:rPr>
          <w:rFonts w:ascii="Arial" w:hAnsi="Arial" w:cs="Arial"/>
          <w:sz w:val="24"/>
          <w:szCs w:val="24"/>
        </w:rPr>
      </w:pPr>
    </w:p>
    <w:tbl>
      <w:tblPr>
        <w:tblStyle w:val="TableGrid"/>
        <w:tblW w:w="0" w:type="auto"/>
        <w:tblLook w:val="04A0" w:firstRow="1" w:lastRow="0" w:firstColumn="1" w:lastColumn="0" w:noHBand="0" w:noVBand="1"/>
      </w:tblPr>
      <w:tblGrid>
        <w:gridCol w:w="3209"/>
        <w:gridCol w:w="3250"/>
        <w:gridCol w:w="2555"/>
      </w:tblGrid>
      <w:tr w:rsidR="00C40CC9" w14:paraId="3AF73EB0" w14:textId="7F87320F" w:rsidTr="002E6A72">
        <w:trPr>
          <w:trHeight w:val="1950"/>
        </w:trPr>
        <w:tc>
          <w:tcPr>
            <w:tcW w:w="3209" w:type="dxa"/>
            <w:tcBorders>
              <w:top w:val="nil"/>
              <w:left w:val="nil"/>
              <w:bottom w:val="nil"/>
              <w:right w:val="nil"/>
            </w:tcBorders>
          </w:tcPr>
          <w:p w14:paraId="7349B33D" w14:textId="77777777" w:rsidR="00C40CC9" w:rsidRDefault="00C40CC9" w:rsidP="00DF3282">
            <w:pPr>
              <w:jc w:val="center"/>
              <w:rPr>
                <w:rStyle w:val="Strong"/>
                <w:rFonts w:ascii="Arial" w:hAnsi="Arial" w:cs="Arial"/>
                <w:b w:val="0"/>
                <w:bCs w:val="0"/>
                <w:sz w:val="24"/>
                <w:szCs w:val="24"/>
              </w:rPr>
            </w:pPr>
          </w:p>
          <w:p w14:paraId="1A1757E3" w14:textId="77777777" w:rsidR="00C40CC9" w:rsidRPr="00DF3282" w:rsidRDefault="00C40CC9" w:rsidP="00DF3282">
            <w:pPr>
              <w:jc w:val="center"/>
              <w:rPr>
                <w:rStyle w:val="Strong"/>
                <w:rFonts w:ascii="Arial" w:hAnsi="Arial" w:cs="Arial"/>
                <w:b w:val="0"/>
                <w:bCs w:val="0"/>
                <w:sz w:val="24"/>
                <w:szCs w:val="24"/>
              </w:rPr>
            </w:pPr>
          </w:p>
          <w:p w14:paraId="322B095A" w14:textId="5A93CDC4" w:rsidR="00C40CC9" w:rsidRPr="00DF3282" w:rsidRDefault="00C40CC9" w:rsidP="00DF3282">
            <w:pPr>
              <w:jc w:val="center"/>
              <w:rPr>
                <w:rFonts w:ascii="Arial" w:hAnsi="Arial" w:cs="Arial"/>
                <w:b/>
                <w:bCs/>
                <w:sz w:val="24"/>
                <w:szCs w:val="24"/>
              </w:rPr>
            </w:pPr>
            <w:r w:rsidRPr="00DF3282">
              <w:rPr>
                <w:rStyle w:val="Strong"/>
                <w:rFonts w:ascii="Arial" w:hAnsi="Arial" w:cs="Arial"/>
                <w:b w:val="0"/>
                <w:bCs w:val="0"/>
                <w:sz w:val="24"/>
                <w:szCs w:val="24"/>
              </w:rPr>
              <w:t>Identifying asbestos before work starts</w:t>
            </w:r>
          </w:p>
        </w:tc>
        <w:tc>
          <w:tcPr>
            <w:tcW w:w="3250" w:type="dxa"/>
            <w:tcBorders>
              <w:top w:val="nil"/>
              <w:left w:val="nil"/>
              <w:bottom w:val="nil"/>
              <w:right w:val="nil"/>
            </w:tcBorders>
          </w:tcPr>
          <w:p w14:paraId="38128EA6" w14:textId="5B1C7F92" w:rsidR="00C40CC9" w:rsidRDefault="00C40CC9" w:rsidP="00DF0537">
            <w:pPr>
              <w:rPr>
                <w:rFonts w:ascii="Arial" w:hAnsi="Arial" w:cs="Arial"/>
                <w:sz w:val="24"/>
                <w:szCs w:val="24"/>
              </w:rPr>
            </w:pPr>
            <w:r>
              <w:rPr>
                <w:rFonts w:ascii="Arial" w:hAnsi="Arial" w:cs="Arial"/>
                <w:sz w:val="24"/>
                <w:szCs w:val="24"/>
              </w:rPr>
              <w:t>This includes the assessment of the area under refurbishment; a survey is completed and then shared with all the contractors on site</w:t>
            </w:r>
          </w:p>
        </w:tc>
        <w:tc>
          <w:tcPr>
            <w:tcW w:w="2555" w:type="dxa"/>
            <w:tcBorders>
              <w:top w:val="nil"/>
              <w:left w:val="nil"/>
              <w:bottom w:val="nil"/>
              <w:right w:val="nil"/>
            </w:tcBorders>
          </w:tcPr>
          <w:p w14:paraId="009853B4" w14:textId="45364EA7" w:rsidR="00C40CC9" w:rsidRDefault="002E6A72" w:rsidP="00DF0537">
            <w:pPr>
              <w:rPr>
                <w:rFonts w:ascii="Arial" w:hAnsi="Arial" w:cs="Arial"/>
                <w:sz w:val="24"/>
                <w:szCs w:val="24"/>
              </w:rPr>
            </w:pPr>
            <w:r>
              <w:rPr>
                <w:rFonts w:ascii="Arial" w:hAnsi="Arial" w:cs="Arial"/>
                <w:sz w:val="24"/>
                <w:szCs w:val="24"/>
              </w:rPr>
              <w:t xml:space="preserve">Example </w:t>
            </w:r>
            <w:r w:rsidR="002C62C9">
              <w:rPr>
                <w:rFonts w:ascii="Arial" w:hAnsi="Arial" w:cs="Arial"/>
                <w:sz w:val="24"/>
                <w:szCs w:val="24"/>
              </w:rPr>
              <w:t>–</w:t>
            </w:r>
            <w:r>
              <w:rPr>
                <w:rFonts w:ascii="Arial" w:hAnsi="Arial" w:cs="Arial"/>
                <w:sz w:val="24"/>
                <w:szCs w:val="24"/>
              </w:rPr>
              <w:t xml:space="preserve"> </w:t>
            </w:r>
            <w:r w:rsidR="002C62C9">
              <w:rPr>
                <w:rFonts w:ascii="Arial" w:hAnsi="Arial" w:cs="Arial"/>
                <w:sz w:val="24"/>
                <w:szCs w:val="24"/>
              </w:rPr>
              <w:t xml:space="preserve">specialists </w:t>
            </w:r>
            <w:r w:rsidR="00F355DD">
              <w:rPr>
                <w:rFonts w:ascii="Arial" w:hAnsi="Arial" w:cs="Arial"/>
                <w:sz w:val="24"/>
                <w:szCs w:val="24"/>
              </w:rPr>
              <w:t xml:space="preserve">or competent people inspect the area and create a detailed survey </w:t>
            </w:r>
          </w:p>
        </w:tc>
      </w:tr>
      <w:tr w:rsidR="00C40CC9" w14:paraId="7DA8B513" w14:textId="6A8BD7C5" w:rsidTr="001123CA">
        <w:trPr>
          <w:trHeight w:val="1852"/>
        </w:trPr>
        <w:tc>
          <w:tcPr>
            <w:tcW w:w="3209" w:type="dxa"/>
            <w:tcBorders>
              <w:top w:val="nil"/>
              <w:left w:val="nil"/>
              <w:bottom w:val="nil"/>
              <w:right w:val="nil"/>
            </w:tcBorders>
          </w:tcPr>
          <w:p w14:paraId="34BF14E9" w14:textId="77777777" w:rsidR="00C40CC9" w:rsidRDefault="00C40CC9" w:rsidP="00DF3282">
            <w:pPr>
              <w:jc w:val="center"/>
              <w:rPr>
                <w:rFonts w:ascii="Arial" w:hAnsi="Arial" w:cs="Arial"/>
                <w:sz w:val="24"/>
                <w:szCs w:val="24"/>
              </w:rPr>
            </w:pPr>
          </w:p>
          <w:p w14:paraId="4D40AF39" w14:textId="77777777" w:rsidR="00C40CC9" w:rsidRPr="00DF3282" w:rsidRDefault="00C40CC9" w:rsidP="00DF3282">
            <w:pPr>
              <w:jc w:val="center"/>
              <w:rPr>
                <w:rFonts w:ascii="Arial" w:hAnsi="Arial" w:cs="Arial"/>
                <w:sz w:val="24"/>
                <w:szCs w:val="24"/>
              </w:rPr>
            </w:pPr>
          </w:p>
          <w:p w14:paraId="3A2CAB3F" w14:textId="6D6E1F99" w:rsidR="00C40CC9" w:rsidRPr="00DF3282" w:rsidRDefault="00C40CC9" w:rsidP="00DF3282">
            <w:pPr>
              <w:jc w:val="center"/>
              <w:rPr>
                <w:rFonts w:ascii="Arial" w:hAnsi="Arial" w:cs="Arial"/>
                <w:sz w:val="24"/>
                <w:szCs w:val="24"/>
              </w:rPr>
            </w:pPr>
            <w:r w:rsidRPr="00DF3282">
              <w:rPr>
                <w:rFonts w:ascii="Arial" w:hAnsi="Arial" w:cs="Arial"/>
                <w:sz w:val="24"/>
                <w:szCs w:val="24"/>
              </w:rPr>
              <w:t>Preventing accidental disturbance</w:t>
            </w:r>
          </w:p>
        </w:tc>
        <w:tc>
          <w:tcPr>
            <w:tcW w:w="3250" w:type="dxa"/>
            <w:tcBorders>
              <w:top w:val="nil"/>
              <w:left w:val="nil"/>
              <w:bottom w:val="nil"/>
              <w:right w:val="nil"/>
            </w:tcBorders>
          </w:tcPr>
          <w:p w14:paraId="5EB26A66" w14:textId="20F35245" w:rsidR="00C40CC9" w:rsidRDefault="00C40CC9" w:rsidP="00DF0537">
            <w:pPr>
              <w:rPr>
                <w:rFonts w:ascii="Arial" w:hAnsi="Arial" w:cs="Arial"/>
                <w:sz w:val="24"/>
                <w:szCs w:val="24"/>
              </w:rPr>
            </w:pPr>
            <w:r>
              <w:rPr>
                <w:rFonts w:ascii="Arial" w:hAnsi="Arial" w:cs="Arial"/>
                <w:sz w:val="24"/>
                <w:szCs w:val="24"/>
              </w:rPr>
              <w:t>Once the survey is complete, the works are then planned and the workers are notified about locations, risks and how to approach the situation</w:t>
            </w:r>
          </w:p>
        </w:tc>
        <w:tc>
          <w:tcPr>
            <w:tcW w:w="2555" w:type="dxa"/>
            <w:tcBorders>
              <w:top w:val="nil"/>
              <w:left w:val="nil"/>
              <w:bottom w:val="nil"/>
              <w:right w:val="nil"/>
            </w:tcBorders>
          </w:tcPr>
          <w:p w14:paraId="11E18E6A" w14:textId="6DF47556" w:rsidR="00C40CC9" w:rsidRDefault="00AA6E4A" w:rsidP="00DF0537">
            <w:pPr>
              <w:rPr>
                <w:rFonts w:ascii="Arial" w:hAnsi="Arial" w:cs="Arial"/>
                <w:sz w:val="24"/>
                <w:szCs w:val="24"/>
              </w:rPr>
            </w:pPr>
            <w:r>
              <w:rPr>
                <w:rFonts w:ascii="Arial" w:hAnsi="Arial" w:cs="Arial"/>
                <w:sz w:val="24"/>
                <w:szCs w:val="24"/>
              </w:rPr>
              <w:t xml:space="preserve">Example – toolbox talks </w:t>
            </w:r>
            <w:r w:rsidR="002C62C9">
              <w:rPr>
                <w:rFonts w:ascii="Arial" w:hAnsi="Arial" w:cs="Arial"/>
                <w:sz w:val="24"/>
                <w:szCs w:val="24"/>
              </w:rPr>
              <w:t>regarding the placement and how to deal with the situation</w:t>
            </w:r>
          </w:p>
        </w:tc>
      </w:tr>
      <w:tr w:rsidR="00C40CC9" w14:paraId="7873C79C" w14:textId="0B8585C6" w:rsidTr="00F355DD">
        <w:trPr>
          <w:trHeight w:val="2146"/>
        </w:trPr>
        <w:tc>
          <w:tcPr>
            <w:tcW w:w="3209" w:type="dxa"/>
            <w:tcBorders>
              <w:top w:val="nil"/>
              <w:left w:val="nil"/>
              <w:bottom w:val="nil"/>
              <w:right w:val="nil"/>
            </w:tcBorders>
          </w:tcPr>
          <w:p w14:paraId="7B9E403B" w14:textId="77777777" w:rsidR="00C40CC9" w:rsidRDefault="00C40CC9" w:rsidP="00DF3282">
            <w:pPr>
              <w:jc w:val="center"/>
              <w:rPr>
                <w:rFonts w:ascii="Arial" w:hAnsi="Arial" w:cs="Arial"/>
                <w:sz w:val="24"/>
                <w:szCs w:val="24"/>
              </w:rPr>
            </w:pPr>
          </w:p>
          <w:p w14:paraId="4B24BF69" w14:textId="77777777" w:rsidR="00C40CC9" w:rsidRDefault="00C40CC9" w:rsidP="00DF3282">
            <w:pPr>
              <w:jc w:val="center"/>
              <w:rPr>
                <w:rFonts w:ascii="Arial" w:hAnsi="Arial" w:cs="Arial"/>
                <w:sz w:val="24"/>
                <w:szCs w:val="24"/>
              </w:rPr>
            </w:pPr>
          </w:p>
          <w:p w14:paraId="39E8DEE8" w14:textId="77777777" w:rsidR="00FA0352" w:rsidRPr="00DF3282" w:rsidRDefault="00FA0352" w:rsidP="00DF3282">
            <w:pPr>
              <w:jc w:val="center"/>
              <w:rPr>
                <w:rFonts w:ascii="Arial" w:hAnsi="Arial" w:cs="Arial"/>
                <w:sz w:val="24"/>
                <w:szCs w:val="24"/>
              </w:rPr>
            </w:pPr>
          </w:p>
          <w:p w14:paraId="4C379AEE" w14:textId="219210E1" w:rsidR="00C40CC9" w:rsidRPr="00DF3282" w:rsidRDefault="00C40CC9" w:rsidP="00DF3282">
            <w:pPr>
              <w:jc w:val="center"/>
              <w:rPr>
                <w:rFonts w:ascii="Arial" w:hAnsi="Arial" w:cs="Arial"/>
                <w:sz w:val="24"/>
                <w:szCs w:val="24"/>
              </w:rPr>
            </w:pPr>
            <w:r w:rsidRPr="00DF3282">
              <w:rPr>
                <w:rFonts w:ascii="Arial" w:hAnsi="Arial" w:cs="Arial"/>
                <w:sz w:val="24"/>
                <w:szCs w:val="24"/>
              </w:rPr>
              <w:t>Implementing safe systems of wor</w:t>
            </w:r>
            <w:r w:rsidRPr="00DF3282">
              <w:rPr>
                <w:rFonts w:ascii="Arial" w:hAnsi="Arial" w:cs="Arial"/>
                <w:sz w:val="24"/>
                <w:szCs w:val="24"/>
              </w:rPr>
              <w:t>k</w:t>
            </w:r>
          </w:p>
        </w:tc>
        <w:tc>
          <w:tcPr>
            <w:tcW w:w="3250" w:type="dxa"/>
            <w:tcBorders>
              <w:top w:val="nil"/>
              <w:left w:val="nil"/>
              <w:bottom w:val="nil"/>
              <w:right w:val="nil"/>
            </w:tcBorders>
          </w:tcPr>
          <w:p w14:paraId="0C3F6E36" w14:textId="1924CB8B" w:rsidR="00C40CC9" w:rsidRDefault="00C40CC9" w:rsidP="00DF0537">
            <w:pPr>
              <w:rPr>
                <w:rFonts w:ascii="Arial" w:hAnsi="Arial" w:cs="Arial"/>
                <w:sz w:val="24"/>
                <w:szCs w:val="24"/>
              </w:rPr>
            </w:pPr>
            <w:r>
              <w:rPr>
                <w:rFonts w:ascii="Arial" w:hAnsi="Arial" w:cs="Arial"/>
                <w:sz w:val="24"/>
                <w:szCs w:val="24"/>
              </w:rPr>
              <w:t xml:space="preserve">The manger must implement and complete method statements for the works near asbestos, controlled removal techniques and ensure the PPE / RPE are always used   </w:t>
            </w:r>
          </w:p>
        </w:tc>
        <w:tc>
          <w:tcPr>
            <w:tcW w:w="2555" w:type="dxa"/>
            <w:tcBorders>
              <w:top w:val="nil"/>
              <w:left w:val="nil"/>
              <w:bottom w:val="nil"/>
              <w:right w:val="nil"/>
            </w:tcBorders>
          </w:tcPr>
          <w:p w14:paraId="1C69B521" w14:textId="04189008" w:rsidR="00C40CC9" w:rsidRDefault="0040577C" w:rsidP="00DF0537">
            <w:pPr>
              <w:rPr>
                <w:rFonts w:ascii="Arial" w:hAnsi="Arial" w:cs="Arial"/>
                <w:sz w:val="24"/>
                <w:szCs w:val="24"/>
              </w:rPr>
            </w:pPr>
            <w:r>
              <w:rPr>
                <w:rFonts w:ascii="Arial" w:hAnsi="Arial" w:cs="Arial"/>
                <w:sz w:val="24"/>
                <w:szCs w:val="24"/>
              </w:rPr>
              <w:t xml:space="preserve">Example – completing face fit tests on all workers </w:t>
            </w:r>
            <w:r w:rsidR="007C56B4">
              <w:rPr>
                <w:rFonts w:ascii="Arial" w:hAnsi="Arial" w:cs="Arial"/>
                <w:sz w:val="24"/>
                <w:szCs w:val="24"/>
              </w:rPr>
              <w:t xml:space="preserve">and ordering the correct masks and PPE </w:t>
            </w:r>
          </w:p>
        </w:tc>
      </w:tr>
      <w:tr w:rsidR="00C40CC9" w14:paraId="0504E296" w14:textId="0B8EAA69" w:rsidTr="00F355DD">
        <w:trPr>
          <w:trHeight w:val="2133"/>
        </w:trPr>
        <w:tc>
          <w:tcPr>
            <w:tcW w:w="3209" w:type="dxa"/>
            <w:tcBorders>
              <w:top w:val="nil"/>
              <w:left w:val="nil"/>
              <w:bottom w:val="nil"/>
              <w:right w:val="nil"/>
            </w:tcBorders>
          </w:tcPr>
          <w:p w14:paraId="2BC47517" w14:textId="77777777" w:rsidR="00C40CC9" w:rsidRDefault="00C40CC9" w:rsidP="00492816">
            <w:pPr>
              <w:rPr>
                <w:rFonts w:ascii="Arial" w:hAnsi="Arial" w:cs="Arial"/>
                <w:sz w:val="24"/>
                <w:szCs w:val="24"/>
              </w:rPr>
            </w:pPr>
          </w:p>
          <w:p w14:paraId="33FC1FD6" w14:textId="77777777" w:rsidR="00FA0352" w:rsidRPr="00DF3282" w:rsidRDefault="00FA0352" w:rsidP="00492816">
            <w:pPr>
              <w:rPr>
                <w:rFonts w:ascii="Arial" w:hAnsi="Arial" w:cs="Arial"/>
                <w:sz w:val="24"/>
                <w:szCs w:val="24"/>
              </w:rPr>
            </w:pPr>
          </w:p>
          <w:p w14:paraId="0CBD9C25" w14:textId="011315FE" w:rsidR="00C40CC9" w:rsidRPr="00DF3282" w:rsidRDefault="00C40CC9" w:rsidP="00DF3282">
            <w:pPr>
              <w:jc w:val="center"/>
              <w:rPr>
                <w:rFonts w:ascii="Arial" w:hAnsi="Arial" w:cs="Arial"/>
                <w:sz w:val="24"/>
                <w:szCs w:val="24"/>
              </w:rPr>
            </w:pPr>
            <w:r w:rsidRPr="00DF3282">
              <w:rPr>
                <w:rFonts w:ascii="Arial" w:hAnsi="Arial" w:cs="Arial"/>
                <w:sz w:val="24"/>
                <w:szCs w:val="24"/>
              </w:rPr>
              <w:t>Monitoring and supervising the work</w:t>
            </w:r>
          </w:p>
        </w:tc>
        <w:tc>
          <w:tcPr>
            <w:tcW w:w="3250" w:type="dxa"/>
            <w:tcBorders>
              <w:top w:val="nil"/>
              <w:left w:val="nil"/>
              <w:bottom w:val="nil"/>
              <w:right w:val="nil"/>
            </w:tcBorders>
          </w:tcPr>
          <w:p w14:paraId="611BDD47" w14:textId="7C8DEFDB" w:rsidR="00C40CC9" w:rsidRDefault="00C40CC9" w:rsidP="00DF0537">
            <w:pPr>
              <w:rPr>
                <w:rFonts w:ascii="Arial" w:hAnsi="Arial" w:cs="Arial"/>
                <w:sz w:val="24"/>
                <w:szCs w:val="24"/>
              </w:rPr>
            </w:pPr>
            <w:r>
              <w:rPr>
                <w:rFonts w:ascii="Arial" w:hAnsi="Arial" w:cs="Arial"/>
                <w:sz w:val="24"/>
                <w:szCs w:val="24"/>
              </w:rPr>
              <w:t xml:space="preserve">The works should have regular checks to ensure procedures are followed. Checks on the correct disposal methods and air flow should also be carried out </w:t>
            </w:r>
          </w:p>
        </w:tc>
        <w:tc>
          <w:tcPr>
            <w:tcW w:w="2555" w:type="dxa"/>
            <w:tcBorders>
              <w:top w:val="nil"/>
              <w:left w:val="nil"/>
              <w:bottom w:val="nil"/>
              <w:right w:val="nil"/>
            </w:tcBorders>
          </w:tcPr>
          <w:p w14:paraId="7B2C2BEC" w14:textId="5AB8B416" w:rsidR="00C40CC9" w:rsidRDefault="00FA0352" w:rsidP="00DF0537">
            <w:pPr>
              <w:rPr>
                <w:rFonts w:ascii="Arial" w:hAnsi="Arial" w:cs="Arial"/>
                <w:sz w:val="24"/>
                <w:szCs w:val="24"/>
              </w:rPr>
            </w:pPr>
            <w:r>
              <w:rPr>
                <w:rFonts w:ascii="Arial" w:hAnsi="Arial" w:cs="Arial"/>
                <w:sz w:val="24"/>
                <w:szCs w:val="24"/>
              </w:rPr>
              <w:t>Example – regular site walks</w:t>
            </w:r>
            <w:r w:rsidR="00CE0E39">
              <w:rPr>
                <w:rFonts w:ascii="Arial" w:hAnsi="Arial" w:cs="Arial"/>
                <w:sz w:val="24"/>
                <w:szCs w:val="24"/>
              </w:rPr>
              <w:t xml:space="preserve"> and check ins to identify any issues or risks that could have formed</w:t>
            </w:r>
          </w:p>
        </w:tc>
      </w:tr>
      <w:tr w:rsidR="00C40CC9" w14:paraId="482A8865" w14:textId="24395C0A" w:rsidTr="00F6721B">
        <w:trPr>
          <w:trHeight w:val="2122"/>
        </w:trPr>
        <w:tc>
          <w:tcPr>
            <w:tcW w:w="3209" w:type="dxa"/>
            <w:tcBorders>
              <w:top w:val="nil"/>
              <w:left w:val="nil"/>
              <w:bottom w:val="nil"/>
              <w:right w:val="nil"/>
            </w:tcBorders>
          </w:tcPr>
          <w:p w14:paraId="0B149AAE" w14:textId="77777777" w:rsidR="00C40CC9" w:rsidRDefault="00C40CC9" w:rsidP="00DF3282">
            <w:pPr>
              <w:jc w:val="center"/>
              <w:rPr>
                <w:rStyle w:val="Strong"/>
                <w:rFonts w:ascii="Arial" w:hAnsi="Arial" w:cs="Arial"/>
                <w:b w:val="0"/>
                <w:bCs w:val="0"/>
                <w:sz w:val="24"/>
                <w:szCs w:val="24"/>
              </w:rPr>
            </w:pPr>
          </w:p>
          <w:p w14:paraId="1366527D" w14:textId="77777777" w:rsidR="001123CA" w:rsidRDefault="001123CA" w:rsidP="00DF3282">
            <w:pPr>
              <w:jc w:val="center"/>
              <w:rPr>
                <w:rStyle w:val="Strong"/>
                <w:rFonts w:ascii="Arial" w:hAnsi="Arial" w:cs="Arial"/>
                <w:b w:val="0"/>
                <w:bCs w:val="0"/>
                <w:sz w:val="24"/>
                <w:szCs w:val="24"/>
              </w:rPr>
            </w:pPr>
          </w:p>
          <w:p w14:paraId="545DC35D" w14:textId="77777777" w:rsidR="00446F1C" w:rsidRPr="00DF3282" w:rsidRDefault="00446F1C" w:rsidP="00DF3282">
            <w:pPr>
              <w:jc w:val="center"/>
              <w:rPr>
                <w:rStyle w:val="Strong"/>
                <w:rFonts w:ascii="Arial" w:hAnsi="Arial" w:cs="Arial"/>
                <w:b w:val="0"/>
                <w:bCs w:val="0"/>
                <w:sz w:val="24"/>
                <w:szCs w:val="24"/>
              </w:rPr>
            </w:pPr>
          </w:p>
          <w:p w14:paraId="27753649" w14:textId="1DD83922" w:rsidR="00C40CC9" w:rsidRPr="00DF3282" w:rsidRDefault="00C40CC9" w:rsidP="00DF3282">
            <w:pPr>
              <w:jc w:val="center"/>
              <w:rPr>
                <w:rFonts w:ascii="Arial" w:hAnsi="Arial" w:cs="Arial"/>
                <w:b/>
                <w:bCs/>
                <w:sz w:val="24"/>
                <w:szCs w:val="24"/>
              </w:rPr>
            </w:pPr>
            <w:r w:rsidRPr="00DF3282">
              <w:rPr>
                <w:rStyle w:val="Strong"/>
                <w:rFonts w:ascii="Arial" w:hAnsi="Arial" w:cs="Arial"/>
                <w:b w:val="0"/>
                <w:bCs w:val="0"/>
                <w:sz w:val="24"/>
                <w:szCs w:val="24"/>
              </w:rPr>
              <w:t>Keeping accurate records</w:t>
            </w:r>
          </w:p>
        </w:tc>
        <w:tc>
          <w:tcPr>
            <w:tcW w:w="3250" w:type="dxa"/>
            <w:tcBorders>
              <w:top w:val="nil"/>
              <w:left w:val="nil"/>
              <w:bottom w:val="nil"/>
              <w:right w:val="nil"/>
            </w:tcBorders>
          </w:tcPr>
          <w:p w14:paraId="1F135FE6" w14:textId="77777777" w:rsidR="001123CA" w:rsidRDefault="001123CA" w:rsidP="00DF0537">
            <w:pPr>
              <w:rPr>
                <w:rFonts w:ascii="Arial" w:hAnsi="Arial" w:cs="Arial"/>
                <w:sz w:val="24"/>
                <w:szCs w:val="24"/>
              </w:rPr>
            </w:pPr>
          </w:p>
          <w:p w14:paraId="56B06549" w14:textId="65EBB889" w:rsidR="00C40CC9" w:rsidRDefault="00C40CC9" w:rsidP="00DF0537">
            <w:pPr>
              <w:rPr>
                <w:rFonts w:ascii="Arial" w:hAnsi="Arial" w:cs="Arial"/>
                <w:sz w:val="24"/>
                <w:szCs w:val="24"/>
              </w:rPr>
            </w:pPr>
            <w:r>
              <w:rPr>
                <w:rFonts w:ascii="Arial" w:hAnsi="Arial" w:cs="Arial"/>
                <w:sz w:val="24"/>
                <w:szCs w:val="24"/>
              </w:rPr>
              <w:t>The manager must maintain a collection of asbestos registers, survey reports, removal certificates and waste disposal notes</w:t>
            </w:r>
          </w:p>
        </w:tc>
        <w:tc>
          <w:tcPr>
            <w:tcW w:w="2555" w:type="dxa"/>
            <w:tcBorders>
              <w:top w:val="nil"/>
              <w:left w:val="nil"/>
              <w:bottom w:val="nil"/>
              <w:right w:val="nil"/>
            </w:tcBorders>
          </w:tcPr>
          <w:p w14:paraId="478CAE3E" w14:textId="01B17FFC" w:rsidR="00C40CC9" w:rsidRDefault="00CE0E39" w:rsidP="00DF0537">
            <w:pPr>
              <w:rPr>
                <w:rFonts w:ascii="Arial" w:hAnsi="Arial" w:cs="Arial"/>
                <w:sz w:val="24"/>
                <w:szCs w:val="24"/>
              </w:rPr>
            </w:pPr>
            <w:r>
              <w:rPr>
                <w:rFonts w:ascii="Arial" w:hAnsi="Arial" w:cs="Arial"/>
                <w:sz w:val="24"/>
                <w:szCs w:val="24"/>
              </w:rPr>
              <w:t xml:space="preserve">Example </w:t>
            </w:r>
            <w:r w:rsidR="00B8341A">
              <w:rPr>
                <w:rFonts w:ascii="Arial" w:hAnsi="Arial" w:cs="Arial"/>
                <w:sz w:val="24"/>
                <w:szCs w:val="24"/>
              </w:rPr>
              <w:t xml:space="preserve">– a folder saved online containing data sheets, daily diaries, weekly reports </w:t>
            </w:r>
            <w:r w:rsidR="00F6721B">
              <w:rPr>
                <w:rFonts w:ascii="Arial" w:hAnsi="Arial" w:cs="Arial"/>
                <w:sz w:val="24"/>
                <w:szCs w:val="24"/>
              </w:rPr>
              <w:t xml:space="preserve">completed certificates that are dated </w:t>
            </w:r>
          </w:p>
        </w:tc>
      </w:tr>
      <w:tr w:rsidR="00C40CC9" w14:paraId="2A1407AE" w14:textId="2685802F" w:rsidTr="00C40CC9">
        <w:tc>
          <w:tcPr>
            <w:tcW w:w="3209" w:type="dxa"/>
            <w:tcBorders>
              <w:top w:val="nil"/>
              <w:left w:val="nil"/>
              <w:bottom w:val="nil"/>
              <w:right w:val="nil"/>
            </w:tcBorders>
          </w:tcPr>
          <w:p w14:paraId="0B1AEB9C" w14:textId="77777777" w:rsidR="00C40CC9" w:rsidRPr="00DF3282" w:rsidRDefault="00C40CC9" w:rsidP="00DF3282">
            <w:pPr>
              <w:jc w:val="center"/>
              <w:rPr>
                <w:rFonts w:ascii="Arial" w:hAnsi="Arial" w:cs="Arial"/>
                <w:sz w:val="24"/>
                <w:szCs w:val="24"/>
              </w:rPr>
            </w:pPr>
          </w:p>
          <w:p w14:paraId="22BF7398" w14:textId="4A8AB999" w:rsidR="00C40CC9" w:rsidRPr="00DF3282" w:rsidRDefault="00C40CC9" w:rsidP="00DF3282">
            <w:pPr>
              <w:jc w:val="center"/>
              <w:rPr>
                <w:rFonts w:ascii="Arial" w:hAnsi="Arial" w:cs="Arial"/>
                <w:sz w:val="24"/>
                <w:szCs w:val="24"/>
              </w:rPr>
            </w:pPr>
            <w:r w:rsidRPr="00DF3282">
              <w:rPr>
                <w:rFonts w:ascii="Arial" w:hAnsi="Arial" w:cs="Arial"/>
                <w:sz w:val="24"/>
                <w:szCs w:val="24"/>
              </w:rPr>
              <w:t xml:space="preserve">Providing </w:t>
            </w:r>
            <w:r>
              <w:rPr>
                <w:rFonts w:ascii="Arial" w:hAnsi="Arial" w:cs="Arial"/>
                <w:sz w:val="24"/>
                <w:szCs w:val="24"/>
              </w:rPr>
              <w:t xml:space="preserve">of relevant </w:t>
            </w:r>
            <w:r w:rsidRPr="00DF3282">
              <w:rPr>
                <w:rFonts w:ascii="Arial" w:hAnsi="Arial" w:cs="Arial"/>
                <w:sz w:val="24"/>
                <w:szCs w:val="24"/>
              </w:rPr>
              <w:t>training</w:t>
            </w:r>
          </w:p>
        </w:tc>
        <w:tc>
          <w:tcPr>
            <w:tcW w:w="3250" w:type="dxa"/>
            <w:tcBorders>
              <w:top w:val="nil"/>
              <w:left w:val="nil"/>
              <w:bottom w:val="nil"/>
              <w:right w:val="nil"/>
            </w:tcBorders>
          </w:tcPr>
          <w:p w14:paraId="25C24D16" w14:textId="262D777C" w:rsidR="00C40CC9" w:rsidRDefault="00C40CC9" w:rsidP="00DF0537">
            <w:pPr>
              <w:rPr>
                <w:rFonts w:ascii="Arial" w:hAnsi="Arial" w:cs="Arial"/>
                <w:sz w:val="24"/>
                <w:szCs w:val="24"/>
              </w:rPr>
            </w:pPr>
            <w:r>
              <w:rPr>
                <w:rFonts w:ascii="Arial" w:hAnsi="Arial" w:cs="Arial"/>
                <w:sz w:val="24"/>
                <w:szCs w:val="24"/>
              </w:rPr>
              <w:t xml:space="preserve">All workers must receive asbestos awareness training. Specialists must also be used when </w:t>
            </w:r>
            <w:r>
              <w:rPr>
                <w:rFonts w:ascii="Arial" w:hAnsi="Arial" w:cs="Arial"/>
                <w:sz w:val="24"/>
                <w:szCs w:val="24"/>
              </w:rPr>
              <w:lastRenderedPageBreak/>
              <w:t xml:space="preserve">removing and disposing of the asbestos </w:t>
            </w:r>
          </w:p>
        </w:tc>
        <w:tc>
          <w:tcPr>
            <w:tcW w:w="2555" w:type="dxa"/>
            <w:tcBorders>
              <w:top w:val="nil"/>
              <w:left w:val="nil"/>
              <w:bottom w:val="nil"/>
              <w:right w:val="nil"/>
            </w:tcBorders>
          </w:tcPr>
          <w:p w14:paraId="6A9348F6" w14:textId="0089ADAB" w:rsidR="00C40CC9" w:rsidRDefault="00F6721B" w:rsidP="00DF0537">
            <w:pPr>
              <w:rPr>
                <w:rFonts w:ascii="Arial" w:hAnsi="Arial" w:cs="Arial"/>
                <w:sz w:val="24"/>
                <w:szCs w:val="24"/>
              </w:rPr>
            </w:pPr>
            <w:r>
              <w:rPr>
                <w:rFonts w:ascii="Arial" w:hAnsi="Arial" w:cs="Arial"/>
                <w:sz w:val="24"/>
                <w:szCs w:val="24"/>
              </w:rPr>
              <w:lastRenderedPageBreak/>
              <w:t xml:space="preserve">Example </w:t>
            </w:r>
            <w:r w:rsidR="00947F76">
              <w:rPr>
                <w:rFonts w:ascii="Arial" w:hAnsi="Arial" w:cs="Arial"/>
                <w:sz w:val="24"/>
                <w:szCs w:val="24"/>
              </w:rPr>
              <w:t>–</w:t>
            </w:r>
            <w:r>
              <w:rPr>
                <w:rFonts w:ascii="Arial" w:hAnsi="Arial" w:cs="Arial"/>
                <w:sz w:val="24"/>
                <w:szCs w:val="24"/>
              </w:rPr>
              <w:t xml:space="preserve"> </w:t>
            </w:r>
            <w:r w:rsidR="00947F76">
              <w:rPr>
                <w:rFonts w:ascii="Arial" w:hAnsi="Arial" w:cs="Arial"/>
                <w:sz w:val="24"/>
                <w:szCs w:val="24"/>
              </w:rPr>
              <w:t xml:space="preserve">provide </w:t>
            </w:r>
            <w:r w:rsidR="00B01718">
              <w:rPr>
                <w:rFonts w:ascii="Arial" w:hAnsi="Arial" w:cs="Arial"/>
                <w:sz w:val="24"/>
                <w:szCs w:val="24"/>
              </w:rPr>
              <w:t>on-site</w:t>
            </w:r>
            <w:r w:rsidR="00947F76">
              <w:rPr>
                <w:rFonts w:ascii="Arial" w:hAnsi="Arial" w:cs="Arial"/>
                <w:sz w:val="24"/>
                <w:szCs w:val="24"/>
              </w:rPr>
              <w:t xml:space="preserve"> training </w:t>
            </w:r>
            <w:r w:rsidR="000153A2">
              <w:rPr>
                <w:rFonts w:ascii="Arial" w:hAnsi="Arial" w:cs="Arial"/>
                <w:sz w:val="24"/>
                <w:szCs w:val="24"/>
              </w:rPr>
              <w:t xml:space="preserve">given from a competent person </w:t>
            </w:r>
            <w:r w:rsidR="00C634E3">
              <w:rPr>
                <w:rFonts w:ascii="Arial" w:hAnsi="Arial" w:cs="Arial"/>
                <w:sz w:val="24"/>
                <w:szCs w:val="24"/>
              </w:rPr>
              <w:t xml:space="preserve">at site </w:t>
            </w:r>
            <w:r w:rsidR="00C634E3">
              <w:rPr>
                <w:rFonts w:ascii="Arial" w:hAnsi="Arial" w:cs="Arial"/>
                <w:sz w:val="24"/>
                <w:szCs w:val="24"/>
              </w:rPr>
              <w:lastRenderedPageBreak/>
              <w:t>inductions as well as top up sessions.</w:t>
            </w:r>
          </w:p>
        </w:tc>
      </w:tr>
      <w:tr w:rsidR="00C40CC9" w14:paraId="10622114" w14:textId="68922889" w:rsidTr="00C40CC9">
        <w:tc>
          <w:tcPr>
            <w:tcW w:w="3209" w:type="dxa"/>
            <w:tcBorders>
              <w:top w:val="nil"/>
              <w:left w:val="nil"/>
              <w:bottom w:val="nil"/>
              <w:right w:val="nil"/>
            </w:tcBorders>
          </w:tcPr>
          <w:p w14:paraId="31B09945" w14:textId="77777777" w:rsidR="00C40CC9" w:rsidRDefault="00C40CC9" w:rsidP="00DF3282">
            <w:pPr>
              <w:jc w:val="center"/>
              <w:rPr>
                <w:rFonts w:ascii="Arial" w:hAnsi="Arial" w:cs="Arial"/>
                <w:sz w:val="24"/>
                <w:szCs w:val="24"/>
              </w:rPr>
            </w:pPr>
          </w:p>
          <w:p w14:paraId="017F6F77" w14:textId="77777777" w:rsidR="00C40CC9" w:rsidRPr="00DF3282" w:rsidRDefault="00C40CC9" w:rsidP="00DF3282">
            <w:pPr>
              <w:jc w:val="center"/>
              <w:rPr>
                <w:rFonts w:ascii="Arial" w:hAnsi="Arial" w:cs="Arial"/>
                <w:sz w:val="24"/>
                <w:szCs w:val="24"/>
              </w:rPr>
            </w:pPr>
          </w:p>
        </w:tc>
        <w:tc>
          <w:tcPr>
            <w:tcW w:w="3250" w:type="dxa"/>
            <w:tcBorders>
              <w:top w:val="nil"/>
              <w:left w:val="nil"/>
              <w:bottom w:val="nil"/>
              <w:right w:val="nil"/>
            </w:tcBorders>
          </w:tcPr>
          <w:p w14:paraId="10E3DB56" w14:textId="77777777" w:rsidR="00C40CC9" w:rsidRDefault="00C40CC9" w:rsidP="00DF0537">
            <w:pPr>
              <w:rPr>
                <w:rFonts w:ascii="Arial" w:hAnsi="Arial" w:cs="Arial"/>
                <w:sz w:val="24"/>
                <w:szCs w:val="24"/>
              </w:rPr>
            </w:pPr>
          </w:p>
        </w:tc>
        <w:tc>
          <w:tcPr>
            <w:tcW w:w="2555" w:type="dxa"/>
            <w:tcBorders>
              <w:top w:val="nil"/>
              <w:left w:val="nil"/>
              <w:bottom w:val="nil"/>
              <w:right w:val="nil"/>
            </w:tcBorders>
          </w:tcPr>
          <w:p w14:paraId="4A2A0B1A" w14:textId="77777777" w:rsidR="00C40CC9" w:rsidRDefault="00C40CC9" w:rsidP="00DF0537">
            <w:pPr>
              <w:rPr>
                <w:rFonts w:ascii="Arial" w:hAnsi="Arial" w:cs="Arial"/>
                <w:sz w:val="24"/>
                <w:szCs w:val="24"/>
              </w:rPr>
            </w:pPr>
          </w:p>
        </w:tc>
      </w:tr>
    </w:tbl>
    <w:p w14:paraId="287C939B" w14:textId="1BC639E3" w:rsidR="009B3E85" w:rsidRDefault="00447CBF" w:rsidP="0089600B">
      <w:pPr>
        <w:pStyle w:val="Heading1"/>
      </w:pPr>
      <w:bookmarkStart w:id="8" w:name="_Toc229088073"/>
      <w:r>
        <w:t xml:space="preserve">Other Relevant </w:t>
      </w:r>
      <w:r w:rsidR="000A2FB1">
        <w:t>R</w:t>
      </w:r>
      <w:r>
        <w:t xml:space="preserve">ules and </w:t>
      </w:r>
      <w:r w:rsidR="000A2FB1">
        <w:t>R</w:t>
      </w:r>
      <w:r>
        <w:t>egulations</w:t>
      </w:r>
      <w:bookmarkEnd w:id="8"/>
    </w:p>
    <w:p w14:paraId="1490A44D" w14:textId="77777777" w:rsidR="001D0463" w:rsidRDefault="001D0463" w:rsidP="001D0463"/>
    <w:p w14:paraId="25BA2EF1" w14:textId="3C3D8252" w:rsidR="001D0463" w:rsidRPr="00FF728E" w:rsidRDefault="001D0463" w:rsidP="00FE3172">
      <w:pPr>
        <w:pStyle w:val="Heading3"/>
        <w:jc w:val="left"/>
        <w:rPr>
          <w:rFonts w:ascii="Arial" w:hAnsi="Arial" w:cs="Arial"/>
        </w:rPr>
      </w:pPr>
      <w:bookmarkStart w:id="9" w:name="_Toc229088074"/>
      <w:r w:rsidRPr="00FF728E">
        <w:rPr>
          <w:rFonts w:ascii="Arial" w:hAnsi="Arial" w:cs="Arial"/>
        </w:rPr>
        <w:t xml:space="preserve">Management of </w:t>
      </w:r>
      <w:r w:rsidR="000A2FB1" w:rsidRPr="00FF728E">
        <w:rPr>
          <w:rFonts w:ascii="Arial" w:hAnsi="Arial" w:cs="Arial"/>
        </w:rPr>
        <w:t>H</w:t>
      </w:r>
      <w:r w:rsidRPr="00FF728E">
        <w:rPr>
          <w:rFonts w:ascii="Arial" w:hAnsi="Arial" w:cs="Arial"/>
        </w:rPr>
        <w:t xml:space="preserve">ealth and </w:t>
      </w:r>
      <w:r w:rsidR="000A2FB1" w:rsidRPr="00FF728E">
        <w:rPr>
          <w:rFonts w:ascii="Arial" w:hAnsi="Arial" w:cs="Arial"/>
        </w:rPr>
        <w:t>S</w:t>
      </w:r>
      <w:r w:rsidRPr="00FF728E">
        <w:rPr>
          <w:rFonts w:ascii="Arial" w:hAnsi="Arial" w:cs="Arial"/>
        </w:rPr>
        <w:t xml:space="preserve">afety at </w:t>
      </w:r>
      <w:r w:rsidR="000A2FB1" w:rsidRPr="00FF728E">
        <w:rPr>
          <w:rFonts w:ascii="Arial" w:hAnsi="Arial" w:cs="Arial"/>
        </w:rPr>
        <w:t>W</w:t>
      </w:r>
      <w:r w:rsidRPr="00FF728E">
        <w:rPr>
          <w:rFonts w:ascii="Arial" w:hAnsi="Arial" w:cs="Arial"/>
        </w:rPr>
        <w:t xml:space="preserve">ork </w:t>
      </w:r>
      <w:r w:rsidR="000A2FB1" w:rsidRPr="00FF728E">
        <w:rPr>
          <w:rFonts w:ascii="Arial" w:hAnsi="Arial" w:cs="Arial"/>
        </w:rPr>
        <w:t>R</w:t>
      </w:r>
      <w:r w:rsidRPr="00FF728E">
        <w:rPr>
          <w:rFonts w:ascii="Arial" w:hAnsi="Arial" w:cs="Arial"/>
        </w:rPr>
        <w:t>egulations</w:t>
      </w:r>
      <w:bookmarkEnd w:id="9"/>
    </w:p>
    <w:p w14:paraId="768FC8CB" w14:textId="77777777" w:rsidR="00BA49EC" w:rsidRPr="00FF728E" w:rsidRDefault="00BA49EC" w:rsidP="00BA49EC">
      <w:pPr>
        <w:rPr>
          <w:rFonts w:ascii="Arial" w:hAnsi="Arial" w:cs="Arial"/>
        </w:rPr>
      </w:pPr>
    </w:p>
    <w:p w14:paraId="62B274D5" w14:textId="50C3EDFC" w:rsidR="00BA49EC" w:rsidRPr="00FF728E" w:rsidRDefault="00A475B4" w:rsidP="00BA49EC">
      <w:pPr>
        <w:rPr>
          <w:rFonts w:ascii="Arial" w:hAnsi="Arial" w:cs="Arial"/>
          <w:sz w:val="24"/>
          <w:szCs w:val="24"/>
        </w:rPr>
      </w:pPr>
      <w:r w:rsidRPr="00FF728E">
        <w:rPr>
          <w:rFonts w:ascii="Arial" w:hAnsi="Arial" w:cs="Arial"/>
          <w:sz w:val="24"/>
          <w:szCs w:val="24"/>
        </w:rPr>
        <w:t xml:space="preserve">This </w:t>
      </w:r>
      <w:r w:rsidR="00071390" w:rsidRPr="00FF728E">
        <w:rPr>
          <w:rFonts w:ascii="Arial" w:hAnsi="Arial" w:cs="Arial"/>
          <w:sz w:val="24"/>
          <w:szCs w:val="24"/>
        </w:rPr>
        <w:t>regulation cove</w:t>
      </w:r>
      <w:r w:rsidR="000B35F6" w:rsidRPr="00FF728E">
        <w:rPr>
          <w:rFonts w:ascii="Arial" w:hAnsi="Arial" w:cs="Arial"/>
          <w:sz w:val="24"/>
          <w:szCs w:val="24"/>
        </w:rPr>
        <w:t>r</w:t>
      </w:r>
      <w:r w:rsidR="00071390" w:rsidRPr="00FF728E">
        <w:rPr>
          <w:rFonts w:ascii="Arial" w:hAnsi="Arial" w:cs="Arial"/>
          <w:sz w:val="24"/>
          <w:szCs w:val="24"/>
        </w:rPr>
        <w:t xml:space="preserve">s the assessment of risks, implementing </w:t>
      </w:r>
      <w:r w:rsidR="00DA62BB" w:rsidRPr="00FF728E">
        <w:rPr>
          <w:rFonts w:ascii="Arial" w:hAnsi="Arial" w:cs="Arial"/>
          <w:sz w:val="24"/>
          <w:szCs w:val="24"/>
        </w:rPr>
        <w:t>control measures and ensuring the management of health and safety.</w:t>
      </w:r>
    </w:p>
    <w:p w14:paraId="0A0906D9" w14:textId="335A0D64" w:rsidR="00256568" w:rsidRPr="00256568" w:rsidRDefault="00DA62BB" w:rsidP="00256568">
      <w:pPr>
        <w:rPr>
          <w:sz w:val="24"/>
          <w:szCs w:val="24"/>
        </w:rPr>
      </w:pPr>
      <w:r w:rsidRPr="00FF728E">
        <w:rPr>
          <w:rFonts w:ascii="Arial" w:hAnsi="Arial" w:cs="Arial"/>
          <w:sz w:val="24"/>
          <w:szCs w:val="24"/>
        </w:rPr>
        <w:t xml:space="preserve">For managers to </w:t>
      </w:r>
      <w:r w:rsidR="00794303" w:rsidRPr="00FF728E">
        <w:rPr>
          <w:rFonts w:ascii="Arial" w:hAnsi="Arial" w:cs="Arial"/>
          <w:sz w:val="24"/>
          <w:szCs w:val="24"/>
        </w:rPr>
        <w:t>follow</w:t>
      </w:r>
      <w:r w:rsidRPr="00FF728E">
        <w:rPr>
          <w:rFonts w:ascii="Arial" w:hAnsi="Arial" w:cs="Arial"/>
          <w:sz w:val="24"/>
          <w:szCs w:val="24"/>
        </w:rPr>
        <w:t xml:space="preserve"> this</w:t>
      </w:r>
      <w:r w:rsidR="00543EB0" w:rsidRPr="00FF728E">
        <w:rPr>
          <w:rFonts w:ascii="Arial" w:hAnsi="Arial" w:cs="Arial"/>
          <w:sz w:val="24"/>
          <w:szCs w:val="24"/>
        </w:rPr>
        <w:t xml:space="preserve"> regular risk assessments must be carried out</w:t>
      </w:r>
      <w:r w:rsidR="00287406" w:rsidRPr="00FF728E">
        <w:rPr>
          <w:rFonts w:ascii="Arial" w:hAnsi="Arial" w:cs="Arial"/>
          <w:sz w:val="24"/>
          <w:szCs w:val="24"/>
        </w:rPr>
        <w:t xml:space="preserve"> as well as</w:t>
      </w:r>
      <w:r w:rsidR="00543EB0" w:rsidRPr="00FF728E">
        <w:rPr>
          <w:rFonts w:ascii="Arial" w:hAnsi="Arial" w:cs="Arial"/>
          <w:sz w:val="24"/>
          <w:szCs w:val="24"/>
        </w:rPr>
        <w:t xml:space="preserve"> safe systems </w:t>
      </w:r>
      <w:r w:rsidR="0077048F" w:rsidRPr="00FF728E">
        <w:rPr>
          <w:rFonts w:ascii="Arial" w:hAnsi="Arial" w:cs="Arial"/>
          <w:sz w:val="24"/>
          <w:szCs w:val="24"/>
        </w:rPr>
        <w:t>of work for all tasks</w:t>
      </w:r>
      <w:r w:rsidR="004962C3" w:rsidRPr="00FF728E">
        <w:rPr>
          <w:rFonts w:ascii="Arial" w:hAnsi="Arial" w:cs="Arial"/>
          <w:sz w:val="24"/>
          <w:szCs w:val="24"/>
        </w:rPr>
        <w:t>,</w:t>
      </w:r>
      <w:r w:rsidR="0077048F" w:rsidRPr="00FF728E">
        <w:rPr>
          <w:rFonts w:ascii="Arial" w:hAnsi="Arial" w:cs="Arial"/>
          <w:sz w:val="24"/>
          <w:szCs w:val="24"/>
        </w:rPr>
        <w:t xml:space="preserve"> proper training</w:t>
      </w:r>
      <w:r w:rsidR="004962C3" w:rsidRPr="00FF728E">
        <w:rPr>
          <w:rFonts w:ascii="Arial" w:hAnsi="Arial" w:cs="Arial"/>
          <w:sz w:val="24"/>
          <w:szCs w:val="24"/>
        </w:rPr>
        <w:t xml:space="preserve"> and </w:t>
      </w:r>
      <w:r w:rsidR="00A84D56" w:rsidRPr="00FF728E">
        <w:rPr>
          <w:rFonts w:ascii="Arial" w:hAnsi="Arial" w:cs="Arial"/>
          <w:sz w:val="24"/>
          <w:szCs w:val="24"/>
        </w:rPr>
        <w:t>established emergency procedures</w:t>
      </w:r>
      <w:r w:rsidR="004962C3" w:rsidRPr="00FF728E">
        <w:rPr>
          <w:rFonts w:ascii="Arial" w:hAnsi="Arial" w:cs="Arial"/>
          <w:sz w:val="24"/>
          <w:szCs w:val="24"/>
        </w:rPr>
        <w:t xml:space="preserve"> put in place.</w:t>
      </w:r>
      <w:r w:rsidR="00A84D56" w:rsidRPr="00FF728E">
        <w:rPr>
          <w:rFonts w:ascii="Arial" w:hAnsi="Arial" w:cs="Arial"/>
          <w:sz w:val="24"/>
          <w:szCs w:val="24"/>
        </w:rPr>
        <w:t xml:space="preserve"> </w:t>
      </w:r>
      <w:r w:rsidR="004B4E6A" w:rsidRPr="00FF728E">
        <w:rPr>
          <w:rFonts w:ascii="Arial" w:hAnsi="Arial" w:cs="Arial"/>
          <w:sz w:val="24"/>
          <w:szCs w:val="24"/>
        </w:rPr>
        <w:t xml:space="preserve">An example of </w:t>
      </w:r>
      <w:r w:rsidR="00AE2331" w:rsidRPr="00FF728E">
        <w:rPr>
          <w:rFonts w:ascii="Arial" w:hAnsi="Arial" w:cs="Arial"/>
          <w:sz w:val="24"/>
          <w:szCs w:val="24"/>
        </w:rPr>
        <w:t>this</w:t>
      </w:r>
      <w:r w:rsidR="004B4E6A" w:rsidRPr="00FF728E">
        <w:rPr>
          <w:rFonts w:ascii="Arial" w:hAnsi="Arial" w:cs="Arial"/>
          <w:sz w:val="24"/>
          <w:szCs w:val="24"/>
        </w:rPr>
        <w:t xml:space="preserve"> </w:t>
      </w:r>
      <w:r w:rsidR="00956FD7" w:rsidRPr="00FF728E">
        <w:rPr>
          <w:rFonts w:ascii="Arial" w:hAnsi="Arial" w:cs="Arial"/>
          <w:sz w:val="24"/>
          <w:szCs w:val="24"/>
        </w:rPr>
        <w:t xml:space="preserve">is a manager completing a </w:t>
      </w:r>
      <w:r w:rsidR="00947B98" w:rsidRPr="00FF728E">
        <w:rPr>
          <w:rFonts w:ascii="Arial" w:hAnsi="Arial" w:cs="Arial"/>
          <w:sz w:val="24"/>
          <w:szCs w:val="24"/>
        </w:rPr>
        <w:t>fire-</w:t>
      </w:r>
      <w:r w:rsidR="00956FD7" w:rsidRPr="00FF728E">
        <w:rPr>
          <w:rFonts w:ascii="Arial" w:hAnsi="Arial" w:cs="Arial"/>
          <w:sz w:val="24"/>
          <w:szCs w:val="24"/>
        </w:rPr>
        <w:t xml:space="preserve">risk assessment for </w:t>
      </w:r>
      <w:r w:rsidR="005D1AB8" w:rsidRPr="00FF728E">
        <w:rPr>
          <w:rFonts w:ascii="Arial" w:hAnsi="Arial" w:cs="Arial"/>
          <w:sz w:val="24"/>
          <w:szCs w:val="24"/>
        </w:rPr>
        <w:t xml:space="preserve">after a potentially outdated material that </w:t>
      </w:r>
      <w:r w:rsidR="00A20CF7" w:rsidRPr="00FF728E">
        <w:rPr>
          <w:rFonts w:ascii="Arial" w:hAnsi="Arial" w:cs="Arial"/>
          <w:sz w:val="24"/>
          <w:szCs w:val="24"/>
        </w:rPr>
        <w:t xml:space="preserve">is </w:t>
      </w:r>
      <w:r w:rsidR="00206057" w:rsidRPr="00FF728E">
        <w:rPr>
          <w:rFonts w:ascii="Arial" w:hAnsi="Arial" w:cs="Arial"/>
          <w:sz w:val="24"/>
          <w:szCs w:val="24"/>
        </w:rPr>
        <w:t>inflammable;</w:t>
      </w:r>
      <w:r w:rsidR="003E067A" w:rsidRPr="00FF728E">
        <w:rPr>
          <w:rFonts w:ascii="Arial" w:hAnsi="Arial" w:cs="Arial"/>
          <w:sz w:val="24"/>
          <w:szCs w:val="24"/>
        </w:rPr>
        <w:t xml:space="preserve"> to protect workers </w:t>
      </w:r>
      <w:r w:rsidR="00364DAD" w:rsidRPr="00FF728E">
        <w:rPr>
          <w:rFonts w:ascii="Arial" w:hAnsi="Arial" w:cs="Arial"/>
          <w:sz w:val="24"/>
          <w:szCs w:val="24"/>
        </w:rPr>
        <w:t xml:space="preserve">temporary </w:t>
      </w:r>
      <w:r w:rsidR="00206057" w:rsidRPr="00FF728E">
        <w:rPr>
          <w:rFonts w:ascii="Arial" w:hAnsi="Arial" w:cs="Arial"/>
          <w:sz w:val="24"/>
          <w:szCs w:val="24"/>
        </w:rPr>
        <w:t>fire-resistant</w:t>
      </w:r>
      <w:r w:rsidR="00364DAD" w:rsidRPr="00FF728E">
        <w:rPr>
          <w:rFonts w:ascii="Arial" w:hAnsi="Arial" w:cs="Arial"/>
          <w:sz w:val="24"/>
          <w:szCs w:val="24"/>
        </w:rPr>
        <w:t xml:space="preserve"> barriers are put in place</w:t>
      </w:r>
      <w:r w:rsidR="00353A2D" w:rsidRPr="00FF728E">
        <w:rPr>
          <w:rFonts w:ascii="Arial" w:hAnsi="Arial" w:cs="Arial"/>
          <w:sz w:val="24"/>
          <w:szCs w:val="24"/>
        </w:rPr>
        <w:t xml:space="preserve"> with restrictions to what works can be done nearby</w:t>
      </w:r>
      <w:r w:rsidR="00206057" w:rsidRPr="00FF728E">
        <w:rPr>
          <w:rFonts w:ascii="Arial" w:hAnsi="Arial" w:cs="Arial"/>
          <w:sz w:val="24"/>
          <w:szCs w:val="24"/>
        </w:rPr>
        <w:t>.</w:t>
      </w:r>
      <w:r w:rsidR="00256568" w:rsidRPr="00256568">
        <w:t xml:space="preserve"> </w:t>
      </w:r>
      <w:r w:rsidR="00256568" w:rsidRPr="00256568">
        <w:rPr>
          <w:sz w:val="24"/>
          <w:szCs w:val="24"/>
        </w:rPr>
        <w:t>(HSE, 2022)</w:t>
      </w:r>
    </w:p>
    <w:p w14:paraId="467C6D27" w14:textId="175858F9" w:rsidR="00DA62BB" w:rsidRPr="00FF728E" w:rsidRDefault="00DA62BB" w:rsidP="00BA49EC">
      <w:pPr>
        <w:rPr>
          <w:rFonts w:ascii="Arial" w:hAnsi="Arial" w:cs="Arial"/>
          <w:sz w:val="24"/>
          <w:szCs w:val="24"/>
        </w:rPr>
      </w:pPr>
    </w:p>
    <w:p w14:paraId="39E3DE29" w14:textId="77777777" w:rsidR="00206057" w:rsidRPr="00FF728E" w:rsidRDefault="00206057" w:rsidP="00BA49EC">
      <w:pPr>
        <w:rPr>
          <w:rFonts w:ascii="Arial" w:hAnsi="Arial" w:cs="Arial"/>
        </w:rPr>
      </w:pPr>
    </w:p>
    <w:p w14:paraId="72A7A6B8" w14:textId="14F7884D" w:rsidR="001D0463" w:rsidRPr="00FF728E" w:rsidRDefault="001D0463" w:rsidP="00FE3172">
      <w:pPr>
        <w:pStyle w:val="Heading3"/>
        <w:jc w:val="left"/>
        <w:rPr>
          <w:rFonts w:ascii="Arial" w:hAnsi="Arial" w:cs="Arial"/>
        </w:rPr>
      </w:pPr>
      <w:bookmarkStart w:id="10" w:name="_Toc229088075"/>
      <w:r w:rsidRPr="00FF728E">
        <w:rPr>
          <w:rFonts w:ascii="Arial" w:hAnsi="Arial" w:cs="Arial"/>
        </w:rPr>
        <w:t xml:space="preserve">Working at </w:t>
      </w:r>
      <w:r w:rsidR="000A2FB1" w:rsidRPr="00FF728E">
        <w:rPr>
          <w:rFonts w:ascii="Arial" w:hAnsi="Arial" w:cs="Arial"/>
        </w:rPr>
        <w:t>H</w:t>
      </w:r>
      <w:r w:rsidRPr="00FF728E">
        <w:rPr>
          <w:rFonts w:ascii="Arial" w:hAnsi="Arial" w:cs="Arial"/>
        </w:rPr>
        <w:t xml:space="preserve">eight </w:t>
      </w:r>
      <w:r w:rsidR="000A2FB1" w:rsidRPr="00FF728E">
        <w:rPr>
          <w:rFonts w:ascii="Arial" w:hAnsi="Arial" w:cs="Arial"/>
        </w:rPr>
        <w:t>R</w:t>
      </w:r>
      <w:r w:rsidRPr="00FF728E">
        <w:rPr>
          <w:rFonts w:ascii="Arial" w:hAnsi="Arial" w:cs="Arial"/>
        </w:rPr>
        <w:t>egulations</w:t>
      </w:r>
      <w:bookmarkEnd w:id="10"/>
    </w:p>
    <w:p w14:paraId="1C8C9557" w14:textId="77777777" w:rsidR="00BC56A7" w:rsidRPr="00FF728E" w:rsidRDefault="00BC56A7" w:rsidP="00BC56A7">
      <w:pPr>
        <w:rPr>
          <w:rFonts w:ascii="Arial" w:hAnsi="Arial" w:cs="Arial"/>
        </w:rPr>
      </w:pPr>
    </w:p>
    <w:p w14:paraId="61DAFDA5" w14:textId="24D6C8EF" w:rsidR="00BA49EC" w:rsidRPr="00FF728E" w:rsidRDefault="00EE4981" w:rsidP="00BA49EC">
      <w:pPr>
        <w:rPr>
          <w:rFonts w:ascii="Arial" w:hAnsi="Arial" w:cs="Arial"/>
          <w:sz w:val="24"/>
          <w:szCs w:val="24"/>
        </w:rPr>
      </w:pPr>
      <w:r w:rsidRPr="00FF728E">
        <w:rPr>
          <w:rFonts w:ascii="Arial" w:hAnsi="Arial" w:cs="Arial"/>
          <w:sz w:val="24"/>
          <w:szCs w:val="24"/>
        </w:rPr>
        <w:t>This regulation covers a</w:t>
      </w:r>
      <w:r w:rsidR="00EB6810" w:rsidRPr="00FF728E">
        <w:rPr>
          <w:rFonts w:ascii="Arial" w:hAnsi="Arial" w:cs="Arial"/>
          <w:sz w:val="24"/>
          <w:szCs w:val="24"/>
        </w:rPr>
        <w:t xml:space="preserve">ll works </w:t>
      </w:r>
      <w:r w:rsidR="00DC77E0" w:rsidRPr="00FF728E">
        <w:rPr>
          <w:rFonts w:ascii="Arial" w:hAnsi="Arial" w:cs="Arial"/>
          <w:sz w:val="24"/>
          <w:szCs w:val="24"/>
        </w:rPr>
        <w:t xml:space="preserve">above </w:t>
      </w:r>
      <w:r w:rsidR="007C6574" w:rsidRPr="00FF728E">
        <w:rPr>
          <w:rFonts w:ascii="Arial" w:hAnsi="Arial" w:cs="Arial"/>
          <w:sz w:val="24"/>
          <w:szCs w:val="24"/>
        </w:rPr>
        <w:t xml:space="preserve">or below </w:t>
      </w:r>
      <w:r w:rsidR="00DC77E0" w:rsidRPr="00FF728E">
        <w:rPr>
          <w:rFonts w:ascii="Arial" w:hAnsi="Arial" w:cs="Arial"/>
          <w:sz w:val="24"/>
          <w:szCs w:val="24"/>
        </w:rPr>
        <w:t>ground l</w:t>
      </w:r>
      <w:r w:rsidR="007C6574" w:rsidRPr="00FF728E">
        <w:rPr>
          <w:rFonts w:ascii="Arial" w:hAnsi="Arial" w:cs="Arial"/>
          <w:sz w:val="24"/>
          <w:szCs w:val="24"/>
        </w:rPr>
        <w:t>evel such as next to open edges</w:t>
      </w:r>
      <w:r w:rsidR="009F3602" w:rsidRPr="00FF728E">
        <w:rPr>
          <w:rFonts w:ascii="Arial" w:hAnsi="Arial" w:cs="Arial"/>
          <w:sz w:val="24"/>
          <w:szCs w:val="24"/>
        </w:rPr>
        <w:t xml:space="preserve"> or near holes</w:t>
      </w:r>
      <w:r w:rsidR="003C70FC" w:rsidRPr="00FF728E">
        <w:rPr>
          <w:rFonts w:ascii="Arial" w:hAnsi="Arial" w:cs="Arial"/>
          <w:sz w:val="24"/>
          <w:szCs w:val="24"/>
        </w:rPr>
        <w:t xml:space="preserve">. The </w:t>
      </w:r>
      <w:r w:rsidR="00352799" w:rsidRPr="00FF728E">
        <w:rPr>
          <w:rFonts w:ascii="Arial" w:hAnsi="Arial" w:cs="Arial"/>
          <w:sz w:val="24"/>
          <w:szCs w:val="24"/>
        </w:rPr>
        <w:t>regulations</w:t>
      </w:r>
      <w:r w:rsidR="009A4154" w:rsidRPr="00FF728E">
        <w:rPr>
          <w:rFonts w:ascii="Arial" w:hAnsi="Arial" w:cs="Arial"/>
          <w:sz w:val="24"/>
          <w:szCs w:val="24"/>
        </w:rPr>
        <w:t xml:space="preserve"> require that all works deemed at height are properly planned out, supervised and carried out safely</w:t>
      </w:r>
      <w:r w:rsidR="00BC56A7" w:rsidRPr="00FF728E">
        <w:rPr>
          <w:rFonts w:ascii="Arial" w:hAnsi="Arial" w:cs="Arial"/>
          <w:sz w:val="24"/>
          <w:szCs w:val="24"/>
        </w:rPr>
        <w:t>.</w:t>
      </w:r>
    </w:p>
    <w:p w14:paraId="678049A5" w14:textId="22079DD7" w:rsidR="00E46F07" w:rsidRPr="00FF728E" w:rsidRDefault="00E46F07" w:rsidP="00BA49EC">
      <w:pPr>
        <w:rPr>
          <w:rFonts w:ascii="Arial" w:hAnsi="Arial" w:cs="Arial"/>
          <w:sz w:val="24"/>
          <w:szCs w:val="24"/>
        </w:rPr>
      </w:pPr>
      <w:r w:rsidRPr="00FF728E">
        <w:rPr>
          <w:rFonts w:ascii="Arial" w:hAnsi="Arial" w:cs="Arial"/>
          <w:sz w:val="24"/>
          <w:szCs w:val="24"/>
        </w:rPr>
        <w:t xml:space="preserve">To </w:t>
      </w:r>
      <w:r w:rsidR="005255E9" w:rsidRPr="00FF728E">
        <w:rPr>
          <w:rFonts w:ascii="Arial" w:hAnsi="Arial" w:cs="Arial"/>
          <w:sz w:val="24"/>
          <w:szCs w:val="24"/>
        </w:rPr>
        <w:t>comply</w:t>
      </w:r>
      <w:r w:rsidRPr="00FF728E">
        <w:rPr>
          <w:rFonts w:ascii="Arial" w:hAnsi="Arial" w:cs="Arial"/>
          <w:sz w:val="24"/>
          <w:szCs w:val="24"/>
        </w:rPr>
        <w:t xml:space="preserve"> from a managerial perspective</w:t>
      </w:r>
      <w:r w:rsidR="0077661B" w:rsidRPr="00FF728E">
        <w:rPr>
          <w:rFonts w:ascii="Arial" w:hAnsi="Arial" w:cs="Arial"/>
          <w:sz w:val="24"/>
          <w:szCs w:val="24"/>
        </w:rPr>
        <w:t xml:space="preserve"> managers must reduce the risk of </w:t>
      </w:r>
      <w:r w:rsidR="00991E32" w:rsidRPr="00FF728E">
        <w:rPr>
          <w:rFonts w:ascii="Arial" w:hAnsi="Arial" w:cs="Arial"/>
          <w:sz w:val="24"/>
          <w:szCs w:val="24"/>
        </w:rPr>
        <w:t xml:space="preserve">falling </w:t>
      </w:r>
      <w:r w:rsidR="005255E9" w:rsidRPr="00FF728E">
        <w:rPr>
          <w:rFonts w:ascii="Arial" w:hAnsi="Arial" w:cs="Arial"/>
          <w:sz w:val="24"/>
          <w:szCs w:val="24"/>
        </w:rPr>
        <w:t>objects or people.</w:t>
      </w:r>
    </w:p>
    <w:p w14:paraId="4CDE0863" w14:textId="4C5423D2" w:rsidR="00256568" w:rsidRPr="00256568" w:rsidRDefault="005255E9" w:rsidP="00256568">
      <w:pPr>
        <w:rPr>
          <w:sz w:val="24"/>
          <w:szCs w:val="24"/>
        </w:rPr>
      </w:pPr>
      <w:r w:rsidRPr="00FF728E">
        <w:rPr>
          <w:rFonts w:ascii="Arial" w:hAnsi="Arial" w:cs="Arial"/>
          <w:sz w:val="24"/>
          <w:szCs w:val="24"/>
        </w:rPr>
        <w:t xml:space="preserve">An example </w:t>
      </w:r>
      <w:r w:rsidR="00B021D9" w:rsidRPr="00FF728E">
        <w:rPr>
          <w:rFonts w:ascii="Arial" w:hAnsi="Arial" w:cs="Arial"/>
          <w:sz w:val="24"/>
          <w:szCs w:val="24"/>
        </w:rPr>
        <w:t>could be the in</w:t>
      </w:r>
      <w:r w:rsidR="002B589B" w:rsidRPr="00FF728E">
        <w:rPr>
          <w:rFonts w:ascii="Arial" w:hAnsi="Arial" w:cs="Arial"/>
          <w:sz w:val="24"/>
          <w:szCs w:val="24"/>
        </w:rPr>
        <w:t>s</w:t>
      </w:r>
      <w:r w:rsidR="00B021D9" w:rsidRPr="00FF728E">
        <w:rPr>
          <w:rFonts w:ascii="Arial" w:hAnsi="Arial" w:cs="Arial"/>
          <w:sz w:val="24"/>
          <w:szCs w:val="24"/>
        </w:rPr>
        <w:t>tallation</w:t>
      </w:r>
      <w:r w:rsidR="002B589B" w:rsidRPr="00FF728E">
        <w:rPr>
          <w:rFonts w:ascii="Arial" w:hAnsi="Arial" w:cs="Arial"/>
          <w:sz w:val="24"/>
          <w:szCs w:val="24"/>
        </w:rPr>
        <w:t xml:space="preserve"> of </w:t>
      </w:r>
      <w:r w:rsidR="00415530" w:rsidRPr="00FF728E">
        <w:rPr>
          <w:rFonts w:ascii="Arial" w:hAnsi="Arial" w:cs="Arial"/>
          <w:sz w:val="24"/>
          <w:szCs w:val="24"/>
        </w:rPr>
        <w:t xml:space="preserve">pipes in the ceiling void, </w:t>
      </w:r>
      <w:r w:rsidR="00560174" w:rsidRPr="00FF728E">
        <w:rPr>
          <w:rFonts w:ascii="Arial" w:hAnsi="Arial" w:cs="Arial"/>
          <w:sz w:val="24"/>
          <w:szCs w:val="24"/>
        </w:rPr>
        <w:t xml:space="preserve">as we </w:t>
      </w:r>
      <w:r w:rsidR="00B43C39" w:rsidRPr="00FF728E">
        <w:rPr>
          <w:rFonts w:ascii="Arial" w:hAnsi="Arial" w:cs="Arial"/>
          <w:sz w:val="24"/>
          <w:szCs w:val="24"/>
        </w:rPr>
        <w:t>can’t</w:t>
      </w:r>
      <w:r w:rsidR="00560174" w:rsidRPr="00FF728E">
        <w:rPr>
          <w:rFonts w:ascii="Arial" w:hAnsi="Arial" w:cs="Arial"/>
          <w:sz w:val="24"/>
          <w:szCs w:val="24"/>
        </w:rPr>
        <w:t xml:space="preserve"> avoid working at height</w:t>
      </w:r>
      <w:r w:rsidR="007371BE" w:rsidRPr="00FF728E">
        <w:rPr>
          <w:rFonts w:ascii="Arial" w:hAnsi="Arial" w:cs="Arial"/>
          <w:sz w:val="24"/>
          <w:szCs w:val="24"/>
        </w:rPr>
        <w:t xml:space="preserve"> the next steps are to</w:t>
      </w:r>
      <w:r w:rsidR="004D4B1F" w:rsidRPr="00FF728E">
        <w:rPr>
          <w:rFonts w:ascii="Arial" w:hAnsi="Arial" w:cs="Arial"/>
          <w:sz w:val="24"/>
          <w:szCs w:val="24"/>
        </w:rPr>
        <w:t xml:space="preserve"> make the task safer, </w:t>
      </w:r>
      <w:r w:rsidR="00FB7BAF" w:rsidRPr="00FF728E">
        <w:rPr>
          <w:rFonts w:ascii="Arial" w:hAnsi="Arial" w:cs="Arial"/>
          <w:sz w:val="24"/>
          <w:szCs w:val="24"/>
        </w:rPr>
        <w:t xml:space="preserve">using </w:t>
      </w:r>
      <w:r w:rsidR="00A8597A" w:rsidRPr="00FF728E">
        <w:rPr>
          <w:rFonts w:ascii="Arial" w:hAnsi="Arial" w:cs="Arial"/>
          <w:sz w:val="24"/>
          <w:szCs w:val="24"/>
        </w:rPr>
        <w:t>MEWP</w:t>
      </w:r>
      <w:r w:rsidR="000E7A76" w:rsidRPr="00FF728E">
        <w:rPr>
          <w:rFonts w:ascii="Arial" w:hAnsi="Arial" w:cs="Arial"/>
          <w:sz w:val="24"/>
          <w:szCs w:val="24"/>
        </w:rPr>
        <w:t xml:space="preserve">s that are inspected daily </w:t>
      </w:r>
      <w:r w:rsidR="00A8597A" w:rsidRPr="00FF728E">
        <w:rPr>
          <w:rFonts w:ascii="Arial" w:hAnsi="Arial" w:cs="Arial"/>
          <w:sz w:val="24"/>
          <w:szCs w:val="24"/>
        </w:rPr>
        <w:t xml:space="preserve">and sectioning off areas while working in them can lower risks to everyone. Everyone operating the MEWPs should also have </w:t>
      </w:r>
      <w:r w:rsidR="00B43C39" w:rsidRPr="00FF728E">
        <w:rPr>
          <w:rFonts w:ascii="Arial" w:hAnsi="Arial" w:cs="Arial"/>
          <w:sz w:val="24"/>
          <w:szCs w:val="24"/>
        </w:rPr>
        <w:t>up to date training.</w:t>
      </w:r>
      <w:r w:rsidR="00256568" w:rsidRPr="00256568">
        <w:t xml:space="preserve"> </w:t>
      </w:r>
      <w:r w:rsidR="00256568" w:rsidRPr="00256568">
        <w:rPr>
          <w:sz w:val="24"/>
          <w:szCs w:val="24"/>
        </w:rPr>
        <w:t>(HSE, 2022)</w:t>
      </w:r>
    </w:p>
    <w:p w14:paraId="081352CA" w14:textId="7CF489B7" w:rsidR="005255E9" w:rsidRPr="00FF728E" w:rsidRDefault="005255E9" w:rsidP="00BA49EC">
      <w:pPr>
        <w:rPr>
          <w:rFonts w:ascii="Arial" w:hAnsi="Arial" w:cs="Arial"/>
          <w:sz w:val="24"/>
          <w:szCs w:val="24"/>
        </w:rPr>
      </w:pPr>
    </w:p>
    <w:p w14:paraId="21931D9D" w14:textId="77777777" w:rsidR="00BB79EA" w:rsidRPr="00FF728E" w:rsidRDefault="00BB79EA" w:rsidP="00BA49EC">
      <w:pPr>
        <w:rPr>
          <w:rFonts w:ascii="Arial" w:hAnsi="Arial" w:cs="Arial"/>
          <w:sz w:val="24"/>
          <w:szCs w:val="24"/>
        </w:rPr>
      </w:pPr>
    </w:p>
    <w:p w14:paraId="219FB433" w14:textId="77777777" w:rsidR="001D0463" w:rsidRPr="00FF728E" w:rsidRDefault="001D0463" w:rsidP="00FE3172">
      <w:pPr>
        <w:pStyle w:val="Heading3"/>
        <w:jc w:val="left"/>
        <w:rPr>
          <w:rFonts w:ascii="Arial" w:hAnsi="Arial" w:cs="Arial"/>
        </w:rPr>
      </w:pPr>
      <w:bookmarkStart w:id="11" w:name="_Toc229088076"/>
      <w:r w:rsidRPr="00FF728E">
        <w:rPr>
          <w:rFonts w:ascii="Arial" w:hAnsi="Arial" w:cs="Arial"/>
        </w:rPr>
        <w:t>COSHH</w:t>
      </w:r>
      <w:bookmarkEnd w:id="11"/>
    </w:p>
    <w:p w14:paraId="53B84FA9" w14:textId="77777777" w:rsidR="00BA49EC" w:rsidRPr="00FF728E" w:rsidRDefault="00BA49EC" w:rsidP="00BA49EC">
      <w:pPr>
        <w:rPr>
          <w:rFonts w:ascii="Arial" w:hAnsi="Arial" w:cs="Arial"/>
        </w:rPr>
      </w:pPr>
    </w:p>
    <w:p w14:paraId="5B639A65" w14:textId="39966C80" w:rsidR="00D00ADB" w:rsidRPr="00FF728E" w:rsidRDefault="000B35F6" w:rsidP="00BA49EC">
      <w:pPr>
        <w:rPr>
          <w:rFonts w:ascii="Arial" w:hAnsi="Arial" w:cs="Arial"/>
          <w:sz w:val="24"/>
          <w:szCs w:val="24"/>
        </w:rPr>
      </w:pPr>
      <w:r w:rsidRPr="00FF728E">
        <w:rPr>
          <w:rFonts w:ascii="Arial" w:hAnsi="Arial" w:cs="Arial"/>
          <w:sz w:val="24"/>
          <w:szCs w:val="24"/>
        </w:rPr>
        <w:t xml:space="preserve">This regulation </w:t>
      </w:r>
      <w:r w:rsidR="003C6F9E" w:rsidRPr="00FF728E">
        <w:rPr>
          <w:rFonts w:ascii="Arial" w:hAnsi="Arial" w:cs="Arial"/>
          <w:sz w:val="24"/>
          <w:szCs w:val="24"/>
        </w:rPr>
        <w:t xml:space="preserve">is about </w:t>
      </w:r>
      <w:r w:rsidR="00B1161F" w:rsidRPr="00FF728E">
        <w:rPr>
          <w:rFonts w:ascii="Arial" w:hAnsi="Arial" w:cs="Arial"/>
          <w:sz w:val="24"/>
          <w:szCs w:val="24"/>
        </w:rPr>
        <w:t>controlling hazardous substances, such as dust, fumes, chemicals and adhesives</w:t>
      </w:r>
      <w:r w:rsidR="00D074EB" w:rsidRPr="00FF728E">
        <w:rPr>
          <w:rFonts w:ascii="Arial" w:hAnsi="Arial" w:cs="Arial"/>
          <w:sz w:val="24"/>
          <w:szCs w:val="24"/>
        </w:rPr>
        <w:t xml:space="preserve">, it discusses the </w:t>
      </w:r>
      <w:r w:rsidR="0088037B" w:rsidRPr="00FF728E">
        <w:rPr>
          <w:rFonts w:ascii="Arial" w:hAnsi="Arial" w:cs="Arial"/>
          <w:sz w:val="24"/>
          <w:szCs w:val="24"/>
        </w:rPr>
        <w:t>storage</w:t>
      </w:r>
      <w:r w:rsidR="00D074EB" w:rsidRPr="00FF728E">
        <w:rPr>
          <w:rFonts w:ascii="Arial" w:hAnsi="Arial" w:cs="Arial"/>
          <w:sz w:val="24"/>
          <w:szCs w:val="24"/>
        </w:rPr>
        <w:t xml:space="preserve"> use and disposal of dangerous</w:t>
      </w:r>
      <w:r w:rsidR="004D45E3" w:rsidRPr="00FF728E">
        <w:rPr>
          <w:rFonts w:ascii="Arial" w:hAnsi="Arial" w:cs="Arial"/>
          <w:sz w:val="24"/>
          <w:szCs w:val="24"/>
        </w:rPr>
        <w:t xml:space="preserve"> chemical and particles.</w:t>
      </w:r>
    </w:p>
    <w:p w14:paraId="5F1BBB58" w14:textId="7D13A020" w:rsidR="00256568" w:rsidRPr="00256568" w:rsidRDefault="00A766DA" w:rsidP="00256568">
      <w:pPr>
        <w:rPr>
          <w:sz w:val="24"/>
          <w:szCs w:val="24"/>
        </w:rPr>
      </w:pPr>
      <w:r w:rsidRPr="00FF728E">
        <w:rPr>
          <w:rFonts w:ascii="Arial" w:hAnsi="Arial" w:cs="Arial"/>
          <w:sz w:val="24"/>
          <w:szCs w:val="24"/>
        </w:rPr>
        <w:t>To</w:t>
      </w:r>
      <w:r w:rsidR="004D45E3" w:rsidRPr="00FF728E">
        <w:rPr>
          <w:rFonts w:ascii="Arial" w:hAnsi="Arial" w:cs="Arial"/>
          <w:sz w:val="24"/>
          <w:szCs w:val="24"/>
        </w:rPr>
        <w:t xml:space="preserve"> be in compliance with the </w:t>
      </w:r>
      <w:r w:rsidR="00AD40B0" w:rsidRPr="00FF728E">
        <w:rPr>
          <w:rFonts w:ascii="Arial" w:hAnsi="Arial" w:cs="Arial"/>
          <w:sz w:val="24"/>
          <w:szCs w:val="24"/>
        </w:rPr>
        <w:t>COSHH assessments must be completed,</w:t>
      </w:r>
      <w:r w:rsidR="00374816" w:rsidRPr="00FF728E">
        <w:rPr>
          <w:rFonts w:ascii="Arial" w:hAnsi="Arial" w:cs="Arial"/>
          <w:sz w:val="24"/>
          <w:szCs w:val="24"/>
        </w:rPr>
        <w:t xml:space="preserve"> s</w:t>
      </w:r>
      <w:r w:rsidR="00B46B22" w:rsidRPr="00FF728E">
        <w:rPr>
          <w:rFonts w:ascii="Arial" w:hAnsi="Arial" w:cs="Arial"/>
          <w:sz w:val="24"/>
          <w:szCs w:val="24"/>
        </w:rPr>
        <w:t xml:space="preserve">torage must </w:t>
      </w:r>
      <w:r w:rsidR="00A04587" w:rsidRPr="00FF728E">
        <w:rPr>
          <w:rFonts w:ascii="Arial" w:hAnsi="Arial" w:cs="Arial"/>
          <w:sz w:val="24"/>
          <w:szCs w:val="24"/>
        </w:rPr>
        <w:t>set up and workers trained,</w:t>
      </w:r>
      <w:r w:rsidR="00AD40B0" w:rsidRPr="00FF728E">
        <w:rPr>
          <w:rFonts w:ascii="Arial" w:hAnsi="Arial" w:cs="Arial"/>
          <w:sz w:val="24"/>
          <w:szCs w:val="24"/>
        </w:rPr>
        <w:t xml:space="preserve"> these </w:t>
      </w:r>
      <w:r w:rsidR="00A04587" w:rsidRPr="00FF728E">
        <w:rPr>
          <w:rFonts w:ascii="Arial" w:hAnsi="Arial" w:cs="Arial"/>
          <w:sz w:val="24"/>
          <w:szCs w:val="24"/>
        </w:rPr>
        <w:t xml:space="preserve">steps </w:t>
      </w:r>
      <w:r w:rsidR="00AD40B0" w:rsidRPr="00FF728E">
        <w:rPr>
          <w:rFonts w:ascii="Arial" w:hAnsi="Arial" w:cs="Arial"/>
          <w:sz w:val="24"/>
          <w:szCs w:val="24"/>
        </w:rPr>
        <w:t xml:space="preserve">can help workers </w:t>
      </w:r>
      <w:r w:rsidR="003D4CB2" w:rsidRPr="00FF728E">
        <w:rPr>
          <w:rFonts w:ascii="Arial" w:hAnsi="Arial" w:cs="Arial"/>
          <w:sz w:val="24"/>
          <w:szCs w:val="24"/>
        </w:rPr>
        <w:t>remain safe around or in contact with the substances.</w:t>
      </w:r>
      <w:r w:rsidR="00826B4A" w:rsidRPr="00FF728E">
        <w:rPr>
          <w:rFonts w:ascii="Arial" w:hAnsi="Arial" w:cs="Arial"/>
          <w:sz w:val="24"/>
          <w:szCs w:val="24"/>
        </w:rPr>
        <w:t xml:space="preserve"> Implementing control measures such as ventilation, extraction and PPE are some </w:t>
      </w:r>
      <w:r w:rsidR="00640F3A" w:rsidRPr="00FF728E">
        <w:rPr>
          <w:rFonts w:ascii="Arial" w:hAnsi="Arial" w:cs="Arial"/>
          <w:sz w:val="24"/>
          <w:szCs w:val="24"/>
        </w:rPr>
        <w:t>simple steps management must take.</w:t>
      </w:r>
      <w:r w:rsidR="00BD05E5" w:rsidRPr="00FF728E">
        <w:rPr>
          <w:rFonts w:ascii="Arial" w:hAnsi="Arial" w:cs="Arial"/>
          <w:sz w:val="24"/>
          <w:szCs w:val="24"/>
        </w:rPr>
        <w:t xml:space="preserve"> An example of t</w:t>
      </w:r>
      <w:r w:rsidR="00D90A24" w:rsidRPr="00FF728E">
        <w:rPr>
          <w:rFonts w:ascii="Arial" w:hAnsi="Arial" w:cs="Arial"/>
          <w:sz w:val="24"/>
          <w:szCs w:val="24"/>
        </w:rPr>
        <w:t xml:space="preserve">his in the project could be if any </w:t>
      </w:r>
      <w:r w:rsidR="00BB79EA" w:rsidRPr="00FF728E">
        <w:rPr>
          <w:rFonts w:ascii="Arial" w:hAnsi="Arial" w:cs="Arial"/>
          <w:sz w:val="24"/>
          <w:szCs w:val="24"/>
        </w:rPr>
        <w:t>lead-based</w:t>
      </w:r>
      <w:r w:rsidR="00D90A24" w:rsidRPr="00FF728E">
        <w:rPr>
          <w:rFonts w:ascii="Arial" w:hAnsi="Arial" w:cs="Arial"/>
          <w:sz w:val="24"/>
          <w:szCs w:val="24"/>
        </w:rPr>
        <w:t xml:space="preserve"> paint </w:t>
      </w:r>
      <w:r w:rsidR="003B4227" w:rsidRPr="00FF728E">
        <w:rPr>
          <w:rFonts w:ascii="Arial" w:hAnsi="Arial" w:cs="Arial"/>
          <w:sz w:val="24"/>
          <w:szCs w:val="24"/>
        </w:rPr>
        <w:t xml:space="preserve">was used in the </w:t>
      </w:r>
      <w:r w:rsidR="00BB79EA" w:rsidRPr="00FF728E">
        <w:rPr>
          <w:rFonts w:ascii="Arial" w:hAnsi="Arial" w:cs="Arial"/>
          <w:sz w:val="24"/>
          <w:szCs w:val="24"/>
        </w:rPr>
        <w:t>building</w:t>
      </w:r>
      <w:r w:rsidR="00D7562B" w:rsidRPr="00FF728E">
        <w:rPr>
          <w:rFonts w:ascii="Arial" w:hAnsi="Arial" w:cs="Arial"/>
          <w:sz w:val="24"/>
          <w:szCs w:val="24"/>
        </w:rPr>
        <w:t xml:space="preserve">, the manger would </w:t>
      </w:r>
      <w:r w:rsidR="0000145B" w:rsidRPr="00FF728E">
        <w:rPr>
          <w:rFonts w:ascii="Arial" w:hAnsi="Arial" w:cs="Arial"/>
          <w:sz w:val="24"/>
          <w:szCs w:val="24"/>
        </w:rPr>
        <w:t xml:space="preserve">need to set up sealed zones to limit exposure, they would also need to supply </w:t>
      </w:r>
      <w:r w:rsidR="006D6910" w:rsidRPr="00FF728E">
        <w:rPr>
          <w:rFonts w:ascii="Arial" w:hAnsi="Arial" w:cs="Arial"/>
          <w:sz w:val="24"/>
          <w:szCs w:val="24"/>
        </w:rPr>
        <w:t>full PPE / RPE for the workers</w:t>
      </w:r>
      <w:r w:rsidR="00C7702E" w:rsidRPr="00FF728E">
        <w:rPr>
          <w:rFonts w:ascii="Arial" w:hAnsi="Arial" w:cs="Arial"/>
          <w:sz w:val="24"/>
          <w:szCs w:val="24"/>
        </w:rPr>
        <w:t xml:space="preserve"> in Contact with the area as well as this they will need to </w:t>
      </w:r>
      <w:r w:rsidR="006D6910" w:rsidRPr="00FF728E">
        <w:rPr>
          <w:rFonts w:ascii="Arial" w:hAnsi="Arial" w:cs="Arial"/>
          <w:sz w:val="24"/>
          <w:szCs w:val="24"/>
        </w:rPr>
        <w:t xml:space="preserve">arrange air monitoring </w:t>
      </w:r>
      <w:r w:rsidR="00863973" w:rsidRPr="00FF728E">
        <w:rPr>
          <w:rFonts w:ascii="Arial" w:hAnsi="Arial" w:cs="Arial"/>
          <w:sz w:val="24"/>
          <w:szCs w:val="24"/>
        </w:rPr>
        <w:t>across linked areas.</w:t>
      </w:r>
      <w:r w:rsidR="00256568" w:rsidRPr="00256568">
        <w:t xml:space="preserve"> </w:t>
      </w:r>
      <w:r w:rsidR="00256568" w:rsidRPr="00256568">
        <w:rPr>
          <w:sz w:val="24"/>
          <w:szCs w:val="24"/>
        </w:rPr>
        <w:t>(HSE, 2022)</w:t>
      </w:r>
    </w:p>
    <w:p w14:paraId="30DFE7D4" w14:textId="45EF0159" w:rsidR="004D45E3" w:rsidRPr="00FF728E" w:rsidRDefault="004D45E3" w:rsidP="00BA49EC">
      <w:pPr>
        <w:rPr>
          <w:rFonts w:ascii="Arial" w:hAnsi="Arial" w:cs="Arial"/>
          <w:sz w:val="24"/>
          <w:szCs w:val="24"/>
        </w:rPr>
      </w:pPr>
    </w:p>
    <w:p w14:paraId="4FD83831" w14:textId="77777777" w:rsidR="00D00ADB" w:rsidRDefault="00D00ADB" w:rsidP="00BA49EC">
      <w:pPr>
        <w:rPr>
          <w:rFonts w:ascii="Arial" w:hAnsi="Arial" w:cs="Arial"/>
          <w:sz w:val="24"/>
          <w:szCs w:val="24"/>
        </w:rPr>
      </w:pPr>
    </w:p>
    <w:p w14:paraId="5734FC1B" w14:textId="77777777" w:rsidR="00974AE5" w:rsidRDefault="00974AE5" w:rsidP="00BA49EC">
      <w:pPr>
        <w:rPr>
          <w:rFonts w:ascii="Arial" w:hAnsi="Arial" w:cs="Arial"/>
          <w:sz w:val="24"/>
          <w:szCs w:val="24"/>
        </w:rPr>
      </w:pPr>
    </w:p>
    <w:p w14:paraId="0DBBB5AB" w14:textId="77777777" w:rsidR="00974AE5" w:rsidRPr="00FF728E" w:rsidRDefault="00974AE5" w:rsidP="00BA49EC">
      <w:pPr>
        <w:rPr>
          <w:rFonts w:ascii="Arial" w:hAnsi="Arial" w:cs="Arial"/>
          <w:sz w:val="24"/>
          <w:szCs w:val="24"/>
        </w:rPr>
      </w:pPr>
    </w:p>
    <w:p w14:paraId="06D0BC62" w14:textId="77777777" w:rsidR="001D0463" w:rsidRDefault="001D0463" w:rsidP="00FE3172">
      <w:pPr>
        <w:pStyle w:val="Heading3"/>
        <w:jc w:val="left"/>
        <w:rPr>
          <w:rFonts w:ascii="Arial" w:hAnsi="Arial" w:cs="Arial"/>
        </w:rPr>
      </w:pPr>
      <w:bookmarkStart w:id="12" w:name="_Toc229088077"/>
      <w:r w:rsidRPr="00FF728E">
        <w:rPr>
          <w:rFonts w:ascii="Arial" w:hAnsi="Arial" w:cs="Arial"/>
        </w:rPr>
        <w:lastRenderedPageBreak/>
        <w:t>LOLER</w:t>
      </w:r>
      <w:bookmarkEnd w:id="12"/>
    </w:p>
    <w:p w14:paraId="56E9AA0A" w14:textId="77777777" w:rsidR="00FF728E" w:rsidRPr="00FF728E" w:rsidRDefault="00FF728E" w:rsidP="00FF728E"/>
    <w:p w14:paraId="4DFF7F30" w14:textId="231371FA" w:rsidR="00BA49EC" w:rsidRPr="00FF728E" w:rsidRDefault="004E6C6A" w:rsidP="00BA49EC">
      <w:pPr>
        <w:rPr>
          <w:rFonts w:ascii="Arial" w:hAnsi="Arial" w:cs="Arial"/>
          <w:sz w:val="24"/>
          <w:szCs w:val="24"/>
        </w:rPr>
      </w:pPr>
      <w:r w:rsidRPr="00FF728E">
        <w:rPr>
          <w:rFonts w:ascii="Arial" w:hAnsi="Arial" w:cs="Arial"/>
          <w:sz w:val="24"/>
          <w:szCs w:val="24"/>
        </w:rPr>
        <w:t xml:space="preserve">LOLER </w:t>
      </w:r>
      <w:r w:rsidR="003B5CCE" w:rsidRPr="00FF728E">
        <w:rPr>
          <w:rFonts w:ascii="Arial" w:hAnsi="Arial" w:cs="Arial"/>
          <w:sz w:val="24"/>
          <w:szCs w:val="24"/>
        </w:rPr>
        <w:t xml:space="preserve">covers any lifting </w:t>
      </w:r>
      <w:r w:rsidR="005C77C8" w:rsidRPr="00FF728E">
        <w:rPr>
          <w:rFonts w:ascii="Arial" w:hAnsi="Arial" w:cs="Arial"/>
          <w:sz w:val="24"/>
          <w:szCs w:val="24"/>
        </w:rPr>
        <w:t>equipment as well as operations, they must be planned and conducted by competent people</w:t>
      </w:r>
      <w:r w:rsidR="00B62F4A" w:rsidRPr="00FF728E">
        <w:rPr>
          <w:rFonts w:ascii="Arial" w:hAnsi="Arial" w:cs="Arial"/>
          <w:sz w:val="24"/>
          <w:szCs w:val="24"/>
        </w:rPr>
        <w:t>.</w:t>
      </w:r>
      <w:r w:rsidR="00AB6ECF" w:rsidRPr="00FF728E">
        <w:rPr>
          <w:rFonts w:ascii="Arial" w:hAnsi="Arial" w:cs="Arial"/>
          <w:sz w:val="24"/>
          <w:szCs w:val="24"/>
        </w:rPr>
        <w:t xml:space="preserve"> Mangers must ensure all equipment is </w:t>
      </w:r>
      <w:r w:rsidR="00091114" w:rsidRPr="00FF728E">
        <w:rPr>
          <w:rFonts w:ascii="Arial" w:hAnsi="Arial" w:cs="Arial"/>
          <w:sz w:val="24"/>
          <w:szCs w:val="24"/>
        </w:rPr>
        <w:t>examined</w:t>
      </w:r>
      <w:r w:rsidR="00572A5B" w:rsidRPr="00FF728E">
        <w:rPr>
          <w:rFonts w:ascii="Arial" w:hAnsi="Arial" w:cs="Arial"/>
          <w:sz w:val="24"/>
          <w:szCs w:val="24"/>
        </w:rPr>
        <w:t xml:space="preserve"> by a competent person</w:t>
      </w:r>
      <w:r w:rsidR="00342622" w:rsidRPr="00FF728E">
        <w:rPr>
          <w:rFonts w:ascii="Arial" w:hAnsi="Arial" w:cs="Arial"/>
          <w:sz w:val="24"/>
          <w:szCs w:val="24"/>
        </w:rPr>
        <w:t>, records of the examinations</w:t>
      </w:r>
      <w:r w:rsidR="00814BF7" w:rsidRPr="00FF728E">
        <w:rPr>
          <w:rFonts w:ascii="Arial" w:hAnsi="Arial" w:cs="Arial"/>
          <w:sz w:val="24"/>
          <w:szCs w:val="24"/>
        </w:rPr>
        <w:t xml:space="preserve"> and inspections</w:t>
      </w:r>
      <w:r w:rsidR="00342622" w:rsidRPr="00FF728E">
        <w:rPr>
          <w:rFonts w:ascii="Arial" w:hAnsi="Arial" w:cs="Arial"/>
          <w:sz w:val="24"/>
          <w:szCs w:val="24"/>
        </w:rPr>
        <w:t xml:space="preserve"> must be kept sa</w:t>
      </w:r>
      <w:r w:rsidR="00814BF7" w:rsidRPr="00FF728E">
        <w:rPr>
          <w:rFonts w:ascii="Arial" w:hAnsi="Arial" w:cs="Arial"/>
          <w:sz w:val="24"/>
          <w:szCs w:val="24"/>
        </w:rPr>
        <w:t>f</w:t>
      </w:r>
      <w:r w:rsidR="00342622" w:rsidRPr="00FF728E">
        <w:rPr>
          <w:rFonts w:ascii="Arial" w:hAnsi="Arial" w:cs="Arial"/>
          <w:sz w:val="24"/>
          <w:szCs w:val="24"/>
        </w:rPr>
        <w:t>e</w:t>
      </w:r>
      <w:r w:rsidR="00814BF7" w:rsidRPr="00FF728E">
        <w:rPr>
          <w:rFonts w:ascii="Arial" w:hAnsi="Arial" w:cs="Arial"/>
          <w:sz w:val="24"/>
          <w:szCs w:val="24"/>
        </w:rPr>
        <w:t>. T</w:t>
      </w:r>
      <w:r w:rsidR="00572A5B" w:rsidRPr="00FF728E">
        <w:rPr>
          <w:rFonts w:ascii="Arial" w:hAnsi="Arial" w:cs="Arial"/>
          <w:sz w:val="24"/>
          <w:szCs w:val="24"/>
        </w:rPr>
        <w:t xml:space="preserve">he operations are planned thoroughly </w:t>
      </w:r>
      <w:r w:rsidR="00091114" w:rsidRPr="00FF728E">
        <w:rPr>
          <w:rFonts w:ascii="Arial" w:hAnsi="Arial" w:cs="Arial"/>
          <w:sz w:val="24"/>
          <w:szCs w:val="24"/>
        </w:rPr>
        <w:t>and operators and signallers are trained</w:t>
      </w:r>
      <w:r w:rsidR="00E31AF0" w:rsidRPr="00FF728E">
        <w:rPr>
          <w:rFonts w:ascii="Arial" w:hAnsi="Arial" w:cs="Arial"/>
          <w:sz w:val="24"/>
          <w:szCs w:val="24"/>
        </w:rPr>
        <w:t>.</w:t>
      </w:r>
    </w:p>
    <w:p w14:paraId="342AE43C" w14:textId="6B2AA774" w:rsidR="00256568" w:rsidRPr="00256568" w:rsidRDefault="002B0713" w:rsidP="00256568">
      <w:pPr>
        <w:rPr>
          <w:sz w:val="24"/>
          <w:szCs w:val="24"/>
        </w:rPr>
      </w:pPr>
      <w:r w:rsidRPr="00FF728E">
        <w:rPr>
          <w:rFonts w:ascii="Arial" w:hAnsi="Arial" w:cs="Arial"/>
          <w:sz w:val="24"/>
          <w:szCs w:val="24"/>
        </w:rPr>
        <w:t xml:space="preserve">An example relevant to this project is if </w:t>
      </w:r>
      <w:r w:rsidR="00F92225" w:rsidRPr="00FF728E">
        <w:rPr>
          <w:rFonts w:ascii="Arial" w:hAnsi="Arial" w:cs="Arial"/>
          <w:sz w:val="24"/>
          <w:szCs w:val="24"/>
        </w:rPr>
        <w:t>the ventilation and</w:t>
      </w:r>
      <w:r w:rsidR="00301A46" w:rsidRPr="00FF728E">
        <w:rPr>
          <w:rFonts w:ascii="Arial" w:hAnsi="Arial" w:cs="Arial"/>
          <w:sz w:val="24"/>
          <w:szCs w:val="24"/>
        </w:rPr>
        <w:t xml:space="preserve"> other </w:t>
      </w:r>
      <w:r w:rsidR="00687C18" w:rsidRPr="00FF728E">
        <w:rPr>
          <w:rFonts w:ascii="Arial" w:hAnsi="Arial" w:cs="Arial"/>
          <w:sz w:val="24"/>
          <w:szCs w:val="24"/>
        </w:rPr>
        <w:t>services are being replaced on the roof</w:t>
      </w:r>
      <w:r w:rsidR="003D4171" w:rsidRPr="00FF728E">
        <w:rPr>
          <w:rFonts w:ascii="Arial" w:hAnsi="Arial" w:cs="Arial"/>
          <w:sz w:val="24"/>
          <w:szCs w:val="24"/>
        </w:rPr>
        <w:t xml:space="preserve">, using a crane to lift the materials need up will require a detailed lifting </w:t>
      </w:r>
      <w:r w:rsidR="00C35D97" w:rsidRPr="00FF728E">
        <w:rPr>
          <w:rFonts w:ascii="Arial" w:hAnsi="Arial" w:cs="Arial"/>
          <w:sz w:val="24"/>
          <w:szCs w:val="24"/>
        </w:rPr>
        <w:t>plan,</w:t>
      </w:r>
      <w:r w:rsidR="003D4171" w:rsidRPr="00FF728E">
        <w:rPr>
          <w:rFonts w:ascii="Arial" w:hAnsi="Arial" w:cs="Arial"/>
          <w:sz w:val="24"/>
          <w:szCs w:val="24"/>
        </w:rPr>
        <w:t xml:space="preserve"> the crane will need to be checked thoroughly </w:t>
      </w:r>
      <w:r w:rsidR="006A7651" w:rsidRPr="00FF728E">
        <w:rPr>
          <w:rFonts w:ascii="Arial" w:hAnsi="Arial" w:cs="Arial"/>
          <w:sz w:val="24"/>
          <w:szCs w:val="24"/>
        </w:rPr>
        <w:t>and have its certificate</w:t>
      </w:r>
      <w:r w:rsidR="00771D90" w:rsidRPr="00FF728E">
        <w:rPr>
          <w:rFonts w:ascii="Arial" w:hAnsi="Arial" w:cs="Arial"/>
          <w:sz w:val="24"/>
          <w:szCs w:val="24"/>
        </w:rPr>
        <w:t>. A competent lifting team</w:t>
      </w:r>
      <w:r w:rsidR="00361DC9" w:rsidRPr="00FF728E">
        <w:rPr>
          <w:rFonts w:ascii="Arial" w:hAnsi="Arial" w:cs="Arial"/>
          <w:sz w:val="24"/>
          <w:szCs w:val="24"/>
        </w:rPr>
        <w:t xml:space="preserve"> </w:t>
      </w:r>
      <w:r w:rsidR="00C35D97" w:rsidRPr="00FF728E">
        <w:rPr>
          <w:rFonts w:ascii="Arial" w:hAnsi="Arial" w:cs="Arial"/>
          <w:sz w:val="24"/>
          <w:szCs w:val="24"/>
        </w:rPr>
        <w:t>will also be needed to guide and com</w:t>
      </w:r>
      <w:r w:rsidR="00814BF7" w:rsidRPr="00FF728E">
        <w:rPr>
          <w:rFonts w:ascii="Arial" w:hAnsi="Arial" w:cs="Arial"/>
          <w:sz w:val="24"/>
          <w:szCs w:val="24"/>
        </w:rPr>
        <w:t xml:space="preserve">municate </w:t>
      </w:r>
      <w:r w:rsidR="00CE17DD" w:rsidRPr="00FF728E">
        <w:rPr>
          <w:rFonts w:ascii="Arial" w:hAnsi="Arial" w:cs="Arial"/>
          <w:sz w:val="24"/>
          <w:szCs w:val="24"/>
        </w:rPr>
        <w:t>in case</w:t>
      </w:r>
      <w:r w:rsidR="00C35D97" w:rsidRPr="00FF728E">
        <w:rPr>
          <w:rFonts w:ascii="Arial" w:hAnsi="Arial" w:cs="Arial"/>
          <w:sz w:val="24"/>
          <w:szCs w:val="24"/>
        </w:rPr>
        <w:t xml:space="preserve"> of issue</w:t>
      </w:r>
      <w:r w:rsidR="00CE17DD" w:rsidRPr="00FF728E">
        <w:rPr>
          <w:rFonts w:ascii="Arial" w:hAnsi="Arial" w:cs="Arial"/>
          <w:sz w:val="24"/>
          <w:szCs w:val="24"/>
        </w:rPr>
        <w:t>s.</w:t>
      </w:r>
      <w:r w:rsidR="00256568" w:rsidRPr="00256568">
        <w:t xml:space="preserve"> </w:t>
      </w:r>
      <w:r w:rsidR="00256568" w:rsidRPr="00256568">
        <w:rPr>
          <w:sz w:val="24"/>
          <w:szCs w:val="24"/>
        </w:rPr>
        <w:t>(HSE, 2022)</w:t>
      </w:r>
    </w:p>
    <w:p w14:paraId="56F96F30" w14:textId="6C82A617" w:rsidR="00521A3E" w:rsidRPr="00FF728E" w:rsidRDefault="00521A3E" w:rsidP="00BA49EC">
      <w:pPr>
        <w:rPr>
          <w:rFonts w:ascii="Arial" w:hAnsi="Arial" w:cs="Arial"/>
          <w:sz w:val="24"/>
          <w:szCs w:val="24"/>
        </w:rPr>
      </w:pPr>
    </w:p>
    <w:p w14:paraId="5E5B3038" w14:textId="77777777" w:rsidR="001D0463" w:rsidRPr="00FF728E" w:rsidRDefault="001D0463" w:rsidP="001D0463">
      <w:pPr>
        <w:rPr>
          <w:bCs/>
          <w:i/>
          <w:iCs/>
          <w:sz w:val="24"/>
          <w:szCs w:val="24"/>
        </w:rPr>
      </w:pPr>
    </w:p>
    <w:p w14:paraId="7D6F7280" w14:textId="77777777" w:rsidR="002F4E3F" w:rsidRPr="007B2770" w:rsidRDefault="002F4E3F" w:rsidP="00DF0537">
      <w:pPr>
        <w:rPr>
          <w:rFonts w:ascii="Arial" w:hAnsi="Arial" w:cs="Arial"/>
          <w:sz w:val="24"/>
          <w:szCs w:val="24"/>
        </w:rPr>
      </w:pPr>
    </w:p>
    <w:p w14:paraId="78D14B59" w14:textId="7E03589F" w:rsidR="00B844FE" w:rsidRPr="007B2770" w:rsidRDefault="00C673C0" w:rsidP="007B2770">
      <w:pPr>
        <w:pStyle w:val="Heading1"/>
      </w:pPr>
      <w:bookmarkStart w:id="13" w:name="_Toc229088078"/>
      <w:r w:rsidRPr="007B2770">
        <w:t>How</w:t>
      </w:r>
      <w:r w:rsidR="000F052A" w:rsidRPr="007B2770">
        <w:t xml:space="preserve"> to </w:t>
      </w:r>
      <w:r w:rsidR="007B2770" w:rsidRPr="007B2770">
        <w:t>comply with CDM regulation</w:t>
      </w:r>
      <w:r w:rsidR="000B7916" w:rsidRPr="007B2770">
        <w:t xml:space="preserve"> to reduce risks and make the project safer</w:t>
      </w:r>
      <w:bookmarkEnd w:id="13"/>
      <w:r w:rsidR="000B7916" w:rsidRPr="007B2770">
        <w:t xml:space="preserve"> </w:t>
      </w:r>
    </w:p>
    <w:p w14:paraId="414D6EAF" w14:textId="77777777" w:rsidR="00B844FE" w:rsidRDefault="00B844FE" w:rsidP="00C673C0">
      <w:pPr>
        <w:rPr>
          <w:rFonts w:ascii="Arial" w:hAnsi="Arial" w:cs="Arial"/>
          <w:sz w:val="24"/>
          <w:szCs w:val="24"/>
        </w:rPr>
      </w:pPr>
    </w:p>
    <w:p w14:paraId="591185B6" w14:textId="0562A36A" w:rsidR="00723FDE" w:rsidRPr="00723FDE" w:rsidRDefault="00383058" w:rsidP="00723FDE">
      <w:pPr>
        <w:rPr>
          <w:sz w:val="24"/>
          <w:szCs w:val="24"/>
        </w:rPr>
      </w:pPr>
      <w:r>
        <w:rPr>
          <w:rFonts w:ascii="Arial" w:hAnsi="Arial" w:cs="Arial"/>
          <w:sz w:val="24"/>
          <w:szCs w:val="24"/>
        </w:rPr>
        <w:t>Firstly</w:t>
      </w:r>
      <w:r w:rsidR="00B504B4">
        <w:rPr>
          <w:rFonts w:ascii="Arial" w:hAnsi="Arial" w:cs="Arial"/>
          <w:sz w:val="24"/>
          <w:szCs w:val="24"/>
        </w:rPr>
        <w:t>,</w:t>
      </w:r>
      <w:r>
        <w:rPr>
          <w:rFonts w:ascii="Arial" w:hAnsi="Arial" w:cs="Arial"/>
          <w:sz w:val="24"/>
          <w:szCs w:val="24"/>
        </w:rPr>
        <w:t xml:space="preserve"> the </w:t>
      </w:r>
      <w:r w:rsidR="00B504B4">
        <w:rPr>
          <w:rFonts w:ascii="Arial" w:hAnsi="Arial" w:cs="Arial"/>
          <w:sz w:val="24"/>
          <w:szCs w:val="24"/>
        </w:rPr>
        <w:t>client’s ‘duties</w:t>
      </w:r>
      <w:r w:rsidR="001D1BE8">
        <w:rPr>
          <w:rFonts w:ascii="Arial" w:hAnsi="Arial" w:cs="Arial"/>
          <w:sz w:val="24"/>
          <w:szCs w:val="24"/>
        </w:rPr>
        <w:t xml:space="preserve"> are to ensure that </w:t>
      </w:r>
      <w:r w:rsidR="00814BDF">
        <w:rPr>
          <w:rFonts w:ascii="Arial" w:hAnsi="Arial" w:cs="Arial"/>
          <w:sz w:val="24"/>
          <w:szCs w:val="24"/>
        </w:rPr>
        <w:t xml:space="preserve">correct </w:t>
      </w:r>
      <w:r w:rsidR="006357C6">
        <w:rPr>
          <w:rFonts w:ascii="Arial" w:hAnsi="Arial" w:cs="Arial"/>
          <w:sz w:val="24"/>
          <w:szCs w:val="24"/>
        </w:rPr>
        <w:t>peop</w:t>
      </w:r>
      <w:r w:rsidR="00320255">
        <w:rPr>
          <w:rFonts w:ascii="Arial" w:hAnsi="Arial" w:cs="Arial"/>
          <w:sz w:val="24"/>
          <w:szCs w:val="24"/>
        </w:rPr>
        <w:t>le, information and resources are in place</w:t>
      </w:r>
      <w:r w:rsidR="00093B67">
        <w:rPr>
          <w:rFonts w:ascii="Arial" w:hAnsi="Arial" w:cs="Arial"/>
          <w:sz w:val="24"/>
          <w:szCs w:val="24"/>
        </w:rPr>
        <w:t xml:space="preserve"> before the project begins. This is a vital starting point </w:t>
      </w:r>
      <w:r w:rsidR="005A054C">
        <w:rPr>
          <w:rFonts w:ascii="Arial" w:hAnsi="Arial" w:cs="Arial"/>
          <w:sz w:val="24"/>
          <w:szCs w:val="24"/>
        </w:rPr>
        <w:t xml:space="preserve">as </w:t>
      </w:r>
      <w:r w:rsidR="00E16D25">
        <w:rPr>
          <w:rFonts w:ascii="Arial" w:hAnsi="Arial" w:cs="Arial"/>
          <w:sz w:val="24"/>
          <w:szCs w:val="24"/>
        </w:rPr>
        <w:t>an</w:t>
      </w:r>
      <w:r w:rsidR="005A054C">
        <w:rPr>
          <w:rFonts w:ascii="Arial" w:hAnsi="Arial" w:cs="Arial"/>
          <w:sz w:val="24"/>
          <w:szCs w:val="24"/>
        </w:rPr>
        <w:t xml:space="preserve"> </w:t>
      </w:r>
      <w:r w:rsidR="00B504B4">
        <w:rPr>
          <w:rFonts w:ascii="Arial" w:hAnsi="Arial" w:cs="Arial"/>
          <w:sz w:val="24"/>
          <w:szCs w:val="24"/>
        </w:rPr>
        <w:t>appointing</w:t>
      </w:r>
      <w:r w:rsidR="005A054C">
        <w:rPr>
          <w:rFonts w:ascii="Arial" w:hAnsi="Arial" w:cs="Arial"/>
          <w:sz w:val="24"/>
          <w:szCs w:val="24"/>
        </w:rPr>
        <w:t xml:space="preserve"> </w:t>
      </w:r>
      <w:r w:rsidR="00DD1E4D">
        <w:rPr>
          <w:rFonts w:ascii="Arial" w:hAnsi="Arial" w:cs="Arial"/>
          <w:sz w:val="24"/>
          <w:szCs w:val="24"/>
        </w:rPr>
        <w:t xml:space="preserve">inexperienced or untrained people could result in dangers and risks </w:t>
      </w:r>
      <w:r w:rsidR="004254D5">
        <w:rPr>
          <w:rFonts w:ascii="Arial" w:hAnsi="Arial" w:cs="Arial"/>
          <w:sz w:val="24"/>
          <w:szCs w:val="24"/>
        </w:rPr>
        <w:t xml:space="preserve">being </w:t>
      </w:r>
      <w:r w:rsidR="00DD1E4D">
        <w:rPr>
          <w:rFonts w:ascii="Arial" w:hAnsi="Arial" w:cs="Arial"/>
          <w:sz w:val="24"/>
          <w:szCs w:val="24"/>
        </w:rPr>
        <w:t>missed</w:t>
      </w:r>
      <w:r w:rsidR="00B504B4">
        <w:rPr>
          <w:rFonts w:ascii="Arial" w:hAnsi="Arial" w:cs="Arial"/>
          <w:sz w:val="24"/>
          <w:szCs w:val="24"/>
        </w:rPr>
        <w:t>, issues such as fire safety structural risks and the resident’s safety</w:t>
      </w:r>
      <w:r w:rsidR="009B7948">
        <w:rPr>
          <w:rFonts w:ascii="Arial" w:hAnsi="Arial" w:cs="Arial"/>
          <w:sz w:val="24"/>
          <w:szCs w:val="24"/>
        </w:rPr>
        <w:t xml:space="preserve"> can lead to dangerous risks later in the project</w:t>
      </w:r>
      <w:r w:rsidR="00032164">
        <w:rPr>
          <w:rFonts w:ascii="Arial" w:hAnsi="Arial" w:cs="Arial"/>
          <w:sz w:val="24"/>
          <w:szCs w:val="24"/>
        </w:rPr>
        <w:t>.</w:t>
      </w:r>
      <w:r w:rsidR="00665F99">
        <w:rPr>
          <w:rFonts w:ascii="Arial" w:hAnsi="Arial" w:cs="Arial"/>
          <w:sz w:val="24"/>
          <w:szCs w:val="24"/>
        </w:rPr>
        <w:t xml:space="preserve"> During the refurbishment of the building </w:t>
      </w:r>
      <w:r w:rsidR="008A23DC">
        <w:rPr>
          <w:rFonts w:ascii="Arial" w:hAnsi="Arial" w:cs="Arial"/>
          <w:sz w:val="24"/>
          <w:szCs w:val="24"/>
        </w:rPr>
        <w:t>if asbestos is present certain measures will need to be in place</w:t>
      </w:r>
      <w:r w:rsidR="00F9471E">
        <w:rPr>
          <w:rFonts w:ascii="Arial" w:hAnsi="Arial" w:cs="Arial"/>
          <w:sz w:val="24"/>
          <w:szCs w:val="24"/>
        </w:rPr>
        <w:t xml:space="preserve">, having a competent person </w:t>
      </w:r>
      <w:r w:rsidR="00E54846">
        <w:rPr>
          <w:rFonts w:ascii="Arial" w:hAnsi="Arial" w:cs="Arial"/>
          <w:sz w:val="24"/>
          <w:szCs w:val="24"/>
        </w:rPr>
        <w:t>with the correct resources</w:t>
      </w:r>
      <w:r w:rsidR="00FB292E">
        <w:rPr>
          <w:rFonts w:ascii="Arial" w:hAnsi="Arial" w:cs="Arial"/>
          <w:sz w:val="24"/>
          <w:szCs w:val="24"/>
        </w:rPr>
        <w:t xml:space="preserve"> will reduce the risk of any injuries or exposure </w:t>
      </w:r>
      <w:r w:rsidR="005C6165">
        <w:rPr>
          <w:rFonts w:ascii="Arial" w:hAnsi="Arial" w:cs="Arial"/>
          <w:sz w:val="24"/>
          <w:szCs w:val="24"/>
        </w:rPr>
        <w:t xml:space="preserve">to dangerous occurrences </w:t>
      </w:r>
      <w:r w:rsidR="00416417">
        <w:rPr>
          <w:rFonts w:ascii="Arial" w:hAnsi="Arial" w:cs="Arial"/>
          <w:sz w:val="24"/>
          <w:szCs w:val="24"/>
        </w:rPr>
        <w:t>tak</w:t>
      </w:r>
      <w:r w:rsidR="008C2953">
        <w:rPr>
          <w:rFonts w:ascii="Arial" w:hAnsi="Arial" w:cs="Arial"/>
          <w:sz w:val="24"/>
          <w:szCs w:val="24"/>
        </w:rPr>
        <w:t>i</w:t>
      </w:r>
      <w:r w:rsidR="00416417">
        <w:rPr>
          <w:rFonts w:ascii="Arial" w:hAnsi="Arial" w:cs="Arial"/>
          <w:sz w:val="24"/>
          <w:szCs w:val="24"/>
        </w:rPr>
        <w:t xml:space="preserve">ng place </w:t>
      </w:r>
      <w:r w:rsidR="008331B6">
        <w:rPr>
          <w:rFonts w:ascii="Arial" w:hAnsi="Arial" w:cs="Arial"/>
          <w:sz w:val="24"/>
          <w:szCs w:val="24"/>
        </w:rPr>
        <w:t xml:space="preserve">this is same for fire safety </w:t>
      </w:r>
      <w:r w:rsidR="009F1942">
        <w:rPr>
          <w:rFonts w:ascii="Arial" w:hAnsi="Arial" w:cs="Arial"/>
          <w:sz w:val="24"/>
          <w:szCs w:val="24"/>
        </w:rPr>
        <w:t xml:space="preserve">and structural </w:t>
      </w:r>
      <w:r w:rsidR="005C6165">
        <w:rPr>
          <w:rFonts w:ascii="Arial" w:hAnsi="Arial" w:cs="Arial"/>
          <w:sz w:val="24"/>
          <w:szCs w:val="24"/>
        </w:rPr>
        <w:t xml:space="preserve">reports </w:t>
      </w:r>
      <w:r w:rsidR="00CA038E">
        <w:rPr>
          <w:rFonts w:ascii="Arial" w:hAnsi="Arial" w:cs="Arial"/>
          <w:sz w:val="24"/>
          <w:szCs w:val="24"/>
        </w:rPr>
        <w:t>w</w:t>
      </w:r>
      <w:r w:rsidR="005C6165">
        <w:rPr>
          <w:rFonts w:ascii="Arial" w:hAnsi="Arial" w:cs="Arial"/>
          <w:sz w:val="24"/>
          <w:szCs w:val="24"/>
        </w:rPr>
        <w:t>hich</w:t>
      </w:r>
      <w:r w:rsidR="009F1942">
        <w:rPr>
          <w:rFonts w:ascii="Arial" w:hAnsi="Arial" w:cs="Arial"/>
          <w:sz w:val="24"/>
          <w:szCs w:val="24"/>
        </w:rPr>
        <w:t xml:space="preserve"> should </w:t>
      </w:r>
      <w:r w:rsidR="00CA038E">
        <w:rPr>
          <w:rFonts w:ascii="Arial" w:hAnsi="Arial" w:cs="Arial"/>
          <w:sz w:val="24"/>
          <w:szCs w:val="24"/>
        </w:rPr>
        <w:t>all</w:t>
      </w:r>
      <w:r w:rsidR="009F1942">
        <w:rPr>
          <w:rFonts w:ascii="Arial" w:hAnsi="Arial" w:cs="Arial"/>
          <w:sz w:val="24"/>
          <w:szCs w:val="24"/>
        </w:rPr>
        <w:t xml:space="preserve"> be overseen by the </w:t>
      </w:r>
      <w:r w:rsidR="007F11D7">
        <w:rPr>
          <w:rFonts w:ascii="Arial" w:hAnsi="Arial" w:cs="Arial"/>
          <w:sz w:val="24"/>
          <w:szCs w:val="24"/>
        </w:rPr>
        <w:t>principal</w:t>
      </w:r>
      <w:r w:rsidR="009F1942">
        <w:rPr>
          <w:rFonts w:ascii="Arial" w:hAnsi="Arial" w:cs="Arial"/>
          <w:sz w:val="24"/>
          <w:szCs w:val="24"/>
        </w:rPr>
        <w:t xml:space="preserve"> contractor and </w:t>
      </w:r>
      <w:r w:rsidR="00CA038E">
        <w:rPr>
          <w:rFonts w:ascii="Arial" w:hAnsi="Arial" w:cs="Arial"/>
          <w:sz w:val="24"/>
          <w:szCs w:val="24"/>
        </w:rPr>
        <w:t xml:space="preserve">principal </w:t>
      </w:r>
      <w:r w:rsidR="00BB0A2B">
        <w:rPr>
          <w:rFonts w:ascii="Arial" w:hAnsi="Arial" w:cs="Arial"/>
          <w:sz w:val="24"/>
          <w:szCs w:val="24"/>
        </w:rPr>
        <w:t>design</w:t>
      </w:r>
      <w:r w:rsidR="00CA038E">
        <w:rPr>
          <w:rFonts w:ascii="Arial" w:hAnsi="Arial" w:cs="Arial"/>
          <w:sz w:val="24"/>
          <w:szCs w:val="24"/>
        </w:rPr>
        <w:t>er</w:t>
      </w:r>
      <w:r w:rsidR="00BB0A2B">
        <w:rPr>
          <w:rFonts w:ascii="Arial" w:hAnsi="Arial" w:cs="Arial"/>
          <w:sz w:val="24"/>
          <w:szCs w:val="24"/>
        </w:rPr>
        <w:t>.</w:t>
      </w:r>
      <w:r w:rsidR="00723FDE" w:rsidRPr="00723FDE">
        <w:t xml:space="preserve"> </w:t>
      </w:r>
      <w:r w:rsidR="00723FDE" w:rsidRPr="00723FDE">
        <w:rPr>
          <w:sz w:val="24"/>
          <w:szCs w:val="24"/>
        </w:rPr>
        <w:t>(</w:t>
      </w:r>
      <w:proofErr w:type="spellStart"/>
      <w:r w:rsidR="00723FDE" w:rsidRPr="00723FDE">
        <w:rPr>
          <w:sz w:val="24"/>
          <w:szCs w:val="24"/>
        </w:rPr>
        <w:t>paolobebold</w:t>
      </w:r>
      <w:proofErr w:type="spellEnd"/>
      <w:r w:rsidR="00723FDE" w:rsidRPr="00723FDE">
        <w:rPr>
          <w:sz w:val="24"/>
          <w:szCs w:val="24"/>
        </w:rPr>
        <w:t>, 2023)</w:t>
      </w:r>
    </w:p>
    <w:p w14:paraId="011AE289" w14:textId="10436ABE" w:rsidR="00D42200" w:rsidRDefault="00D42200" w:rsidP="002A2A84">
      <w:pPr>
        <w:rPr>
          <w:rFonts w:ascii="Arial" w:hAnsi="Arial" w:cs="Arial"/>
          <w:sz w:val="24"/>
          <w:szCs w:val="24"/>
        </w:rPr>
      </w:pPr>
    </w:p>
    <w:p w14:paraId="3B3BF3E9" w14:textId="77777777" w:rsidR="00D42200" w:rsidRDefault="00D42200" w:rsidP="002A2A84">
      <w:pPr>
        <w:rPr>
          <w:rFonts w:ascii="Arial" w:hAnsi="Arial" w:cs="Arial"/>
          <w:sz w:val="24"/>
          <w:szCs w:val="24"/>
        </w:rPr>
      </w:pPr>
    </w:p>
    <w:p w14:paraId="22965FF9" w14:textId="793A4B60" w:rsidR="00723FDE" w:rsidRPr="00723FDE" w:rsidRDefault="00A255AA" w:rsidP="00723FDE">
      <w:pPr>
        <w:rPr>
          <w:sz w:val="24"/>
          <w:szCs w:val="24"/>
        </w:rPr>
      </w:pPr>
      <w:r>
        <w:rPr>
          <w:rFonts w:ascii="Arial" w:hAnsi="Arial" w:cs="Arial"/>
          <w:sz w:val="24"/>
          <w:szCs w:val="24"/>
        </w:rPr>
        <w:t xml:space="preserve">Now </w:t>
      </w:r>
      <w:r w:rsidR="00BB0A2B">
        <w:rPr>
          <w:rFonts w:ascii="Arial" w:hAnsi="Arial" w:cs="Arial"/>
          <w:sz w:val="24"/>
          <w:szCs w:val="24"/>
        </w:rPr>
        <w:t xml:space="preserve">that the </w:t>
      </w:r>
      <w:r w:rsidR="007F11D7">
        <w:rPr>
          <w:rFonts w:ascii="Arial" w:hAnsi="Arial" w:cs="Arial"/>
          <w:sz w:val="24"/>
          <w:szCs w:val="24"/>
        </w:rPr>
        <w:t>principal</w:t>
      </w:r>
      <w:r w:rsidR="00BB0A2B">
        <w:rPr>
          <w:rFonts w:ascii="Arial" w:hAnsi="Arial" w:cs="Arial"/>
          <w:sz w:val="24"/>
          <w:szCs w:val="24"/>
        </w:rPr>
        <w:t xml:space="preserve"> design </w:t>
      </w:r>
      <w:r w:rsidR="00875BF7">
        <w:rPr>
          <w:rFonts w:ascii="Arial" w:hAnsi="Arial" w:cs="Arial"/>
          <w:sz w:val="24"/>
          <w:szCs w:val="24"/>
        </w:rPr>
        <w:t>is selected</w:t>
      </w:r>
      <w:r w:rsidR="00D91CC5">
        <w:rPr>
          <w:rFonts w:ascii="Arial" w:hAnsi="Arial" w:cs="Arial"/>
          <w:sz w:val="24"/>
          <w:szCs w:val="24"/>
        </w:rPr>
        <w:t>,</w:t>
      </w:r>
      <w:r w:rsidR="00875BF7">
        <w:rPr>
          <w:rFonts w:ascii="Arial" w:hAnsi="Arial" w:cs="Arial"/>
          <w:sz w:val="24"/>
          <w:szCs w:val="24"/>
        </w:rPr>
        <w:t xml:space="preserve"> given they’ve got </w:t>
      </w:r>
      <w:r w:rsidR="00D91CC5">
        <w:rPr>
          <w:rFonts w:ascii="Arial" w:hAnsi="Arial" w:cs="Arial"/>
          <w:sz w:val="24"/>
          <w:szCs w:val="24"/>
        </w:rPr>
        <w:t xml:space="preserve">the experience and </w:t>
      </w:r>
      <w:r w:rsidR="00511743">
        <w:rPr>
          <w:rFonts w:ascii="Arial" w:hAnsi="Arial" w:cs="Arial"/>
          <w:sz w:val="24"/>
          <w:szCs w:val="24"/>
        </w:rPr>
        <w:t xml:space="preserve">correct </w:t>
      </w:r>
      <w:r w:rsidR="00D91CC5">
        <w:rPr>
          <w:rFonts w:ascii="Arial" w:hAnsi="Arial" w:cs="Arial"/>
          <w:sz w:val="24"/>
          <w:szCs w:val="24"/>
        </w:rPr>
        <w:t xml:space="preserve">training their duties are to reduce </w:t>
      </w:r>
      <w:r w:rsidR="00C94147">
        <w:rPr>
          <w:rFonts w:ascii="Arial" w:hAnsi="Arial" w:cs="Arial"/>
          <w:sz w:val="24"/>
          <w:szCs w:val="24"/>
        </w:rPr>
        <w:t>and eliminate any risks that may arise from design decisions.</w:t>
      </w:r>
      <w:r w:rsidR="00AC5B4B">
        <w:rPr>
          <w:rFonts w:ascii="Arial" w:hAnsi="Arial" w:cs="Arial"/>
          <w:sz w:val="24"/>
          <w:szCs w:val="24"/>
        </w:rPr>
        <w:t xml:space="preserve"> The designers will be</w:t>
      </w:r>
      <w:r w:rsidR="00521D9C">
        <w:rPr>
          <w:rFonts w:ascii="Arial" w:hAnsi="Arial" w:cs="Arial"/>
          <w:sz w:val="24"/>
          <w:szCs w:val="24"/>
        </w:rPr>
        <w:t xml:space="preserve"> responsible</w:t>
      </w:r>
      <w:r w:rsidR="00AC5B4B">
        <w:rPr>
          <w:rFonts w:ascii="Arial" w:hAnsi="Arial" w:cs="Arial"/>
          <w:sz w:val="24"/>
          <w:szCs w:val="24"/>
        </w:rPr>
        <w:t xml:space="preserve"> for designing new </w:t>
      </w:r>
      <w:r w:rsidR="00FE7DC9">
        <w:rPr>
          <w:rFonts w:ascii="Arial" w:hAnsi="Arial" w:cs="Arial"/>
          <w:sz w:val="24"/>
          <w:szCs w:val="24"/>
        </w:rPr>
        <w:t>fire-resistant</w:t>
      </w:r>
      <w:r w:rsidR="00AC5B4B">
        <w:rPr>
          <w:rFonts w:ascii="Arial" w:hAnsi="Arial" w:cs="Arial"/>
          <w:sz w:val="24"/>
          <w:szCs w:val="24"/>
        </w:rPr>
        <w:t xml:space="preserve"> compartment walls</w:t>
      </w:r>
      <w:r w:rsidR="004F63EC">
        <w:rPr>
          <w:rFonts w:ascii="Arial" w:hAnsi="Arial" w:cs="Arial"/>
          <w:sz w:val="24"/>
          <w:szCs w:val="24"/>
        </w:rPr>
        <w:t xml:space="preserve"> to replace the older and outdated ones currently in</w:t>
      </w:r>
      <w:r w:rsidR="00396AA0">
        <w:rPr>
          <w:rFonts w:ascii="Arial" w:hAnsi="Arial" w:cs="Arial"/>
          <w:sz w:val="24"/>
          <w:szCs w:val="24"/>
        </w:rPr>
        <w:t xml:space="preserve"> </w:t>
      </w:r>
      <w:r w:rsidR="004F63EC">
        <w:rPr>
          <w:rFonts w:ascii="Arial" w:hAnsi="Arial" w:cs="Arial"/>
          <w:sz w:val="24"/>
          <w:szCs w:val="24"/>
        </w:rPr>
        <w:t>place,</w:t>
      </w:r>
      <w:r w:rsidR="00396AA0">
        <w:rPr>
          <w:rFonts w:ascii="Arial" w:hAnsi="Arial" w:cs="Arial"/>
          <w:sz w:val="24"/>
          <w:szCs w:val="24"/>
        </w:rPr>
        <w:t xml:space="preserve"> identifying combustible materials that could be present in either the replacements or curren</w:t>
      </w:r>
      <w:r w:rsidR="00246D25">
        <w:rPr>
          <w:rFonts w:ascii="Arial" w:hAnsi="Arial" w:cs="Arial"/>
          <w:sz w:val="24"/>
          <w:szCs w:val="24"/>
        </w:rPr>
        <w:t>t walls will create a safer working environment</w:t>
      </w:r>
      <w:r w:rsidR="00CD213E">
        <w:rPr>
          <w:rFonts w:ascii="Arial" w:hAnsi="Arial" w:cs="Arial"/>
          <w:sz w:val="24"/>
          <w:szCs w:val="24"/>
        </w:rPr>
        <w:t xml:space="preserve"> as effective safety measures can be put in place</w:t>
      </w:r>
      <w:r w:rsidR="00FE7DC9">
        <w:rPr>
          <w:rFonts w:ascii="Arial" w:hAnsi="Arial" w:cs="Arial"/>
          <w:sz w:val="24"/>
          <w:szCs w:val="24"/>
        </w:rPr>
        <w:t xml:space="preserve">. Another example would be </w:t>
      </w:r>
      <w:r w:rsidR="00EA53E3">
        <w:rPr>
          <w:rFonts w:ascii="Arial" w:hAnsi="Arial" w:cs="Arial"/>
          <w:sz w:val="24"/>
          <w:szCs w:val="24"/>
        </w:rPr>
        <w:t>to have</w:t>
      </w:r>
      <w:r w:rsidR="004F63EC">
        <w:rPr>
          <w:rFonts w:ascii="Arial" w:hAnsi="Arial" w:cs="Arial"/>
          <w:sz w:val="24"/>
          <w:szCs w:val="24"/>
        </w:rPr>
        <w:t xml:space="preserve"> structural engineers assess the old concrete for deterioration </w:t>
      </w:r>
      <w:r w:rsidR="00521D9C">
        <w:rPr>
          <w:rFonts w:ascii="Arial" w:hAnsi="Arial" w:cs="Arial"/>
          <w:sz w:val="24"/>
          <w:szCs w:val="24"/>
        </w:rPr>
        <w:t>so that strengthening works can be created</w:t>
      </w:r>
      <w:r w:rsidR="00C34359">
        <w:rPr>
          <w:rFonts w:ascii="Arial" w:hAnsi="Arial" w:cs="Arial"/>
          <w:sz w:val="24"/>
          <w:szCs w:val="24"/>
        </w:rPr>
        <w:t xml:space="preserve"> and undertaken</w:t>
      </w:r>
      <w:r w:rsidR="005A143E">
        <w:rPr>
          <w:rFonts w:ascii="Arial" w:hAnsi="Arial" w:cs="Arial"/>
          <w:sz w:val="24"/>
          <w:szCs w:val="24"/>
        </w:rPr>
        <w:t>.</w:t>
      </w:r>
      <w:r w:rsidR="00723FDE" w:rsidRPr="00723FDE">
        <w:t xml:space="preserve"> </w:t>
      </w:r>
      <w:r w:rsidR="00723FDE" w:rsidRPr="00723FDE">
        <w:rPr>
          <w:sz w:val="24"/>
          <w:szCs w:val="24"/>
        </w:rPr>
        <w:t>(</w:t>
      </w:r>
      <w:proofErr w:type="spellStart"/>
      <w:r w:rsidR="00723FDE" w:rsidRPr="00723FDE">
        <w:rPr>
          <w:sz w:val="24"/>
          <w:szCs w:val="24"/>
        </w:rPr>
        <w:t>paolobebold</w:t>
      </w:r>
      <w:proofErr w:type="spellEnd"/>
      <w:r w:rsidR="00723FDE" w:rsidRPr="00723FDE">
        <w:rPr>
          <w:sz w:val="24"/>
          <w:szCs w:val="24"/>
        </w:rPr>
        <w:t>, 2023)</w:t>
      </w:r>
    </w:p>
    <w:p w14:paraId="5270363A" w14:textId="7DEC9C6F" w:rsidR="00D91CC5" w:rsidRDefault="00D91CC5" w:rsidP="002A2A84">
      <w:pPr>
        <w:rPr>
          <w:rFonts w:ascii="Arial" w:hAnsi="Arial" w:cs="Arial"/>
          <w:sz w:val="24"/>
          <w:szCs w:val="24"/>
        </w:rPr>
      </w:pPr>
    </w:p>
    <w:p w14:paraId="4525DAAE" w14:textId="77777777" w:rsidR="007F11D7" w:rsidRDefault="007F11D7" w:rsidP="002A2A84">
      <w:pPr>
        <w:rPr>
          <w:rFonts w:ascii="Arial" w:hAnsi="Arial" w:cs="Arial"/>
          <w:sz w:val="24"/>
          <w:szCs w:val="24"/>
        </w:rPr>
      </w:pPr>
    </w:p>
    <w:p w14:paraId="3517CBF9" w14:textId="77777777" w:rsidR="00723FDE" w:rsidRPr="00723FDE" w:rsidRDefault="00B07E9E" w:rsidP="00723FDE">
      <w:pPr>
        <w:rPr>
          <w:sz w:val="24"/>
          <w:szCs w:val="24"/>
        </w:rPr>
      </w:pPr>
      <w:r>
        <w:rPr>
          <w:rFonts w:ascii="Arial" w:hAnsi="Arial" w:cs="Arial"/>
          <w:sz w:val="24"/>
          <w:szCs w:val="24"/>
        </w:rPr>
        <w:t xml:space="preserve">The principal </w:t>
      </w:r>
      <w:r w:rsidR="005E7939">
        <w:rPr>
          <w:rFonts w:ascii="Arial" w:hAnsi="Arial" w:cs="Arial"/>
          <w:sz w:val="24"/>
          <w:szCs w:val="24"/>
        </w:rPr>
        <w:t>contractors’</w:t>
      </w:r>
      <w:r>
        <w:rPr>
          <w:rFonts w:ascii="Arial" w:hAnsi="Arial" w:cs="Arial"/>
          <w:sz w:val="24"/>
          <w:szCs w:val="24"/>
        </w:rPr>
        <w:t xml:space="preserve"> duties are </w:t>
      </w:r>
      <w:r w:rsidR="001A0D8E">
        <w:rPr>
          <w:rFonts w:ascii="Arial" w:hAnsi="Arial" w:cs="Arial"/>
          <w:sz w:val="24"/>
          <w:szCs w:val="24"/>
        </w:rPr>
        <w:t xml:space="preserve">to plan, manage and </w:t>
      </w:r>
      <w:r w:rsidR="00416C45">
        <w:rPr>
          <w:rFonts w:ascii="Arial" w:hAnsi="Arial" w:cs="Arial"/>
          <w:sz w:val="24"/>
          <w:szCs w:val="24"/>
        </w:rPr>
        <w:t>monitor</w:t>
      </w:r>
      <w:r w:rsidR="001A0D8E">
        <w:rPr>
          <w:rFonts w:ascii="Arial" w:hAnsi="Arial" w:cs="Arial"/>
          <w:sz w:val="24"/>
          <w:szCs w:val="24"/>
        </w:rPr>
        <w:t xml:space="preserve"> the project as it takes place.</w:t>
      </w:r>
      <w:r w:rsidR="005E7939">
        <w:rPr>
          <w:rFonts w:ascii="Arial" w:hAnsi="Arial" w:cs="Arial"/>
          <w:sz w:val="24"/>
          <w:szCs w:val="24"/>
        </w:rPr>
        <w:t xml:space="preserve"> They </w:t>
      </w:r>
      <w:r w:rsidR="0084152E">
        <w:rPr>
          <w:rFonts w:ascii="Arial" w:hAnsi="Arial" w:cs="Arial"/>
          <w:sz w:val="24"/>
          <w:szCs w:val="24"/>
        </w:rPr>
        <w:t xml:space="preserve">should create </w:t>
      </w:r>
      <w:r w:rsidR="00396A76">
        <w:rPr>
          <w:rFonts w:ascii="Arial" w:hAnsi="Arial" w:cs="Arial"/>
          <w:sz w:val="24"/>
          <w:szCs w:val="24"/>
        </w:rPr>
        <w:t xml:space="preserve">construction phase plans to deal with the areas in particular </w:t>
      </w:r>
      <w:r w:rsidR="008324A6">
        <w:rPr>
          <w:rFonts w:ascii="Arial" w:hAnsi="Arial" w:cs="Arial"/>
          <w:sz w:val="24"/>
          <w:szCs w:val="24"/>
        </w:rPr>
        <w:t>ways;</w:t>
      </w:r>
      <w:r w:rsidR="00396A76">
        <w:rPr>
          <w:rFonts w:ascii="Arial" w:hAnsi="Arial" w:cs="Arial"/>
          <w:sz w:val="24"/>
          <w:szCs w:val="24"/>
        </w:rPr>
        <w:t xml:space="preserve"> by segmenting the areas and having a </w:t>
      </w:r>
      <w:r w:rsidR="00D3553A">
        <w:rPr>
          <w:rFonts w:ascii="Arial" w:hAnsi="Arial" w:cs="Arial"/>
          <w:sz w:val="24"/>
          <w:szCs w:val="24"/>
        </w:rPr>
        <w:t>thorough</w:t>
      </w:r>
      <w:r w:rsidR="00396A76">
        <w:rPr>
          <w:rFonts w:ascii="Arial" w:hAnsi="Arial" w:cs="Arial"/>
          <w:sz w:val="24"/>
          <w:szCs w:val="24"/>
        </w:rPr>
        <w:t xml:space="preserve"> plan they can </w:t>
      </w:r>
      <w:r w:rsidR="00B97A02">
        <w:rPr>
          <w:rFonts w:ascii="Arial" w:hAnsi="Arial" w:cs="Arial"/>
          <w:sz w:val="24"/>
          <w:szCs w:val="24"/>
        </w:rPr>
        <w:t xml:space="preserve">make the work </w:t>
      </w:r>
      <w:r w:rsidR="00D3553A">
        <w:rPr>
          <w:rFonts w:ascii="Arial" w:hAnsi="Arial" w:cs="Arial"/>
          <w:sz w:val="24"/>
          <w:szCs w:val="24"/>
        </w:rPr>
        <w:t>environment</w:t>
      </w:r>
      <w:r w:rsidR="00B97A02">
        <w:rPr>
          <w:rFonts w:ascii="Arial" w:hAnsi="Arial" w:cs="Arial"/>
          <w:sz w:val="24"/>
          <w:szCs w:val="24"/>
        </w:rPr>
        <w:t xml:space="preserve"> safe</w:t>
      </w:r>
      <w:r w:rsidR="00D3553A">
        <w:rPr>
          <w:rFonts w:ascii="Arial" w:hAnsi="Arial" w:cs="Arial"/>
          <w:sz w:val="24"/>
          <w:szCs w:val="24"/>
        </w:rPr>
        <w:t>r by having all the necessary PPE, training and supervision ready for each part of the job.</w:t>
      </w:r>
      <w:r w:rsidR="00585E0A">
        <w:rPr>
          <w:rFonts w:ascii="Arial" w:hAnsi="Arial" w:cs="Arial"/>
          <w:sz w:val="24"/>
          <w:szCs w:val="24"/>
        </w:rPr>
        <w:t xml:space="preserve"> Other ways reducing </w:t>
      </w:r>
      <w:r w:rsidR="00BD7A59">
        <w:rPr>
          <w:rFonts w:ascii="Arial" w:hAnsi="Arial" w:cs="Arial"/>
          <w:sz w:val="24"/>
          <w:szCs w:val="24"/>
        </w:rPr>
        <w:t xml:space="preserve">risks are ensuring all </w:t>
      </w:r>
      <w:r w:rsidR="008324A6">
        <w:rPr>
          <w:rFonts w:ascii="Arial" w:hAnsi="Arial" w:cs="Arial"/>
          <w:sz w:val="24"/>
          <w:szCs w:val="24"/>
        </w:rPr>
        <w:t>contractors</w:t>
      </w:r>
      <w:r w:rsidR="00BD7A59">
        <w:rPr>
          <w:rFonts w:ascii="Arial" w:hAnsi="Arial" w:cs="Arial"/>
          <w:sz w:val="24"/>
          <w:szCs w:val="24"/>
        </w:rPr>
        <w:t xml:space="preserve"> are briefed on specific risks </w:t>
      </w:r>
      <w:r w:rsidR="008324A6">
        <w:rPr>
          <w:rFonts w:ascii="Arial" w:hAnsi="Arial" w:cs="Arial"/>
          <w:sz w:val="24"/>
          <w:szCs w:val="24"/>
        </w:rPr>
        <w:t>that could occur and having temporary fire alarms on the premisses while the old systems are replaced and upgraded</w:t>
      </w:r>
      <w:r w:rsidR="000A5F27">
        <w:rPr>
          <w:rFonts w:ascii="Arial" w:hAnsi="Arial" w:cs="Arial"/>
          <w:sz w:val="24"/>
          <w:szCs w:val="24"/>
        </w:rPr>
        <w:t xml:space="preserve">. These will all help to compliant with the CDM </w:t>
      </w:r>
      <w:r w:rsidR="004301F3">
        <w:rPr>
          <w:rFonts w:ascii="Arial" w:hAnsi="Arial" w:cs="Arial"/>
          <w:sz w:val="24"/>
          <w:szCs w:val="24"/>
        </w:rPr>
        <w:t>regulations</w:t>
      </w:r>
      <w:r w:rsidR="000A5F27">
        <w:rPr>
          <w:rFonts w:ascii="Arial" w:hAnsi="Arial" w:cs="Arial"/>
          <w:sz w:val="24"/>
          <w:szCs w:val="24"/>
        </w:rPr>
        <w:t>.</w:t>
      </w:r>
      <w:r w:rsidR="008324A6">
        <w:rPr>
          <w:rFonts w:ascii="Arial" w:hAnsi="Arial" w:cs="Arial"/>
          <w:sz w:val="24"/>
          <w:szCs w:val="24"/>
        </w:rPr>
        <w:t xml:space="preserve"> </w:t>
      </w:r>
      <w:r w:rsidR="00723FDE" w:rsidRPr="00723FDE">
        <w:rPr>
          <w:sz w:val="24"/>
          <w:szCs w:val="24"/>
        </w:rPr>
        <w:t>(</w:t>
      </w:r>
      <w:proofErr w:type="spellStart"/>
      <w:r w:rsidR="00723FDE" w:rsidRPr="00723FDE">
        <w:rPr>
          <w:sz w:val="24"/>
          <w:szCs w:val="24"/>
        </w:rPr>
        <w:t>paolobebold</w:t>
      </w:r>
      <w:proofErr w:type="spellEnd"/>
      <w:r w:rsidR="00723FDE" w:rsidRPr="00723FDE">
        <w:rPr>
          <w:sz w:val="24"/>
          <w:szCs w:val="24"/>
        </w:rPr>
        <w:t>, 2023)</w:t>
      </w:r>
    </w:p>
    <w:p w14:paraId="6EED22E5" w14:textId="6CF8E519" w:rsidR="00023688" w:rsidRDefault="00023688" w:rsidP="002A2A84">
      <w:pPr>
        <w:rPr>
          <w:rFonts w:ascii="Arial" w:hAnsi="Arial" w:cs="Arial"/>
          <w:sz w:val="24"/>
          <w:szCs w:val="24"/>
        </w:rPr>
      </w:pPr>
    </w:p>
    <w:p w14:paraId="07AAC9E4" w14:textId="77777777" w:rsidR="00023688" w:rsidRDefault="00023688" w:rsidP="002A2A84">
      <w:pPr>
        <w:rPr>
          <w:rFonts w:ascii="Arial" w:hAnsi="Arial" w:cs="Arial"/>
          <w:sz w:val="24"/>
          <w:szCs w:val="24"/>
        </w:rPr>
      </w:pPr>
    </w:p>
    <w:p w14:paraId="7C50C306" w14:textId="2CD54393" w:rsidR="00D33E58" w:rsidRDefault="004301F3" w:rsidP="004301F3">
      <w:pPr>
        <w:rPr>
          <w:rFonts w:ascii="Arial" w:hAnsi="Arial" w:cs="Arial"/>
          <w:sz w:val="24"/>
          <w:szCs w:val="24"/>
        </w:rPr>
      </w:pPr>
      <w:r>
        <w:rPr>
          <w:rFonts w:ascii="Arial" w:hAnsi="Arial" w:cs="Arial"/>
          <w:sz w:val="24"/>
          <w:szCs w:val="24"/>
        </w:rPr>
        <w:t xml:space="preserve">A safety file should be created </w:t>
      </w:r>
      <w:r w:rsidR="00AE4A08">
        <w:rPr>
          <w:rFonts w:ascii="Arial" w:hAnsi="Arial" w:cs="Arial"/>
          <w:sz w:val="24"/>
          <w:szCs w:val="24"/>
        </w:rPr>
        <w:t xml:space="preserve">to assess key risks present and ways to control them. This file should be accessible be all contractors so they can understand the </w:t>
      </w:r>
      <w:r w:rsidR="00922337">
        <w:rPr>
          <w:rFonts w:ascii="Arial" w:hAnsi="Arial" w:cs="Arial"/>
          <w:sz w:val="24"/>
          <w:szCs w:val="24"/>
        </w:rPr>
        <w:t xml:space="preserve">hazards in the areas they are working, this also leaves a permeant trail for future reference </w:t>
      </w:r>
      <w:r w:rsidR="0078147F">
        <w:rPr>
          <w:rFonts w:ascii="Arial" w:hAnsi="Arial" w:cs="Arial"/>
          <w:sz w:val="24"/>
          <w:szCs w:val="24"/>
        </w:rPr>
        <w:t>when maintenance is needed. Examples include having pre-</w:t>
      </w:r>
      <w:r w:rsidR="00293958">
        <w:rPr>
          <w:rFonts w:ascii="Arial" w:hAnsi="Arial" w:cs="Arial"/>
          <w:sz w:val="24"/>
          <w:szCs w:val="24"/>
        </w:rPr>
        <w:t>construction</w:t>
      </w:r>
      <w:r w:rsidR="0078147F">
        <w:rPr>
          <w:rFonts w:ascii="Arial" w:hAnsi="Arial" w:cs="Arial"/>
          <w:sz w:val="24"/>
          <w:szCs w:val="24"/>
        </w:rPr>
        <w:t xml:space="preserve"> information </w:t>
      </w:r>
      <w:r w:rsidR="00293958">
        <w:rPr>
          <w:rFonts w:ascii="Arial" w:hAnsi="Arial" w:cs="Arial"/>
          <w:sz w:val="24"/>
          <w:szCs w:val="24"/>
        </w:rPr>
        <w:t>(PCI)</w:t>
      </w:r>
      <w:r w:rsidR="004E08B5">
        <w:rPr>
          <w:rFonts w:ascii="Arial" w:hAnsi="Arial" w:cs="Arial"/>
          <w:sz w:val="24"/>
          <w:szCs w:val="24"/>
        </w:rPr>
        <w:t xml:space="preserve"> for dealing with survey results, structural reports and fire strategies</w:t>
      </w:r>
      <w:r w:rsidR="00293958">
        <w:rPr>
          <w:rFonts w:ascii="Arial" w:hAnsi="Arial" w:cs="Arial"/>
          <w:sz w:val="24"/>
          <w:szCs w:val="24"/>
        </w:rPr>
        <w:t>, a construction phase plan</w:t>
      </w:r>
      <w:r w:rsidR="00A40CBE">
        <w:rPr>
          <w:rFonts w:ascii="Arial" w:hAnsi="Arial" w:cs="Arial"/>
          <w:sz w:val="24"/>
          <w:szCs w:val="24"/>
        </w:rPr>
        <w:t xml:space="preserve"> for assessing risks and how they can be mitigated,</w:t>
      </w:r>
      <w:r w:rsidR="00293958">
        <w:rPr>
          <w:rFonts w:ascii="Arial" w:hAnsi="Arial" w:cs="Arial"/>
          <w:sz w:val="24"/>
          <w:szCs w:val="24"/>
        </w:rPr>
        <w:t xml:space="preserve"> and</w:t>
      </w:r>
      <w:r w:rsidR="00A40CBE">
        <w:rPr>
          <w:rFonts w:ascii="Arial" w:hAnsi="Arial" w:cs="Arial"/>
          <w:sz w:val="24"/>
          <w:szCs w:val="24"/>
        </w:rPr>
        <w:t xml:space="preserve"> lastly</w:t>
      </w:r>
      <w:r w:rsidR="00293958">
        <w:rPr>
          <w:rFonts w:ascii="Arial" w:hAnsi="Arial" w:cs="Arial"/>
          <w:sz w:val="24"/>
          <w:szCs w:val="24"/>
        </w:rPr>
        <w:t xml:space="preserve"> </w:t>
      </w:r>
      <w:r w:rsidR="004E08B5">
        <w:rPr>
          <w:rFonts w:ascii="Arial" w:hAnsi="Arial" w:cs="Arial"/>
          <w:sz w:val="24"/>
          <w:szCs w:val="24"/>
        </w:rPr>
        <w:t>a hea</w:t>
      </w:r>
      <w:r w:rsidR="00A40CBE">
        <w:rPr>
          <w:rFonts w:ascii="Arial" w:hAnsi="Arial" w:cs="Arial"/>
          <w:sz w:val="24"/>
          <w:szCs w:val="24"/>
        </w:rPr>
        <w:t>l</w:t>
      </w:r>
      <w:r w:rsidR="004E08B5">
        <w:rPr>
          <w:rFonts w:ascii="Arial" w:hAnsi="Arial" w:cs="Arial"/>
          <w:sz w:val="24"/>
          <w:szCs w:val="24"/>
        </w:rPr>
        <w:t>th and safety file</w:t>
      </w:r>
      <w:r w:rsidR="0038375E">
        <w:rPr>
          <w:rFonts w:ascii="Arial" w:hAnsi="Arial" w:cs="Arial"/>
          <w:sz w:val="24"/>
          <w:szCs w:val="24"/>
        </w:rPr>
        <w:t>.</w:t>
      </w:r>
    </w:p>
    <w:p w14:paraId="4A404D22" w14:textId="77777777" w:rsidR="004301F3" w:rsidRDefault="004301F3" w:rsidP="004301F3">
      <w:pPr>
        <w:rPr>
          <w:rFonts w:ascii="Arial" w:hAnsi="Arial" w:cs="Arial"/>
          <w:sz w:val="24"/>
          <w:szCs w:val="24"/>
        </w:rPr>
      </w:pPr>
    </w:p>
    <w:p w14:paraId="474F3F85" w14:textId="4FB57123" w:rsidR="00C43787" w:rsidRDefault="00C43787" w:rsidP="00C43787">
      <w:pPr>
        <w:rPr>
          <w:rFonts w:ascii="Arial" w:hAnsi="Arial" w:cs="Arial"/>
          <w:sz w:val="24"/>
          <w:szCs w:val="24"/>
        </w:rPr>
      </w:pPr>
      <w:r>
        <w:rPr>
          <w:rFonts w:ascii="Arial" w:hAnsi="Arial" w:cs="Arial"/>
          <w:sz w:val="24"/>
          <w:szCs w:val="24"/>
        </w:rPr>
        <w:t>Finally,</w:t>
      </w:r>
      <w:r>
        <w:rPr>
          <w:rFonts w:ascii="Arial" w:hAnsi="Arial" w:cs="Arial"/>
          <w:sz w:val="24"/>
          <w:szCs w:val="24"/>
        </w:rPr>
        <w:t xml:space="preserve"> the project must meet </w:t>
      </w:r>
      <w:r>
        <w:rPr>
          <w:rFonts w:ascii="Arial" w:hAnsi="Arial" w:cs="Arial"/>
          <w:sz w:val="24"/>
          <w:szCs w:val="24"/>
        </w:rPr>
        <w:t>the stricter HRB requirements</w:t>
      </w:r>
      <w:r w:rsidR="001537F0">
        <w:rPr>
          <w:rFonts w:ascii="Arial" w:hAnsi="Arial" w:cs="Arial"/>
          <w:sz w:val="24"/>
          <w:szCs w:val="24"/>
        </w:rPr>
        <w:t xml:space="preserve">. Due to </w:t>
      </w:r>
      <w:r w:rsidR="00DC6FFF">
        <w:rPr>
          <w:rFonts w:ascii="Arial" w:hAnsi="Arial" w:cs="Arial"/>
          <w:sz w:val="24"/>
          <w:szCs w:val="24"/>
        </w:rPr>
        <w:t>2 buildings</w:t>
      </w:r>
      <w:r w:rsidR="001537F0">
        <w:rPr>
          <w:rFonts w:ascii="Arial" w:hAnsi="Arial" w:cs="Arial"/>
          <w:sz w:val="24"/>
          <w:szCs w:val="24"/>
        </w:rPr>
        <w:t xml:space="preserve"> being HRB </w:t>
      </w:r>
      <w:r w:rsidR="009C161E">
        <w:rPr>
          <w:rFonts w:ascii="Arial" w:hAnsi="Arial" w:cs="Arial"/>
          <w:sz w:val="24"/>
          <w:szCs w:val="24"/>
        </w:rPr>
        <w:t xml:space="preserve">the CDM </w:t>
      </w:r>
      <w:r w:rsidR="00DC6FFF">
        <w:rPr>
          <w:rFonts w:ascii="Arial" w:hAnsi="Arial" w:cs="Arial"/>
          <w:sz w:val="24"/>
          <w:szCs w:val="24"/>
        </w:rPr>
        <w:t>regulations</w:t>
      </w:r>
      <w:r w:rsidR="009C161E">
        <w:rPr>
          <w:rFonts w:ascii="Arial" w:hAnsi="Arial" w:cs="Arial"/>
          <w:sz w:val="24"/>
          <w:szCs w:val="24"/>
        </w:rPr>
        <w:t xml:space="preserve"> require that the gateway process is utilised. </w:t>
      </w:r>
      <w:r w:rsidR="000B12C8">
        <w:rPr>
          <w:rFonts w:ascii="Arial" w:hAnsi="Arial" w:cs="Arial"/>
          <w:sz w:val="24"/>
          <w:szCs w:val="24"/>
        </w:rPr>
        <w:t xml:space="preserve">This </w:t>
      </w:r>
      <w:r w:rsidR="00A766DA">
        <w:rPr>
          <w:rFonts w:ascii="Arial" w:hAnsi="Arial" w:cs="Arial"/>
          <w:sz w:val="24"/>
          <w:szCs w:val="24"/>
        </w:rPr>
        <w:t>gateway</w:t>
      </w:r>
      <w:r w:rsidR="000B12C8">
        <w:rPr>
          <w:rFonts w:ascii="Arial" w:hAnsi="Arial" w:cs="Arial"/>
          <w:sz w:val="24"/>
          <w:szCs w:val="24"/>
        </w:rPr>
        <w:t xml:space="preserve"> process helps to ensure that the fire and structural safety of the building are checked independ</w:t>
      </w:r>
      <w:r w:rsidR="00A766DA">
        <w:rPr>
          <w:rFonts w:ascii="Arial" w:hAnsi="Arial" w:cs="Arial"/>
          <w:sz w:val="24"/>
          <w:szCs w:val="24"/>
        </w:rPr>
        <w:t>en</w:t>
      </w:r>
      <w:r w:rsidR="000B12C8">
        <w:rPr>
          <w:rFonts w:ascii="Arial" w:hAnsi="Arial" w:cs="Arial"/>
          <w:sz w:val="24"/>
          <w:szCs w:val="24"/>
        </w:rPr>
        <w:t>tly</w:t>
      </w:r>
      <w:r w:rsidR="00C51B2A">
        <w:rPr>
          <w:rFonts w:ascii="Arial" w:hAnsi="Arial" w:cs="Arial"/>
          <w:sz w:val="24"/>
          <w:szCs w:val="24"/>
        </w:rPr>
        <w:t xml:space="preserve">, this check is </w:t>
      </w:r>
      <w:r w:rsidR="00A766DA">
        <w:rPr>
          <w:rFonts w:ascii="Arial" w:hAnsi="Arial" w:cs="Arial"/>
          <w:sz w:val="24"/>
          <w:szCs w:val="24"/>
        </w:rPr>
        <w:t>done</w:t>
      </w:r>
      <w:r w:rsidR="00C51B2A">
        <w:rPr>
          <w:rFonts w:ascii="Arial" w:hAnsi="Arial" w:cs="Arial"/>
          <w:sz w:val="24"/>
          <w:szCs w:val="24"/>
        </w:rPr>
        <w:t xml:space="preserve"> by a building safety </w:t>
      </w:r>
      <w:r w:rsidR="00A766DA">
        <w:rPr>
          <w:rFonts w:ascii="Arial" w:hAnsi="Arial" w:cs="Arial"/>
          <w:sz w:val="24"/>
          <w:szCs w:val="24"/>
        </w:rPr>
        <w:t>regulator,</w:t>
      </w:r>
      <w:r w:rsidR="00C51B2A">
        <w:rPr>
          <w:rFonts w:ascii="Arial" w:hAnsi="Arial" w:cs="Arial"/>
          <w:sz w:val="24"/>
          <w:szCs w:val="24"/>
        </w:rPr>
        <w:t xml:space="preserve"> and they are required to approve and document </w:t>
      </w:r>
      <w:r w:rsidR="00A766DA">
        <w:rPr>
          <w:rFonts w:ascii="Arial" w:hAnsi="Arial" w:cs="Arial"/>
          <w:sz w:val="24"/>
          <w:szCs w:val="24"/>
        </w:rPr>
        <w:t xml:space="preserve">the 3 stages of the process. In phase </w:t>
      </w:r>
      <w:r>
        <w:rPr>
          <w:rFonts w:ascii="Arial" w:hAnsi="Arial" w:cs="Arial"/>
          <w:sz w:val="24"/>
          <w:szCs w:val="24"/>
        </w:rPr>
        <w:t>2</w:t>
      </w:r>
      <w:r w:rsidR="00A766DA">
        <w:rPr>
          <w:rFonts w:ascii="Arial" w:hAnsi="Arial" w:cs="Arial"/>
          <w:sz w:val="24"/>
          <w:szCs w:val="24"/>
        </w:rPr>
        <w:t>,</w:t>
      </w:r>
      <w:r>
        <w:rPr>
          <w:rFonts w:ascii="Arial" w:hAnsi="Arial" w:cs="Arial"/>
          <w:sz w:val="24"/>
          <w:szCs w:val="24"/>
        </w:rPr>
        <w:t xml:space="preserve"> the building safety regulator </w:t>
      </w:r>
      <w:r w:rsidR="00A766DA">
        <w:rPr>
          <w:rFonts w:ascii="Arial" w:hAnsi="Arial" w:cs="Arial"/>
          <w:sz w:val="24"/>
          <w:szCs w:val="24"/>
        </w:rPr>
        <w:t xml:space="preserve">must </w:t>
      </w:r>
      <w:r>
        <w:rPr>
          <w:rFonts w:ascii="Arial" w:hAnsi="Arial" w:cs="Arial"/>
          <w:sz w:val="24"/>
          <w:szCs w:val="24"/>
        </w:rPr>
        <w:t>approve</w:t>
      </w:r>
      <w:r w:rsidR="00A766DA">
        <w:rPr>
          <w:rFonts w:ascii="Arial" w:hAnsi="Arial" w:cs="Arial"/>
          <w:sz w:val="24"/>
          <w:szCs w:val="24"/>
        </w:rPr>
        <w:t xml:space="preserve"> </w:t>
      </w:r>
      <w:r>
        <w:rPr>
          <w:rFonts w:ascii="Arial" w:hAnsi="Arial" w:cs="Arial"/>
          <w:sz w:val="24"/>
          <w:szCs w:val="24"/>
        </w:rPr>
        <w:t>of the design and current measures in place before construction can begin</w:t>
      </w:r>
      <w:r w:rsidR="00A766DA">
        <w:rPr>
          <w:rFonts w:ascii="Arial" w:hAnsi="Arial" w:cs="Arial"/>
          <w:sz w:val="24"/>
          <w:szCs w:val="24"/>
        </w:rPr>
        <w:t>.</w:t>
      </w:r>
      <w:r>
        <w:rPr>
          <w:rFonts w:ascii="Arial" w:hAnsi="Arial" w:cs="Arial"/>
          <w:sz w:val="24"/>
          <w:szCs w:val="24"/>
        </w:rPr>
        <w:t xml:space="preserve"> [see appendix b for information on the gateways]. </w:t>
      </w:r>
    </w:p>
    <w:p w14:paraId="0D4C898E" w14:textId="77777777" w:rsidR="00C43787" w:rsidRDefault="00C43787" w:rsidP="004301F3">
      <w:pPr>
        <w:rPr>
          <w:rFonts w:ascii="Arial" w:hAnsi="Arial" w:cs="Arial"/>
          <w:sz w:val="24"/>
          <w:szCs w:val="24"/>
        </w:rPr>
      </w:pPr>
    </w:p>
    <w:p w14:paraId="2C1F4964" w14:textId="77777777" w:rsidR="00C43787" w:rsidRDefault="00C43787" w:rsidP="004301F3">
      <w:pPr>
        <w:rPr>
          <w:rFonts w:ascii="Arial" w:hAnsi="Arial" w:cs="Arial"/>
          <w:sz w:val="24"/>
          <w:szCs w:val="24"/>
        </w:rPr>
      </w:pPr>
    </w:p>
    <w:p w14:paraId="07AAF157" w14:textId="4C881CA4" w:rsidR="0088557F" w:rsidRPr="00794303" w:rsidRDefault="00E5701A" w:rsidP="00794303">
      <w:pPr>
        <w:pStyle w:val="Heading2"/>
        <w:rPr>
          <w:rFonts w:ascii="Arial" w:hAnsi="Arial" w:cs="Arial"/>
        </w:rPr>
      </w:pPr>
      <w:bookmarkStart w:id="14" w:name="_Toc229088079"/>
      <w:r w:rsidRPr="00794303">
        <w:rPr>
          <w:rFonts w:ascii="Arial" w:hAnsi="Arial" w:cs="Arial"/>
        </w:rPr>
        <w:t>Refere</w:t>
      </w:r>
      <w:r w:rsidR="00794303" w:rsidRPr="00794303">
        <w:rPr>
          <w:rFonts w:ascii="Arial" w:hAnsi="Arial" w:cs="Arial"/>
        </w:rPr>
        <w:t>nces</w:t>
      </w:r>
      <w:bookmarkEnd w:id="14"/>
      <w:r w:rsidR="00794303" w:rsidRPr="00794303">
        <w:rPr>
          <w:rFonts w:ascii="Arial" w:hAnsi="Arial" w:cs="Arial"/>
        </w:rPr>
        <w:t xml:space="preserve"> </w:t>
      </w:r>
    </w:p>
    <w:p w14:paraId="7DE34A3D" w14:textId="77777777" w:rsidR="00794303" w:rsidRDefault="00794303" w:rsidP="0088557F">
      <w:pPr>
        <w:rPr>
          <w:rFonts w:ascii="Arial" w:hAnsi="Arial" w:cs="Arial"/>
          <w:sz w:val="24"/>
          <w:szCs w:val="24"/>
        </w:rPr>
      </w:pPr>
    </w:p>
    <w:p w14:paraId="47E89F06" w14:textId="77777777" w:rsidR="00FF728E" w:rsidRPr="00FF728E" w:rsidRDefault="00FF728E" w:rsidP="00FF728E">
      <w:pPr>
        <w:spacing w:after="240" w:line="360" w:lineRule="auto"/>
        <w:rPr>
          <w:sz w:val="24"/>
          <w:szCs w:val="24"/>
        </w:rPr>
      </w:pPr>
      <w:r w:rsidRPr="00FF728E">
        <w:rPr>
          <w:sz w:val="24"/>
          <w:szCs w:val="24"/>
        </w:rPr>
        <w:t>ACCOMPANYING DOCUMENTS Explanatory Notes and an Explanatory Memorandum are printed separately. Building Safety (Wales) Bill [AS INTRODUCED] CONTENTS. (n.d.). Available at: https://laiddocuments.senedd.wales/pri-ld17294-en.pdf [Accessed 5 May 2026].</w:t>
      </w:r>
    </w:p>
    <w:p w14:paraId="422984F8" w14:textId="77777777" w:rsidR="00FF728E" w:rsidRPr="00FF728E" w:rsidRDefault="00FF728E" w:rsidP="00FF728E">
      <w:pPr>
        <w:spacing w:after="240" w:line="360" w:lineRule="auto"/>
        <w:rPr>
          <w:sz w:val="24"/>
          <w:szCs w:val="24"/>
        </w:rPr>
      </w:pPr>
      <w:r w:rsidRPr="00FF728E">
        <w:rPr>
          <w:sz w:val="24"/>
          <w:szCs w:val="24"/>
        </w:rPr>
        <w:t xml:space="preserve">Building Control Partnership. (2024). </w:t>
      </w:r>
      <w:proofErr w:type="spellStart"/>
      <w:r w:rsidRPr="00FF728E">
        <w:rPr>
          <w:i/>
          <w:iCs/>
          <w:sz w:val="24"/>
          <w:szCs w:val="24"/>
        </w:rPr>
        <w:t>Dutyholder</w:t>
      </w:r>
      <w:proofErr w:type="spellEnd"/>
      <w:r w:rsidRPr="00FF728E">
        <w:rPr>
          <w:i/>
          <w:iCs/>
          <w:sz w:val="24"/>
          <w:szCs w:val="24"/>
        </w:rPr>
        <w:t xml:space="preserve"> information - Building Control Partnership</w:t>
      </w:r>
      <w:r w:rsidRPr="00FF728E">
        <w:rPr>
          <w:sz w:val="24"/>
          <w:szCs w:val="24"/>
        </w:rPr>
        <w:t>. [online] Available at: https://www.buildingcontrolpartnershiphants.gov.uk/dutyholder-information/.</w:t>
      </w:r>
    </w:p>
    <w:p w14:paraId="4DDEE520" w14:textId="77777777" w:rsidR="00FF728E" w:rsidRPr="00FF728E" w:rsidRDefault="00FF728E" w:rsidP="00FF728E">
      <w:pPr>
        <w:spacing w:after="240" w:line="360" w:lineRule="auto"/>
        <w:rPr>
          <w:sz w:val="24"/>
          <w:szCs w:val="24"/>
        </w:rPr>
      </w:pPr>
      <w:r w:rsidRPr="00FF728E">
        <w:rPr>
          <w:sz w:val="24"/>
          <w:szCs w:val="24"/>
        </w:rPr>
        <w:t xml:space="preserve">Buildingsafetyhub.org.uk. (2025). </w:t>
      </w:r>
      <w:r w:rsidRPr="00FF728E">
        <w:rPr>
          <w:i/>
          <w:iCs/>
          <w:sz w:val="24"/>
          <w:szCs w:val="24"/>
        </w:rPr>
        <w:t>Building Safety Hub | Building Safety (Wales) Bill Published</w:t>
      </w:r>
      <w:r w:rsidRPr="00FF728E">
        <w:rPr>
          <w:sz w:val="24"/>
          <w:szCs w:val="24"/>
        </w:rPr>
        <w:t>. [online] Available at: https://www.buildingsafetyhub.org.uk/building-safety-wales-bill-published/ [Accessed 5 May 2026].</w:t>
      </w:r>
    </w:p>
    <w:p w14:paraId="7B08DDF4" w14:textId="77777777" w:rsidR="00FF728E" w:rsidRPr="00FF728E" w:rsidRDefault="00FF728E" w:rsidP="00FF728E">
      <w:pPr>
        <w:spacing w:after="240" w:line="360" w:lineRule="auto"/>
        <w:rPr>
          <w:sz w:val="24"/>
          <w:szCs w:val="24"/>
        </w:rPr>
      </w:pPr>
      <w:r w:rsidRPr="00FF728E">
        <w:rPr>
          <w:sz w:val="24"/>
          <w:szCs w:val="24"/>
        </w:rPr>
        <w:t xml:space="preserve">GOV.UK (2023). </w:t>
      </w:r>
      <w:r w:rsidRPr="00FF728E">
        <w:rPr>
          <w:i/>
          <w:iCs/>
          <w:sz w:val="24"/>
          <w:szCs w:val="24"/>
        </w:rPr>
        <w:t>Understanding the golden thread - Making Buildings Safer</w:t>
      </w:r>
      <w:r w:rsidRPr="00FF728E">
        <w:rPr>
          <w:sz w:val="24"/>
          <w:szCs w:val="24"/>
        </w:rPr>
        <w:t>. [online] Making Buildings Safer. Available at: https://buildingsafety.campaign.gov.uk/building-safety-regulator-making-buildings-safer/building-safety-regulator-news/understanding-the-golden-thread/.</w:t>
      </w:r>
    </w:p>
    <w:p w14:paraId="1E37D7F9" w14:textId="77777777" w:rsidR="00FF728E" w:rsidRPr="00FF728E" w:rsidRDefault="00FF728E" w:rsidP="00FF728E">
      <w:pPr>
        <w:spacing w:after="240" w:line="360" w:lineRule="auto"/>
        <w:rPr>
          <w:sz w:val="24"/>
          <w:szCs w:val="24"/>
        </w:rPr>
      </w:pPr>
      <w:r w:rsidRPr="00FF728E">
        <w:rPr>
          <w:sz w:val="24"/>
          <w:szCs w:val="24"/>
        </w:rPr>
        <w:t xml:space="preserve">GOV.UK. (n.d.). </w:t>
      </w:r>
      <w:r w:rsidRPr="00FF728E">
        <w:rPr>
          <w:i/>
          <w:iCs/>
          <w:sz w:val="24"/>
          <w:szCs w:val="24"/>
        </w:rPr>
        <w:t>Keeping information about a higher-risk building: the golden thread</w:t>
      </w:r>
      <w:r w:rsidRPr="00FF728E">
        <w:rPr>
          <w:sz w:val="24"/>
          <w:szCs w:val="24"/>
        </w:rPr>
        <w:t>. [online] Available at: https://www.gov.uk/guidance/keeping-information-about-a-higher-risk-building-the-golden-thread.</w:t>
      </w:r>
    </w:p>
    <w:p w14:paraId="5F652886" w14:textId="77777777" w:rsidR="00FF728E" w:rsidRPr="00FF728E" w:rsidRDefault="00FF728E" w:rsidP="00FF728E">
      <w:pPr>
        <w:spacing w:after="240" w:line="360" w:lineRule="auto"/>
        <w:rPr>
          <w:sz w:val="24"/>
          <w:szCs w:val="24"/>
        </w:rPr>
      </w:pPr>
      <w:r w:rsidRPr="00FF728E">
        <w:rPr>
          <w:sz w:val="24"/>
          <w:szCs w:val="24"/>
        </w:rPr>
        <w:lastRenderedPageBreak/>
        <w:t xml:space="preserve">GOV.UK. (n.d.). </w:t>
      </w:r>
      <w:r w:rsidRPr="00FF728E">
        <w:rPr>
          <w:i/>
          <w:iCs/>
          <w:sz w:val="24"/>
          <w:szCs w:val="24"/>
        </w:rPr>
        <w:t>Registered building inspectors</w:t>
      </w:r>
      <w:r w:rsidRPr="00FF728E">
        <w:rPr>
          <w:sz w:val="24"/>
          <w:szCs w:val="24"/>
        </w:rPr>
        <w:t>. [online] Available at: https://www.gov.uk/guidance/registered-building-inspectors#role-of-a-building-inspector.</w:t>
      </w:r>
    </w:p>
    <w:p w14:paraId="46D077F1" w14:textId="77777777" w:rsidR="00FF728E" w:rsidRPr="00FF728E" w:rsidRDefault="00FF728E" w:rsidP="00FF728E">
      <w:pPr>
        <w:spacing w:after="240" w:line="360" w:lineRule="auto"/>
        <w:rPr>
          <w:sz w:val="24"/>
          <w:szCs w:val="24"/>
        </w:rPr>
      </w:pPr>
      <w:r w:rsidRPr="00FF728E">
        <w:rPr>
          <w:sz w:val="24"/>
          <w:szCs w:val="24"/>
        </w:rPr>
        <w:t>Health and Safety Executive. (n.d.). Available at: https://www.hse.gov.uk/pubns/priced/l143.pdf.</w:t>
      </w:r>
    </w:p>
    <w:p w14:paraId="46963B88" w14:textId="77777777" w:rsidR="00FF728E" w:rsidRPr="00FF728E" w:rsidRDefault="00FF728E" w:rsidP="00FF728E">
      <w:pPr>
        <w:spacing w:after="240" w:line="360" w:lineRule="auto"/>
        <w:rPr>
          <w:sz w:val="24"/>
          <w:szCs w:val="24"/>
        </w:rPr>
      </w:pPr>
      <w:r w:rsidRPr="00FF728E">
        <w:rPr>
          <w:sz w:val="24"/>
          <w:szCs w:val="24"/>
        </w:rPr>
        <w:t xml:space="preserve">HSE (2012). </w:t>
      </w:r>
      <w:r w:rsidRPr="00FF728E">
        <w:rPr>
          <w:i/>
          <w:iCs/>
          <w:sz w:val="24"/>
          <w:szCs w:val="24"/>
        </w:rPr>
        <w:t>Managing and working with asbestos. Control of Asbestos Regulations 2012. Approved Code of Practice and guidance</w:t>
      </w:r>
      <w:r w:rsidRPr="00FF728E">
        <w:rPr>
          <w:sz w:val="24"/>
          <w:szCs w:val="24"/>
        </w:rPr>
        <w:t>. [online] Hse.gov.uk. Available at: https://www.hse.gov.uk/pubns/books/l143.htm.</w:t>
      </w:r>
    </w:p>
    <w:p w14:paraId="0C76A83A" w14:textId="77777777" w:rsidR="00FF728E" w:rsidRPr="00FF728E" w:rsidRDefault="00FF728E" w:rsidP="00FF728E">
      <w:pPr>
        <w:spacing w:after="240" w:line="360" w:lineRule="auto"/>
        <w:rPr>
          <w:sz w:val="24"/>
          <w:szCs w:val="24"/>
        </w:rPr>
      </w:pPr>
      <w:r w:rsidRPr="00FF728E">
        <w:rPr>
          <w:sz w:val="24"/>
          <w:szCs w:val="24"/>
        </w:rPr>
        <w:t xml:space="preserve">HSE (2022). </w:t>
      </w:r>
      <w:r w:rsidRPr="00FF728E">
        <w:rPr>
          <w:i/>
          <w:iCs/>
          <w:sz w:val="24"/>
          <w:szCs w:val="24"/>
        </w:rPr>
        <w:t>Construction - Resources - Construction law</w:t>
      </w:r>
      <w:r w:rsidRPr="00FF728E">
        <w:rPr>
          <w:sz w:val="24"/>
          <w:szCs w:val="24"/>
        </w:rPr>
        <w:t>. [online] www.hse.gov.uk. Available at: https://www.hse.gov.uk/construction/resources/law.htm.</w:t>
      </w:r>
    </w:p>
    <w:p w14:paraId="3F20680D" w14:textId="77777777" w:rsidR="00FF728E" w:rsidRPr="00FF728E" w:rsidRDefault="00FF728E" w:rsidP="00FF728E">
      <w:pPr>
        <w:spacing w:after="240" w:line="360" w:lineRule="auto"/>
        <w:rPr>
          <w:sz w:val="24"/>
          <w:szCs w:val="24"/>
        </w:rPr>
      </w:pPr>
      <w:r w:rsidRPr="00FF728E">
        <w:rPr>
          <w:sz w:val="24"/>
          <w:szCs w:val="24"/>
        </w:rPr>
        <w:t>INFORMATION BOOKLET PERTAINING TO THE ROLE OF DUTY HOLDERS AND CHANGES TO THE BUILDING REGULATIONS (Effective from 1 st October 2023). (n.d.).</w:t>
      </w:r>
    </w:p>
    <w:p w14:paraId="5944904A" w14:textId="77777777" w:rsidR="00FF728E" w:rsidRPr="00FF728E" w:rsidRDefault="00FF728E" w:rsidP="00FF728E">
      <w:pPr>
        <w:spacing w:after="240" w:line="360" w:lineRule="auto"/>
        <w:rPr>
          <w:sz w:val="24"/>
          <w:szCs w:val="24"/>
        </w:rPr>
      </w:pPr>
      <w:r w:rsidRPr="00FF728E">
        <w:rPr>
          <w:sz w:val="24"/>
          <w:szCs w:val="24"/>
        </w:rPr>
        <w:t xml:space="preserve">Legislation.gov.uk. (2023). </w:t>
      </w:r>
      <w:r w:rsidRPr="00FF728E">
        <w:rPr>
          <w:i/>
          <w:iCs/>
          <w:sz w:val="24"/>
          <w:szCs w:val="24"/>
        </w:rPr>
        <w:t xml:space="preserve">The </w:t>
      </w:r>
      <w:proofErr w:type="gramStart"/>
      <w:r w:rsidRPr="00FF728E">
        <w:rPr>
          <w:i/>
          <w:iCs/>
          <w:sz w:val="24"/>
          <w:szCs w:val="24"/>
        </w:rPr>
        <w:t>Building</w:t>
      </w:r>
      <w:proofErr w:type="gramEnd"/>
      <w:r w:rsidRPr="00FF728E">
        <w:rPr>
          <w:i/>
          <w:iCs/>
          <w:sz w:val="24"/>
          <w:szCs w:val="24"/>
        </w:rPr>
        <w:t xml:space="preserve"> (Higher-Risk Buildings Procedures) (England) Regulations 2023</w:t>
      </w:r>
      <w:r w:rsidRPr="00FF728E">
        <w:rPr>
          <w:sz w:val="24"/>
          <w:szCs w:val="24"/>
        </w:rPr>
        <w:t>. [online] Available at: https://www.legislation.gov.uk/uksi/2023/909/contents.</w:t>
      </w:r>
    </w:p>
    <w:p w14:paraId="3660515B" w14:textId="77777777" w:rsidR="00FF728E" w:rsidRPr="00FF728E" w:rsidRDefault="00FF728E" w:rsidP="00FF728E">
      <w:pPr>
        <w:spacing w:after="240" w:line="360" w:lineRule="auto"/>
        <w:rPr>
          <w:sz w:val="24"/>
          <w:szCs w:val="24"/>
        </w:rPr>
      </w:pPr>
      <w:r w:rsidRPr="00FF728E">
        <w:rPr>
          <w:sz w:val="24"/>
          <w:szCs w:val="24"/>
        </w:rPr>
        <w:t xml:space="preserve">Legislation.gov.uk. (2025). </w:t>
      </w:r>
      <w:r w:rsidRPr="00FF728E">
        <w:rPr>
          <w:i/>
          <w:iCs/>
          <w:sz w:val="24"/>
          <w:szCs w:val="24"/>
        </w:rPr>
        <w:t xml:space="preserve">The </w:t>
      </w:r>
      <w:proofErr w:type="gramStart"/>
      <w:r w:rsidRPr="00FF728E">
        <w:rPr>
          <w:i/>
          <w:iCs/>
          <w:sz w:val="24"/>
          <w:szCs w:val="24"/>
        </w:rPr>
        <w:t>Building</w:t>
      </w:r>
      <w:proofErr w:type="gramEnd"/>
      <w:r w:rsidRPr="00FF728E">
        <w:rPr>
          <w:i/>
          <w:iCs/>
          <w:sz w:val="24"/>
          <w:szCs w:val="24"/>
        </w:rPr>
        <w:t xml:space="preserve"> (Amendment) (Wales) Regulations 2025</w:t>
      </w:r>
      <w:r w:rsidRPr="00FF728E">
        <w:rPr>
          <w:sz w:val="24"/>
          <w:szCs w:val="24"/>
        </w:rPr>
        <w:t>. [online] Available at: https://www.legislation.gov.uk/wsi/2025/704/made [Accessed 1 May 2026].</w:t>
      </w:r>
    </w:p>
    <w:p w14:paraId="281DEE2C" w14:textId="77777777" w:rsidR="00FF728E" w:rsidRPr="00FF728E" w:rsidRDefault="00FF728E" w:rsidP="00FF728E">
      <w:pPr>
        <w:spacing w:after="240" w:line="360" w:lineRule="auto"/>
        <w:rPr>
          <w:sz w:val="24"/>
          <w:szCs w:val="24"/>
        </w:rPr>
      </w:pPr>
      <w:r w:rsidRPr="00FF728E">
        <w:rPr>
          <w:sz w:val="24"/>
          <w:szCs w:val="24"/>
        </w:rPr>
        <w:t xml:space="preserve">Mills-reeve.com. (2024). </w:t>
      </w:r>
      <w:r w:rsidRPr="00FF728E">
        <w:rPr>
          <w:i/>
          <w:iCs/>
          <w:sz w:val="24"/>
          <w:szCs w:val="24"/>
        </w:rPr>
        <w:t>Building Safety: new requirements for non-higher risk (including commercial) buildings | Mills &amp; Reeve</w:t>
      </w:r>
      <w:r w:rsidRPr="00FF728E">
        <w:rPr>
          <w:sz w:val="24"/>
          <w:szCs w:val="24"/>
        </w:rPr>
        <w:t>. [online] Available at: https://www.mills-reeve.com/blogs/construction/april-2024/building-safety/.</w:t>
      </w:r>
    </w:p>
    <w:p w14:paraId="1F46C6DB" w14:textId="77777777" w:rsidR="00FF728E" w:rsidRPr="00FF728E" w:rsidRDefault="00FF728E" w:rsidP="00FF728E">
      <w:pPr>
        <w:spacing w:after="240" w:line="360" w:lineRule="auto"/>
        <w:rPr>
          <w:sz w:val="24"/>
          <w:szCs w:val="24"/>
        </w:rPr>
      </w:pPr>
      <w:proofErr w:type="spellStart"/>
      <w:r w:rsidRPr="00FF728E">
        <w:rPr>
          <w:sz w:val="24"/>
          <w:szCs w:val="24"/>
        </w:rPr>
        <w:t>paolobebold</w:t>
      </w:r>
      <w:proofErr w:type="spellEnd"/>
      <w:r w:rsidRPr="00FF728E">
        <w:rPr>
          <w:sz w:val="24"/>
          <w:szCs w:val="24"/>
        </w:rPr>
        <w:t xml:space="preserve"> (2023). </w:t>
      </w:r>
      <w:r w:rsidRPr="00FF728E">
        <w:rPr>
          <w:i/>
          <w:iCs/>
          <w:sz w:val="24"/>
          <w:szCs w:val="24"/>
        </w:rPr>
        <w:t>Navigating the Building Safety Act for Non-Higher-risk Buildings - Safer Sphere</w:t>
      </w:r>
      <w:r w:rsidRPr="00FF728E">
        <w:rPr>
          <w:sz w:val="24"/>
          <w:szCs w:val="24"/>
        </w:rPr>
        <w:t>. [online] Safer Sphere. Available at: https://safersphere.co.uk/navigating-the-building-safety-act-for-non-higher-risk-buildings/.</w:t>
      </w:r>
    </w:p>
    <w:p w14:paraId="79479439" w14:textId="77777777" w:rsidR="00FF728E" w:rsidRPr="00FF728E" w:rsidRDefault="00FF728E" w:rsidP="00FF728E">
      <w:pPr>
        <w:spacing w:after="240" w:line="360" w:lineRule="auto"/>
        <w:rPr>
          <w:sz w:val="24"/>
          <w:szCs w:val="24"/>
        </w:rPr>
      </w:pPr>
      <w:r w:rsidRPr="00FF728E">
        <w:rPr>
          <w:sz w:val="24"/>
          <w:szCs w:val="24"/>
        </w:rPr>
        <w:t xml:space="preserve">RICS (2021). </w:t>
      </w:r>
      <w:r w:rsidRPr="00FF728E">
        <w:rPr>
          <w:i/>
          <w:iCs/>
          <w:sz w:val="24"/>
          <w:szCs w:val="24"/>
        </w:rPr>
        <w:t>Change control and management guidance note</w:t>
      </w:r>
      <w:r w:rsidRPr="00FF728E">
        <w:rPr>
          <w:sz w:val="24"/>
          <w:szCs w:val="24"/>
        </w:rPr>
        <w:t>. [online] Available at: https://www.rics.org/content/dam/ricsglobal/documents/standards/change_control_and_management_1st_edition_amended.pdf.</w:t>
      </w:r>
    </w:p>
    <w:p w14:paraId="4A0E58A6" w14:textId="77777777" w:rsidR="00FF728E" w:rsidRPr="00FF728E" w:rsidRDefault="00FF728E" w:rsidP="00FF728E">
      <w:pPr>
        <w:spacing w:after="240" w:line="360" w:lineRule="auto"/>
        <w:rPr>
          <w:sz w:val="24"/>
          <w:szCs w:val="24"/>
        </w:rPr>
      </w:pPr>
      <w:r w:rsidRPr="00FF728E">
        <w:rPr>
          <w:sz w:val="24"/>
          <w:szCs w:val="24"/>
        </w:rPr>
        <w:t xml:space="preserve">SAEMA Training. (2025). </w:t>
      </w:r>
      <w:r w:rsidRPr="00FF728E">
        <w:rPr>
          <w:i/>
          <w:iCs/>
          <w:sz w:val="24"/>
          <w:szCs w:val="24"/>
        </w:rPr>
        <w:t>Duty Holder Course - SAEMA Training</w:t>
      </w:r>
      <w:r w:rsidRPr="00FF728E">
        <w:rPr>
          <w:sz w:val="24"/>
          <w:szCs w:val="24"/>
        </w:rPr>
        <w:t>. [online] Available at: https://training.saema.org/duty-holder-course/ [Accessed 7 May 2026].</w:t>
      </w:r>
    </w:p>
    <w:p w14:paraId="236BC195" w14:textId="77777777" w:rsidR="00FF728E" w:rsidRPr="00FF728E" w:rsidRDefault="00FF728E" w:rsidP="00FF728E">
      <w:pPr>
        <w:spacing w:after="240" w:line="360" w:lineRule="auto"/>
        <w:rPr>
          <w:sz w:val="24"/>
          <w:szCs w:val="24"/>
        </w:rPr>
      </w:pPr>
      <w:r w:rsidRPr="00FF728E">
        <w:rPr>
          <w:sz w:val="24"/>
          <w:szCs w:val="24"/>
        </w:rPr>
        <w:lastRenderedPageBreak/>
        <w:t xml:space="preserve">Service.gov.uk. (2022). </w:t>
      </w:r>
      <w:r w:rsidRPr="00FF728E">
        <w:rPr>
          <w:i/>
          <w:iCs/>
          <w:sz w:val="24"/>
          <w:szCs w:val="24"/>
        </w:rPr>
        <w:t>Registered Building Inspector | Regulated Professions Register | GOV.UK</w:t>
      </w:r>
      <w:r w:rsidRPr="00FF728E">
        <w:rPr>
          <w:sz w:val="24"/>
          <w:szCs w:val="24"/>
        </w:rPr>
        <w:t>. [online] Available at: https://www.regulated-professions.service.gov.uk/professions/registered-building-inspector.</w:t>
      </w:r>
    </w:p>
    <w:p w14:paraId="77EE2C78" w14:textId="314FD4D6" w:rsidR="00FF728E" w:rsidRDefault="00FF728E" w:rsidP="00FF728E">
      <w:pPr>
        <w:spacing w:after="240" w:line="360" w:lineRule="auto"/>
        <w:rPr>
          <w:sz w:val="24"/>
          <w:szCs w:val="24"/>
        </w:rPr>
      </w:pPr>
      <w:r w:rsidRPr="00FF728E">
        <w:rPr>
          <w:sz w:val="24"/>
          <w:szCs w:val="24"/>
        </w:rPr>
        <w:t xml:space="preserve">Vatix.com. (2025). </w:t>
      </w:r>
      <w:r w:rsidRPr="00FF728E">
        <w:rPr>
          <w:i/>
          <w:iCs/>
          <w:sz w:val="24"/>
          <w:szCs w:val="24"/>
        </w:rPr>
        <w:t>List of Health and Safety Legislation UK (2025): Key Workplace Laws Explained</w:t>
      </w:r>
      <w:r w:rsidRPr="00FF728E">
        <w:rPr>
          <w:sz w:val="24"/>
          <w:szCs w:val="24"/>
        </w:rPr>
        <w:t xml:space="preserve">. [online] Available at: </w:t>
      </w:r>
      <w:hyperlink r:id="rId14" w:history="1">
        <w:r w:rsidR="00974AE5" w:rsidRPr="00FF728E">
          <w:rPr>
            <w:rStyle w:val="Hyperlink"/>
            <w:sz w:val="24"/>
            <w:szCs w:val="24"/>
          </w:rPr>
          <w:t>https://www.vatix.com/blog/list-of-health-and-safety-legislation-uk</w:t>
        </w:r>
      </w:hyperlink>
      <w:r w:rsidRPr="00FF728E">
        <w:rPr>
          <w:sz w:val="24"/>
          <w:szCs w:val="24"/>
        </w:rPr>
        <w:t>.</w:t>
      </w:r>
    </w:p>
    <w:p w14:paraId="7BA30CCA" w14:textId="5F62227C" w:rsidR="00974AE5" w:rsidRDefault="00974AE5" w:rsidP="00FF728E">
      <w:pPr>
        <w:spacing w:after="240" w:line="360" w:lineRule="auto"/>
        <w:rPr>
          <w:sz w:val="24"/>
          <w:szCs w:val="24"/>
        </w:rPr>
      </w:pPr>
      <w:r>
        <w:rPr>
          <w:sz w:val="24"/>
          <w:szCs w:val="24"/>
        </w:rPr>
        <w:t xml:space="preserve">Figures </w:t>
      </w:r>
    </w:p>
    <w:p w14:paraId="5714271E" w14:textId="6276096B" w:rsidR="00974AE5" w:rsidRPr="00FF728E" w:rsidRDefault="00974AE5" w:rsidP="00FF728E">
      <w:pPr>
        <w:spacing w:after="240" w:line="360" w:lineRule="auto"/>
        <w:rPr>
          <w:sz w:val="24"/>
          <w:szCs w:val="24"/>
        </w:rPr>
      </w:pPr>
      <w:r>
        <w:rPr>
          <w:sz w:val="24"/>
          <w:szCs w:val="24"/>
        </w:rPr>
        <w:t>Figures 1 / 2</w:t>
      </w:r>
      <w:r w:rsidR="00723B76">
        <w:rPr>
          <w:sz w:val="24"/>
          <w:szCs w:val="24"/>
        </w:rPr>
        <w:t xml:space="preserve"> - </w:t>
      </w:r>
      <w:r w:rsidR="00723B76">
        <w:rPr>
          <w:rFonts w:ascii="Segoe UI" w:hAnsi="Segoe UI" w:cs="Segoe UI"/>
          <w:color w:val="000000"/>
          <w:sz w:val="18"/>
          <w:szCs w:val="18"/>
          <w:shd w:val="clear" w:color="auto" w:fill="FFFFFF"/>
        </w:rPr>
        <w:t>https://www.swansea.gov.uk/swanseatowerblocks</w:t>
      </w:r>
    </w:p>
    <w:p w14:paraId="23AF39FB" w14:textId="77777777" w:rsidR="00FF728E" w:rsidRDefault="00FF728E" w:rsidP="0088557F">
      <w:pPr>
        <w:rPr>
          <w:rFonts w:ascii="Arial" w:hAnsi="Arial" w:cs="Arial"/>
          <w:sz w:val="24"/>
          <w:szCs w:val="24"/>
        </w:rPr>
      </w:pPr>
    </w:p>
    <w:p w14:paraId="03FBE927" w14:textId="48F1E7BB" w:rsidR="00FF728E" w:rsidRPr="001A4031" w:rsidRDefault="00453DB5" w:rsidP="00453DB5">
      <w:pPr>
        <w:pStyle w:val="Heading1"/>
      </w:pPr>
      <w:bookmarkStart w:id="15" w:name="_Toc229088080"/>
      <w:r>
        <w:t>Appendices</w:t>
      </w:r>
      <w:bookmarkEnd w:id="15"/>
    </w:p>
    <w:p w14:paraId="43F94D27" w14:textId="77777777" w:rsidR="0088557F" w:rsidRPr="001A4031" w:rsidRDefault="0088557F" w:rsidP="0088557F">
      <w:pPr>
        <w:pStyle w:val="Heading2"/>
        <w:rPr>
          <w:rFonts w:ascii="Arial" w:hAnsi="Arial" w:cs="Arial"/>
        </w:rPr>
      </w:pPr>
      <w:bookmarkStart w:id="16" w:name="_Toc229088081"/>
      <w:r w:rsidRPr="001A4031">
        <w:rPr>
          <w:rFonts w:ascii="Arial" w:hAnsi="Arial" w:cs="Arial"/>
        </w:rPr>
        <w:t>Appendix A</w:t>
      </w:r>
      <w:bookmarkEnd w:id="16"/>
    </w:p>
    <w:p w14:paraId="4E11B3FF" w14:textId="77777777" w:rsidR="0088557F" w:rsidRPr="001A4031" w:rsidRDefault="0088557F" w:rsidP="0088557F">
      <w:pPr>
        <w:rPr>
          <w:rFonts w:ascii="Arial" w:hAnsi="Arial" w:cs="Arial"/>
          <w:sz w:val="24"/>
          <w:szCs w:val="24"/>
        </w:rPr>
      </w:pPr>
    </w:p>
    <w:p w14:paraId="18332DE2" w14:textId="77777777" w:rsidR="0088557F" w:rsidRPr="001A4031" w:rsidRDefault="0088557F" w:rsidP="0088557F">
      <w:pPr>
        <w:rPr>
          <w:rFonts w:ascii="Arial" w:hAnsi="Arial" w:cs="Arial"/>
          <w:sz w:val="24"/>
          <w:szCs w:val="24"/>
        </w:rPr>
      </w:pPr>
      <w:r w:rsidRPr="001A4031">
        <w:rPr>
          <w:rFonts w:ascii="Arial" w:hAnsi="Arial" w:cs="Arial"/>
          <w:b/>
          <w:bCs/>
          <w:sz w:val="24"/>
          <w:szCs w:val="24"/>
        </w:rPr>
        <w:t>Registered Building Inspector</w:t>
      </w:r>
      <w:r w:rsidRPr="001A4031">
        <w:rPr>
          <w:rFonts w:ascii="Arial" w:hAnsi="Arial" w:cs="Arial"/>
          <w:sz w:val="24"/>
          <w:szCs w:val="24"/>
        </w:rPr>
        <w:t xml:space="preserve"> – HRB require a registered building inspector who will provide independent and competent oversight, their role involves overseeing plans and carry out safety inspections (GOV.UK, n.d.; Service.gov.uk, 2022)</w:t>
      </w:r>
    </w:p>
    <w:p w14:paraId="7E73EE52" w14:textId="77777777" w:rsidR="0088557F" w:rsidRPr="001A4031" w:rsidRDefault="0088557F" w:rsidP="0088557F">
      <w:pPr>
        <w:rPr>
          <w:rFonts w:ascii="Arial" w:hAnsi="Arial" w:cs="Arial"/>
          <w:sz w:val="24"/>
          <w:szCs w:val="24"/>
        </w:rPr>
      </w:pPr>
    </w:p>
    <w:p w14:paraId="408ABAF9" w14:textId="77777777" w:rsidR="0088557F" w:rsidRPr="001A4031" w:rsidRDefault="0088557F" w:rsidP="0088557F">
      <w:pPr>
        <w:rPr>
          <w:rFonts w:ascii="Arial" w:hAnsi="Arial" w:cs="Arial"/>
          <w:sz w:val="24"/>
          <w:szCs w:val="24"/>
        </w:rPr>
      </w:pPr>
      <w:r w:rsidRPr="001A4031">
        <w:rPr>
          <w:rFonts w:ascii="Arial" w:hAnsi="Arial" w:cs="Arial"/>
          <w:b/>
          <w:bCs/>
          <w:sz w:val="24"/>
          <w:szCs w:val="24"/>
        </w:rPr>
        <w:t>Competent Duty Holders</w:t>
      </w:r>
      <w:r w:rsidRPr="001A4031">
        <w:rPr>
          <w:rFonts w:ascii="Arial" w:hAnsi="Arial" w:cs="Arial"/>
          <w:sz w:val="24"/>
          <w:szCs w:val="24"/>
        </w:rPr>
        <w:t xml:space="preserve"> – these are the client, principal designer and principal contractor. To be designated as competent they must meet the specific competence standards and be able to demonstrate skills, knowledge and experience. (Building Control Partnership, 2024; INFORMATION…REGULATIONS (Effective from 1 st October 2023), n.d.)</w:t>
      </w:r>
    </w:p>
    <w:p w14:paraId="2533AD9D" w14:textId="77777777" w:rsidR="0088557F" w:rsidRPr="001A4031" w:rsidRDefault="0088557F" w:rsidP="0088557F">
      <w:pPr>
        <w:rPr>
          <w:rFonts w:ascii="Arial" w:hAnsi="Arial" w:cs="Arial"/>
          <w:sz w:val="24"/>
          <w:szCs w:val="24"/>
        </w:rPr>
      </w:pPr>
    </w:p>
    <w:p w14:paraId="4A981AA1" w14:textId="77777777" w:rsidR="0088557F" w:rsidRPr="001A4031" w:rsidRDefault="0088557F" w:rsidP="0088557F">
      <w:pPr>
        <w:rPr>
          <w:rFonts w:ascii="Arial" w:hAnsi="Arial" w:cs="Arial"/>
          <w:sz w:val="24"/>
          <w:szCs w:val="24"/>
        </w:rPr>
      </w:pPr>
      <w:r w:rsidRPr="001A4031">
        <w:rPr>
          <w:rFonts w:ascii="Arial" w:hAnsi="Arial" w:cs="Arial"/>
          <w:b/>
          <w:bCs/>
          <w:sz w:val="24"/>
          <w:szCs w:val="24"/>
        </w:rPr>
        <w:t>Golden Thread (Audit trail)</w:t>
      </w:r>
      <w:r w:rsidRPr="001A4031">
        <w:rPr>
          <w:rFonts w:ascii="Arial" w:hAnsi="Arial" w:cs="Arial"/>
          <w:sz w:val="24"/>
          <w:szCs w:val="24"/>
        </w:rPr>
        <w:t xml:space="preserve"> – this is an up to date, clear and accurate set of records that contain how the building was designed, built and managed. It includes structural details, fire systems, materials used, inspection records and key safety decisions. In HRB it’s required that records be kept online and updated whenever work is carried out. (GOV.UK, 2023; GOV.UK, n.d.)</w:t>
      </w:r>
    </w:p>
    <w:p w14:paraId="48426DFA" w14:textId="77777777" w:rsidR="0088557F" w:rsidRPr="001A4031" w:rsidRDefault="0088557F" w:rsidP="0088557F">
      <w:pPr>
        <w:rPr>
          <w:rFonts w:ascii="Arial" w:hAnsi="Arial" w:cs="Arial"/>
          <w:sz w:val="24"/>
          <w:szCs w:val="24"/>
        </w:rPr>
      </w:pPr>
    </w:p>
    <w:p w14:paraId="3781E158" w14:textId="77777777" w:rsidR="0088557F" w:rsidRPr="001A4031" w:rsidRDefault="0088557F" w:rsidP="0088557F">
      <w:pPr>
        <w:rPr>
          <w:rFonts w:ascii="Arial" w:hAnsi="Arial" w:cs="Arial"/>
          <w:sz w:val="24"/>
          <w:szCs w:val="24"/>
        </w:rPr>
      </w:pPr>
      <w:r w:rsidRPr="001A4031">
        <w:rPr>
          <w:rFonts w:ascii="Arial" w:hAnsi="Arial" w:cs="Arial"/>
          <w:b/>
          <w:bCs/>
          <w:sz w:val="24"/>
          <w:szCs w:val="24"/>
        </w:rPr>
        <w:t>Formal Change Control</w:t>
      </w:r>
      <w:r w:rsidRPr="001A4031">
        <w:rPr>
          <w:rFonts w:ascii="Arial" w:hAnsi="Arial" w:cs="Arial"/>
          <w:sz w:val="24"/>
          <w:szCs w:val="24"/>
        </w:rPr>
        <w:t xml:space="preserve"> – This is used on HRB’s and is a record of all changes made and helps to ensure no rushed or uniformed decisions are made. All decisions must be formally approved before going ahead and are recorded, assessed and discussed before work continues. (RICS, 2021)</w:t>
      </w:r>
    </w:p>
    <w:p w14:paraId="0CAEB86D" w14:textId="77777777" w:rsidR="0088557F" w:rsidRPr="001A4031" w:rsidRDefault="0088557F" w:rsidP="0088557F">
      <w:pPr>
        <w:rPr>
          <w:rFonts w:ascii="Arial" w:hAnsi="Arial" w:cs="Arial"/>
          <w:sz w:val="24"/>
          <w:szCs w:val="24"/>
        </w:rPr>
      </w:pPr>
    </w:p>
    <w:p w14:paraId="25E5DDB4" w14:textId="77777777" w:rsidR="0088557F" w:rsidRPr="001A4031" w:rsidRDefault="0088557F" w:rsidP="0088557F">
      <w:pPr>
        <w:rPr>
          <w:rFonts w:ascii="Arial" w:hAnsi="Arial" w:cs="Arial"/>
          <w:sz w:val="24"/>
          <w:szCs w:val="24"/>
        </w:rPr>
      </w:pPr>
      <w:r w:rsidRPr="001A4031">
        <w:rPr>
          <w:rFonts w:ascii="Arial" w:hAnsi="Arial" w:cs="Arial"/>
          <w:b/>
          <w:bCs/>
          <w:sz w:val="24"/>
          <w:szCs w:val="24"/>
        </w:rPr>
        <w:t xml:space="preserve">HRB Control Regime </w:t>
      </w:r>
      <w:r w:rsidRPr="001A4031">
        <w:rPr>
          <w:rFonts w:ascii="Arial" w:hAnsi="Arial" w:cs="Arial"/>
          <w:sz w:val="24"/>
          <w:szCs w:val="24"/>
        </w:rPr>
        <w:t>– the control regime is a set of stricter inspection and approval process for high-risk buildings. It is applied by the registered building inspector to outline safety risks before work begins; it also covers the formal approval phases and imposes tighter control of design changes so that the building is held to the highest safety standards. (Legislation.gov.uk, 2023)</w:t>
      </w:r>
    </w:p>
    <w:p w14:paraId="7E770D64" w14:textId="77777777" w:rsidR="0088557F" w:rsidRPr="001A4031" w:rsidRDefault="0088557F" w:rsidP="0088557F">
      <w:pPr>
        <w:rPr>
          <w:rFonts w:ascii="Arial" w:hAnsi="Arial" w:cs="Arial"/>
          <w:sz w:val="24"/>
          <w:szCs w:val="24"/>
        </w:rPr>
      </w:pPr>
      <w:r w:rsidRPr="001A4031">
        <w:rPr>
          <w:rFonts w:ascii="Arial" w:hAnsi="Arial" w:cs="Arial"/>
          <w:sz w:val="24"/>
          <w:szCs w:val="24"/>
        </w:rPr>
        <w:t>The remaining 2 buildings are below the threshold for HRB’s and therefore have more relaxed but still strict codes and regulations linked with them.</w:t>
      </w:r>
    </w:p>
    <w:p w14:paraId="36E2F367" w14:textId="77777777" w:rsidR="00D33E58" w:rsidRDefault="00D33E58" w:rsidP="00446FF3">
      <w:pPr>
        <w:pStyle w:val="Heading2"/>
      </w:pPr>
    </w:p>
    <w:p w14:paraId="7240409E" w14:textId="63553763" w:rsidR="00446FF3" w:rsidRPr="00BB1938" w:rsidRDefault="00446FF3" w:rsidP="00446FF3">
      <w:pPr>
        <w:pStyle w:val="Heading2"/>
        <w:rPr>
          <w:rFonts w:ascii="Arial" w:hAnsi="Arial" w:cs="Arial"/>
        </w:rPr>
      </w:pPr>
      <w:bookmarkStart w:id="17" w:name="_Toc229088082"/>
      <w:r w:rsidRPr="00BB1938">
        <w:rPr>
          <w:rFonts w:ascii="Arial" w:hAnsi="Arial" w:cs="Arial"/>
        </w:rPr>
        <w:t>Appendix B</w:t>
      </w:r>
      <w:bookmarkEnd w:id="17"/>
    </w:p>
    <w:p w14:paraId="78DA61C5" w14:textId="77777777" w:rsidR="00446FF3" w:rsidRDefault="00446FF3" w:rsidP="00446FF3"/>
    <w:p w14:paraId="45C9CD2D" w14:textId="7342536B" w:rsidR="00446FF3" w:rsidRPr="00893635" w:rsidRDefault="00446FF3" w:rsidP="00446FF3">
      <w:pPr>
        <w:rPr>
          <w:rFonts w:ascii="Arial" w:hAnsi="Arial" w:cs="Arial"/>
          <w:sz w:val="24"/>
          <w:szCs w:val="24"/>
        </w:rPr>
      </w:pPr>
      <w:r w:rsidRPr="00893635">
        <w:rPr>
          <w:rFonts w:ascii="Arial" w:hAnsi="Arial" w:cs="Arial"/>
          <w:sz w:val="24"/>
          <w:szCs w:val="24"/>
        </w:rPr>
        <w:t xml:space="preserve">The gateway </w:t>
      </w:r>
      <w:r w:rsidR="00CE1F94" w:rsidRPr="00893635">
        <w:rPr>
          <w:rFonts w:ascii="Arial" w:hAnsi="Arial" w:cs="Arial"/>
          <w:sz w:val="24"/>
          <w:szCs w:val="24"/>
        </w:rPr>
        <w:t xml:space="preserve">involves 3 steps, the first is the planning stage, this involves </w:t>
      </w:r>
      <w:r w:rsidR="00C362F1" w:rsidRPr="00893635">
        <w:rPr>
          <w:rFonts w:ascii="Arial" w:hAnsi="Arial" w:cs="Arial"/>
          <w:sz w:val="24"/>
          <w:szCs w:val="24"/>
        </w:rPr>
        <w:t>creating a fire statement and engaging with the local fire authorities about the building</w:t>
      </w:r>
    </w:p>
    <w:p w14:paraId="1CE48C8A" w14:textId="751ED35E" w:rsidR="00DD41E7" w:rsidRPr="00893635" w:rsidRDefault="00DD41E7" w:rsidP="00446FF3">
      <w:pPr>
        <w:rPr>
          <w:rFonts w:ascii="Arial" w:hAnsi="Arial" w:cs="Arial"/>
          <w:sz w:val="24"/>
          <w:szCs w:val="24"/>
        </w:rPr>
      </w:pPr>
      <w:r w:rsidRPr="00893635">
        <w:rPr>
          <w:rFonts w:ascii="Arial" w:hAnsi="Arial" w:cs="Arial"/>
          <w:sz w:val="24"/>
          <w:szCs w:val="24"/>
        </w:rPr>
        <w:t xml:space="preserve">The second </w:t>
      </w:r>
      <w:r w:rsidR="00831422" w:rsidRPr="00893635">
        <w:rPr>
          <w:rFonts w:ascii="Arial" w:hAnsi="Arial" w:cs="Arial"/>
          <w:sz w:val="24"/>
          <w:szCs w:val="24"/>
        </w:rPr>
        <w:t xml:space="preserve">stage is </w:t>
      </w:r>
      <w:r w:rsidRPr="00893635">
        <w:rPr>
          <w:rFonts w:ascii="Arial" w:hAnsi="Arial" w:cs="Arial"/>
          <w:sz w:val="24"/>
          <w:szCs w:val="24"/>
        </w:rPr>
        <w:t xml:space="preserve">a </w:t>
      </w:r>
      <w:r w:rsidR="00831422" w:rsidRPr="00893635">
        <w:rPr>
          <w:rFonts w:ascii="Arial" w:hAnsi="Arial" w:cs="Arial"/>
          <w:sz w:val="24"/>
          <w:szCs w:val="24"/>
        </w:rPr>
        <w:t>pre-construction</w:t>
      </w:r>
      <w:r w:rsidR="00F168BB" w:rsidRPr="00893635">
        <w:rPr>
          <w:rFonts w:ascii="Arial" w:hAnsi="Arial" w:cs="Arial"/>
          <w:sz w:val="24"/>
          <w:szCs w:val="24"/>
        </w:rPr>
        <w:t xml:space="preserve"> phase</w:t>
      </w:r>
      <w:r w:rsidR="007F476B" w:rsidRPr="00893635">
        <w:rPr>
          <w:rFonts w:ascii="Arial" w:hAnsi="Arial" w:cs="Arial"/>
          <w:sz w:val="24"/>
          <w:szCs w:val="24"/>
        </w:rPr>
        <w:t>, this involves</w:t>
      </w:r>
      <w:r w:rsidR="00F73CF4" w:rsidRPr="00893635">
        <w:rPr>
          <w:rFonts w:ascii="Arial" w:hAnsi="Arial" w:cs="Arial"/>
          <w:sz w:val="24"/>
          <w:szCs w:val="24"/>
        </w:rPr>
        <w:t xml:space="preserve"> submitting a full design </w:t>
      </w:r>
      <w:r w:rsidR="00FB024B" w:rsidRPr="00893635">
        <w:rPr>
          <w:rFonts w:ascii="Arial" w:hAnsi="Arial" w:cs="Arial"/>
          <w:sz w:val="24"/>
          <w:szCs w:val="24"/>
        </w:rPr>
        <w:t xml:space="preserve">pack, fire and structural safety </w:t>
      </w:r>
      <w:r w:rsidR="00694FD7" w:rsidRPr="00893635">
        <w:rPr>
          <w:rFonts w:ascii="Arial" w:hAnsi="Arial" w:cs="Arial"/>
          <w:sz w:val="24"/>
          <w:szCs w:val="24"/>
        </w:rPr>
        <w:t xml:space="preserve">strategy, </w:t>
      </w:r>
      <w:r w:rsidR="00464713" w:rsidRPr="00893635">
        <w:rPr>
          <w:rFonts w:ascii="Arial" w:hAnsi="Arial" w:cs="Arial"/>
          <w:sz w:val="24"/>
          <w:szCs w:val="24"/>
        </w:rPr>
        <w:t xml:space="preserve">a construction control plan and the </w:t>
      </w:r>
      <w:r w:rsidR="00840B0B" w:rsidRPr="00893635">
        <w:rPr>
          <w:rFonts w:ascii="Arial" w:hAnsi="Arial" w:cs="Arial"/>
          <w:sz w:val="24"/>
          <w:szCs w:val="24"/>
        </w:rPr>
        <w:t>golden thread</w:t>
      </w:r>
      <w:r w:rsidR="004A3957" w:rsidRPr="00893635">
        <w:rPr>
          <w:rFonts w:ascii="Arial" w:hAnsi="Arial" w:cs="Arial"/>
          <w:sz w:val="24"/>
          <w:szCs w:val="24"/>
        </w:rPr>
        <w:t xml:space="preserve">. </w:t>
      </w:r>
      <w:r w:rsidR="00FD0705" w:rsidRPr="00893635">
        <w:rPr>
          <w:rFonts w:ascii="Arial" w:hAnsi="Arial" w:cs="Arial"/>
          <w:sz w:val="24"/>
          <w:szCs w:val="24"/>
        </w:rPr>
        <w:t>Th</w:t>
      </w:r>
      <w:r w:rsidR="00987BD7" w:rsidRPr="00893635">
        <w:rPr>
          <w:rFonts w:ascii="Arial" w:hAnsi="Arial" w:cs="Arial"/>
          <w:sz w:val="24"/>
          <w:szCs w:val="24"/>
        </w:rPr>
        <w:t xml:space="preserve">e aim of the second stage is to </w:t>
      </w:r>
      <w:r w:rsidR="0010168C" w:rsidRPr="00893635">
        <w:rPr>
          <w:rFonts w:ascii="Arial" w:hAnsi="Arial" w:cs="Arial"/>
          <w:sz w:val="24"/>
          <w:szCs w:val="24"/>
        </w:rPr>
        <w:t>prove that the design is safe before work starts on the building.</w:t>
      </w:r>
    </w:p>
    <w:p w14:paraId="1AE591D4" w14:textId="13D3E71F" w:rsidR="0010168C" w:rsidRPr="00893635" w:rsidRDefault="0010168C" w:rsidP="0001564A">
      <w:pPr>
        <w:tabs>
          <w:tab w:val="left" w:pos="1608"/>
        </w:tabs>
        <w:rPr>
          <w:rFonts w:ascii="Arial" w:hAnsi="Arial" w:cs="Arial"/>
          <w:sz w:val="24"/>
          <w:szCs w:val="24"/>
        </w:rPr>
      </w:pPr>
      <w:r w:rsidRPr="00893635">
        <w:rPr>
          <w:rFonts w:ascii="Arial" w:hAnsi="Arial" w:cs="Arial"/>
          <w:sz w:val="24"/>
          <w:szCs w:val="24"/>
        </w:rPr>
        <w:t>Lastly stage 3</w:t>
      </w:r>
      <w:r w:rsidR="0001564A" w:rsidRPr="00893635">
        <w:rPr>
          <w:rFonts w:ascii="Arial" w:hAnsi="Arial" w:cs="Arial"/>
          <w:sz w:val="24"/>
          <w:szCs w:val="24"/>
        </w:rPr>
        <w:t xml:space="preserve"> covers</w:t>
      </w:r>
      <w:r w:rsidR="008C005C" w:rsidRPr="00893635">
        <w:rPr>
          <w:rFonts w:ascii="Arial" w:hAnsi="Arial" w:cs="Arial"/>
          <w:sz w:val="24"/>
          <w:szCs w:val="24"/>
        </w:rPr>
        <w:t xml:space="preserve"> before occupation / completion</w:t>
      </w:r>
      <w:r w:rsidR="00621B7A" w:rsidRPr="00893635">
        <w:rPr>
          <w:rFonts w:ascii="Arial" w:hAnsi="Arial" w:cs="Arial"/>
          <w:sz w:val="24"/>
          <w:szCs w:val="24"/>
        </w:rPr>
        <w:t xml:space="preserve">, the building </w:t>
      </w:r>
      <w:r w:rsidR="00294C92" w:rsidRPr="00893635">
        <w:rPr>
          <w:rFonts w:ascii="Arial" w:hAnsi="Arial" w:cs="Arial"/>
          <w:sz w:val="24"/>
          <w:szCs w:val="24"/>
        </w:rPr>
        <w:t xml:space="preserve">safety </w:t>
      </w:r>
      <w:r w:rsidR="00E2603D" w:rsidRPr="00893635">
        <w:rPr>
          <w:rFonts w:ascii="Arial" w:hAnsi="Arial" w:cs="Arial"/>
          <w:sz w:val="24"/>
          <w:szCs w:val="24"/>
        </w:rPr>
        <w:t xml:space="preserve">regulator must sign off on all </w:t>
      </w:r>
      <w:r w:rsidR="006003E6" w:rsidRPr="00893635">
        <w:rPr>
          <w:rFonts w:ascii="Arial" w:hAnsi="Arial" w:cs="Arial"/>
          <w:sz w:val="24"/>
          <w:szCs w:val="24"/>
        </w:rPr>
        <w:t xml:space="preserve">documents before the handover and occupation can begin. The </w:t>
      </w:r>
      <w:r w:rsidR="000B487A" w:rsidRPr="00893635">
        <w:rPr>
          <w:rFonts w:ascii="Arial" w:hAnsi="Arial" w:cs="Arial"/>
          <w:sz w:val="24"/>
          <w:szCs w:val="24"/>
        </w:rPr>
        <w:t>as</w:t>
      </w:r>
      <w:r w:rsidR="008423C9" w:rsidRPr="00893635">
        <w:rPr>
          <w:rFonts w:ascii="Arial" w:hAnsi="Arial" w:cs="Arial"/>
          <w:sz w:val="24"/>
          <w:szCs w:val="24"/>
        </w:rPr>
        <w:t>-</w:t>
      </w:r>
      <w:r w:rsidR="000B487A" w:rsidRPr="00893635">
        <w:rPr>
          <w:rFonts w:ascii="Arial" w:hAnsi="Arial" w:cs="Arial"/>
          <w:sz w:val="24"/>
          <w:szCs w:val="24"/>
        </w:rPr>
        <w:t xml:space="preserve">built </w:t>
      </w:r>
      <w:r w:rsidR="003C36D3" w:rsidRPr="00893635">
        <w:rPr>
          <w:rFonts w:ascii="Arial" w:hAnsi="Arial" w:cs="Arial"/>
          <w:sz w:val="24"/>
          <w:szCs w:val="24"/>
        </w:rPr>
        <w:t xml:space="preserve">information, fire and structural </w:t>
      </w:r>
      <w:r w:rsidR="0066163F" w:rsidRPr="00893635">
        <w:rPr>
          <w:rFonts w:ascii="Arial" w:hAnsi="Arial" w:cs="Arial"/>
          <w:sz w:val="24"/>
          <w:szCs w:val="24"/>
        </w:rPr>
        <w:t>verifications</w:t>
      </w:r>
      <w:r w:rsidR="004E24BA" w:rsidRPr="00893635">
        <w:rPr>
          <w:rFonts w:ascii="Arial" w:hAnsi="Arial" w:cs="Arial"/>
          <w:sz w:val="24"/>
          <w:szCs w:val="24"/>
        </w:rPr>
        <w:t xml:space="preserve"> and the </w:t>
      </w:r>
      <w:r w:rsidR="003C36D3" w:rsidRPr="00893635">
        <w:rPr>
          <w:rFonts w:ascii="Arial" w:hAnsi="Arial" w:cs="Arial"/>
          <w:sz w:val="24"/>
          <w:szCs w:val="24"/>
        </w:rPr>
        <w:t xml:space="preserve">completed golden thread </w:t>
      </w:r>
      <w:r w:rsidR="004E24BA" w:rsidRPr="00893635">
        <w:rPr>
          <w:rFonts w:ascii="Arial" w:hAnsi="Arial" w:cs="Arial"/>
          <w:sz w:val="24"/>
          <w:szCs w:val="24"/>
        </w:rPr>
        <w:t xml:space="preserve">are all needed </w:t>
      </w:r>
      <w:r w:rsidR="00001F7E" w:rsidRPr="00893635">
        <w:rPr>
          <w:rFonts w:ascii="Arial" w:hAnsi="Arial" w:cs="Arial"/>
          <w:sz w:val="24"/>
          <w:szCs w:val="24"/>
        </w:rPr>
        <w:t>to complete the phase</w:t>
      </w:r>
      <w:r w:rsidR="00B15E68" w:rsidRPr="00893635">
        <w:rPr>
          <w:rFonts w:ascii="Arial" w:hAnsi="Arial" w:cs="Arial"/>
          <w:sz w:val="24"/>
          <w:szCs w:val="24"/>
        </w:rPr>
        <w:t xml:space="preserve">, these are used by the building regulator to establish the safety </w:t>
      </w:r>
      <w:r w:rsidR="00AD4D71" w:rsidRPr="00893635">
        <w:rPr>
          <w:rFonts w:ascii="Arial" w:hAnsi="Arial" w:cs="Arial"/>
          <w:sz w:val="24"/>
          <w:szCs w:val="24"/>
        </w:rPr>
        <w:t>of the building.</w:t>
      </w:r>
    </w:p>
    <w:p w14:paraId="1801FA37" w14:textId="77777777" w:rsidR="00D33E58" w:rsidRDefault="00D33E58" w:rsidP="00B844FE">
      <w:pPr>
        <w:ind w:left="720"/>
        <w:rPr>
          <w:rFonts w:ascii="Arial" w:hAnsi="Arial" w:cs="Arial"/>
          <w:sz w:val="24"/>
          <w:szCs w:val="24"/>
        </w:rPr>
      </w:pPr>
    </w:p>
    <w:p w14:paraId="4C9D27EE" w14:textId="71EEAF88" w:rsidR="001F50B6" w:rsidRPr="00525FA8" w:rsidRDefault="001F50B6" w:rsidP="00893635">
      <w:pPr>
        <w:rPr>
          <w:rFonts w:ascii="Arial" w:hAnsi="Arial" w:cs="Arial"/>
          <w:sz w:val="24"/>
          <w:szCs w:val="24"/>
        </w:rPr>
      </w:pPr>
    </w:p>
    <w:sectPr w:rsidR="001F50B6" w:rsidRPr="00525FA8" w:rsidSect="00525FA8">
      <w:footerReference w:type="default" r:id="rId15"/>
      <w:pgSz w:w="11894" w:h="16834"/>
      <w:pgMar w:top="1440" w:right="1440" w:bottom="1440" w:left="144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D6B21" w14:textId="77777777" w:rsidR="00317BAC" w:rsidRDefault="00317BAC">
      <w:r>
        <w:separator/>
      </w:r>
    </w:p>
  </w:endnote>
  <w:endnote w:type="continuationSeparator" w:id="0">
    <w:p w14:paraId="0744FF8C" w14:textId="77777777" w:rsidR="00317BAC" w:rsidRDefault="00317B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BF91A" w14:textId="77777777" w:rsidR="00317BAC" w:rsidRDefault="00317BAC">
      <w:r>
        <w:separator/>
      </w:r>
    </w:p>
  </w:footnote>
  <w:footnote w:type="continuationSeparator" w:id="0">
    <w:p w14:paraId="766F64E5" w14:textId="77777777" w:rsidR="00317BAC" w:rsidRDefault="00317B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64E6F"/>
    <w:multiLevelType w:val="hybridMultilevel"/>
    <w:tmpl w:val="25D01EA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A48DF"/>
    <w:multiLevelType w:val="multilevel"/>
    <w:tmpl w:val="A0B26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E090A"/>
    <w:multiLevelType w:val="hybridMultilevel"/>
    <w:tmpl w:val="B914C8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F05F38"/>
    <w:multiLevelType w:val="hybridMultilevel"/>
    <w:tmpl w:val="4A6C7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19"/>
  </w:num>
  <w:num w:numId="4" w16cid:durableId="1679189305">
    <w:abstractNumId w:val="14"/>
  </w:num>
  <w:num w:numId="5" w16cid:durableId="1356270182">
    <w:abstractNumId w:val="9"/>
  </w:num>
  <w:num w:numId="6" w16cid:durableId="493838803">
    <w:abstractNumId w:val="18"/>
  </w:num>
  <w:num w:numId="7" w16cid:durableId="1685862695">
    <w:abstractNumId w:val="3"/>
  </w:num>
  <w:num w:numId="8" w16cid:durableId="90704009">
    <w:abstractNumId w:val="17"/>
  </w:num>
  <w:num w:numId="9" w16cid:durableId="2097751403">
    <w:abstractNumId w:val="13"/>
  </w:num>
  <w:num w:numId="10" w16cid:durableId="214200195">
    <w:abstractNumId w:val="6"/>
  </w:num>
  <w:num w:numId="11" w16cid:durableId="307977519">
    <w:abstractNumId w:val="7"/>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8"/>
  </w:num>
  <w:num w:numId="17" w16cid:durableId="2068911209">
    <w:abstractNumId w:val="11"/>
  </w:num>
  <w:num w:numId="18" w16cid:durableId="1645162591">
    <w:abstractNumId w:val="15"/>
  </w:num>
  <w:num w:numId="19" w16cid:durableId="1731996587">
    <w:abstractNumId w:val="1"/>
  </w:num>
  <w:num w:numId="20" w16cid:durableId="2818830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362"/>
    <w:rsid w:val="00000748"/>
    <w:rsid w:val="0000145B"/>
    <w:rsid w:val="00001F7E"/>
    <w:rsid w:val="00004750"/>
    <w:rsid w:val="00011666"/>
    <w:rsid w:val="000153A2"/>
    <w:rsid w:val="0001564A"/>
    <w:rsid w:val="000226D8"/>
    <w:rsid w:val="00023688"/>
    <w:rsid w:val="000237F8"/>
    <w:rsid w:val="00026B02"/>
    <w:rsid w:val="00032164"/>
    <w:rsid w:val="00032A9F"/>
    <w:rsid w:val="00035CB4"/>
    <w:rsid w:val="00036AD5"/>
    <w:rsid w:val="000370D7"/>
    <w:rsid w:val="000415E9"/>
    <w:rsid w:val="00042F5A"/>
    <w:rsid w:val="000460CA"/>
    <w:rsid w:val="00050DC8"/>
    <w:rsid w:val="00054DE3"/>
    <w:rsid w:val="00062F6D"/>
    <w:rsid w:val="00063B37"/>
    <w:rsid w:val="0006594E"/>
    <w:rsid w:val="00065C6C"/>
    <w:rsid w:val="00066629"/>
    <w:rsid w:val="00067D97"/>
    <w:rsid w:val="00071390"/>
    <w:rsid w:val="00072F50"/>
    <w:rsid w:val="00073330"/>
    <w:rsid w:val="000747EA"/>
    <w:rsid w:val="000808DA"/>
    <w:rsid w:val="00080CEE"/>
    <w:rsid w:val="00081C9C"/>
    <w:rsid w:val="000822E5"/>
    <w:rsid w:val="00085803"/>
    <w:rsid w:val="000901A2"/>
    <w:rsid w:val="00091114"/>
    <w:rsid w:val="00093B67"/>
    <w:rsid w:val="000949DC"/>
    <w:rsid w:val="0009532B"/>
    <w:rsid w:val="000971FC"/>
    <w:rsid w:val="000A1AB1"/>
    <w:rsid w:val="000A2A3A"/>
    <w:rsid w:val="000A2FB1"/>
    <w:rsid w:val="000A492A"/>
    <w:rsid w:val="000A5F27"/>
    <w:rsid w:val="000B12C8"/>
    <w:rsid w:val="000B2467"/>
    <w:rsid w:val="000B35F6"/>
    <w:rsid w:val="000B390B"/>
    <w:rsid w:val="000B487A"/>
    <w:rsid w:val="000B4FA8"/>
    <w:rsid w:val="000B6549"/>
    <w:rsid w:val="000B7916"/>
    <w:rsid w:val="000D28C3"/>
    <w:rsid w:val="000D2DDE"/>
    <w:rsid w:val="000D2F80"/>
    <w:rsid w:val="000D5D88"/>
    <w:rsid w:val="000E3A43"/>
    <w:rsid w:val="000E413A"/>
    <w:rsid w:val="000E7A76"/>
    <w:rsid w:val="000F052A"/>
    <w:rsid w:val="000F34A5"/>
    <w:rsid w:val="000F5AA3"/>
    <w:rsid w:val="000F7930"/>
    <w:rsid w:val="00100396"/>
    <w:rsid w:val="00100B5C"/>
    <w:rsid w:val="0010168C"/>
    <w:rsid w:val="00101D0D"/>
    <w:rsid w:val="001058C7"/>
    <w:rsid w:val="001106E9"/>
    <w:rsid w:val="001123CA"/>
    <w:rsid w:val="0012185A"/>
    <w:rsid w:val="00124CA5"/>
    <w:rsid w:val="00125640"/>
    <w:rsid w:val="00126634"/>
    <w:rsid w:val="00126E58"/>
    <w:rsid w:val="00130D1D"/>
    <w:rsid w:val="001340E4"/>
    <w:rsid w:val="00134F77"/>
    <w:rsid w:val="00135683"/>
    <w:rsid w:val="001363A5"/>
    <w:rsid w:val="0014326E"/>
    <w:rsid w:val="001507E3"/>
    <w:rsid w:val="00151A02"/>
    <w:rsid w:val="001528F2"/>
    <w:rsid w:val="00152E9D"/>
    <w:rsid w:val="001537F0"/>
    <w:rsid w:val="00154487"/>
    <w:rsid w:val="00160D1D"/>
    <w:rsid w:val="0017512A"/>
    <w:rsid w:val="0017795F"/>
    <w:rsid w:val="00180EC8"/>
    <w:rsid w:val="00186204"/>
    <w:rsid w:val="00191614"/>
    <w:rsid w:val="00192ADB"/>
    <w:rsid w:val="00193A70"/>
    <w:rsid w:val="001948D8"/>
    <w:rsid w:val="00196958"/>
    <w:rsid w:val="001A0D8E"/>
    <w:rsid w:val="001A1E39"/>
    <w:rsid w:val="001A24F3"/>
    <w:rsid w:val="001A4031"/>
    <w:rsid w:val="001B0063"/>
    <w:rsid w:val="001B405C"/>
    <w:rsid w:val="001B5102"/>
    <w:rsid w:val="001B5F45"/>
    <w:rsid w:val="001B7713"/>
    <w:rsid w:val="001C00ED"/>
    <w:rsid w:val="001C1EF6"/>
    <w:rsid w:val="001C4B6F"/>
    <w:rsid w:val="001C5808"/>
    <w:rsid w:val="001D0463"/>
    <w:rsid w:val="001D1BE8"/>
    <w:rsid w:val="001E0503"/>
    <w:rsid w:val="001E1050"/>
    <w:rsid w:val="001E1E1F"/>
    <w:rsid w:val="001E2007"/>
    <w:rsid w:val="001E3E2C"/>
    <w:rsid w:val="001E57C1"/>
    <w:rsid w:val="001F07EF"/>
    <w:rsid w:val="001F1E4A"/>
    <w:rsid w:val="001F50B6"/>
    <w:rsid w:val="001F5B11"/>
    <w:rsid w:val="001F6D7A"/>
    <w:rsid w:val="001F6F6B"/>
    <w:rsid w:val="00200020"/>
    <w:rsid w:val="002047F3"/>
    <w:rsid w:val="00206057"/>
    <w:rsid w:val="00210FFA"/>
    <w:rsid w:val="00216EEE"/>
    <w:rsid w:val="00221AAF"/>
    <w:rsid w:val="00224849"/>
    <w:rsid w:val="0022746E"/>
    <w:rsid w:val="00227DA2"/>
    <w:rsid w:val="002331FB"/>
    <w:rsid w:val="0023445D"/>
    <w:rsid w:val="00235F71"/>
    <w:rsid w:val="00243ABD"/>
    <w:rsid w:val="00243FB3"/>
    <w:rsid w:val="002444CA"/>
    <w:rsid w:val="00246D25"/>
    <w:rsid w:val="0025376F"/>
    <w:rsid w:val="002549B9"/>
    <w:rsid w:val="002559DA"/>
    <w:rsid w:val="00256568"/>
    <w:rsid w:val="00260DE6"/>
    <w:rsid w:val="00273FEE"/>
    <w:rsid w:val="00276A8A"/>
    <w:rsid w:val="00276F9D"/>
    <w:rsid w:val="002772AE"/>
    <w:rsid w:val="0028204E"/>
    <w:rsid w:val="002829F5"/>
    <w:rsid w:val="002832C1"/>
    <w:rsid w:val="0028591B"/>
    <w:rsid w:val="00287406"/>
    <w:rsid w:val="002878BF"/>
    <w:rsid w:val="00291841"/>
    <w:rsid w:val="00292899"/>
    <w:rsid w:val="00293958"/>
    <w:rsid w:val="00294C92"/>
    <w:rsid w:val="00296924"/>
    <w:rsid w:val="002A2A84"/>
    <w:rsid w:val="002A576A"/>
    <w:rsid w:val="002A7775"/>
    <w:rsid w:val="002B0713"/>
    <w:rsid w:val="002B589B"/>
    <w:rsid w:val="002C0273"/>
    <w:rsid w:val="002C449B"/>
    <w:rsid w:val="002C6040"/>
    <w:rsid w:val="002C62C9"/>
    <w:rsid w:val="002D17FA"/>
    <w:rsid w:val="002D2187"/>
    <w:rsid w:val="002D5B3F"/>
    <w:rsid w:val="002E272E"/>
    <w:rsid w:val="002E2D1A"/>
    <w:rsid w:val="002E45DD"/>
    <w:rsid w:val="002E6A72"/>
    <w:rsid w:val="002F1E2D"/>
    <w:rsid w:val="002F4E3F"/>
    <w:rsid w:val="002F4E86"/>
    <w:rsid w:val="002F5778"/>
    <w:rsid w:val="002F5C89"/>
    <w:rsid w:val="00301A46"/>
    <w:rsid w:val="00303360"/>
    <w:rsid w:val="00310012"/>
    <w:rsid w:val="00314595"/>
    <w:rsid w:val="003162B2"/>
    <w:rsid w:val="00316868"/>
    <w:rsid w:val="00316F99"/>
    <w:rsid w:val="00317BAC"/>
    <w:rsid w:val="00320255"/>
    <w:rsid w:val="003223E0"/>
    <w:rsid w:val="00324E76"/>
    <w:rsid w:val="00342622"/>
    <w:rsid w:val="00344119"/>
    <w:rsid w:val="00344AF5"/>
    <w:rsid w:val="00347879"/>
    <w:rsid w:val="00351AFB"/>
    <w:rsid w:val="00352799"/>
    <w:rsid w:val="00352C4A"/>
    <w:rsid w:val="00353A2D"/>
    <w:rsid w:val="003566A8"/>
    <w:rsid w:val="00357555"/>
    <w:rsid w:val="00357E46"/>
    <w:rsid w:val="00361DC9"/>
    <w:rsid w:val="00362560"/>
    <w:rsid w:val="00364DAD"/>
    <w:rsid w:val="00370170"/>
    <w:rsid w:val="003711A0"/>
    <w:rsid w:val="003717BE"/>
    <w:rsid w:val="00371E64"/>
    <w:rsid w:val="003732FD"/>
    <w:rsid w:val="00374816"/>
    <w:rsid w:val="003753B2"/>
    <w:rsid w:val="00376559"/>
    <w:rsid w:val="00377BF3"/>
    <w:rsid w:val="00382BAA"/>
    <w:rsid w:val="00383058"/>
    <w:rsid w:val="0038375E"/>
    <w:rsid w:val="00384D73"/>
    <w:rsid w:val="00393EB6"/>
    <w:rsid w:val="0039486C"/>
    <w:rsid w:val="00396A76"/>
    <w:rsid w:val="00396AA0"/>
    <w:rsid w:val="00397608"/>
    <w:rsid w:val="00397ADA"/>
    <w:rsid w:val="003A02E3"/>
    <w:rsid w:val="003A1F2B"/>
    <w:rsid w:val="003A3CE5"/>
    <w:rsid w:val="003A42AB"/>
    <w:rsid w:val="003B366F"/>
    <w:rsid w:val="003B3F9D"/>
    <w:rsid w:val="003B4227"/>
    <w:rsid w:val="003B5CCE"/>
    <w:rsid w:val="003B6C95"/>
    <w:rsid w:val="003C346B"/>
    <w:rsid w:val="003C36D3"/>
    <w:rsid w:val="003C3CB4"/>
    <w:rsid w:val="003C6F9E"/>
    <w:rsid w:val="003C70FC"/>
    <w:rsid w:val="003D1403"/>
    <w:rsid w:val="003D4171"/>
    <w:rsid w:val="003D4CB2"/>
    <w:rsid w:val="003D5675"/>
    <w:rsid w:val="003D5735"/>
    <w:rsid w:val="003D5B18"/>
    <w:rsid w:val="003E067A"/>
    <w:rsid w:val="003E46A2"/>
    <w:rsid w:val="003E4B01"/>
    <w:rsid w:val="003E5751"/>
    <w:rsid w:val="003F1E5B"/>
    <w:rsid w:val="003F3F98"/>
    <w:rsid w:val="003F563F"/>
    <w:rsid w:val="00401429"/>
    <w:rsid w:val="004046A9"/>
    <w:rsid w:val="00404C50"/>
    <w:rsid w:val="0040577C"/>
    <w:rsid w:val="00405ACC"/>
    <w:rsid w:val="004108D8"/>
    <w:rsid w:val="00411915"/>
    <w:rsid w:val="004148CD"/>
    <w:rsid w:val="00415530"/>
    <w:rsid w:val="004157F8"/>
    <w:rsid w:val="004159F3"/>
    <w:rsid w:val="00416417"/>
    <w:rsid w:val="00416C45"/>
    <w:rsid w:val="004202E8"/>
    <w:rsid w:val="004214A2"/>
    <w:rsid w:val="004220D3"/>
    <w:rsid w:val="00423934"/>
    <w:rsid w:val="004254D5"/>
    <w:rsid w:val="00426244"/>
    <w:rsid w:val="004301F3"/>
    <w:rsid w:val="0043376E"/>
    <w:rsid w:val="004361FB"/>
    <w:rsid w:val="0044630A"/>
    <w:rsid w:val="00446F1C"/>
    <w:rsid w:val="00446FF3"/>
    <w:rsid w:val="00447CBF"/>
    <w:rsid w:val="00451810"/>
    <w:rsid w:val="00453DB5"/>
    <w:rsid w:val="0045428B"/>
    <w:rsid w:val="00454F2F"/>
    <w:rsid w:val="00455991"/>
    <w:rsid w:val="00456615"/>
    <w:rsid w:val="0046270C"/>
    <w:rsid w:val="00464713"/>
    <w:rsid w:val="00466C38"/>
    <w:rsid w:val="00470A38"/>
    <w:rsid w:val="00472960"/>
    <w:rsid w:val="004758A4"/>
    <w:rsid w:val="00477738"/>
    <w:rsid w:val="00477880"/>
    <w:rsid w:val="00482D78"/>
    <w:rsid w:val="004853B5"/>
    <w:rsid w:val="0048612D"/>
    <w:rsid w:val="004874DE"/>
    <w:rsid w:val="00492816"/>
    <w:rsid w:val="00494BB2"/>
    <w:rsid w:val="00495C23"/>
    <w:rsid w:val="004962C3"/>
    <w:rsid w:val="00497BB9"/>
    <w:rsid w:val="004A14A3"/>
    <w:rsid w:val="004A1EFE"/>
    <w:rsid w:val="004A3957"/>
    <w:rsid w:val="004A5D11"/>
    <w:rsid w:val="004A7B1D"/>
    <w:rsid w:val="004B4E6A"/>
    <w:rsid w:val="004B5334"/>
    <w:rsid w:val="004B6C14"/>
    <w:rsid w:val="004D107C"/>
    <w:rsid w:val="004D1A85"/>
    <w:rsid w:val="004D1C44"/>
    <w:rsid w:val="004D4508"/>
    <w:rsid w:val="004D45E3"/>
    <w:rsid w:val="004D4B1F"/>
    <w:rsid w:val="004D5E9B"/>
    <w:rsid w:val="004D63D9"/>
    <w:rsid w:val="004E08B5"/>
    <w:rsid w:val="004E24BA"/>
    <w:rsid w:val="004E3320"/>
    <w:rsid w:val="004E6585"/>
    <w:rsid w:val="004E6C6A"/>
    <w:rsid w:val="004F098F"/>
    <w:rsid w:val="004F2467"/>
    <w:rsid w:val="004F2BF1"/>
    <w:rsid w:val="004F3120"/>
    <w:rsid w:val="004F38B4"/>
    <w:rsid w:val="004F63EC"/>
    <w:rsid w:val="0050249F"/>
    <w:rsid w:val="0050643B"/>
    <w:rsid w:val="0050778C"/>
    <w:rsid w:val="00511743"/>
    <w:rsid w:val="00515387"/>
    <w:rsid w:val="005153BA"/>
    <w:rsid w:val="00521A3E"/>
    <w:rsid w:val="00521D9C"/>
    <w:rsid w:val="00524566"/>
    <w:rsid w:val="005255E9"/>
    <w:rsid w:val="00525FA8"/>
    <w:rsid w:val="00526424"/>
    <w:rsid w:val="00527E60"/>
    <w:rsid w:val="00530BEF"/>
    <w:rsid w:val="00543EB0"/>
    <w:rsid w:val="00552351"/>
    <w:rsid w:val="005527AD"/>
    <w:rsid w:val="00560174"/>
    <w:rsid w:val="00561F00"/>
    <w:rsid w:val="00562C4E"/>
    <w:rsid w:val="00562DEC"/>
    <w:rsid w:val="00572A5B"/>
    <w:rsid w:val="00576AB4"/>
    <w:rsid w:val="005777F5"/>
    <w:rsid w:val="00577917"/>
    <w:rsid w:val="00577B3D"/>
    <w:rsid w:val="00577BA2"/>
    <w:rsid w:val="0058048A"/>
    <w:rsid w:val="005837C1"/>
    <w:rsid w:val="00583FFC"/>
    <w:rsid w:val="005849AC"/>
    <w:rsid w:val="00584C88"/>
    <w:rsid w:val="00585405"/>
    <w:rsid w:val="00585E0A"/>
    <w:rsid w:val="0059060F"/>
    <w:rsid w:val="00590667"/>
    <w:rsid w:val="005969E2"/>
    <w:rsid w:val="005973EB"/>
    <w:rsid w:val="00597982"/>
    <w:rsid w:val="005A054C"/>
    <w:rsid w:val="005A143E"/>
    <w:rsid w:val="005A1689"/>
    <w:rsid w:val="005A251F"/>
    <w:rsid w:val="005A4DCE"/>
    <w:rsid w:val="005A5AA3"/>
    <w:rsid w:val="005A7A08"/>
    <w:rsid w:val="005B3FF9"/>
    <w:rsid w:val="005B5F04"/>
    <w:rsid w:val="005B61CD"/>
    <w:rsid w:val="005C432F"/>
    <w:rsid w:val="005C6165"/>
    <w:rsid w:val="005C77C8"/>
    <w:rsid w:val="005D1AB8"/>
    <w:rsid w:val="005D1D58"/>
    <w:rsid w:val="005D432C"/>
    <w:rsid w:val="005E285E"/>
    <w:rsid w:val="005E4858"/>
    <w:rsid w:val="005E72F8"/>
    <w:rsid w:val="005E7939"/>
    <w:rsid w:val="005F0579"/>
    <w:rsid w:val="005F0BDB"/>
    <w:rsid w:val="005F3A53"/>
    <w:rsid w:val="006003E6"/>
    <w:rsid w:val="006032E7"/>
    <w:rsid w:val="006062A3"/>
    <w:rsid w:val="00610E08"/>
    <w:rsid w:val="006125AF"/>
    <w:rsid w:val="006140BF"/>
    <w:rsid w:val="006161BE"/>
    <w:rsid w:val="00620787"/>
    <w:rsid w:val="00621B7A"/>
    <w:rsid w:val="006226FF"/>
    <w:rsid w:val="00632434"/>
    <w:rsid w:val="0063478F"/>
    <w:rsid w:val="006357C6"/>
    <w:rsid w:val="0064042C"/>
    <w:rsid w:val="00640F3A"/>
    <w:rsid w:val="00644256"/>
    <w:rsid w:val="00644E2D"/>
    <w:rsid w:val="00650368"/>
    <w:rsid w:val="00652A82"/>
    <w:rsid w:val="0066163F"/>
    <w:rsid w:val="00661D6F"/>
    <w:rsid w:val="006628E9"/>
    <w:rsid w:val="006651B3"/>
    <w:rsid w:val="006655CB"/>
    <w:rsid w:val="00665F99"/>
    <w:rsid w:val="00666F80"/>
    <w:rsid w:val="0066725E"/>
    <w:rsid w:val="006716C7"/>
    <w:rsid w:val="00671968"/>
    <w:rsid w:val="0067764D"/>
    <w:rsid w:val="00681208"/>
    <w:rsid w:val="00681FA9"/>
    <w:rsid w:val="00682D68"/>
    <w:rsid w:val="006849D7"/>
    <w:rsid w:val="006854E9"/>
    <w:rsid w:val="00687C18"/>
    <w:rsid w:val="00691EA9"/>
    <w:rsid w:val="00692DC7"/>
    <w:rsid w:val="006934D4"/>
    <w:rsid w:val="00694FD7"/>
    <w:rsid w:val="00697EF4"/>
    <w:rsid w:val="006A1074"/>
    <w:rsid w:val="006A4AA3"/>
    <w:rsid w:val="006A59A0"/>
    <w:rsid w:val="006A6DC3"/>
    <w:rsid w:val="006A7651"/>
    <w:rsid w:val="006B6140"/>
    <w:rsid w:val="006B6BF5"/>
    <w:rsid w:val="006C5564"/>
    <w:rsid w:val="006C5A89"/>
    <w:rsid w:val="006C79F2"/>
    <w:rsid w:val="006D49ED"/>
    <w:rsid w:val="006D55CE"/>
    <w:rsid w:val="006D5DF2"/>
    <w:rsid w:val="006D637A"/>
    <w:rsid w:val="006D650C"/>
    <w:rsid w:val="006D6910"/>
    <w:rsid w:val="006D6D42"/>
    <w:rsid w:val="006D6F24"/>
    <w:rsid w:val="006E0B21"/>
    <w:rsid w:val="006E2B19"/>
    <w:rsid w:val="006E581B"/>
    <w:rsid w:val="006E6A18"/>
    <w:rsid w:val="006F0F95"/>
    <w:rsid w:val="006F3281"/>
    <w:rsid w:val="006F35CF"/>
    <w:rsid w:val="006F45BF"/>
    <w:rsid w:val="006F548F"/>
    <w:rsid w:val="006F5DC8"/>
    <w:rsid w:val="006F60E0"/>
    <w:rsid w:val="0070147A"/>
    <w:rsid w:val="00702F71"/>
    <w:rsid w:val="00707C46"/>
    <w:rsid w:val="007100EA"/>
    <w:rsid w:val="00710B82"/>
    <w:rsid w:val="00714369"/>
    <w:rsid w:val="00723B76"/>
    <w:rsid w:val="00723FDE"/>
    <w:rsid w:val="00730244"/>
    <w:rsid w:val="00730ED2"/>
    <w:rsid w:val="00735CC8"/>
    <w:rsid w:val="007366DF"/>
    <w:rsid w:val="007371BE"/>
    <w:rsid w:val="0074245E"/>
    <w:rsid w:val="007440C4"/>
    <w:rsid w:val="00750030"/>
    <w:rsid w:val="007521BA"/>
    <w:rsid w:val="007525AC"/>
    <w:rsid w:val="00753F45"/>
    <w:rsid w:val="00756693"/>
    <w:rsid w:val="00757839"/>
    <w:rsid w:val="00757B5B"/>
    <w:rsid w:val="00763875"/>
    <w:rsid w:val="00763D6A"/>
    <w:rsid w:val="0076456C"/>
    <w:rsid w:val="0077048F"/>
    <w:rsid w:val="00770A20"/>
    <w:rsid w:val="00770C81"/>
    <w:rsid w:val="00770DF4"/>
    <w:rsid w:val="00771CE3"/>
    <w:rsid w:val="00771D90"/>
    <w:rsid w:val="00773E6A"/>
    <w:rsid w:val="0077661B"/>
    <w:rsid w:val="00780829"/>
    <w:rsid w:val="0078147F"/>
    <w:rsid w:val="00791024"/>
    <w:rsid w:val="0079228F"/>
    <w:rsid w:val="0079239A"/>
    <w:rsid w:val="00793F0A"/>
    <w:rsid w:val="00794303"/>
    <w:rsid w:val="0079531B"/>
    <w:rsid w:val="007A06BF"/>
    <w:rsid w:val="007A2657"/>
    <w:rsid w:val="007A45F4"/>
    <w:rsid w:val="007A4695"/>
    <w:rsid w:val="007A7493"/>
    <w:rsid w:val="007B2770"/>
    <w:rsid w:val="007B3154"/>
    <w:rsid w:val="007B76FF"/>
    <w:rsid w:val="007C2AD3"/>
    <w:rsid w:val="007C449F"/>
    <w:rsid w:val="007C56B4"/>
    <w:rsid w:val="007C6574"/>
    <w:rsid w:val="007C682C"/>
    <w:rsid w:val="007C7450"/>
    <w:rsid w:val="007D0F58"/>
    <w:rsid w:val="007D2085"/>
    <w:rsid w:val="007D2108"/>
    <w:rsid w:val="007D2385"/>
    <w:rsid w:val="007D2704"/>
    <w:rsid w:val="007D40E0"/>
    <w:rsid w:val="007D5DE2"/>
    <w:rsid w:val="007D66D8"/>
    <w:rsid w:val="007E5120"/>
    <w:rsid w:val="007E556E"/>
    <w:rsid w:val="007E5B34"/>
    <w:rsid w:val="007F11D7"/>
    <w:rsid w:val="007F214F"/>
    <w:rsid w:val="007F266B"/>
    <w:rsid w:val="007F476B"/>
    <w:rsid w:val="007F51CF"/>
    <w:rsid w:val="007F59AF"/>
    <w:rsid w:val="00800069"/>
    <w:rsid w:val="00804073"/>
    <w:rsid w:val="008042F0"/>
    <w:rsid w:val="0081244E"/>
    <w:rsid w:val="00814212"/>
    <w:rsid w:val="00814BDF"/>
    <w:rsid w:val="00814BF7"/>
    <w:rsid w:val="00817519"/>
    <w:rsid w:val="0082157F"/>
    <w:rsid w:val="0082270C"/>
    <w:rsid w:val="00823604"/>
    <w:rsid w:val="00825D15"/>
    <w:rsid w:val="00826B4A"/>
    <w:rsid w:val="00827A67"/>
    <w:rsid w:val="008310A0"/>
    <w:rsid w:val="00831422"/>
    <w:rsid w:val="00831E8D"/>
    <w:rsid w:val="008324A6"/>
    <w:rsid w:val="0083267F"/>
    <w:rsid w:val="008331B6"/>
    <w:rsid w:val="00835D29"/>
    <w:rsid w:val="00840B0B"/>
    <w:rsid w:val="0084152E"/>
    <w:rsid w:val="008423C9"/>
    <w:rsid w:val="00842E7F"/>
    <w:rsid w:val="0085272C"/>
    <w:rsid w:val="00852933"/>
    <w:rsid w:val="008563FA"/>
    <w:rsid w:val="008566E5"/>
    <w:rsid w:val="008566FE"/>
    <w:rsid w:val="00857C2B"/>
    <w:rsid w:val="00857E7A"/>
    <w:rsid w:val="00863973"/>
    <w:rsid w:val="00865B46"/>
    <w:rsid w:val="00867322"/>
    <w:rsid w:val="0087464C"/>
    <w:rsid w:val="00875BF7"/>
    <w:rsid w:val="0088037B"/>
    <w:rsid w:val="0088557F"/>
    <w:rsid w:val="008878FD"/>
    <w:rsid w:val="00887C4A"/>
    <w:rsid w:val="00893635"/>
    <w:rsid w:val="0089479C"/>
    <w:rsid w:val="0089600B"/>
    <w:rsid w:val="00896134"/>
    <w:rsid w:val="008A181F"/>
    <w:rsid w:val="008A23DC"/>
    <w:rsid w:val="008A4C3E"/>
    <w:rsid w:val="008A62BC"/>
    <w:rsid w:val="008A775E"/>
    <w:rsid w:val="008B0A5D"/>
    <w:rsid w:val="008B225E"/>
    <w:rsid w:val="008B43E7"/>
    <w:rsid w:val="008B5913"/>
    <w:rsid w:val="008B7BA8"/>
    <w:rsid w:val="008C005C"/>
    <w:rsid w:val="008C13B6"/>
    <w:rsid w:val="008C190F"/>
    <w:rsid w:val="008C1A20"/>
    <w:rsid w:val="008C26F8"/>
    <w:rsid w:val="008C2953"/>
    <w:rsid w:val="008C4335"/>
    <w:rsid w:val="008D763F"/>
    <w:rsid w:val="008E40E4"/>
    <w:rsid w:val="008F036F"/>
    <w:rsid w:val="008F1308"/>
    <w:rsid w:val="008F5C07"/>
    <w:rsid w:val="008F78C2"/>
    <w:rsid w:val="00904568"/>
    <w:rsid w:val="009066E3"/>
    <w:rsid w:val="00911394"/>
    <w:rsid w:val="00913AC9"/>
    <w:rsid w:val="009204B0"/>
    <w:rsid w:val="00922337"/>
    <w:rsid w:val="00923EF2"/>
    <w:rsid w:val="00924978"/>
    <w:rsid w:val="0092592D"/>
    <w:rsid w:val="00926304"/>
    <w:rsid w:val="00926D25"/>
    <w:rsid w:val="00926E9D"/>
    <w:rsid w:val="009315A0"/>
    <w:rsid w:val="00932C6E"/>
    <w:rsid w:val="00933F10"/>
    <w:rsid w:val="009404DC"/>
    <w:rsid w:val="009433C5"/>
    <w:rsid w:val="0094563D"/>
    <w:rsid w:val="00947B98"/>
    <w:rsid w:val="00947F76"/>
    <w:rsid w:val="00951FB4"/>
    <w:rsid w:val="00952D6D"/>
    <w:rsid w:val="00953961"/>
    <w:rsid w:val="00954D12"/>
    <w:rsid w:val="00956FD7"/>
    <w:rsid w:val="00965881"/>
    <w:rsid w:val="009726E7"/>
    <w:rsid w:val="00972C1C"/>
    <w:rsid w:val="00974AE5"/>
    <w:rsid w:val="00982DA7"/>
    <w:rsid w:val="009871FF"/>
    <w:rsid w:val="009877C2"/>
    <w:rsid w:val="00987BD7"/>
    <w:rsid w:val="00990799"/>
    <w:rsid w:val="00991E32"/>
    <w:rsid w:val="00994663"/>
    <w:rsid w:val="00995D51"/>
    <w:rsid w:val="009A0631"/>
    <w:rsid w:val="009A4154"/>
    <w:rsid w:val="009A6891"/>
    <w:rsid w:val="009B10ED"/>
    <w:rsid w:val="009B19B5"/>
    <w:rsid w:val="009B3E85"/>
    <w:rsid w:val="009B7948"/>
    <w:rsid w:val="009C161E"/>
    <w:rsid w:val="009C39CB"/>
    <w:rsid w:val="009D1B04"/>
    <w:rsid w:val="009D3EA4"/>
    <w:rsid w:val="009D649C"/>
    <w:rsid w:val="009E010D"/>
    <w:rsid w:val="009E23F2"/>
    <w:rsid w:val="009E4BC1"/>
    <w:rsid w:val="009F0845"/>
    <w:rsid w:val="009F0AA0"/>
    <w:rsid w:val="009F1942"/>
    <w:rsid w:val="009F342D"/>
    <w:rsid w:val="009F3602"/>
    <w:rsid w:val="009F37D2"/>
    <w:rsid w:val="009F43AE"/>
    <w:rsid w:val="009F5152"/>
    <w:rsid w:val="009F5CB2"/>
    <w:rsid w:val="00A00275"/>
    <w:rsid w:val="00A00C75"/>
    <w:rsid w:val="00A03BB8"/>
    <w:rsid w:val="00A04587"/>
    <w:rsid w:val="00A06CC3"/>
    <w:rsid w:val="00A11F97"/>
    <w:rsid w:val="00A13322"/>
    <w:rsid w:val="00A16E98"/>
    <w:rsid w:val="00A20CF7"/>
    <w:rsid w:val="00A21C14"/>
    <w:rsid w:val="00A255AA"/>
    <w:rsid w:val="00A342A4"/>
    <w:rsid w:val="00A3505D"/>
    <w:rsid w:val="00A36E18"/>
    <w:rsid w:val="00A4036F"/>
    <w:rsid w:val="00A406E5"/>
    <w:rsid w:val="00A40CBE"/>
    <w:rsid w:val="00A42100"/>
    <w:rsid w:val="00A423D0"/>
    <w:rsid w:val="00A4351D"/>
    <w:rsid w:val="00A445DE"/>
    <w:rsid w:val="00A4641C"/>
    <w:rsid w:val="00A475B4"/>
    <w:rsid w:val="00A50448"/>
    <w:rsid w:val="00A524A9"/>
    <w:rsid w:val="00A55876"/>
    <w:rsid w:val="00A56E16"/>
    <w:rsid w:val="00A6289C"/>
    <w:rsid w:val="00A63854"/>
    <w:rsid w:val="00A67FB1"/>
    <w:rsid w:val="00A74B4B"/>
    <w:rsid w:val="00A766DA"/>
    <w:rsid w:val="00A76C7A"/>
    <w:rsid w:val="00A80703"/>
    <w:rsid w:val="00A80ABD"/>
    <w:rsid w:val="00A81D7F"/>
    <w:rsid w:val="00A84D56"/>
    <w:rsid w:val="00A8597A"/>
    <w:rsid w:val="00A85BFE"/>
    <w:rsid w:val="00A9186E"/>
    <w:rsid w:val="00A93415"/>
    <w:rsid w:val="00AA49E3"/>
    <w:rsid w:val="00AA5103"/>
    <w:rsid w:val="00AA6E4A"/>
    <w:rsid w:val="00AA77EB"/>
    <w:rsid w:val="00AB6ECF"/>
    <w:rsid w:val="00AB6FE7"/>
    <w:rsid w:val="00AB7AD7"/>
    <w:rsid w:val="00AC5B4B"/>
    <w:rsid w:val="00AC758D"/>
    <w:rsid w:val="00AD2430"/>
    <w:rsid w:val="00AD33E0"/>
    <w:rsid w:val="00AD35B2"/>
    <w:rsid w:val="00AD400A"/>
    <w:rsid w:val="00AD40B0"/>
    <w:rsid w:val="00AD4D71"/>
    <w:rsid w:val="00AD5A5D"/>
    <w:rsid w:val="00AE1321"/>
    <w:rsid w:val="00AE2331"/>
    <w:rsid w:val="00AE41A6"/>
    <w:rsid w:val="00AE4A08"/>
    <w:rsid w:val="00AF059D"/>
    <w:rsid w:val="00AF0E34"/>
    <w:rsid w:val="00AF1CB8"/>
    <w:rsid w:val="00AF271D"/>
    <w:rsid w:val="00AF56C2"/>
    <w:rsid w:val="00B004E6"/>
    <w:rsid w:val="00B005D9"/>
    <w:rsid w:val="00B01718"/>
    <w:rsid w:val="00B021D9"/>
    <w:rsid w:val="00B06832"/>
    <w:rsid w:val="00B0744D"/>
    <w:rsid w:val="00B07E9E"/>
    <w:rsid w:val="00B1028A"/>
    <w:rsid w:val="00B1161F"/>
    <w:rsid w:val="00B12B95"/>
    <w:rsid w:val="00B15E68"/>
    <w:rsid w:val="00B234FB"/>
    <w:rsid w:val="00B319A7"/>
    <w:rsid w:val="00B43C39"/>
    <w:rsid w:val="00B45D6A"/>
    <w:rsid w:val="00B46B22"/>
    <w:rsid w:val="00B47618"/>
    <w:rsid w:val="00B504B4"/>
    <w:rsid w:val="00B50E62"/>
    <w:rsid w:val="00B50EA8"/>
    <w:rsid w:val="00B5147F"/>
    <w:rsid w:val="00B52908"/>
    <w:rsid w:val="00B536F8"/>
    <w:rsid w:val="00B544A8"/>
    <w:rsid w:val="00B612C4"/>
    <w:rsid w:val="00B62F4A"/>
    <w:rsid w:val="00B64082"/>
    <w:rsid w:val="00B675A0"/>
    <w:rsid w:val="00B7108C"/>
    <w:rsid w:val="00B72325"/>
    <w:rsid w:val="00B81AD3"/>
    <w:rsid w:val="00B829D8"/>
    <w:rsid w:val="00B8341A"/>
    <w:rsid w:val="00B844FE"/>
    <w:rsid w:val="00B84B5B"/>
    <w:rsid w:val="00B86446"/>
    <w:rsid w:val="00B96136"/>
    <w:rsid w:val="00B963D1"/>
    <w:rsid w:val="00B97A02"/>
    <w:rsid w:val="00BA1176"/>
    <w:rsid w:val="00BA224F"/>
    <w:rsid w:val="00BA2AA9"/>
    <w:rsid w:val="00BA49EC"/>
    <w:rsid w:val="00BB075D"/>
    <w:rsid w:val="00BB0A2B"/>
    <w:rsid w:val="00BB0AC7"/>
    <w:rsid w:val="00BB1461"/>
    <w:rsid w:val="00BB1938"/>
    <w:rsid w:val="00BB79EA"/>
    <w:rsid w:val="00BC2E46"/>
    <w:rsid w:val="00BC56A7"/>
    <w:rsid w:val="00BD05E5"/>
    <w:rsid w:val="00BD7A59"/>
    <w:rsid w:val="00BE0B01"/>
    <w:rsid w:val="00BE22E1"/>
    <w:rsid w:val="00BE2319"/>
    <w:rsid w:val="00BE3B06"/>
    <w:rsid w:val="00BE3F95"/>
    <w:rsid w:val="00BE6ABA"/>
    <w:rsid w:val="00BE79C7"/>
    <w:rsid w:val="00BE7C3E"/>
    <w:rsid w:val="00BF2C63"/>
    <w:rsid w:val="00BF3CB5"/>
    <w:rsid w:val="00BF3D4E"/>
    <w:rsid w:val="00BF5339"/>
    <w:rsid w:val="00C00318"/>
    <w:rsid w:val="00C003ED"/>
    <w:rsid w:val="00C01A3F"/>
    <w:rsid w:val="00C01B9E"/>
    <w:rsid w:val="00C02D88"/>
    <w:rsid w:val="00C0343C"/>
    <w:rsid w:val="00C06938"/>
    <w:rsid w:val="00C073F1"/>
    <w:rsid w:val="00C1285B"/>
    <w:rsid w:val="00C1361B"/>
    <w:rsid w:val="00C14E1F"/>
    <w:rsid w:val="00C30CAC"/>
    <w:rsid w:val="00C315AF"/>
    <w:rsid w:val="00C34359"/>
    <w:rsid w:val="00C35750"/>
    <w:rsid w:val="00C35D97"/>
    <w:rsid w:val="00C362F1"/>
    <w:rsid w:val="00C365FE"/>
    <w:rsid w:val="00C36D9A"/>
    <w:rsid w:val="00C40CC9"/>
    <w:rsid w:val="00C42D65"/>
    <w:rsid w:val="00C43787"/>
    <w:rsid w:val="00C44A72"/>
    <w:rsid w:val="00C51B2A"/>
    <w:rsid w:val="00C55897"/>
    <w:rsid w:val="00C61FC2"/>
    <w:rsid w:val="00C634E3"/>
    <w:rsid w:val="00C63A03"/>
    <w:rsid w:val="00C64E2C"/>
    <w:rsid w:val="00C6646E"/>
    <w:rsid w:val="00C673C0"/>
    <w:rsid w:val="00C705F9"/>
    <w:rsid w:val="00C71285"/>
    <w:rsid w:val="00C71A47"/>
    <w:rsid w:val="00C7702E"/>
    <w:rsid w:val="00C80F0F"/>
    <w:rsid w:val="00C82975"/>
    <w:rsid w:val="00C85307"/>
    <w:rsid w:val="00C8667A"/>
    <w:rsid w:val="00C87CF2"/>
    <w:rsid w:val="00C93BCB"/>
    <w:rsid w:val="00C94147"/>
    <w:rsid w:val="00CA038E"/>
    <w:rsid w:val="00CA052B"/>
    <w:rsid w:val="00CA5283"/>
    <w:rsid w:val="00CA74DB"/>
    <w:rsid w:val="00CB03A2"/>
    <w:rsid w:val="00CB053D"/>
    <w:rsid w:val="00CB08F2"/>
    <w:rsid w:val="00CB0D3A"/>
    <w:rsid w:val="00CC1FCB"/>
    <w:rsid w:val="00CC241A"/>
    <w:rsid w:val="00CC73EB"/>
    <w:rsid w:val="00CD213E"/>
    <w:rsid w:val="00CD789D"/>
    <w:rsid w:val="00CD7D55"/>
    <w:rsid w:val="00CE0E39"/>
    <w:rsid w:val="00CE17DD"/>
    <w:rsid w:val="00CE1F94"/>
    <w:rsid w:val="00CE4035"/>
    <w:rsid w:val="00CE65AB"/>
    <w:rsid w:val="00CF4266"/>
    <w:rsid w:val="00CF4F11"/>
    <w:rsid w:val="00CF6031"/>
    <w:rsid w:val="00D00ADB"/>
    <w:rsid w:val="00D03D24"/>
    <w:rsid w:val="00D06784"/>
    <w:rsid w:val="00D074EB"/>
    <w:rsid w:val="00D1249D"/>
    <w:rsid w:val="00D15C1B"/>
    <w:rsid w:val="00D21DCA"/>
    <w:rsid w:val="00D22D9C"/>
    <w:rsid w:val="00D2382E"/>
    <w:rsid w:val="00D241F1"/>
    <w:rsid w:val="00D275CB"/>
    <w:rsid w:val="00D303E9"/>
    <w:rsid w:val="00D30DFA"/>
    <w:rsid w:val="00D33E58"/>
    <w:rsid w:val="00D34463"/>
    <w:rsid w:val="00D347AD"/>
    <w:rsid w:val="00D3553A"/>
    <w:rsid w:val="00D35DA8"/>
    <w:rsid w:val="00D376DB"/>
    <w:rsid w:val="00D416FA"/>
    <w:rsid w:val="00D42200"/>
    <w:rsid w:val="00D463A5"/>
    <w:rsid w:val="00D46EDE"/>
    <w:rsid w:val="00D4710D"/>
    <w:rsid w:val="00D47D25"/>
    <w:rsid w:val="00D51008"/>
    <w:rsid w:val="00D55448"/>
    <w:rsid w:val="00D62ACD"/>
    <w:rsid w:val="00D63FA6"/>
    <w:rsid w:val="00D7562B"/>
    <w:rsid w:val="00D75EC6"/>
    <w:rsid w:val="00D77BA9"/>
    <w:rsid w:val="00D837F0"/>
    <w:rsid w:val="00D84939"/>
    <w:rsid w:val="00D90A24"/>
    <w:rsid w:val="00D91CC5"/>
    <w:rsid w:val="00D91FFE"/>
    <w:rsid w:val="00D935A2"/>
    <w:rsid w:val="00D9384C"/>
    <w:rsid w:val="00DA02B9"/>
    <w:rsid w:val="00DA36EE"/>
    <w:rsid w:val="00DA5AB0"/>
    <w:rsid w:val="00DA62BB"/>
    <w:rsid w:val="00DB0C13"/>
    <w:rsid w:val="00DB116D"/>
    <w:rsid w:val="00DB1B8D"/>
    <w:rsid w:val="00DC0F2F"/>
    <w:rsid w:val="00DC6885"/>
    <w:rsid w:val="00DC6FFF"/>
    <w:rsid w:val="00DC77E0"/>
    <w:rsid w:val="00DD0CC4"/>
    <w:rsid w:val="00DD17CC"/>
    <w:rsid w:val="00DD1E4D"/>
    <w:rsid w:val="00DD27A0"/>
    <w:rsid w:val="00DD41E7"/>
    <w:rsid w:val="00DE1516"/>
    <w:rsid w:val="00DE217A"/>
    <w:rsid w:val="00DE67C2"/>
    <w:rsid w:val="00DF0537"/>
    <w:rsid w:val="00DF321B"/>
    <w:rsid w:val="00DF3282"/>
    <w:rsid w:val="00DF4E78"/>
    <w:rsid w:val="00DF7E82"/>
    <w:rsid w:val="00E05637"/>
    <w:rsid w:val="00E16D25"/>
    <w:rsid w:val="00E230E0"/>
    <w:rsid w:val="00E2522D"/>
    <w:rsid w:val="00E2603D"/>
    <w:rsid w:val="00E26A19"/>
    <w:rsid w:val="00E27F15"/>
    <w:rsid w:val="00E31AF0"/>
    <w:rsid w:val="00E31D60"/>
    <w:rsid w:val="00E37B07"/>
    <w:rsid w:val="00E419F6"/>
    <w:rsid w:val="00E4697A"/>
    <w:rsid w:val="00E46F07"/>
    <w:rsid w:val="00E4776A"/>
    <w:rsid w:val="00E47CE1"/>
    <w:rsid w:val="00E47D2C"/>
    <w:rsid w:val="00E47E6A"/>
    <w:rsid w:val="00E51AAC"/>
    <w:rsid w:val="00E538B5"/>
    <w:rsid w:val="00E54846"/>
    <w:rsid w:val="00E5701A"/>
    <w:rsid w:val="00E60571"/>
    <w:rsid w:val="00E62C97"/>
    <w:rsid w:val="00E62CB9"/>
    <w:rsid w:val="00E65735"/>
    <w:rsid w:val="00E66CC0"/>
    <w:rsid w:val="00E728A9"/>
    <w:rsid w:val="00E74E8B"/>
    <w:rsid w:val="00E754C7"/>
    <w:rsid w:val="00E807D9"/>
    <w:rsid w:val="00E813AB"/>
    <w:rsid w:val="00E85BC9"/>
    <w:rsid w:val="00E905AB"/>
    <w:rsid w:val="00E9154A"/>
    <w:rsid w:val="00E94790"/>
    <w:rsid w:val="00E94F1A"/>
    <w:rsid w:val="00E96DD8"/>
    <w:rsid w:val="00EA0F4E"/>
    <w:rsid w:val="00EA295B"/>
    <w:rsid w:val="00EA2CC1"/>
    <w:rsid w:val="00EA3B9B"/>
    <w:rsid w:val="00EA53E3"/>
    <w:rsid w:val="00EA5F9C"/>
    <w:rsid w:val="00EA6801"/>
    <w:rsid w:val="00EB0291"/>
    <w:rsid w:val="00EB4AE0"/>
    <w:rsid w:val="00EB4F96"/>
    <w:rsid w:val="00EB6810"/>
    <w:rsid w:val="00EC18B8"/>
    <w:rsid w:val="00EC5BE6"/>
    <w:rsid w:val="00ED7072"/>
    <w:rsid w:val="00EE17D9"/>
    <w:rsid w:val="00EE1F59"/>
    <w:rsid w:val="00EE3132"/>
    <w:rsid w:val="00EE3D9D"/>
    <w:rsid w:val="00EE4981"/>
    <w:rsid w:val="00EE6C47"/>
    <w:rsid w:val="00EE6F25"/>
    <w:rsid w:val="00EF2C56"/>
    <w:rsid w:val="00F01855"/>
    <w:rsid w:val="00F02126"/>
    <w:rsid w:val="00F03D85"/>
    <w:rsid w:val="00F04CAF"/>
    <w:rsid w:val="00F07C8C"/>
    <w:rsid w:val="00F1224B"/>
    <w:rsid w:val="00F15487"/>
    <w:rsid w:val="00F168BB"/>
    <w:rsid w:val="00F17CF4"/>
    <w:rsid w:val="00F20586"/>
    <w:rsid w:val="00F249F1"/>
    <w:rsid w:val="00F255A3"/>
    <w:rsid w:val="00F25AD2"/>
    <w:rsid w:val="00F25B9D"/>
    <w:rsid w:val="00F2664E"/>
    <w:rsid w:val="00F2755E"/>
    <w:rsid w:val="00F31163"/>
    <w:rsid w:val="00F311D9"/>
    <w:rsid w:val="00F31C04"/>
    <w:rsid w:val="00F347D2"/>
    <w:rsid w:val="00F355DD"/>
    <w:rsid w:val="00F418A1"/>
    <w:rsid w:val="00F442A7"/>
    <w:rsid w:val="00F53713"/>
    <w:rsid w:val="00F56803"/>
    <w:rsid w:val="00F577EB"/>
    <w:rsid w:val="00F57A89"/>
    <w:rsid w:val="00F61A20"/>
    <w:rsid w:val="00F63702"/>
    <w:rsid w:val="00F63DD9"/>
    <w:rsid w:val="00F6721B"/>
    <w:rsid w:val="00F67644"/>
    <w:rsid w:val="00F71C3B"/>
    <w:rsid w:val="00F731A4"/>
    <w:rsid w:val="00F73509"/>
    <w:rsid w:val="00F73CF4"/>
    <w:rsid w:val="00F76B2B"/>
    <w:rsid w:val="00F77775"/>
    <w:rsid w:val="00F8381F"/>
    <w:rsid w:val="00F847F3"/>
    <w:rsid w:val="00F92225"/>
    <w:rsid w:val="00F9471E"/>
    <w:rsid w:val="00F95145"/>
    <w:rsid w:val="00F966AD"/>
    <w:rsid w:val="00FA0352"/>
    <w:rsid w:val="00FA04CD"/>
    <w:rsid w:val="00FA05BA"/>
    <w:rsid w:val="00FA25F5"/>
    <w:rsid w:val="00FA2810"/>
    <w:rsid w:val="00FA4160"/>
    <w:rsid w:val="00FA68F8"/>
    <w:rsid w:val="00FB024B"/>
    <w:rsid w:val="00FB1DC0"/>
    <w:rsid w:val="00FB2290"/>
    <w:rsid w:val="00FB24C0"/>
    <w:rsid w:val="00FB292E"/>
    <w:rsid w:val="00FB3B4E"/>
    <w:rsid w:val="00FB4521"/>
    <w:rsid w:val="00FB4F84"/>
    <w:rsid w:val="00FB5CF8"/>
    <w:rsid w:val="00FB7BAF"/>
    <w:rsid w:val="00FD0705"/>
    <w:rsid w:val="00FD3138"/>
    <w:rsid w:val="00FD5964"/>
    <w:rsid w:val="00FD76A1"/>
    <w:rsid w:val="00FE2562"/>
    <w:rsid w:val="00FE3172"/>
    <w:rsid w:val="00FE57E9"/>
    <w:rsid w:val="00FE5B00"/>
    <w:rsid w:val="00FE7961"/>
    <w:rsid w:val="00FE7DC9"/>
    <w:rsid w:val="00FF273B"/>
    <w:rsid w:val="00FF3F26"/>
    <w:rsid w:val="00FF52B5"/>
    <w:rsid w:val="00FF564C"/>
    <w:rsid w:val="00FF5AAD"/>
    <w:rsid w:val="00FF728E"/>
    <w:rsid w:val="06148526"/>
    <w:rsid w:val="07047689"/>
    <w:rsid w:val="4CE1093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77775"/>
    <w:rPr>
      <w:color w:val="605E5C"/>
      <w:shd w:val="clear" w:color="auto" w:fill="E1DFDD"/>
    </w:rPr>
  </w:style>
  <w:style w:type="character" w:styleId="FollowedHyperlink">
    <w:name w:val="FollowedHyperlink"/>
    <w:basedOn w:val="DefaultParagraphFont"/>
    <w:semiHidden/>
    <w:unhideWhenUsed/>
    <w:rsid w:val="00D55448"/>
    <w:rPr>
      <w:color w:val="800080" w:themeColor="followedHyperlink"/>
      <w:u w:val="single"/>
    </w:rPr>
  </w:style>
  <w:style w:type="paragraph" w:styleId="NoSpacing">
    <w:name w:val="No Spacing"/>
    <w:link w:val="NoSpacingChar"/>
    <w:uiPriority w:val="1"/>
    <w:qFormat/>
    <w:rsid w:val="00525FA8"/>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25FA8"/>
    <w:rPr>
      <w:rFonts w:asciiTheme="minorHAnsi" w:eastAsiaTheme="minorEastAsia" w:hAnsiTheme="minorHAnsi" w:cstheme="minorBidi"/>
      <w:sz w:val="22"/>
      <w:szCs w:val="22"/>
      <w:lang w:val="en-US"/>
    </w:rPr>
  </w:style>
  <w:style w:type="character" w:styleId="Strong">
    <w:name w:val="Strong"/>
    <w:basedOn w:val="DefaultParagraphFont"/>
    <w:uiPriority w:val="22"/>
    <w:qFormat/>
    <w:rsid w:val="00A00275"/>
    <w:rPr>
      <w:b/>
      <w:bCs/>
    </w:rPr>
  </w:style>
  <w:style w:type="paragraph" w:styleId="Subtitle">
    <w:name w:val="Subtitle"/>
    <w:basedOn w:val="Normal"/>
    <w:next w:val="Normal"/>
    <w:link w:val="SubtitleChar"/>
    <w:qFormat/>
    <w:rsid w:val="00C01B9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C01B9E"/>
    <w:rPr>
      <w:rFonts w:asciiTheme="minorHAnsi" w:eastAsiaTheme="minorEastAsia" w:hAnsiTheme="minorHAnsi" w:cstheme="minorBidi"/>
      <w:color w:val="5A5A5A" w:themeColor="text1" w:themeTint="A5"/>
      <w:spacing w:val="15"/>
      <w:sz w:val="22"/>
      <w:szCs w:val="22"/>
      <w:lang w:eastAsia="en-GB"/>
    </w:rPr>
  </w:style>
  <w:style w:type="paragraph" w:styleId="TOCHeading">
    <w:name w:val="TOC Heading"/>
    <w:basedOn w:val="Heading1"/>
    <w:next w:val="Normal"/>
    <w:uiPriority w:val="39"/>
    <w:unhideWhenUsed/>
    <w:qFormat/>
    <w:rsid w:val="00347879"/>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347879"/>
    <w:pPr>
      <w:spacing w:after="100"/>
      <w:ind w:left="200"/>
    </w:pPr>
  </w:style>
  <w:style w:type="paragraph" w:styleId="TOC3">
    <w:name w:val="toc 3"/>
    <w:basedOn w:val="Normal"/>
    <w:next w:val="Normal"/>
    <w:autoRedefine/>
    <w:uiPriority w:val="39"/>
    <w:unhideWhenUsed/>
    <w:rsid w:val="00347879"/>
    <w:pPr>
      <w:spacing w:after="100"/>
      <w:ind w:left="400"/>
    </w:pPr>
  </w:style>
  <w:style w:type="paragraph" w:styleId="TOC1">
    <w:name w:val="toc 1"/>
    <w:basedOn w:val="Normal"/>
    <w:next w:val="Normal"/>
    <w:autoRedefine/>
    <w:uiPriority w:val="39"/>
    <w:unhideWhenUsed/>
    <w:rsid w:val="0089600B"/>
    <w:pPr>
      <w:spacing w:after="100"/>
    </w:pPr>
  </w:style>
  <w:style w:type="paragraph" w:styleId="Caption">
    <w:name w:val="caption"/>
    <w:basedOn w:val="Normal"/>
    <w:next w:val="Normal"/>
    <w:unhideWhenUsed/>
    <w:qFormat/>
    <w:rsid w:val="00FF728E"/>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vatix.com/blog/list-of-health-and-safety-legislation-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fe97a59293f38ecf247b0bfbb7778c24">
  <xsd:schema xmlns:xsd="http://www.w3.org/2001/XMLSchema" xmlns:xs="http://www.w3.org/2001/XMLSchema" xmlns:p="http://schemas.microsoft.com/office/2006/metadata/properties" xmlns:ns2="6dd1c96b-863d-4352-8496-166d9a9d3ee1" targetNamespace="http://schemas.microsoft.com/office/2006/metadata/properties" ma:root="true" ma:fieldsID="4f4891096ff73fabc044440058790581"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86531A-15A5-4404-8FA8-E0A667A649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AD72B9-A51B-4814-B326-5E4B6573CF2B}">
  <ds:schemaRefs>
    <ds:schemaRef ds:uri="http://schemas.microsoft.com/sharepoint/v3/contenttype/forms"/>
  </ds:schemaRefs>
</ds:datastoreItem>
</file>

<file path=customXml/itemProps4.xml><?xml version="1.0" encoding="utf-8"?>
<ds:datastoreItem xmlns:ds="http://schemas.openxmlformats.org/officeDocument/2006/customXml" ds:itemID="{9FAAC767-D8EE-410D-B6F2-BC4777681DB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1C94B74-9B01-4E11-BACE-58E16DE7B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3659</Words>
  <Characters>19946</Characters>
  <Application>Microsoft Office Word</Application>
  <DocSecurity>0</DocSecurity>
  <Lines>797</Lines>
  <Paragraphs>231</Paragraphs>
  <ScaleCrop>false</ScaleCrop>
  <HeadingPairs>
    <vt:vector size="2" baseType="variant">
      <vt:variant>
        <vt:lpstr>Title</vt:lpstr>
      </vt:variant>
      <vt:variant>
        <vt:i4>1</vt:i4>
      </vt:variant>
    </vt:vector>
  </HeadingPairs>
  <TitlesOfParts>
    <vt:vector size="1" baseType="lpstr">
      <vt:lpstr>Health &amp; Safety Assignment 1</vt:lpstr>
    </vt:vector>
  </TitlesOfParts>
  <Company>S.I.H.E.</Company>
  <LinksUpToDate>false</LinksUpToDate>
  <CharactersWithSpaces>23374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&amp; Safety Assignment 1</dc:title>
  <dc:subject>Health, Safety and Welfare</dc:subject>
  <dc:creator>Jack Bailey</dc:creator>
  <dc:description>August 2018</dc:description>
  <cp:lastModifiedBy>Jack Bailey</cp:lastModifiedBy>
  <cp:revision>2</cp:revision>
  <cp:lastPrinted>2014-10-10T07:42:00Z</cp:lastPrinted>
  <dcterms:created xsi:type="dcterms:W3CDTF">2026-05-07T22:26:00Z</dcterms:created>
  <dcterms:modified xsi:type="dcterms:W3CDTF">2026-05-07T22:26:00Z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0x01010084E0DEAD79807744A33C0999C3BED08C</vt:lpwstr>
  </property>
  <property fmtid="{D5CDD505-2E9C-101B-9397-08002B2CF9AE}" pid="6" name="MediaServiceImageTags">
    <vt:lpwstr/>
  </property>
</Properties>
</file>