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FB1D28" w14:textId="77777777" w:rsidR="004E00E9" w:rsidRPr="00177A83" w:rsidRDefault="00000000">
      <w:pPr>
        <w:pStyle w:val="Body"/>
        <w:rPr>
          <w:sz w:val="28"/>
          <w:szCs w:val="28"/>
        </w:rPr>
      </w:pPr>
      <w:r w:rsidRPr="00177A83">
        <w:rPr>
          <w:noProof/>
          <w:sz w:val="28"/>
          <w:szCs w:val="28"/>
        </w:rPr>
        <w:drawing>
          <wp:inline distT="0" distB="0" distL="0" distR="0" wp14:anchorId="053AFD43" wp14:editId="4312AB3D">
            <wp:extent cx="2619375" cy="1165894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349A76CD" w14:textId="77777777" w:rsidR="004E00E9" w:rsidRPr="00177A83" w:rsidRDefault="004E00E9">
      <w:pPr>
        <w:pStyle w:val="Body"/>
        <w:rPr>
          <w:sz w:val="28"/>
          <w:szCs w:val="28"/>
        </w:rPr>
      </w:pPr>
    </w:p>
    <w:p w14:paraId="24CC6633" w14:textId="77777777" w:rsidR="004E00E9" w:rsidRPr="00177A83" w:rsidRDefault="004E00E9">
      <w:pPr>
        <w:pStyle w:val="Body"/>
        <w:rPr>
          <w:sz w:val="28"/>
          <w:szCs w:val="28"/>
        </w:rPr>
      </w:pPr>
    </w:p>
    <w:p w14:paraId="50797031" w14:textId="77777777" w:rsidR="004E00E9" w:rsidRPr="00177A83" w:rsidRDefault="004E00E9">
      <w:pPr>
        <w:pStyle w:val="Body"/>
        <w:rPr>
          <w:sz w:val="28"/>
          <w:szCs w:val="28"/>
        </w:rPr>
      </w:pPr>
    </w:p>
    <w:p w14:paraId="5DD1F472" w14:textId="77777777" w:rsidR="004E00E9" w:rsidRPr="00177A83" w:rsidRDefault="004E00E9">
      <w:pPr>
        <w:pStyle w:val="Body"/>
        <w:rPr>
          <w:sz w:val="28"/>
          <w:szCs w:val="28"/>
        </w:rPr>
      </w:pPr>
    </w:p>
    <w:p w14:paraId="5A9BA1CA" w14:textId="77777777" w:rsidR="004E00E9" w:rsidRPr="00177A83" w:rsidRDefault="004E00E9">
      <w:pPr>
        <w:pStyle w:val="Body"/>
        <w:rPr>
          <w:sz w:val="28"/>
          <w:szCs w:val="28"/>
        </w:rPr>
      </w:pPr>
    </w:p>
    <w:p w14:paraId="1F9A9D33" w14:textId="77777777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</w:rPr>
        <w:t xml:space="preserve">Name: </w:t>
      </w:r>
      <w:r w:rsidRPr="00177A83">
        <w:rPr>
          <w:rFonts w:ascii="Calibri" w:hAnsi="Calibri"/>
          <w:sz w:val="28"/>
          <w:szCs w:val="28"/>
          <w:lang w:val="en-US"/>
        </w:rPr>
        <w:t xml:space="preserve">Andreea Rebeca Ardelean </w:t>
      </w:r>
    </w:p>
    <w:p w14:paraId="098D66B4" w14:textId="77777777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  <w:lang w:val="en-US"/>
        </w:rPr>
        <w:t>Student ID: 2508016</w:t>
      </w:r>
    </w:p>
    <w:p w14:paraId="10A9AB36" w14:textId="330284AA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</w:rPr>
        <w:t>Module Code:</w:t>
      </w:r>
      <w:r w:rsidR="00177A83">
        <w:rPr>
          <w:rFonts w:ascii="Calibri" w:hAnsi="Calibri"/>
          <w:sz w:val="28"/>
          <w:szCs w:val="28"/>
        </w:rPr>
        <w:t xml:space="preserve"> </w:t>
      </w:r>
      <w:r w:rsidRPr="00177A83">
        <w:rPr>
          <w:rFonts w:ascii="Calibri" w:hAnsi="Calibri"/>
          <w:sz w:val="28"/>
          <w:szCs w:val="28"/>
          <w:lang w:val="en-US"/>
        </w:rPr>
        <w:t>LCHS4001</w:t>
      </w:r>
    </w:p>
    <w:p w14:paraId="5819E359" w14:textId="77777777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</w:rPr>
        <w:t xml:space="preserve">Module: </w:t>
      </w:r>
      <w:r w:rsidRPr="00177A83">
        <w:rPr>
          <w:rFonts w:ascii="Calibri" w:hAnsi="Calibri"/>
          <w:sz w:val="28"/>
          <w:szCs w:val="28"/>
          <w:lang w:val="en-US"/>
        </w:rPr>
        <w:t xml:space="preserve">Academic and employability skills </w:t>
      </w:r>
    </w:p>
    <w:p w14:paraId="7433B807" w14:textId="77777777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</w:rPr>
        <w:t xml:space="preserve">Lecturer: </w:t>
      </w:r>
      <w:r w:rsidRPr="00177A83">
        <w:rPr>
          <w:rFonts w:ascii="Calibri" w:hAnsi="Calibri"/>
          <w:sz w:val="28"/>
          <w:szCs w:val="28"/>
          <w:lang w:val="en-US"/>
        </w:rPr>
        <w:t xml:space="preserve">Arif Ahmed </w:t>
      </w:r>
    </w:p>
    <w:p w14:paraId="7F27D78E" w14:textId="77777777" w:rsidR="004E00E9" w:rsidRPr="00177A83" w:rsidRDefault="004E00E9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36855BE5" w14:textId="345F1391" w:rsidR="004E00E9" w:rsidRPr="00177A83" w:rsidRDefault="004E00E9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35233D07" w14:textId="77777777" w:rsidR="004E00E9" w:rsidRPr="00177A83" w:rsidRDefault="00000000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 w:rsidRPr="00177A83">
        <w:rPr>
          <w:rFonts w:ascii="Calibri" w:hAnsi="Calibri"/>
          <w:sz w:val="28"/>
          <w:szCs w:val="28"/>
        </w:rPr>
        <w:t xml:space="preserve">  </w:t>
      </w:r>
    </w:p>
    <w:p w14:paraId="23E91168" w14:textId="77777777" w:rsidR="004E00E9" w:rsidRPr="00177A83" w:rsidRDefault="004E00E9">
      <w:pPr>
        <w:pStyle w:val="Body"/>
        <w:jc w:val="both"/>
        <w:rPr>
          <w:sz w:val="28"/>
          <w:szCs w:val="28"/>
        </w:rPr>
      </w:pPr>
    </w:p>
    <w:tbl>
      <w:tblPr>
        <w:tblW w:w="14167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4305"/>
        <w:gridCol w:w="9862"/>
      </w:tblGrid>
      <w:tr w:rsidR="004E00E9" w:rsidRPr="00177A83" w14:paraId="370102AB" w14:textId="77777777">
        <w:trPr>
          <w:trHeight w:val="708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4D90C8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t xml:space="preserve">Introduction 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DB825DF" w14:textId="20BF1D0A" w:rsidR="004E00E9" w:rsidRPr="00177A83" w:rsidRDefault="00000000" w:rsidP="00177A83">
            <w:pPr>
              <w:widowControl w:val="0"/>
              <w:jc w:val="both"/>
              <w:rPr>
                <w:sz w:val="28"/>
                <w:szCs w:val="28"/>
              </w:rPr>
            </w:pPr>
            <w:r w:rsidRPr="00177A83">
              <w:rPr>
                <w:sz w:val="28"/>
                <w:szCs w:val="28"/>
              </w:rPr>
              <w:t xml:space="preserve">   </w:t>
            </w:r>
          </w:p>
          <w:p w14:paraId="3C918DFD" w14:textId="1DE84C69" w:rsidR="004E00E9" w:rsidRPr="00177A83" w:rsidRDefault="00000000">
            <w:pPr>
              <w:pStyle w:val="Body"/>
              <w:jc w:val="both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  <w:lang w:val="en-US"/>
              </w:rPr>
              <w:t xml:space="preserve"> Finding and </w:t>
            </w:r>
            <w:r w:rsidR="00177A83" w:rsidRPr="00177A83">
              <w:rPr>
                <w:rFonts w:ascii="Calibri" w:hAnsi="Calibri"/>
                <w:sz w:val="28"/>
                <w:szCs w:val="28"/>
                <w:lang w:val="en-US"/>
              </w:rPr>
              <w:t>researching</w:t>
            </w:r>
            <w:r w:rsidRPr="00177A83">
              <w:rPr>
                <w:rFonts w:ascii="Calibri" w:hAnsi="Calibri"/>
                <w:sz w:val="28"/>
                <w:szCs w:val="28"/>
                <w:lang w:val="en-US"/>
              </w:rPr>
              <w:t xml:space="preserve"> topics recommend jobs after finding this course.                                                                                      </w:t>
            </w:r>
          </w:p>
        </w:tc>
      </w:tr>
      <w:tr w:rsidR="004E00E9" w:rsidRPr="00177A83" w14:paraId="0574EB5F" w14:textId="77777777">
        <w:trPr>
          <w:trHeight w:val="2335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CD03935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t>1.  Research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2F6CFD" w14:textId="77777777" w:rsidR="004E00E9" w:rsidRPr="00177A83" w:rsidRDefault="00000000">
            <w:pPr>
              <w:pStyle w:val="Body"/>
              <w:jc w:val="both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  <w:lang w:val="en-US"/>
              </w:rPr>
              <w:t>I conducted research into the professional role of a paramedic by reviewing credible sources such as NHS career profiles, occupational standards, and sector-relevant literature. This enabled me to gain a clearer understanding of the key responsibilities, required competencies, training pathways, and the broader context of working within emergency and pre-hospital care.</w:t>
            </w:r>
          </w:p>
        </w:tc>
      </w:tr>
      <w:tr w:rsidR="004E00E9" w:rsidRPr="00177A83" w14:paraId="236F0346" w14:textId="77777777">
        <w:trPr>
          <w:trHeight w:val="11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765D99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t>2.  Presenting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4F1985D" w14:textId="77777777" w:rsidR="004E00E9" w:rsidRPr="00177A83" w:rsidRDefault="00000000">
            <w:pPr>
              <w:pStyle w:val="Default"/>
              <w:spacing w:before="0" w:after="24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</w:rPr>
              <w:t xml:space="preserve">During my presentation, I </w:t>
            </w:r>
            <w:proofErr w:type="spellStart"/>
            <w:r w:rsidRPr="00177A83">
              <w:rPr>
                <w:rFonts w:ascii="Calibri" w:hAnsi="Calibri"/>
                <w:sz w:val="28"/>
                <w:szCs w:val="28"/>
              </w:rPr>
              <w:t>summarised</w:t>
            </w:r>
            <w:proofErr w:type="spellEnd"/>
            <w:r w:rsidRPr="00177A83">
              <w:rPr>
                <w:rFonts w:ascii="Calibri" w:hAnsi="Calibri"/>
                <w:sz w:val="28"/>
                <w:szCs w:val="28"/>
              </w:rPr>
              <w:t xml:space="preserve"> the primary duties of a paramedic and outlined the qualifications, skills, and personal attributes necessary for the role. I aimed to communicate my findings clearly and logically, while demonstrating an understanding of how this career aligns with my long-term aspirations</w:t>
            </w:r>
          </w:p>
        </w:tc>
      </w:tr>
      <w:tr w:rsidR="004E00E9" w:rsidRPr="00177A83" w14:paraId="4D716463" w14:textId="77777777">
        <w:trPr>
          <w:trHeight w:val="253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4DD65F3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t>3.  Challenges you faced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C9D0D17" w14:textId="77777777" w:rsidR="004E00E9" w:rsidRPr="00177A83" w:rsidRDefault="00000000">
            <w:pPr>
              <w:pStyle w:val="Default"/>
              <w:spacing w:before="0" w:after="240" w:line="240" w:lineRule="auto"/>
              <w:rPr>
                <w:rFonts w:ascii="Calibri" w:eastAsia="Calibri" w:hAnsi="Calibri" w:cs="Calibri"/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</w:rPr>
              <w:t xml:space="preserve">A significant challenge I encountered involved interpreting </w:t>
            </w:r>
            <w:proofErr w:type="spellStart"/>
            <w:r w:rsidRPr="00177A83">
              <w:rPr>
                <w:rFonts w:ascii="Calibri" w:hAnsi="Calibri"/>
                <w:sz w:val="28"/>
                <w:szCs w:val="28"/>
              </w:rPr>
              <w:t>specialised</w:t>
            </w:r>
            <w:proofErr w:type="spellEnd"/>
            <w:r w:rsidRPr="00177A83">
              <w:rPr>
                <w:rFonts w:ascii="Calibri" w:hAnsi="Calibri"/>
                <w:sz w:val="28"/>
                <w:szCs w:val="28"/>
              </w:rPr>
              <w:t xml:space="preserve"> terminology and understanding the complexity of clinical responsibilities associated with the profession. Additionally, </w:t>
            </w:r>
            <w:proofErr w:type="spellStart"/>
            <w:r w:rsidRPr="00177A83">
              <w:rPr>
                <w:rFonts w:ascii="Calibri" w:hAnsi="Calibri"/>
                <w:sz w:val="28"/>
                <w:szCs w:val="28"/>
              </w:rPr>
              <w:t>organising</w:t>
            </w:r>
            <w:proofErr w:type="spellEnd"/>
            <w:r w:rsidRPr="00177A83">
              <w:rPr>
                <w:rFonts w:ascii="Calibri" w:hAnsi="Calibri"/>
                <w:sz w:val="28"/>
                <w:szCs w:val="28"/>
              </w:rPr>
              <w:t xml:space="preserve"> large amounts of information into a concise and coherent presentation proved difficult. I also found the process of speaking formally in front of others to be personally challenging.</w:t>
            </w:r>
          </w:p>
          <w:p w14:paraId="600C2842" w14:textId="77777777" w:rsidR="004E00E9" w:rsidRPr="00177A83" w:rsidRDefault="004E00E9">
            <w:pPr>
              <w:pStyle w:val="Default"/>
              <w:spacing w:before="0" w:after="240" w:line="240" w:lineRule="auto"/>
              <w:rPr>
                <w:sz w:val="28"/>
                <w:szCs w:val="28"/>
              </w:rPr>
            </w:pPr>
          </w:p>
        </w:tc>
      </w:tr>
      <w:tr w:rsidR="004E00E9" w:rsidRPr="00177A83" w14:paraId="37DCA3E1" w14:textId="77777777">
        <w:trPr>
          <w:trHeight w:val="199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24FFD6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lastRenderedPageBreak/>
              <w:t>4.  Actions to improve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776E5D" w14:textId="77777777" w:rsidR="004E00E9" w:rsidRPr="00177A83" w:rsidRDefault="004E00E9">
            <w:pPr>
              <w:pStyle w:val="Default"/>
              <w:spacing w:before="0" w:after="240" w:line="240" w:lineRule="auto"/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70D1B369" w14:textId="225F6616" w:rsidR="004E00E9" w:rsidRPr="00177A83" w:rsidRDefault="00000000">
            <w:pPr>
              <w:pStyle w:val="Default"/>
              <w:spacing w:before="0" w:after="24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</w:rPr>
              <w:t xml:space="preserve">To enhance my performance, I intend to strengthen my research skills by engaging with a wider range of academic and professional sources. I also plan to develop more effective note-taking and </w:t>
            </w:r>
            <w:r w:rsidR="00177A83" w:rsidRPr="00177A83">
              <w:rPr>
                <w:rFonts w:ascii="Calibri" w:hAnsi="Calibri"/>
                <w:sz w:val="28"/>
                <w:szCs w:val="28"/>
              </w:rPr>
              <w:t>organizational</w:t>
            </w:r>
            <w:r w:rsidRPr="00177A83">
              <w:rPr>
                <w:rFonts w:ascii="Calibri" w:hAnsi="Calibri"/>
                <w:sz w:val="28"/>
                <w:szCs w:val="28"/>
              </w:rPr>
              <w:t xml:space="preserve"> strategies to structure my findings more clearly. Furthermore, I will continue </w:t>
            </w:r>
            <w:r w:rsidR="00177A83" w:rsidRPr="00177A83">
              <w:rPr>
                <w:rFonts w:ascii="Calibri" w:hAnsi="Calibri"/>
                <w:sz w:val="28"/>
                <w:szCs w:val="28"/>
              </w:rPr>
              <w:t>practicing</w:t>
            </w:r>
            <w:r w:rsidRPr="00177A83">
              <w:rPr>
                <w:rFonts w:ascii="Calibri" w:hAnsi="Calibri"/>
                <w:sz w:val="28"/>
                <w:szCs w:val="28"/>
              </w:rPr>
              <w:t xml:space="preserve"> public speaking to improve my clarity, confidence, and delivery.</w:t>
            </w:r>
          </w:p>
        </w:tc>
      </w:tr>
      <w:tr w:rsidR="004E00E9" w:rsidRPr="00177A83" w14:paraId="19886912" w14:textId="77777777">
        <w:trPr>
          <w:trHeight w:val="199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87B566" w14:textId="77777777" w:rsidR="004E00E9" w:rsidRPr="00177A83" w:rsidRDefault="00000000">
            <w:pPr>
              <w:pStyle w:val="Body"/>
              <w:spacing w:after="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b/>
                <w:bCs/>
                <w:kern w:val="0"/>
                <w:sz w:val="28"/>
                <w:szCs w:val="28"/>
                <w:lang w:val="en-US"/>
              </w:rPr>
              <w:t xml:space="preserve">5.  Further steps needed to Prepare 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46C88C" w14:textId="55C3DD57" w:rsidR="004E00E9" w:rsidRPr="00177A83" w:rsidRDefault="00000000">
            <w:pPr>
              <w:pStyle w:val="Default"/>
              <w:spacing w:before="0" w:after="240" w:line="240" w:lineRule="auto"/>
              <w:rPr>
                <w:sz w:val="28"/>
                <w:szCs w:val="28"/>
              </w:rPr>
            </w:pPr>
            <w:r w:rsidRPr="00177A83">
              <w:rPr>
                <w:rFonts w:ascii="Calibri" w:hAnsi="Calibri"/>
                <w:sz w:val="28"/>
                <w:szCs w:val="28"/>
              </w:rPr>
              <w:t xml:space="preserve">In </w:t>
            </w:r>
            <w:r w:rsidR="00177A83" w:rsidRPr="00177A83">
              <w:rPr>
                <w:rFonts w:ascii="Calibri" w:hAnsi="Calibri"/>
                <w:sz w:val="28"/>
                <w:szCs w:val="28"/>
              </w:rPr>
              <w:t>preparation I</w:t>
            </w:r>
            <w:r w:rsidRPr="00177A83">
              <w:rPr>
                <w:rFonts w:ascii="Calibri" w:hAnsi="Calibri"/>
                <w:sz w:val="28"/>
                <w:szCs w:val="28"/>
              </w:rPr>
              <w:t xml:space="preserve"> will undertake more detailed research into the paramedic profession, including entry requirements, progression routes, and alternative employment opportunities within the health and emergency services sector. I will also ensure that I gather appropriate evidence, refine my presentation techniques, and thoroughly review the task criteria to meet academic expectations.</w:t>
            </w:r>
          </w:p>
        </w:tc>
      </w:tr>
    </w:tbl>
    <w:p w14:paraId="21339296" w14:textId="35776A34" w:rsidR="004E00E9" w:rsidRPr="00177A83" w:rsidRDefault="004E00E9" w:rsidP="00177A83">
      <w:pPr>
        <w:widowControl w:val="0"/>
        <w:jc w:val="both"/>
        <w:rPr>
          <w:sz w:val="28"/>
          <w:szCs w:val="28"/>
        </w:rPr>
      </w:pPr>
    </w:p>
    <w:p w14:paraId="528B3D10" w14:textId="77777777" w:rsidR="004E00E9" w:rsidRDefault="004E00E9">
      <w:pPr>
        <w:pStyle w:val="Default"/>
        <w:spacing w:before="0" w:after="240" w:line="240" w:lineRule="auto"/>
        <w:rPr>
          <w:rFonts w:ascii="Calibri" w:eastAsia="Calibri" w:hAnsi="Calibri" w:cs="Calibri"/>
        </w:rPr>
      </w:pPr>
    </w:p>
    <w:p w14:paraId="42B26DF9" w14:textId="77777777" w:rsidR="004E00E9" w:rsidRDefault="004E00E9">
      <w:pPr>
        <w:pStyle w:val="Default"/>
        <w:spacing w:before="0" w:after="240" w:line="240" w:lineRule="auto"/>
        <w:rPr>
          <w:rFonts w:ascii="Calibri" w:eastAsia="Calibri" w:hAnsi="Calibri" w:cs="Calibri"/>
        </w:rPr>
      </w:pPr>
    </w:p>
    <w:p w14:paraId="5231B728" w14:textId="77777777" w:rsidR="004E00E9" w:rsidRDefault="004E00E9">
      <w:pPr>
        <w:pStyle w:val="Default"/>
        <w:spacing w:before="0" w:after="240" w:line="240" w:lineRule="auto"/>
        <w:rPr>
          <w:rFonts w:ascii="Calibri" w:eastAsia="Calibri" w:hAnsi="Calibri" w:cs="Calibri"/>
        </w:rPr>
      </w:pPr>
    </w:p>
    <w:p w14:paraId="584C613B" w14:textId="77777777" w:rsidR="004E00E9" w:rsidRDefault="004E00E9">
      <w:pPr>
        <w:pStyle w:val="Default"/>
        <w:spacing w:before="0" w:after="240" w:line="240" w:lineRule="auto"/>
      </w:pPr>
    </w:p>
    <w:sectPr w:rsidR="004E00E9">
      <w:headerReference w:type="default" r:id="rId8"/>
      <w:footerReference w:type="default" r:id="rId9"/>
      <w:pgSz w:w="16840" w:h="11900" w:orient="landscape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782568" w14:textId="77777777" w:rsidR="007D2E63" w:rsidRDefault="007D2E63">
      <w:r>
        <w:separator/>
      </w:r>
    </w:p>
  </w:endnote>
  <w:endnote w:type="continuationSeparator" w:id="0">
    <w:p w14:paraId="61E5F3E6" w14:textId="77777777" w:rsidR="007D2E63" w:rsidRDefault="007D2E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Arial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E0AD22" w14:textId="77777777" w:rsidR="004E00E9" w:rsidRDefault="004E00E9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0A0BB7" w14:textId="77777777" w:rsidR="007D2E63" w:rsidRDefault="007D2E63">
      <w:r>
        <w:separator/>
      </w:r>
    </w:p>
  </w:footnote>
  <w:footnote w:type="continuationSeparator" w:id="0">
    <w:p w14:paraId="32F7C2C3" w14:textId="77777777" w:rsidR="007D2E63" w:rsidRDefault="007D2E6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D606CF" w14:textId="77777777" w:rsidR="004E00E9" w:rsidRDefault="004E00E9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225C4C"/>
    <w:multiLevelType w:val="hybridMultilevel"/>
    <w:tmpl w:val="59CA158E"/>
    <w:numStyleLink w:val="ImportedStyle1"/>
  </w:abstractNum>
  <w:abstractNum w:abstractNumId="1" w15:restartNumberingAfterBreak="0">
    <w:nsid w:val="478C0223"/>
    <w:multiLevelType w:val="hybridMultilevel"/>
    <w:tmpl w:val="5CFA4684"/>
    <w:lvl w:ilvl="0" w:tplc="C6703A56">
      <w:start w:val="1"/>
      <w:numFmt w:val="bullet"/>
      <w:lvlText w:val="·"/>
      <w:lvlJc w:val="left"/>
      <w:pPr>
        <w:ind w:left="66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448C2D2E">
      <w:start w:val="1"/>
      <w:numFmt w:val="bullet"/>
      <w:lvlText w:val="o"/>
      <w:lvlJc w:val="left"/>
      <w:pPr>
        <w:ind w:left="138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816A488C">
      <w:start w:val="1"/>
      <w:numFmt w:val="bullet"/>
      <w:lvlText w:val="▪"/>
      <w:lvlJc w:val="left"/>
      <w:pPr>
        <w:ind w:left="210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958208C2">
      <w:start w:val="1"/>
      <w:numFmt w:val="bullet"/>
      <w:lvlText w:val="·"/>
      <w:lvlJc w:val="left"/>
      <w:pPr>
        <w:ind w:left="282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6456ABCC">
      <w:start w:val="1"/>
      <w:numFmt w:val="bullet"/>
      <w:lvlText w:val="o"/>
      <w:lvlJc w:val="left"/>
      <w:pPr>
        <w:ind w:left="354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3314DCF0">
      <w:start w:val="1"/>
      <w:numFmt w:val="bullet"/>
      <w:lvlText w:val="▪"/>
      <w:lvlJc w:val="left"/>
      <w:pPr>
        <w:ind w:left="426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653406D0">
      <w:start w:val="1"/>
      <w:numFmt w:val="bullet"/>
      <w:lvlText w:val="·"/>
      <w:lvlJc w:val="left"/>
      <w:pPr>
        <w:ind w:left="498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9FA8A28E">
      <w:start w:val="1"/>
      <w:numFmt w:val="bullet"/>
      <w:lvlText w:val="o"/>
      <w:lvlJc w:val="left"/>
      <w:pPr>
        <w:ind w:left="570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716BBDA">
      <w:start w:val="1"/>
      <w:numFmt w:val="bullet"/>
      <w:lvlText w:val="▪"/>
      <w:lvlJc w:val="left"/>
      <w:pPr>
        <w:ind w:left="642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6AC554A3"/>
    <w:multiLevelType w:val="hybridMultilevel"/>
    <w:tmpl w:val="59CA158E"/>
    <w:styleLink w:val="ImportedStyle1"/>
    <w:lvl w:ilvl="0" w:tplc="5D9A769E">
      <w:start w:val="1"/>
      <w:numFmt w:val="bullet"/>
      <w:lvlText w:val="·"/>
      <w:lvlJc w:val="left"/>
      <w:pPr>
        <w:ind w:left="66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F5DEC86C">
      <w:start w:val="1"/>
      <w:numFmt w:val="bullet"/>
      <w:lvlText w:val="o"/>
      <w:lvlJc w:val="left"/>
      <w:pPr>
        <w:ind w:left="138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5D3AFEA8">
      <w:start w:val="1"/>
      <w:numFmt w:val="bullet"/>
      <w:lvlText w:val="▪"/>
      <w:lvlJc w:val="left"/>
      <w:pPr>
        <w:ind w:left="210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34B0B388">
      <w:start w:val="1"/>
      <w:numFmt w:val="bullet"/>
      <w:lvlText w:val="·"/>
      <w:lvlJc w:val="left"/>
      <w:pPr>
        <w:ind w:left="282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1A709542">
      <w:start w:val="1"/>
      <w:numFmt w:val="bullet"/>
      <w:lvlText w:val="o"/>
      <w:lvlJc w:val="left"/>
      <w:pPr>
        <w:ind w:left="354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976A6D8C">
      <w:start w:val="1"/>
      <w:numFmt w:val="bullet"/>
      <w:lvlText w:val="▪"/>
      <w:lvlJc w:val="left"/>
      <w:pPr>
        <w:ind w:left="426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13503726">
      <w:start w:val="1"/>
      <w:numFmt w:val="bullet"/>
      <w:lvlText w:val="·"/>
      <w:lvlJc w:val="left"/>
      <w:pPr>
        <w:ind w:left="4980" w:hanging="30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2CFE8F5C">
      <w:start w:val="1"/>
      <w:numFmt w:val="bullet"/>
      <w:lvlText w:val="o"/>
      <w:lvlJc w:val="left"/>
      <w:pPr>
        <w:ind w:left="570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5D585594">
      <w:start w:val="1"/>
      <w:numFmt w:val="bullet"/>
      <w:lvlText w:val="▪"/>
      <w:lvlJc w:val="left"/>
      <w:pPr>
        <w:ind w:left="6420" w:hanging="30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 w16cid:durableId="132795699">
    <w:abstractNumId w:val="2"/>
  </w:num>
  <w:num w:numId="2" w16cid:durableId="1268460886">
    <w:abstractNumId w:val="0"/>
  </w:num>
  <w:num w:numId="3" w16cid:durableId="9280820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00E9"/>
    <w:rsid w:val="00177A83"/>
    <w:rsid w:val="004E00E9"/>
    <w:rsid w:val="007D2E63"/>
    <w:rsid w:val="00BA4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8FE02"/>
  <w15:docId w15:val="{978054E7-08F2-4807-AA39-216F3D065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after="160" w:line="259" w:lineRule="auto"/>
    </w:pPr>
    <w:rPr>
      <w:rFonts w:ascii="Segoe UI" w:eastAsia="Segoe UI" w:hAnsi="Segoe UI" w:cs="Segoe UI"/>
      <w:color w:val="000000"/>
      <w:kern w:val="2"/>
      <w:u w:color="000000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pPr>
      <w:spacing w:after="160" w:line="259" w:lineRule="auto"/>
      <w:ind w:left="720"/>
    </w:pPr>
    <w:rPr>
      <w:rFonts w:ascii="Segoe UI" w:eastAsia="Segoe UI" w:hAnsi="Segoe UI" w:cs="Segoe UI"/>
      <w:color w:val="000000"/>
      <w:kern w:val="2"/>
      <w:u w:color="000000"/>
      <w:lang w:val="en-US"/>
    </w:rPr>
  </w:style>
  <w:style w:type="numbering" w:customStyle="1" w:styleId="ImportedStyle1">
    <w:name w:val="Imported Style 1"/>
    <w:pPr>
      <w:numPr>
        <w:numId w:val="1"/>
      </w:numPr>
    </w:pPr>
  </w:style>
  <w:style w:type="paragraph" w:customStyle="1" w:styleId="Default">
    <w:name w:val="Default"/>
    <w:pPr>
      <w:spacing w:before="160" w:line="288" w:lineRule="auto"/>
    </w:pPr>
    <w:rPr>
      <w:rFonts w:ascii="Helvetica Neue" w:hAnsi="Helvetica Neue" w:cs="Arial Unicode MS"/>
      <w:color w:val="000000"/>
      <w:sz w:val="24"/>
      <w:szCs w:val="24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315</Words>
  <Characters>1962</Characters>
  <Application>Microsoft Office Word</Application>
  <DocSecurity>0</DocSecurity>
  <Lines>56</Lines>
  <Paragraphs>23</Paragraphs>
  <ScaleCrop>false</ScaleCrop>
  <Company>University of Wales Trinity Saint David</Company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Junior Richard</dc:creator>
  <cp:lastModifiedBy>Junior Richard</cp:lastModifiedBy>
  <cp:revision>2</cp:revision>
  <dcterms:created xsi:type="dcterms:W3CDTF">2025-11-26T11:34:00Z</dcterms:created>
  <dcterms:modified xsi:type="dcterms:W3CDTF">2025-11-26T11:34:00Z</dcterms:modified>
</cp:coreProperties>
</file>