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5B4B7" w14:textId="29CFE775" w:rsidR="00F07C01" w:rsidRPr="000F6DDB" w:rsidRDefault="00F07C01" w:rsidP="000F6DDB">
      <w:pPr>
        <w:spacing w:line="360" w:lineRule="auto"/>
        <w:rPr>
          <w:rFonts w:ascii="Arial" w:hAnsi="Arial" w:cs="Arial"/>
        </w:rPr>
      </w:pPr>
      <w:r w:rsidRPr="000F6DDB">
        <w:rPr>
          <w:rFonts w:ascii="Arial" w:hAnsi="Arial" w:cs="Arial"/>
          <w:b/>
          <w:bCs/>
          <w:u w:val="single"/>
        </w:rPr>
        <w:t>A comparison of play-based approaches; The Foundation Phase and Te Whariki</w:t>
      </w:r>
      <w:r w:rsidR="00FB5EDD" w:rsidRPr="000F6DDB">
        <w:rPr>
          <w:rFonts w:ascii="Arial" w:hAnsi="Arial" w:cs="Arial"/>
        </w:rPr>
        <w:t xml:space="preserve"> </w:t>
      </w:r>
    </w:p>
    <w:p w14:paraId="5CA07FB8" w14:textId="77777777" w:rsidR="00615408" w:rsidRPr="000F6DDB" w:rsidRDefault="00FB5EDD" w:rsidP="000F6DDB">
      <w:pPr>
        <w:spacing w:line="360" w:lineRule="auto"/>
        <w:rPr>
          <w:rFonts w:ascii="Arial" w:hAnsi="Arial" w:cs="Arial"/>
        </w:rPr>
      </w:pPr>
      <w:r w:rsidRPr="000F6DDB">
        <w:rPr>
          <w:rFonts w:ascii="Arial" w:hAnsi="Arial" w:cs="Arial"/>
        </w:rPr>
        <w:t xml:space="preserve">Early years education </w:t>
      </w:r>
      <w:r w:rsidR="007717FA" w:rsidRPr="000F6DDB">
        <w:rPr>
          <w:rFonts w:ascii="Arial" w:hAnsi="Arial" w:cs="Arial"/>
        </w:rPr>
        <w:t>is a crucial first step in the development and learning for children</w:t>
      </w:r>
      <w:r w:rsidR="00615408" w:rsidRPr="000F6DDB">
        <w:rPr>
          <w:rFonts w:ascii="Arial" w:hAnsi="Arial" w:cs="Arial"/>
        </w:rPr>
        <w:t xml:space="preserve"> (TheLearningCollege, no date)</w:t>
      </w:r>
      <w:r w:rsidR="007717FA" w:rsidRPr="000F6DDB">
        <w:rPr>
          <w:rFonts w:ascii="Arial" w:hAnsi="Arial" w:cs="Arial"/>
        </w:rPr>
        <w:t>. Two compelling</w:t>
      </w:r>
      <w:r w:rsidR="004F69D3" w:rsidRPr="000F6DDB">
        <w:rPr>
          <w:rFonts w:ascii="Arial" w:hAnsi="Arial" w:cs="Arial"/>
        </w:rPr>
        <w:t xml:space="preserve"> curricula for the early years are The Foundation Phase, in Wales, and Te Whariki, in New Zealand. Both frameworks offer a child </w:t>
      </w:r>
      <w:r w:rsidR="00C42C0C" w:rsidRPr="000F6DDB">
        <w:rPr>
          <w:rFonts w:ascii="Arial" w:hAnsi="Arial" w:cs="Arial"/>
        </w:rPr>
        <w:t>centred</w:t>
      </w:r>
      <w:r w:rsidR="004F69D3" w:rsidRPr="000F6DDB">
        <w:rPr>
          <w:rFonts w:ascii="Arial" w:hAnsi="Arial" w:cs="Arial"/>
        </w:rPr>
        <w:t xml:space="preserve"> approach, aiming to provide high quality learning experiences</w:t>
      </w:r>
      <w:r w:rsidR="00C101A7" w:rsidRPr="000F6DDB">
        <w:rPr>
          <w:rFonts w:ascii="Arial" w:hAnsi="Arial" w:cs="Arial"/>
        </w:rPr>
        <w:t xml:space="preserve"> for all children. </w:t>
      </w:r>
    </w:p>
    <w:p w14:paraId="4FEE4EDA" w14:textId="7C01AE9F" w:rsidR="00F07C01" w:rsidRPr="000F6DDB" w:rsidRDefault="00C47964" w:rsidP="000F6DDB">
      <w:pPr>
        <w:spacing w:line="360" w:lineRule="auto"/>
        <w:rPr>
          <w:rFonts w:ascii="Arial" w:hAnsi="Arial" w:cs="Arial"/>
        </w:rPr>
      </w:pPr>
      <w:r w:rsidRPr="000F6DDB">
        <w:rPr>
          <w:rFonts w:ascii="Arial" w:hAnsi="Arial" w:cs="Arial"/>
        </w:rPr>
        <w:t>The Foundation Phase, established in 200</w:t>
      </w:r>
      <w:r w:rsidR="00973AF2" w:rsidRPr="000F6DDB">
        <w:rPr>
          <w:rFonts w:ascii="Arial" w:hAnsi="Arial" w:cs="Arial"/>
        </w:rPr>
        <w:t>8</w:t>
      </w:r>
      <w:r w:rsidR="00FF3043" w:rsidRPr="000F6DDB">
        <w:rPr>
          <w:rFonts w:ascii="Arial" w:hAnsi="Arial" w:cs="Arial"/>
        </w:rPr>
        <w:t xml:space="preserve"> and becoming mandatory in 2010</w:t>
      </w:r>
      <w:r w:rsidRPr="000F6DDB">
        <w:rPr>
          <w:rFonts w:ascii="Arial" w:hAnsi="Arial" w:cs="Arial"/>
        </w:rPr>
        <w:t>, recommends that early years</w:t>
      </w:r>
      <w:r w:rsidR="00FF3043" w:rsidRPr="000F6DDB">
        <w:rPr>
          <w:rFonts w:ascii="Arial" w:hAnsi="Arial" w:cs="Arial"/>
        </w:rPr>
        <w:t xml:space="preserve"> and educational</w:t>
      </w:r>
      <w:r w:rsidRPr="000F6DDB">
        <w:rPr>
          <w:rFonts w:ascii="Arial" w:hAnsi="Arial" w:cs="Arial"/>
        </w:rPr>
        <w:t xml:space="preserve"> settings</w:t>
      </w:r>
      <w:r w:rsidR="00973AF2" w:rsidRPr="000F6DDB">
        <w:rPr>
          <w:rFonts w:ascii="Arial" w:hAnsi="Arial" w:cs="Arial"/>
        </w:rPr>
        <w:t xml:space="preserve"> </w:t>
      </w:r>
      <w:r w:rsidR="00FF3043" w:rsidRPr="000F6DDB">
        <w:rPr>
          <w:rFonts w:ascii="Arial" w:hAnsi="Arial" w:cs="Arial"/>
        </w:rPr>
        <w:t>embrace a holistic approach to child learning, ensuring the well-being and developmental skills of each child are nurtured and encouraged, following the childs interest and experiences</w:t>
      </w:r>
      <w:r w:rsidR="001A3FEC" w:rsidRPr="000F6DDB">
        <w:rPr>
          <w:rFonts w:ascii="Arial" w:hAnsi="Arial" w:cs="Arial"/>
        </w:rPr>
        <w:t xml:space="preserve"> (Hwb, 2015)</w:t>
      </w:r>
      <w:r w:rsidR="00FF3043" w:rsidRPr="000F6DDB">
        <w:rPr>
          <w:rFonts w:ascii="Arial" w:hAnsi="Arial" w:cs="Arial"/>
        </w:rPr>
        <w:t>.</w:t>
      </w:r>
    </w:p>
    <w:p w14:paraId="1A353683" w14:textId="24F4661E" w:rsidR="00B61DE8" w:rsidRPr="000F6DDB" w:rsidRDefault="00B61DE8" w:rsidP="000F6DDB">
      <w:pPr>
        <w:spacing w:line="360" w:lineRule="auto"/>
        <w:rPr>
          <w:rFonts w:ascii="Arial" w:hAnsi="Arial" w:cs="Arial"/>
        </w:rPr>
      </w:pPr>
      <w:r w:rsidRPr="000F6DDB">
        <w:rPr>
          <w:rFonts w:ascii="Arial" w:hAnsi="Arial" w:cs="Arial"/>
        </w:rPr>
        <w:t>Created to inspire and challenge the children in their learning journey, the foundation phase aides the practitioner to plan and utilise both structured and in the moment activities and educational opportunities.</w:t>
      </w:r>
    </w:p>
    <w:p w14:paraId="0D3D1A6D" w14:textId="2AF871FB" w:rsidR="00B61DE8" w:rsidRPr="000F6DDB" w:rsidRDefault="00B61DE8" w:rsidP="000F6DDB">
      <w:pPr>
        <w:spacing w:line="360" w:lineRule="auto"/>
        <w:rPr>
          <w:rFonts w:ascii="Arial" w:hAnsi="Arial" w:cs="Arial"/>
        </w:rPr>
      </w:pPr>
      <w:r w:rsidRPr="000F6DDB">
        <w:rPr>
          <w:rFonts w:ascii="Arial" w:hAnsi="Arial" w:cs="Arial"/>
        </w:rPr>
        <w:t>Children have the opportunity to learn outdoors, with natural equipment and fun experiences, improving their fine and gross motor skills while unintentionally learning and developing their mathematical and literacy skills.</w:t>
      </w:r>
    </w:p>
    <w:p w14:paraId="6ACDDD55" w14:textId="1BAF7469" w:rsidR="007D586B" w:rsidRPr="000F6DDB" w:rsidRDefault="007D586B" w:rsidP="000F6DDB">
      <w:pPr>
        <w:spacing w:line="360" w:lineRule="auto"/>
        <w:rPr>
          <w:rFonts w:ascii="Arial" w:hAnsi="Arial" w:cs="Arial"/>
        </w:rPr>
      </w:pPr>
      <w:r w:rsidRPr="000F6DDB">
        <w:rPr>
          <w:rFonts w:ascii="Arial" w:hAnsi="Arial" w:cs="Arial"/>
        </w:rPr>
        <w:t xml:space="preserve">While also having </w:t>
      </w:r>
      <w:r w:rsidR="001A3FEC" w:rsidRPr="000F6DDB">
        <w:rPr>
          <w:rFonts w:ascii="Arial" w:hAnsi="Arial" w:cs="Arial"/>
        </w:rPr>
        <w:t xml:space="preserve">more structured </w:t>
      </w:r>
      <w:r w:rsidRPr="000F6DDB">
        <w:rPr>
          <w:rFonts w:ascii="Arial" w:hAnsi="Arial" w:cs="Arial"/>
        </w:rPr>
        <w:t>educational sessions indoors, mark making and looking at books and text.</w:t>
      </w:r>
    </w:p>
    <w:p w14:paraId="6F1AE7EA" w14:textId="3BC9FC2C" w:rsidR="00B61DE8" w:rsidRPr="000F6DDB" w:rsidRDefault="00B61DE8" w:rsidP="000F6DDB">
      <w:pPr>
        <w:spacing w:line="360" w:lineRule="auto"/>
        <w:rPr>
          <w:rFonts w:ascii="Arial" w:hAnsi="Arial" w:cs="Arial"/>
        </w:rPr>
      </w:pPr>
      <w:r w:rsidRPr="000F6DDB">
        <w:rPr>
          <w:rFonts w:ascii="Arial" w:hAnsi="Arial" w:cs="Arial"/>
        </w:rPr>
        <w:t xml:space="preserve">Te Whariki has a similar concept to the foundation phase. Created in 1996 in New Zealand, Te Whariki is based on the </w:t>
      </w:r>
      <w:r w:rsidR="00C42C0C" w:rsidRPr="000F6DDB">
        <w:rPr>
          <w:rFonts w:ascii="Arial" w:hAnsi="Arial" w:cs="Arial"/>
        </w:rPr>
        <w:t>Māori</w:t>
      </w:r>
      <w:r w:rsidRPr="000F6DDB">
        <w:rPr>
          <w:rFonts w:ascii="Arial" w:hAnsi="Arial" w:cs="Arial"/>
        </w:rPr>
        <w:t xml:space="preserve"> cultural values and principles</w:t>
      </w:r>
      <w:r w:rsidR="001A3FEC" w:rsidRPr="000F6DDB">
        <w:rPr>
          <w:rFonts w:ascii="Arial" w:hAnsi="Arial" w:cs="Arial"/>
        </w:rPr>
        <w:t xml:space="preserve"> (Preidyte, 2024)</w:t>
      </w:r>
      <w:r w:rsidRPr="000F6DDB">
        <w:rPr>
          <w:rFonts w:ascii="Arial" w:hAnsi="Arial" w:cs="Arial"/>
        </w:rPr>
        <w:t>.</w:t>
      </w:r>
      <w:r w:rsidR="007D586B" w:rsidRPr="000F6DDB">
        <w:rPr>
          <w:rFonts w:ascii="Arial" w:hAnsi="Arial" w:cs="Arial"/>
        </w:rPr>
        <w:t xml:space="preserve"> </w:t>
      </w:r>
      <w:r w:rsidRPr="000F6DDB">
        <w:rPr>
          <w:rFonts w:ascii="Arial" w:hAnsi="Arial" w:cs="Arial"/>
        </w:rPr>
        <w:t xml:space="preserve"> </w:t>
      </w:r>
      <w:r w:rsidR="007D586B" w:rsidRPr="000F6DDB">
        <w:rPr>
          <w:rFonts w:ascii="Arial" w:hAnsi="Arial" w:cs="Arial"/>
        </w:rPr>
        <w:t>Translating as “The Woven Mat”, Te Whariki encourages the early years learners to embrace family and community into their learning</w:t>
      </w:r>
      <w:r w:rsidR="00F565C2" w:rsidRPr="000F6DDB">
        <w:rPr>
          <w:rFonts w:ascii="Arial" w:hAnsi="Arial" w:cs="Arial"/>
        </w:rPr>
        <w:t xml:space="preserve"> (Dearnley, 2022)</w:t>
      </w:r>
      <w:r w:rsidR="007D586B" w:rsidRPr="000F6DDB">
        <w:rPr>
          <w:rFonts w:ascii="Arial" w:hAnsi="Arial" w:cs="Arial"/>
        </w:rPr>
        <w:t>. Prioritising the children in their learning, weaving their heritage and community with the childs well-being and giving them a sense of belonging.</w:t>
      </w:r>
      <w:r w:rsidR="00D2763A" w:rsidRPr="000F6DDB">
        <w:rPr>
          <w:rFonts w:ascii="Arial" w:hAnsi="Arial" w:cs="Arial"/>
        </w:rPr>
        <w:t xml:space="preserve"> Ensuring the children have a unique experience on their learning journey, tailored to their individuality.</w:t>
      </w:r>
    </w:p>
    <w:p w14:paraId="2E727248" w14:textId="0DA86CD8" w:rsidR="00824E2C" w:rsidRPr="000F6DDB" w:rsidRDefault="00D2763A" w:rsidP="000F6DDB">
      <w:pPr>
        <w:spacing w:line="360" w:lineRule="auto"/>
        <w:rPr>
          <w:rFonts w:ascii="Arial" w:hAnsi="Arial" w:cs="Arial"/>
        </w:rPr>
      </w:pPr>
      <w:r w:rsidRPr="000F6DDB">
        <w:rPr>
          <w:rFonts w:ascii="Arial" w:hAnsi="Arial" w:cs="Arial"/>
        </w:rPr>
        <w:t xml:space="preserve">Although the foundation phase and Te Whariki have </w:t>
      </w:r>
      <w:r w:rsidR="00C42C0C" w:rsidRPr="000F6DDB">
        <w:rPr>
          <w:rFonts w:ascii="Arial" w:hAnsi="Arial" w:cs="Arial"/>
        </w:rPr>
        <w:t>similar</w:t>
      </w:r>
      <w:r w:rsidRPr="000F6DDB">
        <w:rPr>
          <w:rFonts w:ascii="Arial" w:hAnsi="Arial" w:cs="Arial"/>
        </w:rPr>
        <w:t xml:space="preserve"> concepts, they also differ considerably. Children under the foundation phase curricula undergo many assessments during their time in the early years, from WELLCOMM assessments to </w:t>
      </w:r>
      <w:r w:rsidR="00227216" w:rsidRPr="000F6DDB">
        <w:rPr>
          <w:rFonts w:ascii="Arial" w:hAnsi="Arial" w:cs="Arial"/>
        </w:rPr>
        <w:t>summative assessments, the childrens development is measured against a standardised level of development and ensure the child is meeting their development milestones</w:t>
      </w:r>
      <w:r w:rsidR="00F565C2" w:rsidRPr="000F6DDB">
        <w:rPr>
          <w:rFonts w:ascii="Arial" w:hAnsi="Arial" w:cs="Arial"/>
        </w:rPr>
        <w:t xml:space="preserve"> (Foundation Years, no date)</w:t>
      </w:r>
      <w:r w:rsidR="00227216" w:rsidRPr="000F6DDB">
        <w:rPr>
          <w:rFonts w:ascii="Arial" w:hAnsi="Arial" w:cs="Arial"/>
        </w:rPr>
        <w:t xml:space="preserve">. </w:t>
      </w:r>
    </w:p>
    <w:p w14:paraId="690F60A6" w14:textId="2BF7314B" w:rsidR="00D2763A" w:rsidRPr="000F6DDB" w:rsidRDefault="00227216" w:rsidP="000F6DDB">
      <w:pPr>
        <w:spacing w:line="360" w:lineRule="auto"/>
        <w:rPr>
          <w:rFonts w:ascii="Arial" w:hAnsi="Arial" w:cs="Arial"/>
        </w:rPr>
      </w:pPr>
      <w:r w:rsidRPr="000F6DDB">
        <w:rPr>
          <w:rFonts w:ascii="Arial" w:hAnsi="Arial" w:cs="Arial"/>
        </w:rPr>
        <w:t xml:space="preserve">However, </w:t>
      </w:r>
      <w:r w:rsidR="006E2E07" w:rsidRPr="000F6DDB">
        <w:rPr>
          <w:rFonts w:ascii="Arial" w:hAnsi="Arial" w:cs="Arial"/>
        </w:rPr>
        <w:t xml:space="preserve">with </w:t>
      </w:r>
      <w:r w:rsidRPr="000F6DDB">
        <w:rPr>
          <w:rFonts w:ascii="Arial" w:hAnsi="Arial" w:cs="Arial"/>
        </w:rPr>
        <w:t xml:space="preserve">children gaining their education under the Te Whariki curricula no formal assessments are carried out. The practitioners create a Learning Story for </w:t>
      </w:r>
      <w:r w:rsidRPr="000F6DDB">
        <w:rPr>
          <w:rFonts w:ascii="Arial" w:hAnsi="Arial" w:cs="Arial"/>
        </w:rPr>
        <w:lastRenderedPageBreak/>
        <w:t xml:space="preserve">their </w:t>
      </w:r>
      <w:r w:rsidR="00C42C0C" w:rsidRPr="000F6DDB">
        <w:rPr>
          <w:rFonts w:ascii="Arial" w:hAnsi="Arial" w:cs="Arial"/>
        </w:rPr>
        <w:t>children;</w:t>
      </w:r>
      <w:r w:rsidRPr="000F6DDB">
        <w:rPr>
          <w:rFonts w:ascii="Arial" w:hAnsi="Arial" w:cs="Arial"/>
        </w:rPr>
        <w:t xml:space="preserve"> they are not compared to any pre-set milestones of development and focus solely on the individual and their education journey</w:t>
      </w:r>
      <w:r w:rsidR="00F829AD" w:rsidRPr="000F6DDB">
        <w:rPr>
          <w:rFonts w:ascii="Arial" w:hAnsi="Arial" w:cs="Arial"/>
        </w:rPr>
        <w:t xml:space="preserve"> (Niles, 2015)</w:t>
      </w:r>
      <w:r w:rsidRPr="000F6DDB">
        <w:rPr>
          <w:rFonts w:ascii="Arial" w:hAnsi="Arial" w:cs="Arial"/>
        </w:rPr>
        <w:t>.</w:t>
      </w:r>
    </w:p>
    <w:p w14:paraId="1349147C" w14:textId="1B41409C" w:rsidR="00A22C90" w:rsidRPr="000F6DDB" w:rsidRDefault="00824E2C" w:rsidP="000F6DDB">
      <w:pPr>
        <w:spacing w:line="360" w:lineRule="auto"/>
        <w:rPr>
          <w:rFonts w:ascii="Arial" w:hAnsi="Arial" w:cs="Arial"/>
        </w:rPr>
      </w:pPr>
      <w:r w:rsidRPr="000F6DDB">
        <w:rPr>
          <w:rFonts w:ascii="Arial" w:hAnsi="Arial" w:cs="Arial"/>
        </w:rPr>
        <w:t>While practitioners of Te Whariki would not experience the pressure for their children to achieve the standardised milestones, their curricular content varies and is inconsistent throughout.</w:t>
      </w:r>
      <w:r w:rsidR="00A22C90" w:rsidRPr="000F6DDB">
        <w:rPr>
          <w:rFonts w:ascii="Arial" w:hAnsi="Arial" w:cs="Arial"/>
        </w:rPr>
        <w:t xml:space="preserve"> Creating an increasing shortcoming in the standards for education, to the extent that the prime minister has introduced mandatory standardised testing for all children in their first year of school</w:t>
      </w:r>
      <w:r w:rsidR="001A3FEC" w:rsidRPr="000F6DDB">
        <w:rPr>
          <w:rFonts w:ascii="Arial" w:hAnsi="Arial" w:cs="Arial"/>
        </w:rPr>
        <w:t xml:space="preserve"> (RNZ, 2024)</w:t>
      </w:r>
      <w:r w:rsidR="00A22C90" w:rsidRPr="000F6DDB">
        <w:rPr>
          <w:rFonts w:ascii="Arial" w:hAnsi="Arial" w:cs="Arial"/>
        </w:rPr>
        <w:t>.</w:t>
      </w:r>
    </w:p>
    <w:p w14:paraId="782C0AE0" w14:textId="09E4654A" w:rsidR="00824E2C" w:rsidRPr="000F6DDB" w:rsidRDefault="00A22C90" w:rsidP="000F6DDB">
      <w:pPr>
        <w:spacing w:line="360" w:lineRule="auto"/>
        <w:rPr>
          <w:rFonts w:ascii="Arial" w:hAnsi="Arial" w:cs="Arial"/>
        </w:rPr>
      </w:pPr>
      <w:r w:rsidRPr="000F6DDB">
        <w:rPr>
          <w:rFonts w:ascii="Arial" w:hAnsi="Arial" w:cs="Arial"/>
        </w:rPr>
        <w:t xml:space="preserve">However, practitioners in the foundation phase, although feeling the pressure of standardised testing for the children, have shown an increase in the number of children achieving </w:t>
      </w:r>
      <w:r w:rsidR="006E2E07" w:rsidRPr="000F6DDB">
        <w:rPr>
          <w:rFonts w:ascii="Arial" w:hAnsi="Arial" w:cs="Arial"/>
        </w:rPr>
        <w:t>their learning goals, with 66.2% achieving their expected level in the last academic year</w:t>
      </w:r>
      <w:r w:rsidR="001A3FEC" w:rsidRPr="000F6DDB">
        <w:rPr>
          <w:rFonts w:ascii="Arial" w:hAnsi="Arial" w:cs="Arial"/>
        </w:rPr>
        <w:t xml:space="preserve"> (Du </w:t>
      </w:r>
      <w:r w:rsidR="006C2C2B" w:rsidRPr="000F6DDB">
        <w:rPr>
          <w:rFonts w:ascii="Arial" w:hAnsi="Arial" w:cs="Arial"/>
        </w:rPr>
        <w:t>Plessis</w:t>
      </w:r>
      <w:r w:rsidR="001A3FEC" w:rsidRPr="000F6DDB">
        <w:rPr>
          <w:rFonts w:ascii="Arial" w:hAnsi="Arial" w:cs="Arial"/>
        </w:rPr>
        <w:t xml:space="preserve"> and Morais, 2015, Gov.uk, 2024)</w:t>
      </w:r>
      <w:r w:rsidR="006E2E07" w:rsidRPr="000F6DDB">
        <w:rPr>
          <w:rFonts w:ascii="Arial" w:hAnsi="Arial" w:cs="Arial"/>
        </w:rPr>
        <w:t>.</w:t>
      </w:r>
    </w:p>
    <w:p w14:paraId="3A8D5588" w14:textId="2E069FA2" w:rsidR="00B10F22" w:rsidRPr="000F6DDB" w:rsidRDefault="006E2E07" w:rsidP="000F6DDB">
      <w:pPr>
        <w:spacing w:line="360" w:lineRule="auto"/>
        <w:rPr>
          <w:rFonts w:ascii="Arial" w:hAnsi="Arial" w:cs="Arial"/>
        </w:rPr>
      </w:pPr>
      <w:r w:rsidRPr="000F6DDB">
        <w:rPr>
          <w:rFonts w:ascii="Arial" w:hAnsi="Arial" w:cs="Arial"/>
        </w:rPr>
        <w:t xml:space="preserve">As good as the expectations of the curricula are, in reality not all outcomes are achievable. For example, the foundation phase </w:t>
      </w:r>
      <w:r w:rsidR="00166338" w:rsidRPr="000F6DDB">
        <w:rPr>
          <w:rFonts w:ascii="Arial" w:hAnsi="Arial" w:cs="Arial"/>
        </w:rPr>
        <w:t>concentrates on holistically educating children as individuals, being inclusive and diverse. However, staff ratios in settings can restrict the ability to give all of the children the required attention and learning experiences they require</w:t>
      </w:r>
      <w:r w:rsidR="00F829AD" w:rsidRPr="000F6DDB">
        <w:rPr>
          <w:rFonts w:ascii="Arial" w:hAnsi="Arial" w:cs="Arial"/>
        </w:rPr>
        <w:t xml:space="preserve"> (HFLEducation, 2025)</w:t>
      </w:r>
      <w:r w:rsidR="00166338" w:rsidRPr="000F6DDB">
        <w:rPr>
          <w:rFonts w:ascii="Arial" w:hAnsi="Arial" w:cs="Arial"/>
        </w:rPr>
        <w:t xml:space="preserve">. </w:t>
      </w:r>
    </w:p>
    <w:p w14:paraId="16971E1E" w14:textId="252A05B1" w:rsidR="006E2E07" w:rsidRPr="000F6DDB" w:rsidRDefault="00166338" w:rsidP="000F6DDB">
      <w:pPr>
        <w:spacing w:line="360" w:lineRule="auto"/>
        <w:rPr>
          <w:rFonts w:ascii="Arial" w:hAnsi="Arial" w:cs="Arial"/>
        </w:rPr>
      </w:pPr>
      <w:r w:rsidRPr="000F6DDB">
        <w:rPr>
          <w:rFonts w:ascii="Arial" w:hAnsi="Arial" w:cs="Arial"/>
        </w:rPr>
        <w:t>Many children have additional learning needs, and as the standardised testing enables practitioners to recognise the</w:t>
      </w:r>
      <w:r w:rsidR="00B10F22" w:rsidRPr="000F6DDB">
        <w:rPr>
          <w:rFonts w:ascii="Arial" w:hAnsi="Arial" w:cs="Arial"/>
        </w:rPr>
        <w:t>se</w:t>
      </w:r>
      <w:r w:rsidRPr="000F6DDB">
        <w:rPr>
          <w:rFonts w:ascii="Arial" w:hAnsi="Arial" w:cs="Arial"/>
        </w:rPr>
        <w:t xml:space="preserve"> differences early</w:t>
      </w:r>
      <w:r w:rsidR="00B10F22" w:rsidRPr="000F6DDB">
        <w:rPr>
          <w:rFonts w:ascii="Arial" w:hAnsi="Arial" w:cs="Arial"/>
        </w:rPr>
        <w:t>, intervention can be implemented quickly and effectively, ensuring the child receives the most from their education</w:t>
      </w:r>
      <w:r w:rsidR="00F565C2" w:rsidRPr="000F6DDB">
        <w:rPr>
          <w:rFonts w:ascii="Arial" w:hAnsi="Arial" w:cs="Arial"/>
        </w:rPr>
        <w:t xml:space="preserve"> (Snap, no date)</w:t>
      </w:r>
      <w:r w:rsidR="00B10F22" w:rsidRPr="000F6DDB">
        <w:rPr>
          <w:rFonts w:ascii="Arial" w:hAnsi="Arial" w:cs="Arial"/>
        </w:rPr>
        <w:t>. However, delays and shortages in the medical and educational systems, mean waiting times for some children are extensive and often arrive later than required</w:t>
      </w:r>
      <w:r w:rsidR="00F829AD" w:rsidRPr="000F6DDB">
        <w:rPr>
          <w:rFonts w:ascii="Arial" w:hAnsi="Arial" w:cs="Arial"/>
        </w:rPr>
        <w:t xml:space="preserve"> (Swansea Council, 2024)</w:t>
      </w:r>
      <w:r w:rsidR="00B10F22" w:rsidRPr="000F6DDB">
        <w:rPr>
          <w:rFonts w:ascii="Arial" w:hAnsi="Arial" w:cs="Arial"/>
        </w:rPr>
        <w:t>.</w:t>
      </w:r>
    </w:p>
    <w:p w14:paraId="48DF6FF3" w14:textId="762037DA" w:rsidR="00C314AF" w:rsidRPr="000F6DDB" w:rsidRDefault="00C314AF" w:rsidP="000F6DDB">
      <w:pPr>
        <w:spacing w:line="360" w:lineRule="auto"/>
        <w:rPr>
          <w:rFonts w:ascii="Arial" w:hAnsi="Arial" w:cs="Arial"/>
        </w:rPr>
      </w:pPr>
      <w:r w:rsidRPr="000F6DDB">
        <w:rPr>
          <w:rFonts w:ascii="Arial" w:hAnsi="Arial" w:cs="Arial"/>
        </w:rPr>
        <w:t xml:space="preserve">Due to a shortage in qualified and trained practitioners, Te Whariki curricula has not been enforced as was first envisioned, and practitioners are leaving their teaching posts as they face criticism for their lack of knowledge and understanding in the </w:t>
      </w:r>
      <w:r w:rsidR="00C42C0C" w:rsidRPr="000F6DDB">
        <w:rPr>
          <w:rFonts w:ascii="Arial" w:hAnsi="Arial" w:cs="Arial"/>
        </w:rPr>
        <w:t>Māori</w:t>
      </w:r>
      <w:r w:rsidRPr="000F6DDB">
        <w:rPr>
          <w:rFonts w:ascii="Arial" w:hAnsi="Arial" w:cs="Arial"/>
        </w:rPr>
        <w:t xml:space="preserve"> culture.</w:t>
      </w:r>
      <w:r w:rsidR="00C42C0C" w:rsidRPr="000F6DDB">
        <w:rPr>
          <w:rFonts w:ascii="Arial" w:hAnsi="Arial" w:cs="Arial"/>
        </w:rPr>
        <w:t xml:space="preserve"> </w:t>
      </w:r>
      <w:r w:rsidR="00F91788" w:rsidRPr="000F6DDB">
        <w:rPr>
          <w:rFonts w:ascii="Arial" w:hAnsi="Arial" w:cs="Arial"/>
        </w:rPr>
        <w:t>In this instance and f</w:t>
      </w:r>
      <w:r w:rsidR="00C42C0C" w:rsidRPr="000F6DDB">
        <w:rPr>
          <w:rFonts w:ascii="Arial" w:hAnsi="Arial" w:cs="Arial"/>
        </w:rPr>
        <w:t>ollowing Vygotskys (1978) zone of proximal development theory, the children would not receive the standard of learning that Te Whariki inspires</w:t>
      </w:r>
      <w:r w:rsidR="00287DD6" w:rsidRPr="000F6DDB">
        <w:rPr>
          <w:rFonts w:ascii="Arial" w:hAnsi="Arial" w:cs="Arial"/>
        </w:rPr>
        <w:t xml:space="preserve"> (Serene, 2020)</w:t>
      </w:r>
      <w:r w:rsidR="00C42C0C" w:rsidRPr="000F6DDB">
        <w:rPr>
          <w:rFonts w:ascii="Arial" w:hAnsi="Arial" w:cs="Arial"/>
        </w:rPr>
        <w:t>.</w:t>
      </w:r>
    </w:p>
    <w:p w14:paraId="5618D22A" w14:textId="77FD927F" w:rsidR="00B10F22" w:rsidRPr="000F6DDB" w:rsidRDefault="00C314AF" w:rsidP="000F6DDB">
      <w:pPr>
        <w:spacing w:line="360" w:lineRule="auto"/>
        <w:rPr>
          <w:rFonts w:ascii="Arial" w:hAnsi="Arial" w:cs="Arial"/>
        </w:rPr>
      </w:pPr>
      <w:r w:rsidRPr="000F6DDB">
        <w:rPr>
          <w:rFonts w:ascii="Arial" w:hAnsi="Arial" w:cs="Arial"/>
        </w:rPr>
        <w:t xml:space="preserve">Despite the negative outcomes above, not all is lost. Children </w:t>
      </w:r>
      <w:r w:rsidR="00C42C0C" w:rsidRPr="000F6DDB">
        <w:rPr>
          <w:rFonts w:ascii="Arial" w:hAnsi="Arial" w:cs="Arial"/>
        </w:rPr>
        <w:t>that are educated through these play curricula are happy and content in their development and progress. Each child has experiences and learning journeys structured around fun and curiosity.</w:t>
      </w:r>
      <w:r w:rsidR="00F91788" w:rsidRPr="000F6DDB">
        <w:rPr>
          <w:rFonts w:ascii="Arial" w:hAnsi="Arial" w:cs="Arial"/>
        </w:rPr>
        <w:t xml:space="preserve"> Rousseau explained that a child that is allowed to experience natural growth without the </w:t>
      </w:r>
      <w:r w:rsidR="007E0C54" w:rsidRPr="000F6DDB">
        <w:rPr>
          <w:rFonts w:ascii="Arial" w:hAnsi="Arial" w:cs="Arial"/>
        </w:rPr>
        <w:t>interference of societal prejudice, will become a balanced individual</w:t>
      </w:r>
      <w:r w:rsidR="00795103" w:rsidRPr="000F6DDB">
        <w:rPr>
          <w:rFonts w:ascii="Arial" w:hAnsi="Arial" w:cs="Arial"/>
        </w:rPr>
        <w:t xml:space="preserve"> (</w:t>
      </w:r>
      <w:r w:rsidR="00615408" w:rsidRPr="000F6DDB">
        <w:rPr>
          <w:rFonts w:ascii="Arial" w:hAnsi="Arial" w:cs="Arial"/>
        </w:rPr>
        <w:t>Sprouts, 2023</w:t>
      </w:r>
      <w:r w:rsidR="00795103" w:rsidRPr="000F6DDB">
        <w:rPr>
          <w:rFonts w:ascii="Arial" w:hAnsi="Arial" w:cs="Arial"/>
        </w:rPr>
        <w:t>)</w:t>
      </w:r>
      <w:r w:rsidR="007E0C54" w:rsidRPr="000F6DDB">
        <w:rPr>
          <w:rFonts w:ascii="Arial" w:hAnsi="Arial" w:cs="Arial"/>
        </w:rPr>
        <w:t xml:space="preserve">. Froebel reinforces this concept and encourages </w:t>
      </w:r>
      <w:r w:rsidR="007E0C54" w:rsidRPr="000F6DDB">
        <w:rPr>
          <w:rFonts w:ascii="Arial" w:hAnsi="Arial" w:cs="Arial"/>
        </w:rPr>
        <w:lastRenderedPageBreak/>
        <w:t>practitioners to use a natural and nurturing environment for the children (Froebel Trust, no date).</w:t>
      </w:r>
    </w:p>
    <w:p w14:paraId="24A7476C" w14:textId="0A4C1B87" w:rsidR="00795103" w:rsidRPr="000F6DDB" w:rsidRDefault="00795103" w:rsidP="000F6DDB">
      <w:pPr>
        <w:spacing w:line="360" w:lineRule="auto"/>
        <w:rPr>
          <w:rFonts w:ascii="Arial" w:hAnsi="Arial" w:cs="Arial"/>
        </w:rPr>
      </w:pPr>
      <w:r w:rsidRPr="000F6DDB">
        <w:rPr>
          <w:rFonts w:ascii="Arial" w:hAnsi="Arial" w:cs="Arial"/>
        </w:rPr>
        <w:t>In conclusion, while Te Whariki is culturally enveloped in the New Zealand education system, it has struggled with maintaining qualified and trained practitioners to enable their learners to receive their concept as was envisioned originally and has, as a consequence, failed some of the children in their full potential in their learning journeys. The foundation phase, however, has continued in its progress and outcomes are continually rising and the children thriving in their learning through play.</w:t>
      </w:r>
    </w:p>
    <w:p w14:paraId="785361E4" w14:textId="77777777" w:rsidR="00C101A7" w:rsidRPr="000F6DDB" w:rsidRDefault="00C101A7" w:rsidP="000F6DDB">
      <w:pPr>
        <w:spacing w:line="360" w:lineRule="auto"/>
        <w:rPr>
          <w:rFonts w:ascii="Arial" w:hAnsi="Arial" w:cs="Arial"/>
        </w:rPr>
      </w:pPr>
    </w:p>
    <w:p w14:paraId="1E886B25" w14:textId="71BCF016" w:rsidR="00F07C01" w:rsidRPr="000F6DDB" w:rsidRDefault="00F07C01" w:rsidP="000F6DDB">
      <w:pPr>
        <w:spacing w:line="360" w:lineRule="auto"/>
        <w:rPr>
          <w:rFonts w:ascii="Arial" w:hAnsi="Arial" w:cs="Arial"/>
          <w:b/>
          <w:bCs/>
          <w:u w:val="single"/>
        </w:rPr>
      </w:pPr>
      <w:r w:rsidRPr="000F6DDB">
        <w:rPr>
          <w:rFonts w:ascii="Arial" w:hAnsi="Arial" w:cs="Arial"/>
          <w:b/>
          <w:bCs/>
          <w:u w:val="single"/>
        </w:rPr>
        <w:t>The concept of the Unique Child</w:t>
      </w:r>
    </w:p>
    <w:p w14:paraId="1CA3943B" w14:textId="781F512B" w:rsidR="00706F01" w:rsidRPr="000F6DDB" w:rsidRDefault="00706F01" w:rsidP="000F6DDB">
      <w:pPr>
        <w:spacing w:line="360" w:lineRule="auto"/>
        <w:rPr>
          <w:rFonts w:ascii="Arial" w:hAnsi="Arial" w:cs="Arial"/>
        </w:rPr>
      </w:pPr>
      <w:r w:rsidRPr="000F6DDB">
        <w:rPr>
          <w:rFonts w:ascii="Arial" w:hAnsi="Arial" w:cs="Arial"/>
        </w:rPr>
        <w:t>The unique child is a strand of the Early Years Foundation Stage Framework (2024) ensuring that a consistent measure is enforced throughout early years education.</w:t>
      </w:r>
    </w:p>
    <w:p w14:paraId="5FB9C55E" w14:textId="6AB87828" w:rsidR="00706F01" w:rsidRPr="000F6DDB" w:rsidRDefault="006C2C2B" w:rsidP="000F6DDB">
      <w:pPr>
        <w:spacing w:line="360" w:lineRule="auto"/>
        <w:rPr>
          <w:rFonts w:ascii="Arial" w:hAnsi="Arial" w:cs="Arial"/>
        </w:rPr>
      </w:pPr>
      <w:r w:rsidRPr="000F6DDB">
        <w:rPr>
          <w:rFonts w:ascii="Arial" w:hAnsi="Arial" w:cs="Arial"/>
        </w:rPr>
        <w:t>E</w:t>
      </w:r>
      <w:r w:rsidR="00706F01" w:rsidRPr="000F6DDB">
        <w:rPr>
          <w:rFonts w:ascii="Arial" w:hAnsi="Arial" w:cs="Arial"/>
        </w:rPr>
        <w:t>mphasising that e</w:t>
      </w:r>
      <w:r w:rsidRPr="000F6DDB">
        <w:rPr>
          <w:rFonts w:ascii="Arial" w:hAnsi="Arial" w:cs="Arial"/>
        </w:rPr>
        <w:t>very child is unique. From looks, behaviours and mannerisms, personalities or developmentally and learning styles, each child is unique in their own ways</w:t>
      </w:r>
      <w:r w:rsidR="005E465F" w:rsidRPr="000F6DDB">
        <w:rPr>
          <w:rFonts w:ascii="Arial" w:hAnsi="Arial" w:cs="Arial"/>
        </w:rPr>
        <w:t xml:space="preserve"> (FirstThingsFirst, no date)</w:t>
      </w:r>
      <w:r w:rsidRPr="000F6DDB">
        <w:rPr>
          <w:rFonts w:ascii="Arial" w:hAnsi="Arial" w:cs="Arial"/>
        </w:rPr>
        <w:t xml:space="preserve">. </w:t>
      </w:r>
    </w:p>
    <w:p w14:paraId="12804D55" w14:textId="3690A284" w:rsidR="00F07C01" w:rsidRPr="000F6DDB" w:rsidRDefault="00706F01" w:rsidP="000F6DDB">
      <w:pPr>
        <w:spacing w:line="360" w:lineRule="auto"/>
        <w:rPr>
          <w:rFonts w:ascii="Arial" w:hAnsi="Arial" w:cs="Arial"/>
        </w:rPr>
      </w:pPr>
      <w:r w:rsidRPr="000F6DDB">
        <w:rPr>
          <w:rFonts w:ascii="Arial" w:hAnsi="Arial" w:cs="Arial"/>
        </w:rPr>
        <w:t xml:space="preserve">Remembering </w:t>
      </w:r>
      <w:r w:rsidR="006C2C2B" w:rsidRPr="000F6DDB">
        <w:rPr>
          <w:rFonts w:ascii="Arial" w:hAnsi="Arial" w:cs="Arial"/>
        </w:rPr>
        <w:t>that all children are unique, especially in an early years and education setting</w:t>
      </w:r>
      <w:r w:rsidRPr="000F6DDB">
        <w:rPr>
          <w:rFonts w:ascii="Arial" w:hAnsi="Arial" w:cs="Arial"/>
        </w:rPr>
        <w:t xml:space="preserve"> is important as no two children will learn or experience the same from individual lessons or experiences</w:t>
      </w:r>
      <w:r w:rsidR="005E465F" w:rsidRPr="000F6DDB">
        <w:rPr>
          <w:rFonts w:ascii="Arial" w:hAnsi="Arial" w:cs="Arial"/>
        </w:rPr>
        <w:t xml:space="preserve"> (BirthTo5Matters, no date) </w:t>
      </w:r>
      <w:r w:rsidR="006C2C2B" w:rsidRPr="000F6DDB">
        <w:rPr>
          <w:rFonts w:ascii="Arial" w:hAnsi="Arial" w:cs="Arial"/>
        </w:rPr>
        <w:t>. Children learn and develop in their own way and require individual adjustments to their daily learning journey.</w:t>
      </w:r>
      <w:r w:rsidR="00616268" w:rsidRPr="000F6DDB">
        <w:rPr>
          <w:rFonts w:ascii="Arial" w:hAnsi="Arial" w:cs="Arial"/>
        </w:rPr>
        <w:t xml:space="preserve"> </w:t>
      </w:r>
    </w:p>
    <w:p w14:paraId="1DF50D49" w14:textId="462B570A" w:rsidR="00616268" w:rsidRPr="000F6DDB" w:rsidRDefault="00706F01" w:rsidP="000F6DDB">
      <w:pPr>
        <w:spacing w:line="360" w:lineRule="auto"/>
        <w:rPr>
          <w:rFonts w:ascii="Arial" w:hAnsi="Arial" w:cs="Arial"/>
        </w:rPr>
      </w:pPr>
      <w:r w:rsidRPr="000F6DDB">
        <w:rPr>
          <w:rFonts w:ascii="Arial" w:hAnsi="Arial" w:cs="Arial"/>
        </w:rPr>
        <w:t>Children</w:t>
      </w:r>
      <w:r w:rsidR="00616268" w:rsidRPr="000F6DDB">
        <w:rPr>
          <w:rFonts w:ascii="Arial" w:hAnsi="Arial" w:cs="Arial"/>
        </w:rPr>
        <w:t xml:space="preserve"> are continually learning and growing at their own pace</w:t>
      </w:r>
      <w:r w:rsidRPr="000F6DDB">
        <w:rPr>
          <w:rFonts w:ascii="Arial" w:hAnsi="Arial" w:cs="Arial"/>
        </w:rPr>
        <w:t>, which</w:t>
      </w:r>
      <w:r w:rsidR="00616268" w:rsidRPr="000F6DDB">
        <w:rPr>
          <w:rFonts w:ascii="Arial" w:hAnsi="Arial" w:cs="Arial"/>
        </w:rPr>
        <w:t xml:space="preserve"> enables practitioners to tailor the learning environment to each individual, being inclusive and diverse in the setting</w:t>
      </w:r>
      <w:r w:rsidR="005E465F" w:rsidRPr="000F6DDB">
        <w:rPr>
          <w:rFonts w:ascii="Arial" w:hAnsi="Arial" w:cs="Arial"/>
        </w:rPr>
        <w:t xml:space="preserve"> (Grenier, 2025)</w:t>
      </w:r>
      <w:r w:rsidR="00616268" w:rsidRPr="000F6DDB">
        <w:rPr>
          <w:rFonts w:ascii="Arial" w:hAnsi="Arial" w:cs="Arial"/>
        </w:rPr>
        <w:t>.</w:t>
      </w:r>
    </w:p>
    <w:p w14:paraId="36058939" w14:textId="0AF89F73" w:rsidR="00706F01" w:rsidRPr="000F6DDB" w:rsidRDefault="00706F01" w:rsidP="000F6DDB">
      <w:pPr>
        <w:spacing w:line="360" w:lineRule="auto"/>
        <w:rPr>
          <w:rFonts w:ascii="Arial" w:hAnsi="Arial" w:cs="Arial"/>
        </w:rPr>
      </w:pPr>
      <w:r w:rsidRPr="000F6DDB">
        <w:rPr>
          <w:rFonts w:ascii="Arial" w:hAnsi="Arial" w:cs="Arial"/>
        </w:rPr>
        <w:t xml:space="preserve">Therefore, it is important that a practitioner has a good relationship with the </w:t>
      </w:r>
      <w:r w:rsidR="00C5386F" w:rsidRPr="000F6DDB">
        <w:rPr>
          <w:rFonts w:ascii="Arial" w:hAnsi="Arial" w:cs="Arial"/>
        </w:rPr>
        <w:t>child</w:t>
      </w:r>
      <w:r w:rsidRPr="000F6DDB">
        <w:rPr>
          <w:rFonts w:ascii="Arial" w:hAnsi="Arial" w:cs="Arial"/>
        </w:rPr>
        <w:t xml:space="preserve"> a</w:t>
      </w:r>
      <w:r w:rsidR="00C5386F" w:rsidRPr="000F6DDB">
        <w:rPr>
          <w:rFonts w:ascii="Arial" w:hAnsi="Arial" w:cs="Arial"/>
        </w:rPr>
        <w:t>n</w:t>
      </w:r>
      <w:r w:rsidRPr="000F6DDB">
        <w:rPr>
          <w:rFonts w:ascii="Arial" w:hAnsi="Arial" w:cs="Arial"/>
        </w:rPr>
        <w:t>d their caregivers</w:t>
      </w:r>
      <w:r w:rsidR="00C5386F" w:rsidRPr="000F6DDB">
        <w:rPr>
          <w:rFonts w:ascii="Arial" w:hAnsi="Arial" w:cs="Arial"/>
        </w:rPr>
        <w:t xml:space="preserve"> in order to learn their individual needs and unique development stage, aiding in tailoring their learning journey especially for them</w:t>
      </w:r>
      <w:r w:rsidR="00227321" w:rsidRPr="000F6DDB">
        <w:rPr>
          <w:rFonts w:ascii="Arial" w:hAnsi="Arial" w:cs="Arial"/>
        </w:rPr>
        <w:t xml:space="preserve"> (Department for Education, 2022)</w:t>
      </w:r>
      <w:r w:rsidR="00C5386F" w:rsidRPr="000F6DDB">
        <w:rPr>
          <w:rFonts w:ascii="Arial" w:hAnsi="Arial" w:cs="Arial"/>
        </w:rPr>
        <w:t>.</w:t>
      </w:r>
    </w:p>
    <w:p w14:paraId="253834E8" w14:textId="24B473FE" w:rsidR="005F097D" w:rsidRPr="000F6DDB" w:rsidRDefault="00C5386F" w:rsidP="000F6DDB">
      <w:pPr>
        <w:spacing w:line="360" w:lineRule="auto"/>
        <w:rPr>
          <w:rFonts w:ascii="Arial" w:hAnsi="Arial" w:cs="Arial"/>
        </w:rPr>
      </w:pPr>
      <w:r w:rsidRPr="000F6DDB">
        <w:rPr>
          <w:rFonts w:ascii="Arial" w:hAnsi="Arial" w:cs="Arial"/>
        </w:rPr>
        <w:t>During their educational journey, children will be assessed in their abilities and development stages. These assessments vary from summative assessments</w:t>
      </w:r>
      <w:r w:rsidR="005F097D" w:rsidRPr="000F6DDB">
        <w:rPr>
          <w:rFonts w:ascii="Arial" w:hAnsi="Arial" w:cs="Arial"/>
        </w:rPr>
        <w:t xml:space="preserve"> and </w:t>
      </w:r>
      <w:r w:rsidRPr="000F6DDB">
        <w:rPr>
          <w:rFonts w:ascii="Arial" w:hAnsi="Arial" w:cs="Arial"/>
        </w:rPr>
        <w:t xml:space="preserve">WELLCOMM </w:t>
      </w:r>
      <w:r w:rsidR="005F097D" w:rsidRPr="000F6DDB">
        <w:rPr>
          <w:rFonts w:ascii="Arial" w:hAnsi="Arial" w:cs="Arial"/>
        </w:rPr>
        <w:t>assessments, to literacy and numeracy tests later. These allow the practitioner to gauge the childs level of development and, often times, diagnose additional learning needs in children</w:t>
      </w:r>
      <w:r w:rsidR="00227321" w:rsidRPr="000F6DDB">
        <w:rPr>
          <w:rFonts w:ascii="Arial" w:hAnsi="Arial" w:cs="Arial"/>
        </w:rPr>
        <w:t xml:space="preserve"> (Gov.uk, 2024)</w:t>
      </w:r>
      <w:r w:rsidR="005F097D" w:rsidRPr="000F6DDB">
        <w:rPr>
          <w:rFonts w:ascii="Arial" w:hAnsi="Arial" w:cs="Arial"/>
        </w:rPr>
        <w:t xml:space="preserve">. </w:t>
      </w:r>
    </w:p>
    <w:p w14:paraId="61694622" w14:textId="76F4B7B3" w:rsidR="005F097D" w:rsidRPr="000F6DDB" w:rsidRDefault="005F097D" w:rsidP="000F6DDB">
      <w:pPr>
        <w:spacing w:line="360" w:lineRule="auto"/>
        <w:rPr>
          <w:rFonts w:ascii="Arial" w:hAnsi="Arial" w:cs="Arial"/>
        </w:rPr>
      </w:pPr>
      <w:r w:rsidRPr="000F6DDB">
        <w:rPr>
          <w:rFonts w:ascii="Arial" w:hAnsi="Arial" w:cs="Arial"/>
        </w:rPr>
        <w:t>According to Albert Einstein (Cited by Kuono, 2020)</w:t>
      </w:r>
    </w:p>
    <w:p w14:paraId="3AD77B52" w14:textId="0CDB9907" w:rsidR="00C5386F" w:rsidRPr="000F6DDB" w:rsidRDefault="005F097D" w:rsidP="000F6DDB">
      <w:pPr>
        <w:spacing w:line="360" w:lineRule="auto"/>
        <w:ind w:left="780"/>
        <w:rPr>
          <w:rFonts w:ascii="Arial" w:hAnsi="Arial" w:cs="Arial"/>
        </w:rPr>
      </w:pPr>
      <w:r w:rsidRPr="000F6DDB">
        <w:rPr>
          <w:rFonts w:ascii="Arial" w:hAnsi="Arial" w:cs="Arial"/>
        </w:rPr>
        <w:lastRenderedPageBreak/>
        <w:t>"everybody is a genius, but if you judge a fish by its ability to climb a tree</w:t>
      </w:r>
      <w:r w:rsidRPr="000F6DDB">
        <w:rPr>
          <w:rFonts w:ascii="Arial" w:hAnsi="Arial" w:cs="Arial"/>
        </w:rPr>
        <w:t>, it will live its whole life believing it is stupid.”</w:t>
      </w:r>
    </w:p>
    <w:p w14:paraId="1AD5CFD2" w14:textId="2F206897" w:rsidR="00804463" w:rsidRPr="000F6DDB" w:rsidRDefault="00804463" w:rsidP="000F6DDB">
      <w:pPr>
        <w:spacing w:line="360" w:lineRule="auto"/>
        <w:rPr>
          <w:rFonts w:ascii="Arial" w:hAnsi="Arial" w:cs="Arial"/>
        </w:rPr>
      </w:pPr>
      <w:r w:rsidRPr="000F6DDB">
        <w:rPr>
          <w:rFonts w:ascii="Arial" w:hAnsi="Arial" w:cs="Arial"/>
        </w:rPr>
        <w:t xml:space="preserve">This emphasises that almost all assessments do not </w:t>
      </w:r>
      <w:r w:rsidR="00C22F2C" w:rsidRPr="000F6DDB">
        <w:rPr>
          <w:rFonts w:ascii="Arial" w:hAnsi="Arial" w:cs="Arial"/>
        </w:rPr>
        <w:t>consider</w:t>
      </w:r>
      <w:r w:rsidRPr="000F6DDB">
        <w:rPr>
          <w:rFonts w:ascii="Arial" w:hAnsi="Arial" w:cs="Arial"/>
        </w:rPr>
        <w:t xml:space="preserve"> the children as individuals, embracing </w:t>
      </w:r>
      <w:r w:rsidR="00C22F2C" w:rsidRPr="000F6DDB">
        <w:rPr>
          <w:rFonts w:ascii="Arial" w:hAnsi="Arial" w:cs="Arial"/>
        </w:rPr>
        <w:t>their</w:t>
      </w:r>
      <w:r w:rsidRPr="000F6DDB">
        <w:rPr>
          <w:rFonts w:ascii="Arial" w:hAnsi="Arial" w:cs="Arial"/>
        </w:rPr>
        <w:t xml:space="preserve"> unique abilities.</w:t>
      </w:r>
    </w:p>
    <w:p w14:paraId="0D0D34DA" w14:textId="20B6AFFF" w:rsidR="001E3786" w:rsidRPr="000F6DDB" w:rsidRDefault="001E3786" w:rsidP="000F6DDB">
      <w:pPr>
        <w:spacing w:line="360" w:lineRule="auto"/>
        <w:rPr>
          <w:rFonts w:ascii="Arial" w:hAnsi="Arial" w:cs="Arial"/>
        </w:rPr>
      </w:pPr>
      <w:r w:rsidRPr="000F6DDB">
        <w:rPr>
          <w:rFonts w:ascii="Arial" w:hAnsi="Arial" w:cs="Arial"/>
        </w:rPr>
        <w:t xml:space="preserve">The Early Years Development Journal is an assessment document, </w:t>
      </w:r>
      <w:r w:rsidR="00C22F2C" w:rsidRPr="000F6DDB">
        <w:rPr>
          <w:rFonts w:ascii="Arial" w:hAnsi="Arial" w:cs="Arial"/>
        </w:rPr>
        <w:t>funded</w:t>
      </w:r>
      <w:r w:rsidRPr="000F6DDB">
        <w:rPr>
          <w:rFonts w:ascii="Arial" w:hAnsi="Arial" w:cs="Arial"/>
        </w:rPr>
        <w:t xml:space="preserve"> by the Department for Education</w:t>
      </w:r>
      <w:r w:rsidR="00C22F2C" w:rsidRPr="000F6DDB">
        <w:rPr>
          <w:rFonts w:ascii="Arial" w:hAnsi="Arial" w:cs="Arial"/>
        </w:rPr>
        <w:t>, which is completed by the childs key person and their parents. This journal logs the individuals progress and development milestones</w:t>
      </w:r>
      <w:r w:rsidR="00926695" w:rsidRPr="000F6DDB">
        <w:rPr>
          <w:rFonts w:ascii="Arial" w:hAnsi="Arial" w:cs="Arial"/>
        </w:rPr>
        <w:t>, keeping note of dates and consistency of accomplishments</w:t>
      </w:r>
      <w:r w:rsidR="00227321" w:rsidRPr="000F6DDB">
        <w:rPr>
          <w:rFonts w:ascii="Arial" w:hAnsi="Arial" w:cs="Arial"/>
        </w:rPr>
        <w:t xml:space="preserve"> (National Childrens Bureau, 2013)</w:t>
      </w:r>
      <w:r w:rsidR="00926695" w:rsidRPr="000F6DDB">
        <w:rPr>
          <w:rFonts w:ascii="Arial" w:hAnsi="Arial" w:cs="Arial"/>
        </w:rPr>
        <w:t>.</w:t>
      </w:r>
    </w:p>
    <w:p w14:paraId="2CA4ED01" w14:textId="3C6B2104" w:rsidR="00926695" w:rsidRPr="000F6DDB" w:rsidRDefault="00926695" w:rsidP="000F6DDB">
      <w:pPr>
        <w:spacing w:line="360" w:lineRule="auto"/>
        <w:rPr>
          <w:rFonts w:ascii="Arial" w:hAnsi="Arial" w:cs="Arial"/>
        </w:rPr>
      </w:pPr>
      <w:r w:rsidRPr="000F6DDB">
        <w:rPr>
          <w:rFonts w:ascii="Arial" w:hAnsi="Arial" w:cs="Arial"/>
        </w:rPr>
        <w:t>Unfortunately, assessments are time consuming to complete and require more than one person to complete</w:t>
      </w:r>
      <w:r w:rsidR="00227321" w:rsidRPr="000F6DDB">
        <w:rPr>
          <w:rFonts w:ascii="Arial" w:hAnsi="Arial" w:cs="Arial"/>
        </w:rPr>
        <w:t xml:space="preserve"> (CaringForCare, no date)</w:t>
      </w:r>
      <w:r w:rsidRPr="000F6DDB">
        <w:rPr>
          <w:rFonts w:ascii="Arial" w:hAnsi="Arial" w:cs="Arial"/>
        </w:rPr>
        <w:t>. However, following the protocols of the Te Whariki curricula, Learning Journey observations could be completed, in order to make the assessment easier to complete. Practitioners can take videos and photos during activities in the setting, parents could also do this to show progression at home</w:t>
      </w:r>
      <w:r w:rsidR="005E50D4" w:rsidRPr="000F6DDB">
        <w:rPr>
          <w:rFonts w:ascii="Arial" w:hAnsi="Arial" w:cs="Arial"/>
        </w:rPr>
        <w:t xml:space="preserve">, as well as any mark making the child has done on paper or digitally </w:t>
      </w:r>
      <w:r w:rsidR="000F6DDB" w:rsidRPr="000F6DDB">
        <w:rPr>
          <w:rFonts w:ascii="Arial" w:hAnsi="Arial" w:cs="Arial"/>
        </w:rPr>
        <w:t>created</w:t>
      </w:r>
      <w:r w:rsidRPr="000F6DDB">
        <w:rPr>
          <w:rFonts w:ascii="Arial" w:hAnsi="Arial" w:cs="Arial"/>
        </w:rPr>
        <w:t xml:space="preserve">. The journal would show the progress of the individual and be a fun memory for the family and educators to look back on </w:t>
      </w:r>
      <w:r w:rsidRPr="000F6DDB">
        <w:rPr>
          <w:rFonts w:ascii="Arial" w:hAnsi="Arial" w:cs="Arial"/>
        </w:rPr>
        <w:t>(Niles, 2015)</w:t>
      </w:r>
      <w:r w:rsidRPr="000F6DDB">
        <w:rPr>
          <w:rFonts w:ascii="Arial" w:hAnsi="Arial" w:cs="Arial"/>
        </w:rPr>
        <w:t>.</w:t>
      </w:r>
    </w:p>
    <w:p w14:paraId="43FA4109" w14:textId="250AB3C1" w:rsidR="002446E6" w:rsidRPr="000F6DDB" w:rsidRDefault="002446E6" w:rsidP="000F6DDB">
      <w:pPr>
        <w:spacing w:line="360" w:lineRule="auto"/>
        <w:rPr>
          <w:rFonts w:ascii="Arial" w:hAnsi="Arial" w:cs="Arial"/>
        </w:rPr>
      </w:pPr>
      <w:r w:rsidRPr="000F6DDB">
        <w:rPr>
          <w:rFonts w:ascii="Arial" w:hAnsi="Arial" w:cs="Arial"/>
        </w:rPr>
        <w:t xml:space="preserve">Some early years settings follow different approaches to the running of their sessions. For </w:t>
      </w:r>
      <w:r w:rsidR="000F6DDB" w:rsidRPr="000F6DDB">
        <w:rPr>
          <w:rFonts w:ascii="Arial" w:hAnsi="Arial" w:cs="Arial"/>
        </w:rPr>
        <w:t>example,</w:t>
      </w:r>
      <w:r w:rsidRPr="000F6DDB">
        <w:rPr>
          <w:rFonts w:ascii="Arial" w:hAnsi="Arial" w:cs="Arial"/>
        </w:rPr>
        <w:t xml:space="preserve"> some nurseries are managed following the Curiosity Approach, allowing children to lead their learning journeys without much interference from the adult. Adults are therefore using, in the moment planning for the children at all times. This may cause problems with practitioners not having all the information for the specific children they have doing certain activities. As well as not being able to remember any observations they have made at that time.</w:t>
      </w:r>
      <w:r w:rsidR="005E50D4" w:rsidRPr="000F6DDB">
        <w:rPr>
          <w:rFonts w:ascii="Arial" w:hAnsi="Arial" w:cs="Arial"/>
        </w:rPr>
        <w:t xml:space="preserve"> This has been addressed by Stephanie Bennett (no date) </w:t>
      </w:r>
      <w:r w:rsidR="000F6DDB" w:rsidRPr="000F6DDB">
        <w:rPr>
          <w:rFonts w:ascii="Arial" w:hAnsi="Arial" w:cs="Arial"/>
        </w:rPr>
        <w:t>co-founder</w:t>
      </w:r>
      <w:r w:rsidR="005E50D4" w:rsidRPr="000F6DDB">
        <w:rPr>
          <w:rFonts w:ascii="Arial" w:hAnsi="Arial" w:cs="Arial"/>
        </w:rPr>
        <w:t xml:space="preserve"> of The Curiosity Approach, as who states that the EYFS has highlighted the issue and now allows practitioners to use their knowledge and expertise to evaluate if a child has achieved their milestone, without collecting physical evidence.</w:t>
      </w:r>
    </w:p>
    <w:p w14:paraId="041D12E4" w14:textId="3D947A49" w:rsidR="005E50D4" w:rsidRPr="000F6DDB" w:rsidRDefault="005E50D4" w:rsidP="000F6DDB">
      <w:pPr>
        <w:spacing w:line="360" w:lineRule="auto"/>
        <w:rPr>
          <w:rFonts w:ascii="Arial" w:hAnsi="Arial" w:cs="Arial"/>
        </w:rPr>
      </w:pPr>
      <w:r w:rsidRPr="000F6DDB">
        <w:rPr>
          <w:rFonts w:ascii="Arial" w:hAnsi="Arial" w:cs="Arial"/>
        </w:rPr>
        <w:t>In conclusion, Learning Stories would be the most effective development measuring tool for children in the early years. They rely on many people to complete them and have many forms of logging the data required, including photographic, childrens ‘work’ as well as any and all observations.</w:t>
      </w:r>
    </w:p>
    <w:p w14:paraId="791E7E8E" w14:textId="77777777" w:rsidR="005E50D4" w:rsidRPr="000F6DDB" w:rsidRDefault="005E50D4" w:rsidP="000F6DDB">
      <w:pPr>
        <w:spacing w:line="360" w:lineRule="auto"/>
        <w:rPr>
          <w:rFonts w:ascii="Arial" w:hAnsi="Arial" w:cs="Arial"/>
        </w:rPr>
      </w:pPr>
    </w:p>
    <w:p w14:paraId="32AC3B54" w14:textId="77777777" w:rsidR="00F07C01" w:rsidRPr="000F6DDB" w:rsidRDefault="00F07C01" w:rsidP="000F6DDB">
      <w:pPr>
        <w:spacing w:line="360" w:lineRule="auto"/>
        <w:rPr>
          <w:rFonts w:ascii="Arial" w:hAnsi="Arial" w:cs="Arial"/>
        </w:rPr>
      </w:pPr>
    </w:p>
    <w:p w14:paraId="2B57CA8F" w14:textId="32B6DA82" w:rsidR="00F07C01" w:rsidRDefault="00F07C01" w:rsidP="000F6DDB">
      <w:pPr>
        <w:spacing w:line="360" w:lineRule="auto"/>
        <w:rPr>
          <w:rFonts w:ascii="Arial" w:hAnsi="Arial" w:cs="Arial"/>
          <w:b/>
          <w:bCs/>
          <w:u w:val="single"/>
        </w:rPr>
      </w:pPr>
      <w:r w:rsidRPr="000F6DDB">
        <w:rPr>
          <w:rFonts w:ascii="Arial" w:hAnsi="Arial" w:cs="Arial"/>
          <w:b/>
          <w:bCs/>
          <w:u w:val="single"/>
        </w:rPr>
        <w:lastRenderedPageBreak/>
        <w:t>Blog</w:t>
      </w:r>
      <w:r w:rsidR="000F6DDB">
        <w:rPr>
          <w:rFonts w:ascii="Arial" w:hAnsi="Arial" w:cs="Arial"/>
          <w:b/>
          <w:bCs/>
          <w:u w:val="single"/>
        </w:rPr>
        <w:t xml:space="preserve"> – Do They Play All Day: The importance of Play for Fine Motor Skills</w:t>
      </w:r>
    </w:p>
    <w:p w14:paraId="2BE9D79D" w14:textId="77777777" w:rsidR="000F6DDB" w:rsidRDefault="000F6DDB" w:rsidP="000F6DDB">
      <w:pPr>
        <w:spacing w:line="360" w:lineRule="auto"/>
        <w:rPr>
          <w:rFonts w:ascii="Arial" w:hAnsi="Arial" w:cs="Arial"/>
        </w:rPr>
      </w:pPr>
      <w:r>
        <w:rPr>
          <w:rFonts w:ascii="Arial" w:hAnsi="Arial" w:cs="Arial"/>
        </w:rPr>
        <w:t xml:space="preserve">Many educators from before the introduction of the Foundation Phase, as well as many of the older generation, are confused by the “Education” the younger generations are receiving today. </w:t>
      </w:r>
    </w:p>
    <w:p w14:paraId="57E0AE21" w14:textId="3736A14F" w:rsidR="000F6DDB" w:rsidRDefault="000F6DDB" w:rsidP="000F6DDB">
      <w:pPr>
        <w:spacing w:line="360" w:lineRule="auto"/>
        <w:rPr>
          <w:rFonts w:ascii="Arial" w:hAnsi="Arial" w:cs="Arial"/>
        </w:rPr>
      </w:pPr>
      <w:r>
        <w:rPr>
          <w:rFonts w:ascii="Arial" w:hAnsi="Arial" w:cs="Arial"/>
        </w:rPr>
        <w:t xml:space="preserve">Many see the foundation phase as simply playing; however, studies have proven that learning through play is more effective in the childrens </w:t>
      </w:r>
      <w:r w:rsidR="0095210F">
        <w:rPr>
          <w:rFonts w:ascii="Arial" w:hAnsi="Arial" w:cs="Arial"/>
        </w:rPr>
        <w:t>education</w:t>
      </w:r>
      <w:r>
        <w:rPr>
          <w:rFonts w:ascii="Arial" w:hAnsi="Arial" w:cs="Arial"/>
        </w:rPr>
        <w:t xml:space="preserve"> than some would acknowledge</w:t>
      </w:r>
      <w:r w:rsidR="00F126D6">
        <w:rPr>
          <w:rFonts w:ascii="Arial" w:hAnsi="Arial" w:cs="Arial"/>
        </w:rPr>
        <w:t xml:space="preserve"> (WelshGov, no date)</w:t>
      </w:r>
      <w:r>
        <w:rPr>
          <w:rFonts w:ascii="Arial" w:hAnsi="Arial" w:cs="Arial"/>
        </w:rPr>
        <w:t>.</w:t>
      </w:r>
    </w:p>
    <w:p w14:paraId="33898EBB" w14:textId="02C0C5F8" w:rsidR="00F126D6" w:rsidRDefault="0095210F" w:rsidP="000F6DDB">
      <w:pPr>
        <w:spacing w:line="360" w:lineRule="auto"/>
        <w:rPr>
          <w:rFonts w:ascii="Arial" w:hAnsi="Arial" w:cs="Arial"/>
        </w:rPr>
      </w:pPr>
      <w:r>
        <w:rPr>
          <w:rFonts w:ascii="Arial" w:hAnsi="Arial" w:cs="Arial"/>
        </w:rPr>
        <w:t xml:space="preserve">One element of childrens development are their Fine Motor Skills. Childrens hands are not formed enough to hold a pencil at a young age. </w:t>
      </w:r>
      <w:r w:rsidR="00265F8B">
        <w:rPr>
          <w:rFonts w:ascii="Arial" w:hAnsi="Arial" w:cs="Arial"/>
        </w:rPr>
        <w:t>Research</w:t>
      </w:r>
      <w:r>
        <w:rPr>
          <w:rFonts w:ascii="Arial" w:hAnsi="Arial" w:cs="Arial"/>
        </w:rPr>
        <w:t xml:space="preserve"> shows that delays in </w:t>
      </w:r>
      <w:r w:rsidR="00265F8B">
        <w:rPr>
          <w:rFonts w:ascii="Arial" w:hAnsi="Arial" w:cs="Arial"/>
        </w:rPr>
        <w:t>fine</w:t>
      </w:r>
      <w:r>
        <w:rPr>
          <w:rFonts w:ascii="Arial" w:hAnsi="Arial" w:cs="Arial"/>
        </w:rPr>
        <w:t xml:space="preserve"> motor skills may affect childrens academic performance later in life</w:t>
      </w:r>
      <w:r w:rsidR="00F126D6">
        <w:rPr>
          <w:rFonts w:ascii="Arial" w:hAnsi="Arial" w:cs="Arial"/>
        </w:rPr>
        <w:t xml:space="preserve"> (NHS, no date)</w:t>
      </w:r>
      <w:r>
        <w:rPr>
          <w:rFonts w:ascii="Arial" w:hAnsi="Arial" w:cs="Arial"/>
        </w:rPr>
        <w:t xml:space="preserve">. </w:t>
      </w:r>
    </w:p>
    <w:p w14:paraId="58191160" w14:textId="6B25A471" w:rsidR="00F126D6" w:rsidRDefault="0095210F" w:rsidP="000F6DDB">
      <w:pPr>
        <w:spacing w:line="360" w:lineRule="auto"/>
        <w:rPr>
          <w:rFonts w:ascii="Arial" w:hAnsi="Arial" w:cs="Arial"/>
        </w:rPr>
      </w:pPr>
      <w:r>
        <w:rPr>
          <w:rFonts w:ascii="Arial" w:hAnsi="Arial" w:cs="Arial"/>
        </w:rPr>
        <w:t>Luckily, early years practitioners can help improve childrens fine motor skills along with their hand-eye coordination, concentration and spatial awareness</w:t>
      </w:r>
      <w:r w:rsidR="00F126D6">
        <w:rPr>
          <w:rFonts w:ascii="Arial" w:hAnsi="Arial" w:cs="Arial"/>
        </w:rPr>
        <w:t xml:space="preserve"> (The Old Station Nursery, 2022)</w:t>
      </w:r>
      <w:r>
        <w:rPr>
          <w:rFonts w:ascii="Arial" w:hAnsi="Arial" w:cs="Arial"/>
        </w:rPr>
        <w:t xml:space="preserve">. </w:t>
      </w:r>
    </w:p>
    <w:p w14:paraId="34B78D2C" w14:textId="3877698D" w:rsidR="0095210F" w:rsidRDefault="0095210F" w:rsidP="000F6DDB">
      <w:pPr>
        <w:spacing w:line="360" w:lineRule="auto"/>
        <w:rPr>
          <w:rFonts w:ascii="Arial" w:hAnsi="Arial" w:cs="Arial"/>
        </w:rPr>
      </w:pPr>
      <w:r>
        <w:rPr>
          <w:rFonts w:ascii="Arial" w:hAnsi="Arial" w:cs="Arial"/>
        </w:rPr>
        <w:t>And all through play.</w:t>
      </w:r>
    </w:p>
    <w:p w14:paraId="5C7311E6" w14:textId="0029A471" w:rsidR="000F6DDB" w:rsidRDefault="0095210F" w:rsidP="000F6DDB">
      <w:pPr>
        <w:spacing w:line="360" w:lineRule="auto"/>
        <w:rPr>
          <w:rFonts w:ascii="Arial" w:hAnsi="Arial" w:cs="Arial"/>
        </w:rPr>
      </w:pPr>
      <w:r>
        <w:rPr>
          <w:rFonts w:ascii="Arial" w:hAnsi="Arial" w:cs="Arial"/>
        </w:rPr>
        <w:t>Through structured and unstructured activities, play can enhance a childs ability to eat, dress and manipulate objects, including a pencil, with confidence</w:t>
      </w:r>
      <w:r w:rsidR="00580E7A">
        <w:rPr>
          <w:rFonts w:ascii="Arial" w:hAnsi="Arial" w:cs="Arial"/>
        </w:rPr>
        <w:t xml:space="preserve"> (</w:t>
      </w:r>
      <w:r w:rsidR="00580E7A">
        <w:rPr>
          <w:rFonts w:ascii="Arial" w:hAnsi="Arial" w:cs="Arial"/>
        </w:rPr>
        <w:t>WelshGov, no date)</w:t>
      </w:r>
      <w:r>
        <w:rPr>
          <w:rFonts w:ascii="Arial" w:hAnsi="Arial" w:cs="Arial"/>
        </w:rPr>
        <w:t>.</w:t>
      </w:r>
    </w:p>
    <w:p w14:paraId="30C11CB5" w14:textId="4C57E47C" w:rsidR="0095210F" w:rsidRDefault="00C649E2" w:rsidP="000F6DDB">
      <w:pPr>
        <w:spacing w:line="360" w:lineRule="auto"/>
        <w:rPr>
          <w:rFonts w:ascii="Arial" w:hAnsi="Arial" w:cs="Arial"/>
        </w:rPr>
      </w:pPr>
      <w:r>
        <w:rPr>
          <w:rFonts w:ascii="Arial" w:hAnsi="Arial" w:cs="Arial"/>
        </w:rPr>
        <w:t xml:space="preserve">The simplicity of playdough. While children love feeling the dough </w:t>
      </w:r>
      <w:r w:rsidR="00265F8B">
        <w:rPr>
          <w:rFonts w:ascii="Arial" w:hAnsi="Arial" w:cs="Arial"/>
        </w:rPr>
        <w:t>squeeze</w:t>
      </w:r>
      <w:r>
        <w:rPr>
          <w:rFonts w:ascii="Arial" w:hAnsi="Arial" w:cs="Arial"/>
        </w:rPr>
        <w:t xml:space="preserve"> between their </w:t>
      </w:r>
      <w:r w:rsidR="00265F8B">
        <w:rPr>
          <w:rFonts w:ascii="Arial" w:hAnsi="Arial" w:cs="Arial"/>
        </w:rPr>
        <w:t>fingers and</w:t>
      </w:r>
      <w:r>
        <w:rPr>
          <w:rFonts w:ascii="Arial" w:hAnsi="Arial" w:cs="Arial"/>
        </w:rPr>
        <w:t xml:space="preserve"> rolling and making things out of a simple mixture of salt, flour, oil and water. The children are strengthening muscles in their hands and improving the dexterity of their fingers. Motions which are </w:t>
      </w:r>
      <w:r w:rsidR="00265F8B">
        <w:rPr>
          <w:rFonts w:ascii="Arial" w:hAnsi="Arial" w:cs="Arial"/>
        </w:rPr>
        <w:t>imperative</w:t>
      </w:r>
      <w:r>
        <w:rPr>
          <w:rFonts w:ascii="Arial" w:hAnsi="Arial" w:cs="Arial"/>
        </w:rPr>
        <w:t xml:space="preserve"> in future </w:t>
      </w:r>
      <w:r w:rsidR="00265F8B">
        <w:rPr>
          <w:rFonts w:ascii="Arial" w:hAnsi="Arial" w:cs="Arial"/>
        </w:rPr>
        <w:t>handwriting</w:t>
      </w:r>
      <w:r w:rsidR="00580E7A">
        <w:rPr>
          <w:rFonts w:ascii="Arial" w:hAnsi="Arial" w:cs="Arial"/>
        </w:rPr>
        <w:t xml:space="preserve"> (PlaygroupWA, no date)</w:t>
      </w:r>
      <w:r>
        <w:rPr>
          <w:rFonts w:ascii="Arial" w:hAnsi="Arial" w:cs="Arial"/>
        </w:rPr>
        <w:t>.</w:t>
      </w:r>
    </w:p>
    <w:p w14:paraId="25326091" w14:textId="3F4B5906" w:rsidR="00C649E2" w:rsidRDefault="00C649E2" w:rsidP="000F6DDB">
      <w:pPr>
        <w:spacing w:line="360" w:lineRule="auto"/>
        <w:rPr>
          <w:rFonts w:ascii="Arial" w:hAnsi="Arial" w:cs="Arial"/>
        </w:rPr>
      </w:pPr>
      <w:r>
        <w:rPr>
          <w:rFonts w:ascii="Arial" w:hAnsi="Arial" w:cs="Arial"/>
        </w:rPr>
        <w:t xml:space="preserve">Using tongs or tweezers to move small objects and collect them into a bowl, this </w:t>
      </w:r>
      <w:r w:rsidR="00265F8B">
        <w:rPr>
          <w:rFonts w:ascii="Arial" w:hAnsi="Arial" w:cs="Arial"/>
        </w:rPr>
        <w:t>activity</w:t>
      </w:r>
      <w:r>
        <w:rPr>
          <w:rFonts w:ascii="Arial" w:hAnsi="Arial" w:cs="Arial"/>
        </w:rPr>
        <w:t xml:space="preserve"> encourages </w:t>
      </w:r>
      <w:r w:rsidR="00265F8B">
        <w:rPr>
          <w:rFonts w:ascii="Arial" w:hAnsi="Arial" w:cs="Arial"/>
        </w:rPr>
        <w:t>precision</w:t>
      </w:r>
      <w:r>
        <w:rPr>
          <w:rFonts w:ascii="Arial" w:hAnsi="Arial" w:cs="Arial"/>
        </w:rPr>
        <w:t xml:space="preserve"> and fine muscle control, Bart, Hajami and Bar-Hain (2008) also linked this activity to an increased </w:t>
      </w:r>
      <w:r w:rsidR="00265F8B">
        <w:rPr>
          <w:rFonts w:ascii="Arial" w:hAnsi="Arial" w:cs="Arial"/>
        </w:rPr>
        <w:t>attention</w:t>
      </w:r>
      <w:r>
        <w:rPr>
          <w:rFonts w:ascii="Arial" w:hAnsi="Arial" w:cs="Arial"/>
        </w:rPr>
        <w:t xml:space="preserve"> span and focus</w:t>
      </w:r>
      <w:r w:rsidR="00A1793A">
        <w:rPr>
          <w:rFonts w:ascii="Arial" w:hAnsi="Arial" w:cs="Arial"/>
        </w:rPr>
        <w:t xml:space="preserve"> in preschool children.</w:t>
      </w:r>
      <w:r w:rsidR="00580E7A">
        <w:rPr>
          <w:rFonts w:ascii="Arial" w:hAnsi="Arial" w:cs="Arial"/>
        </w:rPr>
        <w:t xml:space="preserve"> </w:t>
      </w:r>
      <w:r w:rsidR="00580E7A">
        <w:rPr>
          <w:rFonts w:ascii="Arial" w:hAnsi="Arial" w:cs="Arial"/>
        </w:rPr>
        <w:t>Even</w:t>
      </w:r>
      <w:r w:rsidR="00580E7A">
        <w:rPr>
          <w:rFonts w:ascii="Arial" w:hAnsi="Arial" w:cs="Arial"/>
        </w:rPr>
        <w:t xml:space="preserve"> using pegs as the tweezer or</w:t>
      </w:r>
      <w:r w:rsidR="00580E7A">
        <w:rPr>
          <w:rFonts w:ascii="Arial" w:hAnsi="Arial" w:cs="Arial"/>
        </w:rPr>
        <w:t xml:space="preserve"> pegging clothes</w:t>
      </w:r>
      <w:r w:rsidR="009C4391">
        <w:rPr>
          <w:rFonts w:ascii="Arial" w:hAnsi="Arial" w:cs="Arial"/>
        </w:rPr>
        <w:t xml:space="preserve">, </w:t>
      </w:r>
      <w:r w:rsidR="00580E7A">
        <w:rPr>
          <w:rFonts w:ascii="Arial" w:hAnsi="Arial" w:cs="Arial"/>
        </w:rPr>
        <w:t>or simply using pegs on a piece of card</w:t>
      </w:r>
      <w:r w:rsidR="009C4391">
        <w:rPr>
          <w:rFonts w:ascii="Arial" w:hAnsi="Arial" w:cs="Arial"/>
        </w:rPr>
        <w:t>,</w:t>
      </w:r>
      <w:r w:rsidR="00580E7A">
        <w:rPr>
          <w:rFonts w:ascii="Arial" w:hAnsi="Arial" w:cs="Arial"/>
        </w:rPr>
        <w:t xml:space="preserve"> uses muscles in the hands</w:t>
      </w:r>
      <w:r w:rsidR="009C4391">
        <w:rPr>
          <w:rFonts w:ascii="Arial" w:hAnsi="Arial" w:cs="Arial"/>
        </w:rPr>
        <w:t xml:space="preserve"> that are</w:t>
      </w:r>
      <w:r w:rsidR="00580E7A">
        <w:rPr>
          <w:rFonts w:ascii="Arial" w:hAnsi="Arial" w:cs="Arial"/>
        </w:rPr>
        <w:t xml:space="preserve"> required for everyday activities</w:t>
      </w:r>
      <w:r w:rsidR="00621F72">
        <w:rPr>
          <w:rFonts w:ascii="Arial" w:hAnsi="Arial" w:cs="Arial"/>
        </w:rPr>
        <w:t xml:space="preserve"> (Your Kids OT, 2020)</w:t>
      </w:r>
      <w:r w:rsidR="00580E7A">
        <w:rPr>
          <w:rFonts w:ascii="Arial" w:hAnsi="Arial" w:cs="Arial"/>
        </w:rPr>
        <w:t>.</w:t>
      </w:r>
    </w:p>
    <w:p w14:paraId="0CFFE7F3" w14:textId="063DD6B0" w:rsidR="00A1793A" w:rsidRDefault="00A1793A" w:rsidP="000F6DDB">
      <w:pPr>
        <w:spacing w:line="360" w:lineRule="auto"/>
        <w:rPr>
          <w:rFonts w:ascii="Arial" w:hAnsi="Arial" w:cs="Arial"/>
        </w:rPr>
      </w:pPr>
      <w:r>
        <w:rPr>
          <w:rFonts w:ascii="Arial" w:hAnsi="Arial" w:cs="Arial"/>
        </w:rPr>
        <w:t>Jig-sos aide</w:t>
      </w:r>
      <w:r w:rsidR="00580E7A">
        <w:rPr>
          <w:rFonts w:ascii="Arial" w:hAnsi="Arial" w:cs="Arial"/>
        </w:rPr>
        <w:t xml:space="preserve"> in</w:t>
      </w:r>
      <w:r>
        <w:rPr>
          <w:rFonts w:ascii="Arial" w:hAnsi="Arial" w:cs="Arial"/>
        </w:rPr>
        <w:t xml:space="preserve"> problem solving and help develop spatial awareness and hand strength</w:t>
      </w:r>
      <w:r w:rsidR="009C4391">
        <w:rPr>
          <w:rFonts w:ascii="Arial" w:hAnsi="Arial" w:cs="Arial"/>
        </w:rPr>
        <w:t xml:space="preserve"> (</w:t>
      </w:r>
      <w:r w:rsidR="009C4391">
        <w:rPr>
          <w:rFonts w:ascii="Arial" w:hAnsi="Arial" w:cs="Arial"/>
        </w:rPr>
        <w:t>North Lanarkshire Council, no date</w:t>
      </w:r>
      <w:r w:rsidR="009C4391">
        <w:rPr>
          <w:rFonts w:ascii="Arial" w:hAnsi="Arial" w:cs="Arial"/>
        </w:rPr>
        <w:t>)</w:t>
      </w:r>
      <w:r>
        <w:rPr>
          <w:rFonts w:ascii="Arial" w:hAnsi="Arial" w:cs="Arial"/>
        </w:rPr>
        <w:t>.</w:t>
      </w:r>
    </w:p>
    <w:p w14:paraId="49E66729" w14:textId="2D421AA1" w:rsidR="00A1793A" w:rsidRDefault="00A1793A" w:rsidP="000F6DDB">
      <w:pPr>
        <w:spacing w:line="360" w:lineRule="auto"/>
        <w:rPr>
          <w:rFonts w:ascii="Arial" w:hAnsi="Arial" w:cs="Arial"/>
        </w:rPr>
      </w:pPr>
      <w:r>
        <w:rPr>
          <w:rFonts w:ascii="Arial" w:hAnsi="Arial" w:cs="Arial"/>
        </w:rPr>
        <w:t>Cutting using a child-safe scissors, whether they cut paper, card or playdough, requires both hands to work together, one to hold and one to cut</w:t>
      </w:r>
      <w:r w:rsidR="00265F8B">
        <w:rPr>
          <w:rFonts w:ascii="Arial" w:hAnsi="Arial" w:cs="Arial"/>
        </w:rPr>
        <w:t>, improving concentration, spatial awareness and focus</w:t>
      </w:r>
      <w:r w:rsidR="009C4391">
        <w:rPr>
          <w:rFonts w:ascii="Arial" w:hAnsi="Arial" w:cs="Arial"/>
        </w:rPr>
        <w:t xml:space="preserve"> (Ralphs, 2022)</w:t>
      </w:r>
      <w:r w:rsidR="00265F8B">
        <w:rPr>
          <w:rFonts w:ascii="Arial" w:hAnsi="Arial" w:cs="Arial"/>
        </w:rPr>
        <w:t>.</w:t>
      </w:r>
    </w:p>
    <w:p w14:paraId="1C898D4A" w14:textId="6537A6BF" w:rsidR="00265F8B" w:rsidRDefault="00265F8B" w:rsidP="000F6DDB">
      <w:pPr>
        <w:spacing w:line="360" w:lineRule="auto"/>
        <w:rPr>
          <w:rFonts w:ascii="Arial" w:hAnsi="Arial" w:cs="Arial"/>
        </w:rPr>
      </w:pPr>
      <w:r>
        <w:rPr>
          <w:rFonts w:ascii="Arial" w:hAnsi="Arial" w:cs="Arial"/>
        </w:rPr>
        <w:lastRenderedPageBreak/>
        <w:t>Threading beads or pasta onto a piece of string improves hand and eye coordination and the pincer grasp, essential for pencil holding</w:t>
      </w:r>
      <w:r w:rsidR="009C4391">
        <w:rPr>
          <w:rFonts w:ascii="Arial" w:hAnsi="Arial" w:cs="Arial"/>
        </w:rPr>
        <w:t xml:space="preserve"> (Pampers, 2022)</w:t>
      </w:r>
      <w:r>
        <w:rPr>
          <w:rFonts w:ascii="Arial" w:hAnsi="Arial" w:cs="Arial"/>
        </w:rPr>
        <w:t>.</w:t>
      </w:r>
    </w:p>
    <w:p w14:paraId="1F8E4FEA" w14:textId="2A25E036" w:rsidR="00615408" w:rsidRPr="00F126D6" w:rsidRDefault="00265F8B" w:rsidP="000F6DDB">
      <w:pPr>
        <w:spacing w:line="360" w:lineRule="auto"/>
        <w:rPr>
          <w:rFonts w:ascii="Arial" w:hAnsi="Arial" w:cs="Arial"/>
        </w:rPr>
      </w:pPr>
      <w:r>
        <w:rPr>
          <w:rFonts w:ascii="Arial" w:hAnsi="Arial" w:cs="Arial"/>
        </w:rPr>
        <w:t>In conclusion, the development of fine motor skills is a gradual yet consistent process, that helps small hands grow strong and dextrous enough to achieve all that is required of them. Which, surprisingly, can be achieved by ‘just’ playing.</w:t>
      </w:r>
      <w:r w:rsidR="00615408" w:rsidRPr="000F6DDB">
        <w:rPr>
          <w:rFonts w:ascii="Arial" w:hAnsi="Arial" w:cs="Arial"/>
          <w:b/>
          <w:bCs/>
          <w:u w:val="single"/>
        </w:rPr>
        <w:br w:type="page"/>
      </w:r>
    </w:p>
    <w:p w14:paraId="5C80AC1F" w14:textId="6FEA981D" w:rsidR="00615408" w:rsidRPr="000F6DDB" w:rsidRDefault="006C2C2B" w:rsidP="000F6DDB">
      <w:pPr>
        <w:spacing w:line="360" w:lineRule="auto"/>
        <w:rPr>
          <w:rFonts w:ascii="Arial" w:hAnsi="Arial" w:cs="Arial"/>
          <w:b/>
          <w:bCs/>
          <w:u w:val="single"/>
        </w:rPr>
      </w:pPr>
      <w:r w:rsidRPr="000F6DDB">
        <w:rPr>
          <w:rFonts w:ascii="Arial" w:hAnsi="Arial" w:cs="Arial"/>
          <w:b/>
          <w:bCs/>
          <w:u w:val="single"/>
        </w:rPr>
        <w:lastRenderedPageBreak/>
        <w:t>References</w:t>
      </w:r>
    </w:p>
    <w:p w14:paraId="6D8BCFF0" w14:textId="77777777" w:rsidR="00627240" w:rsidRPr="00615408" w:rsidRDefault="00627240" w:rsidP="00F07C01">
      <w:pPr>
        <w:spacing w:line="360" w:lineRule="auto"/>
        <w:rPr>
          <w:rFonts w:ascii="Arial" w:hAnsi="Arial" w:cs="Arial"/>
        </w:rPr>
      </w:pPr>
    </w:p>
    <w:p w14:paraId="27B527EB" w14:textId="77777777" w:rsidR="00627240" w:rsidRPr="000F6DDB" w:rsidRDefault="00627240" w:rsidP="000F6DDB">
      <w:pPr>
        <w:pStyle w:val="ListParagraph"/>
        <w:numPr>
          <w:ilvl w:val="0"/>
          <w:numId w:val="1"/>
        </w:numPr>
        <w:spacing w:line="360" w:lineRule="auto"/>
        <w:rPr>
          <w:rFonts w:ascii="Arial" w:hAnsi="Arial" w:cs="Arial"/>
        </w:rPr>
      </w:pPr>
      <w:r>
        <w:rPr>
          <w:rFonts w:ascii="Arial" w:hAnsi="Arial" w:cs="Arial"/>
        </w:rPr>
        <w:t xml:space="preserve">Bart, O., Hajami, D., Bar-Haim, Y., 2008 </w:t>
      </w:r>
      <w:r>
        <w:rPr>
          <w:rFonts w:ascii="Arial" w:hAnsi="Arial" w:cs="Arial"/>
          <w:i/>
          <w:iCs/>
        </w:rPr>
        <w:t xml:space="preserve">Predicting School Adjustment From Motor Abilities in Kindergarten </w:t>
      </w:r>
      <w:r w:rsidRPr="000F6DDB">
        <w:rPr>
          <w:rFonts w:ascii="Arial" w:hAnsi="Arial" w:cs="Arial"/>
        </w:rPr>
        <w:t xml:space="preserve">Available at: </w:t>
      </w:r>
      <w:r w:rsidRPr="00A1793A">
        <w:rPr>
          <w:rFonts w:ascii="Arial" w:hAnsi="Arial" w:cs="Arial"/>
        </w:rPr>
        <w:t>https://onlinelibrary.wiley.com/doi/abs/10.1002/icd.514</w:t>
      </w:r>
      <w:r w:rsidRPr="000F6DDB">
        <w:rPr>
          <w:rFonts w:ascii="Arial" w:hAnsi="Arial" w:cs="Arial"/>
        </w:rPr>
        <w:t xml:space="preserve"> [Accessed:15 June 2025]</w:t>
      </w:r>
    </w:p>
    <w:p w14:paraId="6BC9346A" w14:textId="77777777" w:rsidR="00627240" w:rsidRPr="000F6DDB" w:rsidRDefault="00627240" w:rsidP="000F6DDB">
      <w:pPr>
        <w:pStyle w:val="ListParagraph"/>
        <w:numPr>
          <w:ilvl w:val="0"/>
          <w:numId w:val="1"/>
        </w:numPr>
        <w:spacing w:line="360" w:lineRule="auto"/>
        <w:rPr>
          <w:rFonts w:ascii="Arial" w:hAnsi="Arial" w:cs="Arial"/>
        </w:rPr>
      </w:pPr>
      <w:r>
        <w:rPr>
          <w:rFonts w:ascii="Arial" w:hAnsi="Arial" w:cs="Arial"/>
        </w:rPr>
        <w:t xml:space="preserve">Bennett, S., no date </w:t>
      </w:r>
      <w:r>
        <w:rPr>
          <w:rFonts w:ascii="Arial" w:hAnsi="Arial" w:cs="Arial"/>
          <w:i/>
          <w:iCs/>
        </w:rPr>
        <w:t xml:space="preserve">The Curiosity Approach </w:t>
      </w:r>
      <w:r w:rsidRPr="000F6DDB">
        <w:rPr>
          <w:rFonts w:ascii="Arial" w:hAnsi="Arial" w:cs="Arial"/>
        </w:rPr>
        <w:t xml:space="preserve">Available at: </w:t>
      </w:r>
      <w:r w:rsidRPr="00C649E2">
        <w:rPr>
          <w:rFonts w:ascii="Arial" w:hAnsi="Arial" w:cs="Arial"/>
        </w:rPr>
        <w:t>https://www.thecuriosityapproach.com/blog/what-is-the-curiosity-approach</w:t>
      </w:r>
      <w:r w:rsidRPr="000F6DDB">
        <w:rPr>
          <w:rFonts w:ascii="Arial" w:hAnsi="Arial" w:cs="Arial"/>
        </w:rPr>
        <w:t xml:space="preserve"> [Accessed:15 June 2025]</w:t>
      </w:r>
    </w:p>
    <w:p w14:paraId="20ECC2BE"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BirthTo5Matters, no date, </w:t>
      </w:r>
      <w:r w:rsidRPr="000F6DDB">
        <w:rPr>
          <w:rFonts w:ascii="Arial" w:hAnsi="Arial" w:cs="Arial"/>
          <w:i/>
          <w:iCs/>
        </w:rPr>
        <w:t xml:space="preserve">Principles of the EYFS </w:t>
      </w:r>
      <w:r w:rsidRPr="000F6DDB">
        <w:rPr>
          <w:rFonts w:ascii="Arial" w:hAnsi="Arial" w:cs="Arial"/>
        </w:rPr>
        <w:t>Available at: https://birthto5matters.org.uk/principles-of-the-eyfs/ [Accessed:15 June 2025]</w:t>
      </w:r>
    </w:p>
    <w:p w14:paraId="35F7ACCB"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CaringForCare, no date </w:t>
      </w:r>
      <w:r w:rsidRPr="000F6DDB">
        <w:rPr>
          <w:rFonts w:ascii="Arial" w:hAnsi="Arial" w:cs="Arial"/>
          <w:i/>
          <w:iCs/>
        </w:rPr>
        <w:t xml:space="preserve">Understanding Assessment in Early Years Foundation Stage </w:t>
      </w:r>
      <w:r w:rsidRPr="000F6DDB">
        <w:rPr>
          <w:rFonts w:ascii="Arial" w:hAnsi="Arial" w:cs="Arial"/>
        </w:rPr>
        <w:t>Available at: https://caringforcare.co.uk/efys-assessment/ [Accessed:15 June 2025]</w:t>
      </w:r>
    </w:p>
    <w:p w14:paraId="79ACC34E"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Dearnley, R. 2022, </w:t>
      </w:r>
      <w:r w:rsidRPr="000F6DDB">
        <w:rPr>
          <w:rFonts w:ascii="Arial" w:hAnsi="Arial" w:cs="Arial"/>
          <w:i/>
          <w:iCs/>
        </w:rPr>
        <w:t xml:space="preserve">Te Whariki – New Zealand’s Approach to Early Years Curriculum </w:t>
      </w:r>
      <w:r w:rsidRPr="000F6DDB">
        <w:rPr>
          <w:rFonts w:ascii="Arial" w:hAnsi="Arial" w:cs="Arial"/>
        </w:rPr>
        <w:t>Available at:</w:t>
      </w:r>
      <w:r w:rsidRPr="000F6DDB">
        <w:rPr>
          <w:rFonts w:ascii="Arial" w:hAnsi="Arial" w:cs="Arial"/>
        </w:rPr>
        <w:t xml:space="preserve"> </w:t>
      </w:r>
      <w:r w:rsidRPr="000F6DDB">
        <w:rPr>
          <w:rFonts w:ascii="Arial" w:hAnsi="Arial" w:cs="Arial"/>
        </w:rPr>
        <w:t>https://bsc.croneri.co.uk/feature-articles/te-whariki-new-zealand-s-approach-early-years-curriculum#:~:text=Summary,children's%20learning%20through%20their%20eyes. [Accessed:15 June 2025]</w:t>
      </w:r>
    </w:p>
    <w:p w14:paraId="73CD8630"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Department for Education, 2022</w:t>
      </w:r>
      <w:r w:rsidRPr="000F6DDB">
        <w:rPr>
          <w:rFonts w:ascii="Arial" w:hAnsi="Arial" w:cs="Arial"/>
        </w:rPr>
        <w:t xml:space="preserve"> </w:t>
      </w:r>
      <w:r w:rsidRPr="000F6DDB">
        <w:rPr>
          <w:rFonts w:ascii="Arial" w:hAnsi="Arial" w:cs="Arial"/>
          <w:i/>
          <w:iCs/>
        </w:rPr>
        <w:t xml:space="preserve">Relationships </w:t>
      </w:r>
      <w:r w:rsidRPr="000F6DDB">
        <w:rPr>
          <w:rFonts w:ascii="Arial" w:hAnsi="Arial" w:cs="Arial"/>
        </w:rPr>
        <w:t>Available at: https://help-for-early-years-providers.education.gov.uk/areas-of-learning/personal-social-and-emotional-development/relationships [Accessed:15 June 2025]</w:t>
      </w:r>
    </w:p>
    <w:p w14:paraId="2EA1CD35"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Du Plessis, E., Morais, P., 2015 </w:t>
      </w:r>
      <w:r w:rsidRPr="000F6DDB">
        <w:rPr>
          <w:rFonts w:ascii="Arial" w:hAnsi="Arial" w:cs="Arial"/>
          <w:i/>
          <w:iCs/>
        </w:rPr>
        <w:t xml:space="preserve">Reflections on the NCS and NCS (CAPS): Foundation Phase Teachers Experiences, </w:t>
      </w:r>
      <w:r w:rsidRPr="000F6DDB">
        <w:rPr>
          <w:rFonts w:ascii="Arial" w:hAnsi="Arial" w:cs="Arial"/>
        </w:rPr>
        <w:t xml:space="preserve">Sabinet </w:t>
      </w:r>
      <w:r w:rsidRPr="000F6DDB">
        <w:rPr>
          <w:rFonts w:ascii="Arial" w:hAnsi="Arial" w:cs="Arial"/>
        </w:rPr>
        <w:t>Available at: https://journals.co.za/doi/abs/10.10520/EJC179015</w:t>
      </w:r>
      <w:r w:rsidRPr="000F6DDB">
        <w:rPr>
          <w:rFonts w:ascii="Arial" w:hAnsi="Arial" w:cs="Arial"/>
        </w:rPr>
        <w:t xml:space="preserve"> </w:t>
      </w:r>
      <w:r w:rsidRPr="000F6DDB">
        <w:rPr>
          <w:rFonts w:ascii="Arial" w:hAnsi="Arial" w:cs="Arial"/>
        </w:rPr>
        <w:t>[Accessed:15 June 2025]</w:t>
      </w:r>
    </w:p>
    <w:p w14:paraId="104A4824"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Early Years Foundation Stage Framework</w:t>
      </w:r>
      <w:r w:rsidRPr="000F6DDB">
        <w:rPr>
          <w:rFonts w:ascii="Arial" w:hAnsi="Arial" w:cs="Arial"/>
        </w:rPr>
        <w:t xml:space="preserve">, </w:t>
      </w:r>
      <w:r w:rsidRPr="000F6DDB">
        <w:rPr>
          <w:rFonts w:ascii="Arial" w:hAnsi="Arial" w:cs="Arial"/>
        </w:rPr>
        <w:t>2024</w:t>
      </w:r>
      <w:r w:rsidRPr="000F6DDB">
        <w:rPr>
          <w:rFonts w:ascii="Arial" w:hAnsi="Arial" w:cs="Arial"/>
        </w:rPr>
        <w:t>,</w:t>
      </w:r>
      <w:r w:rsidRPr="000F6DDB">
        <w:rPr>
          <w:rFonts w:ascii="Arial" w:hAnsi="Arial" w:cs="Arial"/>
        </w:rPr>
        <w:t xml:space="preserve"> Available at: https://assets.publishing.service.gov.uk/media/670fa42a30536cb92748328f/EYFS_statutory_framework_for_group_and_school_-_based_providers.pdf [Accessed:15 June 2025]</w:t>
      </w:r>
    </w:p>
    <w:p w14:paraId="0CBE5769"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FirstThingsFirst, no date</w:t>
      </w:r>
      <w:r w:rsidRPr="000F6DDB">
        <w:rPr>
          <w:rFonts w:ascii="Arial" w:hAnsi="Arial" w:cs="Arial"/>
        </w:rPr>
        <w:t xml:space="preserve">, </w:t>
      </w:r>
      <w:r w:rsidRPr="000F6DDB">
        <w:rPr>
          <w:rFonts w:ascii="Arial" w:hAnsi="Arial" w:cs="Arial"/>
          <w:i/>
          <w:iCs/>
        </w:rPr>
        <w:t xml:space="preserve">Positive Parenting: What Makes Your Child Unique? </w:t>
      </w:r>
      <w:r w:rsidRPr="000F6DDB">
        <w:rPr>
          <w:rFonts w:ascii="Arial" w:hAnsi="Arial" w:cs="Arial"/>
        </w:rPr>
        <w:t>Available at: https://www.firstthingsfirst.org/first-things/positive-parenting-what-makes-your-child-</w:t>
      </w:r>
      <w:r w:rsidRPr="000F6DDB">
        <w:rPr>
          <w:rFonts w:ascii="Arial" w:hAnsi="Arial" w:cs="Arial"/>
        </w:rPr>
        <w:lastRenderedPageBreak/>
        <w:t>unique/#:~:text=Every%20child%20is%20different.,best%20parent%20you%20can%20be. [Accessed:15 June 2025]</w:t>
      </w:r>
    </w:p>
    <w:p w14:paraId="7D2C11CF"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Foundation Years, no date, </w:t>
      </w:r>
      <w:r w:rsidRPr="000F6DDB">
        <w:rPr>
          <w:rFonts w:ascii="Arial" w:hAnsi="Arial" w:cs="Arial"/>
          <w:i/>
          <w:iCs/>
        </w:rPr>
        <w:t xml:space="preserve">What Does Assessment Mean in the EYFS? </w:t>
      </w:r>
      <w:r w:rsidRPr="000F6DDB">
        <w:rPr>
          <w:rFonts w:ascii="Arial" w:hAnsi="Arial" w:cs="Arial"/>
        </w:rPr>
        <w:t>Available at:</w:t>
      </w:r>
      <w:r w:rsidRPr="000F6DDB">
        <w:rPr>
          <w:rFonts w:ascii="Arial" w:hAnsi="Arial" w:cs="Arial"/>
        </w:rPr>
        <w:t xml:space="preserve"> </w:t>
      </w:r>
      <w:r w:rsidRPr="000F6DDB">
        <w:rPr>
          <w:rFonts w:ascii="Arial" w:hAnsi="Arial" w:cs="Arial"/>
        </w:rPr>
        <w:t>https://www.foundationyears.org.uk/2024/02/what-does-assessment-mean-in-the-eyfs/#:~:text=Early%20Year%20Foundation%20Stage%20Profile,to%20complete%20the%20EYFS%20Profile. [Accessed:15 June 2025]</w:t>
      </w:r>
    </w:p>
    <w:p w14:paraId="1EB43B05"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Froebel trust, no date. Froebel’s Principles and Practices Today. Available at: </w:t>
      </w:r>
      <w:hyperlink r:id="rId7" w:history="1">
        <w:r w:rsidRPr="000F6DDB">
          <w:rPr>
            <w:rStyle w:val="Hyperlink"/>
            <w:rFonts w:ascii="Arial" w:hAnsi="Arial" w:cs="Arial"/>
          </w:rPr>
          <w:t>https://www.froebel.org.uk/uploads/documents/FT-Froebels-principles-and-practice-today.pdf</w:t>
        </w:r>
      </w:hyperlink>
      <w:r w:rsidRPr="000F6DDB">
        <w:rPr>
          <w:rFonts w:ascii="Arial" w:hAnsi="Arial" w:cs="Arial"/>
        </w:rPr>
        <w:t xml:space="preserve"> [Accessed: 22 March 2025]</w:t>
      </w:r>
    </w:p>
    <w:p w14:paraId="0348FC5F"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Gov.uk, 2024</w:t>
      </w:r>
      <w:r w:rsidRPr="000F6DDB">
        <w:rPr>
          <w:rFonts w:ascii="Arial" w:hAnsi="Arial" w:cs="Arial"/>
        </w:rPr>
        <w:t xml:space="preserve"> </w:t>
      </w:r>
      <w:r w:rsidRPr="000F6DDB">
        <w:rPr>
          <w:rFonts w:ascii="Arial" w:hAnsi="Arial" w:cs="Arial"/>
          <w:i/>
          <w:iCs/>
        </w:rPr>
        <w:t xml:space="preserve">Carrying out an Assessment: What You Need to Know </w:t>
      </w:r>
      <w:r w:rsidRPr="000F6DDB">
        <w:rPr>
          <w:rFonts w:ascii="Arial" w:hAnsi="Arial" w:cs="Arial"/>
        </w:rPr>
        <w:t>Available at: https://help-for-early-years-providers.education.gov.uk/support-for-practitioners/send-assessment/carrying-out-an-assessment [Accessed:15 June 2025]</w:t>
      </w:r>
    </w:p>
    <w:p w14:paraId="22067BEA"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Grenier, J., 2025 </w:t>
      </w:r>
      <w:r w:rsidRPr="000F6DDB">
        <w:rPr>
          <w:rFonts w:ascii="Arial" w:hAnsi="Arial" w:cs="Arial"/>
          <w:i/>
          <w:iCs/>
        </w:rPr>
        <w:t xml:space="preserve">The Unique Child: Tailoring Personalised Support in the Early Years </w:t>
      </w:r>
      <w:r w:rsidRPr="000F6DDB">
        <w:rPr>
          <w:rFonts w:ascii="Arial" w:hAnsi="Arial" w:cs="Arial"/>
        </w:rPr>
        <w:t>Available at: https://educationendowmentfoundation.org.uk/early-years/the-unique-child-tailoring-personalised-support-in-the-early-years#:~:text=For%20example%2C%20the%20LanguageScreen%20assessment,in%20their%20communication%20and%20language [Accessed:15 June 2025]</w:t>
      </w:r>
    </w:p>
    <w:p w14:paraId="6DCC8AB6"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HFLEducation, 2025, </w:t>
      </w:r>
      <w:r w:rsidRPr="000F6DDB">
        <w:rPr>
          <w:rFonts w:ascii="Arial" w:hAnsi="Arial" w:cs="Arial"/>
          <w:i/>
          <w:iCs/>
        </w:rPr>
        <w:t xml:space="preserve">Understanding Staff to Child Ratios in Early Years: a Guide for Maintained Schools2025 </w:t>
      </w:r>
      <w:r w:rsidRPr="000F6DDB">
        <w:rPr>
          <w:rFonts w:ascii="Arial" w:hAnsi="Arial" w:cs="Arial"/>
        </w:rPr>
        <w:t>Available at: https://www.hfleducation.org/blog/understanding-staff-to-child-ratios-in-early-years-a-guide-for-maintained-schools-2025</w:t>
      </w:r>
      <w:r w:rsidRPr="000F6DDB">
        <w:rPr>
          <w:rFonts w:ascii="Arial" w:hAnsi="Arial" w:cs="Arial"/>
        </w:rPr>
        <w:t xml:space="preserve"> </w:t>
      </w:r>
      <w:r w:rsidRPr="000F6DDB">
        <w:rPr>
          <w:rFonts w:ascii="Arial" w:hAnsi="Arial" w:cs="Arial"/>
        </w:rPr>
        <w:t>[Accessed:15 June 2025]</w:t>
      </w:r>
    </w:p>
    <w:p w14:paraId="5AF25CA1"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Hwb, 2015, Foundation Phase Framework </w:t>
      </w:r>
      <w:r w:rsidRPr="000F6DDB">
        <w:rPr>
          <w:rFonts w:ascii="Arial" w:hAnsi="Arial" w:cs="Arial"/>
        </w:rPr>
        <w:t>Available at: https://hwb.gov.wales/storage/d5d8e39c-b534-40cb-a3f5-7e2e126d8077/foundation-phase-framework.pdf</w:t>
      </w:r>
      <w:r w:rsidRPr="000F6DDB">
        <w:rPr>
          <w:rFonts w:ascii="Arial" w:hAnsi="Arial" w:cs="Arial"/>
        </w:rPr>
        <w:t xml:space="preserve"> </w:t>
      </w:r>
      <w:r w:rsidRPr="000F6DDB">
        <w:rPr>
          <w:rFonts w:ascii="Arial" w:hAnsi="Arial" w:cs="Arial"/>
        </w:rPr>
        <w:t>[Accessed:15 June 2025]</w:t>
      </w:r>
    </w:p>
    <w:p w14:paraId="1ED877B7"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Kuono, J.L., 2020, ‘Don’t Assess a Fish by its Ability to Climb a Tree: Considerations and Strategies to Ensure Equitable Formative Assessment Practices for All Learners’ </w:t>
      </w:r>
      <w:r w:rsidRPr="000F6DDB">
        <w:rPr>
          <w:rFonts w:ascii="Arial" w:hAnsi="Arial" w:cs="Arial"/>
        </w:rPr>
        <w:t>Available at: https://www.igi-global.com/chapter/dont-assess-a-fish-by-its-ability-to-climb-a-tree/240562 [Accessed:15 June 2025]</w:t>
      </w:r>
    </w:p>
    <w:p w14:paraId="7175582E" w14:textId="77777777" w:rsidR="00627240" w:rsidRPr="000F6DDB" w:rsidRDefault="00627240" w:rsidP="00F126D6">
      <w:pPr>
        <w:pStyle w:val="ListParagraph"/>
        <w:numPr>
          <w:ilvl w:val="0"/>
          <w:numId w:val="1"/>
        </w:numPr>
        <w:spacing w:line="360" w:lineRule="auto"/>
        <w:rPr>
          <w:rFonts w:ascii="Arial" w:hAnsi="Arial" w:cs="Arial"/>
        </w:rPr>
      </w:pPr>
      <w:r>
        <w:rPr>
          <w:rFonts w:ascii="Arial" w:hAnsi="Arial" w:cs="Arial"/>
        </w:rPr>
        <w:lastRenderedPageBreak/>
        <w:t xml:space="preserve">Learning Resources, 2021, </w:t>
      </w:r>
      <w:r>
        <w:rPr>
          <w:rFonts w:ascii="Arial" w:hAnsi="Arial" w:cs="Arial"/>
          <w:i/>
          <w:iCs/>
        </w:rPr>
        <w:t>S</w:t>
      </w:r>
      <w:r w:rsidRPr="009C4391">
        <w:rPr>
          <w:rFonts w:ascii="Arial" w:hAnsi="Arial" w:cs="Arial"/>
          <w:i/>
          <w:iCs/>
        </w:rPr>
        <w:t>imple Threading Activity to Strengthen Fine Motor Skills</w:t>
      </w:r>
      <w:r>
        <w:rPr>
          <w:rFonts w:ascii="Arial" w:hAnsi="Arial" w:cs="Arial"/>
        </w:rPr>
        <w:t xml:space="preserve"> </w:t>
      </w:r>
      <w:r w:rsidRPr="000F6DDB">
        <w:rPr>
          <w:rFonts w:ascii="Arial" w:hAnsi="Arial" w:cs="Arial"/>
        </w:rPr>
        <w:t xml:space="preserve">Available at: </w:t>
      </w:r>
      <w:r w:rsidRPr="009C4391">
        <w:rPr>
          <w:rFonts w:ascii="Arial" w:hAnsi="Arial" w:cs="Arial"/>
        </w:rPr>
        <w:t>https://www.learningresources.com/blog/simple-threading-activity-to-strengthen-fine-motor-skills/#:~:text=Children%20hone%20hand%20and%20finger,bead%20placement%20and%20string%20handling.</w:t>
      </w:r>
      <w:r w:rsidRPr="000F6DDB">
        <w:rPr>
          <w:rFonts w:ascii="Arial" w:hAnsi="Arial" w:cs="Arial"/>
        </w:rPr>
        <w:t xml:space="preserve"> [Accessed:15 June 2025]</w:t>
      </w:r>
    </w:p>
    <w:p w14:paraId="3DC4DF76"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National Childrens Bureau, 2013</w:t>
      </w:r>
      <w:r w:rsidRPr="000F6DDB">
        <w:rPr>
          <w:rFonts w:ascii="Arial" w:hAnsi="Arial" w:cs="Arial"/>
        </w:rPr>
        <w:t xml:space="preserve"> </w:t>
      </w:r>
      <w:r w:rsidRPr="000F6DDB">
        <w:rPr>
          <w:rFonts w:ascii="Arial" w:hAnsi="Arial" w:cs="Arial"/>
          <w:i/>
          <w:iCs/>
        </w:rPr>
        <w:t xml:space="preserve">How to Use the Early Years Developmental Journal </w:t>
      </w:r>
      <w:r w:rsidRPr="000F6DDB">
        <w:rPr>
          <w:rFonts w:ascii="Arial" w:hAnsi="Arial" w:cs="Arial"/>
        </w:rPr>
        <w:t>Available at: https://www.ncb.org.uk/sites/default/files/uploads/files/merged-early-years-developmental-journal.pdf [Accessed:15 June 2025]</w:t>
      </w:r>
    </w:p>
    <w:p w14:paraId="44BD8A5C" w14:textId="77777777" w:rsidR="00627240" w:rsidRPr="000F6DDB" w:rsidRDefault="00627240" w:rsidP="000F6DDB">
      <w:pPr>
        <w:pStyle w:val="ListParagraph"/>
        <w:numPr>
          <w:ilvl w:val="0"/>
          <w:numId w:val="1"/>
        </w:numPr>
        <w:spacing w:line="360" w:lineRule="auto"/>
        <w:rPr>
          <w:rFonts w:ascii="Arial" w:hAnsi="Arial" w:cs="Arial"/>
        </w:rPr>
      </w:pPr>
      <w:r>
        <w:rPr>
          <w:rFonts w:ascii="Arial" w:hAnsi="Arial" w:cs="Arial"/>
        </w:rPr>
        <w:t xml:space="preserve">NHS, no date, </w:t>
      </w:r>
      <w:r>
        <w:rPr>
          <w:rFonts w:ascii="Arial" w:hAnsi="Arial" w:cs="Arial"/>
          <w:i/>
          <w:iCs/>
        </w:rPr>
        <w:t xml:space="preserve">Handwriting and Fine Motor Skills </w:t>
      </w:r>
      <w:r w:rsidRPr="000F6DDB">
        <w:rPr>
          <w:rFonts w:ascii="Arial" w:hAnsi="Arial" w:cs="Arial"/>
        </w:rPr>
        <w:t xml:space="preserve">Available at: </w:t>
      </w:r>
      <w:r w:rsidRPr="00F126D6">
        <w:rPr>
          <w:rFonts w:ascii="Arial" w:hAnsi="Arial" w:cs="Arial"/>
        </w:rPr>
        <w:t>https://hiowhealthcare.nhs.uk/our-services/a-z-list-of-services/childrens-occupational-therapy-service-isle-wight/handwriting-and-fine-motor-skills</w:t>
      </w:r>
      <w:r w:rsidRPr="000F6DDB">
        <w:rPr>
          <w:rFonts w:ascii="Arial" w:hAnsi="Arial" w:cs="Arial"/>
        </w:rPr>
        <w:t xml:space="preserve"> [Accessed:15 June 2025]</w:t>
      </w:r>
    </w:p>
    <w:p w14:paraId="3671B2C1"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Niles, A., 2015 </w:t>
      </w:r>
      <w:r w:rsidRPr="000F6DDB">
        <w:rPr>
          <w:rFonts w:ascii="Arial" w:hAnsi="Arial" w:cs="Arial"/>
          <w:i/>
          <w:iCs/>
        </w:rPr>
        <w:t xml:space="preserve">Assessment Practices Within New Zealand Early Childhood Settings </w:t>
      </w:r>
      <w:r w:rsidRPr="000F6DDB">
        <w:rPr>
          <w:rFonts w:ascii="Arial" w:hAnsi="Arial" w:cs="Arial"/>
        </w:rPr>
        <w:t>Available at: https://www.hekupu.ac.nz/article/assessment-practices-within-new-zealand-early-childhood-settings#:~:text=Although%20there%20is%20no%20prescribed,stories%20(Blaiklock%2C%202010). [Accessed:15 June 2025]</w:t>
      </w:r>
    </w:p>
    <w:p w14:paraId="42E36CF5" w14:textId="77777777" w:rsidR="00627240" w:rsidRPr="000F6DDB" w:rsidRDefault="00627240" w:rsidP="00F126D6">
      <w:pPr>
        <w:pStyle w:val="ListParagraph"/>
        <w:numPr>
          <w:ilvl w:val="0"/>
          <w:numId w:val="1"/>
        </w:numPr>
        <w:spacing w:line="360" w:lineRule="auto"/>
        <w:rPr>
          <w:rFonts w:ascii="Arial" w:hAnsi="Arial" w:cs="Arial"/>
        </w:rPr>
      </w:pPr>
      <w:r>
        <w:rPr>
          <w:rFonts w:ascii="Arial" w:hAnsi="Arial" w:cs="Arial"/>
        </w:rPr>
        <w:t xml:space="preserve">North Lanarkshire Council, no date </w:t>
      </w:r>
      <w:r>
        <w:rPr>
          <w:rFonts w:ascii="Arial" w:hAnsi="Arial" w:cs="Arial"/>
          <w:i/>
          <w:iCs/>
        </w:rPr>
        <w:t xml:space="preserve"> Fine Motor Skills Activities </w:t>
      </w:r>
      <w:r w:rsidRPr="000F6DDB">
        <w:rPr>
          <w:rFonts w:ascii="Arial" w:hAnsi="Arial" w:cs="Arial"/>
        </w:rPr>
        <w:t xml:space="preserve">Available at: </w:t>
      </w:r>
      <w:r w:rsidRPr="009C4391">
        <w:rPr>
          <w:rFonts w:ascii="Arial" w:hAnsi="Arial" w:cs="Arial"/>
        </w:rPr>
        <w:t>https://blogs.glowscotland.org.uk/nl/public/netherton/uploads/sites/26258/2020/05/31131220/Fine-Motor-Skills.pdf</w:t>
      </w:r>
      <w:r w:rsidRPr="000F6DDB">
        <w:rPr>
          <w:rFonts w:ascii="Arial" w:hAnsi="Arial" w:cs="Arial"/>
        </w:rPr>
        <w:t xml:space="preserve"> [Accessed:15 June 2025]</w:t>
      </w:r>
    </w:p>
    <w:p w14:paraId="29D7BA7D" w14:textId="77777777" w:rsidR="00627240" w:rsidRPr="000F6DDB" w:rsidRDefault="00627240" w:rsidP="00F126D6">
      <w:pPr>
        <w:pStyle w:val="ListParagraph"/>
        <w:numPr>
          <w:ilvl w:val="0"/>
          <w:numId w:val="1"/>
        </w:numPr>
        <w:spacing w:line="360" w:lineRule="auto"/>
        <w:rPr>
          <w:rFonts w:ascii="Arial" w:hAnsi="Arial" w:cs="Arial"/>
        </w:rPr>
      </w:pPr>
      <w:r>
        <w:rPr>
          <w:rFonts w:ascii="Arial" w:hAnsi="Arial" w:cs="Arial"/>
        </w:rPr>
        <w:t xml:space="preserve">Pampers, 2022, </w:t>
      </w:r>
      <w:r w:rsidRPr="009C4391">
        <w:rPr>
          <w:rFonts w:ascii="Arial" w:hAnsi="Arial" w:cs="Arial"/>
          <w:i/>
          <w:iCs/>
        </w:rPr>
        <w:t>When Do Babies Develop Pincer Grasp?</w:t>
      </w:r>
      <w:r>
        <w:rPr>
          <w:rFonts w:ascii="Arial" w:hAnsi="Arial" w:cs="Arial"/>
        </w:rPr>
        <w:t xml:space="preserve"> </w:t>
      </w:r>
      <w:r w:rsidRPr="000F6DDB">
        <w:rPr>
          <w:rFonts w:ascii="Arial" w:hAnsi="Arial" w:cs="Arial"/>
        </w:rPr>
        <w:t xml:space="preserve">Available at: </w:t>
      </w:r>
      <w:r w:rsidRPr="009C4391">
        <w:rPr>
          <w:rFonts w:ascii="Arial" w:hAnsi="Arial" w:cs="Arial"/>
        </w:rPr>
        <w:t>https://www.pampers.co.uk/baby/development/article/pincer-grasp</w:t>
      </w:r>
      <w:r w:rsidRPr="000F6DDB">
        <w:rPr>
          <w:rFonts w:ascii="Arial" w:hAnsi="Arial" w:cs="Arial"/>
        </w:rPr>
        <w:t xml:space="preserve"> [Accessed:15 June 2025]</w:t>
      </w:r>
    </w:p>
    <w:p w14:paraId="541A0BD3" w14:textId="77777777" w:rsidR="00627240" w:rsidRPr="000F6DDB" w:rsidRDefault="00627240" w:rsidP="00F126D6">
      <w:pPr>
        <w:pStyle w:val="ListParagraph"/>
        <w:numPr>
          <w:ilvl w:val="0"/>
          <w:numId w:val="1"/>
        </w:numPr>
        <w:spacing w:line="360" w:lineRule="auto"/>
        <w:rPr>
          <w:rFonts w:ascii="Arial" w:hAnsi="Arial" w:cs="Arial"/>
        </w:rPr>
      </w:pPr>
      <w:r>
        <w:rPr>
          <w:rFonts w:ascii="Arial" w:hAnsi="Arial" w:cs="Arial"/>
        </w:rPr>
        <w:t>PlaygroupWA, no date</w:t>
      </w:r>
      <w:r>
        <w:rPr>
          <w:rFonts w:ascii="Arial" w:hAnsi="Arial" w:cs="Arial"/>
        </w:rPr>
        <w:t xml:space="preserve">, </w:t>
      </w:r>
      <w:r>
        <w:rPr>
          <w:rFonts w:ascii="Arial" w:hAnsi="Arial" w:cs="Arial"/>
          <w:i/>
          <w:iCs/>
        </w:rPr>
        <w:t>6 Benefits of Playing With Playdough</w:t>
      </w:r>
      <w:r w:rsidRPr="000F6DDB">
        <w:rPr>
          <w:rFonts w:ascii="Arial" w:hAnsi="Arial" w:cs="Arial"/>
        </w:rPr>
        <w:t xml:space="preserve"> </w:t>
      </w:r>
      <w:r w:rsidRPr="000F6DDB">
        <w:rPr>
          <w:rFonts w:ascii="Arial" w:hAnsi="Arial" w:cs="Arial"/>
        </w:rPr>
        <w:t xml:space="preserve">Available at: </w:t>
      </w:r>
      <w:r w:rsidRPr="00580E7A">
        <w:rPr>
          <w:rFonts w:ascii="Arial" w:hAnsi="Arial" w:cs="Arial"/>
        </w:rPr>
        <w:t>https://www.playgroupwa.com.au/6-benefits-of-playing-with-playdough/#:~:text=As%20children%20roll%2C%20squish%2C%20mould,a%20pencil%20and%20using%20scissors.</w:t>
      </w:r>
      <w:r w:rsidRPr="000F6DDB">
        <w:rPr>
          <w:rFonts w:ascii="Arial" w:hAnsi="Arial" w:cs="Arial"/>
        </w:rPr>
        <w:t xml:space="preserve"> [Accessed:15 June 2025]</w:t>
      </w:r>
    </w:p>
    <w:p w14:paraId="06448342"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Preidyte, K., 2024, </w:t>
      </w:r>
      <w:r w:rsidRPr="000F6DDB">
        <w:rPr>
          <w:rFonts w:ascii="Arial" w:hAnsi="Arial" w:cs="Arial"/>
          <w:i/>
          <w:iCs/>
        </w:rPr>
        <w:t>Exploring the Te Whariki Approach to Early Years Education</w:t>
      </w:r>
      <w:r w:rsidRPr="000F6DDB">
        <w:rPr>
          <w:rFonts w:ascii="Arial" w:hAnsi="Arial" w:cs="Arial"/>
        </w:rPr>
        <w:t xml:space="preserve"> </w:t>
      </w:r>
      <w:r w:rsidRPr="000F6DDB">
        <w:rPr>
          <w:rFonts w:ascii="Arial" w:hAnsi="Arial" w:cs="Arial"/>
        </w:rPr>
        <w:t>Available at:</w:t>
      </w:r>
      <w:r w:rsidRPr="000F6DDB">
        <w:rPr>
          <w:rFonts w:ascii="Arial" w:hAnsi="Arial" w:cs="Arial"/>
        </w:rPr>
        <w:t xml:space="preserve"> </w:t>
      </w:r>
      <w:r w:rsidRPr="000F6DDB">
        <w:rPr>
          <w:rFonts w:ascii="Arial" w:hAnsi="Arial" w:cs="Arial"/>
        </w:rPr>
        <w:t>https://www.hatching-dragons.com/blog/exploring-the-te-wh%C4%81riki-approach-to-early-years-education [Accessed:15 June 2025]</w:t>
      </w:r>
    </w:p>
    <w:p w14:paraId="0D6C3A25" w14:textId="77777777" w:rsidR="00627240" w:rsidRPr="000F6DDB" w:rsidRDefault="00627240" w:rsidP="00F126D6">
      <w:pPr>
        <w:pStyle w:val="ListParagraph"/>
        <w:numPr>
          <w:ilvl w:val="0"/>
          <w:numId w:val="1"/>
        </w:numPr>
        <w:spacing w:line="360" w:lineRule="auto"/>
        <w:rPr>
          <w:rFonts w:ascii="Arial" w:hAnsi="Arial" w:cs="Arial"/>
        </w:rPr>
      </w:pPr>
      <w:r>
        <w:rPr>
          <w:rFonts w:ascii="Arial" w:hAnsi="Arial" w:cs="Arial"/>
        </w:rPr>
        <w:lastRenderedPageBreak/>
        <w:t>Ralphs,</w:t>
      </w:r>
      <w:r>
        <w:rPr>
          <w:rFonts w:ascii="Arial" w:hAnsi="Arial" w:cs="Arial"/>
        </w:rPr>
        <w:t xml:space="preserve"> A.,</w:t>
      </w:r>
      <w:r>
        <w:rPr>
          <w:rFonts w:ascii="Arial" w:hAnsi="Arial" w:cs="Arial"/>
        </w:rPr>
        <w:t xml:space="preserve"> 2022</w:t>
      </w:r>
      <w:r>
        <w:rPr>
          <w:rFonts w:ascii="Arial" w:hAnsi="Arial" w:cs="Arial"/>
        </w:rPr>
        <w:t xml:space="preserve"> </w:t>
      </w:r>
      <w:r>
        <w:rPr>
          <w:rFonts w:ascii="Arial" w:hAnsi="Arial" w:cs="Arial"/>
          <w:i/>
          <w:iCs/>
        </w:rPr>
        <w:t xml:space="preserve">The Importance of Scissor Skills in Early Learning </w:t>
      </w:r>
      <w:r w:rsidRPr="000F6DDB">
        <w:rPr>
          <w:rFonts w:ascii="Arial" w:hAnsi="Arial" w:cs="Arial"/>
        </w:rPr>
        <w:t xml:space="preserve">Available at: </w:t>
      </w:r>
      <w:r w:rsidRPr="009C4391">
        <w:rPr>
          <w:rFonts w:ascii="Arial" w:hAnsi="Arial" w:cs="Arial"/>
        </w:rPr>
        <w:t>https://www.onehundredtoys.com/scissor-skills/</w:t>
      </w:r>
      <w:r w:rsidRPr="000F6DDB">
        <w:rPr>
          <w:rFonts w:ascii="Arial" w:hAnsi="Arial" w:cs="Arial"/>
        </w:rPr>
        <w:t xml:space="preserve"> [Accessed:15 June 2025]</w:t>
      </w:r>
    </w:p>
    <w:p w14:paraId="0BFF55A4"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RNZ, 2024 </w:t>
      </w:r>
      <w:r w:rsidRPr="000F6DDB">
        <w:rPr>
          <w:rFonts w:ascii="Arial" w:hAnsi="Arial" w:cs="Arial"/>
          <w:i/>
          <w:iCs/>
        </w:rPr>
        <w:t xml:space="preserve">Tests For Students From First Year of School </w:t>
      </w:r>
      <w:r w:rsidRPr="000F6DDB">
        <w:rPr>
          <w:rFonts w:ascii="Arial" w:hAnsi="Arial" w:cs="Arial"/>
        </w:rPr>
        <w:t xml:space="preserve">Announced </w:t>
      </w:r>
      <w:r w:rsidRPr="000F6DDB">
        <w:rPr>
          <w:rFonts w:ascii="Arial" w:hAnsi="Arial" w:cs="Arial"/>
        </w:rPr>
        <w:t>Available at: https://www.rnz.co.nz/news/political/521165/tests-for-students-from-first-year-of-school-announced</w:t>
      </w:r>
      <w:r w:rsidRPr="000F6DDB">
        <w:rPr>
          <w:rFonts w:ascii="Arial" w:hAnsi="Arial" w:cs="Arial"/>
        </w:rPr>
        <w:t xml:space="preserve"> </w:t>
      </w:r>
      <w:r w:rsidRPr="000F6DDB">
        <w:rPr>
          <w:rFonts w:ascii="Arial" w:hAnsi="Arial" w:cs="Arial"/>
        </w:rPr>
        <w:t>[Accessed:15 June 2025]</w:t>
      </w:r>
    </w:p>
    <w:p w14:paraId="5D8530E5"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Serene, 2020,</w:t>
      </w:r>
      <w:r w:rsidRPr="000F6DDB">
        <w:rPr>
          <w:rFonts w:ascii="Arial" w:hAnsi="Arial" w:cs="Arial"/>
          <w:i/>
          <w:iCs/>
        </w:rPr>
        <w:t xml:space="preserve"> Unpacking Te Whariki: Early Childhood Education in New Zealand</w:t>
      </w:r>
      <w:r w:rsidRPr="000F6DDB">
        <w:rPr>
          <w:rFonts w:ascii="Arial" w:hAnsi="Arial" w:cs="Arial"/>
        </w:rPr>
        <w:t xml:space="preserve"> </w:t>
      </w:r>
      <w:r w:rsidRPr="000F6DDB">
        <w:rPr>
          <w:rFonts w:ascii="Arial" w:hAnsi="Arial" w:cs="Arial"/>
        </w:rPr>
        <w:t>Available at: https://edu074byserene.webador.co.uk/key-findings-and-discussion</w:t>
      </w:r>
      <w:r w:rsidRPr="000F6DDB">
        <w:rPr>
          <w:rFonts w:ascii="Arial" w:hAnsi="Arial" w:cs="Arial"/>
        </w:rPr>
        <w:t xml:space="preserve"> </w:t>
      </w:r>
      <w:r w:rsidRPr="000F6DDB">
        <w:rPr>
          <w:rFonts w:ascii="Arial" w:hAnsi="Arial" w:cs="Arial"/>
        </w:rPr>
        <w:t>[Accessed:15 June 2025]</w:t>
      </w:r>
    </w:p>
    <w:p w14:paraId="59B1A37F"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Snap, no date, </w:t>
      </w:r>
      <w:r w:rsidRPr="000F6DDB">
        <w:rPr>
          <w:rFonts w:ascii="Arial" w:hAnsi="Arial" w:cs="Arial"/>
          <w:i/>
          <w:iCs/>
        </w:rPr>
        <w:t>What is ALN</w:t>
      </w:r>
      <w:r w:rsidRPr="000F6DDB">
        <w:rPr>
          <w:rFonts w:ascii="Arial" w:hAnsi="Arial" w:cs="Arial"/>
        </w:rPr>
        <w:t xml:space="preserve"> </w:t>
      </w:r>
      <w:r w:rsidRPr="000F6DDB">
        <w:rPr>
          <w:rFonts w:ascii="Arial" w:hAnsi="Arial" w:cs="Arial"/>
        </w:rPr>
        <w:t>Available at:</w:t>
      </w:r>
      <w:r w:rsidRPr="000F6DDB">
        <w:rPr>
          <w:rFonts w:ascii="Arial" w:hAnsi="Arial" w:cs="Arial"/>
        </w:rPr>
        <w:t xml:space="preserve"> </w:t>
      </w:r>
      <w:r w:rsidRPr="000F6DDB">
        <w:rPr>
          <w:rFonts w:ascii="Arial" w:hAnsi="Arial" w:cs="Arial"/>
        </w:rPr>
        <w:t>https://www.snapcymru.org/get-support/what-is-aln/ [Accessed:15 June 2025]</w:t>
      </w:r>
    </w:p>
    <w:p w14:paraId="0EDA24F8"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Sprouts, 2023, </w:t>
      </w:r>
      <w:r w:rsidRPr="000F6DDB">
        <w:rPr>
          <w:rFonts w:ascii="Arial" w:hAnsi="Arial" w:cs="Arial"/>
          <w:i/>
          <w:iCs/>
        </w:rPr>
        <w:t xml:space="preserve">Rousseau’s 5 Stages of Child Development </w:t>
      </w:r>
      <w:r w:rsidRPr="000F6DDB">
        <w:rPr>
          <w:rFonts w:ascii="Arial" w:hAnsi="Arial" w:cs="Arial"/>
        </w:rPr>
        <w:t xml:space="preserve"> Available at: </w:t>
      </w:r>
      <w:hyperlink r:id="rId8" w:history="1">
        <w:r w:rsidRPr="000F6DDB">
          <w:rPr>
            <w:rStyle w:val="Hyperlink"/>
            <w:rFonts w:ascii="Arial" w:hAnsi="Arial" w:cs="Arial"/>
          </w:rPr>
          <w:t>https://www.youtube.com/watch?v=kHrbtjI4uMQ</w:t>
        </w:r>
      </w:hyperlink>
      <w:r w:rsidRPr="000F6DDB">
        <w:rPr>
          <w:rFonts w:ascii="Arial" w:hAnsi="Arial" w:cs="Arial"/>
        </w:rPr>
        <w:t xml:space="preserve"> </w:t>
      </w:r>
      <w:r w:rsidRPr="000F6DDB">
        <w:rPr>
          <w:rFonts w:ascii="Arial" w:hAnsi="Arial" w:cs="Arial"/>
        </w:rPr>
        <w:t>[Accessed:15 June 2025]</w:t>
      </w:r>
    </w:p>
    <w:p w14:paraId="61C8EBCC" w14:textId="77777777" w:rsidR="00627240" w:rsidRPr="000F6DDB" w:rsidRDefault="00627240" w:rsidP="000F6DDB">
      <w:pPr>
        <w:pStyle w:val="ListParagraph"/>
        <w:numPr>
          <w:ilvl w:val="0"/>
          <w:numId w:val="1"/>
        </w:numPr>
        <w:spacing w:line="360" w:lineRule="auto"/>
        <w:rPr>
          <w:rFonts w:ascii="Arial" w:hAnsi="Arial" w:cs="Arial"/>
        </w:rPr>
      </w:pPr>
      <w:r w:rsidRPr="000F6DDB">
        <w:rPr>
          <w:rFonts w:ascii="Arial" w:hAnsi="Arial" w:cs="Arial"/>
        </w:rPr>
        <w:t xml:space="preserve">Swansea Council, 2024,  </w:t>
      </w:r>
      <w:r w:rsidRPr="000F6DDB">
        <w:rPr>
          <w:rFonts w:ascii="Arial" w:hAnsi="Arial" w:cs="Arial"/>
          <w:i/>
          <w:iCs/>
        </w:rPr>
        <w:t xml:space="preserve">Plan to Increase Support for Pupils  with Additional Learning Needs </w:t>
      </w:r>
      <w:r w:rsidRPr="000F6DDB">
        <w:rPr>
          <w:rFonts w:ascii="Arial" w:hAnsi="Arial" w:cs="Arial"/>
        </w:rPr>
        <w:t>Available at: https://www.swansea.gov.uk/STFcabinet?lang=en [Accessed:15 June 2025]</w:t>
      </w:r>
    </w:p>
    <w:p w14:paraId="740AE9AB" w14:textId="77777777" w:rsidR="00627240" w:rsidRPr="000F6DDB" w:rsidRDefault="00627240" w:rsidP="000F6DDB">
      <w:pPr>
        <w:pStyle w:val="ListParagraph"/>
        <w:numPr>
          <w:ilvl w:val="0"/>
          <w:numId w:val="1"/>
        </w:numPr>
        <w:spacing w:line="360" w:lineRule="auto"/>
        <w:rPr>
          <w:rFonts w:ascii="Arial" w:hAnsi="Arial" w:cs="Arial"/>
        </w:rPr>
      </w:pPr>
      <w:r>
        <w:rPr>
          <w:rFonts w:ascii="Arial" w:hAnsi="Arial" w:cs="Arial"/>
        </w:rPr>
        <w:t>The Old Station Nursery, 2022</w:t>
      </w:r>
      <w:r>
        <w:rPr>
          <w:rFonts w:ascii="Arial" w:hAnsi="Arial" w:cs="Arial"/>
        </w:rPr>
        <w:t xml:space="preserve">, </w:t>
      </w:r>
      <w:r>
        <w:rPr>
          <w:rFonts w:ascii="Arial" w:hAnsi="Arial" w:cs="Arial"/>
          <w:i/>
          <w:iCs/>
        </w:rPr>
        <w:t xml:space="preserve">The Importance of Fine Motor Skills Within Early Years </w:t>
      </w:r>
      <w:r w:rsidRPr="000F6DDB">
        <w:rPr>
          <w:rFonts w:ascii="Arial" w:hAnsi="Arial" w:cs="Arial"/>
        </w:rPr>
        <w:t xml:space="preserve">Available at: </w:t>
      </w:r>
      <w:r w:rsidRPr="00580E7A">
        <w:rPr>
          <w:rFonts w:ascii="Arial" w:hAnsi="Arial" w:cs="Arial"/>
        </w:rPr>
        <w:t>https://www.theoldstationnursery.co.uk/journal/the-importance-of-fine-motor-skills-within-the-early-years/</w:t>
      </w:r>
      <w:r w:rsidRPr="000F6DDB">
        <w:rPr>
          <w:rFonts w:ascii="Arial" w:hAnsi="Arial" w:cs="Arial"/>
        </w:rPr>
        <w:t xml:space="preserve"> [Accessed:15 June 2025]</w:t>
      </w:r>
    </w:p>
    <w:p w14:paraId="61B328ED" w14:textId="77777777" w:rsidR="00627240" w:rsidRPr="000F6DDB" w:rsidRDefault="00627240" w:rsidP="000F6DDB">
      <w:pPr>
        <w:pStyle w:val="ListParagraph"/>
        <w:numPr>
          <w:ilvl w:val="0"/>
          <w:numId w:val="1"/>
        </w:numPr>
        <w:spacing w:line="360" w:lineRule="auto"/>
        <w:rPr>
          <w:rFonts w:ascii="Arial" w:hAnsi="Arial" w:cs="Arial"/>
          <w:b/>
          <w:bCs/>
          <w:u w:val="single"/>
        </w:rPr>
      </w:pPr>
      <w:r w:rsidRPr="000F6DDB">
        <w:rPr>
          <w:rFonts w:ascii="Arial" w:hAnsi="Arial" w:cs="Arial"/>
        </w:rPr>
        <w:t>TheLearningCollege, no date</w:t>
      </w:r>
      <w:r w:rsidRPr="000F6DDB">
        <w:rPr>
          <w:rFonts w:ascii="Arial" w:hAnsi="Arial" w:cs="Arial"/>
        </w:rPr>
        <w:t xml:space="preserve">, Why Early Years Education is so Important, Available at: </w:t>
      </w:r>
      <w:hyperlink r:id="rId9" w:history="1">
        <w:r w:rsidRPr="000F6DDB">
          <w:rPr>
            <w:rStyle w:val="Hyperlink"/>
            <w:rFonts w:ascii="Arial" w:hAnsi="Arial" w:cs="Arial"/>
          </w:rPr>
          <w:t>https://thelearningcollege.co.uk/why-early-years-education-is-so-important/</w:t>
        </w:r>
      </w:hyperlink>
      <w:r w:rsidRPr="000F6DDB">
        <w:rPr>
          <w:rFonts w:ascii="Arial" w:hAnsi="Arial" w:cs="Arial"/>
        </w:rPr>
        <w:t xml:space="preserve"> [Accessed:15 June 2025]</w:t>
      </w:r>
    </w:p>
    <w:p w14:paraId="3135E3D7" w14:textId="77777777" w:rsidR="00627240" w:rsidRPr="000F6DDB" w:rsidRDefault="00627240" w:rsidP="000F6DDB">
      <w:pPr>
        <w:pStyle w:val="ListParagraph"/>
        <w:numPr>
          <w:ilvl w:val="0"/>
          <w:numId w:val="1"/>
        </w:numPr>
        <w:spacing w:line="360" w:lineRule="auto"/>
        <w:rPr>
          <w:rFonts w:ascii="Arial" w:hAnsi="Arial" w:cs="Arial"/>
        </w:rPr>
      </w:pPr>
      <w:r>
        <w:rPr>
          <w:rFonts w:ascii="Arial" w:hAnsi="Arial" w:cs="Arial"/>
        </w:rPr>
        <w:t>WelshGov, no date</w:t>
      </w:r>
      <w:r>
        <w:rPr>
          <w:rFonts w:ascii="Arial" w:hAnsi="Arial" w:cs="Arial"/>
        </w:rPr>
        <w:t xml:space="preserve">, </w:t>
      </w:r>
      <w:r>
        <w:rPr>
          <w:rFonts w:ascii="Arial" w:hAnsi="Arial" w:cs="Arial"/>
          <w:i/>
          <w:iCs/>
        </w:rPr>
        <w:t xml:space="preserve">How is My Child Doing in the Foundation Phase </w:t>
      </w:r>
      <w:r w:rsidRPr="000F6DDB">
        <w:rPr>
          <w:rFonts w:ascii="Arial" w:hAnsi="Arial" w:cs="Arial"/>
        </w:rPr>
        <w:t xml:space="preserve">Available at: </w:t>
      </w:r>
      <w:r w:rsidRPr="00F126D6">
        <w:rPr>
          <w:rFonts w:ascii="Arial" w:hAnsi="Arial" w:cs="Arial"/>
        </w:rPr>
        <w:t>https://www.gov.wales/sites/default/files/publications/2019-07/how-is-my-child-doing-in-the-foundation-phase-a-guide-for-parents-and-carers.pdf</w:t>
      </w:r>
      <w:r w:rsidRPr="000F6DDB">
        <w:rPr>
          <w:rFonts w:ascii="Arial" w:hAnsi="Arial" w:cs="Arial"/>
        </w:rPr>
        <w:t xml:space="preserve"> [Accessed:15 June 2025]</w:t>
      </w:r>
    </w:p>
    <w:p w14:paraId="7B727D7A" w14:textId="51BD93F2" w:rsidR="00627240" w:rsidRPr="000F6DDB" w:rsidRDefault="00627240" w:rsidP="000F6DDB">
      <w:pPr>
        <w:pStyle w:val="ListParagraph"/>
        <w:numPr>
          <w:ilvl w:val="0"/>
          <w:numId w:val="1"/>
        </w:numPr>
        <w:spacing w:line="360" w:lineRule="auto"/>
        <w:rPr>
          <w:rFonts w:ascii="Arial" w:hAnsi="Arial" w:cs="Arial"/>
        </w:rPr>
      </w:pPr>
      <w:r>
        <w:rPr>
          <w:rFonts w:ascii="Arial" w:hAnsi="Arial" w:cs="Arial"/>
        </w:rPr>
        <w:t xml:space="preserve">Your Kids OT, 2020 </w:t>
      </w:r>
      <w:r>
        <w:rPr>
          <w:rFonts w:ascii="Arial" w:hAnsi="Arial" w:cs="Arial"/>
          <w:i/>
          <w:iCs/>
        </w:rPr>
        <w:t xml:space="preserve">Fine </w:t>
      </w:r>
      <w:r w:rsidR="00C1502A">
        <w:rPr>
          <w:rFonts w:ascii="Arial" w:hAnsi="Arial" w:cs="Arial"/>
          <w:i/>
          <w:iCs/>
        </w:rPr>
        <w:t>Motor Development</w:t>
      </w:r>
      <w:r>
        <w:rPr>
          <w:rFonts w:ascii="Arial" w:hAnsi="Arial" w:cs="Arial"/>
          <w:i/>
          <w:iCs/>
        </w:rPr>
        <w:t xml:space="preserve"> with Clothespins (Pegs) </w:t>
      </w:r>
      <w:r>
        <w:rPr>
          <w:rFonts w:ascii="Arial" w:hAnsi="Arial" w:cs="Arial"/>
        </w:rPr>
        <w:t xml:space="preserve">Available at: </w:t>
      </w:r>
      <w:hyperlink r:id="rId10" w:history="1">
        <w:r w:rsidRPr="009722B1">
          <w:rPr>
            <w:rStyle w:val="Hyperlink"/>
            <w:rFonts w:ascii="Arial" w:hAnsi="Arial" w:cs="Arial"/>
          </w:rPr>
          <w:t>https://www.youtube.com/watch?v=yvQwmdluU3w&amp;t=73s</w:t>
        </w:r>
      </w:hyperlink>
      <w:r>
        <w:rPr>
          <w:rFonts w:ascii="Arial" w:hAnsi="Arial" w:cs="Arial"/>
        </w:rPr>
        <w:t xml:space="preserve"> [Accessed:15 June 2025]</w:t>
      </w:r>
    </w:p>
    <w:sectPr w:rsidR="00627240" w:rsidRPr="000F6DD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FB0AB" w14:textId="77777777" w:rsidR="006419B2" w:rsidRDefault="006419B2" w:rsidP="009A4CB1">
      <w:r>
        <w:separator/>
      </w:r>
    </w:p>
  </w:endnote>
  <w:endnote w:type="continuationSeparator" w:id="0">
    <w:p w14:paraId="38E655A6" w14:textId="77777777" w:rsidR="006419B2" w:rsidRDefault="006419B2" w:rsidP="009A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9F111" w14:textId="77777777" w:rsidR="006419B2" w:rsidRDefault="006419B2" w:rsidP="009A4CB1">
      <w:r>
        <w:separator/>
      </w:r>
    </w:p>
  </w:footnote>
  <w:footnote w:type="continuationSeparator" w:id="0">
    <w:p w14:paraId="531A9113" w14:textId="77777777" w:rsidR="006419B2" w:rsidRDefault="006419B2" w:rsidP="009A4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87AE" w14:textId="2BC97508" w:rsidR="009A4CB1" w:rsidRDefault="009A4CB1">
    <w:pPr>
      <w:pStyle w:val="Header"/>
    </w:pPr>
    <w:r>
      <w:t>Assignment code</w:t>
    </w:r>
    <w:r w:rsidR="00781502">
      <w:t>:</w:t>
    </w:r>
    <w:r w:rsidR="00316F02">
      <w:t>ECEY</w:t>
    </w:r>
    <w:r w:rsidR="00036770">
      <w:t>6010</w:t>
    </w:r>
    <w:r w:rsidR="00781502">
      <w:tab/>
    </w:r>
    <w:r>
      <w:t>Student id</w:t>
    </w:r>
    <w:r w:rsidR="00781502">
      <w:t>:</w:t>
    </w:r>
    <w:r w:rsidR="00316F02">
      <w:t>2306431</w:t>
    </w:r>
    <w:r w:rsidR="00781502">
      <w:tab/>
    </w:r>
    <w:r>
      <w:t>Word Count:</w:t>
    </w:r>
    <w:r w:rsidR="008D64BF">
      <w:t>1866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40383"/>
    <w:multiLevelType w:val="hybridMultilevel"/>
    <w:tmpl w:val="C0EA4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0C111D"/>
    <w:multiLevelType w:val="hybridMultilevel"/>
    <w:tmpl w:val="70943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9231890">
    <w:abstractNumId w:val="0"/>
  </w:num>
  <w:num w:numId="2" w16cid:durableId="14114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B1"/>
    <w:rsid w:val="0003364E"/>
    <w:rsid w:val="00035AB1"/>
    <w:rsid w:val="00036770"/>
    <w:rsid w:val="000771CD"/>
    <w:rsid w:val="000F6DDB"/>
    <w:rsid w:val="00166338"/>
    <w:rsid w:val="001A3FEC"/>
    <w:rsid w:val="001E3786"/>
    <w:rsid w:val="00227216"/>
    <w:rsid w:val="00227321"/>
    <w:rsid w:val="002446E6"/>
    <w:rsid w:val="0024607F"/>
    <w:rsid w:val="00265F8B"/>
    <w:rsid w:val="00287DD6"/>
    <w:rsid w:val="002E226D"/>
    <w:rsid w:val="00316F02"/>
    <w:rsid w:val="003848AB"/>
    <w:rsid w:val="00463209"/>
    <w:rsid w:val="004F69D3"/>
    <w:rsid w:val="00580E7A"/>
    <w:rsid w:val="005E465F"/>
    <w:rsid w:val="005E50D4"/>
    <w:rsid w:val="005F097D"/>
    <w:rsid w:val="00615408"/>
    <w:rsid w:val="00616268"/>
    <w:rsid w:val="00621F72"/>
    <w:rsid w:val="00627240"/>
    <w:rsid w:val="006419B2"/>
    <w:rsid w:val="006C2C2B"/>
    <w:rsid w:val="006D3A8C"/>
    <w:rsid w:val="006E2E07"/>
    <w:rsid w:val="00706F01"/>
    <w:rsid w:val="007717FA"/>
    <w:rsid w:val="00781502"/>
    <w:rsid w:val="00795103"/>
    <w:rsid w:val="007D586B"/>
    <w:rsid w:val="007E0C54"/>
    <w:rsid w:val="007E6B36"/>
    <w:rsid w:val="00804463"/>
    <w:rsid w:val="00824E2C"/>
    <w:rsid w:val="008D64BF"/>
    <w:rsid w:val="00926695"/>
    <w:rsid w:val="0095210F"/>
    <w:rsid w:val="00973AF2"/>
    <w:rsid w:val="009A4CB1"/>
    <w:rsid w:val="009C4391"/>
    <w:rsid w:val="00A1793A"/>
    <w:rsid w:val="00A22C90"/>
    <w:rsid w:val="00A5765D"/>
    <w:rsid w:val="00B10F22"/>
    <w:rsid w:val="00B43278"/>
    <w:rsid w:val="00B61DE8"/>
    <w:rsid w:val="00BC5959"/>
    <w:rsid w:val="00BD17C1"/>
    <w:rsid w:val="00C101A7"/>
    <w:rsid w:val="00C1502A"/>
    <w:rsid w:val="00C22F2C"/>
    <w:rsid w:val="00C314AF"/>
    <w:rsid w:val="00C42C0C"/>
    <w:rsid w:val="00C47964"/>
    <w:rsid w:val="00C5386F"/>
    <w:rsid w:val="00C649E2"/>
    <w:rsid w:val="00D03C2E"/>
    <w:rsid w:val="00D2763A"/>
    <w:rsid w:val="00D440DD"/>
    <w:rsid w:val="00F07C01"/>
    <w:rsid w:val="00F126D6"/>
    <w:rsid w:val="00F565C2"/>
    <w:rsid w:val="00F829AD"/>
    <w:rsid w:val="00F91788"/>
    <w:rsid w:val="00FB5EDD"/>
    <w:rsid w:val="00FF3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5A3CE7"/>
  <w15:docId w15:val="{DCD622C9-0FBD-A646-A742-1CC92DE7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CB1"/>
    <w:pPr>
      <w:tabs>
        <w:tab w:val="center" w:pos="4513"/>
        <w:tab w:val="right" w:pos="9026"/>
      </w:tabs>
    </w:pPr>
  </w:style>
  <w:style w:type="character" w:customStyle="1" w:styleId="HeaderChar">
    <w:name w:val="Header Char"/>
    <w:basedOn w:val="DefaultParagraphFont"/>
    <w:link w:val="Header"/>
    <w:uiPriority w:val="99"/>
    <w:rsid w:val="009A4CB1"/>
  </w:style>
  <w:style w:type="paragraph" w:styleId="Footer">
    <w:name w:val="footer"/>
    <w:basedOn w:val="Normal"/>
    <w:link w:val="FooterChar"/>
    <w:uiPriority w:val="99"/>
    <w:unhideWhenUsed/>
    <w:rsid w:val="009A4CB1"/>
    <w:pPr>
      <w:tabs>
        <w:tab w:val="center" w:pos="4513"/>
        <w:tab w:val="right" w:pos="9026"/>
      </w:tabs>
    </w:pPr>
  </w:style>
  <w:style w:type="character" w:customStyle="1" w:styleId="FooterChar">
    <w:name w:val="Footer Char"/>
    <w:basedOn w:val="DefaultParagraphFont"/>
    <w:link w:val="Footer"/>
    <w:uiPriority w:val="99"/>
    <w:rsid w:val="009A4CB1"/>
  </w:style>
  <w:style w:type="paragraph" w:styleId="ListParagraph">
    <w:name w:val="List Paragraph"/>
    <w:basedOn w:val="Normal"/>
    <w:uiPriority w:val="34"/>
    <w:qFormat/>
    <w:rsid w:val="00615408"/>
    <w:pPr>
      <w:ind w:left="720"/>
      <w:contextualSpacing/>
    </w:pPr>
  </w:style>
  <w:style w:type="character" w:styleId="Hyperlink">
    <w:name w:val="Hyperlink"/>
    <w:basedOn w:val="DefaultParagraphFont"/>
    <w:uiPriority w:val="99"/>
    <w:unhideWhenUsed/>
    <w:rsid w:val="00615408"/>
    <w:rPr>
      <w:color w:val="0563C1" w:themeColor="hyperlink"/>
      <w:u w:val="single"/>
    </w:rPr>
  </w:style>
  <w:style w:type="character" w:styleId="UnresolvedMention">
    <w:name w:val="Unresolved Mention"/>
    <w:basedOn w:val="DefaultParagraphFont"/>
    <w:uiPriority w:val="99"/>
    <w:semiHidden/>
    <w:unhideWhenUsed/>
    <w:rsid w:val="006154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youtube.com/watch?v=kHrbtjI4uMQ"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roebel.org.uk/uploads/documents/FT-Froebels-principles-and-practice-today.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youtube.com/watch?v=yvQwmdluU3w&amp;t=73s" TargetMode="External"/><Relationship Id="rId4" Type="http://schemas.openxmlformats.org/officeDocument/2006/relationships/webSettings" Target="webSettings.xml"/><Relationship Id="rId9" Type="http://schemas.openxmlformats.org/officeDocument/2006/relationships/hyperlink" Target="https://thelearningcollege.co.uk/why-early-years-education-is-so-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343</TotalTime>
  <Pages>10</Pages>
  <Words>2992</Words>
  <Characters>17060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Thomas (Ysgol Cynwyd Sant)</dc:creator>
  <cp:keywords/>
  <dc:description/>
  <cp:lastModifiedBy>Nerys Thomas (2306431)</cp:lastModifiedBy>
  <cp:revision>16</cp:revision>
  <dcterms:created xsi:type="dcterms:W3CDTF">2025-06-14T11:51:00Z</dcterms:created>
  <dcterms:modified xsi:type="dcterms:W3CDTF">2025-06-15T21:01:00Z</dcterms:modified>
</cp:coreProperties>
</file>