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49BB" w:rsidRDefault="006349BB" w:rsidP="006349BB">
      <w:pPr>
        <w:jc w:val="center"/>
      </w:pPr>
    </w:p>
    <w:p w:rsidR="006349BB" w:rsidRDefault="006349BB" w:rsidP="006349BB">
      <w:pPr>
        <w:jc w:val="center"/>
        <w:rPr>
          <w:b/>
          <w:sz w:val="40"/>
          <w:szCs w:val="40"/>
        </w:rPr>
      </w:pPr>
      <w:r w:rsidRPr="00A406E5">
        <w:rPr>
          <w:rFonts w:ascii="Arial" w:hAnsi="Arial" w:cs="Arial"/>
          <w:noProof/>
          <w:lang w:val="en-US"/>
        </w:rPr>
        <w:drawing>
          <wp:anchor distT="0" distB="0" distL="114300" distR="114300" simplePos="0" relativeHeight="251659264" behindDoc="0" locked="0" layoutInCell="1" allowOverlap="1" wp14:anchorId="11B2E831" wp14:editId="17824B1D">
            <wp:simplePos x="0" y="0"/>
            <wp:positionH relativeFrom="column">
              <wp:posOffset>-304800</wp:posOffset>
            </wp:positionH>
            <wp:positionV relativeFrom="paragraph">
              <wp:posOffset>-304800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6349BB" w:rsidRDefault="006349BB" w:rsidP="006349BB">
      <w:pPr>
        <w:jc w:val="center"/>
        <w:rPr>
          <w:b/>
          <w:sz w:val="40"/>
          <w:szCs w:val="40"/>
        </w:rPr>
      </w:pPr>
    </w:p>
    <w:p w:rsidR="006349BB" w:rsidRDefault="006349BB" w:rsidP="006349BB">
      <w:pPr>
        <w:jc w:val="center"/>
        <w:rPr>
          <w:b/>
          <w:sz w:val="40"/>
          <w:szCs w:val="40"/>
        </w:rPr>
      </w:pPr>
    </w:p>
    <w:p w:rsidR="006349BB" w:rsidRDefault="006349BB" w:rsidP="006349BB">
      <w:pPr>
        <w:jc w:val="center"/>
        <w:rPr>
          <w:b/>
          <w:sz w:val="40"/>
          <w:szCs w:val="40"/>
        </w:rPr>
      </w:pPr>
    </w:p>
    <w:p w:rsidR="00F55967" w:rsidRDefault="00F55967" w:rsidP="006349BB">
      <w:pPr>
        <w:spacing w:line="276" w:lineRule="auto"/>
        <w:jc w:val="center"/>
        <w:rPr>
          <w:b/>
          <w:sz w:val="28"/>
          <w:szCs w:val="28"/>
          <w:lang w:val="en-US"/>
        </w:rPr>
      </w:pPr>
      <w:bookmarkStart w:id="0" w:name="_GoBack"/>
      <w:bookmarkEnd w:id="0"/>
      <w:r w:rsidRPr="00F55967">
        <w:rPr>
          <w:b/>
          <w:sz w:val="28"/>
          <w:szCs w:val="28"/>
          <w:lang w:val="en-US"/>
        </w:rPr>
        <w:t>Carrying out Lean Six-Sigma Exercises</w:t>
      </w:r>
    </w:p>
    <w:p w:rsidR="006349BB" w:rsidRDefault="006349BB" w:rsidP="006349BB">
      <w:pPr>
        <w:spacing w:line="276" w:lineRule="auto"/>
        <w:jc w:val="center"/>
      </w:pPr>
      <w:r>
        <w:t>Name: BALAJI MURUGANANDHAM</w:t>
      </w:r>
    </w:p>
    <w:p w:rsidR="006349BB" w:rsidRDefault="006349BB" w:rsidP="006349BB">
      <w:pPr>
        <w:spacing w:line="276" w:lineRule="auto"/>
        <w:jc w:val="center"/>
      </w:pPr>
      <w:r>
        <w:t>ID: 2513673</w:t>
      </w:r>
    </w:p>
    <w:p w:rsidR="006349BB" w:rsidRDefault="006349BB" w:rsidP="006349BB">
      <w:pPr>
        <w:spacing w:line="276" w:lineRule="auto"/>
        <w:jc w:val="center"/>
      </w:pPr>
      <w:r>
        <w:t>Mail: 2513673@student.uwtsd.ac.uk</w:t>
      </w:r>
    </w:p>
    <w:p w:rsidR="006349BB" w:rsidRDefault="00F55967" w:rsidP="00F55967">
      <w:pPr>
        <w:spacing w:line="276" w:lineRule="auto"/>
        <w:jc w:val="center"/>
        <w:rPr>
          <w:rFonts w:eastAsiaTheme="majorEastAsia" w:cstheme="majorBidi"/>
          <w:b/>
          <w:bCs/>
          <w:color w:val="365F91" w:themeColor="accent1" w:themeShade="BF"/>
          <w:sz w:val="32"/>
          <w:szCs w:val="28"/>
        </w:rPr>
      </w:pPr>
      <w:r>
        <w:t>Module</w:t>
      </w:r>
      <w:r w:rsidR="006349BB" w:rsidRPr="009A0A0D">
        <w:t xml:space="preserve">: </w:t>
      </w:r>
      <w:r w:rsidRPr="00F55967">
        <w:t>Lean Six Sigma</w:t>
      </w:r>
    </w:p>
    <w:p w:rsidR="006349BB" w:rsidRDefault="006349BB">
      <w:pPr>
        <w:spacing w:line="276" w:lineRule="auto"/>
        <w:jc w:val="left"/>
        <w:rPr>
          <w:rFonts w:eastAsiaTheme="majorEastAsia" w:cstheme="majorBidi"/>
          <w:b/>
          <w:bCs/>
          <w:color w:val="365F91" w:themeColor="accent1" w:themeShade="BF"/>
          <w:sz w:val="32"/>
          <w:szCs w:val="28"/>
        </w:rPr>
      </w:pPr>
      <w:r>
        <w:br w:type="page"/>
      </w:r>
    </w:p>
    <w:p w:rsidR="00204AC2" w:rsidRDefault="009354C4" w:rsidP="00752249">
      <w:pPr>
        <w:pStyle w:val="Heading1"/>
      </w:pPr>
      <w:bookmarkStart w:id="1" w:name="_Toc223128409"/>
      <w:r>
        <w:lastRenderedPageBreak/>
        <w:t xml:space="preserve">2 </w:t>
      </w:r>
      <w:r w:rsidR="00F57138">
        <w:t>Executive summa</w:t>
      </w:r>
      <w:r w:rsidR="00204AC2">
        <w:t>ry</w:t>
      </w:r>
      <w:bookmarkEnd w:id="1"/>
    </w:p>
    <w:p w:rsidR="00204AC2" w:rsidRDefault="00204AC2" w:rsidP="00204AC2">
      <w:r>
        <w:t>The report explores the seven wastes of Lean (TIMWOO</w:t>
      </w:r>
      <w:r w:rsidR="00F57138">
        <w:t xml:space="preserve">D) in three business operations: </w:t>
      </w:r>
      <w:r>
        <w:t xml:space="preserve">materials handling within a production setting, warehousing operations with an online retailing business, and </w:t>
      </w:r>
      <w:r w:rsidR="00752249">
        <w:t>production of baked beans</w:t>
      </w:r>
      <w:r w:rsidR="00F57138">
        <w:t>. The</w:t>
      </w:r>
      <w:r w:rsidR="00752249">
        <w:t xml:space="preserve"> report</w:t>
      </w:r>
      <w:r w:rsidR="00F57138">
        <w:t xml:space="preserve"> aims</w:t>
      </w:r>
      <w:r w:rsidR="00752249">
        <w:t xml:space="preserve"> to </w:t>
      </w:r>
      <w:r>
        <w:t>determine where wastage is taking place,</w:t>
      </w:r>
      <w:r w:rsidR="00752249">
        <w:t xml:space="preserve"> alongside measuring</w:t>
      </w:r>
      <w:r>
        <w:t xml:space="preserve"> the effect of the wastage, suggest</w:t>
      </w:r>
      <w:r w:rsidR="00752249">
        <w:t>ing</w:t>
      </w:r>
      <w:r>
        <w:t xml:space="preserve"> how to improve it and assess</w:t>
      </w:r>
      <w:r w:rsidR="00F57138">
        <w:t>ing</w:t>
      </w:r>
      <w:r>
        <w:t xml:space="preserve"> the costs of implementation and the obstacles.</w:t>
      </w:r>
      <w:r w:rsidR="00752249">
        <w:t xml:space="preserve"> The report has</w:t>
      </w:r>
      <w:r>
        <w:t xml:space="preserve"> </w:t>
      </w:r>
      <w:r w:rsidR="00752249">
        <w:t>analysed</w:t>
      </w:r>
      <w:r>
        <w:t xml:space="preserve"> that the three most important wastes in the three operations include transport, waiting, excess inventory, and defects. Under quantification, it is seen that wast</w:t>
      </w:r>
      <w:r w:rsidR="00752249">
        <w:t xml:space="preserve">e increases the cost of labour. It also </w:t>
      </w:r>
      <w:r>
        <w:t>slows down delivery time, low</w:t>
      </w:r>
      <w:r w:rsidR="00752249">
        <w:t>ers</w:t>
      </w:r>
      <w:r>
        <w:t xml:space="preserve"> productivity and causes financial losses.</w:t>
      </w:r>
      <w:r w:rsidR="00752249">
        <w:t xml:space="preserve"> </w:t>
      </w:r>
      <w:r>
        <w:t>Each of the cases can be suggested two strategies of improvement. These will be layout redesign, adoption of barcode systems, pull systems, standardised work, automation, and quality control. Although these improvements demand financial investment and cultural change, they will have a greater benefit than cost in terms of efficiency, waste reduction, and customer satisfaction.</w:t>
      </w:r>
    </w:p>
    <w:p w:rsidR="009354C4" w:rsidRDefault="009354C4">
      <w:pPr>
        <w:spacing w:line="276" w:lineRule="auto"/>
        <w:jc w:val="left"/>
        <w:rPr>
          <w:rFonts w:eastAsiaTheme="majorEastAsia" w:cstheme="majorBidi"/>
          <w:b/>
          <w:bCs/>
          <w:color w:val="365F91" w:themeColor="accent1" w:themeShade="BF"/>
          <w:sz w:val="32"/>
          <w:szCs w:val="28"/>
        </w:rPr>
      </w:pPr>
      <w:r>
        <w:br w:type="page"/>
      </w:r>
    </w:p>
    <w:sdt>
      <w:sdtPr>
        <w:rPr>
          <w:rFonts w:ascii="Times New Roman" w:eastAsiaTheme="minorHAnsi" w:hAnsi="Times New Roman" w:cstheme="minorBidi"/>
          <w:b w:val="0"/>
          <w:bCs w:val="0"/>
          <w:color w:val="auto"/>
          <w:sz w:val="24"/>
          <w:szCs w:val="22"/>
          <w:lang w:val="en-GB" w:eastAsia="en-US"/>
        </w:rPr>
        <w:id w:val="-453629972"/>
        <w:docPartObj>
          <w:docPartGallery w:val="Table of Contents"/>
          <w:docPartUnique/>
        </w:docPartObj>
      </w:sdtPr>
      <w:sdtEndPr>
        <w:rPr>
          <w:noProof/>
        </w:rPr>
      </w:sdtEndPr>
      <w:sdtContent>
        <w:p w:rsidR="003B0C52" w:rsidRDefault="003B0C52">
          <w:pPr>
            <w:pStyle w:val="TOCHeading"/>
          </w:pPr>
          <w:r>
            <w:t>3 Contents</w:t>
          </w:r>
        </w:p>
        <w:p w:rsidR="006349BB" w:rsidRDefault="003B0C52">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3128409" w:history="1">
            <w:r w:rsidR="006349BB" w:rsidRPr="004A190E">
              <w:rPr>
                <w:rStyle w:val="Hyperlink"/>
                <w:noProof/>
              </w:rPr>
              <w:t>2 Executive summary</w:t>
            </w:r>
            <w:r w:rsidR="006349BB">
              <w:rPr>
                <w:noProof/>
                <w:webHidden/>
              </w:rPr>
              <w:tab/>
            </w:r>
            <w:r w:rsidR="006349BB">
              <w:rPr>
                <w:noProof/>
                <w:webHidden/>
              </w:rPr>
              <w:fldChar w:fldCharType="begin"/>
            </w:r>
            <w:r w:rsidR="006349BB">
              <w:rPr>
                <w:noProof/>
                <w:webHidden/>
              </w:rPr>
              <w:instrText xml:space="preserve"> PAGEREF _Toc223128409 \h </w:instrText>
            </w:r>
            <w:r w:rsidR="006349BB">
              <w:rPr>
                <w:noProof/>
                <w:webHidden/>
              </w:rPr>
            </w:r>
            <w:r w:rsidR="006349BB">
              <w:rPr>
                <w:noProof/>
                <w:webHidden/>
              </w:rPr>
              <w:fldChar w:fldCharType="separate"/>
            </w:r>
            <w:r w:rsidR="006349BB">
              <w:rPr>
                <w:noProof/>
                <w:webHidden/>
              </w:rPr>
              <w:t>ii</w:t>
            </w:r>
            <w:r w:rsidR="006349BB">
              <w:rPr>
                <w:noProof/>
                <w:webHidden/>
              </w:rPr>
              <w:fldChar w:fldCharType="end"/>
            </w:r>
          </w:hyperlink>
        </w:p>
        <w:p w:rsidR="006349BB" w:rsidRDefault="006349BB">
          <w:pPr>
            <w:pStyle w:val="TOC1"/>
            <w:tabs>
              <w:tab w:val="right" w:leader="dot" w:pos="9350"/>
            </w:tabs>
            <w:rPr>
              <w:rFonts w:asciiTheme="minorHAnsi" w:eastAsiaTheme="minorEastAsia" w:hAnsiTheme="minorHAnsi"/>
              <w:noProof/>
              <w:sz w:val="22"/>
              <w:lang w:val="en-US"/>
            </w:rPr>
          </w:pPr>
          <w:hyperlink w:anchor="_Toc223128410" w:history="1">
            <w:r w:rsidRPr="004A190E">
              <w:rPr>
                <w:rStyle w:val="Hyperlink"/>
                <w:noProof/>
              </w:rPr>
              <w:t>5 Introduction</w:t>
            </w:r>
            <w:r>
              <w:rPr>
                <w:noProof/>
                <w:webHidden/>
              </w:rPr>
              <w:tab/>
            </w:r>
            <w:r>
              <w:rPr>
                <w:noProof/>
                <w:webHidden/>
              </w:rPr>
              <w:fldChar w:fldCharType="begin"/>
            </w:r>
            <w:r>
              <w:rPr>
                <w:noProof/>
                <w:webHidden/>
              </w:rPr>
              <w:instrText xml:space="preserve"> PAGEREF _Toc223128410 \h </w:instrText>
            </w:r>
            <w:r>
              <w:rPr>
                <w:noProof/>
                <w:webHidden/>
              </w:rPr>
            </w:r>
            <w:r>
              <w:rPr>
                <w:noProof/>
                <w:webHidden/>
              </w:rPr>
              <w:fldChar w:fldCharType="separate"/>
            </w:r>
            <w:r>
              <w:rPr>
                <w:noProof/>
                <w:webHidden/>
              </w:rPr>
              <w:t>1</w:t>
            </w:r>
            <w:r>
              <w:rPr>
                <w:noProof/>
                <w:webHidden/>
              </w:rPr>
              <w:fldChar w:fldCharType="end"/>
            </w:r>
          </w:hyperlink>
        </w:p>
        <w:p w:rsidR="006349BB" w:rsidRDefault="006349BB">
          <w:pPr>
            <w:pStyle w:val="TOC1"/>
            <w:tabs>
              <w:tab w:val="right" w:leader="dot" w:pos="9350"/>
            </w:tabs>
            <w:rPr>
              <w:rFonts w:asciiTheme="minorHAnsi" w:eastAsiaTheme="minorEastAsia" w:hAnsiTheme="minorHAnsi"/>
              <w:noProof/>
              <w:sz w:val="22"/>
              <w:lang w:val="en-US"/>
            </w:rPr>
          </w:pPr>
          <w:hyperlink w:anchor="_Toc223128411" w:history="1">
            <w:r w:rsidRPr="004A190E">
              <w:rPr>
                <w:rStyle w:val="Hyperlink"/>
                <w:noProof/>
              </w:rPr>
              <w:t>6 Investigation into the Types of Wastes Occurring</w:t>
            </w:r>
            <w:r>
              <w:rPr>
                <w:noProof/>
                <w:webHidden/>
              </w:rPr>
              <w:tab/>
            </w:r>
            <w:r>
              <w:rPr>
                <w:noProof/>
                <w:webHidden/>
              </w:rPr>
              <w:fldChar w:fldCharType="begin"/>
            </w:r>
            <w:r>
              <w:rPr>
                <w:noProof/>
                <w:webHidden/>
              </w:rPr>
              <w:instrText xml:space="preserve"> PAGEREF _Toc223128411 \h </w:instrText>
            </w:r>
            <w:r>
              <w:rPr>
                <w:noProof/>
                <w:webHidden/>
              </w:rPr>
            </w:r>
            <w:r>
              <w:rPr>
                <w:noProof/>
                <w:webHidden/>
              </w:rPr>
              <w:fldChar w:fldCharType="separate"/>
            </w:r>
            <w:r>
              <w:rPr>
                <w:noProof/>
                <w:webHidden/>
              </w:rPr>
              <w:t>3</w:t>
            </w:r>
            <w:r>
              <w:rPr>
                <w:noProof/>
                <w:webHidden/>
              </w:rPr>
              <w:fldChar w:fldCharType="end"/>
            </w:r>
          </w:hyperlink>
        </w:p>
        <w:p w:rsidR="006349BB" w:rsidRDefault="006349BB">
          <w:pPr>
            <w:pStyle w:val="TOC2"/>
            <w:tabs>
              <w:tab w:val="right" w:leader="dot" w:pos="9350"/>
            </w:tabs>
            <w:rPr>
              <w:rFonts w:asciiTheme="minorHAnsi" w:eastAsiaTheme="minorEastAsia" w:hAnsiTheme="minorHAnsi"/>
              <w:noProof/>
              <w:sz w:val="22"/>
              <w:lang w:val="en-US"/>
            </w:rPr>
          </w:pPr>
          <w:hyperlink w:anchor="_Toc223128412" w:history="1">
            <w:r w:rsidRPr="004A190E">
              <w:rPr>
                <w:rStyle w:val="Hyperlink"/>
                <w:noProof/>
              </w:rPr>
              <w:t>6.1 Handling of Materials in a Work Process</w:t>
            </w:r>
            <w:r>
              <w:rPr>
                <w:noProof/>
                <w:webHidden/>
              </w:rPr>
              <w:tab/>
            </w:r>
            <w:r>
              <w:rPr>
                <w:noProof/>
                <w:webHidden/>
              </w:rPr>
              <w:fldChar w:fldCharType="begin"/>
            </w:r>
            <w:r>
              <w:rPr>
                <w:noProof/>
                <w:webHidden/>
              </w:rPr>
              <w:instrText xml:space="preserve"> PAGEREF _Toc223128412 \h </w:instrText>
            </w:r>
            <w:r>
              <w:rPr>
                <w:noProof/>
                <w:webHidden/>
              </w:rPr>
            </w:r>
            <w:r>
              <w:rPr>
                <w:noProof/>
                <w:webHidden/>
              </w:rPr>
              <w:fldChar w:fldCharType="separate"/>
            </w:r>
            <w:r>
              <w:rPr>
                <w:noProof/>
                <w:webHidden/>
              </w:rPr>
              <w:t>3</w:t>
            </w:r>
            <w:r>
              <w:rPr>
                <w:noProof/>
                <w:webHidden/>
              </w:rPr>
              <w:fldChar w:fldCharType="end"/>
            </w:r>
          </w:hyperlink>
        </w:p>
        <w:p w:rsidR="006349BB" w:rsidRDefault="006349BB">
          <w:pPr>
            <w:pStyle w:val="TOC2"/>
            <w:tabs>
              <w:tab w:val="right" w:leader="dot" w:pos="9350"/>
            </w:tabs>
            <w:rPr>
              <w:rFonts w:asciiTheme="minorHAnsi" w:eastAsiaTheme="minorEastAsia" w:hAnsiTheme="minorHAnsi"/>
              <w:noProof/>
              <w:sz w:val="22"/>
              <w:lang w:val="en-US"/>
            </w:rPr>
          </w:pPr>
          <w:hyperlink w:anchor="_Toc223128413" w:history="1">
            <w:r w:rsidRPr="004A190E">
              <w:rPr>
                <w:rStyle w:val="Hyperlink"/>
                <w:noProof/>
              </w:rPr>
              <w:t>6.2 Warehousing Process of an Online Retailer</w:t>
            </w:r>
            <w:r>
              <w:rPr>
                <w:noProof/>
                <w:webHidden/>
              </w:rPr>
              <w:tab/>
            </w:r>
            <w:r>
              <w:rPr>
                <w:noProof/>
                <w:webHidden/>
              </w:rPr>
              <w:fldChar w:fldCharType="begin"/>
            </w:r>
            <w:r>
              <w:rPr>
                <w:noProof/>
                <w:webHidden/>
              </w:rPr>
              <w:instrText xml:space="preserve"> PAGEREF _Toc223128413 \h </w:instrText>
            </w:r>
            <w:r>
              <w:rPr>
                <w:noProof/>
                <w:webHidden/>
              </w:rPr>
            </w:r>
            <w:r>
              <w:rPr>
                <w:noProof/>
                <w:webHidden/>
              </w:rPr>
              <w:fldChar w:fldCharType="separate"/>
            </w:r>
            <w:r>
              <w:rPr>
                <w:noProof/>
                <w:webHidden/>
              </w:rPr>
              <w:t>4</w:t>
            </w:r>
            <w:r>
              <w:rPr>
                <w:noProof/>
                <w:webHidden/>
              </w:rPr>
              <w:fldChar w:fldCharType="end"/>
            </w:r>
          </w:hyperlink>
        </w:p>
        <w:p w:rsidR="006349BB" w:rsidRDefault="006349BB">
          <w:pPr>
            <w:pStyle w:val="TOC2"/>
            <w:tabs>
              <w:tab w:val="right" w:leader="dot" w:pos="9350"/>
            </w:tabs>
            <w:rPr>
              <w:rFonts w:asciiTheme="minorHAnsi" w:eastAsiaTheme="minorEastAsia" w:hAnsiTheme="minorHAnsi"/>
              <w:noProof/>
              <w:sz w:val="22"/>
              <w:lang w:val="en-US"/>
            </w:rPr>
          </w:pPr>
          <w:hyperlink w:anchor="_Toc223128414" w:history="1">
            <w:r w:rsidRPr="004A190E">
              <w:rPr>
                <w:rStyle w:val="Hyperlink"/>
                <w:noProof/>
              </w:rPr>
              <w:t>6.3 Baked Beans Factory Food Production</w:t>
            </w:r>
            <w:r>
              <w:rPr>
                <w:noProof/>
                <w:webHidden/>
              </w:rPr>
              <w:tab/>
            </w:r>
            <w:r>
              <w:rPr>
                <w:noProof/>
                <w:webHidden/>
              </w:rPr>
              <w:fldChar w:fldCharType="begin"/>
            </w:r>
            <w:r>
              <w:rPr>
                <w:noProof/>
                <w:webHidden/>
              </w:rPr>
              <w:instrText xml:space="preserve"> PAGEREF _Toc223128414 \h </w:instrText>
            </w:r>
            <w:r>
              <w:rPr>
                <w:noProof/>
                <w:webHidden/>
              </w:rPr>
            </w:r>
            <w:r>
              <w:rPr>
                <w:noProof/>
                <w:webHidden/>
              </w:rPr>
              <w:fldChar w:fldCharType="separate"/>
            </w:r>
            <w:r>
              <w:rPr>
                <w:noProof/>
                <w:webHidden/>
              </w:rPr>
              <w:t>4</w:t>
            </w:r>
            <w:r>
              <w:rPr>
                <w:noProof/>
                <w:webHidden/>
              </w:rPr>
              <w:fldChar w:fldCharType="end"/>
            </w:r>
          </w:hyperlink>
        </w:p>
        <w:p w:rsidR="006349BB" w:rsidRDefault="006349BB">
          <w:pPr>
            <w:pStyle w:val="TOC1"/>
            <w:tabs>
              <w:tab w:val="right" w:leader="dot" w:pos="9350"/>
            </w:tabs>
            <w:rPr>
              <w:rFonts w:asciiTheme="minorHAnsi" w:eastAsiaTheme="minorEastAsia" w:hAnsiTheme="minorHAnsi"/>
              <w:noProof/>
              <w:sz w:val="22"/>
              <w:lang w:val="en-US"/>
            </w:rPr>
          </w:pPr>
          <w:hyperlink w:anchor="_Toc223128415" w:history="1">
            <w:r w:rsidRPr="004A190E">
              <w:rPr>
                <w:rStyle w:val="Hyperlink"/>
                <w:noProof/>
              </w:rPr>
              <w:t>7 Measurement of the Waste</w:t>
            </w:r>
            <w:r>
              <w:rPr>
                <w:noProof/>
                <w:webHidden/>
              </w:rPr>
              <w:tab/>
            </w:r>
            <w:r>
              <w:rPr>
                <w:noProof/>
                <w:webHidden/>
              </w:rPr>
              <w:fldChar w:fldCharType="begin"/>
            </w:r>
            <w:r>
              <w:rPr>
                <w:noProof/>
                <w:webHidden/>
              </w:rPr>
              <w:instrText xml:space="preserve"> PAGEREF _Toc223128415 \h </w:instrText>
            </w:r>
            <w:r>
              <w:rPr>
                <w:noProof/>
                <w:webHidden/>
              </w:rPr>
            </w:r>
            <w:r>
              <w:rPr>
                <w:noProof/>
                <w:webHidden/>
              </w:rPr>
              <w:fldChar w:fldCharType="separate"/>
            </w:r>
            <w:r>
              <w:rPr>
                <w:noProof/>
                <w:webHidden/>
              </w:rPr>
              <w:t>5</w:t>
            </w:r>
            <w:r>
              <w:rPr>
                <w:noProof/>
                <w:webHidden/>
              </w:rPr>
              <w:fldChar w:fldCharType="end"/>
            </w:r>
          </w:hyperlink>
        </w:p>
        <w:p w:rsidR="006349BB" w:rsidRDefault="006349BB">
          <w:pPr>
            <w:pStyle w:val="TOC1"/>
            <w:tabs>
              <w:tab w:val="right" w:leader="dot" w:pos="9350"/>
            </w:tabs>
            <w:rPr>
              <w:rFonts w:asciiTheme="minorHAnsi" w:eastAsiaTheme="minorEastAsia" w:hAnsiTheme="minorHAnsi"/>
              <w:noProof/>
              <w:sz w:val="22"/>
              <w:lang w:val="en-US"/>
            </w:rPr>
          </w:pPr>
          <w:hyperlink w:anchor="_Toc223128416" w:history="1">
            <w:r w:rsidRPr="004A190E">
              <w:rPr>
                <w:rStyle w:val="Hyperlink"/>
                <w:noProof/>
              </w:rPr>
              <w:t>8. Evaluation of Improvements</w:t>
            </w:r>
            <w:r>
              <w:rPr>
                <w:noProof/>
                <w:webHidden/>
              </w:rPr>
              <w:tab/>
            </w:r>
            <w:r>
              <w:rPr>
                <w:noProof/>
                <w:webHidden/>
              </w:rPr>
              <w:fldChar w:fldCharType="begin"/>
            </w:r>
            <w:r>
              <w:rPr>
                <w:noProof/>
                <w:webHidden/>
              </w:rPr>
              <w:instrText xml:space="preserve"> PAGEREF _Toc223128416 \h </w:instrText>
            </w:r>
            <w:r>
              <w:rPr>
                <w:noProof/>
                <w:webHidden/>
              </w:rPr>
            </w:r>
            <w:r>
              <w:rPr>
                <w:noProof/>
                <w:webHidden/>
              </w:rPr>
              <w:fldChar w:fldCharType="separate"/>
            </w:r>
            <w:r>
              <w:rPr>
                <w:noProof/>
                <w:webHidden/>
              </w:rPr>
              <w:t>6</w:t>
            </w:r>
            <w:r>
              <w:rPr>
                <w:noProof/>
                <w:webHidden/>
              </w:rPr>
              <w:fldChar w:fldCharType="end"/>
            </w:r>
          </w:hyperlink>
        </w:p>
        <w:p w:rsidR="006349BB" w:rsidRDefault="006349BB">
          <w:pPr>
            <w:pStyle w:val="TOC2"/>
            <w:tabs>
              <w:tab w:val="right" w:leader="dot" w:pos="9350"/>
            </w:tabs>
            <w:rPr>
              <w:rFonts w:asciiTheme="minorHAnsi" w:eastAsiaTheme="minorEastAsia" w:hAnsiTheme="minorHAnsi"/>
              <w:noProof/>
              <w:sz w:val="22"/>
              <w:lang w:val="en-US"/>
            </w:rPr>
          </w:pPr>
          <w:hyperlink w:anchor="_Toc223128417" w:history="1">
            <w:r w:rsidRPr="004A190E">
              <w:rPr>
                <w:rStyle w:val="Hyperlink"/>
                <w:noProof/>
              </w:rPr>
              <w:t>8.1 Handling of Materials in an Industry.</w:t>
            </w:r>
            <w:r>
              <w:rPr>
                <w:noProof/>
                <w:webHidden/>
              </w:rPr>
              <w:tab/>
            </w:r>
            <w:r>
              <w:rPr>
                <w:noProof/>
                <w:webHidden/>
              </w:rPr>
              <w:fldChar w:fldCharType="begin"/>
            </w:r>
            <w:r>
              <w:rPr>
                <w:noProof/>
                <w:webHidden/>
              </w:rPr>
              <w:instrText xml:space="preserve"> PAGEREF _Toc223128417 \h </w:instrText>
            </w:r>
            <w:r>
              <w:rPr>
                <w:noProof/>
                <w:webHidden/>
              </w:rPr>
            </w:r>
            <w:r>
              <w:rPr>
                <w:noProof/>
                <w:webHidden/>
              </w:rPr>
              <w:fldChar w:fldCharType="separate"/>
            </w:r>
            <w:r>
              <w:rPr>
                <w:noProof/>
                <w:webHidden/>
              </w:rPr>
              <w:t>6</w:t>
            </w:r>
            <w:r>
              <w:rPr>
                <w:noProof/>
                <w:webHidden/>
              </w:rPr>
              <w:fldChar w:fldCharType="end"/>
            </w:r>
          </w:hyperlink>
        </w:p>
        <w:p w:rsidR="006349BB" w:rsidRDefault="006349BB">
          <w:pPr>
            <w:pStyle w:val="TOC2"/>
            <w:tabs>
              <w:tab w:val="right" w:leader="dot" w:pos="9350"/>
            </w:tabs>
            <w:rPr>
              <w:rFonts w:asciiTheme="minorHAnsi" w:eastAsiaTheme="minorEastAsia" w:hAnsiTheme="minorHAnsi"/>
              <w:noProof/>
              <w:sz w:val="22"/>
              <w:lang w:val="en-US"/>
            </w:rPr>
          </w:pPr>
          <w:hyperlink w:anchor="_Toc223128418" w:history="1">
            <w:r w:rsidRPr="004A190E">
              <w:rPr>
                <w:rStyle w:val="Hyperlink"/>
                <w:noProof/>
              </w:rPr>
              <w:t>8.2 Warehousing Business of an Online Retailer</w:t>
            </w:r>
            <w:r>
              <w:rPr>
                <w:noProof/>
                <w:webHidden/>
              </w:rPr>
              <w:tab/>
            </w:r>
            <w:r>
              <w:rPr>
                <w:noProof/>
                <w:webHidden/>
              </w:rPr>
              <w:fldChar w:fldCharType="begin"/>
            </w:r>
            <w:r>
              <w:rPr>
                <w:noProof/>
                <w:webHidden/>
              </w:rPr>
              <w:instrText xml:space="preserve"> PAGEREF _Toc223128418 \h </w:instrText>
            </w:r>
            <w:r>
              <w:rPr>
                <w:noProof/>
                <w:webHidden/>
              </w:rPr>
            </w:r>
            <w:r>
              <w:rPr>
                <w:noProof/>
                <w:webHidden/>
              </w:rPr>
              <w:fldChar w:fldCharType="separate"/>
            </w:r>
            <w:r>
              <w:rPr>
                <w:noProof/>
                <w:webHidden/>
              </w:rPr>
              <w:t>7</w:t>
            </w:r>
            <w:r>
              <w:rPr>
                <w:noProof/>
                <w:webHidden/>
              </w:rPr>
              <w:fldChar w:fldCharType="end"/>
            </w:r>
          </w:hyperlink>
        </w:p>
        <w:p w:rsidR="006349BB" w:rsidRDefault="006349BB">
          <w:pPr>
            <w:pStyle w:val="TOC2"/>
            <w:tabs>
              <w:tab w:val="right" w:leader="dot" w:pos="9350"/>
            </w:tabs>
            <w:rPr>
              <w:rFonts w:asciiTheme="minorHAnsi" w:eastAsiaTheme="minorEastAsia" w:hAnsiTheme="minorHAnsi"/>
              <w:noProof/>
              <w:sz w:val="22"/>
              <w:lang w:val="en-US"/>
            </w:rPr>
          </w:pPr>
          <w:hyperlink w:anchor="_Toc223128419" w:history="1">
            <w:r w:rsidRPr="004A190E">
              <w:rPr>
                <w:rStyle w:val="Hyperlink"/>
                <w:noProof/>
              </w:rPr>
              <w:t>8.3 Food Production- Baked Beans Manufacturing.</w:t>
            </w:r>
            <w:r>
              <w:rPr>
                <w:noProof/>
                <w:webHidden/>
              </w:rPr>
              <w:tab/>
            </w:r>
            <w:r>
              <w:rPr>
                <w:noProof/>
                <w:webHidden/>
              </w:rPr>
              <w:fldChar w:fldCharType="begin"/>
            </w:r>
            <w:r>
              <w:rPr>
                <w:noProof/>
                <w:webHidden/>
              </w:rPr>
              <w:instrText xml:space="preserve"> PAGEREF _Toc223128419 \h </w:instrText>
            </w:r>
            <w:r>
              <w:rPr>
                <w:noProof/>
                <w:webHidden/>
              </w:rPr>
            </w:r>
            <w:r>
              <w:rPr>
                <w:noProof/>
                <w:webHidden/>
              </w:rPr>
              <w:fldChar w:fldCharType="separate"/>
            </w:r>
            <w:r>
              <w:rPr>
                <w:noProof/>
                <w:webHidden/>
              </w:rPr>
              <w:t>8</w:t>
            </w:r>
            <w:r>
              <w:rPr>
                <w:noProof/>
                <w:webHidden/>
              </w:rPr>
              <w:fldChar w:fldCharType="end"/>
            </w:r>
          </w:hyperlink>
        </w:p>
        <w:p w:rsidR="006349BB" w:rsidRDefault="006349BB">
          <w:pPr>
            <w:pStyle w:val="TOC1"/>
            <w:tabs>
              <w:tab w:val="right" w:leader="dot" w:pos="9350"/>
            </w:tabs>
            <w:rPr>
              <w:rFonts w:asciiTheme="minorHAnsi" w:eastAsiaTheme="minorEastAsia" w:hAnsiTheme="minorHAnsi"/>
              <w:noProof/>
              <w:sz w:val="22"/>
              <w:lang w:val="en-US"/>
            </w:rPr>
          </w:pPr>
          <w:hyperlink w:anchor="_Toc223128420" w:history="1">
            <w:r w:rsidRPr="004A190E">
              <w:rPr>
                <w:rStyle w:val="Hyperlink"/>
                <w:noProof/>
              </w:rPr>
              <w:t>9 Consideration of the Cost of Improvement with Other Potential Issues</w:t>
            </w:r>
            <w:r>
              <w:rPr>
                <w:noProof/>
                <w:webHidden/>
              </w:rPr>
              <w:tab/>
            </w:r>
            <w:r>
              <w:rPr>
                <w:noProof/>
                <w:webHidden/>
              </w:rPr>
              <w:fldChar w:fldCharType="begin"/>
            </w:r>
            <w:r>
              <w:rPr>
                <w:noProof/>
                <w:webHidden/>
              </w:rPr>
              <w:instrText xml:space="preserve"> PAGEREF _Toc223128420 \h </w:instrText>
            </w:r>
            <w:r>
              <w:rPr>
                <w:noProof/>
                <w:webHidden/>
              </w:rPr>
            </w:r>
            <w:r>
              <w:rPr>
                <w:noProof/>
                <w:webHidden/>
              </w:rPr>
              <w:fldChar w:fldCharType="separate"/>
            </w:r>
            <w:r>
              <w:rPr>
                <w:noProof/>
                <w:webHidden/>
              </w:rPr>
              <w:t>9</w:t>
            </w:r>
            <w:r>
              <w:rPr>
                <w:noProof/>
                <w:webHidden/>
              </w:rPr>
              <w:fldChar w:fldCharType="end"/>
            </w:r>
          </w:hyperlink>
        </w:p>
        <w:p w:rsidR="006349BB" w:rsidRDefault="006349BB">
          <w:pPr>
            <w:pStyle w:val="TOC1"/>
            <w:tabs>
              <w:tab w:val="right" w:leader="dot" w:pos="9350"/>
            </w:tabs>
            <w:rPr>
              <w:rFonts w:asciiTheme="minorHAnsi" w:eastAsiaTheme="minorEastAsia" w:hAnsiTheme="minorHAnsi"/>
              <w:noProof/>
              <w:sz w:val="22"/>
              <w:lang w:val="en-US"/>
            </w:rPr>
          </w:pPr>
          <w:hyperlink w:anchor="_Toc223128421" w:history="1">
            <w:r w:rsidRPr="004A190E">
              <w:rPr>
                <w:rStyle w:val="Hyperlink"/>
                <w:noProof/>
              </w:rPr>
              <w:t>10 References</w:t>
            </w:r>
            <w:r>
              <w:rPr>
                <w:noProof/>
                <w:webHidden/>
              </w:rPr>
              <w:tab/>
            </w:r>
            <w:r>
              <w:rPr>
                <w:noProof/>
                <w:webHidden/>
              </w:rPr>
              <w:fldChar w:fldCharType="begin"/>
            </w:r>
            <w:r>
              <w:rPr>
                <w:noProof/>
                <w:webHidden/>
              </w:rPr>
              <w:instrText xml:space="preserve"> PAGEREF _Toc223128421 \h </w:instrText>
            </w:r>
            <w:r>
              <w:rPr>
                <w:noProof/>
                <w:webHidden/>
              </w:rPr>
            </w:r>
            <w:r>
              <w:rPr>
                <w:noProof/>
                <w:webHidden/>
              </w:rPr>
              <w:fldChar w:fldCharType="separate"/>
            </w:r>
            <w:r>
              <w:rPr>
                <w:noProof/>
                <w:webHidden/>
              </w:rPr>
              <w:t>11</w:t>
            </w:r>
            <w:r>
              <w:rPr>
                <w:noProof/>
                <w:webHidden/>
              </w:rPr>
              <w:fldChar w:fldCharType="end"/>
            </w:r>
          </w:hyperlink>
        </w:p>
        <w:p w:rsidR="003B0C52" w:rsidRDefault="003B0C52">
          <w:r>
            <w:rPr>
              <w:b/>
              <w:bCs/>
              <w:noProof/>
            </w:rPr>
            <w:fldChar w:fldCharType="end"/>
          </w:r>
        </w:p>
      </w:sdtContent>
    </w:sdt>
    <w:p w:rsidR="003B0C52" w:rsidRPr="003B0C52" w:rsidRDefault="003B0C52">
      <w:pPr>
        <w:spacing w:line="276" w:lineRule="auto"/>
        <w:jc w:val="left"/>
        <w:rPr>
          <w:b/>
          <w:color w:val="1F497D" w:themeColor="text2"/>
          <w:sz w:val="32"/>
          <w:szCs w:val="32"/>
        </w:rPr>
      </w:pPr>
      <w:r w:rsidRPr="003B0C52">
        <w:rPr>
          <w:b/>
          <w:color w:val="1F497D" w:themeColor="text2"/>
          <w:sz w:val="32"/>
          <w:szCs w:val="32"/>
        </w:rPr>
        <w:t xml:space="preserve">4 </w:t>
      </w:r>
      <w:proofErr w:type="gramStart"/>
      <w:r w:rsidRPr="003B0C52">
        <w:rPr>
          <w:b/>
          <w:color w:val="1F497D" w:themeColor="text2"/>
          <w:sz w:val="32"/>
          <w:szCs w:val="32"/>
        </w:rPr>
        <w:t>List</w:t>
      </w:r>
      <w:proofErr w:type="gramEnd"/>
      <w:r w:rsidRPr="003B0C52">
        <w:rPr>
          <w:b/>
          <w:color w:val="1F497D" w:themeColor="text2"/>
          <w:sz w:val="32"/>
          <w:szCs w:val="32"/>
        </w:rPr>
        <w:t xml:space="preserve"> of Tables</w:t>
      </w:r>
    </w:p>
    <w:p w:rsidR="006349BB" w:rsidRDefault="003B0C52">
      <w:pPr>
        <w:pStyle w:val="TableofFigures"/>
        <w:tabs>
          <w:tab w:val="right" w:leader="dot" w:pos="9350"/>
        </w:tabs>
        <w:rPr>
          <w:rFonts w:asciiTheme="minorHAnsi" w:eastAsiaTheme="minorEastAsia" w:hAnsiTheme="minorHAnsi"/>
          <w:noProof/>
          <w:sz w:val="22"/>
          <w:lang w:val="en-US"/>
        </w:rPr>
      </w:pPr>
      <w:r>
        <w:fldChar w:fldCharType="begin"/>
      </w:r>
      <w:r>
        <w:instrText xml:space="preserve"> TOC \h \z \c "Table" </w:instrText>
      </w:r>
      <w:r>
        <w:fldChar w:fldCharType="separate"/>
      </w:r>
      <w:hyperlink w:anchor="_Toc223128422" w:history="1">
        <w:r w:rsidR="006349BB" w:rsidRPr="0026627C">
          <w:rPr>
            <w:rStyle w:val="Hyperlink"/>
            <w:noProof/>
          </w:rPr>
          <w:t>Table 1: Types of problems</w:t>
        </w:r>
        <w:r w:rsidR="006349BB">
          <w:rPr>
            <w:noProof/>
            <w:webHidden/>
          </w:rPr>
          <w:tab/>
        </w:r>
        <w:r w:rsidR="006349BB">
          <w:rPr>
            <w:noProof/>
            <w:webHidden/>
          </w:rPr>
          <w:fldChar w:fldCharType="begin"/>
        </w:r>
        <w:r w:rsidR="006349BB">
          <w:rPr>
            <w:noProof/>
            <w:webHidden/>
          </w:rPr>
          <w:instrText xml:space="preserve"> PAGEREF _Toc223128422 \h </w:instrText>
        </w:r>
        <w:r w:rsidR="006349BB">
          <w:rPr>
            <w:noProof/>
            <w:webHidden/>
          </w:rPr>
        </w:r>
        <w:r w:rsidR="006349BB">
          <w:rPr>
            <w:noProof/>
            <w:webHidden/>
          </w:rPr>
          <w:fldChar w:fldCharType="separate"/>
        </w:r>
        <w:r w:rsidR="006349BB">
          <w:rPr>
            <w:noProof/>
            <w:webHidden/>
          </w:rPr>
          <w:t>3</w:t>
        </w:r>
        <w:r w:rsidR="006349BB">
          <w:rPr>
            <w:noProof/>
            <w:webHidden/>
          </w:rPr>
          <w:fldChar w:fldCharType="end"/>
        </w:r>
      </w:hyperlink>
    </w:p>
    <w:p w:rsidR="006349BB" w:rsidRDefault="006349BB">
      <w:pPr>
        <w:pStyle w:val="TableofFigures"/>
        <w:tabs>
          <w:tab w:val="right" w:leader="dot" w:pos="9350"/>
        </w:tabs>
        <w:rPr>
          <w:rFonts w:asciiTheme="minorHAnsi" w:eastAsiaTheme="minorEastAsia" w:hAnsiTheme="minorHAnsi"/>
          <w:noProof/>
          <w:sz w:val="22"/>
          <w:lang w:val="en-US"/>
        </w:rPr>
      </w:pPr>
      <w:hyperlink w:anchor="_Toc223128423" w:history="1">
        <w:r w:rsidRPr="0026627C">
          <w:rPr>
            <w:rStyle w:val="Hyperlink"/>
            <w:noProof/>
          </w:rPr>
          <w:t>Table 2: Measurement of the Waste</w:t>
        </w:r>
        <w:r>
          <w:rPr>
            <w:noProof/>
            <w:webHidden/>
          </w:rPr>
          <w:tab/>
        </w:r>
        <w:r>
          <w:rPr>
            <w:noProof/>
            <w:webHidden/>
          </w:rPr>
          <w:fldChar w:fldCharType="begin"/>
        </w:r>
        <w:r>
          <w:rPr>
            <w:noProof/>
            <w:webHidden/>
          </w:rPr>
          <w:instrText xml:space="preserve"> PAGEREF _Toc223128423 \h </w:instrText>
        </w:r>
        <w:r>
          <w:rPr>
            <w:noProof/>
            <w:webHidden/>
          </w:rPr>
        </w:r>
        <w:r>
          <w:rPr>
            <w:noProof/>
            <w:webHidden/>
          </w:rPr>
          <w:fldChar w:fldCharType="separate"/>
        </w:r>
        <w:r>
          <w:rPr>
            <w:noProof/>
            <w:webHidden/>
          </w:rPr>
          <w:t>5</w:t>
        </w:r>
        <w:r>
          <w:rPr>
            <w:noProof/>
            <w:webHidden/>
          </w:rPr>
          <w:fldChar w:fldCharType="end"/>
        </w:r>
      </w:hyperlink>
    </w:p>
    <w:p w:rsidR="003B0C52" w:rsidRDefault="003B0C52">
      <w:pPr>
        <w:spacing w:line="276" w:lineRule="auto"/>
        <w:jc w:val="left"/>
      </w:pPr>
      <w:r>
        <w:fldChar w:fldCharType="end"/>
      </w:r>
    </w:p>
    <w:p w:rsidR="003B0C52" w:rsidRDefault="003B0C52">
      <w:pPr>
        <w:spacing w:line="276" w:lineRule="auto"/>
        <w:jc w:val="left"/>
        <w:rPr>
          <w:rFonts w:eastAsiaTheme="majorEastAsia" w:cstheme="majorBidi"/>
          <w:b/>
          <w:bCs/>
          <w:color w:val="365F91" w:themeColor="accent1" w:themeShade="BF"/>
          <w:sz w:val="32"/>
          <w:szCs w:val="28"/>
        </w:rPr>
      </w:pPr>
      <w:r>
        <w:br w:type="page"/>
      </w:r>
    </w:p>
    <w:p w:rsidR="003B0C52" w:rsidRDefault="003B0C52" w:rsidP="00DD497C">
      <w:pPr>
        <w:pStyle w:val="Heading1"/>
        <w:sectPr w:rsidR="003B0C52" w:rsidSect="003B0C52">
          <w:footerReference w:type="default" r:id="rId11"/>
          <w:pgSz w:w="12240" w:h="15840"/>
          <w:pgMar w:top="1440" w:right="1440" w:bottom="1440" w:left="1440" w:header="720" w:footer="720" w:gutter="0"/>
          <w:pgNumType w:fmt="lowerRoman"/>
          <w:cols w:space="720"/>
          <w:docGrid w:linePitch="360"/>
        </w:sectPr>
      </w:pPr>
    </w:p>
    <w:p w:rsidR="00B86CFE" w:rsidRDefault="009354C4" w:rsidP="00DD497C">
      <w:pPr>
        <w:pStyle w:val="Heading1"/>
      </w:pPr>
      <w:bookmarkStart w:id="2" w:name="_Toc223128410"/>
      <w:r>
        <w:lastRenderedPageBreak/>
        <w:t xml:space="preserve">5 </w:t>
      </w:r>
      <w:r w:rsidR="00B86CFE">
        <w:t>Introduction</w:t>
      </w:r>
      <w:bookmarkEnd w:id="2"/>
    </w:p>
    <w:p w:rsidR="00B86CFE" w:rsidRDefault="00B86CFE" w:rsidP="00B86CFE">
      <w:r>
        <w:t xml:space="preserve">Lean thinking is a management method of operations management that aims </w:t>
      </w:r>
      <w:r w:rsidR="00752249">
        <w:t>to eliminate wastes and to enhance</w:t>
      </w:r>
      <w:r>
        <w:t xml:space="preserve"> efficiency. The Toyota Motor Corporation initially designed it as </w:t>
      </w:r>
      <w:r w:rsidR="00F57138">
        <w:t>part</w:t>
      </w:r>
      <w:r>
        <w:t xml:space="preserve"> of the Toyota Production Sy</w:t>
      </w:r>
      <w:r w:rsidR="00752249">
        <w:t xml:space="preserve">stem. The prime goal of lean is to add value in the manufacturing process with the limited amount of resources the company have. </w:t>
      </w:r>
      <w:r>
        <w:t xml:space="preserve">Lean has defined seven categories of waste in the operations of a business. These wastes are recalled through </w:t>
      </w:r>
      <w:r w:rsidR="00F57138">
        <w:t xml:space="preserve">the TIMWOOD acronym, </w:t>
      </w:r>
      <w:r>
        <w:t xml:space="preserve">which </w:t>
      </w:r>
      <w:proofErr w:type="gramStart"/>
      <w:r>
        <w:t>is</w:t>
      </w:r>
      <w:proofErr w:type="gramEnd"/>
      <w:r>
        <w:t xml:space="preserve"> Transport, Inventory, Motion, Waiting, Overproduction, </w:t>
      </w:r>
      <w:proofErr w:type="spellStart"/>
      <w:r w:rsidR="00F57138">
        <w:t>Over</w:t>
      </w:r>
      <w:r w:rsidR="00DD497C">
        <w:t>processing</w:t>
      </w:r>
      <w:proofErr w:type="spellEnd"/>
      <w:r>
        <w:t xml:space="preserve"> and Defects. With the identification and reduction of these wastes, organisations </w:t>
      </w:r>
      <w:r w:rsidR="00F57138">
        <w:t>can</w:t>
      </w:r>
      <w:r>
        <w:t xml:space="preserve"> enhance</w:t>
      </w:r>
      <w:r w:rsidR="00F57138">
        <w:t xml:space="preserve"> </w:t>
      </w:r>
      <w:proofErr w:type="gramStart"/>
      <w:r w:rsidR="00F57138">
        <w:t>productivity,</w:t>
      </w:r>
      <w:proofErr w:type="gramEnd"/>
      <w:r w:rsidR="00F57138">
        <w:t xml:space="preserve"> lessen the costs, </w:t>
      </w:r>
      <w:r>
        <w:t>as well as boos</w:t>
      </w:r>
      <w:r w:rsidR="00DD497C">
        <w:t xml:space="preserve">ting the customer satisfaction. </w:t>
      </w:r>
      <w:r>
        <w:t xml:space="preserve">In this report, the seven wastes of lean are explored in three spheres of business operation. The initial one is </w:t>
      </w:r>
      <w:r w:rsidR="00F57138">
        <w:t>in</w:t>
      </w:r>
      <w:r>
        <w:t xml:space="preserve"> the material handling of a production s</w:t>
      </w:r>
      <w:r w:rsidR="00F57138">
        <w:t>et</w:t>
      </w:r>
      <w:r>
        <w:t>up. It involves processes like the transportation of raw materials, storage of components and delivery of items to production lines. Unnecessary transport, high inventory, and waiting time can be caused by inefficient material handling. These problems may slow</w:t>
      </w:r>
      <w:r w:rsidR="00752249">
        <w:t xml:space="preserve"> down</w:t>
      </w:r>
      <w:r>
        <w:t xml:space="preserve"> the production and raise the costs of operation. </w:t>
      </w:r>
    </w:p>
    <w:p w:rsidR="00B86CFE" w:rsidRDefault="00B86CFE" w:rsidP="00B86CFE">
      <w:r>
        <w:t xml:space="preserve">The second one is </w:t>
      </w:r>
      <w:r w:rsidR="00F57138">
        <w:t xml:space="preserve">the </w:t>
      </w:r>
      <w:r>
        <w:t xml:space="preserve">warehousing services of an online retailer. Warehousing is a factor in e-commerce enterprises. It entails taking goods, warehousing of goods, taking orders </w:t>
      </w:r>
      <w:r w:rsidR="00F57138">
        <w:t>from</w:t>
      </w:r>
      <w:r>
        <w:t xml:space="preserve"> customers, packaging goods, and sending them to </w:t>
      </w:r>
      <w:r w:rsidR="00FE4CF8">
        <w:t>the</w:t>
      </w:r>
      <w:r>
        <w:t xml:space="preserve"> customers. Customers in online retailing demand quick and precise </w:t>
      </w:r>
      <w:r w:rsidR="00FE4CF8">
        <w:t>responses from the companies</w:t>
      </w:r>
      <w:r>
        <w:t xml:space="preserve">. Nevertheless, wastes </w:t>
      </w:r>
      <w:r w:rsidR="00FE4CF8">
        <w:t xml:space="preserve">may be </w:t>
      </w:r>
      <w:r w:rsidR="00F57138">
        <w:t>in different forms. For example</w:t>
      </w:r>
      <w:r w:rsidR="00FE4CF8">
        <w:t>,</w:t>
      </w:r>
      <w:r>
        <w:t xml:space="preserve"> employees may walk long distances to collect things, have a lot of stock, or make wrong orders </w:t>
      </w:r>
      <w:r w:rsidR="00F57138">
        <w:t>for</w:t>
      </w:r>
      <w:r>
        <w:t xml:space="preserve"> customers</w:t>
      </w:r>
      <w:r w:rsidR="00FE4CF8">
        <w:t>. These wastes add expenses and increases delay time of the organisation</w:t>
      </w:r>
      <w:r w:rsidR="003B0C52">
        <w:t xml:space="preserve"> </w:t>
      </w:r>
      <w:r w:rsidR="003B0C52" w:rsidRPr="003B0C52">
        <w:t>(</w:t>
      </w:r>
      <w:proofErr w:type="spellStart"/>
      <w:r w:rsidR="003B0C52" w:rsidRPr="003B0C52">
        <w:t>Hajam</w:t>
      </w:r>
      <w:proofErr w:type="spellEnd"/>
      <w:r w:rsidR="003B0C52" w:rsidRPr="003B0C52">
        <w:t xml:space="preserve"> et al., 2023)</w:t>
      </w:r>
      <w:r w:rsidR="00FE4CF8" w:rsidRPr="003B0C52">
        <w:t>. As a result</w:t>
      </w:r>
      <w:r w:rsidR="00FE4CF8">
        <w:t>, customer dissatisfaction may take place</w:t>
      </w:r>
      <w:r>
        <w:t xml:space="preserve">. The exploration of lean waste in warehousing assists </w:t>
      </w:r>
      <w:r w:rsidR="00F57138">
        <w:t xml:space="preserve">in </w:t>
      </w:r>
      <w:r>
        <w:t>the enhancement of speed, accuracy, and cost efficiency.</w:t>
      </w:r>
      <w:r w:rsidR="00FE4CF8">
        <w:t xml:space="preserve"> </w:t>
      </w:r>
      <w:r>
        <w:t xml:space="preserve">The third area is food production, </w:t>
      </w:r>
      <w:r w:rsidR="00FE4CF8">
        <w:t>for example,</w:t>
      </w:r>
      <w:r>
        <w:t xml:space="preserve"> baked beans production. The production of food has a series of steps, which are cooking, filling, sealing, labelling and packaging. Automated production lines are commonly applied in this kind of operation. Overproduction, faulty production, machine idle time, and too much time processing can be considered wastage in production. All these issues may result in </w:t>
      </w:r>
      <w:r w:rsidR="00FE4CF8">
        <w:t>creating inefficiency in production</w:t>
      </w:r>
      <w:r>
        <w:t xml:space="preserve">. Through lean thinking, the food manufacturers </w:t>
      </w:r>
      <w:r w:rsidR="00F57138">
        <w:t xml:space="preserve">can </w:t>
      </w:r>
      <w:r>
        <w:t>enhance quality, cut on waste and have a flowing production process.</w:t>
      </w:r>
      <w:r w:rsidR="00FE4CF8">
        <w:t xml:space="preserve"> </w:t>
      </w:r>
      <w:r>
        <w:t>These three</w:t>
      </w:r>
      <w:r w:rsidR="00FE4CF8">
        <w:t xml:space="preserve"> strategies</w:t>
      </w:r>
      <w:r>
        <w:t xml:space="preserve"> represent the various kinds of </w:t>
      </w:r>
      <w:r w:rsidR="00F57138">
        <w:lastRenderedPageBreak/>
        <w:t xml:space="preserve">operations, </w:t>
      </w:r>
      <w:r w:rsidR="00FE4CF8">
        <w:t xml:space="preserve">including </w:t>
      </w:r>
      <w:r>
        <w:t>manufacturing support, logistics, and food processing. Their joint study gives a general insight into how lean wastes may arise in varying business settings.</w:t>
      </w:r>
    </w:p>
    <w:p w:rsidR="009354C4" w:rsidRDefault="009354C4">
      <w:pPr>
        <w:spacing w:line="276" w:lineRule="auto"/>
        <w:jc w:val="left"/>
        <w:rPr>
          <w:rFonts w:eastAsiaTheme="majorEastAsia" w:cstheme="majorBidi"/>
          <w:b/>
          <w:bCs/>
          <w:color w:val="365F91" w:themeColor="accent1" w:themeShade="BF"/>
          <w:sz w:val="32"/>
          <w:szCs w:val="28"/>
        </w:rPr>
      </w:pPr>
      <w:r>
        <w:br w:type="page"/>
      </w:r>
    </w:p>
    <w:p w:rsidR="00B86CFE" w:rsidRDefault="00B86CFE" w:rsidP="00FE4CF8">
      <w:pPr>
        <w:pStyle w:val="Heading1"/>
      </w:pPr>
      <w:bookmarkStart w:id="3" w:name="_Toc223128411"/>
      <w:r>
        <w:lastRenderedPageBreak/>
        <w:t>6</w:t>
      </w:r>
      <w:r w:rsidR="00C360EF">
        <w:t xml:space="preserve"> </w:t>
      </w:r>
      <w:r w:rsidR="00C360EF" w:rsidRPr="00C360EF">
        <w:t>Investigation into the Types of Wastes Occurring</w:t>
      </w:r>
      <w:bookmarkEnd w:id="3"/>
    </w:p>
    <w:p w:rsidR="00497340" w:rsidRDefault="00497340" w:rsidP="00497340">
      <w:pPr>
        <w:jc w:val="center"/>
      </w:pPr>
      <w:bookmarkStart w:id="4" w:name="_Toc223128422"/>
      <w:r>
        <w:t xml:space="preserve">Table </w:t>
      </w:r>
      <w:r>
        <w:fldChar w:fldCharType="begin"/>
      </w:r>
      <w:r>
        <w:instrText xml:space="preserve"> SEQ Table \* ARABIC </w:instrText>
      </w:r>
      <w:r>
        <w:fldChar w:fldCharType="separate"/>
      </w:r>
      <w:r>
        <w:rPr>
          <w:noProof/>
        </w:rPr>
        <w:t>1</w:t>
      </w:r>
      <w:r>
        <w:fldChar w:fldCharType="end"/>
      </w:r>
      <w:r>
        <w:t>: Types of problems</w:t>
      </w:r>
      <w:bookmarkEnd w:id="4"/>
    </w:p>
    <w:tbl>
      <w:tblPr>
        <w:tblStyle w:val="TableGrid"/>
        <w:tblW w:w="0" w:type="auto"/>
        <w:jc w:val="center"/>
        <w:tblLook w:val="04A0" w:firstRow="1" w:lastRow="0" w:firstColumn="1" w:lastColumn="0" w:noHBand="0" w:noVBand="1"/>
      </w:tblPr>
      <w:tblGrid>
        <w:gridCol w:w="828"/>
        <w:gridCol w:w="3150"/>
      </w:tblGrid>
      <w:tr w:rsidR="00497340" w:rsidRPr="00497340" w:rsidTr="007426C5">
        <w:trPr>
          <w:jc w:val="center"/>
        </w:trPr>
        <w:tc>
          <w:tcPr>
            <w:tcW w:w="828" w:type="dxa"/>
          </w:tcPr>
          <w:p w:rsidR="00497340" w:rsidRPr="00497340" w:rsidRDefault="00497340" w:rsidP="007426C5">
            <w:pPr>
              <w:jc w:val="center"/>
              <w:rPr>
                <w:b/>
              </w:rPr>
            </w:pPr>
            <w:r w:rsidRPr="00497340">
              <w:rPr>
                <w:b/>
              </w:rPr>
              <w:t>Serial</w:t>
            </w:r>
          </w:p>
        </w:tc>
        <w:tc>
          <w:tcPr>
            <w:tcW w:w="3150" w:type="dxa"/>
          </w:tcPr>
          <w:p w:rsidR="00497340" w:rsidRPr="00497340" w:rsidRDefault="00497340" w:rsidP="007426C5">
            <w:pPr>
              <w:jc w:val="center"/>
              <w:rPr>
                <w:b/>
              </w:rPr>
            </w:pPr>
            <w:r w:rsidRPr="00497340">
              <w:rPr>
                <w:b/>
              </w:rPr>
              <w:t>Name of the problems</w:t>
            </w:r>
          </w:p>
        </w:tc>
      </w:tr>
      <w:tr w:rsidR="00497340" w:rsidTr="007426C5">
        <w:trPr>
          <w:jc w:val="center"/>
        </w:trPr>
        <w:tc>
          <w:tcPr>
            <w:tcW w:w="828" w:type="dxa"/>
          </w:tcPr>
          <w:p w:rsidR="00497340" w:rsidRDefault="00497340" w:rsidP="007426C5">
            <w:pPr>
              <w:jc w:val="center"/>
            </w:pPr>
            <w:r>
              <w:t>1</w:t>
            </w:r>
          </w:p>
        </w:tc>
        <w:tc>
          <w:tcPr>
            <w:tcW w:w="3150" w:type="dxa"/>
          </w:tcPr>
          <w:p w:rsidR="00497340" w:rsidRDefault="00497340" w:rsidP="007426C5">
            <w:pPr>
              <w:jc w:val="center"/>
            </w:pPr>
            <w:r>
              <w:t>Transport</w:t>
            </w:r>
          </w:p>
        </w:tc>
      </w:tr>
      <w:tr w:rsidR="00497340" w:rsidTr="007426C5">
        <w:trPr>
          <w:jc w:val="center"/>
        </w:trPr>
        <w:tc>
          <w:tcPr>
            <w:tcW w:w="828" w:type="dxa"/>
          </w:tcPr>
          <w:p w:rsidR="00497340" w:rsidRDefault="00497340" w:rsidP="007426C5">
            <w:pPr>
              <w:jc w:val="center"/>
            </w:pPr>
            <w:r>
              <w:t>2</w:t>
            </w:r>
          </w:p>
        </w:tc>
        <w:tc>
          <w:tcPr>
            <w:tcW w:w="3150" w:type="dxa"/>
          </w:tcPr>
          <w:p w:rsidR="00497340" w:rsidRDefault="00497340" w:rsidP="007426C5">
            <w:pPr>
              <w:jc w:val="center"/>
            </w:pPr>
            <w:r>
              <w:t>Inventory</w:t>
            </w:r>
          </w:p>
        </w:tc>
      </w:tr>
      <w:tr w:rsidR="00497340" w:rsidTr="007426C5">
        <w:trPr>
          <w:jc w:val="center"/>
        </w:trPr>
        <w:tc>
          <w:tcPr>
            <w:tcW w:w="828" w:type="dxa"/>
          </w:tcPr>
          <w:p w:rsidR="00497340" w:rsidRDefault="00497340" w:rsidP="007426C5">
            <w:pPr>
              <w:jc w:val="center"/>
            </w:pPr>
            <w:r>
              <w:t>3</w:t>
            </w:r>
          </w:p>
        </w:tc>
        <w:tc>
          <w:tcPr>
            <w:tcW w:w="3150" w:type="dxa"/>
          </w:tcPr>
          <w:p w:rsidR="00497340" w:rsidRDefault="00497340" w:rsidP="007426C5">
            <w:pPr>
              <w:jc w:val="center"/>
            </w:pPr>
            <w:r>
              <w:t>Motion</w:t>
            </w:r>
          </w:p>
        </w:tc>
      </w:tr>
      <w:tr w:rsidR="00497340" w:rsidTr="007426C5">
        <w:trPr>
          <w:jc w:val="center"/>
        </w:trPr>
        <w:tc>
          <w:tcPr>
            <w:tcW w:w="828" w:type="dxa"/>
          </w:tcPr>
          <w:p w:rsidR="00497340" w:rsidRDefault="00497340" w:rsidP="007426C5">
            <w:pPr>
              <w:jc w:val="center"/>
            </w:pPr>
            <w:r>
              <w:t>4</w:t>
            </w:r>
          </w:p>
        </w:tc>
        <w:tc>
          <w:tcPr>
            <w:tcW w:w="3150" w:type="dxa"/>
          </w:tcPr>
          <w:p w:rsidR="00497340" w:rsidRDefault="00497340" w:rsidP="007426C5">
            <w:pPr>
              <w:jc w:val="center"/>
            </w:pPr>
            <w:r>
              <w:t>Waiting</w:t>
            </w:r>
          </w:p>
        </w:tc>
      </w:tr>
      <w:tr w:rsidR="00497340" w:rsidTr="007426C5">
        <w:trPr>
          <w:jc w:val="center"/>
        </w:trPr>
        <w:tc>
          <w:tcPr>
            <w:tcW w:w="828" w:type="dxa"/>
          </w:tcPr>
          <w:p w:rsidR="00497340" w:rsidRDefault="00497340" w:rsidP="007426C5">
            <w:pPr>
              <w:jc w:val="center"/>
            </w:pPr>
            <w:r>
              <w:t>5</w:t>
            </w:r>
          </w:p>
        </w:tc>
        <w:tc>
          <w:tcPr>
            <w:tcW w:w="3150" w:type="dxa"/>
          </w:tcPr>
          <w:p w:rsidR="00497340" w:rsidRDefault="00497340" w:rsidP="007426C5">
            <w:pPr>
              <w:jc w:val="center"/>
            </w:pPr>
            <w:r>
              <w:t>Over-production</w:t>
            </w:r>
          </w:p>
        </w:tc>
      </w:tr>
      <w:tr w:rsidR="00497340" w:rsidTr="007426C5">
        <w:trPr>
          <w:jc w:val="center"/>
        </w:trPr>
        <w:tc>
          <w:tcPr>
            <w:tcW w:w="828" w:type="dxa"/>
          </w:tcPr>
          <w:p w:rsidR="00497340" w:rsidRDefault="00497340" w:rsidP="007426C5">
            <w:pPr>
              <w:jc w:val="center"/>
            </w:pPr>
            <w:r>
              <w:t>6</w:t>
            </w:r>
          </w:p>
        </w:tc>
        <w:tc>
          <w:tcPr>
            <w:tcW w:w="3150" w:type="dxa"/>
          </w:tcPr>
          <w:p w:rsidR="00497340" w:rsidRDefault="00497340" w:rsidP="007426C5">
            <w:pPr>
              <w:jc w:val="center"/>
            </w:pPr>
            <w:r>
              <w:t>Over processing</w:t>
            </w:r>
          </w:p>
        </w:tc>
      </w:tr>
      <w:tr w:rsidR="00497340" w:rsidTr="007426C5">
        <w:trPr>
          <w:jc w:val="center"/>
        </w:trPr>
        <w:tc>
          <w:tcPr>
            <w:tcW w:w="828" w:type="dxa"/>
          </w:tcPr>
          <w:p w:rsidR="00497340" w:rsidRDefault="00497340" w:rsidP="007426C5">
            <w:pPr>
              <w:jc w:val="center"/>
            </w:pPr>
            <w:r>
              <w:t>7</w:t>
            </w:r>
          </w:p>
        </w:tc>
        <w:tc>
          <w:tcPr>
            <w:tcW w:w="3150" w:type="dxa"/>
          </w:tcPr>
          <w:p w:rsidR="00497340" w:rsidRDefault="00497340" w:rsidP="007426C5">
            <w:pPr>
              <w:jc w:val="center"/>
            </w:pPr>
            <w:r>
              <w:t>Defects</w:t>
            </w:r>
          </w:p>
        </w:tc>
      </w:tr>
    </w:tbl>
    <w:p w:rsidR="00497340" w:rsidRPr="00497340" w:rsidRDefault="00497340" w:rsidP="00497340"/>
    <w:p w:rsidR="00497340" w:rsidRPr="00497340" w:rsidRDefault="00B86CFE" w:rsidP="00497340">
      <w:pPr>
        <w:pStyle w:val="Heading2"/>
      </w:pPr>
      <w:bookmarkStart w:id="5" w:name="_Toc223128412"/>
      <w:r>
        <w:t>6.1 Handling</w:t>
      </w:r>
      <w:r w:rsidR="00F57138">
        <w:t xml:space="preserve"> of Materials in a Work P</w:t>
      </w:r>
      <w:r w:rsidR="00FE4CF8">
        <w:t>rocess</w:t>
      </w:r>
      <w:bookmarkEnd w:id="5"/>
    </w:p>
    <w:p w:rsidR="00B86CFE" w:rsidRDefault="00DD497C" w:rsidP="00B86CFE">
      <w:proofErr w:type="gramStart"/>
      <w:r>
        <w:t xml:space="preserve">Materials handling </w:t>
      </w:r>
      <w:r w:rsidR="00F57138">
        <w:t>at</w:t>
      </w:r>
      <w:r>
        <w:t xml:space="preserve"> </w:t>
      </w:r>
      <w:r w:rsidR="00D15EDD">
        <w:t>the site</w:t>
      </w:r>
      <w:r>
        <w:t xml:space="preserve"> of production involve</w:t>
      </w:r>
      <w:r w:rsidR="00F57138">
        <w:t>s</w:t>
      </w:r>
      <w:proofErr w:type="gramEnd"/>
      <w:r w:rsidR="00B86CFE">
        <w:t xml:space="preserve"> receiving, </w:t>
      </w:r>
      <w:r w:rsidR="00F57138">
        <w:t>storing</w:t>
      </w:r>
      <w:r w:rsidR="00B86CFE">
        <w:t xml:space="preserve"> and </w:t>
      </w:r>
      <w:r w:rsidR="00F57138">
        <w:t>transporting</w:t>
      </w:r>
      <w:r w:rsidR="00B86CFE">
        <w:t xml:space="preserve"> raw materials to the work stations. The existing scenario of the storage of m</w:t>
      </w:r>
      <w:r w:rsidR="00F57138">
        <w:t xml:space="preserve">aterials in a central warehouse, </w:t>
      </w:r>
      <w:r w:rsidR="00B86CFE">
        <w:t xml:space="preserve">which is far away </w:t>
      </w:r>
      <w:r w:rsidR="00F57138">
        <w:t xml:space="preserve">from </w:t>
      </w:r>
      <w:r w:rsidR="00B86CFE">
        <w:t>the production line</w:t>
      </w:r>
      <w:r w:rsidR="00F57138">
        <w:t>,</w:t>
      </w:r>
      <w:r w:rsidR="00B86CFE">
        <w:t xml:space="preserve"> is common. Forklifts are </w:t>
      </w:r>
      <w:r w:rsidR="00F57138">
        <w:t>used</w:t>
      </w:r>
      <w:r w:rsidR="00B86CFE">
        <w:t xml:space="preserve"> to </w:t>
      </w:r>
      <w:r w:rsidR="00F57138">
        <w:t>transport</w:t>
      </w:r>
      <w:r w:rsidR="00FE4CF8">
        <w:t xml:space="preserve"> pallets over long distances. These results </w:t>
      </w:r>
      <w:r w:rsidR="00F57138">
        <w:t xml:space="preserve">show </w:t>
      </w:r>
      <w:r w:rsidR="00FE4CF8">
        <w:t>inefficiency in transport and enhance the amount of transport wastage because the raw materials are transported multiple times before they are used.</w:t>
      </w:r>
      <w:r w:rsidR="00D15EDD">
        <w:t xml:space="preserve"> Sometimes</w:t>
      </w:r>
      <w:r w:rsidR="00B86CFE">
        <w:t xml:space="preserve"> goods are loaded, stored, </w:t>
      </w:r>
      <w:r>
        <w:t>and then</w:t>
      </w:r>
      <w:r w:rsidR="00B86CFE">
        <w:t xml:space="preserve"> loaded to a temporary holding area where they are then moved to the assembly line</w:t>
      </w:r>
      <w:r w:rsidR="003B0C52">
        <w:t xml:space="preserve"> (</w:t>
      </w:r>
      <w:proofErr w:type="spellStart"/>
      <w:r w:rsidR="003B0C52" w:rsidRPr="003B0C52">
        <w:t>Koul</w:t>
      </w:r>
      <w:proofErr w:type="spellEnd"/>
      <w:r w:rsidR="003B0C52" w:rsidRPr="003B0C52">
        <w:t xml:space="preserve"> et al., 2022)</w:t>
      </w:r>
      <w:r w:rsidR="00B86CFE" w:rsidRPr="003B0C52">
        <w:t>.</w:t>
      </w:r>
      <w:r w:rsidR="00D15EDD" w:rsidRPr="003B0C52">
        <w:t xml:space="preserve"> </w:t>
      </w:r>
      <w:r w:rsidR="00B86CFE" w:rsidRPr="003B0C52">
        <w:t>Wastes</w:t>
      </w:r>
      <w:r w:rsidR="00B86CFE">
        <w:t xml:space="preserve"> of inventory also </w:t>
      </w:r>
      <w:r w:rsidR="00D15EDD">
        <w:t>take place</w:t>
      </w:r>
      <w:r w:rsidR="00B86CFE">
        <w:t xml:space="preserve"> since storage of large amounts of raw materials is </w:t>
      </w:r>
      <w:r w:rsidR="00D15EDD">
        <w:t>brought</w:t>
      </w:r>
      <w:r w:rsidR="00B86CFE">
        <w:t xml:space="preserve"> to</w:t>
      </w:r>
      <w:r w:rsidR="00D15EDD">
        <w:t xml:space="preserve"> prevent shortages. This minimis</w:t>
      </w:r>
      <w:r w:rsidR="00B86CFE">
        <w:t xml:space="preserve">es the risk of </w:t>
      </w:r>
      <w:proofErr w:type="spellStart"/>
      <w:r w:rsidR="00F57138">
        <w:t>stock</w:t>
      </w:r>
      <w:r>
        <w:t>outs</w:t>
      </w:r>
      <w:proofErr w:type="spellEnd"/>
      <w:r w:rsidR="00B86CFE">
        <w:t xml:space="preserve"> at the expense of higher storage costs and concealed planning issues.</w:t>
      </w:r>
      <w:r w:rsidR="00D15EDD">
        <w:t xml:space="preserve"> It also carri</w:t>
      </w:r>
      <w:r w:rsidR="00F57138">
        <w:t>es the risk of inventory damage</w:t>
      </w:r>
      <w:r w:rsidR="00D15EDD">
        <w:t xml:space="preserve"> and other miscellaneous costs.</w:t>
      </w:r>
      <w:r w:rsidR="00B86CFE">
        <w:t xml:space="preserve"> </w:t>
      </w:r>
      <w:r w:rsidR="00D15EDD">
        <w:t xml:space="preserve"> </w:t>
      </w:r>
      <w:r w:rsidR="00B86CFE">
        <w:t xml:space="preserve">Motion wastes are </w:t>
      </w:r>
      <w:r w:rsidR="00D15EDD">
        <w:t>occurred</w:t>
      </w:r>
      <w:r w:rsidR="00B86CFE">
        <w:t xml:space="preserve"> when employees spend their time walking miles to get their tools or </w:t>
      </w:r>
      <w:r w:rsidR="00D15EDD">
        <w:t xml:space="preserve">to </w:t>
      </w:r>
      <w:r w:rsidR="00B86CFE">
        <w:t xml:space="preserve">find materials. This is caused by poor layout design. Also, waiting waste occurs when the production line is held because of </w:t>
      </w:r>
      <w:r w:rsidR="00F57138">
        <w:t xml:space="preserve">the </w:t>
      </w:r>
      <w:r w:rsidR="00B86CFE">
        <w:t xml:space="preserve">late supply of materials or poor communication </w:t>
      </w:r>
      <w:r w:rsidR="00F57138">
        <w:t>between</w:t>
      </w:r>
      <w:r w:rsidR="00B86CFE">
        <w:t xml:space="preserve"> departments.</w:t>
      </w:r>
      <w:r w:rsidR="00D15EDD">
        <w:t xml:space="preserve"> </w:t>
      </w:r>
      <w:r w:rsidR="00B86CFE">
        <w:t xml:space="preserve">Overproduction can </w:t>
      </w:r>
      <w:r w:rsidR="00D15EDD">
        <w:t xml:space="preserve">take place due to </w:t>
      </w:r>
      <w:r w:rsidR="00F57138">
        <w:t xml:space="preserve">the </w:t>
      </w:r>
      <w:r w:rsidR="00D15EDD">
        <w:t xml:space="preserve">overuse of raw materials instead of producing based on the current market demand. </w:t>
      </w:r>
      <w:r w:rsidR="00F57138">
        <w:t xml:space="preserve">Over </w:t>
      </w:r>
      <w:r>
        <w:t>processing</w:t>
      </w:r>
      <w:r w:rsidR="00B86CFE">
        <w:t xml:space="preserve"> may occur when the records of stock are examined in digital and manual systems several times. Lastly, defects are occasioned when materials are </w:t>
      </w:r>
      <w:r w:rsidR="00F57138">
        <w:lastRenderedPageBreak/>
        <w:t>spoiled</w:t>
      </w:r>
      <w:r w:rsidR="00B86CFE">
        <w:t xml:space="preserve"> or wrong goods are supplied to the production line. These wastes decrease efficiency and augment </w:t>
      </w:r>
      <w:r w:rsidR="00F57138">
        <w:t xml:space="preserve">the </w:t>
      </w:r>
      <w:r w:rsidR="00B86CFE">
        <w:t>costs of operation.</w:t>
      </w:r>
    </w:p>
    <w:p w:rsidR="00B86CFE" w:rsidRDefault="00B86CFE" w:rsidP="00D15EDD">
      <w:pPr>
        <w:pStyle w:val="Heading2"/>
      </w:pPr>
      <w:bookmarkStart w:id="6" w:name="_Toc223128413"/>
      <w:r>
        <w:t>6.2 Warehousin</w:t>
      </w:r>
      <w:r w:rsidR="00D15EDD">
        <w:t>g Process of an Online Retailer</w:t>
      </w:r>
      <w:bookmarkEnd w:id="6"/>
    </w:p>
    <w:p w:rsidR="00B86CFE" w:rsidRDefault="00B86CFE" w:rsidP="00B86CFE">
      <w:r>
        <w:t xml:space="preserve">The steps typically involved in </w:t>
      </w:r>
      <w:r w:rsidR="00F57138">
        <w:t xml:space="preserve">the </w:t>
      </w:r>
      <w:r>
        <w:t>warehousing operation of an online retailer are the receipt of goods, their storage, order picking, stuff packing and delivery to the clients. Product placement is not optimised in most cases in the prevaili</w:t>
      </w:r>
      <w:r w:rsidR="00F57138">
        <w:t>ng situation. The slow and fast-</w:t>
      </w:r>
      <w:r>
        <w:t>moving p</w:t>
      </w:r>
      <w:r w:rsidR="00D15EDD">
        <w:t xml:space="preserve">roducts can be stored randomly. This random storage </w:t>
      </w:r>
      <w:r w:rsidR="00F57138">
        <w:t>may lead to significant wastage</w:t>
      </w:r>
      <w:r w:rsidR="00D15EDD">
        <w:t xml:space="preserve"> as the employees may need to spend a lot of time and energy to </w:t>
      </w:r>
      <w:r w:rsidR="00F57138">
        <w:t>find the desired raw materials o</w:t>
      </w:r>
      <w:r w:rsidR="00D15EDD">
        <w:t xml:space="preserve">n every shift. </w:t>
      </w:r>
      <w:r>
        <w:t xml:space="preserve">There are workers </w:t>
      </w:r>
      <w:r w:rsidR="00F57138">
        <w:t>who</w:t>
      </w:r>
      <w:r>
        <w:t xml:space="preserve"> may cover a distance of over 10 kilometres per day, lessening productivity and resulting in more fatigue</w:t>
      </w:r>
      <w:r w:rsidR="003B0C52">
        <w:t xml:space="preserve"> </w:t>
      </w:r>
      <w:r w:rsidR="003B0C52" w:rsidRPr="003B0C52">
        <w:t>(Huang et al., 2022)</w:t>
      </w:r>
      <w:r w:rsidRPr="003B0C52">
        <w:t>.</w:t>
      </w:r>
      <w:r w:rsidR="00D15EDD">
        <w:t xml:space="preserve"> Wastages related </w:t>
      </w:r>
      <w:r w:rsidR="00F57138">
        <w:t>to</w:t>
      </w:r>
      <w:r w:rsidR="00D15EDD">
        <w:t xml:space="preserve"> transport may also take place in warehousing. </w:t>
      </w:r>
      <w:r>
        <w:t>Movements of items can include a number of times between receiving, storage and packing. The lack of proper layout planning enhances unnecessary</w:t>
      </w:r>
      <w:r w:rsidR="00F57138" w:rsidRPr="00F57138">
        <w:t xml:space="preserve"> internal</w:t>
      </w:r>
      <w:r>
        <w:t xml:space="preserve"> transport.</w:t>
      </w:r>
      <w:r w:rsidR="00D15EDD">
        <w:t xml:space="preserve"> </w:t>
      </w:r>
      <w:r>
        <w:t>Retailers tend to stock a lot of inve</w:t>
      </w:r>
      <w:r w:rsidR="00F57138">
        <w:t xml:space="preserve">ntory in the event of shortages, </w:t>
      </w:r>
      <w:r>
        <w:t>and this</w:t>
      </w:r>
      <w:r w:rsidR="00F57138">
        <w:t xml:space="preserve"> waste is usually massive. Slow-</w:t>
      </w:r>
      <w:r>
        <w:t xml:space="preserve">moving products occupy </w:t>
      </w:r>
      <w:r w:rsidR="00F57138">
        <w:t xml:space="preserve">a </w:t>
      </w:r>
      <w:r w:rsidR="00D15EDD">
        <w:t>good amount of</w:t>
      </w:r>
      <w:r w:rsidR="00F57138">
        <w:t xml:space="preserve"> space, </w:t>
      </w:r>
      <w:r>
        <w:t xml:space="preserve">and they raise </w:t>
      </w:r>
      <w:r w:rsidR="00D15EDD">
        <w:t>the costs of warehousing those products</w:t>
      </w:r>
      <w:r>
        <w:t xml:space="preserve">. Concurrently, ineffective demand forecast knowledge can </w:t>
      </w:r>
      <w:r w:rsidR="00D15EDD">
        <w:t xml:space="preserve">lead to </w:t>
      </w:r>
      <w:r w:rsidR="00F57138">
        <w:t xml:space="preserve">the </w:t>
      </w:r>
      <w:r w:rsidR="00D15EDD">
        <w:t xml:space="preserve">stocking of </w:t>
      </w:r>
      <w:r w:rsidR="00F57138">
        <w:t>a</w:t>
      </w:r>
      <w:r w:rsidR="00D15EDD">
        <w:t xml:space="preserve"> huge amount of unsold products</w:t>
      </w:r>
      <w:r w:rsidR="00CD0DE0">
        <w:t>. Employees sometimes wait</w:t>
      </w:r>
      <w:r w:rsidR="00CD0DE0" w:rsidRPr="00CD0DE0">
        <w:t xml:space="preserve"> </w:t>
      </w:r>
      <w:r w:rsidR="00CD0DE0">
        <w:t xml:space="preserve">to get updates </w:t>
      </w:r>
      <w:r w:rsidR="00F57138">
        <w:t>on</w:t>
      </w:r>
      <w:r w:rsidR="00CD0DE0">
        <w:t xml:space="preserve"> their system, confirmation of stock or packaging material. This type of problem is called waiting waste. </w:t>
      </w:r>
      <w:r w:rsidR="00F57138">
        <w:t>A s</w:t>
      </w:r>
      <w:r>
        <w:t xml:space="preserve">low system of IT problems may delay order processing. </w:t>
      </w:r>
      <w:r w:rsidR="00CD0DE0">
        <w:t xml:space="preserve"> </w:t>
      </w:r>
      <w:r w:rsidR="00F57138">
        <w:t>Over-</w:t>
      </w:r>
      <w:r w:rsidR="00DD497C">
        <w:t>processing</w:t>
      </w:r>
      <w:r>
        <w:t xml:space="preserve"> is a result when the item is repacked due to</w:t>
      </w:r>
      <w:r w:rsidR="00F57138">
        <w:t xml:space="preserve"> a damaged package</w:t>
      </w:r>
      <w:r>
        <w:t xml:space="preserve"> or wrong labelling. Lastly, flaws are caused by </w:t>
      </w:r>
      <w:r w:rsidR="00F57138">
        <w:t xml:space="preserve">the </w:t>
      </w:r>
      <w:r>
        <w:t xml:space="preserve">delivery of </w:t>
      </w:r>
      <w:r w:rsidR="00F57138">
        <w:t xml:space="preserve">the </w:t>
      </w:r>
      <w:r>
        <w:t xml:space="preserve">wrong products to </w:t>
      </w:r>
      <w:r w:rsidR="00CD0DE0">
        <w:t>the</w:t>
      </w:r>
      <w:r>
        <w:t xml:space="preserve"> consumer</w:t>
      </w:r>
      <w:r w:rsidR="00CD0DE0">
        <w:t>s. These result</w:t>
      </w:r>
      <w:r>
        <w:t xml:space="preserve"> in returns, refunds and poor customer satisfaction. These</w:t>
      </w:r>
      <w:r w:rsidR="00CD0DE0">
        <w:t xml:space="preserve"> wastes thus have </w:t>
      </w:r>
      <w:r w:rsidR="00F57138">
        <w:t xml:space="preserve">a </w:t>
      </w:r>
      <w:r w:rsidR="00CD0DE0">
        <w:t>direct significant impact on the organisation and its productivity.</w:t>
      </w:r>
    </w:p>
    <w:p w:rsidR="00B86CFE" w:rsidRDefault="00B86CFE" w:rsidP="00B16414">
      <w:pPr>
        <w:pStyle w:val="Heading2"/>
      </w:pPr>
      <w:bookmarkStart w:id="7" w:name="_Toc223128414"/>
      <w:r>
        <w:t>6.3 Bake</w:t>
      </w:r>
      <w:r w:rsidR="00F57138">
        <w:t>d Beans F</w:t>
      </w:r>
      <w:r w:rsidR="00B16414">
        <w:t>actory Food Production</w:t>
      </w:r>
      <w:bookmarkEnd w:id="7"/>
    </w:p>
    <w:p w:rsidR="0006671F" w:rsidRDefault="00B86CFE" w:rsidP="0006671F">
      <w:r>
        <w:t>The manufacturing p</w:t>
      </w:r>
      <w:r w:rsidR="00B16414">
        <w:t xml:space="preserve">rocess of baked beans involves </w:t>
      </w:r>
      <w:r>
        <w:t xml:space="preserve">soaking of the beans, cooking, adding a sauce, </w:t>
      </w:r>
      <w:proofErr w:type="gramStart"/>
      <w:r w:rsidR="00B16414">
        <w:t>filling</w:t>
      </w:r>
      <w:proofErr w:type="gramEnd"/>
      <w:r>
        <w:t xml:space="preserve"> of cans, sealing, sterilising, labelling and packag</w:t>
      </w:r>
      <w:r w:rsidR="00F57138">
        <w:t xml:space="preserve">ing. It is especially automated, </w:t>
      </w:r>
      <w:r>
        <w:t xml:space="preserve">and </w:t>
      </w:r>
      <w:r w:rsidR="00B16414">
        <w:t xml:space="preserve">then the process </w:t>
      </w:r>
      <w:r>
        <w:t>continu</w:t>
      </w:r>
      <w:r w:rsidR="00F57138">
        <w:t>es</w:t>
      </w:r>
      <w:r>
        <w:t xml:space="preserve">. </w:t>
      </w:r>
      <w:r w:rsidR="00B16414">
        <w:t>However</w:t>
      </w:r>
      <w:r>
        <w:t>, there are still a number of types of lean waste.</w:t>
      </w:r>
      <w:r w:rsidR="00B16414">
        <w:t xml:space="preserve"> Transport waste is one of the most </w:t>
      </w:r>
      <w:r w:rsidR="00F57138">
        <w:t>common</w:t>
      </w:r>
      <w:r w:rsidR="00B16414">
        <w:t xml:space="preserve"> problems regarding food production. It </w:t>
      </w:r>
      <w:r>
        <w:t>can occur because semi-finished products are transferred to the various parts of the factory</w:t>
      </w:r>
      <w:r w:rsidR="00B16414">
        <w:t xml:space="preserve">. It is </w:t>
      </w:r>
      <w:r>
        <w:t>a result of poor layout design. Temporary storage space and long conveyor</w:t>
      </w:r>
      <w:r w:rsidR="00C34176">
        <w:t xml:space="preserve"> belts add to the handling time. Inventory wastes take </w:t>
      </w:r>
      <w:r w:rsidR="00F57138">
        <w:t>place when huge numbers of bean</w:t>
      </w:r>
      <w:r w:rsidR="00C34176">
        <w:t xml:space="preserve"> sauce ingredients, or canned finished </w:t>
      </w:r>
      <w:r w:rsidR="00C34176">
        <w:lastRenderedPageBreak/>
        <w:t>products</w:t>
      </w:r>
      <w:r w:rsidR="00F57138">
        <w:t>,</w:t>
      </w:r>
      <w:r w:rsidR="00C34176">
        <w:t xml:space="preserve"> are </w:t>
      </w:r>
      <w:r w:rsidR="00F57138">
        <w:t>stored</w:t>
      </w:r>
      <w:r>
        <w:t xml:space="preserve">. Finished goods that are in excess can be a result of poor demand </w:t>
      </w:r>
      <w:r w:rsidRPr="003B0C52">
        <w:t>forecasting</w:t>
      </w:r>
      <w:r w:rsidR="003B0C52" w:rsidRPr="003B0C52">
        <w:t xml:space="preserve"> (Khan et al., 2022)</w:t>
      </w:r>
      <w:r w:rsidRPr="003B0C52">
        <w:t>.</w:t>
      </w:r>
      <w:r>
        <w:t xml:space="preserve"> This has the effect of tying up capital and raising the cost of storage.</w:t>
      </w:r>
      <w:r w:rsidR="00816799">
        <w:t xml:space="preserve"> </w:t>
      </w:r>
      <w:r>
        <w:t>Motion waste occurs when employees have to walk around a lot so that they can check equipment by pressing ma</w:t>
      </w:r>
      <w:r w:rsidR="00F57138">
        <w:t>chine levers. An u</w:t>
      </w:r>
      <w:r>
        <w:t>nsuitable workstation layout enhances movement which is not necessary. Waiting wastes are not uncommon when machines are breaking down, in cleaning, or when changing their production batches. Such stoppages lower the efficiency of the line.</w:t>
      </w:r>
      <w:r w:rsidR="00816799">
        <w:t xml:space="preserve"> </w:t>
      </w:r>
      <w:r w:rsidR="0006671F">
        <w:t xml:space="preserve">One </w:t>
      </w:r>
      <w:r w:rsidR="00816799">
        <w:t>of the major</w:t>
      </w:r>
      <w:r w:rsidR="0006671F">
        <w:t xml:space="preserve"> problem</w:t>
      </w:r>
      <w:r w:rsidR="00816799">
        <w:t>s</w:t>
      </w:r>
      <w:r w:rsidR="0006671F">
        <w:t xml:space="preserve"> in the manufacturing and production of food is overproduction. Overproduction of baked beans </w:t>
      </w:r>
      <w:r w:rsidR="00F57138">
        <w:t>compared to</w:t>
      </w:r>
      <w:r w:rsidR="0006671F">
        <w:t xml:space="preserve"> the demand in the market may result in wastage of products and losses</w:t>
      </w:r>
      <w:r w:rsidR="003B0C52">
        <w:t xml:space="preserve"> </w:t>
      </w:r>
      <w:r w:rsidR="003B0C52" w:rsidRPr="003B0C52">
        <w:t>(</w:t>
      </w:r>
      <w:proofErr w:type="spellStart"/>
      <w:r w:rsidR="003B0C52" w:rsidRPr="003B0C52">
        <w:t>Madkhali</w:t>
      </w:r>
      <w:proofErr w:type="spellEnd"/>
      <w:r w:rsidR="003B0C52" w:rsidRPr="003B0C52">
        <w:t xml:space="preserve"> et al., 2023)</w:t>
      </w:r>
      <w:r w:rsidR="0006671F" w:rsidRPr="003B0C52">
        <w:t xml:space="preserve">. </w:t>
      </w:r>
      <w:r w:rsidR="0006671F">
        <w:t xml:space="preserve">The </w:t>
      </w:r>
      <w:r w:rsidR="00F57138">
        <w:t>over-</w:t>
      </w:r>
      <w:r w:rsidR="00DD497C">
        <w:t>processing</w:t>
      </w:r>
      <w:r w:rsidR="0006671F">
        <w:t xml:space="preserve"> can take place when there is a longer time than needed to cook beans or when </w:t>
      </w:r>
      <w:r w:rsidR="00F57138">
        <w:t xml:space="preserve">the </w:t>
      </w:r>
      <w:r w:rsidR="0006671F">
        <w:t>quality check is repeated without necessity.</w:t>
      </w:r>
      <w:r w:rsidR="00816799">
        <w:t xml:space="preserve"> </w:t>
      </w:r>
      <w:r w:rsidR="0006671F">
        <w:t>Lastly, faulty cans, wrong labelling or pollution are also defects. Bad products should be disposed and this increases the food waste and production expenses. These wastes influence the profitability and the performance of operations.</w:t>
      </w:r>
    </w:p>
    <w:p w:rsidR="0006671F" w:rsidRDefault="009354C4" w:rsidP="00816799">
      <w:pPr>
        <w:pStyle w:val="Heading1"/>
      </w:pPr>
      <w:bookmarkStart w:id="8" w:name="_Toc223128415"/>
      <w:r>
        <w:t>7 Measurement of the W</w:t>
      </w:r>
      <w:r w:rsidR="00816799">
        <w:t>aste</w:t>
      </w:r>
      <w:bookmarkEnd w:id="8"/>
    </w:p>
    <w:p w:rsidR="00C120A9" w:rsidRPr="00C120A9" w:rsidRDefault="00C120A9" w:rsidP="00C120A9">
      <w:r>
        <w:t>Measuring lean waste is significant as it enables organisations to find out the extent of the issue and the financial cost of the operations. In the absence of</w:t>
      </w:r>
      <w:r w:rsidR="00F57138">
        <w:t xml:space="preserve"> measurement, wastes are hidden, </w:t>
      </w:r>
      <w:r>
        <w:t>and the improvement efforts may go in vain. In the three chosen areas of operation, waste may be calculated with the assistance of time, cost, distance, percentage rates, and productivity levels. The wastes are calculated below:</w:t>
      </w:r>
    </w:p>
    <w:p w:rsidR="009354C4" w:rsidRDefault="009354C4" w:rsidP="009354C4">
      <w:pPr>
        <w:jc w:val="center"/>
      </w:pPr>
      <w:bookmarkStart w:id="9" w:name="_Toc223128423"/>
      <w:r>
        <w:t xml:space="preserve">Table </w:t>
      </w:r>
      <w:r>
        <w:fldChar w:fldCharType="begin"/>
      </w:r>
      <w:r>
        <w:instrText xml:space="preserve"> SEQ Table \* ARABIC </w:instrText>
      </w:r>
      <w:r>
        <w:fldChar w:fldCharType="separate"/>
      </w:r>
      <w:r w:rsidR="00497340">
        <w:rPr>
          <w:noProof/>
        </w:rPr>
        <w:t>2</w:t>
      </w:r>
      <w:r>
        <w:fldChar w:fldCharType="end"/>
      </w:r>
      <w:r>
        <w:t xml:space="preserve">: </w:t>
      </w:r>
      <w:r w:rsidRPr="00474730">
        <w:t>Measurement of the Waste</w:t>
      </w:r>
      <w:bookmarkEnd w:id="9"/>
    </w:p>
    <w:tbl>
      <w:tblPr>
        <w:tblStyle w:val="TableGrid"/>
        <w:tblW w:w="0" w:type="auto"/>
        <w:jc w:val="center"/>
        <w:tblLook w:val="04A0" w:firstRow="1" w:lastRow="0" w:firstColumn="1" w:lastColumn="0" w:noHBand="0" w:noVBand="1"/>
      </w:tblPr>
      <w:tblGrid>
        <w:gridCol w:w="2075"/>
        <w:gridCol w:w="1736"/>
        <w:gridCol w:w="5765"/>
      </w:tblGrid>
      <w:tr w:rsidR="00DD497C" w:rsidRPr="00816799" w:rsidTr="00816799">
        <w:trPr>
          <w:jc w:val="center"/>
        </w:trPr>
        <w:tc>
          <w:tcPr>
            <w:tcW w:w="0" w:type="auto"/>
            <w:hideMark/>
          </w:tcPr>
          <w:p w:rsidR="00DD497C" w:rsidRPr="00816799" w:rsidRDefault="00DD497C" w:rsidP="00816799">
            <w:pPr>
              <w:jc w:val="center"/>
              <w:rPr>
                <w:b/>
                <w:lang w:val="en-US"/>
              </w:rPr>
            </w:pPr>
            <w:r w:rsidRPr="00816799">
              <w:rPr>
                <w:b/>
                <w:lang w:val="en-US"/>
              </w:rPr>
              <w:t>Operation</w:t>
            </w:r>
          </w:p>
        </w:tc>
        <w:tc>
          <w:tcPr>
            <w:tcW w:w="0" w:type="auto"/>
            <w:hideMark/>
          </w:tcPr>
          <w:p w:rsidR="00DD497C" w:rsidRPr="00816799" w:rsidRDefault="00DD497C" w:rsidP="00816799">
            <w:pPr>
              <w:jc w:val="center"/>
              <w:rPr>
                <w:b/>
                <w:lang w:val="en-US"/>
              </w:rPr>
            </w:pPr>
            <w:r w:rsidRPr="00816799">
              <w:rPr>
                <w:b/>
                <w:lang w:val="en-US"/>
              </w:rPr>
              <w:t>Waste Type</w:t>
            </w:r>
          </w:p>
        </w:tc>
        <w:tc>
          <w:tcPr>
            <w:tcW w:w="0" w:type="auto"/>
            <w:hideMark/>
          </w:tcPr>
          <w:p w:rsidR="00DD497C" w:rsidRPr="00816799" w:rsidRDefault="00DD497C" w:rsidP="00816799">
            <w:pPr>
              <w:jc w:val="center"/>
              <w:rPr>
                <w:b/>
                <w:lang w:val="en-US"/>
              </w:rPr>
            </w:pPr>
            <w:r w:rsidRPr="00816799">
              <w:rPr>
                <w:b/>
                <w:lang w:val="en-US"/>
              </w:rPr>
              <w:t>Estimated Impact</w:t>
            </w:r>
          </w:p>
        </w:tc>
      </w:tr>
      <w:tr w:rsidR="00DD497C" w:rsidRPr="00DD497C" w:rsidTr="00816799">
        <w:trPr>
          <w:jc w:val="center"/>
        </w:trPr>
        <w:tc>
          <w:tcPr>
            <w:tcW w:w="0" w:type="auto"/>
            <w:hideMark/>
          </w:tcPr>
          <w:p w:rsidR="00DD497C" w:rsidRPr="00DD497C" w:rsidRDefault="00DD497C" w:rsidP="00816799">
            <w:pPr>
              <w:jc w:val="center"/>
              <w:rPr>
                <w:lang w:val="en-US"/>
              </w:rPr>
            </w:pPr>
            <w:r w:rsidRPr="00DD497C">
              <w:rPr>
                <w:lang w:val="en-US"/>
              </w:rPr>
              <w:t>Materials Handling</w:t>
            </w:r>
          </w:p>
        </w:tc>
        <w:tc>
          <w:tcPr>
            <w:tcW w:w="0" w:type="auto"/>
            <w:hideMark/>
          </w:tcPr>
          <w:p w:rsidR="00DD497C" w:rsidRPr="00DD497C" w:rsidRDefault="00DD497C" w:rsidP="00816799">
            <w:pPr>
              <w:jc w:val="center"/>
              <w:rPr>
                <w:lang w:val="en-US"/>
              </w:rPr>
            </w:pPr>
            <w:r w:rsidRPr="00DD497C">
              <w:rPr>
                <w:lang w:val="en-US"/>
              </w:rPr>
              <w:t>Waiting</w:t>
            </w:r>
          </w:p>
        </w:tc>
        <w:tc>
          <w:tcPr>
            <w:tcW w:w="0" w:type="auto"/>
            <w:hideMark/>
          </w:tcPr>
          <w:p w:rsidR="00DD497C" w:rsidRPr="00DD497C" w:rsidRDefault="00DD497C" w:rsidP="00816799">
            <w:pPr>
              <w:jc w:val="center"/>
              <w:rPr>
                <w:lang w:val="en-US"/>
              </w:rPr>
            </w:pPr>
            <w:r w:rsidRPr="00DD497C">
              <w:rPr>
                <w:lang w:val="en-US"/>
              </w:rPr>
              <w:t>45 minutes downtime per shift (£500/day loss)</w:t>
            </w:r>
          </w:p>
        </w:tc>
      </w:tr>
      <w:tr w:rsidR="00DD497C" w:rsidRPr="00DD497C" w:rsidTr="00816799">
        <w:trPr>
          <w:jc w:val="center"/>
        </w:trPr>
        <w:tc>
          <w:tcPr>
            <w:tcW w:w="0" w:type="auto"/>
            <w:hideMark/>
          </w:tcPr>
          <w:p w:rsidR="00DD497C" w:rsidRPr="00DD497C" w:rsidRDefault="00DD497C" w:rsidP="00816799">
            <w:pPr>
              <w:jc w:val="center"/>
              <w:rPr>
                <w:lang w:val="en-US"/>
              </w:rPr>
            </w:pPr>
            <w:r w:rsidRPr="00DD497C">
              <w:rPr>
                <w:lang w:val="en-US"/>
              </w:rPr>
              <w:t>Materials Handling</w:t>
            </w:r>
          </w:p>
        </w:tc>
        <w:tc>
          <w:tcPr>
            <w:tcW w:w="0" w:type="auto"/>
            <w:hideMark/>
          </w:tcPr>
          <w:p w:rsidR="00DD497C" w:rsidRPr="00DD497C" w:rsidRDefault="00DD497C" w:rsidP="00816799">
            <w:pPr>
              <w:jc w:val="center"/>
              <w:rPr>
                <w:lang w:val="en-US"/>
              </w:rPr>
            </w:pPr>
            <w:r w:rsidRPr="00DD497C">
              <w:rPr>
                <w:lang w:val="en-US"/>
              </w:rPr>
              <w:t>Transport</w:t>
            </w:r>
          </w:p>
        </w:tc>
        <w:tc>
          <w:tcPr>
            <w:tcW w:w="0" w:type="auto"/>
            <w:hideMark/>
          </w:tcPr>
          <w:p w:rsidR="00DD497C" w:rsidRPr="00DD497C" w:rsidRDefault="00DD497C" w:rsidP="00816799">
            <w:pPr>
              <w:jc w:val="center"/>
              <w:rPr>
                <w:lang w:val="en-US"/>
              </w:rPr>
            </w:pPr>
            <w:r w:rsidRPr="00DD497C">
              <w:rPr>
                <w:lang w:val="en-US"/>
              </w:rPr>
              <w:t>20% extra forklift usage (£15,000 annually)</w:t>
            </w:r>
          </w:p>
        </w:tc>
      </w:tr>
      <w:tr w:rsidR="00DD497C" w:rsidRPr="00DD497C" w:rsidTr="00816799">
        <w:trPr>
          <w:jc w:val="center"/>
        </w:trPr>
        <w:tc>
          <w:tcPr>
            <w:tcW w:w="0" w:type="auto"/>
            <w:hideMark/>
          </w:tcPr>
          <w:p w:rsidR="00DD497C" w:rsidRPr="00DD497C" w:rsidRDefault="00DD497C" w:rsidP="00816799">
            <w:pPr>
              <w:jc w:val="center"/>
              <w:rPr>
                <w:lang w:val="en-US"/>
              </w:rPr>
            </w:pPr>
            <w:r w:rsidRPr="00DD497C">
              <w:rPr>
                <w:lang w:val="en-US"/>
              </w:rPr>
              <w:t>Warehousing</w:t>
            </w:r>
          </w:p>
        </w:tc>
        <w:tc>
          <w:tcPr>
            <w:tcW w:w="0" w:type="auto"/>
            <w:hideMark/>
          </w:tcPr>
          <w:p w:rsidR="00DD497C" w:rsidRPr="00DD497C" w:rsidRDefault="00DD497C" w:rsidP="00816799">
            <w:pPr>
              <w:jc w:val="center"/>
              <w:rPr>
                <w:lang w:val="en-US"/>
              </w:rPr>
            </w:pPr>
            <w:r w:rsidRPr="00DD497C">
              <w:rPr>
                <w:lang w:val="en-US"/>
              </w:rPr>
              <w:t>Motion</w:t>
            </w:r>
          </w:p>
        </w:tc>
        <w:tc>
          <w:tcPr>
            <w:tcW w:w="0" w:type="auto"/>
            <w:hideMark/>
          </w:tcPr>
          <w:p w:rsidR="00DD497C" w:rsidRPr="00DD497C" w:rsidRDefault="00DD497C" w:rsidP="00816799">
            <w:pPr>
              <w:jc w:val="center"/>
              <w:rPr>
                <w:lang w:val="en-US"/>
              </w:rPr>
            </w:pPr>
            <w:r w:rsidRPr="00DD497C">
              <w:rPr>
                <w:lang w:val="en-US"/>
              </w:rPr>
              <w:t>Workers walk 12–15 km per shift (20% productivity loss)</w:t>
            </w:r>
          </w:p>
        </w:tc>
      </w:tr>
      <w:tr w:rsidR="00DD497C" w:rsidRPr="00DD497C" w:rsidTr="00816799">
        <w:trPr>
          <w:jc w:val="center"/>
        </w:trPr>
        <w:tc>
          <w:tcPr>
            <w:tcW w:w="0" w:type="auto"/>
            <w:hideMark/>
          </w:tcPr>
          <w:p w:rsidR="00DD497C" w:rsidRPr="00DD497C" w:rsidRDefault="00DD497C" w:rsidP="00816799">
            <w:pPr>
              <w:jc w:val="center"/>
              <w:rPr>
                <w:lang w:val="en-US"/>
              </w:rPr>
            </w:pPr>
            <w:r w:rsidRPr="00DD497C">
              <w:rPr>
                <w:lang w:val="en-US"/>
              </w:rPr>
              <w:t>Warehousing</w:t>
            </w:r>
          </w:p>
        </w:tc>
        <w:tc>
          <w:tcPr>
            <w:tcW w:w="0" w:type="auto"/>
            <w:hideMark/>
          </w:tcPr>
          <w:p w:rsidR="00DD497C" w:rsidRPr="00DD497C" w:rsidRDefault="00DD497C" w:rsidP="00816799">
            <w:pPr>
              <w:jc w:val="center"/>
              <w:rPr>
                <w:lang w:val="en-US"/>
              </w:rPr>
            </w:pPr>
            <w:r w:rsidRPr="00DD497C">
              <w:rPr>
                <w:lang w:val="en-US"/>
              </w:rPr>
              <w:t>Defects</w:t>
            </w:r>
          </w:p>
        </w:tc>
        <w:tc>
          <w:tcPr>
            <w:tcW w:w="0" w:type="auto"/>
            <w:hideMark/>
          </w:tcPr>
          <w:p w:rsidR="00DD497C" w:rsidRPr="00DD497C" w:rsidRDefault="00DD497C" w:rsidP="00816799">
            <w:pPr>
              <w:jc w:val="center"/>
              <w:rPr>
                <w:lang w:val="en-US"/>
              </w:rPr>
            </w:pPr>
            <w:r w:rsidRPr="00DD497C">
              <w:rPr>
                <w:lang w:val="en-US"/>
              </w:rPr>
              <w:t>3% order return rate (£25,000 yearly cost)</w:t>
            </w:r>
          </w:p>
        </w:tc>
      </w:tr>
      <w:tr w:rsidR="00DD497C" w:rsidRPr="00DD497C" w:rsidTr="00816799">
        <w:trPr>
          <w:jc w:val="center"/>
        </w:trPr>
        <w:tc>
          <w:tcPr>
            <w:tcW w:w="0" w:type="auto"/>
            <w:hideMark/>
          </w:tcPr>
          <w:p w:rsidR="00DD497C" w:rsidRPr="00DD497C" w:rsidRDefault="00DD497C" w:rsidP="00816799">
            <w:pPr>
              <w:jc w:val="center"/>
              <w:rPr>
                <w:lang w:val="en-US"/>
              </w:rPr>
            </w:pPr>
            <w:r w:rsidRPr="00DD497C">
              <w:rPr>
                <w:lang w:val="en-US"/>
              </w:rPr>
              <w:lastRenderedPageBreak/>
              <w:t>Baked Beans</w:t>
            </w:r>
          </w:p>
        </w:tc>
        <w:tc>
          <w:tcPr>
            <w:tcW w:w="0" w:type="auto"/>
            <w:hideMark/>
          </w:tcPr>
          <w:p w:rsidR="00DD497C" w:rsidRPr="00DD497C" w:rsidRDefault="00DD497C" w:rsidP="00816799">
            <w:pPr>
              <w:jc w:val="center"/>
              <w:rPr>
                <w:lang w:val="en-US"/>
              </w:rPr>
            </w:pPr>
            <w:r w:rsidRPr="00DD497C">
              <w:rPr>
                <w:lang w:val="en-US"/>
              </w:rPr>
              <w:t>Overproduction</w:t>
            </w:r>
          </w:p>
        </w:tc>
        <w:tc>
          <w:tcPr>
            <w:tcW w:w="0" w:type="auto"/>
            <w:hideMark/>
          </w:tcPr>
          <w:p w:rsidR="00DD497C" w:rsidRPr="00DD497C" w:rsidRDefault="00DD497C" w:rsidP="00816799">
            <w:pPr>
              <w:jc w:val="center"/>
              <w:rPr>
                <w:lang w:val="en-US"/>
              </w:rPr>
            </w:pPr>
            <w:r w:rsidRPr="00DD497C">
              <w:rPr>
                <w:lang w:val="en-US"/>
              </w:rPr>
              <w:t>5% excess stock (£40,000 storage cost yearly)</w:t>
            </w:r>
          </w:p>
        </w:tc>
      </w:tr>
      <w:tr w:rsidR="00DD497C" w:rsidRPr="00DD497C" w:rsidTr="00816799">
        <w:trPr>
          <w:jc w:val="center"/>
        </w:trPr>
        <w:tc>
          <w:tcPr>
            <w:tcW w:w="0" w:type="auto"/>
            <w:hideMark/>
          </w:tcPr>
          <w:p w:rsidR="00DD497C" w:rsidRPr="00DD497C" w:rsidRDefault="00DD497C" w:rsidP="00816799">
            <w:pPr>
              <w:jc w:val="center"/>
              <w:rPr>
                <w:lang w:val="en-US"/>
              </w:rPr>
            </w:pPr>
            <w:r w:rsidRPr="00DD497C">
              <w:rPr>
                <w:lang w:val="en-US"/>
              </w:rPr>
              <w:t>Baked Beans</w:t>
            </w:r>
          </w:p>
        </w:tc>
        <w:tc>
          <w:tcPr>
            <w:tcW w:w="0" w:type="auto"/>
            <w:hideMark/>
          </w:tcPr>
          <w:p w:rsidR="00DD497C" w:rsidRPr="00DD497C" w:rsidRDefault="00DD497C" w:rsidP="00816799">
            <w:pPr>
              <w:jc w:val="center"/>
              <w:rPr>
                <w:lang w:val="en-US"/>
              </w:rPr>
            </w:pPr>
            <w:r w:rsidRPr="00DD497C">
              <w:rPr>
                <w:lang w:val="en-US"/>
              </w:rPr>
              <w:t>Defects</w:t>
            </w:r>
          </w:p>
        </w:tc>
        <w:tc>
          <w:tcPr>
            <w:tcW w:w="0" w:type="auto"/>
            <w:hideMark/>
          </w:tcPr>
          <w:p w:rsidR="00DD497C" w:rsidRPr="00DD497C" w:rsidRDefault="00DD497C" w:rsidP="00816799">
            <w:pPr>
              <w:jc w:val="center"/>
              <w:rPr>
                <w:lang w:val="en-US"/>
              </w:rPr>
            </w:pPr>
            <w:r w:rsidRPr="00DD497C">
              <w:rPr>
                <w:lang w:val="en-US"/>
              </w:rPr>
              <w:t>2% damaged cans (£30,000 waste annually)</w:t>
            </w:r>
          </w:p>
        </w:tc>
      </w:tr>
    </w:tbl>
    <w:p w:rsidR="0006671F" w:rsidRDefault="0006671F" w:rsidP="0006671F"/>
    <w:p w:rsidR="0006671F" w:rsidRDefault="0006671F" w:rsidP="0006671F">
      <w:r>
        <w:t>Transport waste in the setting of the materials handling can be quantified by determining how far the forklifts travel on any day. To illustrate, in the case where forklift</w:t>
      </w:r>
      <w:r w:rsidR="00F57138">
        <w:t xml:space="preserve">s cover 40 kilometres every day, </w:t>
      </w:r>
      <w:r>
        <w:t xml:space="preserve">and half of this time </w:t>
      </w:r>
      <w:r w:rsidR="00F57138">
        <w:t>is</w:t>
      </w:r>
      <w:r>
        <w:t xml:space="preserve"> not necessary</w:t>
      </w:r>
      <w:r w:rsidR="00F57138">
        <w:t>,</w:t>
      </w:r>
      <w:r>
        <w:t xml:space="preserve"> there is </w:t>
      </w:r>
      <w:r w:rsidR="00C120A9">
        <w:t>wastage</w:t>
      </w:r>
      <w:r>
        <w:t xml:space="preserve"> of fuel, labour time and maintenance expenses. Waiting waste may be measured through recording the production downtime. Assuming a production line spends 45 minutes every shift in delaying the material, and the value of production made per hour is £1,000, then the loss will be high per day. The wastes of inventory can be obtained by determining the value of the surplus stock and storage expenses per month.</w:t>
      </w:r>
      <w:r w:rsidR="00C120A9">
        <w:t xml:space="preserve"> </w:t>
      </w:r>
      <w:r>
        <w:t xml:space="preserve">Motion waste in warehousing operations may be quantified by the average </w:t>
      </w:r>
      <w:r w:rsidR="00DD497C">
        <w:t>number of st</w:t>
      </w:r>
      <w:r w:rsidR="00F57138">
        <w:t>eps taken by pickers each shift</w:t>
      </w:r>
      <w:r w:rsidR="003B0C52">
        <w:t xml:space="preserve"> </w:t>
      </w:r>
      <w:r w:rsidR="003B0C52" w:rsidRPr="003B0C52">
        <w:t xml:space="preserve">(Ma, and </w:t>
      </w:r>
      <w:proofErr w:type="spellStart"/>
      <w:r w:rsidR="003B0C52" w:rsidRPr="003B0C52">
        <w:t>Hao</w:t>
      </w:r>
      <w:proofErr w:type="spellEnd"/>
      <w:r w:rsidR="003B0C52" w:rsidRPr="003B0C52">
        <w:t>, 2024)</w:t>
      </w:r>
      <w:r w:rsidRPr="003B0C52">
        <w:t>.</w:t>
      </w:r>
      <w:r>
        <w:t xml:space="preserve"> Assuming pickers co</w:t>
      </w:r>
      <w:r w:rsidR="00DD497C">
        <w:t xml:space="preserve">ver 12 </w:t>
      </w:r>
      <w:proofErr w:type="spellStart"/>
      <w:r w:rsidR="00DD497C">
        <w:t>kms</w:t>
      </w:r>
      <w:proofErr w:type="spellEnd"/>
      <w:r w:rsidR="00DD497C">
        <w:t xml:space="preserve"> on each shift and 20% </w:t>
      </w:r>
      <w:r>
        <w:t>of this is attributed to bad layout, this goes directly against picking efficiency. Order return rates can be used to measure defects. Taking an illustration, a 0.03 erroneous order rate in 10000 monthly o</w:t>
      </w:r>
      <w:r w:rsidR="00F57138">
        <w:t xml:space="preserve">rders translates to 300 returns, </w:t>
      </w:r>
      <w:r>
        <w:t>which increases handling and refund expenses. System data can also be used to track waiting time in order processing.</w:t>
      </w:r>
      <w:r w:rsidR="00C120A9">
        <w:t xml:space="preserve"> </w:t>
      </w:r>
      <w:r>
        <w:t xml:space="preserve">Overproduction is also quantifiable in baked beans manufacturing through the forecast demand </w:t>
      </w:r>
      <w:r w:rsidR="00F57138">
        <w:t>and</w:t>
      </w:r>
      <w:r>
        <w:t xml:space="preserve"> the actual output. When sales do not sell 5% of monthly pr</w:t>
      </w:r>
      <w:r w:rsidR="00F57138">
        <w:t>oduction, this amounts to bound-</w:t>
      </w:r>
      <w:r>
        <w:t xml:space="preserve">up capital and storage costs. The rate of defects may be expressed as </w:t>
      </w:r>
      <w:r w:rsidR="00F57138">
        <w:t xml:space="preserve">a </w:t>
      </w:r>
      <w:r>
        <w:t>pe</w:t>
      </w:r>
      <w:r w:rsidR="00F57138">
        <w:t xml:space="preserve">rcentage of damaged cans, </w:t>
      </w:r>
      <w:r w:rsidR="00C120A9">
        <w:t>for example</w:t>
      </w:r>
      <w:r w:rsidR="00F57138">
        <w:t>,</w:t>
      </w:r>
      <w:r w:rsidR="00DD497C">
        <w:t xml:space="preserve"> 2% </w:t>
      </w:r>
      <w:r>
        <w:t>of total production. Waiting waste can be measured using machine downtime that can be captured in minutes per shift. These quantifications give good evidence of improvement decisions.</w:t>
      </w:r>
    </w:p>
    <w:p w:rsidR="0006671F" w:rsidRDefault="0006671F" w:rsidP="00C120A9">
      <w:pPr>
        <w:pStyle w:val="Heading1"/>
      </w:pPr>
      <w:bookmarkStart w:id="10" w:name="_Toc223128416"/>
      <w:r>
        <w:t>8. Evaluation of Improvements</w:t>
      </w:r>
      <w:bookmarkEnd w:id="10"/>
    </w:p>
    <w:p w:rsidR="0006671F" w:rsidRDefault="0006671F" w:rsidP="00C120A9">
      <w:pPr>
        <w:pStyle w:val="Heading2"/>
      </w:pPr>
      <w:bookmarkStart w:id="11" w:name="_Toc223128417"/>
      <w:r>
        <w:t>8.1 Handling of Materials in an Industry.</w:t>
      </w:r>
      <w:bookmarkEnd w:id="11"/>
    </w:p>
    <w:p w:rsidR="0006671F" w:rsidRDefault="0006671F" w:rsidP="0006671F">
      <w:r>
        <w:t xml:space="preserve">The improvements suggested to improve the materials handling operation are two-fold: redesigning the facility layout according to the principles of cellular manufacturing and a </w:t>
      </w:r>
      <w:proofErr w:type="spellStart"/>
      <w:r>
        <w:t>Kanban</w:t>
      </w:r>
      <w:proofErr w:type="spellEnd"/>
      <w:r>
        <w:t xml:space="preserve">-based pull replenishment system. These steps are chosen, as the lean theory indicates </w:t>
      </w:r>
      <w:r>
        <w:lastRenderedPageBreak/>
        <w:t>that the waste is commonly related to the bad design of fl</w:t>
      </w:r>
      <w:r w:rsidR="00F57138">
        <w:t xml:space="preserve">ow and the release of inventory, </w:t>
      </w:r>
      <w:r>
        <w:t>which is not controlled.</w:t>
      </w:r>
    </w:p>
    <w:p w:rsidR="0006671F" w:rsidRDefault="0006671F" w:rsidP="0006671F">
      <w:r>
        <w:t xml:space="preserve">Redesign of </w:t>
      </w:r>
      <w:r w:rsidR="00F57138">
        <w:t xml:space="preserve">the </w:t>
      </w:r>
      <w:r>
        <w:t xml:space="preserve">layout is justified as </w:t>
      </w:r>
      <w:r w:rsidR="00C120A9">
        <w:t>it may be used for correcting motion waste and travel waste of the organisation</w:t>
      </w:r>
      <w:r>
        <w:t xml:space="preserve">. The materials in the present case are kept a long distance away, and this increases the distance covered by forklifts and manual handling. The lean flow theory states that materials flow </w:t>
      </w:r>
      <w:r w:rsidR="00C40072">
        <w:t xml:space="preserve">should be </w:t>
      </w:r>
      <w:r>
        <w:t xml:space="preserve">in a continuous flow with </w:t>
      </w:r>
      <w:r w:rsidR="00F57138">
        <w:t>minimal</w:t>
      </w:r>
      <w:r>
        <w:t xml:space="preserve"> interruption. </w:t>
      </w:r>
      <w:r w:rsidR="00C40072">
        <w:t>The</w:t>
      </w:r>
      <w:r>
        <w:t xml:space="preserve"> cellular layout brings similar processes and storage a</w:t>
      </w:r>
      <w:r w:rsidR="00F57138">
        <w:t xml:space="preserve">reas close to each other, </w:t>
      </w:r>
      <w:r w:rsidR="00C40072">
        <w:t>minimis</w:t>
      </w:r>
      <w:r>
        <w:t xml:space="preserve">ing unnecessary flow. Reduction of travel distance results in decreased fuel </w:t>
      </w:r>
      <w:r w:rsidR="003B0C52">
        <w:t>prices</w:t>
      </w:r>
      <w:r w:rsidR="00F57138">
        <w:t>,</w:t>
      </w:r>
      <w:r>
        <w:t xml:space="preserve"> decreased wear a</w:t>
      </w:r>
      <w:r w:rsidR="00F57138">
        <w:t xml:space="preserve">nd tear on equipment, </w:t>
      </w:r>
      <w:r w:rsidR="00C40072">
        <w:t>and minimised</w:t>
      </w:r>
      <w:r>
        <w:t xml:space="preserve"> chances of accidents</w:t>
      </w:r>
      <w:r w:rsidR="003B0C52">
        <w:t xml:space="preserve"> </w:t>
      </w:r>
      <w:r w:rsidR="003B0C52" w:rsidRPr="003B0C52">
        <w:t>(Ramos et al., 2023)</w:t>
      </w:r>
      <w:r w:rsidRPr="003B0C52">
        <w:t xml:space="preserve">. </w:t>
      </w:r>
      <w:r>
        <w:t>It also reduces lead time since materials are delivered to workstations at a faster rate. Systems-wise, better layout design will increase the level of visibility and coordination of departments. As the flow increases, the waiting wastes are decreased since the operators get the materials within the time frame.</w:t>
      </w:r>
    </w:p>
    <w:p w:rsidR="0006671F" w:rsidRDefault="0006671F" w:rsidP="0006671F">
      <w:r>
        <w:t xml:space="preserve">The second enhancement is a </w:t>
      </w:r>
      <w:proofErr w:type="spellStart"/>
      <w:r>
        <w:t>Kanban</w:t>
      </w:r>
      <w:proofErr w:type="spellEnd"/>
      <w:r>
        <w:t xml:space="preserve"> pull system </w:t>
      </w:r>
      <w:r w:rsidR="00791B14">
        <w:t>for this case</w:t>
      </w:r>
      <w:r>
        <w:t>. Lean productio</w:t>
      </w:r>
      <w:r w:rsidR="00F57138">
        <w:t>n focuses on the fact that over</w:t>
      </w:r>
      <w:r>
        <w:t>productio</w:t>
      </w:r>
      <w:r w:rsidR="00F57138">
        <w:t>n and surplus inventory conceal</w:t>
      </w:r>
      <w:r>
        <w:t xml:space="preserve"> the inefficiency of operations. </w:t>
      </w:r>
      <w:r w:rsidR="00791B14">
        <w:t>The pull</w:t>
      </w:r>
      <w:r>
        <w:t xml:space="preserve"> system will make sure that materials are not replenished until there is actual d</w:t>
      </w:r>
      <w:r w:rsidR="00791B14">
        <w:t xml:space="preserve">emand by the following process. </w:t>
      </w:r>
      <w:r>
        <w:t>This saves on excess stock, storage expenses, and chances of being damaged or going out of date</w:t>
      </w:r>
      <w:r w:rsidR="003B0C52">
        <w:t xml:space="preserve"> </w:t>
      </w:r>
      <w:r w:rsidR="003B0C52" w:rsidRPr="003B0C52">
        <w:t>(</w:t>
      </w:r>
      <w:proofErr w:type="spellStart"/>
      <w:r w:rsidR="003B0C52" w:rsidRPr="003B0C52">
        <w:t>Pitakaso</w:t>
      </w:r>
      <w:proofErr w:type="spellEnd"/>
      <w:r w:rsidR="003B0C52" w:rsidRPr="003B0C52">
        <w:t xml:space="preserve"> et al., 2024)</w:t>
      </w:r>
      <w:r w:rsidRPr="003B0C52">
        <w:t>. Communication</w:t>
      </w:r>
      <w:r>
        <w:t xml:space="preserve"> is also enhanced via </w:t>
      </w:r>
      <w:proofErr w:type="spellStart"/>
      <w:r>
        <w:t>Kanban</w:t>
      </w:r>
      <w:proofErr w:type="spellEnd"/>
      <w:r>
        <w:t xml:space="preserve"> </w:t>
      </w:r>
      <w:r w:rsidR="00791B14">
        <w:t xml:space="preserve">pull </w:t>
      </w:r>
      <w:r>
        <w:t>since one is able to see when they need to be replenished. Just-in-Time production theoretical models favo</w:t>
      </w:r>
      <w:r w:rsidR="00791B14">
        <w:t>ur pull systems as they normalis</w:t>
      </w:r>
      <w:r>
        <w:t>e the workflow and reveal the imbalances in the processes. The organisation manages root causes of transport, inventory and waiting waste in a structured and sustainable way by integrating the layout optimisation with the demand-driven replenishment.</w:t>
      </w:r>
    </w:p>
    <w:p w:rsidR="0006671F" w:rsidRDefault="0006671F" w:rsidP="009354C4">
      <w:pPr>
        <w:pStyle w:val="Heading2"/>
      </w:pPr>
      <w:bookmarkStart w:id="12" w:name="_Toc223128418"/>
      <w:r>
        <w:t>8.2 Warehousing</w:t>
      </w:r>
      <w:r w:rsidR="009354C4">
        <w:t xml:space="preserve"> Business of an Online Retailer</w:t>
      </w:r>
      <w:bookmarkEnd w:id="12"/>
    </w:p>
    <w:p w:rsidR="0006671F" w:rsidRDefault="0006671F" w:rsidP="0006671F">
      <w:r>
        <w:t>To improve the warehousing operation, two improvements are offered, which have been carefully chosen: the introduction of ABC inventory classification and layout optimisation, and the introduction of an integrated barcode scanning. The operations management theory a</w:t>
      </w:r>
      <w:r w:rsidR="00791B14">
        <w:t>nd lean principles that emphasis</w:t>
      </w:r>
      <w:r>
        <w:t>e flow efficiency and prevention of errors support these strategies.</w:t>
      </w:r>
    </w:p>
    <w:p w:rsidR="0006671F" w:rsidRDefault="0006671F" w:rsidP="0006671F">
      <w:r>
        <w:t>The classification of ABC i</w:t>
      </w:r>
      <w:r w:rsidR="00F57138">
        <w:t xml:space="preserve">s based on the Pareto principle, </w:t>
      </w:r>
      <w:r>
        <w:t>according to which the proportion of products usually produces the greatest percentage of sale</w:t>
      </w:r>
      <w:r w:rsidR="00791B14">
        <w:t>s revenue. The warehouse minimis</w:t>
      </w:r>
      <w:r>
        <w:t xml:space="preserve">es </w:t>
      </w:r>
      <w:r>
        <w:lastRenderedPageBreak/>
        <w:t>unnecessary movement and transportation wastes by targeting high-frequency (A category) items and putting them close to dispatch areas. This will directly solve the current issue of long walking distances that are witnessed</w:t>
      </w:r>
      <w:r w:rsidR="003B0C52">
        <w:t xml:space="preserve"> </w:t>
      </w:r>
      <w:r w:rsidR="003B0C52" w:rsidRPr="003B0C52">
        <w:t>(</w:t>
      </w:r>
      <w:proofErr w:type="spellStart"/>
      <w:r w:rsidR="003B0C52" w:rsidRPr="003B0C52">
        <w:t>D'Adamo</w:t>
      </w:r>
      <w:proofErr w:type="spellEnd"/>
      <w:r w:rsidR="003B0C52" w:rsidRPr="003B0C52">
        <w:t xml:space="preserve"> et al., 2022)</w:t>
      </w:r>
      <w:r w:rsidRPr="003B0C52">
        <w:t>.</w:t>
      </w:r>
      <w:r>
        <w:t xml:space="preserve"> The speed of picking is enhanced</w:t>
      </w:r>
      <w:r w:rsidR="00F57138">
        <w:t xml:space="preserve">, </w:t>
      </w:r>
      <w:r>
        <w:t xml:space="preserve">and labour productivity is enhanced by the decreased walking time. It also lowers the fatigue of workers that can reduce the error levels. Theoretically, product placement is optimised to enhance the throughput and the efficiency of the value stream in general. Inventory strategic slotting </w:t>
      </w:r>
      <w:r w:rsidR="00791B14">
        <w:t>should be</w:t>
      </w:r>
      <w:r>
        <w:t xml:space="preserve"> done to make sure that storage space is position</w:t>
      </w:r>
      <w:r w:rsidR="00791B14">
        <w:t>ed</w:t>
      </w:r>
      <w:r>
        <w:t xml:space="preserve"> in line with the demand significance instead of being placed arbitrarily.</w:t>
      </w:r>
    </w:p>
    <w:p w:rsidR="0006671F" w:rsidRDefault="0006671F" w:rsidP="0006671F">
      <w:r>
        <w:t>The second enhancement is the implementation of the barcode scanning technology that is incorporated into the warehouse management system. This is a strategy that aims at defect and over</w:t>
      </w:r>
      <w:r w:rsidR="009354C4">
        <w:t>-</w:t>
      </w:r>
      <w:r>
        <w:t xml:space="preserve">processing wastes. Picking and data entry by human hands also </w:t>
      </w:r>
      <w:r w:rsidR="00F57138">
        <w:t>increases</w:t>
      </w:r>
      <w:r>
        <w:t xml:space="preserve"> the chances of delivering wrong products, which results in high returns and dissatisfaction to the customer. The lean q</w:t>
      </w:r>
      <w:r w:rsidR="00F57138">
        <w:t>uality theory is based on right-first-</w:t>
      </w:r>
      <w:r>
        <w:t>time performance and quality of source</w:t>
      </w:r>
      <w:r w:rsidR="003B0C52">
        <w:t xml:space="preserve"> </w:t>
      </w:r>
      <w:r w:rsidR="003B0C52" w:rsidRPr="003B0C52">
        <w:t>(Kang et al., 2022)</w:t>
      </w:r>
      <w:r w:rsidRPr="003B0C52">
        <w:t xml:space="preserve">. </w:t>
      </w:r>
      <w:r>
        <w:t>Barcode scanning confirms items imm</w:t>
      </w:r>
      <w:r w:rsidR="00F57138">
        <w:t xml:space="preserve">ediately at picking and packing, </w:t>
      </w:r>
      <w:r>
        <w:t>eliminating the possibility of human error. It also enhance</w:t>
      </w:r>
      <w:r w:rsidR="00F57138">
        <w:t>s real-time inventory accuracy, which</w:t>
      </w:r>
      <w:r>
        <w:t xml:space="preserve"> reduces </w:t>
      </w:r>
      <w:r w:rsidR="00F57138">
        <w:t xml:space="preserve">the </w:t>
      </w:r>
      <w:r>
        <w:t xml:space="preserve">waste of waiting that </w:t>
      </w:r>
      <w:r w:rsidR="00F57138">
        <w:t>is</w:t>
      </w:r>
      <w:r>
        <w:t xml:space="preserve"> generated due to stock gaps. Moreover, the digital tracking improves the performance monitoring and aids the continuous improvement initiative. Layout optimisation and barcode automation together enh</w:t>
      </w:r>
      <w:r w:rsidR="009354C4">
        <w:t>ance reliable operation, minimis</w:t>
      </w:r>
      <w:r>
        <w:t>e waste and enhance the levels of services.</w:t>
      </w:r>
    </w:p>
    <w:p w:rsidR="0006671F" w:rsidRDefault="0006671F" w:rsidP="009354C4">
      <w:pPr>
        <w:pStyle w:val="Heading2"/>
      </w:pPr>
      <w:bookmarkStart w:id="13" w:name="_Toc223128419"/>
      <w:r>
        <w:t>8.3 Food Production- Baked Beans Manufacturing.</w:t>
      </w:r>
      <w:bookmarkEnd w:id="13"/>
    </w:p>
    <w:p w:rsidR="0006671F" w:rsidRDefault="0006671F" w:rsidP="0006671F">
      <w:r>
        <w:t>Two suggestions can be given regarding the baked beans production process: the introduction of the pull-based system of production scheduling, which is backed by demand forecasting and the installation of the automated in-line quality inspection equipment. The choice of these strategies is based on the lean production theory and the total quality management principles.</w:t>
      </w:r>
    </w:p>
    <w:p w:rsidR="0028045D" w:rsidRDefault="0028045D" w:rsidP="0028045D">
      <w:r>
        <w:t xml:space="preserve">One of the </w:t>
      </w:r>
      <w:r w:rsidR="009354C4">
        <w:t>wastes</w:t>
      </w:r>
      <w:r>
        <w:t xml:space="preserve"> in the existing operation was determined to be overproduction. According to lean theory</w:t>
      </w:r>
      <w:r w:rsidR="00F57138">
        <w:t>,</w:t>
      </w:r>
      <w:r>
        <w:t xml:space="preserve"> overproduction is the most serious waste as it creates more stocks, stora</w:t>
      </w:r>
      <w:r w:rsidR="00F57138">
        <w:t>ge expenses and expires. A pull-</w:t>
      </w:r>
      <w:r>
        <w:t>based production system will make su</w:t>
      </w:r>
      <w:r w:rsidR="009354C4">
        <w:t>re that the output is synchronis</w:t>
      </w:r>
      <w:r>
        <w:t>ed with the real demand in the market. With the help of proper forecasting information combined with production planning, the company would be able to modify the size of batches in terms of actual sales patterns</w:t>
      </w:r>
      <w:r w:rsidR="003B0C52">
        <w:t xml:space="preserve"> </w:t>
      </w:r>
      <w:r w:rsidR="003B0C52" w:rsidRPr="003B0C52">
        <w:t>(Zhang et al., 2022)</w:t>
      </w:r>
      <w:r w:rsidRPr="003B0C52">
        <w:t>.</w:t>
      </w:r>
      <w:r>
        <w:t xml:space="preserve"> This helps in the reduction of surpluses of finished products </w:t>
      </w:r>
      <w:r>
        <w:lastRenderedPageBreak/>
        <w:t xml:space="preserve">and decreases the cost of holding stock. Financially, cutting down </w:t>
      </w:r>
      <w:r w:rsidR="00F57138">
        <w:t xml:space="preserve">on </w:t>
      </w:r>
      <w:r>
        <w:t>overproduction enhances the cash flow since the capital is not wasted in unsold inventory. Smaller batch sizes also enhance flexibility and enable quicker reaction to any change in consumer demand. Pull systems also reveal the inefficiencies that have been buried in the buffer stock.</w:t>
      </w:r>
    </w:p>
    <w:p w:rsidR="0028045D" w:rsidRDefault="0028045D" w:rsidP="0028045D">
      <w:r>
        <w:t>The second weakness is the automa</w:t>
      </w:r>
      <w:r w:rsidR="009354C4">
        <w:t>ted inspection of quality. For example,</w:t>
      </w:r>
      <w:r>
        <w:t xml:space="preserve"> visi</w:t>
      </w:r>
      <w:r w:rsidR="009354C4">
        <w:t xml:space="preserve">on sensors and weight sensors. </w:t>
      </w:r>
      <w:r w:rsidR="00F57138">
        <w:t>By</w:t>
      </w:r>
      <w:r w:rsidR="009354C4">
        <w:t xml:space="preserve"> following the in-lin</w:t>
      </w:r>
      <w:r w:rsidR="00F57138">
        <w:t xml:space="preserve">e quality inspection strategies, </w:t>
      </w:r>
      <w:r w:rsidR="009354C4">
        <w:t>h</w:t>
      </w:r>
      <w:r>
        <w:t xml:space="preserve">oles in the cans </w:t>
      </w:r>
      <w:r w:rsidR="00F57138">
        <w:t>not being filled</w:t>
      </w:r>
      <w:r>
        <w:t>, broken seals, wrong labels, etc.</w:t>
      </w:r>
      <w:r w:rsidR="00F57138">
        <w:t>,</w:t>
      </w:r>
      <w:r>
        <w:t xml:space="preserve"> can be noticed right on the production line</w:t>
      </w:r>
      <w:r w:rsidR="003B0C52">
        <w:t xml:space="preserve"> </w:t>
      </w:r>
      <w:r w:rsidR="003B0C52" w:rsidRPr="003B0C52">
        <w:t>(Nepal et al., 2023)</w:t>
      </w:r>
      <w:r w:rsidRPr="003B0C52">
        <w:t>.</w:t>
      </w:r>
      <w:r>
        <w:t xml:space="preserve"> The lean theory focuses on inherent quality instead of inspection </w:t>
      </w:r>
      <w:r w:rsidR="00F57138">
        <w:t>of</w:t>
      </w:r>
      <w:r>
        <w:t xml:space="preserve"> the final product. The defective products are not allowed to pass throu</w:t>
      </w:r>
      <w:r w:rsidR="00F57138">
        <w:t xml:space="preserve">gh the system at an early stage, </w:t>
      </w:r>
      <w:r>
        <w:t xml:space="preserve">thus saving on the material waste and rework costs. Automated inspection also eliminates </w:t>
      </w:r>
      <w:r w:rsidR="00F57138">
        <w:t xml:space="preserve">the </w:t>
      </w:r>
      <w:r>
        <w:t xml:space="preserve">waste of waiting associated with quality checks that are done manually. Strategically, having a consistent quality of products is a safety measure </w:t>
      </w:r>
      <w:r w:rsidR="00F57138">
        <w:t>for</w:t>
      </w:r>
      <w:r>
        <w:t xml:space="preserve"> brand reputation and adherence to food safety measures. Combined, the demand-driven scheduling and automated inspection will form a more stable, efficient, and cost-effective production system.</w:t>
      </w:r>
    </w:p>
    <w:p w:rsidR="0028045D" w:rsidRDefault="0028045D" w:rsidP="009354C4">
      <w:pPr>
        <w:pStyle w:val="Heading1"/>
      </w:pPr>
      <w:bookmarkStart w:id="14" w:name="_Toc223128420"/>
      <w:r>
        <w:t>9</w:t>
      </w:r>
      <w:r w:rsidR="009354C4">
        <w:t xml:space="preserve"> Consideration of the Cost of Improvement with Other Potential Issues</w:t>
      </w:r>
      <w:bookmarkEnd w:id="14"/>
    </w:p>
    <w:p w:rsidR="0028045D" w:rsidRDefault="0028045D" w:rsidP="0028045D">
      <w:r>
        <w:t>Lean improvements involve investment of money, organisational dedication and successful change management. The suggested solutions to the materials handling, warehousing and baked beans production have long-term advantages, but there are direct and indirect expenses of each of the improvements. It s</w:t>
      </w:r>
      <w:r w:rsidR="00DD497C">
        <w:t>hould thus be the case to analys</w:t>
      </w:r>
      <w:r>
        <w:t>e both the financial consequences and the possible obstacles to successful implementation.</w:t>
      </w:r>
    </w:p>
    <w:p w:rsidR="0028045D" w:rsidRDefault="0028045D" w:rsidP="0028045D">
      <w:r>
        <w:t xml:space="preserve">Redesigning the factory layout in the materials handling operation can be accompanied by </w:t>
      </w:r>
      <w:r w:rsidR="009354C4">
        <w:t>high</w:t>
      </w:r>
      <w:r w:rsidR="00F57138">
        <w:t xml:space="preserve"> capital</w:t>
      </w:r>
      <w:r>
        <w:t xml:space="preserve"> expenditure. These costs can be associated with the relocation of </w:t>
      </w:r>
      <w:r w:rsidR="00F57138">
        <w:t xml:space="preserve">the </w:t>
      </w:r>
      <w:r>
        <w:t xml:space="preserve">storage rack, changes in floor markings, </w:t>
      </w:r>
      <w:r w:rsidR="009354C4">
        <w:t>and the</w:t>
      </w:r>
      <w:r>
        <w:t xml:space="preserve"> relocation of machines and probably the termination of production in the restructuring process. Consultancy charges could also be incurred in the case of outsourcing </w:t>
      </w:r>
      <w:r w:rsidR="00F57138">
        <w:t xml:space="preserve">the </w:t>
      </w:r>
      <w:r>
        <w:t xml:space="preserve">services of </w:t>
      </w:r>
      <w:r w:rsidR="00F57138">
        <w:t xml:space="preserve">an </w:t>
      </w:r>
      <w:r>
        <w:t xml:space="preserve">external specialist who would design the new layout. Implementation of </w:t>
      </w:r>
      <w:r w:rsidR="00F57138">
        <w:t xml:space="preserve">the </w:t>
      </w:r>
      <w:proofErr w:type="spellStart"/>
      <w:r>
        <w:t>Kanban</w:t>
      </w:r>
      <w:proofErr w:type="spellEnd"/>
      <w:r>
        <w:t xml:space="preserve"> system presupposes the costs </w:t>
      </w:r>
      <w:r w:rsidR="00F57138">
        <w:t>of</w:t>
      </w:r>
      <w:r>
        <w:t xml:space="preserve"> visual management tools, training, and possibly digital tracking software. Nevertheless, these</w:t>
      </w:r>
      <w:r w:rsidR="009354C4">
        <w:t xml:space="preserve"> expenses must be matched </w:t>
      </w:r>
      <w:r w:rsidR="009354C4">
        <w:lastRenderedPageBreak/>
        <w:t>with the</w:t>
      </w:r>
      <w:r>
        <w:t xml:space="preserve"> break</w:t>
      </w:r>
      <w:r w:rsidR="009354C4">
        <w:t>-even point in the financial condition</w:t>
      </w:r>
      <w:r w:rsidR="003B0C52">
        <w:t xml:space="preserve"> </w:t>
      </w:r>
      <w:r w:rsidR="003B0C52" w:rsidRPr="003B0C52">
        <w:t>(</w:t>
      </w:r>
      <w:proofErr w:type="spellStart"/>
      <w:r w:rsidR="003B0C52" w:rsidRPr="003B0C52">
        <w:t>Kitole</w:t>
      </w:r>
      <w:proofErr w:type="spellEnd"/>
      <w:r w:rsidR="003B0C52" w:rsidRPr="003B0C52">
        <w:t xml:space="preserve"> et al., 2024)</w:t>
      </w:r>
      <w:r w:rsidRPr="003B0C52">
        <w:t>.</w:t>
      </w:r>
      <w:r>
        <w:t xml:space="preserve"> The organisation can have increased productivity and lower operating costs in the long run </w:t>
      </w:r>
      <w:r w:rsidR="00F57138">
        <w:t>if</w:t>
      </w:r>
      <w:r>
        <w:t xml:space="preserve"> the waiting time is limited and unnecessary motion is minimised. One of the challenges in this segment is the resistance of employees to change. Employees might be confused regarding new </w:t>
      </w:r>
      <w:r w:rsidR="00F57138">
        <w:t xml:space="preserve">systems, </w:t>
      </w:r>
      <w:r>
        <w:t xml:space="preserve">or they might be afraid of more control. Such a risk may be mitigated with the help of </w:t>
      </w:r>
      <w:r w:rsidR="00F57138">
        <w:t>employing the staff, training</w:t>
      </w:r>
      <w:r>
        <w:t>, and open communication regarding the advantages of the lean practices.</w:t>
      </w:r>
    </w:p>
    <w:p w:rsidR="0028045D" w:rsidRDefault="0028045D" w:rsidP="0028045D">
      <w:r>
        <w:t>The application of ABC classification in warehousing processes can demand data analysis programmes and time wasted in rearranging the distribution of stocks. Barcode scanning systems installation will entail the purchase of handheld scanners, upgrading the warehouse management system and employee training. In</w:t>
      </w:r>
      <w:r w:rsidR="00F57138">
        <w:t xml:space="preserve">itial costs can be expensive, </w:t>
      </w:r>
      <w:r>
        <w:t xml:space="preserve">especially when it comes to large warehouses. It is also possible that there is </w:t>
      </w:r>
      <w:r w:rsidR="00F57138">
        <w:t xml:space="preserve">a </w:t>
      </w:r>
      <w:r>
        <w:t>temporary interruption in the process of integrating systems</w:t>
      </w:r>
      <w:r w:rsidR="003B0C52">
        <w:t xml:space="preserve"> </w:t>
      </w:r>
      <w:r w:rsidR="003B0C52" w:rsidRPr="003B0C52">
        <w:t>(Jiang et al., 2023)</w:t>
      </w:r>
      <w:r w:rsidRPr="003B0C52">
        <w:t>.</w:t>
      </w:r>
      <w:r>
        <w:t xml:space="preserve"> During transition, technical problems like compatibility of software or system failure might lead to performance</w:t>
      </w:r>
      <w:r w:rsidR="00F57138">
        <w:t xml:space="preserve"> issues. The benefits, </w:t>
      </w:r>
      <w:r>
        <w:t>however</w:t>
      </w:r>
      <w:r w:rsidR="00F57138">
        <w:t>,</w:t>
      </w:r>
      <w:r>
        <w:t xml:space="preserve"> come in the long run</w:t>
      </w:r>
      <w:r w:rsidR="00F57138">
        <w:t>,</w:t>
      </w:r>
      <w:r>
        <w:t xml:space="preserve"> such as increased accuracy of picking, decreased return rate, and increased customer satisfaction. These advantages have the ability to achieve financial gains that are more than the investment. In order to address the implementation barriers, the managemen</w:t>
      </w:r>
      <w:r w:rsidR="00F57138">
        <w:t>t is recommended to use a stage-by-</w:t>
      </w:r>
      <w:r>
        <w:t>stage implementation process and give technical aid when implementing in the initial stages.</w:t>
      </w:r>
    </w:p>
    <w:p w:rsidR="0028045D" w:rsidRDefault="0028045D" w:rsidP="0028045D">
      <w:r>
        <w:t>Automated inspection systems and demand forecasting software may be very expensive in baked beans production. High-tech sensors and vision systems are costl</w:t>
      </w:r>
      <w:r w:rsidR="009354C4">
        <w:t>y to capitalis</w:t>
      </w:r>
      <w:r>
        <w:t>e and maintain. Moreover, the cost of adopting a new technology in a production line that has already been established might lead to interim closures. A smaller batch production using a pull system can also lead to a drop</w:t>
      </w:r>
      <w:r w:rsidR="00F57138">
        <w:t xml:space="preserve"> in output in the initial stage, </w:t>
      </w:r>
      <w:r>
        <w:t xml:space="preserve">and this can be worrying to the senior </w:t>
      </w:r>
      <w:r w:rsidR="009354C4">
        <w:t>management. Nonetheless, minimis</w:t>
      </w:r>
      <w:r>
        <w:t xml:space="preserve">ation of overproduction and waste related to defects enhances cost-effective operations in the long-run. Regulatory and food safety compliance may also be involved in the introduction of new equipment. These challenges can only be dealt with through proper planning of </w:t>
      </w:r>
      <w:r w:rsidR="00F57138">
        <w:t xml:space="preserve">the </w:t>
      </w:r>
      <w:r>
        <w:t>project, pilot testing, and clear cost-benefit analysis. On the whole, lean gains necessitate short-term investment, but the future financial and operational benefits can warrant the implementation under the condition of strategic and organised management.</w:t>
      </w:r>
    </w:p>
    <w:p w:rsidR="003B0C52" w:rsidRDefault="003B0C52">
      <w:pPr>
        <w:spacing w:line="276" w:lineRule="auto"/>
        <w:jc w:val="left"/>
        <w:rPr>
          <w:rFonts w:eastAsiaTheme="majorEastAsia" w:cstheme="majorBidi"/>
          <w:b/>
          <w:bCs/>
          <w:color w:val="365F91" w:themeColor="accent1" w:themeShade="BF"/>
          <w:sz w:val="32"/>
          <w:szCs w:val="28"/>
        </w:rPr>
      </w:pPr>
      <w:r>
        <w:br w:type="page"/>
      </w:r>
    </w:p>
    <w:p w:rsidR="00B07943" w:rsidRDefault="003B0C52" w:rsidP="00B07943">
      <w:pPr>
        <w:pStyle w:val="Heading1"/>
      </w:pPr>
      <w:bookmarkStart w:id="15" w:name="_Toc223128421"/>
      <w:r>
        <w:lastRenderedPageBreak/>
        <w:t xml:space="preserve">10 </w:t>
      </w:r>
      <w:r w:rsidR="00B07943">
        <w:t>References</w:t>
      </w:r>
      <w:bookmarkEnd w:id="15"/>
    </w:p>
    <w:p w:rsidR="003B0C52" w:rsidRPr="00B07943" w:rsidRDefault="003B0C52" w:rsidP="003B0C52">
      <w:pPr>
        <w:ind w:left="720" w:hanging="720"/>
      </w:pPr>
      <w:proofErr w:type="spellStart"/>
      <w:proofErr w:type="gramStart"/>
      <w:r>
        <w:rPr>
          <w:shd w:val="clear" w:color="auto" w:fill="FFFFFF"/>
        </w:rPr>
        <w:t>D'Adamo</w:t>
      </w:r>
      <w:proofErr w:type="spellEnd"/>
      <w:r>
        <w:rPr>
          <w:shd w:val="clear" w:color="auto" w:fill="FFFFFF"/>
        </w:rPr>
        <w:t xml:space="preserve">, I., </w:t>
      </w:r>
      <w:proofErr w:type="spellStart"/>
      <w:r>
        <w:rPr>
          <w:shd w:val="clear" w:color="auto" w:fill="FFFFFF"/>
        </w:rPr>
        <w:t>Mazzanti</w:t>
      </w:r>
      <w:proofErr w:type="spellEnd"/>
      <w:r>
        <w:rPr>
          <w:shd w:val="clear" w:color="auto" w:fill="FFFFFF"/>
        </w:rPr>
        <w:t xml:space="preserve">, M., </w:t>
      </w:r>
      <w:proofErr w:type="spellStart"/>
      <w:r>
        <w:rPr>
          <w:shd w:val="clear" w:color="auto" w:fill="FFFFFF"/>
        </w:rPr>
        <w:t>Morone</w:t>
      </w:r>
      <w:proofErr w:type="spellEnd"/>
      <w:r>
        <w:rPr>
          <w:shd w:val="clear" w:color="auto" w:fill="FFFFFF"/>
        </w:rPr>
        <w:t>, P. and Rosa, P., 2022.</w:t>
      </w:r>
      <w:proofErr w:type="gramEnd"/>
      <w:r>
        <w:rPr>
          <w:shd w:val="clear" w:color="auto" w:fill="FFFFFF"/>
        </w:rPr>
        <w:t xml:space="preserve"> </w:t>
      </w:r>
      <w:proofErr w:type="gramStart"/>
      <w:r>
        <w:rPr>
          <w:shd w:val="clear" w:color="auto" w:fill="FFFFFF"/>
        </w:rPr>
        <w:t>Assessing the relation between waste management policies and circular economy goals.</w:t>
      </w:r>
      <w:proofErr w:type="gramEnd"/>
      <w:r>
        <w:rPr>
          <w:shd w:val="clear" w:color="auto" w:fill="FFFFFF"/>
        </w:rPr>
        <w:t> </w:t>
      </w:r>
      <w:proofErr w:type="gramStart"/>
      <w:r>
        <w:rPr>
          <w:i/>
          <w:iCs/>
          <w:shd w:val="clear" w:color="auto" w:fill="FFFFFF"/>
        </w:rPr>
        <w:t>Waste Management</w:t>
      </w:r>
      <w:r>
        <w:rPr>
          <w:shd w:val="clear" w:color="auto" w:fill="FFFFFF"/>
        </w:rPr>
        <w:t>, </w:t>
      </w:r>
      <w:r>
        <w:rPr>
          <w:i/>
          <w:iCs/>
          <w:shd w:val="clear" w:color="auto" w:fill="FFFFFF"/>
        </w:rPr>
        <w:t>154</w:t>
      </w:r>
      <w:r>
        <w:rPr>
          <w:shd w:val="clear" w:color="auto" w:fill="FFFFFF"/>
        </w:rPr>
        <w:t>, pp.27-35.</w:t>
      </w:r>
      <w:proofErr w:type="gramEnd"/>
    </w:p>
    <w:p w:rsidR="003B0C52" w:rsidRPr="00B07943" w:rsidRDefault="003B0C52" w:rsidP="003B0C52">
      <w:pPr>
        <w:ind w:left="720" w:hanging="720"/>
      </w:pPr>
      <w:proofErr w:type="spellStart"/>
      <w:r>
        <w:rPr>
          <w:shd w:val="clear" w:color="auto" w:fill="FFFFFF"/>
        </w:rPr>
        <w:t>Hajam</w:t>
      </w:r>
      <w:proofErr w:type="spellEnd"/>
      <w:r>
        <w:rPr>
          <w:shd w:val="clear" w:color="auto" w:fill="FFFFFF"/>
        </w:rPr>
        <w:t xml:space="preserve">, Y.A., Kumar, R. and Kumar, A., 2023. </w:t>
      </w:r>
      <w:proofErr w:type="gramStart"/>
      <w:r>
        <w:rPr>
          <w:shd w:val="clear" w:color="auto" w:fill="FFFFFF"/>
        </w:rPr>
        <w:t xml:space="preserve">Environmental waste management strategies and </w:t>
      </w:r>
      <w:proofErr w:type="spellStart"/>
      <w:r>
        <w:rPr>
          <w:shd w:val="clear" w:color="auto" w:fill="FFFFFF"/>
        </w:rPr>
        <w:t>vermi</w:t>
      </w:r>
      <w:proofErr w:type="spellEnd"/>
      <w:r>
        <w:rPr>
          <w:shd w:val="clear" w:color="auto" w:fill="FFFFFF"/>
        </w:rPr>
        <w:t xml:space="preserve"> transformation for sustainable development.</w:t>
      </w:r>
      <w:proofErr w:type="gramEnd"/>
      <w:r>
        <w:rPr>
          <w:shd w:val="clear" w:color="auto" w:fill="FFFFFF"/>
        </w:rPr>
        <w:t> </w:t>
      </w:r>
      <w:r>
        <w:rPr>
          <w:i/>
          <w:iCs/>
          <w:shd w:val="clear" w:color="auto" w:fill="FFFFFF"/>
        </w:rPr>
        <w:t>Environmental Challenges</w:t>
      </w:r>
      <w:r>
        <w:rPr>
          <w:shd w:val="clear" w:color="auto" w:fill="FFFFFF"/>
        </w:rPr>
        <w:t>, </w:t>
      </w:r>
      <w:r>
        <w:rPr>
          <w:i/>
          <w:iCs/>
          <w:shd w:val="clear" w:color="auto" w:fill="FFFFFF"/>
        </w:rPr>
        <w:t>13</w:t>
      </w:r>
      <w:r>
        <w:rPr>
          <w:shd w:val="clear" w:color="auto" w:fill="FFFFFF"/>
        </w:rPr>
        <w:t>, p.100747.</w:t>
      </w:r>
    </w:p>
    <w:p w:rsidR="003B0C52" w:rsidRPr="00B07943" w:rsidRDefault="003B0C52" w:rsidP="003B0C52">
      <w:pPr>
        <w:ind w:left="720" w:hanging="720"/>
      </w:pPr>
      <w:proofErr w:type="gramStart"/>
      <w:r>
        <w:rPr>
          <w:shd w:val="clear" w:color="auto" w:fill="FFFFFF"/>
        </w:rPr>
        <w:t xml:space="preserve">Huang, S., Wang, H., Ahmad, W., Ahmad, A., </w:t>
      </w:r>
      <w:proofErr w:type="spellStart"/>
      <w:r>
        <w:rPr>
          <w:shd w:val="clear" w:color="auto" w:fill="FFFFFF"/>
        </w:rPr>
        <w:t>Ivanovich</w:t>
      </w:r>
      <w:proofErr w:type="spellEnd"/>
      <w:r>
        <w:rPr>
          <w:shd w:val="clear" w:color="auto" w:fill="FFFFFF"/>
        </w:rPr>
        <w:t xml:space="preserve"> </w:t>
      </w:r>
      <w:proofErr w:type="spellStart"/>
      <w:r>
        <w:rPr>
          <w:shd w:val="clear" w:color="auto" w:fill="FFFFFF"/>
        </w:rPr>
        <w:t>Vatin</w:t>
      </w:r>
      <w:proofErr w:type="spellEnd"/>
      <w:r>
        <w:rPr>
          <w:shd w:val="clear" w:color="auto" w:fill="FFFFFF"/>
        </w:rPr>
        <w:t xml:space="preserve">, N., Mohamed, A.M., </w:t>
      </w:r>
      <w:proofErr w:type="spellStart"/>
      <w:r>
        <w:rPr>
          <w:shd w:val="clear" w:color="auto" w:fill="FFFFFF"/>
        </w:rPr>
        <w:t>Deifalla</w:t>
      </w:r>
      <w:proofErr w:type="spellEnd"/>
      <w:r>
        <w:rPr>
          <w:shd w:val="clear" w:color="auto" w:fill="FFFFFF"/>
        </w:rPr>
        <w:t xml:space="preserve">, A.F. and </w:t>
      </w:r>
      <w:proofErr w:type="spellStart"/>
      <w:r>
        <w:rPr>
          <w:shd w:val="clear" w:color="auto" w:fill="FFFFFF"/>
        </w:rPr>
        <w:t>Mehmood</w:t>
      </w:r>
      <w:proofErr w:type="spellEnd"/>
      <w:r>
        <w:rPr>
          <w:shd w:val="clear" w:color="auto" w:fill="FFFFFF"/>
        </w:rPr>
        <w:t>, I., 2022.</w:t>
      </w:r>
      <w:proofErr w:type="gramEnd"/>
      <w:r>
        <w:rPr>
          <w:shd w:val="clear" w:color="auto" w:fill="FFFFFF"/>
        </w:rPr>
        <w:t xml:space="preserve"> Plastic waste management strategies and their environmental aspects: a </w:t>
      </w:r>
      <w:proofErr w:type="spellStart"/>
      <w:r>
        <w:rPr>
          <w:shd w:val="clear" w:color="auto" w:fill="FFFFFF"/>
        </w:rPr>
        <w:t>scientometric</w:t>
      </w:r>
      <w:proofErr w:type="spellEnd"/>
      <w:r>
        <w:rPr>
          <w:shd w:val="clear" w:color="auto" w:fill="FFFFFF"/>
        </w:rPr>
        <w:t xml:space="preserve"> analysis and comprehensive review. </w:t>
      </w:r>
      <w:proofErr w:type="gramStart"/>
      <w:r>
        <w:rPr>
          <w:i/>
          <w:iCs/>
          <w:shd w:val="clear" w:color="auto" w:fill="FFFFFF"/>
        </w:rPr>
        <w:t>International Journal of Environmental Research and Public Health</w:t>
      </w:r>
      <w:r>
        <w:rPr>
          <w:shd w:val="clear" w:color="auto" w:fill="FFFFFF"/>
        </w:rPr>
        <w:t>, </w:t>
      </w:r>
      <w:r>
        <w:rPr>
          <w:i/>
          <w:iCs/>
          <w:shd w:val="clear" w:color="auto" w:fill="FFFFFF"/>
        </w:rPr>
        <w:t>19</w:t>
      </w:r>
      <w:r>
        <w:rPr>
          <w:shd w:val="clear" w:color="auto" w:fill="FFFFFF"/>
        </w:rPr>
        <w:t>(8), p.4556.</w:t>
      </w:r>
      <w:proofErr w:type="gramEnd"/>
    </w:p>
    <w:p w:rsidR="003B0C52" w:rsidRPr="00B07943" w:rsidRDefault="003B0C52" w:rsidP="003B0C52">
      <w:pPr>
        <w:ind w:left="720" w:hanging="720"/>
      </w:pPr>
      <w:r>
        <w:rPr>
          <w:shd w:val="clear" w:color="auto" w:fill="FFFFFF"/>
        </w:rPr>
        <w:t xml:space="preserve">Jiang, P., Zhang, L., You, S., Van Fan, Y., Tan, R.R., </w:t>
      </w:r>
      <w:proofErr w:type="spellStart"/>
      <w:r>
        <w:rPr>
          <w:shd w:val="clear" w:color="auto" w:fill="FFFFFF"/>
        </w:rPr>
        <w:t>Klemes</w:t>
      </w:r>
      <w:proofErr w:type="spellEnd"/>
      <w:r>
        <w:rPr>
          <w:shd w:val="clear" w:color="auto" w:fill="FFFFFF"/>
        </w:rPr>
        <w:t xml:space="preserve">, J.J. and You, F., 2023. </w:t>
      </w:r>
      <w:proofErr w:type="spellStart"/>
      <w:r>
        <w:rPr>
          <w:shd w:val="clear" w:color="auto" w:fill="FFFFFF"/>
        </w:rPr>
        <w:t>Blockchain</w:t>
      </w:r>
      <w:proofErr w:type="spellEnd"/>
      <w:r>
        <w:rPr>
          <w:shd w:val="clear" w:color="auto" w:fill="FFFFFF"/>
        </w:rPr>
        <w:t xml:space="preserve"> technology applications in waste management: Overview, challenges and opportunities. </w:t>
      </w:r>
      <w:r>
        <w:rPr>
          <w:i/>
          <w:iCs/>
          <w:shd w:val="clear" w:color="auto" w:fill="FFFFFF"/>
        </w:rPr>
        <w:t>Journal of Cleaner Production</w:t>
      </w:r>
      <w:r>
        <w:rPr>
          <w:shd w:val="clear" w:color="auto" w:fill="FFFFFF"/>
        </w:rPr>
        <w:t>, </w:t>
      </w:r>
      <w:r>
        <w:rPr>
          <w:i/>
          <w:iCs/>
          <w:shd w:val="clear" w:color="auto" w:fill="FFFFFF"/>
        </w:rPr>
        <w:t>421</w:t>
      </w:r>
      <w:r>
        <w:rPr>
          <w:shd w:val="clear" w:color="auto" w:fill="FFFFFF"/>
        </w:rPr>
        <w:t>, p.138466.</w:t>
      </w:r>
    </w:p>
    <w:p w:rsidR="003B0C52" w:rsidRPr="00B07943" w:rsidRDefault="003B0C52" w:rsidP="003B0C52">
      <w:pPr>
        <w:ind w:left="720" w:hanging="720"/>
      </w:pPr>
      <w:r>
        <w:rPr>
          <w:shd w:val="clear" w:color="auto" w:fill="FFFFFF"/>
        </w:rPr>
        <w:t xml:space="preserve">Kang, K., </w:t>
      </w:r>
      <w:proofErr w:type="spellStart"/>
      <w:r>
        <w:rPr>
          <w:shd w:val="clear" w:color="auto" w:fill="FFFFFF"/>
        </w:rPr>
        <w:t>Besklubova</w:t>
      </w:r>
      <w:proofErr w:type="spellEnd"/>
      <w:r>
        <w:rPr>
          <w:shd w:val="clear" w:color="auto" w:fill="FFFFFF"/>
        </w:rPr>
        <w:t xml:space="preserve">, S., Dai, Y. and </w:t>
      </w:r>
      <w:proofErr w:type="spellStart"/>
      <w:r>
        <w:rPr>
          <w:shd w:val="clear" w:color="auto" w:fill="FFFFFF"/>
        </w:rPr>
        <w:t>Zhong</w:t>
      </w:r>
      <w:proofErr w:type="spellEnd"/>
      <w:r>
        <w:rPr>
          <w:shd w:val="clear" w:color="auto" w:fill="FFFFFF"/>
        </w:rPr>
        <w:t xml:space="preserve">, R.Y., 2022. </w:t>
      </w:r>
      <w:proofErr w:type="gramStart"/>
      <w:r>
        <w:rPr>
          <w:shd w:val="clear" w:color="auto" w:fill="FFFFFF"/>
        </w:rPr>
        <w:t>Building demolition waste management through smart BIM: A case study in Hong Kong.</w:t>
      </w:r>
      <w:proofErr w:type="gramEnd"/>
      <w:r>
        <w:rPr>
          <w:shd w:val="clear" w:color="auto" w:fill="FFFFFF"/>
        </w:rPr>
        <w:t> </w:t>
      </w:r>
      <w:proofErr w:type="gramStart"/>
      <w:r>
        <w:rPr>
          <w:i/>
          <w:iCs/>
          <w:shd w:val="clear" w:color="auto" w:fill="FFFFFF"/>
        </w:rPr>
        <w:t>Waste Management</w:t>
      </w:r>
      <w:r>
        <w:rPr>
          <w:shd w:val="clear" w:color="auto" w:fill="FFFFFF"/>
        </w:rPr>
        <w:t>, </w:t>
      </w:r>
      <w:r>
        <w:rPr>
          <w:i/>
          <w:iCs/>
          <w:shd w:val="clear" w:color="auto" w:fill="FFFFFF"/>
        </w:rPr>
        <w:t>143</w:t>
      </w:r>
      <w:r>
        <w:rPr>
          <w:shd w:val="clear" w:color="auto" w:fill="FFFFFF"/>
        </w:rPr>
        <w:t>, pp.69-83.</w:t>
      </w:r>
      <w:proofErr w:type="gramEnd"/>
    </w:p>
    <w:p w:rsidR="003B0C52" w:rsidRPr="00B07943" w:rsidRDefault="003B0C52" w:rsidP="003B0C52">
      <w:pPr>
        <w:ind w:left="720" w:hanging="720"/>
      </w:pPr>
      <w:proofErr w:type="gramStart"/>
      <w:r>
        <w:rPr>
          <w:shd w:val="clear" w:color="auto" w:fill="FFFFFF"/>
        </w:rPr>
        <w:t xml:space="preserve">Khan, A.H., </w:t>
      </w:r>
      <w:proofErr w:type="spellStart"/>
      <w:r>
        <w:rPr>
          <w:shd w:val="clear" w:color="auto" w:fill="FFFFFF"/>
        </w:rPr>
        <w:t>López</w:t>
      </w:r>
      <w:proofErr w:type="spellEnd"/>
      <w:r>
        <w:rPr>
          <w:shd w:val="clear" w:color="auto" w:fill="FFFFFF"/>
        </w:rPr>
        <w:t xml:space="preserve">-Maldonado, E.A., Khan, N.A., Villarreal-Gómez, L.J., </w:t>
      </w:r>
      <w:proofErr w:type="spellStart"/>
      <w:r>
        <w:rPr>
          <w:shd w:val="clear" w:color="auto" w:fill="FFFFFF"/>
        </w:rPr>
        <w:t>Munshi</w:t>
      </w:r>
      <w:proofErr w:type="spellEnd"/>
      <w:r>
        <w:rPr>
          <w:shd w:val="clear" w:color="auto" w:fill="FFFFFF"/>
        </w:rPr>
        <w:t xml:space="preserve">, F.M., </w:t>
      </w:r>
      <w:proofErr w:type="spellStart"/>
      <w:r>
        <w:rPr>
          <w:shd w:val="clear" w:color="auto" w:fill="FFFFFF"/>
        </w:rPr>
        <w:t>Alsabhan</w:t>
      </w:r>
      <w:proofErr w:type="spellEnd"/>
      <w:r>
        <w:rPr>
          <w:shd w:val="clear" w:color="auto" w:fill="FFFFFF"/>
        </w:rPr>
        <w:t xml:space="preserve">, A.H. and </w:t>
      </w:r>
      <w:proofErr w:type="spellStart"/>
      <w:r>
        <w:rPr>
          <w:shd w:val="clear" w:color="auto" w:fill="FFFFFF"/>
        </w:rPr>
        <w:t>Perveen</w:t>
      </w:r>
      <w:proofErr w:type="spellEnd"/>
      <w:r>
        <w:rPr>
          <w:shd w:val="clear" w:color="auto" w:fill="FFFFFF"/>
        </w:rPr>
        <w:t>, K., 2022.</w:t>
      </w:r>
      <w:proofErr w:type="gramEnd"/>
      <w:r>
        <w:rPr>
          <w:shd w:val="clear" w:color="auto" w:fill="FFFFFF"/>
        </w:rPr>
        <w:t xml:space="preserve"> Current solid waste management strategies and energy recovery in developing countries-State of art review. </w:t>
      </w:r>
      <w:proofErr w:type="gramStart"/>
      <w:r>
        <w:rPr>
          <w:i/>
          <w:iCs/>
          <w:shd w:val="clear" w:color="auto" w:fill="FFFFFF"/>
        </w:rPr>
        <w:t>Chemosphere</w:t>
      </w:r>
      <w:r>
        <w:rPr>
          <w:shd w:val="clear" w:color="auto" w:fill="FFFFFF"/>
        </w:rPr>
        <w:t>, </w:t>
      </w:r>
      <w:r>
        <w:rPr>
          <w:i/>
          <w:iCs/>
          <w:shd w:val="clear" w:color="auto" w:fill="FFFFFF"/>
        </w:rPr>
        <w:t>291</w:t>
      </w:r>
      <w:r>
        <w:rPr>
          <w:shd w:val="clear" w:color="auto" w:fill="FFFFFF"/>
        </w:rPr>
        <w:t>, p.133088.</w:t>
      </w:r>
      <w:proofErr w:type="gramEnd"/>
    </w:p>
    <w:p w:rsidR="003B0C52" w:rsidRPr="00B07943" w:rsidRDefault="003B0C52" w:rsidP="003B0C52">
      <w:pPr>
        <w:ind w:left="720" w:hanging="720"/>
      </w:pPr>
      <w:proofErr w:type="spellStart"/>
      <w:r>
        <w:rPr>
          <w:shd w:val="clear" w:color="auto" w:fill="FFFFFF"/>
        </w:rPr>
        <w:t>Kitole</w:t>
      </w:r>
      <w:proofErr w:type="spellEnd"/>
      <w:r>
        <w:rPr>
          <w:shd w:val="clear" w:color="auto" w:fill="FFFFFF"/>
        </w:rPr>
        <w:t xml:space="preserve">, F.A., </w:t>
      </w:r>
      <w:proofErr w:type="spellStart"/>
      <w:r>
        <w:rPr>
          <w:shd w:val="clear" w:color="auto" w:fill="FFFFFF"/>
        </w:rPr>
        <w:t>Ojo</w:t>
      </w:r>
      <w:proofErr w:type="spellEnd"/>
      <w:r>
        <w:rPr>
          <w:shd w:val="clear" w:color="auto" w:fill="FFFFFF"/>
        </w:rPr>
        <w:t xml:space="preserve">, T.O., </w:t>
      </w:r>
      <w:proofErr w:type="spellStart"/>
      <w:r>
        <w:rPr>
          <w:shd w:val="clear" w:color="auto" w:fill="FFFFFF"/>
        </w:rPr>
        <w:t>Emenike</w:t>
      </w:r>
      <w:proofErr w:type="spellEnd"/>
      <w:r>
        <w:rPr>
          <w:shd w:val="clear" w:color="auto" w:fill="FFFFFF"/>
        </w:rPr>
        <w:t xml:space="preserve">, C.U., </w:t>
      </w:r>
      <w:proofErr w:type="spellStart"/>
      <w:r>
        <w:rPr>
          <w:shd w:val="clear" w:color="auto" w:fill="FFFFFF"/>
        </w:rPr>
        <w:t>Khumalo</w:t>
      </w:r>
      <w:proofErr w:type="spellEnd"/>
      <w:r>
        <w:rPr>
          <w:shd w:val="clear" w:color="auto" w:fill="FFFFFF"/>
        </w:rPr>
        <w:t xml:space="preserve">, N.Z., </w:t>
      </w:r>
      <w:proofErr w:type="spellStart"/>
      <w:r>
        <w:rPr>
          <w:shd w:val="clear" w:color="auto" w:fill="FFFFFF"/>
        </w:rPr>
        <w:t>Elhindi</w:t>
      </w:r>
      <w:proofErr w:type="spellEnd"/>
      <w:r>
        <w:rPr>
          <w:shd w:val="clear" w:color="auto" w:fill="FFFFFF"/>
        </w:rPr>
        <w:t xml:space="preserve">, K.M. and </w:t>
      </w:r>
      <w:proofErr w:type="spellStart"/>
      <w:r>
        <w:rPr>
          <w:shd w:val="clear" w:color="auto" w:fill="FFFFFF"/>
        </w:rPr>
        <w:t>Kassem</w:t>
      </w:r>
      <w:proofErr w:type="spellEnd"/>
      <w:r>
        <w:rPr>
          <w:shd w:val="clear" w:color="auto" w:fill="FFFFFF"/>
        </w:rPr>
        <w:t xml:space="preserve">, H.S., 2024. </w:t>
      </w:r>
      <w:proofErr w:type="gramStart"/>
      <w:r>
        <w:rPr>
          <w:shd w:val="clear" w:color="auto" w:fill="FFFFFF"/>
        </w:rPr>
        <w:t>The impact of poor waste management on public health initiatives in shanty towns in Tanzania.</w:t>
      </w:r>
      <w:proofErr w:type="gramEnd"/>
      <w:r>
        <w:rPr>
          <w:shd w:val="clear" w:color="auto" w:fill="FFFFFF"/>
        </w:rPr>
        <w:t> </w:t>
      </w:r>
      <w:proofErr w:type="gramStart"/>
      <w:r>
        <w:rPr>
          <w:i/>
          <w:iCs/>
          <w:shd w:val="clear" w:color="auto" w:fill="FFFFFF"/>
        </w:rPr>
        <w:t>Sustainability</w:t>
      </w:r>
      <w:r>
        <w:rPr>
          <w:shd w:val="clear" w:color="auto" w:fill="FFFFFF"/>
        </w:rPr>
        <w:t>, </w:t>
      </w:r>
      <w:r>
        <w:rPr>
          <w:i/>
          <w:iCs/>
          <w:shd w:val="clear" w:color="auto" w:fill="FFFFFF"/>
        </w:rPr>
        <w:t>16</w:t>
      </w:r>
      <w:r>
        <w:rPr>
          <w:shd w:val="clear" w:color="auto" w:fill="FFFFFF"/>
        </w:rPr>
        <w:t>(24), p.10873.</w:t>
      </w:r>
      <w:proofErr w:type="gramEnd"/>
    </w:p>
    <w:p w:rsidR="003B0C52" w:rsidRPr="00B07943" w:rsidRDefault="003B0C52" w:rsidP="003B0C52">
      <w:pPr>
        <w:ind w:left="720" w:hanging="720"/>
      </w:pPr>
      <w:proofErr w:type="spellStart"/>
      <w:proofErr w:type="gramStart"/>
      <w:r>
        <w:rPr>
          <w:shd w:val="clear" w:color="auto" w:fill="FFFFFF"/>
        </w:rPr>
        <w:t>Koul</w:t>
      </w:r>
      <w:proofErr w:type="spellEnd"/>
      <w:r>
        <w:rPr>
          <w:shd w:val="clear" w:color="auto" w:fill="FFFFFF"/>
        </w:rPr>
        <w:t xml:space="preserve">, B., </w:t>
      </w:r>
      <w:proofErr w:type="spellStart"/>
      <w:r>
        <w:rPr>
          <w:shd w:val="clear" w:color="auto" w:fill="FFFFFF"/>
        </w:rPr>
        <w:t>Yakoob</w:t>
      </w:r>
      <w:proofErr w:type="spellEnd"/>
      <w:r>
        <w:rPr>
          <w:shd w:val="clear" w:color="auto" w:fill="FFFFFF"/>
        </w:rPr>
        <w:t>, M. and Shah, M.P., 2022.</w:t>
      </w:r>
      <w:proofErr w:type="gramEnd"/>
      <w:r>
        <w:rPr>
          <w:shd w:val="clear" w:color="auto" w:fill="FFFFFF"/>
        </w:rPr>
        <w:t xml:space="preserve"> </w:t>
      </w:r>
      <w:proofErr w:type="gramStart"/>
      <w:r>
        <w:rPr>
          <w:shd w:val="clear" w:color="auto" w:fill="FFFFFF"/>
        </w:rPr>
        <w:t>Agricultural waste management strategies for environmental sustainability.</w:t>
      </w:r>
      <w:proofErr w:type="gramEnd"/>
      <w:r>
        <w:rPr>
          <w:shd w:val="clear" w:color="auto" w:fill="FFFFFF"/>
        </w:rPr>
        <w:t> </w:t>
      </w:r>
      <w:r>
        <w:rPr>
          <w:i/>
          <w:iCs/>
          <w:shd w:val="clear" w:color="auto" w:fill="FFFFFF"/>
        </w:rPr>
        <w:t>Environmental Research</w:t>
      </w:r>
      <w:r>
        <w:rPr>
          <w:shd w:val="clear" w:color="auto" w:fill="FFFFFF"/>
        </w:rPr>
        <w:t>, </w:t>
      </w:r>
      <w:r>
        <w:rPr>
          <w:i/>
          <w:iCs/>
          <w:shd w:val="clear" w:color="auto" w:fill="FFFFFF"/>
        </w:rPr>
        <w:t>206</w:t>
      </w:r>
      <w:r>
        <w:rPr>
          <w:shd w:val="clear" w:color="auto" w:fill="FFFFFF"/>
        </w:rPr>
        <w:t>, p.112285.</w:t>
      </w:r>
    </w:p>
    <w:p w:rsidR="003B0C52" w:rsidRPr="00B07943" w:rsidRDefault="003B0C52" w:rsidP="003B0C52">
      <w:pPr>
        <w:ind w:left="720" w:hanging="720"/>
      </w:pPr>
      <w:proofErr w:type="gramStart"/>
      <w:r>
        <w:rPr>
          <w:shd w:val="clear" w:color="auto" w:fill="FFFFFF"/>
        </w:rPr>
        <w:lastRenderedPageBreak/>
        <w:t xml:space="preserve">Ma, W. and </w:t>
      </w:r>
      <w:proofErr w:type="spellStart"/>
      <w:r>
        <w:rPr>
          <w:shd w:val="clear" w:color="auto" w:fill="FFFFFF"/>
        </w:rPr>
        <w:t>Hao</w:t>
      </w:r>
      <w:proofErr w:type="spellEnd"/>
      <w:r>
        <w:rPr>
          <w:shd w:val="clear" w:color="auto" w:fill="FFFFFF"/>
        </w:rPr>
        <w:t>, J.L., 2024.</w:t>
      </w:r>
      <w:proofErr w:type="gramEnd"/>
      <w:r>
        <w:rPr>
          <w:shd w:val="clear" w:color="auto" w:fill="FFFFFF"/>
        </w:rPr>
        <w:t xml:space="preserve"> </w:t>
      </w:r>
      <w:proofErr w:type="gramStart"/>
      <w:r>
        <w:rPr>
          <w:shd w:val="clear" w:color="auto" w:fill="FFFFFF"/>
        </w:rPr>
        <w:t>Enhancing a circular economy for construction and demolition waste management in China: A stakeholder engagement and key strategy approach.</w:t>
      </w:r>
      <w:proofErr w:type="gramEnd"/>
      <w:r>
        <w:rPr>
          <w:shd w:val="clear" w:color="auto" w:fill="FFFFFF"/>
        </w:rPr>
        <w:t> </w:t>
      </w:r>
      <w:proofErr w:type="gramStart"/>
      <w:r>
        <w:rPr>
          <w:i/>
          <w:iCs/>
          <w:shd w:val="clear" w:color="auto" w:fill="FFFFFF"/>
        </w:rPr>
        <w:t>Journal of cleaner production</w:t>
      </w:r>
      <w:r>
        <w:rPr>
          <w:shd w:val="clear" w:color="auto" w:fill="FFFFFF"/>
        </w:rPr>
        <w:t>, </w:t>
      </w:r>
      <w:r>
        <w:rPr>
          <w:i/>
          <w:iCs/>
          <w:shd w:val="clear" w:color="auto" w:fill="FFFFFF"/>
        </w:rPr>
        <w:t>450</w:t>
      </w:r>
      <w:r>
        <w:rPr>
          <w:shd w:val="clear" w:color="auto" w:fill="FFFFFF"/>
        </w:rPr>
        <w:t>, p.141763.</w:t>
      </w:r>
      <w:proofErr w:type="gramEnd"/>
    </w:p>
    <w:p w:rsidR="003B0C52" w:rsidRPr="00B07943" w:rsidRDefault="003B0C52" w:rsidP="003B0C52">
      <w:pPr>
        <w:ind w:left="720" w:hanging="720"/>
      </w:pPr>
      <w:proofErr w:type="spellStart"/>
      <w:r>
        <w:rPr>
          <w:shd w:val="clear" w:color="auto" w:fill="FFFFFF"/>
        </w:rPr>
        <w:t>Madkhali</w:t>
      </w:r>
      <w:proofErr w:type="spellEnd"/>
      <w:r>
        <w:rPr>
          <w:shd w:val="clear" w:color="auto" w:fill="FFFFFF"/>
        </w:rPr>
        <w:t xml:space="preserve">, H., </w:t>
      </w:r>
      <w:proofErr w:type="spellStart"/>
      <w:r>
        <w:rPr>
          <w:shd w:val="clear" w:color="auto" w:fill="FFFFFF"/>
        </w:rPr>
        <w:t>Duraib</w:t>
      </w:r>
      <w:proofErr w:type="spellEnd"/>
      <w:r>
        <w:rPr>
          <w:shd w:val="clear" w:color="auto" w:fill="FFFFFF"/>
        </w:rPr>
        <w:t>, S., Nguyen, L., Prasad, M., Sharma, M. and Joshi, S., 2023. A comprehensive review on e-waste management strategies and prediction methods: A Saudi Arabia perspective. </w:t>
      </w:r>
      <w:proofErr w:type="gramStart"/>
      <w:r>
        <w:rPr>
          <w:i/>
          <w:iCs/>
          <w:shd w:val="clear" w:color="auto" w:fill="FFFFFF"/>
        </w:rPr>
        <w:t>Knowledge</w:t>
      </w:r>
      <w:r>
        <w:rPr>
          <w:shd w:val="clear" w:color="auto" w:fill="FFFFFF"/>
        </w:rPr>
        <w:t>, </w:t>
      </w:r>
      <w:r>
        <w:rPr>
          <w:i/>
          <w:iCs/>
          <w:shd w:val="clear" w:color="auto" w:fill="FFFFFF"/>
        </w:rPr>
        <w:t>3</w:t>
      </w:r>
      <w:r>
        <w:rPr>
          <w:shd w:val="clear" w:color="auto" w:fill="FFFFFF"/>
        </w:rPr>
        <w:t>(2), pp.163-179.</w:t>
      </w:r>
      <w:proofErr w:type="gramEnd"/>
    </w:p>
    <w:p w:rsidR="003B0C52" w:rsidRPr="00B07943" w:rsidRDefault="003B0C52" w:rsidP="003B0C52">
      <w:pPr>
        <w:ind w:left="720" w:hanging="720"/>
      </w:pPr>
      <w:proofErr w:type="gramStart"/>
      <w:r>
        <w:rPr>
          <w:shd w:val="clear" w:color="auto" w:fill="FFFFFF"/>
        </w:rPr>
        <w:t xml:space="preserve">Nepal, M., </w:t>
      </w:r>
      <w:proofErr w:type="spellStart"/>
      <w:r>
        <w:rPr>
          <w:shd w:val="clear" w:color="auto" w:fill="FFFFFF"/>
        </w:rPr>
        <w:t>Karki</w:t>
      </w:r>
      <w:proofErr w:type="spellEnd"/>
      <w:r>
        <w:rPr>
          <w:shd w:val="clear" w:color="auto" w:fill="FFFFFF"/>
        </w:rPr>
        <w:t xml:space="preserve"> Nepal, A., </w:t>
      </w:r>
      <w:proofErr w:type="spellStart"/>
      <w:r>
        <w:rPr>
          <w:shd w:val="clear" w:color="auto" w:fill="FFFFFF"/>
        </w:rPr>
        <w:t>Khadayat</w:t>
      </w:r>
      <w:proofErr w:type="spellEnd"/>
      <w:r>
        <w:rPr>
          <w:shd w:val="clear" w:color="auto" w:fill="FFFFFF"/>
        </w:rPr>
        <w:t xml:space="preserve">, M.S., </w:t>
      </w:r>
      <w:proofErr w:type="spellStart"/>
      <w:r>
        <w:rPr>
          <w:shd w:val="clear" w:color="auto" w:fill="FFFFFF"/>
        </w:rPr>
        <w:t>Rai</w:t>
      </w:r>
      <w:proofErr w:type="spellEnd"/>
      <w:r>
        <w:rPr>
          <w:shd w:val="clear" w:color="auto" w:fill="FFFFFF"/>
        </w:rPr>
        <w:t xml:space="preserve">, R.K., </w:t>
      </w:r>
      <w:proofErr w:type="spellStart"/>
      <w:r>
        <w:rPr>
          <w:shd w:val="clear" w:color="auto" w:fill="FFFFFF"/>
        </w:rPr>
        <w:t>Shyamsundar</w:t>
      </w:r>
      <w:proofErr w:type="spellEnd"/>
      <w:r>
        <w:rPr>
          <w:shd w:val="clear" w:color="auto" w:fill="FFFFFF"/>
        </w:rPr>
        <w:t xml:space="preserve">, P. and </w:t>
      </w:r>
      <w:proofErr w:type="spellStart"/>
      <w:r>
        <w:rPr>
          <w:shd w:val="clear" w:color="auto" w:fill="FFFFFF"/>
        </w:rPr>
        <w:t>Somanathan</w:t>
      </w:r>
      <w:proofErr w:type="spellEnd"/>
      <w:r>
        <w:rPr>
          <w:shd w:val="clear" w:color="auto" w:fill="FFFFFF"/>
        </w:rPr>
        <w:t>, E., 2023.</w:t>
      </w:r>
      <w:proofErr w:type="gramEnd"/>
      <w:r>
        <w:rPr>
          <w:shd w:val="clear" w:color="auto" w:fill="FFFFFF"/>
        </w:rPr>
        <w:t xml:space="preserve"> Low-cost strategies to improve municipal solid waste management in developing countries: experimental evidence from Nepal. </w:t>
      </w:r>
      <w:proofErr w:type="gramStart"/>
      <w:r>
        <w:rPr>
          <w:i/>
          <w:iCs/>
          <w:shd w:val="clear" w:color="auto" w:fill="FFFFFF"/>
        </w:rPr>
        <w:t>Environmental and Resource Economics</w:t>
      </w:r>
      <w:r>
        <w:rPr>
          <w:shd w:val="clear" w:color="auto" w:fill="FFFFFF"/>
        </w:rPr>
        <w:t>, </w:t>
      </w:r>
      <w:r>
        <w:rPr>
          <w:i/>
          <w:iCs/>
          <w:shd w:val="clear" w:color="auto" w:fill="FFFFFF"/>
        </w:rPr>
        <w:t>84</w:t>
      </w:r>
      <w:r>
        <w:rPr>
          <w:shd w:val="clear" w:color="auto" w:fill="FFFFFF"/>
        </w:rPr>
        <w:t>(3), pp.729-752.</w:t>
      </w:r>
      <w:proofErr w:type="gramEnd"/>
    </w:p>
    <w:p w:rsidR="003B0C52" w:rsidRPr="00B07943" w:rsidRDefault="003B0C52" w:rsidP="003B0C52">
      <w:pPr>
        <w:ind w:left="720" w:hanging="720"/>
      </w:pPr>
      <w:proofErr w:type="spellStart"/>
      <w:proofErr w:type="gramStart"/>
      <w:r>
        <w:rPr>
          <w:shd w:val="clear" w:color="auto" w:fill="FFFFFF"/>
        </w:rPr>
        <w:t>Pitakaso</w:t>
      </w:r>
      <w:proofErr w:type="spellEnd"/>
      <w:r>
        <w:rPr>
          <w:shd w:val="clear" w:color="auto" w:fill="FFFFFF"/>
        </w:rPr>
        <w:t xml:space="preserve">, R., </w:t>
      </w:r>
      <w:proofErr w:type="spellStart"/>
      <w:r>
        <w:rPr>
          <w:shd w:val="clear" w:color="auto" w:fill="FFFFFF"/>
        </w:rPr>
        <w:t>Srichok</w:t>
      </w:r>
      <w:proofErr w:type="spellEnd"/>
      <w:r>
        <w:rPr>
          <w:shd w:val="clear" w:color="auto" w:fill="FFFFFF"/>
        </w:rPr>
        <w:t xml:space="preserve">, T., </w:t>
      </w:r>
      <w:proofErr w:type="spellStart"/>
      <w:r>
        <w:rPr>
          <w:shd w:val="clear" w:color="auto" w:fill="FFFFFF"/>
        </w:rPr>
        <w:t>Khonjun</w:t>
      </w:r>
      <w:proofErr w:type="spellEnd"/>
      <w:r>
        <w:rPr>
          <w:shd w:val="clear" w:color="auto" w:fill="FFFFFF"/>
        </w:rPr>
        <w:t xml:space="preserve">, S., </w:t>
      </w:r>
      <w:proofErr w:type="spellStart"/>
      <w:r>
        <w:rPr>
          <w:shd w:val="clear" w:color="auto" w:fill="FFFFFF"/>
        </w:rPr>
        <w:t>Golinska</w:t>
      </w:r>
      <w:proofErr w:type="spellEnd"/>
      <w:r>
        <w:rPr>
          <w:shd w:val="clear" w:color="auto" w:fill="FFFFFF"/>
        </w:rPr>
        <w:t xml:space="preserve">-Dawson, P., </w:t>
      </w:r>
      <w:proofErr w:type="spellStart"/>
      <w:r>
        <w:rPr>
          <w:shd w:val="clear" w:color="auto" w:fill="FFFFFF"/>
        </w:rPr>
        <w:t>Sethanan</w:t>
      </w:r>
      <w:proofErr w:type="spellEnd"/>
      <w:r>
        <w:rPr>
          <w:shd w:val="clear" w:color="auto" w:fill="FFFFFF"/>
        </w:rPr>
        <w:t xml:space="preserve">, K., </w:t>
      </w:r>
      <w:proofErr w:type="spellStart"/>
      <w:r>
        <w:rPr>
          <w:shd w:val="clear" w:color="auto" w:fill="FFFFFF"/>
        </w:rPr>
        <w:t>Nanthasamroeng</w:t>
      </w:r>
      <w:proofErr w:type="spellEnd"/>
      <w:r>
        <w:rPr>
          <w:shd w:val="clear" w:color="auto" w:fill="FFFFFF"/>
        </w:rPr>
        <w:t xml:space="preserve">, N., </w:t>
      </w:r>
      <w:proofErr w:type="spellStart"/>
      <w:r>
        <w:rPr>
          <w:shd w:val="clear" w:color="auto" w:fill="FFFFFF"/>
        </w:rPr>
        <w:t>Gonwirat</w:t>
      </w:r>
      <w:proofErr w:type="spellEnd"/>
      <w:r>
        <w:rPr>
          <w:shd w:val="clear" w:color="auto" w:fill="FFFFFF"/>
        </w:rPr>
        <w:t xml:space="preserve">, S., </w:t>
      </w:r>
      <w:proofErr w:type="spellStart"/>
      <w:r>
        <w:rPr>
          <w:shd w:val="clear" w:color="auto" w:fill="FFFFFF"/>
        </w:rPr>
        <w:t>Luesak</w:t>
      </w:r>
      <w:proofErr w:type="spellEnd"/>
      <w:r>
        <w:rPr>
          <w:shd w:val="clear" w:color="auto" w:fill="FFFFFF"/>
        </w:rPr>
        <w:t xml:space="preserve">, P. and </w:t>
      </w:r>
      <w:proofErr w:type="spellStart"/>
      <w:r>
        <w:rPr>
          <w:shd w:val="clear" w:color="auto" w:fill="FFFFFF"/>
        </w:rPr>
        <w:t>Boonmee</w:t>
      </w:r>
      <w:proofErr w:type="spellEnd"/>
      <w:r>
        <w:rPr>
          <w:shd w:val="clear" w:color="auto" w:fill="FFFFFF"/>
        </w:rPr>
        <w:t>, C., 2024.</w:t>
      </w:r>
      <w:proofErr w:type="gramEnd"/>
      <w:r>
        <w:rPr>
          <w:shd w:val="clear" w:color="auto" w:fill="FFFFFF"/>
        </w:rPr>
        <w:t xml:space="preserve"> </w:t>
      </w:r>
      <w:proofErr w:type="gramStart"/>
      <w:r>
        <w:rPr>
          <w:shd w:val="clear" w:color="auto" w:fill="FFFFFF"/>
        </w:rPr>
        <w:t>Optimization-driven artificial intelligence-enhanced municipal waste classification system for disaster waste management.</w:t>
      </w:r>
      <w:proofErr w:type="gramEnd"/>
      <w:r>
        <w:rPr>
          <w:shd w:val="clear" w:color="auto" w:fill="FFFFFF"/>
        </w:rPr>
        <w:t> </w:t>
      </w:r>
      <w:r>
        <w:rPr>
          <w:i/>
          <w:iCs/>
          <w:shd w:val="clear" w:color="auto" w:fill="FFFFFF"/>
        </w:rPr>
        <w:t>Engineering Applications of Artificial Intelligence</w:t>
      </w:r>
      <w:r>
        <w:rPr>
          <w:shd w:val="clear" w:color="auto" w:fill="FFFFFF"/>
        </w:rPr>
        <w:t>, </w:t>
      </w:r>
      <w:r>
        <w:rPr>
          <w:i/>
          <w:iCs/>
          <w:shd w:val="clear" w:color="auto" w:fill="FFFFFF"/>
        </w:rPr>
        <w:t>133</w:t>
      </w:r>
      <w:r>
        <w:rPr>
          <w:shd w:val="clear" w:color="auto" w:fill="FFFFFF"/>
        </w:rPr>
        <w:t>, p.108614.</w:t>
      </w:r>
    </w:p>
    <w:p w:rsidR="003B0C52" w:rsidRPr="00B07943" w:rsidRDefault="003B0C52" w:rsidP="003B0C52">
      <w:pPr>
        <w:ind w:left="720" w:hanging="720"/>
      </w:pPr>
      <w:proofErr w:type="gramStart"/>
      <w:r>
        <w:rPr>
          <w:shd w:val="clear" w:color="auto" w:fill="FFFFFF"/>
        </w:rPr>
        <w:t xml:space="preserve">Ramos, M., </w:t>
      </w:r>
      <w:proofErr w:type="spellStart"/>
      <w:r>
        <w:rPr>
          <w:shd w:val="clear" w:color="auto" w:fill="FFFFFF"/>
        </w:rPr>
        <w:t>Martinho</w:t>
      </w:r>
      <w:proofErr w:type="spellEnd"/>
      <w:r>
        <w:rPr>
          <w:shd w:val="clear" w:color="auto" w:fill="FFFFFF"/>
        </w:rPr>
        <w:t xml:space="preserve">, G. and </w:t>
      </w:r>
      <w:proofErr w:type="spellStart"/>
      <w:r>
        <w:rPr>
          <w:shd w:val="clear" w:color="auto" w:fill="FFFFFF"/>
        </w:rPr>
        <w:t>Pina</w:t>
      </w:r>
      <w:proofErr w:type="spellEnd"/>
      <w:r>
        <w:rPr>
          <w:shd w:val="clear" w:color="auto" w:fill="FFFFFF"/>
        </w:rPr>
        <w:t>, J., 2023.</w:t>
      </w:r>
      <w:proofErr w:type="gramEnd"/>
      <w:r>
        <w:rPr>
          <w:shd w:val="clear" w:color="auto" w:fill="FFFFFF"/>
        </w:rPr>
        <w:t xml:space="preserve"> Strategies to promote construction and demolition waste management in the context of local dynamics. </w:t>
      </w:r>
      <w:proofErr w:type="gramStart"/>
      <w:r>
        <w:rPr>
          <w:i/>
          <w:iCs/>
          <w:shd w:val="clear" w:color="auto" w:fill="FFFFFF"/>
        </w:rPr>
        <w:t>Waste Management</w:t>
      </w:r>
      <w:r>
        <w:rPr>
          <w:shd w:val="clear" w:color="auto" w:fill="FFFFFF"/>
        </w:rPr>
        <w:t>, </w:t>
      </w:r>
      <w:r>
        <w:rPr>
          <w:i/>
          <w:iCs/>
          <w:shd w:val="clear" w:color="auto" w:fill="FFFFFF"/>
        </w:rPr>
        <w:t>162</w:t>
      </w:r>
      <w:r>
        <w:rPr>
          <w:shd w:val="clear" w:color="auto" w:fill="FFFFFF"/>
        </w:rPr>
        <w:t>, pp.102-112.</w:t>
      </w:r>
      <w:proofErr w:type="gramEnd"/>
    </w:p>
    <w:p w:rsidR="003B0C52" w:rsidRPr="00B07943" w:rsidRDefault="003B0C52" w:rsidP="003B0C52">
      <w:pPr>
        <w:ind w:left="720" w:hanging="720"/>
      </w:pPr>
      <w:r>
        <w:rPr>
          <w:shd w:val="clear" w:color="auto" w:fill="FFFFFF"/>
        </w:rPr>
        <w:t xml:space="preserve">Yao, Y., </w:t>
      </w:r>
      <w:proofErr w:type="spellStart"/>
      <w:r>
        <w:rPr>
          <w:shd w:val="clear" w:color="auto" w:fill="FFFFFF"/>
        </w:rPr>
        <w:t>Weng</w:t>
      </w:r>
      <w:proofErr w:type="spellEnd"/>
      <w:r>
        <w:rPr>
          <w:shd w:val="clear" w:color="auto" w:fill="FFFFFF"/>
        </w:rPr>
        <w:t>, J., He, C., Gong, C. and Xiao, P., 2024. AI-powered strategies for optimizing waste management in smart cities in Beijing. </w:t>
      </w:r>
      <w:proofErr w:type="gramStart"/>
      <w:r>
        <w:rPr>
          <w:i/>
          <w:iCs/>
          <w:shd w:val="clear" w:color="auto" w:fill="FFFFFF"/>
        </w:rPr>
        <w:t>World J. Innovation Mod.</w:t>
      </w:r>
      <w:proofErr w:type="gramEnd"/>
      <w:r>
        <w:rPr>
          <w:i/>
          <w:iCs/>
          <w:shd w:val="clear" w:color="auto" w:fill="FFFFFF"/>
        </w:rPr>
        <w:t xml:space="preserve"> </w:t>
      </w:r>
      <w:proofErr w:type="spellStart"/>
      <w:proofErr w:type="gramStart"/>
      <w:r>
        <w:rPr>
          <w:i/>
          <w:iCs/>
          <w:shd w:val="clear" w:color="auto" w:fill="FFFFFF"/>
        </w:rPr>
        <w:t>Technol</w:t>
      </w:r>
      <w:proofErr w:type="spellEnd"/>
      <w:r>
        <w:rPr>
          <w:shd w:val="clear" w:color="auto" w:fill="FFFFFF"/>
        </w:rPr>
        <w:t>, </w:t>
      </w:r>
      <w:r>
        <w:rPr>
          <w:i/>
          <w:iCs/>
          <w:shd w:val="clear" w:color="auto" w:fill="FFFFFF"/>
        </w:rPr>
        <w:t>7</w:t>
      </w:r>
      <w:r>
        <w:rPr>
          <w:shd w:val="clear" w:color="auto" w:fill="FFFFFF"/>
        </w:rPr>
        <w:t>(5), pp.22-29.</w:t>
      </w:r>
      <w:proofErr w:type="gramEnd"/>
    </w:p>
    <w:p w:rsidR="003B0C52" w:rsidRPr="00B07943" w:rsidRDefault="003B0C52" w:rsidP="003B0C52">
      <w:pPr>
        <w:ind w:left="720" w:hanging="720"/>
      </w:pPr>
      <w:proofErr w:type="gramStart"/>
      <w:r>
        <w:rPr>
          <w:shd w:val="clear" w:color="auto" w:fill="FFFFFF"/>
        </w:rPr>
        <w:t>Zhang, Z., Malik, M.Z., Khan, A., Ali, N., Malik, S. and Bilal, M., 2022.</w:t>
      </w:r>
      <w:proofErr w:type="gramEnd"/>
      <w:r>
        <w:rPr>
          <w:shd w:val="clear" w:color="auto" w:fill="FFFFFF"/>
        </w:rPr>
        <w:t xml:space="preserve"> Environmental impacts of hazardous </w:t>
      </w:r>
      <w:proofErr w:type="gramStart"/>
      <w:r>
        <w:rPr>
          <w:shd w:val="clear" w:color="auto" w:fill="FFFFFF"/>
        </w:rPr>
        <w:t>waste,</w:t>
      </w:r>
      <w:proofErr w:type="gramEnd"/>
      <w:r>
        <w:rPr>
          <w:shd w:val="clear" w:color="auto" w:fill="FFFFFF"/>
        </w:rPr>
        <w:t xml:space="preserve"> and management strategies to reconcile circular economy and eco-sustainability. </w:t>
      </w:r>
      <w:proofErr w:type="gramStart"/>
      <w:r>
        <w:rPr>
          <w:i/>
          <w:iCs/>
          <w:shd w:val="clear" w:color="auto" w:fill="FFFFFF"/>
        </w:rPr>
        <w:t>Science of The Total Environment</w:t>
      </w:r>
      <w:r>
        <w:rPr>
          <w:shd w:val="clear" w:color="auto" w:fill="FFFFFF"/>
        </w:rPr>
        <w:t>, </w:t>
      </w:r>
      <w:r>
        <w:rPr>
          <w:i/>
          <w:iCs/>
          <w:shd w:val="clear" w:color="auto" w:fill="FFFFFF"/>
        </w:rPr>
        <w:t>807</w:t>
      </w:r>
      <w:r>
        <w:rPr>
          <w:shd w:val="clear" w:color="auto" w:fill="FFFFFF"/>
        </w:rPr>
        <w:t>, p.150856.</w:t>
      </w:r>
      <w:proofErr w:type="gramEnd"/>
    </w:p>
    <w:p w:rsidR="002D4F73" w:rsidRPr="004F1BBF" w:rsidRDefault="002D4F73" w:rsidP="0028045D"/>
    <w:sectPr w:rsidR="002D4F73" w:rsidRPr="004F1BBF" w:rsidSect="003B0C5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60954" w:rsidRDefault="00560954" w:rsidP="003B0C52">
      <w:pPr>
        <w:spacing w:after="0" w:line="240" w:lineRule="auto"/>
      </w:pPr>
      <w:r>
        <w:separator/>
      </w:r>
    </w:p>
  </w:endnote>
  <w:endnote w:type="continuationSeparator" w:id="0">
    <w:p w:rsidR="00560954" w:rsidRDefault="00560954" w:rsidP="003B0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48615942"/>
      <w:docPartObj>
        <w:docPartGallery w:val="Page Numbers (Bottom of Page)"/>
        <w:docPartUnique/>
      </w:docPartObj>
    </w:sdtPr>
    <w:sdtEndPr>
      <w:rPr>
        <w:noProof/>
      </w:rPr>
    </w:sdtEndPr>
    <w:sdtContent>
      <w:p w:rsidR="003B0C52" w:rsidRDefault="003B0C52">
        <w:pPr>
          <w:pStyle w:val="Footer"/>
        </w:pPr>
        <w:r>
          <w:fldChar w:fldCharType="begin"/>
        </w:r>
        <w:r>
          <w:instrText xml:space="preserve"> PAGE   \* MERGEFORMAT </w:instrText>
        </w:r>
        <w:r>
          <w:fldChar w:fldCharType="separate"/>
        </w:r>
        <w:r w:rsidR="00F55967">
          <w:rPr>
            <w:noProof/>
          </w:rPr>
          <w:t>i</w:t>
        </w:r>
        <w:r>
          <w:rPr>
            <w:noProof/>
          </w:rPr>
          <w:fldChar w:fldCharType="end"/>
        </w:r>
      </w:p>
    </w:sdtContent>
  </w:sdt>
  <w:p w:rsidR="003B0C52" w:rsidRDefault="003B0C5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60954" w:rsidRDefault="00560954" w:rsidP="003B0C52">
      <w:pPr>
        <w:spacing w:after="0" w:line="240" w:lineRule="auto"/>
      </w:pPr>
      <w:r>
        <w:separator/>
      </w:r>
    </w:p>
  </w:footnote>
  <w:footnote w:type="continuationSeparator" w:id="0">
    <w:p w:rsidR="00560954" w:rsidRDefault="00560954" w:rsidP="003B0C5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D8550F6"/>
    <w:multiLevelType w:val="hybridMultilevel"/>
    <w:tmpl w:val="88BE67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NDMzMTWxMDM1NDU2MjZR0lEKTi0uzszPAykwrAUARJbHaCwAAAA="/>
  </w:docVars>
  <w:rsids>
    <w:rsidRoot w:val="004F1BBF"/>
    <w:rsid w:val="0006671F"/>
    <w:rsid w:val="00201F43"/>
    <w:rsid w:val="00204AC2"/>
    <w:rsid w:val="0028045D"/>
    <w:rsid w:val="002D4F73"/>
    <w:rsid w:val="003B0C52"/>
    <w:rsid w:val="00497340"/>
    <w:rsid w:val="004F1BBF"/>
    <w:rsid w:val="00560954"/>
    <w:rsid w:val="006349BB"/>
    <w:rsid w:val="00665A6A"/>
    <w:rsid w:val="00752249"/>
    <w:rsid w:val="00791B14"/>
    <w:rsid w:val="00816799"/>
    <w:rsid w:val="008A09F4"/>
    <w:rsid w:val="009354C4"/>
    <w:rsid w:val="00B07943"/>
    <w:rsid w:val="00B16414"/>
    <w:rsid w:val="00B435A9"/>
    <w:rsid w:val="00B86CFE"/>
    <w:rsid w:val="00C120A9"/>
    <w:rsid w:val="00C34176"/>
    <w:rsid w:val="00C360EF"/>
    <w:rsid w:val="00C40072"/>
    <w:rsid w:val="00CD0DE0"/>
    <w:rsid w:val="00D15EDD"/>
    <w:rsid w:val="00D4190C"/>
    <w:rsid w:val="00DD497C"/>
    <w:rsid w:val="00F55967"/>
    <w:rsid w:val="00F57138"/>
    <w:rsid w:val="00FE4C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1BB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F1BBF"/>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4F1BBF"/>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BBF"/>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4F1BBF"/>
    <w:rPr>
      <w:rFonts w:ascii="Times New Roman" w:eastAsiaTheme="majorEastAsia" w:hAnsi="Times New Roman" w:cstheme="majorBidi"/>
      <w:b/>
      <w:bCs/>
      <w:color w:val="4F81BD" w:themeColor="accent1"/>
      <w:sz w:val="28"/>
      <w:szCs w:val="26"/>
      <w:lang w:val="en-GB"/>
    </w:rPr>
  </w:style>
  <w:style w:type="table" w:styleId="TableGrid">
    <w:name w:val="Table Grid"/>
    <w:basedOn w:val="TableNormal"/>
    <w:uiPriority w:val="59"/>
    <w:rsid w:val="00DD497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B07943"/>
    <w:pPr>
      <w:ind w:left="720"/>
      <w:contextualSpacing/>
    </w:pPr>
  </w:style>
  <w:style w:type="paragraph" w:styleId="Caption">
    <w:name w:val="caption"/>
    <w:basedOn w:val="Normal"/>
    <w:next w:val="Normal"/>
    <w:uiPriority w:val="35"/>
    <w:unhideWhenUsed/>
    <w:qFormat/>
    <w:rsid w:val="009354C4"/>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3B0C52"/>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3B0C52"/>
    <w:pPr>
      <w:spacing w:after="100"/>
    </w:pPr>
  </w:style>
  <w:style w:type="paragraph" w:styleId="TOC2">
    <w:name w:val="toc 2"/>
    <w:basedOn w:val="Normal"/>
    <w:next w:val="Normal"/>
    <w:autoRedefine/>
    <w:uiPriority w:val="39"/>
    <w:unhideWhenUsed/>
    <w:rsid w:val="003B0C52"/>
    <w:pPr>
      <w:spacing w:after="100"/>
      <w:ind w:left="240"/>
    </w:pPr>
  </w:style>
  <w:style w:type="character" w:styleId="Hyperlink">
    <w:name w:val="Hyperlink"/>
    <w:basedOn w:val="DefaultParagraphFont"/>
    <w:uiPriority w:val="99"/>
    <w:unhideWhenUsed/>
    <w:rsid w:val="003B0C52"/>
    <w:rPr>
      <w:color w:val="0000FF" w:themeColor="hyperlink"/>
      <w:u w:val="single"/>
    </w:rPr>
  </w:style>
  <w:style w:type="paragraph" w:styleId="BalloonText">
    <w:name w:val="Balloon Text"/>
    <w:basedOn w:val="Normal"/>
    <w:link w:val="BalloonTextChar"/>
    <w:uiPriority w:val="99"/>
    <w:semiHidden/>
    <w:unhideWhenUsed/>
    <w:rsid w:val="003B0C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0C52"/>
    <w:rPr>
      <w:rFonts w:ascii="Tahoma" w:hAnsi="Tahoma" w:cs="Tahoma"/>
      <w:sz w:val="16"/>
      <w:szCs w:val="16"/>
      <w:lang w:val="en-GB"/>
    </w:rPr>
  </w:style>
  <w:style w:type="paragraph" w:styleId="TableofFigures">
    <w:name w:val="table of figures"/>
    <w:basedOn w:val="Normal"/>
    <w:next w:val="Normal"/>
    <w:uiPriority w:val="99"/>
    <w:unhideWhenUsed/>
    <w:rsid w:val="003B0C52"/>
    <w:pPr>
      <w:spacing w:after="0"/>
    </w:pPr>
  </w:style>
  <w:style w:type="paragraph" w:styleId="Header">
    <w:name w:val="header"/>
    <w:basedOn w:val="Normal"/>
    <w:link w:val="HeaderChar"/>
    <w:uiPriority w:val="99"/>
    <w:unhideWhenUsed/>
    <w:rsid w:val="003B0C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0C52"/>
    <w:rPr>
      <w:rFonts w:ascii="Times New Roman" w:hAnsi="Times New Roman"/>
      <w:sz w:val="24"/>
      <w:lang w:val="en-GB"/>
    </w:rPr>
  </w:style>
  <w:style w:type="paragraph" w:styleId="Footer">
    <w:name w:val="footer"/>
    <w:basedOn w:val="Normal"/>
    <w:link w:val="FooterChar"/>
    <w:uiPriority w:val="99"/>
    <w:unhideWhenUsed/>
    <w:rsid w:val="003B0C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0C52"/>
    <w:rPr>
      <w:rFonts w:ascii="Times New Roman" w:hAnsi="Times New Roman"/>
      <w:sz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F1BB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F1BBF"/>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4F1BBF"/>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BBF"/>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rsid w:val="004F1BBF"/>
    <w:rPr>
      <w:rFonts w:ascii="Times New Roman" w:eastAsiaTheme="majorEastAsia" w:hAnsi="Times New Roman" w:cstheme="majorBidi"/>
      <w:b/>
      <w:bCs/>
      <w:color w:val="4F81BD" w:themeColor="accent1"/>
      <w:sz w:val="28"/>
      <w:szCs w:val="26"/>
      <w:lang w:val="en-GB"/>
    </w:rPr>
  </w:style>
  <w:style w:type="table" w:styleId="TableGrid">
    <w:name w:val="Table Grid"/>
    <w:basedOn w:val="TableNormal"/>
    <w:uiPriority w:val="59"/>
    <w:rsid w:val="00DD497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B07943"/>
    <w:pPr>
      <w:ind w:left="720"/>
      <w:contextualSpacing/>
    </w:pPr>
  </w:style>
  <w:style w:type="paragraph" w:styleId="Caption">
    <w:name w:val="caption"/>
    <w:basedOn w:val="Normal"/>
    <w:next w:val="Normal"/>
    <w:uiPriority w:val="35"/>
    <w:unhideWhenUsed/>
    <w:qFormat/>
    <w:rsid w:val="009354C4"/>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3B0C52"/>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3B0C52"/>
    <w:pPr>
      <w:spacing w:after="100"/>
    </w:pPr>
  </w:style>
  <w:style w:type="paragraph" w:styleId="TOC2">
    <w:name w:val="toc 2"/>
    <w:basedOn w:val="Normal"/>
    <w:next w:val="Normal"/>
    <w:autoRedefine/>
    <w:uiPriority w:val="39"/>
    <w:unhideWhenUsed/>
    <w:rsid w:val="003B0C52"/>
    <w:pPr>
      <w:spacing w:after="100"/>
      <w:ind w:left="240"/>
    </w:pPr>
  </w:style>
  <w:style w:type="character" w:styleId="Hyperlink">
    <w:name w:val="Hyperlink"/>
    <w:basedOn w:val="DefaultParagraphFont"/>
    <w:uiPriority w:val="99"/>
    <w:unhideWhenUsed/>
    <w:rsid w:val="003B0C52"/>
    <w:rPr>
      <w:color w:val="0000FF" w:themeColor="hyperlink"/>
      <w:u w:val="single"/>
    </w:rPr>
  </w:style>
  <w:style w:type="paragraph" w:styleId="BalloonText">
    <w:name w:val="Balloon Text"/>
    <w:basedOn w:val="Normal"/>
    <w:link w:val="BalloonTextChar"/>
    <w:uiPriority w:val="99"/>
    <w:semiHidden/>
    <w:unhideWhenUsed/>
    <w:rsid w:val="003B0C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0C52"/>
    <w:rPr>
      <w:rFonts w:ascii="Tahoma" w:hAnsi="Tahoma" w:cs="Tahoma"/>
      <w:sz w:val="16"/>
      <w:szCs w:val="16"/>
      <w:lang w:val="en-GB"/>
    </w:rPr>
  </w:style>
  <w:style w:type="paragraph" w:styleId="TableofFigures">
    <w:name w:val="table of figures"/>
    <w:basedOn w:val="Normal"/>
    <w:next w:val="Normal"/>
    <w:uiPriority w:val="99"/>
    <w:unhideWhenUsed/>
    <w:rsid w:val="003B0C52"/>
    <w:pPr>
      <w:spacing w:after="0"/>
    </w:pPr>
  </w:style>
  <w:style w:type="paragraph" w:styleId="Header">
    <w:name w:val="header"/>
    <w:basedOn w:val="Normal"/>
    <w:link w:val="HeaderChar"/>
    <w:uiPriority w:val="99"/>
    <w:unhideWhenUsed/>
    <w:rsid w:val="003B0C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0C52"/>
    <w:rPr>
      <w:rFonts w:ascii="Times New Roman" w:hAnsi="Times New Roman"/>
      <w:sz w:val="24"/>
      <w:lang w:val="en-GB"/>
    </w:rPr>
  </w:style>
  <w:style w:type="paragraph" w:styleId="Footer">
    <w:name w:val="footer"/>
    <w:basedOn w:val="Normal"/>
    <w:link w:val="FooterChar"/>
    <w:uiPriority w:val="99"/>
    <w:unhideWhenUsed/>
    <w:rsid w:val="003B0C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0C5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648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DEFBBD-EBC5-4838-9C82-EAD31338B0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4154</Words>
  <Characters>23684</Characters>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2026-02-27T06:18:00Z</dcterms:created>
  <dcterms:modified xsi:type="dcterms:W3CDTF">2026-02-27T17:50:00Z</dcterms:modified>
</cp:coreProperties>
</file>