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A599B" w:rsidRDefault="006A599B"/>
    <w:p w:rsidR="001B72D7" w:rsidRDefault="001B72D7" w:rsidP="001B72D7">
      <w:pPr>
        <w:rPr>
          <w:color w:val="595959" w:themeColor="text1" w:themeTint="A6"/>
          <w:sz w:val="36"/>
          <w:szCs w:val="36"/>
        </w:rPr>
      </w:pPr>
      <w:r>
        <w:rPr>
          <w:b/>
          <w:color w:val="595959" w:themeColor="text1" w:themeTint="A6"/>
          <w:sz w:val="36"/>
          <w:szCs w:val="36"/>
        </w:rPr>
        <w:t>Qualification:</w:t>
      </w:r>
      <w:r>
        <w:rPr>
          <w:color w:val="595959" w:themeColor="text1" w:themeTint="A6"/>
          <w:sz w:val="36"/>
          <w:szCs w:val="36"/>
        </w:rPr>
        <w:t xml:space="preserve"> CIPD Diploma in Applied Human Resources</w:t>
      </w:r>
    </w:p>
    <w:p w:rsidR="001B72D7" w:rsidRDefault="001B72D7" w:rsidP="001B72D7">
      <w:pPr>
        <w:rPr>
          <w:color w:val="595959" w:themeColor="text1" w:themeTint="A6"/>
          <w:sz w:val="36"/>
          <w:szCs w:val="36"/>
        </w:rPr>
      </w:pPr>
    </w:p>
    <w:p w:rsidR="001B72D7" w:rsidRDefault="001B72D7" w:rsidP="001B72D7">
      <w:pPr>
        <w:rPr>
          <w:rFonts w:eastAsia="Times New Roman"/>
          <w:iCs/>
          <w:color w:val="595959" w:themeColor="text1" w:themeTint="A6"/>
          <w:sz w:val="36"/>
          <w:szCs w:val="36"/>
          <w:lang w:eastAsia="en-GB"/>
        </w:rPr>
      </w:pPr>
      <w:r>
        <w:rPr>
          <w:b/>
          <w:color w:val="595959" w:themeColor="text1" w:themeTint="A6"/>
          <w:sz w:val="36"/>
          <w:szCs w:val="36"/>
        </w:rPr>
        <w:t>Module Name:</w:t>
      </w:r>
      <w:r>
        <w:rPr>
          <w:color w:val="595959" w:themeColor="text1" w:themeTint="A6"/>
          <w:sz w:val="36"/>
          <w:szCs w:val="36"/>
        </w:rPr>
        <w:t xml:space="preserve"> </w:t>
      </w:r>
      <w:r w:rsidR="00152DE9" w:rsidRPr="002159F5">
        <w:rPr>
          <w:rFonts w:eastAsia="Times New Roman"/>
          <w:iCs/>
          <w:color w:val="595959" w:themeColor="text1" w:themeTint="A6"/>
          <w:sz w:val="36"/>
          <w:szCs w:val="36"/>
          <w:lang w:eastAsia="en-GB"/>
        </w:rPr>
        <w:t>Understanding the link between Individual and Organisational Performance</w:t>
      </w:r>
    </w:p>
    <w:p w:rsidR="00152DE9" w:rsidRPr="00152DE9" w:rsidRDefault="00152DE9" w:rsidP="001B72D7">
      <w:pPr>
        <w:rPr>
          <w:rFonts w:eastAsia="Times New Roman"/>
          <w:iCs/>
          <w:color w:val="595959" w:themeColor="text1" w:themeTint="A6"/>
          <w:sz w:val="36"/>
          <w:szCs w:val="36"/>
          <w:lang w:eastAsia="en-GB"/>
        </w:rPr>
      </w:pPr>
    </w:p>
    <w:p w:rsidR="001B72D7" w:rsidRDefault="001B72D7" w:rsidP="001B72D7">
      <w:pPr>
        <w:rPr>
          <w:b/>
          <w:color w:val="595959" w:themeColor="text1" w:themeTint="A6"/>
          <w:sz w:val="36"/>
          <w:szCs w:val="36"/>
        </w:rPr>
      </w:pPr>
      <w:r>
        <w:rPr>
          <w:b/>
          <w:color w:val="595959" w:themeColor="text1" w:themeTint="A6"/>
          <w:sz w:val="36"/>
          <w:szCs w:val="36"/>
        </w:rPr>
        <w:t>Activity: Development Needs</w:t>
      </w:r>
    </w:p>
    <w:p w:rsidR="001B72D7" w:rsidRDefault="001B72D7" w:rsidP="001B72D7">
      <w:pPr>
        <w:rPr>
          <w:color w:val="595959" w:themeColor="text1" w:themeTint="A6"/>
          <w:sz w:val="36"/>
          <w:szCs w:val="36"/>
        </w:rPr>
      </w:pPr>
    </w:p>
    <w:p w:rsidR="001B72D7" w:rsidRDefault="001B72D7" w:rsidP="001B72D7">
      <w:pPr>
        <w:rPr>
          <w:color w:val="595959" w:themeColor="text1" w:themeTint="A6"/>
          <w:sz w:val="36"/>
          <w:szCs w:val="36"/>
        </w:rPr>
      </w:pPr>
      <w:r>
        <w:rPr>
          <w:b/>
          <w:color w:val="595959" w:themeColor="text1" w:themeTint="A6"/>
          <w:sz w:val="36"/>
          <w:szCs w:val="36"/>
        </w:rPr>
        <w:t>Word Count:</w:t>
      </w:r>
      <w:r>
        <w:rPr>
          <w:color w:val="595959" w:themeColor="text1" w:themeTint="A6"/>
          <w:sz w:val="36"/>
          <w:szCs w:val="36"/>
        </w:rPr>
        <w:t xml:space="preserve"> </w:t>
      </w:r>
      <w:r w:rsidR="005907FF">
        <w:rPr>
          <w:color w:val="595959" w:themeColor="text1" w:themeTint="A6"/>
          <w:sz w:val="36"/>
          <w:szCs w:val="36"/>
        </w:rPr>
        <w:t>231</w:t>
      </w:r>
    </w:p>
    <w:p w:rsidR="001B72D7" w:rsidRDefault="001B72D7" w:rsidP="001B72D7">
      <w:pPr>
        <w:rPr>
          <w:color w:val="595959" w:themeColor="text1" w:themeTint="A6"/>
          <w:sz w:val="36"/>
          <w:szCs w:val="36"/>
        </w:rPr>
      </w:pPr>
      <w:r>
        <w:rPr>
          <w:b/>
          <w:color w:val="595959" w:themeColor="text1" w:themeTint="A6"/>
          <w:sz w:val="36"/>
          <w:szCs w:val="36"/>
        </w:rPr>
        <w:t>Student Name:</w:t>
      </w:r>
      <w:r>
        <w:rPr>
          <w:color w:val="595959" w:themeColor="text1" w:themeTint="A6"/>
          <w:sz w:val="36"/>
          <w:szCs w:val="36"/>
        </w:rPr>
        <w:tab/>
        <w:t>Jacqueline Towell</w:t>
      </w:r>
      <w:r>
        <w:rPr>
          <w:color w:val="595959" w:themeColor="text1" w:themeTint="A6"/>
          <w:sz w:val="36"/>
          <w:szCs w:val="36"/>
        </w:rPr>
        <w:tab/>
      </w:r>
    </w:p>
    <w:p w:rsidR="001B72D7" w:rsidRDefault="001B72D7" w:rsidP="001B72D7">
      <w:pPr>
        <w:rPr>
          <w:color w:val="595959" w:themeColor="text1" w:themeTint="A6"/>
          <w:sz w:val="36"/>
          <w:szCs w:val="36"/>
        </w:rPr>
      </w:pPr>
      <w:r>
        <w:rPr>
          <w:b/>
          <w:color w:val="595959" w:themeColor="text1" w:themeTint="A6"/>
          <w:sz w:val="36"/>
          <w:szCs w:val="36"/>
        </w:rPr>
        <w:t>Student Number:</w:t>
      </w:r>
      <w:r>
        <w:rPr>
          <w:color w:val="595959" w:themeColor="text1" w:themeTint="A6"/>
          <w:sz w:val="36"/>
          <w:szCs w:val="36"/>
        </w:rPr>
        <w:t xml:space="preserve"> </w:t>
      </w:r>
      <w:r>
        <w:rPr>
          <w:color w:val="595959" w:themeColor="text1" w:themeTint="A6"/>
          <w:sz w:val="36"/>
          <w:szCs w:val="36"/>
        </w:rPr>
        <w:tab/>
        <w:t>1808171</w:t>
      </w:r>
    </w:p>
    <w:p w:rsidR="001B72D7" w:rsidRDefault="001B72D7" w:rsidP="001B72D7">
      <w:pPr>
        <w:rPr>
          <w:color w:val="595959" w:themeColor="text1" w:themeTint="A6"/>
          <w:sz w:val="36"/>
          <w:szCs w:val="36"/>
        </w:rPr>
      </w:pPr>
      <w:r>
        <w:rPr>
          <w:b/>
          <w:color w:val="595959" w:themeColor="text1" w:themeTint="A6"/>
          <w:sz w:val="36"/>
          <w:szCs w:val="36"/>
        </w:rPr>
        <w:t>CIPD Membership Number:</w:t>
      </w:r>
      <w:r>
        <w:rPr>
          <w:color w:val="595959" w:themeColor="text1" w:themeTint="A6"/>
          <w:sz w:val="36"/>
          <w:szCs w:val="36"/>
        </w:rPr>
        <w:t xml:space="preserve"> 23203590</w:t>
      </w:r>
    </w:p>
    <w:p w:rsidR="001B72D7" w:rsidRDefault="001B72D7" w:rsidP="001B72D7">
      <w:pPr>
        <w:rPr>
          <w:color w:val="595959" w:themeColor="text1" w:themeTint="A6"/>
          <w:sz w:val="40"/>
          <w:szCs w:val="40"/>
        </w:rPr>
      </w:pPr>
    </w:p>
    <w:p w:rsidR="001B72D7" w:rsidRDefault="001B72D7" w:rsidP="001B72D7">
      <w:pPr>
        <w:jc w:val="both"/>
        <w:rPr>
          <w:color w:val="595959" w:themeColor="text1" w:themeTint="A6"/>
          <w:sz w:val="36"/>
          <w:szCs w:val="36"/>
        </w:rPr>
      </w:pPr>
      <w:r>
        <w:rPr>
          <w:color w:val="595959" w:themeColor="text1" w:themeTint="A6"/>
          <w:sz w:val="36"/>
          <w:szCs w:val="36"/>
        </w:rPr>
        <w:t>By signing below, I confirm that the work/evidence presented is my own, unaided work. I understand the regulations pertaining to candidate malpractice and the action that may be taken as a result.</w:t>
      </w:r>
    </w:p>
    <w:p w:rsidR="001B72D7" w:rsidRDefault="001B72D7" w:rsidP="001B72D7">
      <w:pPr>
        <w:rPr>
          <w:color w:val="595959" w:themeColor="text1" w:themeTint="A6"/>
          <w:sz w:val="36"/>
          <w:szCs w:val="36"/>
        </w:rPr>
      </w:pPr>
    </w:p>
    <w:p w:rsidR="001B72D7" w:rsidRDefault="001B72D7" w:rsidP="001B72D7">
      <w:pPr>
        <w:rPr>
          <w:color w:val="595959" w:themeColor="text1" w:themeTint="A6"/>
          <w:sz w:val="36"/>
          <w:szCs w:val="36"/>
        </w:rPr>
      </w:pPr>
      <w:r>
        <w:rPr>
          <w:color w:val="595959" w:themeColor="text1" w:themeTint="A6"/>
          <w:sz w:val="36"/>
          <w:szCs w:val="36"/>
        </w:rPr>
        <w:t xml:space="preserve">Signed: </w:t>
      </w:r>
      <w:r>
        <w:rPr>
          <w:noProof/>
          <w:color w:val="000000" w:themeColor="text1"/>
          <w:sz w:val="36"/>
          <w:szCs w:val="36"/>
          <w:lang w:val="en-US"/>
        </w:rPr>
        <w:drawing>
          <wp:inline distT="0" distB="0" distL="0" distR="0" wp14:anchorId="416CB0F9" wp14:editId="01CE21F1">
            <wp:extent cx="1539240" cy="69342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39240" cy="693420"/>
                    </a:xfrm>
                    <a:prstGeom prst="rect">
                      <a:avLst/>
                    </a:prstGeom>
                    <a:noFill/>
                    <a:ln>
                      <a:noFill/>
                    </a:ln>
                  </pic:spPr>
                </pic:pic>
              </a:graphicData>
            </a:graphic>
          </wp:inline>
        </w:drawing>
      </w:r>
    </w:p>
    <w:p w:rsidR="001B72D7" w:rsidRDefault="001B72D7" w:rsidP="001B72D7">
      <w:pPr>
        <w:rPr>
          <w:color w:val="595959" w:themeColor="text1" w:themeTint="A6"/>
          <w:sz w:val="36"/>
          <w:szCs w:val="36"/>
        </w:rPr>
      </w:pPr>
      <w:r>
        <w:rPr>
          <w:color w:val="595959" w:themeColor="text1" w:themeTint="A6"/>
          <w:sz w:val="36"/>
          <w:szCs w:val="36"/>
        </w:rPr>
        <w:t>Date:</w:t>
      </w:r>
      <w:r>
        <w:rPr>
          <w:color w:val="595959" w:themeColor="text1" w:themeTint="A6"/>
          <w:sz w:val="36"/>
          <w:szCs w:val="36"/>
        </w:rPr>
        <w:tab/>
      </w:r>
      <w:r w:rsidR="00093F79">
        <w:rPr>
          <w:color w:val="595959" w:themeColor="text1" w:themeTint="A6"/>
          <w:sz w:val="36"/>
          <w:szCs w:val="36"/>
        </w:rPr>
        <w:t>31</w:t>
      </w:r>
      <w:r w:rsidR="00093F79" w:rsidRPr="00093F79">
        <w:rPr>
          <w:color w:val="595959" w:themeColor="text1" w:themeTint="A6"/>
          <w:sz w:val="36"/>
          <w:szCs w:val="36"/>
          <w:vertAlign w:val="superscript"/>
        </w:rPr>
        <w:t>st</w:t>
      </w:r>
      <w:r w:rsidR="00093F79">
        <w:rPr>
          <w:color w:val="595959" w:themeColor="text1" w:themeTint="A6"/>
          <w:sz w:val="36"/>
          <w:szCs w:val="36"/>
        </w:rPr>
        <w:t xml:space="preserve"> </w:t>
      </w:r>
      <w:r>
        <w:rPr>
          <w:color w:val="595959" w:themeColor="text1" w:themeTint="A6"/>
          <w:sz w:val="36"/>
          <w:szCs w:val="36"/>
        </w:rPr>
        <w:t>July 2019</w:t>
      </w:r>
    </w:p>
    <w:p w:rsidR="001B72D7" w:rsidRDefault="001B72D7"/>
    <w:p w:rsidR="001B72D7" w:rsidRDefault="001B72D7"/>
    <w:p w:rsidR="001B72D7" w:rsidRDefault="001B72D7"/>
    <w:p w:rsidR="001B72D7" w:rsidRPr="001B72D7" w:rsidRDefault="001B72D7" w:rsidP="00B945C0">
      <w:pPr>
        <w:spacing w:after="120"/>
        <w:rPr>
          <w:b/>
          <w:sz w:val="24"/>
          <w:szCs w:val="24"/>
        </w:rPr>
      </w:pPr>
      <w:r w:rsidRPr="001B72D7">
        <w:rPr>
          <w:b/>
          <w:sz w:val="24"/>
          <w:szCs w:val="24"/>
        </w:rPr>
        <w:lastRenderedPageBreak/>
        <w:t>Development Needs</w:t>
      </w:r>
    </w:p>
    <w:p w:rsidR="001B72D7" w:rsidRDefault="001B72D7" w:rsidP="00B945C0">
      <w:pPr>
        <w:spacing w:after="0"/>
        <w:jc w:val="both"/>
      </w:pPr>
      <w:r>
        <w:t xml:space="preserve">On completion of this module and having reviewed the feedback and recommendations against the CIPD Profession Map, </w:t>
      </w:r>
      <w:r w:rsidRPr="001B72D7">
        <w:rPr>
          <w:noProof/>
        </w:rPr>
        <w:t xml:space="preserve">CIPD, </w:t>
      </w:r>
      <w:r>
        <w:rPr>
          <w:noProof/>
        </w:rPr>
        <w:t>(</w:t>
      </w:r>
      <w:r w:rsidRPr="001B72D7">
        <w:rPr>
          <w:noProof/>
        </w:rPr>
        <w:t>2018)</w:t>
      </w:r>
      <w:r>
        <w:rPr>
          <w:noProof/>
        </w:rPr>
        <w:t xml:space="preserve">, </w:t>
      </w:r>
      <w:r>
        <w:t xml:space="preserve"> the following has been discussed with Steve Evans Managing Director;</w:t>
      </w:r>
    </w:p>
    <w:p w:rsidR="001B72D7" w:rsidRDefault="001B72D7" w:rsidP="001B72D7">
      <w:pPr>
        <w:jc w:val="center"/>
      </w:pPr>
      <w:r>
        <w:rPr>
          <w:noProof/>
        </w:rPr>
        <w:drawing>
          <wp:inline distT="0" distB="0" distL="0" distR="0" wp14:anchorId="36E5F755" wp14:editId="597F1D89">
            <wp:extent cx="4671060" cy="3651488"/>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700178" cy="3674250"/>
                    </a:xfrm>
                    <a:prstGeom prst="rect">
                      <a:avLst/>
                    </a:prstGeom>
                  </pic:spPr>
                </pic:pic>
              </a:graphicData>
            </a:graphic>
          </wp:inline>
        </w:drawing>
      </w:r>
    </w:p>
    <w:p w:rsidR="005907FF" w:rsidRDefault="00053701" w:rsidP="00053701">
      <w:pPr>
        <w:spacing w:after="120" w:line="240" w:lineRule="auto"/>
        <w:jc w:val="both"/>
      </w:pPr>
      <w:r>
        <w:t xml:space="preserve">Jackie has always pushed the business to carry out performance </w:t>
      </w:r>
      <w:r w:rsidR="005907FF">
        <w:t>reviews</w:t>
      </w:r>
      <w:r>
        <w:t xml:space="preserve"> and is commi</w:t>
      </w:r>
      <w:r w:rsidR="005907FF">
        <w:t>t</w:t>
      </w:r>
      <w:r>
        <w:t xml:space="preserve">ted to </w:t>
      </w:r>
      <w:r w:rsidR="005907FF">
        <w:t xml:space="preserve">following up on training and development needs and opportunities.  </w:t>
      </w:r>
      <w:r>
        <w:t xml:space="preserve"> </w:t>
      </w:r>
    </w:p>
    <w:p w:rsidR="00A15C00" w:rsidRDefault="005907FF" w:rsidP="00053701">
      <w:pPr>
        <w:spacing w:after="120" w:line="240" w:lineRule="auto"/>
        <w:jc w:val="both"/>
      </w:pPr>
      <w:r>
        <w:t>C</w:t>
      </w:r>
      <w:r w:rsidR="00265EEA">
        <w:t xml:space="preserve">learly our Managers would benefit from </w:t>
      </w:r>
      <w:r w:rsidR="00053701">
        <w:t>ongoing training, development and coaching to help them understand the organisational goals and how they and the employees can influence the success of the business.  Jackie has previously undertaken bit</w:t>
      </w:r>
      <w:r>
        <w:t>e</w:t>
      </w:r>
      <w:r w:rsidR="00053701">
        <w:t xml:space="preserve">size workshops to support them, however, more </w:t>
      </w:r>
      <w:bookmarkStart w:id="0" w:name="_GoBack"/>
      <w:bookmarkEnd w:id="0"/>
      <w:r w:rsidR="00053701">
        <w:t>in</w:t>
      </w:r>
      <w:r>
        <w:t>-</w:t>
      </w:r>
      <w:r w:rsidR="00053701">
        <w:t xml:space="preserve">depth training for Jackie is required to allow her to support the business more effectively.  Jackie will source some training for herself to allow this to happen.  Due to funding this may not happen immediately, but we aim to have this completed by the end of the calendar year.  Jackie has also been asked to undertake a project with a colleague to review the company communication strategy, this will further support the companies aim to improve </w:t>
      </w:r>
      <w:r>
        <w:t xml:space="preserve">employee engagement and employee relations which we hope will also help the employees engage more in the performance management process. </w:t>
      </w:r>
    </w:p>
    <w:p w:rsidR="005907FF" w:rsidRPr="005907FF" w:rsidRDefault="005907FF" w:rsidP="00053701">
      <w:pPr>
        <w:spacing w:after="120" w:line="240" w:lineRule="auto"/>
        <w:jc w:val="both"/>
        <w:rPr>
          <w:b/>
        </w:rPr>
      </w:pPr>
      <w:r w:rsidRPr="005907FF">
        <w:rPr>
          <w:b/>
        </w:rPr>
        <w:t>Steve Evans MD</w:t>
      </w:r>
    </w:p>
    <w:p w:rsidR="005907FF" w:rsidRDefault="005907FF" w:rsidP="00053701">
      <w:pPr>
        <w:spacing w:after="120" w:line="240" w:lineRule="auto"/>
        <w:jc w:val="both"/>
      </w:pPr>
      <w:r>
        <w:t>I am concerned that our Managers do not see performance management as part of their role, I will ensure that this is addressed in my own and any future manager training.</w:t>
      </w:r>
    </w:p>
    <w:p w:rsidR="005907FF" w:rsidRPr="005907FF" w:rsidRDefault="005907FF" w:rsidP="00053701">
      <w:pPr>
        <w:spacing w:after="120" w:line="240" w:lineRule="auto"/>
        <w:jc w:val="both"/>
        <w:rPr>
          <w:b/>
        </w:rPr>
      </w:pPr>
      <w:r w:rsidRPr="005907FF">
        <w:rPr>
          <w:b/>
        </w:rPr>
        <w:t>Jackie Towell HR Manager</w:t>
      </w:r>
    </w:p>
    <w:p w:rsidR="00A15C00" w:rsidRDefault="00A15C00" w:rsidP="00B945C0">
      <w:pPr>
        <w:spacing w:after="120" w:line="240" w:lineRule="auto"/>
        <w:rPr>
          <w:b/>
        </w:rPr>
      </w:pPr>
    </w:p>
    <w:p w:rsidR="00B945C0" w:rsidRDefault="00B945C0" w:rsidP="00B945C0">
      <w:pPr>
        <w:spacing w:after="120" w:line="240" w:lineRule="auto"/>
        <w:rPr>
          <w:b/>
        </w:rPr>
      </w:pPr>
      <w:r w:rsidRPr="00B945C0">
        <w:rPr>
          <w:b/>
        </w:rPr>
        <w:t>Bibliography</w:t>
      </w:r>
    </w:p>
    <w:p w:rsidR="00B945C0" w:rsidRDefault="00B945C0" w:rsidP="00B945C0">
      <w:pPr>
        <w:pStyle w:val="Bibliography"/>
        <w:rPr>
          <w:noProof/>
          <w:sz w:val="24"/>
          <w:szCs w:val="24"/>
        </w:rPr>
      </w:pPr>
      <w:r>
        <w:rPr>
          <w:b/>
        </w:rPr>
        <w:fldChar w:fldCharType="begin"/>
      </w:r>
      <w:r>
        <w:rPr>
          <w:b/>
        </w:rPr>
        <w:instrText xml:space="preserve"> BIBLIOGRAPHY  \l 2057 </w:instrText>
      </w:r>
      <w:r>
        <w:rPr>
          <w:b/>
        </w:rPr>
        <w:fldChar w:fldCharType="separate"/>
      </w:r>
      <w:r>
        <w:rPr>
          <w:noProof/>
        </w:rPr>
        <w:t xml:space="preserve">CIPD, 2015. </w:t>
      </w:r>
      <w:r>
        <w:rPr>
          <w:i/>
          <w:iCs/>
          <w:noProof/>
        </w:rPr>
        <w:t xml:space="preserve">https://www.cipd.co.uk. </w:t>
      </w:r>
      <w:r>
        <w:rPr>
          <w:noProof/>
        </w:rPr>
        <w:t xml:space="preserve">[Online] </w:t>
      </w:r>
      <w:r>
        <w:rPr>
          <w:noProof/>
        </w:rPr>
        <w:br/>
        <w:t xml:space="preserve">Available at: </w:t>
      </w:r>
      <w:r>
        <w:rPr>
          <w:noProof/>
          <w:u w:val="single"/>
        </w:rPr>
        <w:t>https://www.cipd.co.uk/Images/the-cipd-profession-map-accessible-format_tcm18-33362.pdf</w:t>
      </w:r>
      <w:r>
        <w:rPr>
          <w:noProof/>
        </w:rPr>
        <w:br/>
        <w:t>[Accessed 1 May 2019].</w:t>
      </w:r>
    </w:p>
    <w:p w:rsidR="00B945C0" w:rsidRPr="00B945C0" w:rsidRDefault="00B945C0" w:rsidP="00B945C0">
      <w:pPr>
        <w:pStyle w:val="Bibliography"/>
        <w:rPr>
          <w:noProof/>
        </w:rPr>
      </w:pPr>
      <w:r>
        <w:rPr>
          <w:noProof/>
        </w:rPr>
        <w:lastRenderedPageBreak/>
        <w:t xml:space="preserve">CIPD, 2018. </w:t>
      </w:r>
      <w:r>
        <w:rPr>
          <w:i/>
          <w:iCs/>
          <w:noProof/>
        </w:rPr>
        <w:t xml:space="preserve">https://www.cipd.co.uk. </w:t>
      </w:r>
      <w:r>
        <w:rPr>
          <w:noProof/>
        </w:rPr>
        <w:t xml:space="preserve">[Online] </w:t>
      </w:r>
      <w:r>
        <w:rPr>
          <w:noProof/>
        </w:rPr>
        <w:br/>
        <w:t xml:space="preserve">Available at: </w:t>
      </w:r>
      <w:r>
        <w:rPr>
          <w:noProof/>
          <w:u w:val="single"/>
        </w:rPr>
        <w:t>https://www.cipd.co.uk/learn/profession-map</w:t>
      </w:r>
      <w:r>
        <w:rPr>
          <w:noProof/>
        </w:rPr>
        <w:br/>
        <w:t>[Accessed 1 May 2019].</w:t>
      </w:r>
      <w:r>
        <w:rPr>
          <w:b/>
        </w:rPr>
        <w:fldChar w:fldCharType="end"/>
      </w:r>
    </w:p>
    <w:sectPr w:rsidR="00B945C0" w:rsidRPr="00B945C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B72D7" w:rsidRDefault="001B72D7" w:rsidP="001B72D7">
      <w:pPr>
        <w:spacing w:after="0" w:line="240" w:lineRule="auto"/>
      </w:pPr>
      <w:r>
        <w:separator/>
      </w:r>
    </w:p>
  </w:endnote>
  <w:endnote w:type="continuationSeparator" w:id="0">
    <w:p w:rsidR="001B72D7" w:rsidRDefault="001B72D7" w:rsidP="001B72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B72D7" w:rsidRDefault="001B72D7" w:rsidP="001B72D7">
      <w:pPr>
        <w:spacing w:after="0" w:line="240" w:lineRule="auto"/>
      </w:pPr>
      <w:r>
        <w:separator/>
      </w:r>
    </w:p>
  </w:footnote>
  <w:footnote w:type="continuationSeparator" w:id="0">
    <w:p w:rsidR="001B72D7" w:rsidRDefault="001B72D7" w:rsidP="001B72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D4822D1"/>
    <w:multiLevelType w:val="hybridMultilevel"/>
    <w:tmpl w:val="E27416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cytjQ1MjQ3NzQwMDRQ0lEKTi0uzszPAykwrgUAwmqqmywAAAA="/>
  </w:docVars>
  <w:rsids>
    <w:rsidRoot w:val="001B72D7"/>
    <w:rsid w:val="00053701"/>
    <w:rsid w:val="00093F79"/>
    <w:rsid w:val="00152DE9"/>
    <w:rsid w:val="001B72D7"/>
    <w:rsid w:val="00265EEA"/>
    <w:rsid w:val="005907FF"/>
    <w:rsid w:val="006A599B"/>
    <w:rsid w:val="007B7873"/>
    <w:rsid w:val="00A15C00"/>
    <w:rsid w:val="00B945C0"/>
    <w:rsid w:val="00C0679B"/>
    <w:rsid w:val="00F063A1"/>
    <w:rsid w:val="00FB6C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3E8D8D"/>
  <w15:chartTrackingRefBased/>
  <w15:docId w15:val="{2F29C894-142E-4F8B-B93E-7B8C4AFF0A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B72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72D7"/>
  </w:style>
  <w:style w:type="paragraph" w:styleId="Footer">
    <w:name w:val="footer"/>
    <w:basedOn w:val="Normal"/>
    <w:link w:val="FooterChar"/>
    <w:uiPriority w:val="99"/>
    <w:unhideWhenUsed/>
    <w:rsid w:val="001B72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72D7"/>
  </w:style>
  <w:style w:type="paragraph" w:styleId="ListParagraph">
    <w:name w:val="List Paragraph"/>
    <w:basedOn w:val="Normal"/>
    <w:uiPriority w:val="34"/>
    <w:qFormat/>
    <w:rsid w:val="001B72D7"/>
    <w:pPr>
      <w:ind w:left="720"/>
      <w:contextualSpacing/>
    </w:pPr>
  </w:style>
  <w:style w:type="paragraph" w:styleId="Bibliography">
    <w:name w:val="Bibliography"/>
    <w:basedOn w:val="Normal"/>
    <w:next w:val="Normal"/>
    <w:uiPriority w:val="37"/>
    <w:unhideWhenUsed/>
    <w:rsid w:val="00B945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2454505">
      <w:bodyDiv w:val="1"/>
      <w:marLeft w:val="0"/>
      <w:marRight w:val="0"/>
      <w:marTop w:val="0"/>
      <w:marBottom w:val="0"/>
      <w:divBdr>
        <w:top w:val="none" w:sz="0" w:space="0" w:color="auto"/>
        <w:left w:val="none" w:sz="0" w:space="0" w:color="auto"/>
        <w:bottom w:val="none" w:sz="0" w:space="0" w:color="auto"/>
        <w:right w:val="none" w:sz="0" w:space="0" w:color="auto"/>
      </w:divBdr>
    </w:div>
    <w:div w:id="924067712">
      <w:bodyDiv w:val="1"/>
      <w:marLeft w:val="0"/>
      <w:marRight w:val="0"/>
      <w:marTop w:val="0"/>
      <w:marBottom w:val="0"/>
      <w:divBdr>
        <w:top w:val="none" w:sz="0" w:space="0" w:color="auto"/>
        <w:left w:val="none" w:sz="0" w:space="0" w:color="auto"/>
        <w:bottom w:val="none" w:sz="0" w:space="0" w:color="auto"/>
        <w:right w:val="none" w:sz="0" w:space="0" w:color="auto"/>
      </w:divBdr>
    </w:div>
    <w:div w:id="2011636549">
      <w:bodyDiv w:val="1"/>
      <w:marLeft w:val="0"/>
      <w:marRight w:val="0"/>
      <w:marTop w:val="0"/>
      <w:marBottom w:val="0"/>
      <w:divBdr>
        <w:top w:val="none" w:sz="0" w:space="0" w:color="auto"/>
        <w:left w:val="none" w:sz="0" w:space="0" w:color="auto"/>
        <w:bottom w:val="none" w:sz="0" w:space="0" w:color="auto"/>
        <w:right w:val="none" w:sz="0" w:space="0" w:color="auto"/>
      </w:divBdr>
    </w:div>
    <w:div w:id="2050572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CIP188</b:Tag>
    <b:SourceType>InternetSite</b:SourceType>
    <b:Guid>{40D3B4FE-763B-406E-B442-1DE1E1BAA360}</b:Guid>
    <b:Title>https://www.cipd.co.uk</b:Title>
    <b:Year>2018</b:Year>
    <b:YearAccessed>2019</b:YearAccessed>
    <b:MonthAccessed>May</b:MonthAccessed>
    <b:DayAccessed>1</b:DayAccessed>
    <b:URL>https://www.cipd.co.uk/learn/profession-map</b:URL>
    <b:Author>
      <b:Author>
        <b:Corporate>CIPD</b:Corporate>
      </b:Author>
    </b:Author>
    <b:RefOrder>2</b:RefOrder>
  </b:Source>
  <b:Source>
    <b:Tag>CIP151</b:Tag>
    <b:SourceType>DocumentFromInternetSite</b:SourceType>
    <b:Guid>{E25B3ACB-F6AD-4A59-B23F-AA01F6F522EA}</b:Guid>
    <b:Title>https://www.cipd.co.uk</b:Title>
    <b:Year>2015</b:Year>
    <b:YearAccessed>2019</b:YearAccessed>
    <b:MonthAccessed>May</b:MonthAccessed>
    <b:DayAccessed>1</b:DayAccessed>
    <b:URL>https://www.cipd.co.uk/Images/the-cipd-profession-map-accessible-format_tcm18-33362.pdf</b:URL>
    <b:Author>
      <b:Author>
        <b:Corporate>CIPD</b:Corporate>
      </b:Author>
    </b:Author>
    <b:Month>January</b:Month>
    <b:RefOrder>1</b:RefOrder>
  </b:Source>
</b:Sources>
</file>

<file path=customXml/itemProps1.xml><?xml version="1.0" encoding="utf-8"?>
<ds:datastoreItem xmlns:ds="http://schemas.openxmlformats.org/officeDocument/2006/customXml" ds:itemID="{22EF2816-AC43-465E-99EB-F3FFE2F35B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Pages>
  <Words>346</Words>
  <Characters>1974</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Jackie Towell</dc:creator>
  <cp:keywords/>
  <dc:description/>
  <cp:lastModifiedBy>Jackie Towell</cp:lastModifiedBy>
  <cp:revision>3</cp:revision>
  <dcterms:created xsi:type="dcterms:W3CDTF">2019-08-02T13:55:00Z</dcterms:created>
  <dcterms:modified xsi:type="dcterms:W3CDTF">2019-08-02T15:13:00Z</dcterms:modified>
</cp:coreProperties>
</file>