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CAD49" w14:textId="77777777" w:rsidR="00620165" w:rsidRDefault="00620165" w:rsidP="007A6FBD">
      <w:pPr>
        <w:pStyle w:val="paragraph"/>
        <w:spacing w:before="0" w:beforeAutospacing="0" w:after="0" w:afterAutospacing="0" w:line="480" w:lineRule="auto"/>
        <w:jc w:val="center"/>
        <w:textAlignment w:val="baseline"/>
        <w:rPr>
          <w:rFonts w:ascii="Segoe UI" w:hAnsi="Segoe UI" w:cs="Segoe UI"/>
          <w:sz w:val="18"/>
          <w:szCs w:val="18"/>
        </w:rPr>
      </w:pPr>
      <w:r>
        <w:rPr>
          <w:rStyle w:val="eop"/>
          <w:sz w:val="52"/>
          <w:szCs w:val="52"/>
        </w:rPr>
        <w:t> </w:t>
      </w:r>
    </w:p>
    <w:p w14:paraId="10FCAD4A" w14:textId="77777777" w:rsidR="00620165" w:rsidRDefault="00620165" w:rsidP="00620165">
      <w:pPr>
        <w:pStyle w:val="paragraph"/>
        <w:spacing w:before="0" w:beforeAutospacing="0" w:after="0" w:afterAutospacing="0"/>
        <w:jc w:val="center"/>
        <w:textAlignment w:val="baseline"/>
        <w:rPr>
          <w:rFonts w:ascii="Segoe UI" w:hAnsi="Segoe UI" w:cs="Segoe UI"/>
          <w:sz w:val="18"/>
          <w:szCs w:val="18"/>
        </w:rPr>
      </w:pPr>
      <w:r>
        <w:rPr>
          <w:rStyle w:val="eop"/>
          <w:sz w:val="52"/>
          <w:szCs w:val="52"/>
        </w:rPr>
        <w:t> </w:t>
      </w:r>
    </w:p>
    <w:p w14:paraId="10FCAD4B" w14:textId="77777777" w:rsidR="00620165" w:rsidRDefault="00620165" w:rsidP="00620165">
      <w:pPr>
        <w:pStyle w:val="paragraph"/>
        <w:spacing w:before="0" w:beforeAutospacing="0" w:after="0" w:afterAutospacing="0"/>
        <w:jc w:val="center"/>
        <w:textAlignment w:val="baseline"/>
        <w:rPr>
          <w:rFonts w:ascii="Segoe UI" w:hAnsi="Segoe UI" w:cs="Segoe UI"/>
          <w:sz w:val="18"/>
          <w:szCs w:val="18"/>
        </w:rPr>
      </w:pPr>
      <w:r>
        <w:rPr>
          <w:rStyle w:val="normaltextrun"/>
          <w:b/>
          <w:bCs/>
          <w:sz w:val="52"/>
          <w:szCs w:val="52"/>
          <w:lang w:val="x-none"/>
        </w:rPr>
        <w:t>ACADEMIC SKILLS </w:t>
      </w:r>
      <w:r>
        <w:rPr>
          <w:rStyle w:val="eop"/>
          <w:sz w:val="52"/>
          <w:szCs w:val="52"/>
        </w:rPr>
        <w:t> </w:t>
      </w:r>
    </w:p>
    <w:p w14:paraId="10FCAD4C" w14:textId="77777777" w:rsidR="00620165" w:rsidRDefault="00620165" w:rsidP="00620165">
      <w:pPr>
        <w:pStyle w:val="paragraph"/>
        <w:spacing w:before="0" w:beforeAutospacing="0" w:after="0" w:afterAutospacing="0"/>
        <w:jc w:val="center"/>
        <w:textAlignment w:val="baseline"/>
        <w:rPr>
          <w:rFonts w:ascii="Segoe UI" w:hAnsi="Segoe UI" w:cs="Segoe UI"/>
          <w:sz w:val="18"/>
          <w:szCs w:val="18"/>
        </w:rPr>
      </w:pPr>
      <w:r>
        <w:rPr>
          <w:rStyle w:val="normaltextrun"/>
          <w:b/>
          <w:bCs/>
          <w:sz w:val="52"/>
          <w:szCs w:val="52"/>
          <w:lang w:val="x-none"/>
        </w:rPr>
        <w:t>ASSESSMENT 2</w:t>
      </w:r>
      <w:r>
        <w:rPr>
          <w:rStyle w:val="eop"/>
          <w:sz w:val="52"/>
          <w:szCs w:val="52"/>
        </w:rPr>
        <w:t> </w:t>
      </w:r>
    </w:p>
    <w:p w14:paraId="10FCAD4D"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4E"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4F"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xml:space="preserve">Names:  Stefan </w:t>
      </w:r>
      <w:proofErr w:type="spellStart"/>
      <w:r>
        <w:rPr>
          <w:rStyle w:val="normaltextrun"/>
          <w:rFonts w:ascii="Calibri" w:hAnsi="Calibri" w:cs="Calibri"/>
          <w:sz w:val="32"/>
          <w:szCs w:val="32"/>
          <w:lang w:val="x-none"/>
        </w:rPr>
        <w:t>Ionut</w:t>
      </w:r>
      <w:proofErr w:type="spellEnd"/>
      <w:r>
        <w:rPr>
          <w:rStyle w:val="normaltextrun"/>
          <w:rFonts w:ascii="Calibri" w:hAnsi="Calibri" w:cs="Calibri"/>
          <w:sz w:val="32"/>
          <w:szCs w:val="32"/>
          <w:lang w:val="x-none"/>
        </w:rPr>
        <w:t xml:space="preserve"> Dota. ID: 2028268</w:t>
      </w:r>
      <w:r>
        <w:rPr>
          <w:rStyle w:val="eop"/>
          <w:rFonts w:ascii="Calibri" w:hAnsi="Calibri" w:cs="Calibri"/>
          <w:sz w:val="32"/>
          <w:szCs w:val="32"/>
        </w:rPr>
        <w:t> </w:t>
      </w:r>
    </w:p>
    <w:p w14:paraId="10FCAD50"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51"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xml:space="preserve">               </w:t>
      </w:r>
      <w:proofErr w:type="spellStart"/>
      <w:r>
        <w:rPr>
          <w:rStyle w:val="normaltextrun"/>
          <w:rFonts w:ascii="Calibri" w:hAnsi="Calibri" w:cs="Calibri"/>
          <w:sz w:val="32"/>
          <w:szCs w:val="32"/>
          <w:lang w:val="x-none"/>
        </w:rPr>
        <w:t>Filote</w:t>
      </w:r>
      <w:proofErr w:type="spellEnd"/>
      <w:r>
        <w:rPr>
          <w:rStyle w:val="normaltextrun"/>
          <w:rFonts w:ascii="Calibri" w:hAnsi="Calibri" w:cs="Calibri"/>
          <w:sz w:val="32"/>
          <w:szCs w:val="32"/>
          <w:lang w:val="x-none"/>
        </w:rPr>
        <w:t xml:space="preserve"> Iulian Dumitru. ID: 1920814 </w:t>
      </w:r>
      <w:r>
        <w:rPr>
          <w:rStyle w:val="eop"/>
          <w:rFonts w:ascii="Calibri" w:hAnsi="Calibri" w:cs="Calibri"/>
          <w:sz w:val="32"/>
          <w:szCs w:val="32"/>
        </w:rPr>
        <w:t> </w:t>
      </w:r>
    </w:p>
    <w:p w14:paraId="10FCAD52"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53"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Simona Silvia Guita. ID: 2235981</w:t>
      </w:r>
      <w:r>
        <w:rPr>
          <w:rStyle w:val="eop"/>
          <w:rFonts w:ascii="Calibri" w:hAnsi="Calibri" w:cs="Calibri"/>
          <w:sz w:val="32"/>
          <w:szCs w:val="32"/>
        </w:rPr>
        <w:t> </w:t>
      </w:r>
    </w:p>
    <w:p w14:paraId="10FCAD54"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55"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xml:space="preserve">               Ion </w:t>
      </w:r>
      <w:proofErr w:type="spellStart"/>
      <w:r>
        <w:rPr>
          <w:rStyle w:val="normaltextrun"/>
          <w:rFonts w:ascii="Calibri" w:hAnsi="Calibri" w:cs="Calibri"/>
          <w:sz w:val="32"/>
          <w:szCs w:val="32"/>
          <w:lang w:val="x-none"/>
        </w:rPr>
        <w:t>Catalin</w:t>
      </w:r>
      <w:proofErr w:type="spellEnd"/>
      <w:r>
        <w:rPr>
          <w:rStyle w:val="normaltextrun"/>
          <w:rFonts w:ascii="Calibri" w:hAnsi="Calibri" w:cs="Calibri"/>
          <w:sz w:val="32"/>
          <w:szCs w:val="32"/>
          <w:lang w:val="x-none"/>
        </w:rPr>
        <w:t xml:space="preserve"> </w:t>
      </w:r>
      <w:proofErr w:type="spellStart"/>
      <w:r>
        <w:rPr>
          <w:rStyle w:val="normaltextrun"/>
          <w:rFonts w:ascii="Calibri" w:hAnsi="Calibri" w:cs="Calibri"/>
          <w:sz w:val="32"/>
          <w:szCs w:val="32"/>
          <w:lang w:val="x-none"/>
        </w:rPr>
        <w:t>Neamtu</w:t>
      </w:r>
      <w:proofErr w:type="spellEnd"/>
      <w:r>
        <w:rPr>
          <w:rStyle w:val="normaltextrun"/>
          <w:rFonts w:ascii="Calibri" w:hAnsi="Calibri" w:cs="Calibri"/>
          <w:sz w:val="32"/>
          <w:szCs w:val="32"/>
          <w:lang w:val="x-none"/>
        </w:rPr>
        <w:t>. ID : 2232822</w:t>
      </w:r>
      <w:r>
        <w:rPr>
          <w:rStyle w:val="eop"/>
          <w:rFonts w:ascii="Calibri" w:hAnsi="Calibri" w:cs="Calibri"/>
          <w:sz w:val="32"/>
          <w:szCs w:val="32"/>
        </w:rPr>
        <w:t> </w:t>
      </w:r>
    </w:p>
    <w:p w14:paraId="10FCAD56"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w:t>
      </w:r>
      <w:r>
        <w:rPr>
          <w:rStyle w:val="eop"/>
          <w:rFonts w:ascii="Calibri" w:hAnsi="Calibri" w:cs="Calibri"/>
          <w:sz w:val="32"/>
          <w:szCs w:val="32"/>
        </w:rPr>
        <w:t> </w:t>
      </w:r>
    </w:p>
    <w:p w14:paraId="10FCAD57"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Stefania-Diana Stanciu. ID: 2234963</w:t>
      </w:r>
      <w:r>
        <w:rPr>
          <w:rStyle w:val="eop"/>
          <w:rFonts w:ascii="Calibri" w:hAnsi="Calibri" w:cs="Calibri"/>
          <w:sz w:val="32"/>
          <w:szCs w:val="32"/>
        </w:rPr>
        <w:t> </w:t>
      </w:r>
    </w:p>
    <w:p w14:paraId="10FCAD58"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59"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w:t>
      </w:r>
      <w:r>
        <w:rPr>
          <w:rStyle w:val="eop"/>
          <w:rFonts w:ascii="Calibri" w:hAnsi="Calibri" w:cs="Calibri"/>
          <w:sz w:val="32"/>
          <w:szCs w:val="32"/>
        </w:rPr>
        <w:t> </w:t>
      </w:r>
    </w:p>
    <w:p w14:paraId="10FCAD5A"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Module code: LCBB4006</w:t>
      </w:r>
      <w:r>
        <w:rPr>
          <w:rStyle w:val="eop"/>
          <w:rFonts w:ascii="Calibri" w:hAnsi="Calibri" w:cs="Calibri"/>
          <w:sz w:val="32"/>
          <w:szCs w:val="32"/>
        </w:rPr>
        <w:t> </w:t>
      </w:r>
    </w:p>
    <w:p w14:paraId="10FCAD5B"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5C"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Module name: Academic Skills</w:t>
      </w:r>
      <w:r>
        <w:rPr>
          <w:rStyle w:val="eop"/>
          <w:rFonts w:ascii="Calibri" w:hAnsi="Calibri" w:cs="Calibri"/>
          <w:sz w:val="32"/>
          <w:szCs w:val="32"/>
        </w:rPr>
        <w:t> </w:t>
      </w:r>
    </w:p>
    <w:p w14:paraId="10FCAD5D"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0FCAD5E"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lang w:val="x-none"/>
        </w:rPr>
        <w:t xml:space="preserve">Lecturer: </w:t>
      </w:r>
      <w:proofErr w:type="spellStart"/>
      <w:r>
        <w:rPr>
          <w:rStyle w:val="normaltextrun"/>
          <w:rFonts w:ascii="Calibri" w:hAnsi="Calibri" w:cs="Calibri"/>
          <w:sz w:val="32"/>
          <w:szCs w:val="32"/>
          <w:lang w:val="x-none"/>
        </w:rPr>
        <w:t>Dr.</w:t>
      </w:r>
      <w:proofErr w:type="spellEnd"/>
      <w:r>
        <w:rPr>
          <w:rStyle w:val="normaltextrun"/>
          <w:rFonts w:ascii="Calibri" w:hAnsi="Calibri" w:cs="Calibri"/>
          <w:sz w:val="32"/>
          <w:szCs w:val="32"/>
          <w:lang w:val="x-none"/>
        </w:rPr>
        <w:t xml:space="preserve"> </w:t>
      </w:r>
      <w:proofErr w:type="spellStart"/>
      <w:r>
        <w:rPr>
          <w:rStyle w:val="normaltextrun"/>
          <w:rFonts w:ascii="Calibri" w:hAnsi="Calibri" w:cs="Calibri"/>
          <w:sz w:val="32"/>
          <w:szCs w:val="32"/>
          <w:lang w:val="x-none"/>
        </w:rPr>
        <w:t>Lizeta</w:t>
      </w:r>
      <w:proofErr w:type="spellEnd"/>
      <w:r>
        <w:rPr>
          <w:rStyle w:val="normaltextrun"/>
          <w:rFonts w:ascii="Calibri" w:hAnsi="Calibri" w:cs="Calibri"/>
          <w:sz w:val="32"/>
          <w:szCs w:val="32"/>
          <w:lang w:val="x-none"/>
        </w:rPr>
        <w:t xml:space="preserve"> Demetriou</w:t>
      </w:r>
      <w:r>
        <w:rPr>
          <w:rStyle w:val="eop"/>
          <w:rFonts w:ascii="Calibri" w:hAnsi="Calibri" w:cs="Calibri"/>
          <w:sz w:val="32"/>
          <w:szCs w:val="32"/>
        </w:rPr>
        <w:t> </w:t>
      </w:r>
    </w:p>
    <w:p w14:paraId="10FCAD5F" w14:textId="77777777" w:rsidR="00620165" w:rsidRDefault="00620165" w:rsidP="00620165">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2"/>
          <w:szCs w:val="32"/>
        </w:rPr>
        <w:t> </w:t>
      </w:r>
    </w:p>
    <w:p w14:paraId="10FCAD60" w14:textId="77777777" w:rsidR="00620165" w:rsidRDefault="00620165" w:rsidP="00620165">
      <w:pPr>
        <w:pStyle w:val="paragraph"/>
        <w:spacing w:before="0" w:beforeAutospacing="0" w:after="0" w:afterAutospacing="0"/>
        <w:jc w:val="center"/>
        <w:textAlignment w:val="baseline"/>
        <w:rPr>
          <w:rFonts w:ascii="Segoe UI" w:hAnsi="Segoe UI" w:cs="Segoe UI"/>
          <w:sz w:val="18"/>
          <w:szCs w:val="18"/>
        </w:rPr>
      </w:pPr>
      <w:r>
        <w:rPr>
          <w:rStyle w:val="eop"/>
        </w:rPr>
        <w:t> </w:t>
      </w:r>
    </w:p>
    <w:p w14:paraId="3C58F59D"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381977A4"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27C58228"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44250E4C"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5C763CC8"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7DE109F3"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012F7E81"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3442F38D"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433871B7"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34AFB46E"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2EC5DC1D" w14:textId="77777777"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6ED6D72F" w14:textId="24483F56" w:rsidR="008373EE" w:rsidRDefault="008373EE" w:rsidP="00620165">
      <w:pPr>
        <w:pStyle w:val="paragraph"/>
        <w:spacing w:before="0" w:beforeAutospacing="0" w:after="0" w:afterAutospacing="0"/>
        <w:jc w:val="center"/>
        <w:textAlignment w:val="baseline"/>
        <w:rPr>
          <w:rStyle w:val="normaltextrun"/>
          <w:rFonts w:ascii="Arial" w:hAnsi="Arial" w:cs="Arial"/>
          <w:sz w:val="28"/>
          <w:szCs w:val="28"/>
          <w:lang w:val="x-none"/>
        </w:rPr>
      </w:pPr>
    </w:p>
    <w:p w14:paraId="10FCAD62" w14:textId="77777777" w:rsidR="00620165" w:rsidRDefault="00620165" w:rsidP="00620165">
      <w:pPr>
        <w:pStyle w:val="paragraph"/>
        <w:spacing w:before="0" w:beforeAutospacing="0" w:after="0" w:afterAutospacing="0"/>
        <w:textAlignment w:val="baseline"/>
        <w:rPr>
          <w:rFonts w:ascii="Segoe UI" w:hAnsi="Segoe UI" w:cs="Segoe UI"/>
          <w:color w:val="2F5496"/>
          <w:sz w:val="18"/>
          <w:szCs w:val="18"/>
        </w:rPr>
      </w:pPr>
      <w:r>
        <w:rPr>
          <w:rStyle w:val="contentcontrolboundarysink"/>
          <w:sz w:val="28"/>
          <w:szCs w:val="28"/>
          <w:lang w:val="x-none"/>
        </w:rPr>
        <w:t>​​</w:t>
      </w:r>
      <w:r>
        <w:rPr>
          <w:rStyle w:val="eop"/>
          <w:color w:val="2F5496"/>
          <w:sz w:val="28"/>
          <w:szCs w:val="28"/>
        </w:rPr>
        <w:t> </w:t>
      </w:r>
    </w:p>
    <w:p w14:paraId="10FCAD63"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4"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5"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6" w14:textId="77777777" w:rsidR="00620165" w:rsidRDefault="00620165" w:rsidP="00620165">
      <w:pPr>
        <w:pStyle w:val="paragraph"/>
        <w:spacing w:before="0" w:beforeAutospacing="0" w:after="0" w:afterAutospacing="0"/>
        <w:ind w:left="21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7" w14:textId="77777777" w:rsidR="00620165" w:rsidRDefault="00620165" w:rsidP="00620165">
      <w:pPr>
        <w:pStyle w:val="paragraph"/>
        <w:spacing w:before="0" w:beforeAutospacing="0" w:after="0" w:afterAutospacing="0"/>
        <w:ind w:left="21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8" w14:textId="77777777" w:rsidR="00620165" w:rsidRDefault="00620165" w:rsidP="00620165">
      <w:pPr>
        <w:pStyle w:val="paragraph"/>
        <w:spacing w:before="0" w:beforeAutospacing="0" w:after="0" w:afterAutospacing="0"/>
        <w:ind w:left="21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9" w14:textId="77777777" w:rsidR="00620165" w:rsidRDefault="00620165" w:rsidP="00620165">
      <w:pPr>
        <w:pStyle w:val="paragraph"/>
        <w:spacing w:before="0" w:beforeAutospacing="0" w:after="0" w:afterAutospacing="0"/>
        <w:ind w:left="21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A"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B"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color w:val="0563C1"/>
          <w:sz w:val="28"/>
          <w:szCs w:val="28"/>
          <w:u w:val="single"/>
          <w:lang w:val="x-none"/>
        </w:rPr>
        <w:t>​</w:t>
      </w:r>
      <w:r>
        <w:rPr>
          <w:rStyle w:val="eop"/>
          <w:rFonts w:ascii="Calibri" w:hAnsi="Calibri" w:cs="Calibri"/>
          <w:sz w:val="28"/>
          <w:szCs w:val="28"/>
        </w:rPr>
        <w:t> </w:t>
      </w:r>
    </w:p>
    <w:p w14:paraId="10FCAD6C"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contentcontrolboundarysink"/>
          <w:sz w:val="28"/>
          <w:szCs w:val="28"/>
          <w:lang w:val="x-none"/>
        </w:rPr>
        <w:t>​</w:t>
      </w:r>
      <w:r>
        <w:rPr>
          <w:rStyle w:val="contentcontrolboundarysink"/>
          <w:b/>
          <w:bCs/>
          <w:sz w:val="28"/>
          <w:szCs w:val="28"/>
          <w:lang w:val="x-none"/>
        </w:rPr>
        <w:t>​</w:t>
      </w:r>
      <w:r>
        <w:rPr>
          <w:rStyle w:val="eop"/>
          <w:sz w:val="28"/>
          <w:szCs w:val="28"/>
        </w:rPr>
        <w:t> </w:t>
      </w:r>
    </w:p>
    <w:p w14:paraId="10FCAD6D" w14:textId="77777777" w:rsidR="00620165" w:rsidRDefault="00620165" w:rsidP="00620165">
      <w:pPr>
        <w:pStyle w:val="paragraph"/>
        <w:spacing w:before="0" w:beforeAutospacing="0" w:after="0" w:afterAutospacing="0"/>
        <w:jc w:val="center"/>
        <w:textAlignment w:val="baseline"/>
        <w:rPr>
          <w:rFonts w:ascii="Segoe UI" w:hAnsi="Segoe UI" w:cs="Segoe UI"/>
          <w:sz w:val="18"/>
          <w:szCs w:val="18"/>
        </w:rPr>
      </w:pPr>
      <w:r>
        <w:rPr>
          <w:rStyle w:val="eop"/>
          <w:sz w:val="28"/>
          <w:szCs w:val="28"/>
        </w:rPr>
        <w:t> </w:t>
      </w:r>
    </w:p>
    <w:p w14:paraId="10FCAD6E" w14:textId="77777777" w:rsidR="00620165" w:rsidRDefault="00620165" w:rsidP="00620165">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4BBC664D" w14:textId="77777777" w:rsidR="00B71341" w:rsidRDefault="00B71341" w:rsidP="00620165">
      <w:pPr>
        <w:pStyle w:val="paragraph"/>
        <w:spacing w:before="0" w:beforeAutospacing="0" w:after="0" w:afterAutospacing="0"/>
        <w:jc w:val="both"/>
        <w:textAlignment w:val="baseline"/>
        <w:rPr>
          <w:rStyle w:val="normaltextrun"/>
          <w:rFonts w:ascii="Arial" w:hAnsi="Arial" w:cs="Arial"/>
          <w:b/>
          <w:bCs/>
          <w:sz w:val="32"/>
          <w:szCs w:val="32"/>
          <w:lang w:val="x-none"/>
        </w:rPr>
      </w:pPr>
    </w:p>
    <w:p w14:paraId="3C7DAD02" w14:textId="77777777" w:rsidR="00B71341" w:rsidRDefault="00B71341" w:rsidP="00620165">
      <w:pPr>
        <w:pStyle w:val="paragraph"/>
        <w:spacing w:before="0" w:beforeAutospacing="0" w:after="0" w:afterAutospacing="0"/>
        <w:jc w:val="both"/>
        <w:textAlignment w:val="baseline"/>
        <w:rPr>
          <w:rStyle w:val="normaltextrun"/>
          <w:rFonts w:ascii="Arial" w:hAnsi="Arial" w:cs="Arial"/>
          <w:b/>
          <w:bCs/>
          <w:sz w:val="32"/>
          <w:szCs w:val="32"/>
          <w:lang w:val="x-none"/>
        </w:rPr>
      </w:pPr>
    </w:p>
    <w:p w14:paraId="1C209528" w14:textId="77777777" w:rsidR="00B71341" w:rsidRDefault="00B71341" w:rsidP="00620165">
      <w:pPr>
        <w:pStyle w:val="paragraph"/>
        <w:spacing w:before="0" w:beforeAutospacing="0" w:after="0" w:afterAutospacing="0"/>
        <w:jc w:val="both"/>
        <w:textAlignment w:val="baseline"/>
        <w:rPr>
          <w:rStyle w:val="normaltextrun"/>
          <w:rFonts w:ascii="Arial" w:hAnsi="Arial" w:cs="Arial"/>
          <w:b/>
          <w:bCs/>
          <w:sz w:val="32"/>
          <w:szCs w:val="32"/>
          <w:lang w:val="x-none"/>
        </w:rPr>
      </w:pPr>
    </w:p>
    <w:sdt>
      <w:sdtPr>
        <w:rPr>
          <w:rFonts w:asciiTheme="minorHAnsi" w:eastAsiaTheme="minorHAnsi" w:hAnsiTheme="minorHAnsi" w:cstheme="minorBidi"/>
          <w:b w:val="0"/>
          <w:color w:val="auto"/>
          <w:kern w:val="2"/>
          <w:sz w:val="22"/>
          <w:szCs w:val="22"/>
          <w:lang w:val="en-GB"/>
        </w:rPr>
        <w:id w:val="-53774898"/>
        <w:docPartObj>
          <w:docPartGallery w:val="Table of Contents"/>
          <w:docPartUnique/>
        </w:docPartObj>
      </w:sdtPr>
      <w:sdtEndPr>
        <w:rPr>
          <w:bCs/>
          <w:noProof/>
        </w:rPr>
      </w:sdtEndPr>
      <w:sdtContent>
        <w:p w14:paraId="3638BA21" w14:textId="74C21990" w:rsidR="00A1753F" w:rsidRDefault="00A1753F">
          <w:pPr>
            <w:pStyle w:val="TOCHeading"/>
            <w:rPr>
              <w:rFonts w:cs="Arial"/>
            </w:rPr>
          </w:pPr>
          <w:r>
            <w:t xml:space="preserve">Table of </w:t>
          </w:r>
          <w:r>
            <w:rPr>
              <w:rFonts w:cs="Arial"/>
            </w:rPr>
            <w:t>c</w:t>
          </w:r>
          <w:r w:rsidRPr="00A1753F">
            <w:rPr>
              <w:rFonts w:cs="Arial"/>
            </w:rPr>
            <w:t>ontents</w:t>
          </w:r>
        </w:p>
        <w:p w14:paraId="385220F9" w14:textId="77777777" w:rsidR="00A1753F" w:rsidRPr="00A1753F" w:rsidRDefault="00A1753F" w:rsidP="00A1753F">
          <w:pPr>
            <w:rPr>
              <w:lang w:val="en-US"/>
            </w:rPr>
          </w:pPr>
        </w:p>
        <w:p w14:paraId="7FCBA8C5" w14:textId="1825D202" w:rsidR="00A1753F" w:rsidRPr="00A1753F" w:rsidRDefault="00A1753F">
          <w:pPr>
            <w:pStyle w:val="TOC1"/>
            <w:tabs>
              <w:tab w:val="right" w:leader="dot" w:pos="9016"/>
            </w:tabs>
            <w:rPr>
              <w:rFonts w:ascii="Arial" w:hAnsi="Arial" w:cs="Arial"/>
              <w:noProof/>
              <w:sz w:val="32"/>
              <w:szCs w:val="32"/>
            </w:rPr>
          </w:pPr>
          <w:r w:rsidRPr="00A1753F">
            <w:rPr>
              <w:rFonts w:ascii="Arial" w:hAnsi="Arial" w:cs="Arial"/>
              <w:sz w:val="32"/>
              <w:szCs w:val="32"/>
            </w:rPr>
            <w:fldChar w:fldCharType="begin"/>
          </w:r>
          <w:r w:rsidRPr="00A1753F">
            <w:rPr>
              <w:rFonts w:ascii="Arial" w:hAnsi="Arial" w:cs="Arial"/>
              <w:sz w:val="32"/>
              <w:szCs w:val="32"/>
            </w:rPr>
            <w:instrText xml:space="preserve"> TOC \o "1-3" \h \z \u </w:instrText>
          </w:r>
          <w:r w:rsidRPr="00A1753F">
            <w:rPr>
              <w:rFonts w:ascii="Arial" w:hAnsi="Arial" w:cs="Arial"/>
              <w:sz w:val="32"/>
              <w:szCs w:val="32"/>
            </w:rPr>
            <w:fldChar w:fldCharType="separate"/>
          </w:r>
          <w:hyperlink w:anchor="_Toc133446116" w:history="1">
            <w:r w:rsidRPr="00A1753F">
              <w:rPr>
                <w:rStyle w:val="Hyperlink"/>
                <w:rFonts w:ascii="Arial" w:hAnsi="Arial" w:cs="Arial"/>
                <w:bCs/>
                <w:noProof/>
                <w:sz w:val="32"/>
                <w:szCs w:val="32"/>
              </w:rPr>
              <w:t>Introduction:</w:t>
            </w:r>
            <w:r w:rsidRPr="00A1753F">
              <w:rPr>
                <w:rFonts w:ascii="Arial" w:hAnsi="Arial" w:cs="Arial"/>
                <w:noProof/>
                <w:webHidden/>
                <w:sz w:val="32"/>
                <w:szCs w:val="32"/>
              </w:rPr>
              <w:tab/>
            </w:r>
            <w:r w:rsidRPr="00A1753F">
              <w:rPr>
                <w:rFonts w:ascii="Arial" w:hAnsi="Arial" w:cs="Arial"/>
                <w:noProof/>
                <w:webHidden/>
                <w:sz w:val="32"/>
                <w:szCs w:val="32"/>
              </w:rPr>
              <w:fldChar w:fldCharType="begin"/>
            </w:r>
            <w:r w:rsidRPr="00A1753F">
              <w:rPr>
                <w:rFonts w:ascii="Arial" w:hAnsi="Arial" w:cs="Arial"/>
                <w:noProof/>
                <w:webHidden/>
                <w:sz w:val="32"/>
                <w:szCs w:val="32"/>
              </w:rPr>
              <w:instrText xml:space="preserve"> PAGEREF _Toc133446116 \h </w:instrText>
            </w:r>
            <w:r w:rsidRPr="00A1753F">
              <w:rPr>
                <w:rFonts w:ascii="Arial" w:hAnsi="Arial" w:cs="Arial"/>
                <w:noProof/>
                <w:webHidden/>
                <w:sz w:val="32"/>
                <w:szCs w:val="32"/>
              </w:rPr>
            </w:r>
            <w:r w:rsidRPr="00A1753F">
              <w:rPr>
                <w:rFonts w:ascii="Arial" w:hAnsi="Arial" w:cs="Arial"/>
                <w:noProof/>
                <w:webHidden/>
                <w:sz w:val="32"/>
                <w:szCs w:val="32"/>
              </w:rPr>
              <w:fldChar w:fldCharType="separate"/>
            </w:r>
            <w:r w:rsidR="005F7238">
              <w:rPr>
                <w:rFonts w:ascii="Arial" w:hAnsi="Arial" w:cs="Arial"/>
                <w:noProof/>
                <w:webHidden/>
                <w:sz w:val="32"/>
                <w:szCs w:val="32"/>
              </w:rPr>
              <w:t>3</w:t>
            </w:r>
            <w:r w:rsidRPr="00A1753F">
              <w:rPr>
                <w:rFonts w:ascii="Arial" w:hAnsi="Arial" w:cs="Arial"/>
                <w:noProof/>
                <w:webHidden/>
                <w:sz w:val="32"/>
                <w:szCs w:val="32"/>
              </w:rPr>
              <w:fldChar w:fldCharType="end"/>
            </w:r>
          </w:hyperlink>
        </w:p>
        <w:p w14:paraId="431679FD" w14:textId="39CCBD66" w:rsidR="00A1753F" w:rsidRPr="00A1753F" w:rsidRDefault="00000000">
          <w:pPr>
            <w:pStyle w:val="TOC1"/>
            <w:tabs>
              <w:tab w:val="right" w:leader="dot" w:pos="9016"/>
            </w:tabs>
            <w:rPr>
              <w:rFonts w:ascii="Arial" w:hAnsi="Arial" w:cs="Arial"/>
              <w:noProof/>
              <w:sz w:val="32"/>
              <w:szCs w:val="32"/>
            </w:rPr>
          </w:pPr>
          <w:hyperlink w:anchor="_Toc133446117" w:history="1">
            <w:r w:rsidR="00A1753F" w:rsidRPr="00A1753F">
              <w:rPr>
                <w:rStyle w:val="Hyperlink"/>
                <w:rFonts w:ascii="Arial" w:hAnsi="Arial" w:cs="Arial"/>
                <w:bCs/>
                <w:noProof/>
                <w:sz w:val="32"/>
                <w:szCs w:val="32"/>
                <w:lang w:val="x-none"/>
              </w:rPr>
              <w:t>The concept of academic skills:</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_Toc133446117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4</w:t>
            </w:r>
            <w:r w:rsidR="00A1753F" w:rsidRPr="00A1753F">
              <w:rPr>
                <w:rFonts w:ascii="Arial" w:hAnsi="Arial" w:cs="Arial"/>
                <w:noProof/>
                <w:webHidden/>
                <w:sz w:val="32"/>
                <w:szCs w:val="32"/>
              </w:rPr>
              <w:fldChar w:fldCharType="end"/>
            </w:r>
          </w:hyperlink>
        </w:p>
        <w:p w14:paraId="5052B274" w14:textId="1455CF30" w:rsidR="00A1753F" w:rsidRPr="00A1753F" w:rsidRDefault="00000000">
          <w:pPr>
            <w:pStyle w:val="TOC1"/>
            <w:tabs>
              <w:tab w:val="right" w:leader="dot" w:pos="9016"/>
            </w:tabs>
            <w:rPr>
              <w:rFonts w:ascii="Arial" w:hAnsi="Arial" w:cs="Arial"/>
              <w:noProof/>
              <w:sz w:val="32"/>
              <w:szCs w:val="32"/>
            </w:rPr>
          </w:pPr>
          <w:hyperlink w:anchor="_Toc133446118" w:history="1">
            <w:r w:rsidR="00A1753F" w:rsidRPr="00A1753F">
              <w:rPr>
                <w:rStyle w:val="Hyperlink"/>
                <w:rFonts w:ascii="Arial" w:hAnsi="Arial" w:cs="Arial"/>
                <w:bCs/>
                <w:noProof/>
                <w:sz w:val="32"/>
                <w:szCs w:val="32"/>
                <w:lang w:val="x-none"/>
              </w:rPr>
              <w:t>Evaluating the importance of academic skills in future academic and professional careers</w:t>
            </w:r>
            <w:r w:rsidR="00A1753F" w:rsidRPr="00A1753F">
              <w:rPr>
                <w:rStyle w:val="Hyperlink"/>
                <w:rFonts w:ascii="Arial" w:hAnsi="Arial" w:cs="Arial"/>
                <w:noProof/>
                <w:sz w:val="32"/>
                <w:szCs w:val="32"/>
                <w:lang w:val="x-none"/>
              </w:rPr>
              <w:t>:</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_Toc133446118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5</w:t>
            </w:r>
            <w:r w:rsidR="00A1753F" w:rsidRPr="00A1753F">
              <w:rPr>
                <w:rFonts w:ascii="Arial" w:hAnsi="Arial" w:cs="Arial"/>
                <w:noProof/>
                <w:webHidden/>
                <w:sz w:val="32"/>
                <w:szCs w:val="32"/>
              </w:rPr>
              <w:fldChar w:fldCharType="end"/>
            </w:r>
          </w:hyperlink>
        </w:p>
        <w:p w14:paraId="0F94FA4A" w14:textId="16E13BE0" w:rsidR="00A1753F" w:rsidRPr="00A1753F" w:rsidRDefault="00000000">
          <w:pPr>
            <w:pStyle w:val="TOC1"/>
            <w:tabs>
              <w:tab w:val="right" w:leader="dot" w:pos="9016"/>
            </w:tabs>
            <w:rPr>
              <w:rFonts w:ascii="Arial" w:hAnsi="Arial" w:cs="Arial"/>
              <w:noProof/>
              <w:sz w:val="32"/>
              <w:szCs w:val="32"/>
            </w:rPr>
          </w:pPr>
          <w:hyperlink w:anchor="_Toc133446119" w:history="1">
            <w:r w:rsidR="00A1753F" w:rsidRPr="00A1753F">
              <w:rPr>
                <w:rStyle w:val="Hyperlink"/>
                <w:rFonts w:ascii="Arial" w:hAnsi="Arial" w:cs="Arial"/>
                <w:bCs/>
                <w:noProof/>
                <w:sz w:val="32"/>
                <w:szCs w:val="32"/>
                <w:lang w:val="x-none"/>
              </w:rPr>
              <w:t>Time management:</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_Toc133446119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7</w:t>
            </w:r>
            <w:r w:rsidR="00A1753F" w:rsidRPr="00A1753F">
              <w:rPr>
                <w:rFonts w:ascii="Arial" w:hAnsi="Arial" w:cs="Arial"/>
                <w:noProof/>
                <w:webHidden/>
                <w:sz w:val="32"/>
                <w:szCs w:val="32"/>
              </w:rPr>
              <w:fldChar w:fldCharType="end"/>
            </w:r>
          </w:hyperlink>
        </w:p>
        <w:p w14:paraId="61529CCE" w14:textId="3EA1085F" w:rsidR="00A1753F" w:rsidRPr="00A1753F" w:rsidRDefault="00000000">
          <w:pPr>
            <w:pStyle w:val="TOC1"/>
            <w:tabs>
              <w:tab w:val="right" w:leader="dot" w:pos="9016"/>
            </w:tabs>
            <w:rPr>
              <w:rFonts w:ascii="Arial" w:hAnsi="Arial" w:cs="Arial"/>
              <w:noProof/>
              <w:sz w:val="32"/>
              <w:szCs w:val="32"/>
            </w:rPr>
          </w:pPr>
          <w:hyperlink w:anchor="_Toc133446120" w:history="1">
            <w:r w:rsidR="00A1753F" w:rsidRPr="00A1753F">
              <w:rPr>
                <w:rStyle w:val="Hyperlink"/>
                <w:rFonts w:ascii="Arial" w:hAnsi="Arial" w:cs="Arial"/>
                <w:bCs/>
                <w:noProof/>
                <w:sz w:val="32"/>
                <w:szCs w:val="32"/>
                <w:lang w:val="x-none"/>
              </w:rPr>
              <w:t>Referencing:</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_Toc133446120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7</w:t>
            </w:r>
            <w:r w:rsidR="00A1753F" w:rsidRPr="00A1753F">
              <w:rPr>
                <w:rFonts w:ascii="Arial" w:hAnsi="Arial" w:cs="Arial"/>
                <w:noProof/>
                <w:webHidden/>
                <w:sz w:val="32"/>
                <w:szCs w:val="32"/>
              </w:rPr>
              <w:fldChar w:fldCharType="end"/>
            </w:r>
          </w:hyperlink>
        </w:p>
        <w:p w14:paraId="39568652" w14:textId="417396D3" w:rsidR="00A1753F" w:rsidRPr="00A1753F" w:rsidRDefault="00000000">
          <w:pPr>
            <w:pStyle w:val="TOC1"/>
            <w:tabs>
              <w:tab w:val="right" w:leader="dot" w:pos="9016"/>
            </w:tabs>
            <w:rPr>
              <w:rFonts w:ascii="Arial" w:hAnsi="Arial" w:cs="Arial"/>
              <w:noProof/>
              <w:sz w:val="32"/>
              <w:szCs w:val="32"/>
            </w:rPr>
          </w:pPr>
          <w:hyperlink w:anchor="_Toc133446121" w:history="1">
            <w:r w:rsidR="00A1753F" w:rsidRPr="00A1753F">
              <w:rPr>
                <w:rStyle w:val="Hyperlink"/>
                <w:rFonts w:ascii="Arial" w:hAnsi="Arial" w:cs="Arial"/>
                <w:bCs/>
                <w:noProof/>
                <w:sz w:val="32"/>
                <w:szCs w:val="32"/>
                <w:lang w:val="x-none"/>
              </w:rPr>
              <w:t>Teamwork:</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_Toc133446121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8</w:t>
            </w:r>
            <w:r w:rsidR="00A1753F" w:rsidRPr="00A1753F">
              <w:rPr>
                <w:rFonts w:ascii="Arial" w:hAnsi="Arial" w:cs="Arial"/>
                <w:noProof/>
                <w:webHidden/>
                <w:sz w:val="32"/>
                <w:szCs w:val="32"/>
              </w:rPr>
              <w:fldChar w:fldCharType="end"/>
            </w:r>
          </w:hyperlink>
        </w:p>
        <w:p w14:paraId="476BB874" w14:textId="153D0D14" w:rsidR="00A1753F" w:rsidRPr="00A1753F" w:rsidRDefault="00000000">
          <w:pPr>
            <w:pStyle w:val="TOC1"/>
            <w:tabs>
              <w:tab w:val="right" w:leader="dot" w:pos="9016"/>
            </w:tabs>
            <w:rPr>
              <w:rFonts w:ascii="Arial" w:hAnsi="Arial" w:cs="Arial"/>
              <w:noProof/>
              <w:sz w:val="32"/>
              <w:szCs w:val="32"/>
            </w:rPr>
          </w:pPr>
          <w:hyperlink w:anchor="_Toc133446122" w:history="1">
            <w:r w:rsidR="00A1753F" w:rsidRPr="00A1753F">
              <w:rPr>
                <w:rStyle w:val="Hyperlink"/>
                <w:rFonts w:ascii="Arial" w:hAnsi="Arial" w:cs="Arial"/>
                <w:noProof/>
                <w:sz w:val="32"/>
                <w:szCs w:val="32"/>
              </w:rPr>
              <w:t>Paraphrasing and summarizing:</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_Toc133446122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9</w:t>
            </w:r>
            <w:r w:rsidR="00A1753F" w:rsidRPr="00A1753F">
              <w:rPr>
                <w:rFonts w:ascii="Arial" w:hAnsi="Arial" w:cs="Arial"/>
                <w:noProof/>
                <w:webHidden/>
                <w:sz w:val="32"/>
                <w:szCs w:val="32"/>
              </w:rPr>
              <w:fldChar w:fldCharType="end"/>
            </w:r>
          </w:hyperlink>
        </w:p>
        <w:p w14:paraId="0A900A9E" w14:textId="0854A85C" w:rsidR="00A1753F" w:rsidRPr="00A1753F" w:rsidRDefault="00000000">
          <w:pPr>
            <w:pStyle w:val="TOC1"/>
            <w:tabs>
              <w:tab w:val="right" w:leader="dot" w:pos="9016"/>
            </w:tabs>
            <w:rPr>
              <w:rFonts w:ascii="Arial" w:hAnsi="Arial" w:cs="Arial"/>
              <w:noProof/>
              <w:sz w:val="32"/>
              <w:szCs w:val="32"/>
            </w:rPr>
          </w:pPr>
          <w:hyperlink w:anchor="_Toc133446123" w:history="1">
            <w:r w:rsidR="00A1753F" w:rsidRPr="00A1753F">
              <w:rPr>
                <w:rStyle w:val="Hyperlink"/>
                <w:rFonts w:ascii="Arial" w:hAnsi="Arial" w:cs="Arial"/>
                <w:bCs/>
                <w:noProof/>
                <w:sz w:val="32"/>
                <w:szCs w:val="32"/>
                <w:lang w:val="x-none"/>
              </w:rPr>
              <w:t>Conclusion:</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_Toc133446123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11</w:t>
            </w:r>
            <w:r w:rsidR="00A1753F" w:rsidRPr="00A1753F">
              <w:rPr>
                <w:rFonts w:ascii="Arial" w:hAnsi="Arial" w:cs="Arial"/>
                <w:noProof/>
                <w:webHidden/>
                <w:sz w:val="32"/>
                <w:szCs w:val="32"/>
              </w:rPr>
              <w:fldChar w:fldCharType="end"/>
            </w:r>
          </w:hyperlink>
        </w:p>
        <w:p w14:paraId="52F40605" w14:textId="3332C426" w:rsidR="00A1753F" w:rsidRPr="00A1753F" w:rsidRDefault="00000000">
          <w:pPr>
            <w:pStyle w:val="TOC1"/>
            <w:tabs>
              <w:tab w:val="right" w:leader="dot" w:pos="9016"/>
            </w:tabs>
            <w:rPr>
              <w:rFonts w:ascii="Arial" w:hAnsi="Arial" w:cs="Arial"/>
              <w:noProof/>
              <w:sz w:val="32"/>
              <w:szCs w:val="32"/>
            </w:rPr>
          </w:pPr>
          <w:hyperlink w:anchor="_Toc133446124" w:history="1">
            <w:r w:rsidR="00A1753F" w:rsidRPr="00A1753F">
              <w:rPr>
                <w:rStyle w:val="Hyperlink"/>
                <w:rFonts w:ascii="Arial" w:hAnsi="Arial" w:cs="Arial"/>
                <w:noProof/>
                <w:sz w:val="32"/>
                <w:szCs w:val="32"/>
              </w:rPr>
              <w:t>References:</w:t>
            </w:r>
            <w:r w:rsidR="00A1753F" w:rsidRPr="00A1753F">
              <w:rPr>
                <w:rFonts w:ascii="Arial" w:hAnsi="Arial" w:cs="Arial"/>
                <w:noProof/>
                <w:webHidden/>
                <w:sz w:val="32"/>
                <w:szCs w:val="32"/>
              </w:rPr>
              <w:tab/>
            </w:r>
            <w:r w:rsidR="00A1753F" w:rsidRPr="00A1753F">
              <w:rPr>
                <w:rFonts w:ascii="Arial" w:hAnsi="Arial" w:cs="Arial"/>
                <w:noProof/>
                <w:webHidden/>
                <w:sz w:val="32"/>
                <w:szCs w:val="32"/>
              </w:rPr>
              <w:fldChar w:fldCharType="begin"/>
            </w:r>
            <w:r w:rsidR="00A1753F" w:rsidRPr="00A1753F">
              <w:rPr>
                <w:rFonts w:ascii="Arial" w:hAnsi="Arial" w:cs="Arial"/>
                <w:noProof/>
                <w:webHidden/>
                <w:sz w:val="32"/>
                <w:szCs w:val="32"/>
              </w:rPr>
              <w:instrText xml:space="preserve"> PAGEREF _Toc133446124 \h </w:instrText>
            </w:r>
            <w:r w:rsidR="00A1753F" w:rsidRPr="00A1753F">
              <w:rPr>
                <w:rFonts w:ascii="Arial" w:hAnsi="Arial" w:cs="Arial"/>
                <w:noProof/>
                <w:webHidden/>
                <w:sz w:val="32"/>
                <w:szCs w:val="32"/>
              </w:rPr>
            </w:r>
            <w:r w:rsidR="00A1753F" w:rsidRPr="00A1753F">
              <w:rPr>
                <w:rFonts w:ascii="Arial" w:hAnsi="Arial" w:cs="Arial"/>
                <w:noProof/>
                <w:webHidden/>
                <w:sz w:val="32"/>
                <w:szCs w:val="32"/>
              </w:rPr>
              <w:fldChar w:fldCharType="separate"/>
            </w:r>
            <w:r w:rsidR="005F7238">
              <w:rPr>
                <w:rFonts w:ascii="Arial" w:hAnsi="Arial" w:cs="Arial"/>
                <w:noProof/>
                <w:webHidden/>
                <w:sz w:val="32"/>
                <w:szCs w:val="32"/>
              </w:rPr>
              <w:t>12</w:t>
            </w:r>
            <w:r w:rsidR="00A1753F" w:rsidRPr="00A1753F">
              <w:rPr>
                <w:rFonts w:ascii="Arial" w:hAnsi="Arial" w:cs="Arial"/>
                <w:noProof/>
                <w:webHidden/>
                <w:sz w:val="32"/>
                <w:szCs w:val="32"/>
              </w:rPr>
              <w:fldChar w:fldCharType="end"/>
            </w:r>
          </w:hyperlink>
        </w:p>
        <w:p w14:paraId="394955D0" w14:textId="30EB96F1" w:rsidR="00A1753F" w:rsidRDefault="00A1753F">
          <w:r w:rsidRPr="00A1753F">
            <w:rPr>
              <w:rFonts w:ascii="Arial" w:hAnsi="Arial" w:cs="Arial"/>
              <w:b/>
              <w:bCs/>
              <w:noProof/>
              <w:sz w:val="32"/>
              <w:szCs w:val="32"/>
            </w:rPr>
            <w:fldChar w:fldCharType="end"/>
          </w:r>
        </w:p>
      </w:sdtContent>
    </w:sdt>
    <w:p w14:paraId="6AE0DB13" w14:textId="77777777" w:rsidR="00A1753F" w:rsidRDefault="00A1753F" w:rsidP="00A1753F">
      <w:pPr>
        <w:pStyle w:val="Heading1"/>
        <w:rPr>
          <w:rStyle w:val="eop"/>
          <w:bCs/>
        </w:rPr>
      </w:pPr>
      <w:bookmarkStart w:id="0" w:name="_Toc133446116"/>
    </w:p>
    <w:p w14:paraId="162D8038" w14:textId="77777777" w:rsidR="00A1753F" w:rsidRDefault="00A1753F" w:rsidP="00A1753F">
      <w:pPr>
        <w:pStyle w:val="Heading1"/>
        <w:rPr>
          <w:rStyle w:val="eop"/>
          <w:bCs/>
        </w:rPr>
      </w:pPr>
    </w:p>
    <w:p w14:paraId="0D5A8EC4" w14:textId="77777777" w:rsidR="00A1753F" w:rsidRDefault="00A1753F" w:rsidP="00A1753F">
      <w:pPr>
        <w:pStyle w:val="Heading1"/>
        <w:rPr>
          <w:rStyle w:val="eop"/>
          <w:bCs/>
        </w:rPr>
      </w:pPr>
    </w:p>
    <w:p w14:paraId="4C5D76D4" w14:textId="77777777" w:rsidR="00A1753F" w:rsidRDefault="00A1753F" w:rsidP="00A1753F"/>
    <w:p w14:paraId="1B7316EB" w14:textId="77777777" w:rsidR="00A1753F" w:rsidRPr="00A1753F" w:rsidRDefault="00A1753F" w:rsidP="007A6FBD">
      <w:pPr>
        <w:spacing w:line="480" w:lineRule="auto"/>
      </w:pPr>
    </w:p>
    <w:p w14:paraId="10FCAD6F" w14:textId="6CE7A2B9" w:rsidR="00620165" w:rsidRPr="00B71341" w:rsidRDefault="00B71341" w:rsidP="007A6FBD">
      <w:pPr>
        <w:pStyle w:val="Heading1"/>
        <w:spacing w:line="480" w:lineRule="auto"/>
        <w:rPr>
          <w:rFonts w:ascii="Segoe UI" w:hAnsi="Segoe UI" w:cs="Segoe UI"/>
          <w:sz w:val="18"/>
          <w:szCs w:val="18"/>
        </w:rPr>
      </w:pPr>
      <w:r>
        <w:rPr>
          <w:rStyle w:val="eop"/>
          <w:bCs/>
        </w:rPr>
        <w:t>Introduction:</w:t>
      </w:r>
      <w:bookmarkEnd w:id="0"/>
    </w:p>
    <w:p w14:paraId="10FCAD70"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Academic skills mean a set of skills or an individual strategy of learning which are used by students to improve their learning capacity and enhance the power of understanding the information of the study (</w:t>
      </w:r>
      <w:proofErr w:type="spellStart"/>
      <w:r>
        <w:rPr>
          <w:rStyle w:val="normaltextrun"/>
          <w:rFonts w:ascii="Arial" w:hAnsi="Arial" w:cs="Arial"/>
          <w:color w:val="222222"/>
          <w:sz w:val="32"/>
          <w:szCs w:val="32"/>
          <w:shd w:val="clear" w:color="auto" w:fill="FFFFFF"/>
          <w:lang w:val="x-none"/>
        </w:rPr>
        <w:t>Mirkasimova</w:t>
      </w:r>
      <w:proofErr w:type="spellEnd"/>
      <w:r>
        <w:rPr>
          <w:rStyle w:val="normaltextrun"/>
          <w:rFonts w:ascii="Arial" w:hAnsi="Arial" w:cs="Arial"/>
          <w:color w:val="222222"/>
          <w:sz w:val="32"/>
          <w:szCs w:val="32"/>
          <w:shd w:val="clear" w:color="auto" w:fill="FFFFFF"/>
          <w:lang w:val="x-none"/>
        </w:rPr>
        <w:t xml:space="preserve"> and </w:t>
      </w:r>
      <w:proofErr w:type="spellStart"/>
      <w:r>
        <w:rPr>
          <w:rStyle w:val="normaltextrun"/>
          <w:rFonts w:ascii="Arial" w:hAnsi="Arial" w:cs="Arial"/>
          <w:color w:val="222222"/>
          <w:sz w:val="32"/>
          <w:szCs w:val="32"/>
          <w:shd w:val="clear" w:color="auto" w:fill="FFFFFF"/>
          <w:lang w:val="x-none"/>
        </w:rPr>
        <w:t>Ibodullayeva</w:t>
      </w:r>
      <w:proofErr w:type="spellEnd"/>
      <w:r>
        <w:rPr>
          <w:rStyle w:val="normaltextrun"/>
          <w:rFonts w:ascii="Arial" w:hAnsi="Arial" w:cs="Arial"/>
          <w:color w:val="222222"/>
          <w:sz w:val="32"/>
          <w:szCs w:val="32"/>
          <w:shd w:val="clear" w:color="auto" w:fill="FFFFFF"/>
          <w:lang w:val="x-none"/>
        </w:rPr>
        <w:t>, 2022)</w:t>
      </w:r>
      <w:r>
        <w:rPr>
          <w:rStyle w:val="normaltextrun"/>
          <w:rFonts w:ascii="Arial" w:hAnsi="Arial" w:cs="Arial"/>
          <w:sz w:val="32"/>
          <w:szCs w:val="32"/>
          <w:lang w:val="x-none"/>
        </w:rPr>
        <w:t>. An individual must understand how to expand the variety of abilities he holds in order to perform well in both his career and his education. Other skills can be acquired, for instance during studies. According to Cottrell (2019), a skilled person is someone who becomes habituated to operating strategically by putting organisation and techniques into action, which results in the ordinary.</w:t>
      </w:r>
      <w:r>
        <w:rPr>
          <w:rStyle w:val="eop"/>
          <w:rFonts w:ascii="Arial" w:hAnsi="Arial" w:cs="Arial"/>
          <w:sz w:val="32"/>
          <w:szCs w:val="32"/>
        </w:rPr>
        <w:t> </w:t>
      </w:r>
    </w:p>
    <w:p w14:paraId="131165A5" w14:textId="77777777" w:rsidR="00345769" w:rsidRDefault="00620165" w:rsidP="007A6FBD">
      <w:pPr>
        <w:pStyle w:val="paragraph"/>
        <w:spacing w:before="0" w:beforeAutospacing="0" w:after="0" w:afterAutospacing="0" w:line="480" w:lineRule="auto"/>
        <w:jc w:val="both"/>
        <w:textAlignment w:val="baseline"/>
        <w:rPr>
          <w:rStyle w:val="normaltextrun"/>
          <w:rFonts w:ascii="Arial" w:hAnsi="Arial" w:cs="Arial"/>
          <w:sz w:val="32"/>
          <w:szCs w:val="32"/>
          <w:lang w:val="x-none"/>
        </w:rPr>
      </w:pPr>
      <w:r>
        <w:rPr>
          <w:rStyle w:val="normaltextrun"/>
          <w:rFonts w:ascii="Arial" w:hAnsi="Arial" w:cs="Arial"/>
          <w:sz w:val="32"/>
          <w:szCs w:val="32"/>
          <w:lang w:val="x-none"/>
        </w:rPr>
        <w:t xml:space="preserve">This report is aiming to present a discussion about the importance of academic skills in future academics as well as in professional careers where it will be also described in the report </w:t>
      </w:r>
      <w:r>
        <w:rPr>
          <w:rStyle w:val="normaltextrun"/>
          <w:rFonts w:ascii="Arial" w:hAnsi="Arial" w:cs="Arial"/>
          <w:sz w:val="32"/>
          <w:szCs w:val="32"/>
          <w:lang w:val="x-none"/>
        </w:rPr>
        <w:lastRenderedPageBreak/>
        <w:t>which academic skills are most important to have among the students. Whereas a brief description of the different academic skills will be provided in this report mentioning time management skills, team working skills, paraphrasing skills of wiring and referencing skills. Therefore, the importance and implications of these skills will be also provided in this report. Different academic skills play a specific important role in pursuing the academic career of a student where good writing skills are one of the most beneficial skills to have in pursuing an academic career whereas time management skills and team working also play a very important role in the academic career of the students as well as their professional career which will be discussed in this report.  </w:t>
      </w:r>
    </w:p>
    <w:p w14:paraId="10FCAD71" w14:textId="435E4888" w:rsidR="00620165" w:rsidRDefault="00620165" w:rsidP="007A6FBD">
      <w:pPr>
        <w:pStyle w:val="Heading1"/>
        <w:spacing w:line="480" w:lineRule="auto"/>
      </w:pPr>
      <w:r>
        <w:rPr>
          <w:rStyle w:val="normaltextrun"/>
          <w:rFonts w:cs="Arial"/>
          <w:lang w:val="x-none"/>
        </w:rPr>
        <w:t>    </w:t>
      </w:r>
      <w:r>
        <w:rPr>
          <w:rStyle w:val="eop"/>
          <w:rFonts w:cs="Arial"/>
        </w:rPr>
        <w:t> </w:t>
      </w:r>
    </w:p>
    <w:p w14:paraId="18621EAF" w14:textId="6D287004" w:rsidR="00345769" w:rsidRPr="00345769" w:rsidRDefault="00620165" w:rsidP="007A6FBD">
      <w:pPr>
        <w:pStyle w:val="Heading1"/>
        <w:spacing w:line="480" w:lineRule="auto"/>
        <w:rPr>
          <w:rFonts w:cs="Arial"/>
          <w:bCs/>
        </w:rPr>
      </w:pPr>
      <w:bookmarkStart w:id="1" w:name="_Toc133446117"/>
      <w:r>
        <w:rPr>
          <w:rStyle w:val="normaltextrun"/>
          <w:rFonts w:cs="Arial"/>
          <w:bCs/>
          <w:lang w:val="x-none"/>
        </w:rPr>
        <w:t>The concept of academic skills:</w:t>
      </w:r>
      <w:bookmarkEnd w:id="1"/>
      <w:r>
        <w:rPr>
          <w:rStyle w:val="eop"/>
          <w:rFonts w:cs="Arial"/>
          <w:bCs/>
        </w:rPr>
        <w:t> </w:t>
      </w:r>
    </w:p>
    <w:p w14:paraId="10FCAD73"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Many educational institutions and teachers prioritize incorporating lessons and activities that improve various academic skills of students. These skills are the most valuable </w:t>
      </w:r>
      <w:r>
        <w:rPr>
          <w:rStyle w:val="normaltextrun"/>
          <w:rFonts w:ascii="Arial" w:hAnsi="Arial" w:cs="Arial"/>
          <w:sz w:val="32"/>
          <w:szCs w:val="32"/>
          <w:lang w:val="x-none"/>
        </w:rPr>
        <w:lastRenderedPageBreak/>
        <w:t xml:space="preserve">assets of student, and they can be utilized for academic advancement and pursuing higher studies, as </w:t>
      </w:r>
      <w:proofErr w:type="spellStart"/>
      <w:r>
        <w:rPr>
          <w:rStyle w:val="normaltextrun"/>
          <w:rFonts w:ascii="Arial" w:hAnsi="Arial" w:cs="Arial"/>
          <w:sz w:val="32"/>
          <w:szCs w:val="32"/>
          <w:lang w:val="x-none"/>
        </w:rPr>
        <w:t>wall</w:t>
      </w:r>
      <w:proofErr w:type="spellEnd"/>
      <w:r>
        <w:rPr>
          <w:rStyle w:val="normaltextrun"/>
          <w:rFonts w:ascii="Arial" w:hAnsi="Arial" w:cs="Arial"/>
          <w:sz w:val="32"/>
          <w:szCs w:val="32"/>
          <w:lang w:val="x-none"/>
        </w:rPr>
        <w:t xml:space="preserve"> as playing a significant role in the development of a professional career . In modern education, institutions worldwide tend to focus on five primary areas : science, mathematics, history, language arts and technological literacy .</w:t>
      </w:r>
      <w:r>
        <w:rPr>
          <w:rStyle w:val="eop"/>
          <w:rFonts w:ascii="Arial" w:hAnsi="Arial" w:cs="Arial"/>
          <w:sz w:val="32"/>
          <w:szCs w:val="32"/>
        </w:rPr>
        <w:t> </w:t>
      </w:r>
    </w:p>
    <w:p w14:paraId="10FCAD76" w14:textId="4EE0305B" w:rsidR="00620165" w:rsidRPr="00A9685C"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The development of different academic skills goes hand in hand with providing essential tools that aid in the capacity and gain of knowledge in these essence subjects. Students are exposed to different academic skills at an early age , as they engage in homework and discussions with tutors and teachers , enhancing their time management and critical thinking skills. Consequently, splitting larger homework assignments </w:t>
      </w:r>
      <w:proofErr w:type="spellStart"/>
      <w:r>
        <w:rPr>
          <w:rStyle w:val="normaltextrun"/>
          <w:rFonts w:ascii="Arial" w:hAnsi="Arial" w:cs="Arial"/>
          <w:sz w:val="32"/>
          <w:szCs w:val="32"/>
          <w:lang w:val="x-none"/>
        </w:rPr>
        <w:t>intro</w:t>
      </w:r>
      <w:proofErr w:type="spellEnd"/>
      <w:r>
        <w:rPr>
          <w:rStyle w:val="normaltextrun"/>
          <w:rFonts w:ascii="Arial" w:hAnsi="Arial" w:cs="Arial"/>
          <w:sz w:val="32"/>
          <w:szCs w:val="32"/>
          <w:lang w:val="x-none"/>
        </w:rPr>
        <w:t xml:space="preserve"> smaller pieces enables students to be efficient in focusing  their time, even in the early stages of their schooling .During their schooling period, students take notes during lab classes and create lab notebooks during chemistry and physics lab tests for the semester, familiarizing themselves with note-taking skills. Various academic skills can be acquired and developed by </w:t>
      </w:r>
      <w:r>
        <w:rPr>
          <w:rStyle w:val="normaltextrun"/>
          <w:rFonts w:ascii="Arial" w:hAnsi="Arial" w:cs="Arial"/>
          <w:sz w:val="32"/>
          <w:szCs w:val="32"/>
          <w:lang w:val="x-none"/>
        </w:rPr>
        <w:lastRenderedPageBreak/>
        <w:t xml:space="preserve">students to pursue their academic career path, such as written and verbal communication skills, note-taking skills, reasoning ,time management skills and teamwork skills. These skills help to smoothen both academic and professional career paths. Writing skills are one of the most beneficial and crucial skills to have in a student’s academic career, </w:t>
      </w:r>
      <w:proofErr w:type="spellStart"/>
      <w:r>
        <w:rPr>
          <w:rStyle w:val="normaltextrun"/>
          <w:rFonts w:ascii="Arial" w:hAnsi="Arial" w:cs="Arial"/>
          <w:sz w:val="32"/>
          <w:szCs w:val="32"/>
          <w:lang w:val="x-none"/>
        </w:rPr>
        <w:t>whene</w:t>
      </w:r>
      <w:proofErr w:type="spellEnd"/>
      <w:r>
        <w:rPr>
          <w:rStyle w:val="normaltextrun"/>
          <w:rFonts w:ascii="Arial" w:hAnsi="Arial" w:cs="Arial"/>
          <w:sz w:val="32"/>
          <w:szCs w:val="32"/>
          <w:lang w:val="x-none"/>
        </w:rPr>
        <w:t xml:space="preserve"> they need to focus on paraphrasing and referencing capabilities to improve their writing skills. Good writing skills aid in the retention of information for longer periods and result in higher grades across </w:t>
      </w:r>
      <w:proofErr w:type="spellStart"/>
      <w:r>
        <w:rPr>
          <w:rStyle w:val="normaltextrun"/>
          <w:rFonts w:ascii="Arial" w:hAnsi="Arial" w:cs="Arial"/>
          <w:sz w:val="32"/>
          <w:szCs w:val="32"/>
          <w:lang w:val="x-none"/>
        </w:rPr>
        <w:t>diffrent</w:t>
      </w:r>
      <w:proofErr w:type="spellEnd"/>
      <w:r>
        <w:rPr>
          <w:rStyle w:val="normaltextrun"/>
          <w:rFonts w:ascii="Arial" w:hAnsi="Arial" w:cs="Arial"/>
          <w:sz w:val="32"/>
          <w:szCs w:val="32"/>
          <w:lang w:val="x-none"/>
        </w:rPr>
        <w:t xml:space="preserve"> subjects.</w:t>
      </w:r>
    </w:p>
    <w:p w14:paraId="10FCAD77" w14:textId="77777777" w:rsidR="00620165" w:rsidRDefault="00620165" w:rsidP="007A6FBD">
      <w:pPr>
        <w:pStyle w:val="Heading1"/>
        <w:spacing w:line="480" w:lineRule="auto"/>
      </w:pPr>
      <w:bookmarkStart w:id="2" w:name="_Toc133446118"/>
      <w:r>
        <w:rPr>
          <w:rStyle w:val="normaltextrun"/>
          <w:rFonts w:cs="Arial"/>
          <w:bCs/>
          <w:lang w:val="x-none"/>
        </w:rPr>
        <w:t>Evaluating the importance of academic skills in future academic and professional careers</w:t>
      </w:r>
      <w:r>
        <w:rPr>
          <w:rStyle w:val="normaltextrun"/>
          <w:rFonts w:cs="Arial"/>
          <w:lang w:val="x-none"/>
        </w:rPr>
        <w:t>:</w:t>
      </w:r>
      <w:bookmarkEnd w:id="2"/>
      <w:r>
        <w:rPr>
          <w:rStyle w:val="eop"/>
          <w:rFonts w:cs="Arial"/>
        </w:rPr>
        <w:t> </w:t>
      </w:r>
    </w:p>
    <w:p w14:paraId="10FCAD78"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An individual must gain knowledge of the many academic abilities and their significance in order to successfully complete the various academic and professional missions. The capacity to manage time well, which ensures productivity, is a crucial component of academic skills. Whereas through time management capabilities students can develop their understanding of the usability of time better which will engage </w:t>
      </w:r>
      <w:r>
        <w:rPr>
          <w:rStyle w:val="normaltextrun"/>
          <w:rFonts w:ascii="Arial" w:hAnsi="Arial" w:cs="Arial"/>
          <w:sz w:val="32"/>
          <w:szCs w:val="32"/>
          <w:lang w:val="x-none"/>
        </w:rPr>
        <w:lastRenderedPageBreak/>
        <w:t>them to assess their spending of time and they will be able to make more effective use of the time. Improvement of time management skills also enhances the productivity of the students as well as more engagement with the study which creates an immensely positive impact on their academic performance. Lack of time management skills can reduce the effectiveness of accomplishments in the course of completing daily tasks, whether academically or professionally, if time is wasted for unreasonable purposes that result in tension. Whereas the time management capabilities of a student help him or her to be more organised with their work along with reducing stress levels. Unforeseen circumstances can certainly arise at any time and disrupt the established schedule, but with the right management, they can only be overcome by means.</w:t>
      </w:r>
      <w:r>
        <w:rPr>
          <w:rStyle w:val="eop"/>
          <w:rFonts w:ascii="Arial" w:hAnsi="Arial" w:cs="Arial"/>
          <w:sz w:val="32"/>
          <w:szCs w:val="32"/>
        </w:rPr>
        <w:t> </w:t>
      </w:r>
    </w:p>
    <w:p w14:paraId="10FCAD79"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 Team collaboration is another way to complete a task effectively, because produces better outcomes in a comparatively short period of time. Fragmenting the mission into smaller pieces, shared with teammates, to improve time management and become more efficient in completing work, is </w:t>
      </w:r>
      <w:r>
        <w:rPr>
          <w:rStyle w:val="normaltextrun"/>
          <w:rFonts w:ascii="Arial" w:hAnsi="Arial" w:cs="Arial"/>
          <w:sz w:val="32"/>
          <w:szCs w:val="32"/>
          <w:lang w:val="x-none"/>
        </w:rPr>
        <w:lastRenderedPageBreak/>
        <w:t>a benefit of teamwork. Therefore, team working skills are also a good skill to have for students in pursuing their academic careers. As social beings, humans interact with each other and do various things by working as a team where every individual learns the team working skills at a very early stage of age. Collaboration is another key to success, but in society, this skill is developed in smaller or higher percentages, even though it should be approached with maximum importance by each, the capacity to integrate and adapt within a group advances it closer to success, whether it is at work, at school or anywhere else.</w:t>
      </w:r>
      <w:r>
        <w:rPr>
          <w:rStyle w:val="eop"/>
          <w:rFonts w:ascii="Arial" w:hAnsi="Arial" w:cs="Arial"/>
          <w:sz w:val="32"/>
          <w:szCs w:val="32"/>
        </w:rPr>
        <w:t> </w:t>
      </w:r>
    </w:p>
    <w:p w14:paraId="10FCAD7A"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Therefore, summarising and paraphrasing is another important skill that should have students pursued in their academic career which immensely helps to improve the quality of their writing. Lacking summarising and paraphrasing skills can cause poor quality academic writing where students will be unable to accomplish the desired goals in pursuing an academic career and they will also suffer in pursuing higher studies. While having strong summarising and paraphrasing abilities gives </w:t>
      </w:r>
      <w:r>
        <w:rPr>
          <w:rStyle w:val="normaltextrun"/>
          <w:rFonts w:ascii="Arial" w:hAnsi="Arial" w:cs="Arial"/>
          <w:sz w:val="32"/>
          <w:szCs w:val="32"/>
          <w:lang w:val="x-none"/>
        </w:rPr>
        <w:lastRenderedPageBreak/>
        <w:t>students a chance to write about any subject with more fluency. Summary and paraphrasing skills significantly help produce quality writing while completing a project. Summarising and paraphrasing play an important part in the academic career as well as in professional career where in pursuing the academic career students will be able to get through a variety of research papers, assignments, projects and thesis as well with the help of summarising and paraphrasing skills. Thus, in their professional careers, students can avail various benefits of summarising and paraphrasing capabilities where many different companies hire the professional paraphrasing team to handle their marketing operations to prepare effective and unique content for the company. Whereas, paraphrasing skills also help to prepare and renovate official documents and paperwork as well as reproduce the plans and strategies of the company.</w:t>
      </w:r>
      <w:r>
        <w:rPr>
          <w:rStyle w:val="eop"/>
          <w:rFonts w:ascii="Arial" w:hAnsi="Arial" w:cs="Arial"/>
          <w:sz w:val="32"/>
          <w:szCs w:val="32"/>
        </w:rPr>
        <w:t> </w:t>
      </w:r>
    </w:p>
    <w:p w14:paraId="10FCAD7B"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Referencing is another very important aspect of effective academic writing skills; it is very important to acknowledge the sources which are taken by the student to develop the idea of </w:t>
      </w:r>
      <w:r>
        <w:rPr>
          <w:rStyle w:val="normaltextrun"/>
          <w:rFonts w:ascii="Arial" w:hAnsi="Arial" w:cs="Arial"/>
          <w:sz w:val="32"/>
          <w:szCs w:val="32"/>
          <w:lang w:val="x-none"/>
        </w:rPr>
        <w:lastRenderedPageBreak/>
        <w:t>the topic. Along with improving the quality of the writing, referencing skills also provide a better understanding of the topic. A person who refers assumes that what they affirm, say or do is not their own idea. Referencing helps to improve the quality of academic writing which makes it one of the most important academic skills.</w:t>
      </w:r>
      <w:r>
        <w:rPr>
          <w:rStyle w:val="eop"/>
          <w:rFonts w:ascii="Arial" w:hAnsi="Arial" w:cs="Arial"/>
          <w:sz w:val="32"/>
          <w:szCs w:val="32"/>
        </w:rPr>
        <w:t> </w:t>
      </w:r>
    </w:p>
    <w:p w14:paraId="10FCAD7C" w14:textId="2DE0A26C"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A more in-depth review of academic abilities, including time management, referencing, team work and </w:t>
      </w:r>
      <w:proofErr w:type="spellStart"/>
      <w:r>
        <w:rPr>
          <w:rStyle w:val="normaltextrun"/>
          <w:rFonts w:ascii="Arial" w:hAnsi="Arial" w:cs="Arial"/>
          <w:sz w:val="32"/>
          <w:szCs w:val="32"/>
          <w:lang w:val="x-none"/>
        </w:rPr>
        <w:t>pharaphrasing</w:t>
      </w:r>
      <w:proofErr w:type="spellEnd"/>
      <w:r w:rsidR="008373EE">
        <w:rPr>
          <w:rStyle w:val="normaltextrun"/>
          <w:rFonts w:ascii="Arial" w:hAnsi="Arial" w:cs="Arial"/>
          <w:sz w:val="32"/>
          <w:szCs w:val="32"/>
        </w:rPr>
        <w:t xml:space="preserve"> and summarizing</w:t>
      </w:r>
      <w:r>
        <w:rPr>
          <w:rStyle w:val="normaltextrun"/>
          <w:rFonts w:ascii="Arial" w:hAnsi="Arial" w:cs="Arial"/>
          <w:sz w:val="32"/>
          <w:szCs w:val="32"/>
          <w:lang w:val="x-none"/>
        </w:rPr>
        <w:t xml:space="preserve"> is described below.</w:t>
      </w:r>
      <w:r>
        <w:rPr>
          <w:rStyle w:val="eop"/>
          <w:rFonts w:ascii="Arial" w:hAnsi="Arial" w:cs="Arial"/>
          <w:sz w:val="32"/>
          <w:szCs w:val="32"/>
        </w:rPr>
        <w:t> </w:t>
      </w:r>
    </w:p>
    <w:p w14:paraId="10FCAD7E" w14:textId="6C60C652" w:rsidR="00620165" w:rsidRDefault="00620165" w:rsidP="007A6FBD">
      <w:pPr>
        <w:pStyle w:val="Heading1"/>
        <w:spacing w:line="480" w:lineRule="auto"/>
        <w:rPr>
          <w:rFonts w:ascii="Segoe UI" w:hAnsi="Segoe UI" w:cs="Segoe UI"/>
          <w:sz w:val="18"/>
          <w:szCs w:val="18"/>
        </w:rPr>
      </w:pPr>
      <w:bookmarkStart w:id="3" w:name="_Toc133446119"/>
      <w:r>
        <w:rPr>
          <w:rStyle w:val="normaltextrun"/>
          <w:rFonts w:cs="Arial"/>
          <w:bCs/>
          <w:lang w:val="x-none"/>
        </w:rPr>
        <w:t>Time management:</w:t>
      </w:r>
      <w:bookmarkEnd w:id="3"/>
      <w:r>
        <w:rPr>
          <w:rStyle w:val="eop"/>
          <w:rFonts w:cs="Arial"/>
        </w:rPr>
        <w:t> </w:t>
      </w:r>
    </w:p>
    <w:p w14:paraId="10FCAD7F" w14:textId="77777777" w:rsidR="00620165" w:rsidRDefault="00620165" w:rsidP="007A6FBD">
      <w:pPr>
        <w:pStyle w:val="paragraph"/>
        <w:spacing w:before="0" w:beforeAutospacing="0" w:after="0" w:afterAutospacing="0" w:line="480" w:lineRule="auto"/>
        <w:jc w:val="both"/>
        <w:textAlignment w:val="baseline"/>
        <w:rPr>
          <w:rStyle w:val="eop"/>
          <w:rFonts w:ascii="Arial" w:hAnsi="Arial" w:cs="Arial"/>
          <w:sz w:val="32"/>
          <w:szCs w:val="32"/>
        </w:rPr>
      </w:pPr>
      <w:r>
        <w:rPr>
          <w:rStyle w:val="normaltextrun"/>
          <w:rFonts w:ascii="Arial" w:hAnsi="Arial" w:cs="Arial"/>
          <w:sz w:val="32"/>
          <w:szCs w:val="32"/>
          <w:lang w:val="x-none"/>
        </w:rPr>
        <w:t xml:space="preserve">Time management skill is a system to plan and organise the work on maintaining the schedule. It helps to perform the work more smartly and easily. Time management is an important academic skill for students. In the academic field time management ability is very crucial for students with their busy schedules. With the help of time management skills, the student becomes organised and increases learning growth. Effective time management capacity helps students to reduce their work pressure. The students can make a plan to maintain </w:t>
      </w:r>
      <w:r>
        <w:rPr>
          <w:rStyle w:val="normaltextrun"/>
          <w:rFonts w:ascii="Arial" w:hAnsi="Arial" w:cs="Arial"/>
          <w:sz w:val="32"/>
          <w:szCs w:val="32"/>
          <w:lang w:val="x-none"/>
        </w:rPr>
        <w:lastRenderedPageBreak/>
        <w:t>the schedule, in this way they can understand the work pressure according to the importance of the tasks. Managing the time to ensure the balance of the work. For this reason, the students can perform cultural activities side by side with academic learning. It also helps them to balance their personal and professional life in the future. This skill helps the student focus to determine the right goal for a career. Thus, they increase their performance level (</w:t>
      </w:r>
      <w:r>
        <w:rPr>
          <w:rStyle w:val="normaltextrun"/>
          <w:rFonts w:ascii="Arial" w:hAnsi="Arial" w:cs="Arial"/>
          <w:color w:val="222222"/>
          <w:sz w:val="32"/>
          <w:szCs w:val="32"/>
          <w:shd w:val="clear" w:color="auto" w:fill="FFFFFF"/>
          <w:lang w:val="x-none"/>
        </w:rPr>
        <w:t>Tripathy, 2020).</w:t>
      </w:r>
      <w:r>
        <w:rPr>
          <w:rStyle w:val="normaltextrun"/>
          <w:rFonts w:ascii="Arial" w:hAnsi="Arial" w:cs="Arial"/>
          <w:sz w:val="32"/>
          <w:szCs w:val="32"/>
          <w:lang w:val="x-none"/>
        </w:rPr>
        <w:t xml:space="preserve"> Along with that, they find the opportunity to improve their productivity to achieve the target goal in their academic career. The student becomes confident when they manage their schedule. For this reason, they can easily divide the work and simply solve the work. Time management skills also give a huge benefit to the students to motivate them in the work. To improve this skill the students can build a proper strategy for the work on behalf of the priorities.  Following this strategy, it can help the students to increase their work efficiency. The students mainly focus on setting a goal and then deciding to delegate the task of </w:t>
      </w:r>
      <w:r>
        <w:rPr>
          <w:rStyle w:val="normaltextrun"/>
          <w:rFonts w:ascii="Arial" w:hAnsi="Arial" w:cs="Arial"/>
          <w:sz w:val="32"/>
          <w:szCs w:val="32"/>
          <w:lang w:val="x-none"/>
        </w:rPr>
        <w:lastRenderedPageBreak/>
        <w:t>maintaining the timeline. In this way, they improve their working speed and manage their time properly (</w:t>
      </w:r>
      <w:proofErr w:type="spellStart"/>
      <w:r>
        <w:rPr>
          <w:rStyle w:val="normaltextrun"/>
          <w:rFonts w:ascii="Arial" w:hAnsi="Arial" w:cs="Arial"/>
          <w:sz w:val="32"/>
          <w:szCs w:val="32"/>
          <w:lang w:val="x-none"/>
        </w:rPr>
        <w:t>Simplilearn</w:t>
      </w:r>
      <w:proofErr w:type="spellEnd"/>
      <w:r>
        <w:rPr>
          <w:rStyle w:val="normaltextrun"/>
          <w:rFonts w:ascii="Arial" w:hAnsi="Arial" w:cs="Arial"/>
          <w:sz w:val="32"/>
          <w:szCs w:val="32"/>
          <w:lang w:val="x-none"/>
        </w:rPr>
        <w:t>, 2023).</w:t>
      </w:r>
      <w:r>
        <w:rPr>
          <w:rStyle w:val="eop"/>
          <w:rFonts w:ascii="Arial" w:hAnsi="Arial" w:cs="Arial"/>
          <w:sz w:val="32"/>
          <w:szCs w:val="32"/>
        </w:rPr>
        <w:t> </w:t>
      </w:r>
    </w:p>
    <w:p w14:paraId="10FCAD80" w14:textId="77777777" w:rsidR="00620165" w:rsidRDefault="00620165" w:rsidP="007A6FBD">
      <w:pPr>
        <w:pStyle w:val="Heading1"/>
        <w:spacing w:line="480" w:lineRule="auto"/>
        <w:rPr>
          <w:rFonts w:ascii="Segoe UI" w:hAnsi="Segoe UI" w:cs="Segoe UI"/>
          <w:sz w:val="18"/>
          <w:szCs w:val="18"/>
        </w:rPr>
      </w:pPr>
      <w:bookmarkStart w:id="4" w:name="_Toc133446120"/>
      <w:r>
        <w:rPr>
          <w:rStyle w:val="normaltextrun"/>
          <w:rFonts w:cs="Arial"/>
          <w:bCs/>
          <w:lang w:val="x-none"/>
        </w:rPr>
        <w:t>Referencing:</w:t>
      </w:r>
      <w:bookmarkEnd w:id="4"/>
      <w:r>
        <w:rPr>
          <w:rStyle w:val="eop"/>
          <w:rFonts w:cs="Arial"/>
        </w:rPr>
        <w:t> </w:t>
      </w:r>
    </w:p>
    <w:p w14:paraId="10FCAD81" w14:textId="77777777" w:rsidR="00620165" w:rsidRDefault="00620165" w:rsidP="007A6FBD">
      <w:pPr>
        <w:pStyle w:val="paragraph"/>
        <w:spacing w:before="0" w:beforeAutospacing="0" w:after="0" w:afterAutospacing="0" w:line="480" w:lineRule="auto"/>
        <w:jc w:val="both"/>
        <w:textAlignment w:val="baseline"/>
        <w:rPr>
          <w:rStyle w:val="eop"/>
          <w:rFonts w:ascii="Arial" w:hAnsi="Arial" w:cs="Arial"/>
          <w:color w:val="222222"/>
          <w:sz w:val="32"/>
          <w:szCs w:val="32"/>
        </w:rPr>
      </w:pPr>
      <w:r>
        <w:rPr>
          <w:rStyle w:val="normaltextrun"/>
          <w:rFonts w:ascii="Arial" w:hAnsi="Arial" w:cs="Arial"/>
          <w:sz w:val="32"/>
          <w:szCs w:val="32"/>
          <w:lang w:val="x-none"/>
        </w:rPr>
        <w:t xml:space="preserve">Reference skill is one of the key elements of writing where it helps to define how and from where a student has used the sources for his or her writing to develop the idea of the topic. Referencing  refers to the way a student is acknowledging the source of the information which has been used by him or her to develop the idea of the writing or the work where it helps to identify to the reader that the arguments and the idea of the topic have been developed by which specific source of information like quoting from a book or journal or the newspaper article or either it has been taken from any website. Referencing is an important aspect to maintain the integrity and the quality of academic writing where the students must need to have this skill to develop their academic writing skills. Therefore, the words that are used to define the referencing can be confusing sometimes where to avoid these mistakes students can apply some referencing terms like citation where </w:t>
      </w:r>
      <w:r>
        <w:rPr>
          <w:rStyle w:val="normaltextrun"/>
          <w:rFonts w:ascii="Arial" w:hAnsi="Arial" w:cs="Arial"/>
          <w:sz w:val="32"/>
          <w:szCs w:val="32"/>
          <w:lang w:val="x-none"/>
        </w:rPr>
        <w:lastRenderedPageBreak/>
        <w:t>the student needs to mention it in their reference while they are taking a source of information. Citation means the acknowledgement of the source where it can be in the author's date format in case the source of writing is a book where students need to write the name of the author and provide a date of publication such as (Jones, 2019). Therefore, the references should mention the other details of the source following the citation where the publisher details and the URL that has been accessed by the students need to be mentioned. Thereafter, students need to always keep their reference list at the end of the writing which is also known as a bibliography. Through this process of referencing students can improve their academic writing skills and reference skills as well (</w:t>
      </w:r>
      <w:proofErr w:type="spellStart"/>
      <w:r>
        <w:rPr>
          <w:rStyle w:val="normaltextrun"/>
          <w:rFonts w:ascii="Arial" w:hAnsi="Arial" w:cs="Arial"/>
          <w:color w:val="222222"/>
          <w:sz w:val="32"/>
          <w:szCs w:val="32"/>
          <w:shd w:val="clear" w:color="auto" w:fill="FFFFFF"/>
          <w:lang w:val="x-none"/>
        </w:rPr>
        <w:t>Ncl</w:t>
      </w:r>
      <w:proofErr w:type="spellEnd"/>
      <w:r>
        <w:rPr>
          <w:rStyle w:val="normaltextrun"/>
          <w:rFonts w:ascii="Arial" w:hAnsi="Arial" w:cs="Arial"/>
          <w:color w:val="222222"/>
          <w:sz w:val="32"/>
          <w:szCs w:val="32"/>
          <w:shd w:val="clear" w:color="auto" w:fill="FFFFFF"/>
          <w:lang w:val="x-none"/>
        </w:rPr>
        <w:t>, 2023).</w:t>
      </w:r>
      <w:r>
        <w:rPr>
          <w:rStyle w:val="eop"/>
          <w:rFonts w:ascii="Arial" w:hAnsi="Arial" w:cs="Arial"/>
          <w:color w:val="222222"/>
          <w:sz w:val="32"/>
          <w:szCs w:val="32"/>
        </w:rPr>
        <w:t> </w:t>
      </w:r>
    </w:p>
    <w:p w14:paraId="10FCAD82" w14:textId="77777777" w:rsidR="00620165" w:rsidRDefault="00620165" w:rsidP="007A6FBD">
      <w:pPr>
        <w:pStyle w:val="Heading1"/>
        <w:spacing w:line="480" w:lineRule="auto"/>
        <w:rPr>
          <w:rFonts w:ascii="Segoe UI" w:hAnsi="Segoe UI" w:cs="Segoe UI"/>
          <w:sz w:val="18"/>
          <w:szCs w:val="18"/>
        </w:rPr>
      </w:pPr>
      <w:bookmarkStart w:id="5" w:name="_Toc133446121"/>
      <w:r>
        <w:rPr>
          <w:rStyle w:val="normaltextrun"/>
          <w:rFonts w:cs="Arial"/>
          <w:bCs/>
          <w:lang w:val="x-none"/>
        </w:rPr>
        <w:t>Teamwork:</w:t>
      </w:r>
      <w:bookmarkEnd w:id="5"/>
      <w:r>
        <w:rPr>
          <w:rStyle w:val="eop"/>
          <w:rFonts w:cs="Arial"/>
        </w:rPr>
        <w:t> </w:t>
      </w:r>
    </w:p>
    <w:p w14:paraId="472A4513" w14:textId="77777777" w:rsidR="008373EE" w:rsidRDefault="00620165" w:rsidP="007A6FBD">
      <w:pPr>
        <w:pStyle w:val="paragraph"/>
        <w:spacing w:before="0" w:beforeAutospacing="0" w:after="0" w:afterAutospacing="0" w:line="480" w:lineRule="auto"/>
        <w:jc w:val="both"/>
        <w:textAlignment w:val="baseline"/>
        <w:rPr>
          <w:rStyle w:val="normaltextrun"/>
          <w:rFonts w:ascii="Arial" w:hAnsi="Arial" w:cs="Arial"/>
          <w:b/>
          <w:bCs/>
          <w:sz w:val="32"/>
          <w:szCs w:val="32"/>
          <w:lang w:val="x-none"/>
        </w:rPr>
      </w:pPr>
      <w:r>
        <w:rPr>
          <w:rStyle w:val="normaltextrun"/>
          <w:rFonts w:ascii="Arial" w:hAnsi="Arial" w:cs="Arial"/>
          <w:sz w:val="32"/>
          <w:szCs w:val="32"/>
          <w:lang w:val="x-none"/>
        </w:rPr>
        <w:t>Teamwork means</w:t>
      </w:r>
      <w:r>
        <w:rPr>
          <w:rStyle w:val="normaltextrun"/>
          <w:rFonts w:ascii="Arial" w:hAnsi="Arial" w:cs="Arial"/>
          <w:b/>
          <w:bCs/>
          <w:sz w:val="32"/>
          <w:szCs w:val="32"/>
          <w:lang w:val="x-none"/>
        </w:rPr>
        <w:t xml:space="preserve"> </w:t>
      </w:r>
      <w:r>
        <w:rPr>
          <w:rStyle w:val="normaltextrun"/>
          <w:rFonts w:ascii="Arial" w:hAnsi="Arial" w:cs="Arial"/>
          <w:sz w:val="32"/>
          <w:szCs w:val="32"/>
          <w:lang w:val="x-none"/>
        </w:rPr>
        <w:t xml:space="preserve">achieving a particular goal by founding a team with different members where the goal has been achieved by working together with the team members. Teamwork is an important aspect of pursuing academic goals where many different academic institutions give team projects to the </w:t>
      </w:r>
      <w:r>
        <w:rPr>
          <w:rStyle w:val="normaltextrun"/>
          <w:rFonts w:ascii="Arial" w:hAnsi="Arial" w:cs="Arial"/>
          <w:sz w:val="32"/>
          <w:szCs w:val="32"/>
          <w:lang w:val="x-none"/>
        </w:rPr>
        <w:lastRenderedPageBreak/>
        <w:t>students to complete a particular assignment or work where they can improve their team working skills. Team working skills provide a sense of togetherness and make the students familiar with their responsibilities as social beings (</w:t>
      </w:r>
      <w:proofErr w:type="spellStart"/>
      <w:r>
        <w:rPr>
          <w:rStyle w:val="normaltextrun"/>
          <w:rFonts w:ascii="Arial" w:hAnsi="Arial" w:cs="Arial"/>
          <w:color w:val="222222"/>
          <w:sz w:val="32"/>
          <w:szCs w:val="32"/>
          <w:shd w:val="clear" w:color="auto" w:fill="FFFFFF"/>
          <w:lang w:val="x-none"/>
        </w:rPr>
        <w:t>Planas-Lladó</w:t>
      </w:r>
      <w:proofErr w:type="spellEnd"/>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 xml:space="preserve">et al. </w:t>
      </w:r>
      <w:r>
        <w:rPr>
          <w:rStyle w:val="normaltextrun"/>
          <w:rFonts w:ascii="Arial" w:hAnsi="Arial" w:cs="Arial"/>
          <w:color w:val="222222"/>
          <w:sz w:val="32"/>
          <w:szCs w:val="32"/>
          <w:shd w:val="clear" w:color="auto" w:fill="FFFFFF"/>
          <w:lang w:val="x-none"/>
        </w:rPr>
        <w:t>2021)</w:t>
      </w:r>
      <w:r>
        <w:rPr>
          <w:rStyle w:val="normaltextrun"/>
          <w:rFonts w:ascii="Arial" w:hAnsi="Arial" w:cs="Arial"/>
          <w:sz w:val="32"/>
          <w:szCs w:val="32"/>
          <w:lang w:val="x-none"/>
        </w:rPr>
        <w:t xml:space="preserve">. Therefore, team working skills are also very important for pursuing a professional career where business organisations and corporations run their various business operations through a group of employees. Team working capabilities of the students help to make them more culturally and socially reach where they can make and improve their verbal and non-verbal communication. Working within a team helps the students to be more active towards their work as well as to be more efficient in completing the goals. Therefore, working with different team members helps students to give and take feedback on the process of doing work where the personal development of the students happens with more ease and naturally by taking vital insights that help to improve their quality of work. These important factors of the team working skills make it an essential academic skill that needs to be </w:t>
      </w:r>
      <w:r>
        <w:rPr>
          <w:rStyle w:val="normaltextrun"/>
          <w:rFonts w:ascii="Arial" w:hAnsi="Arial" w:cs="Arial"/>
          <w:sz w:val="32"/>
          <w:szCs w:val="32"/>
          <w:lang w:val="x-none"/>
        </w:rPr>
        <w:lastRenderedPageBreak/>
        <w:t>acquired by students. Therefore, team working skills help to enhance the constructiveness and productivity of the students where team working skills are extremely important to have in professional fields where various companies prefer the team working capabilities as must-have criteria for hiring employees because of this reason (</w:t>
      </w:r>
      <w:r>
        <w:rPr>
          <w:rStyle w:val="normaltextrun"/>
          <w:rFonts w:ascii="Arial" w:hAnsi="Arial" w:cs="Arial"/>
          <w:color w:val="222222"/>
          <w:sz w:val="32"/>
          <w:szCs w:val="32"/>
          <w:shd w:val="clear" w:color="auto" w:fill="FFFFFF"/>
          <w:lang w:val="x-none"/>
        </w:rPr>
        <w:t>Kishore, 2021).</w:t>
      </w:r>
      <w:r>
        <w:rPr>
          <w:rStyle w:val="normaltextrun"/>
          <w:rFonts w:ascii="Arial" w:hAnsi="Arial" w:cs="Arial"/>
          <w:sz w:val="32"/>
          <w:szCs w:val="32"/>
          <w:lang w:val="x-none"/>
        </w:rPr>
        <w:t>   </w:t>
      </w:r>
      <w:r>
        <w:rPr>
          <w:rStyle w:val="normaltextrun"/>
          <w:rFonts w:ascii="Arial" w:hAnsi="Arial" w:cs="Arial"/>
          <w:b/>
          <w:bCs/>
          <w:sz w:val="32"/>
          <w:szCs w:val="32"/>
          <w:lang w:val="x-none"/>
        </w:rPr>
        <w:t> </w:t>
      </w:r>
    </w:p>
    <w:p w14:paraId="77E62AEC" w14:textId="77777777" w:rsidR="00F822BD" w:rsidRDefault="00620165" w:rsidP="007A6FBD">
      <w:pPr>
        <w:pStyle w:val="paragraph"/>
        <w:spacing w:before="0" w:beforeAutospacing="0" w:after="0" w:afterAutospacing="0" w:line="480" w:lineRule="auto"/>
        <w:jc w:val="both"/>
        <w:textAlignment w:val="baseline"/>
        <w:rPr>
          <w:rStyle w:val="eop"/>
          <w:rFonts w:ascii="Arial" w:hAnsi="Arial" w:cs="Arial"/>
          <w:sz w:val="32"/>
          <w:szCs w:val="32"/>
        </w:rPr>
      </w:pPr>
      <w:r>
        <w:rPr>
          <w:rStyle w:val="eop"/>
          <w:rFonts w:ascii="Arial" w:hAnsi="Arial" w:cs="Arial"/>
          <w:sz w:val="32"/>
          <w:szCs w:val="32"/>
        </w:rPr>
        <w:t> </w:t>
      </w:r>
      <w:bookmarkStart w:id="6" w:name="_Toc133446122"/>
    </w:p>
    <w:p w14:paraId="10FCAD84" w14:textId="0E65F149" w:rsidR="00620165" w:rsidRPr="00F822BD" w:rsidRDefault="00620165" w:rsidP="007A6FBD">
      <w:pPr>
        <w:pStyle w:val="Heading1"/>
        <w:spacing w:line="480" w:lineRule="auto"/>
      </w:pPr>
      <w:r w:rsidRPr="00F822BD">
        <w:rPr>
          <w:rStyle w:val="normaltextrun"/>
        </w:rPr>
        <w:t>Paraphrasing</w:t>
      </w:r>
      <w:r w:rsidR="00722E92" w:rsidRPr="00F822BD">
        <w:rPr>
          <w:rStyle w:val="normaltextrun"/>
        </w:rPr>
        <w:t xml:space="preserve"> </w:t>
      </w:r>
      <w:r w:rsidR="004141AA" w:rsidRPr="00F822BD">
        <w:rPr>
          <w:rStyle w:val="normaltextrun"/>
        </w:rPr>
        <w:t>and summarizing:</w:t>
      </w:r>
      <w:bookmarkEnd w:id="6"/>
    </w:p>
    <w:p w14:paraId="10FCAD85"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Paraphrasing skills are one of the most important elements to improve academic writing skills where students need to be more fluent with their vocabulary and sentence construction along with using different words to express something with their writings. Paraphrasing means the procedure of stating something that has been written or spoken by someone in different words where the main purpose of paraphrasing is to express the writing in a simpler and shorter way as well as make the topic clearer (</w:t>
      </w:r>
      <w:proofErr w:type="spellStart"/>
      <w:r>
        <w:rPr>
          <w:rStyle w:val="normaltextrun"/>
          <w:rFonts w:ascii="Arial" w:hAnsi="Arial" w:cs="Arial"/>
          <w:color w:val="222222"/>
          <w:sz w:val="32"/>
          <w:szCs w:val="32"/>
          <w:shd w:val="clear" w:color="auto" w:fill="FFFFFF"/>
          <w:lang w:val="x-none"/>
        </w:rPr>
        <w:t>Libguides</w:t>
      </w:r>
      <w:proofErr w:type="spellEnd"/>
      <w:r>
        <w:rPr>
          <w:rStyle w:val="normaltextrun"/>
          <w:rFonts w:ascii="Arial" w:hAnsi="Arial" w:cs="Arial"/>
          <w:color w:val="222222"/>
          <w:sz w:val="32"/>
          <w:szCs w:val="32"/>
          <w:shd w:val="clear" w:color="auto" w:fill="FFFFFF"/>
          <w:lang w:val="x-none"/>
        </w:rPr>
        <w:t>, 2023).</w:t>
      </w:r>
      <w:r>
        <w:rPr>
          <w:rStyle w:val="eop"/>
          <w:rFonts w:ascii="Arial" w:hAnsi="Arial" w:cs="Arial"/>
          <w:color w:val="222222"/>
          <w:sz w:val="32"/>
          <w:szCs w:val="32"/>
        </w:rPr>
        <w:t> </w:t>
      </w:r>
    </w:p>
    <w:p w14:paraId="10FCAD86" w14:textId="774B5095"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lang w:val="x-none"/>
        </w:rPr>
        <w:t xml:space="preserve">Paraphrasing skills have various benefits where having this skill will help the students to avoid plagiarism and to focus on the </w:t>
      </w:r>
      <w:r>
        <w:rPr>
          <w:rStyle w:val="normaltextrun"/>
          <w:rFonts w:ascii="Arial" w:hAnsi="Arial" w:cs="Arial"/>
          <w:sz w:val="32"/>
          <w:szCs w:val="32"/>
          <w:lang w:val="x-none"/>
        </w:rPr>
        <w:lastRenderedPageBreak/>
        <w:t>idea of the subject rather than the words. Paraphrasing also helps to clarify the idea of the writing where students are able to develop their understanding of the lesson or subject better. Therefore, Paraphrasing skills also develop the research skills of a student along with providing a faster way to manage time. Paraphrasing skill is a useful technique to summarise the writing of the students in a more accurate way with the help of different sources on the topic. When a student gets involved with paraphrasing they are able to put more focus on the idea of that topic where they take the main points of that particular topic through understanding the idea of the author (</w:t>
      </w:r>
      <w:r>
        <w:rPr>
          <w:rStyle w:val="normaltextrun"/>
          <w:rFonts w:ascii="Arial" w:hAnsi="Arial" w:cs="Arial"/>
          <w:color w:val="222222"/>
          <w:sz w:val="32"/>
          <w:szCs w:val="32"/>
          <w:shd w:val="clear" w:color="auto" w:fill="FFFFFF"/>
          <w:lang w:val="x-none"/>
        </w:rPr>
        <w:t>Rossi, 2022).</w:t>
      </w:r>
      <w:r>
        <w:rPr>
          <w:rStyle w:val="normaltextrun"/>
          <w:rFonts w:ascii="Arial" w:hAnsi="Arial" w:cs="Arial"/>
          <w:sz w:val="32"/>
          <w:szCs w:val="32"/>
          <w:lang w:val="x-none"/>
        </w:rPr>
        <w:t> </w:t>
      </w:r>
      <w:r>
        <w:rPr>
          <w:rStyle w:val="eop"/>
          <w:rFonts w:ascii="Arial" w:hAnsi="Arial" w:cs="Arial"/>
          <w:sz w:val="32"/>
          <w:szCs w:val="32"/>
        </w:rPr>
        <w:t> </w:t>
      </w:r>
    </w:p>
    <w:p w14:paraId="10FCAD87" w14:textId="77777777" w:rsidR="00620165" w:rsidRDefault="00620165" w:rsidP="007A6FBD">
      <w:pPr>
        <w:pStyle w:val="paragraph"/>
        <w:spacing w:before="0" w:beforeAutospacing="0" w:after="0" w:afterAutospacing="0" w:line="480" w:lineRule="auto"/>
        <w:jc w:val="both"/>
        <w:textAlignment w:val="baseline"/>
        <w:rPr>
          <w:rStyle w:val="eop"/>
          <w:rFonts w:ascii="Arial" w:hAnsi="Arial" w:cs="Arial"/>
          <w:sz w:val="32"/>
          <w:szCs w:val="32"/>
        </w:rPr>
      </w:pPr>
      <w:r>
        <w:rPr>
          <w:rStyle w:val="normaltextrun"/>
          <w:rFonts w:ascii="Arial" w:hAnsi="Arial" w:cs="Arial"/>
          <w:sz w:val="32"/>
          <w:szCs w:val="32"/>
          <w:lang w:val="x-none"/>
        </w:rPr>
        <w:t xml:space="preserve">Therefore, students can avoid plagiarism through paraphrasing skills where they will be able to take different perspectives of the topic which will increase their understanding of the idea of that topic along with avoiding legal issues of copyright. Therefore, paraphrasing skills rely on the capability of sentence constructions as well as the knowledge of the words where having good paraphrasing skill </w:t>
      </w:r>
      <w:proofErr w:type="spellStart"/>
      <w:r>
        <w:rPr>
          <w:rStyle w:val="normaltextrun"/>
          <w:rFonts w:ascii="Arial" w:hAnsi="Arial" w:cs="Arial"/>
          <w:sz w:val="32"/>
          <w:szCs w:val="32"/>
          <w:lang w:val="x-none"/>
        </w:rPr>
        <w:t>students</w:t>
      </w:r>
      <w:proofErr w:type="spellEnd"/>
      <w:r>
        <w:rPr>
          <w:rStyle w:val="normaltextrun"/>
          <w:rFonts w:ascii="Arial" w:hAnsi="Arial" w:cs="Arial"/>
          <w:sz w:val="32"/>
          <w:szCs w:val="32"/>
          <w:lang w:val="x-none"/>
        </w:rPr>
        <w:t xml:space="preserve"> needs to acquire the </w:t>
      </w:r>
      <w:r>
        <w:rPr>
          <w:rStyle w:val="normaltextrun"/>
          <w:rFonts w:ascii="Arial" w:hAnsi="Arial" w:cs="Arial"/>
          <w:sz w:val="32"/>
          <w:szCs w:val="32"/>
          <w:lang w:val="x-none"/>
        </w:rPr>
        <w:lastRenderedPageBreak/>
        <w:t>word and vocabulary knowledge which will improve their academic writing skills (</w:t>
      </w:r>
      <w:r>
        <w:rPr>
          <w:rStyle w:val="normaltextrun"/>
          <w:rFonts w:ascii="Arial" w:hAnsi="Arial" w:cs="Arial"/>
          <w:color w:val="222222"/>
          <w:sz w:val="32"/>
          <w:szCs w:val="32"/>
          <w:shd w:val="clear" w:color="auto" w:fill="FFFFFF"/>
          <w:lang w:val="x-none"/>
        </w:rPr>
        <w:t>It4nextgen, 2023).</w:t>
      </w:r>
      <w:r>
        <w:rPr>
          <w:rStyle w:val="normaltextrun"/>
          <w:rFonts w:ascii="Arial" w:hAnsi="Arial" w:cs="Arial"/>
          <w:sz w:val="32"/>
          <w:szCs w:val="32"/>
          <w:lang w:val="x-none"/>
        </w:rPr>
        <w:t> </w:t>
      </w:r>
      <w:r>
        <w:rPr>
          <w:rStyle w:val="eop"/>
          <w:rFonts w:ascii="Arial" w:hAnsi="Arial" w:cs="Arial"/>
          <w:sz w:val="32"/>
          <w:szCs w:val="32"/>
        </w:rPr>
        <w:t> </w:t>
      </w:r>
    </w:p>
    <w:p w14:paraId="26A515CC" w14:textId="77777777" w:rsidR="00A41EBB" w:rsidRPr="00A41EBB" w:rsidRDefault="00A41EBB" w:rsidP="007A6FBD">
      <w:pPr>
        <w:pStyle w:val="paragraph"/>
        <w:spacing w:before="0" w:beforeAutospacing="0" w:after="0" w:afterAutospacing="0" w:line="480" w:lineRule="auto"/>
        <w:contextualSpacing/>
        <w:jc w:val="both"/>
        <w:textAlignment w:val="baseline"/>
        <w:rPr>
          <w:rFonts w:ascii="Arial" w:hAnsi="Arial" w:cs="Arial"/>
          <w:sz w:val="32"/>
          <w:szCs w:val="32"/>
        </w:rPr>
      </w:pPr>
      <w:r w:rsidRPr="00A41EBB">
        <w:rPr>
          <w:rFonts w:ascii="Arial" w:hAnsi="Arial" w:cs="Arial"/>
          <w:sz w:val="32"/>
          <w:szCs w:val="32"/>
        </w:rPr>
        <w:t xml:space="preserve">Success in both academic and professional fields </w:t>
      </w:r>
      <w:proofErr w:type="gramStart"/>
      <w:r w:rsidRPr="00A41EBB">
        <w:rPr>
          <w:rFonts w:ascii="Arial" w:hAnsi="Arial" w:cs="Arial"/>
          <w:sz w:val="32"/>
          <w:szCs w:val="32"/>
        </w:rPr>
        <w:t>depends</w:t>
      </w:r>
      <w:proofErr w:type="gramEnd"/>
      <w:r w:rsidRPr="00A41EBB">
        <w:rPr>
          <w:rFonts w:ascii="Arial" w:hAnsi="Arial" w:cs="Arial"/>
          <w:sz w:val="32"/>
          <w:szCs w:val="32"/>
        </w:rPr>
        <w:t xml:space="preserve"> on the essential skill of summarising. It involves taking the key ideas from a text or spoken piece and compressing them into a concise interpretation. </w:t>
      </w:r>
    </w:p>
    <w:p w14:paraId="26420622" w14:textId="5C121862" w:rsidR="00A41EBB" w:rsidRPr="00A41EBB" w:rsidRDefault="00A41EBB" w:rsidP="007A6FBD">
      <w:pPr>
        <w:pStyle w:val="paragraph"/>
        <w:spacing w:before="0" w:beforeAutospacing="0" w:after="0" w:afterAutospacing="0" w:line="480" w:lineRule="auto"/>
        <w:contextualSpacing/>
        <w:jc w:val="both"/>
        <w:textAlignment w:val="baseline"/>
        <w:rPr>
          <w:rFonts w:ascii="Arial" w:hAnsi="Arial" w:cs="Arial"/>
          <w:sz w:val="32"/>
          <w:szCs w:val="32"/>
        </w:rPr>
      </w:pPr>
      <w:r w:rsidRPr="00A41EBB">
        <w:rPr>
          <w:rFonts w:ascii="Arial" w:hAnsi="Arial" w:cs="Arial"/>
          <w:sz w:val="32"/>
          <w:szCs w:val="32"/>
        </w:rPr>
        <w:t xml:space="preserve">In the context of education, summarising is crucial for </w:t>
      </w:r>
      <w:r w:rsidR="00CB213B" w:rsidRPr="00A41EBB">
        <w:rPr>
          <w:rFonts w:ascii="Arial" w:hAnsi="Arial" w:cs="Arial"/>
          <w:sz w:val="32"/>
          <w:szCs w:val="32"/>
        </w:rPr>
        <w:t>several</w:t>
      </w:r>
      <w:r w:rsidRPr="00A41EBB">
        <w:rPr>
          <w:rFonts w:ascii="Arial" w:hAnsi="Arial" w:cs="Arial"/>
          <w:sz w:val="32"/>
          <w:szCs w:val="32"/>
        </w:rPr>
        <w:t xml:space="preserve"> reasons. In fact, it allows students to mentally process information from lectures, articles, and textbooks. By summarising, students </w:t>
      </w:r>
      <w:proofErr w:type="gramStart"/>
      <w:r w:rsidRPr="00A41EBB">
        <w:rPr>
          <w:rFonts w:ascii="Arial" w:hAnsi="Arial" w:cs="Arial"/>
          <w:sz w:val="32"/>
          <w:szCs w:val="32"/>
        </w:rPr>
        <w:t>are able to</w:t>
      </w:r>
      <w:proofErr w:type="gramEnd"/>
      <w:r w:rsidRPr="00A41EBB">
        <w:rPr>
          <w:rFonts w:ascii="Arial" w:hAnsi="Arial" w:cs="Arial"/>
          <w:sz w:val="32"/>
          <w:szCs w:val="32"/>
        </w:rPr>
        <w:t xml:space="preserve"> identify the main ideas of a work of literature or a lecture and reduce that information into a more concise, accessible form. This technique enhances one's ability to assess and evaluate information and promotes the development of critical thinking abilities.</w:t>
      </w:r>
    </w:p>
    <w:p w14:paraId="3A178636" w14:textId="4DF203B8" w:rsidR="00A2564B" w:rsidRPr="00A41EBB" w:rsidRDefault="00A41EBB" w:rsidP="007A6FBD">
      <w:pPr>
        <w:pStyle w:val="paragraph"/>
        <w:spacing w:before="0" w:beforeAutospacing="0" w:after="0" w:afterAutospacing="0" w:line="480" w:lineRule="auto"/>
        <w:contextualSpacing/>
        <w:jc w:val="both"/>
        <w:textAlignment w:val="baseline"/>
        <w:rPr>
          <w:rFonts w:ascii="Arial" w:hAnsi="Arial" w:cs="Arial"/>
          <w:sz w:val="32"/>
          <w:szCs w:val="32"/>
        </w:rPr>
      </w:pPr>
      <w:r w:rsidRPr="00A41EBB">
        <w:rPr>
          <w:rFonts w:ascii="Arial" w:hAnsi="Arial" w:cs="Arial"/>
          <w:sz w:val="32"/>
          <w:szCs w:val="32"/>
        </w:rPr>
        <w:t xml:space="preserve">The skill of summarising is equally important in job situations. It makes it possible for people to communicate important information with clients, bosses, and </w:t>
      </w:r>
      <w:proofErr w:type="spellStart"/>
      <w:r w:rsidRPr="00A41EBB">
        <w:rPr>
          <w:rFonts w:ascii="Arial" w:hAnsi="Arial" w:cs="Arial"/>
          <w:sz w:val="32"/>
          <w:szCs w:val="32"/>
        </w:rPr>
        <w:t>coworkers</w:t>
      </w:r>
      <w:proofErr w:type="spellEnd"/>
      <w:r w:rsidRPr="00A41EBB">
        <w:rPr>
          <w:rFonts w:ascii="Arial" w:hAnsi="Arial" w:cs="Arial"/>
          <w:sz w:val="32"/>
          <w:szCs w:val="32"/>
        </w:rPr>
        <w:t xml:space="preserve"> in a short order and in a satisfactory manner. For instance, summarising could make sure that everyone understands the essential ideas being </w:t>
      </w:r>
      <w:r w:rsidRPr="00A41EBB">
        <w:rPr>
          <w:rFonts w:ascii="Arial" w:hAnsi="Arial" w:cs="Arial"/>
          <w:sz w:val="32"/>
          <w:szCs w:val="32"/>
        </w:rPr>
        <w:lastRenderedPageBreak/>
        <w:t>discussed in meetings and is on the same page. Summarising can provide a straightforward overview of complex facts or concepts while emphasising the most important parts, identical to how it might in reports or presentations (Cottrell, 2019).</w:t>
      </w:r>
    </w:p>
    <w:p w14:paraId="10FCAD88" w14:textId="77777777" w:rsidR="00620165" w:rsidRDefault="00620165" w:rsidP="007A6FBD">
      <w:pPr>
        <w:pStyle w:val="Heading1"/>
        <w:spacing w:line="480" w:lineRule="auto"/>
        <w:rPr>
          <w:rFonts w:ascii="Segoe UI" w:hAnsi="Segoe UI" w:cs="Segoe UI"/>
          <w:sz w:val="18"/>
          <w:szCs w:val="18"/>
        </w:rPr>
      </w:pPr>
      <w:bookmarkStart w:id="7" w:name="_Toc133446123"/>
      <w:r>
        <w:rPr>
          <w:rStyle w:val="normaltextrun"/>
          <w:rFonts w:cs="Arial"/>
          <w:bCs/>
          <w:lang w:val="x-none"/>
        </w:rPr>
        <w:t>Conclusion:</w:t>
      </w:r>
      <w:bookmarkEnd w:id="7"/>
      <w:r>
        <w:rPr>
          <w:rStyle w:val="eop"/>
          <w:rFonts w:cs="Arial"/>
          <w:bCs/>
        </w:rPr>
        <w:t> </w:t>
      </w:r>
    </w:p>
    <w:p w14:paraId="10FCAD89" w14:textId="0BE6DAF6" w:rsidR="00620165" w:rsidRDefault="00620165" w:rsidP="007A6FBD">
      <w:pPr>
        <w:pStyle w:val="paragraph"/>
        <w:spacing w:before="0" w:beforeAutospacing="0" w:after="0" w:afterAutospacing="0" w:line="480" w:lineRule="auto"/>
        <w:jc w:val="both"/>
        <w:textAlignment w:val="baseline"/>
        <w:rPr>
          <w:rStyle w:val="eop"/>
          <w:rFonts w:ascii="Arial" w:hAnsi="Arial" w:cs="Arial"/>
          <w:sz w:val="32"/>
          <w:szCs w:val="32"/>
        </w:rPr>
      </w:pPr>
      <w:r>
        <w:rPr>
          <w:rStyle w:val="normaltextrun"/>
          <w:rFonts w:ascii="Arial" w:hAnsi="Arial" w:cs="Arial"/>
          <w:sz w:val="32"/>
          <w:szCs w:val="32"/>
          <w:lang w:val="x-none"/>
        </w:rPr>
        <w:t xml:space="preserve">Academic skills are the set of skills or strategies that are used by students to enhance their learning capacities of them as well as improve their understanding of the study. Whereas a variety of skills play different important roles in pursuing the academic career as well as the professional career of the students. Whereas time management skills are one of the most important skills which need to be acquired by a student to enhance the effectiveness and efficiency towards the study. Time management skills hugely help students to improve their academic performance where they will be able to manage their studies within a shorter period of time which will help them to reduce the stress of the mind. Therefore, having good skill of time management helps to enhance a professional career as well where every individual with good time management skills </w:t>
      </w:r>
      <w:r>
        <w:rPr>
          <w:rStyle w:val="normaltextrun"/>
          <w:rFonts w:ascii="Arial" w:hAnsi="Arial" w:cs="Arial"/>
          <w:sz w:val="32"/>
          <w:szCs w:val="32"/>
          <w:lang w:val="x-none"/>
        </w:rPr>
        <w:lastRenderedPageBreak/>
        <w:t>will be able to complete their operations and tasks more efficiently. Along with time management skills, referencing</w:t>
      </w:r>
      <w:r w:rsidR="003C1051">
        <w:rPr>
          <w:rStyle w:val="normaltextrun"/>
          <w:rFonts w:ascii="Arial" w:hAnsi="Arial" w:cs="Arial"/>
          <w:sz w:val="32"/>
          <w:szCs w:val="32"/>
        </w:rPr>
        <w:t xml:space="preserve">, </w:t>
      </w:r>
      <w:r>
        <w:rPr>
          <w:rStyle w:val="normaltextrun"/>
          <w:rFonts w:ascii="Arial" w:hAnsi="Arial" w:cs="Arial"/>
          <w:sz w:val="32"/>
          <w:szCs w:val="32"/>
          <w:lang w:val="x-none"/>
        </w:rPr>
        <w:t>paraphrasing</w:t>
      </w:r>
      <w:r w:rsidR="003C1051">
        <w:rPr>
          <w:rStyle w:val="normaltextrun"/>
          <w:rFonts w:ascii="Arial" w:hAnsi="Arial" w:cs="Arial"/>
          <w:sz w:val="32"/>
          <w:szCs w:val="32"/>
        </w:rPr>
        <w:t xml:space="preserve"> and summarizing</w:t>
      </w:r>
      <w:r>
        <w:rPr>
          <w:rStyle w:val="normaltextrun"/>
          <w:rFonts w:ascii="Arial" w:hAnsi="Arial" w:cs="Arial"/>
          <w:sz w:val="32"/>
          <w:szCs w:val="32"/>
          <w:lang w:val="x-none"/>
        </w:rPr>
        <w:t xml:space="preserve"> skills are equally important in the academic career of a student where they can improve their academic writing skills by enhancing their referencing and paraphrasing skills. Therefore, team working skill is also important academic skill to have among students which provides a range of advantages in a professional career. </w:t>
      </w:r>
      <w:r>
        <w:rPr>
          <w:rStyle w:val="eop"/>
          <w:rFonts w:ascii="Arial" w:hAnsi="Arial" w:cs="Arial"/>
          <w:sz w:val="32"/>
          <w:szCs w:val="32"/>
        </w:rPr>
        <w:t> </w:t>
      </w:r>
    </w:p>
    <w:p w14:paraId="47652BC0" w14:textId="77777777" w:rsidR="003C1051" w:rsidRDefault="003C1051" w:rsidP="007A6FBD">
      <w:pPr>
        <w:pStyle w:val="paragraph"/>
        <w:spacing w:before="0" w:beforeAutospacing="0" w:after="0" w:afterAutospacing="0" w:line="480" w:lineRule="auto"/>
        <w:jc w:val="both"/>
        <w:textAlignment w:val="baseline"/>
        <w:rPr>
          <w:rStyle w:val="eop"/>
          <w:rFonts w:ascii="Arial" w:hAnsi="Arial" w:cs="Arial"/>
          <w:sz w:val="32"/>
          <w:szCs w:val="32"/>
        </w:rPr>
      </w:pPr>
    </w:p>
    <w:p w14:paraId="79916977" w14:textId="77777777" w:rsidR="003C1051" w:rsidRDefault="003C1051" w:rsidP="007A6FBD">
      <w:pPr>
        <w:pStyle w:val="paragraph"/>
        <w:spacing w:before="0" w:beforeAutospacing="0" w:after="0" w:afterAutospacing="0" w:line="480" w:lineRule="auto"/>
        <w:jc w:val="both"/>
        <w:textAlignment w:val="baseline"/>
        <w:rPr>
          <w:rStyle w:val="eop"/>
          <w:rFonts w:ascii="Arial" w:hAnsi="Arial" w:cs="Arial"/>
          <w:sz w:val="32"/>
          <w:szCs w:val="32"/>
        </w:rPr>
      </w:pPr>
    </w:p>
    <w:p w14:paraId="2DF86223" w14:textId="77777777" w:rsidR="003C1051" w:rsidRDefault="003C1051" w:rsidP="007A6FBD">
      <w:pPr>
        <w:pStyle w:val="paragraph"/>
        <w:spacing w:before="0" w:beforeAutospacing="0" w:after="0" w:afterAutospacing="0" w:line="480" w:lineRule="auto"/>
        <w:jc w:val="both"/>
        <w:textAlignment w:val="baseline"/>
        <w:rPr>
          <w:rStyle w:val="eop"/>
          <w:rFonts w:ascii="Arial" w:hAnsi="Arial" w:cs="Arial"/>
          <w:sz w:val="32"/>
          <w:szCs w:val="32"/>
        </w:rPr>
      </w:pPr>
    </w:p>
    <w:p w14:paraId="36C361D6" w14:textId="77777777" w:rsidR="003C1051" w:rsidRDefault="003C1051" w:rsidP="007A6FBD">
      <w:pPr>
        <w:pStyle w:val="paragraph"/>
        <w:spacing w:before="0" w:beforeAutospacing="0" w:after="0" w:afterAutospacing="0" w:line="480" w:lineRule="auto"/>
        <w:jc w:val="both"/>
        <w:textAlignment w:val="baseline"/>
        <w:rPr>
          <w:rStyle w:val="eop"/>
          <w:rFonts w:ascii="Arial" w:hAnsi="Arial" w:cs="Arial"/>
          <w:sz w:val="32"/>
          <w:szCs w:val="32"/>
        </w:rPr>
      </w:pPr>
    </w:p>
    <w:p w14:paraId="0F56D98E" w14:textId="44AAEE09" w:rsidR="005F7238" w:rsidRDefault="005F7238" w:rsidP="007A6FBD">
      <w:pPr>
        <w:pStyle w:val="Heading1"/>
        <w:spacing w:line="480" w:lineRule="auto"/>
        <w:rPr>
          <w:rStyle w:val="normaltextrun"/>
        </w:rPr>
      </w:pPr>
      <w:bookmarkStart w:id="8" w:name="_Toc133446124"/>
    </w:p>
    <w:p w14:paraId="36214697" w14:textId="77777777" w:rsidR="005F7238" w:rsidRDefault="005F7238" w:rsidP="007A6FBD">
      <w:pPr>
        <w:spacing w:line="480" w:lineRule="auto"/>
      </w:pPr>
    </w:p>
    <w:p w14:paraId="04345A84" w14:textId="77777777" w:rsidR="005F7238" w:rsidRDefault="005F7238" w:rsidP="007A6FBD">
      <w:pPr>
        <w:spacing w:line="480" w:lineRule="auto"/>
      </w:pPr>
    </w:p>
    <w:p w14:paraId="6042F772" w14:textId="77777777" w:rsidR="005F7238" w:rsidRPr="005F7238" w:rsidRDefault="005F7238" w:rsidP="007A6FBD">
      <w:pPr>
        <w:spacing w:line="480" w:lineRule="auto"/>
      </w:pPr>
    </w:p>
    <w:p w14:paraId="737F5FC6" w14:textId="1D4230CD" w:rsidR="008373EE" w:rsidRPr="008373EE" w:rsidRDefault="008373EE" w:rsidP="007A6FBD">
      <w:pPr>
        <w:pStyle w:val="Heading1"/>
        <w:spacing w:line="480" w:lineRule="auto"/>
        <w:rPr>
          <w:rStyle w:val="normaltextrun"/>
          <w:rFonts w:cs="Arial"/>
          <w:shd w:val="clear" w:color="auto" w:fill="FFFFFF"/>
        </w:rPr>
      </w:pPr>
      <w:r>
        <w:rPr>
          <w:rStyle w:val="normaltextrun"/>
        </w:rPr>
        <w:t>References:</w:t>
      </w:r>
      <w:bookmarkEnd w:id="8"/>
    </w:p>
    <w:p w14:paraId="10FCAD8B" w14:textId="6CCB3F89" w:rsidR="00620165" w:rsidRPr="008373EE"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sz w:val="32"/>
          <w:szCs w:val="32"/>
          <w:shd w:val="clear" w:color="auto" w:fill="FFFFFF"/>
          <w:lang w:val="x-none"/>
        </w:rPr>
        <w:t xml:space="preserve">Cottrell, S. (2019) </w:t>
      </w:r>
      <w:r>
        <w:rPr>
          <w:rStyle w:val="normaltextrun"/>
          <w:rFonts w:ascii="Arial" w:hAnsi="Arial" w:cs="Arial"/>
          <w:i/>
          <w:iCs/>
          <w:sz w:val="32"/>
          <w:szCs w:val="32"/>
          <w:shd w:val="clear" w:color="auto" w:fill="FFFFFF"/>
          <w:lang w:val="x-none"/>
        </w:rPr>
        <w:t>The Study Skills Handbook</w:t>
      </w:r>
      <w:r>
        <w:rPr>
          <w:rStyle w:val="normaltextrun"/>
          <w:rFonts w:ascii="Arial" w:hAnsi="Arial" w:cs="Arial"/>
          <w:sz w:val="32"/>
          <w:szCs w:val="32"/>
          <w:shd w:val="clear" w:color="auto" w:fill="FFFFFF"/>
          <w:lang w:val="x-none"/>
        </w:rPr>
        <w:t xml:space="preserve">, 5th Ed. London: </w:t>
      </w:r>
    </w:p>
    <w:p w14:paraId="10FCAD8C"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color w:val="222222"/>
          <w:sz w:val="32"/>
          <w:szCs w:val="32"/>
          <w:shd w:val="clear" w:color="auto" w:fill="FFFFFF"/>
          <w:lang w:val="x-none"/>
        </w:rPr>
        <w:lastRenderedPageBreak/>
        <w:t xml:space="preserve">Indeed, (2023). </w:t>
      </w:r>
      <w:r>
        <w:rPr>
          <w:rStyle w:val="normaltextrun"/>
          <w:rFonts w:ascii="Arial" w:hAnsi="Arial" w:cs="Arial"/>
          <w:i/>
          <w:iCs/>
          <w:color w:val="222222"/>
          <w:sz w:val="32"/>
          <w:szCs w:val="32"/>
          <w:shd w:val="clear" w:color="auto" w:fill="FFFFFF"/>
          <w:lang w:val="x-none"/>
        </w:rPr>
        <w:t>12 examples of academic skills (plus tips to improve them)</w:t>
      </w:r>
      <w:r>
        <w:rPr>
          <w:rStyle w:val="normaltextrun"/>
          <w:rFonts w:ascii="Arial" w:hAnsi="Arial" w:cs="Arial"/>
          <w:color w:val="222222"/>
          <w:sz w:val="32"/>
          <w:szCs w:val="32"/>
          <w:shd w:val="clear" w:color="auto" w:fill="FFFFFF"/>
          <w:lang w:val="x-none"/>
        </w:rPr>
        <w:t>. Available at</w:t>
      </w:r>
      <w:r>
        <w:rPr>
          <w:rStyle w:val="normaltextrun"/>
          <w:rFonts w:ascii="Arial" w:hAnsi="Arial" w:cs="Arial"/>
          <w:sz w:val="32"/>
          <w:szCs w:val="32"/>
          <w:lang w:val="x-none"/>
        </w:rPr>
        <w:t xml:space="preserve">: </w:t>
      </w:r>
      <w:hyperlink r:id="rId7" w:tgtFrame="_blank" w:history="1">
        <w:r>
          <w:rPr>
            <w:rStyle w:val="normaltextrun"/>
            <w:rFonts w:ascii="Arial" w:hAnsi="Arial" w:cs="Arial"/>
            <w:color w:val="0563C1"/>
            <w:sz w:val="32"/>
            <w:szCs w:val="32"/>
            <w:u w:val="single"/>
            <w:lang w:val="x-none"/>
          </w:rPr>
          <w:t>12 Examples of Academic Skills (Plus Tips To Improve Them) | Indeed.com</w:t>
        </w:r>
      </w:hyperlink>
      <w:r>
        <w:rPr>
          <w:rStyle w:val="normaltextrun"/>
          <w:rFonts w:ascii="Arial" w:hAnsi="Arial" w:cs="Arial"/>
          <w:color w:val="222222"/>
          <w:sz w:val="32"/>
          <w:szCs w:val="32"/>
          <w:shd w:val="clear" w:color="auto" w:fill="FFFFFF"/>
          <w:lang w:val="x-none"/>
        </w:rPr>
        <w:t xml:space="preserve"> (Accessed: April 10, 2023).</w:t>
      </w:r>
      <w:r>
        <w:rPr>
          <w:rStyle w:val="eop"/>
          <w:rFonts w:ascii="Arial" w:hAnsi="Arial" w:cs="Arial"/>
          <w:color w:val="222222"/>
          <w:sz w:val="32"/>
          <w:szCs w:val="32"/>
        </w:rPr>
        <w:t> </w:t>
      </w:r>
    </w:p>
    <w:p w14:paraId="10FCAD8D"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color w:val="222222"/>
          <w:sz w:val="32"/>
          <w:szCs w:val="32"/>
          <w:shd w:val="clear" w:color="auto" w:fill="FFFFFF"/>
          <w:lang w:val="x-none"/>
        </w:rPr>
        <w:t xml:space="preserve">It4nextgen, (2023). </w:t>
      </w:r>
      <w:r>
        <w:rPr>
          <w:rStyle w:val="normaltextrun"/>
          <w:rFonts w:ascii="Arial" w:hAnsi="Arial" w:cs="Arial"/>
          <w:i/>
          <w:iCs/>
          <w:color w:val="222222"/>
          <w:sz w:val="32"/>
          <w:szCs w:val="32"/>
          <w:shd w:val="clear" w:color="auto" w:fill="FFFFFF"/>
          <w:lang w:val="x-none"/>
        </w:rPr>
        <w:t>7 reasons why paraphrasing is important in writing</w:t>
      </w:r>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IT4nextgen</w:t>
      </w:r>
      <w:r>
        <w:rPr>
          <w:rStyle w:val="normaltextrun"/>
          <w:rFonts w:ascii="Arial" w:hAnsi="Arial" w:cs="Arial"/>
          <w:color w:val="222222"/>
          <w:sz w:val="32"/>
          <w:szCs w:val="32"/>
          <w:shd w:val="clear" w:color="auto" w:fill="FFFFFF"/>
          <w:lang w:val="x-none"/>
        </w:rPr>
        <w:t xml:space="preserve">. Available at: </w:t>
      </w:r>
      <w:hyperlink r:id="rId8" w:tgtFrame="_blank" w:history="1">
        <w:r>
          <w:rPr>
            <w:rStyle w:val="normaltextrun"/>
            <w:rFonts w:ascii="Arial" w:hAnsi="Arial" w:cs="Arial"/>
            <w:color w:val="0563C1"/>
            <w:sz w:val="32"/>
            <w:szCs w:val="32"/>
            <w:u w:val="single"/>
            <w:lang w:val="x-none"/>
          </w:rPr>
          <w:t>7 Reasons Why Paraphrasing is Important in Writing | IT4nextgen</w:t>
        </w:r>
      </w:hyperlink>
      <w:r>
        <w:rPr>
          <w:rStyle w:val="normaltextrun"/>
          <w:rFonts w:ascii="Arial" w:hAnsi="Arial" w:cs="Arial"/>
          <w:color w:val="222222"/>
          <w:sz w:val="32"/>
          <w:szCs w:val="32"/>
          <w:shd w:val="clear" w:color="auto" w:fill="FFFFFF"/>
          <w:lang w:val="x-none"/>
        </w:rPr>
        <w:t xml:space="preserve"> (Accessed: April 10, 2023).</w:t>
      </w:r>
      <w:r>
        <w:rPr>
          <w:rStyle w:val="eop"/>
          <w:rFonts w:ascii="Arial" w:hAnsi="Arial" w:cs="Arial"/>
          <w:color w:val="222222"/>
          <w:sz w:val="32"/>
          <w:szCs w:val="32"/>
        </w:rPr>
        <w:t> </w:t>
      </w:r>
    </w:p>
    <w:p w14:paraId="10FCAD8E"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color w:val="222222"/>
          <w:sz w:val="32"/>
          <w:szCs w:val="32"/>
          <w:shd w:val="clear" w:color="auto" w:fill="FFFFFF"/>
          <w:lang w:val="x-none"/>
        </w:rPr>
        <w:t xml:space="preserve">Kishore, K. (2021). </w:t>
      </w:r>
      <w:r>
        <w:rPr>
          <w:rStyle w:val="normaltextrun"/>
          <w:rFonts w:ascii="Arial" w:hAnsi="Arial" w:cs="Arial"/>
          <w:i/>
          <w:iCs/>
          <w:color w:val="222222"/>
          <w:sz w:val="32"/>
          <w:szCs w:val="32"/>
          <w:shd w:val="clear" w:color="auto" w:fill="FFFFFF"/>
          <w:lang w:val="x-none"/>
        </w:rPr>
        <w:t>The importance of teamwork</w:t>
      </w:r>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Harappa</w:t>
      </w:r>
      <w:r>
        <w:rPr>
          <w:rStyle w:val="normaltextrun"/>
          <w:rFonts w:ascii="Arial" w:hAnsi="Arial" w:cs="Arial"/>
          <w:color w:val="222222"/>
          <w:sz w:val="32"/>
          <w:szCs w:val="32"/>
          <w:shd w:val="clear" w:color="auto" w:fill="FFFFFF"/>
          <w:lang w:val="x-none"/>
        </w:rPr>
        <w:t xml:space="preserve">. Available at: </w:t>
      </w:r>
      <w:hyperlink r:id="rId9" w:tgtFrame="_blank" w:history="1">
        <w:r>
          <w:rPr>
            <w:rStyle w:val="normaltextrun"/>
            <w:rFonts w:ascii="Arial" w:hAnsi="Arial" w:cs="Arial"/>
            <w:color w:val="0563C1"/>
            <w:sz w:val="32"/>
            <w:szCs w:val="32"/>
            <w:u w:val="single"/>
            <w:lang w:val="x-none"/>
          </w:rPr>
          <w:t>Teamwork - What is Teamwork &amp; its Importance - Harappa Education</w:t>
        </w:r>
      </w:hyperlink>
      <w:r>
        <w:rPr>
          <w:rStyle w:val="normaltextrun"/>
          <w:rFonts w:ascii="Arial" w:hAnsi="Arial" w:cs="Arial"/>
          <w:color w:val="222222"/>
          <w:sz w:val="32"/>
          <w:szCs w:val="32"/>
          <w:shd w:val="clear" w:color="auto" w:fill="FFFFFF"/>
          <w:lang w:val="x-none"/>
        </w:rPr>
        <w:t xml:space="preserve"> (Accessed: April 10, 2023). </w:t>
      </w:r>
      <w:r>
        <w:rPr>
          <w:rStyle w:val="eop"/>
          <w:rFonts w:ascii="Arial" w:hAnsi="Arial" w:cs="Arial"/>
          <w:color w:val="222222"/>
          <w:sz w:val="32"/>
          <w:szCs w:val="32"/>
        </w:rPr>
        <w:t> </w:t>
      </w:r>
    </w:p>
    <w:p w14:paraId="10FCAD8F"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proofErr w:type="spellStart"/>
      <w:r>
        <w:rPr>
          <w:rStyle w:val="normaltextrun"/>
          <w:rFonts w:ascii="Arial" w:hAnsi="Arial" w:cs="Arial"/>
          <w:color w:val="222222"/>
          <w:sz w:val="32"/>
          <w:szCs w:val="32"/>
          <w:shd w:val="clear" w:color="auto" w:fill="FFFFFF"/>
          <w:lang w:val="x-none"/>
        </w:rPr>
        <w:t>Libguides</w:t>
      </w:r>
      <w:proofErr w:type="spellEnd"/>
      <w:r>
        <w:rPr>
          <w:rStyle w:val="normaltextrun"/>
          <w:rFonts w:ascii="Arial" w:hAnsi="Arial" w:cs="Arial"/>
          <w:color w:val="222222"/>
          <w:sz w:val="32"/>
          <w:szCs w:val="32"/>
          <w:shd w:val="clear" w:color="auto" w:fill="FFFFFF"/>
          <w:lang w:val="x-none"/>
        </w:rPr>
        <w:t xml:space="preserve">, (2023). </w:t>
      </w:r>
      <w:r>
        <w:rPr>
          <w:rStyle w:val="normaltextrun"/>
          <w:rFonts w:ascii="Arial" w:hAnsi="Arial" w:cs="Arial"/>
          <w:i/>
          <w:iCs/>
          <w:color w:val="222222"/>
          <w:sz w:val="32"/>
          <w:szCs w:val="32"/>
          <w:shd w:val="clear" w:color="auto" w:fill="FFFFFF"/>
          <w:lang w:val="x-none"/>
        </w:rPr>
        <w:t>Library guides: Paraphrasing - an overview: What is paraphrasing?</w:t>
      </w:r>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What is Paraphrasing? - Paraphrasing - an overview - Library Guides at The Library, TUS Midwest</w:t>
      </w:r>
      <w:r>
        <w:rPr>
          <w:rStyle w:val="normaltextrun"/>
          <w:rFonts w:ascii="Arial" w:hAnsi="Arial" w:cs="Arial"/>
          <w:color w:val="222222"/>
          <w:sz w:val="32"/>
          <w:szCs w:val="32"/>
          <w:shd w:val="clear" w:color="auto" w:fill="FFFFFF"/>
          <w:lang w:val="x-none"/>
        </w:rPr>
        <w:t xml:space="preserve">. Available at: </w:t>
      </w:r>
      <w:hyperlink r:id="rId10" w:tgtFrame="_blank" w:history="1">
        <w:r>
          <w:rPr>
            <w:rStyle w:val="normaltextrun"/>
            <w:rFonts w:ascii="Arial" w:hAnsi="Arial" w:cs="Arial"/>
            <w:color w:val="0563C1"/>
            <w:sz w:val="32"/>
            <w:szCs w:val="32"/>
            <w:u w:val="single"/>
            <w:lang w:val="x-none"/>
          </w:rPr>
          <w:t>What is Paraphrasing? - Paraphrasing - an overview - Library Guides at The Library, TUS Midwest (libguides.com)</w:t>
        </w:r>
      </w:hyperlink>
      <w:r>
        <w:rPr>
          <w:rStyle w:val="normaltextrun"/>
          <w:rFonts w:ascii="Arial" w:hAnsi="Arial" w:cs="Arial"/>
          <w:color w:val="222222"/>
          <w:sz w:val="32"/>
          <w:szCs w:val="32"/>
          <w:shd w:val="clear" w:color="auto" w:fill="FFFFFF"/>
          <w:lang w:val="x-none"/>
        </w:rPr>
        <w:t xml:space="preserve"> (Accessed: April 10, 2023).</w:t>
      </w:r>
      <w:r>
        <w:rPr>
          <w:rStyle w:val="eop"/>
          <w:rFonts w:ascii="Arial" w:hAnsi="Arial" w:cs="Arial"/>
          <w:color w:val="222222"/>
          <w:sz w:val="32"/>
          <w:szCs w:val="32"/>
        </w:rPr>
        <w:t> </w:t>
      </w:r>
    </w:p>
    <w:p w14:paraId="10FCAD90"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proofErr w:type="spellStart"/>
      <w:r>
        <w:rPr>
          <w:rStyle w:val="normaltextrun"/>
          <w:rFonts w:ascii="Arial" w:hAnsi="Arial" w:cs="Arial"/>
          <w:color w:val="222222"/>
          <w:sz w:val="32"/>
          <w:szCs w:val="32"/>
          <w:shd w:val="clear" w:color="auto" w:fill="FFFFFF"/>
          <w:lang w:val="x-none"/>
        </w:rPr>
        <w:t>Mirkasimova</w:t>
      </w:r>
      <w:proofErr w:type="spellEnd"/>
      <w:r>
        <w:rPr>
          <w:rStyle w:val="normaltextrun"/>
          <w:rFonts w:ascii="Arial" w:hAnsi="Arial" w:cs="Arial"/>
          <w:color w:val="222222"/>
          <w:sz w:val="32"/>
          <w:szCs w:val="32"/>
          <w:shd w:val="clear" w:color="auto" w:fill="FFFFFF"/>
          <w:lang w:val="x-none"/>
        </w:rPr>
        <w:t xml:space="preserve">, M. and </w:t>
      </w:r>
      <w:proofErr w:type="spellStart"/>
      <w:r>
        <w:rPr>
          <w:rStyle w:val="normaltextrun"/>
          <w:rFonts w:ascii="Arial" w:hAnsi="Arial" w:cs="Arial"/>
          <w:color w:val="222222"/>
          <w:sz w:val="32"/>
          <w:szCs w:val="32"/>
          <w:shd w:val="clear" w:color="auto" w:fill="FFFFFF"/>
          <w:lang w:val="x-none"/>
        </w:rPr>
        <w:t>Ibodullayeva</w:t>
      </w:r>
      <w:proofErr w:type="spellEnd"/>
      <w:r>
        <w:rPr>
          <w:rStyle w:val="normaltextrun"/>
          <w:rFonts w:ascii="Arial" w:hAnsi="Arial" w:cs="Arial"/>
          <w:color w:val="222222"/>
          <w:sz w:val="32"/>
          <w:szCs w:val="32"/>
          <w:shd w:val="clear" w:color="auto" w:fill="FFFFFF"/>
          <w:lang w:val="x-none"/>
        </w:rPr>
        <w:t xml:space="preserve">, S.H., (2022). ‘DEVELOPING AND RECOGNIZING SKILLS, TRANSFERABLE SKILLS, PERSONAL AND ACADEMIC </w:t>
      </w:r>
      <w:r>
        <w:rPr>
          <w:rStyle w:val="normaltextrun"/>
          <w:rFonts w:ascii="Arial" w:hAnsi="Arial" w:cs="Arial"/>
          <w:color w:val="222222"/>
          <w:sz w:val="32"/>
          <w:szCs w:val="32"/>
          <w:shd w:val="clear" w:color="auto" w:fill="FFFFFF"/>
          <w:lang w:val="x-none"/>
        </w:rPr>
        <w:lastRenderedPageBreak/>
        <w:t xml:space="preserve">SKILLS’, </w:t>
      </w:r>
      <w:r>
        <w:rPr>
          <w:rStyle w:val="normaltextrun"/>
          <w:rFonts w:ascii="Arial" w:hAnsi="Arial" w:cs="Arial"/>
          <w:i/>
          <w:iCs/>
          <w:color w:val="222222"/>
          <w:sz w:val="32"/>
          <w:szCs w:val="32"/>
          <w:shd w:val="clear" w:color="auto" w:fill="FFFFFF"/>
          <w:lang w:val="x-none"/>
        </w:rPr>
        <w:t>Journal of new century innovations</w:t>
      </w:r>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11</w:t>
      </w:r>
      <w:r>
        <w:rPr>
          <w:rStyle w:val="normaltextrun"/>
          <w:rFonts w:ascii="Arial" w:hAnsi="Arial" w:cs="Arial"/>
          <w:color w:val="222222"/>
          <w:sz w:val="32"/>
          <w:szCs w:val="32"/>
          <w:shd w:val="clear" w:color="auto" w:fill="FFFFFF"/>
          <w:lang w:val="x-none"/>
        </w:rPr>
        <w:t>(5), pp.176-179.</w:t>
      </w:r>
      <w:r>
        <w:rPr>
          <w:rStyle w:val="normaltextrun"/>
          <w:rFonts w:ascii="Arial" w:hAnsi="Arial" w:cs="Arial"/>
          <w:sz w:val="32"/>
          <w:szCs w:val="32"/>
          <w:shd w:val="clear" w:color="auto" w:fill="FFFFFF"/>
          <w:lang w:val="x-none"/>
        </w:rPr>
        <w:t xml:space="preserve"> Available at: </w:t>
      </w:r>
      <w:hyperlink r:id="rId11" w:tgtFrame="_blank" w:history="1">
        <w:r>
          <w:rPr>
            <w:rStyle w:val="normaltextrun"/>
            <w:rFonts w:ascii="Arial" w:hAnsi="Arial" w:cs="Arial"/>
            <w:color w:val="0563C1"/>
            <w:sz w:val="32"/>
            <w:szCs w:val="32"/>
            <w:u w:val="single"/>
            <w:lang w:val="x-none"/>
          </w:rPr>
          <w:t>DEVELOPING AND RECOGNIZING SKILLS, TRANSFERABLE SKILLS, PERSONAL AND ACADEMIC SKILLS | Journal of new century innovations (newjournal.org)</w:t>
        </w:r>
      </w:hyperlink>
      <w:r>
        <w:rPr>
          <w:rStyle w:val="normaltextrun"/>
          <w:rFonts w:ascii="Arial" w:hAnsi="Arial" w:cs="Arial"/>
          <w:sz w:val="32"/>
          <w:szCs w:val="32"/>
          <w:lang w:val="x-none"/>
        </w:rPr>
        <w:t xml:space="preserve"> </w:t>
      </w:r>
      <w:r>
        <w:rPr>
          <w:rStyle w:val="normaltextrun"/>
          <w:rFonts w:ascii="Arial" w:hAnsi="Arial" w:cs="Arial"/>
          <w:sz w:val="32"/>
          <w:szCs w:val="32"/>
          <w:shd w:val="clear" w:color="auto" w:fill="FFFFFF"/>
          <w:lang w:val="x-none"/>
        </w:rPr>
        <w:t>(Accessed: 10 April 2023).</w:t>
      </w:r>
      <w:r>
        <w:rPr>
          <w:rStyle w:val="eop"/>
          <w:rFonts w:ascii="Arial" w:hAnsi="Arial" w:cs="Arial"/>
          <w:sz w:val="32"/>
          <w:szCs w:val="32"/>
        </w:rPr>
        <w:t> </w:t>
      </w:r>
    </w:p>
    <w:p w14:paraId="10FCAD91"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proofErr w:type="spellStart"/>
      <w:r>
        <w:rPr>
          <w:rStyle w:val="normaltextrun"/>
          <w:rFonts w:ascii="Arial" w:hAnsi="Arial" w:cs="Arial"/>
          <w:color w:val="222222"/>
          <w:sz w:val="32"/>
          <w:szCs w:val="32"/>
          <w:shd w:val="clear" w:color="auto" w:fill="FFFFFF"/>
          <w:lang w:val="x-none"/>
        </w:rPr>
        <w:t>Ncl</w:t>
      </w:r>
      <w:proofErr w:type="spellEnd"/>
      <w:r>
        <w:rPr>
          <w:rStyle w:val="normaltextrun"/>
          <w:rFonts w:ascii="Arial" w:hAnsi="Arial" w:cs="Arial"/>
          <w:color w:val="222222"/>
          <w:sz w:val="32"/>
          <w:szCs w:val="32"/>
          <w:shd w:val="clear" w:color="auto" w:fill="FFFFFF"/>
          <w:lang w:val="x-none"/>
        </w:rPr>
        <w:t xml:space="preserve">, (2023). </w:t>
      </w:r>
      <w:r>
        <w:rPr>
          <w:rStyle w:val="normaltextrun"/>
          <w:rFonts w:ascii="Arial" w:hAnsi="Arial" w:cs="Arial"/>
          <w:i/>
          <w:iCs/>
          <w:color w:val="222222"/>
          <w:sz w:val="32"/>
          <w:szCs w:val="32"/>
          <w:shd w:val="clear" w:color="auto" w:fill="FFFFFF"/>
          <w:lang w:val="x-none"/>
        </w:rPr>
        <w:t>Referencing - Academic Skills Kit - Newcastle University</w:t>
      </w:r>
      <w:r>
        <w:rPr>
          <w:rStyle w:val="normaltextrun"/>
          <w:rFonts w:ascii="Arial" w:hAnsi="Arial" w:cs="Arial"/>
          <w:color w:val="222222"/>
          <w:sz w:val="32"/>
          <w:szCs w:val="32"/>
          <w:shd w:val="clear" w:color="auto" w:fill="FFFFFF"/>
          <w:lang w:val="x-none"/>
        </w:rPr>
        <w:t xml:space="preserve">. Available at: </w:t>
      </w:r>
      <w:hyperlink r:id="rId12" w:tgtFrame="_blank" w:history="1">
        <w:r>
          <w:rPr>
            <w:rStyle w:val="normaltextrun"/>
            <w:rFonts w:ascii="Arial" w:hAnsi="Arial" w:cs="Arial"/>
            <w:color w:val="0563C1"/>
            <w:sz w:val="32"/>
            <w:szCs w:val="32"/>
            <w:u w:val="single"/>
            <w:lang w:val="x-none"/>
          </w:rPr>
          <w:t>Referencing | Academic Skills Kit | Newcastle University (ncl.ac.uk)</w:t>
        </w:r>
      </w:hyperlink>
      <w:r>
        <w:rPr>
          <w:rStyle w:val="normaltextrun"/>
          <w:rFonts w:ascii="Arial" w:hAnsi="Arial" w:cs="Arial"/>
          <w:color w:val="222222"/>
          <w:sz w:val="32"/>
          <w:szCs w:val="32"/>
          <w:shd w:val="clear" w:color="auto" w:fill="FFFFFF"/>
          <w:lang w:val="x-none"/>
        </w:rPr>
        <w:t xml:space="preserve"> (Accessed: April 9, 2023).</w:t>
      </w:r>
      <w:r>
        <w:rPr>
          <w:rStyle w:val="eop"/>
          <w:rFonts w:ascii="Arial" w:hAnsi="Arial" w:cs="Arial"/>
          <w:color w:val="222222"/>
          <w:sz w:val="32"/>
          <w:szCs w:val="32"/>
        </w:rPr>
        <w:t> </w:t>
      </w:r>
    </w:p>
    <w:p w14:paraId="10FCAD92"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proofErr w:type="spellStart"/>
      <w:r>
        <w:rPr>
          <w:rStyle w:val="normaltextrun"/>
          <w:rFonts w:ascii="Arial" w:hAnsi="Arial" w:cs="Arial"/>
          <w:color w:val="222222"/>
          <w:sz w:val="32"/>
          <w:szCs w:val="32"/>
          <w:shd w:val="clear" w:color="auto" w:fill="FFFFFF"/>
          <w:lang w:val="x-none"/>
        </w:rPr>
        <w:t>Planas-Lladó</w:t>
      </w:r>
      <w:proofErr w:type="spellEnd"/>
      <w:r>
        <w:rPr>
          <w:rStyle w:val="normaltextrun"/>
          <w:rFonts w:ascii="Arial" w:hAnsi="Arial" w:cs="Arial"/>
          <w:color w:val="222222"/>
          <w:sz w:val="32"/>
          <w:szCs w:val="32"/>
          <w:shd w:val="clear" w:color="auto" w:fill="FFFFFF"/>
          <w:lang w:val="x-none"/>
        </w:rPr>
        <w:t xml:space="preserve">, A., </w:t>
      </w:r>
      <w:proofErr w:type="spellStart"/>
      <w:r>
        <w:rPr>
          <w:rStyle w:val="normaltextrun"/>
          <w:rFonts w:ascii="Arial" w:hAnsi="Arial" w:cs="Arial"/>
          <w:color w:val="222222"/>
          <w:sz w:val="32"/>
          <w:szCs w:val="32"/>
          <w:shd w:val="clear" w:color="auto" w:fill="FFFFFF"/>
          <w:lang w:val="x-none"/>
        </w:rPr>
        <w:t>Feliu</w:t>
      </w:r>
      <w:proofErr w:type="spellEnd"/>
      <w:r>
        <w:rPr>
          <w:rStyle w:val="normaltextrun"/>
          <w:rFonts w:ascii="Arial" w:hAnsi="Arial" w:cs="Arial"/>
          <w:color w:val="222222"/>
          <w:sz w:val="32"/>
          <w:szCs w:val="32"/>
          <w:shd w:val="clear" w:color="auto" w:fill="FFFFFF"/>
          <w:lang w:val="x-none"/>
        </w:rPr>
        <w:t xml:space="preserve">, L., </w:t>
      </w:r>
      <w:proofErr w:type="spellStart"/>
      <w:r>
        <w:rPr>
          <w:rStyle w:val="normaltextrun"/>
          <w:rFonts w:ascii="Arial" w:hAnsi="Arial" w:cs="Arial"/>
          <w:color w:val="222222"/>
          <w:sz w:val="32"/>
          <w:szCs w:val="32"/>
          <w:shd w:val="clear" w:color="auto" w:fill="FFFFFF"/>
          <w:lang w:val="x-none"/>
        </w:rPr>
        <w:t>Arbat</w:t>
      </w:r>
      <w:proofErr w:type="spellEnd"/>
      <w:r>
        <w:rPr>
          <w:rStyle w:val="normaltextrun"/>
          <w:rFonts w:ascii="Arial" w:hAnsi="Arial" w:cs="Arial"/>
          <w:color w:val="222222"/>
          <w:sz w:val="32"/>
          <w:szCs w:val="32"/>
          <w:shd w:val="clear" w:color="auto" w:fill="FFFFFF"/>
          <w:lang w:val="x-none"/>
        </w:rPr>
        <w:t xml:space="preserve">, G., Pujol, J., </w:t>
      </w:r>
      <w:proofErr w:type="spellStart"/>
      <w:r>
        <w:rPr>
          <w:rStyle w:val="normaltextrun"/>
          <w:rFonts w:ascii="Arial" w:hAnsi="Arial" w:cs="Arial"/>
          <w:color w:val="222222"/>
          <w:sz w:val="32"/>
          <w:szCs w:val="32"/>
          <w:shd w:val="clear" w:color="auto" w:fill="FFFFFF"/>
          <w:lang w:val="x-none"/>
        </w:rPr>
        <w:t>Suñol</w:t>
      </w:r>
      <w:proofErr w:type="spellEnd"/>
      <w:r>
        <w:rPr>
          <w:rStyle w:val="normaltextrun"/>
          <w:rFonts w:ascii="Arial" w:hAnsi="Arial" w:cs="Arial"/>
          <w:color w:val="222222"/>
          <w:sz w:val="32"/>
          <w:szCs w:val="32"/>
          <w:shd w:val="clear" w:color="auto" w:fill="FFFFFF"/>
          <w:lang w:val="x-none"/>
        </w:rPr>
        <w:t xml:space="preserve">, J.J., Castro, F. and Martí, C., (2021).’An analysis of teamwork based on self and peer evaluation in higher education’, </w:t>
      </w:r>
      <w:r>
        <w:rPr>
          <w:rStyle w:val="normaltextrun"/>
          <w:rFonts w:ascii="Arial" w:hAnsi="Arial" w:cs="Arial"/>
          <w:i/>
          <w:iCs/>
          <w:color w:val="222222"/>
          <w:sz w:val="32"/>
          <w:szCs w:val="32"/>
          <w:shd w:val="clear" w:color="auto" w:fill="FFFFFF"/>
          <w:lang w:val="x-none"/>
        </w:rPr>
        <w:t>Assessment &amp; Evaluation in Higher Education</w:t>
      </w:r>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46</w:t>
      </w:r>
      <w:r>
        <w:rPr>
          <w:rStyle w:val="normaltextrun"/>
          <w:rFonts w:ascii="Arial" w:hAnsi="Arial" w:cs="Arial"/>
          <w:color w:val="222222"/>
          <w:sz w:val="32"/>
          <w:szCs w:val="32"/>
          <w:shd w:val="clear" w:color="auto" w:fill="FFFFFF"/>
          <w:lang w:val="x-none"/>
        </w:rPr>
        <w:t>(2), pp.191-207. Available at:</w:t>
      </w:r>
      <w:r>
        <w:rPr>
          <w:rStyle w:val="normaltextrun"/>
          <w:rFonts w:ascii="Arial" w:hAnsi="Arial" w:cs="Arial"/>
          <w:sz w:val="32"/>
          <w:szCs w:val="32"/>
          <w:lang w:val="x-none"/>
        </w:rPr>
        <w:t xml:space="preserve"> </w:t>
      </w:r>
      <w:hyperlink r:id="rId13" w:tgtFrame="_blank" w:history="1">
        <w:r>
          <w:rPr>
            <w:rStyle w:val="normaltextrun"/>
            <w:rFonts w:ascii="Arial" w:hAnsi="Arial" w:cs="Arial"/>
            <w:color w:val="0563C1"/>
            <w:sz w:val="32"/>
            <w:szCs w:val="32"/>
            <w:u w:val="single"/>
            <w:lang w:val="x-none"/>
          </w:rPr>
          <w:t>https://doi.org/10.1080/02602938.2020.1763254</w:t>
        </w:r>
      </w:hyperlink>
      <w:r>
        <w:rPr>
          <w:rStyle w:val="normaltextrun"/>
          <w:rFonts w:ascii="Arial" w:hAnsi="Arial" w:cs="Arial"/>
          <w:sz w:val="32"/>
          <w:szCs w:val="32"/>
          <w:lang w:val="x-none"/>
        </w:rPr>
        <w:t xml:space="preserve"> (Accessed: April 10, 2023)</w:t>
      </w:r>
      <w:r>
        <w:rPr>
          <w:rStyle w:val="eop"/>
          <w:rFonts w:ascii="Arial" w:hAnsi="Arial" w:cs="Arial"/>
          <w:sz w:val="32"/>
          <w:szCs w:val="32"/>
        </w:rPr>
        <w:t> </w:t>
      </w:r>
    </w:p>
    <w:p w14:paraId="10FCAD93"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proofErr w:type="spellStart"/>
      <w:r>
        <w:rPr>
          <w:rStyle w:val="normaltextrun"/>
          <w:rFonts w:ascii="Arial" w:hAnsi="Arial" w:cs="Arial"/>
          <w:color w:val="222222"/>
          <w:sz w:val="32"/>
          <w:szCs w:val="32"/>
          <w:shd w:val="clear" w:color="auto" w:fill="FFFFFF"/>
          <w:lang w:val="x-none"/>
        </w:rPr>
        <w:t>Practicaladultinsights</w:t>
      </w:r>
      <w:proofErr w:type="spellEnd"/>
      <w:r>
        <w:rPr>
          <w:rStyle w:val="normaltextrun"/>
          <w:rFonts w:ascii="Arial" w:hAnsi="Arial" w:cs="Arial"/>
          <w:color w:val="222222"/>
          <w:sz w:val="32"/>
          <w:szCs w:val="32"/>
          <w:shd w:val="clear" w:color="auto" w:fill="FFFFFF"/>
          <w:lang w:val="x-none"/>
        </w:rPr>
        <w:t xml:space="preserve">, (2023). </w:t>
      </w:r>
      <w:r>
        <w:rPr>
          <w:rStyle w:val="normaltextrun"/>
          <w:rFonts w:ascii="Arial" w:hAnsi="Arial" w:cs="Arial"/>
          <w:i/>
          <w:iCs/>
          <w:color w:val="222222"/>
          <w:sz w:val="32"/>
          <w:szCs w:val="32"/>
          <w:shd w:val="clear" w:color="auto" w:fill="FFFFFF"/>
          <w:lang w:val="x-none"/>
        </w:rPr>
        <w:t>What are academic skills?</w:t>
      </w:r>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Practical Adult Insights</w:t>
      </w:r>
      <w:r>
        <w:rPr>
          <w:rStyle w:val="normaltextrun"/>
          <w:rFonts w:ascii="Arial" w:hAnsi="Arial" w:cs="Arial"/>
          <w:color w:val="222222"/>
          <w:sz w:val="32"/>
          <w:szCs w:val="32"/>
          <w:shd w:val="clear" w:color="auto" w:fill="FFFFFF"/>
          <w:lang w:val="x-none"/>
        </w:rPr>
        <w:t xml:space="preserve">. Available at: </w:t>
      </w:r>
      <w:hyperlink r:id="rId14" w:tgtFrame="_blank" w:history="1">
        <w:r>
          <w:rPr>
            <w:rStyle w:val="normaltextrun"/>
            <w:rFonts w:ascii="Arial" w:hAnsi="Arial" w:cs="Arial"/>
            <w:color w:val="0563C1"/>
            <w:sz w:val="32"/>
            <w:szCs w:val="32"/>
            <w:u w:val="single"/>
            <w:lang w:val="x-none"/>
          </w:rPr>
          <w:t>What Are Academic Skills? Core Test Skills &amp; Test Score Impact (practicaladultinsights.com)</w:t>
        </w:r>
      </w:hyperlink>
      <w:r>
        <w:rPr>
          <w:rStyle w:val="normaltextrun"/>
          <w:rFonts w:ascii="Arial" w:hAnsi="Arial" w:cs="Arial"/>
          <w:color w:val="222222"/>
          <w:sz w:val="32"/>
          <w:szCs w:val="32"/>
          <w:shd w:val="clear" w:color="auto" w:fill="FFFFFF"/>
          <w:lang w:val="x-none"/>
        </w:rPr>
        <w:t xml:space="preserve"> (Accessed: April 12, 2023).</w:t>
      </w:r>
      <w:r>
        <w:rPr>
          <w:rStyle w:val="eop"/>
          <w:rFonts w:ascii="Arial" w:hAnsi="Arial" w:cs="Arial"/>
          <w:color w:val="222222"/>
          <w:sz w:val="32"/>
          <w:szCs w:val="32"/>
        </w:rPr>
        <w:t> </w:t>
      </w:r>
    </w:p>
    <w:p w14:paraId="10FCAD94"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color w:val="222222"/>
          <w:sz w:val="32"/>
          <w:szCs w:val="32"/>
          <w:shd w:val="clear" w:color="auto" w:fill="FFFFFF"/>
          <w:lang w:val="x-none"/>
        </w:rPr>
        <w:lastRenderedPageBreak/>
        <w:t>Rossi, S.L., (2022). ‘Revisioning paraphrasing instruction’ Eaton, S.E and Hughes, J.C</w:t>
      </w:r>
      <w:r>
        <w:rPr>
          <w:rStyle w:val="normaltextrun"/>
          <w:rFonts w:ascii="Arial" w:hAnsi="Arial" w:cs="Arial"/>
          <w:color w:val="222222"/>
          <w:sz w:val="32"/>
          <w:szCs w:val="32"/>
          <w:lang w:val="x-none"/>
        </w:rPr>
        <w:t xml:space="preserve">. (ed.) </w:t>
      </w:r>
      <w:r>
        <w:rPr>
          <w:rStyle w:val="normaltextrun"/>
          <w:rFonts w:ascii="Arial" w:hAnsi="Arial" w:cs="Arial"/>
          <w:i/>
          <w:iCs/>
          <w:color w:val="222222"/>
          <w:sz w:val="32"/>
          <w:szCs w:val="32"/>
          <w:lang w:val="x-none"/>
        </w:rPr>
        <w:t>Academic Integrity in Canada: An Enduring and Essential Challenge</w:t>
      </w:r>
      <w:r>
        <w:rPr>
          <w:rStyle w:val="normaltextrun"/>
          <w:rFonts w:ascii="Arial" w:hAnsi="Arial" w:cs="Arial"/>
          <w:color w:val="222222"/>
          <w:sz w:val="32"/>
          <w:szCs w:val="32"/>
          <w:shd w:val="clear" w:color="auto" w:fill="FFFFFF"/>
          <w:lang w:val="x-none"/>
        </w:rPr>
        <w:t>. Cham: Springer International Publishing.</w:t>
      </w:r>
      <w:r>
        <w:rPr>
          <w:rStyle w:val="eop"/>
          <w:rFonts w:ascii="Arial" w:hAnsi="Arial" w:cs="Arial"/>
          <w:color w:val="222222"/>
          <w:sz w:val="32"/>
          <w:szCs w:val="32"/>
        </w:rPr>
        <w:t> </w:t>
      </w:r>
    </w:p>
    <w:p w14:paraId="10FCAD95"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proofErr w:type="spellStart"/>
      <w:r>
        <w:rPr>
          <w:rStyle w:val="normaltextrun"/>
          <w:rFonts w:ascii="Arial" w:hAnsi="Arial" w:cs="Arial"/>
          <w:sz w:val="32"/>
          <w:szCs w:val="32"/>
          <w:lang w:val="x-none"/>
        </w:rPr>
        <w:t>Simplilearn</w:t>
      </w:r>
      <w:proofErr w:type="spellEnd"/>
      <w:r>
        <w:rPr>
          <w:rStyle w:val="normaltextrun"/>
          <w:rFonts w:ascii="Arial" w:hAnsi="Arial" w:cs="Arial"/>
          <w:sz w:val="32"/>
          <w:szCs w:val="32"/>
          <w:lang w:val="x-none"/>
        </w:rPr>
        <w:t xml:space="preserve">, (2023). </w:t>
      </w:r>
      <w:r>
        <w:rPr>
          <w:rStyle w:val="normaltextrun"/>
          <w:rFonts w:ascii="Arial" w:hAnsi="Arial" w:cs="Arial"/>
          <w:i/>
          <w:iCs/>
          <w:sz w:val="32"/>
          <w:szCs w:val="32"/>
          <w:lang w:val="x-none"/>
        </w:rPr>
        <w:t xml:space="preserve">Top 16 proven ways to improve time management skills: </w:t>
      </w:r>
      <w:proofErr w:type="spellStart"/>
      <w:r>
        <w:rPr>
          <w:rStyle w:val="normaltextrun"/>
          <w:rFonts w:ascii="Arial" w:hAnsi="Arial" w:cs="Arial"/>
          <w:i/>
          <w:iCs/>
          <w:sz w:val="32"/>
          <w:szCs w:val="32"/>
          <w:lang w:val="x-none"/>
        </w:rPr>
        <w:t>Simplilearn</w:t>
      </w:r>
      <w:proofErr w:type="spellEnd"/>
      <w:r>
        <w:rPr>
          <w:rStyle w:val="normaltextrun"/>
          <w:rFonts w:ascii="Arial" w:hAnsi="Arial" w:cs="Arial"/>
          <w:sz w:val="32"/>
          <w:szCs w:val="32"/>
          <w:lang w:val="x-none"/>
        </w:rPr>
        <w:t xml:space="preserve">, </w:t>
      </w:r>
      <w:r>
        <w:rPr>
          <w:rStyle w:val="normaltextrun"/>
          <w:rFonts w:ascii="Arial" w:hAnsi="Arial" w:cs="Arial"/>
          <w:i/>
          <w:iCs/>
          <w:sz w:val="32"/>
          <w:szCs w:val="32"/>
          <w:lang w:val="x-none"/>
        </w:rPr>
        <w:t>Simplilearn.com</w:t>
      </w:r>
      <w:r>
        <w:rPr>
          <w:rStyle w:val="normaltextrun"/>
          <w:rFonts w:ascii="Arial" w:hAnsi="Arial" w:cs="Arial"/>
          <w:sz w:val="32"/>
          <w:szCs w:val="32"/>
          <w:lang w:val="x-none"/>
        </w:rPr>
        <w:t xml:space="preserve">. </w:t>
      </w:r>
      <w:proofErr w:type="spellStart"/>
      <w:r>
        <w:rPr>
          <w:rStyle w:val="normaltextrun"/>
          <w:rFonts w:ascii="Arial" w:hAnsi="Arial" w:cs="Arial"/>
          <w:sz w:val="32"/>
          <w:szCs w:val="32"/>
          <w:lang w:val="x-none"/>
        </w:rPr>
        <w:t>Simplilearn</w:t>
      </w:r>
      <w:proofErr w:type="spellEnd"/>
      <w:r>
        <w:rPr>
          <w:rStyle w:val="normaltextrun"/>
          <w:rFonts w:ascii="Arial" w:hAnsi="Arial" w:cs="Arial"/>
          <w:sz w:val="32"/>
          <w:szCs w:val="32"/>
          <w:lang w:val="x-none"/>
        </w:rPr>
        <w:t xml:space="preserve">. Available at: </w:t>
      </w:r>
      <w:hyperlink r:id="rId15" w:tgtFrame="_blank" w:history="1">
        <w:r>
          <w:rPr>
            <w:rStyle w:val="normaltextrun"/>
            <w:rFonts w:ascii="Arial" w:hAnsi="Arial" w:cs="Arial"/>
            <w:color w:val="0563C1"/>
            <w:sz w:val="32"/>
            <w:szCs w:val="32"/>
            <w:u w:val="single"/>
            <w:lang w:val="x-none"/>
          </w:rPr>
          <w:t xml:space="preserve">Top 16 Proven Ways to Improve Time Management Skills | </w:t>
        </w:r>
        <w:proofErr w:type="spellStart"/>
        <w:r>
          <w:rPr>
            <w:rStyle w:val="normaltextrun"/>
            <w:rFonts w:ascii="Arial" w:hAnsi="Arial" w:cs="Arial"/>
            <w:color w:val="0563C1"/>
            <w:sz w:val="32"/>
            <w:szCs w:val="32"/>
            <w:u w:val="single"/>
            <w:lang w:val="x-none"/>
          </w:rPr>
          <w:t>Simplilearn</w:t>
        </w:r>
        <w:proofErr w:type="spellEnd"/>
      </w:hyperlink>
      <w:r>
        <w:rPr>
          <w:rStyle w:val="normaltextrun"/>
          <w:rFonts w:ascii="Arial" w:hAnsi="Arial" w:cs="Arial"/>
          <w:sz w:val="32"/>
          <w:szCs w:val="32"/>
          <w:lang w:val="x-none"/>
        </w:rPr>
        <w:t xml:space="preserve"> (Accessed: April 13, 2023).</w:t>
      </w:r>
      <w:r>
        <w:rPr>
          <w:rStyle w:val="eop"/>
          <w:rFonts w:ascii="Arial" w:hAnsi="Arial" w:cs="Arial"/>
          <w:sz w:val="32"/>
          <w:szCs w:val="32"/>
        </w:rPr>
        <w:t> </w:t>
      </w:r>
    </w:p>
    <w:p w14:paraId="10FCAD96"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color w:val="222222"/>
          <w:sz w:val="32"/>
          <w:szCs w:val="32"/>
          <w:shd w:val="clear" w:color="auto" w:fill="FFFFFF"/>
          <w:lang w:val="x-none"/>
        </w:rPr>
        <w:t xml:space="preserve">Tripathy, M., (2020). ‘Significance of soft skills in career development’, In </w:t>
      </w:r>
      <w:proofErr w:type="spellStart"/>
      <w:r>
        <w:rPr>
          <w:rStyle w:val="normaltextrun"/>
          <w:rFonts w:ascii="Arial" w:hAnsi="Arial" w:cs="Arial"/>
          <w:color w:val="222222"/>
          <w:sz w:val="32"/>
          <w:szCs w:val="32"/>
          <w:lang w:val="x-none"/>
        </w:rPr>
        <w:t>Fahed-Sreih</w:t>
      </w:r>
      <w:proofErr w:type="spellEnd"/>
      <w:r>
        <w:rPr>
          <w:rStyle w:val="normaltextrun"/>
          <w:rFonts w:ascii="Arial" w:hAnsi="Arial" w:cs="Arial"/>
          <w:color w:val="222222"/>
          <w:sz w:val="32"/>
          <w:szCs w:val="32"/>
          <w:lang w:val="x-none"/>
        </w:rPr>
        <w:t>, J.,(ed.)</w:t>
      </w:r>
      <w:r>
        <w:rPr>
          <w:rStyle w:val="normaltextrun"/>
          <w:rFonts w:ascii="Arial" w:hAnsi="Arial" w:cs="Arial"/>
          <w:color w:val="222222"/>
          <w:sz w:val="32"/>
          <w:szCs w:val="32"/>
          <w:shd w:val="clear" w:color="auto" w:fill="FFFFFF"/>
          <w:lang w:val="x-none"/>
        </w:rPr>
        <w:t xml:space="preserve"> </w:t>
      </w:r>
      <w:r>
        <w:rPr>
          <w:rStyle w:val="normaltextrun"/>
          <w:rFonts w:ascii="Arial" w:hAnsi="Arial" w:cs="Arial"/>
          <w:i/>
          <w:iCs/>
          <w:color w:val="222222"/>
          <w:sz w:val="32"/>
          <w:szCs w:val="32"/>
          <w:shd w:val="clear" w:color="auto" w:fill="FFFFFF"/>
          <w:lang w:val="x-none"/>
        </w:rPr>
        <w:t>Career Development and Job Satisfaction</w:t>
      </w:r>
      <w:r>
        <w:rPr>
          <w:rStyle w:val="normaltextrun"/>
          <w:rFonts w:ascii="Arial" w:hAnsi="Arial" w:cs="Arial"/>
          <w:color w:val="222222"/>
          <w:sz w:val="32"/>
          <w:szCs w:val="32"/>
          <w:shd w:val="clear" w:color="auto" w:fill="FFFFFF"/>
          <w:lang w:val="x-none"/>
        </w:rPr>
        <w:t xml:space="preserve">. </w:t>
      </w:r>
      <w:proofErr w:type="spellStart"/>
      <w:r>
        <w:rPr>
          <w:rStyle w:val="normaltextrun"/>
          <w:rFonts w:ascii="Arial" w:hAnsi="Arial" w:cs="Arial"/>
          <w:color w:val="222222"/>
          <w:sz w:val="32"/>
          <w:szCs w:val="32"/>
          <w:shd w:val="clear" w:color="auto" w:fill="FFFFFF"/>
          <w:lang w:val="x-none"/>
        </w:rPr>
        <w:t>IntechOpen</w:t>
      </w:r>
      <w:proofErr w:type="spellEnd"/>
      <w:r>
        <w:rPr>
          <w:rStyle w:val="normaltextrun"/>
          <w:rFonts w:ascii="Arial" w:hAnsi="Arial" w:cs="Arial"/>
          <w:color w:val="222222"/>
          <w:sz w:val="32"/>
          <w:szCs w:val="32"/>
          <w:shd w:val="clear" w:color="auto" w:fill="FFFFFF"/>
          <w:lang w:val="x-none"/>
        </w:rPr>
        <w:t>.</w:t>
      </w:r>
      <w:r>
        <w:rPr>
          <w:rStyle w:val="eop"/>
          <w:rFonts w:ascii="Arial" w:hAnsi="Arial" w:cs="Arial"/>
          <w:color w:val="222222"/>
          <w:sz w:val="32"/>
          <w:szCs w:val="32"/>
        </w:rPr>
        <w:t> </w:t>
      </w:r>
    </w:p>
    <w:p w14:paraId="10FCAD97" w14:textId="77777777" w:rsidR="00620165" w:rsidRDefault="00620165" w:rsidP="007A6FBD">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sz w:val="32"/>
          <w:szCs w:val="32"/>
        </w:rPr>
        <w:t> </w:t>
      </w:r>
    </w:p>
    <w:p w14:paraId="10FCAD98" w14:textId="77777777" w:rsidR="007E2FD4" w:rsidRDefault="007E2FD4" w:rsidP="007A6FBD">
      <w:pPr>
        <w:spacing w:line="480" w:lineRule="auto"/>
      </w:pPr>
    </w:p>
    <w:sectPr w:rsidR="007E2FD4" w:rsidSect="00F21024">
      <w:footerReference w:type="defaul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EE949" w14:textId="77777777" w:rsidR="002A46E9" w:rsidRDefault="002A46E9" w:rsidP="00C72DE3">
      <w:pPr>
        <w:spacing w:after="0" w:line="240" w:lineRule="auto"/>
      </w:pPr>
      <w:r>
        <w:separator/>
      </w:r>
    </w:p>
  </w:endnote>
  <w:endnote w:type="continuationSeparator" w:id="0">
    <w:p w14:paraId="49ECABA7" w14:textId="77777777" w:rsidR="002A46E9" w:rsidRDefault="002A46E9" w:rsidP="00C72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491493"/>
      <w:docPartObj>
        <w:docPartGallery w:val="Page Numbers (Bottom of Page)"/>
        <w:docPartUnique/>
      </w:docPartObj>
    </w:sdtPr>
    <w:sdtEndPr>
      <w:rPr>
        <w:noProof/>
      </w:rPr>
    </w:sdtEndPr>
    <w:sdtContent>
      <w:p w14:paraId="0AA5860D" w14:textId="2775E89D" w:rsidR="00F21024" w:rsidRDefault="00F210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00460B" w14:textId="77777777" w:rsidR="00C72DE3" w:rsidRDefault="00C72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FAA11" w14:textId="77777777" w:rsidR="002A46E9" w:rsidRDefault="002A46E9" w:rsidP="00C72DE3">
      <w:pPr>
        <w:spacing w:after="0" w:line="240" w:lineRule="auto"/>
      </w:pPr>
      <w:r>
        <w:separator/>
      </w:r>
    </w:p>
  </w:footnote>
  <w:footnote w:type="continuationSeparator" w:id="0">
    <w:p w14:paraId="666C185E" w14:textId="77777777" w:rsidR="002A46E9" w:rsidRDefault="002A46E9" w:rsidP="00C72D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6A4E18"/>
    <w:rsid w:val="00210B93"/>
    <w:rsid w:val="0022598C"/>
    <w:rsid w:val="002A46E9"/>
    <w:rsid w:val="00345769"/>
    <w:rsid w:val="003C0D9B"/>
    <w:rsid w:val="003C1051"/>
    <w:rsid w:val="004141AA"/>
    <w:rsid w:val="004F142B"/>
    <w:rsid w:val="00516A60"/>
    <w:rsid w:val="00534372"/>
    <w:rsid w:val="005F7238"/>
    <w:rsid w:val="00620165"/>
    <w:rsid w:val="006A4E18"/>
    <w:rsid w:val="00711456"/>
    <w:rsid w:val="00722E92"/>
    <w:rsid w:val="00732F17"/>
    <w:rsid w:val="007A6FBD"/>
    <w:rsid w:val="007E2FD4"/>
    <w:rsid w:val="008373EE"/>
    <w:rsid w:val="00862DF4"/>
    <w:rsid w:val="00A1753F"/>
    <w:rsid w:val="00A2564B"/>
    <w:rsid w:val="00A41EBB"/>
    <w:rsid w:val="00A9685C"/>
    <w:rsid w:val="00B71341"/>
    <w:rsid w:val="00B76B11"/>
    <w:rsid w:val="00C450ED"/>
    <w:rsid w:val="00C72DE3"/>
    <w:rsid w:val="00CB213B"/>
    <w:rsid w:val="00CC2A39"/>
    <w:rsid w:val="00DB4DE4"/>
    <w:rsid w:val="00DD1D78"/>
    <w:rsid w:val="00E13218"/>
    <w:rsid w:val="00EB628B"/>
    <w:rsid w:val="00F21024"/>
    <w:rsid w:val="00F60DE8"/>
    <w:rsid w:val="00F82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FCAD49"/>
  <w15:chartTrackingRefBased/>
  <w15:docId w15:val="{93EAB210-C02B-49E0-8B69-1DAABB366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53F"/>
    <w:pPr>
      <w:keepNext/>
      <w:keepLines/>
      <w:spacing w:before="240" w:after="0"/>
      <w:outlineLvl w:val="0"/>
    </w:pPr>
    <w:rPr>
      <w:rFonts w:ascii="Arial" w:eastAsiaTheme="majorEastAsia" w:hAnsi="Arial"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link w:val="paragraphChar"/>
    <w:rsid w:val="00620165"/>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620165"/>
  </w:style>
  <w:style w:type="character" w:customStyle="1" w:styleId="normaltextrun">
    <w:name w:val="normaltextrun"/>
    <w:basedOn w:val="DefaultParagraphFont"/>
    <w:rsid w:val="00620165"/>
  </w:style>
  <w:style w:type="character" w:customStyle="1" w:styleId="contentcontrolboundarysink">
    <w:name w:val="contentcontrolboundarysink"/>
    <w:basedOn w:val="DefaultParagraphFont"/>
    <w:rsid w:val="00620165"/>
  </w:style>
  <w:style w:type="character" w:customStyle="1" w:styleId="Heading1Char">
    <w:name w:val="Heading 1 Char"/>
    <w:basedOn w:val="DefaultParagraphFont"/>
    <w:link w:val="Heading1"/>
    <w:uiPriority w:val="9"/>
    <w:rsid w:val="00A1753F"/>
    <w:rPr>
      <w:rFonts w:ascii="Arial" w:eastAsiaTheme="majorEastAsia" w:hAnsi="Arial" w:cstheme="majorBidi"/>
      <w:b/>
      <w:color w:val="000000" w:themeColor="text1"/>
      <w:sz w:val="32"/>
      <w:szCs w:val="32"/>
    </w:rPr>
  </w:style>
  <w:style w:type="paragraph" w:styleId="Title">
    <w:name w:val="Title"/>
    <w:basedOn w:val="Normal"/>
    <w:next w:val="Normal"/>
    <w:link w:val="TitleChar"/>
    <w:uiPriority w:val="10"/>
    <w:qFormat/>
    <w:rsid w:val="008373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3EE"/>
    <w:rPr>
      <w:rFonts w:asciiTheme="majorHAnsi" w:eastAsiaTheme="majorEastAsia" w:hAnsiTheme="majorHAnsi" w:cstheme="majorBidi"/>
      <w:spacing w:val="-10"/>
      <w:kern w:val="28"/>
      <w:sz w:val="56"/>
      <w:szCs w:val="56"/>
    </w:rPr>
  </w:style>
  <w:style w:type="paragraph" w:customStyle="1" w:styleId="Style1">
    <w:name w:val="Style1"/>
    <w:basedOn w:val="paragraph"/>
    <w:link w:val="Style1Char"/>
    <w:qFormat/>
    <w:rsid w:val="008373EE"/>
    <w:pPr>
      <w:spacing w:before="0" w:beforeAutospacing="0" w:after="0" w:afterAutospacing="0"/>
      <w:jc w:val="both"/>
      <w:textAlignment w:val="baseline"/>
    </w:pPr>
    <w:rPr>
      <w:rFonts w:ascii="Arial" w:hAnsi="Arial" w:cs="Arial"/>
      <w:b/>
      <w:sz w:val="32"/>
      <w:szCs w:val="32"/>
      <w:shd w:val="clear" w:color="auto" w:fill="FFFFFF"/>
      <w:lang w:val="x-none"/>
    </w:rPr>
  </w:style>
  <w:style w:type="paragraph" w:styleId="TOCHeading">
    <w:name w:val="TOC Heading"/>
    <w:basedOn w:val="Heading1"/>
    <w:next w:val="Normal"/>
    <w:link w:val="TOCHeadingChar"/>
    <w:uiPriority w:val="39"/>
    <w:unhideWhenUsed/>
    <w:qFormat/>
    <w:rsid w:val="00B71341"/>
    <w:pPr>
      <w:spacing w:line="259" w:lineRule="auto"/>
      <w:outlineLvl w:val="9"/>
    </w:pPr>
    <w:rPr>
      <w:kern w:val="0"/>
      <w:lang w:val="en-US"/>
    </w:rPr>
  </w:style>
  <w:style w:type="character" w:customStyle="1" w:styleId="paragraphChar">
    <w:name w:val="paragraph Char"/>
    <w:basedOn w:val="DefaultParagraphFont"/>
    <w:link w:val="paragraph"/>
    <w:rsid w:val="008373EE"/>
    <w:rPr>
      <w:rFonts w:ascii="Times New Roman" w:eastAsia="Times New Roman" w:hAnsi="Times New Roman" w:cs="Times New Roman"/>
      <w:kern w:val="0"/>
      <w:sz w:val="24"/>
      <w:szCs w:val="24"/>
      <w:lang w:eastAsia="en-GB"/>
    </w:rPr>
  </w:style>
  <w:style w:type="character" w:customStyle="1" w:styleId="Style1Char">
    <w:name w:val="Style1 Char"/>
    <w:basedOn w:val="paragraphChar"/>
    <w:link w:val="Style1"/>
    <w:rsid w:val="008373EE"/>
    <w:rPr>
      <w:rFonts w:ascii="Arial" w:eastAsia="Times New Roman" w:hAnsi="Arial" w:cs="Arial"/>
      <w:b/>
      <w:kern w:val="0"/>
      <w:sz w:val="32"/>
      <w:szCs w:val="32"/>
      <w:lang w:val="x-none" w:eastAsia="en-GB"/>
    </w:rPr>
  </w:style>
  <w:style w:type="paragraph" w:customStyle="1" w:styleId="Style2">
    <w:name w:val="Style2"/>
    <w:basedOn w:val="TOCHeading"/>
    <w:link w:val="Style2Char"/>
    <w:autoRedefine/>
    <w:qFormat/>
    <w:rsid w:val="00F822BD"/>
    <w:rPr>
      <w:b w:val="0"/>
    </w:rPr>
  </w:style>
  <w:style w:type="paragraph" w:styleId="TOC1">
    <w:name w:val="toc 1"/>
    <w:basedOn w:val="Normal"/>
    <w:next w:val="Normal"/>
    <w:autoRedefine/>
    <w:uiPriority w:val="39"/>
    <w:unhideWhenUsed/>
    <w:rsid w:val="00A1753F"/>
    <w:pPr>
      <w:spacing w:after="100"/>
    </w:pPr>
  </w:style>
  <w:style w:type="character" w:customStyle="1" w:styleId="TOCHeadingChar">
    <w:name w:val="TOC Heading Char"/>
    <w:basedOn w:val="Heading1Char"/>
    <w:link w:val="TOCHeading"/>
    <w:uiPriority w:val="39"/>
    <w:rsid w:val="00210B93"/>
    <w:rPr>
      <w:rFonts w:ascii="Arial" w:eastAsiaTheme="majorEastAsia" w:hAnsi="Arial" w:cstheme="majorBidi"/>
      <w:b/>
      <w:color w:val="000000" w:themeColor="text1"/>
      <w:kern w:val="0"/>
      <w:sz w:val="32"/>
      <w:szCs w:val="32"/>
      <w:lang w:val="en-US"/>
    </w:rPr>
  </w:style>
  <w:style w:type="character" w:customStyle="1" w:styleId="Style2Char">
    <w:name w:val="Style2 Char"/>
    <w:basedOn w:val="TOCHeadingChar"/>
    <w:link w:val="Style2"/>
    <w:rsid w:val="00F822BD"/>
    <w:rPr>
      <w:rFonts w:ascii="Arial" w:eastAsiaTheme="majorEastAsia" w:hAnsi="Arial" w:cstheme="majorBidi"/>
      <w:b w:val="0"/>
      <w:color w:val="000000" w:themeColor="text1"/>
      <w:kern w:val="0"/>
      <w:sz w:val="32"/>
      <w:szCs w:val="32"/>
      <w:lang w:val="en-US"/>
    </w:rPr>
  </w:style>
  <w:style w:type="character" w:styleId="Hyperlink">
    <w:name w:val="Hyperlink"/>
    <w:basedOn w:val="DefaultParagraphFont"/>
    <w:uiPriority w:val="99"/>
    <w:unhideWhenUsed/>
    <w:rsid w:val="00A1753F"/>
    <w:rPr>
      <w:color w:val="0000FF" w:themeColor="hyperlink"/>
      <w:u w:val="single"/>
    </w:rPr>
  </w:style>
  <w:style w:type="paragraph" w:styleId="Header">
    <w:name w:val="header"/>
    <w:basedOn w:val="Normal"/>
    <w:link w:val="HeaderChar"/>
    <w:uiPriority w:val="99"/>
    <w:unhideWhenUsed/>
    <w:rsid w:val="00C72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DE3"/>
  </w:style>
  <w:style w:type="paragraph" w:styleId="Footer">
    <w:name w:val="footer"/>
    <w:basedOn w:val="Normal"/>
    <w:link w:val="FooterChar"/>
    <w:uiPriority w:val="99"/>
    <w:unhideWhenUsed/>
    <w:rsid w:val="00C72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D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34800">
      <w:bodyDiv w:val="1"/>
      <w:marLeft w:val="0"/>
      <w:marRight w:val="0"/>
      <w:marTop w:val="0"/>
      <w:marBottom w:val="0"/>
      <w:divBdr>
        <w:top w:val="none" w:sz="0" w:space="0" w:color="auto"/>
        <w:left w:val="none" w:sz="0" w:space="0" w:color="auto"/>
        <w:bottom w:val="none" w:sz="0" w:space="0" w:color="auto"/>
        <w:right w:val="none" w:sz="0" w:space="0" w:color="auto"/>
      </w:divBdr>
      <w:divsChild>
        <w:div w:id="445931237">
          <w:marLeft w:val="0"/>
          <w:marRight w:val="0"/>
          <w:marTop w:val="0"/>
          <w:marBottom w:val="0"/>
          <w:divBdr>
            <w:top w:val="none" w:sz="0" w:space="0" w:color="auto"/>
            <w:left w:val="none" w:sz="0" w:space="0" w:color="auto"/>
            <w:bottom w:val="none" w:sz="0" w:space="0" w:color="auto"/>
            <w:right w:val="none" w:sz="0" w:space="0" w:color="auto"/>
          </w:divBdr>
        </w:div>
        <w:div w:id="683899608">
          <w:marLeft w:val="0"/>
          <w:marRight w:val="0"/>
          <w:marTop w:val="0"/>
          <w:marBottom w:val="0"/>
          <w:divBdr>
            <w:top w:val="none" w:sz="0" w:space="0" w:color="auto"/>
            <w:left w:val="none" w:sz="0" w:space="0" w:color="auto"/>
            <w:bottom w:val="none" w:sz="0" w:space="0" w:color="auto"/>
            <w:right w:val="none" w:sz="0" w:space="0" w:color="auto"/>
          </w:divBdr>
        </w:div>
        <w:div w:id="1255553343">
          <w:marLeft w:val="0"/>
          <w:marRight w:val="0"/>
          <w:marTop w:val="0"/>
          <w:marBottom w:val="0"/>
          <w:divBdr>
            <w:top w:val="none" w:sz="0" w:space="0" w:color="auto"/>
            <w:left w:val="none" w:sz="0" w:space="0" w:color="auto"/>
            <w:bottom w:val="none" w:sz="0" w:space="0" w:color="auto"/>
            <w:right w:val="none" w:sz="0" w:space="0" w:color="auto"/>
          </w:divBdr>
        </w:div>
        <w:div w:id="849416512">
          <w:marLeft w:val="0"/>
          <w:marRight w:val="0"/>
          <w:marTop w:val="0"/>
          <w:marBottom w:val="0"/>
          <w:divBdr>
            <w:top w:val="none" w:sz="0" w:space="0" w:color="auto"/>
            <w:left w:val="none" w:sz="0" w:space="0" w:color="auto"/>
            <w:bottom w:val="none" w:sz="0" w:space="0" w:color="auto"/>
            <w:right w:val="none" w:sz="0" w:space="0" w:color="auto"/>
          </w:divBdr>
        </w:div>
        <w:div w:id="1336345077">
          <w:marLeft w:val="0"/>
          <w:marRight w:val="0"/>
          <w:marTop w:val="0"/>
          <w:marBottom w:val="0"/>
          <w:divBdr>
            <w:top w:val="none" w:sz="0" w:space="0" w:color="auto"/>
            <w:left w:val="none" w:sz="0" w:space="0" w:color="auto"/>
            <w:bottom w:val="none" w:sz="0" w:space="0" w:color="auto"/>
            <w:right w:val="none" w:sz="0" w:space="0" w:color="auto"/>
          </w:divBdr>
        </w:div>
        <w:div w:id="332416031">
          <w:marLeft w:val="0"/>
          <w:marRight w:val="0"/>
          <w:marTop w:val="0"/>
          <w:marBottom w:val="0"/>
          <w:divBdr>
            <w:top w:val="none" w:sz="0" w:space="0" w:color="auto"/>
            <w:left w:val="none" w:sz="0" w:space="0" w:color="auto"/>
            <w:bottom w:val="none" w:sz="0" w:space="0" w:color="auto"/>
            <w:right w:val="none" w:sz="0" w:space="0" w:color="auto"/>
          </w:divBdr>
        </w:div>
        <w:div w:id="1833327379">
          <w:marLeft w:val="0"/>
          <w:marRight w:val="0"/>
          <w:marTop w:val="0"/>
          <w:marBottom w:val="0"/>
          <w:divBdr>
            <w:top w:val="none" w:sz="0" w:space="0" w:color="auto"/>
            <w:left w:val="none" w:sz="0" w:space="0" w:color="auto"/>
            <w:bottom w:val="none" w:sz="0" w:space="0" w:color="auto"/>
            <w:right w:val="none" w:sz="0" w:space="0" w:color="auto"/>
          </w:divBdr>
        </w:div>
        <w:div w:id="361708878">
          <w:marLeft w:val="0"/>
          <w:marRight w:val="0"/>
          <w:marTop w:val="0"/>
          <w:marBottom w:val="0"/>
          <w:divBdr>
            <w:top w:val="none" w:sz="0" w:space="0" w:color="auto"/>
            <w:left w:val="none" w:sz="0" w:space="0" w:color="auto"/>
            <w:bottom w:val="none" w:sz="0" w:space="0" w:color="auto"/>
            <w:right w:val="none" w:sz="0" w:space="0" w:color="auto"/>
          </w:divBdr>
        </w:div>
        <w:div w:id="1842313501">
          <w:marLeft w:val="0"/>
          <w:marRight w:val="0"/>
          <w:marTop w:val="0"/>
          <w:marBottom w:val="0"/>
          <w:divBdr>
            <w:top w:val="none" w:sz="0" w:space="0" w:color="auto"/>
            <w:left w:val="none" w:sz="0" w:space="0" w:color="auto"/>
            <w:bottom w:val="none" w:sz="0" w:space="0" w:color="auto"/>
            <w:right w:val="none" w:sz="0" w:space="0" w:color="auto"/>
          </w:divBdr>
        </w:div>
        <w:div w:id="1796873215">
          <w:marLeft w:val="0"/>
          <w:marRight w:val="0"/>
          <w:marTop w:val="0"/>
          <w:marBottom w:val="0"/>
          <w:divBdr>
            <w:top w:val="none" w:sz="0" w:space="0" w:color="auto"/>
            <w:left w:val="none" w:sz="0" w:space="0" w:color="auto"/>
            <w:bottom w:val="none" w:sz="0" w:space="0" w:color="auto"/>
            <w:right w:val="none" w:sz="0" w:space="0" w:color="auto"/>
          </w:divBdr>
        </w:div>
        <w:div w:id="452019142">
          <w:marLeft w:val="0"/>
          <w:marRight w:val="0"/>
          <w:marTop w:val="0"/>
          <w:marBottom w:val="0"/>
          <w:divBdr>
            <w:top w:val="none" w:sz="0" w:space="0" w:color="auto"/>
            <w:left w:val="none" w:sz="0" w:space="0" w:color="auto"/>
            <w:bottom w:val="none" w:sz="0" w:space="0" w:color="auto"/>
            <w:right w:val="none" w:sz="0" w:space="0" w:color="auto"/>
          </w:divBdr>
        </w:div>
        <w:div w:id="451169658">
          <w:marLeft w:val="0"/>
          <w:marRight w:val="0"/>
          <w:marTop w:val="0"/>
          <w:marBottom w:val="0"/>
          <w:divBdr>
            <w:top w:val="none" w:sz="0" w:space="0" w:color="auto"/>
            <w:left w:val="none" w:sz="0" w:space="0" w:color="auto"/>
            <w:bottom w:val="none" w:sz="0" w:space="0" w:color="auto"/>
            <w:right w:val="none" w:sz="0" w:space="0" w:color="auto"/>
          </w:divBdr>
        </w:div>
        <w:div w:id="1648435329">
          <w:marLeft w:val="0"/>
          <w:marRight w:val="0"/>
          <w:marTop w:val="0"/>
          <w:marBottom w:val="0"/>
          <w:divBdr>
            <w:top w:val="none" w:sz="0" w:space="0" w:color="auto"/>
            <w:left w:val="none" w:sz="0" w:space="0" w:color="auto"/>
            <w:bottom w:val="none" w:sz="0" w:space="0" w:color="auto"/>
            <w:right w:val="none" w:sz="0" w:space="0" w:color="auto"/>
          </w:divBdr>
        </w:div>
        <w:div w:id="396704984">
          <w:marLeft w:val="0"/>
          <w:marRight w:val="0"/>
          <w:marTop w:val="0"/>
          <w:marBottom w:val="0"/>
          <w:divBdr>
            <w:top w:val="none" w:sz="0" w:space="0" w:color="auto"/>
            <w:left w:val="none" w:sz="0" w:space="0" w:color="auto"/>
            <w:bottom w:val="none" w:sz="0" w:space="0" w:color="auto"/>
            <w:right w:val="none" w:sz="0" w:space="0" w:color="auto"/>
          </w:divBdr>
        </w:div>
        <w:div w:id="1191995367">
          <w:marLeft w:val="0"/>
          <w:marRight w:val="0"/>
          <w:marTop w:val="0"/>
          <w:marBottom w:val="0"/>
          <w:divBdr>
            <w:top w:val="none" w:sz="0" w:space="0" w:color="auto"/>
            <w:left w:val="none" w:sz="0" w:space="0" w:color="auto"/>
            <w:bottom w:val="none" w:sz="0" w:space="0" w:color="auto"/>
            <w:right w:val="none" w:sz="0" w:space="0" w:color="auto"/>
          </w:divBdr>
        </w:div>
        <w:div w:id="501749643">
          <w:marLeft w:val="0"/>
          <w:marRight w:val="0"/>
          <w:marTop w:val="0"/>
          <w:marBottom w:val="0"/>
          <w:divBdr>
            <w:top w:val="none" w:sz="0" w:space="0" w:color="auto"/>
            <w:left w:val="none" w:sz="0" w:space="0" w:color="auto"/>
            <w:bottom w:val="none" w:sz="0" w:space="0" w:color="auto"/>
            <w:right w:val="none" w:sz="0" w:space="0" w:color="auto"/>
          </w:divBdr>
        </w:div>
        <w:div w:id="918293428">
          <w:marLeft w:val="0"/>
          <w:marRight w:val="0"/>
          <w:marTop w:val="0"/>
          <w:marBottom w:val="0"/>
          <w:divBdr>
            <w:top w:val="none" w:sz="0" w:space="0" w:color="auto"/>
            <w:left w:val="none" w:sz="0" w:space="0" w:color="auto"/>
            <w:bottom w:val="none" w:sz="0" w:space="0" w:color="auto"/>
            <w:right w:val="none" w:sz="0" w:space="0" w:color="auto"/>
          </w:divBdr>
        </w:div>
        <w:div w:id="1917277742">
          <w:marLeft w:val="0"/>
          <w:marRight w:val="0"/>
          <w:marTop w:val="0"/>
          <w:marBottom w:val="0"/>
          <w:divBdr>
            <w:top w:val="none" w:sz="0" w:space="0" w:color="auto"/>
            <w:left w:val="none" w:sz="0" w:space="0" w:color="auto"/>
            <w:bottom w:val="none" w:sz="0" w:space="0" w:color="auto"/>
            <w:right w:val="none" w:sz="0" w:space="0" w:color="auto"/>
          </w:divBdr>
        </w:div>
        <w:div w:id="1051227700">
          <w:marLeft w:val="0"/>
          <w:marRight w:val="0"/>
          <w:marTop w:val="0"/>
          <w:marBottom w:val="0"/>
          <w:divBdr>
            <w:top w:val="none" w:sz="0" w:space="0" w:color="auto"/>
            <w:left w:val="none" w:sz="0" w:space="0" w:color="auto"/>
            <w:bottom w:val="none" w:sz="0" w:space="0" w:color="auto"/>
            <w:right w:val="none" w:sz="0" w:space="0" w:color="auto"/>
          </w:divBdr>
        </w:div>
        <w:div w:id="1175147343">
          <w:marLeft w:val="0"/>
          <w:marRight w:val="0"/>
          <w:marTop w:val="0"/>
          <w:marBottom w:val="0"/>
          <w:divBdr>
            <w:top w:val="none" w:sz="0" w:space="0" w:color="auto"/>
            <w:left w:val="none" w:sz="0" w:space="0" w:color="auto"/>
            <w:bottom w:val="none" w:sz="0" w:space="0" w:color="auto"/>
            <w:right w:val="none" w:sz="0" w:space="0" w:color="auto"/>
          </w:divBdr>
        </w:div>
        <w:div w:id="831066056">
          <w:marLeft w:val="0"/>
          <w:marRight w:val="0"/>
          <w:marTop w:val="0"/>
          <w:marBottom w:val="0"/>
          <w:divBdr>
            <w:top w:val="none" w:sz="0" w:space="0" w:color="auto"/>
            <w:left w:val="none" w:sz="0" w:space="0" w:color="auto"/>
            <w:bottom w:val="none" w:sz="0" w:space="0" w:color="auto"/>
            <w:right w:val="none" w:sz="0" w:space="0" w:color="auto"/>
          </w:divBdr>
        </w:div>
        <w:div w:id="183060361">
          <w:marLeft w:val="0"/>
          <w:marRight w:val="0"/>
          <w:marTop w:val="0"/>
          <w:marBottom w:val="0"/>
          <w:divBdr>
            <w:top w:val="none" w:sz="0" w:space="0" w:color="auto"/>
            <w:left w:val="none" w:sz="0" w:space="0" w:color="auto"/>
            <w:bottom w:val="none" w:sz="0" w:space="0" w:color="auto"/>
            <w:right w:val="none" w:sz="0" w:space="0" w:color="auto"/>
          </w:divBdr>
        </w:div>
        <w:div w:id="1928953222">
          <w:marLeft w:val="0"/>
          <w:marRight w:val="0"/>
          <w:marTop w:val="0"/>
          <w:marBottom w:val="0"/>
          <w:divBdr>
            <w:top w:val="none" w:sz="0" w:space="0" w:color="auto"/>
            <w:left w:val="none" w:sz="0" w:space="0" w:color="auto"/>
            <w:bottom w:val="none" w:sz="0" w:space="0" w:color="auto"/>
            <w:right w:val="none" w:sz="0" w:space="0" w:color="auto"/>
          </w:divBdr>
        </w:div>
        <w:div w:id="479075296">
          <w:marLeft w:val="0"/>
          <w:marRight w:val="0"/>
          <w:marTop w:val="0"/>
          <w:marBottom w:val="0"/>
          <w:divBdr>
            <w:top w:val="none" w:sz="0" w:space="0" w:color="auto"/>
            <w:left w:val="none" w:sz="0" w:space="0" w:color="auto"/>
            <w:bottom w:val="none" w:sz="0" w:space="0" w:color="auto"/>
            <w:right w:val="none" w:sz="0" w:space="0" w:color="auto"/>
          </w:divBdr>
        </w:div>
        <w:div w:id="1921482251">
          <w:marLeft w:val="0"/>
          <w:marRight w:val="0"/>
          <w:marTop w:val="0"/>
          <w:marBottom w:val="0"/>
          <w:divBdr>
            <w:top w:val="none" w:sz="0" w:space="0" w:color="auto"/>
            <w:left w:val="none" w:sz="0" w:space="0" w:color="auto"/>
            <w:bottom w:val="none" w:sz="0" w:space="0" w:color="auto"/>
            <w:right w:val="none" w:sz="0" w:space="0" w:color="auto"/>
          </w:divBdr>
        </w:div>
        <w:div w:id="290745252">
          <w:marLeft w:val="0"/>
          <w:marRight w:val="0"/>
          <w:marTop w:val="0"/>
          <w:marBottom w:val="0"/>
          <w:divBdr>
            <w:top w:val="none" w:sz="0" w:space="0" w:color="auto"/>
            <w:left w:val="none" w:sz="0" w:space="0" w:color="auto"/>
            <w:bottom w:val="none" w:sz="0" w:space="0" w:color="auto"/>
            <w:right w:val="none" w:sz="0" w:space="0" w:color="auto"/>
          </w:divBdr>
        </w:div>
        <w:div w:id="521628196">
          <w:marLeft w:val="0"/>
          <w:marRight w:val="0"/>
          <w:marTop w:val="0"/>
          <w:marBottom w:val="0"/>
          <w:divBdr>
            <w:top w:val="none" w:sz="0" w:space="0" w:color="auto"/>
            <w:left w:val="none" w:sz="0" w:space="0" w:color="auto"/>
            <w:bottom w:val="none" w:sz="0" w:space="0" w:color="auto"/>
            <w:right w:val="none" w:sz="0" w:space="0" w:color="auto"/>
          </w:divBdr>
        </w:div>
        <w:div w:id="441733204">
          <w:marLeft w:val="0"/>
          <w:marRight w:val="0"/>
          <w:marTop w:val="0"/>
          <w:marBottom w:val="0"/>
          <w:divBdr>
            <w:top w:val="none" w:sz="0" w:space="0" w:color="auto"/>
            <w:left w:val="none" w:sz="0" w:space="0" w:color="auto"/>
            <w:bottom w:val="none" w:sz="0" w:space="0" w:color="auto"/>
            <w:right w:val="none" w:sz="0" w:space="0" w:color="auto"/>
          </w:divBdr>
        </w:div>
        <w:div w:id="1217743772">
          <w:marLeft w:val="0"/>
          <w:marRight w:val="0"/>
          <w:marTop w:val="0"/>
          <w:marBottom w:val="0"/>
          <w:divBdr>
            <w:top w:val="none" w:sz="0" w:space="0" w:color="auto"/>
            <w:left w:val="none" w:sz="0" w:space="0" w:color="auto"/>
            <w:bottom w:val="none" w:sz="0" w:space="0" w:color="auto"/>
            <w:right w:val="none" w:sz="0" w:space="0" w:color="auto"/>
          </w:divBdr>
        </w:div>
        <w:div w:id="1140535620">
          <w:marLeft w:val="0"/>
          <w:marRight w:val="0"/>
          <w:marTop w:val="0"/>
          <w:marBottom w:val="0"/>
          <w:divBdr>
            <w:top w:val="none" w:sz="0" w:space="0" w:color="auto"/>
            <w:left w:val="none" w:sz="0" w:space="0" w:color="auto"/>
            <w:bottom w:val="none" w:sz="0" w:space="0" w:color="auto"/>
            <w:right w:val="none" w:sz="0" w:space="0" w:color="auto"/>
          </w:divBdr>
        </w:div>
        <w:div w:id="478301865">
          <w:marLeft w:val="0"/>
          <w:marRight w:val="0"/>
          <w:marTop w:val="0"/>
          <w:marBottom w:val="0"/>
          <w:divBdr>
            <w:top w:val="none" w:sz="0" w:space="0" w:color="auto"/>
            <w:left w:val="none" w:sz="0" w:space="0" w:color="auto"/>
            <w:bottom w:val="none" w:sz="0" w:space="0" w:color="auto"/>
            <w:right w:val="none" w:sz="0" w:space="0" w:color="auto"/>
          </w:divBdr>
        </w:div>
        <w:div w:id="986937203">
          <w:marLeft w:val="0"/>
          <w:marRight w:val="0"/>
          <w:marTop w:val="0"/>
          <w:marBottom w:val="0"/>
          <w:divBdr>
            <w:top w:val="none" w:sz="0" w:space="0" w:color="auto"/>
            <w:left w:val="none" w:sz="0" w:space="0" w:color="auto"/>
            <w:bottom w:val="none" w:sz="0" w:space="0" w:color="auto"/>
            <w:right w:val="none" w:sz="0" w:space="0" w:color="auto"/>
          </w:divBdr>
        </w:div>
        <w:div w:id="875775464">
          <w:marLeft w:val="0"/>
          <w:marRight w:val="0"/>
          <w:marTop w:val="0"/>
          <w:marBottom w:val="0"/>
          <w:divBdr>
            <w:top w:val="none" w:sz="0" w:space="0" w:color="auto"/>
            <w:left w:val="none" w:sz="0" w:space="0" w:color="auto"/>
            <w:bottom w:val="none" w:sz="0" w:space="0" w:color="auto"/>
            <w:right w:val="none" w:sz="0" w:space="0" w:color="auto"/>
          </w:divBdr>
        </w:div>
        <w:div w:id="1827016858">
          <w:marLeft w:val="0"/>
          <w:marRight w:val="0"/>
          <w:marTop w:val="0"/>
          <w:marBottom w:val="0"/>
          <w:divBdr>
            <w:top w:val="none" w:sz="0" w:space="0" w:color="auto"/>
            <w:left w:val="none" w:sz="0" w:space="0" w:color="auto"/>
            <w:bottom w:val="none" w:sz="0" w:space="0" w:color="auto"/>
            <w:right w:val="none" w:sz="0" w:space="0" w:color="auto"/>
          </w:divBdr>
        </w:div>
        <w:div w:id="1756365639">
          <w:marLeft w:val="0"/>
          <w:marRight w:val="0"/>
          <w:marTop w:val="0"/>
          <w:marBottom w:val="0"/>
          <w:divBdr>
            <w:top w:val="none" w:sz="0" w:space="0" w:color="auto"/>
            <w:left w:val="none" w:sz="0" w:space="0" w:color="auto"/>
            <w:bottom w:val="none" w:sz="0" w:space="0" w:color="auto"/>
            <w:right w:val="none" w:sz="0" w:space="0" w:color="auto"/>
          </w:divBdr>
        </w:div>
        <w:div w:id="880165723">
          <w:marLeft w:val="0"/>
          <w:marRight w:val="0"/>
          <w:marTop w:val="0"/>
          <w:marBottom w:val="0"/>
          <w:divBdr>
            <w:top w:val="none" w:sz="0" w:space="0" w:color="auto"/>
            <w:left w:val="none" w:sz="0" w:space="0" w:color="auto"/>
            <w:bottom w:val="none" w:sz="0" w:space="0" w:color="auto"/>
            <w:right w:val="none" w:sz="0" w:space="0" w:color="auto"/>
          </w:divBdr>
        </w:div>
        <w:div w:id="356934160">
          <w:marLeft w:val="0"/>
          <w:marRight w:val="0"/>
          <w:marTop w:val="0"/>
          <w:marBottom w:val="0"/>
          <w:divBdr>
            <w:top w:val="none" w:sz="0" w:space="0" w:color="auto"/>
            <w:left w:val="none" w:sz="0" w:space="0" w:color="auto"/>
            <w:bottom w:val="none" w:sz="0" w:space="0" w:color="auto"/>
            <w:right w:val="none" w:sz="0" w:space="0" w:color="auto"/>
          </w:divBdr>
        </w:div>
        <w:div w:id="882013890">
          <w:marLeft w:val="0"/>
          <w:marRight w:val="0"/>
          <w:marTop w:val="0"/>
          <w:marBottom w:val="0"/>
          <w:divBdr>
            <w:top w:val="none" w:sz="0" w:space="0" w:color="auto"/>
            <w:left w:val="none" w:sz="0" w:space="0" w:color="auto"/>
            <w:bottom w:val="none" w:sz="0" w:space="0" w:color="auto"/>
            <w:right w:val="none" w:sz="0" w:space="0" w:color="auto"/>
          </w:divBdr>
        </w:div>
        <w:div w:id="156582836">
          <w:marLeft w:val="0"/>
          <w:marRight w:val="0"/>
          <w:marTop w:val="0"/>
          <w:marBottom w:val="0"/>
          <w:divBdr>
            <w:top w:val="none" w:sz="0" w:space="0" w:color="auto"/>
            <w:left w:val="none" w:sz="0" w:space="0" w:color="auto"/>
            <w:bottom w:val="none" w:sz="0" w:space="0" w:color="auto"/>
            <w:right w:val="none" w:sz="0" w:space="0" w:color="auto"/>
          </w:divBdr>
        </w:div>
        <w:div w:id="1643458081">
          <w:marLeft w:val="0"/>
          <w:marRight w:val="0"/>
          <w:marTop w:val="0"/>
          <w:marBottom w:val="0"/>
          <w:divBdr>
            <w:top w:val="none" w:sz="0" w:space="0" w:color="auto"/>
            <w:left w:val="none" w:sz="0" w:space="0" w:color="auto"/>
            <w:bottom w:val="none" w:sz="0" w:space="0" w:color="auto"/>
            <w:right w:val="none" w:sz="0" w:space="0" w:color="auto"/>
          </w:divBdr>
        </w:div>
        <w:div w:id="839273289">
          <w:marLeft w:val="0"/>
          <w:marRight w:val="0"/>
          <w:marTop w:val="0"/>
          <w:marBottom w:val="0"/>
          <w:divBdr>
            <w:top w:val="none" w:sz="0" w:space="0" w:color="auto"/>
            <w:left w:val="none" w:sz="0" w:space="0" w:color="auto"/>
            <w:bottom w:val="none" w:sz="0" w:space="0" w:color="auto"/>
            <w:right w:val="none" w:sz="0" w:space="0" w:color="auto"/>
          </w:divBdr>
        </w:div>
        <w:div w:id="1239049042">
          <w:marLeft w:val="0"/>
          <w:marRight w:val="0"/>
          <w:marTop w:val="0"/>
          <w:marBottom w:val="0"/>
          <w:divBdr>
            <w:top w:val="none" w:sz="0" w:space="0" w:color="auto"/>
            <w:left w:val="none" w:sz="0" w:space="0" w:color="auto"/>
            <w:bottom w:val="none" w:sz="0" w:space="0" w:color="auto"/>
            <w:right w:val="none" w:sz="0" w:space="0" w:color="auto"/>
          </w:divBdr>
        </w:div>
        <w:div w:id="1693874246">
          <w:marLeft w:val="0"/>
          <w:marRight w:val="0"/>
          <w:marTop w:val="0"/>
          <w:marBottom w:val="0"/>
          <w:divBdr>
            <w:top w:val="none" w:sz="0" w:space="0" w:color="auto"/>
            <w:left w:val="none" w:sz="0" w:space="0" w:color="auto"/>
            <w:bottom w:val="none" w:sz="0" w:space="0" w:color="auto"/>
            <w:right w:val="none" w:sz="0" w:space="0" w:color="auto"/>
          </w:divBdr>
        </w:div>
        <w:div w:id="1016468513">
          <w:marLeft w:val="0"/>
          <w:marRight w:val="0"/>
          <w:marTop w:val="0"/>
          <w:marBottom w:val="0"/>
          <w:divBdr>
            <w:top w:val="none" w:sz="0" w:space="0" w:color="auto"/>
            <w:left w:val="none" w:sz="0" w:space="0" w:color="auto"/>
            <w:bottom w:val="none" w:sz="0" w:space="0" w:color="auto"/>
            <w:right w:val="none" w:sz="0" w:space="0" w:color="auto"/>
          </w:divBdr>
        </w:div>
        <w:div w:id="1425881771">
          <w:marLeft w:val="0"/>
          <w:marRight w:val="0"/>
          <w:marTop w:val="0"/>
          <w:marBottom w:val="0"/>
          <w:divBdr>
            <w:top w:val="none" w:sz="0" w:space="0" w:color="auto"/>
            <w:left w:val="none" w:sz="0" w:space="0" w:color="auto"/>
            <w:bottom w:val="none" w:sz="0" w:space="0" w:color="auto"/>
            <w:right w:val="none" w:sz="0" w:space="0" w:color="auto"/>
          </w:divBdr>
        </w:div>
        <w:div w:id="985940474">
          <w:marLeft w:val="0"/>
          <w:marRight w:val="0"/>
          <w:marTop w:val="0"/>
          <w:marBottom w:val="0"/>
          <w:divBdr>
            <w:top w:val="none" w:sz="0" w:space="0" w:color="auto"/>
            <w:left w:val="none" w:sz="0" w:space="0" w:color="auto"/>
            <w:bottom w:val="none" w:sz="0" w:space="0" w:color="auto"/>
            <w:right w:val="none" w:sz="0" w:space="0" w:color="auto"/>
          </w:divBdr>
        </w:div>
        <w:div w:id="761072837">
          <w:marLeft w:val="0"/>
          <w:marRight w:val="0"/>
          <w:marTop w:val="0"/>
          <w:marBottom w:val="0"/>
          <w:divBdr>
            <w:top w:val="none" w:sz="0" w:space="0" w:color="auto"/>
            <w:left w:val="none" w:sz="0" w:space="0" w:color="auto"/>
            <w:bottom w:val="none" w:sz="0" w:space="0" w:color="auto"/>
            <w:right w:val="none" w:sz="0" w:space="0" w:color="auto"/>
          </w:divBdr>
        </w:div>
        <w:div w:id="1852836723">
          <w:marLeft w:val="0"/>
          <w:marRight w:val="0"/>
          <w:marTop w:val="0"/>
          <w:marBottom w:val="0"/>
          <w:divBdr>
            <w:top w:val="none" w:sz="0" w:space="0" w:color="auto"/>
            <w:left w:val="none" w:sz="0" w:space="0" w:color="auto"/>
            <w:bottom w:val="none" w:sz="0" w:space="0" w:color="auto"/>
            <w:right w:val="none" w:sz="0" w:space="0" w:color="auto"/>
          </w:divBdr>
        </w:div>
        <w:div w:id="869993368">
          <w:marLeft w:val="0"/>
          <w:marRight w:val="0"/>
          <w:marTop w:val="0"/>
          <w:marBottom w:val="0"/>
          <w:divBdr>
            <w:top w:val="none" w:sz="0" w:space="0" w:color="auto"/>
            <w:left w:val="none" w:sz="0" w:space="0" w:color="auto"/>
            <w:bottom w:val="none" w:sz="0" w:space="0" w:color="auto"/>
            <w:right w:val="none" w:sz="0" w:space="0" w:color="auto"/>
          </w:divBdr>
        </w:div>
        <w:div w:id="1319772916">
          <w:marLeft w:val="0"/>
          <w:marRight w:val="0"/>
          <w:marTop w:val="0"/>
          <w:marBottom w:val="0"/>
          <w:divBdr>
            <w:top w:val="none" w:sz="0" w:space="0" w:color="auto"/>
            <w:left w:val="none" w:sz="0" w:space="0" w:color="auto"/>
            <w:bottom w:val="none" w:sz="0" w:space="0" w:color="auto"/>
            <w:right w:val="none" w:sz="0" w:space="0" w:color="auto"/>
          </w:divBdr>
        </w:div>
        <w:div w:id="2083677651">
          <w:marLeft w:val="0"/>
          <w:marRight w:val="0"/>
          <w:marTop w:val="0"/>
          <w:marBottom w:val="0"/>
          <w:divBdr>
            <w:top w:val="none" w:sz="0" w:space="0" w:color="auto"/>
            <w:left w:val="none" w:sz="0" w:space="0" w:color="auto"/>
            <w:bottom w:val="none" w:sz="0" w:space="0" w:color="auto"/>
            <w:right w:val="none" w:sz="0" w:space="0" w:color="auto"/>
          </w:divBdr>
        </w:div>
        <w:div w:id="1854880887">
          <w:marLeft w:val="0"/>
          <w:marRight w:val="0"/>
          <w:marTop w:val="0"/>
          <w:marBottom w:val="0"/>
          <w:divBdr>
            <w:top w:val="none" w:sz="0" w:space="0" w:color="auto"/>
            <w:left w:val="none" w:sz="0" w:space="0" w:color="auto"/>
            <w:bottom w:val="none" w:sz="0" w:space="0" w:color="auto"/>
            <w:right w:val="none" w:sz="0" w:space="0" w:color="auto"/>
          </w:divBdr>
        </w:div>
        <w:div w:id="1198008813">
          <w:marLeft w:val="0"/>
          <w:marRight w:val="0"/>
          <w:marTop w:val="0"/>
          <w:marBottom w:val="0"/>
          <w:divBdr>
            <w:top w:val="none" w:sz="0" w:space="0" w:color="auto"/>
            <w:left w:val="none" w:sz="0" w:space="0" w:color="auto"/>
            <w:bottom w:val="none" w:sz="0" w:space="0" w:color="auto"/>
            <w:right w:val="none" w:sz="0" w:space="0" w:color="auto"/>
          </w:divBdr>
        </w:div>
        <w:div w:id="1833788720">
          <w:marLeft w:val="0"/>
          <w:marRight w:val="0"/>
          <w:marTop w:val="0"/>
          <w:marBottom w:val="0"/>
          <w:divBdr>
            <w:top w:val="none" w:sz="0" w:space="0" w:color="auto"/>
            <w:left w:val="none" w:sz="0" w:space="0" w:color="auto"/>
            <w:bottom w:val="none" w:sz="0" w:space="0" w:color="auto"/>
            <w:right w:val="none" w:sz="0" w:space="0" w:color="auto"/>
          </w:divBdr>
        </w:div>
        <w:div w:id="245773151">
          <w:marLeft w:val="0"/>
          <w:marRight w:val="0"/>
          <w:marTop w:val="0"/>
          <w:marBottom w:val="0"/>
          <w:divBdr>
            <w:top w:val="none" w:sz="0" w:space="0" w:color="auto"/>
            <w:left w:val="none" w:sz="0" w:space="0" w:color="auto"/>
            <w:bottom w:val="none" w:sz="0" w:space="0" w:color="auto"/>
            <w:right w:val="none" w:sz="0" w:space="0" w:color="auto"/>
          </w:divBdr>
        </w:div>
        <w:div w:id="1448088855">
          <w:marLeft w:val="0"/>
          <w:marRight w:val="0"/>
          <w:marTop w:val="0"/>
          <w:marBottom w:val="0"/>
          <w:divBdr>
            <w:top w:val="none" w:sz="0" w:space="0" w:color="auto"/>
            <w:left w:val="none" w:sz="0" w:space="0" w:color="auto"/>
            <w:bottom w:val="none" w:sz="0" w:space="0" w:color="auto"/>
            <w:right w:val="none" w:sz="0" w:space="0" w:color="auto"/>
          </w:divBdr>
        </w:div>
        <w:div w:id="670181367">
          <w:marLeft w:val="0"/>
          <w:marRight w:val="0"/>
          <w:marTop w:val="0"/>
          <w:marBottom w:val="0"/>
          <w:divBdr>
            <w:top w:val="none" w:sz="0" w:space="0" w:color="auto"/>
            <w:left w:val="none" w:sz="0" w:space="0" w:color="auto"/>
            <w:bottom w:val="none" w:sz="0" w:space="0" w:color="auto"/>
            <w:right w:val="none" w:sz="0" w:space="0" w:color="auto"/>
          </w:divBdr>
        </w:div>
        <w:div w:id="954289039">
          <w:marLeft w:val="0"/>
          <w:marRight w:val="0"/>
          <w:marTop w:val="0"/>
          <w:marBottom w:val="0"/>
          <w:divBdr>
            <w:top w:val="none" w:sz="0" w:space="0" w:color="auto"/>
            <w:left w:val="none" w:sz="0" w:space="0" w:color="auto"/>
            <w:bottom w:val="none" w:sz="0" w:space="0" w:color="auto"/>
            <w:right w:val="none" w:sz="0" w:space="0" w:color="auto"/>
          </w:divBdr>
        </w:div>
        <w:div w:id="1060127498">
          <w:marLeft w:val="0"/>
          <w:marRight w:val="0"/>
          <w:marTop w:val="0"/>
          <w:marBottom w:val="0"/>
          <w:divBdr>
            <w:top w:val="none" w:sz="0" w:space="0" w:color="auto"/>
            <w:left w:val="none" w:sz="0" w:space="0" w:color="auto"/>
            <w:bottom w:val="none" w:sz="0" w:space="0" w:color="auto"/>
            <w:right w:val="none" w:sz="0" w:space="0" w:color="auto"/>
          </w:divBdr>
        </w:div>
        <w:div w:id="1636137594">
          <w:marLeft w:val="0"/>
          <w:marRight w:val="0"/>
          <w:marTop w:val="0"/>
          <w:marBottom w:val="0"/>
          <w:divBdr>
            <w:top w:val="none" w:sz="0" w:space="0" w:color="auto"/>
            <w:left w:val="none" w:sz="0" w:space="0" w:color="auto"/>
            <w:bottom w:val="none" w:sz="0" w:space="0" w:color="auto"/>
            <w:right w:val="none" w:sz="0" w:space="0" w:color="auto"/>
          </w:divBdr>
        </w:div>
        <w:div w:id="1015766424">
          <w:marLeft w:val="0"/>
          <w:marRight w:val="0"/>
          <w:marTop w:val="0"/>
          <w:marBottom w:val="0"/>
          <w:divBdr>
            <w:top w:val="none" w:sz="0" w:space="0" w:color="auto"/>
            <w:left w:val="none" w:sz="0" w:space="0" w:color="auto"/>
            <w:bottom w:val="none" w:sz="0" w:space="0" w:color="auto"/>
            <w:right w:val="none" w:sz="0" w:space="0" w:color="auto"/>
          </w:divBdr>
        </w:div>
        <w:div w:id="1146775283">
          <w:marLeft w:val="0"/>
          <w:marRight w:val="0"/>
          <w:marTop w:val="0"/>
          <w:marBottom w:val="0"/>
          <w:divBdr>
            <w:top w:val="none" w:sz="0" w:space="0" w:color="auto"/>
            <w:left w:val="none" w:sz="0" w:space="0" w:color="auto"/>
            <w:bottom w:val="none" w:sz="0" w:space="0" w:color="auto"/>
            <w:right w:val="none" w:sz="0" w:space="0" w:color="auto"/>
          </w:divBdr>
        </w:div>
        <w:div w:id="580410539">
          <w:marLeft w:val="0"/>
          <w:marRight w:val="0"/>
          <w:marTop w:val="0"/>
          <w:marBottom w:val="0"/>
          <w:divBdr>
            <w:top w:val="none" w:sz="0" w:space="0" w:color="auto"/>
            <w:left w:val="none" w:sz="0" w:space="0" w:color="auto"/>
            <w:bottom w:val="none" w:sz="0" w:space="0" w:color="auto"/>
            <w:right w:val="none" w:sz="0" w:space="0" w:color="auto"/>
          </w:divBdr>
        </w:div>
        <w:div w:id="876282228">
          <w:marLeft w:val="0"/>
          <w:marRight w:val="0"/>
          <w:marTop w:val="0"/>
          <w:marBottom w:val="0"/>
          <w:divBdr>
            <w:top w:val="none" w:sz="0" w:space="0" w:color="auto"/>
            <w:left w:val="none" w:sz="0" w:space="0" w:color="auto"/>
            <w:bottom w:val="none" w:sz="0" w:space="0" w:color="auto"/>
            <w:right w:val="none" w:sz="0" w:space="0" w:color="auto"/>
          </w:divBdr>
        </w:div>
        <w:div w:id="1385910150">
          <w:marLeft w:val="0"/>
          <w:marRight w:val="0"/>
          <w:marTop w:val="0"/>
          <w:marBottom w:val="0"/>
          <w:divBdr>
            <w:top w:val="none" w:sz="0" w:space="0" w:color="auto"/>
            <w:left w:val="none" w:sz="0" w:space="0" w:color="auto"/>
            <w:bottom w:val="none" w:sz="0" w:space="0" w:color="auto"/>
            <w:right w:val="none" w:sz="0" w:space="0" w:color="auto"/>
          </w:divBdr>
        </w:div>
        <w:div w:id="1787508217">
          <w:marLeft w:val="0"/>
          <w:marRight w:val="0"/>
          <w:marTop w:val="0"/>
          <w:marBottom w:val="0"/>
          <w:divBdr>
            <w:top w:val="none" w:sz="0" w:space="0" w:color="auto"/>
            <w:left w:val="none" w:sz="0" w:space="0" w:color="auto"/>
            <w:bottom w:val="none" w:sz="0" w:space="0" w:color="auto"/>
            <w:right w:val="none" w:sz="0" w:space="0" w:color="auto"/>
          </w:divBdr>
        </w:div>
        <w:div w:id="774859664">
          <w:marLeft w:val="0"/>
          <w:marRight w:val="0"/>
          <w:marTop w:val="0"/>
          <w:marBottom w:val="0"/>
          <w:divBdr>
            <w:top w:val="none" w:sz="0" w:space="0" w:color="auto"/>
            <w:left w:val="none" w:sz="0" w:space="0" w:color="auto"/>
            <w:bottom w:val="none" w:sz="0" w:space="0" w:color="auto"/>
            <w:right w:val="none" w:sz="0" w:space="0" w:color="auto"/>
          </w:divBdr>
        </w:div>
        <w:div w:id="701906097">
          <w:marLeft w:val="0"/>
          <w:marRight w:val="0"/>
          <w:marTop w:val="0"/>
          <w:marBottom w:val="0"/>
          <w:divBdr>
            <w:top w:val="none" w:sz="0" w:space="0" w:color="auto"/>
            <w:left w:val="none" w:sz="0" w:space="0" w:color="auto"/>
            <w:bottom w:val="none" w:sz="0" w:space="0" w:color="auto"/>
            <w:right w:val="none" w:sz="0" w:space="0" w:color="auto"/>
          </w:divBdr>
        </w:div>
        <w:div w:id="1678850693">
          <w:marLeft w:val="0"/>
          <w:marRight w:val="0"/>
          <w:marTop w:val="0"/>
          <w:marBottom w:val="0"/>
          <w:divBdr>
            <w:top w:val="none" w:sz="0" w:space="0" w:color="auto"/>
            <w:left w:val="none" w:sz="0" w:space="0" w:color="auto"/>
            <w:bottom w:val="none" w:sz="0" w:space="0" w:color="auto"/>
            <w:right w:val="none" w:sz="0" w:space="0" w:color="auto"/>
          </w:divBdr>
        </w:div>
        <w:div w:id="189607655">
          <w:marLeft w:val="0"/>
          <w:marRight w:val="0"/>
          <w:marTop w:val="0"/>
          <w:marBottom w:val="0"/>
          <w:divBdr>
            <w:top w:val="none" w:sz="0" w:space="0" w:color="auto"/>
            <w:left w:val="none" w:sz="0" w:space="0" w:color="auto"/>
            <w:bottom w:val="none" w:sz="0" w:space="0" w:color="auto"/>
            <w:right w:val="none" w:sz="0" w:space="0" w:color="auto"/>
          </w:divBdr>
        </w:div>
        <w:div w:id="1872691842">
          <w:marLeft w:val="0"/>
          <w:marRight w:val="0"/>
          <w:marTop w:val="0"/>
          <w:marBottom w:val="0"/>
          <w:divBdr>
            <w:top w:val="none" w:sz="0" w:space="0" w:color="auto"/>
            <w:left w:val="none" w:sz="0" w:space="0" w:color="auto"/>
            <w:bottom w:val="none" w:sz="0" w:space="0" w:color="auto"/>
            <w:right w:val="none" w:sz="0" w:space="0" w:color="auto"/>
          </w:divBdr>
        </w:div>
        <w:div w:id="758601888">
          <w:marLeft w:val="0"/>
          <w:marRight w:val="0"/>
          <w:marTop w:val="0"/>
          <w:marBottom w:val="0"/>
          <w:divBdr>
            <w:top w:val="none" w:sz="0" w:space="0" w:color="auto"/>
            <w:left w:val="none" w:sz="0" w:space="0" w:color="auto"/>
            <w:bottom w:val="none" w:sz="0" w:space="0" w:color="auto"/>
            <w:right w:val="none" w:sz="0" w:space="0" w:color="auto"/>
          </w:divBdr>
        </w:div>
        <w:div w:id="646085493">
          <w:marLeft w:val="0"/>
          <w:marRight w:val="0"/>
          <w:marTop w:val="0"/>
          <w:marBottom w:val="0"/>
          <w:divBdr>
            <w:top w:val="none" w:sz="0" w:space="0" w:color="auto"/>
            <w:left w:val="none" w:sz="0" w:space="0" w:color="auto"/>
            <w:bottom w:val="none" w:sz="0" w:space="0" w:color="auto"/>
            <w:right w:val="none" w:sz="0" w:space="0" w:color="auto"/>
          </w:divBdr>
        </w:div>
        <w:div w:id="1459255900">
          <w:marLeft w:val="0"/>
          <w:marRight w:val="0"/>
          <w:marTop w:val="0"/>
          <w:marBottom w:val="0"/>
          <w:divBdr>
            <w:top w:val="none" w:sz="0" w:space="0" w:color="auto"/>
            <w:left w:val="none" w:sz="0" w:space="0" w:color="auto"/>
            <w:bottom w:val="none" w:sz="0" w:space="0" w:color="auto"/>
            <w:right w:val="none" w:sz="0" w:space="0" w:color="auto"/>
          </w:divBdr>
        </w:div>
        <w:div w:id="1074473114">
          <w:marLeft w:val="0"/>
          <w:marRight w:val="0"/>
          <w:marTop w:val="0"/>
          <w:marBottom w:val="0"/>
          <w:divBdr>
            <w:top w:val="none" w:sz="0" w:space="0" w:color="auto"/>
            <w:left w:val="none" w:sz="0" w:space="0" w:color="auto"/>
            <w:bottom w:val="none" w:sz="0" w:space="0" w:color="auto"/>
            <w:right w:val="none" w:sz="0" w:space="0" w:color="auto"/>
          </w:divBdr>
        </w:div>
        <w:div w:id="1096631135">
          <w:marLeft w:val="0"/>
          <w:marRight w:val="0"/>
          <w:marTop w:val="0"/>
          <w:marBottom w:val="0"/>
          <w:divBdr>
            <w:top w:val="none" w:sz="0" w:space="0" w:color="auto"/>
            <w:left w:val="none" w:sz="0" w:space="0" w:color="auto"/>
            <w:bottom w:val="none" w:sz="0" w:space="0" w:color="auto"/>
            <w:right w:val="none" w:sz="0" w:space="0" w:color="auto"/>
          </w:divBdr>
        </w:div>
        <w:div w:id="914700585">
          <w:marLeft w:val="0"/>
          <w:marRight w:val="0"/>
          <w:marTop w:val="0"/>
          <w:marBottom w:val="0"/>
          <w:divBdr>
            <w:top w:val="none" w:sz="0" w:space="0" w:color="auto"/>
            <w:left w:val="none" w:sz="0" w:space="0" w:color="auto"/>
            <w:bottom w:val="none" w:sz="0" w:space="0" w:color="auto"/>
            <w:right w:val="none" w:sz="0" w:space="0" w:color="auto"/>
          </w:divBdr>
        </w:div>
        <w:div w:id="30037365">
          <w:marLeft w:val="0"/>
          <w:marRight w:val="0"/>
          <w:marTop w:val="0"/>
          <w:marBottom w:val="0"/>
          <w:divBdr>
            <w:top w:val="none" w:sz="0" w:space="0" w:color="auto"/>
            <w:left w:val="none" w:sz="0" w:space="0" w:color="auto"/>
            <w:bottom w:val="none" w:sz="0" w:space="0" w:color="auto"/>
            <w:right w:val="none" w:sz="0" w:space="0" w:color="auto"/>
          </w:divBdr>
        </w:div>
        <w:div w:id="4524843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4nextgen.com/importance-of-paraphrasing-in-writing/" TargetMode="External"/><Relationship Id="rId13" Type="http://schemas.openxmlformats.org/officeDocument/2006/relationships/hyperlink" Target="https://doi.org/10.1080/02602938.2020.176325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deed.com/career-advice/career-development/academic-skills" TargetMode="External"/><Relationship Id="rId12" Type="http://schemas.openxmlformats.org/officeDocument/2006/relationships/hyperlink" Target="https://www.ncl.ac.uk/academic-skills-kit/good-academic-practice/referenc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newjournal.org/index.php/new/article/view/1773" TargetMode="External"/><Relationship Id="rId5" Type="http://schemas.openxmlformats.org/officeDocument/2006/relationships/footnotes" Target="footnotes.xml"/><Relationship Id="rId15" Type="http://schemas.openxmlformats.org/officeDocument/2006/relationships/hyperlink" Target="https://www.simplilearn.com/time-management-skills-article" TargetMode="External"/><Relationship Id="rId10" Type="http://schemas.openxmlformats.org/officeDocument/2006/relationships/hyperlink" Target="https://lit.libguides.com/paraphrasing" TargetMode="External"/><Relationship Id="rId4" Type="http://schemas.openxmlformats.org/officeDocument/2006/relationships/webSettings" Target="webSettings.xml"/><Relationship Id="rId9" Type="http://schemas.openxmlformats.org/officeDocument/2006/relationships/hyperlink" Target="https://harappa.education/harappa-diaries/teamwork-and-its-importance/" TargetMode="External"/><Relationship Id="rId14" Type="http://schemas.openxmlformats.org/officeDocument/2006/relationships/hyperlink" Target="https://www.practicaladultinsights.com/what-are-academic-skill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BB6D2A-4C16-445B-BCBC-78CAADCAD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Pages>
  <Words>3358</Words>
  <Characters>19145</Characters>
  <Application>Microsoft Office Word</Application>
  <DocSecurity>0</DocSecurity>
  <Lines>159</Lines>
  <Paragraphs>44</Paragraphs>
  <ScaleCrop>false</ScaleCrop>
  <Company/>
  <LinksUpToDate>false</LinksUpToDate>
  <CharactersWithSpaces>22459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Silvia</dc:creator>
  <cp:keywords/>
  <dc:description/>
  <cp:lastModifiedBy>Stefan Dota (2028268)</cp:lastModifiedBy>
  <cp:revision>35</cp:revision>
  <dcterms:created xsi:type="dcterms:W3CDTF">2023-04-23T11:49:00Z</dcterms:created>
  <dcterms:modified xsi:type="dcterms:W3CDTF">2023-04-27T20:12:00Z</dcterms:modified>
</cp:coreProperties>
</file>