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A969" w14:textId="04E70FB1" w:rsidR="00FE5C31" w:rsidRPr="00156E6F" w:rsidRDefault="00FE5C31" w:rsidP="00453FC0">
      <w:pPr>
        <w:spacing w:line="360" w:lineRule="auto"/>
        <w:rPr>
          <w:rFonts w:ascii="Algerian" w:hAnsi="Algerian" w:cs="Arial"/>
          <w:color w:val="ED7D31" w:themeColor="accent2"/>
          <w:sz w:val="56"/>
          <w:szCs w:val="56"/>
        </w:rPr>
      </w:pPr>
      <w:r w:rsidRPr="00156E6F">
        <w:rPr>
          <w:rFonts w:ascii="Algerian" w:hAnsi="Algerian" w:cs="Arial"/>
          <w:color w:val="ED7D31" w:themeColor="accent2"/>
          <w:sz w:val="56"/>
          <w:szCs w:val="56"/>
        </w:rPr>
        <w:t xml:space="preserve">Natalie Tully </w:t>
      </w:r>
      <w:r w:rsidRPr="00156E6F">
        <w:rPr>
          <w:rFonts w:ascii="Algerian" w:hAnsi="Algerian" w:cs="Arial"/>
          <w:sz w:val="56"/>
          <w:szCs w:val="56"/>
        </w:rPr>
        <w:t>2025743</w:t>
      </w:r>
    </w:p>
    <w:p w14:paraId="4186741D" w14:textId="03B7481A" w:rsidR="00FE5C31" w:rsidRPr="00156E6F" w:rsidRDefault="00FE5C31" w:rsidP="00453FC0">
      <w:pPr>
        <w:spacing w:line="360" w:lineRule="auto"/>
        <w:rPr>
          <w:rFonts w:ascii="Algerian" w:hAnsi="Algerian" w:cs="Arial"/>
          <w:color w:val="ED7D31" w:themeColor="accent2"/>
          <w:sz w:val="56"/>
          <w:szCs w:val="56"/>
        </w:rPr>
      </w:pPr>
      <w:r w:rsidRPr="00156E6F">
        <w:rPr>
          <w:rFonts w:ascii="Algerian" w:hAnsi="Algerian" w:cs="Arial"/>
          <w:color w:val="ED7D31" w:themeColor="accent2"/>
          <w:sz w:val="56"/>
          <w:szCs w:val="56"/>
        </w:rPr>
        <w:t>Sujeewa Herath</w:t>
      </w:r>
    </w:p>
    <w:p w14:paraId="35AAB073" w14:textId="77777777" w:rsidR="00156E6F" w:rsidRDefault="00FE5C31" w:rsidP="00453FC0">
      <w:pPr>
        <w:spacing w:line="360" w:lineRule="auto"/>
        <w:rPr>
          <w:rFonts w:ascii="Algerian" w:hAnsi="Algerian" w:cs="Arial"/>
          <w:color w:val="ED7D31" w:themeColor="accent2"/>
          <w:sz w:val="56"/>
          <w:szCs w:val="56"/>
        </w:rPr>
      </w:pPr>
      <w:r w:rsidRPr="00156E6F">
        <w:rPr>
          <w:rFonts w:ascii="Algerian" w:hAnsi="Algerian" w:cs="Arial"/>
          <w:color w:val="ED7D31" w:themeColor="accent2"/>
          <w:sz w:val="56"/>
          <w:szCs w:val="56"/>
        </w:rPr>
        <w:t>Problem solving and decision</w:t>
      </w:r>
    </w:p>
    <w:p w14:paraId="2955AD71" w14:textId="2B2E98DA" w:rsidR="00FE5C31" w:rsidRPr="00156E6F" w:rsidRDefault="00FE5C31" w:rsidP="00453FC0">
      <w:pPr>
        <w:spacing w:line="360" w:lineRule="auto"/>
        <w:rPr>
          <w:rFonts w:ascii="Algerian" w:hAnsi="Algerian" w:cs="Arial"/>
          <w:color w:val="ED7D31" w:themeColor="accent2"/>
          <w:sz w:val="56"/>
          <w:szCs w:val="56"/>
        </w:rPr>
      </w:pPr>
      <w:r w:rsidRPr="00156E6F">
        <w:rPr>
          <w:rFonts w:ascii="Algerian" w:hAnsi="Algerian" w:cs="Arial"/>
          <w:color w:val="ED7D31" w:themeColor="accent2"/>
          <w:sz w:val="56"/>
          <w:szCs w:val="56"/>
        </w:rPr>
        <w:t xml:space="preserve">making, </w:t>
      </w:r>
      <w:r w:rsidRPr="00156E6F">
        <w:rPr>
          <w:rFonts w:ascii="Algerian" w:hAnsi="Algerian" w:cs="Arial"/>
          <w:sz w:val="56"/>
          <w:szCs w:val="56"/>
        </w:rPr>
        <w:t>BMSW40O4.</w:t>
      </w:r>
    </w:p>
    <w:p w14:paraId="6FDE4B3A" w14:textId="0609B680" w:rsidR="00FE5C31" w:rsidRDefault="00156E6F" w:rsidP="00453FC0">
      <w:pPr>
        <w:spacing w:line="360" w:lineRule="auto"/>
        <w:rPr>
          <w:rFonts w:ascii="Arial" w:hAnsi="Arial" w:cs="Arial"/>
          <w:sz w:val="24"/>
          <w:szCs w:val="24"/>
          <w:u w:val="single"/>
        </w:rPr>
      </w:pPr>
      <w:r>
        <w:rPr>
          <w:noProof/>
        </w:rPr>
        <w:drawing>
          <wp:inline distT="0" distB="0" distL="0" distR="0" wp14:anchorId="3DAB07FE" wp14:editId="7B64DFC6">
            <wp:extent cx="6126727" cy="454342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5888" cy="4550219"/>
                    </a:xfrm>
                    <a:prstGeom prst="rect">
                      <a:avLst/>
                    </a:prstGeom>
                    <a:noFill/>
                    <a:ln>
                      <a:noFill/>
                    </a:ln>
                  </pic:spPr>
                </pic:pic>
              </a:graphicData>
            </a:graphic>
          </wp:inline>
        </w:drawing>
      </w:r>
    </w:p>
    <w:p w14:paraId="0E3B4C64" w14:textId="68C3ADF7" w:rsidR="00FE5C31" w:rsidRDefault="00FE5C31" w:rsidP="00453FC0">
      <w:pPr>
        <w:spacing w:line="360" w:lineRule="auto"/>
        <w:rPr>
          <w:rFonts w:ascii="Arial" w:hAnsi="Arial" w:cs="Arial"/>
          <w:sz w:val="24"/>
          <w:szCs w:val="24"/>
          <w:u w:val="single"/>
        </w:rPr>
      </w:pPr>
    </w:p>
    <w:p w14:paraId="36F619FC" w14:textId="5F66A4F7" w:rsidR="00FE5C31" w:rsidRDefault="00FE5C31" w:rsidP="00453FC0">
      <w:pPr>
        <w:spacing w:line="360" w:lineRule="auto"/>
        <w:rPr>
          <w:rFonts w:ascii="Arial" w:hAnsi="Arial" w:cs="Arial"/>
          <w:sz w:val="24"/>
          <w:szCs w:val="24"/>
          <w:u w:val="single"/>
        </w:rPr>
      </w:pPr>
    </w:p>
    <w:p w14:paraId="7CB24632" w14:textId="23884E5A" w:rsidR="00FE5C31" w:rsidRDefault="00FE5C31" w:rsidP="00453FC0">
      <w:pPr>
        <w:spacing w:line="360" w:lineRule="auto"/>
        <w:rPr>
          <w:rFonts w:ascii="Arial" w:hAnsi="Arial" w:cs="Arial"/>
          <w:sz w:val="24"/>
          <w:szCs w:val="24"/>
          <w:u w:val="single"/>
        </w:rPr>
      </w:pPr>
    </w:p>
    <w:p w14:paraId="304CBAFC" w14:textId="543DA7C9" w:rsidR="00156E6F" w:rsidRDefault="00156E6F" w:rsidP="00453FC0">
      <w:pPr>
        <w:spacing w:line="360" w:lineRule="auto"/>
        <w:rPr>
          <w:rFonts w:ascii="Arial" w:hAnsi="Arial" w:cs="Arial"/>
          <w:sz w:val="28"/>
          <w:szCs w:val="28"/>
          <w:u w:val="single"/>
        </w:rPr>
      </w:pPr>
    </w:p>
    <w:p w14:paraId="57067E84" w14:textId="77777777" w:rsidR="00156E6F" w:rsidRDefault="00156E6F" w:rsidP="00453FC0">
      <w:pPr>
        <w:spacing w:line="360" w:lineRule="auto"/>
        <w:rPr>
          <w:rFonts w:ascii="Arial" w:hAnsi="Arial" w:cs="Arial"/>
          <w:sz w:val="28"/>
          <w:szCs w:val="28"/>
          <w:u w:val="single"/>
        </w:rPr>
      </w:pPr>
    </w:p>
    <w:p w14:paraId="13E83552" w14:textId="64D41FA6" w:rsidR="00FE5C31" w:rsidRPr="00634D5D" w:rsidRDefault="00FE5C31" w:rsidP="00453FC0">
      <w:pPr>
        <w:spacing w:line="360" w:lineRule="auto"/>
        <w:rPr>
          <w:rFonts w:ascii="Arial" w:hAnsi="Arial" w:cs="Arial"/>
          <w:sz w:val="28"/>
          <w:szCs w:val="28"/>
          <w:u w:val="single"/>
        </w:rPr>
      </w:pPr>
      <w:r w:rsidRPr="00634D5D">
        <w:rPr>
          <w:rFonts w:ascii="Arial" w:hAnsi="Arial" w:cs="Arial"/>
          <w:sz w:val="28"/>
          <w:szCs w:val="28"/>
          <w:u w:val="single"/>
        </w:rPr>
        <w:t>TABLE OF CONTENTS</w:t>
      </w:r>
    </w:p>
    <w:p w14:paraId="11C9383C" w14:textId="645C1EFC" w:rsidR="00402EB3" w:rsidRPr="00783E38" w:rsidRDefault="00402EB3" w:rsidP="00453FC0">
      <w:pPr>
        <w:spacing w:line="360" w:lineRule="auto"/>
        <w:rPr>
          <w:rFonts w:ascii="Arial" w:hAnsi="Arial" w:cs="Arial"/>
          <w:sz w:val="28"/>
          <w:szCs w:val="28"/>
        </w:rPr>
      </w:pPr>
      <w:r w:rsidRPr="00783E38">
        <w:rPr>
          <w:rFonts w:ascii="Arial" w:hAnsi="Arial" w:cs="Arial"/>
          <w:sz w:val="28"/>
          <w:szCs w:val="28"/>
        </w:rPr>
        <w:t>Page 3 Introduction.</w:t>
      </w:r>
    </w:p>
    <w:p w14:paraId="6EFFB24E" w14:textId="77777777" w:rsidR="00402EB3" w:rsidRPr="00783E38" w:rsidRDefault="00402EB3" w:rsidP="00402EB3">
      <w:pPr>
        <w:rPr>
          <w:rFonts w:ascii="Arial" w:hAnsi="Arial" w:cs="Arial"/>
          <w:sz w:val="28"/>
          <w:szCs w:val="28"/>
        </w:rPr>
      </w:pPr>
    </w:p>
    <w:p w14:paraId="76C1A554" w14:textId="2B441C55" w:rsidR="00402EB3" w:rsidRPr="00783E38" w:rsidRDefault="00402EB3" w:rsidP="00402EB3">
      <w:pPr>
        <w:rPr>
          <w:rFonts w:ascii="Arial" w:hAnsi="Arial" w:cs="Arial"/>
          <w:sz w:val="28"/>
          <w:szCs w:val="28"/>
        </w:rPr>
      </w:pPr>
      <w:r w:rsidRPr="00783E38">
        <w:rPr>
          <w:rFonts w:ascii="Arial" w:hAnsi="Arial" w:cs="Arial"/>
          <w:sz w:val="28"/>
          <w:szCs w:val="28"/>
        </w:rPr>
        <w:t>Page 4 What is work-related stress?</w:t>
      </w:r>
    </w:p>
    <w:p w14:paraId="6801E1E6" w14:textId="77777777" w:rsidR="00402EB3" w:rsidRPr="00783E38" w:rsidRDefault="00402EB3" w:rsidP="00402EB3">
      <w:pPr>
        <w:rPr>
          <w:rFonts w:ascii="Arial" w:hAnsi="Arial" w:cs="Arial"/>
          <w:sz w:val="28"/>
          <w:szCs w:val="28"/>
        </w:rPr>
      </w:pPr>
    </w:p>
    <w:p w14:paraId="38C839EA" w14:textId="66AAE7F0" w:rsidR="00402EB3" w:rsidRPr="00783E38" w:rsidRDefault="00783E38" w:rsidP="00402EB3">
      <w:pPr>
        <w:rPr>
          <w:rFonts w:ascii="Arial" w:hAnsi="Arial" w:cs="Arial"/>
          <w:sz w:val="28"/>
          <w:szCs w:val="28"/>
        </w:rPr>
      </w:pPr>
      <w:r w:rsidRPr="00783E38">
        <w:rPr>
          <w:rFonts w:ascii="Arial" w:hAnsi="Arial" w:cs="Arial"/>
          <w:sz w:val="28"/>
          <w:szCs w:val="28"/>
        </w:rPr>
        <w:t>Pages</w:t>
      </w:r>
      <w:r w:rsidR="00402EB3" w:rsidRPr="00783E38">
        <w:rPr>
          <w:rFonts w:ascii="Arial" w:hAnsi="Arial" w:cs="Arial"/>
          <w:sz w:val="28"/>
          <w:szCs w:val="28"/>
        </w:rPr>
        <w:t xml:space="preserve"> </w:t>
      </w:r>
      <w:r w:rsidRPr="00783E38">
        <w:rPr>
          <w:rFonts w:ascii="Arial" w:hAnsi="Arial" w:cs="Arial"/>
          <w:sz w:val="28"/>
          <w:szCs w:val="28"/>
        </w:rPr>
        <w:t>5 and 6 Cause</w:t>
      </w:r>
      <w:r w:rsidR="00402EB3" w:rsidRPr="00783E38">
        <w:rPr>
          <w:rFonts w:ascii="Arial" w:hAnsi="Arial" w:cs="Arial"/>
          <w:sz w:val="28"/>
          <w:szCs w:val="28"/>
        </w:rPr>
        <w:t xml:space="preserve"> and effect analysis of the complex problem. </w:t>
      </w:r>
    </w:p>
    <w:p w14:paraId="7E1F88DB" w14:textId="1AD22599" w:rsidR="00402EB3" w:rsidRPr="00783E38" w:rsidRDefault="00402EB3" w:rsidP="00402EB3">
      <w:pPr>
        <w:rPr>
          <w:rFonts w:ascii="Arial" w:hAnsi="Arial" w:cs="Arial"/>
          <w:sz w:val="28"/>
          <w:szCs w:val="28"/>
        </w:rPr>
      </w:pPr>
    </w:p>
    <w:p w14:paraId="6769AAFD" w14:textId="619D2651" w:rsidR="00402EB3" w:rsidRDefault="00402EB3" w:rsidP="00402EB3">
      <w:pPr>
        <w:rPr>
          <w:rFonts w:ascii="Arial" w:hAnsi="Arial" w:cs="Arial"/>
          <w:sz w:val="28"/>
          <w:szCs w:val="28"/>
        </w:rPr>
      </w:pPr>
      <w:r w:rsidRPr="00783E38">
        <w:rPr>
          <w:rFonts w:ascii="Arial" w:hAnsi="Arial" w:cs="Arial"/>
          <w:sz w:val="28"/>
          <w:szCs w:val="28"/>
        </w:rPr>
        <w:t>Page</w:t>
      </w:r>
      <w:r w:rsidR="00783E38" w:rsidRPr="00783E38">
        <w:rPr>
          <w:rFonts w:ascii="Arial" w:hAnsi="Arial" w:cs="Arial"/>
          <w:sz w:val="28"/>
          <w:szCs w:val="28"/>
        </w:rPr>
        <w:t>s</w:t>
      </w:r>
      <w:r w:rsidR="00634D5D">
        <w:rPr>
          <w:rFonts w:ascii="Arial" w:hAnsi="Arial" w:cs="Arial"/>
          <w:sz w:val="28"/>
          <w:szCs w:val="28"/>
        </w:rPr>
        <w:t xml:space="preserve"> 6,</w:t>
      </w:r>
      <w:r w:rsidRPr="00783E38">
        <w:rPr>
          <w:rFonts w:ascii="Arial" w:hAnsi="Arial" w:cs="Arial"/>
          <w:sz w:val="28"/>
          <w:szCs w:val="28"/>
        </w:rPr>
        <w:t xml:space="preserve"> 7</w:t>
      </w:r>
      <w:r w:rsidR="00634D5D">
        <w:rPr>
          <w:rFonts w:ascii="Arial" w:hAnsi="Arial" w:cs="Arial"/>
          <w:sz w:val="28"/>
          <w:szCs w:val="28"/>
        </w:rPr>
        <w:t>,</w:t>
      </w:r>
      <w:r w:rsidRPr="00783E38">
        <w:rPr>
          <w:rFonts w:ascii="Arial" w:hAnsi="Arial" w:cs="Arial"/>
          <w:sz w:val="28"/>
          <w:szCs w:val="28"/>
        </w:rPr>
        <w:t xml:space="preserve"> and </w:t>
      </w:r>
      <w:r w:rsidR="00783E38" w:rsidRPr="00783E38">
        <w:rPr>
          <w:rFonts w:ascii="Arial" w:hAnsi="Arial" w:cs="Arial"/>
          <w:sz w:val="28"/>
          <w:szCs w:val="28"/>
        </w:rPr>
        <w:t>8 Factors</w:t>
      </w:r>
      <w:r w:rsidRPr="00783E38">
        <w:rPr>
          <w:rFonts w:ascii="Arial" w:hAnsi="Arial" w:cs="Arial"/>
          <w:sz w:val="28"/>
          <w:szCs w:val="28"/>
        </w:rPr>
        <w:t xml:space="preserve"> contributing to the complex problem, pestle analysis.</w:t>
      </w:r>
    </w:p>
    <w:p w14:paraId="2FD919B9" w14:textId="36BC9251" w:rsidR="00783E38" w:rsidRDefault="00783E38" w:rsidP="00402EB3">
      <w:pPr>
        <w:rPr>
          <w:rFonts w:ascii="Arial" w:hAnsi="Arial" w:cs="Arial"/>
          <w:sz w:val="28"/>
          <w:szCs w:val="28"/>
        </w:rPr>
      </w:pPr>
    </w:p>
    <w:p w14:paraId="7B460B88" w14:textId="66D1956E" w:rsidR="00783E38" w:rsidRDefault="00783E38" w:rsidP="00402EB3">
      <w:pPr>
        <w:rPr>
          <w:rFonts w:ascii="Arial" w:hAnsi="Arial" w:cs="Arial"/>
          <w:sz w:val="28"/>
          <w:szCs w:val="28"/>
        </w:rPr>
      </w:pPr>
      <w:r>
        <w:rPr>
          <w:rFonts w:ascii="Arial" w:hAnsi="Arial" w:cs="Arial"/>
          <w:sz w:val="28"/>
          <w:szCs w:val="28"/>
        </w:rPr>
        <w:t xml:space="preserve">Pages 9 and 10 </w:t>
      </w:r>
      <w:r w:rsidRPr="00783E38">
        <w:rPr>
          <w:rFonts w:ascii="Arial" w:hAnsi="Arial" w:cs="Arial"/>
          <w:sz w:val="28"/>
          <w:szCs w:val="28"/>
        </w:rPr>
        <w:t>Alternative solutions to reduce work-related stress by decisions making solutions, (decision making by PMI and grid analysis)</w:t>
      </w:r>
    </w:p>
    <w:p w14:paraId="115E84E4" w14:textId="721CCFD4" w:rsidR="00783E38" w:rsidRDefault="00783E38" w:rsidP="00402EB3">
      <w:pPr>
        <w:rPr>
          <w:rFonts w:ascii="Arial" w:hAnsi="Arial" w:cs="Arial"/>
          <w:sz w:val="28"/>
          <w:szCs w:val="28"/>
        </w:rPr>
      </w:pPr>
    </w:p>
    <w:p w14:paraId="565DF046" w14:textId="716C22AE" w:rsidR="00783E38" w:rsidRDefault="00783E38" w:rsidP="00402EB3">
      <w:pPr>
        <w:rPr>
          <w:rFonts w:ascii="Arial" w:hAnsi="Arial" w:cs="Arial"/>
          <w:sz w:val="28"/>
          <w:szCs w:val="28"/>
        </w:rPr>
      </w:pPr>
      <w:r>
        <w:rPr>
          <w:rFonts w:ascii="Arial" w:hAnsi="Arial" w:cs="Arial"/>
          <w:sz w:val="28"/>
          <w:szCs w:val="28"/>
        </w:rPr>
        <w:t>Page 11 conclusion</w:t>
      </w:r>
    </w:p>
    <w:p w14:paraId="5C7B59EE" w14:textId="0335EEE2" w:rsidR="00783E38" w:rsidRDefault="00783E38" w:rsidP="00402EB3">
      <w:pPr>
        <w:rPr>
          <w:rFonts w:ascii="Arial" w:hAnsi="Arial" w:cs="Arial"/>
          <w:sz w:val="28"/>
          <w:szCs w:val="28"/>
        </w:rPr>
      </w:pPr>
    </w:p>
    <w:p w14:paraId="471A0B66" w14:textId="3C1E94A8" w:rsidR="00783E38" w:rsidRDefault="00783E38" w:rsidP="00402EB3">
      <w:pPr>
        <w:rPr>
          <w:rFonts w:ascii="Arial" w:hAnsi="Arial" w:cs="Arial"/>
          <w:sz w:val="28"/>
          <w:szCs w:val="28"/>
        </w:rPr>
      </w:pPr>
      <w:r>
        <w:rPr>
          <w:rFonts w:ascii="Arial" w:hAnsi="Arial" w:cs="Arial"/>
          <w:sz w:val="28"/>
          <w:szCs w:val="28"/>
        </w:rPr>
        <w:t xml:space="preserve">Page 12 </w:t>
      </w:r>
      <w:r w:rsidR="00FC0483">
        <w:rPr>
          <w:rFonts w:ascii="Arial" w:hAnsi="Arial" w:cs="Arial"/>
          <w:sz w:val="28"/>
          <w:szCs w:val="28"/>
        </w:rPr>
        <w:t>Action plan</w:t>
      </w:r>
    </w:p>
    <w:p w14:paraId="7C39D85B" w14:textId="522E0767" w:rsidR="00FC0483" w:rsidRDefault="00FC0483" w:rsidP="00402EB3">
      <w:pPr>
        <w:rPr>
          <w:rFonts w:ascii="Arial" w:hAnsi="Arial" w:cs="Arial"/>
          <w:sz w:val="28"/>
          <w:szCs w:val="28"/>
        </w:rPr>
      </w:pPr>
    </w:p>
    <w:p w14:paraId="4ADEED6F" w14:textId="3700952A" w:rsidR="00FC0483" w:rsidRDefault="00FC0483" w:rsidP="00402EB3">
      <w:pPr>
        <w:rPr>
          <w:rFonts w:ascii="Arial" w:hAnsi="Arial" w:cs="Arial"/>
          <w:sz w:val="28"/>
          <w:szCs w:val="28"/>
        </w:rPr>
      </w:pPr>
      <w:r>
        <w:rPr>
          <w:rFonts w:ascii="Arial" w:hAnsi="Arial" w:cs="Arial"/>
          <w:sz w:val="28"/>
          <w:szCs w:val="28"/>
        </w:rPr>
        <w:t xml:space="preserve">Page 13 </w:t>
      </w:r>
      <w:r w:rsidRPr="00FC0483">
        <w:rPr>
          <w:rFonts w:ascii="Arial" w:hAnsi="Arial" w:cs="Arial"/>
          <w:sz w:val="28"/>
          <w:szCs w:val="28"/>
        </w:rPr>
        <w:t>references</w:t>
      </w:r>
    </w:p>
    <w:p w14:paraId="17083A3C" w14:textId="31AED6E8" w:rsidR="00783E38" w:rsidRDefault="00783E38" w:rsidP="00402EB3">
      <w:pPr>
        <w:rPr>
          <w:rFonts w:ascii="Arial" w:hAnsi="Arial" w:cs="Arial"/>
          <w:sz w:val="28"/>
          <w:szCs w:val="28"/>
        </w:rPr>
      </w:pPr>
    </w:p>
    <w:p w14:paraId="1B774439" w14:textId="4980EC30" w:rsidR="00783E38" w:rsidRDefault="00783E38" w:rsidP="00402EB3">
      <w:pPr>
        <w:rPr>
          <w:rFonts w:ascii="Arial" w:hAnsi="Arial" w:cs="Arial"/>
          <w:sz w:val="28"/>
          <w:szCs w:val="28"/>
        </w:rPr>
      </w:pPr>
    </w:p>
    <w:p w14:paraId="71F1D117" w14:textId="64EF4F85" w:rsidR="00783E38" w:rsidRDefault="00783E38" w:rsidP="00402EB3">
      <w:pPr>
        <w:rPr>
          <w:rFonts w:ascii="Arial" w:hAnsi="Arial" w:cs="Arial"/>
          <w:sz w:val="28"/>
          <w:szCs w:val="28"/>
        </w:rPr>
      </w:pPr>
    </w:p>
    <w:p w14:paraId="4BCA9E5F" w14:textId="372A826C" w:rsidR="00783E38" w:rsidRDefault="00783E38" w:rsidP="00402EB3">
      <w:pPr>
        <w:rPr>
          <w:rFonts w:ascii="Arial" w:hAnsi="Arial" w:cs="Arial"/>
          <w:sz w:val="28"/>
          <w:szCs w:val="28"/>
        </w:rPr>
      </w:pPr>
    </w:p>
    <w:p w14:paraId="74DA2FE4" w14:textId="77777777" w:rsidR="00783E38" w:rsidRDefault="00783E38" w:rsidP="00402EB3">
      <w:pPr>
        <w:rPr>
          <w:rFonts w:ascii="Arial" w:hAnsi="Arial" w:cs="Arial"/>
          <w:sz w:val="28"/>
          <w:szCs w:val="28"/>
        </w:rPr>
      </w:pPr>
    </w:p>
    <w:p w14:paraId="0FEDD628" w14:textId="323D7913" w:rsidR="00783E38" w:rsidRDefault="00783E38" w:rsidP="00402EB3">
      <w:pPr>
        <w:rPr>
          <w:rFonts w:ascii="Arial" w:hAnsi="Arial" w:cs="Arial"/>
          <w:sz w:val="28"/>
          <w:szCs w:val="28"/>
        </w:rPr>
      </w:pPr>
    </w:p>
    <w:p w14:paraId="7B5A9EBF" w14:textId="77777777" w:rsidR="00783E38" w:rsidRPr="00783E38" w:rsidRDefault="00783E38" w:rsidP="00402EB3">
      <w:pPr>
        <w:rPr>
          <w:rFonts w:ascii="Arial" w:hAnsi="Arial" w:cs="Arial"/>
          <w:sz w:val="28"/>
          <w:szCs w:val="28"/>
        </w:rPr>
      </w:pPr>
    </w:p>
    <w:p w14:paraId="0AF92671" w14:textId="5BD19AF4" w:rsidR="00402EB3" w:rsidRPr="00783E38" w:rsidRDefault="00402EB3" w:rsidP="00402EB3">
      <w:pPr>
        <w:rPr>
          <w:rFonts w:ascii="Arial" w:hAnsi="Arial" w:cs="Arial"/>
        </w:rPr>
      </w:pPr>
    </w:p>
    <w:p w14:paraId="32C37297" w14:textId="7DF0882A" w:rsidR="00402EB3" w:rsidRPr="00783E38" w:rsidRDefault="00402EB3" w:rsidP="00453FC0">
      <w:pPr>
        <w:spacing w:line="360" w:lineRule="auto"/>
        <w:rPr>
          <w:rFonts w:ascii="Arial" w:hAnsi="Arial" w:cs="Arial"/>
          <w:sz w:val="24"/>
          <w:szCs w:val="24"/>
        </w:rPr>
      </w:pPr>
    </w:p>
    <w:p w14:paraId="58416B26" w14:textId="77777777" w:rsidR="00FE5C31" w:rsidRDefault="00FE5C31" w:rsidP="00453FC0">
      <w:pPr>
        <w:spacing w:line="360" w:lineRule="auto"/>
        <w:rPr>
          <w:rFonts w:ascii="Arial" w:hAnsi="Arial" w:cs="Arial"/>
          <w:sz w:val="24"/>
          <w:szCs w:val="24"/>
          <w:u w:val="single"/>
        </w:rPr>
      </w:pPr>
    </w:p>
    <w:p w14:paraId="0A31EA68" w14:textId="77777777" w:rsidR="00783E38" w:rsidRDefault="00783E38" w:rsidP="00453FC0">
      <w:pPr>
        <w:spacing w:line="360" w:lineRule="auto"/>
        <w:rPr>
          <w:rFonts w:ascii="Arial" w:hAnsi="Arial" w:cs="Arial"/>
          <w:sz w:val="24"/>
          <w:szCs w:val="24"/>
          <w:u w:val="single"/>
        </w:rPr>
      </w:pPr>
    </w:p>
    <w:p w14:paraId="39EB08C3" w14:textId="4A9D28C5" w:rsidR="001427BE" w:rsidRPr="00453FC0" w:rsidRDefault="00605B8A" w:rsidP="00453FC0">
      <w:pPr>
        <w:spacing w:line="360" w:lineRule="auto"/>
        <w:rPr>
          <w:rFonts w:ascii="Arial" w:hAnsi="Arial" w:cs="Arial"/>
          <w:sz w:val="24"/>
          <w:szCs w:val="24"/>
          <w:u w:val="single"/>
        </w:rPr>
      </w:pPr>
      <w:r w:rsidRPr="00453FC0">
        <w:rPr>
          <w:rFonts w:ascii="Arial" w:hAnsi="Arial" w:cs="Arial"/>
          <w:sz w:val="24"/>
          <w:szCs w:val="24"/>
          <w:u w:val="single"/>
        </w:rPr>
        <w:t>Introduction</w:t>
      </w:r>
    </w:p>
    <w:p w14:paraId="2C2E322C" w14:textId="07FDF8C1" w:rsidR="001427BE" w:rsidRPr="00453FC0" w:rsidRDefault="00605B8A" w:rsidP="00453FC0">
      <w:pPr>
        <w:spacing w:line="360" w:lineRule="auto"/>
      </w:pPr>
      <w:r w:rsidRPr="00453FC0">
        <w:t xml:space="preserve"> </w:t>
      </w:r>
      <w:r w:rsidRPr="00453FC0">
        <w:rPr>
          <w:rFonts w:ascii="Arial" w:hAnsi="Arial" w:cs="Arial"/>
        </w:rPr>
        <w:t>After reviewing the case study, it is apparent that work-related stress is the leading cause of health problems in the UK, costing the health sector billions of pounds. It also has an impact on employees and businesses.</w:t>
      </w:r>
      <w:r w:rsidR="00E84262" w:rsidRPr="00453FC0">
        <w:t xml:space="preserve"> </w:t>
      </w:r>
      <w:r w:rsidR="00E84262" w:rsidRPr="00453FC0">
        <w:rPr>
          <w:rFonts w:ascii="Arial" w:hAnsi="Arial" w:cs="Arial"/>
        </w:rPr>
        <w:t xml:space="preserve">Each year, over 11 million working days are missed due to work-related stress, and stress can exacerbate diseases like anxiety and depression. In addition, approximately half a million people in the UK suffer from work-related stress that causes them to get unwell. </w:t>
      </w:r>
      <w:r w:rsidRPr="00453FC0">
        <w:rPr>
          <w:rFonts w:ascii="Arial" w:hAnsi="Arial" w:cs="Arial"/>
        </w:rPr>
        <w:t xml:space="preserve"> This report will consider this case study to acquire a better understanding of the complicated issue of work-related stress on workers and organisations. Cartwright, S. and Cooper, C.L., (1997.) </w:t>
      </w:r>
    </w:p>
    <w:p w14:paraId="03478E91" w14:textId="77777777" w:rsidR="001427BE" w:rsidRPr="00453FC0" w:rsidRDefault="00605B8A" w:rsidP="00453FC0">
      <w:pPr>
        <w:spacing w:line="360" w:lineRule="auto"/>
        <w:rPr>
          <w:rFonts w:ascii="Arial" w:hAnsi="Arial" w:cs="Arial"/>
        </w:rPr>
      </w:pPr>
      <w:r w:rsidRPr="00453FC0">
        <w:rPr>
          <w:rFonts w:ascii="Arial" w:hAnsi="Arial" w:cs="Arial"/>
        </w:rPr>
        <w:t>The four main areas that will be reviewed are as follows:</w:t>
      </w:r>
    </w:p>
    <w:p w14:paraId="6B34F636" w14:textId="77777777" w:rsidR="001427BE" w:rsidRPr="00453FC0" w:rsidRDefault="00605B8A" w:rsidP="00453FC0">
      <w:pPr>
        <w:pStyle w:val="NormalWeb"/>
        <w:spacing w:before="82" w:after="120" w:line="360" w:lineRule="auto"/>
        <w:rPr>
          <w:rFonts w:ascii="Arial" w:hAnsi="Arial" w:cs="Arial"/>
          <w:sz w:val="22"/>
          <w:szCs w:val="22"/>
          <w:u w:val="single"/>
        </w:rPr>
      </w:pPr>
      <w:r w:rsidRPr="00453FC0">
        <w:rPr>
          <w:rFonts w:ascii="Arial" w:hAnsi="Arial" w:cs="Arial"/>
          <w:u w:val="single"/>
        </w:rPr>
        <w:t>The nature and impact of the complex problem on employees and their organisations</w:t>
      </w:r>
      <w:r w:rsidRPr="00453FC0">
        <w:rPr>
          <w:rFonts w:ascii="Arial" w:hAnsi="Arial" w:cs="Arial"/>
          <w:sz w:val="22"/>
          <w:szCs w:val="22"/>
          <w:u w:val="single"/>
        </w:rPr>
        <w:t>.</w:t>
      </w:r>
    </w:p>
    <w:p w14:paraId="69D675E5" w14:textId="5233979A" w:rsidR="001427BE" w:rsidRPr="00453FC0" w:rsidRDefault="00605B8A" w:rsidP="00453FC0">
      <w:pPr>
        <w:pStyle w:val="NormalWeb"/>
        <w:spacing w:before="82" w:after="120" w:line="360" w:lineRule="auto"/>
        <w:rPr>
          <w:rFonts w:ascii="Arial" w:hAnsi="Arial" w:cs="Arial"/>
          <w:sz w:val="22"/>
          <w:szCs w:val="22"/>
        </w:rPr>
      </w:pPr>
      <w:r w:rsidRPr="00453FC0">
        <w:rPr>
          <w:rFonts w:ascii="Arial" w:hAnsi="Arial" w:cs="Arial"/>
          <w:sz w:val="22"/>
          <w:szCs w:val="22"/>
        </w:rPr>
        <w:t>within this section will explore what is work-related stress? What's</w:t>
      </w:r>
      <w:r w:rsidR="005D5BDD" w:rsidRPr="00453FC0">
        <w:rPr>
          <w:rFonts w:ascii="Arial" w:hAnsi="Arial" w:cs="Arial"/>
          <w:sz w:val="22"/>
          <w:szCs w:val="22"/>
        </w:rPr>
        <w:t xml:space="preserve"> </w:t>
      </w:r>
      <w:r w:rsidRPr="00453FC0">
        <w:rPr>
          <w:rFonts w:ascii="Arial" w:hAnsi="Arial" w:cs="Arial"/>
          <w:sz w:val="22"/>
          <w:szCs w:val="22"/>
        </w:rPr>
        <w:t>impact stress has on the employees and the organisations?</w:t>
      </w:r>
    </w:p>
    <w:p w14:paraId="6375C1E8" w14:textId="77777777" w:rsidR="001427BE" w:rsidRPr="00453FC0" w:rsidRDefault="00605B8A" w:rsidP="00453FC0">
      <w:pPr>
        <w:pStyle w:val="NormalWeb"/>
        <w:spacing w:before="82" w:after="120" w:line="360" w:lineRule="auto"/>
        <w:rPr>
          <w:rFonts w:ascii="Arial" w:hAnsi="Arial" w:cs="Arial"/>
          <w:kern w:val="3"/>
          <w:u w:val="single"/>
        </w:rPr>
      </w:pPr>
      <w:bookmarkStart w:id="0" w:name="_Hlk89544908"/>
      <w:r w:rsidRPr="00453FC0">
        <w:rPr>
          <w:rFonts w:ascii="Arial" w:hAnsi="Arial" w:cs="Arial"/>
          <w:kern w:val="3"/>
          <w:u w:val="single"/>
        </w:rPr>
        <w:t>Cause and effect analysis of the complex problem</w:t>
      </w:r>
      <w:bookmarkEnd w:id="0"/>
      <w:r w:rsidRPr="00453FC0">
        <w:rPr>
          <w:rFonts w:ascii="Arial" w:hAnsi="Arial" w:cs="Arial"/>
          <w:kern w:val="3"/>
          <w:u w:val="single"/>
        </w:rPr>
        <w:t>.</w:t>
      </w:r>
    </w:p>
    <w:p w14:paraId="379CDAD1" w14:textId="77777777" w:rsidR="001427BE" w:rsidRPr="00453FC0" w:rsidRDefault="00605B8A" w:rsidP="00453FC0">
      <w:pPr>
        <w:pStyle w:val="NormalWeb"/>
        <w:spacing w:before="82" w:after="120" w:line="360" w:lineRule="auto"/>
        <w:rPr>
          <w:rFonts w:ascii="Arial" w:hAnsi="Arial" w:cs="Arial"/>
          <w:kern w:val="3"/>
          <w:sz w:val="22"/>
          <w:szCs w:val="22"/>
        </w:rPr>
      </w:pPr>
      <w:r w:rsidRPr="00453FC0">
        <w:rPr>
          <w:rFonts w:ascii="Arial" w:hAnsi="Arial" w:cs="Arial"/>
          <w:kern w:val="3"/>
          <w:sz w:val="22"/>
          <w:szCs w:val="22"/>
        </w:rPr>
        <w:t xml:space="preserve">Looking into the problem in more depth and the potential causes and effects of the identified problem (work-related stress). Using swot and fishbone diagram. </w:t>
      </w:r>
    </w:p>
    <w:p w14:paraId="17834F3B" w14:textId="77777777" w:rsidR="001427BE" w:rsidRPr="00453FC0" w:rsidRDefault="00605B8A" w:rsidP="00453FC0">
      <w:pPr>
        <w:pStyle w:val="NormalWeb"/>
        <w:spacing w:before="82" w:line="360" w:lineRule="auto"/>
        <w:rPr>
          <w:rFonts w:ascii="Arial" w:hAnsi="Arial" w:cs="Arial"/>
          <w:kern w:val="3"/>
          <w:u w:val="single"/>
        </w:rPr>
      </w:pPr>
      <w:r w:rsidRPr="00453FC0">
        <w:rPr>
          <w:rFonts w:ascii="Arial" w:hAnsi="Arial" w:cs="Arial"/>
          <w:kern w:val="3"/>
          <w:u w:val="single"/>
        </w:rPr>
        <w:t>Factors contributing to the complex problem, pestle analysis.</w:t>
      </w:r>
    </w:p>
    <w:p w14:paraId="238352F7" w14:textId="77777777" w:rsidR="001427BE" w:rsidRPr="00453FC0" w:rsidRDefault="00605B8A" w:rsidP="00453FC0">
      <w:pPr>
        <w:pStyle w:val="NormalWeb"/>
        <w:spacing w:before="82" w:line="360" w:lineRule="auto"/>
        <w:rPr>
          <w:sz w:val="22"/>
          <w:szCs w:val="22"/>
        </w:rPr>
      </w:pPr>
      <w:r w:rsidRPr="00453FC0">
        <w:rPr>
          <w:rFonts w:ascii="Arial" w:hAnsi="Arial" w:cs="Arial"/>
          <w:kern w:val="3"/>
          <w:sz w:val="22"/>
          <w:szCs w:val="22"/>
        </w:rPr>
        <w:t xml:space="preserve">This section will explore the political, economic, social, technical, and environmental components of the six PESTLE factors and how these can impact work-related stress on organisations and employees. </w:t>
      </w:r>
    </w:p>
    <w:p w14:paraId="65B66917" w14:textId="27F40FAB" w:rsidR="001427BE" w:rsidRPr="00402EB3" w:rsidRDefault="00605B8A" w:rsidP="00453FC0">
      <w:pPr>
        <w:pStyle w:val="NormalWeb"/>
        <w:spacing w:before="82" w:line="360" w:lineRule="auto"/>
      </w:pPr>
      <w:r w:rsidRPr="00453FC0">
        <w:rPr>
          <w:rFonts w:ascii="Arial" w:hAnsi="Arial" w:cs="Arial"/>
          <w:color w:val="44546A"/>
          <w:kern w:val="3"/>
          <w:sz w:val="22"/>
          <w:szCs w:val="22"/>
        </w:rPr>
        <w:t xml:space="preserve"> </w:t>
      </w:r>
      <w:r w:rsidRPr="00453FC0">
        <w:rPr>
          <w:rFonts w:ascii="Arial" w:hAnsi="Arial" w:cs="Arial"/>
          <w:kern w:val="3"/>
          <w:u w:val="single"/>
        </w:rPr>
        <w:t>Alternative solutions to reduce work-related stress by decisions making solutions, (decision making by PMI and grid analysis)</w:t>
      </w:r>
      <w:r w:rsidRPr="00453FC0">
        <w:rPr>
          <w:rFonts w:ascii="Arial" w:hAnsi="Arial" w:cs="Arial"/>
          <w:kern w:val="3"/>
          <w:sz w:val="22"/>
          <w:szCs w:val="22"/>
        </w:rPr>
        <w:t xml:space="preserve"> This section will look at how the decision-making process may aid in issue solving by reviewing several options and selecting the best path to pursue using various </w:t>
      </w:r>
      <w:r w:rsidR="00402EB3">
        <w:rPr>
          <w:rFonts w:ascii="Arial" w:hAnsi="Arial" w:cs="Arial"/>
          <w:kern w:val="3"/>
          <w:sz w:val="22"/>
          <w:szCs w:val="22"/>
        </w:rPr>
        <w:t>decisions</w:t>
      </w:r>
      <w:r w:rsidRPr="00453FC0">
        <w:rPr>
          <w:rFonts w:ascii="Arial" w:hAnsi="Arial" w:cs="Arial"/>
          <w:kern w:val="3"/>
          <w:sz w:val="22"/>
          <w:szCs w:val="22"/>
        </w:rPr>
        <w:t xml:space="preserve"> methods PMI and grid analysis.</w:t>
      </w:r>
    </w:p>
    <w:p w14:paraId="21EA8222" w14:textId="77777777" w:rsidR="001427BE" w:rsidRDefault="001427BE" w:rsidP="00B610FA">
      <w:pPr>
        <w:pStyle w:val="NormalWeb"/>
        <w:spacing w:before="82" w:line="360" w:lineRule="auto"/>
        <w:rPr>
          <w:rFonts w:ascii="Arial" w:hAnsi="Arial" w:cs="Arial"/>
          <w:kern w:val="3"/>
          <w:sz w:val="22"/>
          <w:szCs w:val="22"/>
          <w:u w:val="single"/>
        </w:rPr>
      </w:pPr>
    </w:p>
    <w:p w14:paraId="690BB69F" w14:textId="77777777" w:rsidR="00402EB3" w:rsidRDefault="00402EB3" w:rsidP="00453FC0">
      <w:pPr>
        <w:pStyle w:val="NormalWeb"/>
        <w:spacing w:line="360" w:lineRule="auto"/>
        <w:rPr>
          <w:rFonts w:ascii="Arial" w:hAnsi="Arial" w:cs="Arial"/>
          <w:color w:val="111111"/>
          <w:u w:val="single"/>
          <w:shd w:val="clear" w:color="auto" w:fill="FFFFFF"/>
        </w:rPr>
      </w:pPr>
      <w:bookmarkStart w:id="1" w:name="_Hlk89789500"/>
    </w:p>
    <w:p w14:paraId="53CB7812" w14:textId="77777777" w:rsidR="00402EB3" w:rsidRDefault="00402EB3" w:rsidP="00453FC0">
      <w:pPr>
        <w:pStyle w:val="NormalWeb"/>
        <w:spacing w:line="360" w:lineRule="auto"/>
        <w:rPr>
          <w:rFonts w:ascii="Arial" w:hAnsi="Arial" w:cs="Arial"/>
          <w:color w:val="111111"/>
          <w:u w:val="single"/>
          <w:shd w:val="clear" w:color="auto" w:fill="FFFFFF"/>
        </w:rPr>
      </w:pPr>
    </w:p>
    <w:p w14:paraId="4C26F4BD" w14:textId="77777777" w:rsidR="00402EB3" w:rsidRDefault="00402EB3" w:rsidP="00453FC0">
      <w:pPr>
        <w:pStyle w:val="NormalWeb"/>
        <w:spacing w:line="360" w:lineRule="auto"/>
        <w:rPr>
          <w:rFonts w:ascii="Arial" w:hAnsi="Arial" w:cs="Arial"/>
          <w:color w:val="111111"/>
          <w:u w:val="single"/>
          <w:shd w:val="clear" w:color="auto" w:fill="FFFFFF"/>
        </w:rPr>
      </w:pPr>
    </w:p>
    <w:p w14:paraId="31532DC6" w14:textId="77777777" w:rsidR="00402EB3" w:rsidRDefault="00402EB3" w:rsidP="00453FC0">
      <w:pPr>
        <w:pStyle w:val="NormalWeb"/>
        <w:spacing w:line="360" w:lineRule="auto"/>
        <w:rPr>
          <w:rFonts w:ascii="Arial" w:hAnsi="Arial" w:cs="Arial"/>
          <w:color w:val="111111"/>
          <w:u w:val="single"/>
          <w:shd w:val="clear" w:color="auto" w:fill="FFFFFF"/>
        </w:rPr>
      </w:pPr>
    </w:p>
    <w:p w14:paraId="7B83A408" w14:textId="77777777" w:rsidR="00402EB3" w:rsidRDefault="00402EB3" w:rsidP="00453FC0">
      <w:pPr>
        <w:pStyle w:val="NormalWeb"/>
        <w:spacing w:line="360" w:lineRule="auto"/>
        <w:rPr>
          <w:rFonts w:ascii="Arial" w:hAnsi="Arial" w:cs="Arial"/>
          <w:color w:val="111111"/>
          <w:u w:val="single"/>
          <w:shd w:val="clear" w:color="auto" w:fill="FFFFFF"/>
        </w:rPr>
      </w:pPr>
    </w:p>
    <w:p w14:paraId="56FBFAE2" w14:textId="5F0FC84A" w:rsidR="001427BE" w:rsidRPr="00453FC0" w:rsidRDefault="00605B8A" w:rsidP="00453FC0">
      <w:pPr>
        <w:pStyle w:val="NormalWeb"/>
        <w:spacing w:line="360" w:lineRule="auto"/>
        <w:rPr>
          <w:rFonts w:ascii="Arial" w:hAnsi="Arial" w:cs="Arial"/>
          <w:color w:val="111111"/>
          <w:u w:val="single"/>
          <w:shd w:val="clear" w:color="auto" w:fill="FFFFFF"/>
        </w:rPr>
      </w:pPr>
      <w:r w:rsidRPr="00453FC0">
        <w:rPr>
          <w:rFonts w:ascii="Arial" w:hAnsi="Arial" w:cs="Arial"/>
          <w:color w:val="111111"/>
          <w:u w:val="single"/>
          <w:shd w:val="clear" w:color="auto" w:fill="FFFFFF"/>
        </w:rPr>
        <w:t>What is work-related stress?</w:t>
      </w:r>
    </w:p>
    <w:bookmarkEnd w:id="1"/>
    <w:p w14:paraId="1BD49781" w14:textId="34BF3471" w:rsidR="001427BE" w:rsidRPr="00453FC0" w:rsidRDefault="00605B8A" w:rsidP="00634D5D">
      <w:pPr>
        <w:pStyle w:val="NormalWeb"/>
        <w:spacing w:line="360" w:lineRule="auto"/>
        <w:rPr>
          <w:sz w:val="22"/>
          <w:szCs w:val="22"/>
        </w:rPr>
      </w:pPr>
      <w:r w:rsidRPr="00453FC0">
        <w:rPr>
          <w:rFonts w:ascii="Arial" w:hAnsi="Arial" w:cs="Arial"/>
          <w:color w:val="000000"/>
          <w:sz w:val="22"/>
          <w:szCs w:val="22"/>
          <w:shd w:val="clear" w:color="auto" w:fill="FFFFFF"/>
        </w:rPr>
        <w:t>There are many definitions of work-related stress here is a definition states that "The adverse reaction people have to excessive pressures or other types of demand placed on them at work." </w:t>
      </w:r>
      <w:r w:rsidR="000967C6" w:rsidRPr="00453FC0">
        <w:rPr>
          <w:rFonts w:ascii="Arial" w:hAnsi="Arial" w:cs="Arial"/>
          <w:color w:val="000000"/>
          <w:sz w:val="22"/>
          <w:szCs w:val="22"/>
          <w:shd w:val="clear" w:color="auto" w:fill="FFFFFF"/>
        </w:rPr>
        <w:t> (HSE, 2017) Work</w:t>
      </w:r>
      <w:r w:rsidRPr="00453FC0">
        <w:rPr>
          <w:rFonts w:ascii="Arial" w:hAnsi="Arial" w:cs="Arial"/>
          <w:color w:val="000000"/>
          <w:sz w:val="22"/>
          <w:szCs w:val="22"/>
          <w:shd w:val="clear" w:color="auto" w:fill="FFFFFF"/>
        </w:rPr>
        <w:t>-related stress is a growing problem around the world that affects not only the health and well-being of employees but also the productivity of organisations.</w:t>
      </w:r>
      <w:r w:rsidR="00921A3A" w:rsidRPr="00453FC0">
        <w:rPr>
          <w:rFonts w:ascii="Arial" w:hAnsi="Arial" w:cs="Arial"/>
          <w:color w:val="000000"/>
          <w:sz w:val="22"/>
          <w:szCs w:val="22"/>
          <w:shd w:val="clear" w:color="auto" w:fill="FFFFFF"/>
        </w:rPr>
        <w:t xml:space="preserve"> (Iskamto, 2021) </w:t>
      </w:r>
      <w:r w:rsidR="00921A3A" w:rsidRPr="00453FC0">
        <w:rPr>
          <w:rStyle w:val="Strong"/>
          <w:rFonts w:ascii="Arial" w:hAnsi="Arial" w:cs="Arial"/>
          <w:b w:val="0"/>
          <w:bCs w:val="0"/>
          <w:color w:val="000000"/>
          <w:sz w:val="22"/>
          <w:szCs w:val="22"/>
          <w:shd w:val="clear" w:color="auto" w:fill="FFFFFF"/>
        </w:rPr>
        <w:t>Work</w:t>
      </w:r>
      <w:r w:rsidR="00921A3A" w:rsidRPr="00453FC0">
        <w:rPr>
          <w:rFonts w:ascii="Arial" w:hAnsi="Arial" w:cs="Arial"/>
          <w:color w:val="000000"/>
          <w:sz w:val="22"/>
          <w:szCs w:val="22"/>
          <w:shd w:val="clear" w:color="auto" w:fill="FFFFFF"/>
        </w:rPr>
        <w:t>-related</w:t>
      </w:r>
      <w:r w:rsidRPr="00453FC0">
        <w:rPr>
          <w:rFonts w:ascii="Arial" w:hAnsi="Arial" w:cs="Arial"/>
          <w:color w:val="000000"/>
          <w:sz w:val="22"/>
          <w:szCs w:val="22"/>
          <w:shd w:val="clear" w:color="auto" w:fill="FFFFFF"/>
        </w:rPr>
        <w:t> stress arises where work demands of various types and combinations exceed the person’s capacity and capability to cope. Work-related stress can affect many factors in a person’s life including mental health physical and psychology. The most common signs of physical and psychology are</w:t>
      </w:r>
      <w:r w:rsidRPr="00453FC0">
        <w:rPr>
          <w:rFonts w:ascii="Arial" w:eastAsia="Calibri" w:hAnsi="Arial" w:cs="Arial"/>
          <w:color w:val="000000"/>
          <w:sz w:val="22"/>
          <w:szCs w:val="22"/>
          <w:shd w:val="clear" w:color="auto" w:fill="FFFFFF"/>
          <w:lang w:eastAsia="en-US"/>
        </w:rPr>
        <w:t xml:space="preserve"> 1. Exhaustion 2. Muscle tense 3. Aches and pains 4. Palpitations of the heart 5. Sleep problems, such as insomnia 6. GI problems, such as diarrhoea or constipation Dermatological problems are number seven. Among the psychological symptoms is 1. Anxiety 2. Nervousness 3. Despair. </w:t>
      </w:r>
      <w:r w:rsidRPr="00453FC0">
        <w:rPr>
          <w:rFonts w:ascii="Arial" w:hAnsi="Arial" w:cs="Arial"/>
          <w:color w:val="000000"/>
          <w:sz w:val="22"/>
          <w:szCs w:val="22"/>
          <w:shd w:val="clear" w:color="auto" w:fill="FFFFFF"/>
        </w:rPr>
        <w:t xml:space="preserve"> Work stress can also cause work overload and underload</w:t>
      </w:r>
      <w:r w:rsidR="002C284C" w:rsidRPr="00453FC0">
        <w:rPr>
          <w:rFonts w:ascii="Arial" w:hAnsi="Arial" w:cs="Arial"/>
          <w:color w:val="000000"/>
          <w:sz w:val="22"/>
          <w:szCs w:val="22"/>
          <w:shd w:val="clear" w:color="auto" w:fill="FFFFFF"/>
        </w:rPr>
        <w:t>.</w:t>
      </w:r>
      <w:r w:rsidR="002C284C" w:rsidRPr="00453FC0">
        <w:rPr>
          <w:rFonts w:ascii="Roboto" w:eastAsia="Calibri" w:hAnsi="Roboto"/>
          <w:color w:val="2C3E50"/>
          <w:sz w:val="22"/>
          <w:szCs w:val="22"/>
          <w:shd w:val="clear" w:color="auto" w:fill="FFFFFF"/>
          <w:lang w:eastAsia="en-US"/>
        </w:rPr>
        <w:t xml:space="preserve"> </w:t>
      </w:r>
      <w:r w:rsidR="002C284C" w:rsidRPr="00453FC0">
        <w:rPr>
          <w:rFonts w:ascii="Arial" w:hAnsi="Arial" w:cs="Arial"/>
          <w:color w:val="000000"/>
          <w:sz w:val="22"/>
          <w:szCs w:val="22"/>
          <w:shd w:val="clear" w:color="auto" w:fill="FFFFFF"/>
        </w:rPr>
        <w:t xml:space="preserve"> (Nixon et al., 2011) </w:t>
      </w:r>
      <w:r w:rsidR="002C284C" w:rsidRPr="00453FC0">
        <w:rPr>
          <w:rFonts w:ascii="Arial" w:hAnsi="Arial" w:cs="Arial"/>
          <w:sz w:val="22"/>
          <w:szCs w:val="22"/>
        </w:rPr>
        <w:t>Stress</w:t>
      </w:r>
      <w:r w:rsidRPr="00453FC0">
        <w:rPr>
          <w:rFonts w:ascii="Arial" w:hAnsi="Arial" w:cs="Arial"/>
          <w:color w:val="000000"/>
          <w:sz w:val="22"/>
          <w:szCs w:val="22"/>
          <w:shd w:val="clear" w:color="auto" w:fill="FFFFFF"/>
        </w:rPr>
        <w:t xml:space="preserve"> has a consequence on decision-making and organisational skills., it can have a negative impact on workplace behaviour and culture. It can result in increased injury rates, workplace conflict, an increase in conflicts, and a deterioration in employee relations. All these factors can have a critical impact on a business work-related stress impacts the employees as well the employer’s here are some of the common issues and concerns around work-related stress are as followed.</w:t>
      </w:r>
    </w:p>
    <w:p w14:paraId="3CCDF87C" w14:textId="77777777" w:rsidR="00453FC0" w:rsidRDefault="00605B8A">
      <w:pPr>
        <w:pStyle w:val="NormalWeb"/>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w:t>
      </w:r>
    </w:p>
    <w:p w14:paraId="45C4FCD1" w14:textId="4B3C84F0" w:rsidR="001427BE" w:rsidRDefault="00453FC0" w:rsidP="00453FC0">
      <w:pPr>
        <w:pStyle w:val="NormalWeb"/>
        <w:spacing w:line="360" w:lineRule="auto"/>
      </w:pPr>
      <w:r>
        <w:rPr>
          <w:rFonts w:ascii="Arial" w:hAnsi="Arial" w:cs="Arial"/>
          <w:color w:val="000000"/>
          <w:sz w:val="22"/>
          <w:szCs w:val="22"/>
          <w:shd w:val="clear" w:color="auto" w:fill="FFFFFF"/>
        </w:rPr>
        <w:t xml:space="preserve">     </w:t>
      </w:r>
      <w:r w:rsidR="00605B8A">
        <w:rPr>
          <w:rFonts w:ascii="Arial" w:hAnsi="Arial" w:cs="Arial"/>
          <w:color w:val="000000"/>
          <w:sz w:val="22"/>
          <w:szCs w:val="22"/>
          <w:shd w:val="clear" w:color="auto" w:fill="FFFFFF"/>
        </w:rPr>
        <w:t xml:space="preserve"> </w:t>
      </w:r>
      <w:r w:rsidR="00605B8A">
        <w:rPr>
          <w:rFonts w:ascii="Arial" w:hAnsi="Arial" w:cs="Arial"/>
          <w:b/>
          <w:bCs/>
          <w:color w:val="000000"/>
          <w:sz w:val="22"/>
          <w:szCs w:val="22"/>
          <w:shd w:val="clear" w:color="auto" w:fill="FFFFFF"/>
        </w:rPr>
        <w:t>Employers</w:t>
      </w:r>
    </w:p>
    <w:p w14:paraId="3123A64F"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Poor timekeeping</w:t>
      </w:r>
    </w:p>
    <w:p w14:paraId="3FAFEA02"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Increased Incidents reports</w:t>
      </w:r>
    </w:p>
    <w:p w14:paraId="5AB1293D" w14:textId="1A12910F"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Increased of employees complains</w:t>
      </w:r>
      <w:r w:rsidR="002C284C">
        <w:rPr>
          <w:rFonts w:ascii="Arial" w:hAnsi="Arial" w:cs="Arial"/>
          <w:color w:val="000000"/>
          <w:sz w:val="22"/>
          <w:szCs w:val="22"/>
          <w:shd w:val="clear" w:color="auto" w:fill="FFFFFF"/>
        </w:rPr>
        <w:t xml:space="preserve"> </w:t>
      </w:r>
    </w:p>
    <w:p w14:paraId="5987F32F"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Poor performance</w:t>
      </w:r>
    </w:p>
    <w:p w14:paraId="4F892CBD"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Low-profit intake</w:t>
      </w:r>
    </w:p>
    <w:p w14:paraId="5C862041" w14:textId="77777777" w:rsidR="001427BE" w:rsidRDefault="00605B8A" w:rsidP="00453FC0">
      <w:pPr>
        <w:pStyle w:val="NormalWeb"/>
        <w:spacing w:line="360" w:lineRule="auto"/>
        <w:ind w:left="360"/>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Employees</w:t>
      </w:r>
    </w:p>
    <w:p w14:paraId="20905666"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Mental health issues</w:t>
      </w:r>
    </w:p>
    <w:p w14:paraId="5C4F5966" w14:textId="77777777" w:rsidR="001427BE" w:rsidRDefault="00605B8A" w:rsidP="00453FC0">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Low income</w:t>
      </w:r>
    </w:p>
    <w:p w14:paraId="4EA0C240" w14:textId="77777777" w:rsidR="00783E38" w:rsidRDefault="00605B8A" w:rsidP="00783E38">
      <w:pPr>
        <w:pStyle w:val="NormalWeb"/>
        <w:numPr>
          <w:ilvl w:val="0"/>
          <w:numId w:val="1"/>
        </w:num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Job lost</w:t>
      </w:r>
    </w:p>
    <w:p w14:paraId="1B0A549C" w14:textId="63C9C53E" w:rsidR="001427BE" w:rsidRPr="00783E38" w:rsidRDefault="00605B8A" w:rsidP="00783E38">
      <w:pPr>
        <w:pStyle w:val="NormalWeb"/>
        <w:numPr>
          <w:ilvl w:val="0"/>
          <w:numId w:val="1"/>
        </w:numPr>
        <w:spacing w:line="360" w:lineRule="auto"/>
        <w:rPr>
          <w:rFonts w:ascii="Arial" w:hAnsi="Arial" w:cs="Arial"/>
          <w:color w:val="000000"/>
          <w:sz w:val="22"/>
          <w:szCs w:val="22"/>
          <w:shd w:val="clear" w:color="auto" w:fill="FFFFFF"/>
        </w:rPr>
      </w:pPr>
      <w:r w:rsidRPr="00783E38">
        <w:rPr>
          <w:rFonts w:ascii="Arial" w:hAnsi="Arial" w:cs="Arial"/>
          <w:color w:val="000000"/>
          <w:sz w:val="22"/>
          <w:szCs w:val="22"/>
          <w:shd w:val="clear" w:color="auto" w:fill="FFFFFF"/>
        </w:rPr>
        <w:t xml:space="preserve">Health conditions </w:t>
      </w:r>
    </w:p>
    <w:p w14:paraId="6CFF354F" w14:textId="77777777" w:rsidR="00634D5D" w:rsidRDefault="00634D5D">
      <w:pPr>
        <w:pStyle w:val="NormalWeb"/>
        <w:spacing w:line="360" w:lineRule="auto"/>
        <w:rPr>
          <w:rFonts w:ascii="Arial" w:hAnsi="Arial" w:cs="Arial"/>
          <w:kern w:val="3"/>
          <w:u w:val="single"/>
        </w:rPr>
      </w:pPr>
    </w:p>
    <w:p w14:paraId="44FB1C41" w14:textId="62763C96" w:rsidR="001427BE" w:rsidRPr="00453FC0" w:rsidRDefault="00605B8A">
      <w:pPr>
        <w:pStyle w:val="NormalWeb"/>
        <w:spacing w:line="360" w:lineRule="auto"/>
      </w:pPr>
      <w:r w:rsidRPr="00453FC0">
        <w:rPr>
          <w:rFonts w:ascii="Arial" w:hAnsi="Arial" w:cs="Arial"/>
          <w:kern w:val="3"/>
          <w:u w:val="single"/>
        </w:rPr>
        <w:t xml:space="preserve"> </w:t>
      </w:r>
      <w:bookmarkStart w:id="2" w:name="_Hlk89789565"/>
      <w:r w:rsidRPr="00453FC0">
        <w:rPr>
          <w:rFonts w:ascii="Arial" w:hAnsi="Arial" w:cs="Arial"/>
          <w:color w:val="000000"/>
          <w:u w:val="single"/>
          <w:shd w:val="clear" w:color="auto" w:fill="FFFFFF"/>
        </w:rPr>
        <w:t>Cause and effect analysis of the complex problem.</w:t>
      </w:r>
      <w:bookmarkEnd w:id="2"/>
    </w:p>
    <w:p w14:paraId="7077CF5D" w14:textId="77777777" w:rsidR="001427BE" w:rsidRPr="00453FC0" w:rsidRDefault="00605B8A">
      <w:pPr>
        <w:pStyle w:val="NormalWeb"/>
        <w:spacing w:line="360" w:lineRule="auto"/>
        <w:rPr>
          <w:sz w:val="22"/>
          <w:szCs w:val="22"/>
        </w:rPr>
      </w:pPr>
      <w:r w:rsidRPr="00453FC0">
        <w:rPr>
          <w:rFonts w:ascii="Arial" w:hAnsi="Arial" w:cs="Arial"/>
          <w:color w:val="000000"/>
          <w:sz w:val="22"/>
          <w:szCs w:val="22"/>
          <w:shd w:val="clear" w:color="auto" w:fill="FFFFFF"/>
        </w:rPr>
        <w:t>To analysis the cause and effects one needs to first find out the root problem of work-related stress by using fishbone and SWOT.</w:t>
      </w:r>
      <w:r w:rsidRPr="00453FC0">
        <w:rPr>
          <w:sz w:val="22"/>
          <w:szCs w:val="22"/>
        </w:rPr>
        <w:t xml:space="preserve"> </w:t>
      </w:r>
      <w:r w:rsidRPr="00453FC0">
        <w:rPr>
          <w:rFonts w:ascii="Arial" w:hAnsi="Arial" w:cs="Arial"/>
          <w:color w:val="000000"/>
          <w:sz w:val="22"/>
          <w:szCs w:val="22"/>
          <w:shd w:val="clear" w:color="auto" w:fill="FFFFFF"/>
        </w:rPr>
        <w:t>These are the most powerful and successful methods for recognising and solving problems. If the root of the problem is removed, the problem will not repeat in the future. (SWOT) Strength, weakness, opportunities, and threats. Using this method can help link between positives and negative factors, turn weaknesses into strengths, and investigate internal and outside threats</w:t>
      </w:r>
      <w:r w:rsidRPr="00453FC0">
        <w:rPr>
          <w:rFonts w:ascii="Roboto" w:eastAsia="Calibri" w:hAnsi="Roboto"/>
          <w:color w:val="111111"/>
          <w:sz w:val="22"/>
          <w:szCs w:val="22"/>
          <w:shd w:val="clear" w:color="auto" w:fill="FFFFFF"/>
          <w:lang w:eastAsia="en-US"/>
        </w:rPr>
        <w:t xml:space="preserve"> </w:t>
      </w:r>
      <w:r w:rsidRPr="00453FC0">
        <w:rPr>
          <w:rFonts w:ascii="Arial" w:hAnsi="Arial" w:cs="Arial"/>
          <w:color w:val="000000"/>
          <w:sz w:val="22"/>
          <w:szCs w:val="22"/>
          <w:shd w:val="clear" w:color="auto" w:fill="FFFFFF"/>
        </w:rPr>
        <w:t>Using Fishbone Diagrams for problem-solving, you will quickly determine several potential causes and factors that can cause the effect of the complex problem. Singling out the main causes of the problem. As you can see from the diagrams below, the different categories can help determine how to look at the problem in a clearer way for the root problem.</w:t>
      </w:r>
    </w:p>
    <w:p w14:paraId="3F5B1640" w14:textId="6B09CE94" w:rsidR="001427BE" w:rsidRDefault="001427BE">
      <w:pPr>
        <w:pStyle w:val="NormalWeb"/>
        <w:spacing w:line="360" w:lineRule="auto"/>
      </w:pPr>
    </w:p>
    <w:p w14:paraId="24716BA5" w14:textId="77777777" w:rsidR="001427BE" w:rsidRDefault="00605B8A">
      <w:pPr>
        <w:pStyle w:val="NormalWeb"/>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w:t>
      </w:r>
    </w:p>
    <w:p w14:paraId="2E3B5CFA" w14:textId="253D00A5" w:rsidR="001427BE" w:rsidRDefault="001427BE">
      <w:pPr>
        <w:pStyle w:val="NormalWeb"/>
        <w:spacing w:line="360" w:lineRule="auto"/>
        <w:jc w:val="right"/>
        <w:rPr>
          <w:rFonts w:ascii="Arial" w:hAnsi="Arial" w:cs="Arial"/>
          <w:sz w:val="22"/>
          <w:szCs w:val="22"/>
          <w:shd w:val="clear" w:color="auto" w:fill="FFFFFF"/>
        </w:rPr>
      </w:pPr>
    </w:p>
    <w:p w14:paraId="366AB9F6" w14:textId="3CBF3529" w:rsidR="001427BE" w:rsidRDefault="00B610FA">
      <w:pPr>
        <w:pStyle w:val="NormalWeb"/>
        <w:spacing w:line="360" w:lineRule="auto"/>
        <w:rPr>
          <w:rFonts w:ascii="Arial" w:hAnsi="Arial" w:cs="Arial"/>
          <w:sz w:val="22"/>
          <w:szCs w:val="22"/>
          <w:shd w:val="clear" w:color="auto" w:fill="FFFFFF"/>
        </w:rPr>
      </w:pPr>
      <w:r>
        <w:rPr>
          <w:rFonts w:ascii="Arial" w:hAnsi="Arial" w:cs="Arial"/>
          <w:noProof/>
          <w:color w:val="111111"/>
          <w:sz w:val="22"/>
          <w:szCs w:val="22"/>
          <w:shd w:val="clear" w:color="auto" w:fill="FFFFFF"/>
        </w:rPr>
        <w:drawing>
          <wp:inline distT="0" distB="0" distL="0" distR="0" wp14:anchorId="0E6743DC" wp14:editId="6AE683BD">
            <wp:extent cx="5619750" cy="2962275"/>
            <wp:effectExtent l="0" t="0" r="0" b="9525"/>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620581" cy="2962713"/>
                    </a:xfrm>
                    <a:prstGeom prst="rect">
                      <a:avLst/>
                    </a:prstGeom>
                    <a:noFill/>
                    <a:ln>
                      <a:noFill/>
                      <a:prstDash/>
                    </a:ln>
                  </pic:spPr>
                </pic:pic>
              </a:graphicData>
            </a:graphic>
          </wp:inline>
        </w:drawing>
      </w:r>
    </w:p>
    <w:p w14:paraId="376CF5B9" w14:textId="77777777" w:rsidR="001427BE" w:rsidRDefault="00605B8A">
      <w:pPr>
        <w:pStyle w:val="NormalWeb"/>
        <w:spacing w:line="360" w:lineRule="auto"/>
      </w:pPr>
      <w:r>
        <w:rPr>
          <w:noProof/>
        </w:rPr>
        <w:lastRenderedPageBreak/>
        <w:drawing>
          <wp:inline distT="0" distB="0" distL="0" distR="0" wp14:anchorId="545E4A11" wp14:editId="5B01B8D8">
            <wp:extent cx="6438900" cy="4181475"/>
            <wp:effectExtent l="0" t="0" r="0" b="9525"/>
            <wp:docPr id="2"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439672" cy="4181976"/>
                    </a:xfrm>
                    <a:prstGeom prst="rect">
                      <a:avLst/>
                    </a:prstGeom>
                    <a:noFill/>
                    <a:ln>
                      <a:noFill/>
                      <a:prstDash/>
                    </a:ln>
                  </pic:spPr>
                </pic:pic>
              </a:graphicData>
            </a:graphic>
          </wp:inline>
        </w:drawing>
      </w:r>
    </w:p>
    <w:p w14:paraId="6A1B8E80" w14:textId="77777777" w:rsidR="001427BE" w:rsidRPr="00E84262" w:rsidRDefault="001427BE" w:rsidP="00453FC0">
      <w:pPr>
        <w:pStyle w:val="NormalWeb"/>
        <w:spacing w:line="360" w:lineRule="auto"/>
        <w:rPr>
          <w:rFonts w:ascii="Arial" w:hAnsi="Arial" w:cs="Arial"/>
          <w:sz w:val="22"/>
          <w:szCs w:val="22"/>
          <w:shd w:val="clear" w:color="auto" w:fill="FFFFFF"/>
        </w:rPr>
      </w:pPr>
    </w:p>
    <w:p w14:paraId="27CA0A66" w14:textId="77777777" w:rsidR="00783E38" w:rsidRDefault="00605B8A" w:rsidP="00453FC0">
      <w:pPr>
        <w:pStyle w:val="NormalWeb"/>
        <w:spacing w:line="360" w:lineRule="auto"/>
        <w:rPr>
          <w:sz w:val="22"/>
          <w:szCs w:val="22"/>
        </w:rPr>
      </w:pPr>
      <w:r w:rsidRPr="00E84262">
        <w:rPr>
          <w:rFonts w:ascii="Arial" w:hAnsi="Arial" w:cs="Arial"/>
          <w:sz w:val="22"/>
          <w:szCs w:val="22"/>
          <w:shd w:val="clear" w:color="auto" w:fill="FFFFFF"/>
        </w:rPr>
        <w:t>In the 1960s Kaoru Ishikawa was the man behind the fishbone diagram and wished to alter people's perceptions about working. He encouraged managers not to be satisfied with simply enhancing the quality of a product, believing that quality can always be improved further</w:t>
      </w:r>
      <w:r w:rsidR="000D414F" w:rsidRPr="00E84262">
        <w:rPr>
          <w:rFonts w:ascii="Arial" w:hAnsi="Arial" w:cs="Arial"/>
          <w:sz w:val="22"/>
          <w:szCs w:val="22"/>
          <w:shd w:val="clear" w:color="auto" w:fill="FFFFFF"/>
        </w:rPr>
        <w:t>.</w:t>
      </w:r>
      <w:r w:rsidRPr="00E84262">
        <w:rPr>
          <w:rFonts w:ascii="Arial" w:hAnsi="Arial" w:cs="Arial"/>
          <w:sz w:val="22"/>
          <w:szCs w:val="22"/>
          <w:shd w:val="clear" w:color="auto" w:fill="FFFFFF"/>
        </w:rPr>
        <w:t> </w:t>
      </w:r>
      <w:r w:rsidR="000D414F" w:rsidRPr="00E84262">
        <w:rPr>
          <w:rFonts w:ascii="Arial" w:hAnsi="Arial" w:cs="Arial"/>
          <w:sz w:val="22"/>
          <w:szCs w:val="22"/>
          <w:shd w:val="clear" w:color="auto" w:fill="FFFFFF"/>
        </w:rPr>
        <w:t xml:space="preserve"> (Skymark.com, 2019)</w:t>
      </w:r>
      <w:bookmarkStart w:id="3" w:name="_Hlk89789829"/>
    </w:p>
    <w:p w14:paraId="52620A63" w14:textId="33463773" w:rsidR="001427BE" w:rsidRPr="00783E38" w:rsidRDefault="00605B8A" w:rsidP="00453FC0">
      <w:pPr>
        <w:pStyle w:val="NormalWeb"/>
        <w:spacing w:line="360" w:lineRule="auto"/>
        <w:rPr>
          <w:sz w:val="22"/>
          <w:szCs w:val="22"/>
        </w:rPr>
      </w:pPr>
      <w:bookmarkStart w:id="4" w:name="_Hlk89790739"/>
      <w:r w:rsidRPr="00453FC0">
        <w:rPr>
          <w:rFonts w:ascii="Arial" w:hAnsi="Arial" w:cs="Arial"/>
          <w:kern w:val="3"/>
          <w:u w:val="single"/>
        </w:rPr>
        <w:t>Factors contributing to the complex problem, pestle analysis.</w:t>
      </w:r>
    </w:p>
    <w:bookmarkEnd w:id="3"/>
    <w:bookmarkEnd w:id="4"/>
    <w:p w14:paraId="163550D5" w14:textId="67F5A197" w:rsidR="001427BE" w:rsidRPr="00E84262" w:rsidRDefault="00605B8A" w:rsidP="00453FC0">
      <w:pPr>
        <w:pStyle w:val="root-block-node"/>
        <w:spacing w:line="360" w:lineRule="auto"/>
        <w:rPr>
          <w:rFonts w:ascii="Roboto" w:eastAsia="Calibri" w:hAnsi="Roboto"/>
          <w:color w:val="2C3E50"/>
          <w:sz w:val="22"/>
          <w:szCs w:val="22"/>
          <w:shd w:val="clear" w:color="auto" w:fill="FFFFFF"/>
          <w:lang w:eastAsia="en-US"/>
        </w:rPr>
      </w:pPr>
      <w:r w:rsidRPr="00E84262">
        <w:rPr>
          <w:rFonts w:ascii="Arial" w:hAnsi="Arial" w:cs="Arial"/>
          <w:sz w:val="22"/>
          <w:szCs w:val="22"/>
        </w:rPr>
        <w:t>PEST analysis is a macro-environmental framework that is used in the environmental scanning component of strategic analysis or research to provide an overview of the many macro-environmental aspects to be investigated. It's a strategic tool for understanding market growth or decrease, as well as the company's position, potential, and operational direction. PEST stands for Political, Economic, Social</w:t>
      </w:r>
      <w:bookmarkStart w:id="5" w:name="_Hlk89717678"/>
      <w:r w:rsidRPr="00E84262">
        <w:rPr>
          <w:rFonts w:ascii="Arial" w:hAnsi="Arial" w:cs="Arial"/>
          <w:sz w:val="22"/>
          <w:szCs w:val="22"/>
        </w:rPr>
        <w:t>, Technological</w:t>
      </w:r>
      <w:bookmarkEnd w:id="5"/>
      <w:r w:rsidRPr="00E84262">
        <w:rPr>
          <w:rFonts w:ascii="Arial" w:hAnsi="Arial" w:cs="Arial"/>
          <w:sz w:val="22"/>
          <w:szCs w:val="22"/>
        </w:rPr>
        <w:t>, Legal, Environmental.</w:t>
      </w:r>
      <w:r w:rsidR="000D414F" w:rsidRPr="00E84262">
        <w:rPr>
          <w:rFonts w:ascii="Roboto" w:eastAsia="Calibri" w:hAnsi="Roboto"/>
          <w:color w:val="2C3E50"/>
          <w:sz w:val="22"/>
          <w:szCs w:val="22"/>
          <w:shd w:val="clear" w:color="auto" w:fill="FFFFFF"/>
          <w:lang w:eastAsia="en-US"/>
        </w:rPr>
        <w:t xml:space="preserve"> </w:t>
      </w:r>
      <w:r w:rsidR="000D414F" w:rsidRPr="00E84262">
        <w:rPr>
          <w:rFonts w:ascii="Arial" w:hAnsi="Arial" w:cs="Arial"/>
          <w:sz w:val="22"/>
          <w:szCs w:val="22"/>
        </w:rPr>
        <w:t> (B2U - Business-to-you.com, 2016)</w:t>
      </w:r>
      <w:r w:rsidR="0081784B" w:rsidRPr="00E84262">
        <w:rPr>
          <w:rFonts w:ascii="Roboto" w:eastAsia="Calibri" w:hAnsi="Roboto"/>
          <w:color w:val="2C3E50"/>
          <w:sz w:val="22"/>
          <w:szCs w:val="22"/>
          <w:shd w:val="clear" w:color="auto" w:fill="FFFFFF"/>
          <w:lang w:eastAsia="en-US"/>
        </w:rPr>
        <w:t xml:space="preserve"> </w:t>
      </w:r>
      <w:r w:rsidR="00406841" w:rsidRPr="00E84262">
        <w:rPr>
          <w:rFonts w:ascii="Roboto" w:eastAsia="Calibri" w:hAnsi="Roboto"/>
          <w:color w:val="2C3E50"/>
          <w:sz w:val="22"/>
          <w:szCs w:val="22"/>
          <w:shd w:val="clear" w:color="auto" w:fill="FFFFFF"/>
          <w:lang w:eastAsia="en-US"/>
        </w:rPr>
        <w:t xml:space="preserve"> </w:t>
      </w:r>
    </w:p>
    <w:p w14:paraId="2F5DA2B5" w14:textId="77777777" w:rsidR="00406841" w:rsidRPr="00E84262" w:rsidRDefault="00406841" w:rsidP="00453FC0">
      <w:pPr>
        <w:pStyle w:val="root-block-node"/>
        <w:spacing w:line="360" w:lineRule="auto"/>
        <w:rPr>
          <w:sz w:val="22"/>
          <w:szCs w:val="22"/>
        </w:rPr>
      </w:pPr>
      <w:r w:rsidRPr="00E84262">
        <w:rPr>
          <w:rFonts w:ascii="Arial" w:eastAsia="Calibri" w:hAnsi="Arial" w:cs="Arial"/>
          <w:sz w:val="22"/>
          <w:szCs w:val="22"/>
          <w:u w:val="single"/>
          <w:shd w:val="clear" w:color="auto" w:fill="FFFFFF"/>
          <w:lang w:eastAsia="en-US"/>
        </w:rPr>
        <w:t>Political</w:t>
      </w:r>
      <w:r w:rsidRPr="00E84262">
        <w:rPr>
          <w:sz w:val="22"/>
          <w:szCs w:val="22"/>
        </w:rPr>
        <w:t xml:space="preserve"> </w:t>
      </w:r>
    </w:p>
    <w:p w14:paraId="5544FF56" w14:textId="589F024E" w:rsidR="00406841" w:rsidRPr="00453FC0" w:rsidRDefault="00406841" w:rsidP="00453FC0">
      <w:pPr>
        <w:pStyle w:val="root-block-node"/>
        <w:spacing w:line="360" w:lineRule="auto"/>
        <w:rPr>
          <w:rFonts w:ascii="Arial" w:eastAsia="Calibri" w:hAnsi="Arial" w:cs="Arial"/>
          <w:sz w:val="22"/>
          <w:szCs w:val="22"/>
          <w:shd w:val="clear" w:color="auto" w:fill="FFFFFF"/>
          <w:lang w:eastAsia="en-US"/>
        </w:rPr>
      </w:pPr>
      <w:r w:rsidRPr="00453FC0">
        <w:rPr>
          <w:rFonts w:ascii="Arial" w:eastAsia="Calibri" w:hAnsi="Arial" w:cs="Arial"/>
          <w:sz w:val="22"/>
          <w:szCs w:val="22"/>
          <w:shd w:val="clear" w:color="auto" w:fill="FFFFFF"/>
          <w:lang w:eastAsia="en-US"/>
        </w:rPr>
        <w:t>When considering political factors, you should consider how government policies and actions may impact the economy as well as the industry in which the company works.</w:t>
      </w:r>
      <w:r w:rsidR="00160582" w:rsidRPr="00453FC0">
        <w:rPr>
          <w:rFonts w:ascii="Arial" w:eastAsia="Calibri" w:hAnsi="Arial" w:cs="Arial"/>
          <w:sz w:val="22"/>
          <w:szCs w:val="22"/>
          <w:shd w:val="clear" w:color="auto" w:fill="FFFFFF"/>
          <w:lang w:eastAsia="en-US"/>
        </w:rPr>
        <w:t xml:space="preserve"> Such as:</w:t>
      </w:r>
    </w:p>
    <w:p w14:paraId="00FF01BE" w14:textId="77777777" w:rsidR="00160582" w:rsidRPr="00160582" w:rsidRDefault="00160582" w:rsidP="00453FC0">
      <w:pPr>
        <w:pStyle w:val="root-block-node"/>
        <w:numPr>
          <w:ilvl w:val="0"/>
          <w:numId w:val="2"/>
        </w:numPr>
        <w:spacing w:line="360" w:lineRule="auto"/>
        <w:rPr>
          <w:rFonts w:ascii="Arial" w:hAnsi="Arial" w:cs="Arial"/>
          <w:sz w:val="22"/>
          <w:szCs w:val="22"/>
          <w:shd w:val="clear" w:color="auto" w:fill="FFFFFF"/>
        </w:rPr>
      </w:pPr>
      <w:r w:rsidRPr="00160582">
        <w:rPr>
          <w:rFonts w:ascii="Arial" w:hAnsi="Arial" w:cs="Arial"/>
          <w:sz w:val="22"/>
          <w:szCs w:val="22"/>
          <w:shd w:val="clear" w:color="auto" w:fill="FFFFFF"/>
        </w:rPr>
        <w:t>Pensions</w:t>
      </w:r>
    </w:p>
    <w:p w14:paraId="6728551B" w14:textId="2B690349" w:rsidR="00160582" w:rsidRPr="00453FC0" w:rsidRDefault="00160582" w:rsidP="00453FC0">
      <w:pPr>
        <w:pStyle w:val="root-block-node"/>
        <w:numPr>
          <w:ilvl w:val="0"/>
          <w:numId w:val="2"/>
        </w:numPr>
        <w:spacing w:line="360" w:lineRule="auto"/>
        <w:rPr>
          <w:rFonts w:ascii="Arial" w:eastAsia="Calibri" w:hAnsi="Arial" w:cs="Arial"/>
          <w:sz w:val="22"/>
          <w:szCs w:val="22"/>
          <w:shd w:val="clear" w:color="auto" w:fill="FFFFFF"/>
          <w:lang w:eastAsia="en-US"/>
        </w:rPr>
      </w:pPr>
      <w:r w:rsidRPr="00453FC0">
        <w:rPr>
          <w:rFonts w:ascii="Arial" w:eastAsia="Calibri" w:hAnsi="Arial" w:cs="Arial"/>
          <w:sz w:val="22"/>
          <w:szCs w:val="22"/>
          <w:shd w:val="clear" w:color="auto" w:fill="FFFFFF"/>
          <w:lang w:eastAsia="en-US"/>
        </w:rPr>
        <w:t>Brexit</w:t>
      </w:r>
    </w:p>
    <w:p w14:paraId="76AFC46F" w14:textId="1944EA61" w:rsidR="00160582" w:rsidRPr="00453FC0" w:rsidRDefault="00160582" w:rsidP="00453FC0">
      <w:pPr>
        <w:pStyle w:val="root-block-node"/>
        <w:numPr>
          <w:ilvl w:val="0"/>
          <w:numId w:val="2"/>
        </w:numPr>
        <w:spacing w:line="360" w:lineRule="auto"/>
        <w:rPr>
          <w:rFonts w:ascii="Arial" w:eastAsia="Calibri" w:hAnsi="Arial" w:cs="Arial"/>
          <w:sz w:val="22"/>
          <w:szCs w:val="22"/>
          <w:shd w:val="clear" w:color="auto" w:fill="FFFFFF"/>
          <w:lang w:eastAsia="en-US"/>
        </w:rPr>
      </w:pPr>
      <w:r w:rsidRPr="00453FC0">
        <w:rPr>
          <w:rFonts w:ascii="Arial" w:eastAsia="Calibri" w:hAnsi="Arial" w:cs="Arial"/>
          <w:sz w:val="22"/>
          <w:szCs w:val="22"/>
          <w:shd w:val="clear" w:color="auto" w:fill="FFFFFF"/>
          <w:lang w:eastAsia="en-US"/>
        </w:rPr>
        <w:lastRenderedPageBreak/>
        <w:t>Government policy</w:t>
      </w:r>
    </w:p>
    <w:p w14:paraId="03E03C9F" w14:textId="7E4501EB" w:rsidR="00160582" w:rsidRPr="00453FC0" w:rsidRDefault="00160582" w:rsidP="00453FC0">
      <w:pPr>
        <w:pStyle w:val="root-block-node"/>
        <w:numPr>
          <w:ilvl w:val="0"/>
          <w:numId w:val="2"/>
        </w:numPr>
        <w:spacing w:line="360" w:lineRule="auto"/>
        <w:rPr>
          <w:rFonts w:ascii="Arial" w:eastAsia="Calibri" w:hAnsi="Arial" w:cs="Arial"/>
          <w:sz w:val="22"/>
          <w:szCs w:val="22"/>
          <w:shd w:val="clear" w:color="auto" w:fill="FFFFFF"/>
          <w:lang w:eastAsia="en-US"/>
        </w:rPr>
      </w:pPr>
      <w:r w:rsidRPr="00453FC0">
        <w:rPr>
          <w:rFonts w:ascii="Arial" w:eastAsia="Calibri" w:hAnsi="Arial" w:cs="Arial"/>
          <w:sz w:val="22"/>
          <w:szCs w:val="22"/>
          <w:shd w:val="clear" w:color="auto" w:fill="FFFFFF"/>
          <w:lang w:eastAsia="en-US"/>
        </w:rPr>
        <w:t>Income tax</w:t>
      </w:r>
    </w:p>
    <w:p w14:paraId="38679F70" w14:textId="4EC96532" w:rsidR="00160582" w:rsidRPr="00453FC0" w:rsidRDefault="00160582" w:rsidP="00453FC0">
      <w:pPr>
        <w:pStyle w:val="root-block-node"/>
        <w:numPr>
          <w:ilvl w:val="0"/>
          <w:numId w:val="2"/>
        </w:numPr>
        <w:spacing w:line="360" w:lineRule="auto"/>
        <w:rPr>
          <w:rFonts w:ascii="Arial" w:eastAsia="Calibri" w:hAnsi="Arial" w:cs="Arial"/>
          <w:sz w:val="22"/>
          <w:szCs w:val="22"/>
          <w:shd w:val="clear" w:color="auto" w:fill="FFFFFF"/>
          <w:lang w:eastAsia="en-US"/>
        </w:rPr>
      </w:pPr>
      <w:r w:rsidRPr="00453FC0">
        <w:rPr>
          <w:rFonts w:ascii="Arial" w:eastAsia="Calibri" w:hAnsi="Arial" w:cs="Arial"/>
          <w:sz w:val="22"/>
          <w:szCs w:val="22"/>
          <w:shd w:val="clear" w:color="auto" w:fill="FFFFFF"/>
          <w:lang w:eastAsia="en-US"/>
        </w:rPr>
        <w:t>trade restrictions</w:t>
      </w:r>
    </w:p>
    <w:p w14:paraId="1F3C051C" w14:textId="77777777" w:rsidR="00160582" w:rsidRPr="00453FC0" w:rsidRDefault="00160582" w:rsidP="00453FC0">
      <w:pPr>
        <w:pStyle w:val="root-block-node"/>
        <w:spacing w:line="360" w:lineRule="auto"/>
        <w:ind w:left="720"/>
        <w:rPr>
          <w:rFonts w:ascii="Arial" w:eastAsia="Calibri" w:hAnsi="Arial" w:cs="Arial"/>
          <w:color w:val="2C3E50"/>
          <w:sz w:val="22"/>
          <w:szCs w:val="22"/>
          <w:shd w:val="clear" w:color="auto" w:fill="FFFFFF"/>
          <w:lang w:eastAsia="en-US"/>
        </w:rPr>
      </w:pPr>
    </w:p>
    <w:p w14:paraId="0853C7C5" w14:textId="21ADE457" w:rsidR="00406841" w:rsidRPr="00453FC0" w:rsidRDefault="00160582" w:rsidP="00453FC0">
      <w:pPr>
        <w:pStyle w:val="root-block-node"/>
        <w:spacing w:line="360" w:lineRule="auto"/>
        <w:rPr>
          <w:rFonts w:ascii="Arial" w:hAnsi="Arial" w:cs="Arial"/>
          <w:sz w:val="22"/>
          <w:szCs w:val="22"/>
          <w:u w:val="single"/>
        </w:rPr>
      </w:pPr>
      <w:r w:rsidRPr="00453FC0">
        <w:rPr>
          <w:rFonts w:ascii="Arial" w:hAnsi="Arial" w:cs="Arial"/>
          <w:sz w:val="22"/>
          <w:szCs w:val="22"/>
          <w:u w:val="single"/>
        </w:rPr>
        <w:t>Economic</w:t>
      </w:r>
    </w:p>
    <w:p w14:paraId="271D9B0C" w14:textId="2B6A40D4" w:rsidR="00160582" w:rsidRPr="00453FC0" w:rsidRDefault="00160582" w:rsidP="00453FC0">
      <w:pPr>
        <w:pStyle w:val="root-block-node"/>
        <w:spacing w:line="360" w:lineRule="auto"/>
        <w:rPr>
          <w:rFonts w:ascii="Arial" w:hAnsi="Arial" w:cs="Arial"/>
          <w:sz w:val="22"/>
          <w:szCs w:val="22"/>
        </w:rPr>
      </w:pPr>
      <w:r w:rsidRPr="00453FC0">
        <w:rPr>
          <w:rFonts w:ascii="Arial" w:hAnsi="Arial" w:cs="Arial"/>
          <w:sz w:val="22"/>
          <w:szCs w:val="22"/>
        </w:rPr>
        <w:t>Economic Factors consider the numerous areas of the economy and how the situation in each area may affect your company.</w:t>
      </w:r>
      <w:r w:rsidR="0088097E" w:rsidRPr="00453FC0">
        <w:rPr>
          <w:rFonts w:ascii="Arial" w:hAnsi="Arial" w:cs="Arial"/>
          <w:sz w:val="22"/>
          <w:szCs w:val="22"/>
        </w:rPr>
        <w:t xml:space="preserve"> Such as:</w:t>
      </w:r>
    </w:p>
    <w:p w14:paraId="2645DE8F" w14:textId="247FB965" w:rsidR="0088097E" w:rsidRPr="00453FC0" w:rsidRDefault="0088097E"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Disposable income (net pay low)</w:t>
      </w:r>
    </w:p>
    <w:p w14:paraId="52F80EEA" w14:textId="4C6E1CFB" w:rsidR="0088097E" w:rsidRPr="00453FC0" w:rsidRDefault="001D12A5"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Exchange rate, sending money home, travel</w:t>
      </w:r>
    </w:p>
    <w:p w14:paraId="375A98D5" w14:textId="73E3CD49" w:rsidR="001D12A5" w:rsidRPr="00453FC0" w:rsidRDefault="001D12A5"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Unemployment rates</w:t>
      </w:r>
    </w:p>
    <w:p w14:paraId="05477052" w14:textId="01141E6B" w:rsidR="001D12A5" w:rsidRPr="00453FC0" w:rsidRDefault="001D12A5"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Higher tax (pay more for people unemployed)</w:t>
      </w:r>
    </w:p>
    <w:p w14:paraId="7BDF8DD0" w14:textId="0C5E9A61" w:rsidR="001D12A5" w:rsidRPr="00453FC0" w:rsidRDefault="001D12A5" w:rsidP="00453FC0">
      <w:pPr>
        <w:pStyle w:val="root-block-node"/>
        <w:spacing w:line="360" w:lineRule="auto"/>
        <w:ind w:left="720"/>
        <w:rPr>
          <w:rFonts w:ascii="Arial" w:hAnsi="Arial" w:cs="Arial"/>
          <w:sz w:val="22"/>
          <w:szCs w:val="22"/>
          <w:u w:val="single"/>
        </w:rPr>
      </w:pPr>
      <w:r w:rsidRPr="00453FC0">
        <w:rPr>
          <w:rFonts w:ascii="Arial" w:hAnsi="Arial" w:cs="Arial"/>
          <w:sz w:val="22"/>
          <w:szCs w:val="22"/>
          <w:u w:val="single"/>
        </w:rPr>
        <w:t>S</w:t>
      </w:r>
      <w:r w:rsidR="00E11685" w:rsidRPr="00453FC0">
        <w:rPr>
          <w:rFonts w:ascii="Arial" w:hAnsi="Arial" w:cs="Arial"/>
          <w:sz w:val="22"/>
          <w:szCs w:val="22"/>
          <w:u w:val="single"/>
        </w:rPr>
        <w:t>ocial</w:t>
      </w:r>
    </w:p>
    <w:p w14:paraId="24552221" w14:textId="353B5718" w:rsidR="00E11685" w:rsidRPr="00453FC0" w:rsidRDefault="00E11685" w:rsidP="00453FC0">
      <w:pPr>
        <w:pStyle w:val="root-block-node"/>
        <w:spacing w:line="360" w:lineRule="auto"/>
        <w:ind w:left="720"/>
        <w:rPr>
          <w:rFonts w:ascii="Arial" w:hAnsi="Arial" w:cs="Arial"/>
          <w:sz w:val="22"/>
          <w:szCs w:val="22"/>
        </w:rPr>
      </w:pPr>
      <w:r w:rsidRPr="00453FC0">
        <w:rPr>
          <w:rFonts w:ascii="Arial" w:hAnsi="Arial" w:cs="Arial"/>
          <w:sz w:val="22"/>
          <w:szCs w:val="22"/>
        </w:rPr>
        <w:t>Social factors relating to societal cultural and demographic trends Consumerist conduct in culture is heavily influenced by social norms and influences. Such as:</w:t>
      </w:r>
    </w:p>
    <w:p w14:paraId="231C6A4E" w14:textId="66DFE422" w:rsidR="00E11685" w:rsidRPr="00453FC0" w:rsidRDefault="00E11685"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Age distribution, (</w:t>
      </w:r>
      <w:r w:rsidRPr="00E11685">
        <w:rPr>
          <w:rFonts w:ascii="Arial" w:hAnsi="Arial" w:cs="Arial"/>
          <w:sz w:val="22"/>
          <w:szCs w:val="22"/>
        </w:rPr>
        <w:t>the hourly rate of pay</w:t>
      </w:r>
      <w:r w:rsidRPr="00453FC0">
        <w:rPr>
          <w:rFonts w:ascii="Arial" w:hAnsi="Arial" w:cs="Arial"/>
          <w:sz w:val="22"/>
          <w:szCs w:val="22"/>
        </w:rPr>
        <w:t xml:space="preserve"> </w:t>
      </w:r>
      <w:r w:rsidRPr="00E11685">
        <w:rPr>
          <w:rFonts w:ascii="Arial" w:hAnsi="Arial" w:cs="Arial"/>
          <w:sz w:val="22"/>
          <w:szCs w:val="22"/>
        </w:rPr>
        <w:t>min)</w:t>
      </w:r>
    </w:p>
    <w:p w14:paraId="21B3E2EC" w14:textId="499387C0" w:rsidR="00AE17F2" w:rsidRPr="00AE17F2" w:rsidRDefault="00AE17F2" w:rsidP="00453FC0">
      <w:pPr>
        <w:pStyle w:val="root-block-node"/>
        <w:numPr>
          <w:ilvl w:val="0"/>
          <w:numId w:val="3"/>
        </w:numPr>
        <w:spacing w:line="360" w:lineRule="auto"/>
        <w:rPr>
          <w:rFonts w:ascii="Arial" w:hAnsi="Arial" w:cs="Arial"/>
          <w:sz w:val="22"/>
          <w:szCs w:val="22"/>
        </w:rPr>
      </w:pPr>
      <w:r w:rsidRPr="00AE17F2">
        <w:rPr>
          <w:rFonts w:ascii="Arial" w:hAnsi="Arial" w:cs="Arial"/>
          <w:sz w:val="22"/>
          <w:szCs w:val="22"/>
        </w:rPr>
        <w:t xml:space="preserve">Population growth </w:t>
      </w:r>
      <w:r w:rsidRPr="00453FC0">
        <w:rPr>
          <w:rFonts w:ascii="Arial" w:hAnsi="Arial" w:cs="Arial"/>
          <w:sz w:val="22"/>
          <w:szCs w:val="22"/>
        </w:rPr>
        <w:t>rate, (a job</w:t>
      </w:r>
      <w:r w:rsidRPr="00AE17F2">
        <w:rPr>
          <w:rFonts w:ascii="Arial" w:hAnsi="Arial" w:cs="Arial"/>
          <w:sz w:val="22"/>
          <w:szCs w:val="22"/>
        </w:rPr>
        <w:t xml:space="preserve"> at risk</w:t>
      </w:r>
      <w:r w:rsidRPr="00453FC0">
        <w:rPr>
          <w:rFonts w:ascii="Arial" w:hAnsi="Arial" w:cs="Arial"/>
          <w:sz w:val="22"/>
          <w:szCs w:val="22"/>
        </w:rPr>
        <w:t>)</w:t>
      </w:r>
    </w:p>
    <w:p w14:paraId="2BD242B1" w14:textId="3C5FDFB9" w:rsidR="00AE17F2" w:rsidRPr="00AE17F2" w:rsidRDefault="00AE17F2" w:rsidP="00453FC0">
      <w:pPr>
        <w:pStyle w:val="root-block-node"/>
        <w:numPr>
          <w:ilvl w:val="0"/>
          <w:numId w:val="3"/>
        </w:numPr>
        <w:spacing w:line="360" w:lineRule="auto"/>
        <w:rPr>
          <w:rFonts w:ascii="Arial" w:hAnsi="Arial" w:cs="Arial"/>
          <w:sz w:val="22"/>
          <w:szCs w:val="22"/>
        </w:rPr>
      </w:pPr>
      <w:r w:rsidRPr="00AE17F2">
        <w:rPr>
          <w:rFonts w:ascii="Arial" w:hAnsi="Arial" w:cs="Arial"/>
          <w:sz w:val="22"/>
          <w:szCs w:val="22"/>
        </w:rPr>
        <w:t xml:space="preserve">Cultural barriers- praying, </w:t>
      </w:r>
      <w:r w:rsidRPr="00453FC0">
        <w:rPr>
          <w:rFonts w:ascii="Arial" w:hAnsi="Arial" w:cs="Arial"/>
          <w:sz w:val="22"/>
          <w:szCs w:val="22"/>
        </w:rPr>
        <w:t>(</w:t>
      </w:r>
      <w:r w:rsidRPr="00AE17F2">
        <w:rPr>
          <w:rFonts w:ascii="Arial" w:hAnsi="Arial" w:cs="Arial"/>
          <w:sz w:val="22"/>
          <w:szCs w:val="22"/>
        </w:rPr>
        <w:t>short of staff</w:t>
      </w:r>
      <w:r w:rsidRPr="00453FC0">
        <w:rPr>
          <w:rFonts w:ascii="Arial" w:hAnsi="Arial" w:cs="Arial"/>
          <w:sz w:val="22"/>
          <w:szCs w:val="22"/>
        </w:rPr>
        <w:t>)</w:t>
      </w:r>
      <w:r w:rsidRPr="00AE17F2">
        <w:rPr>
          <w:rFonts w:ascii="Arial" w:hAnsi="Arial" w:cs="Arial"/>
          <w:sz w:val="22"/>
          <w:szCs w:val="22"/>
        </w:rPr>
        <w:t>.</w:t>
      </w:r>
    </w:p>
    <w:p w14:paraId="6B08D0CA" w14:textId="316AA9A2" w:rsidR="00AE17F2" w:rsidRPr="00453FC0" w:rsidRDefault="00AE17F2" w:rsidP="00453FC0">
      <w:pPr>
        <w:pStyle w:val="root-block-node"/>
        <w:numPr>
          <w:ilvl w:val="0"/>
          <w:numId w:val="3"/>
        </w:numPr>
        <w:spacing w:line="360" w:lineRule="auto"/>
        <w:rPr>
          <w:rFonts w:ascii="Arial" w:hAnsi="Arial" w:cs="Arial"/>
          <w:sz w:val="22"/>
          <w:szCs w:val="22"/>
        </w:rPr>
      </w:pPr>
      <w:r w:rsidRPr="00AE17F2">
        <w:rPr>
          <w:rFonts w:ascii="Arial" w:hAnsi="Arial" w:cs="Arial"/>
          <w:sz w:val="22"/>
          <w:szCs w:val="22"/>
        </w:rPr>
        <w:t>Lifestyle attitudes- smoking, family work-life balance.</w:t>
      </w:r>
    </w:p>
    <w:p w14:paraId="63FA8B29" w14:textId="77777777" w:rsidR="00AE17F2" w:rsidRPr="00AE17F2" w:rsidRDefault="00AE17F2" w:rsidP="00453FC0">
      <w:pPr>
        <w:pStyle w:val="root-block-node"/>
        <w:spacing w:line="360" w:lineRule="auto"/>
        <w:ind w:left="720"/>
        <w:rPr>
          <w:rFonts w:ascii="Arial" w:hAnsi="Arial" w:cs="Arial"/>
          <w:sz w:val="22"/>
          <w:szCs w:val="22"/>
        </w:rPr>
      </w:pPr>
    </w:p>
    <w:p w14:paraId="363FC85D" w14:textId="64AD65DB" w:rsidR="00AE17F2" w:rsidRPr="00453FC0" w:rsidRDefault="00AE17F2" w:rsidP="00453FC0">
      <w:pPr>
        <w:pStyle w:val="root-block-node"/>
        <w:spacing w:line="360" w:lineRule="auto"/>
        <w:ind w:left="720"/>
        <w:rPr>
          <w:rFonts w:ascii="Arial" w:hAnsi="Arial" w:cs="Arial"/>
          <w:sz w:val="22"/>
          <w:szCs w:val="22"/>
        </w:rPr>
      </w:pPr>
      <w:r w:rsidRPr="00453FC0">
        <w:rPr>
          <w:rFonts w:ascii="Arial" w:hAnsi="Arial" w:cs="Arial"/>
          <w:sz w:val="22"/>
          <w:szCs w:val="22"/>
          <w:u w:val="single"/>
        </w:rPr>
        <w:t>Technological</w:t>
      </w:r>
      <w:r w:rsidRPr="00453FC0">
        <w:rPr>
          <w:rFonts w:ascii="Arial" w:hAnsi="Arial" w:cs="Arial"/>
          <w:sz w:val="22"/>
          <w:szCs w:val="22"/>
        </w:rPr>
        <w:t xml:space="preserve"> </w:t>
      </w:r>
    </w:p>
    <w:p w14:paraId="6B297486" w14:textId="00336046" w:rsidR="00AE17F2" w:rsidRPr="00453FC0" w:rsidRDefault="00AE17F2" w:rsidP="00453FC0">
      <w:pPr>
        <w:pStyle w:val="root-block-node"/>
        <w:spacing w:line="360" w:lineRule="auto"/>
        <w:ind w:left="720"/>
        <w:rPr>
          <w:rFonts w:ascii="Arial" w:hAnsi="Arial" w:cs="Arial"/>
          <w:sz w:val="22"/>
          <w:szCs w:val="22"/>
        </w:rPr>
      </w:pPr>
      <w:r w:rsidRPr="00453FC0">
        <w:rPr>
          <w:rFonts w:ascii="Arial" w:hAnsi="Arial" w:cs="Arial"/>
          <w:sz w:val="22"/>
          <w:szCs w:val="22"/>
        </w:rPr>
        <w:t>Technological factors are connected to industry-specific development as well as broad economic growth. Being unaware of the most recent developments in a certain business may be immensely detrimental to operations.</w:t>
      </w:r>
      <w:r w:rsidR="001C3F66" w:rsidRPr="00453FC0">
        <w:rPr>
          <w:rFonts w:ascii="Arial" w:hAnsi="Arial" w:cs="Arial"/>
          <w:sz w:val="22"/>
          <w:szCs w:val="22"/>
        </w:rPr>
        <w:t xml:space="preserve"> Such as:</w:t>
      </w:r>
    </w:p>
    <w:p w14:paraId="4E01031E" w14:textId="1E930DE2" w:rsidR="001C3F66" w:rsidRPr="00453FC0" w:rsidRDefault="001C3F66"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Technological awareness.</w:t>
      </w:r>
    </w:p>
    <w:p w14:paraId="01A2FA2C" w14:textId="77777777" w:rsidR="001C3F66" w:rsidRPr="001C3F66" w:rsidRDefault="001C3F66" w:rsidP="00453FC0">
      <w:pPr>
        <w:pStyle w:val="root-block-node"/>
        <w:numPr>
          <w:ilvl w:val="0"/>
          <w:numId w:val="3"/>
        </w:numPr>
        <w:spacing w:line="360" w:lineRule="auto"/>
        <w:rPr>
          <w:rFonts w:ascii="Arial" w:hAnsi="Arial" w:cs="Arial"/>
          <w:sz w:val="22"/>
          <w:szCs w:val="22"/>
        </w:rPr>
      </w:pPr>
      <w:r w:rsidRPr="001C3F66">
        <w:rPr>
          <w:rFonts w:ascii="Arial" w:hAnsi="Arial" w:cs="Arial"/>
          <w:sz w:val="22"/>
          <w:szCs w:val="22"/>
        </w:rPr>
        <w:t>Wi-Fi</w:t>
      </w:r>
    </w:p>
    <w:p w14:paraId="0A885A9E" w14:textId="43D87C26" w:rsidR="001C3F66" w:rsidRPr="00453FC0" w:rsidRDefault="001C3F66"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Older generation, access wages slip I.T issues.</w:t>
      </w:r>
    </w:p>
    <w:p w14:paraId="03ED5B69" w14:textId="725DBF29" w:rsidR="001C3F66" w:rsidRPr="00453FC0" w:rsidRDefault="001C3F66"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Online course –training</w:t>
      </w:r>
    </w:p>
    <w:p w14:paraId="5689CBB6" w14:textId="77777777" w:rsidR="00134DF5" w:rsidRPr="00453FC0" w:rsidRDefault="00134DF5" w:rsidP="00453FC0">
      <w:pPr>
        <w:pStyle w:val="root-block-node"/>
        <w:spacing w:line="360" w:lineRule="auto"/>
        <w:ind w:left="720"/>
        <w:rPr>
          <w:rFonts w:ascii="Arial" w:hAnsi="Arial" w:cs="Arial"/>
          <w:sz w:val="22"/>
          <w:szCs w:val="22"/>
          <w:u w:val="single"/>
        </w:rPr>
      </w:pPr>
    </w:p>
    <w:p w14:paraId="4B2C682B" w14:textId="77777777" w:rsidR="00402EB3" w:rsidRDefault="00402EB3" w:rsidP="00453FC0">
      <w:pPr>
        <w:pStyle w:val="root-block-node"/>
        <w:spacing w:line="360" w:lineRule="auto"/>
        <w:ind w:left="720"/>
        <w:rPr>
          <w:rFonts w:ascii="Arial" w:hAnsi="Arial" w:cs="Arial"/>
          <w:sz w:val="22"/>
          <w:szCs w:val="22"/>
          <w:u w:val="single"/>
        </w:rPr>
      </w:pPr>
    </w:p>
    <w:p w14:paraId="117B6BB4" w14:textId="4596F471" w:rsidR="001C3F66" w:rsidRPr="00453FC0" w:rsidRDefault="001C3F66" w:rsidP="00453FC0">
      <w:pPr>
        <w:pStyle w:val="root-block-node"/>
        <w:spacing w:line="360" w:lineRule="auto"/>
        <w:ind w:left="720"/>
        <w:rPr>
          <w:rFonts w:ascii="Arial" w:hAnsi="Arial" w:cs="Arial"/>
          <w:sz w:val="22"/>
          <w:szCs w:val="22"/>
          <w:u w:val="single"/>
        </w:rPr>
      </w:pPr>
      <w:r w:rsidRPr="00453FC0">
        <w:rPr>
          <w:rFonts w:ascii="Arial" w:hAnsi="Arial" w:cs="Arial"/>
          <w:sz w:val="22"/>
          <w:szCs w:val="22"/>
          <w:u w:val="single"/>
        </w:rPr>
        <w:lastRenderedPageBreak/>
        <w:t>Legal</w:t>
      </w:r>
    </w:p>
    <w:p w14:paraId="7C8804B2" w14:textId="2615F523" w:rsidR="001C3F66" w:rsidRPr="00453FC0" w:rsidRDefault="00D744CD" w:rsidP="00453FC0">
      <w:pPr>
        <w:pStyle w:val="root-block-node"/>
        <w:spacing w:line="360" w:lineRule="auto"/>
        <w:ind w:left="720"/>
        <w:rPr>
          <w:rFonts w:ascii="Arial" w:hAnsi="Arial" w:cs="Arial"/>
          <w:sz w:val="22"/>
          <w:szCs w:val="22"/>
        </w:rPr>
      </w:pPr>
      <w:r w:rsidRPr="00453FC0">
        <w:rPr>
          <w:rFonts w:ascii="Arial" w:hAnsi="Arial" w:cs="Arial"/>
          <w:sz w:val="22"/>
          <w:szCs w:val="22"/>
        </w:rPr>
        <w:t>Legal factor is important as law is always changing and can have an impact on a company, for example, employees' safety to property rights laws. so is vital to pay close attention to any new laws or regulations that might affect the business, as well as to analyse existing laws for any adjustments. Legislation is used by the government to create and enforce rules, laws, and requirements.</w:t>
      </w:r>
    </w:p>
    <w:p w14:paraId="336A1030" w14:textId="4BCCC5B6" w:rsidR="00D744CD" w:rsidRPr="00453FC0" w:rsidRDefault="00D744CD"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Copyright and patent law</w:t>
      </w:r>
    </w:p>
    <w:p w14:paraId="09C9A9EB" w14:textId="22DBD398" w:rsidR="00D744CD" w:rsidRPr="00453FC0" w:rsidRDefault="00D744CD"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Consumer protection law</w:t>
      </w:r>
    </w:p>
    <w:p w14:paraId="66514582" w14:textId="24B8CB7F" w:rsidR="00D744CD" w:rsidRPr="00453FC0" w:rsidRDefault="00D744CD"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 xml:space="preserve">Health and safety law </w:t>
      </w:r>
    </w:p>
    <w:p w14:paraId="60637A9C" w14:textId="2DED0590" w:rsidR="00D744CD" w:rsidRPr="00453FC0" w:rsidRDefault="00D744CD"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Policy and produces</w:t>
      </w:r>
    </w:p>
    <w:p w14:paraId="78FB39E7" w14:textId="46512C7A" w:rsidR="00D744CD" w:rsidRPr="00453FC0" w:rsidRDefault="00D744CD" w:rsidP="00453FC0">
      <w:pPr>
        <w:pStyle w:val="root-block-node"/>
        <w:numPr>
          <w:ilvl w:val="0"/>
          <w:numId w:val="3"/>
        </w:numPr>
        <w:spacing w:line="360" w:lineRule="auto"/>
        <w:rPr>
          <w:rFonts w:ascii="Arial" w:hAnsi="Arial" w:cs="Arial"/>
          <w:sz w:val="22"/>
          <w:szCs w:val="22"/>
        </w:rPr>
      </w:pPr>
      <w:r w:rsidRPr="00453FC0">
        <w:rPr>
          <w:rFonts w:ascii="Arial" w:hAnsi="Arial" w:cs="Arial"/>
          <w:sz w:val="22"/>
          <w:szCs w:val="22"/>
        </w:rPr>
        <w:t>Labour law</w:t>
      </w:r>
    </w:p>
    <w:p w14:paraId="33242C2C" w14:textId="66F5AC03" w:rsidR="00D744CD" w:rsidRPr="00453FC0" w:rsidRDefault="00D744CD" w:rsidP="00453FC0">
      <w:pPr>
        <w:pStyle w:val="root-block-node"/>
        <w:spacing w:line="360" w:lineRule="auto"/>
        <w:ind w:left="720"/>
        <w:rPr>
          <w:rFonts w:ascii="Arial" w:hAnsi="Arial" w:cs="Arial"/>
          <w:sz w:val="22"/>
          <w:szCs w:val="22"/>
          <w:u w:val="single"/>
        </w:rPr>
      </w:pPr>
      <w:r w:rsidRPr="00453FC0">
        <w:rPr>
          <w:rFonts w:ascii="Arial" w:hAnsi="Arial" w:cs="Arial"/>
          <w:sz w:val="22"/>
          <w:szCs w:val="22"/>
          <w:u w:val="single"/>
        </w:rPr>
        <w:t>Environmental</w:t>
      </w:r>
    </w:p>
    <w:p w14:paraId="19D60B40" w14:textId="09A5BA3A" w:rsidR="001C3F66" w:rsidRPr="00453FC0" w:rsidRDefault="00A328C6" w:rsidP="00453FC0">
      <w:pPr>
        <w:pStyle w:val="root-block-node"/>
        <w:spacing w:line="360" w:lineRule="auto"/>
        <w:rPr>
          <w:rFonts w:ascii="Arial" w:hAnsi="Arial" w:cs="Arial"/>
          <w:sz w:val="22"/>
          <w:szCs w:val="22"/>
        </w:rPr>
      </w:pPr>
      <w:r w:rsidRPr="00453FC0">
        <w:rPr>
          <w:rFonts w:ascii="Arial" w:hAnsi="Arial" w:cs="Arial"/>
          <w:sz w:val="22"/>
          <w:szCs w:val="22"/>
        </w:rPr>
        <w:t>Environmental hazards could cause problems such as pollution and weather, which, for example, might be detrimental to your business. Although you have little control over these circumstances, you may prepare ahead to limit their damage. Adverse weather is becoming more common. best to create disaster recovery preparations in case of a natural disaster. Such as:</w:t>
      </w:r>
    </w:p>
    <w:p w14:paraId="35E5EC35" w14:textId="3E918AEA" w:rsidR="00A328C6" w:rsidRPr="00453FC0" w:rsidRDefault="00A328C6" w:rsidP="00453FC0">
      <w:pPr>
        <w:pStyle w:val="root-block-node"/>
        <w:numPr>
          <w:ilvl w:val="0"/>
          <w:numId w:val="8"/>
        </w:numPr>
        <w:spacing w:line="360" w:lineRule="auto"/>
        <w:rPr>
          <w:rFonts w:ascii="Arial" w:hAnsi="Arial" w:cs="Arial"/>
          <w:sz w:val="22"/>
          <w:szCs w:val="22"/>
        </w:rPr>
      </w:pPr>
      <w:r w:rsidRPr="00453FC0">
        <w:rPr>
          <w:rFonts w:ascii="Arial" w:hAnsi="Arial" w:cs="Arial"/>
          <w:sz w:val="22"/>
          <w:szCs w:val="22"/>
        </w:rPr>
        <w:t>Clear air zones</w:t>
      </w:r>
    </w:p>
    <w:p w14:paraId="4162ABF4" w14:textId="77777777" w:rsidR="00A328C6" w:rsidRPr="00A328C6" w:rsidRDefault="00A328C6" w:rsidP="00453FC0">
      <w:pPr>
        <w:pStyle w:val="root-block-node"/>
        <w:numPr>
          <w:ilvl w:val="0"/>
          <w:numId w:val="8"/>
        </w:numPr>
        <w:spacing w:line="360" w:lineRule="auto"/>
        <w:rPr>
          <w:rFonts w:ascii="Arial" w:hAnsi="Arial" w:cs="Arial"/>
          <w:sz w:val="22"/>
          <w:szCs w:val="22"/>
        </w:rPr>
      </w:pPr>
      <w:r w:rsidRPr="00A328C6">
        <w:rPr>
          <w:rFonts w:ascii="Arial" w:hAnsi="Arial" w:cs="Arial"/>
          <w:sz w:val="22"/>
          <w:szCs w:val="22"/>
        </w:rPr>
        <w:t>Weather climate</w:t>
      </w:r>
    </w:p>
    <w:p w14:paraId="708B196F" w14:textId="2E608977" w:rsidR="00A328C6" w:rsidRPr="00453FC0" w:rsidRDefault="00A328C6" w:rsidP="00453FC0">
      <w:pPr>
        <w:pStyle w:val="root-block-node"/>
        <w:numPr>
          <w:ilvl w:val="0"/>
          <w:numId w:val="8"/>
        </w:numPr>
        <w:spacing w:line="360" w:lineRule="auto"/>
        <w:rPr>
          <w:rFonts w:ascii="Arial" w:hAnsi="Arial" w:cs="Arial"/>
          <w:sz w:val="22"/>
          <w:szCs w:val="22"/>
        </w:rPr>
      </w:pPr>
      <w:r w:rsidRPr="00453FC0">
        <w:rPr>
          <w:rFonts w:ascii="Arial" w:hAnsi="Arial" w:cs="Arial"/>
          <w:sz w:val="22"/>
          <w:szCs w:val="22"/>
        </w:rPr>
        <w:t>Environmental policies</w:t>
      </w:r>
    </w:p>
    <w:p w14:paraId="05F7BDC8" w14:textId="77777777" w:rsidR="00634D5D" w:rsidRDefault="00634D5D" w:rsidP="00453FC0">
      <w:pPr>
        <w:pStyle w:val="root-block-node"/>
        <w:spacing w:line="360" w:lineRule="auto"/>
        <w:rPr>
          <w:rFonts w:ascii="Arial" w:hAnsi="Arial" w:cs="Arial"/>
          <w:u w:val="single"/>
        </w:rPr>
      </w:pPr>
      <w:bookmarkStart w:id="6" w:name="_Hlk89790219"/>
    </w:p>
    <w:p w14:paraId="66831DE7" w14:textId="77777777" w:rsidR="00634D5D" w:rsidRDefault="00634D5D" w:rsidP="00453FC0">
      <w:pPr>
        <w:pStyle w:val="root-block-node"/>
        <w:spacing w:line="360" w:lineRule="auto"/>
        <w:rPr>
          <w:rFonts w:ascii="Arial" w:hAnsi="Arial" w:cs="Arial"/>
          <w:u w:val="single"/>
        </w:rPr>
      </w:pPr>
    </w:p>
    <w:p w14:paraId="7749B7A8" w14:textId="77777777" w:rsidR="00634D5D" w:rsidRDefault="00634D5D" w:rsidP="00453FC0">
      <w:pPr>
        <w:pStyle w:val="root-block-node"/>
        <w:spacing w:line="360" w:lineRule="auto"/>
        <w:rPr>
          <w:rFonts w:ascii="Arial" w:hAnsi="Arial" w:cs="Arial"/>
          <w:u w:val="single"/>
        </w:rPr>
      </w:pPr>
    </w:p>
    <w:p w14:paraId="40D19537" w14:textId="77777777" w:rsidR="00634D5D" w:rsidRDefault="00634D5D" w:rsidP="00453FC0">
      <w:pPr>
        <w:pStyle w:val="root-block-node"/>
        <w:spacing w:line="360" w:lineRule="auto"/>
        <w:rPr>
          <w:rFonts w:ascii="Arial" w:hAnsi="Arial" w:cs="Arial"/>
          <w:u w:val="single"/>
        </w:rPr>
      </w:pPr>
    </w:p>
    <w:p w14:paraId="5F2A7250" w14:textId="77777777" w:rsidR="00634D5D" w:rsidRDefault="00634D5D" w:rsidP="00453FC0">
      <w:pPr>
        <w:pStyle w:val="root-block-node"/>
        <w:spacing w:line="360" w:lineRule="auto"/>
        <w:rPr>
          <w:rFonts w:ascii="Arial" w:hAnsi="Arial" w:cs="Arial"/>
          <w:u w:val="single"/>
        </w:rPr>
      </w:pPr>
    </w:p>
    <w:p w14:paraId="3F68503D" w14:textId="77777777" w:rsidR="00634D5D" w:rsidRDefault="00634D5D" w:rsidP="00453FC0">
      <w:pPr>
        <w:pStyle w:val="root-block-node"/>
        <w:spacing w:line="360" w:lineRule="auto"/>
        <w:rPr>
          <w:rFonts w:ascii="Arial" w:hAnsi="Arial" w:cs="Arial"/>
          <w:u w:val="single"/>
        </w:rPr>
      </w:pPr>
    </w:p>
    <w:p w14:paraId="2EFD46F8" w14:textId="77777777" w:rsidR="00634D5D" w:rsidRDefault="00634D5D" w:rsidP="00453FC0">
      <w:pPr>
        <w:pStyle w:val="root-block-node"/>
        <w:spacing w:line="360" w:lineRule="auto"/>
        <w:rPr>
          <w:rFonts w:ascii="Arial" w:hAnsi="Arial" w:cs="Arial"/>
          <w:u w:val="single"/>
        </w:rPr>
      </w:pPr>
    </w:p>
    <w:p w14:paraId="0440B089" w14:textId="77777777" w:rsidR="00634D5D" w:rsidRDefault="00634D5D" w:rsidP="00453FC0">
      <w:pPr>
        <w:pStyle w:val="root-block-node"/>
        <w:spacing w:line="360" w:lineRule="auto"/>
        <w:rPr>
          <w:rFonts w:ascii="Arial" w:hAnsi="Arial" w:cs="Arial"/>
          <w:u w:val="single"/>
        </w:rPr>
      </w:pPr>
    </w:p>
    <w:p w14:paraId="4CC4ABA5" w14:textId="77777777" w:rsidR="00634D5D" w:rsidRDefault="00634D5D" w:rsidP="00453FC0">
      <w:pPr>
        <w:pStyle w:val="root-block-node"/>
        <w:spacing w:line="360" w:lineRule="auto"/>
        <w:rPr>
          <w:rFonts w:ascii="Arial" w:hAnsi="Arial" w:cs="Arial"/>
          <w:u w:val="single"/>
        </w:rPr>
      </w:pPr>
    </w:p>
    <w:p w14:paraId="488676D7" w14:textId="40C12567" w:rsidR="00A328C6" w:rsidRPr="00453FC0" w:rsidRDefault="00A328C6" w:rsidP="00453FC0">
      <w:pPr>
        <w:pStyle w:val="root-block-node"/>
        <w:spacing w:line="360" w:lineRule="auto"/>
        <w:rPr>
          <w:rFonts w:ascii="Arial" w:hAnsi="Arial" w:cs="Arial"/>
          <w:u w:val="single"/>
        </w:rPr>
      </w:pPr>
      <w:r w:rsidRPr="00453FC0">
        <w:rPr>
          <w:rFonts w:ascii="Arial" w:hAnsi="Arial" w:cs="Arial"/>
          <w:u w:val="single"/>
        </w:rPr>
        <w:lastRenderedPageBreak/>
        <w:t>Alternative solutions to reduce work-related stress by decisions making solutions, (decision making by PMI and grid analysis)</w:t>
      </w:r>
    </w:p>
    <w:bookmarkEnd w:id="6"/>
    <w:p w14:paraId="6A5301DB" w14:textId="2DD8DA04" w:rsidR="00910DEE" w:rsidRPr="00453FC0" w:rsidRDefault="00910DEE" w:rsidP="00783E38">
      <w:pPr>
        <w:pStyle w:val="root-block-node"/>
        <w:spacing w:line="360" w:lineRule="auto"/>
        <w:rPr>
          <w:rFonts w:ascii="Arial" w:hAnsi="Arial" w:cs="Arial"/>
          <w:sz w:val="22"/>
          <w:szCs w:val="22"/>
        </w:rPr>
      </w:pPr>
      <w:r w:rsidRPr="00453FC0">
        <w:rPr>
          <w:rFonts w:ascii="Arial" w:hAnsi="Arial" w:cs="Arial"/>
          <w:sz w:val="22"/>
          <w:szCs w:val="22"/>
        </w:rPr>
        <w:t xml:space="preserve">By understanding </w:t>
      </w:r>
      <w:r w:rsidR="00DC57D2" w:rsidRPr="00453FC0">
        <w:rPr>
          <w:rFonts w:ascii="Arial" w:hAnsi="Arial" w:cs="Arial"/>
          <w:sz w:val="22"/>
          <w:szCs w:val="22"/>
        </w:rPr>
        <w:t>decision-making</w:t>
      </w:r>
      <w:r w:rsidRPr="00453FC0">
        <w:rPr>
          <w:rFonts w:ascii="Arial" w:hAnsi="Arial" w:cs="Arial"/>
          <w:sz w:val="22"/>
          <w:szCs w:val="22"/>
        </w:rPr>
        <w:t xml:space="preserve"> PMI</w:t>
      </w:r>
      <w:r w:rsidR="003A6DA9" w:rsidRPr="00453FC0">
        <w:rPr>
          <w:rFonts w:ascii="Arial" w:hAnsi="Arial" w:cs="Arial"/>
          <w:sz w:val="22"/>
          <w:szCs w:val="22"/>
        </w:rPr>
        <w:t>,</w:t>
      </w:r>
      <w:r w:rsidRPr="00453FC0">
        <w:rPr>
          <w:rFonts w:ascii="Arial" w:hAnsi="Arial" w:cs="Arial"/>
          <w:sz w:val="22"/>
          <w:szCs w:val="22"/>
        </w:rPr>
        <w:t xml:space="preserve"> which stands for plus, minus, and</w:t>
      </w:r>
      <w:r w:rsidRPr="00453FC0">
        <w:rPr>
          <w:rFonts w:ascii="Arial" w:eastAsia="Calibri" w:hAnsi="Arial" w:cs="Arial"/>
          <w:sz w:val="22"/>
          <w:szCs w:val="22"/>
          <w:lang w:eastAsia="en-US"/>
        </w:rPr>
        <w:t xml:space="preserve"> </w:t>
      </w:r>
      <w:r w:rsidRPr="00453FC0">
        <w:rPr>
          <w:rFonts w:ascii="Arial" w:hAnsi="Arial" w:cs="Arial"/>
          <w:sz w:val="22"/>
          <w:szCs w:val="22"/>
        </w:rPr>
        <w:t>interesting.</w:t>
      </w:r>
      <w:r w:rsidRPr="00453FC0">
        <w:rPr>
          <w:rFonts w:ascii="Arial" w:eastAsia="Calibri" w:hAnsi="Arial" w:cs="Arial"/>
          <w:sz w:val="22"/>
          <w:szCs w:val="22"/>
          <w:lang w:eastAsia="en-US"/>
        </w:rPr>
        <w:t xml:space="preserve"> Which is </w:t>
      </w:r>
      <w:r w:rsidRPr="00453FC0">
        <w:rPr>
          <w:rFonts w:ascii="Arial" w:hAnsi="Arial" w:cs="Arial"/>
          <w:sz w:val="22"/>
          <w:szCs w:val="22"/>
        </w:rPr>
        <w:t>Brainstorming decision making and critical thinking tool</w:t>
      </w:r>
      <w:r w:rsidR="003A6DA9" w:rsidRPr="00453FC0">
        <w:rPr>
          <w:rFonts w:ascii="Arial" w:hAnsi="Arial" w:cs="Arial"/>
          <w:sz w:val="22"/>
          <w:szCs w:val="22"/>
        </w:rPr>
        <w:t>.</w:t>
      </w:r>
      <w:r w:rsidRPr="00453FC0">
        <w:rPr>
          <w:rFonts w:ascii="Arial" w:hAnsi="Arial" w:cs="Arial"/>
          <w:sz w:val="22"/>
          <w:szCs w:val="22"/>
        </w:rPr>
        <w:t xml:space="preserve"> PMI was developed by Dr. Edward de Bono.</w:t>
      </w:r>
    </w:p>
    <w:p w14:paraId="52C9DC82" w14:textId="514793DC" w:rsidR="003D7A30" w:rsidRPr="00453FC0" w:rsidRDefault="003D7A30" w:rsidP="00783E38">
      <w:pPr>
        <w:pStyle w:val="root-block-node"/>
        <w:spacing w:line="360" w:lineRule="auto"/>
        <w:rPr>
          <w:rFonts w:ascii="Arial" w:hAnsi="Arial" w:cs="Arial"/>
          <w:sz w:val="22"/>
          <w:szCs w:val="22"/>
        </w:rPr>
      </w:pPr>
      <w:r w:rsidRPr="00453FC0">
        <w:rPr>
          <w:rFonts w:ascii="Arial" w:hAnsi="Arial" w:cs="Arial"/>
          <w:sz w:val="22"/>
          <w:szCs w:val="22"/>
        </w:rPr>
        <w:t xml:space="preserve"> PMI technique can assist you in: </w:t>
      </w:r>
    </w:p>
    <w:p w14:paraId="08704425" w14:textId="77777777" w:rsidR="003D7A30" w:rsidRPr="00453FC0" w:rsidRDefault="003D7A30" w:rsidP="00783E38">
      <w:pPr>
        <w:pStyle w:val="root-block-node"/>
        <w:spacing w:line="360" w:lineRule="auto"/>
        <w:rPr>
          <w:rFonts w:ascii="Arial" w:hAnsi="Arial" w:cs="Arial"/>
          <w:sz w:val="22"/>
          <w:szCs w:val="22"/>
        </w:rPr>
      </w:pPr>
      <w:r w:rsidRPr="00453FC0">
        <w:rPr>
          <w:rFonts w:ascii="Arial" w:hAnsi="Arial" w:cs="Arial"/>
          <w:sz w:val="22"/>
          <w:szCs w:val="22"/>
        </w:rPr>
        <w:t>* Brainstorming ideas</w:t>
      </w:r>
    </w:p>
    <w:p w14:paraId="3A39C1CD" w14:textId="63BB7F66" w:rsidR="003D7A30" w:rsidRPr="00453FC0" w:rsidRDefault="003D7A30" w:rsidP="00783E38">
      <w:pPr>
        <w:pStyle w:val="root-block-node"/>
        <w:spacing w:line="360" w:lineRule="auto"/>
        <w:rPr>
          <w:rFonts w:ascii="Arial" w:hAnsi="Arial" w:cs="Arial"/>
          <w:sz w:val="22"/>
          <w:szCs w:val="22"/>
        </w:rPr>
      </w:pPr>
      <w:r w:rsidRPr="00453FC0">
        <w:rPr>
          <w:rFonts w:ascii="Arial" w:hAnsi="Arial" w:cs="Arial"/>
          <w:sz w:val="22"/>
          <w:szCs w:val="22"/>
        </w:rPr>
        <w:t xml:space="preserve"> * Making rapid judgments by analysing and balancing the benefits and drawbacks</w:t>
      </w:r>
    </w:p>
    <w:p w14:paraId="4BCA5D98" w14:textId="34C15F13" w:rsidR="003D7A30" w:rsidRPr="00453FC0" w:rsidRDefault="003D7A30" w:rsidP="00783E38">
      <w:pPr>
        <w:pStyle w:val="root-block-node"/>
        <w:spacing w:line="360" w:lineRule="auto"/>
        <w:rPr>
          <w:rFonts w:ascii="Arial" w:hAnsi="Arial" w:cs="Arial"/>
          <w:sz w:val="22"/>
          <w:szCs w:val="22"/>
        </w:rPr>
      </w:pPr>
      <w:r w:rsidRPr="00453FC0">
        <w:rPr>
          <w:rFonts w:ascii="Arial" w:hAnsi="Arial" w:cs="Arial"/>
          <w:sz w:val="22"/>
          <w:szCs w:val="22"/>
        </w:rPr>
        <w:t>* After the fact, reflect on or analyse a product or process</w:t>
      </w:r>
    </w:p>
    <w:p w14:paraId="1DF03D1E" w14:textId="267D1D71" w:rsidR="003D7A30" w:rsidRPr="00453FC0" w:rsidRDefault="003D7A30" w:rsidP="00783E38">
      <w:pPr>
        <w:pStyle w:val="root-block-node"/>
        <w:spacing w:line="360" w:lineRule="auto"/>
        <w:rPr>
          <w:rFonts w:ascii="Arial" w:hAnsi="Arial" w:cs="Arial"/>
          <w:sz w:val="22"/>
          <w:szCs w:val="22"/>
        </w:rPr>
      </w:pPr>
      <w:r w:rsidRPr="00453FC0">
        <w:rPr>
          <w:rFonts w:ascii="Arial" w:hAnsi="Arial" w:cs="Arial"/>
          <w:sz w:val="22"/>
          <w:szCs w:val="22"/>
        </w:rPr>
        <w:t>* Identify your strengths and shortcomings to order to improve in the future.</w:t>
      </w:r>
      <w:r w:rsidR="003A6DA9" w:rsidRPr="00453FC0">
        <w:rPr>
          <w:rFonts w:ascii="Arial" w:hAnsi="Arial" w:cs="Arial"/>
          <w:sz w:val="22"/>
          <w:szCs w:val="22"/>
        </w:rPr>
        <w:t xml:space="preserve"> (Virtual ​Library, 2018)</w:t>
      </w:r>
    </w:p>
    <w:p w14:paraId="6AE82426" w14:textId="545C52D7" w:rsidR="007E4559" w:rsidRPr="00453FC0" w:rsidRDefault="00673AD6" w:rsidP="00783E38">
      <w:pPr>
        <w:pStyle w:val="root-block-node"/>
        <w:spacing w:line="360" w:lineRule="auto"/>
        <w:rPr>
          <w:rFonts w:ascii="Arial" w:hAnsi="Arial" w:cs="Arial"/>
          <w:sz w:val="22"/>
          <w:szCs w:val="22"/>
        </w:rPr>
      </w:pPr>
      <w:r w:rsidRPr="00453FC0">
        <w:rPr>
          <w:rFonts w:ascii="Arial" w:hAnsi="Arial" w:cs="Arial"/>
          <w:sz w:val="22"/>
          <w:szCs w:val="22"/>
        </w:rPr>
        <w:t>The</w:t>
      </w:r>
      <w:r w:rsidR="005D5346" w:rsidRPr="00453FC0">
        <w:rPr>
          <w:rFonts w:ascii="Arial" w:hAnsi="Arial" w:cs="Arial"/>
          <w:noProof/>
          <w:sz w:val="22"/>
          <w:szCs w:val="22"/>
        </w:rPr>
        <w:t xml:space="preserve"> table</w:t>
      </w:r>
      <w:r w:rsidRPr="00453FC0">
        <w:rPr>
          <w:rFonts w:ascii="Arial" w:hAnsi="Arial" w:cs="Arial"/>
          <w:noProof/>
          <w:sz w:val="22"/>
          <w:szCs w:val="22"/>
        </w:rPr>
        <w:t xml:space="preserve"> below </w:t>
      </w:r>
      <w:r w:rsidR="005D5346" w:rsidRPr="00453FC0">
        <w:rPr>
          <w:rFonts w:ascii="Arial" w:hAnsi="Arial" w:cs="Arial"/>
          <w:noProof/>
          <w:sz w:val="22"/>
          <w:szCs w:val="22"/>
        </w:rPr>
        <w:t xml:space="preserve">is used to assist the </w:t>
      </w:r>
      <w:r w:rsidR="00DC57D2" w:rsidRPr="00453FC0">
        <w:rPr>
          <w:rFonts w:ascii="Arial" w:hAnsi="Arial" w:cs="Arial"/>
          <w:noProof/>
          <w:sz w:val="22"/>
          <w:szCs w:val="22"/>
        </w:rPr>
        <w:t>decision-making</w:t>
      </w:r>
      <w:r w:rsidR="005D5346" w:rsidRPr="00453FC0">
        <w:rPr>
          <w:rFonts w:ascii="Arial" w:hAnsi="Arial" w:cs="Arial"/>
          <w:noProof/>
          <w:sz w:val="22"/>
          <w:szCs w:val="22"/>
        </w:rPr>
        <w:t xml:space="preserve"> process </w:t>
      </w:r>
      <w:r w:rsidRPr="00453FC0">
        <w:rPr>
          <w:rFonts w:ascii="Arial" w:hAnsi="Arial" w:cs="Arial"/>
          <w:noProof/>
          <w:sz w:val="22"/>
          <w:szCs w:val="22"/>
        </w:rPr>
        <w:t>a</w:t>
      </w:r>
      <w:r w:rsidR="005D5346" w:rsidRPr="00453FC0">
        <w:rPr>
          <w:rFonts w:ascii="Arial" w:hAnsi="Arial" w:cs="Arial"/>
          <w:noProof/>
          <w:sz w:val="22"/>
          <w:szCs w:val="22"/>
        </w:rPr>
        <w:t xml:space="preserve">s given </w:t>
      </w:r>
      <w:r w:rsidRPr="00453FC0">
        <w:rPr>
          <w:rFonts w:ascii="Arial" w:hAnsi="Arial" w:cs="Arial"/>
          <w:noProof/>
          <w:sz w:val="22"/>
          <w:szCs w:val="22"/>
        </w:rPr>
        <w:t>by using the method of positive, negative, and points of interest.</w:t>
      </w:r>
      <w:r w:rsidR="00E47C06" w:rsidRPr="00453FC0">
        <w:rPr>
          <w:rFonts w:ascii="Arial" w:hAnsi="Arial" w:cs="Arial"/>
          <w:noProof/>
          <w:sz w:val="22"/>
          <w:szCs w:val="22"/>
        </w:rPr>
        <w:t xml:space="preserve"> Plus column is where list all of the positive aspects of the decisions</w:t>
      </w:r>
      <w:r w:rsidR="0071512B" w:rsidRPr="00453FC0">
        <w:rPr>
          <w:rFonts w:ascii="Arial" w:hAnsi="Arial" w:cs="Arial"/>
          <w:noProof/>
          <w:sz w:val="22"/>
          <w:szCs w:val="22"/>
        </w:rPr>
        <w:t xml:space="preserve">, minus is a list of negative and interesting are in the middle points of interest column.  Rating each decision out of one to five eva plus or minus totaling each column to get a better understanding of your </w:t>
      </w:r>
      <w:r w:rsidR="007E4559" w:rsidRPr="00453FC0">
        <w:rPr>
          <w:rFonts w:ascii="Arial" w:hAnsi="Arial" w:cs="Arial"/>
          <w:noProof/>
          <w:sz w:val="22"/>
          <w:szCs w:val="22"/>
        </w:rPr>
        <w:t>preferred</w:t>
      </w:r>
      <w:r w:rsidR="0071512B" w:rsidRPr="00453FC0">
        <w:rPr>
          <w:rFonts w:ascii="Arial" w:hAnsi="Arial" w:cs="Arial"/>
          <w:noProof/>
          <w:sz w:val="22"/>
          <w:szCs w:val="22"/>
        </w:rPr>
        <w:t xml:space="preserve"> decision</w:t>
      </w:r>
      <w:r w:rsidR="007E4559" w:rsidRPr="00453FC0">
        <w:rPr>
          <w:rFonts w:ascii="Arial" w:hAnsi="Arial" w:cs="Arial"/>
          <w:noProof/>
          <w:sz w:val="22"/>
          <w:szCs w:val="22"/>
        </w:rPr>
        <w:t>.</w:t>
      </w:r>
    </w:p>
    <w:p w14:paraId="78372139" w14:textId="4DA201B9" w:rsidR="004B3929" w:rsidRPr="00453FC0" w:rsidRDefault="00EE13F9" w:rsidP="007E4559">
      <w:pPr>
        <w:pStyle w:val="root-block-node"/>
        <w:spacing w:line="360" w:lineRule="auto"/>
        <w:ind w:left="720"/>
        <w:rPr>
          <w:noProof/>
          <w:sz w:val="22"/>
          <w:szCs w:val="22"/>
        </w:rPr>
      </w:pPr>
      <w:r>
        <w:rPr>
          <w:noProof/>
        </w:rPr>
        <w:drawing>
          <wp:anchor distT="0" distB="0" distL="114300" distR="114300" simplePos="0" relativeHeight="251658240" behindDoc="1" locked="0" layoutInCell="1" allowOverlap="1" wp14:anchorId="63DED8E4" wp14:editId="252A2DFD">
            <wp:simplePos x="0" y="0"/>
            <wp:positionH relativeFrom="margin">
              <wp:align>left</wp:align>
            </wp:positionH>
            <wp:positionV relativeFrom="paragraph">
              <wp:posOffset>234315</wp:posOffset>
            </wp:positionV>
            <wp:extent cx="5467350" cy="3143250"/>
            <wp:effectExtent l="0" t="0" r="0" b="0"/>
            <wp:wrapTight wrapText="bothSides">
              <wp:wrapPolygon edited="0">
                <wp:start x="0" y="0"/>
                <wp:lineTo x="0" y="21469"/>
                <wp:lineTo x="21525" y="21469"/>
                <wp:lineTo x="21525" y="0"/>
                <wp:lineTo x="0" y="0"/>
              </wp:wrapPolygon>
            </wp:wrapTight>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467350" cy="3143250"/>
                    </a:xfrm>
                    <a:prstGeom prst="rect">
                      <a:avLst/>
                    </a:prstGeom>
                  </pic:spPr>
                </pic:pic>
              </a:graphicData>
            </a:graphic>
            <wp14:sizeRelH relativeFrom="margin">
              <wp14:pctWidth>0</wp14:pctWidth>
            </wp14:sizeRelH>
            <wp14:sizeRelV relativeFrom="margin">
              <wp14:pctHeight>0</wp14:pctHeight>
            </wp14:sizeRelV>
          </wp:anchor>
        </w:drawing>
      </w:r>
    </w:p>
    <w:p w14:paraId="69129A2F" w14:textId="4EA29103" w:rsidR="00E11685" w:rsidRPr="00E11685" w:rsidRDefault="00E11685" w:rsidP="007E4559">
      <w:pPr>
        <w:pStyle w:val="root-block-node"/>
        <w:spacing w:line="360" w:lineRule="auto"/>
        <w:ind w:left="720"/>
        <w:rPr>
          <w:rFonts w:ascii="Arial" w:hAnsi="Arial" w:cs="Arial"/>
          <w:sz w:val="22"/>
          <w:szCs w:val="22"/>
        </w:rPr>
      </w:pPr>
    </w:p>
    <w:p w14:paraId="4088FF66" w14:textId="48946D16" w:rsidR="00E11685" w:rsidRPr="00453FC0" w:rsidRDefault="00E11685" w:rsidP="001C3F66">
      <w:pPr>
        <w:pStyle w:val="root-block-node"/>
        <w:spacing w:line="360" w:lineRule="auto"/>
        <w:ind w:left="360"/>
        <w:rPr>
          <w:rFonts w:ascii="Arial" w:hAnsi="Arial" w:cs="Arial"/>
          <w:sz w:val="22"/>
          <w:szCs w:val="22"/>
        </w:rPr>
      </w:pPr>
    </w:p>
    <w:p w14:paraId="42DCCB26" w14:textId="77777777" w:rsidR="0088097E" w:rsidRPr="00453FC0" w:rsidRDefault="0088097E" w:rsidP="00160582">
      <w:pPr>
        <w:pStyle w:val="root-block-node"/>
        <w:spacing w:line="360" w:lineRule="auto"/>
        <w:rPr>
          <w:rFonts w:ascii="Arial" w:hAnsi="Arial" w:cs="Arial"/>
          <w:sz w:val="22"/>
          <w:szCs w:val="22"/>
        </w:rPr>
      </w:pPr>
    </w:p>
    <w:p w14:paraId="34A07856" w14:textId="6879C76E" w:rsidR="007E4559" w:rsidRPr="00453FC0" w:rsidRDefault="007E4559" w:rsidP="007E4559">
      <w:pPr>
        <w:pStyle w:val="NormalWeb"/>
        <w:spacing w:before="82" w:line="408" w:lineRule="auto"/>
        <w:rPr>
          <w:rFonts w:ascii="Arial" w:hAnsi="Arial" w:cs="Arial"/>
          <w:kern w:val="3"/>
          <w:sz w:val="22"/>
          <w:szCs w:val="22"/>
          <w:u w:val="single"/>
        </w:rPr>
      </w:pPr>
      <w:r w:rsidRPr="007E4559">
        <w:rPr>
          <w:rFonts w:ascii="Arial" w:hAnsi="Arial" w:cs="Arial"/>
          <w:kern w:val="3"/>
          <w:sz w:val="22"/>
          <w:szCs w:val="22"/>
          <w:u w:val="single"/>
        </w:rPr>
        <w:lastRenderedPageBreak/>
        <w:t>Grid Analysis</w:t>
      </w:r>
    </w:p>
    <w:p w14:paraId="0CB34FB4" w14:textId="10E889D1" w:rsidR="002A6E26" w:rsidRPr="002A6E26" w:rsidRDefault="00F3169C" w:rsidP="00F3169C">
      <w:pPr>
        <w:pStyle w:val="NormalWeb"/>
        <w:spacing w:before="82" w:line="360" w:lineRule="auto"/>
        <w:rPr>
          <w:rFonts w:ascii="Arial" w:hAnsi="Arial" w:cs="Arial"/>
          <w:kern w:val="3"/>
          <w:sz w:val="22"/>
          <w:szCs w:val="22"/>
        </w:rPr>
      </w:pPr>
      <w:r w:rsidRPr="00F3169C">
        <w:rPr>
          <w:rFonts w:ascii="Arial" w:hAnsi="Arial" w:cs="Arial"/>
          <w:kern w:val="3"/>
          <w:sz w:val="22"/>
          <w:szCs w:val="22"/>
        </w:rPr>
        <w:t>Grid Analysis, also known as Decision Matrix Analysis, Pugh Matrix Analysis, or MAUT, which stands for Multi-Attribute Utility Theory, is a type of analysis that uses matrices to solve problems. (Professional Skills Blog Magnusson Training &amp; Consulting LLC, 2009).  It can be used to determine the most effective way to quickly decide between several options for solutions, but if you are unsure which one is the best way to solve a problem, by using the tablet below, you can rank your alternatives against the deciding factors. On a 1–10 scale, 1 being the least important, 10 being the most important. </w:t>
      </w:r>
      <w:r w:rsidR="002A6E26" w:rsidRPr="002A6E26">
        <w:rPr>
          <w:rFonts w:ascii="Arial" w:hAnsi="Arial" w:cs="Arial"/>
          <w:kern w:val="3"/>
          <w:sz w:val="22"/>
          <w:szCs w:val="22"/>
        </w:rPr>
        <w:t>We used grid analysis to reduce work-related stress by following simple steps. 1. Make a list of the different options. We consider this the most important deciding factor that needs to be considered. Factors included are working fewer hours, sharing workloads, break time, PPA time, and thinking of anything else we determine to be valuable in our decision-making process.</w:t>
      </w:r>
      <w:r w:rsidR="002A6E26" w:rsidRPr="00453FC0">
        <w:rPr>
          <w:rFonts w:ascii="Arial" w:hAnsi="Arial" w:cs="Arial"/>
          <w:kern w:val="3"/>
          <w:sz w:val="22"/>
          <w:szCs w:val="22"/>
        </w:rPr>
        <w:t xml:space="preserve"> After evaluating the factors and using different decision-making tools, the three main factors whereas followed in the table below w</w:t>
      </w:r>
      <w:r w:rsidR="00DC57D2" w:rsidRPr="00453FC0">
        <w:rPr>
          <w:rFonts w:ascii="Arial" w:hAnsi="Arial" w:cs="Arial"/>
          <w:kern w:val="3"/>
          <w:sz w:val="22"/>
          <w:szCs w:val="22"/>
        </w:rPr>
        <w:t>here</w:t>
      </w:r>
      <w:r w:rsidR="002A6E26" w:rsidRPr="00453FC0">
        <w:rPr>
          <w:rFonts w:ascii="Arial" w:hAnsi="Arial" w:cs="Arial"/>
          <w:kern w:val="3"/>
          <w:sz w:val="22"/>
          <w:szCs w:val="22"/>
        </w:rPr>
        <w:t xml:space="preserve"> we decided that the most </w:t>
      </w:r>
      <w:r w:rsidR="00DC57D2" w:rsidRPr="00453FC0">
        <w:rPr>
          <w:rFonts w:ascii="Arial" w:hAnsi="Arial" w:cs="Arial"/>
          <w:kern w:val="3"/>
          <w:sz w:val="22"/>
          <w:szCs w:val="22"/>
        </w:rPr>
        <w:t>frequent</w:t>
      </w:r>
      <w:r w:rsidR="002A6E26" w:rsidRPr="00453FC0">
        <w:rPr>
          <w:rFonts w:ascii="Arial" w:hAnsi="Arial" w:cs="Arial"/>
          <w:kern w:val="3"/>
          <w:sz w:val="22"/>
          <w:szCs w:val="22"/>
        </w:rPr>
        <w:t xml:space="preserve"> </w:t>
      </w:r>
      <w:r w:rsidR="00DC57D2" w:rsidRPr="00453FC0">
        <w:rPr>
          <w:rFonts w:ascii="Arial" w:hAnsi="Arial" w:cs="Arial"/>
          <w:kern w:val="3"/>
          <w:sz w:val="22"/>
          <w:szCs w:val="22"/>
        </w:rPr>
        <w:t xml:space="preserve">alternatives factors are 1. Work fewer hours, 2. Change job 3. Change departments. After analysing all data, it concludes that to reduce work-related </w:t>
      </w:r>
      <w:r w:rsidR="00134DF5" w:rsidRPr="00453FC0">
        <w:rPr>
          <w:rFonts w:ascii="Arial" w:hAnsi="Arial" w:cs="Arial"/>
          <w:kern w:val="3"/>
          <w:sz w:val="22"/>
          <w:szCs w:val="22"/>
        </w:rPr>
        <w:t xml:space="preserve">stress, the </w:t>
      </w:r>
      <w:r w:rsidR="00134DF5" w:rsidRPr="00453FC0">
        <w:rPr>
          <w:rFonts w:ascii="Arial" w:hAnsi="Arial" w:cs="Arial"/>
          <w:color w:val="ED7D31" w:themeColor="accent2"/>
          <w:kern w:val="3"/>
          <w:sz w:val="22"/>
          <w:szCs w:val="22"/>
        </w:rPr>
        <w:t>change</w:t>
      </w:r>
      <w:r w:rsidR="00DC57D2" w:rsidRPr="00453FC0">
        <w:rPr>
          <w:rFonts w:ascii="Arial" w:hAnsi="Arial" w:cs="Arial"/>
          <w:color w:val="ED7D31" w:themeColor="accent2"/>
          <w:kern w:val="3"/>
          <w:sz w:val="22"/>
          <w:szCs w:val="22"/>
        </w:rPr>
        <w:t xml:space="preserve"> department </w:t>
      </w:r>
      <w:r w:rsidR="00DC57D2" w:rsidRPr="00453FC0">
        <w:rPr>
          <w:rFonts w:ascii="Arial" w:hAnsi="Arial" w:cs="Arial"/>
          <w:kern w:val="3"/>
          <w:sz w:val="22"/>
          <w:szCs w:val="22"/>
        </w:rPr>
        <w:t xml:space="preserve">is the best solution to the problem. </w:t>
      </w:r>
    </w:p>
    <w:p w14:paraId="213651E8" w14:textId="3E98AE11" w:rsidR="008B6F61" w:rsidRPr="008B6F61" w:rsidRDefault="00783E38" w:rsidP="008B6F61">
      <w:pPr>
        <w:pStyle w:val="NormalWeb"/>
        <w:spacing w:before="82" w:line="408" w:lineRule="auto"/>
        <w:rPr>
          <w:rFonts w:ascii="Arial" w:hAnsi="Arial" w:cs="Arial"/>
          <w:kern w:val="3"/>
          <w:sz w:val="22"/>
          <w:szCs w:val="22"/>
        </w:rPr>
      </w:pPr>
      <w:r>
        <w:rPr>
          <w:noProof/>
        </w:rPr>
        <w:drawing>
          <wp:inline distT="0" distB="0" distL="0" distR="0" wp14:anchorId="025A9247" wp14:editId="1F0C574E">
            <wp:extent cx="5731510" cy="3765161"/>
            <wp:effectExtent l="0" t="0" r="2540" b="698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765161"/>
                    </a:xfrm>
                    <a:prstGeom prst="rect">
                      <a:avLst/>
                    </a:prstGeom>
                  </pic:spPr>
                </pic:pic>
              </a:graphicData>
            </a:graphic>
          </wp:inline>
        </w:drawing>
      </w:r>
    </w:p>
    <w:p w14:paraId="22E4B39C" w14:textId="0831BF4B" w:rsidR="007E4559" w:rsidRPr="007E4559" w:rsidRDefault="007E4559" w:rsidP="007E4559">
      <w:pPr>
        <w:pStyle w:val="NormalWeb"/>
        <w:spacing w:before="82" w:line="408" w:lineRule="auto"/>
        <w:rPr>
          <w:rFonts w:ascii="Arial" w:hAnsi="Arial" w:cs="Arial"/>
          <w:kern w:val="3"/>
          <w:sz w:val="22"/>
          <w:szCs w:val="22"/>
        </w:rPr>
      </w:pPr>
      <w:r>
        <w:rPr>
          <w:rFonts w:ascii="Arial" w:hAnsi="Arial" w:cs="Arial"/>
          <w:kern w:val="3"/>
          <w:sz w:val="22"/>
          <w:szCs w:val="22"/>
        </w:rPr>
        <w:t xml:space="preserve"> </w:t>
      </w:r>
    </w:p>
    <w:p w14:paraId="206F7C3F" w14:textId="77777777" w:rsidR="00783E38" w:rsidRDefault="00783E38" w:rsidP="00783E38">
      <w:pPr>
        <w:pStyle w:val="NormalWeb"/>
        <w:spacing w:before="82" w:line="408" w:lineRule="auto"/>
        <w:rPr>
          <w:rFonts w:ascii="Arial" w:hAnsi="Arial" w:cs="Arial"/>
          <w:kern w:val="3"/>
          <w:u w:val="single"/>
        </w:rPr>
      </w:pPr>
    </w:p>
    <w:p w14:paraId="7584B634" w14:textId="0983CD81" w:rsidR="00134DF5" w:rsidRPr="00783E38" w:rsidRDefault="00134DF5" w:rsidP="00783E38">
      <w:pPr>
        <w:pStyle w:val="NormalWeb"/>
        <w:spacing w:before="82" w:line="408" w:lineRule="auto"/>
        <w:rPr>
          <w:rFonts w:ascii="Arial" w:hAnsi="Arial" w:cs="Arial"/>
          <w:kern w:val="3"/>
          <w:u w:val="single"/>
        </w:rPr>
      </w:pPr>
      <w:r w:rsidRPr="00134DF5">
        <w:rPr>
          <w:rFonts w:ascii="Arial" w:eastAsiaTheme="minorEastAsia" w:hAnsi="Arial" w:cs="Arial"/>
          <w:u w:val="single"/>
        </w:rPr>
        <w:lastRenderedPageBreak/>
        <w:t>Conclusion</w:t>
      </w:r>
    </w:p>
    <w:p w14:paraId="7C6898E2" w14:textId="58DF4ABF" w:rsidR="00D50291" w:rsidRPr="00D50291" w:rsidRDefault="00D50291" w:rsidP="0037220E">
      <w:pPr>
        <w:spacing w:line="360" w:lineRule="auto"/>
        <w:rPr>
          <w:rFonts w:ascii="Arial" w:hAnsi="Arial" w:cs="Arial"/>
          <w:sz w:val="24"/>
          <w:szCs w:val="24"/>
          <w:u w:val="single"/>
        </w:rPr>
      </w:pPr>
      <w:r w:rsidRPr="00D50291">
        <w:rPr>
          <w:rFonts w:ascii="Arial" w:hAnsi="Arial" w:cs="Arial"/>
        </w:rPr>
        <w:t xml:space="preserve">In conclusion to this report, based on the case study and using information from my PowerPoint, I was able to gather more in-depth knowledge and a greater understanding of what work-related stress is. I now understand that it’s not just how it may affect the employees, employers, and companies, but a much bigger picture than I first thought. It interacts with a lot more people throughout the world, costing billions of pounds to deal with the health effects of stress. Where there’s already a strain on the health industry, it ends up going full circle, putting more strain on the health staff, which results in more stress-related health issues. Dealing with stress in the workplace is very important for everyone involved as the impact is a greater need for companies to run smoothly to deliver a better service to their customers or clients. Having a better understanding allows you to move forward as an employee or employer to deal with the problem at hand and find a solution to the cause and effect of the problem. This is where I realised the importance of using the tools that I have learned to deal with any stress issues I may have within my workplace to reduce my stress or concerns before they affect my health or my performance at work, not just at work but affecting all areas of my life. After doing my research on how to reduce and solve my problem with work-related stress, I found that finding my solution to the cause and effect of the problem by using PMI, alternative solutions, and grid analysis was a good way to determine the best way to move forward to reduce my stress </w:t>
      </w:r>
      <w:r w:rsidR="0037220E" w:rsidRPr="0037220E">
        <w:rPr>
          <w:rFonts w:ascii="Arial" w:hAnsi="Arial" w:cs="Arial"/>
        </w:rPr>
        <w:t>levels.</w:t>
      </w:r>
    </w:p>
    <w:p w14:paraId="6F7E8006" w14:textId="77777777" w:rsidR="00453FC0" w:rsidRDefault="00453FC0" w:rsidP="00134DF5">
      <w:pPr>
        <w:rPr>
          <w:rFonts w:ascii="Arial" w:hAnsi="Arial" w:cs="Arial"/>
          <w:sz w:val="24"/>
          <w:szCs w:val="24"/>
          <w:u w:val="single"/>
        </w:rPr>
      </w:pPr>
    </w:p>
    <w:p w14:paraId="643B2E73" w14:textId="77777777" w:rsidR="00E84262" w:rsidRPr="00134DF5" w:rsidRDefault="00E84262" w:rsidP="0037220E">
      <w:pPr>
        <w:spacing w:line="360" w:lineRule="auto"/>
        <w:rPr>
          <w:rFonts w:ascii="Arial" w:hAnsi="Arial" w:cs="Arial"/>
          <w:sz w:val="24"/>
          <w:szCs w:val="24"/>
          <w:u w:val="single"/>
        </w:rPr>
      </w:pPr>
    </w:p>
    <w:p w14:paraId="087F5B9C" w14:textId="372CD46B" w:rsidR="001427BE" w:rsidRDefault="00134DF5">
      <w:pPr>
        <w:rPr>
          <w:rFonts w:ascii="Arial" w:hAnsi="Arial" w:cs="Arial"/>
        </w:rPr>
      </w:pPr>
      <w:r>
        <w:rPr>
          <w:rFonts w:ascii="Arial" w:hAnsi="Arial" w:cs="Arial"/>
        </w:rPr>
        <w:t xml:space="preserve"> </w:t>
      </w:r>
    </w:p>
    <w:p w14:paraId="18EA3416" w14:textId="77777777" w:rsidR="001427BE" w:rsidRDefault="001427BE">
      <w:pPr>
        <w:rPr>
          <w:rFonts w:ascii="Arial" w:hAnsi="Arial" w:cs="Arial"/>
        </w:rPr>
      </w:pPr>
    </w:p>
    <w:p w14:paraId="073F9C6C" w14:textId="77777777" w:rsidR="00A328C6" w:rsidRDefault="00A328C6">
      <w:pPr>
        <w:rPr>
          <w:rFonts w:ascii="Arial" w:hAnsi="Arial" w:cs="Arial"/>
        </w:rPr>
      </w:pPr>
    </w:p>
    <w:p w14:paraId="7127D15A" w14:textId="77777777" w:rsidR="007E4559" w:rsidRDefault="007E4559">
      <w:pPr>
        <w:rPr>
          <w:rFonts w:ascii="Arial" w:hAnsi="Arial" w:cs="Arial"/>
        </w:rPr>
      </w:pPr>
    </w:p>
    <w:p w14:paraId="0E0E7695" w14:textId="77777777" w:rsidR="007E4559" w:rsidRDefault="007E4559">
      <w:pPr>
        <w:rPr>
          <w:rFonts w:ascii="Arial" w:hAnsi="Arial" w:cs="Arial"/>
        </w:rPr>
      </w:pPr>
    </w:p>
    <w:p w14:paraId="6AA25A01" w14:textId="77777777" w:rsidR="007E4559" w:rsidRDefault="007E4559">
      <w:pPr>
        <w:rPr>
          <w:rFonts w:ascii="Arial" w:hAnsi="Arial" w:cs="Arial"/>
        </w:rPr>
      </w:pPr>
    </w:p>
    <w:p w14:paraId="1BB2044B" w14:textId="77777777" w:rsidR="007E4559" w:rsidRDefault="007E4559">
      <w:pPr>
        <w:rPr>
          <w:rFonts w:ascii="Arial" w:hAnsi="Arial" w:cs="Arial"/>
        </w:rPr>
      </w:pPr>
    </w:p>
    <w:p w14:paraId="2B363C39" w14:textId="77777777" w:rsidR="007E4559" w:rsidRDefault="007E4559">
      <w:pPr>
        <w:rPr>
          <w:rFonts w:ascii="Arial" w:hAnsi="Arial" w:cs="Arial"/>
        </w:rPr>
      </w:pPr>
    </w:p>
    <w:p w14:paraId="5605B18E" w14:textId="77777777" w:rsidR="007E4559" w:rsidRDefault="007E4559">
      <w:pPr>
        <w:rPr>
          <w:rFonts w:ascii="Arial" w:hAnsi="Arial" w:cs="Arial"/>
        </w:rPr>
      </w:pPr>
    </w:p>
    <w:p w14:paraId="3C4E5751" w14:textId="77777777" w:rsidR="00023728" w:rsidRDefault="00023728">
      <w:pPr>
        <w:rPr>
          <w:rFonts w:ascii="Arial" w:hAnsi="Arial" w:cs="Arial"/>
        </w:rPr>
      </w:pPr>
    </w:p>
    <w:p w14:paraId="3F797144" w14:textId="77777777" w:rsidR="00023728" w:rsidRDefault="00023728">
      <w:pPr>
        <w:rPr>
          <w:rFonts w:ascii="Arial" w:hAnsi="Arial" w:cs="Arial"/>
        </w:rPr>
      </w:pPr>
    </w:p>
    <w:p w14:paraId="5C8AA6B3" w14:textId="77777777" w:rsidR="00DA63BA" w:rsidRDefault="00DA63BA" w:rsidP="00DA63BA">
      <w:pPr>
        <w:rPr>
          <w:rFonts w:ascii="Arial" w:hAnsi="Arial" w:cs="Arial"/>
        </w:rPr>
      </w:pPr>
    </w:p>
    <w:p w14:paraId="7DF4C662" w14:textId="77777777" w:rsidR="00DA63BA" w:rsidRPr="00DA63BA" w:rsidRDefault="00DA63BA" w:rsidP="00DA63BA">
      <w:pPr>
        <w:suppressAutoHyphens w:val="0"/>
        <w:autoSpaceDN/>
        <w:spacing w:after="200" w:line="276" w:lineRule="auto"/>
        <w:textAlignment w:val="auto"/>
        <w:rPr>
          <w:rFonts w:ascii="Arial" w:hAnsi="Arial" w:cs="Arial"/>
          <w:color w:val="ED7D31" w:themeColor="accent2"/>
        </w:rPr>
      </w:pPr>
      <w:bookmarkStart w:id="7" w:name="_Hlk89982954"/>
      <w:r w:rsidRPr="00DA63BA">
        <w:rPr>
          <w:rFonts w:ascii="Arial" w:hAnsi="Arial" w:cs="Arial"/>
          <w:b/>
          <w:i/>
          <w:color w:val="ED7D31" w:themeColor="accent2"/>
        </w:rPr>
        <w:lastRenderedPageBreak/>
        <w:t>Problem</w:t>
      </w:r>
      <w:r w:rsidRPr="00DA63BA">
        <w:rPr>
          <w:rFonts w:ascii="Arial" w:hAnsi="Arial" w:cs="Arial"/>
          <w:color w:val="ED7D31" w:themeColor="accent2"/>
        </w:rPr>
        <w:t xml:space="preserve">. </w:t>
      </w:r>
    </w:p>
    <w:p w14:paraId="326B9DCE" w14:textId="77777777" w:rsidR="00DA63BA" w:rsidRPr="00DA63BA" w:rsidRDefault="00DA63BA" w:rsidP="00DA63BA">
      <w:pPr>
        <w:numPr>
          <w:ilvl w:val="0"/>
          <w:numId w:val="9"/>
        </w:numPr>
        <w:suppressAutoHyphens w:val="0"/>
        <w:autoSpaceDN/>
        <w:spacing w:after="200" w:line="276" w:lineRule="auto"/>
        <w:textAlignment w:val="auto"/>
        <w:rPr>
          <w:rFonts w:ascii="Arial" w:hAnsi="Arial" w:cs="Arial"/>
        </w:rPr>
      </w:pPr>
      <w:r w:rsidRPr="00DA63BA">
        <w:rPr>
          <w:rFonts w:ascii="Arial" w:hAnsi="Arial" w:cs="Arial"/>
        </w:rPr>
        <w:t>Work-related stress</w:t>
      </w:r>
    </w:p>
    <w:p w14:paraId="6591B995"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b/>
          <w:i/>
          <w:color w:val="ED7D31" w:themeColor="accent2"/>
        </w:rPr>
        <w:t>Chosen Solution</w:t>
      </w:r>
      <w:r w:rsidRPr="00DA63BA">
        <w:rPr>
          <w:rFonts w:ascii="Arial" w:hAnsi="Arial" w:cs="Arial"/>
        </w:rPr>
        <w:t>:</w:t>
      </w:r>
    </w:p>
    <w:p w14:paraId="2289697D" w14:textId="77777777" w:rsidR="00DA63BA" w:rsidRPr="00DA63BA" w:rsidRDefault="00DA63BA" w:rsidP="00DA63BA">
      <w:pPr>
        <w:numPr>
          <w:ilvl w:val="0"/>
          <w:numId w:val="9"/>
        </w:numPr>
        <w:tabs>
          <w:tab w:val="left" w:pos="420"/>
        </w:tabs>
        <w:suppressAutoHyphens w:val="0"/>
        <w:autoSpaceDN/>
        <w:spacing w:after="200" w:line="276" w:lineRule="auto"/>
        <w:textAlignment w:val="auto"/>
        <w:rPr>
          <w:rFonts w:ascii="Arial" w:hAnsi="Arial" w:cs="Arial"/>
        </w:rPr>
      </w:pPr>
      <w:r w:rsidRPr="00DA63BA">
        <w:rPr>
          <w:rFonts w:ascii="Arial" w:hAnsi="Arial" w:cs="Arial"/>
        </w:rPr>
        <w:t>Change department.</w:t>
      </w:r>
    </w:p>
    <w:p w14:paraId="0CA0AA85" w14:textId="77777777" w:rsidR="00DA63BA" w:rsidRPr="00DA63BA" w:rsidRDefault="00DA63BA" w:rsidP="00DA63BA">
      <w:pPr>
        <w:suppressAutoHyphens w:val="0"/>
        <w:autoSpaceDN/>
        <w:spacing w:after="200" w:line="276" w:lineRule="auto"/>
        <w:jc w:val="center"/>
        <w:textAlignment w:val="auto"/>
        <w:rPr>
          <w:rFonts w:ascii="Arial" w:hAnsi="Arial" w:cs="Arial"/>
          <w:color w:val="ED7D31" w:themeColor="accent2"/>
          <w:lang w:val="en-GB"/>
        </w:rPr>
      </w:pPr>
      <w:r w:rsidRPr="00DA63BA">
        <w:rPr>
          <w:rFonts w:ascii="Arial" w:hAnsi="Arial" w:cs="Arial"/>
          <w:b/>
          <w:bCs/>
          <w:sz w:val="36"/>
          <w:szCs w:val="36"/>
        </w:rPr>
        <w:t xml:space="preserve"> </w:t>
      </w:r>
      <w:r w:rsidRPr="00DA63BA">
        <w:rPr>
          <w:rFonts w:ascii="Arial" w:hAnsi="Arial" w:cs="Arial"/>
          <w:b/>
          <w:bCs/>
          <w:color w:val="ED7D31" w:themeColor="accent2"/>
          <w:sz w:val="36"/>
          <w:szCs w:val="36"/>
        </w:rPr>
        <w:t>Action plan</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3893"/>
        <w:gridCol w:w="1987"/>
        <w:gridCol w:w="1982"/>
      </w:tblGrid>
      <w:tr w:rsidR="00DA63BA" w:rsidRPr="00DA63BA" w14:paraId="0A8C7FFB" w14:textId="77777777" w:rsidTr="002E2B94">
        <w:trPr>
          <w:trHeight w:val="417"/>
        </w:trPr>
        <w:tc>
          <w:tcPr>
            <w:tcW w:w="2628" w:type="dxa"/>
          </w:tcPr>
          <w:p w14:paraId="0ABA5615" w14:textId="77777777" w:rsidR="00DA63BA" w:rsidRPr="00DA63BA" w:rsidRDefault="00DA63BA" w:rsidP="00DA63BA">
            <w:pPr>
              <w:suppressAutoHyphens w:val="0"/>
              <w:autoSpaceDN/>
              <w:spacing w:after="200" w:line="276" w:lineRule="auto"/>
              <w:jc w:val="center"/>
              <w:textAlignment w:val="auto"/>
              <w:rPr>
                <w:rFonts w:ascii="Arial" w:hAnsi="Arial" w:cs="Arial"/>
                <w:b/>
                <w:color w:val="ED7D31" w:themeColor="accent2"/>
              </w:rPr>
            </w:pPr>
            <w:r w:rsidRPr="00DA63BA">
              <w:rPr>
                <w:rFonts w:ascii="Arial" w:hAnsi="Arial" w:cs="Arial"/>
                <w:b/>
                <w:color w:val="ED7D31" w:themeColor="accent2"/>
              </w:rPr>
              <w:t>Actions</w:t>
            </w:r>
          </w:p>
        </w:tc>
        <w:tc>
          <w:tcPr>
            <w:tcW w:w="3893" w:type="dxa"/>
          </w:tcPr>
          <w:p w14:paraId="29852C16" w14:textId="77777777" w:rsidR="00DA63BA" w:rsidRPr="00DA63BA" w:rsidRDefault="00DA63BA" w:rsidP="00DA63BA">
            <w:pPr>
              <w:suppressAutoHyphens w:val="0"/>
              <w:autoSpaceDN/>
              <w:spacing w:after="200" w:line="276" w:lineRule="auto"/>
              <w:jc w:val="center"/>
              <w:textAlignment w:val="auto"/>
              <w:rPr>
                <w:rFonts w:ascii="Arial" w:hAnsi="Arial" w:cs="Arial"/>
                <w:b/>
                <w:color w:val="ED7D31" w:themeColor="accent2"/>
              </w:rPr>
            </w:pPr>
            <w:r w:rsidRPr="00DA63BA">
              <w:rPr>
                <w:rFonts w:ascii="Arial" w:hAnsi="Arial" w:cs="Arial"/>
                <w:b/>
                <w:color w:val="ED7D31" w:themeColor="accent2"/>
              </w:rPr>
              <w:t>Description</w:t>
            </w:r>
          </w:p>
        </w:tc>
        <w:tc>
          <w:tcPr>
            <w:tcW w:w="1987" w:type="dxa"/>
          </w:tcPr>
          <w:p w14:paraId="74F91444" w14:textId="77777777" w:rsidR="00DA63BA" w:rsidRPr="00DA63BA" w:rsidRDefault="00DA63BA" w:rsidP="00DA63BA">
            <w:pPr>
              <w:suppressAutoHyphens w:val="0"/>
              <w:autoSpaceDN/>
              <w:spacing w:after="200" w:line="276" w:lineRule="auto"/>
              <w:textAlignment w:val="auto"/>
              <w:rPr>
                <w:rFonts w:ascii="Arial" w:hAnsi="Arial" w:cs="Arial"/>
                <w:b/>
                <w:color w:val="ED7D31" w:themeColor="accent2"/>
              </w:rPr>
            </w:pPr>
            <w:r w:rsidRPr="00DA63BA">
              <w:rPr>
                <w:rFonts w:ascii="Arial" w:hAnsi="Arial" w:cs="Arial"/>
                <w:b/>
                <w:color w:val="ED7D31" w:themeColor="accent2"/>
              </w:rPr>
              <w:t>Time frame</w:t>
            </w:r>
          </w:p>
        </w:tc>
        <w:tc>
          <w:tcPr>
            <w:tcW w:w="1982" w:type="dxa"/>
          </w:tcPr>
          <w:p w14:paraId="128B7176" w14:textId="77777777" w:rsidR="00DA63BA" w:rsidRPr="00DA63BA" w:rsidRDefault="00DA63BA" w:rsidP="00DA63BA">
            <w:pPr>
              <w:suppressAutoHyphens w:val="0"/>
              <w:autoSpaceDN/>
              <w:spacing w:after="200" w:line="276" w:lineRule="auto"/>
              <w:textAlignment w:val="auto"/>
              <w:rPr>
                <w:rFonts w:ascii="Arial" w:hAnsi="Arial" w:cs="Arial"/>
                <w:b/>
                <w:color w:val="ED7D31" w:themeColor="accent2"/>
              </w:rPr>
            </w:pPr>
            <w:r w:rsidRPr="00DA63BA">
              <w:rPr>
                <w:rFonts w:ascii="Arial" w:hAnsi="Arial" w:cs="Arial"/>
                <w:b/>
                <w:color w:val="ED7D31" w:themeColor="accent2"/>
              </w:rPr>
              <w:t>Staff responsible</w:t>
            </w:r>
          </w:p>
        </w:tc>
      </w:tr>
      <w:tr w:rsidR="00DA63BA" w:rsidRPr="00DA63BA" w14:paraId="04272598" w14:textId="77777777" w:rsidTr="002E2B94">
        <w:trPr>
          <w:trHeight w:val="1892"/>
        </w:trPr>
        <w:tc>
          <w:tcPr>
            <w:tcW w:w="2628" w:type="dxa"/>
          </w:tcPr>
          <w:p w14:paraId="4B1677EE"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Apply for a transfer of departments</w:t>
            </w:r>
          </w:p>
          <w:p w14:paraId="3803C4B2"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                      </w:t>
            </w:r>
          </w:p>
        </w:tc>
        <w:tc>
          <w:tcPr>
            <w:tcW w:w="3893" w:type="dxa"/>
          </w:tcPr>
          <w:p w14:paraId="039DB556"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Speak with the departmental managers or human resources department and complete a </w:t>
            </w:r>
            <w:r w:rsidRPr="00DA63BA">
              <w:rPr>
                <w:rFonts w:ascii="Arial" w:hAnsi="Arial" w:cs="Arial"/>
                <w:lang w:val="en-GB"/>
              </w:rPr>
              <w:t>written request for a transfer.</w:t>
            </w:r>
          </w:p>
          <w:p w14:paraId="54426175" w14:textId="77777777" w:rsidR="00DA63BA" w:rsidRPr="00DA63BA" w:rsidRDefault="00DA63BA" w:rsidP="00DA63BA">
            <w:pPr>
              <w:suppressAutoHyphens w:val="0"/>
              <w:autoSpaceDN/>
              <w:spacing w:after="200" w:line="276" w:lineRule="auto"/>
              <w:textAlignment w:val="auto"/>
              <w:rPr>
                <w:rFonts w:ascii="Arial" w:hAnsi="Arial" w:cs="Arial"/>
              </w:rPr>
            </w:pPr>
          </w:p>
          <w:p w14:paraId="11A1AEB5" w14:textId="77777777" w:rsidR="00DA63BA" w:rsidRPr="00DA63BA" w:rsidRDefault="00DA63BA" w:rsidP="00DA63BA">
            <w:pPr>
              <w:suppressAutoHyphens w:val="0"/>
              <w:autoSpaceDN/>
              <w:spacing w:after="200" w:line="276" w:lineRule="auto"/>
              <w:textAlignment w:val="auto"/>
              <w:rPr>
                <w:rFonts w:ascii="Arial" w:hAnsi="Arial" w:cs="Arial"/>
              </w:rPr>
            </w:pPr>
          </w:p>
        </w:tc>
        <w:tc>
          <w:tcPr>
            <w:tcW w:w="1987" w:type="dxa"/>
          </w:tcPr>
          <w:p w14:paraId="02B80A22"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8</w:t>
            </w:r>
            <w:r w:rsidRPr="00DA63BA">
              <w:rPr>
                <w:rFonts w:ascii="Arial" w:hAnsi="Arial" w:cs="Arial"/>
                <w:vertAlign w:val="superscript"/>
              </w:rPr>
              <w:t>th</w:t>
            </w:r>
            <w:r w:rsidRPr="00DA63BA">
              <w:rPr>
                <w:rFonts w:ascii="Arial" w:hAnsi="Arial" w:cs="Arial"/>
              </w:rPr>
              <w:t xml:space="preserve"> December 2021 – </w:t>
            </w:r>
          </w:p>
          <w:p w14:paraId="69696C8D"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13</w:t>
            </w:r>
            <w:r w:rsidRPr="00DA63BA">
              <w:rPr>
                <w:rFonts w:ascii="Arial" w:hAnsi="Arial" w:cs="Arial"/>
                <w:vertAlign w:val="superscript"/>
              </w:rPr>
              <w:t>th</w:t>
            </w:r>
            <w:r w:rsidRPr="00DA63BA">
              <w:rPr>
                <w:rFonts w:ascii="Arial" w:hAnsi="Arial" w:cs="Arial"/>
              </w:rPr>
              <w:t xml:space="preserve"> December 2021</w:t>
            </w:r>
          </w:p>
        </w:tc>
        <w:tc>
          <w:tcPr>
            <w:tcW w:w="1982" w:type="dxa"/>
          </w:tcPr>
          <w:p w14:paraId="0C7651E4"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Employee</w:t>
            </w:r>
          </w:p>
          <w:p w14:paraId="32305B31"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Manger </w:t>
            </w:r>
          </w:p>
        </w:tc>
      </w:tr>
      <w:tr w:rsidR="00DA63BA" w:rsidRPr="00DA63BA" w14:paraId="7D8CBC04" w14:textId="77777777" w:rsidTr="002E2B94">
        <w:trPr>
          <w:trHeight w:val="2407"/>
        </w:trPr>
        <w:tc>
          <w:tcPr>
            <w:tcW w:w="2628" w:type="dxa"/>
          </w:tcPr>
          <w:p w14:paraId="6CD9F3EF"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Identify Training needed for change of department</w:t>
            </w:r>
          </w:p>
          <w:p w14:paraId="00700F1D" w14:textId="77777777" w:rsidR="00DA63BA" w:rsidRPr="00DA63BA" w:rsidRDefault="00DA63BA" w:rsidP="00DA63BA">
            <w:pPr>
              <w:suppressAutoHyphens w:val="0"/>
              <w:autoSpaceDN/>
              <w:spacing w:after="200" w:line="276" w:lineRule="auto"/>
              <w:textAlignment w:val="auto"/>
              <w:rPr>
                <w:rFonts w:ascii="Arial" w:hAnsi="Arial" w:cs="Arial"/>
              </w:rPr>
            </w:pPr>
          </w:p>
          <w:p w14:paraId="6600859A" w14:textId="77777777" w:rsidR="00DA63BA" w:rsidRPr="00DA63BA" w:rsidRDefault="00DA63BA" w:rsidP="00DA63BA">
            <w:pPr>
              <w:suppressAutoHyphens w:val="0"/>
              <w:autoSpaceDN/>
              <w:spacing w:after="200" w:line="276" w:lineRule="auto"/>
              <w:textAlignment w:val="auto"/>
              <w:rPr>
                <w:rFonts w:ascii="Arial" w:hAnsi="Arial" w:cs="Arial"/>
              </w:rPr>
            </w:pPr>
          </w:p>
          <w:p w14:paraId="3D125C62" w14:textId="77777777" w:rsidR="00DA63BA" w:rsidRPr="00DA63BA" w:rsidRDefault="00DA63BA" w:rsidP="00DA63BA">
            <w:pPr>
              <w:suppressAutoHyphens w:val="0"/>
              <w:autoSpaceDN/>
              <w:spacing w:after="200" w:line="276" w:lineRule="auto"/>
              <w:textAlignment w:val="auto"/>
              <w:rPr>
                <w:rFonts w:ascii="Arial" w:hAnsi="Arial" w:cs="Arial"/>
              </w:rPr>
            </w:pPr>
          </w:p>
          <w:p w14:paraId="046EEF13" w14:textId="77777777" w:rsidR="00DA63BA" w:rsidRPr="00DA63BA" w:rsidRDefault="00DA63BA" w:rsidP="00DA63BA">
            <w:pPr>
              <w:suppressAutoHyphens w:val="0"/>
              <w:autoSpaceDN/>
              <w:spacing w:after="200" w:line="276" w:lineRule="auto"/>
              <w:textAlignment w:val="auto"/>
              <w:rPr>
                <w:rFonts w:ascii="Arial" w:hAnsi="Arial" w:cs="Arial"/>
              </w:rPr>
            </w:pPr>
          </w:p>
        </w:tc>
        <w:tc>
          <w:tcPr>
            <w:tcW w:w="3893" w:type="dxa"/>
          </w:tcPr>
          <w:p w14:paraId="2ED66CB7"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Speak with the departmental manager to identify if any more mandatory training is needed for the changing role.</w:t>
            </w:r>
          </w:p>
          <w:p w14:paraId="731586E3"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Record the training needs</w:t>
            </w:r>
          </w:p>
          <w:p w14:paraId="1BE4AD93" w14:textId="77777777" w:rsidR="00DA63BA" w:rsidRPr="00DA63BA" w:rsidRDefault="00DA63BA" w:rsidP="00DA63BA">
            <w:pPr>
              <w:suppressAutoHyphens w:val="0"/>
              <w:autoSpaceDN/>
              <w:spacing w:after="200" w:line="276" w:lineRule="auto"/>
              <w:textAlignment w:val="auto"/>
              <w:rPr>
                <w:rFonts w:ascii="Arial" w:hAnsi="Arial" w:cs="Arial"/>
              </w:rPr>
            </w:pPr>
          </w:p>
        </w:tc>
        <w:tc>
          <w:tcPr>
            <w:tcW w:w="1987" w:type="dxa"/>
          </w:tcPr>
          <w:p w14:paraId="2EE3A4AA"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13</w:t>
            </w:r>
            <w:r w:rsidRPr="00DA63BA">
              <w:rPr>
                <w:rFonts w:ascii="Arial" w:hAnsi="Arial" w:cs="Arial"/>
                <w:vertAlign w:val="superscript"/>
              </w:rPr>
              <w:t>th</w:t>
            </w:r>
            <w:r w:rsidRPr="00DA63BA">
              <w:rPr>
                <w:rFonts w:ascii="Arial" w:hAnsi="Arial" w:cs="Arial"/>
              </w:rPr>
              <w:t xml:space="preserve"> December 2021 –</w:t>
            </w:r>
          </w:p>
          <w:p w14:paraId="6E30D370"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17</w:t>
            </w:r>
            <w:r w:rsidRPr="00DA63BA">
              <w:rPr>
                <w:rFonts w:ascii="Arial" w:hAnsi="Arial" w:cs="Arial"/>
                <w:vertAlign w:val="superscript"/>
              </w:rPr>
              <w:t>th</w:t>
            </w:r>
            <w:r w:rsidRPr="00DA63BA">
              <w:rPr>
                <w:rFonts w:ascii="Arial" w:hAnsi="Arial" w:cs="Arial"/>
              </w:rPr>
              <w:t xml:space="preserve"> December 2021</w:t>
            </w:r>
          </w:p>
          <w:p w14:paraId="622C6D0A" w14:textId="77777777" w:rsidR="00DA63BA" w:rsidRPr="00DA63BA" w:rsidRDefault="00DA63BA" w:rsidP="00DA63BA">
            <w:pPr>
              <w:suppressAutoHyphens w:val="0"/>
              <w:autoSpaceDN/>
              <w:spacing w:after="200" w:line="276" w:lineRule="auto"/>
              <w:textAlignment w:val="auto"/>
              <w:rPr>
                <w:rFonts w:ascii="Arial" w:hAnsi="Arial" w:cs="Arial"/>
              </w:rPr>
            </w:pPr>
          </w:p>
        </w:tc>
        <w:tc>
          <w:tcPr>
            <w:tcW w:w="1982" w:type="dxa"/>
          </w:tcPr>
          <w:p w14:paraId="5D60147D"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Employee</w:t>
            </w:r>
          </w:p>
          <w:p w14:paraId="49FEE2EA"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Manger</w:t>
            </w:r>
          </w:p>
          <w:p w14:paraId="52540D3D" w14:textId="77777777" w:rsidR="00DA63BA" w:rsidRPr="00DA63BA" w:rsidRDefault="00DA63BA" w:rsidP="00DA63BA">
            <w:pPr>
              <w:suppressAutoHyphens w:val="0"/>
              <w:autoSpaceDN/>
              <w:spacing w:after="200" w:line="276" w:lineRule="auto"/>
              <w:textAlignment w:val="auto"/>
              <w:rPr>
                <w:rFonts w:ascii="Arial" w:hAnsi="Arial" w:cs="Arial"/>
              </w:rPr>
            </w:pPr>
          </w:p>
        </w:tc>
      </w:tr>
      <w:tr w:rsidR="00DA63BA" w:rsidRPr="00DA63BA" w14:paraId="1BA3103D" w14:textId="77777777" w:rsidTr="002E2B94">
        <w:tc>
          <w:tcPr>
            <w:tcW w:w="2628" w:type="dxa"/>
          </w:tcPr>
          <w:p w14:paraId="1B15E402"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Identify workload to be complete and finished before changing department.</w:t>
            </w:r>
          </w:p>
        </w:tc>
        <w:tc>
          <w:tcPr>
            <w:tcW w:w="3893" w:type="dxa"/>
          </w:tcPr>
          <w:p w14:paraId="31D8F2A0"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Finalise workload with the team to be complete.</w:t>
            </w:r>
          </w:p>
          <w:p w14:paraId="6AE0AC0E"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Team meeting to be arranged to discuss future arrangements. </w:t>
            </w:r>
          </w:p>
        </w:tc>
        <w:tc>
          <w:tcPr>
            <w:tcW w:w="1987" w:type="dxa"/>
          </w:tcPr>
          <w:p w14:paraId="48357D50"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17</w:t>
            </w:r>
            <w:r w:rsidRPr="00DA63BA">
              <w:rPr>
                <w:rFonts w:ascii="Arial" w:hAnsi="Arial" w:cs="Arial"/>
                <w:vertAlign w:val="superscript"/>
              </w:rPr>
              <w:t>th</w:t>
            </w:r>
            <w:r w:rsidRPr="00DA63BA">
              <w:rPr>
                <w:rFonts w:ascii="Arial" w:hAnsi="Arial" w:cs="Arial"/>
              </w:rPr>
              <w:t xml:space="preserve"> December 2021-</w:t>
            </w:r>
          </w:p>
          <w:p w14:paraId="47153304"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Waiting date</w:t>
            </w:r>
          </w:p>
        </w:tc>
        <w:tc>
          <w:tcPr>
            <w:tcW w:w="1982" w:type="dxa"/>
          </w:tcPr>
          <w:p w14:paraId="1352E8D6"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 Employee’s Team</w:t>
            </w:r>
          </w:p>
          <w:p w14:paraId="6EBB1F0C"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Manger</w:t>
            </w:r>
          </w:p>
        </w:tc>
      </w:tr>
      <w:tr w:rsidR="00DA63BA" w:rsidRPr="00DA63BA" w14:paraId="62377779" w14:textId="77777777" w:rsidTr="002E2B94">
        <w:tc>
          <w:tcPr>
            <w:tcW w:w="2628" w:type="dxa"/>
          </w:tcPr>
          <w:p w14:paraId="59B2B7D2"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 xml:space="preserve">Enquire for an update on the process and date for the moving departments. </w:t>
            </w:r>
          </w:p>
        </w:tc>
        <w:tc>
          <w:tcPr>
            <w:tcW w:w="3893" w:type="dxa"/>
          </w:tcPr>
          <w:p w14:paraId="3842CDF4" w14:textId="77777777" w:rsidR="00DA63BA" w:rsidRPr="00DA63BA" w:rsidRDefault="00DA63BA" w:rsidP="00DA63BA">
            <w:pPr>
              <w:keepNext/>
              <w:keepLines/>
              <w:suppressAutoHyphens w:val="0"/>
              <w:autoSpaceDN/>
              <w:spacing w:before="240" w:after="60" w:line="240" w:lineRule="auto"/>
              <w:textAlignment w:val="auto"/>
              <w:outlineLvl w:val="2"/>
              <w:rPr>
                <w:rFonts w:ascii="Arial" w:hAnsi="Arial"/>
                <w:bCs/>
              </w:rPr>
            </w:pPr>
            <w:r w:rsidRPr="00DA63BA">
              <w:rPr>
                <w:rFonts w:ascii="Arial" w:hAnsi="Arial"/>
                <w:bCs/>
              </w:rPr>
              <w:t>Record, plan future communications from the manager and human resources department to chase updates.</w:t>
            </w:r>
          </w:p>
        </w:tc>
        <w:tc>
          <w:tcPr>
            <w:tcW w:w="1987" w:type="dxa"/>
          </w:tcPr>
          <w:p w14:paraId="75E3DB3C"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20</w:t>
            </w:r>
            <w:r w:rsidRPr="00DA63BA">
              <w:rPr>
                <w:rFonts w:ascii="Arial" w:hAnsi="Arial" w:cs="Arial"/>
                <w:vertAlign w:val="superscript"/>
              </w:rPr>
              <w:t>th</w:t>
            </w:r>
            <w:r w:rsidRPr="00DA63BA">
              <w:rPr>
                <w:rFonts w:ascii="Arial" w:hAnsi="Arial" w:cs="Arial"/>
              </w:rPr>
              <w:t xml:space="preserve"> December 2021 – 2</w:t>
            </w:r>
            <w:r w:rsidRPr="00DA63BA">
              <w:rPr>
                <w:rFonts w:ascii="Arial" w:hAnsi="Arial" w:cs="Arial"/>
                <w:vertAlign w:val="superscript"/>
              </w:rPr>
              <w:t>nd</w:t>
            </w:r>
            <w:r w:rsidRPr="00DA63BA">
              <w:rPr>
                <w:rFonts w:ascii="Arial" w:hAnsi="Arial" w:cs="Arial"/>
              </w:rPr>
              <w:t xml:space="preserve"> January </w:t>
            </w:r>
          </w:p>
        </w:tc>
        <w:tc>
          <w:tcPr>
            <w:tcW w:w="1982" w:type="dxa"/>
          </w:tcPr>
          <w:p w14:paraId="415E8595" w14:textId="77777777" w:rsidR="00DA63BA" w:rsidRPr="00DA63BA" w:rsidRDefault="00DA63BA" w:rsidP="00DA63BA">
            <w:pPr>
              <w:suppressAutoHyphens w:val="0"/>
              <w:autoSpaceDN/>
              <w:spacing w:after="200" w:line="276" w:lineRule="auto"/>
              <w:textAlignment w:val="auto"/>
              <w:rPr>
                <w:rFonts w:ascii="Arial" w:hAnsi="Arial" w:cs="Arial"/>
              </w:rPr>
            </w:pPr>
            <w:r w:rsidRPr="00DA63BA">
              <w:rPr>
                <w:rFonts w:ascii="Arial" w:hAnsi="Arial" w:cs="Arial"/>
              </w:rPr>
              <w:t>Employee</w:t>
            </w:r>
          </w:p>
        </w:tc>
      </w:tr>
      <w:bookmarkEnd w:id="7"/>
    </w:tbl>
    <w:p w14:paraId="16D17256" w14:textId="77777777" w:rsidR="00DA63BA" w:rsidRDefault="00DA63BA">
      <w:pPr>
        <w:rPr>
          <w:rFonts w:ascii="Arial" w:hAnsi="Arial" w:cs="Arial"/>
          <w:sz w:val="24"/>
          <w:szCs w:val="24"/>
          <w:u w:val="single"/>
        </w:rPr>
      </w:pPr>
    </w:p>
    <w:p w14:paraId="5834F172" w14:textId="77777777" w:rsidR="00DA63BA" w:rsidRDefault="00DA63BA">
      <w:pPr>
        <w:rPr>
          <w:rFonts w:ascii="Arial" w:hAnsi="Arial" w:cs="Arial"/>
          <w:sz w:val="24"/>
          <w:szCs w:val="24"/>
          <w:u w:val="single"/>
        </w:rPr>
      </w:pPr>
    </w:p>
    <w:p w14:paraId="11276AA9" w14:textId="77777777" w:rsidR="00DA63BA" w:rsidRDefault="00DA63BA">
      <w:pPr>
        <w:rPr>
          <w:rFonts w:ascii="Arial" w:hAnsi="Arial" w:cs="Arial"/>
          <w:sz w:val="24"/>
          <w:szCs w:val="24"/>
          <w:u w:val="single"/>
        </w:rPr>
      </w:pPr>
    </w:p>
    <w:p w14:paraId="4786541D" w14:textId="77777777" w:rsidR="00DA63BA" w:rsidRDefault="00DA63BA">
      <w:pPr>
        <w:rPr>
          <w:rFonts w:ascii="Arial" w:hAnsi="Arial" w:cs="Arial"/>
          <w:sz w:val="24"/>
          <w:szCs w:val="24"/>
          <w:u w:val="single"/>
        </w:rPr>
      </w:pPr>
    </w:p>
    <w:p w14:paraId="5D24DF04" w14:textId="77777777" w:rsidR="00DA63BA" w:rsidRDefault="00DA63BA">
      <w:pPr>
        <w:rPr>
          <w:rFonts w:ascii="Arial" w:hAnsi="Arial" w:cs="Arial"/>
          <w:sz w:val="24"/>
          <w:szCs w:val="24"/>
          <w:u w:val="single"/>
        </w:rPr>
      </w:pPr>
    </w:p>
    <w:p w14:paraId="6BDCDD3F" w14:textId="08987DF5" w:rsidR="001427BE" w:rsidRPr="00023728" w:rsidRDefault="00605B8A">
      <w:pPr>
        <w:rPr>
          <w:rFonts w:ascii="Arial" w:hAnsi="Arial" w:cs="Arial"/>
          <w:sz w:val="24"/>
          <w:szCs w:val="24"/>
          <w:u w:val="single"/>
        </w:rPr>
      </w:pPr>
      <w:r w:rsidRPr="00023728">
        <w:rPr>
          <w:rFonts w:ascii="Arial" w:hAnsi="Arial" w:cs="Arial"/>
          <w:sz w:val="24"/>
          <w:szCs w:val="24"/>
          <w:u w:val="single"/>
        </w:rPr>
        <w:lastRenderedPageBreak/>
        <w:t>References</w:t>
      </w:r>
    </w:p>
    <w:p w14:paraId="69E1DA8C" w14:textId="77777777" w:rsidR="00023728" w:rsidRDefault="00023728" w:rsidP="00023728">
      <w:pPr>
        <w:rPr>
          <w:rFonts w:ascii="Arial" w:hAnsi="Arial" w:cs="Arial"/>
        </w:rPr>
      </w:pPr>
    </w:p>
    <w:p w14:paraId="02578A49" w14:textId="3D7919DC" w:rsidR="00023728" w:rsidRPr="00023728" w:rsidRDefault="00023728" w:rsidP="00023728">
      <w:pPr>
        <w:rPr>
          <w:rFonts w:ascii="Arial" w:hAnsi="Arial" w:cs="Arial"/>
          <w:i/>
          <w:iCs/>
        </w:rPr>
      </w:pPr>
      <w:r w:rsidRPr="00023728">
        <w:rPr>
          <w:rFonts w:ascii="Arial" w:hAnsi="Arial" w:cs="Arial"/>
        </w:rPr>
        <w:t>B2U - Business-to-you.com. (2016). </w:t>
      </w:r>
      <w:r w:rsidRPr="00023728">
        <w:rPr>
          <w:rFonts w:ascii="Arial" w:hAnsi="Arial" w:cs="Arial"/>
          <w:i/>
          <w:iCs/>
        </w:rPr>
        <w:t>PESTEL Analysis (PEST Analysis)</w:t>
      </w:r>
    </w:p>
    <w:p w14:paraId="5DAFDDE5" w14:textId="77777777" w:rsidR="00023728" w:rsidRDefault="00023728" w:rsidP="00023728">
      <w:pPr>
        <w:rPr>
          <w:rFonts w:ascii="Arial" w:hAnsi="Arial" w:cs="Arial"/>
        </w:rPr>
      </w:pPr>
      <w:bookmarkStart w:id="8" w:name="_Hlk89634965"/>
    </w:p>
    <w:p w14:paraId="45686C7F" w14:textId="313BC98C" w:rsidR="00023728" w:rsidRPr="00023728" w:rsidRDefault="00023728" w:rsidP="00023728">
      <w:pPr>
        <w:rPr>
          <w:rFonts w:ascii="Arial" w:hAnsi="Arial" w:cs="Arial"/>
        </w:rPr>
      </w:pPr>
      <w:r w:rsidRPr="00023728">
        <w:rPr>
          <w:rFonts w:ascii="Arial" w:hAnsi="Arial" w:cs="Arial"/>
        </w:rPr>
        <w:t>Cartwright, S. and Cooper, C.L., 1997</w:t>
      </w:r>
      <w:bookmarkEnd w:id="8"/>
      <w:r w:rsidRPr="00023728">
        <w:rPr>
          <w:rFonts w:ascii="Arial" w:hAnsi="Arial" w:cs="Arial"/>
        </w:rPr>
        <w:t>. </w:t>
      </w:r>
      <w:r w:rsidRPr="00023728">
        <w:rPr>
          <w:rFonts w:ascii="Arial" w:hAnsi="Arial" w:cs="Arial"/>
          <w:i/>
          <w:iCs/>
        </w:rPr>
        <w:t>Managing workplace stress</w:t>
      </w:r>
      <w:r w:rsidRPr="00023728">
        <w:rPr>
          <w:rFonts w:ascii="Arial" w:hAnsi="Arial" w:cs="Arial"/>
        </w:rPr>
        <w:t xml:space="preserve"> (Vol. 1). Sage. </w:t>
      </w:r>
    </w:p>
    <w:p w14:paraId="46F7F340" w14:textId="77777777" w:rsidR="00023728" w:rsidRDefault="00023728">
      <w:pPr>
        <w:rPr>
          <w:rFonts w:ascii="Arial" w:hAnsi="Arial" w:cs="Arial"/>
        </w:rPr>
      </w:pPr>
    </w:p>
    <w:p w14:paraId="7DDE5CF1" w14:textId="77777777" w:rsidR="000967C6" w:rsidRPr="000967C6" w:rsidRDefault="000967C6" w:rsidP="000967C6">
      <w:pPr>
        <w:rPr>
          <w:rFonts w:ascii="Arial" w:hAnsi="Arial" w:cs="Arial"/>
        </w:rPr>
      </w:pPr>
      <w:r w:rsidRPr="000967C6">
        <w:rPr>
          <w:rFonts w:ascii="Arial" w:hAnsi="Arial" w:cs="Arial"/>
        </w:rPr>
        <w:t>HSE (2017). </w:t>
      </w:r>
      <w:r w:rsidRPr="000967C6">
        <w:rPr>
          <w:rFonts w:ascii="Arial" w:hAnsi="Arial" w:cs="Arial"/>
          <w:i/>
          <w:iCs/>
        </w:rPr>
        <w:t>Stress at work - Causes HSE</w:t>
      </w:r>
      <w:r w:rsidRPr="000967C6">
        <w:rPr>
          <w:rFonts w:ascii="Arial" w:hAnsi="Arial" w:cs="Arial"/>
        </w:rPr>
        <w:t>. [online] Hse.gov.uk. Available at: https://www.hse.gov.uk/stress/causes.htm.</w:t>
      </w:r>
    </w:p>
    <w:p w14:paraId="56A07E23" w14:textId="77777777" w:rsidR="000967C6" w:rsidRPr="000967C6" w:rsidRDefault="000967C6" w:rsidP="000967C6">
      <w:pPr>
        <w:rPr>
          <w:rFonts w:ascii="Arial" w:hAnsi="Arial" w:cs="Arial"/>
        </w:rPr>
      </w:pPr>
      <w:r w:rsidRPr="000967C6">
        <w:rPr>
          <w:rFonts w:ascii="Arial" w:hAnsi="Arial" w:cs="Arial"/>
        </w:rPr>
        <w:t>‌</w:t>
      </w:r>
    </w:p>
    <w:p w14:paraId="05F29029" w14:textId="504EAECA" w:rsidR="00023728" w:rsidRPr="00023728" w:rsidRDefault="00023728" w:rsidP="00023728">
      <w:pPr>
        <w:rPr>
          <w:rFonts w:ascii="Arial" w:hAnsi="Arial" w:cs="Arial"/>
        </w:rPr>
      </w:pPr>
      <w:r w:rsidRPr="00023728">
        <w:rPr>
          <w:rFonts w:ascii="Arial" w:hAnsi="Arial" w:cs="Arial"/>
        </w:rPr>
        <w:t>Iskamto, D., 2021. Stress and Its Impact on Employee Performance. </w:t>
      </w:r>
      <w:r w:rsidRPr="00023728">
        <w:rPr>
          <w:rFonts w:ascii="Arial" w:hAnsi="Arial" w:cs="Arial"/>
          <w:i/>
          <w:iCs/>
        </w:rPr>
        <w:t>International Journal of Social and Management Studies</w:t>
      </w:r>
      <w:r w:rsidRPr="00023728">
        <w:rPr>
          <w:rFonts w:ascii="Arial" w:hAnsi="Arial" w:cs="Arial"/>
        </w:rPr>
        <w:t>, </w:t>
      </w:r>
      <w:r w:rsidRPr="00023728">
        <w:rPr>
          <w:rFonts w:ascii="Arial" w:hAnsi="Arial" w:cs="Arial"/>
          <w:i/>
          <w:iCs/>
        </w:rPr>
        <w:t>2</w:t>
      </w:r>
      <w:r w:rsidRPr="00023728">
        <w:rPr>
          <w:rFonts w:ascii="Arial" w:hAnsi="Arial" w:cs="Arial"/>
        </w:rPr>
        <w:t>(3), pp.142-148.</w:t>
      </w:r>
    </w:p>
    <w:p w14:paraId="67E6693E" w14:textId="77777777" w:rsidR="001427BE" w:rsidRDefault="001427BE">
      <w:pPr>
        <w:rPr>
          <w:rFonts w:ascii="Arial" w:hAnsi="Arial" w:cs="Arial"/>
        </w:rPr>
      </w:pPr>
    </w:p>
    <w:p w14:paraId="57CC072C" w14:textId="77777777" w:rsidR="000967C6" w:rsidRPr="000967C6" w:rsidRDefault="000967C6" w:rsidP="000967C6">
      <w:pPr>
        <w:rPr>
          <w:rFonts w:ascii="Arial" w:hAnsi="Arial" w:cs="Arial"/>
        </w:rPr>
      </w:pPr>
      <w:bookmarkStart w:id="9" w:name="_Hlk89605601"/>
      <w:r w:rsidRPr="000967C6">
        <w:rPr>
          <w:rFonts w:ascii="Arial" w:hAnsi="Arial" w:cs="Arial"/>
        </w:rPr>
        <w:t>Nixon, A.E., Mazzola, J.J., Bauer, J., Krueger, J.R. and Spector, P.E. (2011). Can work make you sick? A meta-analysis of the relationships between job stressors and physical symptoms. </w:t>
      </w:r>
      <w:r w:rsidRPr="000967C6">
        <w:rPr>
          <w:rFonts w:ascii="Arial" w:hAnsi="Arial" w:cs="Arial"/>
          <w:i/>
          <w:iCs/>
        </w:rPr>
        <w:t>Work &amp; Stress</w:t>
      </w:r>
      <w:r w:rsidRPr="000967C6">
        <w:rPr>
          <w:rFonts w:ascii="Arial" w:hAnsi="Arial" w:cs="Arial"/>
        </w:rPr>
        <w:t>, 25(1), pp.1–22.</w:t>
      </w:r>
    </w:p>
    <w:p w14:paraId="5A4C78C3" w14:textId="77777777" w:rsidR="0037220E" w:rsidRDefault="000967C6" w:rsidP="0037220E">
      <w:pPr>
        <w:rPr>
          <w:rFonts w:ascii="Arial" w:hAnsi="Arial" w:cs="Arial"/>
        </w:rPr>
      </w:pPr>
      <w:r w:rsidRPr="000967C6">
        <w:rPr>
          <w:rFonts w:ascii="Arial" w:hAnsi="Arial" w:cs="Arial"/>
        </w:rPr>
        <w:t>‌</w:t>
      </w:r>
    </w:p>
    <w:p w14:paraId="7EE9E09D" w14:textId="784DC35B" w:rsidR="0037220E" w:rsidRPr="0037220E" w:rsidRDefault="0037220E" w:rsidP="0037220E">
      <w:pPr>
        <w:rPr>
          <w:rFonts w:ascii="Arial" w:hAnsi="Arial" w:cs="Arial"/>
        </w:rPr>
      </w:pPr>
      <w:r w:rsidRPr="0037220E">
        <w:rPr>
          <w:rFonts w:ascii="Arial" w:hAnsi="Arial" w:cs="Arial"/>
        </w:rPr>
        <w:t xml:space="preserve"> Professional Skills Blog Magnusson Training &amp; Consulting LLC. (2009). </w:t>
      </w:r>
      <w:r w:rsidRPr="0037220E">
        <w:rPr>
          <w:rFonts w:ascii="Arial" w:hAnsi="Arial" w:cs="Arial"/>
          <w:i/>
          <w:iCs/>
        </w:rPr>
        <w:t>Decision Making Tool: The Grid-Analysis</w:t>
      </w:r>
      <w:r w:rsidRPr="0037220E">
        <w:rPr>
          <w:rFonts w:ascii="Arial" w:hAnsi="Arial" w:cs="Arial"/>
        </w:rPr>
        <w:t>. [online] Available at: https://magnussonllc.wordpress.com/2009/08/19/decision-making-tool-the. [Accessed 7 Dec. 2021].</w:t>
      </w:r>
    </w:p>
    <w:p w14:paraId="493C182C" w14:textId="6D5AE1FD" w:rsidR="000967C6" w:rsidRDefault="000967C6" w:rsidP="000967C6">
      <w:pPr>
        <w:rPr>
          <w:rFonts w:ascii="Arial" w:hAnsi="Arial" w:cs="Arial"/>
        </w:rPr>
      </w:pPr>
    </w:p>
    <w:p w14:paraId="0D604BFD" w14:textId="3A5385A8" w:rsidR="001427BE" w:rsidRDefault="00605B8A">
      <w:r>
        <w:rPr>
          <w:rFonts w:ascii="Arial" w:hAnsi="Arial" w:cs="Arial"/>
        </w:rPr>
        <w:t>Skymark.com. (2019). </w:t>
      </w:r>
      <w:bookmarkEnd w:id="9"/>
      <w:r>
        <w:rPr>
          <w:rFonts w:ascii="Arial" w:hAnsi="Arial" w:cs="Arial"/>
          <w:i/>
          <w:iCs/>
        </w:rPr>
        <w:t>Kaoru Ishikawa: The man behind the fishbone diagram.</w:t>
      </w:r>
      <w:r>
        <w:rPr>
          <w:rFonts w:ascii="Arial" w:hAnsi="Arial" w:cs="Arial"/>
        </w:rPr>
        <w:t> </w:t>
      </w:r>
    </w:p>
    <w:p w14:paraId="424FE1EE" w14:textId="77777777" w:rsidR="001427BE" w:rsidRDefault="001427BE">
      <w:pPr>
        <w:rPr>
          <w:rFonts w:ascii="Arial" w:hAnsi="Arial" w:cs="Arial"/>
        </w:rPr>
      </w:pPr>
    </w:p>
    <w:p w14:paraId="45227FC7" w14:textId="1A8C8EDE" w:rsidR="003D7A30" w:rsidRDefault="003D7A30" w:rsidP="003D7A30">
      <w:pPr>
        <w:rPr>
          <w:rFonts w:ascii="Arial" w:hAnsi="Arial" w:cs="Arial"/>
        </w:rPr>
      </w:pPr>
      <w:r w:rsidRPr="003D7A30">
        <w:rPr>
          <w:rFonts w:ascii="Arial" w:hAnsi="Arial" w:cs="Arial"/>
        </w:rPr>
        <w:t xml:space="preserve">Virtual ​Library. (2018). PMI Plus, Minus, Interesting Strategy. </w:t>
      </w:r>
    </w:p>
    <w:p w14:paraId="1D51A342" w14:textId="5FF0CED3" w:rsidR="0037220E" w:rsidRDefault="0037220E" w:rsidP="003D7A30">
      <w:pPr>
        <w:rPr>
          <w:rFonts w:ascii="Arial" w:hAnsi="Arial" w:cs="Arial"/>
        </w:rPr>
      </w:pPr>
    </w:p>
    <w:p w14:paraId="372AF0B8" w14:textId="77777777" w:rsidR="0037220E" w:rsidRPr="0037220E" w:rsidRDefault="0037220E" w:rsidP="0037220E">
      <w:pPr>
        <w:rPr>
          <w:rFonts w:ascii="Arial" w:hAnsi="Arial" w:cs="Arial"/>
        </w:rPr>
      </w:pPr>
      <w:r w:rsidRPr="0037220E">
        <w:rPr>
          <w:rFonts w:ascii="Arial" w:hAnsi="Arial" w:cs="Arial"/>
        </w:rPr>
        <w:t>‌</w:t>
      </w:r>
    </w:p>
    <w:p w14:paraId="343B692B" w14:textId="77777777" w:rsidR="0037220E" w:rsidRDefault="0037220E" w:rsidP="003D7A30">
      <w:pPr>
        <w:rPr>
          <w:rFonts w:ascii="Arial" w:hAnsi="Arial" w:cs="Arial"/>
        </w:rPr>
      </w:pPr>
    </w:p>
    <w:p w14:paraId="77ED134A" w14:textId="77777777" w:rsidR="0037220E" w:rsidRPr="003D7A30" w:rsidRDefault="0037220E" w:rsidP="003D7A30">
      <w:pPr>
        <w:rPr>
          <w:rFonts w:ascii="Arial" w:hAnsi="Arial" w:cs="Arial"/>
        </w:rPr>
      </w:pPr>
    </w:p>
    <w:p w14:paraId="578CDC05" w14:textId="77777777" w:rsidR="003D7A30" w:rsidRPr="003D7A30" w:rsidRDefault="003D7A30" w:rsidP="003D7A30">
      <w:pPr>
        <w:rPr>
          <w:rFonts w:ascii="Arial" w:hAnsi="Arial" w:cs="Arial"/>
        </w:rPr>
      </w:pPr>
    </w:p>
    <w:p w14:paraId="21F0BFE0" w14:textId="51E186C7" w:rsidR="003D7A30" w:rsidRPr="000D414F" w:rsidRDefault="003D7A30" w:rsidP="003D7A30">
      <w:pPr>
        <w:rPr>
          <w:rFonts w:ascii="Arial" w:hAnsi="Arial" w:cs="Arial"/>
        </w:rPr>
      </w:pPr>
      <w:r w:rsidRPr="003D7A30">
        <w:rPr>
          <w:rFonts w:ascii="Arial" w:hAnsi="Arial" w:cs="Arial"/>
        </w:rPr>
        <w:t>‌</w:t>
      </w:r>
    </w:p>
    <w:p w14:paraId="4883137D" w14:textId="77777777" w:rsidR="000D414F" w:rsidRPr="000D414F" w:rsidRDefault="000D414F" w:rsidP="000D414F">
      <w:pPr>
        <w:rPr>
          <w:rFonts w:ascii="Arial" w:hAnsi="Arial" w:cs="Arial"/>
        </w:rPr>
      </w:pPr>
      <w:r w:rsidRPr="000D414F">
        <w:rPr>
          <w:rFonts w:ascii="Arial" w:hAnsi="Arial" w:cs="Arial"/>
        </w:rPr>
        <w:t>‌</w:t>
      </w:r>
    </w:p>
    <w:p w14:paraId="426D68BA" w14:textId="77777777" w:rsidR="0081784B" w:rsidRDefault="0081784B">
      <w:pPr>
        <w:rPr>
          <w:rFonts w:ascii="Arial" w:hAnsi="Arial" w:cs="Arial"/>
        </w:rPr>
      </w:pPr>
    </w:p>
    <w:p w14:paraId="10B2BC35" w14:textId="015FD71A" w:rsidR="00E859E5" w:rsidRDefault="00E859E5">
      <w:pPr>
        <w:rPr>
          <w:rFonts w:ascii="Arial" w:hAnsi="Arial" w:cs="Arial"/>
        </w:rPr>
      </w:pPr>
    </w:p>
    <w:p w14:paraId="54CBA396" w14:textId="234F929A" w:rsidR="00E859E5" w:rsidRDefault="00E859E5">
      <w:pPr>
        <w:rPr>
          <w:rFonts w:ascii="Arial" w:hAnsi="Arial" w:cs="Arial"/>
        </w:rPr>
      </w:pPr>
    </w:p>
    <w:p w14:paraId="3EB7EC78" w14:textId="77777777" w:rsidR="00E859E5" w:rsidRDefault="00E859E5">
      <w:pPr>
        <w:rPr>
          <w:rFonts w:ascii="Arial" w:hAnsi="Arial" w:cs="Arial"/>
        </w:rPr>
      </w:pPr>
    </w:p>
    <w:p w14:paraId="1874284E" w14:textId="78757CE9" w:rsidR="00E859E5" w:rsidRDefault="00E859E5">
      <w:pPr>
        <w:rPr>
          <w:rFonts w:ascii="Arial" w:hAnsi="Arial" w:cs="Arial"/>
        </w:rPr>
      </w:pPr>
    </w:p>
    <w:p w14:paraId="3471BACD" w14:textId="77777777" w:rsidR="00E859E5" w:rsidRDefault="00E859E5"/>
    <w:p w14:paraId="559151D4" w14:textId="77777777" w:rsidR="001427BE" w:rsidRDefault="00605B8A">
      <w:pPr>
        <w:rPr>
          <w:rFonts w:ascii="Arial" w:hAnsi="Arial" w:cs="Arial"/>
        </w:rPr>
      </w:pPr>
      <w:r>
        <w:rPr>
          <w:rFonts w:ascii="Arial" w:hAnsi="Arial" w:cs="Arial"/>
        </w:rPr>
        <w:t>‌</w:t>
      </w:r>
    </w:p>
    <w:p w14:paraId="42FD07BC" w14:textId="77777777" w:rsidR="001427BE" w:rsidRDefault="001427BE">
      <w:pPr>
        <w:rPr>
          <w:rFonts w:ascii="Arial" w:hAnsi="Arial" w:cs="Arial"/>
        </w:rPr>
      </w:pPr>
    </w:p>
    <w:p w14:paraId="001E8959" w14:textId="77777777" w:rsidR="001427BE" w:rsidRDefault="001427BE">
      <w:pPr>
        <w:rPr>
          <w:rFonts w:ascii="Arial" w:hAnsi="Arial" w:cs="Arial"/>
        </w:rPr>
      </w:pPr>
    </w:p>
    <w:p w14:paraId="2E87CAD7" w14:textId="7933BAD4" w:rsidR="001427BE" w:rsidRDefault="001427BE">
      <w:pPr>
        <w:rPr>
          <w:rFonts w:ascii="Arial" w:hAnsi="Arial" w:cs="Arial"/>
        </w:rPr>
      </w:pPr>
    </w:p>
    <w:sectPr w:rsidR="001427BE">
      <w:footerReference w:type="default" r:id="rId15"/>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6C925" w14:textId="77777777" w:rsidR="00874271" w:rsidRDefault="00874271">
      <w:pPr>
        <w:spacing w:after="0" w:line="240" w:lineRule="auto"/>
      </w:pPr>
      <w:r>
        <w:separator/>
      </w:r>
    </w:p>
  </w:endnote>
  <w:endnote w:type="continuationSeparator" w:id="0">
    <w:p w14:paraId="4EF3BF9F" w14:textId="77777777" w:rsidR="00874271" w:rsidRDefault="0087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43311" w14:textId="77777777" w:rsidR="00906C8F" w:rsidRDefault="00605B8A">
    <w:pPr>
      <w:pStyle w:val="Footer"/>
    </w:pPr>
    <w:r>
      <w:t xml:space="preserve">Page | </w:t>
    </w:r>
    <w:r>
      <w:fldChar w:fldCharType="begin"/>
    </w:r>
    <w:r>
      <w:instrText xml:space="preserve"> PAGE </w:instrText>
    </w:r>
    <w:r>
      <w:fldChar w:fldCharType="separate"/>
    </w:r>
    <w:r>
      <w:t>2</w:t>
    </w:r>
    <w:r>
      <w:fldChar w:fldCharType="end"/>
    </w:r>
  </w:p>
  <w:p w14:paraId="3E37F57B" w14:textId="77777777" w:rsidR="00906C8F" w:rsidRDefault="00874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ED26F" w14:textId="77777777" w:rsidR="00874271" w:rsidRDefault="00874271">
      <w:pPr>
        <w:spacing w:after="0" w:line="240" w:lineRule="auto"/>
      </w:pPr>
      <w:r>
        <w:rPr>
          <w:color w:val="000000"/>
        </w:rPr>
        <w:separator/>
      </w:r>
    </w:p>
  </w:footnote>
  <w:footnote w:type="continuationSeparator" w:id="0">
    <w:p w14:paraId="1CB38A5C" w14:textId="77777777" w:rsidR="00874271" w:rsidRDefault="00874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AF39BF"/>
    <w:multiLevelType w:val="hybridMultilevel"/>
    <w:tmpl w:val="3B20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86D52"/>
    <w:multiLevelType w:val="multilevel"/>
    <w:tmpl w:val="654CA6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DE7266"/>
    <w:multiLevelType w:val="hybridMultilevel"/>
    <w:tmpl w:val="242E7E0A"/>
    <w:lvl w:ilvl="0" w:tplc="BD9484C8">
      <w:start w:val="1"/>
      <w:numFmt w:val="bullet"/>
      <w:lvlText w:val=""/>
      <w:lvlJc w:val="left"/>
      <w:pPr>
        <w:tabs>
          <w:tab w:val="num" w:pos="720"/>
        </w:tabs>
        <w:ind w:left="720" w:hanging="360"/>
      </w:pPr>
      <w:rPr>
        <w:rFonts w:ascii="Wingdings" w:hAnsi="Wingdings" w:hint="default"/>
      </w:rPr>
    </w:lvl>
    <w:lvl w:ilvl="1" w:tplc="50ECDF12" w:tentative="1">
      <w:start w:val="1"/>
      <w:numFmt w:val="bullet"/>
      <w:lvlText w:val=""/>
      <w:lvlJc w:val="left"/>
      <w:pPr>
        <w:tabs>
          <w:tab w:val="num" w:pos="1440"/>
        </w:tabs>
        <w:ind w:left="1440" w:hanging="360"/>
      </w:pPr>
      <w:rPr>
        <w:rFonts w:ascii="Wingdings" w:hAnsi="Wingdings" w:hint="default"/>
      </w:rPr>
    </w:lvl>
    <w:lvl w:ilvl="2" w:tplc="5EA2DEC0" w:tentative="1">
      <w:start w:val="1"/>
      <w:numFmt w:val="bullet"/>
      <w:lvlText w:val=""/>
      <w:lvlJc w:val="left"/>
      <w:pPr>
        <w:tabs>
          <w:tab w:val="num" w:pos="2160"/>
        </w:tabs>
        <w:ind w:left="2160" w:hanging="360"/>
      </w:pPr>
      <w:rPr>
        <w:rFonts w:ascii="Wingdings" w:hAnsi="Wingdings" w:hint="default"/>
      </w:rPr>
    </w:lvl>
    <w:lvl w:ilvl="3" w:tplc="FF40F61A" w:tentative="1">
      <w:start w:val="1"/>
      <w:numFmt w:val="bullet"/>
      <w:lvlText w:val=""/>
      <w:lvlJc w:val="left"/>
      <w:pPr>
        <w:tabs>
          <w:tab w:val="num" w:pos="2880"/>
        </w:tabs>
        <w:ind w:left="2880" w:hanging="360"/>
      </w:pPr>
      <w:rPr>
        <w:rFonts w:ascii="Wingdings" w:hAnsi="Wingdings" w:hint="default"/>
      </w:rPr>
    </w:lvl>
    <w:lvl w:ilvl="4" w:tplc="0F92BFB8" w:tentative="1">
      <w:start w:val="1"/>
      <w:numFmt w:val="bullet"/>
      <w:lvlText w:val=""/>
      <w:lvlJc w:val="left"/>
      <w:pPr>
        <w:tabs>
          <w:tab w:val="num" w:pos="3600"/>
        </w:tabs>
        <w:ind w:left="3600" w:hanging="360"/>
      </w:pPr>
      <w:rPr>
        <w:rFonts w:ascii="Wingdings" w:hAnsi="Wingdings" w:hint="default"/>
      </w:rPr>
    </w:lvl>
    <w:lvl w:ilvl="5" w:tplc="81D8D5A6" w:tentative="1">
      <w:start w:val="1"/>
      <w:numFmt w:val="bullet"/>
      <w:lvlText w:val=""/>
      <w:lvlJc w:val="left"/>
      <w:pPr>
        <w:tabs>
          <w:tab w:val="num" w:pos="4320"/>
        </w:tabs>
        <w:ind w:left="4320" w:hanging="360"/>
      </w:pPr>
      <w:rPr>
        <w:rFonts w:ascii="Wingdings" w:hAnsi="Wingdings" w:hint="default"/>
      </w:rPr>
    </w:lvl>
    <w:lvl w:ilvl="6" w:tplc="D102B0D0" w:tentative="1">
      <w:start w:val="1"/>
      <w:numFmt w:val="bullet"/>
      <w:lvlText w:val=""/>
      <w:lvlJc w:val="left"/>
      <w:pPr>
        <w:tabs>
          <w:tab w:val="num" w:pos="5040"/>
        </w:tabs>
        <w:ind w:left="5040" w:hanging="360"/>
      </w:pPr>
      <w:rPr>
        <w:rFonts w:ascii="Wingdings" w:hAnsi="Wingdings" w:hint="default"/>
      </w:rPr>
    </w:lvl>
    <w:lvl w:ilvl="7" w:tplc="CB4EF5C8" w:tentative="1">
      <w:start w:val="1"/>
      <w:numFmt w:val="bullet"/>
      <w:lvlText w:val=""/>
      <w:lvlJc w:val="left"/>
      <w:pPr>
        <w:tabs>
          <w:tab w:val="num" w:pos="5760"/>
        </w:tabs>
        <w:ind w:left="5760" w:hanging="360"/>
      </w:pPr>
      <w:rPr>
        <w:rFonts w:ascii="Wingdings" w:hAnsi="Wingdings" w:hint="default"/>
      </w:rPr>
    </w:lvl>
    <w:lvl w:ilvl="8" w:tplc="B0E4B6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8F505D"/>
    <w:multiLevelType w:val="hybridMultilevel"/>
    <w:tmpl w:val="81528A48"/>
    <w:lvl w:ilvl="0" w:tplc="5E06844C">
      <w:start w:val="1"/>
      <w:numFmt w:val="bullet"/>
      <w:lvlText w:val=""/>
      <w:lvlJc w:val="left"/>
      <w:pPr>
        <w:tabs>
          <w:tab w:val="num" w:pos="720"/>
        </w:tabs>
        <w:ind w:left="720" w:hanging="360"/>
      </w:pPr>
      <w:rPr>
        <w:rFonts w:ascii="Wingdings" w:hAnsi="Wingdings" w:hint="default"/>
      </w:rPr>
    </w:lvl>
    <w:lvl w:ilvl="1" w:tplc="DB76ED0C" w:tentative="1">
      <w:start w:val="1"/>
      <w:numFmt w:val="bullet"/>
      <w:lvlText w:val=""/>
      <w:lvlJc w:val="left"/>
      <w:pPr>
        <w:tabs>
          <w:tab w:val="num" w:pos="1440"/>
        </w:tabs>
        <w:ind w:left="1440" w:hanging="360"/>
      </w:pPr>
      <w:rPr>
        <w:rFonts w:ascii="Wingdings" w:hAnsi="Wingdings" w:hint="default"/>
      </w:rPr>
    </w:lvl>
    <w:lvl w:ilvl="2" w:tplc="7DF0E6A8" w:tentative="1">
      <w:start w:val="1"/>
      <w:numFmt w:val="bullet"/>
      <w:lvlText w:val=""/>
      <w:lvlJc w:val="left"/>
      <w:pPr>
        <w:tabs>
          <w:tab w:val="num" w:pos="2160"/>
        </w:tabs>
        <w:ind w:left="2160" w:hanging="360"/>
      </w:pPr>
      <w:rPr>
        <w:rFonts w:ascii="Wingdings" w:hAnsi="Wingdings" w:hint="default"/>
      </w:rPr>
    </w:lvl>
    <w:lvl w:ilvl="3" w:tplc="6E80A5B0" w:tentative="1">
      <w:start w:val="1"/>
      <w:numFmt w:val="bullet"/>
      <w:lvlText w:val=""/>
      <w:lvlJc w:val="left"/>
      <w:pPr>
        <w:tabs>
          <w:tab w:val="num" w:pos="2880"/>
        </w:tabs>
        <w:ind w:left="2880" w:hanging="360"/>
      </w:pPr>
      <w:rPr>
        <w:rFonts w:ascii="Wingdings" w:hAnsi="Wingdings" w:hint="default"/>
      </w:rPr>
    </w:lvl>
    <w:lvl w:ilvl="4" w:tplc="D3F03B3C" w:tentative="1">
      <w:start w:val="1"/>
      <w:numFmt w:val="bullet"/>
      <w:lvlText w:val=""/>
      <w:lvlJc w:val="left"/>
      <w:pPr>
        <w:tabs>
          <w:tab w:val="num" w:pos="3600"/>
        </w:tabs>
        <w:ind w:left="3600" w:hanging="360"/>
      </w:pPr>
      <w:rPr>
        <w:rFonts w:ascii="Wingdings" w:hAnsi="Wingdings" w:hint="default"/>
      </w:rPr>
    </w:lvl>
    <w:lvl w:ilvl="5" w:tplc="EBC8F02E" w:tentative="1">
      <w:start w:val="1"/>
      <w:numFmt w:val="bullet"/>
      <w:lvlText w:val=""/>
      <w:lvlJc w:val="left"/>
      <w:pPr>
        <w:tabs>
          <w:tab w:val="num" w:pos="4320"/>
        </w:tabs>
        <w:ind w:left="4320" w:hanging="360"/>
      </w:pPr>
      <w:rPr>
        <w:rFonts w:ascii="Wingdings" w:hAnsi="Wingdings" w:hint="default"/>
      </w:rPr>
    </w:lvl>
    <w:lvl w:ilvl="6" w:tplc="94B8F564" w:tentative="1">
      <w:start w:val="1"/>
      <w:numFmt w:val="bullet"/>
      <w:lvlText w:val=""/>
      <w:lvlJc w:val="left"/>
      <w:pPr>
        <w:tabs>
          <w:tab w:val="num" w:pos="5040"/>
        </w:tabs>
        <w:ind w:left="5040" w:hanging="360"/>
      </w:pPr>
      <w:rPr>
        <w:rFonts w:ascii="Wingdings" w:hAnsi="Wingdings" w:hint="default"/>
      </w:rPr>
    </w:lvl>
    <w:lvl w:ilvl="7" w:tplc="9AD4366A" w:tentative="1">
      <w:start w:val="1"/>
      <w:numFmt w:val="bullet"/>
      <w:lvlText w:val=""/>
      <w:lvlJc w:val="left"/>
      <w:pPr>
        <w:tabs>
          <w:tab w:val="num" w:pos="5760"/>
        </w:tabs>
        <w:ind w:left="5760" w:hanging="360"/>
      </w:pPr>
      <w:rPr>
        <w:rFonts w:ascii="Wingdings" w:hAnsi="Wingdings" w:hint="default"/>
      </w:rPr>
    </w:lvl>
    <w:lvl w:ilvl="8" w:tplc="E026B29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613CDF"/>
    <w:multiLevelType w:val="hybridMultilevel"/>
    <w:tmpl w:val="D9AE8E2C"/>
    <w:lvl w:ilvl="0" w:tplc="95D6E11A">
      <w:start w:val="1"/>
      <w:numFmt w:val="bullet"/>
      <w:lvlText w:val=""/>
      <w:lvlJc w:val="left"/>
      <w:pPr>
        <w:tabs>
          <w:tab w:val="num" w:pos="720"/>
        </w:tabs>
        <w:ind w:left="720" w:hanging="360"/>
      </w:pPr>
      <w:rPr>
        <w:rFonts w:ascii="Wingdings" w:hAnsi="Wingdings" w:hint="default"/>
      </w:rPr>
    </w:lvl>
    <w:lvl w:ilvl="1" w:tplc="60482842" w:tentative="1">
      <w:start w:val="1"/>
      <w:numFmt w:val="bullet"/>
      <w:lvlText w:val=""/>
      <w:lvlJc w:val="left"/>
      <w:pPr>
        <w:tabs>
          <w:tab w:val="num" w:pos="1440"/>
        </w:tabs>
        <w:ind w:left="1440" w:hanging="360"/>
      </w:pPr>
      <w:rPr>
        <w:rFonts w:ascii="Wingdings" w:hAnsi="Wingdings" w:hint="default"/>
      </w:rPr>
    </w:lvl>
    <w:lvl w:ilvl="2" w:tplc="B926956C" w:tentative="1">
      <w:start w:val="1"/>
      <w:numFmt w:val="bullet"/>
      <w:lvlText w:val=""/>
      <w:lvlJc w:val="left"/>
      <w:pPr>
        <w:tabs>
          <w:tab w:val="num" w:pos="2160"/>
        </w:tabs>
        <w:ind w:left="2160" w:hanging="360"/>
      </w:pPr>
      <w:rPr>
        <w:rFonts w:ascii="Wingdings" w:hAnsi="Wingdings" w:hint="default"/>
      </w:rPr>
    </w:lvl>
    <w:lvl w:ilvl="3" w:tplc="CC58C210" w:tentative="1">
      <w:start w:val="1"/>
      <w:numFmt w:val="bullet"/>
      <w:lvlText w:val=""/>
      <w:lvlJc w:val="left"/>
      <w:pPr>
        <w:tabs>
          <w:tab w:val="num" w:pos="2880"/>
        </w:tabs>
        <w:ind w:left="2880" w:hanging="360"/>
      </w:pPr>
      <w:rPr>
        <w:rFonts w:ascii="Wingdings" w:hAnsi="Wingdings" w:hint="default"/>
      </w:rPr>
    </w:lvl>
    <w:lvl w:ilvl="4" w:tplc="6E7613FE" w:tentative="1">
      <w:start w:val="1"/>
      <w:numFmt w:val="bullet"/>
      <w:lvlText w:val=""/>
      <w:lvlJc w:val="left"/>
      <w:pPr>
        <w:tabs>
          <w:tab w:val="num" w:pos="3600"/>
        </w:tabs>
        <w:ind w:left="3600" w:hanging="360"/>
      </w:pPr>
      <w:rPr>
        <w:rFonts w:ascii="Wingdings" w:hAnsi="Wingdings" w:hint="default"/>
      </w:rPr>
    </w:lvl>
    <w:lvl w:ilvl="5" w:tplc="4268F3E6" w:tentative="1">
      <w:start w:val="1"/>
      <w:numFmt w:val="bullet"/>
      <w:lvlText w:val=""/>
      <w:lvlJc w:val="left"/>
      <w:pPr>
        <w:tabs>
          <w:tab w:val="num" w:pos="4320"/>
        </w:tabs>
        <w:ind w:left="4320" w:hanging="360"/>
      </w:pPr>
      <w:rPr>
        <w:rFonts w:ascii="Wingdings" w:hAnsi="Wingdings" w:hint="default"/>
      </w:rPr>
    </w:lvl>
    <w:lvl w:ilvl="6" w:tplc="5A2CA3E4" w:tentative="1">
      <w:start w:val="1"/>
      <w:numFmt w:val="bullet"/>
      <w:lvlText w:val=""/>
      <w:lvlJc w:val="left"/>
      <w:pPr>
        <w:tabs>
          <w:tab w:val="num" w:pos="5040"/>
        </w:tabs>
        <w:ind w:left="5040" w:hanging="360"/>
      </w:pPr>
      <w:rPr>
        <w:rFonts w:ascii="Wingdings" w:hAnsi="Wingdings" w:hint="default"/>
      </w:rPr>
    </w:lvl>
    <w:lvl w:ilvl="7" w:tplc="EC40FAD8" w:tentative="1">
      <w:start w:val="1"/>
      <w:numFmt w:val="bullet"/>
      <w:lvlText w:val=""/>
      <w:lvlJc w:val="left"/>
      <w:pPr>
        <w:tabs>
          <w:tab w:val="num" w:pos="5760"/>
        </w:tabs>
        <w:ind w:left="5760" w:hanging="360"/>
      </w:pPr>
      <w:rPr>
        <w:rFonts w:ascii="Wingdings" w:hAnsi="Wingdings" w:hint="default"/>
      </w:rPr>
    </w:lvl>
    <w:lvl w:ilvl="8" w:tplc="B49C4D2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CF2430"/>
    <w:multiLevelType w:val="hybridMultilevel"/>
    <w:tmpl w:val="014A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74B82"/>
    <w:multiLevelType w:val="hybridMultilevel"/>
    <w:tmpl w:val="0DF6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526DAD"/>
    <w:multiLevelType w:val="hybridMultilevel"/>
    <w:tmpl w:val="AA76E814"/>
    <w:lvl w:ilvl="0" w:tplc="EF9A97A4">
      <w:start w:val="1"/>
      <w:numFmt w:val="bullet"/>
      <w:lvlText w:val=""/>
      <w:lvlJc w:val="left"/>
      <w:pPr>
        <w:tabs>
          <w:tab w:val="num" w:pos="720"/>
        </w:tabs>
        <w:ind w:left="720" w:hanging="360"/>
      </w:pPr>
      <w:rPr>
        <w:rFonts w:ascii="Wingdings" w:hAnsi="Wingdings" w:hint="default"/>
      </w:rPr>
    </w:lvl>
    <w:lvl w:ilvl="1" w:tplc="EFA2A4FC" w:tentative="1">
      <w:start w:val="1"/>
      <w:numFmt w:val="bullet"/>
      <w:lvlText w:val=""/>
      <w:lvlJc w:val="left"/>
      <w:pPr>
        <w:tabs>
          <w:tab w:val="num" w:pos="1440"/>
        </w:tabs>
        <w:ind w:left="1440" w:hanging="360"/>
      </w:pPr>
      <w:rPr>
        <w:rFonts w:ascii="Wingdings" w:hAnsi="Wingdings" w:hint="default"/>
      </w:rPr>
    </w:lvl>
    <w:lvl w:ilvl="2" w:tplc="00CAC1B2" w:tentative="1">
      <w:start w:val="1"/>
      <w:numFmt w:val="bullet"/>
      <w:lvlText w:val=""/>
      <w:lvlJc w:val="left"/>
      <w:pPr>
        <w:tabs>
          <w:tab w:val="num" w:pos="2160"/>
        </w:tabs>
        <w:ind w:left="2160" w:hanging="360"/>
      </w:pPr>
      <w:rPr>
        <w:rFonts w:ascii="Wingdings" w:hAnsi="Wingdings" w:hint="default"/>
      </w:rPr>
    </w:lvl>
    <w:lvl w:ilvl="3" w:tplc="3E3E44F4" w:tentative="1">
      <w:start w:val="1"/>
      <w:numFmt w:val="bullet"/>
      <w:lvlText w:val=""/>
      <w:lvlJc w:val="left"/>
      <w:pPr>
        <w:tabs>
          <w:tab w:val="num" w:pos="2880"/>
        </w:tabs>
        <w:ind w:left="2880" w:hanging="360"/>
      </w:pPr>
      <w:rPr>
        <w:rFonts w:ascii="Wingdings" w:hAnsi="Wingdings" w:hint="default"/>
      </w:rPr>
    </w:lvl>
    <w:lvl w:ilvl="4" w:tplc="B2EC9C74" w:tentative="1">
      <w:start w:val="1"/>
      <w:numFmt w:val="bullet"/>
      <w:lvlText w:val=""/>
      <w:lvlJc w:val="left"/>
      <w:pPr>
        <w:tabs>
          <w:tab w:val="num" w:pos="3600"/>
        </w:tabs>
        <w:ind w:left="3600" w:hanging="360"/>
      </w:pPr>
      <w:rPr>
        <w:rFonts w:ascii="Wingdings" w:hAnsi="Wingdings" w:hint="default"/>
      </w:rPr>
    </w:lvl>
    <w:lvl w:ilvl="5" w:tplc="859AFA08" w:tentative="1">
      <w:start w:val="1"/>
      <w:numFmt w:val="bullet"/>
      <w:lvlText w:val=""/>
      <w:lvlJc w:val="left"/>
      <w:pPr>
        <w:tabs>
          <w:tab w:val="num" w:pos="4320"/>
        </w:tabs>
        <w:ind w:left="4320" w:hanging="360"/>
      </w:pPr>
      <w:rPr>
        <w:rFonts w:ascii="Wingdings" w:hAnsi="Wingdings" w:hint="default"/>
      </w:rPr>
    </w:lvl>
    <w:lvl w:ilvl="6" w:tplc="B1DAADE4" w:tentative="1">
      <w:start w:val="1"/>
      <w:numFmt w:val="bullet"/>
      <w:lvlText w:val=""/>
      <w:lvlJc w:val="left"/>
      <w:pPr>
        <w:tabs>
          <w:tab w:val="num" w:pos="5040"/>
        </w:tabs>
        <w:ind w:left="5040" w:hanging="360"/>
      </w:pPr>
      <w:rPr>
        <w:rFonts w:ascii="Wingdings" w:hAnsi="Wingdings" w:hint="default"/>
      </w:rPr>
    </w:lvl>
    <w:lvl w:ilvl="7" w:tplc="A57C1B1C" w:tentative="1">
      <w:start w:val="1"/>
      <w:numFmt w:val="bullet"/>
      <w:lvlText w:val=""/>
      <w:lvlJc w:val="left"/>
      <w:pPr>
        <w:tabs>
          <w:tab w:val="num" w:pos="5760"/>
        </w:tabs>
        <w:ind w:left="5760" w:hanging="360"/>
      </w:pPr>
      <w:rPr>
        <w:rFonts w:ascii="Wingdings" w:hAnsi="Wingdings" w:hint="default"/>
      </w:rPr>
    </w:lvl>
    <w:lvl w:ilvl="8" w:tplc="5024C48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3"/>
  </w:num>
  <w:num w:numId="6">
    <w:abstractNumId w:val="4"/>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7BE"/>
    <w:rsid w:val="00023728"/>
    <w:rsid w:val="000967C6"/>
    <w:rsid w:val="00097660"/>
    <w:rsid w:val="000C7130"/>
    <w:rsid w:val="000D414F"/>
    <w:rsid w:val="00134DF5"/>
    <w:rsid w:val="001427BE"/>
    <w:rsid w:val="00156E6F"/>
    <w:rsid w:val="00160582"/>
    <w:rsid w:val="001C3F66"/>
    <w:rsid w:val="001D12A5"/>
    <w:rsid w:val="002421DE"/>
    <w:rsid w:val="002A6E26"/>
    <w:rsid w:val="002C284C"/>
    <w:rsid w:val="003648D8"/>
    <w:rsid w:val="0037220E"/>
    <w:rsid w:val="003A6DA9"/>
    <w:rsid w:val="003D7A30"/>
    <w:rsid w:val="00402EB3"/>
    <w:rsid w:val="00406841"/>
    <w:rsid w:val="00453FC0"/>
    <w:rsid w:val="004B3929"/>
    <w:rsid w:val="005D5346"/>
    <w:rsid w:val="005D5BDD"/>
    <w:rsid w:val="00605B8A"/>
    <w:rsid w:val="00634D5D"/>
    <w:rsid w:val="00673AD6"/>
    <w:rsid w:val="0071512B"/>
    <w:rsid w:val="00783E38"/>
    <w:rsid w:val="007E4559"/>
    <w:rsid w:val="0081784B"/>
    <w:rsid w:val="00874271"/>
    <w:rsid w:val="0088097E"/>
    <w:rsid w:val="008B6F61"/>
    <w:rsid w:val="00910DEE"/>
    <w:rsid w:val="00921A3A"/>
    <w:rsid w:val="00923604"/>
    <w:rsid w:val="009D5FF0"/>
    <w:rsid w:val="00A328C6"/>
    <w:rsid w:val="00AE17F2"/>
    <w:rsid w:val="00B33AF9"/>
    <w:rsid w:val="00B610FA"/>
    <w:rsid w:val="00D50291"/>
    <w:rsid w:val="00D744CD"/>
    <w:rsid w:val="00D772CB"/>
    <w:rsid w:val="00DA63BA"/>
    <w:rsid w:val="00DC57D2"/>
    <w:rsid w:val="00E11685"/>
    <w:rsid w:val="00E338D3"/>
    <w:rsid w:val="00E47C06"/>
    <w:rsid w:val="00E71054"/>
    <w:rsid w:val="00E84262"/>
    <w:rsid w:val="00E859E5"/>
    <w:rsid w:val="00EE13F9"/>
    <w:rsid w:val="00F3169C"/>
    <w:rsid w:val="00FC0483"/>
    <w:rsid w:val="00FE0826"/>
    <w:rsid w:val="00FE5C31"/>
    <w:rsid w:val="00FF5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7BA9"/>
  <w15:docId w15:val="{17D2A990-976D-4385-A73F-7802008F4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Strong">
    <w:name w:val="Strong"/>
    <w:basedOn w:val="DefaultParagraphFont"/>
    <w:rPr>
      <w:b/>
      <w:bCs/>
    </w:rPr>
  </w:style>
  <w:style w:type="paragraph" w:customStyle="1" w:styleId="root-block-node">
    <w:name w:val="root-block-node"/>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1275">
      <w:bodyDiv w:val="1"/>
      <w:marLeft w:val="0"/>
      <w:marRight w:val="0"/>
      <w:marTop w:val="0"/>
      <w:marBottom w:val="0"/>
      <w:divBdr>
        <w:top w:val="none" w:sz="0" w:space="0" w:color="auto"/>
        <w:left w:val="none" w:sz="0" w:space="0" w:color="auto"/>
        <w:bottom w:val="none" w:sz="0" w:space="0" w:color="auto"/>
        <w:right w:val="none" w:sz="0" w:space="0" w:color="auto"/>
      </w:divBdr>
    </w:div>
    <w:div w:id="299766858">
      <w:bodyDiv w:val="1"/>
      <w:marLeft w:val="0"/>
      <w:marRight w:val="0"/>
      <w:marTop w:val="0"/>
      <w:marBottom w:val="0"/>
      <w:divBdr>
        <w:top w:val="none" w:sz="0" w:space="0" w:color="auto"/>
        <w:left w:val="none" w:sz="0" w:space="0" w:color="auto"/>
        <w:bottom w:val="none" w:sz="0" w:space="0" w:color="auto"/>
        <w:right w:val="none" w:sz="0" w:space="0" w:color="auto"/>
      </w:divBdr>
    </w:div>
    <w:div w:id="349138090">
      <w:bodyDiv w:val="1"/>
      <w:marLeft w:val="0"/>
      <w:marRight w:val="0"/>
      <w:marTop w:val="0"/>
      <w:marBottom w:val="0"/>
      <w:divBdr>
        <w:top w:val="none" w:sz="0" w:space="0" w:color="auto"/>
        <w:left w:val="none" w:sz="0" w:space="0" w:color="auto"/>
        <w:bottom w:val="none" w:sz="0" w:space="0" w:color="auto"/>
        <w:right w:val="none" w:sz="0" w:space="0" w:color="auto"/>
      </w:divBdr>
      <w:divsChild>
        <w:div w:id="786971019">
          <w:marLeft w:val="446"/>
          <w:marRight w:val="0"/>
          <w:marTop w:val="0"/>
          <w:marBottom w:val="0"/>
          <w:divBdr>
            <w:top w:val="none" w:sz="0" w:space="0" w:color="auto"/>
            <w:left w:val="none" w:sz="0" w:space="0" w:color="auto"/>
            <w:bottom w:val="none" w:sz="0" w:space="0" w:color="auto"/>
            <w:right w:val="none" w:sz="0" w:space="0" w:color="auto"/>
          </w:divBdr>
        </w:div>
      </w:divsChild>
    </w:div>
    <w:div w:id="464586639">
      <w:bodyDiv w:val="1"/>
      <w:marLeft w:val="0"/>
      <w:marRight w:val="0"/>
      <w:marTop w:val="0"/>
      <w:marBottom w:val="0"/>
      <w:divBdr>
        <w:top w:val="none" w:sz="0" w:space="0" w:color="auto"/>
        <w:left w:val="none" w:sz="0" w:space="0" w:color="auto"/>
        <w:bottom w:val="none" w:sz="0" w:space="0" w:color="auto"/>
        <w:right w:val="none" w:sz="0" w:space="0" w:color="auto"/>
      </w:divBdr>
    </w:div>
    <w:div w:id="603196450">
      <w:bodyDiv w:val="1"/>
      <w:marLeft w:val="0"/>
      <w:marRight w:val="0"/>
      <w:marTop w:val="0"/>
      <w:marBottom w:val="0"/>
      <w:divBdr>
        <w:top w:val="none" w:sz="0" w:space="0" w:color="auto"/>
        <w:left w:val="none" w:sz="0" w:space="0" w:color="auto"/>
        <w:bottom w:val="none" w:sz="0" w:space="0" w:color="auto"/>
        <w:right w:val="none" w:sz="0" w:space="0" w:color="auto"/>
      </w:divBdr>
    </w:div>
    <w:div w:id="648704412">
      <w:bodyDiv w:val="1"/>
      <w:marLeft w:val="0"/>
      <w:marRight w:val="0"/>
      <w:marTop w:val="0"/>
      <w:marBottom w:val="0"/>
      <w:divBdr>
        <w:top w:val="none" w:sz="0" w:space="0" w:color="auto"/>
        <w:left w:val="none" w:sz="0" w:space="0" w:color="auto"/>
        <w:bottom w:val="none" w:sz="0" w:space="0" w:color="auto"/>
        <w:right w:val="none" w:sz="0" w:space="0" w:color="auto"/>
      </w:divBdr>
    </w:div>
    <w:div w:id="708452859">
      <w:bodyDiv w:val="1"/>
      <w:marLeft w:val="0"/>
      <w:marRight w:val="0"/>
      <w:marTop w:val="0"/>
      <w:marBottom w:val="0"/>
      <w:divBdr>
        <w:top w:val="none" w:sz="0" w:space="0" w:color="auto"/>
        <w:left w:val="none" w:sz="0" w:space="0" w:color="auto"/>
        <w:bottom w:val="none" w:sz="0" w:space="0" w:color="auto"/>
        <w:right w:val="none" w:sz="0" w:space="0" w:color="auto"/>
      </w:divBdr>
      <w:divsChild>
        <w:div w:id="312953212">
          <w:marLeft w:val="446"/>
          <w:marRight w:val="0"/>
          <w:marTop w:val="0"/>
          <w:marBottom w:val="0"/>
          <w:divBdr>
            <w:top w:val="none" w:sz="0" w:space="0" w:color="auto"/>
            <w:left w:val="none" w:sz="0" w:space="0" w:color="auto"/>
            <w:bottom w:val="none" w:sz="0" w:space="0" w:color="auto"/>
            <w:right w:val="none" w:sz="0" w:space="0" w:color="auto"/>
          </w:divBdr>
        </w:div>
      </w:divsChild>
    </w:div>
    <w:div w:id="952901894">
      <w:bodyDiv w:val="1"/>
      <w:marLeft w:val="0"/>
      <w:marRight w:val="0"/>
      <w:marTop w:val="0"/>
      <w:marBottom w:val="0"/>
      <w:divBdr>
        <w:top w:val="none" w:sz="0" w:space="0" w:color="auto"/>
        <w:left w:val="none" w:sz="0" w:space="0" w:color="auto"/>
        <w:bottom w:val="none" w:sz="0" w:space="0" w:color="auto"/>
        <w:right w:val="none" w:sz="0" w:space="0" w:color="auto"/>
      </w:divBdr>
    </w:div>
    <w:div w:id="1165702191">
      <w:bodyDiv w:val="1"/>
      <w:marLeft w:val="0"/>
      <w:marRight w:val="0"/>
      <w:marTop w:val="0"/>
      <w:marBottom w:val="0"/>
      <w:divBdr>
        <w:top w:val="none" w:sz="0" w:space="0" w:color="auto"/>
        <w:left w:val="none" w:sz="0" w:space="0" w:color="auto"/>
        <w:bottom w:val="none" w:sz="0" w:space="0" w:color="auto"/>
        <w:right w:val="none" w:sz="0" w:space="0" w:color="auto"/>
      </w:divBdr>
      <w:divsChild>
        <w:div w:id="1717008054">
          <w:marLeft w:val="446"/>
          <w:marRight w:val="0"/>
          <w:marTop w:val="0"/>
          <w:marBottom w:val="0"/>
          <w:divBdr>
            <w:top w:val="none" w:sz="0" w:space="0" w:color="auto"/>
            <w:left w:val="none" w:sz="0" w:space="0" w:color="auto"/>
            <w:bottom w:val="none" w:sz="0" w:space="0" w:color="auto"/>
            <w:right w:val="none" w:sz="0" w:space="0" w:color="auto"/>
          </w:divBdr>
        </w:div>
      </w:divsChild>
    </w:div>
    <w:div w:id="1432817023">
      <w:bodyDiv w:val="1"/>
      <w:marLeft w:val="0"/>
      <w:marRight w:val="0"/>
      <w:marTop w:val="0"/>
      <w:marBottom w:val="0"/>
      <w:divBdr>
        <w:top w:val="none" w:sz="0" w:space="0" w:color="auto"/>
        <w:left w:val="none" w:sz="0" w:space="0" w:color="auto"/>
        <w:bottom w:val="none" w:sz="0" w:space="0" w:color="auto"/>
        <w:right w:val="none" w:sz="0" w:space="0" w:color="auto"/>
      </w:divBdr>
      <w:divsChild>
        <w:div w:id="1358501448">
          <w:marLeft w:val="446"/>
          <w:marRight w:val="0"/>
          <w:marTop w:val="0"/>
          <w:marBottom w:val="0"/>
          <w:divBdr>
            <w:top w:val="none" w:sz="0" w:space="0" w:color="auto"/>
            <w:left w:val="none" w:sz="0" w:space="0" w:color="auto"/>
            <w:bottom w:val="none" w:sz="0" w:space="0" w:color="auto"/>
            <w:right w:val="none" w:sz="0" w:space="0" w:color="auto"/>
          </w:divBdr>
        </w:div>
      </w:divsChild>
    </w:div>
    <w:div w:id="1621112768">
      <w:bodyDiv w:val="1"/>
      <w:marLeft w:val="0"/>
      <w:marRight w:val="0"/>
      <w:marTop w:val="0"/>
      <w:marBottom w:val="0"/>
      <w:divBdr>
        <w:top w:val="none" w:sz="0" w:space="0" w:color="auto"/>
        <w:left w:val="none" w:sz="0" w:space="0" w:color="auto"/>
        <w:bottom w:val="none" w:sz="0" w:space="0" w:color="auto"/>
        <w:right w:val="none" w:sz="0" w:space="0" w:color="auto"/>
      </w:divBdr>
    </w:div>
    <w:div w:id="1645231807">
      <w:bodyDiv w:val="1"/>
      <w:marLeft w:val="0"/>
      <w:marRight w:val="0"/>
      <w:marTop w:val="0"/>
      <w:marBottom w:val="0"/>
      <w:divBdr>
        <w:top w:val="none" w:sz="0" w:space="0" w:color="auto"/>
        <w:left w:val="none" w:sz="0" w:space="0" w:color="auto"/>
        <w:bottom w:val="none" w:sz="0" w:space="0" w:color="auto"/>
        <w:right w:val="none" w:sz="0" w:space="0" w:color="auto"/>
      </w:divBdr>
    </w:div>
    <w:div w:id="1967202479">
      <w:bodyDiv w:val="1"/>
      <w:marLeft w:val="0"/>
      <w:marRight w:val="0"/>
      <w:marTop w:val="0"/>
      <w:marBottom w:val="0"/>
      <w:divBdr>
        <w:top w:val="none" w:sz="0" w:space="0" w:color="auto"/>
        <w:left w:val="none" w:sz="0" w:space="0" w:color="auto"/>
        <w:bottom w:val="none" w:sz="0" w:space="0" w:color="auto"/>
        <w:right w:val="none" w:sz="0" w:space="0" w:color="auto"/>
      </w:divBdr>
    </w:div>
    <w:div w:id="2004160380">
      <w:bodyDiv w:val="1"/>
      <w:marLeft w:val="0"/>
      <w:marRight w:val="0"/>
      <w:marTop w:val="0"/>
      <w:marBottom w:val="0"/>
      <w:divBdr>
        <w:top w:val="none" w:sz="0" w:space="0" w:color="auto"/>
        <w:left w:val="none" w:sz="0" w:space="0" w:color="auto"/>
        <w:bottom w:val="none" w:sz="0" w:space="0" w:color="auto"/>
        <w:right w:val="none" w:sz="0" w:space="0" w:color="auto"/>
      </w:divBdr>
    </w:div>
    <w:div w:id="2106536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3109</TotalTime>
  <Pages>14</Pages>
  <Words>2118</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15</cp:revision>
  <dcterms:created xsi:type="dcterms:W3CDTF">2021-12-07T01:05:00Z</dcterms:created>
  <dcterms:modified xsi:type="dcterms:W3CDTF">2021-12-09T23:09:00Z</dcterms:modified>
</cp:coreProperties>
</file>