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2D60BC0"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2D60D02" wp14:editId="42D60D0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SimSun" w:hAnsi="Times New Roman" w:cs="Times New Roman"/>
              <w:color w:val="000000"/>
              <w:sz w:val="32"/>
              <w:szCs w:val="32"/>
              <w:lang w:eastAsia="zh-CN"/>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2D60BC1" w14:textId="39D7C995" w:rsidR="007D1947" w:rsidRPr="006677ED" w:rsidRDefault="009D5611" w:rsidP="004A39B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2"/>
                  <w:szCs w:val="32"/>
                </w:rPr>
              </w:pPr>
              <w:r>
                <w:rPr>
                  <w:rFonts w:ascii="Times New Roman" w:eastAsia="SimSun" w:hAnsi="Times New Roman" w:cs="Times New Roman"/>
                  <w:color w:val="000000"/>
                  <w:sz w:val="32"/>
                  <w:szCs w:val="32"/>
                  <w:lang w:eastAsia="zh-CN"/>
                </w:rPr>
                <w:t xml:space="preserve">Managing </w:t>
              </w:r>
              <w:r w:rsidR="00D11938">
                <w:rPr>
                  <w:rFonts w:ascii="Times New Roman" w:eastAsia="SimSun" w:hAnsi="Times New Roman" w:cs="Times New Roman"/>
                  <w:color w:val="000000"/>
                  <w:sz w:val="32"/>
                  <w:szCs w:val="32"/>
                  <w:lang w:eastAsia="zh-CN"/>
                </w:rPr>
                <w:t>Projects in the Organization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2D60BC2" w14:textId="4EDAEC3B" w:rsidR="007D1947" w:rsidRDefault="004A39B8">
              <w:pPr>
                <w:pStyle w:val="NoSpacing"/>
                <w:jc w:val="center"/>
                <w:rPr>
                  <w:color w:val="5B9BD5" w:themeColor="accent1"/>
                  <w:sz w:val="28"/>
                  <w:szCs w:val="28"/>
                </w:rPr>
              </w:pPr>
              <w:proofErr w:type="spellStart"/>
              <w:r>
                <w:rPr>
                  <w:color w:val="5B9BD5" w:themeColor="accent1"/>
                  <w:sz w:val="28"/>
                  <w:szCs w:val="28"/>
                </w:rPr>
                <w:t>Friha</w:t>
              </w:r>
              <w:proofErr w:type="spellEnd"/>
              <w:r>
                <w:rPr>
                  <w:color w:val="5B9BD5" w:themeColor="accent1"/>
                  <w:sz w:val="28"/>
                  <w:szCs w:val="28"/>
                </w:rPr>
                <w:t xml:space="preserve"> Liaqat Nawaz - 1709515</w:t>
              </w:r>
            </w:p>
          </w:sdtContent>
        </w:sdt>
        <w:p w14:paraId="42D60BC3"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2D60D04" wp14:editId="42D60D0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42D60D0E" w14:textId="5179C1E0" w:rsidR="007D1947" w:rsidRDefault="00370759">
                                    <w:pPr>
                                      <w:pStyle w:val="NoSpacing"/>
                                      <w:spacing w:after="40"/>
                                      <w:jc w:val="center"/>
                                      <w:rPr>
                                        <w:caps/>
                                        <w:color w:val="5B9BD5" w:themeColor="accent1"/>
                                        <w:sz w:val="28"/>
                                        <w:szCs w:val="28"/>
                                      </w:rPr>
                                    </w:pPr>
                                    <w:r>
                                      <w:rPr>
                                        <w:caps/>
                                        <w:color w:val="5B9BD5" w:themeColor="accent1"/>
                                        <w:sz w:val="28"/>
                                        <w:szCs w:val="28"/>
                                      </w:rPr>
                                      <w:t xml:space="preserve">December </w:t>
                                    </w:r>
                                    <w:r w:rsidR="0026787F">
                                      <w:rPr>
                                        <w:caps/>
                                        <w:color w:val="5B9BD5" w:themeColor="accent1"/>
                                        <w:sz w:val="28"/>
                                        <w:szCs w:val="28"/>
                                      </w:rPr>
                                      <w:t>20</w:t>
                                    </w:r>
                                    <w:r>
                                      <w:rPr>
                                        <w:caps/>
                                        <w:color w:val="5B9BD5" w:themeColor="accent1"/>
                                        <w:sz w:val="28"/>
                                        <w:szCs w:val="28"/>
                                      </w:rPr>
                                      <w:t>, 2019</w:t>
                                    </w:r>
                                  </w:p>
                                </w:sdtContent>
                              </w:sdt>
                              <w:p w14:paraId="42D60D0F" w14:textId="77777777" w:rsidR="007D1947" w:rsidRDefault="0062260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2D60D10" w14:textId="77777777" w:rsidR="007D1947" w:rsidRDefault="0062260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60D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42D60D0E" w14:textId="5179C1E0" w:rsidR="007D1947" w:rsidRDefault="00370759">
                              <w:pPr>
                                <w:pStyle w:val="NoSpacing"/>
                                <w:spacing w:after="40"/>
                                <w:jc w:val="center"/>
                                <w:rPr>
                                  <w:caps/>
                                  <w:color w:val="5B9BD5" w:themeColor="accent1"/>
                                  <w:sz w:val="28"/>
                                  <w:szCs w:val="28"/>
                                </w:rPr>
                              </w:pPr>
                              <w:r>
                                <w:rPr>
                                  <w:caps/>
                                  <w:color w:val="5B9BD5" w:themeColor="accent1"/>
                                  <w:sz w:val="28"/>
                                  <w:szCs w:val="28"/>
                                </w:rPr>
                                <w:t xml:space="preserve">December </w:t>
                              </w:r>
                              <w:r w:rsidR="0026787F">
                                <w:rPr>
                                  <w:caps/>
                                  <w:color w:val="5B9BD5" w:themeColor="accent1"/>
                                  <w:sz w:val="28"/>
                                  <w:szCs w:val="28"/>
                                </w:rPr>
                                <w:t>20</w:t>
                              </w:r>
                              <w:r>
                                <w:rPr>
                                  <w:caps/>
                                  <w:color w:val="5B9BD5" w:themeColor="accent1"/>
                                  <w:sz w:val="28"/>
                                  <w:szCs w:val="28"/>
                                </w:rPr>
                                <w:t>, 2019</w:t>
                              </w:r>
                            </w:p>
                          </w:sdtContent>
                        </w:sdt>
                        <w:p w14:paraId="42D60D0F" w14:textId="77777777" w:rsidR="007D1947" w:rsidRDefault="0062260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2D60D10" w14:textId="77777777" w:rsidR="007D1947" w:rsidRDefault="0062260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2D60D06" wp14:editId="42D60D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D60BE2" w14:textId="6F9A000C" w:rsidR="007D1947" w:rsidRDefault="007D1947" w:rsidP="001840B2">
          <w:pPr>
            <w:pStyle w:val="Heading1"/>
          </w:pPr>
          <w:r>
            <w:br w:type="page"/>
          </w:r>
        </w:p>
        <w:p w14:paraId="0200CD8A" w14:textId="77777777" w:rsidR="001840B2" w:rsidRPr="001840B2" w:rsidRDefault="001840B2" w:rsidP="001840B2"/>
        <w:p w14:paraId="42D60BE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2D60BE4" w14:textId="77777777" w:rsidR="007D1947" w:rsidRDefault="007D1947">
              <w:pPr>
                <w:pStyle w:val="TOCHeading"/>
              </w:pPr>
              <w:r>
                <w:t>Table of Contents</w:t>
              </w:r>
            </w:p>
            <w:p w14:paraId="08064D4C" w14:textId="50EA939C" w:rsidR="00D1193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678728" w:history="1">
                <w:r w:rsidR="00D11938" w:rsidRPr="005E1112">
                  <w:rPr>
                    <w:rStyle w:val="Hyperlink"/>
                    <w:noProof/>
                  </w:rPr>
                  <w:t>Introduction</w:t>
                </w:r>
                <w:r w:rsidR="00D11938">
                  <w:rPr>
                    <w:noProof/>
                    <w:webHidden/>
                  </w:rPr>
                  <w:tab/>
                </w:r>
                <w:r w:rsidR="00D11938">
                  <w:rPr>
                    <w:noProof/>
                    <w:webHidden/>
                  </w:rPr>
                  <w:fldChar w:fldCharType="begin"/>
                </w:r>
                <w:r w:rsidR="00D11938">
                  <w:rPr>
                    <w:noProof/>
                    <w:webHidden/>
                  </w:rPr>
                  <w:instrText xml:space="preserve"> PAGEREF _Toc27678728 \h </w:instrText>
                </w:r>
                <w:r w:rsidR="00D11938">
                  <w:rPr>
                    <w:noProof/>
                    <w:webHidden/>
                  </w:rPr>
                </w:r>
                <w:r w:rsidR="00D11938">
                  <w:rPr>
                    <w:noProof/>
                    <w:webHidden/>
                  </w:rPr>
                  <w:fldChar w:fldCharType="separate"/>
                </w:r>
                <w:r w:rsidR="00D11938">
                  <w:rPr>
                    <w:noProof/>
                    <w:webHidden/>
                  </w:rPr>
                  <w:t>2</w:t>
                </w:r>
                <w:r w:rsidR="00D11938">
                  <w:rPr>
                    <w:noProof/>
                    <w:webHidden/>
                  </w:rPr>
                  <w:fldChar w:fldCharType="end"/>
                </w:r>
              </w:hyperlink>
            </w:p>
            <w:p w14:paraId="74D0134E" w14:textId="5ED2965D" w:rsidR="00D11938" w:rsidRDefault="00D11938">
              <w:pPr>
                <w:pStyle w:val="TOC1"/>
                <w:tabs>
                  <w:tab w:val="right" w:leader="dot" w:pos="9016"/>
                </w:tabs>
                <w:rPr>
                  <w:rFonts w:eastAsiaTheme="minorEastAsia"/>
                  <w:noProof/>
                  <w:lang w:eastAsia="en-GB"/>
                </w:rPr>
              </w:pPr>
              <w:hyperlink w:anchor="_Toc27678729" w:history="1">
                <w:r w:rsidRPr="005E1112">
                  <w:rPr>
                    <w:rStyle w:val="Hyperlink"/>
                    <w:noProof/>
                  </w:rPr>
                  <w:t>Findings</w:t>
                </w:r>
                <w:r>
                  <w:rPr>
                    <w:noProof/>
                    <w:webHidden/>
                  </w:rPr>
                  <w:tab/>
                </w:r>
                <w:r>
                  <w:rPr>
                    <w:noProof/>
                    <w:webHidden/>
                  </w:rPr>
                  <w:fldChar w:fldCharType="begin"/>
                </w:r>
                <w:r>
                  <w:rPr>
                    <w:noProof/>
                    <w:webHidden/>
                  </w:rPr>
                  <w:instrText xml:space="preserve"> PAGEREF _Toc27678729 \h </w:instrText>
                </w:r>
                <w:r>
                  <w:rPr>
                    <w:noProof/>
                    <w:webHidden/>
                  </w:rPr>
                </w:r>
                <w:r>
                  <w:rPr>
                    <w:noProof/>
                    <w:webHidden/>
                  </w:rPr>
                  <w:fldChar w:fldCharType="separate"/>
                </w:r>
                <w:r>
                  <w:rPr>
                    <w:noProof/>
                    <w:webHidden/>
                  </w:rPr>
                  <w:t>3</w:t>
                </w:r>
                <w:r>
                  <w:rPr>
                    <w:noProof/>
                    <w:webHidden/>
                  </w:rPr>
                  <w:fldChar w:fldCharType="end"/>
                </w:r>
              </w:hyperlink>
            </w:p>
            <w:p w14:paraId="6D81881A" w14:textId="19443887" w:rsidR="00D11938" w:rsidRDefault="00D11938">
              <w:pPr>
                <w:pStyle w:val="TOC2"/>
                <w:tabs>
                  <w:tab w:val="right" w:leader="dot" w:pos="9016"/>
                </w:tabs>
                <w:rPr>
                  <w:rFonts w:eastAsiaTheme="minorEastAsia"/>
                  <w:noProof/>
                  <w:lang w:eastAsia="en-GB"/>
                </w:rPr>
              </w:pPr>
              <w:hyperlink w:anchor="_Toc27678730" w:history="1">
                <w:r w:rsidRPr="005E1112">
                  <w:rPr>
                    <w:rStyle w:val="Hyperlink"/>
                    <w:rFonts w:eastAsia="Times New Roman"/>
                    <w:noProof/>
                  </w:rPr>
                  <w:t>Project Lifecycle</w:t>
                </w:r>
                <w:r>
                  <w:rPr>
                    <w:noProof/>
                    <w:webHidden/>
                  </w:rPr>
                  <w:tab/>
                </w:r>
                <w:r>
                  <w:rPr>
                    <w:noProof/>
                    <w:webHidden/>
                  </w:rPr>
                  <w:fldChar w:fldCharType="begin"/>
                </w:r>
                <w:r>
                  <w:rPr>
                    <w:noProof/>
                    <w:webHidden/>
                  </w:rPr>
                  <w:instrText xml:space="preserve"> PAGEREF _Toc27678730 \h </w:instrText>
                </w:r>
                <w:r>
                  <w:rPr>
                    <w:noProof/>
                    <w:webHidden/>
                  </w:rPr>
                </w:r>
                <w:r>
                  <w:rPr>
                    <w:noProof/>
                    <w:webHidden/>
                  </w:rPr>
                  <w:fldChar w:fldCharType="separate"/>
                </w:r>
                <w:r>
                  <w:rPr>
                    <w:noProof/>
                    <w:webHidden/>
                  </w:rPr>
                  <w:t>3</w:t>
                </w:r>
                <w:r>
                  <w:rPr>
                    <w:noProof/>
                    <w:webHidden/>
                  </w:rPr>
                  <w:fldChar w:fldCharType="end"/>
                </w:r>
              </w:hyperlink>
            </w:p>
            <w:p w14:paraId="1D4F3586" w14:textId="5A61EBC5" w:rsidR="00D11938" w:rsidRDefault="00D11938">
              <w:pPr>
                <w:pStyle w:val="TOC2"/>
                <w:tabs>
                  <w:tab w:val="right" w:leader="dot" w:pos="9016"/>
                </w:tabs>
                <w:rPr>
                  <w:rFonts w:eastAsiaTheme="minorEastAsia"/>
                  <w:noProof/>
                  <w:lang w:eastAsia="en-GB"/>
                </w:rPr>
              </w:pPr>
              <w:hyperlink w:anchor="_Toc27678731" w:history="1">
                <w:r w:rsidRPr="005E1112">
                  <w:rPr>
                    <w:rStyle w:val="Hyperlink"/>
                    <w:noProof/>
                  </w:rPr>
                  <w:t>Quad chart</w:t>
                </w:r>
                <w:r>
                  <w:rPr>
                    <w:noProof/>
                    <w:webHidden/>
                  </w:rPr>
                  <w:tab/>
                </w:r>
                <w:r>
                  <w:rPr>
                    <w:noProof/>
                    <w:webHidden/>
                  </w:rPr>
                  <w:fldChar w:fldCharType="begin"/>
                </w:r>
                <w:r>
                  <w:rPr>
                    <w:noProof/>
                    <w:webHidden/>
                  </w:rPr>
                  <w:instrText xml:space="preserve"> PAGEREF _Toc27678731 \h </w:instrText>
                </w:r>
                <w:r>
                  <w:rPr>
                    <w:noProof/>
                    <w:webHidden/>
                  </w:rPr>
                </w:r>
                <w:r>
                  <w:rPr>
                    <w:noProof/>
                    <w:webHidden/>
                  </w:rPr>
                  <w:fldChar w:fldCharType="separate"/>
                </w:r>
                <w:r>
                  <w:rPr>
                    <w:noProof/>
                    <w:webHidden/>
                  </w:rPr>
                  <w:t>4</w:t>
                </w:r>
                <w:r>
                  <w:rPr>
                    <w:noProof/>
                    <w:webHidden/>
                  </w:rPr>
                  <w:fldChar w:fldCharType="end"/>
                </w:r>
              </w:hyperlink>
            </w:p>
            <w:p w14:paraId="02C514B3" w14:textId="2386AA81" w:rsidR="00D11938" w:rsidRDefault="00D11938">
              <w:pPr>
                <w:pStyle w:val="TOC2"/>
                <w:tabs>
                  <w:tab w:val="right" w:leader="dot" w:pos="9016"/>
                </w:tabs>
                <w:rPr>
                  <w:rFonts w:eastAsiaTheme="minorEastAsia"/>
                  <w:noProof/>
                  <w:lang w:eastAsia="en-GB"/>
                </w:rPr>
              </w:pPr>
              <w:hyperlink w:anchor="_Toc27678732" w:history="1">
                <w:r w:rsidRPr="005E1112">
                  <w:rPr>
                    <w:rStyle w:val="Hyperlink"/>
                    <w:noProof/>
                  </w:rPr>
                  <w:t>Work Break down Structure</w:t>
                </w:r>
                <w:r>
                  <w:rPr>
                    <w:noProof/>
                    <w:webHidden/>
                  </w:rPr>
                  <w:tab/>
                </w:r>
                <w:r>
                  <w:rPr>
                    <w:noProof/>
                    <w:webHidden/>
                  </w:rPr>
                  <w:fldChar w:fldCharType="begin"/>
                </w:r>
                <w:r>
                  <w:rPr>
                    <w:noProof/>
                    <w:webHidden/>
                  </w:rPr>
                  <w:instrText xml:space="preserve"> PAGEREF _Toc27678732 \h </w:instrText>
                </w:r>
                <w:r>
                  <w:rPr>
                    <w:noProof/>
                    <w:webHidden/>
                  </w:rPr>
                </w:r>
                <w:r>
                  <w:rPr>
                    <w:noProof/>
                    <w:webHidden/>
                  </w:rPr>
                  <w:fldChar w:fldCharType="separate"/>
                </w:r>
                <w:r>
                  <w:rPr>
                    <w:noProof/>
                    <w:webHidden/>
                  </w:rPr>
                  <w:t>4</w:t>
                </w:r>
                <w:r>
                  <w:rPr>
                    <w:noProof/>
                    <w:webHidden/>
                  </w:rPr>
                  <w:fldChar w:fldCharType="end"/>
                </w:r>
              </w:hyperlink>
            </w:p>
            <w:p w14:paraId="5DB7C149" w14:textId="30CDE685" w:rsidR="00D11938" w:rsidRDefault="00D11938">
              <w:pPr>
                <w:pStyle w:val="TOC2"/>
                <w:tabs>
                  <w:tab w:val="right" w:leader="dot" w:pos="9016"/>
                </w:tabs>
                <w:rPr>
                  <w:rFonts w:eastAsiaTheme="minorEastAsia"/>
                  <w:noProof/>
                  <w:lang w:eastAsia="en-GB"/>
                </w:rPr>
              </w:pPr>
              <w:hyperlink w:anchor="_Toc27678733" w:history="1">
                <w:r w:rsidRPr="005E1112">
                  <w:rPr>
                    <w:rStyle w:val="Hyperlink"/>
                    <w:noProof/>
                  </w:rPr>
                  <w:t>Stakeholder Analysis</w:t>
                </w:r>
                <w:r>
                  <w:rPr>
                    <w:noProof/>
                    <w:webHidden/>
                  </w:rPr>
                  <w:tab/>
                </w:r>
                <w:r>
                  <w:rPr>
                    <w:noProof/>
                    <w:webHidden/>
                  </w:rPr>
                  <w:fldChar w:fldCharType="begin"/>
                </w:r>
                <w:r>
                  <w:rPr>
                    <w:noProof/>
                    <w:webHidden/>
                  </w:rPr>
                  <w:instrText xml:space="preserve"> PAGEREF _Toc27678733 \h </w:instrText>
                </w:r>
                <w:r>
                  <w:rPr>
                    <w:noProof/>
                    <w:webHidden/>
                  </w:rPr>
                </w:r>
                <w:r>
                  <w:rPr>
                    <w:noProof/>
                    <w:webHidden/>
                  </w:rPr>
                  <w:fldChar w:fldCharType="separate"/>
                </w:r>
                <w:r>
                  <w:rPr>
                    <w:noProof/>
                    <w:webHidden/>
                  </w:rPr>
                  <w:t>5</w:t>
                </w:r>
                <w:r>
                  <w:rPr>
                    <w:noProof/>
                    <w:webHidden/>
                  </w:rPr>
                  <w:fldChar w:fldCharType="end"/>
                </w:r>
              </w:hyperlink>
            </w:p>
            <w:p w14:paraId="6D7EF871" w14:textId="0480F8F3" w:rsidR="00D11938" w:rsidRDefault="00D11938">
              <w:pPr>
                <w:pStyle w:val="TOC2"/>
                <w:tabs>
                  <w:tab w:val="right" w:leader="dot" w:pos="9016"/>
                </w:tabs>
                <w:rPr>
                  <w:rFonts w:eastAsiaTheme="minorEastAsia"/>
                  <w:noProof/>
                  <w:lang w:eastAsia="en-GB"/>
                </w:rPr>
              </w:pPr>
              <w:hyperlink w:anchor="_Toc27678734" w:history="1">
                <w:r w:rsidRPr="005E1112">
                  <w:rPr>
                    <w:rStyle w:val="Hyperlink"/>
                    <w:noProof/>
                  </w:rPr>
                  <w:t>Gantt chart</w:t>
                </w:r>
                <w:r>
                  <w:rPr>
                    <w:noProof/>
                    <w:webHidden/>
                  </w:rPr>
                  <w:tab/>
                </w:r>
                <w:r>
                  <w:rPr>
                    <w:noProof/>
                    <w:webHidden/>
                  </w:rPr>
                  <w:fldChar w:fldCharType="begin"/>
                </w:r>
                <w:r>
                  <w:rPr>
                    <w:noProof/>
                    <w:webHidden/>
                  </w:rPr>
                  <w:instrText xml:space="preserve"> PAGEREF _Toc27678734 \h </w:instrText>
                </w:r>
                <w:r>
                  <w:rPr>
                    <w:noProof/>
                    <w:webHidden/>
                  </w:rPr>
                </w:r>
                <w:r>
                  <w:rPr>
                    <w:noProof/>
                    <w:webHidden/>
                  </w:rPr>
                  <w:fldChar w:fldCharType="separate"/>
                </w:r>
                <w:r>
                  <w:rPr>
                    <w:noProof/>
                    <w:webHidden/>
                  </w:rPr>
                  <w:t>6</w:t>
                </w:r>
                <w:r>
                  <w:rPr>
                    <w:noProof/>
                    <w:webHidden/>
                  </w:rPr>
                  <w:fldChar w:fldCharType="end"/>
                </w:r>
              </w:hyperlink>
            </w:p>
            <w:p w14:paraId="3B0DFF9C" w14:textId="4AAB30C4" w:rsidR="00D11938" w:rsidRDefault="00D11938">
              <w:pPr>
                <w:pStyle w:val="TOC2"/>
                <w:tabs>
                  <w:tab w:val="right" w:leader="dot" w:pos="9016"/>
                </w:tabs>
                <w:rPr>
                  <w:rFonts w:eastAsiaTheme="minorEastAsia"/>
                  <w:noProof/>
                  <w:lang w:eastAsia="en-GB"/>
                </w:rPr>
              </w:pPr>
              <w:hyperlink w:anchor="_Toc27678735" w:history="1">
                <w:r w:rsidRPr="005E1112">
                  <w:rPr>
                    <w:rStyle w:val="Hyperlink"/>
                    <w:noProof/>
                  </w:rPr>
                  <w:t>Risk Analysis and Iron Triangle</w:t>
                </w:r>
                <w:r>
                  <w:rPr>
                    <w:noProof/>
                    <w:webHidden/>
                  </w:rPr>
                  <w:tab/>
                </w:r>
                <w:r>
                  <w:rPr>
                    <w:noProof/>
                    <w:webHidden/>
                  </w:rPr>
                  <w:fldChar w:fldCharType="begin"/>
                </w:r>
                <w:r>
                  <w:rPr>
                    <w:noProof/>
                    <w:webHidden/>
                  </w:rPr>
                  <w:instrText xml:space="preserve"> PAGEREF _Toc27678735 \h </w:instrText>
                </w:r>
                <w:r>
                  <w:rPr>
                    <w:noProof/>
                    <w:webHidden/>
                  </w:rPr>
                </w:r>
                <w:r>
                  <w:rPr>
                    <w:noProof/>
                    <w:webHidden/>
                  </w:rPr>
                  <w:fldChar w:fldCharType="separate"/>
                </w:r>
                <w:r>
                  <w:rPr>
                    <w:noProof/>
                    <w:webHidden/>
                  </w:rPr>
                  <w:t>6</w:t>
                </w:r>
                <w:r>
                  <w:rPr>
                    <w:noProof/>
                    <w:webHidden/>
                  </w:rPr>
                  <w:fldChar w:fldCharType="end"/>
                </w:r>
              </w:hyperlink>
            </w:p>
            <w:p w14:paraId="2313E78E" w14:textId="2DC0F1C9" w:rsidR="00D11938" w:rsidRDefault="00D11938">
              <w:pPr>
                <w:pStyle w:val="TOC2"/>
                <w:tabs>
                  <w:tab w:val="right" w:leader="dot" w:pos="9016"/>
                </w:tabs>
                <w:rPr>
                  <w:rFonts w:eastAsiaTheme="minorEastAsia"/>
                  <w:noProof/>
                  <w:lang w:eastAsia="en-GB"/>
                </w:rPr>
              </w:pPr>
              <w:hyperlink w:anchor="_Toc27678736" w:history="1">
                <w:r w:rsidRPr="005E1112">
                  <w:rPr>
                    <w:rStyle w:val="Hyperlink"/>
                    <w:noProof/>
                  </w:rPr>
                  <w:t>Monitoring and Evaluation</w:t>
                </w:r>
                <w:r>
                  <w:rPr>
                    <w:noProof/>
                    <w:webHidden/>
                  </w:rPr>
                  <w:tab/>
                </w:r>
                <w:r>
                  <w:rPr>
                    <w:noProof/>
                    <w:webHidden/>
                  </w:rPr>
                  <w:fldChar w:fldCharType="begin"/>
                </w:r>
                <w:r>
                  <w:rPr>
                    <w:noProof/>
                    <w:webHidden/>
                  </w:rPr>
                  <w:instrText xml:space="preserve"> PAGEREF _Toc27678736 \h </w:instrText>
                </w:r>
                <w:r>
                  <w:rPr>
                    <w:noProof/>
                    <w:webHidden/>
                  </w:rPr>
                </w:r>
                <w:r>
                  <w:rPr>
                    <w:noProof/>
                    <w:webHidden/>
                  </w:rPr>
                  <w:fldChar w:fldCharType="separate"/>
                </w:r>
                <w:r>
                  <w:rPr>
                    <w:noProof/>
                    <w:webHidden/>
                  </w:rPr>
                  <w:t>6</w:t>
                </w:r>
                <w:r>
                  <w:rPr>
                    <w:noProof/>
                    <w:webHidden/>
                  </w:rPr>
                  <w:fldChar w:fldCharType="end"/>
                </w:r>
              </w:hyperlink>
            </w:p>
            <w:p w14:paraId="4DA6EAEE" w14:textId="0B1F6F93" w:rsidR="00D11938" w:rsidRDefault="00D11938">
              <w:pPr>
                <w:pStyle w:val="TOC1"/>
                <w:tabs>
                  <w:tab w:val="right" w:leader="dot" w:pos="9016"/>
                </w:tabs>
                <w:rPr>
                  <w:rFonts w:eastAsiaTheme="minorEastAsia"/>
                  <w:noProof/>
                  <w:lang w:eastAsia="en-GB"/>
                </w:rPr>
              </w:pPr>
              <w:hyperlink w:anchor="_Toc27678737" w:history="1">
                <w:r w:rsidRPr="005E1112">
                  <w:rPr>
                    <w:rStyle w:val="Hyperlink"/>
                    <w:noProof/>
                  </w:rPr>
                  <w:t>Conclusion</w:t>
                </w:r>
                <w:r>
                  <w:rPr>
                    <w:noProof/>
                    <w:webHidden/>
                  </w:rPr>
                  <w:tab/>
                </w:r>
                <w:r>
                  <w:rPr>
                    <w:noProof/>
                    <w:webHidden/>
                  </w:rPr>
                  <w:fldChar w:fldCharType="begin"/>
                </w:r>
                <w:r>
                  <w:rPr>
                    <w:noProof/>
                    <w:webHidden/>
                  </w:rPr>
                  <w:instrText xml:space="preserve"> PAGEREF _Toc27678737 \h </w:instrText>
                </w:r>
                <w:r>
                  <w:rPr>
                    <w:noProof/>
                    <w:webHidden/>
                  </w:rPr>
                </w:r>
                <w:r>
                  <w:rPr>
                    <w:noProof/>
                    <w:webHidden/>
                  </w:rPr>
                  <w:fldChar w:fldCharType="separate"/>
                </w:r>
                <w:r>
                  <w:rPr>
                    <w:noProof/>
                    <w:webHidden/>
                  </w:rPr>
                  <w:t>7</w:t>
                </w:r>
                <w:r>
                  <w:rPr>
                    <w:noProof/>
                    <w:webHidden/>
                  </w:rPr>
                  <w:fldChar w:fldCharType="end"/>
                </w:r>
              </w:hyperlink>
            </w:p>
            <w:p w14:paraId="178F9D15" w14:textId="1912F20D" w:rsidR="00D11938" w:rsidRDefault="00D11938">
              <w:pPr>
                <w:pStyle w:val="TOC1"/>
                <w:tabs>
                  <w:tab w:val="right" w:leader="dot" w:pos="9016"/>
                </w:tabs>
                <w:rPr>
                  <w:rFonts w:eastAsiaTheme="minorEastAsia"/>
                  <w:noProof/>
                  <w:lang w:eastAsia="en-GB"/>
                </w:rPr>
              </w:pPr>
              <w:hyperlink w:anchor="_Toc27678738" w:history="1">
                <w:r w:rsidRPr="005E1112">
                  <w:rPr>
                    <w:rStyle w:val="Hyperlink"/>
                    <w:noProof/>
                  </w:rPr>
                  <w:t>References and Bibliography</w:t>
                </w:r>
                <w:r>
                  <w:rPr>
                    <w:noProof/>
                    <w:webHidden/>
                  </w:rPr>
                  <w:tab/>
                </w:r>
                <w:r>
                  <w:rPr>
                    <w:noProof/>
                    <w:webHidden/>
                  </w:rPr>
                  <w:fldChar w:fldCharType="begin"/>
                </w:r>
                <w:r>
                  <w:rPr>
                    <w:noProof/>
                    <w:webHidden/>
                  </w:rPr>
                  <w:instrText xml:space="preserve"> PAGEREF _Toc27678738 \h </w:instrText>
                </w:r>
                <w:r>
                  <w:rPr>
                    <w:noProof/>
                    <w:webHidden/>
                  </w:rPr>
                </w:r>
                <w:r>
                  <w:rPr>
                    <w:noProof/>
                    <w:webHidden/>
                  </w:rPr>
                  <w:fldChar w:fldCharType="separate"/>
                </w:r>
                <w:r>
                  <w:rPr>
                    <w:noProof/>
                    <w:webHidden/>
                  </w:rPr>
                  <w:t>8</w:t>
                </w:r>
                <w:r>
                  <w:rPr>
                    <w:noProof/>
                    <w:webHidden/>
                  </w:rPr>
                  <w:fldChar w:fldCharType="end"/>
                </w:r>
              </w:hyperlink>
            </w:p>
            <w:p w14:paraId="42D60BEF" w14:textId="1941AFE9" w:rsidR="007D1947" w:rsidRDefault="007D1947">
              <w:r>
                <w:rPr>
                  <w:b/>
                  <w:bCs/>
                  <w:noProof/>
                </w:rPr>
                <w:fldChar w:fldCharType="end"/>
              </w:r>
            </w:p>
          </w:sdtContent>
        </w:sdt>
        <w:p w14:paraId="42D60BF0" w14:textId="77777777" w:rsidR="007D1947" w:rsidRDefault="007D1947"/>
        <w:p w14:paraId="42D60BF1" w14:textId="77777777" w:rsidR="007D1947" w:rsidRDefault="007D1947"/>
        <w:p w14:paraId="42D60BF2" w14:textId="77777777" w:rsidR="007D1947" w:rsidRDefault="007D1947"/>
        <w:p w14:paraId="42D60BF3" w14:textId="77777777" w:rsidR="007D1947" w:rsidRDefault="007D1947"/>
        <w:p w14:paraId="42D60BF4" w14:textId="77777777" w:rsidR="007D1947" w:rsidRDefault="007D1947"/>
        <w:p w14:paraId="42D60BF5" w14:textId="77777777" w:rsidR="007D1947" w:rsidRDefault="007D1947"/>
        <w:p w14:paraId="42D60BF6" w14:textId="77777777" w:rsidR="007D1947" w:rsidRDefault="007D1947"/>
        <w:p w14:paraId="42D60BF7" w14:textId="77777777" w:rsidR="007D1947" w:rsidRDefault="007D1947"/>
        <w:p w14:paraId="42D60BF8" w14:textId="77777777" w:rsidR="007D1947" w:rsidRDefault="007D1947"/>
        <w:p w14:paraId="42D60BF9" w14:textId="77777777" w:rsidR="007D1947" w:rsidRDefault="007D1947"/>
        <w:p w14:paraId="42D60BFA" w14:textId="77777777" w:rsidR="007D1947" w:rsidRDefault="007D1947"/>
        <w:p w14:paraId="4F84189A" w14:textId="77777777" w:rsidR="006B0F2B" w:rsidRDefault="006B0F2B" w:rsidP="00A12B58">
          <w:pPr>
            <w:pStyle w:val="Heading1"/>
          </w:pPr>
        </w:p>
        <w:p w14:paraId="299E18A4" w14:textId="77777777" w:rsidR="006B0F2B" w:rsidRDefault="006B0F2B" w:rsidP="00A12B58">
          <w:pPr>
            <w:pStyle w:val="Heading1"/>
          </w:pPr>
        </w:p>
        <w:p w14:paraId="4FAE6EB8" w14:textId="77777777" w:rsidR="006B0F2B" w:rsidRDefault="006B0F2B" w:rsidP="00A12B58">
          <w:pPr>
            <w:pStyle w:val="Heading1"/>
          </w:pPr>
        </w:p>
        <w:p w14:paraId="63395789" w14:textId="77777777" w:rsidR="006B0F2B" w:rsidRDefault="006B0F2B" w:rsidP="00A12B58">
          <w:pPr>
            <w:pStyle w:val="Heading1"/>
          </w:pPr>
        </w:p>
        <w:p w14:paraId="42D60C45" w14:textId="71DA6A9F" w:rsidR="007D1947" w:rsidRDefault="007D1947" w:rsidP="00A12B58">
          <w:pPr>
            <w:pStyle w:val="Heading1"/>
          </w:pPr>
          <w:bookmarkStart w:id="0" w:name="_Toc27678728"/>
          <w:r>
            <w:t>Introduction</w:t>
          </w:r>
          <w:bookmarkEnd w:id="0"/>
        </w:p>
        <w:p w14:paraId="42D60C46" w14:textId="77777777" w:rsidR="00E67110" w:rsidRDefault="00E67110" w:rsidP="00E67110"/>
        <w:p w14:paraId="7C01A7A6" w14:textId="5642536A" w:rsidR="00E42ECA" w:rsidRPr="002B0D9E" w:rsidRDefault="00E42ECA" w:rsidP="00E42ECA">
          <w:r>
            <w:t xml:space="preserve">The project manager is required to come up with key strategies and step upon coming up with a promising project, as well as meeting the overall project objectives. Therefore, the project team, as well as the project manager, </w:t>
          </w:r>
          <w:proofErr w:type="gramStart"/>
          <w:r>
            <w:t>has to</w:t>
          </w:r>
          <w:proofErr w:type="gramEnd"/>
          <w:r>
            <w:t xml:space="preserve"> share one common goal with the main purpose of meeting the objectives of the project.  Nevertheless, it is quite important to note that each project has its beginning, the middle period, where various activities are being undertaken where these activities are seen to move the overall project towards its completion. The ending of the project dictates its ending, which might be successful or else being unsuccessful.  Therefore, this project has gone through various phases, where each phase has its objective and agenda, of all the issues and the tasks. </w:t>
          </w:r>
        </w:p>
        <w:p w14:paraId="42D60C47" w14:textId="77777777" w:rsidR="00E67110" w:rsidRDefault="00E67110" w:rsidP="00E67110"/>
        <w:p w14:paraId="42D60C48" w14:textId="77777777" w:rsidR="00E67110" w:rsidRDefault="00E67110" w:rsidP="00E67110"/>
        <w:p w14:paraId="42D60C49" w14:textId="77777777" w:rsidR="00E67110" w:rsidRDefault="00E67110" w:rsidP="00E67110"/>
        <w:p w14:paraId="42D60C4A" w14:textId="77777777" w:rsidR="00E67110" w:rsidRDefault="00E67110" w:rsidP="00E67110"/>
        <w:p w14:paraId="42D60C4B" w14:textId="77777777" w:rsidR="00E67110" w:rsidRDefault="00E67110" w:rsidP="00E67110"/>
        <w:p w14:paraId="42D60C4C" w14:textId="77777777" w:rsidR="00E67110" w:rsidRDefault="00E67110" w:rsidP="00E67110"/>
        <w:p w14:paraId="42D60C4D" w14:textId="77777777" w:rsidR="00E67110" w:rsidRDefault="00E67110" w:rsidP="00E67110"/>
        <w:p w14:paraId="42D60C63" w14:textId="265D3AFD" w:rsidR="00E67110" w:rsidRDefault="00E67110" w:rsidP="00E67110"/>
        <w:p w14:paraId="61ACB7ED" w14:textId="3A18EBE5" w:rsidR="00D11938" w:rsidRDefault="00D11938" w:rsidP="00E67110"/>
        <w:p w14:paraId="691E8023" w14:textId="30DAD2FE" w:rsidR="00D11938" w:rsidRDefault="00D11938" w:rsidP="00E67110"/>
        <w:p w14:paraId="55DD2A85" w14:textId="7DF4CE36" w:rsidR="00D11938" w:rsidRDefault="00D11938" w:rsidP="00E67110"/>
        <w:p w14:paraId="3397D625" w14:textId="421A5A85" w:rsidR="00D11938" w:rsidRDefault="00D11938" w:rsidP="00E67110"/>
        <w:p w14:paraId="080F6CD2" w14:textId="59D21A4A" w:rsidR="00D11938" w:rsidRDefault="00D11938" w:rsidP="00E67110"/>
        <w:p w14:paraId="6C4761AC" w14:textId="15014E61" w:rsidR="00D11938" w:rsidRDefault="00D11938" w:rsidP="00E67110"/>
        <w:p w14:paraId="6E288F91" w14:textId="25E6E8A9" w:rsidR="00D11938" w:rsidRDefault="00D11938" w:rsidP="00E67110"/>
        <w:p w14:paraId="2678619B" w14:textId="77777777" w:rsidR="00D11938" w:rsidRDefault="00D11938" w:rsidP="00E67110"/>
        <w:p w14:paraId="42D60C64" w14:textId="77777777" w:rsidR="00E67110" w:rsidRPr="00E67110" w:rsidRDefault="00E67110" w:rsidP="00E67110">
          <w:pPr>
            <w:pStyle w:val="Heading1"/>
          </w:pPr>
          <w:bookmarkStart w:id="1" w:name="_Toc27678729"/>
          <w:r>
            <w:lastRenderedPageBreak/>
            <w:t>Findings</w:t>
          </w:r>
          <w:bookmarkEnd w:id="1"/>
        </w:p>
        <w:p w14:paraId="42D60C65" w14:textId="77777777" w:rsidR="007D1947" w:rsidRDefault="007D1947" w:rsidP="007D1947"/>
        <w:p w14:paraId="02E68AF2" w14:textId="77777777" w:rsidR="0055050F" w:rsidRDefault="0055050F" w:rsidP="0055050F">
          <w:pPr>
            <w:pStyle w:val="Heading2"/>
            <w:rPr>
              <w:rFonts w:eastAsia="Times New Roman"/>
            </w:rPr>
          </w:pPr>
          <w:bookmarkStart w:id="2" w:name="_Toc27678730"/>
          <w:r>
            <w:rPr>
              <w:rFonts w:eastAsia="Times New Roman"/>
            </w:rPr>
            <w:t>Project Lifecycle</w:t>
          </w:r>
          <w:bookmarkEnd w:id="2"/>
          <w:r>
            <w:rPr>
              <w:rFonts w:eastAsia="Times New Roman"/>
            </w:rPr>
            <w:t xml:space="preserve"> </w:t>
          </w:r>
        </w:p>
        <w:p w14:paraId="439A3360" w14:textId="77777777" w:rsidR="0055050F" w:rsidRDefault="0055050F" w:rsidP="0055050F">
          <w:r>
            <w:t>These phases include the initiation phase, planning phase, implementation phase, and lastly, the closure phase.  Furthermore, these phases are explained in various phases as follows: The Initiation Phase, Work Break down Structure, The Purpose of Work Breakdown Structure WBS, Applicability of WBS Implemented and Why, Approaches to Work Breakdown Structure in the Project, Why the Work Breakdown Structure Was Applied, Stakeholder Analysis, Gantt chart, Risk Analysis and Iron Triangle, and Monitoring and Evaluation. Therefore, these phases must be considered all along with the project, from the starting to the completion of the project, an action that is considered as the project lifecycle.</w:t>
          </w:r>
        </w:p>
        <w:p w14:paraId="78438E6D" w14:textId="77777777" w:rsidR="0055050F" w:rsidRDefault="0055050F" w:rsidP="0055050F"/>
        <w:p w14:paraId="336AEC5F" w14:textId="0DB1C79D" w:rsidR="0055050F" w:rsidRPr="0055050F" w:rsidRDefault="0055050F" w:rsidP="0055050F">
          <w:r w:rsidRPr="0055050F">
            <w:rPr>
              <w:b/>
              <w:bCs/>
            </w:rPr>
            <w:t xml:space="preserve"> Initiation Phase</w:t>
          </w:r>
        </w:p>
        <w:p w14:paraId="27FACA43" w14:textId="77777777" w:rsidR="0055050F" w:rsidRDefault="0055050F" w:rsidP="0055050F">
          <w:r>
            <w:t xml:space="preserve">At this strategic phase, the need or the project objective is indicated at this point.  A good example is project management, where the project manager </w:t>
          </w:r>
          <w:proofErr w:type="gramStart"/>
          <w:r>
            <w:t>has to</w:t>
          </w:r>
          <w:proofErr w:type="gramEnd"/>
          <w:r>
            <w:t xml:space="preserve"> follow the appropriate levels, such as the introduction, body, and conclusion of the project.  Nevertheless, an appropriate response to the required documentation is also considered to offer concrete and appropriate measures. Upon approval, the project is initiated to deliver the overall solution in the management of the project (</w:t>
          </w:r>
          <w:proofErr w:type="spellStart"/>
          <w:r>
            <w:t>Jin</w:t>
          </w:r>
          <w:proofErr w:type="spellEnd"/>
          <w:r>
            <w:t>, 2016). At this aspect, the key deliverables, as well as the overall working groups involved in the study. At this point, the team begins to take the shape of the project.</w:t>
          </w:r>
        </w:p>
        <w:p w14:paraId="5B2E2655" w14:textId="6FBF453A" w:rsidR="0055050F" w:rsidRPr="005C6B1C" w:rsidRDefault="0055050F" w:rsidP="005C6B1C">
          <w:pPr>
            <w:rPr>
              <w:b/>
              <w:bCs/>
            </w:rPr>
          </w:pPr>
          <w:r>
            <w:t xml:space="preserve"> </w:t>
          </w:r>
          <w:r w:rsidRPr="005C6B1C">
            <w:rPr>
              <w:b/>
              <w:bCs/>
            </w:rPr>
            <w:t xml:space="preserve">Planning Phase </w:t>
          </w:r>
        </w:p>
        <w:p w14:paraId="14817B59" w14:textId="77777777" w:rsidR="0055050F" w:rsidRDefault="0055050F" w:rsidP="005C6B1C">
          <w:r>
            <w:t xml:space="preserve">At this </w:t>
          </w:r>
          <w:proofErr w:type="gramStart"/>
          <w:r>
            <w:t>particular phase</w:t>
          </w:r>
          <w:proofErr w:type="gramEnd"/>
          <w:r>
            <w:t xml:space="preserve">, the solution of the project is initiated and developed through consideration of the necessary steps to come up with the overall project objectives. Furthermore, the plan of the project is also created at this point, through outlining the various activities, timeframes as well as considering the scope management. The project plan is also created with the key aspect of outlining the various activities. At this point, the role of the project manager is thus felt. Further, the cost of the project is also considered at this phase, where the budgetary allocations are used to ensure the project has considered the overall financial </w:t>
          </w:r>
          <w:proofErr w:type="gramStart"/>
          <w:r>
            <w:t>obligations(</w:t>
          </w:r>
          <w:proofErr w:type="gramEnd"/>
          <w:r>
            <w:t>Cullen, and Parker, 2015). At this stage, the budget is used in the monitoring as well as controlling all the expenditures at the project implementation.</w:t>
          </w:r>
        </w:p>
        <w:p w14:paraId="4665D176" w14:textId="1BD5EB3C" w:rsidR="0055050F" w:rsidRDefault="0055050F" w:rsidP="005C6B1C">
          <w:r>
            <w:rPr>
              <w:b/>
              <w:bCs/>
            </w:rPr>
            <w:t xml:space="preserve"> Implementation Phase</w:t>
          </w:r>
        </w:p>
        <w:p w14:paraId="4B216453" w14:textId="77777777" w:rsidR="0055050F" w:rsidRDefault="0055050F" w:rsidP="005C6B1C">
          <w:r>
            <w:t xml:space="preserve">The phase is also referred to as the execution phase, where the task of the project is performed. Further, there is a need for continuous monitoring as well as the appropriate methods and ways through which the project progresses. Similarly, at this </w:t>
          </w:r>
          <w:proofErr w:type="gramStart"/>
          <w:r>
            <w:t>particular phase</w:t>
          </w:r>
          <w:proofErr w:type="gramEnd"/>
          <w:r>
            <w:t xml:space="preserve">, various stakeholders, such as the participants, are seen to undertake their activities appropriately (Cullen, and Parker, 2015). On the other hand, the project manager is seen to use the information upon controlling and implementing the various tasks of the project. </w:t>
          </w:r>
        </w:p>
        <w:p w14:paraId="5B12906E" w14:textId="663E6C0B" w:rsidR="0055050F" w:rsidRDefault="0055050F" w:rsidP="005C6B1C">
          <w:r>
            <w:rPr>
              <w:b/>
              <w:bCs/>
            </w:rPr>
            <w:t>Closing Phase</w:t>
          </w:r>
        </w:p>
        <w:p w14:paraId="723BA25A" w14:textId="77777777" w:rsidR="0055050F" w:rsidRDefault="0055050F" w:rsidP="005C6B1C">
          <w:r>
            <w:t xml:space="preserve">At this </w:t>
          </w:r>
          <w:proofErr w:type="gramStart"/>
          <w:r>
            <w:t>particular phase</w:t>
          </w:r>
          <w:proofErr w:type="gramEnd"/>
          <w:r>
            <w:t xml:space="preserve">, the closing aspect denoted as the completion phase is seen upon releasing all the deliverables on the appropriate individuals. Additionally, the project is handed over to the expected individuals, where the last awaiting step is the conduct of all the learned lessons, studied with an aspect of examining what went on positively as well as the negative outcome of the project. </w:t>
          </w:r>
        </w:p>
        <w:p w14:paraId="74D04117" w14:textId="03C3DBC2" w:rsidR="0055050F" w:rsidRDefault="0055050F" w:rsidP="005C6B1C">
          <w:pPr>
            <w:pStyle w:val="Heading2"/>
          </w:pPr>
          <w:bookmarkStart w:id="3" w:name="_Toc27678731"/>
          <w:r>
            <w:lastRenderedPageBreak/>
            <w:t>Quad chart</w:t>
          </w:r>
          <w:bookmarkEnd w:id="3"/>
        </w:p>
        <w:p w14:paraId="745E0CDC" w14:textId="77777777" w:rsidR="0055050F" w:rsidRDefault="0055050F" w:rsidP="005C6B1C">
          <w:r>
            <w:t xml:space="preserve">The quad chart is considered as the form of the technical documentation applied to offer a description of an invention or various innovations </w:t>
          </w:r>
          <w:proofErr w:type="gramStart"/>
          <w:r>
            <w:t>through the use of</w:t>
          </w:r>
          <w:proofErr w:type="gramEnd"/>
          <w:r>
            <w:t xml:space="preserve"> illustrations, writings, or even photographs. These documents are thus referred to as the "quad" charts due to the aspect that they are divided upon four key quadrants laid on the landscape aspect.  Additionally, the quad chart is provided </w:t>
          </w:r>
          <w:proofErr w:type="gramStart"/>
          <w:r>
            <w:t>through the use of</w:t>
          </w:r>
          <w:proofErr w:type="gramEnd"/>
          <w:r>
            <w:t xml:space="preserve"> only one page, where its succinctness is seen to facilitate the rapid making of concrete decision (Ford, and Wei, 2015, p. 278).   Although they are seen to be shorter, the quad chart is often seen to serve on a similar position of white papers, as well as the use of two documentations frequently requested all along with each other.</w:t>
          </w:r>
        </w:p>
        <w:p w14:paraId="5720375A" w14:textId="77777777" w:rsidR="0055050F" w:rsidRDefault="0055050F" w:rsidP="005C6B1C">
          <w:r>
            <w:t xml:space="preserve">Although there are no critical elements of the industry-wide standards, the quad chart has </w:t>
          </w:r>
          <w:proofErr w:type="gramStart"/>
          <w:r>
            <w:t>a number of</w:t>
          </w:r>
          <w:proofErr w:type="gramEnd"/>
          <w:r>
            <w:t xml:space="preserve"> factors, which are often seen to be universal. Therefore, in the aspect of the quad chart, there is what we denote as the initiation phase.  At this </w:t>
          </w:r>
          <w:proofErr w:type="gramStart"/>
          <w:r>
            <w:t>particular phase</w:t>
          </w:r>
          <w:proofErr w:type="gramEnd"/>
          <w:r>
            <w:t>, the aim or purpose of the project, the customer, the end results of the project, and the measures of the success.</w:t>
          </w:r>
        </w:p>
        <w:p w14:paraId="169643DC" w14:textId="77777777" w:rsidR="0055050F" w:rsidRDefault="0055050F" w:rsidP="005C6B1C">
          <w:r>
            <w:t xml:space="preserve">In this aspect, the overall study </w:t>
          </w:r>
          <w:proofErr w:type="gramStart"/>
          <w:r>
            <w:t>has to</w:t>
          </w:r>
          <w:proofErr w:type="gramEnd"/>
          <w:r>
            <w:t xml:space="preserve"> indicate the aim or the purpose of the survey (Harrison and Lock, 2017). At this point, the study </w:t>
          </w:r>
          <w:proofErr w:type="gramStart"/>
          <w:r>
            <w:t>has to</w:t>
          </w:r>
          <w:proofErr w:type="gramEnd"/>
          <w:r>
            <w:t xml:space="preserve"> emphasize awareness, as well as to organize the overall event.  Furthermore, with consideration of the leading project, the MEND event </w:t>
          </w:r>
          <w:proofErr w:type="gramStart"/>
          <w:r>
            <w:t>has to</w:t>
          </w:r>
          <w:proofErr w:type="gramEnd"/>
          <w:r>
            <w:t xml:space="preserve"> be organized appropriately. Nevertheless, there is a need to provide both support and help required in the study.</w:t>
          </w:r>
        </w:p>
        <w:p w14:paraId="1DB5FC42" w14:textId="77777777" w:rsidR="0055050F" w:rsidRDefault="0055050F" w:rsidP="005C6B1C">
          <w:proofErr w:type="gramStart"/>
          <w:r>
            <w:t>With regard to</w:t>
          </w:r>
          <w:proofErr w:type="gramEnd"/>
          <w:r>
            <w:t xml:space="preserve"> the quad chart, there is a need to put more emphasis on the clients who are the key supporters of the organization. With this aspect, the most probable clients include the students as well as the communities who are the principal clients. Nevertheless, the quad chart provides an element where the achievement of the desired results is met. </w:t>
          </w:r>
          <w:proofErr w:type="gramStart"/>
          <w:r>
            <w:t>These entail</w:t>
          </w:r>
          <w:proofErr w:type="gramEnd"/>
          <w:r>
            <w:t xml:space="preserve"> raising higher awareness in consideration to MEND, raising money for the project, and also emphasizing on the support required to see the overall establishment of the plan (Harrison, and Lock, 2017). Lastly, the initiation phase, with consideration to the success of the project, entails receiving the feedback from the audience, donating as part of giving back to the society, and lastly, its seen to aid on the deliverance of an event.</w:t>
          </w:r>
        </w:p>
        <w:p w14:paraId="699B1F54" w14:textId="217F239A" w:rsidR="0055050F" w:rsidRDefault="0055050F" w:rsidP="008F180F">
          <w:pPr>
            <w:pStyle w:val="Heading2"/>
          </w:pPr>
          <w:bookmarkStart w:id="4" w:name="_Toc27678732"/>
          <w:r>
            <w:t>Work Break down Structure</w:t>
          </w:r>
          <w:bookmarkEnd w:id="4"/>
        </w:p>
        <w:p w14:paraId="7F0DD1EC" w14:textId="61C99427" w:rsidR="0055050F" w:rsidRDefault="0055050F" w:rsidP="005C6B1C">
          <w:r>
            <w:t xml:space="preserve">Work break down structure is referred to as the key deliverables, which organizes the work of the team to more manageable sections. Further, the Project Management Body of Knowledge (PMBOK), is seen to define WBS as the "deliverable oriented hierarchical decomposition of the work to be executed by the project team." (Lock, 2017).  Thus, it breaks down the workload into small chunks to ease </w:t>
          </w:r>
          <w:proofErr w:type="gramStart"/>
          <w:r>
            <w:t>and also</w:t>
          </w:r>
          <w:proofErr w:type="gramEnd"/>
          <w:r>
            <w:t xml:space="preserve"> work to save time accordingly.</w:t>
          </w:r>
        </w:p>
        <w:p w14:paraId="503B46F7" w14:textId="0D459747" w:rsidR="0055050F" w:rsidRDefault="0055050F" w:rsidP="005C6B1C">
          <w:r>
            <w:rPr>
              <w:b/>
              <w:bCs/>
            </w:rPr>
            <w:t>The Purpose of Work Breakdown Structure WBS</w:t>
          </w:r>
        </w:p>
        <w:p w14:paraId="0D1E51DE" w14:textId="77777777" w:rsidR="0055050F" w:rsidRDefault="0055050F" w:rsidP="005C6B1C">
          <w:r>
            <w:t xml:space="preserve">Among the many roles of the work breakdown structure is the provision of the plan to the managers, with an aspect of letting them have a clear idea within which they can be free to transact their organizational activities appropriately. The WBS thus offers an effective strategy, which in return provides precise execution of the project.  Moreover, the work breakdown structure aids upon the creation of the independent as well as measurable tasks, which assist upon the reduction of the complicated activities to the collection of the overall functions (Kerzner, 2017). This aspect helps the project manager to oversee </w:t>
          </w:r>
          <w:proofErr w:type="gramStart"/>
          <w:r>
            <w:t>a number of</w:t>
          </w:r>
          <w:proofErr w:type="gramEnd"/>
          <w:r>
            <w:t xml:space="preserve"> the services more than the complex global tasks.</w:t>
          </w:r>
        </w:p>
        <w:p w14:paraId="5F3766D9" w14:textId="77777777" w:rsidR="0055050F" w:rsidRDefault="0055050F" w:rsidP="005C6B1C">
          <w:r>
            <w:t xml:space="preserve">Another purpose and reason for using a work breakdown structure are to ensure that each cost has been assigned to the various tasks since work breakdown structure activities are seen to be measurable (Lock, 2017) where the project management is seen to undertake the role of distributing the budget to specific packages defined and linked to various tasks.  </w:t>
          </w:r>
        </w:p>
        <w:p w14:paraId="6B716B52" w14:textId="77777777" w:rsidR="0055050F" w:rsidRDefault="0055050F" w:rsidP="005C6B1C">
          <w:proofErr w:type="gramStart"/>
          <w:r>
            <w:lastRenderedPageBreak/>
            <w:t>Last but not least</w:t>
          </w:r>
          <w:proofErr w:type="gramEnd"/>
          <w:r>
            <w:t xml:space="preserve">, the work breakdown structure also serves the purpose of tracking the project progress through a specific schedule. Therefore, the work breakdown structure is relevant upon the applicability of monitoring the various activities as being undertaken in the project.  Lastly, the work breakdown structure in this project aids in defining the overall scope of this project (Kerzner, 2017). Thus, the project manager </w:t>
          </w:r>
          <w:proofErr w:type="gramStart"/>
          <w:r>
            <w:t>has to</w:t>
          </w:r>
          <w:proofErr w:type="gramEnd"/>
          <w:r>
            <w:t xml:space="preserve"> concur with the set schedule by carrying out the specific tasks and shunning away from any extra functions as per the plan of the project.</w:t>
          </w:r>
        </w:p>
        <w:p w14:paraId="792F167B" w14:textId="41C942FA" w:rsidR="0055050F" w:rsidRDefault="0055050F" w:rsidP="005C6B1C">
          <w:r>
            <w:rPr>
              <w:b/>
              <w:bCs/>
            </w:rPr>
            <w:t>Applicability of WBS Implemented and Why</w:t>
          </w:r>
        </w:p>
        <w:p w14:paraId="1E7E69E4" w14:textId="7B2EC554" w:rsidR="0055050F" w:rsidRDefault="0055050F" w:rsidP="005C6B1C">
          <w:r>
            <w:t xml:space="preserve">The developing of the work breakdown structure indicates that the structure of the project defines the overall relationships, as seen through the scope, deliverables, and goals of this project. </w:t>
          </w:r>
          <w:r w:rsidR="002E332E">
            <w:t>T</w:t>
          </w:r>
          <w:r>
            <w:t>he study employed the following critical steps upon the applicability of the Work Breakdown Structure in the project management.</w:t>
          </w:r>
        </w:p>
        <w:p w14:paraId="72B11762" w14:textId="77777777" w:rsidR="0055050F" w:rsidRDefault="0055050F" w:rsidP="005C6B1C">
          <w:r>
            <w:t xml:space="preserve">In the first place, the work breakdown structure is seen to be dedicated upon the scope of this project, where the project </w:t>
          </w:r>
          <w:proofErr w:type="gramStart"/>
          <w:r>
            <w:t>has to</w:t>
          </w:r>
          <w:proofErr w:type="gramEnd"/>
          <w:r>
            <w:t xml:space="preserve"> include and offer a description upon the baseline of the range.  Secondly, the work breakdown structure is delivered unto the structured deliverables for the project. Similarly, the deliverables of the project are seen to divide into various sections, such as measurable, manageable, and auditable components. Lastly, in the project, the work breakdown structure presents the proper schedule for the jobs as well as tasks, which defines the various elements of the activities </w:t>
          </w:r>
          <w:proofErr w:type="gramStart"/>
          <w:r>
            <w:t>and also</w:t>
          </w:r>
          <w:proofErr w:type="gramEnd"/>
          <w:r>
            <w:t xml:space="preserve"> identifying the dependencies of the components.  Further divisions of the work breakdown structure pave the way for more risks upon the project deliverables.</w:t>
          </w:r>
        </w:p>
        <w:p w14:paraId="0EDAF65A" w14:textId="611B55E6" w:rsidR="0055050F" w:rsidRDefault="0055050F" w:rsidP="005C6B1C">
          <w:r>
            <w:rPr>
              <w:b/>
              <w:bCs/>
            </w:rPr>
            <w:t>Approaches to Work Breakdown Structure in the Project</w:t>
          </w:r>
        </w:p>
        <w:p w14:paraId="012995F8" w14:textId="011471E4" w:rsidR="0055050F" w:rsidRDefault="0055050F" w:rsidP="005C6B1C">
          <w:r>
            <w:t>Throughout the project, there is a need to consider the various approaches in project management.  Therefore, the following are the critical approaches to the attainment of project objectives (</w:t>
          </w:r>
          <w:proofErr w:type="spellStart"/>
          <w:r>
            <w:t>Bergkamp</w:t>
          </w:r>
          <w:proofErr w:type="spellEnd"/>
          <w:r>
            <w:t>, 2017). The proposals were considered, which in general include: the estimation of costs, budgeting, planning of the resources, management of the risks, and lastly, the overall activity definition.</w:t>
          </w:r>
        </w:p>
        <w:p w14:paraId="336AF235" w14:textId="2DE381C7" w:rsidR="0055050F" w:rsidRDefault="0055050F" w:rsidP="005C6B1C">
          <w:r>
            <w:rPr>
              <w:b/>
              <w:bCs/>
            </w:rPr>
            <w:t xml:space="preserve">Why the Work Breakdown Structure Was Applied </w:t>
          </w:r>
        </w:p>
        <w:p w14:paraId="28DAAE0D" w14:textId="2E9B6F09" w:rsidR="0055050F" w:rsidRDefault="0055050F" w:rsidP="005C6B1C">
          <w:r>
            <w:t xml:space="preserve">Work breakdown structure is the critical phase, as seen in the project management. </w:t>
          </w:r>
          <w:r w:rsidR="002E332E">
            <w:t>T</w:t>
          </w:r>
          <w:r>
            <w:t xml:space="preserve">hroughout the project, we </w:t>
          </w:r>
          <w:proofErr w:type="gramStart"/>
          <w:r>
            <w:t>have to</w:t>
          </w:r>
          <w:proofErr w:type="gramEnd"/>
          <w:r>
            <w:t xml:space="preserve"> ask why we use the work breakdown structure in the project management. Therefore, the following are the reasons why the project used WBS.  First, its seen to enable readable projects. Secondly, this indicates the milestone of the project as well as a checkpoint (Gantt, and </w:t>
          </w:r>
          <w:proofErr w:type="spellStart"/>
          <w:r>
            <w:t>Adamiecki</w:t>
          </w:r>
          <w:proofErr w:type="spellEnd"/>
          <w:r>
            <w:t xml:space="preserve">, 2015).  Third, its seen to provide the framework upon managing as well as delegating the project activities. </w:t>
          </w:r>
          <w:proofErr w:type="gramStart"/>
          <w:r>
            <w:t>Last but not least</w:t>
          </w:r>
          <w:proofErr w:type="gramEnd"/>
          <w:r>
            <w:t>, its seen to aid upon risk, time, and other vital factors. Lastly, its seen to serve in the position of making a great deal upon the realization of making useful tools.</w:t>
          </w:r>
        </w:p>
        <w:p w14:paraId="6854030C" w14:textId="5E3AEB6B" w:rsidR="0055050F" w:rsidRDefault="0055050F" w:rsidP="00FB3AA2">
          <w:pPr>
            <w:pStyle w:val="Heading2"/>
          </w:pPr>
          <w:bookmarkStart w:id="5" w:name="_Toc27678733"/>
          <w:r>
            <w:t>Stakeholder Analysis</w:t>
          </w:r>
          <w:bookmarkEnd w:id="5"/>
        </w:p>
        <w:p w14:paraId="7A05CF24" w14:textId="1BFF7B3F" w:rsidR="0055050F" w:rsidRDefault="0055050F" w:rsidP="005C6B1C">
          <w:r>
            <w:t xml:space="preserve">We refer to Stakeholder analysis as the process of the identification of people just before the commencement of this project.  This entails the grouping of the individuals through the interests, participation as well as their influence of the project. Therefore, the primary purpose of the Stakeholder analysis includes enlisting the organizational players (Wallach et al., 2017). Second, to gain the overall earlier alignment unto the stakeholders on the plans and goals to aid upon determining the participants of the project (Gantt, and </w:t>
          </w:r>
          <w:proofErr w:type="spellStart"/>
          <w:r>
            <w:t>Adamiecki</w:t>
          </w:r>
          <w:proofErr w:type="spellEnd"/>
          <w:r>
            <w:t>, 2015). Lastly, its seen to help upon addressing various issues on timely bases as well as helping to resolve the conflicts.</w:t>
          </w:r>
        </w:p>
        <w:p w14:paraId="4BE89043" w14:textId="3BEEBD6E" w:rsidR="0055050F" w:rsidRDefault="0055050F" w:rsidP="00FB3AA2">
          <w:pPr>
            <w:pStyle w:val="Heading2"/>
          </w:pPr>
          <w:bookmarkStart w:id="6" w:name="_Toc27678734"/>
          <w:r>
            <w:lastRenderedPageBreak/>
            <w:t>Gantt chart</w:t>
          </w:r>
          <w:bookmarkEnd w:id="6"/>
        </w:p>
        <w:p w14:paraId="71F9A073" w14:textId="77777777" w:rsidR="00FB3AA2" w:rsidRDefault="0055050F" w:rsidP="005C6B1C">
          <w:r>
            <w:t xml:space="preserve">This is a type of bar chart that aids upon illustrating the project schedule. This was named after the inventor, Henry Gantt, where he designed the chart to show the overall relationship as seen between the activities as well as the current status as being scheduled (Gantt, and </w:t>
          </w:r>
          <w:proofErr w:type="spellStart"/>
          <w:r>
            <w:t>Adamiecki</w:t>
          </w:r>
          <w:proofErr w:type="spellEnd"/>
          <w:r>
            <w:t xml:space="preserve">, 2015).   The primary purpose of the application of the Gantt chart in the project is to offer precise information </w:t>
          </w:r>
          <w:proofErr w:type="gramStart"/>
          <w:r>
            <w:t>with regard to</w:t>
          </w:r>
          <w:proofErr w:type="gramEnd"/>
          <w:r>
            <w:t xml:space="preserve"> the schedule of the project.</w:t>
          </w:r>
        </w:p>
        <w:p w14:paraId="162B031B" w14:textId="3C3FADC1" w:rsidR="0055050F" w:rsidRDefault="0055050F" w:rsidP="00FB3AA2">
          <w:pPr>
            <w:pStyle w:val="Heading2"/>
          </w:pPr>
          <w:r>
            <w:t xml:space="preserve"> </w:t>
          </w:r>
          <w:bookmarkStart w:id="7" w:name="_Toc27678735"/>
          <w:r>
            <w:t>Risk Analysis and Iron Triangle</w:t>
          </w:r>
          <w:bookmarkEnd w:id="7"/>
        </w:p>
        <w:p w14:paraId="0B22EF50" w14:textId="5CCED170" w:rsidR="0055050F" w:rsidRDefault="0055050F" w:rsidP="005C6B1C">
          <w:r>
            <w:t xml:space="preserve">To come up with a concrete and reliable plan, the project put in place the aspect of risk analysis </w:t>
          </w:r>
          <w:proofErr w:type="gramStart"/>
          <w:r>
            <w:t>through the use of</w:t>
          </w:r>
          <w:proofErr w:type="gramEnd"/>
          <w:r>
            <w:t xml:space="preserve"> the iron triangle. The iron triangle is a model that was incepted by Dr. Martin Barnes in early 1969. The iron triangle with consideration of the iron triangle entails the three key factors, such as scope, time as well as the budget (Pollack, Helm, and Adler, 2018, p.530). Thus, the constraints do affect the overall impacts and delivery of affordable delivery.  </w:t>
          </w:r>
          <w:r w:rsidR="002E0F6A">
            <w:t>T</w:t>
          </w:r>
          <w:bookmarkStart w:id="8" w:name="_GoBack"/>
          <w:bookmarkEnd w:id="8"/>
          <w:r>
            <w:t>he three constraints cannot be separated at any chance (Wallach et al.,2017). Moreover, the principal aim of an iron triangle is to offer relevant information upon making tradeoffs that help upon delivery of the quality products.</w:t>
          </w:r>
        </w:p>
        <w:p w14:paraId="564394FF" w14:textId="2514EF6B" w:rsidR="0055050F" w:rsidRPr="00FB3AA2" w:rsidRDefault="0055050F" w:rsidP="00FB3AA2">
          <w:pPr>
            <w:pStyle w:val="Heading2"/>
          </w:pPr>
          <w:bookmarkStart w:id="9" w:name="_Toc27678736"/>
          <w:r w:rsidRPr="00FB3AA2">
            <w:t>Monitoring and Evaluation</w:t>
          </w:r>
          <w:bookmarkEnd w:id="9"/>
        </w:p>
        <w:p w14:paraId="79B7D8AB" w14:textId="77777777" w:rsidR="0055050F" w:rsidRDefault="0055050F" w:rsidP="005C6B1C">
          <w:r>
            <w:t>The section with close consideration of the project management entails the provision of the concluding statement after undertaking the reason behind the project. Therefore, monitoring the project is considered as the routine and systematic collection of all the critical information from the programs and practices (Ford, and Wei, 2015, p. 275). This entails consideration of four key aspects, such as; learning from experience, having the external and internal accountability of all the resources, taking upon the informed decisions, and lastly, promoting the initiatives and empowering the overall project activities.</w:t>
          </w:r>
        </w:p>
        <w:p w14:paraId="42D60C66" w14:textId="77777777" w:rsidR="004A11F6" w:rsidRDefault="004A11F6" w:rsidP="007D1947"/>
        <w:p w14:paraId="42D60C67" w14:textId="77777777" w:rsidR="004A11F6" w:rsidRDefault="004A11F6" w:rsidP="007D1947"/>
        <w:p w14:paraId="42D60C68" w14:textId="77777777" w:rsidR="004A11F6" w:rsidRDefault="004A11F6" w:rsidP="007D1947"/>
        <w:p w14:paraId="42D60C69" w14:textId="77777777" w:rsidR="004A11F6" w:rsidRDefault="004A11F6" w:rsidP="007D1947"/>
        <w:p w14:paraId="42D60C6A" w14:textId="77777777" w:rsidR="004A11F6" w:rsidRDefault="004A11F6" w:rsidP="007D1947"/>
        <w:p w14:paraId="42D60C6B" w14:textId="77777777" w:rsidR="004A11F6" w:rsidRDefault="004A11F6" w:rsidP="007D1947"/>
        <w:p w14:paraId="42D60C6C" w14:textId="77777777" w:rsidR="004A11F6" w:rsidRDefault="004A11F6" w:rsidP="007D1947"/>
        <w:p w14:paraId="42D60C6D" w14:textId="77777777" w:rsidR="004A11F6" w:rsidRDefault="004A11F6" w:rsidP="007D1947"/>
        <w:p w14:paraId="42D60C6E" w14:textId="77777777" w:rsidR="004A11F6" w:rsidRDefault="004A11F6" w:rsidP="007D1947"/>
        <w:p w14:paraId="42D60C6F" w14:textId="77777777" w:rsidR="004A11F6" w:rsidRDefault="004A11F6" w:rsidP="007D1947"/>
        <w:p w14:paraId="42D60C70" w14:textId="77777777" w:rsidR="004A11F6" w:rsidRDefault="004A11F6" w:rsidP="007D1947"/>
        <w:p w14:paraId="42D60C71" w14:textId="77777777" w:rsidR="004A11F6" w:rsidRDefault="004A11F6" w:rsidP="007D1947"/>
        <w:p w14:paraId="42D60C72" w14:textId="77777777" w:rsidR="004A11F6" w:rsidRDefault="004A11F6" w:rsidP="007D1947"/>
        <w:p w14:paraId="42D60C73" w14:textId="77777777" w:rsidR="004A11F6" w:rsidRDefault="004A11F6" w:rsidP="007D1947"/>
        <w:p w14:paraId="42D60C74" w14:textId="77777777" w:rsidR="004A11F6" w:rsidRDefault="004A11F6" w:rsidP="007D1947"/>
        <w:p w14:paraId="62FD85BA" w14:textId="77777777" w:rsidR="0099755B" w:rsidRDefault="0099755B" w:rsidP="00AA2A91">
          <w:pPr>
            <w:pStyle w:val="Heading1"/>
          </w:pPr>
        </w:p>
        <w:p w14:paraId="1F404DDF" w14:textId="77777777" w:rsidR="00FB3AA2" w:rsidRDefault="00FB3AA2" w:rsidP="00AA2A91">
          <w:pPr>
            <w:pStyle w:val="Heading1"/>
          </w:pPr>
        </w:p>
        <w:p w14:paraId="4B86E71B" w14:textId="77777777" w:rsidR="00FB3AA2" w:rsidRDefault="00FB3AA2" w:rsidP="00AA2A91">
          <w:pPr>
            <w:pStyle w:val="Heading1"/>
          </w:pPr>
        </w:p>
        <w:p w14:paraId="2D063048" w14:textId="77777777" w:rsidR="00FB3AA2" w:rsidRDefault="00FB3AA2" w:rsidP="00AA2A91">
          <w:pPr>
            <w:pStyle w:val="Heading1"/>
          </w:pPr>
        </w:p>
        <w:p w14:paraId="42D60C83" w14:textId="766F75C6" w:rsidR="00AA2A91" w:rsidRDefault="00AA2A91" w:rsidP="00AA2A91">
          <w:pPr>
            <w:pStyle w:val="Heading1"/>
          </w:pPr>
          <w:bookmarkStart w:id="10" w:name="_Toc27678737"/>
          <w:r>
            <w:t>Conclusion</w:t>
          </w:r>
          <w:bookmarkEnd w:id="10"/>
          <w:r w:rsidR="00D854A5">
            <w:t xml:space="preserve"> </w:t>
          </w:r>
        </w:p>
        <w:p w14:paraId="42D60C85" w14:textId="19BEC1BB" w:rsidR="00AA2A91" w:rsidRDefault="00AA2A91" w:rsidP="00115EBA"/>
        <w:p w14:paraId="0F4FA3EE" w14:textId="77777777" w:rsidR="00115EBA" w:rsidRDefault="00115EBA" w:rsidP="00115EBA">
          <w:pPr>
            <w:rPr>
              <w:color w:val="000000"/>
            </w:rPr>
          </w:pPr>
          <w:r w:rsidRPr="00115EBA">
            <w:rPr>
              <w:rStyle w:val="NoSpacingChar"/>
            </w:rPr>
            <w:t xml:space="preserve">In conclusion project management </w:t>
          </w:r>
          <w:proofErr w:type="gramStart"/>
          <w:r w:rsidRPr="00115EBA">
            <w:rPr>
              <w:rStyle w:val="NoSpacingChar"/>
            </w:rPr>
            <w:t>has to</w:t>
          </w:r>
          <w:proofErr w:type="gramEnd"/>
          <w:r w:rsidRPr="00115EBA">
            <w:rPr>
              <w:rStyle w:val="NoSpacingChar"/>
            </w:rPr>
            <w:t xml:space="preserve"> consider the evaluation process where through assessing as well as considering the systematic objectives. Evaluation aids upon drawing the conclusions through consideration of the five key aspects regarded as factors of intervention. They include; effectiveness, impact, relevance, and sustainability. Therefore, the evaluation process is the analysis or the interpretation of all collected data that delves deeper into the relationship of the results, as seen in this project</w:t>
          </w:r>
          <w:r>
            <w:rPr>
              <w:color w:val="000000"/>
            </w:rPr>
            <w:t>.</w:t>
          </w:r>
        </w:p>
        <w:p w14:paraId="461ADAFB" w14:textId="77777777" w:rsidR="00115EBA" w:rsidRDefault="00115EBA" w:rsidP="00AA2A91"/>
        <w:p w14:paraId="42D60C86" w14:textId="77777777" w:rsidR="00AA2A91" w:rsidRDefault="00AA2A91" w:rsidP="00AA2A91"/>
        <w:p w14:paraId="42D60C87" w14:textId="77777777" w:rsidR="00AA2A91" w:rsidRDefault="00AA2A91" w:rsidP="00AA2A91"/>
        <w:p w14:paraId="42D60C88" w14:textId="77777777" w:rsidR="00AA2A91" w:rsidRDefault="00AA2A91" w:rsidP="00AA2A91"/>
        <w:p w14:paraId="42D60C89" w14:textId="77777777" w:rsidR="00AA2A91" w:rsidRDefault="00AA2A91" w:rsidP="00AA2A91"/>
        <w:p w14:paraId="42D60C8A" w14:textId="77777777" w:rsidR="00AA2A91" w:rsidRDefault="00AA2A91" w:rsidP="00AA2A91"/>
        <w:p w14:paraId="42D60C8B" w14:textId="77777777" w:rsidR="00AA2A91" w:rsidRDefault="00AA2A91" w:rsidP="00AA2A91"/>
        <w:p w14:paraId="42D60C8C" w14:textId="77777777" w:rsidR="00AA2A91" w:rsidRDefault="00AA2A91" w:rsidP="00AA2A91"/>
        <w:p w14:paraId="42D60C8D" w14:textId="77777777" w:rsidR="00AA2A91" w:rsidRDefault="00AA2A91" w:rsidP="00AA2A91"/>
        <w:p w14:paraId="42D60C8E" w14:textId="77777777" w:rsidR="00AA2A91" w:rsidRDefault="00AA2A91" w:rsidP="00AA2A91"/>
        <w:p w14:paraId="42D60C8F" w14:textId="77777777" w:rsidR="00AA2A91" w:rsidRDefault="00AA2A91" w:rsidP="00AA2A91"/>
        <w:p w14:paraId="42D60C90" w14:textId="77777777" w:rsidR="00AA2A91" w:rsidRDefault="00AA2A91" w:rsidP="00AA2A91"/>
        <w:p w14:paraId="42D60C91" w14:textId="77777777" w:rsidR="00AA2A91" w:rsidRDefault="00AA2A91" w:rsidP="00AA2A91"/>
        <w:p w14:paraId="42D60C92" w14:textId="77777777" w:rsidR="00AA2A91" w:rsidRDefault="00AA2A91" w:rsidP="00AA2A91"/>
        <w:p w14:paraId="42D60C93" w14:textId="77777777" w:rsidR="00AA2A91" w:rsidRDefault="00AA2A91" w:rsidP="00AA2A91"/>
        <w:p w14:paraId="42D60C94" w14:textId="77777777" w:rsidR="00AA2A91" w:rsidRDefault="00AA2A91" w:rsidP="00AA2A91"/>
        <w:p w14:paraId="42D60C95" w14:textId="77777777" w:rsidR="00AA2A91" w:rsidRDefault="00AA2A91" w:rsidP="00AA2A91"/>
        <w:p w14:paraId="42D60C96" w14:textId="77777777" w:rsidR="00AA2A91" w:rsidRDefault="00AA2A91" w:rsidP="00AA2A91"/>
        <w:p w14:paraId="42D60CB8" w14:textId="77777777" w:rsidR="00E67110" w:rsidRDefault="00E67110" w:rsidP="00E67110"/>
        <w:p w14:paraId="42D60CB9" w14:textId="77777777" w:rsidR="00E67110" w:rsidRDefault="00E67110" w:rsidP="00E67110"/>
        <w:p w14:paraId="42D60CE0" w14:textId="119E9901" w:rsidR="00E67110" w:rsidRDefault="00270F2A" w:rsidP="00E67110">
          <w:pPr>
            <w:pStyle w:val="Heading1"/>
          </w:pPr>
          <w:bookmarkStart w:id="11" w:name="_Toc27678738"/>
          <w:r>
            <w:t>References and Bibliography</w:t>
          </w:r>
          <w:bookmarkEnd w:id="11"/>
        </w:p>
        <w:p w14:paraId="0C607A28" w14:textId="3051C42D" w:rsidR="0044603B" w:rsidRPr="0044603B" w:rsidRDefault="0044603B" w:rsidP="0044603B"/>
        <w:p w14:paraId="4FDC5F01" w14:textId="77777777" w:rsidR="00B74048" w:rsidRDefault="00B74048" w:rsidP="00C67315">
          <w:proofErr w:type="spellStart"/>
          <w:r>
            <w:t>Bergkamp</w:t>
          </w:r>
          <w:proofErr w:type="spellEnd"/>
          <w:r>
            <w:t>, L., 2017. The reality of risk regulation. </w:t>
          </w:r>
          <w:r>
            <w:rPr>
              <w:i/>
              <w:iCs/>
            </w:rPr>
            <w:t>European Journal of Risk Regulation</w:t>
          </w:r>
          <w:r>
            <w:t>, </w:t>
          </w:r>
          <w:r>
            <w:rPr>
              <w:i/>
              <w:iCs/>
            </w:rPr>
            <w:t>8</w:t>
          </w:r>
          <w:r>
            <w:t>(1), pp.56-63.</w:t>
          </w:r>
        </w:p>
        <w:p w14:paraId="54358526" w14:textId="77777777" w:rsidR="00B74048" w:rsidRDefault="00B74048" w:rsidP="00C67315">
          <w:r>
            <w:t xml:space="preserve">Cullen, K., and Parker, D.W., 2015. Improving performance in project-based management: synthesizing strategic theories. </w:t>
          </w:r>
          <w:r>
            <w:rPr>
              <w:i/>
              <w:iCs/>
            </w:rPr>
            <w:t>International Journal of Productivity and Performance Management</w:t>
          </w:r>
          <w:r>
            <w:t>, </w:t>
          </w:r>
          <w:r>
            <w:rPr>
              <w:i/>
              <w:iCs/>
            </w:rPr>
            <w:t>64</w:t>
          </w:r>
          <w:r>
            <w:t>(5), pp.608-624.</w:t>
          </w:r>
        </w:p>
        <w:p w14:paraId="2441F034" w14:textId="77777777" w:rsidR="00B74048" w:rsidRDefault="00B74048" w:rsidP="00C67315">
          <w:r>
            <w:t xml:space="preserve">Ford, J.D., and Wei, T., 2015. Quad charts in the classroom to reinforce technical communication fundamentals. </w:t>
          </w:r>
          <w:r>
            <w:rPr>
              <w:i/>
              <w:iCs/>
            </w:rPr>
            <w:t>Journal of Technical Writing and Communication</w:t>
          </w:r>
          <w:r>
            <w:t>, </w:t>
          </w:r>
          <w:r>
            <w:rPr>
              <w:i/>
              <w:iCs/>
            </w:rPr>
            <w:t>45</w:t>
          </w:r>
          <w:r>
            <w:t>(3), pp.275-284.</w:t>
          </w:r>
        </w:p>
        <w:p w14:paraId="10A8B5DD" w14:textId="77777777" w:rsidR="00B74048" w:rsidRDefault="00B74048" w:rsidP="00C67315">
          <w:r>
            <w:t xml:space="preserve">Gantt, H. and </w:t>
          </w:r>
          <w:proofErr w:type="spellStart"/>
          <w:r>
            <w:t>Adamiecki</w:t>
          </w:r>
          <w:proofErr w:type="spellEnd"/>
          <w:r>
            <w:t>, K., 2015. Gantt chart.</w:t>
          </w:r>
        </w:p>
        <w:p w14:paraId="335590E4" w14:textId="77777777" w:rsidR="00B74048" w:rsidRDefault="00B74048" w:rsidP="00C67315">
          <w:r>
            <w:t xml:space="preserve">Harrison, F., and Lock, D., 2017. </w:t>
          </w:r>
          <w:r>
            <w:rPr>
              <w:i/>
              <w:iCs/>
            </w:rPr>
            <w:t>Advanced project management: a structured approach</w:t>
          </w:r>
          <w:r>
            <w:t>. Routledge.</w:t>
          </w:r>
        </w:p>
        <w:p w14:paraId="74A437BE" w14:textId="77627105" w:rsidR="00B74048" w:rsidRDefault="00B74048" w:rsidP="00C67315">
          <w:proofErr w:type="spellStart"/>
          <w:r>
            <w:t>Jin</w:t>
          </w:r>
          <w:proofErr w:type="spellEnd"/>
          <w:r>
            <w:t>, X., 2016. </w:t>
          </w:r>
          <w:r>
            <w:rPr>
              <w:i/>
              <w:iCs/>
            </w:rPr>
            <w:t>Active Learning Framework for Non-Intrusive Load Monitoring</w:t>
          </w:r>
          <w:r>
            <w:t xml:space="preserve"> (National Renewable Energy Lab.</w:t>
          </w:r>
        </w:p>
        <w:p w14:paraId="5AFB67B6" w14:textId="77777777" w:rsidR="00B74048" w:rsidRDefault="00B74048" w:rsidP="00C67315">
          <w:r>
            <w:t>Kerzner, H., 2017. </w:t>
          </w:r>
          <w:r>
            <w:rPr>
              <w:i/>
              <w:iCs/>
            </w:rPr>
            <w:t>Project management: a systems approach to planning, scheduling, and controlling</w:t>
          </w:r>
          <w:r>
            <w:t>. John Wiley &amp; Sons.</w:t>
          </w:r>
        </w:p>
        <w:p w14:paraId="79C69C56" w14:textId="77777777" w:rsidR="00B74048" w:rsidRDefault="00B74048" w:rsidP="00C67315">
          <w:r>
            <w:t>Lock, D., 2017. </w:t>
          </w:r>
          <w:r>
            <w:rPr>
              <w:i/>
              <w:iCs/>
            </w:rPr>
            <w:t>The essentials of project management</w:t>
          </w:r>
          <w:r>
            <w:t>. Routledge.</w:t>
          </w:r>
        </w:p>
        <w:p w14:paraId="53688CAC" w14:textId="77777777" w:rsidR="00B74048" w:rsidRDefault="00B74048" w:rsidP="00C67315">
          <w:r>
            <w:t xml:space="preserve">Pollack, J., Helm, J., and Adler, D., 2018. What is the Iron Triangle, and how has it </w:t>
          </w:r>
          <w:proofErr w:type="gramStart"/>
          <w:r>
            <w:t>changed?.</w:t>
          </w:r>
          <w:proofErr w:type="gramEnd"/>
          <w:r>
            <w:t xml:space="preserve"> </w:t>
          </w:r>
          <w:r>
            <w:rPr>
              <w:i/>
              <w:iCs/>
            </w:rPr>
            <w:t>International Journal of Managing Projects in Business</w:t>
          </w:r>
          <w:r>
            <w:t>, </w:t>
          </w:r>
          <w:r>
            <w:rPr>
              <w:i/>
              <w:iCs/>
            </w:rPr>
            <w:t>11</w:t>
          </w:r>
          <w:r>
            <w:t>(2), pp.527-547.</w:t>
          </w:r>
        </w:p>
        <w:p w14:paraId="6CE97F05" w14:textId="1696B951" w:rsidR="00B74048" w:rsidRDefault="00B74048" w:rsidP="00C67315">
          <w:r>
            <w:t xml:space="preserve">Wallach, S., </w:t>
          </w:r>
          <w:proofErr w:type="spellStart"/>
          <w:r>
            <w:t>Gleed</w:t>
          </w:r>
          <w:proofErr w:type="spellEnd"/>
          <w:r>
            <w:t xml:space="preserve">, G., </w:t>
          </w:r>
          <w:proofErr w:type="spellStart"/>
          <w:r>
            <w:t>Newbatt</w:t>
          </w:r>
          <w:proofErr w:type="spellEnd"/>
          <w:r>
            <w:t xml:space="preserve">, E., and Shearer, J., 2017. </w:t>
          </w:r>
          <w:proofErr w:type="spellStart"/>
          <w:r>
            <w:t>iDSI</w:t>
          </w:r>
          <w:proofErr w:type="spellEnd"/>
          <w:r>
            <w:t xml:space="preserve"> Monitoring, Evaluation, and Learning Framework. </w:t>
          </w:r>
        </w:p>
        <w:p w14:paraId="42D60CE1" w14:textId="77777777" w:rsidR="00E67110" w:rsidRDefault="00E67110" w:rsidP="00E67110"/>
        <w:p w14:paraId="42D60CE2" w14:textId="77777777" w:rsidR="00E67110" w:rsidRDefault="00E67110" w:rsidP="00E67110"/>
        <w:p w14:paraId="42D60CE3" w14:textId="77777777" w:rsidR="00E67110" w:rsidRDefault="00E67110" w:rsidP="00E67110"/>
        <w:p w14:paraId="42D60CE4" w14:textId="77777777" w:rsidR="00E67110" w:rsidRDefault="00E67110" w:rsidP="00E67110"/>
        <w:p w14:paraId="42D60CE5" w14:textId="77777777" w:rsidR="00E67110" w:rsidRDefault="00E67110" w:rsidP="00E67110"/>
        <w:p w14:paraId="42D60CE6" w14:textId="77777777" w:rsidR="00E67110" w:rsidRDefault="00E67110" w:rsidP="00E67110"/>
        <w:p w14:paraId="42D60CE7" w14:textId="77777777" w:rsidR="00E67110" w:rsidRDefault="00E67110" w:rsidP="00E67110"/>
        <w:p w14:paraId="42D60CE8" w14:textId="77777777" w:rsidR="00E67110" w:rsidRDefault="00E67110" w:rsidP="00E67110"/>
        <w:p w14:paraId="42D60CE9" w14:textId="77777777" w:rsidR="00E67110" w:rsidRDefault="00E67110" w:rsidP="00E67110"/>
        <w:p w14:paraId="42D60CEA" w14:textId="77777777" w:rsidR="00E67110" w:rsidRDefault="00E67110" w:rsidP="00E67110"/>
        <w:p w14:paraId="42D60CEB" w14:textId="77777777" w:rsidR="00E67110" w:rsidRDefault="00E67110" w:rsidP="00E67110"/>
        <w:p w14:paraId="42D60CEC" w14:textId="77777777" w:rsidR="00E67110" w:rsidRDefault="00E67110" w:rsidP="00E67110"/>
        <w:p w14:paraId="42D60CED" w14:textId="77777777" w:rsidR="00E67110" w:rsidRDefault="00E67110" w:rsidP="00E67110"/>
        <w:p w14:paraId="42D60CEE" w14:textId="77777777" w:rsidR="00E67110" w:rsidRDefault="00E67110" w:rsidP="00E67110"/>
        <w:p w14:paraId="42D60CEF" w14:textId="77777777" w:rsidR="00E67110" w:rsidRDefault="00E67110" w:rsidP="00E67110"/>
        <w:p w14:paraId="42D60CF0" w14:textId="77777777" w:rsidR="00E67110" w:rsidRDefault="00E67110" w:rsidP="00E67110"/>
        <w:p w14:paraId="42D60CF1" w14:textId="77777777" w:rsidR="00E67110" w:rsidRDefault="00E67110" w:rsidP="00E67110"/>
        <w:p w14:paraId="42D60CF2" w14:textId="77777777" w:rsidR="00E67110" w:rsidRDefault="00E67110" w:rsidP="00E67110"/>
        <w:p w14:paraId="42D60CF3" w14:textId="77777777" w:rsidR="00E67110" w:rsidRDefault="00E67110" w:rsidP="00E67110"/>
        <w:p w14:paraId="42D60CF4" w14:textId="77777777" w:rsidR="00E67110" w:rsidRDefault="00E67110" w:rsidP="00E67110"/>
        <w:p w14:paraId="42D60CF5" w14:textId="77777777" w:rsidR="00E67110" w:rsidRDefault="00E67110" w:rsidP="00E67110"/>
        <w:p w14:paraId="42D60CF6" w14:textId="77777777" w:rsidR="00E67110" w:rsidRDefault="00E67110" w:rsidP="00E67110"/>
        <w:p w14:paraId="42D60CF7" w14:textId="77777777" w:rsidR="00E67110" w:rsidRDefault="00E67110" w:rsidP="00E67110"/>
        <w:p w14:paraId="42D60CF8" w14:textId="77777777" w:rsidR="00E67110" w:rsidRDefault="00E67110" w:rsidP="00E67110"/>
        <w:p w14:paraId="42D60CF9" w14:textId="77777777" w:rsidR="00E67110" w:rsidRDefault="00E67110" w:rsidP="00E67110"/>
        <w:p w14:paraId="42D60CFA" w14:textId="77777777" w:rsidR="00E67110" w:rsidRDefault="00E67110" w:rsidP="00E67110"/>
        <w:p w14:paraId="42D60CFB" w14:textId="77777777" w:rsidR="00E67110" w:rsidRDefault="00E67110" w:rsidP="00E67110"/>
        <w:p w14:paraId="42D60CFC" w14:textId="77777777" w:rsidR="00E67110" w:rsidRDefault="00E67110" w:rsidP="00E67110"/>
        <w:p w14:paraId="42D60CFF" w14:textId="5521D28C" w:rsidR="00E67110" w:rsidRPr="00E67110" w:rsidRDefault="00E67110" w:rsidP="00E67110">
          <w:pPr>
            <w:pStyle w:val="Heading1"/>
          </w:pPr>
        </w:p>
        <w:p w14:paraId="42D60D00" w14:textId="77777777" w:rsidR="004A11F6" w:rsidRPr="007D1947" w:rsidRDefault="004A11F6" w:rsidP="007D1947"/>
        <w:p w14:paraId="42D60D01" w14:textId="77777777" w:rsidR="00CA09F3" w:rsidRDefault="0062260C"/>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17CE9A" w14:textId="77777777" w:rsidR="00B53DEC" w:rsidRDefault="00B53DEC" w:rsidP="00156242">
      <w:pPr>
        <w:spacing w:after="0" w:line="240" w:lineRule="auto"/>
      </w:pPr>
      <w:r>
        <w:separator/>
      </w:r>
    </w:p>
  </w:endnote>
  <w:endnote w:type="continuationSeparator" w:id="0">
    <w:p w14:paraId="402A95DC" w14:textId="77777777" w:rsidR="00B53DEC" w:rsidRDefault="00B53DE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2D60D0C"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2D60D0D"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3540E" w14:textId="77777777" w:rsidR="00B53DEC" w:rsidRDefault="00B53DEC" w:rsidP="00156242">
      <w:pPr>
        <w:spacing w:after="0" w:line="240" w:lineRule="auto"/>
      </w:pPr>
      <w:r>
        <w:separator/>
      </w:r>
    </w:p>
  </w:footnote>
  <w:footnote w:type="continuationSeparator" w:id="0">
    <w:p w14:paraId="7B8DF8AE" w14:textId="77777777" w:rsidR="00B53DEC" w:rsidRDefault="00B53DEC"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9356F3"/>
    <w:multiLevelType w:val="multilevel"/>
    <w:tmpl w:val="DC2E8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709AF"/>
    <w:rsid w:val="000D587F"/>
    <w:rsid w:val="00115B96"/>
    <w:rsid w:val="00115EBA"/>
    <w:rsid w:val="00156242"/>
    <w:rsid w:val="001840B2"/>
    <w:rsid w:val="00185A8B"/>
    <w:rsid w:val="00193FE8"/>
    <w:rsid w:val="001E7B91"/>
    <w:rsid w:val="0026787F"/>
    <w:rsid w:val="00270F2A"/>
    <w:rsid w:val="002B4715"/>
    <w:rsid w:val="002E0F6A"/>
    <w:rsid w:val="002E332E"/>
    <w:rsid w:val="00304384"/>
    <w:rsid w:val="00324CCD"/>
    <w:rsid w:val="00326A32"/>
    <w:rsid w:val="00370759"/>
    <w:rsid w:val="00414870"/>
    <w:rsid w:val="0044603B"/>
    <w:rsid w:val="004A11F6"/>
    <w:rsid w:val="004A39B8"/>
    <w:rsid w:val="004D519C"/>
    <w:rsid w:val="0055050F"/>
    <w:rsid w:val="005C6B1C"/>
    <w:rsid w:val="0062260C"/>
    <w:rsid w:val="006677ED"/>
    <w:rsid w:val="006776E5"/>
    <w:rsid w:val="006867E0"/>
    <w:rsid w:val="006B0F2B"/>
    <w:rsid w:val="006E4B15"/>
    <w:rsid w:val="006F1867"/>
    <w:rsid w:val="00741148"/>
    <w:rsid w:val="007B0118"/>
    <w:rsid w:val="007D1947"/>
    <w:rsid w:val="008E1290"/>
    <w:rsid w:val="008F180F"/>
    <w:rsid w:val="009715B3"/>
    <w:rsid w:val="0099755B"/>
    <w:rsid w:val="009B5E4C"/>
    <w:rsid w:val="009D5611"/>
    <w:rsid w:val="00A12B58"/>
    <w:rsid w:val="00A722E5"/>
    <w:rsid w:val="00AA2A91"/>
    <w:rsid w:val="00B53DEC"/>
    <w:rsid w:val="00B74048"/>
    <w:rsid w:val="00B86752"/>
    <w:rsid w:val="00C17A6D"/>
    <w:rsid w:val="00C23AE3"/>
    <w:rsid w:val="00C67315"/>
    <w:rsid w:val="00CA09F3"/>
    <w:rsid w:val="00D11938"/>
    <w:rsid w:val="00D854A5"/>
    <w:rsid w:val="00DF37E1"/>
    <w:rsid w:val="00E42ECA"/>
    <w:rsid w:val="00E516F2"/>
    <w:rsid w:val="00E67110"/>
    <w:rsid w:val="00E8634E"/>
    <w:rsid w:val="00F440B6"/>
    <w:rsid w:val="00FB3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60BC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semiHidden/>
    <w:unhideWhenUsed/>
    <w:rsid w:val="00E8634E"/>
    <w:pPr>
      <w:spacing w:after="0" w:line="240" w:lineRule="auto"/>
      <w:ind w:firstLine="720"/>
    </w:pPr>
    <w:rPr>
      <w:rFonts w:ascii="Times New Roman" w:eastAsia="SimSun" w:hAnsi="Times New Roman" w:cs="Times New Roman"/>
      <w:sz w:val="24"/>
      <w:szCs w:val="24"/>
      <w:lang w:val="en-US" w:eastAsia="zh-CN"/>
    </w:rPr>
  </w:style>
  <w:style w:type="paragraph" w:customStyle="1" w:styleId="indent3">
    <w:name w:val="indent3"/>
    <w:basedOn w:val="Normal"/>
    <w:rsid w:val="00741148"/>
    <w:pPr>
      <w:spacing w:after="0" w:line="240" w:lineRule="auto"/>
      <w:ind w:left="720" w:hanging="720"/>
    </w:pPr>
    <w:rPr>
      <w:rFonts w:ascii="Times New Roman" w:eastAsia="SimSun" w:hAnsi="Times New Roman" w:cs="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699850">
      <w:bodyDiv w:val="1"/>
      <w:marLeft w:val="0"/>
      <w:marRight w:val="0"/>
      <w:marTop w:val="0"/>
      <w:marBottom w:val="0"/>
      <w:divBdr>
        <w:top w:val="none" w:sz="0" w:space="0" w:color="auto"/>
        <w:left w:val="none" w:sz="0" w:space="0" w:color="auto"/>
        <w:bottom w:val="none" w:sz="0" w:space="0" w:color="auto"/>
        <w:right w:val="none" w:sz="0" w:space="0" w:color="auto"/>
      </w:divBdr>
    </w:div>
    <w:div w:id="1547644529">
      <w:bodyDiv w:val="1"/>
      <w:marLeft w:val="0"/>
      <w:marRight w:val="0"/>
      <w:marTop w:val="0"/>
      <w:marBottom w:val="0"/>
      <w:divBdr>
        <w:top w:val="none" w:sz="0" w:space="0" w:color="auto"/>
        <w:left w:val="none" w:sz="0" w:space="0" w:color="auto"/>
        <w:bottom w:val="none" w:sz="0" w:space="0" w:color="auto"/>
        <w:right w:val="none" w:sz="0" w:space="0" w:color="auto"/>
      </w:divBdr>
    </w:div>
    <w:div w:id="1592662581">
      <w:bodyDiv w:val="1"/>
      <w:marLeft w:val="0"/>
      <w:marRight w:val="0"/>
      <w:marTop w:val="0"/>
      <w:marBottom w:val="0"/>
      <w:divBdr>
        <w:top w:val="none" w:sz="0" w:space="0" w:color="auto"/>
        <w:left w:val="none" w:sz="0" w:space="0" w:color="auto"/>
        <w:bottom w:val="none" w:sz="0" w:space="0" w:color="auto"/>
        <w:right w:val="none" w:sz="0" w:space="0" w:color="auto"/>
      </w:divBdr>
    </w:div>
    <w:div w:id="1768695875">
      <w:bodyDiv w:val="1"/>
      <w:marLeft w:val="0"/>
      <w:marRight w:val="0"/>
      <w:marTop w:val="0"/>
      <w:marBottom w:val="0"/>
      <w:divBdr>
        <w:top w:val="none" w:sz="0" w:space="0" w:color="auto"/>
        <w:left w:val="none" w:sz="0" w:space="0" w:color="auto"/>
        <w:bottom w:val="none" w:sz="0" w:space="0" w:color="auto"/>
        <w:right w:val="none" w:sz="0" w:space="0" w:color="auto"/>
      </w:divBdr>
    </w:div>
    <w:div w:id="195319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529FA"/>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36500C-04E0-4F6F-AFA1-44C459800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2434</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Knowledge and Information Management Report: Samsung</vt:lpstr>
    </vt:vector>
  </TitlesOfParts>
  <Company>University of Wales Trinity Saint David</Company>
  <LinksUpToDate>false</LinksUpToDate>
  <CharactersWithSpaces>16276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Organization</dc:title>
  <dc:subject>Friha Liaqat Nawaz - 1709515</dc:subject>
  <dc:creator>Marie Pitson</dc:creator>
  <cp:keywords/>
  <dc:description/>
  <cp:lastModifiedBy>foizu</cp:lastModifiedBy>
  <cp:revision>2</cp:revision>
  <dcterms:created xsi:type="dcterms:W3CDTF">2019-12-19T20:17:00Z</dcterms:created>
  <dcterms:modified xsi:type="dcterms:W3CDTF">2019-12-19T20:17:00Z</dcterms:modified>
</cp:coreProperties>
</file>