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5FB269" w14:textId="77777777" w:rsidR="00B9488D" w:rsidRDefault="00B9488D" w:rsidP="000D345C"/>
    <w:p w14:paraId="4ACDA789" w14:textId="58F0BD9C" w:rsidR="00222B73" w:rsidRDefault="00222B73" w:rsidP="00222B73">
      <w:pPr>
        <w:jc w:val="center"/>
        <w:rPr>
          <w:rFonts w:ascii="Helvetica Neue" w:eastAsia="Times New Roman" w:hAnsi="Helvetica Neue"/>
          <w:bCs/>
          <w:color w:val="373A3C"/>
        </w:rPr>
      </w:pPr>
      <w:r>
        <w:rPr>
          <w:rFonts w:ascii="Helvetica Neue" w:eastAsia="Times New Roman" w:hAnsi="Helvetica Neue"/>
          <w:bCs/>
          <w:color w:val="373A3C"/>
        </w:rPr>
        <w:t xml:space="preserve">Curating an Imagined Exhibition </w:t>
      </w:r>
    </w:p>
    <w:p w14:paraId="5CD8A627" w14:textId="77777777" w:rsidR="00222B73" w:rsidRDefault="00222B73" w:rsidP="00222B73">
      <w:pPr>
        <w:jc w:val="center"/>
        <w:rPr>
          <w:rFonts w:ascii="Helvetica Neue" w:eastAsia="Times New Roman" w:hAnsi="Helvetica Neue"/>
          <w:bCs/>
          <w:color w:val="373A3C"/>
        </w:rPr>
      </w:pPr>
    </w:p>
    <w:p w14:paraId="7E6B0912" w14:textId="6B47FA36" w:rsidR="00222B73" w:rsidRDefault="00222B73" w:rsidP="00222B73">
      <w:pPr>
        <w:jc w:val="center"/>
        <w:rPr>
          <w:rFonts w:ascii="Helvetica Neue" w:eastAsia="Times New Roman" w:hAnsi="Helvetica Neue"/>
          <w:bCs/>
          <w:color w:val="373A3C"/>
        </w:rPr>
      </w:pPr>
      <w:r>
        <w:rPr>
          <w:rFonts w:ascii="Helvetica Neue" w:eastAsia="Times New Roman" w:hAnsi="Helvetica Neue"/>
          <w:bCs/>
          <w:color w:val="373A3C"/>
        </w:rPr>
        <w:t>Alicia Paget</w:t>
      </w:r>
    </w:p>
    <w:p w14:paraId="4EA11D9E" w14:textId="58F0BD9C" w:rsidR="00222B73" w:rsidRDefault="00222B73" w:rsidP="00222B73">
      <w:pPr>
        <w:jc w:val="center"/>
        <w:rPr>
          <w:rFonts w:ascii="Helvetica Neue" w:eastAsia="Times New Roman" w:hAnsi="Helvetica Neue"/>
          <w:bCs/>
          <w:color w:val="373A3C"/>
        </w:rPr>
      </w:pPr>
    </w:p>
    <w:p w14:paraId="15FA10FD" w14:textId="77777777" w:rsidR="00222B73" w:rsidRDefault="00222B73" w:rsidP="00222B73">
      <w:pPr>
        <w:jc w:val="center"/>
        <w:rPr>
          <w:rFonts w:ascii="Helvetica Neue" w:eastAsia="Times New Roman" w:hAnsi="Helvetica Neue"/>
          <w:bCs/>
          <w:color w:val="373A3C"/>
        </w:rPr>
      </w:pPr>
      <w:r>
        <w:rPr>
          <w:rFonts w:ascii="Helvetica Neue" w:eastAsia="Times New Roman" w:hAnsi="Helvetica Neue"/>
          <w:bCs/>
          <w:color w:val="373A3C"/>
        </w:rPr>
        <w:t>Student Number: 1800416</w:t>
      </w:r>
    </w:p>
    <w:p w14:paraId="356A848A" w14:textId="77777777" w:rsidR="00222B73" w:rsidRDefault="00222B73" w:rsidP="00222B73">
      <w:pPr>
        <w:jc w:val="center"/>
        <w:rPr>
          <w:rFonts w:ascii="Helvetica Neue" w:eastAsia="Times New Roman" w:hAnsi="Helvetica Neue"/>
          <w:bCs/>
          <w:color w:val="373A3C"/>
        </w:rPr>
      </w:pPr>
    </w:p>
    <w:p w14:paraId="526B78AD" w14:textId="77777777" w:rsidR="00222B73" w:rsidRDefault="00222B73" w:rsidP="00222B73">
      <w:pPr>
        <w:jc w:val="center"/>
        <w:rPr>
          <w:rFonts w:ascii="Helvetica Neue" w:eastAsia="Times New Roman" w:hAnsi="Helvetica Neue"/>
          <w:bCs/>
          <w:color w:val="373A3C"/>
        </w:rPr>
      </w:pPr>
      <w:r>
        <w:rPr>
          <w:rFonts w:ascii="Helvetica Neue" w:eastAsia="Times New Roman" w:hAnsi="Helvetica Neue"/>
          <w:bCs/>
          <w:color w:val="373A3C"/>
        </w:rPr>
        <w:t>Course Title: Ba Graphic Design</w:t>
      </w:r>
    </w:p>
    <w:p w14:paraId="1F181395" w14:textId="77777777" w:rsidR="00B9488D" w:rsidRDefault="00B9488D">
      <w:r>
        <w:br w:type="page"/>
      </w:r>
    </w:p>
    <w:p w14:paraId="344BD993" w14:textId="77777777" w:rsidR="0070759A" w:rsidRDefault="00A8295F" w:rsidP="0070759A">
      <w:pPr>
        <w:spacing w:line="480" w:lineRule="auto"/>
        <w:ind w:firstLine="720"/>
      </w:pPr>
      <w:r>
        <w:lastRenderedPageBreak/>
        <w:t>The imagined space I have curated is an exhibition of artistic pieces displaying ideas of dreams, nightmares and dream like states</w:t>
      </w:r>
      <w:r w:rsidR="00B9488D">
        <w:t xml:space="preserve">.  </w:t>
      </w:r>
      <w:r>
        <w:t>I believe that art and dreams are very similar in the idea that when you enter a dream state, an experience is created from your imagination, filled with unpredictable ideas and images from your unconscious mind</w:t>
      </w:r>
      <w:r w:rsidR="00B9488D">
        <w:t>.</w:t>
      </w:r>
      <w:r w:rsidR="0070759A" w:rsidRPr="0070759A">
        <w:rPr>
          <w:rFonts w:ascii="Helvetica" w:hAnsi="Helvetica" w:cs="Helvetica"/>
          <w:color w:val="353535"/>
          <w:lang w:val="en-US"/>
        </w:rPr>
        <w:t xml:space="preserve"> </w:t>
      </w:r>
      <w:r w:rsidR="0070759A" w:rsidRPr="0070759A">
        <w:rPr>
          <w:lang w:val="en-US"/>
        </w:rPr>
        <w:t>This works in the same sense as an exhibition or museum, where you are not in control of what you experience, similarly dreams have the same sensory experience where you d</w:t>
      </w:r>
      <w:r w:rsidR="0070759A">
        <w:rPr>
          <w:lang w:val="en-US"/>
        </w:rPr>
        <w:t>on’t know what’s going to happen</w:t>
      </w:r>
      <w:r w:rsidR="00B9488D">
        <w:t xml:space="preserve">. </w:t>
      </w:r>
      <w:r>
        <w:t>“Interpretation in which the interpreter seeks out what the agent of meaning may desire “beneath” the surface of what is presented”</w:t>
      </w:r>
      <w:r w:rsidR="00B9488D">
        <w:t>.</w:t>
      </w:r>
      <w:r w:rsidR="0070759A">
        <w:t xml:space="preserve"> (Freud, S.  1913).</w:t>
      </w:r>
      <w:r w:rsidR="00B9488D">
        <w:t xml:space="preserve">  </w:t>
      </w:r>
      <w:r>
        <w:t>This means tha</w:t>
      </w:r>
      <w:r w:rsidR="0070759A">
        <w:t>t often in dreams as in art it is our interpretation of experience,</w:t>
      </w:r>
      <w:r>
        <w:t xml:space="preserve"> that i</w:t>
      </w:r>
      <w:r w:rsidR="0070759A">
        <w:t>s what makes it interesting, it is</w:t>
      </w:r>
      <w:r>
        <w:t xml:space="preserve"> truly what our minds and desires are like</w:t>
      </w:r>
      <w:r w:rsidR="00B9488D">
        <w:t xml:space="preserve">.  </w:t>
      </w:r>
      <w:r>
        <w:t>Furthermore, the exhibition is</w:t>
      </w:r>
      <w:r w:rsidR="0070759A">
        <w:t xml:space="preserve"> based in</w:t>
      </w:r>
      <w:r>
        <w:t xml:space="preserve"> Virtual reality, which is a computer simulation of three dimensional images, that create an environment that can be interacted with in a way which seems real</w:t>
      </w:r>
      <w:r w:rsidR="00B9488D">
        <w:t xml:space="preserve">.  </w:t>
      </w:r>
      <w:r>
        <w:t>Through electronic equipment that holds sensors, like a VR helmet and   gloves</w:t>
      </w:r>
      <w:r w:rsidR="00B9488D">
        <w:t xml:space="preserve">.  </w:t>
      </w:r>
      <w:r>
        <w:t>This virtual reality will seemingly be able to help the experience feel more like a dream state instead of real life, in the sense that they will be able to do things out of the norm like being able to walk through walls</w:t>
      </w:r>
      <w:r w:rsidR="0070759A">
        <w:t>. In some parts of the exhibition be</w:t>
      </w:r>
      <w:r>
        <w:t xml:space="preserve"> able t</w:t>
      </w:r>
      <w:r w:rsidR="0070759A">
        <w:t>o move in a way</w:t>
      </w:r>
      <w:r>
        <w:t xml:space="preserve"> which is not possible in real life</w:t>
      </w:r>
      <w:r w:rsidR="00B9488D">
        <w:t xml:space="preserve">. </w:t>
      </w:r>
    </w:p>
    <w:p w14:paraId="49FF8DEF" w14:textId="1EC121CE" w:rsidR="00B9488D" w:rsidRDefault="00A8295F" w:rsidP="0070759A">
      <w:pPr>
        <w:spacing w:line="480" w:lineRule="auto"/>
        <w:ind w:firstLine="720"/>
      </w:pPr>
      <w:r>
        <w:t>There will be three rooms within the exhibition, each room dedicated to a different artist who represents one of the main topics</w:t>
      </w:r>
      <w:r w:rsidR="00B9488D">
        <w:t xml:space="preserve">.  </w:t>
      </w:r>
      <w:r>
        <w:t xml:space="preserve">The three artists are Vincent van Gogh, </w:t>
      </w:r>
      <w:proofErr w:type="spellStart"/>
      <w:r>
        <w:t>Zdziislaw</w:t>
      </w:r>
      <w:proofErr w:type="spellEnd"/>
      <w:r>
        <w:t xml:space="preserve"> </w:t>
      </w:r>
      <w:proofErr w:type="spellStart"/>
      <w:r>
        <w:t>Beksinski</w:t>
      </w:r>
      <w:proofErr w:type="spellEnd"/>
      <w:r>
        <w:t>, Erica Wexler</w:t>
      </w:r>
      <w:r w:rsidR="00B9488D">
        <w:t xml:space="preserve">.  </w:t>
      </w:r>
      <w:r>
        <w:t xml:space="preserve">I </w:t>
      </w:r>
      <w:r w:rsidR="0070759A">
        <w:t>chose</w:t>
      </w:r>
      <w:r>
        <w:t xml:space="preserve"> a mix between the concepts of dreams through time, therefore there is art conveying both post-modernism and modernism</w:t>
      </w:r>
      <w:r w:rsidR="0070759A">
        <w:t>.</w:t>
      </w:r>
      <w:r>
        <w:t xml:space="preserve"> “So postmodernism now leads a complicated life</w:t>
      </w:r>
      <w:r w:rsidR="00B9488D">
        <w:t xml:space="preserve">.  </w:t>
      </w:r>
      <w:r>
        <w:t>It is so complicated in fact, that there are several postmodernisms in existence, or at least many variations of it”</w:t>
      </w:r>
      <w:r w:rsidR="0070759A">
        <w:t xml:space="preserve"> (Ward, 2003).</w:t>
      </w:r>
    </w:p>
    <w:p w14:paraId="6BF4D92C" w14:textId="080151F1" w:rsidR="00B9488D" w:rsidRDefault="00B9488D" w:rsidP="000D345C">
      <w:r>
        <w:rPr>
          <w:noProof/>
          <w:lang w:val="en-US"/>
        </w:rPr>
        <w:drawing>
          <wp:inline distT="0" distB="0" distL="0" distR="0" wp14:anchorId="0A09969A" wp14:editId="1ADB6E20">
            <wp:extent cx="2178050" cy="3974465"/>
            <wp:effectExtent l="0" t="0" r="6350" b="0"/>
            <wp:docPr id="1" name="Picture 1" descr="../../../Screen%20Shot%202019-04-28%20at%2014.55.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9-04-28%20at%2014.55.22.pn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178050" cy="3974465"/>
                    </a:xfrm>
                    <a:prstGeom prst="rect">
                      <a:avLst/>
                    </a:prstGeom>
                    <a:noFill/>
                    <a:ln>
                      <a:noFill/>
                    </a:ln>
                  </pic:spPr>
                </pic:pic>
              </a:graphicData>
            </a:graphic>
          </wp:inline>
        </w:drawing>
      </w:r>
    </w:p>
    <w:p w14:paraId="7C107248" w14:textId="43363717" w:rsidR="00B9488D" w:rsidRDefault="00B9488D" w:rsidP="00B9488D">
      <w:pPr>
        <w:outlineLvl w:val="0"/>
      </w:pPr>
      <w:r>
        <w:t xml:space="preserve">Figure 1.  </w:t>
      </w:r>
      <w:r w:rsidRPr="00175EDC">
        <w:t xml:space="preserve"> </w:t>
      </w:r>
      <w:r>
        <w:rPr>
          <w:i/>
        </w:rPr>
        <w:t xml:space="preserve">Exhibition Layout </w:t>
      </w:r>
      <w:r>
        <w:t>(Paget, 2019</w:t>
      </w:r>
      <w:r w:rsidRPr="00175EDC">
        <w:t>)</w:t>
      </w:r>
    </w:p>
    <w:p w14:paraId="1A4E1AF0" w14:textId="77777777" w:rsidR="00B9488D" w:rsidRDefault="00B9488D" w:rsidP="00A8295F"/>
    <w:p w14:paraId="416C2A4D" w14:textId="77777777" w:rsidR="00B9488D" w:rsidRDefault="00B9488D" w:rsidP="00A8295F"/>
    <w:p w14:paraId="723A8E56" w14:textId="7F44CF6F" w:rsidR="0070759A" w:rsidRDefault="00A8295F" w:rsidP="00A775D4">
      <w:pPr>
        <w:spacing w:line="480" w:lineRule="auto"/>
      </w:pPr>
      <w:r>
        <w:t>The first room that the spectators will enter will be the dream room, this will be a rectangular room which will feature the work of the artist Vincent van Gogh</w:t>
      </w:r>
      <w:r w:rsidR="00B9488D">
        <w:t xml:space="preserve">.  </w:t>
      </w:r>
      <w:r>
        <w:t>The reason I choose Gogh’s paintings was becaus</w:t>
      </w:r>
      <w:r w:rsidR="0070759A">
        <w:t xml:space="preserve">e he painted what he dreamt of. </w:t>
      </w:r>
      <w:r>
        <w:t>“I dream about my paintings, then I paint them”</w:t>
      </w:r>
      <w:r w:rsidR="00B9488D">
        <w:t xml:space="preserve">. </w:t>
      </w:r>
      <w:r w:rsidR="0070759A">
        <w:t>(</w:t>
      </w:r>
      <w:proofErr w:type="spellStart"/>
      <w:r w:rsidR="0070759A">
        <w:t>Ormiston</w:t>
      </w:r>
      <w:proofErr w:type="spellEnd"/>
      <w:r w:rsidR="0070759A">
        <w:t>, 2018).</w:t>
      </w:r>
      <w:r w:rsidR="00B9488D">
        <w:t xml:space="preserve"> </w:t>
      </w:r>
      <w:r>
        <w:t>Therefore, since people say Gogh had one of t</w:t>
      </w:r>
      <w:r w:rsidR="00B9488D">
        <w:t>he most creative imaginations</w:t>
      </w:r>
      <w:r>
        <w:t>, it is interesting to see what Gogh’s dreams were like</w:t>
      </w:r>
      <w:r w:rsidR="00B9488D">
        <w:t xml:space="preserve">. </w:t>
      </w:r>
    </w:p>
    <w:p w14:paraId="688D9728" w14:textId="5D87A518" w:rsidR="00A8295F" w:rsidRPr="0070759A" w:rsidRDefault="00A8295F" w:rsidP="00A775D4">
      <w:pPr>
        <w:spacing w:line="480" w:lineRule="auto"/>
        <w:rPr>
          <w:bCs/>
          <w:lang w:val="en-US"/>
        </w:rPr>
      </w:pPr>
      <w:r>
        <w:t>Furthermore, the four paintings of his that are displayed in the room are ‘</w:t>
      </w:r>
      <w:r w:rsidRPr="000902DB">
        <w:rPr>
          <w:i/>
        </w:rPr>
        <w:t>Starry Night Over the Rhône</w:t>
      </w:r>
      <w:r>
        <w:rPr>
          <w:i/>
        </w:rPr>
        <w:t>’, ‘The Starry Night’, ‘</w:t>
      </w:r>
      <w:r w:rsidRPr="000902DB">
        <w:rPr>
          <w:i/>
        </w:rPr>
        <w:t>Wheatfield with Crows</w:t>
      </w:r>
      <w:r>
        <w:rPr>
          <w:i/>
        </w:rPr>
        <w:t>’ and ‘</w:t>
      </w:r>
      <w:r w:rsidRPr="000902DB">
        <w:rPr>
          <w:bCs/>
          <w:i/>
          <w:lang w:val="en-US"/>
        </w:rPr>
        <w:t>Road with Cypress and Star</w:t>
      </w:r>
      <w:r>
        <w:rPr>
          <w:bCs/>
          <w:i/>
          <w:lang w:val="en-US"/>
        </w:rPr>
        <w:t>’</w:t>
      </w:r>
      <w:r w:rsidR="00B9488D">
        <w:rPr>
          <w:bCs/>
          <w:i/>
          <w:lang w:val="en-US"/>
        </w:rPr>
        <w:t xml:space="preserve">.  </w:t>
      </w:r>
      <w:r>
        <w:rPr>
          <w:bCs/>
          <w:lang w:val="en-US"/>
        </w:rPr>
        <w:t>I have chosen these pai</w:t>
      </w:r>
      <w:r w:rsidR="0070759A">
        <w:rPr>
          <w:bCs/>
          <w:lang w:val="en-US"/>
        </w:rPr>
        <w:t>ntings because I feel like they</w:t>
      </w:r>
      <w:r>
        <w:rPr>
          <w:bCs/>
          <w:lang w:val="en-US"/>
        </w:rPr>
        <w:t xml:space="preserve"> truly captured the imagination of Gogh’s dreams, his creative and unusual thinking can be used to inspire the spectators and make them contemplate the complexity of their own dreams</w:t>
      </w:r>
      <w:r w:rsidR="00B9488D">
        <w:rPr>
          <w:bCs/>
          <w:lang w:val="en-US"/>
        </w:rPr>
        <w:t xml:space="preserve">.  </w:t>
      </w:r>
      <w:r>
        <w:rPr>
          <w:bCs/>
          <w:lang w:val="en-US"/>
        </w:rPr>
        <w:t>Moreover, the spectators will be able to interact with this room from the virtual reality, through sight, hearing and feeling</w:t>
      </w:r>
      <w:r w:rsidR="00B9488D">
        <w:rPr>
          <w:bCs/>
          <w:lang w:val="en-US"/>
        </w:rPr>
        <w:t xml:space="preserve">.  </w:t>
      </w:r>
      <w:r>
        <w:rPr>
          <w:bCs/>
          <w:lang w:val="en-US"/>
        </w:rPr>
        <w:t>For example, when they look at ‘The starry night’ painting I want the clouds to swirl and the stars to be glistening, then I want people to be able to hear the birds chirping and the wind blowing</w:t>
      </w:r>
      <w:r w:rsidR="0070759A">
        <w:rPr>
          <w:bCs/>
          <w:lang w:val="en-US"/>
        </w:rPr>
        <w:t>. Where as with the</w:t>
      </w:r>
      <w:r>
        <w:rPr>
          <w:bCs/>
          <w:lang w:val="en-US"/>
        </w:rPr>
        <w:t xml:space="preserve"> ‘</w:t>
      </w:r>
      <w:proofErr w:type="spellStart"/>
      <w:r>
        <w:rPr>
          <w:bCs/>
          <w:lang w:val="en-US"/>
        </w:rPr>
        <w:t>Wheatfeild</w:t>
      </w:r>
      <w:proofErr w:type="spellEnd"/>
      <w:r>
        <w:rPr>
          <w:bCs/>
          <w:lang w:val="en-US"/>
        </w:rPr>
        <w:t xml:space="preserve"> with crows painting’ and for the ‘Night Over the Rhone’ I want people to hear the waves crashing and finally for the Road with cypress I want people to hear the silent chatter of the people walking past</w:t>
      </w:r>
      <w:r w:rsidR="00B9488D">
        <w:rPr>
          <w:bCs/>
          <w:lang w:val="en-US"/>
        </w:rPr>
        <w:t xml:space="preserve">.  </w:t>
      </w:r>
      <w:r>
        <w:rPr>
          <w:bCs/>
          <w:lang w:val="en-US"/>
        </w:rPr>
        <w:t>I want a realistic feeling in an unrealistic way</w:t>
      </w:r>
      <w:r w:rsidR="00B9488D">
        <w:rPr>
          <w:bCs/>
          <w:lang w:val="en-US"/>
        </w:rPr>
        <w:t xml:space="preserve">.  </w:t>
      </w:r>
      <w:r w:rsidR="0070759A">
        <w:rPr>
          <w:bCs/>
          <w:lang w:val="en-US"/>
        </w:rPr>
        <w:t>The VR helmet would manipulate the surroundings allowing</w:t>
      </w:r>
      <w:r>
        <w:rPr>
          <w:bCs/>
          <w:lang w:val="en-US"/>
        </w:rPr>
        <w:t xml:space="preserve"> people to be able to walk through the painting of ‘The starry night’ to be able to enter the next part of the exhibition, this will allow them to feel like they have defied the laws of physics and broke</w:t>
      </w:r>
      <w:r w:rsidR="0070759A">
        <w:rPr>
          <w:bCs/>
          <w:lang w:val="en-US"/>
        </w:rPr>
        <w:t>n</w:t>
      </w:r>
      <w:r>
        <w:rPr>
          <w:bCs/>
          <w:lang w:val="en-US"/>
        </w:rPr>
        <w:t xml:space="preserve"> the reality norms by doing something they would n</w:t>
      </w:r>
      <w:r w:rsidR="0070759A">
        <w:rPr>
          <w:bCs/>
          <w:lang w:val="en-US"/>
        </w:rPr>
        <w:t>ever be able to do in real life.</w:t>
      </w:r>
      <w:r>
        <w:rPr>
          <w:bCs/>
          <w:lang w:val="en-US"/>
        </w:rPr>
        <w:t xml:space="preserve"> </w:t>
      </w:r>
      <w:r w:rsidR="005457F8">
        <w:rPr>
          <w:bCs/>
          <w:lang w:val="en-US"/>
        </w:rPr>
        <w:t xml:space="preserve">This is similar to </w:t>
      </w:r>
      <w:r>
        <w:rPr>
          <w:bCs/>
          <w:lang w:val="en-US"/>
        </w:rPr>
        <w:t>how we can bend reality in our dreams</w:t>
      </w:r>
      <w:r w:rsidR="00B9488D">
        <w:rPr>
          <w:bCs/>
          <w:lang w:val="en-US"/>
        </w:rPr>
        <w:t xml:space="preserve">.  </w:t>
      </w:r>
    </w:p>
    <w:p w14:paraId="192482BA" w14:textId="77777777" w:rsidR="00B9488D" w:rsidRPr="00DA0FDE" w:rsidRDefault="00B9488D" w:rsidP="00A8295F"/>
    <w:p w14:paraId="36D69356" w14:textId="77777777" w:rsidR="00A8295F" w:rsidRDefault="00A8295F" w:rsidP="00A8295F">
      <w:r w:rsidRPr="000902DB">
        <w:rPr>
          <w:noProof/>
          <w:lang w:val="en-US"/>
        </w:rPr>
        <w:drawing>
          <wp:inline distT="0" distB="0" distL="0" distR="0" wp14:anchorId="1189A1C8" wp14:editId="68102263">
            <wp:extent cx="1627549" cy="2120900"/>
            <wp:effectExtent l="0" t="0" r="0" b="0"/>
            <wp:docPr id="32" name="Picture 32" descr="country-road-with-cypress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ountry-road-with-cypresses.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629057" cy="2122865"/>
                    </a:xfrm>
                    <a:prstGeom prst="rect">
                      <a:avLst/>
                    </a:prstGeom>
                    <a:noFill/>
                    <a:ln>
                      <a:noFill/>
                    </a:ln>
                  </pic:spPr>
                </pic:pic>
              </a:graphicData>
            </a:graphic>
          </wp:inline>
        </w:drawing>
      </w:r>
    </w:p>
    <w:p w14:paraId="60DF2414" w14:textId="3DFA08C7" w:rsidR="00A8295F" w:rsidRPr="000902DB" w:rsidRDefault="00A8295F" w:rsidP="00B9488D">
      <w:pPr>
        <w:outlineLvl w:val="0"/>
        <w:rPr>
          <w:b/>
          <w:bCs/>
          <w:i/>
          <w:lang w:val="en-US"/>
        </w:rPr>
      </w:pPr>
      <w:r>
        <w:t>Figure 1</w:t>
      </w:r>
      <w:r w:rsidR="00B9488D">
        <w:t xml:space="preserve">.  </w:t>
      </w:r>
      <w:r w:rsidRPr="000902DB">
        <w:rPr>
          <w:bCs/>
          <w:i/>
          <w:lang w:val="en-US"/>
        </w:rPr>
        <w:t>Road with Cypress and Star</w:t>
      </w:r>
      <w:r w:rsidRPr="000902DB">
        <w:rPr>
          <w:i/>
        </w:rPr>
        <w:t xml:space="preserve"> </w:t>
      </w:r>
      <w:r>
        <w:t>(Gogh, 1890</w:t>
      </w:r>
      <w:r w:rsidRPr="00175EDC">
        <w:t>)</w:t>
      </w:r>
    </w:p>
    <w:p w14:paraId="6B780B4C" w14:textId="77777777" w:rsidR="00A8295F" w:rsidRDefault="00A8295F" w:rsidP="00A8295F"/>
    <w:p w14:paraId="7756625C" w14:textId="77777777" w:rsidR="00A8295F" w:rsidRDefault="00A8295F" w:rsidP="00A8295F">
      <w:r>
        <w:rPr>
          <w:noProof/>
          <w:lang w:val="en-US"/>
        </w:rPr>
        <w:drawing>
          <wp:inline distT="0" distB="0" distL="0" distR="0" wp14:anchorId="4E041AAA" wp14:editId="0E7FB86A">
            <wp:extent cx="2451735" cy="1806226"/>
            <wp:effectExtent l="0" t="0" r="12065" b="0"/>
            <wp:docPr id="8" name="Picture 8" descr="/Users/alicia/Desktop/Uni/Semester 2/Contextual Studies/Starry Night Over the Rhone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sers/alicia/Desktop/Uni/Semester 2/Contextual Studies/Starry Night Over the Rhone 2.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80645" cy="1827524"/>
                    </a:xfrm>
                    <a:prstGeom prst="rect">
                      <a:avLst/>
                    </a:prstGeom>
                    <a:noFill/>
                    <a:ln>
                      <a:noFill/>
                    </a:ln>
                  </pic:spPr>
                </pic:pic>
              </a:graphicData>
            </a:graphic>
          </wp:inline>
        </w:drawing>
      </w:r>
    </w:p>
    <w:p w14:paraId="48085816" w14:textId="055050B0" w:rsidR="00A8295F" w:rsidRPr="00145A23" w:rsidRDefault="00A8295F" w:rsidP="00B9488D">
      <w:pPr>
        <w:outlineLvl w:val="0"/>
      </w:pPr>
      <w:r>
        <w:t>Figure 2</w:t>
      </w:r>
      <w:r w:rsidR="00B9488D">
        <w:t xml:space="preserve">.  </w:t>
      </w:r>
      <w:r w:rsidRPr="00175EDC">
        <w:t xml:space="preserve"> </w:t>
      </w:r>
      <w:r w:rsidRPr="000902DB">
        <w:rPr>
          <w:i/>
        </w:rPr>
        <w:t xml:space="preserve">Starry Night Over the Rhône </w:t>
      </w:r>
      <w:r>
        <w:t>(Gogh, 1888</w:t>
      </w:r>
      <w:r w:rsidRPr="00175EDC">
        <w:t>)</w:t>
      </w:r>
    </w:p>
    <w:p w14:paraId="032816CB" w14:textId="77777777" w:rsidR="00A8295F" w:rsidRDefault="00A8295F" w:rsidP="00A8295F"/>
    <w:p w14:paraId="33FF1235" w14:textId="77777777" w:rsidR="00A8295F" w:rsidRDefault="00A8295F" w:rsidP="00A8295F">
      <w:r w:rsidRPr="000902DB">
        <w:rPr>
          <w:noProof/>
          <w:lang w:val="en-US"/>
        </w:rPr>
        <w:drawing>
          <wp:inline distT="0" distB="0" distL="0" distR="0" wp14:anchorId="54D26704" wp14:editId="26C6DA3F">
            <wp:extent cx="2451735" cy="1951215"/>
            <wp:effectExtent l="0" t="0" r="12065" b="5080"/>
            <wp:docPr id="7" name="Picture 7" descr="/Users/alicia/Desktop/Uni/Semester 2/Contextual Studies/ef609dbc26834152fb6c276a8c7b5d7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sers/alicia/Desktop/Uni/Semester 2/Contextual Studies/ef609dbc26834152fb6c276a8c7b5d73.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76610" cy="1971012"/>
                    </a:xfrm>
                    <a:prstGeom prst="rect">
                      <a:avLst/>
                    </a:prstGeom>
                    <a:noFill/>
                    <a:ln>
                      <a:noFill/>
                    </a:ln>
                  </pic:spPr>
                </pic:pic>
              </a:graphicData>
            </a:graphic>
          </wp:inline>
        </w:drawing>
      </w:r>
    </w:p>
    <w:p w14:paraId="5B6A5864" w14:textId="6AF7B9EC" w:rsidR="00A8295F" w:rsidRPr="00145A23" w:rsidRDefault="00A8295F" w:rsidP="00B9488D">
      <w:pPr>
        <w:outlineLvl w:val="0"/>
      </w:pPr>
      <w:r>
        <w:t>Figure 3</w:t>
      </w:r>
      <w:r w:rsidR="00B9488D">
        <w:t xml:space="preserve">.  </w:t>
      </w:r>
      <w:r w:rsidRPr="00175EDC">
        <w:t xml:space="preserve"> </w:t>
      </w:r>
      <w:r>
        <w:rPr>
          <w:i/>
        </w:rPr>
        <w:t>The Starry Night</w:t>
      </w:r>
      <w:r>
        <w:t xml:space="preserve"> (Gogh, 1889</w:t>
      </w:r>
      <w:r w:rsidRPr="00175EDC">
        <w:t>)</w:t>
      </w:r>
    </w:p>
    <w:p w14:paraId="19CDDCB5" w14:textId="77777777" w:rsidR="00A8295F" w:rsidRDefault="00A8295F" w:rsidP="00A8295F"/>
    <w:p w14:paraId="0998C035" w14:textId="77777777" w:rsidR="00A8295F" w:rsidRDefault="00A8295F" w:rsidP="00A8295F">
      <w:r>
        <w:rPr>
          <w:noProof/>
          <w:lang w:val="en-US"/>
        </w:rPr>
        <w:drawing>
          <wp:inline distT="0" distB="0" distL="0" distR="0" wp14:anchorId="35AF7BE7" wp14:editId="28311EAB">
            <wp:extent cx="3182497" cy="1619673"/>
            <wp:effectExtent l="0" t="0" r="0" b="6350"/>
            <wp:docPr id="10" name="Picture 10" descr="/Users/alicia/Desktop/Uni/Semester 2/Contextual Studies/w1170_900603_e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sers/alicia/Desktop/Uni/Semester 2/Contextual Studies/w1170_900603_en.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33672" cy="1645718"/>
                    </a:xfrm>
                    <a:prstGeom prst="rect">
                      <a:avLst/>
                    </a:prstGeom>
                    <a:noFill/>
                    <a:ln>
                      <a:noFill/>
                    </a:ln>
                  </pic:spPr>
                </pic:pic>
              </a:graphicData>
            </a:graphic>
          </wp:inline>
        </w:drawing>
      </w:r>
    </w:p>
    <w:p w14:paraId="33239329" w14:textId="0C3F05A2" w:rsidR="009C3FC9" w:rsidRPr="00742851" w:rsidRDefault="00A8295F" w:rsidP="00B9488D">
      <w:pPr>
        <w:outlineLvl w:val="0"/>
      </w:pPr>
      <w:r>
        <w:t>Figure 4</w:t>
      </w:r>
      <w:r w:rsidR="00B9488D">
        <w:t xml:space="preserve">.  </w:t>
      </w:r>
      <w:r w:rsidRPr="00175EDC">
        <w:t xml:space="preserve"> </w:t>
      </w:r>
      <w:r w:rsidRPr="000902DB">
        <w:rPr>
          <w:i/>
        </w:rPr>
        <w:t xml:space="preserve">Wheatfield with Crows </w:t>
      </w:r>
      <w:r>
        <w:t>(Gogh, 1890</w:t>
      </w:r>
      <w:r w:rsidRPr="00175EDC">
        <w:t>)</w:t>
      </w:r>
    </w:p>
    <w:p w14:paraId="4E47CA2A" w14:textId="77777777" w:rsidR="009C3FC9" w:rsidRDefault="009C3FC9" w:rsidP="000D345C"/>
    <w:p w14:paraId="288D6B16" w14:textId="13164881" w:rsidR="00742851" w:rsidRPr="009A3473" w:rsidRDefault="00742851" w:rsidP="00A775D4">
      <w:pPr>
        <w:spacing w:line="480" w:lineRule="auto"/>
        <w:rPr>
          <w:lang w:val="en-US"/>
        </w:rPr>
      </w:pPr>
      <w:r>
        <w:t>The second room is the room that is inspired by nightmares, this will be a long rectangular room with angled walls on both sides of the wall, almost making the room feel like a triangular shape</w:t>
      </w:r>
      <w:r w:rsidR="00B9488D">
        <w:t xml:space="preserve">.  </w:t>
      </w:r>
      <w:r>
        <w:t xml:space="preserve">On the </w:t>
      </w:r>
      <w:r w:rsidRPr="0098796D">
        <w:rPr>
          <w:lang w:val="en-US"/>
        </w:rPr>
        <w:t>ceiling there will be a mirror that refle</w:t>
      </w:r>
      <w:r>
        <w:rPr>
          <w:lang w:val="en-US"/>
        </w:rPr>
        <w:t>cts the floor and walls</w:t>
      </w:r>
      <w:r w:rsidR="00B9488D">
        <w:rPr>
          <w:lang w:val="en-US"/>
        </w:rPr>
        <w:t xml:space="preserve">.  </w:t>
      </w:r>
      <w:r>
        <w:rPr>
          <w:lang w:val="en-US"/>
        </w:rPr>
        <w:t>There will be two images on either side of the angled walls, which will have a white light underneath illuminating the art in the dark red lighting that will fill the room</w:t>
      </w:r>
      <w:r w:rsidR="00B9488D">
        <w:rPr>
          <w:lang w:val="en-US"/>
        </w:rPr>
        <w:t xml:space="preserve">.  </w:t>
      </w:r>
      <w:r>
        <w:rPr>
          <w:lang w:val="en-US"/>
        </w:rPr>
        <w:t>In this room, the temperature will be rather cold with cold mist appearing by there feet, as I want the people’s senses to be heightened almost like they were in a nightmare, with sounds of that match the paintings like the sounds of the horse, wolf and the crawling</w:t>
      </w:r>
      <w:r w:rsidR="00B9488D">
        <w:rPr>
          <w:lang w:val="en-US"/>
        </w:rPr>
        <w:t xml:space="preserve">.  </w:t>
      </w:r>
      <w:r>
        <w:rPr>
          <w:lang w:val="en-US"/>
        </w:rPr>
        <w:t>Nightmares are often just images from the unconscious mind that revel our deepest fears and desires, only when our unconscious mind is active in our sleep, is that repressed emotions arise and evident in our nightmares and dreams</w:t>
      </w:r>
      <w:r w:rsidR="00B9488D">
        <w:rPr>
          <w:lang w:val="en-US"/>
        </w:rPr>
        <w:t xml:space="preserve">. </w:t>
      </w:r>
      <w:r>
        <w:t>“Just as the nightmares of our dreams are rarely demons or other monsters, but the nightmares of our consciousness and terror that is often indescribable or incomprehensible.”</w:t>
      </w:r>
      <w:r w:rsidR="008E0F7F">
        <w:t xml:space="preserve"> </w:t>
      </w:r>
      <w:proofErr w:type="spellStart"/>
      <w:r w:rsidR="008E0F7F">
        <w:t>Hyperallegic</w:t>
      </w:r>
      <w:proofErr w:type="spellEnd"/>
      <w:r w:rsidR="008E0F7F">
        <w:t xml:space="preserve"> (2013).</w:t>
      </w:r>
      <w:r>
        <w:t xml:space="preserve"> However, the dark and grim art pieces created by </w:t>
      </w:r>
      <w:proofErr w:type="spellStart"/>
      <w:r>
        <w:t>Zdziislaw</w:t>
      </w:r>
      <w:proofErr w:type="spellEnd"/>
      <w:r>
        <w:t xml:space="preserve"> </w:t>
      </w:r>
      <w:proofErr w:type="spellStart"/>
      <w:r>
        <w:t>Beksinski</w:t>
      </w:r>
      <w:proofErr w:type="spellEnd"/>
      <w:r>
        <w:t>, a German postmodernist artist display a more terrifying idea of what nightmares are like</w:t>
      </w:r>
      <w:r w:rsidR="00B9488D">
        <w:t xml:space="preserve">.  </w:t>
      </w:r>
      <w:r>
        <w:t>His art pieces’ display ideas of post-apocalyptic imagery and creatures that come from his nightmares</w:t>
      </w:r>
      <w:r w:rsidR="00B9488D">
        <w:t xml:space="preserve">.  </w:t>
      </w:r>
      <w:r>
        <w:t>The reason I choose his art to be displayed in the exhibition is because his drawings create an anxious feeling while looking at them, it almost makes you scared to think what would it be like if you were in this reality that the art was in</w:t>
      </w:r>
      <w:r w:rsidR="00B9488D">
        <w:t xml:space="preserve">.  </w:t>
      </w:r>
      <w:proofErr w:type="spellStart"/>
      <w:r>
        <w:t>Beksinski</w:t>
      </w:r>
      <w:proofErr w:type="spellEnd"/>
      <w:r>
        <w:t xml:space="preserve"> believed that he could photograph his nightmares and from his abstract pieces you can see how his dark imagination was</w:t>
      </w:r>
      <w:r w:rsidR="00B9488D">
        <w:t xml:space="preserve">.  </w:t>
      </w:r>
      <w:r>
        <w:t xml:space="preserve">His explanation for his cryptic paintings, "What matters is what appears in your soul, not what your eyes see and what you can name." </w:t>
      </w:r>
      <w:r w:rsidR="008029A3">
        <w:t xml:space="preserve">Witness-This (2017) </w:t>
      </w:r>
      <w:r>
        <w:t>His words explain how it is what he sees in his mind what truly inspires his art</w:t>
      </w:r>
      <w:r w:rsidR="00B9488D">
        <w:t xml:space="preserve">.  </w:t>
      </w:r>
    </w:p>
    <w:p w14:paraId="5451E73C" w14:textId="77777777" w:rsidR="00742851" w:rsidRDefault="00742851" w:rsidP="00742851">
      <w:r>
        <w:rPr>
          <w:noProof/>
          <w:lang w:val="en-US"/>
        </w:rPr>
        <w:drawing>
          <wp:inline distT="0" distB="0" distL="0" distR="0" wp14:anchorId="159ECCF8" wp14:editId="0829F813">
            <wp:extent cx="1490345" cy="1852295"/>
            <wp:effectExtent l="0" t="0" r="8255" b="1905"/>
            <wp:docPr id="14" name="Picture 14" descr="/Users/alicia/Desktop/Uni/Semester 2/Contextual Studies/polish-artist-paintings-nightmares-zdzislaw-beksinski-5900696069b5f__7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Users/alicia/Desktop/Uni/Semester 2/Contextual Studies/polish-artist-paintings-nightmares-zdzislaw-beksinski-5900696069b5f__700.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490345" cy="1852295"/>
                    </a:xfrm>
                    <a:prstGeom prst="rect">
                      <a:avLst/>
                    </a:prstGeom>
                    <a:noFill/>
                    <a:ln>
                      <a:noFill/>
                    </a:ln>
                  </pic:spPr>
                </pic:pic>
              </a:graphicData>
            </a:graphic>
          </wp:inline>
        </w:drawing>
      </w:r>
    </w:p>
    <w:p w14:paraId="6520C422" w14:textId="08AF5AED" w:rsidR="00742851" w:rsidRPr="00145A23" w:rsidRDefault="00742851" w:rsidP="00B9488D">
      <w:pPr>
        <w:outlineLvl w:val="0"/>
      </w:pPr>
      <w:r>
        <w:t>Figure 5</w:t>
      </w:r>
      <w:r w:rsidR="00B9488D">
        <w:t xml:space="preserve">.  </w:t>
      </w:r>
      <w:r w:rsidRPr="00175EDC">
        <w:t xml:space="preserve"> </w:t>
      </w:r>
      <w:r>
        <w:rPr>
          <w:i/>
        </w:rPr>
        <w:t>Horse</w:t>
      </w:r>
      <w:r>
        <w:t xml:space="preserve"> (</w:t>
      </w:r>
      <w:proofErr w:type="spellStart"/>
      <w:r w:rsidRPr="00C72F8B">
        <w:t>Beksiński</w:t>
      </w:r>
      <w:proofErr w:type="spellEnd"/>
      <w:r>
        <w:t>, 1976</w:t>
      </w:r>
      <w:r w:rsidRPr="00175EDC">
        <w:t>)</w:t>
      </w:r>
    </w:p>
    <w:p w14:paraId="3511364D" w14:textId="77777777" w:rsidR="00742851" w:rsidRDefault="00742851" w:rsidP="00742851"/>
    <w:p w14:paraId="705CFBAA" w14:textId="77777777" w:rsidR="00742851" w:rsidRDefault="00742851" w:rsidP="00742851">
      <w:r>
        <w:rPr>
          <w:noProof/>
          <w:lang w:val="en-US"/>
        </w:rPr>
        <w:drawing>
          <wp:inline distT="0" distB="0" distL="0" distR="0" wp14:anchorId="4D1EAA4C" wp14:editId="2C7804B2">
            <wp:extent cx="1546204" cy="1793240"/>
            <wp:effectExtent l="0" t="0" r="3810" b="10160"/>
            <wp:docPr id="12" name="Picture 12" descr="/Users/alicia/Desktop/Uni/Semester 2/Contextual Studies/polish-artist-paintings-nightmares-zdzislaw-beksinski-590065a575194__7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sers/alicia/Desktop/Uni/Semester 2/Contextual Studies/polish-artist-paintings-nightmares-zdzislaw-beksinski-590065a575194__700.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64753" cy="1814753"/>
                    </a:xfrm>
                    <a:prstGeom prst="rect">
                      <a:avLst/>
                    </a:prstGeom>
                    <a:noFill/>
                    <a:ln>
                      <a:noFill/>
                    </a:ln>
                  </pic:spPr>
                </pic:pic>
              </a:graphicData>
            </a:graphic>
          </wp:inline>
        </w:drawing>
      </w:r>
    </w:p>
    <w:p w14:paraId="3A2FA4D7" w14:textId="13D05CF8" w:rsidR="00742851" w:rsidRDefault="00742851" w:rsidP="00B9488D">
      <w:pPr>
        <w:outlineLvl w:val="0"/>
      </w:pPr>
      <w:r>
        <w:t>Figure 6</w:t>
      </w:r>
      <w:r w:rsidR="00B9488D">
        <w:t xml:space="preserve">.  </w:t>
      </w:r>
      <w:r w:rsidRPr="00175EDC">
        <w:t xml:space="preserve"> </w:t>
      </w:r>
      <w:proofErr w:type="spellStart"/>
      <w:r>
        <w:rPr>
          <w:i/>
        </w:rPr>
        <w:t>Surr</w:t>
      </w:r>
      <w:proofErr w:type="spellEnd"/>
      <w:r>
        <w:t xml:space="preserve"> (</w:t>
      </w:r>
      <w:proofErr w:type="spellStart"/>
      <w:r w:rsidRPr="00C72F8B">
        <w:t>Beksiński</w:t>
      </w:r>
      <w:proofErr w:type="spellEnd"/>
      <w:r>
        <w:t>, 1975</w:t>
      </w:r>
      <w:r w:rsidRPr="00175EDC">
        <w:t>)</w:t>
      </w:r>
    </w:p>
    <w:p w14:paraId="50D39E27" w14:textId="77777777" w:rsidR="00742851" w:rsidRPr="00145A23" w:rsidRDefault="00742851" w:rsidP="00742851"/>
    <w:p w14:paraId="61671409" w14:textId="77777777" w:rsidR="00742851" w:rsidRDefault="00742851" w:rsidP="00742851">
      <w:r>
        <w:rPr>
          <w:noProof/>
          <w:lang w:val="en-US"/>
        </w:rPr>
        <w:drawing>
          <wp:inline distT="0" distB="0" distL="0" distR="0" wp14:anchorId="1358E766" wp14:editId="54B1F983">
            <wp:extent cx="1420849" cy="2059940"/>
            <wp:effectExtent l="0" t="0" r="1905" b="0"/>
            <wp:docPr id="11" name="Picture 11" descr="/Users/alicia/Desktop/Uni/Semester 2/Contextual Studies/polish-artist-paintings-nightmares-zdzislaw-beksinski-590065a7996d9__7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sers/alicia/Desktop/Uni/Semester 2/Contextual Studies/polish-artist-paintings-nightmares-zdzislaw-beksinski-590065a7996d9__700.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56903" cy="2112211"/>
                    </a:xfrm>
                    <a:prstGeom prst="rect">
                      <a:avLst/>
                    </a:prstGeom>
                    <a:noFill/>
                    <a:ln>
                      <a:noFill/>
                    </a:ln>
                  </pic:spPr>
                </pic:pic>
              </a:graphicData>
            </a:graphic>
          </wp:inline>
        </w:drawing>
      </w:r>
    </w:p>
    <w:p w14:paraId="4A787D41" w14:textId="6C60D761" w:rsidR="00742851" w:rsidRDefault="00742851" w:rsidP="00B9488D">
      <w:pPr>
        <w:outlineLvl w:val="0"/>
      </w:pPr>
      <w:r>
        <w:t>Figure 7</w:t>
      </w:r>
      <w:r w:rsidR="00B9488D">
        <w:t xml:space="preserve">.  </w:t>
      </w:r>
      <w:r w:rsidRPr="00175EDC">
        <w:t xml:space="preserve"> </w:t>
      </w:r>
      <w:r>
        <w:rPr>
          <w:i/>
        </w:rPr>
        <w:t xml:space="preserve">Wolf </w:t>
      </w:r>
      <w:r>
        <w:t>(</w:t>
      </w:r>
      <w:proofErr w:type="spellStart"/>
      <w:r w:rsidRPr="00C72F8B">
        <w:t>Beksiński</w:t>
      </w:r>
      <w:proofErr w:type="spellEnd"/>
      <w:r>
        <w:t>, 1937</w:t>
      </w:r>
      <w:r w:rsidRPr="00175EDC">
        <w:t>)</w:t>
      </w:r>
    </w:p>
    <w:p w14:paraId="0B69F43E" w14:textId="77777777" w:rsidR="00742851" w:rsidRDefault="00742851" w:rsidP="00742851"/>
    <w:p w14:paraId="7ACBA8E4" w14:textId="77777777" w:rsidR="00742851" w:rsidRPr="00145A23" w:rsidRDefault="00742851" w:rsidP="00742851">
      <w:r>
        <w:rPr>
          <w:noProof/>
          <w:lang w:val="en-US"/>
        </w:rPr>
        <w:drawing>
          <wp:inline distT="0" distB="0" distL="0" distR="0" wp14:anchorId="4ABDFF0A" wp14:editId="75EE0469">
            <wp:extent cx="1994535" cy="1605054"/>
            <wp:effectExtent l="0" t="0" r="12065" b="0"/>
            <wp:docPr id="13" name="Picture 13" descr="/Users/alicia/Desktop/Uni/Semester 2/Contextual Studies/polish-artist-paintings-nightmares-zdzislaw-beksinski-59006662afea7__7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sers/alicia/Desktop/Uni/Semester 2/Contextual Studies/polish-artist-paintings-nightmares-zdzislaw-beksinski-59006662afea7__700.jp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05497" cy="1613875"/>
                    </a:xfrm>
                    <a:prstGeom prst="rect">
                      <a:avLst/>
                    </a:prstGeom>
                    <a:noFill/>
                    <a:ln>
                      <a:noFill/>
                    </a:ln>
                  </pic:spPr>
                </pic:pic>
              </a:graphicData>
            </a:graphic>
          </wp:inline>
        </w:drawing>
      </w:r>
    </w:p>
    <w:p w14:paraId="721B1FC5" w14:textId="053C0E39" w:rsidR="00742851" w:rsidRDefault="00742851" w:rsidP="00B9488D">
      <w:pPr>
        <w:outlineLvl w:val="0"/>
      </w:pPr>
      <w:r>
        <w:t>Figure 8</w:t>
      </w:r>
      <w:r w:rsidR="00B9488D">
        <w:t xml:space="preserve">.  </w:t>
      </w:r>
      <w:r w:rsidRPr="00175EDC">
        <w:t xml:space="preserve"> </w:t>
      </w:r>
      <w:r>
        <w:rPr>
          <w:i/>
        </w:rPr>
        <w:t>Mouth of Doom</w:t>
      </w:r>
      <w:r>
        <w:t xml:space="preserve"> (</w:t>
      </w:r>
      <w:proofErr w:type="spellStart"/>
      <w:r w:rsidRPr="00C72F8B">
        <w:t>Beksiński</w:t>
      </w:r>
      <w:proofErr w:type="spellEnd"/>
      <w:r>
        <w:t>, 1971</w:t>
      </w:r>
      <w:r w:rsidRPr="00175EDC">
        <w:t>)</w:t>
      </w:r>
    </w:p>
    <w:p w14:paraId="35F2394F" w14:textId="77777777" w:rsidR="00742851" w:rsidRDefault="00742851" w:rsidP="009C3FC9"/>
    <w:p w14:paraId="01CE7E61" w14:textId="5F472FBD" w:rsidR="009C3FC9" w:rsidRPr="00B9488D" w:rsidRDefault="00C04C54" w:rsidP="00A775D4">
      <w:pPr>
        <w:spacing w:line="480" w:lineRule="auto"/>
        <w:rPr>
          <w:rFonts w:ascii="Times New Roman" w:eastAsia="Times New Roman" w:hAnsi="Times New Roman" w:cs="Times New Roman"/>
          <w:lang w:val="en-US"/>
        </w:rPr>
      </w:pPr>
      <w:r>
        <w:t>At the end of the nightmare room</w:t>
      </w:r>
      <w:r w:rsidR="00890DA1">
        <w:t xml:space="preserve"> there</w:t>
      </w:r>
      <w:r>
        <w:t xml:space="preserve"> will be almost like a black hole full of mist, in which you can not see past, the spectators must walk through this to get to the hallway to take you to the third room</w:t>
      </w:r>
      <w:r w:rsidR="00B9488D">
        <w:t xml:space="preserve">.  </w:t>
      </w:r>
      <w:r>
        <w:t>This hallway is full or distorted mirrors that move, like circus mirrors it will give your reflection a distorted look with other things lurking within the images</w:t>
      </w:r>
      <w:r w:rsidR="00B9488D">
        <w:t xml:space="preserve">.  </w:t>
      </w:r>
      <w:r>
        <w:t>When you come to the end of this you will be in the third room</w:t>
      </w:r>
      <w:r w:rsidR="00B9488D">
        <w:t xml:space="preserve">.  </w:t>
      </w:r>
      <w:r>
        <w:t>The final room is inspired by the idea of surrealism in dreams and art</w:t>
      </w:r>
      <w:r w:rsidR="00B9488D">
        <w:t xml:space="preserve">.  </w:t>
      </w:r>
      <w:r>
        <w:t>In this room I wanted to portray the idea of creativity in dreams through an abstract approach</w:t>
      </w:r>
      <w:r w:rsidR="00B9488D">
        <w:t xml:space="preserve">. </w:t>
      </w:r>
      <w:r>
        <w:t>“The ‘revolution of the mind’ sought by surrealism drew upon the uncensored creative impulses of the unconscious.”</w:t>
      </w:r>
      <w:r w:rsidR="00890DA1">
        <w:t xml:space="preserve"> Surrealism and Beyond (Tate, 2019). </w:t>
      </w:r>
      <w:r>
        <w:t>This means that surrealism allows people to tap into the creative part of the mind which is not normally used</w:t>
      </w:r>
      <w:r w:rsidR="00B9488D">
        <w:t xml:space="preserve">.  </w:t>
      </w:r>
      <w:r>
        <w:t xml:space="preserve">The artists work that is displayed in this room is </w:t>
      </w:r>
      <w:r w:rsidRPr="00C55B09">
        <w:rPr>
          <w:lang w:val="en-US"/>
        </w:rPr>
        <w:t>Erica Wexler</w:t>
      </w:r>
      <w:r w:rsidR="009417D0">
        <w:rPr>
          <w:lang w:val="en-US"/>
        </w:rPr>
        <w:t xml:space="preserve"> she</w:t>
      </w:r>
      <w:bookmarkStart w:id="0" w:name="_GoBack"/>
      <w:bookmarkEnd w:id="0"/>
      <w:r w:rsidRPr="00255ECA">
        <w:rPr>
          <w:lang w:val="en-US"/>
        </w:rPr>
        <w:t xml:space="preserve"> paints surreal creations </w:t>
      </w:r>
      <w:r>
        <w:rPr>
          <w:lang w:val="en-US"/>
        </w:rPr>
        <w:t xml:space="preserve">of </w:t>
      </w:r>
      <w:r w:rsidRPr="00C55B09">
        <w:rPr>
          <w:lang w:val="en-US"/>
        </w:rPr>
        <w:t>people’s</w:t>
      </w:r>
      <w:r>
        <w:rPr>
          <w:lang w:val="en-US"/>
        </w:rPr>
        <w:t xml:space="preserve"> dreamy </w:t>
      </w:r>
      <w:r w:rsidRPr="00C55B09">
        <w:rPr>
          <w:lang w:val="en-US"/>
        </w:rPr>
        <w:t>qualities of mind and character</w:t>
      </w:r>
      <w:r w:rsidR="00B9488D">
        <w:rPr>
          <w:lang w:val="en-US"/>
        </w:rPr>
        <w:t xml:space="preserve">.  </w:t>
      </w:r>
      <w:r>
        <w:rPr>
          <w:lang w:val="en-US"/>
        </w:rPr>
        <w:t>Her work is a mixture of surrealism, realism and abstract and gives an interesting portrayal of a dream world</w:t>
      </w:r>
      <w:r w:rsidR="00B9488D">
        <w:rPr>
          <w:lang w:val="en-US"/>
        </w:rPr>
        <w:t xml:space="preserve">.  </w:t>
      </w:r>
      <w:r>
        <w:rPr>
          <w:lang w:val="en-US"/>
        </w:rPr>
        <w:t>The reason I have chosen the specific paintings is because each of them display different ideas of surrealism with ideas of fantasy worlds with relaxing and romantic qualities</w:t>
      </w:r>
      <w:r w:rsidR="00B9488D">
        <w:rPr>
          <w:lang w:val="en-US"/>
        </w:rPr>
        <w:t xml:space="preserve">.  </w:t>
      </w:r>
      <w:r>
        <w:rPr>
          <w:lang w:val="en-US"/>
        </w:rPr>
        <w:t>Wexler uses the surrealism of dreams as inspiration, therefore in the exhibition each o</w:t>
      </w:r>
      <w:r w:rsidR="006A2BF2">
        <w:rPr>
          <w:lang w:val="en-US"/>
        </w:rPr>
        <w:t>f her paintings will move resemble</w:t>
      </w:r>
      <w:r>
        <w:rPr>
          <w:lang w:val="en-US"/>
        </w:rPr>
        <w:t xml:space="preserve"> them more interactive with the spectators</w:t>
      </w:r>
      <w:r w:rsidR="00B9488D">
        <w:rPr>
          <w:lang w:val="en-US"/>
        </w:rPr>
        <w:t xml:space="preserve">.  </w:t>
      </w:r>
      <w:r>
        <w:rPr>
          <w:lang w:val="en-US"/>
        </w:rPr>
        <w:t>The floor of the room will look like the moving ocean with</w:t>
      </w:r>
      <w:r w:rsidR="00325679">
        <w:rPr>
          <w:lang w:val="en-US"/>
        </w:rPr>
        <w:t xml:space="preserve"> crashing</w:t>
      </w:r>
      <w:r>
        <w:rPr>
          <w:lang w:val="en-US"/>
        </w:rPr>
        <w:t xml:space="preserve"> waves, to give the effec</w:t>
      </w:r>
      <w:r w:rsidR="00537326">
        <w:rPr>
          <w:lang w:val="en-US"/>
        </w:rPr>
        <w:t>t like you are walking on water. S</w:t>
      </w:r>
      <w:r>
        <w:rPr>
          <w:lang w:val="en-US"/>
        </w:rPr>
        <w:t>ince most of Wexler’s paintings are inspired by underwater, it allows connection between the space and the paintings</w:t>
      </w:r>
      <w:r w:rsidR="00B9488D">
        <w:rPr>
          <w:lang w:val="en-US"/>
        </w:rPr>
        <w:t xml:space="preserve">.  </w:t>
      </w:r>
    </w:p>
    <w:p w14:paraId="40F41772" w14:textId="77777777" w:rsidR="00C04C54" w:rsidRDefault="00C04C54" w:rsidP="000D345C"/>
    <w:p w14:paraId="32E4F8C5" w14:textId="77777777" w:rsidR="00C04C54" w:rsidRDefault="00C04C54" w:rsidP="00C04C54">
      <w:r>
        <w:rPr>
          <w:noProof/>
          <w:lang w:val="en-US"/>
        </w:rPr>
        <w:drawing>
          <wp:inline distT="0" distB="0" distL="0" distR="0" wp14:anchorId="4C648CCE" wp14:editId="487A88B0">
            <wp:extent cx="1459792" cy="1831340"/>
            <wp:effectExtent l="0" t="0" r="0" b="0"/>
            <wp:docPr id="25" name="Picture 25" descr="/Users/alicia/Desktop/Higher+Consciousness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Users/alicia/Desktop/Higher+Consciousness_.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89312" cy="1868374"/>
                    </a:xfrm>
                    <a:prstGeom prst="rect">
                      <a:avLst/>
                    </a:prstGeom>
                    <a:noFill/>
                    <a:ln>
                      <a:noFill/>
                    </a:ln>
                  </pic:spPr>
                </pic:pic>
              </a:graphicData>
            </a:graphic>
          </wp:inline>
        </w:drawing>
      </w:r>
    </w:p>
    <w:p w14:paraId="15286460" w14:textId="30847B18" w:rsidR="00C04C54" w:rsidRDefault="00C04C54" w:rsidP="00B9488D">
      <w:pPr>
        <w:outlineLvl w:val="0"/>
      </w:pPr>
      <w:r w:rsidRPr="00175EDC">
        <w:t>Figure 1</w:t>
      </w:r>
      <w:r w:rsidR="00B9488D">
        <w:t xml:space="preserve">.  </w:t>
      </w:r>
      <w:r w:rsidRPr="00175EDC">
        <w:t xml:space="preserve"> </w:t>
      </w:r>
      <w:r>
        <w:rPr>
          <w:i/>
          <w:lang w:val="en-US"/>
        </w:rPr>
        <w:t>Higher C</w:t>
      </w:r>
      <w:r w:rsidRPr="009826D5">
        <w:rPr>
          <w:i/>
          <w:lang w:val="en-US"/>
        </w:rPr>
        <w:t>onsciousness </w:t>
      </w:r>
      <w:r>
        <w:t>(</w:t>
      </w:r>
      <w:proofErr w:type="spellStart"/>
      <w:r>
        <w:t>Wexlen</w:t>
      </w:r>
      <w:proofErr w:type="spellEnd"/>
      <w:r>
        <w:t>, 2018</w:t>
      </w:r>
      <w:r w:rsidRPr="00175EDC">
        <w:t>)</w:t>
      </w:r>
    </w:p>
    <w:p w14:paraId="499F834D" w14:textId="77777777" w:rsidR="00C04C54" w:rsidRPr="009826D5" w:rsidRDefault="00C04C54" w:rsidP="00C04C54">
      <w:pPr>
        <w:rPr>
          <w:i/>
          <w:lang w:val="en-US"/>
        </w:rPr>
      </w:pPr>
    </w:p>
    <w:p w14:paraId="077D054E" w14:textId="77777777" w:rsidR="00C04C54" w:rsidRDefault="00C04C54" w:rsidP="00C04C54">
      <w:r>
        <w:rPr>
          <w:noProof/>
          <w:lang w:val="en-US"/>
        </w:rPr>
        <w:drawing>
          <wp:inline distT="0" distB="0" distL="0" distR="0" wp14:anchorId="1FDA9737" wp14:editId="1FE7D334">
            <wp:extent cx="1537335" cy="2051431"/>
            <wp:effectExtent l="0" t="0" r="12065" b="6350"/>
            <wp:docPr id="31" name="Picture 31" descr="/Users/alicia/Desktop/Love_Will_Split_you_Open_we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Users/alicia/Desktop/Love_Will_Split_you_Open_web.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567166" cy="2091237"/>
                    </a:xfrm>
                    <a:prstGeom prst="rect">
                      <a:avLst/>
                    </a:prstGeom>
                    <a:noFill/>
                    <a:ln>
                      <a:noFill/>
                    </a:ln>
                  </pic:spPr>
                </pic:pic>
              </a:graphicData>
            </a:graphic>
          </wp:inline>
        </w:drawing>
      </w:r>
    </w:p>
    <w:p w14:paraId="62413D20" w14:textId="0DAFF30E" w:rsidR="00C04C54" w:rsidRDefault="00C04C54" w:rsidP="00B9488D">
      <w:pPr>
        <w:outlineLvl w:val="0"/>
      </w:pPr>
      <w:r w:rsidRPr="00175EDC">
        <w:t>Figure 1</w:t>
      </w:r>
      <w:r w:rsidR="00B9488D">
        <w:t xml:space="preserve">.  </w:t>
      </w:r>
      <w:r w:rsidRPr="00175EDC">
        <w:t xml:space="preserve"> </w:t>
      </w:r>
      <w:r>
        <w:rPr>
          <w:i/>
        </w:rPr>
        <w:t xml:space="preserve">Love will split you </w:t>
      </w:r>
      <w:r>
        <w:t>(</w:t>
      </w:r>
      <w:proofErr w:type="spellStart"/>
      <w:r>
        <w:t>Wexlen</w:t>
      </w:r>
      <w:proofErr w:type="spellEnd"/>
      <w:r>
        <w:t>, 2017</w:t>
      </w:r>
      <w:r w:rsidRPr="00175EDC">
        <w:t>)</w:t>
      </w:r>
    </w:p>
    <w:p w14:paraId="7BD2F2E0" w14:textId="77777777" w:rsidR="00C04C54" w:rsidRDefault="00C04C54" w:rsidP="00C04C54"/>
    <w:p w14:paraId="66BC7E0C" w14:textId="77777777" w:rsidR="00C04C54" w:rsidRDefault="00C04C54" w:rsidP="00C04C54">
      <w:r>
        <w:rPr>
          <w:noProof/>
          <w:lang w:val="en-US"/>
        </w:rPr>
        <w:drawing>
          <wp:inline distT="0" distB="0" distL="0" distR="0" wp14:anchorId="1B9E2A8A" wp14:editId="1DD2AFE6">
            <wp:extent cx="1797473" cy="1797473"/>
            <wp:effectExtent l="0" t="0" r="6350" b="6350"/>
            <wp:docPr id="28" name="Picture 28" descr="/Users/alicia/Desktop/Kiss+of+Life+sq_.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Users/alicia/Desktop/Kiss+of+Life+sq_.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01645" cy="1801645"/>
                    </a:xfrm>
                    <a:prstGeom prst="rect">
                      <a:avLst/>
                    </a:prstGeom>
                    <a:noFill/>
                    <a:ln>
                      <a:noFill/>
                    </a:ln>
                  </pic:spPr>
                </pic:pic>
              </a:graphicData>
            </a:graphic>
          </wp:inline>
        </w:drawing>
      </w:r>
    </w:p>
    <w:p w14:paraId="683C8A2B" w14:textId="1490CA67" w:rsidR="00C04C54" w:rsidRDefault="00C04C54" w:rsidP="00B9488D">
      <w:pPr>
        <w:outlineLvl w:val="0"/>
      </w:pPr>
      <w:r w:rsidRPr="00175EDC">
        <w:t>Figure 1</w:t>
      </w:r>
      <w:r w:rsidR="00B9488D">
        <w:t xml:space="preserve">.  </w:t>
      </w:r>
      <w:r w:rsidRPr="00175EDC">
        <w:t xml:space="preserve"> </w:t>
      </w:r>
      <w:r>
        <w:rPr>
          <w:i/>
        </w:rPr>
        <w:t xml:space="preserve">Kiss of Life </w:t>
      </w:r>
      <w:r>
        <w:t>(</w:t>
      </w:r>
      <w:proofErr w:type="spellStart"/>
      <w:r>
        <w:t>Wexlen</w:t>
      </w:r>
      <w:proofErr w:type="spellEnd"/>
      <w:r>
        <w:t>, 2018</w:t>
      </w:r>
      <w:r w:rsidRPr="00175EDC">
        <w:t>)</w:t>
      </w:r>
    </w:p>
    <w:p w14:paraId="758D7E77" w14:textId="77777777" w:rsidR="00C04C54" w:rsidRDefault="00C04C54" w:rsidP="00C04C54"/>
    <w:p w14:paraId="50399C2E" w14:textId="77777777" w:rsidR="00C04C54" w:rsidRDefault="00C04C54" w:rsidP="00C04C54">
      <w:r>
        <w:rPr>
          <w:noProof/>
          <w:lang w:val="en-US"/>
        </w:rPr>
        <w:drawing>
          <wp:inline distT="0" distB="0" distL="0" distR="0" wp14:anchorId="36B2D423" wp14:editId="0581046E">
            <wp:extent cx="1765935" cy="1814676"/>
            <wp:effectExtent l="0" t="0" r="12065" b="0"/>
            <wp:docPr id="30" name="Picture 30" descr="/Users/alicia/Desktop/Two_Lost_Souls_we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Users/alicia/Desktop/Two_Lost_Souls_web.jp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1506" b="11139"/>
                    <a:stretch/>
                  </pic:blipFill>
                  <pic:spPr bwMode="auto">
                    <a:xfrm>
                      <a:off x="0" y="0"/>
                      <a:ext cx="1797381" cy="1846990"/>
                    </a:xfrm>
                    <a:prstGeom prst="rect">
                      <a:avLst/>
                    </a:prstGeom>
                    <a:noFill/>
                    <a:ln>
                      <a:noFill/>
                    </a:ln>
                    <a:extLst>
                      <a:ext uri="{53640926-AAD7-44D8-BBD7-CCE9431645EC}">
                        <a14:shadowObscured xmlns:a14="http://schemas.microsoft.com/office/drawing/2010/main"/>
                      </a:ext>
                    </a:extLst>
                  </pic:spPr>
                </pic:pic>
              </a:graphicData>
            </a:graphic>
          </wp:inline>
        </w:drawing>
      </w:r>
    </w:p>
    <w:p w14:paraId="4D2981C7" w14:textId="61586177" w:rsidR="00C04C54" w:rsidRDefault="00C04C54" w:rsidP="00B9488D">
      <w:pPr>
        <w:outlineLvl w:val="0"/>
      </w:pPr>
      <w:r w:rsidRPr="00175EDC">
        <w:t>Figure 1</w:t>
      </w:r>
      <w:r w:rsidR="00B9488D">
        <w:t xml:space="preserve">.  </w:t>
      </w:r>
      <w:r w:rsidRPr="00175EDC">
        <w:t xml:space="preserve"> </w:t>
      </w:r>
      <w:r>
        <w:rPr>
          <w:i/>
        </w:rPr>
        <w:t>Two lost souls</w:t>
      </w:r>
      <w:r>
        <w:t xml:space="preserve"> (</w:t>
      </w:r>
      <w:proofErr w:type="spellStart"/>
      <w:r>
        <w:t>Wexlen</w:t>
      </w:r>
      <w:proofErr w:type="spellEnd"/>
      <w:r>
        <w:t>, 2016</w:t>
      </w:r>
      <w:r w:rsidRPr="00175EDC">
        <w:t>)</w:t>
      </w:r>
    </w:p>
    <w:p w14:paraId="28B7C8A1" w14:textId="77777777" w:rsidR="00B9488D" w:rsidRPr="009826D5" w:rsidRDefault="00B9488D" w:rsidP="00C04C54"/>
    <w:p w14:paraId="409FD5D1" w14:textId="7D8C2EE2" w:rsidR="000E63AA" w:rsidRDefault="000E63AA" w:rsidP="00A775D4">
      <w:pPr>
        <w:spacing w:line="480" w:lineRule="auto"/>
      </w:pPr>
      <w:r>
        <w:t>In conclusion,</w:t>
      </w:r>
      <w:r w:rsidR="00325679">
        <w:t xml:space="preserve"> the reason for the exhibition is to display the creativity of dreams and how our unconscious minds could be the reason for our creativity</w:t>
      </w:r>
      <w:r w:rsidR="00B9488D">
        <w:t xml:space="preserve">.  </w:t>
      </w:r>
      <w:r w:rsidR="00325679">
        <w:t>Additionally, the exhibition is to display the importance of space and how the relationship between space and art is so important</w:t>
      </w:r>
      <w:r w:rsidR="00B9488D">
        <w:t xml:space="preserve">. </w:t>
      </w:r>
      <w:r>
        <w:t>“Part Spectacle, part socio-historical event, part structuring device, exhibitions – especially of contemporary art – establish and administer the cultural meaning of art.”</w:t>
      </w:r>
      <w:r w:rsidR="00325679">
        <w:t xml:space="preserve"> </w:t>
      </w:r>
      <w:r w:rsidR="009B68BF">
        <w:t>(</w:t>
      </w:r>
      <w:proofErr w:type="spellStart"/>
      <w:r w:rsidR="009B68BF">
        <w:t>Obrist</w:t>
      </w:r>
      <w:proofErr w:type="spellEnd"/>
      <w:r w:rsidR="009B68BF">
        <w:t xml:space="preserve">, 2008). </w:t>
      </w:r>
      <w:r w:rsidR="00325679">
        <w:t xml:space="preserve">As this quote demonstrates </w:t>
      </w:r>
      <w:r w:rsidR="009B68BF">
        <w:t xml:space="preserve">the art must be displayed in an aesthetically pleasing environment for it to be fully appreciated and understood. </w:t>
      </w:r>
    </w:p>
    <w:p w14:paraId="6F34538B" w14:textId="2CBF8498" w:rsidR="00C04C54" w:rsidRDefault="00C04C54" w:rsidP="000D345C"/>
    <w:p w14:paraId="702E03FE" w14:textId="77777777" w:rsidR="00C308FE" w:rsidRPr="00941A84" w:rsidRDefault="00C308FE" w:rsidP="00B9488D">
      <w:pPr>
        <w:outlineLvl w:val="0"/>
        <w:rPr>
          <w:i/>
          <w:color w:val="5B9BD5" w:themeColor="accent1"/>
        </w:rPr>
      </w:pPr>
      <w:r w:rsidRPr="00941A84">
        <w:rPr>
          <w:i/>
          <w:color w:val="5B9BD5" w:themeColor="accent1"/>
        </w:rPr>
        <w:t>Bibliography</w:t>
      </w:r>
    </w:p>
    <w:p w14:paraId="59C24C4F" w14:textId="77777777" w:rsidR="00C308FE" w:rsidRPr="00941A84" w:rsidRDefault="00C308FE" w:rsidP="000D345C">
      <w:pPr>
        <w:rPr>
          <w:color w:val="5B9BD5" w:themeColor="accent1"/>
        </w:rPr>
      </w:pPr>
    </w:p>
    <w:p w14:paraId="406A0EA5" w14:textId="1AE3B183" w:rsidR="00C308FE" w:rsidRPr="00941A84" w:rsidRDefault="00C308FE" w:rsidP="00B9488D">
      <w:pPr>
        <w:outlineLvl w:val="0"/>
        <w:rPr>
          <w:i/>
          <w:color w:val="5B9BD5" w:themeColor="accent1"/>
        </w:rPr>
      </w:pPr>
      <w:r w:rsidRPr="00941A84">
        <w:rPr>
          <w:color w:val="5B9BD5" w:themeColor="accent1"/>
        </w:rPr>
        <w:t>Ward, G</w:t>
      </w:r>
      <w:r w:rsidR="00B9488D" w:rsidRPr="00941A84">
        <w:rPr>
          <w:color w:val="5B9BD5" w:themeColor="accent1"/>
        </w:rPr>
        <w:t xml:space="preserve">.  </w:t>
      </w:r>
      <w:r w:rsidRPr="00941A84">
        <w:rPr>
          <w:color w:val="5B9BD5" w:themeColor="accent1"/>
        </w:rPr>
        <w:t xml:space="preserve">(2003) </w:t>
      </w:r>
      <w:r w:rsidRPr="00941A84">
        <w:rPr>
          <w:i/>
          <w:color w:val="5B9BD5" w:themeColor="accent1"/>
        </w:rPr>
        <w:t>Postmodernism, 2</w:t>
      </w:r>
      <w:r w:rsidRPr="00941A84">
        <w:rPr>
          <w:i/>
          <w:color w:val="5B9BD5" w:themeColor="accent1"/>
          <w:vertAlign w:val="superscript"/>
        </w:rPr>
        <w:t>nd</w:t>
      </w:r>
      <w:r w:rsidRPr="00941A84">
        <w:rPr>
          <w:i/>
          <w:color w:val="5B9BD5" w:themeColor="accent1"/>
        </w:rPr>
        <w:t xml:space="preserve"> Ed</w:t>
      </w:r>
      <w:r w:rsidR="00B9488D" w:rsidRPr="00941A84">
        <w:rPr>
          <w:i/>
          <w:color w:val="5B9BD5" w:themeColor="accent1"/>
        </w:rPr>
        <w:t xml:space="preserve">.  </w:t>
      </w:r>
      <w:r w:rsidRPr="00941A84">
        <w:rPr>
          <w:i/>
          <w:color w:val="5B9BD5" w:themeColor="accent1"/>
        </w:rPr>
        <w:t>Reading: Cox Wyman LTD.</w:t>
      </w:r>
    </w:p>
    <w:p w14:paraId="663A01BD" w14:textId="77777777" w:rsidR="00C308FE" w:rsidRPr="00941A84" w:rsidRDefault="00C308FE" w:rsidP="00C308FE">
      <w:pPr>
        <w:rPr>
          <w:color w:val="5B9BD5" w:themeColor="accent1"/>
        </w:rPr>
      </w:pPr>
    </w:p>
    <w:p w14:paraId="5A61B016" w14:textId="75FFC165" w:rsidR="00C308FE" w:rsidRPr="00941A84" w:rsidRDefault="00C308FE" w:rsidP="00B9488D">
      <w:pPr>
        <w:outlineLvl w:val="0"/>
        <w:rPr>
          <w:color w:val="5B9BD5" w:themeColor="accent1"/>
        </w:rPr>
      </w:pPr>
      <w:proofErr w:type="spellStart"/>
      <w:r w:rsidRPr="00941A84">
        <w:rPr>
          <w:color w:val="5B9BD5" w:themeColor="accent1"/>
        </w:rPr>
        <w:t>Ormiston</w:t>
      </w:r>
      <w:proofErr w:type="spellEnd"/>
      <w:r w:rsidRPr="00941A84">
        <w:rPr>
          <w:color w:val="5B9BD5" w:themeColor="accent1"/>
        </w:rPr>
        <w:t>, R</w:t>
      </w:r>
      <w:r w:rsidR="00B9488D" w:rsidRPr="00941A84">
        <w:rPr>
          <w:color w:val="5B9BD5" w:themeColor="accent1"/>
        </w:rPr>
        <w:t xml:space="preserve">.  </w:t>
      </w:r>
      <w:r w:rsidRPr="00941A84">
        <w:rPr>
          <w:color w:val="5B9BD5" w:themeColor="accent1"/>
        </w:rPr>
        <w:t xml:space="preserve">(2018) </w:t>
      </w:r>
      <w:r w:rsidRPr="00941A84">
        <w:rPr>
          <w:i/>
          <w:color w:val="5B9BD5" w:themeColor="accent1"/>
        </w:rPr>
        <w:t xml:space="preserve">Vincent V </w:t>
      </w:r>
      <w:proofErr w:type="spellStart"/>
      <w:r w:rsidRPr="00941A84">
        <w:rPr>
          <w:i/>
          <w:color w:val="5B9BD5" w:themeColor="accent1"/>
        </w:rPr>
        <w:t>Goch</w:t>
      </w:r>
      <w:proofErr w:type="spellEnd"/>
      <w:r w:rsidR="00B9488D" w:rsidRPr="00941A84">
        <w:rPr>
          <w:i/>
          <w:color w:val="5B9BD5" w:themeColor="accent1"/>
        </w:rPr>
        <w:t xml:space="preserve">.  </w:t>
      </w:r>
      <w:r w:rsidRPr="00941A84">
        <w:rPr>
          <w:color w:val="5B9BD5" w:themeColor="accent1"/>
        </w:rPr>
        <w:t xml:space="preserve">London: Flame Tree Publishing </w:t>
      </w:r>
    </w:p>
    <w:p w14:paraId="1DEAB42D" w14:textId="77777777" w:rsidR="00C308FE" w:rsidRPr="00941A84" w:rsidRDefault="00C308FE" w:rsidP="00C308FE">
      <w:pPr>
        <w:rPr>
          <w:color w:val="5B9BD5" w:themeColor="accent1"/>
        </w:rPr>
      </w:pPr>
    </w:p>
    <w:p w14:paraId="500EF1B2" w14:textId="16B691D7" w:rsidR="00C308FE" w:rsidRPr="00941A84" w:rsidRDefault="00C308FE" w:rsidP="00B9488D">
      <w:pPr>
        <w:outlineLvl w:val="0"/>
        <w:rPr>
          <w:color w:val="5B9BD5" w:themeColor="accent1"/>
        </w:rPr>
      </w:pPr>
      <w:proofErr w:type="spellStart"/>
      <w:r w:rsidRPr="00941A84">
        <w:rPr>
          <w:color w:val="5B9BD5" w:themeColor="accent1"/>
        </w:rPr>
        <w:t>Obrist</w:t>
      </w:r>
      <w:proofErr w:type="spellEnd"/>
      <w:r w:rsidRPr="00941A84">
        <w:rPr>
          <w:color w:val="5B9BD5" w:themeColor="accent1"/>
        </w:rPr>
        <w:t xml:space="preserve">, H.U (2008), </w:t>
      </w:r>
      <w:r w:rsidRPr="00941A84">
        <w:rPr>
          <w:i/>
          <w:color w:val="5B9BD5" w:themeColor="accent1"/>
        </w:rPr>
        <w:t>A brief history of Curating</w:t>
      </w:r>
      <w:r w:rsidR="00B9488D" w:rsidRPr="00941A84">
        <w:rPr>
          <w:color w:val="5B9BD5" w:themeColor="accent1"/>
        </w:rPr>
        <w:t xml:space="preserve">.  </w:t>
      </w:r>
      <w:r w:rsidRPr="00941A84">
        <w:rPr>
          <w:color w:val="5B9BD5" w:themeColor="accent1"/>
        </w:rPr>
        <w:t xml:space="preserve">Zurich: JRPR, </w:t>
      </w:r>
      <w:proofErr w:type="spellStart"/>
      <w:r w:rsidRPr="00941A84">
        <w:rPr>
          <w:color w:val="5B9BD5" w:themeColor="accent1"/>
        </w:rPr>
        <w:t>Ingier</w:t>
      </w:r>
      <w:proofErr w:type="spellEnd"/>
      <w:r w:rsidRPr="00941A84">
        <w:rPr>
          <w:color w:val="5B9BD5" w:themeColor="accent1"/>
        </w:rPr>
        <w:t xml:space="preserve"> </w:t>
      </w:r>
    </w:p>
    <w:p w14:paraId="466B331D" w14:textId="77777777" w:rsidR="00C308FE" w:rsidRPr="00941A84" w:rsidRDefault="00C308FE" w:rsidP="00C308FE">
      <w:pPr>
        <w:rPr>
          <w:color w:val="5B9BD5" w:themeColor="accent1"/>
        </w:rPr>
      </w:pPr>
    </w:p>
    <w:p w14:paraId="1994AB37" w14:textId="39EBFEA0" w:rsidR="00C308FE" w:rsidRPr="00941A84" w:rsidRDefault="00C308FE" w:rsidP="00B9488D">
      <w:pPr>
        <w:outlineLvl w:val="0"/>
        <w:rPr>
          <w:color w:val="5B9BD5" w:themeColor="accent1"/>
        </w:rPr>
      </w:pPr>
      <w:proofErr w:type="spellStart"/>
      <w:r w:rsidRPr="00941A84">
        <w:rPr>
          <w:color w:val="5B9BD5" w:themeColor="accent1"/>
        </w:rPr>
        <w:t>Frued</w:t>
      </w:r>
      <w:proofErr w:type="spellEnd"/>
      <w:r w:rsidRPr="00941A84">
        <w:rPr>
          <w:color w:val="5B9BD5" w:themeColor="accent1"/>
        </w:rPr>
        <w:t>, S</w:t>
      </w:r>
      <w:r w:rsidR="00B9488D" w:rsidRPr="00941A84">
        <w:rPr>
          <w:color w:val="5B9BD5" w:themeColor="accent1"/>
        </w:rPr>
        <w:t xml:space="preserve">.  </w:t>
      </w:r>
      <w:r w:rsidRPr="00941A84">
        <w:rPr>
          <w:color w:val="5B9BD5" w:themeColor="accent1"/>
        </w:rPr>
        <w:t>(1913)</w:t>
      </w:r>
      <w:r w:rsidR="00B9488D" w:rsidRPr="00941A84">
        <w:rPr>
          <w:color w:val="5B9BD5" w:themeColor="accent1"/>
        </w:rPr>
        <w:t xml:space="preserve">.  </w:t>
      </w:r>
      <w:r w:rsidRPr="00941A84">
        <w:rPr>
          <w:i/>
          <w:color w:val="5B9BD5" w:themeColor="accent1"/>
        </w:rPr>
        <w:t xml:space="preserve">The </w:t>
      </w:r>
      <w:proofErr w:type="spellStart"/>
      <w:r w:rsidRPr="00941A84">
        <w:rPr>
          <w:i/>
          <w:color w:val="5B9BD5" w:themeColor="accent1"/>
        </w:rPr>
        <w:t>Interpreation</w:t>
      </w:r>
      <w:proofErr w:type="spellEnd"/>
      <w:r w:rsidRPr="00941A84">
        <w:rPr>
          <w:i/>
          <w:color w:val="5B9BD5" w:themeColor="accent1"/>
        </w:rPr>
        <w:t xml:space="preserve"> of Dreams</w:t>
      </w:r>
      <w:r w:rsidR="00B9488D" w:rsidRPr="00941A84">
        <w:rPr>
          <w:color w:val="5B9BD5" w:themeColor="accent1"/>
        </w:rPr>
        <w:t xml:space="preserve">.  </w:t>
      </w:r>
      <w:r w:rsidRPr="00941A84">
        <w:rPr>
          <w:color w:val="5B9BD5" w:themeColor="accent1"/>
        </w:rPr>
        <w:t xml:space="preserve">New York: </w:t>
      </w:r>
      <w:proofErr w:type="spellStart"/>
      <w:r w:rsidRPr="00941A84">
        <w:rPr>
          <w:color w:val="5B9BD5" w:themeColor="accent1"/>
        </w:rPr>
        <w:t>Macmillian</w:t>
      </w:r>
      <w:proofErr w:type="spellEnd"/>
    </w:p>
    <w:p w14:paraId="0111A805" w14:textId="77777777" w:rsidR="00C308FE" w:rsidRPr="00941A84" w:rsidRDefault="00C308FE" w:rsidP="00C308FE">
      <w:pPr>
        <w:rPr>
          <w:color w:val="5B9BD5" w:themeColor="accent1"/>
        </w:rPr>
      </w:pPr>
    </w:p>
    <w:p w14:paraId="1D678962" w14:textId="221FF3A9" w:rsidR="00C308FE" w:rsidRPr="00941A84" w:rsidRDefault="00C308FE" w:rsidP="00C308FE">
      <w:pPr>
        <w:rPr>
          <w:color w:val="5B9BD5" w:themeColor="accent1"/>
        </w:rPr>
      </w:pPr>
      <w:r w:rsidRPr="00941A84">
        <w:rPr>
          <w:color w:val="5B9BD5" w:themeColor="accent1"/>
        </w:rPr>
        <w:t>Tate (2019) Surrealism and Beyond</w:t>
      </w:r>
      <w:r w:rsidR="00B9488D" w:rsidRPr="00941A84">
        <w:rPr>
          <w:color w:val="5B9BD5" w:themeColor="accent1"/>
        </w:rPr>
        <w:t xml:space="preserve">.  </w:t>
      </w:r>
    </w:p>
    <w:p w14:paraId="280E259C" w14:textId="77777777" w:rsidR="00C308FE" w:rsidRPr="00941A84" w:rsidRDefault="00C308FE" w:rsidP="00C308FE">
      <w:pPr>
        <w:rPr>
          <w:color w:val="5B9BD5" w:themeColor="accent1"/>
        </w:rPr>
      </w:pPr>
      <w:r w:rsidRPr="00941A84">
        <w:rPr>
          <w:color w:val="5B9BD5" w:themeColor="accent1"/>
        </w:rPr>
        <w:t xml:space="preserve">Available at </w:t>
      </w:r>
      <w:hyperlink r:id="rId18" w:history="1">
        <w:r w:rsidRPr="00941A84">
          <w:rPr>
            <w:rStyle w:val="Hyperlink"/>
            <w:color w:val="5B9BD5" w:themeColor="accent1"/>
          </w:rPr>
          <w:t>https://www.tate.org.uk/whats-on/tate-modern/display/surrealism-and-beyond</w:t>
        </w:r>
      </w:hyperlink>
      <w:r w:rsidRPr="00941A84">
        <w:rPr>
          <w:color w:val="5B9BD5" w:themeColor="accent1"/>
        </w:rPr>
        <w:t xml:space="preserve"> </w:t>
      </w:r>
    </w:p>
    <w:p w14:paraId="657047EA" w14:textId="77777777" w:rsidR="00C308FE" w:rsidRPr="00941A84" w:rsidRDefault="00C308FE" w:rsidP="00C308FE">
      <w:pPr>
        <w:rPr>
          <w:color w:val="5B9BD5" w:themeColor="accent1"/>
        </w:rPr>
      </w:pPr>
    </w:p>
    <w:p w14:paraId="1F83D4A5" w14:textId="77FE0384" w:rsidR="00C308FE" w:rsidRPr="00941A84" w:rsidRDefault="00C308FE" w:rsidP="00C308FE">
      <w:pPr>
        <w:rPr>
          <w:color w:val="5B9BD5" w:themeColor="accent1"/>
        </w:rPr>
      </w:pPr>
      <w:proofErr w:type="spellStart"/>
      <w:r w:rsidRPr="00941A84">
        <w:rPr>
          <w:color w:val="5B9BD5" w:themeColor="accent1"/>
        </w:rPr>
        <w:t>Hyperallegic</w:t>
      </w:r>
      <w:proofErr w:type="spellEnd"/>
      <w:r w:rsidRPr="00941A84">
        <w:rPr>
          <w:color w:val="5B9BD5" w:themeColor="accent1"/>
        </w:rPr>
        <w:t xml:space="preserve"> (2013)</w:t>
      </w:r>
      <w:r w:rsidR="00B9488D" w:rsidRPr="00941A84">
        <w:rPr>
          <w:color w:val="5B9BD5" w:themeColor="accent1"/>
        </w:rPr>
        <w:t xml:space="preserve">.  </w:t>
      </w:r>
      <w:r w:rsidRPr="00941A84">
        <w:rPr>
          <w:i/>
          <w:color w:val="5B9BD5" w:themeColor="accent1"/>
        </w:rPr>
        <w:t>When nightmares in art were all the horrifying rage</w:t>
      </w:r>
      <w:r w:rsidR="00B9488D" w:rsidRPr="00941A84">
        <w:rPr>
          <w:i/>
          <w:color w:val="5B9BD5" w:themeColor="accent1"/>
        </w:rPr>
        <w:t xml:space="preserve">.  </w:t>
      </w:r>
    </w:p>
    <w:p w14:paraId="1F81825A" w14:textId="77777777" w:rsidR="00C308FE" w:rsidRPr="00941A84" w:rsidRDefault="00C308FE" w:rsidP="00C308FE">
      <w:pPr>
        <w:rPr>
          <w:color w:val="5B9BD5" w:themeColor="accent1"/>
        </w:rPr>
      </w:pPr>
      <w:r w:rsidRPr="00941A84">
        <w:rPr>
          <w:color w:val="5B9BD5" w:themeColor="accent1"/>
        </w:rPr>
        <w:t xml:space="preserve">Available at https://hyperallergic.com/80970/when-nightmares-in-art-were-all-the-horrorifying-rage/ </w:t>
      </w:r>
    </w:p>
    <w:p w14:paraId="2EAA59FB" w14:textId="305C2348" w:rsidR="00C308FE" w:rsidRPr="00941A84" w:rsidRDefault="00C308FE" w:rsidP="000D345C">
      <w:pPr>
        <w:rPr>
          <w:color w:val="5B9BD5" w:themeColor="accent1"/>
        </w:rPr>
      </w:pPr>
    </w:p>
    <w:p w14:paraId="44898E79" w14:textId="4D110D59" w:rsidR="00C308FE" w:rsidRPr="00941A84" w:rsidRDefault="00C308FE" w:rsidP="00B9488D">
      <w:pPr>
        <w:outlineLvl w:val="0"/>
        <w:rPr>
          <w:rFonts w:ascii="Helvetica" w:hAnsi="Helvetica"/>
          <w:color w:val="5B9BD5" w:themeColor="accent1"/>
          <w:lang w:val="en-US"/>
        </w:rPr>
      </w:pPr>
      <w:r w:rsidRPr="00941A84">
        <w:rPr>
          <w:rFonts w:ascii="Helvetica" w:hAnsi="Helvetica"/>
          <w:color w:val="5B9BD5" w:themeColor="accent1"/>
          <w:lang w:val="en-US"/>
        </w:rPr>
        <w:t>Witness-This (2017)</w:t>
      </w:r>
      <w:r w:rsidR="00B9488D" w:rsidRPr="00941A84">
        <w:rPr>
          <w:rFonts w:ascii="Helvetica" w:hAnsi="Helvetica"/>
          <w:color w:val="5B9BD5" w:themeColor="accent1"/>
          <w:lang w:val="en-US"/>
        </w:rPr>
        <w:t xml:space="preserve">.  </w:t>
      </w:r>
      <w:r w:rsidRPr="00941A84">
        <w:rPr>
          <w:rFonts w:ascii="Helvetica" w:hAnsi="Helvetica"/>
          <w:color w:val="5B9BD5" w:themeColor="accent1"/>
          <w:lang w:val="en-US"/>
        </w:rPr>
        <w:t xml:space="preserve">The dream works of </w:t>
      </w:r>
      <w:proofErr w:type="spellStart"/>
      <w:r w:rsidR="00B1407D" w:rsidRPr="00941A84">
        <w:rPr>
          <w:color w:val="5B9BD5" w:themeColor="accent1"/>
        </w:rPr>
        <w:t>Zdziislaw</w:t>
      </w:r>
      <w:proofErr w:type="spellEnd"/>
      <w:r w:rsidR="00B1407D" w:rsidRPr="00941A84">
        <w:rPr>
          <w:color w:val="5B9BD5" w:themeColor="accent1"/>
        </w:rPr>
        <w:t xml:space="preserve"> </w:t>
      </w:r>
      <w:proofErr w:type="spellStart"/>
      <w:r w:rsidR="00B1407D" w:rsidRPr="00941A84">
        <w:rPr>
          <w:color w:val="5B9BD5" w:themeColor="accent1"/>
        </w:rPr>
        <w:t>Beksinski</w:t>
      </w:r>
      <w:proofErr w:type="spellEnd"/>
    </w:p>
    <w:p w14:paraId="43C0B5C2" w14:textId="09188DD2" w:rsidR="00C308FE" w:rsidRPr="00941A84" w:rsidRDefault="00C308FE" w:rsidP="00B9488D">
      <w:pPr>
        <w:outlineLvl w:val="0"/>
        <w:rPr>
          <w:rFonts w:ascii="Helvetica" w:hAnsi="Helvetica"/>
          <w:color w:val="5B9BD5" w:themeColor="accent1"/>
          <w:lang w:val="en-US"/>
        </w:rPr>
      </w:pPr>
      <w:r w:rsidRPr="00941A84">
        <w:rPr>
          <w:rFonts w:ascii="Helvetica" w:hAnsi="Helvetica"/>
          <w:color w:val="5B9BD5" w:themeColor="accent1"/>
          <w:lang w:val="en-US"/>
        </w:rPr>
        <w:t xml:space="preserve">Available at </w:t>
      </w:r>
      <w:hyperlink r:id="rId19" w:history="1">
        <w:r w:rsidRPr="00941A84">
          <w:rPr>
            <w:rStyle w:val="Hyperlink"/>
            <w:rFonts w:ascii="Helvetica" w:hAnsi="Helvetica"/>
            <w:color w:val="5B9BD5" w:themeColor="accent1"/>
            <w:lang w:val="en-US"/>
          </w:rPr>
          <w:t>http://www.witness-this.com/art/dreamworks-zdzislaw-beksinski</w:t>
        </w:r>
      </w:hyperlink>
    </w:p>
    <w:p w14:paraId="05BD935E" w14:textId="77777777" w:rsidR="00C308FE" w:rsidRPr="00941A84" w:rsidRDefault="00C308FE" w:rsidP="000D345C">
      <w:pPr>
        <w:rPr>
          <w:color w:val="5B9BD5" w:themeColor="accent1"/>
        </w:rPr>
      </w:pPr>
    </w:p>
    <w:p w14:paraId="584AC3DB" w14:textId="77777777" w:rsidR="00C308FE" w:rsidRPr="00941A84" w:rsidRDefault="00C308FE" w:rsidP="000D345C">
      <w:pPr>
        <w:rPr>
          <w:color w:val="5B9BD5" w:themeColor="accent1"/>
        </w:rPr>
      </w:pPr>
    </w:p>
    <w:p w14:paraId="43AE1581" w14:textId="77777777" w:rsidR="00C308FE" w:rsidRPr="00941A84" w:rsidRDefault="00C308FE" w:rsidP="000D345C">
      <w:pPr>
        <w:rPr>
          <w:color w:val="00B0F0"/>
        </w:rPr>
      </w:pPr>
    </w:p>
    <w:p w14:paraId="1DE749A1" w14:textId="77777777" w:rsidR="00FE423A" w:rsidRPr="00941A84" w:rsidRDefault="000D345C" w:rsidP="00FE423A">
      <w:pPr>
        <w:rPr>
          <w:color w:val="00B0F0"/>
        </w:rPr>
      </w:pPr>
      <w:r w:rsidRPr="00941A84">
        <w:rPr>
          <w:color w:val="00B0F0"/>
        </w:rPr>
        <w:t xml:space="preserve"> </w:t>
      </w:r>
    </w:p>
    <w:p w14:paraId="4D005D16" w14:textId="77777777" w:rsidR="004706F5" w:rsidRPr="00941A84" w:rsidRDefault="004706F5" w:rsidP="00FE423A">
      <w:pPr>
        <w:rPr>
          <w:color w:val="00B0F0"/>
        </w:rPr>
      </w:pPr>
    </w:p>
    <w:p w14:paraId="21FFE64B" w14:textId="77777777" w:rsidR="004706F5" w:rsidRPr="00941A84" w:rsidRDefault="004706F5" w:rsidP="00FE423A">
      <w:pPr>
        <w:rPr>
          <w:color w:val="00B0F0"/>
        </w:rPr>
      </w:pPr>
    </w:p>
    <w:p w14:paraId="713281CB" w14:textId="77777777" w:rsidR="004706F5" w:rsidRDefault="004706F5" w:rsidP="00FE423A"/>
    <w:sectPr w:rsidR="004706F5" w:rsidSect="00E3403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80"/>
    <w:family w:val="auto"/>
    <w:pitch w:val="variable"/>
    <w:sig w:usb0="E00002FF" w:usb1="6AC7FDFB" w:usb2="08000012" w:usb3="00000000" w:csb0="0002009F" w:csb1="00000000"/>
  </w:font>
  <w:font w:name="Calibri Light">
    <w:panose1 w:val="020F0302020204030204"/>
    <w:charset w:val="00"/>
    <w:family w:val="auto"/>
    <w:pitch w:val="variable"/>
    <w:sig w:usb0="A00002EF" w:usb1="4000207B" w:usb2="00000000" w:usb3="00000000" w:csb0="0000019F" w:csb1="00000000"/>
  </w:font>
  <w:font w:name="ＭＳ 明朝">
    <w:charset w:val="80"/>
    <w:family w:val="auto"/>
    <w:pitch w:val="variable"/>
    <w:sig w:usb0="E00002FF" w:usb1="6AC7FDFB" w:usb2="08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B4A5F5D"/>
    <w:multiLevelType w:val="hybridMultilevel"/>
    <w:tmpl w:val="4650EC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E423A"/>
    <w:rsid w:val="00065D3A"/>
    <w:rsid w:val="000D345C"/>
    <w:rsid w:val="000E63AA"/>
    <w:rsid w:val="00123E4A"/>
    <w:rsid w:val="00222B73"/>
    <w:rsid w:val="00310D69"/>
    <w:rsid w:val="00325679"/>
    <w:rsid w:val="003B2D76"/>
    <w:rsid w:val="004706F5"/>
    <w:rsid w:val="00537326"/>
    <w:rsid w:val="005457F8"/>
    <w:rsid w:val="005C69DB"/>
    <w:rsid w:val="006A2BF2"/>
    <w:rsid w:val="006A64F5"/>
    <w:rsid w:val="0070759A"/>
    <w:rsid w:val="00742851"/>
    <w:rsid w:val="00784E8F"/>
    <w:rsid w:val="008029A3"/>
    <w:rsid w:val="00874DD0"/>
    <w:rsid w:val="00890DA1"/>
    <w:rsid w:val="008E0F7F"/>
    <w:rsid w:val="009417D0"/>
    <w:rsid w:val="00941A84"/>
    <w:rsid w:val="009444F5"/>
    <w:rsid w:val="0098796D"/>
    <w:rsid w:val="009A3473"/>
    <w:rsid w:val="009B68BF"/>
    <w:rsid w:val="009C3FC9"/>
    <w:rsid w:val="00A775D4"/>
    <w:rsid w:val="00A8295F"/>
    <w:rsid w:val="00A83C2F"/>
    <w:rsid w:val="00B1407D"/>
    <w:rsid w:val="00B9488D"/>
    <w:rsid w:val="00B966C0"/>
    <w:rsid w:val="00C04C54"/>
    <w:rsid w:val="00C308FE"/>
    <w:rsid w:val="00DA0FDE"/>
    <w:rsid w:val="00E34035"/>
    <w:rsid w:val="00E562B3"/>
    <w:rsid w:val="00F84F2F"/>
    <w:rsid w:val="00FC7945"/>
    <w:rsid w:val="00FE423A"/>
    <w:rsid w:val="00FF424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1E8B5"/>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2D76"/>
    <w:rPr>
      <w:color w:val="0000FF"/>
      <w:u w:val="single"/>
    </w:rPr>
  </w:style>
  <w:style w:type="paragraph" w:styleId="ListParagraph">
    <w:name w:val="List Paragraph"/>
    <w:basedOn w:val="Normal"/>
    <w:uiPriority w:val="34"/>
    <w:qFormat/>
    <w:rsid w:val="00C308FE"/>
    <w:pPr>
      <w:ind w:left="720"/>
      <w:contextualSpacing/>
    </w:pPr>
  </w:style>
  <w:style w:type="paragraph" w:styleId="DocumentMap">
    <w:name w:val="Document Map"/>
    <w:basedOn w:val="Normal"/>
    <w:link w:val="DocumentMapChar"/>
    <w:uiPriority w:val="99"/>
    <w:semiHidden/>
    <w:unhideWhenUsed/>
    <w:rsid w:val="00B9488D"/>
    <w:rPr>
      <w:rFonts w:ascii="Times New Roman" w:hAnsi="Times New Roman" w:cs="Times New Roman"/>
    </w:rPr>
  </w:style>
  <w:style w:type="character" w:customStyle="1" w:styleId="DocumentMapChar">
    <w:name w:val="Document Map Char"/>
    <w:basedOn w:val="DefaultParagraphFont"/>
    <w:link w:val="DocumentMap"/>
    <w:uiPriority w:val="99"/>
    <w:semiHidden/>
    <w:rsid w:val="00B9488D"/>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548881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5.jpeg"/><Relationship Id="rId20" Type="http://schemas.openxmlformats.org/officeDocument/2006/relationships/fontTable" Target="fontTable.xml"/><Relationship Id="rId21" Type="http://schemas.openxmlformats.org/officeDocument/2006/relationships/theme" Target="theme/theme1.xml"/><Relationship Id="rId10" Type="http://schemas.openxmlformats.org/officeDocument/2006/relationships/image" Target="media/image6.jpeg"/><Relationship Id="rId11" Type="http://schemas.openxmlformats.org/officeDocument/2006/relationships/image" Target="media/image7.jpeg"/><Relationship Id="rId12" Type="http://schemas.openxmlformats.org/officeDocument/2006/relationships/image" Target="media/image8.jpeg"/><Relationship Id="rId13" Type="http://schemas.openxmlformats.org/officeDocument/2006/relationships/image" Target="media/image9.jpeg"/><Relationship Id="rId14" Type="http://schemas.openxmlformats.org/officeDocument/2006/relationships/image" Target="media/image10.jpeg"/><Relationship Id="rId15" Type="http://schemas.openxmlformats.org/officeDocument/2006/relationships/image" Target="media/image11.jpeg"/><Relationship Id="rId16" Type="http://schemas.openxmlformats.org/officeDocument/2006/relationships/image" Target="media/image12.jpeg"/><Relationship Id="rId17" Type="http://schemas.openxmlformats.org/officeDocument/2006/relationships/image" Target="media/image13.jpeg"/><Relationship Id="rId18" Type="http://schemas.openxmlformats.org/officeDocument/2006/relationships/hyperlink" Target="https://www.tate.org.uk/whats-on/tate-modern/display/surrealism-and-beyond" TargetMode="External"/><Relationship Id="rId19" Type="http://schemas.openxmlformats.org/officeDocument/2006/relationships/hyperlink" Target="http://www.witness-this.com/art/dreamworks-zdzislaw-beksinski"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10</Pages>
  <Words>1469</Words>
  <Characters>8374</Characters>
  <Application>Microsoft Macintosh Word</Application>
  <DocSecurity>0</DocSecurity>
  <Lines>69</Lines>
  <Paragraphs>19</Paragraphs>
  <ScaleCrop>false</ScaleCrop>
  <HeadingPairs>
    <vt:vector size="4" baseType="variant">
      <vt:variant>
        <vt:lpstr>Title</vt:lpstr>
      </vt:variant>
      <vt:variant>
        <vt:i4>1</vt:i4>
      </vt:variant>
      <vt:variant>
        <vt:lpstr>Headings</vt:lpstr>
      </vt:variant>
      <vt:variant>
        <vt:i4>20</vt:i4>
      </vt:variant>
    </vt:vector>
  </HeadingPairs>
  <TitlesOfParts>
    <vt:vector size="21" baseType="lpstr">
      <vt:lpstr/>
      <vt:lpstr>Figure 1.   Exhibition Layout (Paget, 2019)</vt:lpstr>
      <vt:lpstr>Figure 1.  Road with Cypress and Star (Gogh, 1890)</vt:lpstr>
      <vt:lpstr>Figure 2.   Starry Night Over the Rhône (Gogh, 1888)</vt:lpstr>
      <vt:lpstr>Figure 3.   The Starry Night (Gogh, 1889)</vt:lpstr>
      <vt:lpstr>Figure 4.   Wheatfield with Crows (Gogh, 1890)</vt:lpstr>
      <vt:lpstr>Figure 5.   Horse (Beksiński, 1976)</vt:lpstr>
      <vt:lpstr>Figure 6.   Surr (Beksiński, 1975)</vt:lpstr>
      <vt:lpstr>Figure 7.   Wolf (Beksiński, 1937)</vt:lpstr>
      <vt:lpstr>Figure 8.   Mouth of Doom (Beksiński, 1971)</vt:lpstr>
      <vt:lpstr>Figure 1.   Higher Consciousness (Wexlen, 2018)</vt:lpstr>
      <vt:lpstr>Figure 1.   Love will split you (Wexlen, 2017)</vt:lpstr>
      <vt:lpstr>Figure 1.   Kiss of Life (Wexlen, 2018)</vt:lpstr>
      <vt:lpstr>Figure 1.   Two lost souls (Wexlen, 2016)</vt:lpstr>
      <vt:lpstr>Bibliography</vt:lpstr>
      <vt:lpstr>Ward, G.  (2003) Postmodernism, 2nd Ed.  Reading: Cox Wyman LTD.</vt:lpstr>
      <vt:lpstr>Ormiston, R.  (2018) Vincent V Goch.  London: Flame Tree Publishing </vt:lpstr>
      <vt:lpstr>Obrist, H.U (2008), A brief history of Curating.  Zurich: JRPR, Ingier </vt:lpstr>
      <vt:lpstr>Frued, S.  (1913).  The Interpreation of Dreams.  New York: Macmillian</vt:lpstr>
      <vt:lpstr>Witness-This (2017).  The dream works of Zdziislaw Beksinski</vt:lpstr>
      <vt:lpstr>Available at http://www.witness-this.com/art/dreamworks-zdzislaw-beksinski</vt:lpstr>
    </vt:vector>
  </TitlesOfParts>
  <LinksUpToDate>false</LinksUpToDate>
  <CharactersWithSpaces>9824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Infrastructure Team</dc:creator>
  <cp:keywords/>
  <dc:description/>
  <cp:lastModifiedBy>Infrastructure Team</cp:lastModifiedBy>
  <cp:revision>8</cp:revision>
  <dcterms:created xsi:type="dcterms:W3CDTF">2019-04-28T14:07:00Z</dcterms:created>
  <dcterms:modified xsi:type="dcterms:W3CDTF">2019-04-29T15:41:00Z</dcterms:modified>
</cp:coreProperties>
</file>