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57EC6" w:rsidRPr="002C57E2" w:rsidRDefault="00567231">
      <w:pPr>
        <w:rPr>
          <w:sz w:val="24"/>
          <w:szCs w:val="24"/>
        </w:rPr>
      </w:pPr>
      <w:r w:rsidRPr="002C57E2">
        <w:rPr>
          <w:b/>
          <w:sz w:val="24"/>
          <w:szCs w:val="24"/>
        </w:rPr>
        <w:t>Name:</w:t>
      </w:r>
      <w:r w:rsidRPr="002C57E2">
        <w:rPr>
          <w:sz w:val="24"/>
          <w:szCs w:val="24"/>
        </w:rPr>
        <w:t xml:space="preserve"> Alexandra </w:t>
      </w:r>
      <w:r w:rsidR="00E31E7A">
        <w:rPr>
          <w:sz w:val="24"/>
          <w:szCs w:val="24"/>
        </w:rPr>
        <w:t>Fulea</w:t>
      </w:r>
      <w:bookmarkStart w:id="0" w:name="_GoBack"/>
      <w:bookmarkEnd w:id="0"/>
      <w:r w:rsidRPr="002C57E2">
        <w:rPr>
          <w:sz w:val="24"/>
          <w:szCs w:val="24"/>
        </w:rPr>
        <w:t xml:space="preserve">                                                               </w:t>
      </w:r>
      <w:r w:rsidR="002C57E2">
        <w:rPr>
          <w:sz w:val="24"/>
          <w:szCs w:val="24"/>
        </w:rPr>
        <w:t xml:space="preserve">               </w:t>
      </w:r>
      <w:r w:rsidRPr="002C57E2">
        <w:rPr>
          <w:sz w:val="24"/>
          <w:szCs w:val="24"/>
        </w:rPr>
        <w:t xml:space="preserve">  </w:t>
      </w:r>
      <w:r w:rsidR="002C57E2" w:rsidRPr="002C57E2">
        <w:rPr>
          <w:b/>
          <w:sz w:val="24"/>
          <w:szCs w:val="24"/>
        </w:rPr>
        <w:t xml:space="preserve">Student </w:t>
      </w:r>
      <w:r w:rsidRPr="002C57E2">
        <w:rPr>
          <w:b/>
          <w:sz w:val="24"/>
          <w:szCs w:val="24"/>
        </w:rPr>
        <w:t>Number</w:t>
      </w:r>
      <w:proofErr w:type="gramStart"/>
      <w:r w:rsidRPr="002C57E2">
        <w:rPr>
          <w:b/>
          <w:sz w:val="24"/>
          <w:szCs w:val="24"/>
        </w:rPr>
        <w:t>:</w:t>
      </w:r>
      <w:r w:rsidRPr="002C57E2">
        <w:rPr>
          <w:sz w:val="24"/>
          <w:szCs w:val="24"/>
        </w:rPr>
        <w:t>1913529</w:t>
      </w:r>
      <w:proofErr w:type="gramEnd"/>
    </w:p>
    <w:p w:rsidR="00567231" w:rsidRDefault="00567231" w:rsidP="00567231">
      <w:pPr>
        <w:jc w:val="center"/>
        <w:rPr>
          <w:b/>
          <w:sz w:val="36"/>
          <w:szCs w:val="36"/>
        </w:rPr>
      </w:pPr>
      <w:r w:rsidRPr="002C57E2">
        <w:rPr>
          <w:b/>
          <w:sz w:val="36"/>
          <w:szCs w:val="36"/>
        </w:rPr>
        <w:t xml:space="preserve">Principles of Professional Legal Practice </w:t>
      </w:r>
    </w:p>
    <w:p w:rsidR="002C57E2" w:rsidRDefault="002C57E2" w:rsidP="002C57E2">
      <w:pPr>
        <w:rPr>
          <w:sz w:val="24"/>
          <w:szCs w:val="24"/>
        </w:rPr>
      </w:pPr>
    </w:p>
    <w:p w:rsidR="00667726" w:rsidRDefault="00667726" w:rsidP="002C57E2">
      <w:pPr>
        <w:rPr>
          <w:b/>
          <w:sz w:val="24"/>
          <w:szCs w:val="24"/>
        </w:rPr>
      </w:pPr>
      <w:r w:rsidRPr="00667726">
        <w:rPr>
          <w:b/>
          <w:sz w:val="24"/>
          <w:szCs w:val="24"/>
        </w:rPr>
        <w:t>Letter</w:t>
      </w:r>
    </w:p>
    <w:p w:rsidR="00E31E7A" w:rsidRPr="00E31E7A" w:rsidRDefault="00E31E7A" w:rsidP="002C57E2">
      <w:pPr>
        <w:rPr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</w:t>
      </w:r>
      <w:r>
        <w:rPr>
          <w:sz w:val="24"/>
          <w:szCs w:val="24"/>
        </w:rPr>
        <w:t>Date: 07.01</w:t>
      </w:r>
      <w:r w:rsidRPr="00E31E7A">
        <w:rPr>
          <w:sz w:val="24"/>
          <w:szCs w:val="24"/>
        </w:rPr>
        <w:t>.2022</w:t>
      </w:r>
    </w:p>
    <w:p w:rsidR="00667726" w:rsidRDefault="001833CB" w:rsidP="002C57E2">
      <w:pPr>
        <w:rPr>
          <w:sz w:val="24"/>
          <w:szCs w:val="24"/>
        </w:rPr>
      </w:pPr>
      <w:r>
        <w:rPr>
          <w:sz w:val="24"/>
          <w:szCs w:val="24"/>
        </w:rPr>
        <w:t>Mr. Jonathan Willis,</w:t>
      </w:r>
    </w:p>
    <w:p w:rsidR="001833CB" w:rsidRDefault="005F22A2" w:rsidP="002C57E2">
      <w:pPr>
        <w:rPr>
          <w:rFonts w:cs="Arial"/>
          <w:color w:val="222526"/>
          <w:sz w:val="24"/>
          <w:szCs w:val="24"/>
          <w:shd w:val="clear" w:color="auto" w:fill="FFFFFF"/>
        </w:rPr>
      </w:pPr>
      <w:r>
        <w:rPr>
          <w:sz w:val="24"/>
          <w:szCs w:val="24"/>
        </w:rPr>
        <w:t xml:space="preserve">     </w:t>
      </w:r>
      <w:r w:rsidRPr="005F22A2">
        <w:rPr>
          <w:sz w:val="24"/>
          <w:szCs w:val="24"/>
        </w:rPr>
        <w:t xml:space="preserve">In order to satisfy your curiosity and answer your questions, anyone has the power to arrest you as long as the person has reasonable grounds that you have committed </w:t>
      </w:r>
      <w:r w:rsidRPr="005F22A2">
        <w:rPr>
          <w:rFonts w:cs="Arial"/>
          <w:color w:val="222526"/>
          <w:sz w:val="24"/>
          <w:szCs w:val="24"/>
          <w:shd w:val="clear" w:color="auto" w:fill="FFFFFF"/>
        </w:rPr>
        <w:t>an indictable offence</w:t>
      </w:r>
      <w:r>
        <w:rPr>
          <w:rFonts w:cs="Arial"/>
          <w:color w:val="222526"/>
          <w:sz w:val="24"/>
          <w:szCs w:val="24"/>
          <w:shd w:val="clear" w:color="auto" w:fill="FFFFFF"/>
        </w:rPr>
        <w:t xml:space="preserve">. </w:t>
      </w:r>
      <w:r w:rsidRPr="005F22A2">
        <w:rPr>
          <w:rFonts w:cs="Arial"/>
          <w:color w:val="222526"/>
          <w:sz w:val="24"/>
          <w:szCs w:val="24"/>
          <w:shd w:val="clear" w:color="auto" w:fill="FFFFFF"/>
        </w:rPr>
        <w:t>An indictable offense can land a person in Crown Court so it has to be a serious crime such a</w:t>
      </w:r>
      <w:r w:rsidR="00AB4064">
        <w:rPr>
          <w:rFonts w:cs="Arial"/>
          <w:color w:val="222526"/>
          <w:sz w:val="24"/>
          <w:szCs w:val="24"/>
          <w:shd w:val="clear" w:color="auto" w:fill="FFFFFF"/>
        </w:rPr>
        <w:t>s a burglary or a violent offenc</w:t>
      </w:r>
      <w:r w:rsidRPr="005F22A2">
        <w:rPr>
          <w:rFonts w:cs="Arial"/>
          <w:color w:val="222526"/>
          <w:sz w:val="24"/>
          <w:szCs w:val="24"/>
          <w:shd w:val="clear" w:color="auto" w:fill="FFFFFF"/>
        </w:rPr>
        <w:t>e.</w:t>
      </w:r>
      <w:r>
        <w:rPr>
          <w:rFonts w:cs="Arial"/>
          <w:color w:val="222526"/>
          <w:sz w:val="24"/>
          <w:szCs w:val="24"/>
          <w:shd w:val="clear" w:color="auto" w:fill="FFFFFF"/>
        </w:rPr>
        <w:t xml:space="preserve"> </w:t>
      </w:r>
      <w:r w:rsidR="00AB4064">
        <w:rPr>
          <w:rFonts w:cs="Arial"/>
          <w:color w:val="222526"/>
          <w:sz w:val="24"/>
          <w:szCs w:val="24"/>
          <w:shd w:val="clear" w:color="auto" w:fill="FFFFFF"/>
        </w:rPr>
        <w:t>Y</w:t>
      </w:r>
      <w:r w:rsidR="00AB4064" w:rsidRPr="00AB4064">
        <w:rPr>
          <w:rFonts w:cs="Arial"/>
          <w:color w:val="222526"/>
          <w:sz w:val="24"/>
          <w:szCs w:val="24"/>
          <w:shd w:val="clear" w:color="auto" w:fill="FFFFFF"/>
        </w:rPr>
        <w:t>ou have committed</w:t>
      </w:r>
      <w:r w:rsidR="00AB4064">
        <w:rPr>
          <w:rFonts w:cs="Arial"/>
          <w:color w:val="222526"/>
          <w:sz w:val="24"/>
          <w:szCs w:val="24"/>
          <w:shd w:val="clear" w:color="auto" w:fill="FFFFFF"/>
        </w:rPr>
        <w:t xml:space="preserve"> </w:t>
      </w:r>
      <w:r w:rsidR="00AB4064">
        <w:rPr>
          <w:rFonts w:cs="Arial"/>
          <w:color w:val="222526"/>
          <w:sz w:val="24"/>
          <w:szCs w:val="24"/>
          <w:shd w:val="clear" w:color="auto" w:fill="FFFFFF"/>
        </w:rPr>
        <w:t>a violent offenc</w:t>
      </w:r>
      <w:r w:rsidR="00AB4064" w:rsidRPr="005F22A2">
        <w:rPr>
          <w:rFonts w:cs="Arial"/>
          <w:color w:val="222526"/>
          <w:sz w:val="24"/>
          <w:szCs w:val="24"/>
          <w:shd w:val="clear" w:color="auto" w:fill="FFFFFF"/>
        </w:rPr>
        <w:t>e</w:t>
      </w:r>
      <w:r w:rsidR="00AB4064">
        <w:rPr>
          <w:rFonts w:cs="Arial"/>
          <w:color w:val="222526"/>
          <w:sz w:val="24"/>
          <w:szCs w:val="24"/>
          <w:shd w:val="clear" w:color="auto" w:fill="FFFFFF"/>
        </w:rPr>
        <w:t xml:space="preserve"> by hitting your partner, Sharon and hitting the police officer over the head with a bottle.</w:t>
      </w:r>
      <w:r w:rsidR="006E43C3" w:rsidRPr="006E43C3">
        <w:rPr>
          <w:rFonts w:cs="Arial"/>
          <w:i/>
          <w:color w:val="222526"/>
          <w:sz w:val="24"/>
          <w:szCs w:val="24"/>
          <w:shd w:val="clear" w:color="auto" w:fill="FFFFFF"/>
        </w:rPr>
        <w:t xml:space="preserve"> </w:t>
      </w:r>
      <w:r w:rsidR="006E43C3">
        <w:rPr>
          <w:rFonts w:cs="Arial"/>
          <w:i/>
          <w:color w:val="222526"/>
          <w:sz w:val="24"/>
          <w:szCs w:val="24"/>
          <w:shd w:val="clear" w:color="auto" w:fill="FFFFFF"/>
        </w:rPr>
        <w:t>(</w:t>
      </w:r>
      <w:r w:rsidR="006E43C3" w:rsidRPr="00760470">
        <w:rPr>
          <w:rFonts w:cs="Arial"/>
          <w:i/>
          <w:color w:val="222526"/>
          <w:sz w:val="24"/>
          <w:szCs w:val="24"/>
          <w:shd w:val="clear" w:color="auto" w:fill="FFFFFF"/>
        </w:rPr>
        <w:t>Holly Christodoulou</w:t>
      </w:r>
      <w:r w:rsidR="006E43C3">
        <w:rPr>
          <w:rFonts w:cs="Arial"/>
          <w:i/>
          <w:color w:val="222526"/>
          <w:sz w:val="24"/>
          <w:szCs w:val="24"/>
          <w:shd w:val="clear" w:color="auto" w:fill="FFFFFF"/>
        </w:rPr>
        <w:t>, 2018</w:t>
      </w:r>
      <w:r w:rsidR="006E43C3" w:rsidRPr="00760470">
        <w:rPr>
          <w:rFonts w:cs="Arial"/>
          <w:i/>
          <w:color w:val="222526"/>
          <w:sz w:val="24"/>
          <w:szCs w:val="24"/>
          <w:shd w:val="clear" w:color="auto" w:fill="FFFFFF"/>
        </w:rPr>
        <w:t>)</w:t>
      </w:r>
    </w:p>
    <w:p w:rsidR="00AB4064" w:rsidRDefault="00AB4064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  <w:r>
        <w:rPr>
          <w:rFonts w:cs="Arial"/>
          <w:color w:val="222526"/>
          <w:sz w:val="24"/>
          <w:szCs w:val="24"/>
          <w:shd w:val="clear" w:color="auto" w:fill="FFFFFF"/>
        </w:rPr>
        <w:t xml:space="preserve">     </w:t>
      </w:r>
      <w:r w:rsidRPr="00AB4064">
        <w:rPr>
          <w:rFonts w:cs="Arial"/>
          <w:color w:val="222526"/>
          <w:sz w:val="24"/>
          <w:szCs w:val="24"/>
          <w:shd w:val="clear" w:color="auto" w:fill="FFFFFF"/>
        </w:rPr>
        <w:t>The law states a citizen's arrest can be car</w:t>
      </w:r>
      <w:r>
        <w:rPr>
          <w:rFonts w:cs="Arial"/>
          <w:color w:val="222526"/>
          <w:sz w:val="24"/>
          <w:szCs w:val="24"/>
          <w:shd w:val="clear" w:color="auto" w:fill="FFFFFF"/>
        </w:rPr>
        <w:t>ried out to prevent the person: c</w:t>
      </w:r>
      <w:r w:rsidRPr="00AB4064">
        <w:rPr>
          <w:rFonts w:cs="Arial"/>
          <w:color w:val="222526"/>
          <w:sz w:val="24"/>
          <w:szCs w:val="24"/>
          <w:shd w:val="clear" w:color="auto" w:fill="FFFFFF"/>
        </w:rPr>
        <w:t>ausing physical injury to himself or any other person</w:t>
      </w:r>
      <w:r>
        <w:rPr>
          <w:rFonts w:cs="Arial"/>
          <w:color w:val="222526"/>
          <w:sz w:val="24"/>
          <w:szCs w:val="24"/>
          <w:shd w:val="clear" w:color="auto" w:fill="FFFFFF"/>
        </w:rPr>
        <w:t>, s</w:t>
      </w:r>
      <w:r w:rsidRPr="00AB4064">
        <w:rPr>
          <w:rFonts w:cs="Arial"/>
          <w:color w:val="222526"/>
          <w:sz w:val="24"/>
          <w:szCs w:val="24"/>
          <w:shd w:val="clear" w:color="auto" w:fill="FFFFFF"/>
        </w:rPr>
        <w:t>uffering physical injury</w:t>
      </w:r>
      <w:r>
        <w:rPr>
          <w:rFonts w:cs="Arial"/>
          <w:color w:val="222526"/>
          <w:sz w:val="24"/>
          <w:szCs w:val="24"/>
          <w:shd w:val="clear" w:color="auto" w:fill="FFFFFF"/>
        </w:rPr>
        <w:t>, c</w:t>
      </w:r>
      <w:r w:rsidRPr="00AB4064">
        <w:rPr>
          <w:rFonts w:cs="Arial"/>
          <w:color w:val="222526"/>
          <w:sz w:val="24"/>
          <w:szCs w:val="24"/>
          <w:shd w:val="clear" w:color="auto" w:fill="FFFFFF"/>
        </w:rPr>
        <w:t>ausin</w:t>
      </w:r>
      <w:r>
        <w:rPr>
          <w:rFonts w:cs="Arial"/>
          <w:color w:val="222526"/>
          <w:sz w:val="24"/>
          <w:szCs w:val="24"/>
          <w:shd w:val="clear" w:color="auto" w:fill="FFFFFF"/>
        </w:rPr>
        <w:t>g loss of or damage to property and m</w:t>
      </w:r>
      <w:r w:rsidRPr="00AB4064">
        <w:rPr>
          <w:rFonts w:cs="Arial"/>
          <w:color w:val="222526"/>
          <w:sz w:val="24"/>
          <w:szCs w:val="24"/>
          <w:shd w:val="clear" w:color="auto" w:fill="FFFFFF"/>
        </w:rPr>
        <w:t>aking off before a constable can assume responsibility for him.</w:t>
      </w:r>
      <w:r w:rsidR="00760470">
        <w:rPr>
          <w:rFonts w:cs="Arial"/>
          <w:color w:val="222526"/>
          <w:sz w:val="24"/>
          <w:szCs w:val="24"/>
          <w:shd w:val="clear" w:color="auto" w:fill="FFFFFF"/>
        </w:rPr>
        <w:t xml:space="preserve"> </w:t>
      </w:r>
      <w:r w:rsidR="00760470">
        <w:rPr>
          <w:rFonts w:cs="Arial"/>
          <w:i/>
          <w:color w:val="222526"/>
          <w:sz w:val="24"/>
          <w:szCs w:val="24"/>
          <w:shd w:val="clear" w:color="auto" w:fill="FFFFFF"/>
        </w:rPr>
        <w:t>(</w:t>
      </w:r>
      <w:r w:rsidR="006E43C3">
        <w:rPr>
          <w:rFonts w:cs="Arial"/>
          <w:i/>
          <w:color w:val="222526"/>
          <w:sz w:val="24"/>
          <w:szCs w:val="24"/>
          <w:shd w:val="clear" w:color="auto" w:fill="FFFFFF"/>
        </w:rPr>
        <w:t>Nicola Laver</w:t>
      </w:r>
      <w:r w:rsidR="00760470">
        <w:rPr>
          <w:rFonts w:cs="Arial"/>
          <w:i/>
          <w:color w:val="222526"/>
          <w:sz w:val="24"/>
          <w:szCs w:val="24"/>
          <w:shd w:val="clear" w:color="auto" w:fill="FFFFFF"/>
        </w:rPr>
        <w:t>, 2018</w:t>
      </w:r>
      <w:r w:rsidR="00760470" w:rsidRPr="00760470">
        <w:rPr>
          <w:rFonts w:cs="Arial"/>
          <w:i/>
          <w:color w:val="222526"/>
          <w:sz w:val="24"/>
          <w:szCs w:val="24"/>
          <w:shd w:val="clear" w:color="auto" w:fill="FFFFFF"/>
        </w:rPr>
        <w:t>)</w:t>
      </w:r>
    </w:p>
    <w:p w:rsidR="00760470" w:rsidRDefault="00760470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  <w:r>
        <w:rPr>
          <w:rFonts w:cs="Arial"/>
          <w:color w:val="222526"/>
          <w:sz w:val="24"/>
          <w:szCs w:val="24"/>
          <w:shd w:val="clear" w:color="auto" w:fill="FFFFFF"/>
        </w:rPr>
        <w:t xml:space="preserve">       </w:t>
      </w:r>
      <w:r w:rsidR="00403EC0">
        <w:rPr>
          <w:rFonts w:cs="Arial"/>
          <w:color w:val="222526"/>
          <w:sz w:val="24"/>
          <w:szCs w:val="24"/>
          <w:shd w:val="clear" w:color="auto" w:fill="FFFFFF"/>
        </w:rPr>
        <w:t xml:space="preserve">Ahmed’s citizen arrest was legal because the law is found under section </w:t>
      </w:r>
      <w:r w:rsidR="00403EC0" w:rsidRPr="00403EC0">
        <w:rPr>
          <w:rFonts w:cs="Arial"/>
          <w:i/>
          <w:color w:val="222526"/>
          <w:sz w:val="24"/>
          <w:szCs w:val="24"/>
          <w:shd w:val="clear" w:color="auto" w:fill="FFFFFF"/>
        </w:rPr>
        <w:t xml:space="preserve">24A of the Police and Criminal Evidence Act 1984. </w:t>
      </w:r>
      <w:r w:rsidR="00EF5ED0">
        <w:rPr>
          <w:rFonts w:cs="Arial"/>
          <w:color w:val="222526"/>
          <w:sz w:val="24"/>
          <w:szCs w:val="24"/>
          <w:shd w:val="clear" w:color="auto" w:fill="FFFFFF"/>
        </w:rPr>
        <w:t xml:space="preserve">In accordance with </w:t>
      </w:r>
      <w:r w:rsidR="00EF5ED0" w:rsidRPr="00EF5ED0">
        <w:rPr>
          <w:rFonts w:cs="Arial"/>
          <w:i/>
          <w:color w:val="222526"/>
          <w:sz w:val="24"/>
          <w:szCs w:val="24"/>
          <w:shd w:val="clear" w:color="auto" w:fill="FFFFFF"/>
        </w:rPr>
        <w:t>paragraph 1(a), (b)</w:t>
      </w:r>
      <w:proofErr w:type="gramStart"/>
      <w:r w:rsidR="00EF5ED0" w:rsidRPr="00EF5ED0">
        <w:rPr>
          <w:rFonts w:cs="Arial"/>
          <w:i/>
          <w:color w:val="222526"/>
          <w:sz w:val="24"/>
          <w:szCs w:val="24"/>
          <w:shd w:val="clear" w:color="auto" w:fill="FFFFFF"/>
        </w:rPr>
        <w:t>,(</w:t>
      </w:r>
      <w:proofErr w:type="gramEnd"/>
      <w:r w:rsidR="00EF5ED0" w:rsidRPr="00EF5ED0">
        <w:rPr>
          <w:rFonts w:cs="Arial"/>
          <w:i/>
          <w:color w:val="222526"/>
          <w:sz w:val="24"/>
          <w:szCs w:val="24"/>
          <w:shd w:val="clear" w:color="auto" w:fill="FFFFFF"/>
        </w:rPr>
        <w:t xml:space="preserve">c),(d) of PACE </w:t>
      </w:r>
      <w:r w:rsidR="00A011D2">
        <w:rPr>
          <w:rFonts w:cs="Arial"/>
          <w:i/>
          <w:color w:val="222526"/>
          <w:sz w:val="24"/>
          <w:szCs w:val="24"/>
          <w:shd w:val="clear" w:color="auto" w:fill="FFFFFF"/>
        </w:rPr>
        <w:t xml:space="preserve">Act </w:t>
      </w:r>
      <w:r w:rsidR="00EF5ED0" w:rsidRPr="00EF5ED0">
        <w:rPr>
          <w:rFonts w:cs="Arial"/>
          <w:i/>
          <w:color w:val="222526"/>
          <w:sz w:val="24"/>
          <w:szCs w:val="24"/>
          <w:shd w:val="clear" w:color="auto" w:fill="FFFFFF"/>
        </w:rPr>
        <w:t>1984</w:t>
      </w:r>
      <w:r w:rsidR="00EF5ED0">
        <w:rPr>
          <w:rFonts w:cs="Arial"/>
          <w:color w:val="222526"/>
          <w:sz w:val="24"/>
          <w:szCs w:val="24"/>
          <w:shd w:val="clear" w:color="auto" w:fill="FFFFFF"/>
        </w:rPr>
        <w:t xml:space="preserve"> “ a police officer can arrest without warrant: </w:t>
      </w:r>
      <w:r w:rsidR="00EF5ED0" w:rsidRPr="00EF5ED0">
        <w:rPr>
          <w:rFonts w:cs="Arial"/>
          <w:color w:val="222526"/>
          <w:sz w:val="24"/>
          <w:szCs w:val="24"/>
          <w:shd w:val="clear" w:color="auto" w:fill="FFFFFF"/>
        </w:rPr>
        <w:t>anyone who is about to commit an offence</w:t>
      </w:r>
      <w:r w:rsidR="00EF5ED0">
        <w:rPr>
          <w:rFonts w:cs="Arial"/>
          <w:color w:val="222526"/>
          <w:sz w:val="24"/>
          <w:szCs w:val="24"/>
          <w:shd w:val="clear" w:color="auto" w:fill="FFFFFF"/>
        </w:rPr>
        <w:t xml:space="preserve">; </w:t>
      </w:r>
      <w:r w:rsidR="00EF5ED0" w:rsidRPr="00EF5ED0">
        <w:rPr>
          <w:rFonts w:cs="Arial"/>
          <w:color w:val="222526"/>
          <w:sz w:val="24"/>
          <w:szCs w:val="24"/>
          <w:shd w:val="clear" w:color="auto" w:fill="FFFFFF"/>
        </w:rPr>
        <w:t>anyone who is in the act of committing an offence;</w:t>
      </w:r>
      <w:r w:rsidR="00EF5ED0">
        <w:rPr>
          <w:rFonts w:cs="Arial"/>
          <w:color w:val="222526"/>
          <w:sz w:val="24"/>
          <w:szCs w:val="24"/>
          <w:shd w:val="clear" w:color="auto" w:fill="FFFFFF"/>
        </w:rPr>
        <w:t xml:space="preserve"> </w:t>
      </w:r>
      <w:r w:rsidR="00EF5ED0" w:rsidRPr="00EF5ED0">
        <w:rPr>
          <w:rFonts w:cs="Arial"/>
          <w:color w:val="222526"/>
          <w:sz w:val="24"/>
          <w:szCs w:val="24"/>
          <w:shd w:val="clear" w:color="auto" w:fill="FFFFFF"/>
        </w:rPr>
        <w:t>anyone whom he has reasonable grounds for suspecting t</w:t>
      </w:r>
      <w:r w:rsidR="00EF5ED0">
        <w:rPr>
          <w:rFonts w:cs="Arial"/>
          <w:color w:val="222526"/>
          <w:sz w:val="24"/>
          <w:szCs w:val="24"/>
          <w:shd w:val="clear" w:color="auto" w:fill="FFFFFF"/>
        </w:rPr>
        <w:t xml:space="preserve">o be about to commit an offence and </w:t>
      </w:r>
      <w:r w:rsidR="00EF5ED0" w:rsidRPr="00EF5ED0">
        <w:rPr>
          <w:rFonts w:cs="Arial"/>
          <w:color w:val="222526"/>
          <w:sz w:val="24"/>
          <w:szCs w:val="24"/>
          <w:shd w:val="clear" w:color="auto" w:fill="FFFFFF"/>
        </w:rPr>
        <w:t>anyone whom he has reasonable grounds for suspecting to be committing an offence.</w:t>
      </w:r>
      <w:r w:rsidR="00EF5ED0">
        <w:rPr>
          <w:rFonts w:cs="Arial"/>
          <w:color w:val="222526"/>
          <w:sz w:val="24"/>
          <w:szCs w:val="24"/>
          <w:shd w:val="clear" w:color="auto" w:fill="FFFFFF"/>
        </w:rPr>
        <w:t xml:space="preserve">” </w:t>
      </w:r>
      <w:r w:rsidR="006E43C3">
        <w:rPr>
          <w:rFonts w:cs="Arial"/>
          <w:color w:val="222526"/>
          <w:sz w:val="24"/>
          <w:szCs w:val="24"/>
          <w:shd w:val="clear" w:color="auto" w:fill="FFFFFF"/>
        </w:rPr>
        <w:t>You fall under section</w:t>
      </w:r>
      <w:r w:rsidR="00A011D2">
        <w:rPr>
          <w:rFonts w:cs="Arial"/>
          <w:color w:val="222526"/>
          <w:sz w:val="24"/>
          <w:szCs w:val="24"/>
          <w:shd w:val="clear" w:color="auto" w:fill="FFFFFF"/>
        </w:rPr>
        <w:t xml:space="preserve"> 1(b) of PACE Act 1984 and this is the reason why you were arrested under the private citizen’s power of arrest.</w:t>
      </w:r>
    </w:p>
    <w:p w:rsidR="005E1D73" w:rsidRDefault="005E1D73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  <w:r>
        <w:rPr>
          <w:rFonts w:cs="Arial"/>
          <w:color w:val="222526"/>
          <w:sz w:val="24"/>
          <w:szCs w:val="24"/>
          <w:shd w:val="clear" w:color="auto" w:fill="FFFFFF"/>
        </w:rPr>
        <w:t xml:space="preserve">      According to </w:t>
      </w:r>
      <w:r w:rsidR="00C504A3">
        <w:rPr>
          <w:rFonts w:cs="Arial"/>
          <w:i/>
          <w:color w:val="222526"/>
          <w:sz w:val="24"/>
          <w:szCs w:val="24"/>
          <w:shd w:val="clear" w:color="auto" w:fill="FFFFFF"/>
        </w:rPr>
        <w:t>section 5</w:t>
      </w:r>
      <w:r w:rsidRPr="007956F4">
        <w:rPr>
          <w:rFonts w:cs="Arial"/>
          <w:i/>
          <w:color w:val="222526"/>
          <w:sz w:val="24"/>
          <w:szCs w:val="24"/>
          <w:shd w:val="clear" w:color="auto" w:fill="FFFFFF"/>
        </w:rPr>
        <w:t>(c)(i),(ii),(iii),(iv)of the PACE Act 1984</w:t>
      </w:r>
      <w:r w:rsidR="007956F4">
        <w:rPr>
          <w:rFonts w:cs="Arial"/>
          <w:color w:val="222526"/>
          <w:sz w:val="24"/>
          <w:szCs w:val="24"/>
          <w:shd w:val="clear" w:color="auto" w:fill="FFFFFF"/>
        </w:rPr>
        <w:t xml:space="preserve">, </w:t>
      </w:r>
      <w:r>
        <w:rPr>
          <w:rFonts w:cs="Arial"/>
          <w:color w:val="222526"/>
          <w:sz w:val="24"/>
          <w:szCs w:val="24"/>
          <w:shd w:val="clear" w:color="auto" w:fill="FFFFFF"/>
        </w:rPr>
        <w:t>the</w:t>
      </w:r>
      <w:r w:rsidR="007956F4">
        <w:rPr>
          <w:rFonts w:cs="Arial"/>
          <w:color w:val="222526"/>
          <w:sz w:val="24"/>
          <w:szCs w:val="24"/>
          <w:shd w:val="clear" w:color="auto" w:fill="FFFFFF"/>
        </w:rPr>
        <w:t xml:space="preserve"> reasonable grounds are to prevent the person in question to “</w:t>
      </w:r>
      <w:r w:rsidR="007956F4" w:rsidRPr="007956F4">
        <w:rPr>
          <w:rFonts w:cs="Arial"/>
          <w:color w:val="222526"/>
          <w:sz w:val="24"/>
          <w:szCs w:val="24"/>
          <w:shd w:val="clear" w:color="auto" w:fill="FFFFFF"/>
        </w:rPr>
        <w:t>causing physical injury to himself or any other person</w:t>
      </w:r>
      <w:r w:rsidR="007956F4">
        <w:rPr>
          <w:rFonts w:cs="Arial"/>
          <w:color w:val="222526"/>
          <w:sz w:val="24"/>
          <w:szCs w:val="24"/>
          <w:shd w:val="clear" w:color="auto" w:fill="FFFFFF"/>
        </w:rPr>
        <w:t xml:space="preserve">; </w:t>
      </w:r>
      <w:r w:rsidR="007956F4" w:rsidRPr="007956F4">
        <w:rPr>
          <w:rFonts w:cs="Arial"/>
          <w:color w:val="222526"/>
          <w:sz w:val="24"/>
          <w:szCs w:val="24"/>
          <w:shd w:val="clear" w:color="auto" w:fill="FFFFFF"/>
        </w:rPr>
        <w:t>suffering physical injury</w:t>
      </w:r>
      <w:r w:rsidR="007956F4">
        <w:rPr>
          <w:rFonts w:cs="Arial"/>
          <w:color w:val="222526"/>
          <w:sz w:val="24"/>
          <w:szCs w:val="24"/>
          <w:shd w:val="clear" w:color="auto" w:fill="FFFFFF"/>
        </w:rPr>
        <w:t xml:space="preserve">; </w:t>
      </w:r>
      <w:r w:rsidR="007956F4" w:rsidRPr="007956F4">
        <w:rPr>
          <w:rFonts w:cs="Arial"/>
          <w:color w:val="222526"/>
          <w:sz w:val="24"/>
          <w:szCs w:val="24"/>
          <w:shd w:val="clear" w:color="auto" w:fill="FFFFFF"/>
        </w:rPr>
        <w:t>causin</w:t>
      </w:r>
      <w:r w:rsidR="007956F4">
        <w:rPr>
          <w:rFonts w:cs="Arial"/>
          <w:color w:val="222526"/>
          <w:sz w:val="24"/>
          <w:szCs w:val="24"/>
          <w:shd w:val="clear" w:color="auto" w:fill="FFFFFF"/>
        </w:rPr>
        <w:t xml:space="preserve">g loss of or damage to property and </w:t>
      </w:r>
      <w:r w:rsidR="007956F4" w:rsidRPr="007956F4">
        <w:rPr>
          <w:rFonts w:cs="Arial"/>
          <w:color w:val="222526"/>
          <w:sz w:val="24"/>
          <w:szCs w:val="24"/>
          <w:shd w:val="clear" w:color="auto" w:fill="FFFFFF"/>
        </w:rPr>
        <w:t>committing an offence against public decency (subject to subsection (6))</w:t>
      </w:r>
      <w:r w:rsidR="007956F4">
        <w:rPr>
          <w:rFonts w:cs="Arial"/>
          <w:color w:val="222526"/>
          <w:sz w:val="24"/>
          <w:szCs w:val="24"/>
          <w:shd w:val="clear" w:color="auto" w:fill="FFFFFF"/>
        </w:rPr>
        <w:t>.”</w:t>
      </w:r>
      <w:r w:rsidR="00C504A3">
        <w:rPr>
          <w:rFonts w:cs="Arial"/>
          <w:color w:val="222526"/>
          <w:sz w:val="24"/>
          <w:szCs w:val="24"/>
          <w:shd w:val="clear" w:color="auto" w:fill="FFFFFF"/>
        </w:rPr>
        <w:t xml:space="preserve"> You fall under section 5(c)</w:t>
      </w:r>
      <w:r w:rsidR="002947F9">
        <w:rPr>
          <w:rFonts w:cs="Arial"/>
          <w:color w:val="222526"/>
          <w:sz w:val="24"/>
          <w:szCs w:val="24"/>
          <w:shd w:val="clear" w:color="auto" w:fill="FFFFFF"/>
        </w:rPr>
        <w:t xml:space="preserve"> </w:t>
      </w:r>
      <w:r w:rsidR="00C504A3">
        <w:rPr>
          <w:rFonts w:cs="Arial"/>
          <w:color w:val="222526"/>
          <w:sz w:val="24"/>
          <w:szCs w:val="24"/>
          <w:shd w:val="clear" w:color="auto" w:fill="FFFFFF"/>
        </w:rPr>
        <w:t>(i) of PACE Act 1984 because you caused physical injury to your partner and police officer.</w:t>
      </w:r>
    </w:p>
    <w:p w:rsidR="002A355C" w:rsidRDefault="002A355C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  <w:r>
        <w:rPr>
          <w:rFonts w:cs="Arial"/>
          <w:color w:val="222526"/>
          <w:sz w:val="24"/>
          <w:szCs w:val="24"/>
          <w:shd w:val="clear" w:color="auto" w:fill="FFFFFF"/>
        </w:rPr>
        <w:t xml:space="preserve">       </w:t>
      </w:r>
      <w:r w:rsidRPr="002A355C">
        <w:rPr>
          <w:rFonts w:cs="Arial"/>
          <w:color w:val="222526"/>
          <w:sz w:val="24"/>
          <w:szCs w:val="24"/>
          <w:shd w:val="clear" w:color="auto" w:fill="FFFFFF"/>
        </w:rPr>
        <w:t xml:space="preserve">The measures </w:t>
      </w:r>
      <w:r>
        <w:rPr>
          <w:rFonts w:cs="Arial"/>
          <w:color w:val="222526"/>
          <w:sz w:val="24"/>
          <w:szCs w:val="24"/>
          <w:shd w:val="clear" w:color="auto" w:fill="FFFFFF"/>
        </w:rPr>
        <w:t xml:space="preserve">that exist to protect you from an unlawful </w:t>
      </w:r>
      <w:r w:rsidRPr="002A355C">
        <w:rPr>
          <w:rFonts w:cs="Arial"/>
          <w:color w:val="222526"/>
          <w:sz w:val="24"/>
          <w:szCs w:val="24"/>
          <w:shd w:val="clear" w:color="auto" w:fill="FFFFFF"/>
        </w:rPr>
        <w:t>arrest are</w:t>
      </w:r>
      <w:r w:rsidR="002235E2">
        <w:rPr>
          <w:rFonts w:cs="Arial"/>
          <w:color w:val="222526"/>
          <w:sz w:val="24"/>
          <w:szCs w:val="24"/>
          <w:shd w:val="clear" w:color="auto" w:fill="FFFFFF"/>
        </w:rPr>
        <w:t xml:space="preserve"> in</w:t>
      </w:r>
      <w:r w:rsidRPr="002A355C">
        <w:rPr>
          <w:rFonts w:cs="Arial"/>
          <w:color w:val="222526"/>
          <w:sz w:val="24"/>
          <w:szCs w:val="24"/>
          <w:shd w:val="clear" w:color="auto" w:fill="FFFFFF"/>
        </w:rPr>
        <w:t>voluntary alcohol intoxication and because the person who arrested you was not really a police of</w:t>
      </w:r>
      <w:r w:rsidR="002235E2">
        <w:rPr>
          <w:rFonts w:cs="Arial"/>
          <w:color w:val="222526"/>
          <w:sz w:val="24"/>
          <w:szCs w:val="24"/>
          <w:shd w:val="clear" w:color="auto" w:fill="FFFFFF"/>
        </w:rPr>
        <w:t>ficer. If it was a</w:t>
      </w:r>
      <w:r w:rsidR="000D0EA9">
        <w:rPr>
          <w:rFonts w:cs="Arial"/>
          <w:color w:val="222526"/>
          <w:sz w:val="24"/>
          <w:szCs w:val="24"/>
          <w:shd w:val="clear" w:color="auto" w:fill="FFFFFF"/>
        </w:rPr>
        <w:t xml:space="preserve"> voluntary intoxication c</w:t>
      </w:r>
      <w:r w:rsidR="00AA0BBA">
        <w:rPr>
          <w:rFonts w:cs="Arial"/>
          <w:color w:val="222526"/>
          <w:sz w:val="24"/>
          <w:szCs w:val="24"/>
          <w:shd w:val="clear" w:color="auto" w:fill="FFFFFF"/>
        </w:rPr>
        <w:t xml:space="preserve">an never be a </w:t>
      </w:r>
      <w:proofErr w:type="spellStart"/>
      <w:r w:rsidR="00AA0BBA">
        <w:rPr>
          <w:rFonts w:cs="Arial"/>
          <w:color w:val="222526"/>
          <w:sz w:val="24"/>
          <w:szCs w:val="24"/>
          <w:shd w:val="clear" w:color="auto" w:fill="FFFFFF"/>
        </w:rPr>
        <w:t>defence</w:t>
      </w:r>
      <w:proofErr w:type="spellEnd"/>
      <w:r w:rsidR="00AA0BBA">
        <w:rPr>
          <w:rFonts w:cs="Arial"/>
          <w:color w:val="222526"/>
          <w:sz w:val="24"/>
          <w:szCs w:val="24"/>
          <w:shd w:val="clear" w:color="auto" w:fill="FFFFFF"/>
        </w:rPr>
        <w:t xml:space="preserve"> to a crime of basic intent. (</w:t>
      </w:r>
      <w:r w:rsidR="00AA0BBA">
        <w:rPr>
          <w:rFonts w:cs="Arial"/>
          <w:i/>
          <w:color w:val="222526"/>
          <w:sz w:val="24"/>
          <w:szCs w:val="24"/>
          <w:shd w:val="clear" w:color="auto" w:fill="FFFFFF"/>
        </w:rPr>
        <w:t>Intoxication</w:t>
      </w:r>
      <w:r w:rsidR="00AA0BBA" w:rsidRPr="00AA0BBA">
        <w:rPr>
          <w:rFonts w:cs="Arial"/>
          <w:i/>
          <w:color w:val="222526"/>
          <w:sz w:val="24"/>
          <w:szCs w:val="24"/>
          <w:shd w:val="clear" w:color="auto" w:fill="FFFFFF"/>
        </w:rPr>
        <w:t>, 2018</w:t>
      </w:r>
      <w:r w:rsidR="00AA0BBA">
        <w:rPr>
          <w:rFonts w:cs="Arial"/>
          <w:color w:val="222526"/>
          <w:sz w:val="24"/>
          <w:szCs w:val="24"/>
          <w:shd w:val="clear" w:color="auto" w:fill="FFFFFF"/>
        </w:rPr>
        <w:t>)</w:t>
      </w:r>
    </w:p>
    <w:p w:rsidR="00AA0BBA" w:rsidRDefault="00AA0BBA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  <w:r>
        <w:rPr>
          <w:rFonts w:cs="Arial"/>
          <w:color w:val="222526"/>
          <w:sz w:val="24"/>
          <w:szCs w:val="24"/>
          <w:shd w:val="clear" w:color="auto" w:fill="FFFFFF"/>
        </w:rPr>
        <w:lastRenderedPageBreak/>
        <w:t xml:space="preserve">     </w:t>
      </w:r>
      <w:r w:rsidR="00AE1260">
        <w:rPr>
          <w:rFonts w:cs="Arial"/>
          <w:color w:val="222526"/>
          <w:sz w:val="24"/>
          <w:szCs w:val="24"/>
          <w:shd w:val="clear" w:color="auto" w:fill="FFFFFF"/>
        </w:rPr>
        <w:t xml:space="preserve">If you went </w:t>
      </w:r>
      <w:r w:rsidR="00AE1260" w:rsidRPr="00AE1260">
        <w:rPr>
          <w:rFonts w:cs="Arial"/>
          <w:color w:val="222526"/>
          <w:sz w:val="24"/>
          <w:szCs w:val="24"/>
          <w:shd w:val="clear" w:color="auto" w:fill="FFFFFF"/>
        </w:rPr>
        <w:t xml:space="preserve">for a night out with your partner and someone else </w:t>
      </w:r>
      <w:r w:rsidR="00AE1260">
        <w:rPr>
          <w:rFonts w:cs="Arial"/>
          <w:color w:val="222526"/>
          <w:sz w:val="24"/>
          <w:szCs w:val="24"/>
          <w:shd w:val="clear" w:color="auto" w:fill="FFFFFF"/>
        </w:rPr>
        <w:t xml:space="preserve">spiked </w:t>
      </w:r>
      <w:r w:rsidR="00AE1260" w:rsidRPr="00AE1260">
        <w:rPr>
          <w:rFonts w:cs="Arial"/>
          <w:color w:val="222526"/>
          <w:sz w:val="24"/>
          <w:szCs w:val="24"/>
          <w:shd w:val="clear" w:color="auto" w:fill="FFFFFF"/>
        </w:rPr>
        <w:t>alcohol in your drink without knowing it, then we can use involuntary alcohol intoxication as a defense.</w:t>
      </w:r>
      <w:r w:rsidR="00AE1260">
        <w:rPr>
          <w:rFonts w:cs="Arial"/>
          <w:color w:val="222526"/>
          <w:sz w:val="24"/>
          <w:szCs w:val="24"/>
          <w:shd w:val="clear" w:color="auto" w:fill="FFFFFF"/>
        </w:rPr>
        <w:t xml:space="preserve"> </w:t>
      </w:r>
    </w:p>
    <w:p w:rsidR="00AE1260" w:rsidRDefault="00AE1260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  <w:r>
        <w:rPr>
          <w:rFonts w:cs="Arial"/>
          <w:color w:val="222526"/>
          <w:sz w:val="24"/>
          <w:szCs w:val="24"/>
          <w:shd w:val="clear" w:color="auto" w:fill="FFFFFF"/>
        </w:rPr>
        <w:t xml:space="preserve">     Because the person who arrested you was not a police officer, </w:t>
      </w:r>
      <w:r w:rsidRPr="00AE1260">
        <w:rPr>
          <w:rFonts w:cs="Arial"/>
          <w:color w:val="222526"/>
          <w:sz w:val="24"/>
          <w:szCs w:val="24"/>
          <w:shd w:val="clear" w:color="auto" w:fill="FFFFFF"/>
        </w:rPr>
        <w:t>he made a mistake or confused you with someone else.</w:t>
      </w:r>
    </w:p>
    <w:p w:rsidR="00AE1260" w:rsidRDefault="00AE1260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  <w:r>
        <w:rPr>
          <w:rFonts w:cs="Arial"/>
          <w:color w:val="222526"/>
          <w:sz w:val="24"/>
          <w:szCs w:val="24"/>
          <w:shd w:val="clear" w:color="auto" w:fill="FFFFFF"/>
        </w:rPr>
        <w:t xml:space="preserve">         </w:t>
      </w:r>
      <w:r w:rsidRPr="00AE1260">
        <w:rPr>
          <w:rFonts w:cs="Arial"/>
          <w:color w:val="222526"/>
          <w:sz w:val="24"/>
          <w:szCs w:val="24"/>
          <w:shd w:val="clear" w:color="auto" w:fill="FFFFFF"/>
        </w:rPr>
        <w:t xml:space="preserve">To discuss these topics in more detail and for more information, I look forward to seeing you at </w:t>
      </w:r>
      <w:r w:rsidR="002F595C">
        <w:rPr>
          <w:rFonts w:cs="Arial"/>
          <w:color w:val="222526"/>
          <w:sz w:val="24"/>
          <w:szCs w:val="24"/>
          <w:shd w:val="clear" w:color="auto" w:fill="FFFFFF"/>
        </w:rPr>
        <w:t xml:space="preserve">my office at Trinity Solicitors, </w:t>
      </w:r>
      <w:r w:rsidR="002F595C" w:rsidRPr="002F595C">
        <w:rPr>
          <w:rFonts w:cs="Arial"/>
          <w:color w:val="222526"/>
          <w:sz w:val="24"/>
          <w:szCs w:val="24"/>
          <w:shd w:val="clear" w:color="auto" w:fill="FFFFFF"/>
        </w:rPr>
        <w:t>f</w:t>
      </w:r>
      <w:r w:rsidR="002F595C">
        <w:rPr>
          <w:rFonts w:cs="Arial"/>
          <w:color w:val="222526"/>
          <w:sz w:val="24"/>
          <w:szCs w:val="24"/>
          <w:shd w:val="clear" w:color="auto" w:fill="FFFFFF"/>
        </w:rPr>
        <w:t>rom Monday to Friday between 10am and 4p</w:t>
      </w:r>
      <w:r w:rsidR="002F595C" w:rsidRPr="002F595C">
        <w:rPr>
          <w:rFonts w:cs="Arial"/>
          <w:color w:val="222526"/>
          <w:sz w:val="24"/>
          <w:szCs w:val="24"/>
          <w:shd w:val="clear" w:color="auto" w:fill="FFFFFF"/>
        </w:rPr>
        <w:t>m</w:t>
      </w:r>
      <w:r w:rsidR="002F595C">
        <w:rPr>
          <w:rFonts w:cs="Arial"/>
          <w:color w:val="222526"/>
          <w:sz w:val="24"/>
          <w:szCs w:val="24"/>
          <w:shd w:val="clear" w:color="auto" w:fill="FFFFFF"/>
        </w:rPr>
        <w:t>.</w:t>
      </w:r>
    </w:p>
    <w:p w:rsidR="002F595C" w:rsidRDefault="002F595C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</w:p>
    <w:p w:rsidR="002F595C" w:rsidRDefault="002F595C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  <w:r>
        <w:rPr>
          <w:rFonts w:cs="Arial"/>
          <w:color w:val="222526"/>
          <w:sz w:val="24"/>
          <w:szCs w:val="24"/>
          <w:shd w:val="clear" w:color="auto" w:fill="FFFFFF"/>
        </w:rPr>
        <w:t xml:space="preserve">Alexandra </w:t>
      </w:r>
      <w:proofErr w:type="spellStart"/>
      <w:r>
        <w:rPr>
          <w:rFonts w:cs="Arial"/>
          <w:color w:val="222526"/>
          <w:sz w:val="24"/>
          <w:szCs w:val="24"/>
          <w:shd w:val="clear" w:color="auto" w:fill="FFFFFF"/>
        </w:rPr>
        <w:t>Fulea</w:t>
      </w:r>
      <w:proofErr w:type="spellEnd"/>
      <w:r>
        <w:rPr>
          <w:rFonts w:cs="Arial"/>
          <w:color w:val="222526"/>
          <w:sz w:val="24"/>
          <w:szCs w:val="24"/>
          <w:shd w:val="clear" w:color="auto" w:fill="FFFFFF"/>
        </w:rPr>
        <w:t xml:space="preserve"> </w:t>
      </w:r>
    </w:p>
    <w:p w:rsidR="00AE1260" w:rsidRDefault="00AE1260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</w:p>
    <w:p w:rsidR="004E4425" w:rsidRPr="002F595C" w:rsidRDefault="004E4425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  <w:r w:rsidRPr="004E4425">
        <w:rPr>
          <w:rFonts w:cs="Arial"/>
          <w:b/>
          <w:color w:val="222526"/>
          <w:sz w:val="24"/>
          <w:szCs w:val="24"/>
          <w:shd w:val="clear" w:color="auto" w:fill="FFFFFF"/>
        </w:rPr>
        <w:t xml:space="preserve">Reference list </w:t>
      </w:r>
    </w:p>
    <w:p w:rsidR="004E4425" w:rsidRDefault="004E4425" w:rsidP="004E4425">
      <w:pPr>
        <w:rPr>
          <w:rFonts w:cs="Arial"/>
          <w:color w:val="222526"/>
          <w:sz w:val="24"/>
          <w:szCs w:val="24"/>
          <w:shd w:val="clear" w:color="auto" w:fill="FFFFFF"/>
        </w:rPr>
      </w:pPr>
      <w:r w:rsidRPr="004E4425">
        <w:rPr>
          <w:rFonts w:cs="Arial"/>
          <w:color w:val="222526"/>
          <w:sz w:val="24"/>
          <w:szCs w:val="24"/>
          <w:shd w:val="clear" w:color="auto" w:fill="FFFFFF"/>
        </w:rPr>
        <w:t>Holly Christodoulou</w:t>
      </w:r>
      <w:r w:rsidRPr="004E4425">
        <w:rPr>
          <w:rFonts w:cs="Arial"/>
          <w:color w:val="222526"/>
          <w:sz w:val="24"/>
          <w:szCs w:val="24"/>
          <w:shd w:val="clear" w:color="auto" w:fill="FFFFFF"/>
        </w:rPr>
        <w:t xml:space="preserve"> (</w:t>
      </w:r>
      <w:r w:rsidRPr="004E4425">
        <w:rPr>
          <w:rFonts w:cs="Arial"/>
          <w:color w:val="222526"/>
          <w:sz w:val="24"/>
          <w:szCs w:val="24"/>
          <w:shd w:val="clear" w:color="auto" w:fill="FFFFFF"/>
        </w:rPr>
        <w:t>2018</w:t>
      </w:r>
      <w:r w:rsidRPr="004E4425">
        <w:rPr>
          <w:rFonts w:cs="Arial"/>
          <w:color w:val="222526"/>
          <w:sz w:val="24"/>
          <w:szCs w:val="24"/>
          <w:shd w:val="clear" w:color="auto" w:fill="FFFFFF"/>
        </w:rPr>
        <w:t>)</w:t>
      </w:r>
      <w:r>
        <w:rPr>
          <w:rFonts w:cs="Arial"/>
          <w:color w:val="222526"/>
          <w:sz w:val="24"/>
          <w:szCs w:val="24"/>
          <w:shd w:val="clear" w:color="auto" w:fill="FFFFFF"/>
        </w:rPr>
        <w:t xml:space="preserve"> </w:t>
      </w:r>
      <w:r w:rsidRPr="004E4425">
        <w:rPr>
          <w:rFonts w:cs="Arial"/>
          <w:i/>
          <w:color w:val="222526"/>
          <w:sz w:val="24"/>
          <w:szCs w:val="24"/>
          <w:shd w:val="clear" w:color="auto" w:fill="FFFFFF"/>
        </w:rPr>
        <w:t xml:space="preserve">‘KNOW YOUR RIGHTS’, </w:t>
      </w:r>
      <w:proofErr w:type="gramStart"/>
      <w:r w:rsidRPr="004E4425">
        <w:rPr>
          <w:rFonts w:cs="Arial"/>
          <w:i/>
          <w:color w:val="222526"/>
          <w:sz w:val="24"/>
          <w:szCs w:val="24"/>
          <w:shd w:val="clear" w:color="auto" w:fill="FFFFFF"/>
        </w:rPr>
        <w:t>The</w:t>
      </w:r>
      <w:proofErr w:type="gramEnd"/>
      <w:r w:rsidRPr="004E4425">
        <w:rPr>
          <w:rFonts w:cs="Arial"/>
          <w:i/>
          <w:color w:val="222526"/>
          <w:sz w:val="24"/>
          <w:szCs w:val="24"/>
          <w:shd w:val="clear" w:color="auto" w:fill="FFFFFF"/>
        </w:rPr>
        <w:t xml:space="preserve"> Sun</w:t>
      </w:r>
      <w:r>
        <w:rPr>
          <w:rFonts w:cs="Arial"/>
          <w:color w:val="222526"/>
          <w:sz w:val="24"/>
          <w:szCs w:val="24"/>
          <w:shd w:val="clear" w:color="auto" w:fill="FFFFFF"/>
        </w:rPr>
        <w:t xml:space="preserve">, 19 December. Available at: </w:t>
      </w:r>
      <w:hyperlink r:id="rId5" w:history="1">
        <w:r w:rsidRPr="00BA3F9D">
          <w:rPr>
            <w:rStyle w:val="Hyperlink"/>
            <w:rFonts w:cs="Arial"/>
            <w:sz w:val="24"/>
            <w:szCs w:val="24"/>
            <w:shd w:val="clear" w:color="auto" w:fill="FFFFFF"/>
          </w:rPr>
          <w:t>https://www.thesun.co.uk/news/4086524/citizens-arrest-rules-laws-making-one-uk/</w:t>
        </w:r>
      </w:hyperlink>
      <w:r>
        <w:rPr>
          <w:rFonts w:cs="Arial"/>
          <w:color w:val="222526"/>
          <w:sz w:val="24"/>
          <w:szCs w:val="24"/>
          <w:shd w:val="clear" w:color="auto" w:fill="FFFFFF"/>
        </w:rPr>
        <w:t xml:space="preserve"> (Accessed: 05.01.2022)</w:t>
      </w:r>
    </w:p>
    <w:p w:rsidR="004E4425" w:rsidRDefault="004E4425" w:rsidP="004E4425">
      <w:pPr>
        <w:rPr>
          <w:rFonts w:cs="Arial"/>
          <w:color w:val="222526"/>
          <w:sz w:val="24"/>
          <w:szCs w:val="24"/>
          <w:shd w:val="clear" w:color="auto" w:fill="FFFFFF"/>
        </w:rPr>
      </w:pPr>
      <w:r w:rsidRPr="004E4425">
        <w:rPr>
          <w:rFonts w:cs="Arial"/>
          <w:color w:val="222526"/>
          <w:sz w:val="24"/>
          <w:szCs w:val="24"/>
          <w:shd w:val="clear" w:color="auto" w:fill="FFFFFF"/>
        </w:rPr>
        <w:t>Nicola Laver</w:t>
      </w:r>
      <w:r w:rsidRPr="004E4425">
        <w:rPr>
          <w:rFonts w:cs="Arial"/>
          <w:color w:val="222526"/>
          <w:sz w:val="24"/>
          <w:szCs w:val="24"/>
          <w:shd w:val="clear" w:color="auto" w:fill="FFFFFF"/>
        </w:rPr>
        <w:t xml:space="preserve"> (2018)</w:t>
      </w:r>
      <w:r>
        <w:rPr>
          <w:rFonts w:cs="Arial"/>
          <w:color w:val="222526"/>
          <w:sz w:val="24"/>
          <w:szCs w:val="24"/>
          <w:shd w:val="clear" w:color="auto" w:fill="FFFFFF"/>
        </w:rPr>
        <w:t xml:space="preserve"> ‘Citizen’s arrest’, IN </w:t>
      </w:r>
      <w:proofErr w:type="gramStart"/>
      <w:r>
        <w:rPr>
          <w:rFonts w:cs="Arial"/>
          <w:color w:val="222526"/>
          <w:sz w:val="24"/>
          <w:szCs w:val="24"/>
          <w:shd w:val="clear" w:color="auto" w:fill="FFFFFF"/>
        </w:rPr>
        <w:t>BRIEF .</w:t>
      </w:r>
      <w:proofErr w:type="gramEnd"/>
      <w:r>
        <w:rPr>
          <w:rFonts w:cs="Arial"/>
          <w:color w:val="222526"/>
          <w:sz w:val="24"/>
          <w:szCs w:val="24"/>
          <w:shd w:val="clear" w:color="auto" w:fill="FFFFFF"/>
        </w:rPr>
        <w:t xml:space="preserve"> Available at: </w:t>
      </w:r>
      <w:hyperlink r:id="rId6" w:history="1">
        <w:r w:rsidRPr="00BA3F9D">
          <w:rPr>
            <w:rStyle w:val="Hyperlink"/>
            <w:rFonts w:cs="Arial"/>
            <w:sz w:val="24"/>
            <w:szCs w:val="24"/>
            <w:shd w:val="clear" w:color="auto" w:fill="FFFFFF"/>
          </w:rPr>
          <w:t>https://www.inbrief.co.uk/police/citizens-arrest/#/</w:t>
        </w:r>
      </w:hyperlink>
      <w:r>
        <w:rPr>
          <w:rFonts w:cs="Arial"/>
          <w:color w:val="222526"/>
          <w:sz w:val="24"/>
          <w:szCs w:val="24"/>
          <w:shd w:val="clear" w:color="auto" w:fill="FFFFFF"/>
        </w:rPr>
        <w:t xml:space="preserve"> (Accessed: 05.01.2022)</w:t>
      </w:r>
    </w:p>
    <w:p w:rsidR="004E4425" w:rsidRDefault="00C5535F" w:rsidP="004E4425">
      <w:pPr>
        <w:rPr>
          <w:rFonts w:cs="Arial"/>
          <w:color w:val="222526"/>
          <w:sz w:val="24"/>
          <w:szCs w:val="24"/>
          <w:shd w:val="clear" w:color="auto" w:fill="FFFFFF"/>
        </w:rPr>
      </w:pPr>
      <w:r>
        <w:rPr>
          <w:rFonts w:cs="Arial"/>
          <w:color w:val="222526"/>
          <w:sz w:val="24"/>
          <w:szCs w:val="24"/>
          <w:shd w:val="clear" w:color="auto" w:fill="FFFFFF"/>
        </w:rPr>
        <w:t xml:space="preserve">Police and Criminal Evidence Act 1984 c. 60. Available at: </w:t>
      </w:r>
      <w:hyperlink r:id="rId7" w:history="1">
        <w:r w:rsidRPr="00BA3F9D">
          <w:rPr>
            <w:rStyle w:val="Hyperlink"/>
            <w:rFonts w:cs="Arial"/>
            <w:sz w:val="24"/>
            <w:szCs w:val="24"/>
            <w:shd w:val="clear" w:color="auto" w:fill="FFFFFF"/>
          </w:rPr>
          <w:t>https://www.legislation.gov.uk/ukpga/1984/60/section/24</w:t>
        </w:r>
      </w:hyperlink>
      <w:r>
        <w:rPr>
          <w:rFonts w:cs="Arial"/>
          <w:color w:val="222526"/>
          <w:sz w:val="24"/>
          <w:szCs w:val="24"/>
          <w:shd w:val="clear" w:color="auto" w:fill="FFFFFF"/>
        </w:rPr>
        <w:t xml:space="preserve"> (Accessed: 05.01.2022)</w:t>
      </w:r>
    </w:p>
    <w:p w:rsidR="00AA0BBA" w:rsidRDefault="00AA0BBA" w:rsidP="004E4425">
      <w:pPr>
        <w:rPr>
          <w:rFonts w:cs="Arial"/>
          <w:color w:val="222526"/>
          <w:sz w:val="24"/>
          <w:szCs w:val="24"/>
          <w:shd w:val="clear" w:color="auto" w:fill="FFFFFF"/>
        </w:rPr>
      </w:pPr>
      <w:proofErr w:type="gramStart"/>
      <w:r>
        <w:rPr>
          <w:rFonts w:cs="Arial"/>
          <w:color w:val="222526"/>
          <w:sz w:val="24"/>
          <w:szCs w:val="24"/>
          <w:shd w:val="clear" w:color="auto" w:fill="FFFFFF"/>
        </w:rPr>
        <w:t>Intoxication, Legal Guidance.</w:t>
      </w:r>
      <w:proofErr w:type="gramEnd"/>
      <w:r>
        <w:rPr>
          <w:rFonts w:cs="Arial"/>
          <w:color w:val="222526"/>
          <w:sz w:val="24"/>
          <w:szCs w:val="24"/>
          <w:shd w:val="clear" w:color="auto" w:fill="FFFFFF"/>
        </w:rPr>
        <w:t xml:space="preserve"> Available at: </w:t>
      </w:r>
      <w:hyperlink r:id="rId8" w:history="1">
        <w:r w:rsidRPr="00BA3F9D">
          <w:rPr>
            <w:rStyle w:val="Hyperlink"/>
            <w:rFonts w:cs="Arial"/>
            <w:sz w:val="24"/>
            <w:szCs w:val="24"/>
            <w:shd w:val="clear" w:color="auto" w:fill="FFFFFF"/>
          </w:rPr>
          <w:t>https://www.cps.gov.uk/legal-guidance/intoxication</w:t>
        </w:r>
      </w:hyperlink>
    </w:p>
    <w:p w:rsidR="00AA0BBA" w:rsidRPr="004E4425" w:rsidRDefault="00AA0BBA" w:rsidP="004E4425">
      <w:pPr>
        <w:rPr>
          <w:rFonts w:cs="Arial"/>
          <w:color w:val="222526"/>
          <w:sz w:val="24"/>
          <w:szCs w:val="24"/>
          <w:shd w:val="clear" w:color="auto" w:fill="FFFFFF"/>
        </w:rPr>
      </w:pPr>
      <w:r>
        <w:rPr>
          <w:rFonts w:cs="Arial"/>
          <w:color w:val="222526"/>
          <w:sz w:val="24"/>
          <w:szCs w:val="24"/>
          <w:shd w:val="clear" w:color="auto" w:fill="FFFFFF"/>
        </w:rPr>
        <w:t>(Accessed: 05.01.2022)</w:t>
      </w:r>
    </w:p>
    <w:p w:rsidR="004E4425" w:rsidRPr="004E4425" w:rsidRDefault="004E4425" w:rsidP="004E4425">
      <w:pPr>
        <w:rPr>
          <w:rFonts w:cs="Arial"/>
          <w:color w:val="222526"/>
          <w:sz w:val="24"/>
          <w:szCs w:val="24"/>
          <w:shd w:val="clear" w:color="auto" w:fill="FFFFFF"/>
        </w:rPr>
      </w:pPr>
    </w:p>
    <w:p w:rsidR="004E4425" w:rsidRPr="004E4425" w:rsidRDefault="004E4425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</w:p>
    <w:p w:rsidR="004E4425" w:rsidRPr="004E4425" w:rsidRDefault="004E4425" w:rsidP="00AB4064">
      <w:pPr>
        <w:rPr>
          <w:rFonts w:cs="Arial"/>
          <w:b/>
          <w:color w:val="222526"/>
          <w:sz w:val="24"/>
          <w:szCs w:val="24"/>
          <w:shd w:val="clear" w:color="auto" w:fill="FFFFFF"/>
        </w:rPr>
      </w:pPr>
    </w:p>
    <w:p w:rsidR="00C504A3" w:rsidRDefault="00C504A3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  <w:r>
        <w:rPr>
          <w:rFonts w:cs="Arial"/>
          <w:color w:val="222526"/>
          <w:sz w:val="24"/>
          <w:szCs w:val="24"/>
          <w:shd w:val="clear" w:color="auto" w:fill="FFFFFF"/>
        </w:rPr>
        <w:t xml:space="preserve">        </w:t>
      </w:r>
    </w:p>
    <w:p w:rsidR="002D2885" w:rsidRDefault="002D2885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  <w:r>
        <w:rPr>
          <w:rFonts w:cs="Arial"/>
          <w:color w:val="222526"/>
          <w:sz w:val="24"/>
          <w:szCs w:val="24"/>
          <w:shd w:val="clear" w:color="auto" w:fill="FFFFFF"/>
        </w:rPr>
        <w:t xml:space="preserve">      </w:t>
      </w:r>
    </w:p>
    <w:p w:rsidR="00EF5ED0" w:rsidRPr="00EF5ED0" w:rsidRDefault="00EF5ED0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  <w:r>
        <w:rPr>
          <w:rFonts w:cs="Arial"/>
          <w:color w:val="222526"/>
          <w:sz w:val="24"/>
          <w:szCs w:val="24"/>
          <w:shd w:val="clear" w:color="auto" w:fill="FFFFFF"/>
        </w:rPr>
        <w:t xml:space="preserve">      </w:t>
      </w:r>
    </w:p>
    <w:p w:rsidR="00760470" w:rsidRPr="00760470" w:rsidRDefault="00760470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  <w:r>
        <w:rPr>
          <w:rFonts w:cs="Arial"/>
          <w:color w:val="222526"/>
          <w:sz w:val="24"/>
          <w:szCs w:val="24"/>
          <w:shd w:val="clear" w:color="auto" w:fill="FFFFFF"/>
        </w:rPr>
        <w:t xml:space="preserve">    </w:t>
      </w:r>
    </w:p>
    <w:p w:rsidR="00760470" w:rsidRPr="00AB4064" w:rsidRDefault="00760470" w:rsidP="00AB4064">
      <w:pPr>
        <w:rPr>
          <w:rFonts w:cs="Arial"/>
          <w:color w:val="222526"/>
          <w:sz w:val="24"/>
          <w:szCs w:val="24"/>
          <w:shd w:val="clear" w:color="auto" w:fill="FFFFFF"/>
        </w:rPr>
      </w:pPr>
      <w:r>
        <w:rPr>
          <w:rFonts w:cs="Arial"/>
          <w:color w:val="222526"/>
          <w:sz w:val="24"/>
          <w:szCs w:val="24"/>
          <w:shd w:val="clear" w:color="auto" w:fill="FFFFFF"/>
        </w:rPr>
        <w:t xml:space="preserve">      </w:t>
      </w:r>
    </w:p>
    <w:sectPr w:rsidR="00760470" w:rsidRPr="00AB406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F1150"/>
    <w:rsid w:val="000D0EA9"/>
    <w:rsid w:val="00157EC6"/>
    <w:rsid w:val="001833CB"/>
    <w:rsid w:val="002235E2"/>
    <w:rsid w:val="002947F9"/>
    <w:rsid w:val="002A355C"/>
    <w:rsid w:val="002C57E2"/>
    <w:rsid w:val="002D2885"/>
    <w:rsid w:val="002F595C"/>
    <w:rsid w:val="00403EC0"/>
    <w:rsid w:val="004E4425"/>
    <w:rsid w:val="00567231"/>
    <w:rsid w:val="005E1D73"/>
    <w:rsid w:val="005F22A2"/>
    <w:rsid w:val="00667726"/>
    <w:rsid w:val="006E43C3"/>
    <w:rsid w:val="00760470"/>
    <w:rsid w:val="007956F4"/>
    <w:rsid w:val="00A011D2"/>
    <w:rsid w:val="00AA0BBA"/>
    <w:rsid w:val="00AB4064"/>
    <w:rsid w:val="00AE1260"/>
    <w:rsid w:val="00C504A3"/>
    <w:rsid w:val="00C5535F"/>
    <w:rsid w:val="00DF1150"/>
    <w:rsid w:val="00E31E7A"/>
    <w:rsid w:val="00EF5E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E4425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E4425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ps.gov.uk/legal-guidance/intoxicatio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1984/60/section/24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s://www.inbrief.co.uk/police/citizens-arrest/#/" TargetMode="External"/><Relationship Id="rId5" Type="http://schemas.openxmlformats.org/officeDocument/2006/relationships/hyperlink" Target="https://www.thesun.co.uk/news/4086524/citizens-arrest-rules-laws-making-one-uk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133</TotalTime>
  <Pages>2</Pages>
  <Words>588</Words>
  <Characters>3357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</dc:creator>
  <cp:keywords/>
  <dc:description/>
  <cp:lastModifiedBy>Alexandra</cp:lastModifiedBy>
  <cp:revision>31</cp:revision>
  <dcterms:created xsi:type="dcterms:W3CDTF">2022-01-07T19:34:00Z</dcterms:created>
  <dcterms:modified xsi:type="dcterms:W3CDTF">2022-01-07T23:31:00Z</dcterms:modified>
</cp:coreProperties>
</file>