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3BB3C99"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r w:rsidR="001739D9">
        <w:rPr>
          <w:rFonts w:ascii="Calibri" w:hAnsi="Calibri"/>
          <w:sz w:val="32"/>
          <w:szCs w:val="32"/>
        </w:rPr>
        <w:t xml:space="preserve"> </w:t>
      </w:r>
    </w:p>
    <w:p w14:paraId="2DFB4089" w14:textId="77777777" w:rsidR="00BF4C15" w:rsidRDefault="00BF4C15" w:rsidP="00BF4C15">
      <w:pPr>
        <w:rPr>
          <w:rFonts w:ascii="Calibri" w:hAnsi="Calibri"/>
        </w:rPr>
      </w:pPr>
    </w:p>
    <w:p w14:paraId="2DFB408A" w14:textId="26488BD0" w:rsidR="00BF4C15" w:rsidRDefault="004002F3" w:rsidP="00BF4C15">
      <w:pPr>
        <w:rPr>
          <w:rFonts w:ascii="Calibri" w:hAnsi="Calibri"/>
        </w:rPr>
      </w:pPr>
      <w:r>
        <w:rPr>
          <w:rFonts w:ascii="Calibri" w:hAnsi="Calibri"/>
        </w:rPr>
        <w:t>Title</w:t>
      </w:r>
      <w:r w:rsidR="00BF4C15">
        <w:rPr>
          <w:rFonts w:ascii="Calibri" w:hAnsi="Calibri"/>
        </w:rPr>
        <w:t>:</w:t>
      </w:r>
      <w:r w:rsidR="008F602A">
        <w:rPr>
          <w:rFonts w:ascii="Calibri" w:hAnsi="Calibri"/>
        </w:rPr>
        <w:t xml:space="preserve"> Princess of Wales hospital, risk assessment</w:t>
      </w:r>
    </w:p>
    <w:p w14:paraId="2DFB408B" w14:textId="1E980940" w:rsidR="00BF4C15" w:rsidRDefault="004002F3" w:rsidP="00BF4C15">
      <w:pPr>
        <w:rPr>
          <w:rFonts w:ascii="Calibri" w:hAnsi="Calibri"/>
        </w:rPr>
      </w:pPr>
      <w:r>
        <w:rPr>
          <w:rFonts w:ascii="Calibri" w:hAnsi="Calibri"/>
        </w:rPr>
        <w:t>Date:</w:t>
      </w:r>
      <w:r w:rsidR="007E6C54">
        <w:rPr>
          <w:rFonts w:ascii="Calibri" w:hAnsi="Calibri"/>
        </w:rPr>
        <w:t xml:space="preserve"> 5/11/2019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2C4A2E">
        <w:tc>
          <w:tcPr>
            <w:tcW w:w="2660" w:type="dxa"/>
            <w:shd w:val="clear" w:color="auto" w:fill="auto"/>
          </w:tcPr>
          <w:p w14:paraId="2DFB408C" w14:textId="139F996F" w:rsidR="00BF4C15" w:rsidRPr="0011458E" w:rsidRDefault="00BF4C15" w:rsidP="002C4A2E">
            <w:pPr>
              <w:rPr>
                <w:rFonts w:cs="Arial"/>
              </w:rPr>
            </w:pPr>
            <w:r w:rsidRPr="0011458E">
              <w:rPr>
                <w:rFonts w:cs="Arial"/>
              </w:rPr>
              <w:t>Event Description</w:t>
            </w:r>
          </w:p>
        </w:tc>
        <w:tc>
          <w:tcPr>
            <w:tcW w:w="5862" w:type="dxa"/>
            <w:shd w:val="clear" w:color="auto" w:fill="auto"/>
          </w:tcPr>
          <w:p w14:paraId="2DFB408D" w14:textId="02A13440" w:rsidR="007E6C54" w:rsidRPr="0011458E" w:rsidRDefault="007E6C54" w:rsidP="002C4A2E">
            <w:pPr>
              <w:rPr>
                <w:rFonts w:cs="Arial"/>
              </w:rPr>
            </w:pPr>
            <w:r>
              <w:rPr>
                <w:rFonts w:cs="Arial"/>
              </w:rPr>
              <w:t>A risk assessment carried out in the Princess of Wales hospital in Bridgend. On ward 11 (women’s ward)</w:t>
            </w:r>
          </w:p>
        </w:tc>
      </w:tr>
      <w:tr w:rsidR="00BF4C15" w:rsidRPr="009A70EC" w14:paraId="2DFB4091" w14:textId="77777777" w:rsidTr="002C4A2E">
        <w:tc>
          <w:tcPr>
            <w:tcW w:w="2660" w:type="dxa"/>
            <w:shd w:val="clear" w:color="auto" w:fill="auto"/>
          </w:tcPr>
          <w:p w14:paraId="2DFB408F" w14:textId="77777777" w:rsidR="00BF4C15" w:rsidRPr="0011458E" w:rsidRDefault="00BF4C15" w:rsidP="002C4A2E">
            <w:pPr>
              <w:rPr>
                <w:rFonts w:cs="Arial"/>
              </w:rPr>
            </w:pPr>
            <w:r w:rsidRPr="0011458E">
              <w:rPr>
                <w:rFonts w:cs="Arial"/>
              </w:rPr>
              <w:t>Department:</w:t>
            </w:r>
          </w:p>
        </w:tc>
        <w:tc>
          <w:tcPr>
            <w:tcW w:w="5862" w:type="dxa"/>
            <w:shd w:val="clear" w:color="auto" w:fill="auto"/>
          </w:tcPr>
          <w:p w14:paraId="2DFB4090" w14:textId="1AE69DF0" w:rsidR="00BF4C15" w:rsidRPr="0011458E" w:rsidRDefault="007E6C54" w:rsidP="002C4A2E">
            <w:pPr>
              <w:rPr>
                <w:rFonts w:cs="Arial"/>
              </w:rPr>
            </w:pPr>
            <w:r>
              <w:rPr>
                <w:rFonts w:cs="Arial"/>
              </w:rPr>
              <w:t xml:space="preserve">Princess of Wales, Bridgend. Ward 11 (women’s ward) </w:t>
            </w:r>
          </w:p>
        </w:tc>
      </w:tr>
      <w:tr w:rsidR="00BF4C15" w:rsidRPr="009A70EC" w14:paraId="2DFB4094" w14:textId="77777777" w:rsidTr="002C4A2E">
        <w:tc>
          <w:tcPr>
            <w:tcW w:w="2660" w:type="dxa"/>
            <w:shd w:val="clear" w:color="auto" w:fill="auto"/>
          </w:tcPr>
          <w:p w14:paraId="2DFB4092" w14:textId="77777777" w:rsidR="00BF4C15" w:rsidRPr="0011458E" w:rsidRDefault="00BF4C15" w:rsidP="002C4A2E">
            <w:pPr>
              <w:rPr>
                <w:rFonts w:cs="Arial"/>
              </w:rPr>
            </w:pPr>
            <w:r w:rsidRPr="0011458E">
              <w:rPr>
                <w:rFonts w:cs="Arial"/>
              </w:rPr>
              <w:t>Event Location:</w:t>
            </w:r>
          </w:p>
        </w:tc>
        <w:tc>
          <w:tcPr>
            <w:tcW w:w="5862" w:type="dxa"/>
            <w:shd w:val="clear" w:color="auto" w:fill="auto"/>
          </w:tcPr>
          <w:p w14:paraId="2DFB4093" w14:textId="66F376B7" w:rsidR="00BF4C15" w:rsidRPr="0011458E" w:rsidRDefault="007E6C54" w:rsidP="002C4A2E">
            <w:pPr>
              <w:rPr>
                <w:rFonts w:cs="Arial"/>
              </w:rPr>
            </w:pPr>
            <w:r>
              <w:rPr>
                <w:rFonts w:cs="Arial"/>
              </w:rPr>
              <w:t xml:space="preserve">Princess of Wales hospital, Bridgend </w:t>
            </w:r>
          </w:p>
        </w:tc>
      </w:tr>
      <w:tr w:rsidR="00BF4C15" w:rsidRPr="009A70EC" w14:paraId="2DFB4097" w14:textId="77777777" w:rsidTr="002C4A2E">
        <w:tc>
          <w:tcPr>
            <w:tcW w:w="2660" w:type="dxa"/>
            <w:shd w:val="clear" w:color="auto" w:fill="auto"/>
          </w:tcPr>
          <w:p w14:paraId="2DFB4095" w14:textId="7B9C3FB6" w:rsidR="00BF4C15" w:rsidRPr="0011458E" w:rsidRDefault="00BF4C15" w:rsidP="002C4A2E">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35B4EC2" w:rsidR="00BF4C15" w:rsidRPr="0011458E" w:rsidRDefault="007E6C54" w:rsidP="002C4A2E">
            <w:pPr>
              <w:rPr>
                <w:rFonts w:cs="Arial"/>
              </w:rPr>
            </w:pPr>
            <w:r>
              <w:rPr>
                <w:rFonts w:cs="Arial"/>
              </w:rPr>
              <w:t xml:space="preserve">Rachel Williams </w:t>
            </w:r>
          </w:p>
        </w:tc>
      </w:tr>
      <w:tr w:rsidR="00FB6D7F" w:rsidRPr="009A70EC" w14:paraId="679ACD37" w14:textId="77777777" w:rsidTr="002C4A2E">
        <w:tc>
          <w:tcPr>
            <w:tcW w:w="2660" w:type="dxa"/>
            <w:shd w:val="clear" w:color="auto" w:fill="auto"/>
          </w:tcPr>
          <w:p w14:paraId="4ABD0452" w14:textId="3ADE249F" w:rsidR="00FB6D7F" w:rsidRPr="0011458E" w:rsidRDefault="00FB6D7F" w:rsidP="002C4A2E">
            <w:pPr>
              <w:rPr>
                <w:rFonts w:cs="Arial"/>
              </w:rPr>
            </w:pPr>
            <w:r>
              <w:rPr>
                <w:rFonts w:cs="Arial"/>
              </w:rPr>
              <w:t xml:space="preserve">Student Event Manager </w:t>
            </w:r>
          </w:p>
        </w:tc>
        <w:tc>
          <w:tcPr>
            <w:tcW w:w="5862" w:type="dxa"/>
            <w:shd w:val="clear" w:color="auto" w:fill="auto"/>
          </w:tcPr>
          <w:p w14:paraId="505BAA22" w14:textId="74C6BF57" w:rsidR="00FB6D7F" w:rsidRPr="0011458E" w:rsidRDefault="007E6C54" w:rsidP="002C4A2E">
            <w:pPr>
              <w:rPr>
                <w:rFonts w:cs="Arial"/>
              </w:rPr>
            </w:pPr>
            <w:r>
              <w:rPr>
                <w:rFonts w:cs="Arial"/>
              </w:rPr>
              <w:t xml:space="preserve">Rachel Williams </w:t>
            </w:r>
          </w:p>
        </w:tc>
      </w:tr>
      <w:tr w:rsidR="00FB6D7F" w:rsidRPr="009A70EC" w14:paraId="43A20D1F" w14:textId="77777777" w:rsidTr="002C4A2E">
        <w:tc>
          <w:tcPr>
            <w:tcW w:w="2660" w:type="dxa"/>
            <w:shd w:val="clear" w:color="auto" w:fill="auto"/>
          </w:tcPr>
          <w:p w14:paraId="56ECAC48" w14:textId="772FB0BD" w:rsidR="00FB6D7F" w:rsidRPr="0011458E" w:rsidRDefault="00FB6D7F" w:rsidP="002C4A2E">
            <w:pPr>
              <w:rPr>
                <w:rFonts w:cs="Arial"/>
              </w:rPr>
            </w:pPr>
            <w:r>
              <w:rPr>
                <w:rFonts w:cs="Arial"/>
              </w:rPr>
              <w:t>Student Treasurer</w:t>
            </w:r>
          </w:p>
        </w:tc>
        <w:tc>
          <w:tcPr>
            <w:tcW w:w="5862" w:type="dxa"/>
            <w:shd w:val="clear" w:color="auto" w:fill="auto"/>
          </w:tcPr>
          <w:p w14:paraId="509A1EF2" w14:textId="77777777" w:rsidR="00FB6D7F" w:rsidRPr="0011458E" w:rsidRDefault="00FB6D7F" w:rsidP="002C4A2E">
            <w:pPr>
              <w:rPr>
                <w:rFonts w:cs="Arial"/>
              </w:rPr>
            </w:pPr>
          </w:p>
        </w:tc>
      </w:tr>
      <w:tr w:rsidR="00BF4C15" w:rsidRPr="009A70EC" w14:paraId="2DFB409A" w14:textId="77777777" w:rsidTr="002C4A2E">
        <w:tc>
          <w:tcPr>
            <w:tcW w:w="2660" w:type="dxa"/>
            <w:shd w:val="clear" w:color="auto" w:fill="auto"/>
          </w:tcPr>
          <w:p w14:paraId="2DFB4098" w14:textId="77777777" w:rsidR="00BF4C15" w:rsidRPr="0011458E" w:rsidRDefault="00BF4C15" w:rsidP="002C4A2E">
            <w:pPr>
              <w:rPr>
                <w:rFonts w:cs="Arial"/>
              </w:rPr>
            </w:pPr>
            <w:r>
              <w:rPr>
                <w:rFonts w:cs="Arial"/>
              </w:rPr>
              <w:t>Numbers of students attending</w:t>
            </w:r>
          </w:p>
        </w:tc>
        <w:tc>
          <w:tcPr>
            <w:tcW w:w="5862" w:type="dxa"/>
            <w:shd w:val="clear" w:color="auto" w:fill="auto"/>
          </w:tcPr>
          <w:p w14:paraId="2DFB4099" w14:textId="4C6E2C50" w:rsidR="00BF4C15" w:rsidRPr="0011458E" w:rsidRDefault="007E6C54" w:rsidP="002C4A2E">
            <w:pPr>
              <w:rPr>
                <w:rFonts w:cs="Arial"/>
              </w:rPr>
            </w:pPr>
            <w:r>
              <w:rPr>
                <w:rFonts w:cs="Arial"/>
              </w:rPr>
              <w:t xml:space="preserve">One </w:t>
            </w:r>
          </w:p>
        </w:tc>
      </w:tr>
      <w:tr w:rsidR="00BF4C15" w:rsidRPr="009A70EC" w14:paraId="2DFB409D" w14:textId="77777777" w:rsidTr="002C4A2E">
        <w:tc>
          <w:tcPr>
            <w:tcW w:w="2660" w:type="dxa"/>
            <w:shd w:val="clear" w:color="auto" w:fill="auto"/>
          </w:tcPr>
          <w:p w14:paraId="2DFB409B" w14:textId="77777777" w:rsidR="00BF4C15" w:rsidRPr="0011458E" w:rsidRDefault="00BF4C15" w:rsidP="002C4A2E">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2C4A2E">
            <w:pPr>
              <w:rPr>
                <w:rFonts w:cs="Arial"/>
              </w:rPr>
            </w:pPr>
          </w:p>
        </w:tc>
      </w:tr>
      <w:tr w:rsidR="00BF4C15" w:rsidRPr="009A70EC" w14:paraId="2DFB40A0" w14:textId="77777777" w:rsidTr="002C4A2E">
        <w:tc>
          <w:tcPr>
            <w:tcW w:w="2660" w:type="dxa"/>
            <w:shd w:val="clear" w:color="auto" w:fill="auto"/>
          </w:tcPr>
          <w:p w14:paraId="2DFB409E" w14:textId="77777777" w:rsidR="00BF4C15" w:rsidRDefault="00BF4C15" w:rsidP="002C4A2E">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2C4A2E">
            <w:pPr>
              <w:rPr>
                <w:rFonts w:cs="Arial"/>
              </w:rPr>
            </w:pPr>
          </w:p>
        </w:tc>
      </w:tr>
      <w:tr w:rsidR="00BF4C15" w:rsidRPr="009A70EC" w14:paraId="2DFB40A3" w14:textId="77777777" w:rsidTr="002C4A2E">
        <w:tc>
          <w:tcPr>
            <w:tcW w:w="2660" w:type="dxa"/>
            <w:shd w:val="clear" w:color="auto" w:fill="auto"/>
          </w:tcPr>
          <w:p w14:paraId="2DFB40A1" w14:textId="77777777" w:rsidR="00BF4C15" w:rsidRDefault="00BF4C15" w:rsidP="002C4A2E">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2C4A2E">
            <w:pPr>
              <w:rPr>
                <w:rFonts w:cs="Arial"/>
              </w:rPr>
            </w:pPr>
          </w:p>
        </w:tc>
      </w:tr>
      <w:tr w:rsidR="00BF4C15" w:rsidRPr="009A70EC" w14:paraId="2DFB40A6" w14:textId="77777777" w:rsidTr="002C4A2E">
        <w:tc>
          <w:tcPr>
            <w:tcW w:w="2660" w:type="dxa"/>
            <w:shd w:val="clear" w:color="auto" w:fill="auto"/>
          </w:tcPr>
          <w:p w14:paraId="2DFB40A4" w14:textId="77777777" w:rsidR="00BF4C15" w:rsidRPr="0011458E" w:rsidRDefault="00BF4C15" w:rsidP="002C4A2E">
            <w:pPr>
              <w:rPr>
                <w:rFonts w:cs="Arial"/>
              </w:rPr>
            </w:pPr>
            <w:r w:rsidRPr="0011458E">
              <w:rPr>
                <w:rFonts w:cs="Arial"/>
              </w:rPr>
              <w:t>Start Date:</w:t>
            </w:r>
          </w:p>
        </w:tc>
        <w:tc>
          <w:tcPr>
            <w:tcW w:w="5862" w:type="dxa"/>
            <w:shd w:val="clear" w:color="auto" w:fill="auto"/>
          </w:tcPr>
          <w:p w14:paraId="2DFB40A5" w14:textId="337CFF0B" w:rsidR="00BF4C15" w:rsidRPr="0011458E" w:rsidRDefault="007E6C54" w:rsidP="002C4A2E">
            <w:pPr>
              <w:rPr>
                <w:rFonts w:cs="Arial"/>
              </w:rPr>
            </w:pPr>
            <w:r>
              <w:rPr>
                <w:rFonts w:cs="Arial"/>
              </w:rPr>
              <w:t>5/11/2019</w:t>
            </w:r>
          </w:p>
        </w:tc>
      </w:tr>
      <w:tr w:rsidR="00BF4C15" w:rsidRPr="009A70EC" w14:paraId="2DFB40A9" w14:textId="77777777" w:rsidTr="002C4A2E">
        <w:tc>
          <w:tcPr>
            <w:tcW w:w="2660" w:type="dxa"/>
            <w:shd w:val="clear" w:color="auto" w:fill="auto"/>
          </w:tcPr>
          <w:p w14:paraId="2DFB40A7" w14:textId="77777777" w:rsidR="00BF4C15" w:rsidRPr="0011458E" w:rsidRDefault="00BF4C15" w:rsidP="002C4A2E">
            <w:pPr>
              <w:rPr>
                <w:rFonts w:cs="Arial"/>
              </w:rPr>
            </w:pPr>
            <w:r w:rsidRPr="0011458E">
              <w:rPr>
                <w:rFonts w:cs="Arial"/>
              </w:rPr>
              <w:t>Return Date:</w:t>
            </w:r>
          </w:p>
        </w:tc>
        <w:tc>
          <w:tcPr>
            <w:tcW w:w="5862" w:type="dxa"/>
            <w:shd w:val="clear" w:color="auto" w:fill="auto"/>
          </w:tcPr>
          <w:p w14:paraId="2DFB40A8" w14:textId="13A43975" w:rsidR="00BF4C15" w:rsidRPr="0011458E" w:rsidRDefault="007E6C54" w:rsidP="002C4A2E">
            <w:pPr>
              <w:rPr>
                <w:rFonts w:cs="Arial"/>
              </w:rPr>
            </w:pPr>
            <w:r>
              <w:rPr>
                <w:rFonts w:cs="Arial"/>
              </w:rPr>
              <w:t>5/11/2019</w:t>
            </w:r>
          </w:p>
        </w:tc>
      </w:tr>
      <w:tr w:rsidR="00BF4C15" w:rsidRPr="009A70EC" w14:paraId="2DFB40AC" w14:textId="77777777" w:rsidTr="002C4A2E">
        <w:tc>
          <w:tcPr>
            <w:tcW w:w="2660" w:type="dxa"/>
            <w:shd w:val="clear" w:color="auto" w:fill="auto"/>
          </w:tcPr>
          <w:p w14:paraId="2DFB40AA" w14:textId="6ECA414A" w:rsidR="00BF4C15" w:rsidRPr="0011458E" w:rsidRDefault="004002F3" w:rsidP="002C4A2E">
            <w:pPr>
              <w:rPr>
                <w:rFonts w:cs="Arial"/>
              </w:rPr>
            </w:pPr>
            <w:r>
              <w:rPr>
                <w:rFonts w:cs="Arial"/>
              </w:rPr>
              <w:t>Event Details:</w:t>
            </w:r>
          </w:p>
        </w:tc>
        <w:tc>
          <w:tcPr>
            <w:tcW w:w="5862" w:type="dxa"/>
            <w:shd w:val="clear" w:color="auto" w:fill="auto"/>
          </w:tcPr>
          <w:p w14:paraId="2DFB40AB" w14:textId="24B676F7" w:rsidR="00BF4C15" w:rsidRPr="0011458E" w:rsidRDefault="007E6C54" w:rsidP="00FB6D7F">
            <w:pPr>
              <w:rPr>
                <w:rFonts w:cs="Arial"/>
              </w:rPr>
            </w:pPr>
            <w:r>
              <w:rPr>
                <w:rFonts w:cs="Arial"/>
              </w:rPr>
              <w:t xml:space="preserve">I have carried out a risk assessment which has highlighted all the hazards I had spotted when at the Princess of Wales hospital, which </w:t>
            </w:r>
            <w:r w:rsidR="00656B41">
              <w:rPr>
                <w:rFonts w:cs="Arial"/>
              </w:rPr>
              <w:t>is in</w:t>
            </w:r>
            <w:r>
              <w:rPr>
                <w:rFonts w:cs="Arial"/>
              </w:rPr>
              <w:t xml:space="preserve"> Bridgend. I carried out the risk assessment and discovered these hazards on ward 11, which is also known as the women’s ward. I have listed the hazards in detail and have also thought about what actions could be done to lower the chances of these hazards happening or to even stop these hazards straight away. I have thought about the workers in this care setting which would be doctors and nurses and I have </w:t>
            </w:r>
            <w:r>
              <w:rPr>
                <w:rFonts w:cs="Arial"/>
              </w:rPr>
              <w:lastRenderedPageBreak/>
              <w:t>also thought about the individuals in need of care and their visiting guests.</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2C4A2E">
        <w:tc>
          <w:tcPr>
            <w:tcW w:w="8522" w:type="dxa"/>
            <w:shd w:val="clear" w:color="auto" w:fill="auto"/>
          </w:tcPr>
          <w:p w14:paraId="182D7095" w14:textId="77777777" w:rsidR="00F52A49" w:rsidRDefault="007268E6" w:rsidP="004D4C9D">
            <w:pPr>
              <w:rPr>
                <w:rFonts w:cs="Arial"/>
              </w:rPr>
            </w:pPr>
            <w:r>
              <w:rPr>
                <w:rFonts w:cs="Arial"/>
              </w:rPr>
              <w:t xml:space="preserve">During my visit to the Princess of Wales hospital in Bridgend, I discovered </w:t>
            </w:r>
            <w:r w:rsidR="000F57A1">
              <w:rPr>
                <w:rFonts w:cs="Arial"/>
              </w:rPr>
              <w:t>a few</w:t>
            </w:r>
            <w:r>
              <w:rPr>
                <w:rFonts w:cs="Arial"/>
              </w:rPr>
              <w:t xml:space="preserve"> risks within the hospital grounds which could lead to serious hazards. </w:t>
            </w:r>
            <w:r w:rsidR="000F57A1">
              <w:rPr>
                <w:rFonts w:cs="Arial"/>
              </w:rPr>
              <w:t>A few</w:t>
            </w:r>
            <w:r w:rsidR="00443601">
              <w:rPr>
                <w:rFonts w:cs="Arial"/>
              </w:rPr>
              <w:t xml:space="preserve"> risks</w:t>
            </w:r>
            <w:r w:rsidR="000F57A1">
              <w:rPr>
                <w:rFonts w:cs="Arial"/>
              </w:rPr>
              <w:t xml:space="preserve"> that I noticed were</w:t>
            </w:r>
            <w:r w:rsidR="00443601">
              <w:rPr>
                <w:rFonts w:cs="Arial"/>
              </w:rPr>
              <w:t xml:space="preserve"> linked mainly to the patients of the hospital, I had witnessed how vulnerable patients were being supported by members of staff within the hospital for bathing. This highlighted a few concerns to me personally as not only were the patients involved at risk but also the staff who were providing the care. A few risks are drawn to my attention when bathing a patient, such as the temperature of the water. If the water is too hot for the patient than this could burn the patient and leas to serve burns. </w:t>
            </w:r>
            <w:r w:rsidR="00C6654A">
              <w:rPr>
                <w:rFonts w:cs="Arial"/>
              </w:rPr>
              <w:t>Also,</w:t>
            </w:r>
            <w:r w:rsidR="00443601">
              <w:rPr>
                <w:rFonts w:cs="Arial"/>
              </w:rPr>
              <w:t xml:space="preserve"> if the patient is unable to get into the bath himself or herself than it could lead to emotional distress and embarrassment due to having to rely on strangers to help </w:t>
            </w:r>
            <w:r w:rsidR="00C6654A">
              <w:rPr>
                <w:rFonts w:cs="Arial"/>
              </w:rPr>
              <w:t xml:space="preserve">maintain their own personal hygiene. The Human Rights Act, which was passed in the UK in 1998, would be influenced when bathing a patient as the act </w:t>
            </w:r>
            <w:r w:rsidR="00C6654A" w:rsidRPr="00C6654A">
              <w:rPr>
                <w:rFonts w:cs="Arial"/>
              </w:rPr>
              <w:t xml:space="preserve">lets </w:t>
            </w:r>
            <w:r w:rsidR="00C6654A">
              <w:rPr>
                <w:rFonts w:cs="Arial"/>
              </w:rPr>
              <w:t>the individual</w:t>
            </w:r>
            <w:r w:rsidR="00C6654A" w:rsidRPr="00C6654A">
              <w:rPr>
                <w:rFonts w:cs="Arial"/>
              </w:rPr>
              <w:t xml:space="preserve"> defend </w:t>
            </w:r>
            <w:r w:rsidR="00C6654A">
              <w:rPr>
                <w:rFonts w:cs="Arial"/>
              </w:rPr>
              <w:t xml:space="preserve">their </w:t>
            </w:r>
            <w:r w:rsidR="00C6654A" w:rsidRPr="00C6654A">
              <w:rPr>
                <w:rFonts w:cs="Arial"/>
              </w:rPr>
              <w:t>rights in UK courts and</w:t>
            </w:r>
            <w:r w:rsidR="00C6654A">
              <w:rPr>
                <w:rFonts w:cs="Arial"/>
              </w:rPr>
              <w:t xml:space="preserve"> it is a huge must for</w:t>
            </w:r>
            <w:r w:rsidR="00C6654A" w:rsidRPr="00C6654A">
              <w:rPr>
                <w:rFonts w:cs="Arial"/>
              </w:rPr>
              <w:t xml:space="preserve"> public organisations</w:t>
            </w:r>
            <w:r w:rsidR="00C6654A">
              <w:rPr>
                <w:rFonts w:cs="Arial"/>
              </w:rPr>
              <w:t xml:space="preserve">. Such as </w:t>
            </w:r>
            <w:r w:rsidR="00C6654A" w:rsidRPr="00C6654A">
              <w:rPr>
                <w:rFonts w:cs="Arial"/>
              </w:rPr>
              <w:t>the Government, police and local councils</w:t>
            </w:r>
            <w:r w:rsidR="00C6654A">
              <w:rPr>
                <w:rFonts w:cs="Arial"/>
              </w:rPr>
              <w:t>. The act mainly was created to</w:t>
            </w:r>
            <w:r w:rsidR="00C6654A" w:rsidRPr="00C6654A">
              <w:rPr>
                <w:rFonts w:cs="Arial"/>
              </w:rPr>
              <w:t xml:space="preserve"> treat everyone equally, with</w:t>
            </w:r>
            <w:r w:rsidR="00C6654A">
              <w:rPr>
                <w:rFonts w:cs="Arial"/>
              </w:rPr>
              <w:t xml:space="preserve"> </w:t>
            </w:r>
            <w:r w:rsidR="00C6654A" w:rsidRPr="00C6654A">
              <w:rPr>
                <w:rFonts w:cs="Arial"/>
              </w:rPr>
              <w:t>dignity and respect.</w:t>
            </w:r>
            <w:r w:rsidR="00C6654A">
              <w:rPr>
                <w:rFonts w:cs="Arial"/>
              </w:rPr>
              <w:t xml:space="preserve"> This law can be applied to this case within the hospital as the patient has the right of being treated fairly and that their dignity is always respected, especially within the care setting of a hospital where the individual is seeking help and support. </w:t>
            </w:r>
          </w:p>
          <w:p w14:paraId="037DAC24" w14:textId="77777777" w:rsidR="00F52A49" w:rsidRDefault="00C6654A" w:rsidP="004D4C9D">
            <w:pPr>
              <w:rPr>
                <w:rFonts w:cs="Arial"/>
              </w:rPr>
            </w:pPr>
            <w:r>
              <w:rPr>
                <w:rFonts w:cs="Arial"/>
              </w:rPr>
              <w:t>Within an hospital setting there are thousands of hazardous su</w:t>
            </w:r>
            <w:r w:rsidR="005232D5">
              <w:rPr>
                <w:rFonts w:cs="Arial"/>
              </w:rPr>
              <w:t xml:space="preserve">bstances, such as medical treatment and cleaning products which are mainly forgotten about. However, during my time around the hospital I had noticed how cleaners would be mopping the floor which was preventing bacteria from within the hospital, but it was also creating another risk which would affect the patients and the staff as the wet floor did not have a warning sign around the whole area and it could lead to an individual having a predicted accident. The control of substances hazardous to </w:t>
            </w:r>
            <w:r w:rsidR="0060074E">
              <w:rPr>
                <w:rFonts w:cs="Arial"/>
              </w:rPr>
              <w:t>health,</w:t>
            </w:r>
            <w:r w:rsidR="005232D5">
              <w:rPr>
                <w:rFonts w:cs="Arial"/>
              </w:rPr>
              <w:t xml:space="preserve"> which was </w:t>
            </w:r>
            <w:r w:rsidR="0060074E">
              <w:rPr>
                <w:rFonts w:cs="Arial"/>
              </w:rPr>
              <w:t>passed in 2002, states how employers have a duty of care to prevent or reduce the amount of exposure to hazardous substances such as cleaning products like bleach. This law was created to prevent ill health of workers within facilities such as a hospital and to the individuals who use these facilities such as the patients within a hospital.</w:t>
            </w:r>
            <w:r w:rsidR="00F26607">
              <w:rPr>
                <w:rFonts w:cs="Arial"/>
              </w:rPr>
              <w:t xml:space="preserve"> </w:t>
            </w:r>
          </w:p>
          <w:p w14:paraId="772F7CCF" w14:textId="77777777" w:rsidR="00F52A49" w:rsidRDefault="00F26607" w:rsidP="004D4C9D">
            <w:pPr>
              <w:rPr>
                <w:rFonts w:cs="Arial"/>
              </w:rPr>
            </w:pPr>
            <w:r>
              <w:rPr>
                <w:rFonts w:cs="Arial"/>
              </w:rPr>
              <w:lastRenderedPageBreak/>
              <w:t xml:space="preserve">Within a hospital there are hundreds of medical cases being treated by specialists, such as when I visited the Princess of Wales hospital, I noticed many patients who were unable to walk themselves due to several issues. Such as broken bones or </w:t>
            </w:r>
            <w:r w:rsidR="0062295A">
              <w:rPr>
                <w:rFonts w:cs="Arial"/>
              </w:rPr>
              <w:t xml:space="preserve">being paralysed. These patients would need specially trained staff to help manhandle the individual and to help with creating a more efficient way of faster mobility. The </w:t>
            </w:r>
            <w:r w:rsidR="0062295A" w:rsidRPr="0062295A">
              <w:rPr>
                <w:rFonts w:cs="Arial"/>
              </w:rPr>
              <w:t xml:space="preserve">Manual Handling Operations Regulations </w:t>
            </w:r>
            <w:r w:rsidR="0062295A">
              <w:rPr>
                <w:rFonts w:cs="Arial"/>
              </w:rPr>
              <w:t xml:space="preserve">legislation which was passed in 1992 but then amended in 2002, acts like a safety guide to both the carer and the patient when it involves lifting, pushing, or mainly carrying </w:t>
            </w:r>
            <w:r w:rsidR="0022128F">
              <w:rPr>
                <w:rFonts w:cs="Arial"/>
              </w:rPr>
              <w:t xml:space="preserve">a person or large object. It is important that this legislation is put into place as it highlights the safety for all individuals taking part. </w:t>
            </w:r>
          </w:p>
          <w:p w14:paraId="2AD1A0FA" w14:textId="77777777" w:rsidR="00F52A49" w:rsidRDefault="0022128F" w:rsidP="004D4C9D">
            <w:pPr>
              <w:rPr>
                <w:rFonts w:cs="Arial"/>
              </w:rPr>
            </w:pPr>
            <w:r>
              <w:rPr>
                <w:rFonts w:cs="Arial"/>
              </w:rPr>
              <w:t xml:space="preserve">Working in a hospital and treating the unknown each day can lead to unwanted stress and worries for most of the staff who work within a hospital or medical setting. It is important that staff who are providing care are being respected by the public. However, this isn’t the case for most health care professionals due to stress within the workplace can lead to verbal abuse and </w:t>
            </w:r>
            <w:r w:rsidR="006364EA">
              <w:rPr>
                <w:rFonts w:cs="Arial"/>
              </w:rPr>
              <w:t xml:space="preserve">even physical abuse. </w:t>
            </w:r>
            <w:r>
              <w:rPr>
                <w:rFonts w:cs="Arial"/>
              </w:rPr>
              <w:t>This</w:t>
            </w:r>
            <w:r w:rsidR="006364EA">
              <w:rPr>
                <w:rFonts w:cs="Arial"/>
              </w:rPr>
              <w:t xml:space="preserve"> can lead to staff not attending work due to the experience and the way of treatment. Treatment is also important within a team of staff members. For example, if the staff who are working on the same ward do not get along then this will also lead to a negative environment to want to work in and some individuals may not even attend work due to the treatment.</w:t>
            </w:r>
            <w:r>
              <w:rPr>
                <w:rFonts w:cs="Arial"/>
              </w:rPr>
              <w:t xml:space="preserve"> </w:t>
            </w:r>
            <w:r w:rsidR="006364EA">
              <w:rPr>
                <w:rFonts w:cs="Arial"/>
              </w:rPr>
              <w:t xml:space="preserve">It is important that all staff is treated with respect by members of the public and within the staff who they work with. Therefore, the </w:t>
            </w:r>
            <w:r w:rsidR="006364EA" w:rsidRPr="006364EA">
              <w:rPr>
                <w:rFonts w:cs="Arial"/>
              </w:rPr>
              <w:t xml:space="preserve">Employment Rights Act </w:t>
            </w:r>
            <w:r w:rsidR="006364EA">
              <w:rPr>
                <w:rFonts w:cs="Arial"/>
              </w:rPr>
              <w:t xml:space="preserve">was passed in 1996 within the UK and this act states that every individual within the workplace should not be treated or dismissed unfairly by their employer or to be treated unfairly compared to other members of staff within the establishment. </w:t>
            </w:r>
          </w:p>
          <w:p w14:paraId="37A81045" w14:textId="73D4190B" w:rsidR="004D4C9D" w:rsidRPr="004D4C9D" w:rsidRDefault="006364EA" w:rsidP="004D4C9D">
            <w:pPr>
              <w:rPr>
                <w:rFonts w:cs="Arial"/>
              </w:rPr>
            </w:pPr>
            <w:r>
              <w:rPr>
                <w:rFonts w:cs="Arial"/>
              </w:rPr>
              <w:t xml:space="preserve">The fifth and final risk which caught my eye, on my visit to the Princess of Wales hospital in Bridgend was the food being served within the canteen and to the patients. Food is a huge risk as it can cause illnesses such as food poisoning and it can also carry </w:t>
            </w:r>
            <w:r w:rsidR="004D4C9D">
              <w:rPr>
                <w:rFonts w:cs="Arial"/>
              </w:rPr>
              <w:t>many</w:t>
            </w:r>
            <w:r>
              <w:rPr>
                <w:rFonts w:cs="Arial"/>
              </w:rPr>
              <w:t xml:space="preserve"> different bacteria if it is not prepared correctly. The food within the hospital was being left out </w:t>
            </w:r>
            <w:r w:rsidR="004D4C9D">
              <w:rPr>
                <w:rFonts w:cs="Arial"/>
              </w:rPr>
              <w:t xml:space="preserve">as a display for the customers who were very close to the products and talking over them, the food was also left out for a while that it attracted flies. The </w:t>
            </w:r>
            <w:r w:rsidR="004D4C9D" w:rsidRPr="004D4C9D">
              <w:rPr>
                <w:rFonts w:cs="Arial"/>
              </w:rPr>
              <w:t>Food Safety Act 1990, Food Safety</w:t>
            </w:r>
            <w:r w:rsidR="004D4C9D">
              <w:rPr>
                <w:rFonts w:cs="Arial"/>
              </w:rPr>
              <w:t xml:space="preserve"> within g</w:t>
            </w:r>
            <w:r w:rsidR="004D4C9D" w:rsidRPr="004D4C9D">
              <w:rPr>
                <w:rFonts w:cs="Arial"/>
              </w:rPr>
              <w:t xml:space="preserve">eneral </w:t>
            </w:r>
            <w:r w:rsidR="004D4C9D">
              <w:rPr>
                <w:rFonts w:cs="Arial"/>
              </w:rPr>
              <w:t>f</w:t>
            </w:r>
            <w:r w:rsidR="004D4C9D" w:rsidRPr="004D4C9D">
              <w:rPr>
                <w:rFonts w:cs="Arial"/>
              </w:rPr>
              <w:t xml:space="preserve">ood </w:t>
            </w:r>
            <w:r w:rsidR="004D4C9D">
              <w:rPr>
                <w:rFonts w:cs="Arial"/>
              </w:rPr>
              <w:t>h</w:t>
            </w:r>
            <w:r w:rsidR="004D4C9D" w:rsidRPr="004D4C9D">
              <w:rPr>
                <w:rFonts w:cs="Arial"/>
              </w:rPr>
              <w:t>ygiene</w:t>
            </w:r>
            <w:r w:rsidR="004D4C9D">
              <w:rPr>
                <w:rFonts w:cs="Arial"/>
              </w:rPr>
              <w:t xml:space="preserve"> was passed in the UK and this law states that food served within all food businesses should not add further unknown ingredients to the food and that all food should be monitored to a high standard and kept under a cover or produced fresh to prevent </w:t>
            </w:r>
            <w:r w:rsidR="004D4C9D" w:rsidRPr="004D4C9D">
              <w:rPr>
                <w:rFonts w:cs="Arial"/>
              </w:rPr>
              <w:t>damaging to the health of people eating it.</w:t>
            </w:r>
            <w:r w:rsidR="004D4C9D">
              <w:rPr>
                <w:rFonts w:cs="Arial"/>
              </w:rPr>
              <w:t xml:space="preserve"> </w:t>
            </w:r>
          </w:p>
          <w:p w14:paraId="36F93C73" w14:textId="64E7CED7" w:rsidR="002E3714" w:rsidRDefault="002E3714" w:rsidP="002E3714">
            <w:pPr>
              <w:rPr>
                <w:rFonts w:cs="Arial"/>
              </w:rPr>
            </w:pPr>
          </w:p>
          <w:p w14:paraId="275D01E2" w14:textId="77777777" w:rsidR="002E3714" w:rsidRPr="002E3714" w:rsidRDefault="002E3714" w:rsidP="002E3714">
            <w:pPr>
              <w:rPr>
                <w:rFonts w:cs="Arial"/>
              </w:rPr>
            </w:pPr>
          </w:p>
          <w:p w14:paraId="0E19CBC7" w14:textId="77777777" w:rsidR="00FE350B" w:rsidRDefault="00FE350B" w:rsidP="002C4A2E">
            <w:pPr>
              <w:rPr>
                <w:rFonts w:cs="Arial"/>
              </w:rPr>
            </w:pPr>
          </w:p>
          <w:p w14:paraId="0EAB5C99" w14:textId="1A0FA5ED" w:rsidR="00FE350B" w:rsidRDefault="0057244A" w:rsidP="002C4A2E">
            <w:pPr>
              <w:rPr>
                <w:rFonts w:cs="Arial"/>
                <w:u w:val="single"/>
              </w:rPr>
            </w:pPr>
            <w:r w:rsidRPr="0057244A">
              <w:rPr>
                <w:rFonts w:cs="Arial"/>
                <w:u w:val="single"/>
              </w:rPr>
              <w:lastRenderedPageBreak/>
              <w:t xml:space="preserve">Reference list </w:t>
            </w:r>
          </w:p>
          <w:p w14:paraId="33E988DC" w14:textId="513266F9" w:rsidR="0057244A" w:rsidRDefault="00B3526A" w:rsidP="002C4A2E">
            <w:pPr>
              <w:rPr>
                <w:rFonts w:cs="Arial"/>
                <w:u w:val="single"/>
              </w:rPr>
            </w:pPr>
            <w:hyperlink r:id="rId10" w:history="1">
              <w:r w:rsidRPr="00D829ED">
                <w:rPr>
                  <w:rStyle w:val="Hyperlink"/>
                  <w:rFonts w:cs="Arial"/>
                </w:rPr>
                <w:t>https://statswales.gov.wales/Catalogue/Health-and-Social-Care/Health-Finance/NHS-Programme-Budget/nhsexpenditure-by-budgetcategory-year</w:t>
              </w:r>
            </w:hyperlink>
          </w:p>
          <w:p w14:paraId="564D0646" w14:textId="66CFACC2" w:rsidR="00B3526A" w:rsidRDefault="00B3526A" w:rsidP="002C4A2E">
            <w:pPr>
              <w:rPr>
                <w:rFonts w:cs="Arial"/>
                <w:u w:val="single"/>
              </w:rPr>
            </w:pPr>
          </w:p>
          <w:p w14:paraId="482383BE" w14:textId="57F49262" w:rsidR="00B3526A" w:rsidRDefault="00B3526A" w:rsidP="002C4A2E">
            <w:pPr>
              <w:rPr>
                <w:rFonts w:cs="Arial"/>
                <w:u w:val="single"/>
              </w:rPr>
            </w:pPr>
            <w:hyperlink r:id="rId11" w:history="1">
              <w:r w:rsidRPr="00D829ED">
                <w:rPr>
                  <w:rStyle w:val="Hyperlink"/>
                  <w:rFonts w:cs="Arial"/>
                </w:rPr>
                <w:t>https://www.england.nhs.uk/about/equality/equality-hub/resources/legislation/</w:t>
              </w:r>
            </w:hyperlink>
          </w:p>
          <w:p w14:paraId="5CA09DDB" w14:textId="18D4B5C0" w:rsidR="00BE27DF" w:rsidRDefault="00BE27DF" w:rsidP="002C4A2E">
            <w:pPr>
              <w:rPr>
                <w:rFonts w:cs="Arial"/>
                <w:u w:val="single"/>
              </w:rPr>
            </w:pPr>
          </w:p>
          <w:p w14:paraId="334D3C66" w14:textId="5FE94A7F" w:rsidR="00BE27DF" w:rsidRDefault="00BE27DF" w:rsidP="002C4A2E">
            <w:pPr>
              <w:rPr>
                <w:rFonts w:cs="Arial"/>
                <w:u w:val="single"/>
              </w:rPr>
            </w:pPr>
            <w:hyperlink r:id="rId12" w:history="1">
              <w:r w:rsidRPr="00D829ED">
                <w:rPr>
                  <w:rStyle w:val="Hyperlink"/>
                  <w:rFonts w:cs="Arial"/>
                </w:rPr>
                <w:t>https://www.legislation.gov.uk/ukpga</w:t>
              </w:r>
            </w:hyperlink>
          </w:p>
          <w:p w14:paraId="3151BEF1" w14:textId="13DBDCDB" w:rsidR="00BE27DF" w:rsidRDefault="00BE27DF" w:rsidP="002C4A2E">
            <w:pPr>
              <w:rPr>
                <w:rFonts w:cs="Arial"/>
                <w:u w:val="single"/>
              </w:rPr>
            </w:pPr>
          </w:p>
          <w:p w14:paraId="74B4748E" w14:textId="77777777" w:rsidR="00BE27DF" w:rsidRDefault="00BE27DF" w:rsidP="002C4A2E">
            <w:pPr>
              <w:rPr>
                <w:rFonts w:cs="Arial"/>
                <w:u w:val="single"/>
              </w:rPr>
            </w:pPr>
            <w:bookmarkStart w:id="0" w:name="_GoBack"/>
            <w:bookmarkEnd w:id="0"/>
          </w:p>
          <w:p w14:paraId="0413BF05" w14:textId="6CF8E4D6" w:rsidR="00B3526A" w:rsidRDefault="00B3526A" w:rsidP="002C4A2E">
            <w:pPr>
              <w:rPr>
                <w:rFonts w:cs="Arial"/>
                <w:u w:val="single"/>
              </w:rPr>
            </w:pPr>
          </w:p>
          <w:p w14:paraId="236FC92D" w14:textId="77777777" w:rsidR="00B3526A" w:rsidRDefault="00B3526A" w:rsidP="002C4A2E">
            <w:pPr>
              <w:rPr>
                <w:rFonts w:cs="Arial"/>
                <w:u w:val="single"/>
              </w:rPr>
            </w:pPr>
          </w:p>
          <w:p w14:paraId="01E5C553" w14:textId="77777777" w:rsidR="00B3526A" w:rsidRPr="0057244A" w:rsidRDefault="00B3526A" w:rsidP="002C4A2E">
            <w:pPr>
              <w:rPr>
                <w:rFonts w:cs="Arial"/>
                <w:u w:val="single"/>
              </w:rPr>
            </w:pPr>
          </w:p>
          <w:p w14:paraId="5F0C221C" w14:textId="77777777" w:rsidR="00FE350B" w:rsidRDefault="00FE350B" w:rsidP="002C4A2E">
            <w:pPr>
              <w:rPr>
                <w:rFonts w:cs="Arial"/>
              </w:rPr>
            </w:pPr>
          </w:p>
          <w:p w14:paraId="6F8585C7" w14:textId="77777777" w:rsidR="00FE350B" w:rsidRDefault="00FE350B" w:rsidP="002C4A2E">
            <w:pPr>
              <w:rPr>
                <w:rFonts w:cs="Arial"/>
              </w:rPr>
            </w:pPr>
          </w:p>
          <w:p w14:paraId="706A1BED" w14:textId="77777777" w:rsidR="00FE350B" w:rsidRDefault="00FE350B" w:rsidP="002C4A2E">
            <w:pPr>
              <w:rPr>
                <w:rFonts w:cs="Arial"/>
              </w:rPr>
            </w:pPr>
          </w:p>
          <w:p w14:paraId="31BE3DDF" w14:textId="77777777" w:rsidR="00FE350B" w:rsidRDefault="00FE350B" w:rsidP="002C4A2E">
            <w:pPr>
              <w:rPr>
                <w:rFonts w:cs="Arial"/>
              </w:rPr>
            </w:pPr>
          </w:p>
          <w:p w14:paraId="5C7D5709" w14:textId="77777777" w:rsidR="00FE350B" w:rsidRDefault="00FE350B" w:rsidP="002C4A2E">
            <w:pPr>
              <w:rPr>
                <w:rFonts w:cs="Arial"/>
              </w:rPr>
            </w:pPr>
          </w:p>
          <w:p w14:paraId="4F80CFAE" w14:textId="77777777" w:rsidR="00FE350B" w:rsidRDefault="00FE350B" w:rsidP="002C4A2E">
            <w:pPr>
              <w:rPr>
                <w:rFonts w:cs="Arial"/>
              </w:rPr>
            </w:pPr>
          </w:p>
          <w:p w14:paraId="1BAC3721" w14:textId="77777777" w:rsidR="00FE350B" w:rsidRDefault="00FE350B" w:rsidP="002C4A2E">
            <w:pPr>
              <w:rPr>
                <w:rFonts w:cs="Arial"/>
              </w:rPr>
            </w:pPr>
          </w:p>
          <w:p w14:paraId="38CBBC90" w14:textId="77777777" w:rsidR="00FE350B" w:rsidRDefault="00FE350B" w:rsidP="002C4A2E">
            <w:pPr>
              <w:rPr>
                <w:rFonts w:cs="Arial"/>
              </w:rPr>
            </w:pPr>
          </w:p>
          <w:p w14:paraId="7B0DB667" w14:textId="77777777" w:rsidR="00FE350B" w:rsidRDefault="00FE350B" w:rsidP="002C4A2E">
            <w:pPr>
              <w:rPr>
                <w:rFonts w:cs="Arial"/>
              </w:rPr>
            </w:pPr>
          </w:p>
          <w:p w14:paraId="581B824E" w14:textId="77777777" w:rsidR="00FE350B" w:rsidRDefault="00FE350B" w:rsidP="002C4A2E">
            <w:pPr>
              <w:rPr>
                <w:rFonts w:cs="Arial"/>
              </w:rPr>
            </w:pPr>
          </w:p>
          <w:p w14:paraId="3262D1F7" w14:textId="77777777" w:rsidR="00FE350B" w:rsidRDefault="00FE350B" w:rsidP="002C4A2E">
            <w:pPr>
              <w:rPr>
                <w:rFonts w:cs="Arial"/>
              </w:rPr>
            </w:pPr>
          </w:p>
          <w:p w14:paraId="141DAC3A" w14:textId="77777777" w:rsidR="00FE350B" w:rsidRDefault="00FE350B" w:rsidP="002C4A2E">
            <w:pPr>
              <w:rPr>
                <w:rFonts w:cs="Arial"/>
              </w:rPr>
            </w:pPr>
          </w:p>
          <w:p w14:paraId="5164E916" w14:textId="77777777" w:rsidR="00FE350B" w:rsidRPr="0011458E" w:rsidRDefault="00FE350B" w:rsidP="002C4A2E">
            <w:pPr>
              <w:rPr>
                <w:rFonts w:cs="Arial"/>
              </w:rPr>
            </w:pPr>
          </w:p>
        </w:tc>
      </w:tr>
    </w:tbl>
    <w:p w14:paraId="179F5E56" w14:textId="77777777" w:rsidR="00FE350B" w:rsidRDefault="00FE350B" w:rsidP="00FE350B">
      <w:pPr>
        <w:jc w:val="both"/>
        <w:rPr>
          <w:rFonts w:cs="Arial"/>
          <w:b/>
          <w:szCs w:val="20"/>
          <w:u w:val="single"/>
        </w:rPr>
      </w:pPr>
    </w:p>
    <w:p w14:paraId="352827FC" w14:textId="77777777" w:rsidR="00BF4C15" w:rsidRDefault="00BF4C15" w:rsidP="00BF4C15">
      <w:pPr>
        <w:rPr>
          <w:rFonts w:ascii="Calibri" w:hAnsi="Calibri"/>
        </w:rPr>
      </w:pPr>
    </w:p>
    <w:p w14:paraId="2DFB40B3" w14:textId="058D20BD" w:rsidR="0057244A" w:rsidRPr="009374D3" w:rsidRDefault="0057244A" w:rsidP="00BF4C15">
      <w:pPr>
        <w:rPr>
          <w:rFonts w:ascii="Calibri" w:hAnsi="Calibri"/>
        </w:rPr>
        <w:sectPr w:rsidR="0057244A" w:rsidRPr="009374D3" w:rsidSect="002C4A2E">
          <w:headerReference w:type="default" r:id="rId13"/>
          <w:footerReference w:type="default" r:id="rId14"/>
          <w:headerReference w:type="first" r:id="rId15"/>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2C4A2E">
        <w:trPr>
          <w:trHeight w:val="322"/>
        </w:trPr>
        <w:tc>
          <w:tcPr>
            <w:tcW w:w="534" w:type="dxa"/>
            <w:shd w:val="clear" w:color="auto" w:fill="C0C0C0"/>
          </w:tcPr>
          <w:p w14:paraId="2DFB40B6" w14:textId="77777777" w:rsidR="00BF4C15" w:rsidRPr="009374D3" w:rsidRDefault="00BF4C15" w:rsidP="002C4A2E">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2C4A2E">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2C4A2E">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2C4A2E">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2C4A2E">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2C4A2E">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2C4A2E">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2C4A2E">
            <w:pPr>
              <w:rPr>
                <w:rFonts w:ascii="Calibri" w:hAnsi="Calibri"/>
              </w:rPr>
            </w:pPr>
            <w:r>
              <w:rPr>
                <w:rFonts w:ascii="Calibri" w:hAnsi="Calibri"/>
              </w:rPr>
              <w:t>Action By When</w:t>
            </w:r>
          </w:p>
        </w:tc>
      </w:tr>
      <w:tr w:rsidR="00BF4C15" w:rsidRPr="009374D3" w14:paraId="2DFB40C7" w14:textId="77777777" w:rsidTr="002C4A2E">
        <w:trPr>
          <w:trHeight w:val="659"/>
        </w:trPr>
        <w:tc>
          <w:tcPr>
            <w:tcW w:w="534" w:type="dxa"/>
            <w:shd w:val="clear" w:color="auto" w:fill="auto"/>
          </w:tcPr>
          <w:p w14:paraId="2DFB40BF" w14:textId="77777777" w:rsidR="00BF4C15" w:rsidRPr="009374D3" w:rsidRDefault="00BF4C15" w:rsidP="002C4A2E">
            <w:pPr>
              <w:rPr>
                <w:rFonts w:ascii="Calibri" w:hAnsi="Calibri"/>
              </w:rPr>
            </w:pPr>
          </w:p>
          <w:p w14:paraId="2DFB40C0" w14:textId="77777777" w:rsidR="00BF4C15" w:rsidRPr="009374D3" w:rsidRDefault="00BF4C15" w:rsidP="002C4A2E">
            <w:pPr>
              <w:rPr>
                <w:rFonts w:ascii="Calibri" w:hAnsi="Calibri"/>
              </w:rPr>
            </w:pPr>
            <w:r w:rsidRPr="009374D3">
              <w:rPr>
                <w:rFonts w:ascii="Calibri" w:hAnsi="Calibri"/>
              </w:rPr>
              <w:t>1</w:t>
            </w:r>
          </w:p>
        </w:tc>
        <w:tc>
          <w:tcPr>
            <w:tcW w:w="3260" w:type="dxa"/>
            <w:shd w:val="clear" w:color="auto" w:fill="auto"/>
          </w:tcPr>
          <w:p w14:paraId="2DFB40C1" w14:textId="2B272DBE" w:rsidR="00BF4C15" w:rsidRPr="009374D3" w:rsidRDefault="00D1161F" w:rsidP="002C4A2E">
            <w:pPr>
              <w:rPr>
                <w:rFonts w:ascii="Calibri" w:hAnsi="Calibri"/>
              </w:rPr>
            </w:pPr>
            <w:r>
              <w:t>Bathing vulnerable patients. Hot water</w:t>
            </w:r>
            <w:r w:rsidR="008F602A">
              <w:t xml:space="preserve"> could leave burns or </w:t>
            </w:r>
            <w:r>
              <w:t>risk of scalding</w:t>
            </w:r>
            <w:r w:rsidR="008F602A">
              <w:t>.</w:t>
            </w:r>
          </w:p>
        </w:tc>
        <w:tc>
          <w:tcPr>
            <w:tcW w:w="2126" w:type="dxa"/>
            <w:shd w:val="clear" w:color="auto" w:fill="auto"/>
          </w:tcPr>
          <w:p w14:paraId="2DFB40C2" w14:textId="3E9677D1" w:rsidR="00BF4C15" w:rsidRPr="009374D3" w:rsidRDefault="00D1161F" w:rsidP="002C4A2E">
            <w:pPr>
              <w:rPr>
                <w:rFonts w:ascii="Calibri" w:hAnsi="Calibri"/>
              </w:rPr>
            </w:pPr>
            <w:r>
              <w:rPr>
                <w:rFonts w:ascii="Calibri" w:hAnsi="Calibri"/>
              </w:rPr>
              <w:t xml:space="preserve">The patients and the staff members. </w:t>
            </w:r>
          </w:p>
        </w:tc>
        <w:tc>
          <w:tcPr>
            <w:tcW w:w="3119" w:type="dxa"/>
            <w:shd w:val="clear" w:color="auto" w:fill="auto"/>
          </w:tcPr>
          <w:p w14:paraId="2DFB40C3" w14:textId="54712755" w:rsidR="00BF4C15" w:rsidRPr="009374D3" w:rsidRDefault="003C324E" w:rsidP="002C4A2E">
            <w:pPr>
              <w:rPr>
                <w:rFonts w:ascii="Calibri" w:hAnsi="Calibri"/>
              </w:rPr>
            </w:pPr>
            <w:r>
              <w:rPr>
                <w:rFonts w:ascii="Calibri" w:hAnsi="Calibri"/>
              </w:rPr>
              <w:t>Staff must have special training when it comes to lifting or bathing a patient and also the staff can safely check the temperature of the bath water with a thermometer to make sure the water is a suitable temperature to bathe the patient in and also a suitable level of water. Suitable equipment should be given such as a hoist</w:t>
            </w:r>
            <w:r w:rsidR="005E6BD9">
              <w:rPr>
                <w:rFonts w:ascii="Calibri" w:hAnsi="Calibri"/>
              </w:rPr>
              <w:t>, if the patient is in great difficulty with the staffs help than a hoist will benefit both the staff and the patient in delivering a safe way to mobility.</w:t>
            </w:r>
          </w:p>
        </w:tc>
        <w:tc>
          <w:tcPr>
            <w:tcW w:w="2693" w:type="dxa"/>
            <w:shd w:val="clear" w:color="auto" w:fill="auto"/>
          </w:tcPr>
          <w:p w14:paraId="2DFB40C4" w14:textId="4E6EAF92" w:rsidR="00BF4C15" w:rsidRPr="009374D3" w:rsidRDefault="00FC0B69" w:rsidP="002C4A2E">
            <w:pPr>
              <w:rPr>
                <w:rFonts w:ascii="Calibri" w:hAnsi="Calibri"/>
              </w:rPr>
            </w:pPr>
            <w:r>
              <w:rPr>
                <w:rFonts w:ascii="Calibri" w:hAnsi="Calibri"/>
              </w:rPr>
              <w:t xml:space="preserve">The staff members who are in control of the care of the individual must ensure that they have the right equipment which is suited for the individual in need. For example, the individual may not be able to wash in a bath and may need to have a walk-in shower fitted within their house or care setting, such as a care home. </w:t>
            </w:r>
          </w:p>
        </w:tc>
        <w:tc>
          <w:tcPr>
            <w:tcW w:w="1134" w:type="dxa"/>
            <w:shd w:val="clear" w:color="auto" w:fill="auto"/>
          </w:tcPr>
          <w:p w14:paraId="2DFB40C5" w14:textId="08931834" w:rsidR="00BF4C15" w:rsidRPr="00403427" w:rsidRDefault="00403427" w:rsidP="002C4A2E">
            <w:pPr>
              <w:rPr>
                <w:rFonts w:ascii="Calibri" w:hAnsi="Calibri"/>
                <w:bCs/>
              </w:rPr>
            </w:pPr>
            <w:r>
              <w:rPr>
                <w:rFonts w:ascii="Calibri" w:hAnsi="Calibri"/>
                <w:bCs/>
              </w:rPr>
              <w:t xml:space="preserve">these actions should ne taken by the carers and the </w:t>
            </w:r>
            <w:r w:rsidR="008E265E">
              <w:rPr>
                <w:rFonts w:ascii="Calibri" w:hAnsi="Calibri"/>
                <w:bCs/>
              </w:rPr>
              <w:t xml:space="preserve">managers can create and hire more staff if other members of staff need a break or need more staff to decrease the stress </w:t>
            </w:r>
            <w:r w:rsidR="008E265E">
              <w:rPr>
                <w:rFonts w:ascii="Calibri" w:hAnsi="Calibri"/>
                <w:bCs/>
              </w:rPr>
              <w:lastRenderedPageBreak/>
              <w:t xml:space="preserve">put on current staff. </w:t>
            </w:r>
          </w:p>
        </w:tc>
        <w:tc>
          <w:tcPr>
            <w:tcW w:w="1134" w:type="dxa"/>
            <w:shd w:val="clear" w:color="auto" w:fill="auto"/>
          </w:tcPr>
          <w:p w14:paraId="2DFB40C6" w14:textId="7E6DCE96" w:rsidR="00BF4C15" w:rsidRPr="009374D3" w:rsidRDefault="00422B1F" w:rsidP="002C4A2E">
            <w:pPr>
              <w:rPr>
                <w:rFonts w:ascii="Calibri" w:hAnsi="Calibri"/>
              </w:rPr>
            </w:pPr>
            <w:bookmarkStart w:id="1" w:name="_Hlk24534586"/>
            <w:r>
              <w:rPr>
                <w:rFonts w:ascii="Calibri" w:hAnsi="Calibri"/>
              </w:rPr>
              <w:lastRenderedPageBreak/>
              <w:t>5/11/19</w:t>
            </w:r>
            <w:bookmarkEnd w:id="1"/>
          </w:p>
        </w:tc>
      </w:tr>
      <w:tr w:rsidR="00BF4C15" w:rsidRPr="009374D3" w14:paraId="2DFB40D0" w14:textId="77777777" w:rsidTr="002C4A2E">
        <w:trPr>
          <w:trHeight w:val="642"/>
        </w:trPr>
        <w:tc>
          <w:tcPr>
            <w:tcW w:w="534" w:type="dxa"/>
            <w:shd w:val="clear" w:color="auto" w:fill="auto"/>
          </w:tcPr>
          <w:p w14:paraId="2DFB40C8" w14:textId="77777777" w:rsidR="00BF4C15" w:rsidRPr="009374D3" w:rsidRDefault="00BF4C15" w:rsidP="002C4A2E">
            <w:pPr>
              <w:rPr>
                <w:rFonts w:ascii="Calibri" w:hAnsi="Calibri"/>
              </w:rPr>
            </w:pPr>
          </w:p>
          <w:p w14:paraId="2DFB40C9" w14:textId="77777777" w:rsidR="00BF4C15" w:rsidRPr="009374D3" w:rsidRDefault="00BF4C15" w:rsidP="002C4A2E">
            <w:pPr>
              <w:rPr>
                <w:rFonts w:ascii="Calibri" w:hAnsi="Calibri"/>
              </w:rPr>
            </w:pPr>
            <w:r w:rsidRPr="009374D3">
              <w:rPr>
                <w:rFonts w:ascii="Calibri" w:hAnsi="Calibri"/>
              </w:rPr>
              <w:t>2</w:t>
            </w:r>
          </w:p>
        </w:tc>
        <w:tc>
          <w:tcPr>
            <w:tcW w:w="3260" w:type="dxa"/>
            <w:shd w:val="clear" w:color="auto" w:fill="auto"/>
          </w:tcPr>
          <w:p w14:paraId="2DFB40CA" w14:textId="41E5E575" w:rsidR="00BF4C15" w:rsidRPr="009374D3" w:rsidRDefault="00D1161F" w:rsidP="002C4A2E">
            <w:pPr>
              <w:rPr>
                <w:rFonts w:ascii="Calibri" w:hAnsi="Calibri"/>
              </w:rPr>
            </w:pPr>
            <w:r>
              <w:t>Mopping floors</w:t>
            </w:r>
            <w:r w:rsidR="008F602A">
              <w:t>,</w:t>
            </w:r>
            <w:r>
              <w:t xml:space="preserve"> </w:t>
            </w:r>
            <w:r w:rsidR="008F602A">
              <w:t>w</w:t>
            </w:r>
            <w:r>
              <w:t>et slippery surfaces</w:t>
            </w:r>
            <w:r w:rsidR="008F602A">
              <w:t xml:space="preserve"> could lead to a member of staff or even patient </w:t>
            </w:r>
            <w:r>
              <w:t>to slip</w:t>
            </w:r>
            <w:r w:rsidR="008F602A">
              <w:t>.</w:t>
            </w:r>
          </w:p>
        </w:tc>
        <w:tc>
          <w:tcPr>
            <w:tcW w:w="2126" w:type="dxa"/>
            <w:shd w:val="clear" w:color="auto" w:fill="auto"/>
          </w:tcPr>
          <w:p w14:paraId="2DFB40CB" w14:textId="0F301191" w:rsidR="00BF4C15" w:rsidRPr="009374D3" w:rsidRDefault="00D1161F" w:rsidP="002C4A2E">
            <w:pPr>
              <w:rPr>
                <w:rFonts w:ascii="Calibri" w:hAnsi="Calibri"/>
              </w:rPr>
            </w:pPr>
            <w:r>
              <w:rPr>
                <w:rFonts w:ascii="Calibri" w:hAnsi="Calibri"/>
              </w:rPr>
              <w:t xml:space="preserve">The patients, guests of the patients and other staff members from all over the hospital using the wet floor surfaces </w:t>
            </w:r>
          </w:p>
        </w:tc>
        <w:tc>
          <w:tcPr>
            <w:tcW w:w="3119" w:type="dxa"/>
            <w:shd w:val="clear" w:color="auto" w:fill="auto"/>
          </w:tcPr>
          <w:p w14:paraId="2DFB40CC" w14:textId="60FF76A3" w:rsidR="00BF4C15" w:rsidRPr="009374D3" w:rsidRDefault="003C324E" w:rsidP="002C4A2E">
            <w:pPr>
              <w:rPr>
                <w:rFonts w:ascii="Calibri" w:hAnsi="Calibri"/>
              </w:rPr>
            </w:pPr>
            <w:r>
              <w:rPr>
                <w:rFonts w:ascii="Calibri" w:hAnsi="Calibri"/>
              </w:rPr>
              <w:t>A wet floor sign should be placed around or in the centre of the area that has been cleaned over and is still not fit for full purpose of use, until it is completely dry and safe to use.</w:t>
            </w:r>
          </w:p>
        </w:tc>
        <w:tc>
          <w:tcPr>
            <w:tcW w:w="2693" w:type="dxa"/>
            <w:shd w:val="clear" w:color="auto" w:fill="auto"/>
          </w:tcPr>
          <w:p w14:paraId="2DFB40CD" w14:textId="0A42A812" w:rsidR="00BF4C15" w:rsidRPr="009374D3" w:rsidRDefault="005922C5" w:rsidP="002C4A2E">
            <w:pPr>
              <w:rPr>
                <w:rFonts w:ascii="Calibri" w:hAnsi="Calibri"/>
              </w:rPr>
            </w:pPr>
            <w:r>
              <w:rPr>
                <w:rFonts w:ascii="Calibri" w:hAnsi="Calibri"/>
              </w:rPr>
              <w:t>The floor which has just been cleaned could be closed off to let dry, as in sectioned off to avoid any accidents or a member of staff within the hospital could monitor the wet floor and warn others about the slippery surfaces.</w:t>
            </w:r>
          </w:p>
        </w:tc>
        <w:tc>
          <w:tcPr>
            <w:tcW w:w="1134" w:type="dxa"/>
            <w:shd w:val="clear" w:color="auto" w:fill="auto"/>
          </w:tcPr>
          <w:p w14:paraId="2DFB40CE" w14:textId="54361EC0" w:rsidR="00BF4C15" w:rsidRPr="008E265E" w:rsidRDefault="008E265E" w:rsidP="002C4A2E">
            <w:pPr>
              <w:rPr>
                <w:rFonts w:ascii="Calibri" w:hAnsi="Calibri"/>
                <w:bCs/>
              </w:rPr>
            </w:pPr>
            <w:r>
              <w:rPr>
                <w:rFonts w:ascii="Calibri" w:hAnsi="Calibri"/>
                <w:bCs/>
              </w:rPr>
              <w:t xml:space="preserve">The cleaners within the hospital </w:t>
            </w:r>
          </w:p>
        </w:tc>
        <w:tc>
          <w:tcPr>
            <w:tcW w:w="1134" w:type="dxa"/>
            <w:shd w:val="clear" w:color="auto" w:fill="auto"/>
          </w:tcPr>
          <w:p w14:paraId="2DFB40CF" w14:textId="04B637F5" w:rsidR="00BF4C15" w:rsidRPr="009374D3" w:rsidRDefault="00422B1F" w:rsidP="002C4A2E">
            <w:pPr>
              <w:rPr>
                <w:rFonts w:ascii="Calibri" w:hAnsi="Calibri"/>
              </w:rPr>
            </w:pPr>
            <w:r>
              <w:rPr>
                <w:rFonts w:ascii="Calibri" w:hAnsi="Calibri"/>
              </w:rPr>
              <w:t>5/11/19</w:t>
            </w:r>
          </w:p>
        </w:tc>
      </w:tr>
      <w:tr w:rsidR="00BF4C15" w:rsidRPr="009374D3" w14:paraId="2DFB40D9" w14:textId="77777777" w:rsidTr="002C4A2E">
        <w:trPr>
          <w:trHeight w:val="659"/>
        </w:trPr>
        <w:tc>
          <w:tcPr>
            <w:tcW w:w="534" w:type="dxa"/>
            <w:shd w:val="clear" w:color="auto" w:fill="auto"/>
          </w:tcPr>
          <w:p w14:paraId="2DFB40D1" w14:textId="77777777" w:rsidR="00BF4C15" w:rsidRPr="009374D3" w:rsidRDefault="00BF4C15" w:rsidP="002C4A2E">
            <w:pPr>
              <w:rPr>
                <w:rFonts w:ascii="Calibri" w:hAnsi="Calibri"/>
              </w:rPr>
            </w:pPr>
          </w:p>
          <w:p w14:paraId="2DFB40D2" w14:textId="77777777" w:rsidR="00BF4C15" w:rsidRPr="009374D3" w:rsidRDefault="00BF4C15" w:rsidP="002C4A2E">
            <w:pPr>
              <w:rPr>
                <w:rFonts w:ascii="Calibri" w:hAnsi="Calibri"/>
              </w:rPr>
            </w:pPr>
            <w:r w:rsidRPr="009374D3">
              <w:rPr>
                <w:rFonts w:ascii="Calibri" w:hAnsi="Calibri"/>
              </w:rPr>
              <w:t>3</w:t>
            </w:r>
          </w:p>
        </w:tc>
        <w:tc>
          <w:tcPr>
            <w:tcW w:w="3260" w:type="dxa"/>
            <w:shd w:val="clear" w:color="auto" w:fill="auto"/>
          </w:tcPr>
          <w:p w14:paraId="2DFB40D3" w14:textId="191296BD" w:rsidR="00BF4C15" w:rsidRPr="009374D3" w:rsidRDefault="00ED5839" w:rsidP="002C4A2E">
            <w:pPr>
              <w:rPr>
                <w:rFonts w:ascii="Calibri" w:hAnsi="Calibri"/>
              </w:rPr>
            </w:pPr>
            <w:r w:rsidRPr="00ED5839">
              <w:rPr>
                <w:rFonts w:ascii="Calibri" w:hAnsi="Calibri"/>
              </w:rPr>
              <w:t>Moving and handling patients Patient heavy, uncooperative</w:t>
            </w:r>
            <w:r w:rsidR="008F602A">
              <w:rPr>
                <w:rFonts w:ascii="Calibri" w:hAnsi="Calibri"/>
              </w:rPr>
              <w:t>.</w:t>
            </w:r>
          </w:p>
        </w:tc>
        <w:tc>
          <w:tcPr>
            <w:tcW w:w="2126" w:type="dxa"/>
            <w:shd w:val="clear" w:color="auto" w:fill="auto"/>
          </w:tcPr>
          <w:p w14:paraId="2DFB40D4" w14:textId="05E061E3" w:rsidR="00BF4C15" w:rsidRPr="009374D3" w:rsidRDefault="00ED5839" w:rsidP="002C4A2E">
            <w:pPr>
              <w:rPr>
                <w:rFonts w:ascii="Calibri" w:hAnsi="Calibri"/>
              </w:rPr>
            </w:pPr>
            <w:r>
              <w:rPr>
                <w:rFonts w:ascii="Calibri" w:hAnsi="Calibri"/>
              </w:rPr>
              <w:t xml:space="preserve">The staff who are doing the handling </w:t>
            </w:r>
            <w:r w:rsidR="008F602A">
              <w:rPr>
                <w:rFonts w:ascii="Calibri" w:hAnsi="Calibri"/>
              </w:rPr>
              <w:t>and</w:t>
            </w:r>
            <w:r>
              <w:rPr>
                <w:rFonts w:ascii="Calibri" w:hAnsi="Calibri"/>
              </w:rPr>
              <w:t xml:space="preserve"> the patients </w:t>
            </w:r>
          </w:p>
        </w:tc>
        <w:tc>
          <w:tcPr>
            <w:tcW w:w="3119" w:type="dxa"/>
            <w:shd w:val="clear" w:color="auto" w:fill="auto"/>
          </w:tcPr>
          <w:p w14:paraId="2DFB40D5" w14:textId="633AE61C" w:rsidR="00BF4C15" w:rsidRPr="009374D3" w:rsidRDefault="003C324E" w:rsidP="002C4A2E">
            <w:pPr>
              <w:rPr>
                <w:rFonts w:ascii="Calibri" w:hAnsi="Calibri"/>
              </w:rPr>
            </w:pPr>
            <w:r>
              <w:rPr>
                <w:rFonts w:ascii="Calibri" w:hAnsi="Calibri"/>
              </w:rPr>
              <w:t>The staff should have been given the correct training in order to lift or move a patient around, this training is called manual handling courses and the council should offer free lessons or even the workplace. The right equipment should also be provided or fitted, such as hoists, transfer boards or slide sheets.</w:t>
            </w:r>
          </w:p>
        </w:tc>
        <w:tc>
          <w:tcPr>
            <w:tcW w:w="2693" w:type="dxa"/>
            <w:shd w:val="clear" w:color="auto" w:fill="auto"/>
          </w:tcPr>
          <w:p w14:paraId="2DFB40D6" w14:textId="769C669F" w:rsidR="00BF4C15" w:rsidRPr="009374D3" w:rsidRDefault="005922C5" w:rsidP="002C4A2E">
            <w:pPr>
              <w:rPr>
                <w:rFonts w:ascii="Calibri" w:hAnsi="Calibri"/>
              </w:rPr>
            </w:pPr>
            <w:r>
              <w:rPr>
                <w:rFonts w:ascii="Calibri" w:hAnsi="Calibri"/>
              </w:rPr>
              <w:t xml:space="preserve">Staff who have individuals in their care that need to be lifted or moved around and who are unable to transport themselves around will need more than one carer. The staff member should be accompanied by another member of staff to not only help with the individual in need of care but also to help the other member of staff. They need to support each other and work </w:t>
            </w:r>
            <w:r>
              <w:rPr>
                <w:rFonts w:ascii="Calibri" w:hAnsi="Calibri"/>
              </w:rPr>
              <w:lastRenderedPageBreak/>
              <w:t>together as a team to provide the best outcome of care and while using their training to help provide the best care for the patient.</w:t>
            </w:r>
          </w:p>
        </w:tc>
        <w:tc>
          <w:tcPr>
            <w:tcW w:w="1134" w:type="dxa"/>
            <w:shd w:val="clear" w:color="auto" w:fill="auto"/>
          </w:tcPr>
          <w:p w14:paraId="2DFB40D7" w14:textId="115223A9" w:rsidR="00BF4C15" w:rsidRPr="008E265E" w:rsidRDefault="008E265E" w:rsidP="002C4A2E">
            <w:pPr>
              <w:rPr>
                <w:rFonts w:ascii="Calibri" w:hAnsi="Calibri"/>
                <w:bCs/>
              </w:rPr>
            </w:pPr>
            <w:r>
              <w:rPr>
                <w:rFonts w:ascii="Calibri" w:hAnsi="Calibri"/>
                <w:bCs/>
              </w:rPr>
              <w:lastRenderedPageBreak/>
              <w:t xml:space="preserve">The carers </w:t>
            </w:r>
            <w:r w:rsidR="00FD7604">
              <w:rPr>
                <w:rFonts w:ascii="Calibri" w:hAnsi="Calibri"/>
                <w:bCs/>
              </w:rPr>
              <w:t>oversee</w:t>
            </w:r>
            <w:r w:rsidR="00325834">
              <w:rPr>
                <w:rFonts w:ascii="Calibri" w:hAnsi="Calibri"/>
                <w:bCs/>
              </w:rPr>
              <w:t xml:space="preserve"> the safety of the individual in need of assistance. However, staff who put these carers into place need to </w:t>
            </w:r>
            <w:r w:rsidR="00325834">
              <w:rPr>
                <w:rFonts w:ascii="Calibri" w:hAnsi="Calibri"/>
                <w:bCs/>
              </w:rPr>
              <w:lastRenderedPageBreak/>
              <w:t xml:space="preserve">access the individual in need of care and help and can therefore </w:t>
            </w:r>
            <w:r w:rsidR="00FD7604">
              <w:rPr>
                <w:rFonts w:ascii="Calibri" w:hAnsi="Calibri"/>
                <w:bCs/>
              </w:rPr>
              <w:t xml:space="preserve">put together a correct care pan which is made for a certain individual and it will be suited to them and their personal needs. For example, if the individual needs help to be moved </w:t>
            </w:r>
            <w:r w:rsidR="00FD7604">
              <w:rPr>
                <w:rFonts w:ascii="Calibri" w:hAnsi="Calibri"/>
                <w:bCs/>
              </w:rPr>
              <w:lastRenderedPageBreak/>
              <w:t xml:space="preserve">around than one carer may not be enough. Therefore. Two carers may be put into the care pan to support each other </w:t>
            </w:r>
            <w:proofErr w:type="gramStart"/>
            <w:r w:rsidR="00FD7604">
              <w:rPr>
                <w:rFonts w:ascii="Calibri" w:hAnsi="Calibri"/>
                <w:bCs/>
              </w:rPr>
              <w:t>and also</w:t>
            </w:r>
            <w:proofErr w:type="gramEnd"/>
            <w:r w:rsidR="00FD7604">
              <w:rPr>
                <w:rFonts w:ascii="Calibri" w:hAnsi="Calibri"/>
                <w:bCs/>
              </w:rPr>
              <w:t xml:space="preserve"> the induvial in need of care.</w:t>
            </w:r>
            <w:r w:rsidR="00325834">
              <w:rPr>
                <w:rFonts w:ascii="Calibri" w:hAnsi="Calibri"/>
                <w:bCs/>
              </w:rPr>
              <w:t xml:space="preserve"> </w:t>
            </w:r>
          </w:p>
        </w:tc>
        <w:tc>
          <w:tcPr>
            <w:tcW w:w="1134" w:type="dxa"/>
            <w:shd w:val="clear" w:color="auto" w:fill="auto"/>
          </w:tcPr>
          <w:p w14:paraId="2DFB40D8" w14:textId="100D0966" w:rsidR="00BF4C15" w:rsidRPr="009374D3" w:rsidRDefault="00422B1F" w:rsidP="002C4A2E">
            <w:pPr>
              <w:rPr>
                <w:rFonts w:ascii="Calibri" w:hAnsi="Calibri"/>
              </w:rPr>
            </w:pPr>
            <w:r>
              <w:rPr>
                <w:rFonts w:ascii="Calibri" w:hAnsi="Calibri"/>
              </w:rPr>
              <w:lastRenderedPageBreak/>
              <w:t>5/11/19</w:t>
            </w:r>
          </w:p>
        </w:tc>
      </w:tr>
      <w:tr w:rsidR="00BF4C15" w:rsidRPr="009374D3" w14:paraId="2DFB40E2" w14:textId="77777777" w:rsidTr="002C4A2E">
        <w:trPr>
          <w:trHeight w:val="659"/>
        </w:trPr>
        <w:tc>
          <w:tcPr>
            <w:tcW w:w="534" w:type="dxa"/>
            <w:shd w:val="clear" w:color="auto" w:fill="auto"/>
          </w:tcPr>
          <w:p w14:paraId="2DFB40DA" w14:textId="77777777" w:rsidR="00BF4C15" w:rsidRPr="009374D3" w:rsidRDefault="00BF4C15" w:rsidP="002C4A2E">
            <w:pPr>
              <w:rPr>
                <w:rFonts w:ascii="Calibri" w:hAnsi="Calibri"/>
              </w:rPr>
            </w:pPr>
          </w:p>
          <w:p w14:paraId="2DFB40DB" w14:textId="77777777" w:rsidR="00BF4C15" w:rsidRPr="009374D3" w:rsidRDefault="00BF4C15" w:rsidP="002C4A2E">
            <w:pPr>
              <w:rPr>
                <w:rFonts w:ascii="Calibri" w:hAnsi="Calibri"/>
              </w:rPr>
            </w:pPr>
            <w:r w:rsidRPr="009374D3">
              <w:rPr>
                <w:rFonts w:ascii="Calibri" w:hAnsi="Calibri"/>
              </w:rPr>
              <w:t>4</w:t>
            </w:r>
          </w:p>
        </w:tc>
        <w:tc>
          <w:tcPr>
            <w:tcW w:w="3260" w:type="dxa"/>
            <w:shd w:val="clear" w:color="auto" w:fill="auto"/>
          </w:tcPr>
          <w:p w14:paraId="2DFB40DC" w14:textId="67AE3CA2" w:rsidR="00BF4C15" w:rsidRPr="009374D3" w:rsidRDefault="004F583F" w:rsidP="002C4A2E">
            <w:pPr>
              <w:rPr>
                <w:rFonts w:ascii="Calibri" w:hAnsi="Calibri"/>
              </w:rPr>
            </w:pPr>
            <w:r>
              <w:t xml:space="preserve">Undertaking workload with staffing levels below establishment </w:t>
            </w:r>
            <w:r w:rsidR="00395B37">
              <w:t xml:space="preserve">numbers and </w:t>
            </w:r>
            <w:r>
              <w:t>staff</w:t>
            </w:r>
            <w:r w:rsidR="00395B37">
              <w:t xml:space="preserve"> </w:t>
            </w:r>
            <w:r>
              <w:t xml:space="preserve">leading to stress (the potential for clinical errors, sickness absence, depressed in the workplace and not enjoying the job so therefore </w:t>
            </w:r>
            <w:r>
              <w:lastRenderedPageBreak/>
              <w:t>be lack of care when doing the job.</w:t>
            </w:r>
          </w:p>
        </w:tc>
        <w:tc>
          <w:tcPr>
            <w:tcW w:w="2126" w:type="dxa"/>
            <w:shd w:val="clear" w:color="auto" w:fill="auto"/>
          </w:tcPr>
          <w:p w14:paraId="2DFB40DD" w14:textId="0C1A0A60" w:rsidR="00BF4C15" w:rsidRPr="009374D3" w:rsidRDefault="004F583F" w:rsidP="002C4A2E">
            <w:pPr>
              <w:rPr>
                <w:rFonts w:ascii="Calibri" w:hAnsi="Calibri"/>
              </w:rPr>
            </w:pPr>
            <w:r>
              <w:rPr>
                <w:rFonts w:ascii="Calibri" w:hAnsi="Calibri"/>
              </w:rPr>
              <w:lastRenderedPageBreak/>
              <w:t xml:space="preserve">Staff and patients as quality of care will be down </w:t>
            </w:r>
            <w:r w:rsidR="008F602A">
              <w:rPr>
                <w:rFonts w:ascii="Calibri" w:hAnsi="Calibri"/>
              </w:rPr>
              <w:t>and</w:t>
            </w:r>
            <w:r>
              <w:rPr>
                <w:rFonts w:ascii="Calibri" w:hAnsi="Calibri"/>
              </w:rPr>
              <w:t xml:space="preserve"> for staff the teamwork will decrease and become harder due to having more roles </w:t>
            </w:r>
            <w:r>
              <w:rPr>
                <w:rFonts w:ascii="Calibri" w:hAnsi="Calibri"/>
              </w:rPr>
              <w:lastRenderedPageBreak/>
              <w:t xml:space="preserve">to play during </w:t>
            </w:r>
            <w:r w:rsidR="008F602A">
              <w:rPr>
                <w:rFonts w:ascii="Calibri" w:hAnsi="Calibri"/>
              </w:rPr>
              <w:t>their</w:t>
            </w:r>
            <w:r>
              <w:rPr>
                <w:rFonts w:ascii="Calibri" w:hAnsi="Calibri"/>
              </w:rPr>
              <w:t xml:space="preserve"> shifts.</w:t>
            </w:r>
          </w:p>
        </w:tc>
        <w:tc>
          <w:tcPr>
            <w:tcW w:w="3119" w:type="dxa"/>
            <w:shd w:val="clear" w:color="auto" w:fill="auto"/>
          </w:tcPr>
          <w:p w14:paraId="2DFB40DE" w14:textId="196EC6CE" w:rsidR="00BF4C15" w:rsidRPr="009374D3" w:rsidRDefault="005E6BD9" w:rsidP="002C4A2E">
            <w:pPr>
              <w:rPr>
                <w:rFonts w:ascii="Calibri" w:hAnsi="Calibri"/>
              </w:rPr>
            </w:pPr>
            <w:r>
              <w:rPr>
                <w:rFonts w:ascii="Calibri" w:hAnsi="Calibri"/>
              </w:rPr>
              <w:lastRenderedPageBreak/>
              <w:t xml:space="preserve">Staff </w:t>
            </w:r>
            <w:r w:rsidR="00DC1E75">
              <w:rPr>
                <w:rFonts w:ascii="Calibri" w:hAnsi="Calibri"/>
              </w:rPr>
              <w:t>have support groups in place within the hospital in order to deal with any stress that the care provider is going through and there</w:t>
            </w:r>
            <w:r w:rsidR="00395B37">
              <w:rPr>
                <w:rFonts w:ascii="Calibri" w:hAnsi="Calibri"/>
              </w:rPr>
              <w:t xml:space="preserve"> is </w:t>
            </w:r>
            <w:r w:rsidR="00DC1E75">
              <w:rPr>
                <w:rFonts w:ascii="Calibri" w:hAnsi="Calibri"/>
              </w:rPr>
              <w:t xml:space="preserve">extra staff trained up working along side the team. Therefore, they will be prepared for a few days or so </w:t>
            </w:r>
            <w:r w:rsidR="00DC1E75">
              <w:rPr>
                <w:rFonts w:ascii="Calibri" w:hAnsi="Calibri"/>
              </w:rPr>
              <w:lastRenderedPageBreak/>
              <w:t xml:space="preserve">if one-member </w:t>
            </w:r>
            <w:r w:rsidR="00395B37">
              <w:rPr>
                <w:rFonts w:ascii="Calibri" w:hAnsi="Calibri"/>
              </w:rPr>
              <w:t>o</w:t>
            </w:r>
            <w:r w:rsidR="00DC1E75">
              <w:rPr>
                <w:rFonts w:ascii="Calibri" w:hAnsi="Calibri"/>
              </w:rPr>
              <w:t>f the medical team is down.</w:t>
            </w:r>
          </w:p>
        </w:tc>
        <w:tc>
          <w:tcPr>
            <w:tcW w:w="2693" w:type="dxa"/>
            <w:shd w:val="clear" w:color="auto" w:fill="auto"/>
          </w:tcPr>
          <w:p w14:paraId="2DFB40DF" w14:textId="6EC05D61" w:rsidR="00BF4C15" w:rsidRPr="009374D3" w:rsidRDefault="00676C06" w:rsidP="002C4A2E">
            <w:pPr>
              <w:rPr>
                <w:rFonts w:ascii="Calibri" w:hAnsi="Calibri"/>
              </w:rPr>
            </w:pPr>
            <w:r>
              <w:rPr>
                <w:rFonts w:ascii="Calibri" w:hAnsi="Calibri"/>
              </w:rPr>
              <w:lastRenderedPageBreak/>
              <w:t xml:space="preserve">Staff should have staff nights out or activity days where staff can bond more </w:t>
            </w:r>
            <w:r w:rsidR="007A4127">
              <w:rPr>
                <w:rFonts w:ascii="Calibri" w:hAnsi="Calibri"/>
              </w:rPr>
              <w:t xml:space="preserve">compared to just bonding together on a break or lunch during work. These staff activities can involve teamwork skills which create a stronger sense of </w:t>
            </w:r>
            <w:r w:rsidR="007A4127">
              <w:rPr>
                <w:rFonts w:ascii="Calibri" w:hAnsi="Calibri"/>
              </w:rPr>
              <w:lastRenderedPageBreak/>
              <w:t>trust and friendship which will benefit their workplace by making it a happier environment for them to feel comfortable in and to want to be in with their other staff members.</w:t>
            </w:r>
          </w:p>
        </w:tc>
        <w:tc>
          <w:tcPr>
            <w:tcW w:w="1134" w:type="dxa"/>
            <w:shd w:val="clear" w:color="auto" w:fill="auto"/>
          </w:tcPr>
          <w:p w14:paraId="2DFB40E0" w14:textId="694457A5" w:rsidR="00BF4C15" w:rsidRPr="00FD7604" w:rsidRDefault="00FD7604" w:rsidP="002C4A2E">
            <w:pPr>
              <w:rPr>
                <w:rFonts w:ascii="Calibri" w:hAnsi="Calibri"/>
                <w:bCs/>
              </w:rPr>
            </w:pPr>
            <w:r>
              <w:rPr>
                <w:rFonts w:ascii="Calibri" w:hAnsi="Calibri"/>
                <w:bCs/>
              </w:rPr>
              <w:lastRenderedPageBreak/>
              <w:t xml:space="preserve">Mangers and leaders of each department within the hospital have a </w:t>
            </w:r>
            <w:r>
              <w:rPr>
                <w:rFonts w:ascii="Calibri" w:hAnsi="Calibri"/>
                <w:bCs/>
              </w:rPr>
              <w:lastRenderedPageBreak/>
              <w:t xml:space="preserve">duty to provide a good environment of work for their staff workers and the people who are being treated. It is also the staffs duty to report to higher authorities such as their bosses or team leaders within the hospital to communicate with </w:t>
            </w:r>
            <w:r>
              <w:rPr>
                <w:rFonts w:ascii="Calibri" w:hAnsi="Calibri"/>
                <w:bCs/>
              </w:rPr>
              <w:lastRenderedPageBreak/>
              <w:t>each other and to report any issues or doubts within the wards, it is also the leaders job to follow up any inquests made.</w:t>
            </w:r>
          </w:p>
        </w:tc>
        <w:tc>
          <w:tcPr>
            <w:tcW w:w="1134" w:type="dxa"/>
            <w:shd w:val="clear" w:color="auto" w:fill="auto"/>
          </w:tcPr>
          <w:p w14:paraId="2DFB40E1" w14:textId="3C44BB4B" w:rsidR="00BF4C15" w:rsidRPr="009374D3" w:rsidRDefault="00422B1F" w:rsidP="002C4A2E">
            <w:pPr>
              <w:rPr>
                <w:rFonts w:ascii="Calibri" w:hAnsi="Calibri"/>
              </w:rPr>
            </w:pPr>
            <w:r>
              <w:rPr>
                <w:rFonts w:ascii="Calibri" w:hAnsi="Calibri"/>
              </w:rPr>
              <w:lastRenderedPageBreak/>
              <w:t>5/11/19</w:t>
            </w:r>
          </w:p>
        </w:tc>
      </w:tr>
      <w:tr w:rsidR="00BF4C15" w:rsidRPr="009374D3" w14:paraId="2DFB40EB" w14:textId="77777777" w:rsidTr="002C4A2E">
        <w:trPr>
          <w:trHeight w:val="642"/>
        </w:trPr>
        <w:tc>
          <w:tcPr>
            <w:tcW w:w="534" w:type="dxa"/>
            <w:shd w:val="clear" w:color="auto" w:fill="auto"/>
          </w:tcPr>
          <w:p w14:paraId="2DFB40E3" w14:textId="77777777" w:rsidR="00BF4C15" w:rsidRPr="009374D3" w:rsidRDefault="00BF4C15" w:rsidP="002C4A2E">
            <w:pPr>
              <w:rPr>
                <w:rFonts w:ascii="Calibri" w:hAnsi="Calibri"/>
              </w:rPr>
            </w:pPr>
          </w:p>
          <w:p w14:paraId="2DFB40E4" w14:textId="77777777" w:rsidR="00BF4C15" w:rsidRPr="009374D3" w:rsidRDefault="00BF4C15" w:rsidP="002C4A2E">
            <w:pPr>
              <w:rPr>
                <w:rFonts w:ascii="Calibri" w:hAnsi="Calibri"/>
              </w:rPr>
            </w:pPr>
            <w:r w:rsidRPr="009374D3">
              <w:rPr>
                <w:rFonts w:ascii="Calibri" w:hAnsi="Calibri"/>
              </w:rPr>
              <w:t>5</w:t>
            </w:r>
          </w:p>
        </w:tc>
        <w:tc>
          <w:tcPr>
            <w:tcW w:w="3260" w:type="dxa"/>
            <w:shd w:val="clear" w:color="auto" w:fill="auto"/>
          </w:tcPr>
          <w:p w14:paraId="2DFB40E5" w14:textId="49983352" w:rsidR="00BF4C15" w:rsidRPr="009374D3" w:rsidRDefault="00A23C47" w:rsidP="002C4A2E">
            <w:pPr>
              <w:rPr>
                <w:rFonts w:ascii="Calibri" w:hAnsi="Calibri"/>
              </w:rPr>
            </w:pPr>
            <w:r>
              <w:rPr>
                <w:rFonts w:ascii="Calibri" w:hAnsi="Calibri"/>
              </w:rPr>
              <w:t>Food hygiene within the hospital’s café area. Food was seen to be left out with no covers to protect it from bacteria. (such as files around the food or other individuals touching the food on display).</w:t>
            </w:r>
          </w:p>
        </w:tc>
        <w:tc>
          <w:tcPr>
            <w:tcW w:w="2126" w:type="dxa"/>
            <w:shd w:val="clear" w:color="auto" w:fill="auto"/>
          </w:tcPr>
          <w:p w14:paraId="2DFB40E6" w14:textId="58C77417" w:rsidR="00BF4C15" w:rsidRPr="009374D3" w:rsidRDefault="00A23C47" w:rsidP="002C4A2E">
            <w:pPr>
              <w:rPr>
                <w:rFonts w:ascii="Calibri" w:hAnsi="Calibri"/>
              </w:rPr>
            </w:pPr>
            <w:r>
              <w:rPr>
                <w:rFonts w:ascii="Calibri" w:hAnsi="Calibri"/>
              </w:rPr>
              <w:t xml:space="preserve">Members of staff who order food from the café, also patients who are staying in the hospital and are eating the same produce </w:t>
            </w:r>
            <w:r w:rsidR="00CF1FEB">
              <w:rPr>
                <w:rFonts w:ascii="Calibri" w:hAnsi="Calibri"/>
              </w:rPr>
              <w:t>and</w:t>
            </w:r>
            <w:r>
              <w:rPr>
                <w:rFonts w:ascii="Calibri" w:hAnsi="Calibri"/>
              </w:rPr>
              <w:t xml:space="preserve"> quests visiting the hospital.</w:t>
            </w:r>
          </w:p>
        </w:tc>
        <w:tc>
          <w:tcPr>
            <w:tcW w:w="3119" w:type="dxa"/>
            <w:shd w:val="clear" w:color="auto" w:fill="auto"/>
          </w:tcPr>
          <w:p w14:paraId="2DFB40E7" w14:textId="69CB3558" w:rsidR="00BF4C15" w:rsidRPr="009374D3" w:rsidRDefault="00A23C47" w:rsidP="002C4A2E">
            <w:pPr>
              <w:rPr>
                <w:rFonts w:ascii="Calibri" w:hAnsi="Calibri"/>
              </w:rPr>
            </w:pPr>
            <w:r>
              <w:rPr>
                <w:rFonts w:ascii="Calibri" w:hAnsi="Calibri"/>
              </w:rPr>
              <w:t xml:space="preserve">Signs above the food enforcing not to touch the food </w:t>
            </w:r>
            <w:r w:rsidR="00CF1FEB">
              <w:rPr>
                <w:rFonts w:ascii="Calibri" w:hAnsi="Calibri"/>
              </w:rPr>
              <w:t>and</w:t>
            </w:r>
            <w:r>
              <w:rPr>
                <w:rFonts w:ascii="Calibri" w:hAnsi="Calibri"/>
              </w:rPr>
              <w:t xml:space="preserve"> cleaning products </w:t>
            </w:r>
            <w:r w:rsidR="00BC6DF4">
              <w:rPr>
                <w:rFonts w:ascii="Calibri" w:hAnsi="Calibri"/>
              </w:rPr>
              <w:t xml:space="preserve">to kill bacteria. </w:t>
            </w:r>
            <w:r w:rsidR="00CF1FEB">
              <w:rPr>
                <w:rFonts w:ascii="Calibri" w:hAnsi="Calibri"/>
              </w:rPr>
              <w:t>Also,</w:t>
            </w:r>
            <w:r w:rsidR="00BC6DF4">
              <w:rPr>
                <w:rFonts w:ascii="Calibri" w:hAnsi="Calibri"/>
              </w:rPr>
              <w:t xml:space="preserve"> I noticed that the café had one fly zapper to try to decrease the </w:t>
            </w:r>
            <w:r w:rsidR="00CF1FEB">
              <w:rPr>
                <w:rFonts w:ascii="Calibri" w:hAnsi="Calibri"/>
              </w:rPr>
              <w:t>number</w:t>
            </w:r>
            <w:r w:rsidR="00BC6DF4">
              <w:rPr>
                <w:rFonts w:ascii="Calibri" w:hAnsi="Calibri"/>
              </w:rPr>
              <w:t xml:space="preserve"> of flies around the food being served and around the people.</w:t>
            </w:r>
          </w:p>
        </w:tc>
        <w:tc>
          <w:tcPr>
            <w:tcW w:w="2693" w:type="dxa"/>
            <w:shd w:val="clear" w:color="auto" w:fill="auto"/>
          </w:tcPr>
          <w:p w14:paraId="2DFB40E8" w14:textId="4B064B5D" w:rsidR="00BF4C15" w:rsidRPr="009374D3" w:rsidRDefault="007A4127" w:rsidP="002C4A2E">
            <w:pPr>
              <w:rPr>
                <w:rFonts w:ascii="Calibri" w:hAnsi="Calibri"/>
              </w:rPr>
            </w:pPr>
            <w:r>
              <w:rPr>
                <w:rFonts w:ascii="Calibri" w:hAnsi="Calibri"/>
              </w:rPr>
              <w:t xml:space="preserve">Food should be checked or monitored by the kitchen staff or chef within the kitchen and all </w:t>
            </w:r>
            <w:r w:rsidR="00FD7604">
              <w:rPr>
                <w:rFonts w:ascii="Calibri" w:hAnsi="Calibri"/>
              </w:rPr>
              <w:t>ingredients used</w:t>
            </w:r>
            <w:r>
              <w:rPr>
                <w:rFonts w:ascii="Calibri" w:hAnsi="Calibri"/>
              </w:rPr>
              <w:t xml:space="preserve"> to produce the products that are being sold within the café area should be </w:t>
            </w:r>
            <w:r w:rsidR="007F38CB">
              <w:rPr>
                <w:rFonts w:ascii="Calibri" w:hAnsi="Calibri"/>
              </w:rPr>
              <w:t>fresh produce and freshly made.</w:t>
            </w:r>
          </w:p>
        </w:tc>
        <w:tc>
          <w:tcPr>
            <w:tcW w:w="1134" w:type="dxa"/>
            <w:shd w:val="clear" w:color="auto" w:fill="auto"/>
          </w:tcPr>
          <w:p w14:paraId="2DFB40E9" w14:textId="511E28A3" w:rsidR="00BF4C15" w:rsidRPr="00FD7604" w:rsidRDefault="00FD7604" w:rsidP="002C4A2E">
            <w:pPr>
              <w:rPr>
                <w:rFonts w:ascii="Calibri" w:hAnsi="Calibri"/>
                <w:bCs/>
              </w:rPr>
            </w:pPr>
            <w:r>
              <w:rPr>
                <w:rFonts w:ascii="Calibri" w:hAnsi="Calibri"/>
                <w:bCs/>
              </w:rPr>
              <w:t xml:space="preserve">The kitchen staff </w:t>
            </w:r>
            <w:r w:rsidR="00422B1F">
              <w:rPr>
                <w:rFonts w:ascii="Calibri" w:hAnsi="Calibri"/>
                <w:bCs/>
              </w:rPr>
              <w:t>oversee</w:t>
            </w:r>
            <w:r>
              <w:rPr>
                <w:rFonts w:ascii="Calibri" w:hAnsi="Calibri"/>
                <w:bCs/>
              </w:rPr>
              <w:t xml:space="preserve"> the food provided and served throughout the hospital and </w:t>
            </w:r>
            <w:r>
              <w:rPr>
                <w:rFonts w:ascii="Calibri" w:hAnsi="Calibri"/>
                <w:bCs/>
              </w:rPr>
              <w:lastRenderedPageBreak/>
              <w:t>within the wards.</w:t>
            </w:r>
          </w:p>
        </w:tc>
        <w:tc>
          <w:tcPr>
            <w:tcW w:w="1134" w:type="dxa"/>
            <w:shd w:val="clear" w:color="auto" w:fill="auto"/>
          </w:tcPr>
          <w:p w14:paraId="2DFB40EA" w14:textId="2E2FDA4E" w:rsidR="00BF4C15" w:rsidRPr="009374D3" w:rsidRDefault="00422B1F" w:rsidP="002C4A2E">
            <w:pPr>
              <w:rPr>
                <w:rFonts w:ascii="Calibri" w:hAnsi="Calibri"/>
              </w:rPr>
            </w:pPr>
            <w:r>
              <w:rPr>
                <w:rFonts w:ascii="Calibri" w:hAnsi="Calibri"/>
              </w:rPr>
              <w:lastRenderedPageBreak/>
              <w:t>5/11/19</w:t>
            </w:r>
          </w:p>
        </w:tc>
      </w:tr>
    </w:tbl>
    <w:p w14:paraId="2DFB40EC" w14:textId="77777777" w:rsidR="00BF4C15" w:rsidRPr="009374D3" w:rsidRDefault="00BF4C15" w:rsidP="00BF4C15">
      <w:pPr>
        <w:rPr>
          <w:rFonts w:ascii="Calibri" w:hAnsi="Calibri"/>
          <w:sz w:val="18"/>
          <w:szCs w:val="18"/>
        </w:rPr>
      </w:pPr>
    </w:p>
    <w:p w14:paraId="2DFB40ED" w14:textId="77777777" w:rsidR="002C4A2E" w:rsidRDefault="002C4A2E" w:rsidP="00BF4C15"/>
    <w:p w14:paraId="2DFB40EE" w14:textId="77777777" w:rsidR="00BF4C15" w:rsidRDefault="00BF4C15" w:rsidP="00BF4C15">
      <w:pPr>
        <w:sectPr w:rsidR="00BF4C15" w:rsidSect="00672C2C">
          <w:headerReference w:type="default" r:id="rId16"/>
          <w:footerReference w:type="default" r:id="rId17"/>
          <w:headerReference w:type="first" r:id="rId18"/>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606E4D06" w:rsidR="00BF4C15" w:rsidRPr="00BF340F" w:rsidRDefault="00FB6D7F" w:rsidP="00BF4C15">
      <w:pPr>
        <w:rPr>
          <w:rFonts w:ascii="Calibri" w:hAnsi="Calibri"/>
          <w:sz w:val="28"/>
          <w:szCs w:val="28"/>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2C4A2E">
        <w:tc>
          <w:tcPr>
            <w:tcW w:w="1818" w:type="dxa"/>
            <w:shd w:val="clear" w:color="auto" w:fill="auto"/>
          </w:tcPr>
          <w:p w14:paraId="2DFB4109" w14:textId="77777777" w:rsidR="00BF4C15" w:rsidRPr="0011458E" w:rsidRDefault="00BF4C15" w:rsidP="002C4A2E">
            <w:pPr>
              <w:rPr>
                <w:rFonts w:cs="Arial"/>
              </w:rPr>
            </w:pPr>
            <w:r w:rsidRPr="0011458E">
              <w:rPr>
                <w:rFonts w:cs="Arial"/>
              </w:rPr>
              <w:t>Review Date:</w:t>
            </w:r>
          </w:p>
        </w:tc>
        <w:tc>
          <w:tcPr>
            <w:tcW w:w="6704" w:type="dxa"/>
            <w:shd w:val="clear" w:color="auto" w:fill="auto"/>
          </w:tcPr>
          <w:p w14:paraId="2DFB410A" w14:textId="493F5213" w:rsidR="00BF4C15" w:rsidRPr="0011458E" w:rsidRDefault="00E55C7F" w:rsidP="002C4A2E">
            <w:pPr>
              <w:rPr>
                <w:rFonts w:cs="Arial"/>
              </w:rPr>
            </w:pPr>
            <w:r>
              <w:rPr>
                <w:rFonts w:cs="Arial"/>
              </w:rPr>
              <w:t>5/11/19</w:t>
            </w:r>
          </w:p>
        </w:tc>
      </w:tr>
      <w:tr w:rsidR="00FB6D7F" w:rsidRPr="009A70EC" w14:paraId="2DFB4111" w14:textId="77777777" w:rsidTr="002C4A2E">
        <w:tc>
          <w:tcPr>
            <w:tcW w:w="8522" w:type="dxa"/>
            <w:gridSpan w:val="2"/>
            <w:shd w:val="clear" w:color="auto" w:fill="auto"/>
          </w:tcPr>
          <w:p w14:paraId="0AD048C2" w14:textId="796FD36B" w:rsidR="00FB6D7F" w:rsidRDefault="00E55C7F" w:rsidP="002C4A2E">
            <w:pPr>
              <w:rPr>
                <w:rFonts w:cs="Arial"/>
              </w:rPr>
            </w:pPr>
            <w:r>
              <w:rPr>
                <w:rFonts w:cs="Arial"/>
              </w:rPr>
              <w:t>During my visit to the Princess of Wales hospital which is in Bridgend. From visiting this care setting a few risks were discovered from within the hospital</w:t>
            </w:r>
            <w:r w:rsidR="00B30189">
              <w:rPr>
                <w:rFonts w:cs="Arial"/>
              </w:rPr>
              <w:t xml:space="preserve">. </w:t>
            </w:r>
            <w:r w:rsidR="007278A4">
              <w:rPr>
                <w:rFonts w:cs="Arial"/>
              </w:rPr>
              <w:t>I observed within</w:t>
            </w:r>
            <w:r w:rsidR="00F5227C">
              <w:rPr>
                <w:rFonts w:cs="Arial"/>
              </w:rPr>
              <w:t xml:space="preserve"> </w:t>
            </w:r>
            <w:r w:rsidR="00B30189">
              <w:rPr>
                <w:rFonts w:cs="Arial"/>
              </w:rPr>
              <w:t>from</w:t>
            </w:r>
            <w:r w:rsidR="00F5227C">
              <w:rPr>
                <w:rFonts w:cs="Arial"/>
              </w:rPr>
              <w:t xml:space="preserve"> the visit to the hospital, I have </w:t>
            </w:r>
            <w:r w:rsidR="00106A8C">
              <w:rPr>
                <w:rFonts w:cs="Arial"/>
              </w:rPr>
              <w:t xml:space="preserve">highlighted the risks and explored how they could </w:t>
            </w:r>
            <w:r w:rsidR="00C3601A">
              <w:rPr>
                <w:rFonts w:cs="Arial"/>
              </w:rPr>
              <w:t xml:space="preserve">create a hazard further and affect individuals to the worse case scenarios. </w:t>
            </w:r>
            <w:r w:rsidR="00DB6656">
              <w:rPr>
                <w:rFonts w:cs="Arial"/>
              </w:rPr>
              <w:t xml:space="preserve">After my first visit to the hospital, I returned to the Princess of Wales hospital to see if any further action was taken on the risks I highlighted. The second visit to the hospital was very rewarding as changes had been clearly made. For example, equipment used to assist patients had been used more as a team and staff were also happier within the wards as they were not individually left to assist a patient and to control a hoist by themselves which lowers the risk of both the staff member and patient from being at risk of injuring themselves. Another change which had been witnessed was the risk of wet floor throughout the hospitals. As the wet floor </w:t>
            </w:r>
            <w:r w:rsidR="00B30189">
              <w:rPr>
                <w:rFonts w:cs="Arial"/>
              </w:rPr>
              <w:t>was</w:t>
            </w:r>
            <w:r w:rsidR="005E1D7D">
              <w:rPr>
                <w:rFonts w:cs="Arial"/>
              </w:rPr>
              <w:t xml:space="preserve"> dried by a cleaner within the hospital, this is therefore lowering the risk of an individual having an accident such as falling. </w:t>
            </w:r>
            <w:r w:rsidR="00B30189">
              <w:rPr>
                <w:rFonts w:cs="Arial"/>
              </w:rPr>
              <w:t xml:space="preserve">The final </w:t>
            </w:r>
            <w:r w:rsidR="005E1D7D">
              <w:rPr>
                <w:rFonts w:cs="Arial"/>
              </w:rPr>
              <w:t>change</w:t>
            </w:r>
            <w:r w:rsidR="00B30189">
              <w:rPr>
                <w:rFonts w:cs="Arial"/>
              </w:rPr>
              <w:t xml:space="preserve"> I </w:t>
            </w:r>
            <w:r w:rsidR="005E1D7D">
              <w:rPr>
                <w:rFonts w:cs="Arial"/>
              </w:rPr>
              <w:t xml:space="preserve">found </w:t>
            </w:r>
            <w:r w:rsidR="00B30189">
              <w:rPr>
                <w:rFonts w:cs="Arial"/>
              </w:rPr>
              <w:t xml:space="preserve">was </w:t>
            </w:r>
            <w:r w:rsidR="005E1D7D">
              <w:rPr>
                <w:rFonts w:cs="Arial"/>
              </w:rPr>
              <w:t xml:space="preserve">within the café area where </w:t>
            </w:r>
            <w:r w:rsidR="00B30189">
              <w:rPr>
                <w:rFonts w:cs="Arial"/>
              </w:rPr>
              <w:t>all the food on display was covered to stop the spread of bacteria.</w:t>
            </w:r>
            <w:r w:rsidR="005E1D7D">
              <w:rPr>
                <w:rFonts w:cs="Arial"/>
              </w:rPr>
              <w:t xml:space="preserve"> </w:t>
            </w:r>
          </w:p>
          <w:p w14:paraId="4B8CED3A" w14:textId="6193A98C" w:rsidR="00B30189" w:rsidRDefault="00B30189" w:rsidP="002C4A2E">
            <w:pPr>
              <w:rPr>
                <w:rFonts w:cs="Arial"/>
              </w:rPr>
            </w:pPr>
            <w:r>
              <w:rPr>
                <w:rFonts w:cs="Arial"/>
              </w:rPr>
              <w:t xml:space="preserve">Overall, from both visits to the Princess of Wales hospital, many changes have been made for the better of staff and patients within the hospital. It has decreased the number of risks and </w:t>
            </w:r>
            <w:r w:rsidR="0057244A">
              <w:rPr>
                <w:rFonts w:cs="Arial"/>
              </w:rPr>
              <w:t>overall will positively benefit the whole of the hospital.</w:t>
            </w:r>
          </w:p>
          <w:p w14:paraId="3DE2BF8C" w14:textId="77777777" w:rsidR="00C3601A" w:rsidRDefault="00C3601A" w:rsidP="002C4A2E">
            <w:pPr>
              <w:rPr>
                <w:rFonts w:cs="Arial"/>
              </w:rPr>
            </w:pPr>
          </w:p>
          <w:p w14:paraId="3407C14B" w14:textId="77777777" w:rsidR="0077411C" w:rsidRDefault="0077411C" w:rsidP="002C4A2E">
            <w:pPr>
              <w:rPr>
                <w:rFonts w:cs="Arial"/>
              </w:rPr>
            </w:pPr>
          </w:p>
          <w:p w14:paraId="7383EEA0" w14:textId="77777777" w:rsidR="00FB6D7F" w:rsidRDefault="00FB6D7F" w:rsidP="002C4A2E">
            <w:pPr>
              <w:rPr>
                <w:rFonts w:cs="Arial"/>
              </w:rPr>
            </w:pPr>
          </w:p>
          <w:p w14:paraId="27665A26" w14:textId="77777777" w:rsidR="00FB6D7F" w:rsidRDefault="00FB6D7F" w:rsidP="002C4A2E">
            <w:pPr>
              <w:rPr>
                <w:rFonts w:cs="Arial"/>
              </w:rPr>
            </w:pPr>
          </w:p>
          <w:p w14:paraId="1C9D3E8C" w14:textId="77777777" w:rsidR="00FB6D7F" w:rsidRDefault="00FB6D7F" w:rsidP="002C4A2E">
            <w:pPr>
              <w:rPr>
                <w:rFonts w:cs="Arial"/>
              </w:rPr>
            </w:pPr>
          </w:p>
          <w:p w14:paraId="5775330F" w14:textId="77777777" w:rsidR="00FB6D7F" w:rsidRDefault="00FB6D7F" w:rsidP="002C4A2E">
            <w:pPr>
              <w:rPr>
                <w:rFonts w:cs="Arial"/>
              </w:rPr>
            </w:pPr>
          </w:p>
          <w:p w14:paraId="4634BB1D" w14:textId="77777777" w:rsidR="00FB6D7F" w:rsidRDefault="00FB6D7F" w:rsidP="002C4A2E">
            <w:pPr>
              <w:rPr>
                <w:rFonts w:cs="Arial"/>
              </w:rPr>
            </w:pPr>
          </w:p>
          <w:p w14:paraId="6FFB1A41" w14:textId="77777777" w:rsidR="00FB6D7F" w:rsidRDefault="00FB6D7F" w:rsidP="002C4A2E">
            <w:pPr>
              <w:rPr>
                <w:rFonts w:cs="Arial"/>
              </w:rPr>
            </w:pPr>
          </w:p>
          <w:p w14:paraId="0F2B1DD6" w14:textId="77777777" w:rsidR="00FB6D7F" w:rsidRDefault="00FB6D7F" w:rsidP="002C4A2E">
            <w:pPr>
              <w:rPr>
                <w:rFonts w:cs="Arial"/>
              </w:rPr>
            </w:pPr>
          </w:p>
          <w:p w14:paraId="042455B7" w14:textId="77777777" w:rsidR="00FB6D7F" w:rsidRDefault="00FB6D7F" w:rsidP="002C4A2E">
            <w:pPr>
              <w:rPr>
                <w:rFonts w:cs="Arial"/>
              </w:rPr>
            </w:pPr>
          </w:p>
          <w:p w14:paraId="2DFB4110" w14:textId="77777777" w:rsidR="00FB6D7F" w:rsidRPr="0011458E" w:rsidRDefault="00FB6D7F" w:rsidP="002C4A2E">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DBF0A" w14:textId="77777777" w:rsidR="009B3266" w:rsidRDefault="009B3266" w:rsidP="0095454D">
      <w:pPr>
        <w:spacing w:after="0" w:line="240" w:lineRule="auto"/>
      </w:pPr>
      <w:r>
        <w:separator/>
      </w:r>
    </w:p>
  </w:endnote>
  <w:endnote w:type="continuationSeparator" w:id="0">
    <w:p w14:paraId="401EC975" w14:textId="77777777" w:rsidR="009B3266" w:rsidRDefault="009B3266"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340F" w:rsidRPr="00044EDE" w:rsidRDefault="00BF340F" w:rsidP="002C4A2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BF340F" w:rsidRDefault="00BF340F" w:rsidP="002C4A2E">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BF340F" w:rsidRPr="00044EDE" w:rsidRDefault="00BF340F" w:rsidP="002C4A2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BF340F" w:rsidRDefault="00BF340F" w:rsidP="002C4A2E">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63C70" w14:textId="77777777" w:rsidR="009B3266" w:rsidRDefault="009B3266" w:rsidP="0095454D">
      <w:pPr>
        <w:spacing w:after="0" w:line="240" w:lineRule="auto"/>
      </w:pPr>
      <w:r>
        <w:separator/>
      </w:r>
    </w:p>
  </w:footnote>
  <w:footnote w:type="continuationSeparator" w:id="0">
    <w:p w14:paraId="50E41556" w14:textId="77777777" w:rsidR="009B3266" w:rsidRDefault="009B3266"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340F" w:rsidRDefault="00BF340F" w:rsidP="002C4A2E">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340F" w:rsidRDefault="00BF340F" w:rsidP="002C4A2E">
    <w:pPr>
      <w:pStyle w:val="Header"/>
      <w:rPr>
        <w:rFonts w:cs="Arial"/>
        <w:sz w:val="16"/>
        <w:szCs w:val="16"/>
      </w:rPr>
    </w:pPr>
  </w:p>
  <w:p w14:paraId="2DFB4123" w14:textId="77777777" w:rsidR="00BF340F" w:rsidRDefault="00BF340F" w:rsidP="002C4A2E">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340F" w:rsidRDefault="00BF340F" w:rsidP="002C4A2E"/>
  <w:p w14:paraId="2DFB4125" w14:textId="77777777" w:rsidR="00BF340F" w:rsidRDefault="00BF340F" w:rsidP="002C4A2E">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340F" w:rsidRDefault="00BF340F" w:rsidP="002C4A2E">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BF340F" w:rsidRPr="002D7C61" w:rsidRDefault="00BF340F"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BF340F" w:rsidRDefault="00BF340F" w:rsidP="002C4A2E">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BF340F" w:rsidRPr="002D7C61" w:rsidRDefault="00BF340F" w:rsidP="002C4A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928FE"/>
    <w:multiLevelType w:val="hybridMultilevel"/>
    <w:tmpl w:val="E708B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F57A1"/>
    <w:rsid w:val="00106A8C"/>
    <w:rsid w:val="00107916"/>
    <w:rsid w:val="0013693F"/>
    <w:rsid w:val="001639BD"/>
    <w:rsid w:val="001739D9"/>
    <w:rsid w:val="001A161E"/>
    <w:rsid w:val="0022128F"/>
    <w:rsid w:val="002A3A20"/>
    <w:rsid w:val="002C4A2E"/>
    <w:rsid w:val="002E3714"/>
    <w:rsid w:val="00325834"/>
    <w:rsid w:val="00367A62"/>
    <w:rsid w:val="00395B37"/>
    <w:rsid w:val="003C324E"/>
    <w:rsid w:val="004002F3"/>
    <w:rsid w:val="00403427"/>
    <w:rsid w:val="00422B1F"/>
    <w:rsid w:val="00443601"/>
    <w:rsid w:val="004C30DB"/>
    <w:rsid w:val="004D4C9D"/>
    <w:rsid w:val="004E0774"/>
    <w:rsid w:val="004F583F"/>
    <w:rsid w:val="005232D5"/>
    <w:rsid w:val="0057244A"/>
    <w:rsid w:val="00580151"/>
    <w:rsid w:val="005865F2"/>
    <w:rsid w:val="00591468"/>
    <w:rsid w:val="005922C5"/>
    <w:rsid w:val="005A35EE"/>
    <w:rsid w:val="005C6433"/>
    <w:rsid w:val="005E1D7D"/>
    <w:rsid w:val="005E6BD9"/>
    <w:rsid w:val="0060074E"/>
    <w:rsid w:val="0062295A"/>
    <w:rsid w:val="0062771E"/>
    <w:rsid w:val="006364EA"/>
    <w:rsid w:val="00656B41"/>
    <w:rsid w:val="00672C2C"/>
    <w:rsid w:val="00676C06"/>
    <w:rsid w:val="007228FA"/>
    <w:rsid w:val="007268E6"/>
    <w:rsid w:val="007278A4"/>
    <w:rsid w:val="007413DA"/>
    <w:rsid w:val="0077411C"/>
    <w:rsid w:val="007A4127"/>
    <w:rsid w:val="007E6C54"/>
    <w:rsid w:val="007F38CB"/>
    <w:rsid w:val="00811982"/>
    <w:rsid w:val="00896ABC"/>
    <w:rsid w:val="008E265E"/>
    <w:rsid w:val="008F602A"/>
    <w:rsid w:val="0095454D"/>
    <w:rsid w:val="00971B5F"/>
    <w:rsid w:val="009B3266"/>
    <w:rsid w:val="00A23C47"/>
    <w:rsid w:val="00A73A00"/>
    <w:rsid w:val="00B1745D"/>
    <w:rsid w:val="00B24E3E"/>
    <w:rsid w:val="00B30189"/>
    <w:rsid w:val="00B3526A"/>
    <w:rsid w:val="00B609D0"/>
    <w:rsid w:val="00B73047"/>
    <w:rsid w:val="00B91C5E"/>
    <w:rsid w:val="00BC6DF4"/>
    <w:rsid w:val="00BE27DF"/>
    <w:rsid w:val="00BF340F"/>
    <w:rsid w:val="00BF4C15"/>
    <w:rsid w:val="00C3601A"/>
    <w:rsid w:val="00C62A2A"/>
    <w:rsid w:val="00C6654A"/>
    <w:rsid w:val="00C920DE"/>
    <w:rsid w:val="00CA76BF"/>
    <w:rsid w:val="00CD77F0"/>
    <w:rsid w:val="00CF1FEB"/>
    <w:rsid w:val="00D1161F"/>
    <w:rsid w:val="00DA46F0"/>
    <w:rsid w:val="00DB6656"/>
    <w:rsid w:val="00DC1E75"/>
    <w:rsid w:val="00DE48FC"/>
    <w:rsid w:val="00E55C7F"/>
    <w:rsid w:val="00EB2870"/>
    <w:rsid w:val="00ED5839"/>
    <w:rsid w:val="00F26607"/>
    <w:rsid w:val="00F5227C"/>
    <w:rsid w:val="00F52A49"/>
    <w:rsid w:val="00FA0AE2"/>
    <w:rsid w:val="00FB6C2A"/>
    <w:rsid w:val="00FB6D7F"/>
    <w:rsid w:val="00FC0B69"/>
    <w:rsid w:val="00FD7604"/>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87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semiHidden/>
    <w:unhideWhenUsed/>
    <w:qFormat/>
    <w:rsid w:val="002E371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4Char">
    <w:name w:val="Heading 4 Char"/>
    <w:basedOn w:val="DefaultParagraphFont"/>
    <w:link w:val="Heading4"/>
    <w:uiPriority w:val="9"/>
    <w:semiHidden/>
    <w:rsid w:val="002E3714"/>
    <w:rPr>
      <w:rFonts w:asciiTheme="majorHAnsi" w:eastAsiaTheme="majorEastAsia" w:hAnsiTheme="majorHAnsi" w:cstheme="majorBidi"/>
      <w:i/>
      <w:iCs/>
      <w:color w:val="365F91" w:themeColor="accent1" w:themeShade="BF"/>
    </w:rPr>
  </w:style>
  <w:style w:type="character" w:customStyle="1" w:styleId="Heading1Char">
    <w:name w:val="Heading 1 Char"/>
    <w:basedOn w:val="DefaultParagraphFont"/>
    <w:link w:val="Heading1"/>
    <w:uiPriority w:val="9"/>
    <w:rsid w:val="00EB2870"/>
    <w:rPr>
      <w:rFonts w:asciiTheme="majorHAnsi" w:eastAsiaTheme="majorEastAsia" w:hAnsiTheme="majorHAnsi" w:cstheme="majorBidi"/>
      <w:color w:val="365F91" w:themeColor="accent1" w:themeShade="BF"/>
      <w:sz w:val="32"/>
      <w:szCs w:val="32"/>
    </w:rPr>
  </w:style>
  <w:style w:type="character" w:styleId="UnresolvedMention">
    <w:name w:val="Unresolved Mention"/>
    <w:basedOn w:val="DefaultParagraphFont"/>
    <w:uiPriority w:val="99"/>
    <w:semiHidden/>
    <w:unhideWhenUsed/>
    <w:rsid w:val="00B35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367266">
      <w:bodyDiv w:val="1"/>
      <w:marLeft w:val="0"/>
      <w:marRight w:val="0"/>
      <w:marTop w:val="0"/>
      <w:marBottom w:val="0"/>
      <w:divBdr>
        <w:top w:val="none" w:sz="0" w:space="0" w:color="auto"/>
        <w:left w:val="none" w:sz="0" w:space="0" w:color="auto"/>
        <w:bottom w:val="none" w:sz="0" w:space="0" w:color="auto"/>
        <w:right w:val="none" w:sz="0" w:space="0" w:color="auto"/>
      </w:divBdr>
    </w:div>
    <w:div w:id="861284930">
      <w:bodyDiv w:val="1"/>
      <w:marLeft w:val="0"/>
      <w:marRight w:val="0"/>
      <w:marTop w:val="0"/>
      <w:marBottom w:val="0"/>
      <w:divBdr>
        <w:top w:val="none" w:sz="0" w:space="0" w:color="auto"/>
        <w:left w:val="none" w:sz="0" w:space="0" w:color="auto"/>
        <w:bottom w:val="none" w:sz="0" w:space="0" w:color="auto"/>
        <w:right w:val="none" w:sz="0" w:space="0" w:color="auto"/>
      </w:divBdr>
    </w:div>
    <w:div w:id="1408189067">
      <w:bodyDiv w:val="1"/>
      <w:marLeft w:val="0"/>
      <w:marRight w:val="0"/>
      <w:marTop w:val="0"/>
      <w:marBottom w:val="0"/>
      <w:divBdr>
        <w:top w:val="none" w:sz="0" w:space="0" w:color="auto"/>
        <w:left w:val="none" w:sz="0" w:space="0" w:color="auto"/>
        <w:bottom w:val="none" w:sz="0" w:space="0" w:color="auto"/>
        <w:right w:val="none" w:sz="0" w:space="0" w:color="auto"/>
      </w:divBdr>
    </w:div>
    <w:div w:id="143034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about/equality/equality-hub/resources/legislation/"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statswales.gov.wales/Catalogue/Health-and-Social-Care/Health-Finance/NHS-Programme-Budget/nhsexpenditure-by-budgetcategory-year"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6382</TotalTime>
  <Pages>14</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Rachel Williams</cp:lastModifiedBy>
  <cp:revision>23</cp:revision>
  <dcterms:created xsi:type="dcterms:W3CDTF">2019-11-04T18:36:00Z</dcterms:created>
  <dcterms:modified xsi:type="dcterms:W3CDTF">2019-11-19T11:01:00Z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