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0D99" w:rsidRDefault="00F502F8"/>
    <w:p w:rsidR="006B265F" w:rsidRDefault="006B265F"/>
    <w:p w:rsidR="006B265F" w:rsidRDefault="006B265F" w:rsidP="006B265F">
      <w:pPr>
        <w:jc w:val="center"/>
      </w:pPr>
      <w:r>
        <w:rPr>
          <w:noProof/>
          <w:lang w:eastAsia="en-GB"/>
        </w:rPr>
        <w:drawing>
          <wp:inline distT="0" distB="0" distL="0" distR="0" wp14:anchorId="4976DF10" wp14:editId="70583563">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6B265F" w:rsidRDefault="006B265F" w:rsidP="006B265F"/>
    <w:p w:rsidR="006B265F" w:rsidRPr="0072034D" w:rsidRDefault="006B265F" w:rsidP="006B265F">
      <w:pPr>
        <w:spacing w:after="0" w:line="360" w:lineRule="auto"/>
        <w:jc w:val="center"/>
        <w:rPr>
          <w:rFonts w:ascii="Arial" w:hAnsi="Arial" w:cs="Arial"/>
          <w:b/>
          <w:color w:val="1F3864" w:themeColor="accent1" w:themeShade="80"/>
          <w:sz w:val="32"/>
          <w:szCs w:val="32"/>
        </w:rPr>
      </w:pPr>
      <w:r>
        <w:tab/>
      </w:r>
      <w:r w:rsidRPr="0072034D">
        <w:rPr>
          <w:rFonts w:ascii="Arial" w:hAnsi="Arial" w:cs="Arial"/>
          <w:b/>
          <w:color w:val="1F3864" w:themeColor="accent1" w:themeShade="80"/>
          <w:sz w:val="32"/>
          <w:szCs w:val="32"/>
        </w:rPr>
        <w:t>Academic Discipline of Social Justice and Inclusion</w:t>
      </w:r>
    </w:p>
    <w:p w:rsidR="006B265F" w:rsidRPr="0072034D" w:rsidRDefault="006B265F" w:rsidP="006B265F">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roofErr w:type="spellStart"/>
      <w:r w:rsidRPr="0072034D">
        <w:rPr>
          <w:rFonts w:ascii="Arial" w:hAnsi="Arial" w:cs="Arial"/>
          <w:b/>
          <w:color w:val="1F3864" w:themeColor="accent1" w:themeShade="80"/>
          <w:sz w:val="32"/>
          <w:szCs w:val="32"/>
          <w:lang w:val="en-GB" w:eastAsia="en-GB" w:bidi="ar-SA"/>
        </w:rPr>
        <w:t>MArts</w:t>
      </w:r>
      <w:proofErr w:type="spellEnd"/>
      <w:r w:rsidRPr="0072034D">
        <w:rPr>
          <w:rFonts w:ascii="Arial" w:hAnsi="Arial" w:cs="Arial"/>
          <w:b/>
          <w:color w:val="1F3864" w:themeColor="accent1" w:themeShade="80"/>
          <w:sz w:val="32"/>
          <w:szCs w:val="32"/>
          <w:lang w:val="en-GB" w:eastAsia="en-GB" w:bidi="ar-SA"/>
        </w:rPr>
        <w:t>/BA Humanistic Counselling Practice</w:t>
      </w:r>
    </w:p>
    <w:p w:rsidR="006B265F" w:rsidRDefault="006B265F" w:rsidP="006B265F">
      <w:pPr>
        <w:spacing w:after="0" w:line="240" w:lineRule="auto"/>
        <w:jc w:val="center"/>
        <w:rPr>
          <w:rFonts w:ascii="Arial" w:hAnsi="Arial" w:cs="Arial"/>
          <w:b/>
          <w:color w:val="1F3864" w:themeColor="accent1" w:themeShade="80"/>
          <w:sz w:val="32"/>
          <w:szCs w:val="32"/>
        </w:rPr>
      </w:pPr>
    </w:p>
    <w:p w:rsidR="006B265F" w:rsidRPr="0072034D" w:rsidRDefault="006B265F" w:rsidP="006B265F">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Pr>
          <w:rFonts w:ascii="Arial" w:hAnsi="Arial" w:cs="Arial"/>
          <w:b/>
          <w:color w:val="1F3864" w:themeColor="accent1" w:themeShade="80"/>
          <w:sz w:val="32"/>
          <w:szCs w:val="32"/>
        </w:rPr>
        <w:t>CONTRACT and REFLECTIVE PIECE</w:t>
      </w:r>
    </w:p>
    <w:p w:rsidR="006B265F" w:rsidRPr="0072034D" w:rsidRDefault="006B265F" w:rsidP="006B265F">
      <w:pPr>
        <w:spacing w:after="0" w:line="240" w:lineRule="auto"/>
        <w:jc w:val="center"/>
        <w:rPr>
          <w:rFonts w:ascii="Arial" w:hAnsi="Arial" w:cs="Arial"/>
          <w:b/>
          <w:color w:val="1F3864" w:themeColor="accent1" w:themeShade="80"/>
          <w:sz w:val="32"/>
          <w:szCs w:val="32"/>
        </w:rPr>
      </w:pPr>
    </w:p>
    <w:p w:rsidR="006B265F" w:rsidRPr="0072034D" w:rsidRDefault="006B265F" w:rsidP="006B265F">
      <w:pPr>
        <w:spacing w:after="0" w:line="240" w:lineRule="auto"/>
        <w:jc w:val="center"/>
        <w:rPr>
          <w:rFonts w:ascii="Arial" w:hAnsi="Arial" w:cs="Arial"/>
          <w:b/>
          <w:color w:val="1F3864" w:themeColor="accent1" w:themeShade="80"/>
          <w:sz w:val="32"/>
          <w:szCs w:val="32"/>
        </w:rPr>
      </w:pPr>
    </w:p>
    <w:p w:rsidR="006B265F" w:rsidRDefault="006B265F" w:rsidP="006B265F">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Three</w:t>
      </w:r>
    </w:p>
    <w:p w:rsidR="006B265F" w:rsidRDefault="006B265F" w:rsidP="006B265F">
      <w:pPr>
        <w:spacing w:after="0" w:line="240" w:lineRule="auto"/>
        <w:jc w:val="center"/>
        <w:rPr>
          <w:rFonts w:ascii="Arial" w:hAnsi="Arial" w:cs="Arial"/>
          <w:b/>
          <w:color w:val="1F3864" w:themeColor="accent1" w:themeShade="80"/>
          <w:sz w:val="32"/>
          <w:szCs w:val="32"/>
        </w:rPr>
      </w:pPr>
    </w:p>
    <w:p w:rsidR="006B265F" w:rsidRPr="0072034D" w:rsidRDefault="006B265F" w:rsidP="006B265F">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w:t>
      </w:r>
      <w:r>
        <w:rPr>
          <w:rFonts w:ascii="Arial" w:hAnsi="Arial" w:cs="Arial"/>
          <w:b/>
          <w:color w:val="1F3864" w:themeColor="accent1" w:themeShade="80"/>
          <w:sz w:val="32"/>
          <w:szCs w:val="32"/>
        </w:rPr>
        <w:t>1809565</w:t>
      </w:r>
    </w:p>
    <w:p w:rsidR="006B265F" w:rsidRPr="009C23B4" w:rsidRDefault="006B265F" w:rsidP="006B265F">
      <w:pPr>
        <w:spacing w:after="0" w:line="240" w:lineRule="auto"/>
        <w:jc w:val="center"/>
        <w:rPr>
          <w:rFonts w:ascii="Arial" w:hAnsi="Arial" w:cs="Arial"/>
          <w:b/>
          <w:sz w:val="32"/>
          <w:szCs w:val="32"/>
        </w:rPr>
      </w:pPr>
    </w:p>
    <w:p w:rsidR="006B265F" w:rsidRPr="009C23B4" w:rsidRDefault="006B265F" w:rsidP="006B265F">
      <w:pPr>
        <w:spacing w:after="0" w:line="240" w:lineRule="auto"/>
        <w:jc w:val="center"/>
        <w:rPr>
          <w:rFonts w:ascii="Arial" w:hAnsi="Arial" w:cs="Arial"/>
          <w:b/>
          <w:sz w:val="32"/>
          <w:szCs w:val="32"/>
        </w:rPr>
      </w:pPr>
    </w:p>
    <w:p w:rsidR="006B265F" w:rsidRPr="009C23B4" w:rsidRDefault="006B265F" w:rsidP="006B265F">
      <w:pPr>
        <w:rPr>
          <w:sz w:val="32"/>
          <w:szCs w:val="32"/>
        </w:rPr>
      </w:pPr>
    </w:p>
    <w:p w:rsidR="006B265F" w:rsidRDefault="006B265F"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7DC" w:rsidRDefault="003F77DC" w:rsidP="006B265F">
      <w:pPr>
        <w:tabs>
          <w:tab w:val="left" w:pos="2490"/>
        </w:tabs>
      </w:pPr>
    </w:p>
    <w:p w:rsidR="003F7995" w:rsidRDefault="005A2ABD" w:rsidP="006B265F">
      <w:pPr>
        <w:tabs>
          <w:tab w:val="left" w:pos="2490"/>
        </w:tabs>
        <w:rPr>
          <w:rFonts w:ascii="Arial" w:hAnsi="Arial" w:cs="Arial"/>
          <w:sz w:val="24"/>
          <w:szCs w:val="24"/>
        </w:rPr>
      </w:pPr>
      <w:r>
        <w:rPr>
          <w:rFonts w:ascii="Arial" w:hAnsi="Arial" w:cs="Arial"/>
          <w:sz w:val="24"/>
          <w:szCs w:val="24"/>
        </w:rPr>
        <w:lastRenderedPageBreak/>
        <w:t>30</w:t>
      </w:r>
      <w:r w:rsidRPr="005A2ABD">
        <w:rPr>
          <w:rFonts w:ascii="Arial" w:hAnsi="Arial" w:cs="Arial"/>
          <w:sz w:val="24"/>
          <w:szCs w:val="24"/>
          <w:vertAlign w:val="superscript"/>
        </w:rPr>
        <w:t>th</w:t>
      </w:r>
      <w:r>
        <w:rPr>
          <w:rFonts w:ascii="Arial" w:hAnsi="Arial" w:cs="Arial"/>
          <w:sz w:val="24"/>
          <w:szCs w:val="24"/>
        </w:rPr>
        <w:t xml:space="preserve"> March 2019, 12pm appointment</w:t>
      </w:r>
      <w:r w:rsidR="003F7995">
        <w:rPr>
          <w:rFonts w:ascii="Arial" w:hAnsi="Arial" w:cs="Arial"/>
          <w:sz w:val="24"/>
          <w:szCs w:val="24"/>
        </w:rPr>
        <w:t xml:space="preserve"> with (M.S)</w:t>
      </w:r>
      <w:r>
        <w:rPr>
          <w:rFonts w:ascii="Arial" w:hAnsi="Arial" w:cs="Arial"/>
          <w:sz w:val="24"/>
          <w:szCs w:val="24"/>
        </w:rPr>
        <w:t xml:space="preserve">. </w:t>
      </w:r>
    </w:p>
    <w:p w:rsidR="008138FF" w:rsidRDefault="005A2ABD" w:rsidP="006B265F">
      <w:pPr>
        <w:tabs>
          <w:tab w:val="left" w:pos="2490"/>
        </w:tabs>
        <w:rPr>
          <w:rFonts w:ascii="Arial" w:hAnsi="Arial" w:cs="Arial"/>
          <w:sz w:val="24"/>
          <w:szCs w:val="24"/>
        </w:rPr>
      </w:pPr>
      <w:r>
        <w:rPr>
          <w:rFonts w:ascii="Arial" w:hAnsi="Arial" w:cs="Arial"/>
          <w:sz w:val="24"/>
          <w:szCs w:val="24"/>
        </w:rPr>
        <w:t xml:space="preserve">Today is my clients first session, therefore the beginning is crucial as first impressions almost </w:t>
      </w:r>
      <w:r w:rsidR="00C41866">
        <w:rPr>
          <w:rFonts w:ascii="Arial" w:hAnsi="Arial" w:cs="Arial"/>
          <w:sz w:val="24"/>
          <w:szCs w:val="24"/>
        </w:rPr>
        <w:t>always count. This can be a start to a new stage in her life or it could either be something to fear.  My client</w:t>
      </w:r>
      <w:r>
        <w:rPr>
          <w:rFonts w:ascii="Arial" w:hAnsi="Arial" w:cs="Arial"/>
          <w:sz w:val="24"/>
          <w:szCs w:val="24"/>
        </w:rPr>
        <w:t xml:space="preserve"> seems nervous</w:t>
      </w:r>
      <w:r w:rsidR="00C41866">
        <w:rPr>
          <w:rFonts w:ascii="Arial" w:hAnsi="Arial" w:cs="Arial"/>
          <w:sz w:val="24"/>
          <w:szCs w:val="24"/>
        </w:rPr>
        <w:t xml:space="preserve"> walking through the door, I greet her with a smile and my hand stretches out to shake hers. Whilst I close the door, I allow her time to take her coat off and get comfortable in the chair. Our chairs are  </w:t>
      </w:r>
      <w:r>
        <w:rPr>
          <w:rFonts w:ascii="Arial" w:hAnsi="Arial" w:cs="Arial"/>
          <w:sz w:val="24"/>
          <w:szCs w:val="24"/>
        </w:rPr>
        <w:t xml:space="preserve"> </w:t>
      </w:r>
      <w:r w:rsidR="00C41866">
        <w:rPr>
          <w:rFonts w:ascii="Arial" w:hAnsi="Arial" w:cs="Arial"/>
          <w:sz w:val="24"/>
          <w:szCs w:val="24"/>
        </w:rPr>
        <w:t>Before the session takes place</w:t>
      </w:r>
      <w:r w:rsidR="009D28BF">
        <w:rPr>
          <w:rFonts w:ascii="Arial" w:hAnsi="Arial" w:cs="Arial"/>
          <w:sz w:val="24"/>
          <w:szCs w:val="24"/>
        </w:rPr>
        <w:t xml:space="preserve">, I firstly inform my client of appointment times, duration of the session and information regarding my qualifications and experiences and contact details where they can contact me if the appointment will not be suitable. This information can help to reduce any fears they may have and can also impress them of my professionalism. </w:t>
      </w:r>
      <w:r w:rsidR="008138FF">
        <w:rPr>
          <w:rFonts w:ascii="Arial" w:hAnsi="Arial" w:cs="Arial"/>
          <w:sz w:val="24"/>
          <w:szCs w:val="24"/>
        </w:rPr>
        <w:t xml:space="preserve">The first session is about building a therapeutic relationship </w:t>
      </w:r>
      <w:r w:rsidR="008138FF">
        <w:rPr>
          <w:rFonts w:ascii="Arial" w:hAnsi="Arial" w:cs="Arial"/>
          <w:sz w:val="24"/>
          <w:szCs w:val="24"/>
        </w:rPr>
        <w:t>and forming a</w:t>
      </w:r>
      <w:r w:rsidR="003F7995">
        <w:rPr>
          <w:rFonts w:ascii="Arial" w:hAnsi="Arial" w:cs="Arial"/>
          <w:sz w:val="24"/>
          <w:szCs w:val="24"/>
        </w:rPr>
        <w:t xml:space="preserve"> contract </w:t>
      </w:r>
      <w:r w:rsidR="008138FF">
        <w:rPr>
          <w:rFonts w:ascii="Arial" w:hAnsi="Arial" w:cs="Arial"/>
          <w:sz w:val="24"/>
          <w:szCs w:val="24"/>
        </w:rPr>
        <w:t>with the client</w:t>
      </w:r>
      <w:r w:rsidR="009D28BF">
        <w:rPr>
          <w:rFonts w:ascii="Arial" w:hAnsi="Arial" w:cs="Arial"/>
          <w:sz w:val="24"/>
          <w:szCs w:val="24"/>
        </w:rPr>
        <w:t xml:space="preserve"> </w:t>
      </w:r>
      <w:r w:rsidR="008138FF">
        <w:rPr>
          <w:rFonts w:ascii="Arial" w:hAnsi="Arial" w:cs="Arial"/>
          <w:sz w:val="24"/>
          <w:szCs w:val="24"/>
        </w:rPr>
        <w:t>and the issues of confidentiality</w:t>
      </w:r>
      <w:r w:rsidR="003F7995">
        <w:rPr>
          <w:rFonts w:ascii="Arial" w:hAnsi="Arial" w:cs="Arial"/>
          <w:sz w:val="24"/>
          <w:szCs w:val="24"/>
        </w:rPr>
        <w:t>.</w:t>
      </w:r>
      <w:r w:rsidR="00811BF7" w:rsidRPr="007C5FBC">
        <w:rPr>
          <w:rFonts w:ascii="Arial" w:hAnsi="Arial" w:cs="Arial"/>
          <w:sz w:val="24"/>
          <w:szCs w:val="24"/>
        </w:rPr>
        <w:t xml:space="preserve"> </w:t>
      </w:r>
      <w:r w:rsidR="005E28E5" w:rsidRPr="007C5FBC">
        <w:rPr>
          <w:rFonts w:ascii="Arial" w:hAnsi="Arial" w:cs="Arial"/>
          <w:sz w:val="24"/>
          <w:szCs w:val="24"/>
        </w:rPr>
        <w:t xml:space="preserve"> </w:t>
      </w:r>
    </w:p>
    <w:p w:rsidR="00B30E75" w:rsidRDefault="008138FF" w:rsidP="006B265F">
      <w:pPr>
        <w:tabs>
          <w:tab w:val="left" w:pos="2490"/>
        </w:tabs>
        <w:rPr>
          <w:rFonts w:ascii="Arial" w:hAnsi="Arial" w:cs="Arial"/>
          <w:sz w:val="24"/>
          <w:szCs w:val="24"/>
        </w:rPr>
      </w:pPr>
      <w:r>
        <w:rPr>
          <w:rFonts w:ascii="Arial" w:hAnsi="Arial" w:cs="Arial"/>
          <w:sz w:val="24"/>
          <w:szCs w:val="24"/>
        </w:rPr>
        <w:t xml:space="preserve">I am now ready to engage with my client, by showing genuineness towards my client </w:t>
      </w:r>
      <w:r w:rsidR="003F7995">
        <w:rPr>
          <w:rFonts w:ascii="Arial" w:hAnsi="Arial" w:cs="Arial"/>
          <w:sz w:val="24"/>
          <w:szCs w:val="24"/>
        </w:rPr>
        <w:t>I invited my client to begin her story, mak</w:t>
      </w:r>
      <w:r w:rsidR="00C243AF">
        <w:rPr>
          <w:rFonts w:ascii="Arial" w:hAnsi="Arial" w:cs="Arial"/>
          <w:sz w:val="24"/>
          <w:szCs w:val="24"/>
        </w:rPr>
        <w:t>ing</w:t>
      </w:r>
      <w:r w:rsidR="003F7995">
        <w:rPr>
          <w:rFonts w:ascii="Arial" w:hAnsi="Arial" w:cs="Arial"/>
          <w:sz w:val="24"/>
          <w:szCs w:val="24"/>
        </w:rPr>
        <w:t xml:space="preserve"> sure that </w:t>
      </w:r>
      <w:r>
        <w:rPr>
          <w:rFonts w:ascii="Arial" w:hAnsi="Arial" w:cs="Arial"/>
          <w:sz w:val="24"/>
          <w:szCs w:val="24"/>
        </w:rPr>
        <w:t xml:space="preserve">good </w:t>
      </w:r>
      <w:r w:rsidR="003F7995">
        <w:rPr>
          <w:rFonts w:ascii="Arial" w:hAnsi="Arial" w:cs="Arial"/>
          <w:sz w:val="24"/>
          <w:szCs w:val="24"/>
        </w:rPr>
        <w:t xml:space="preserve">eye contact is </w:t>
      </w:r>
      <w:r>
        <w:rPr>
          <w:rFonts w:ascii="Arial" w:hAnsi="Arial" w:cs="Arial"/>
          <w:sz w:val="24"/>
          <w:szCs w:val="24"/>
        </w:rPr>
        <w:t xml:space="preserve">kept as this will show my client that </w:t>
      </w:r>
      <w:r w:rsidR="0012526C">
        <w:rPr>
          <w:rFonts w:ascii="Arial" w:hAnsi="Arial" w:cs="Arial"/>
          <w:sz w:val="24"/>
          <w:szCs w:val="24"/>
        </w:rPr>
        <w:t>she is worthy and valued by listening</w:t>
      </w:r>
      <w:r w:rsidR="00C64DBA">
        <w:rPr>
          <w:rFonts w:ascii="Arial" w:hAnsi="Arial" w:cs="Arial"/>
          <w:sz w:val="24"/>
          <w:szCs w:val="24"/>
        </w:rPr>
        <w:t xml:space="preserve">, I </w:t>
      </w:r>
      <w:r w:rsidR="0012526C">
        <w:rPr>
          <w:rFonts w:ascii="Arial" w:hAnsi="Arial" w:cs="Arial"/>
          <w:sz w:val="24"/>
          <w:szCs w:val="24"/>
        </w:rPr>
        <w:t>gently smil</w:t>
      </w:r>
      <w:r w:rsidR="00C64DBA">
        <w:rPr>
          <w:rFonts w:ascii="Arial" w:hAnsi="Arial" w:cs="Arial"/>
          <w:sz w:val="24"/>
          <w:szCs w:val="24"/>
        </w:rPr>
        <w:t>e</w:t>
      </w:r>
      <w:r w:rsidR="0012526C">
        <w:rPr>
          <w:rFonts w:ascii="Arial" w:hAnsi="Arial" w:cs="Arial"/>
          <w:sz w:val="24"/>
          <w:szCs w:val="24"/>
        </w:rPr>
        <w:t xml:space="preserve"> a</w:t>
      </w:r>
      <w:r w:rsidR="00C64DBA">
        <w:rPr>
          <w:rFonts w:ascii="Arial" w:hAnsi="Arial" w:cs="Arial"/>
          <w:sz w:val="24"/>
          <w:szCs w:val="24"/>
        </w:rPr>
        <w:t>t</w:t>
      </w:r>
      <w:r w:rsidR="0012526C">
        <w:rPr>
          <w:rFonts w:ascii="Arial" w:hAnsi="Arial" w:cs="Arial"/>
          <w:sz w:val="24"/>
          <w:szCs w:val="24"/>
        </w:rPr>
        <w:t xml:space="preserve"> certain parts of her story. </w:t>
      </w:r>
      <w:r w:rsidR="00837E78">
        <w:rPr>
          <w:rFonts w:ascii="Arial" w:hAnsi="Arial" w:cs="Arial"/>
          <w:sz w:val="24"/>
          <w:szCs w:val="24"/>
        </w:rPr>
        <w:t xml:space="preserve">I reflected back to the client with regards to her mother’s personal items, </w:t>
      </w:r>
      <w:r w:rsidR="00C243AF">
        <w:rPr>
          <w:rFonts w:ascii="Arial" w:hAnsi="Arial" w:cs="Arial"/>
          <w:sz w:val="24"/>
          <w:szCs w:val="24"/>
        </w:rPr>
        <w:t>also nodding gently as this will show her that I am listening</w:t>
      </w:r>
      <w:r w:rsidR="00837E78">
        <w:rPr>
          <w:rFonts w:ascii="Arial" w:hAnsi="Arial" w:cs="Arial"/>
          <w:sz w:val="24"/>
          <w:szCs w:val="24"/>
        </w:rPr>
        <w:t>,</w:t>
      </w:r>
      <w:r w:rsidR="00C243AF">
        <w:rPr>
          <w:rFonts w:ascii="Arial" w:hAnsi="Arial" w:cs="Arial"/>
          <w:sz w:val="24"/>
          <w:szCs w:val="24"/>
        </w:rPr>
        <w:t xml:space="preserve"> </w:t>
      </w:r>
      <w:r w:rsidR="00837E78">
        <w:rPr>
          <w:rFonts w:ascii="Arial" w:hAnsi="Arial" w:cs="Arial"/>
          <w:sz w:val="24"/>
          <w:szCs w:val="24"/>
        </w:rPr>
        <w:t xml:space="preserve"> understand and being sensitiveness towards my clients thoughts I begin to ask some open questions, so that I feel</w:t>
      </w:r>
      <w:r w:rsidR="0012526C">
        <w:rPr>
          <w:rFonts w:ascii="Arial" w:hAnsi="Arial" w:cs="Arial"/>
          <w:sz w:val="24"/>
          <w:szCs w:val="24"/>
        </w:rPr>
        <w:t xml:space="preserve"> what it is like to be the client.(this might not have been appropriate or necessary, looing back, I could have possibly have re-phrased the question) but I wanted </w:t>
      </w:r>
      <w:r w:rsidR="00B30E75">
        <w:rPr>
          <w:rFonts w:ascii="Arial" w:hAnsi="Arial" w:cs="Arial"/>
          <w:sz w:val="24"/>
          <w:szCs w:val="24"/>
        </w:rPr>
        <w:t xml:space="preserve">to make sense to what she was saying, </w:t>
      </w:r>
      <w:r w:rsidR="0012526C">
        <w:rPr>
          <w:rFonts w:ascii="Arial" w:hAnsi="Arial" w:cs="Arial"/>
          <w:sz w:val="24"/>
          <w:szCs w:val="24"/>
        </w:rPr>
        <w:t>my</w:t>
      </w:r>
    </w:p>
    <w:p w:rsidR="00947173" w:rsidRDefault="00DF4004" w:rsidP="006B265F">
      <w:pPr>
        <w:tabs>
          <w:tab w:val="left" w:pos="2490"/>
        </w:tabs>
        <w:rPr>
          <w:rFonts w:ascii="Arial" w:hAnsi="Arial" w:cs="Arial"/>
          <w:sz w:val="24"/>
          <w:szCs w:val="24"/>
        </w:rPr>
      </w:pPr>
      <w:r>
        <w:rPr>
          <w:rFonts w:ascii="Arial" w:hAnsi="Arial" w:cs="Arial"/>
          <w:sz w:val="24"/>
          <w:szCs w:val="24"/>
        </w:rPr>
        <w:t xml:space="preserve">I should not have interrupted my client when she was still speaking, (I could have waited as this showed </w:t>
      </w:r>
      <w:r w:rsidR="00947173">
        <w:rPr>
          <w:rFonts w:ascii="Arial" w:hAnsi="Arial" w:cs="Arial"/>
          <w:sz w:val="24"/>
          <w:szCs w:val="24"/>
        </w:rPr>
        <w:t>disrespect).</w:t>
      </w:r>
    </w:p>
    <w:p w:rsidR="00947173" w:rsidRDefault="00C13284" w:rsidP="006B265F">
      <w:pPr>
        <w:tabs>
          <w:tab w:val="left" w:pos="2490"/>
        </w:tabs>
        <w:rPr>
          <w:rFonts w:ascii="Arial" w:hAnsi="Arial" w:cs="Arial"/>
          <w:sz w:val="24"/>
          <w:szCs w:val="24"/>
        </w:rPr>
      </w:pPr>
      <w:r>
        <w:rPr>
          <w:rFonts w:ascii="Arial" w:hAnsi="Arial" w:cs="Arial"/>
          <w:sz w:val="24"/>
          <w:szCs w:val="24"/>
        </w:rPr>
        <w:t xml:space="preserve">‘Guilt’ was mentioned twice, I thought I would allow the client to explore the meaning, </w:t>
      </w:r>
      <w:r w:rsidR="00947173">
        <w:rPr>
          <w:rFonts w:ascii="Arial" w:hAnsi="Arial" w:cs="Arial"/>
          <w:sz w:val="24"/>
          <w:szCs w:val="24"/>
        </w:rPr>
        <w:t>Carl Rogers states that the ‘therapist experiences empathic understanding of the clients internal frame of references and endeavors to communicate this experience to the client.</w:t>
      </w:r>
    </w:p>
    <w:p w:rsidR="0045087F" w:rsidRDefault="0012526C" w:rsidP="006B265F">
      <w:pPr>
        <w:tabs>
          <w:tab w:val="left" w:pos="2490"/>
        </w:tabs>
        <w:rPr>
          <w:rFonts w:ascii="Arial" w:hAnsi="Arial" w:cs="Arial"/>
          <w:sz w:val="24"/>
          <w:szCs w:val="24"/>
        </w:rPr>
      </w:pPr>
      <w:r>
        <w:rPr>
          <w:rFonts w:ascii="Arial" w:hAnsi="Arial" w:cs="Arial"/>
          <w:sz w:val="24"/>
          <w:szCs w:val="24"/>
        </w:rPr>
        <w:t xml:space="preserve"> </w:t>
      </w:r>
      <w:r w:rsidR="00C13284">
        <w:rPr>
          <w:rFonts w:ascii="Arial" w:hAnsi="Arial" w:cs="Arial"/>
          <w:sz w:val="24"/>
          <w:szCs w:val="24"/>
        </w:rPr>
        <w:t>My client, is beginning to get emotional, and instead of allowing her to cry, I asked a question when in fact I should have allowed her to feel her pain and tears, this is not being empathic to</w:t>
      </w:r>
      <w:r w:rsidR="0045087F">
        <w:rPr>
          <w:rFonts w:ascii="Arial" w:hAnsi="Arial" w:cs="Arial"/>
          <w:sz w:val="24"/>
          <w:szCs w:val="24"/>
        </w:rPr>
        <w:t>wards</w:t>
      </w:r>
      <w:r w:rsidR="00C13284">
        <w:rPr>
          <w:rFonts w:ascii="Arial" w:hAnsi="Arial" w:cs="Arial"/>
          <w:sz w:val="24"/>
          <w:szCs w:val="24"/>
        </w:rPr>
        <w:t xml:space="preserve"> my client</w:t>
      </w:r>
    </w:p>
    <w:p w:rsidR="003F7995" w:rsidRDefault="0045087F" w:rsidP="006B265F">
      <w:pPr>
        <w:tabs>
          <w:tab w:val="left" w:pos="2490"/>
        </w:tabs>
        <w:rPr>
          <w:rFonts w:ascii="Arial" w:hAnsi="Arial" w:cs="Arial"/>
          <w:sz w:val="24"/>
          <w:szCs w:val="24"/>
        </w:rPr>
      </w:pPr>
      <w:r>
        <w:rPr>
          <w:rFonts w:ascii="Arial" w:hAnsi="Arial" w:cs="Arial"/>
          <w:sz w:val="24"/>
          <w:szCs w:val="24"/>
        </w:rPr>
        <w:t>I begin to summarize and reflect by showing an understanding of what the client has spoken of in today’s session and avoiding critical or judgmental statements.</w:t>
      </w:r>
    </w:p>
    <w:p w:rsidR="0045087F" w:rsidRDefault="0045087F" w:rsidP="006B265F">
      <w:pPr>
        <w:tabs>
          <w:tab w:val="left" w:pos="2490"/>
        </w:tabs>
        <w:rPr>
          <w:rFonts w:ascii="Arial" w:hAnsi="Arial" w:cs="Arial"/>
          <w:sz w:val="24"/>
          <w:szCs w:val="24"/>
        </w:rPr>
      </w:pPr>
    </w:p>
    <w:p w:rsidR="0045087F" w:rsidRDefault="0045087F" w:rsidP="006B265F">
      <w:pPr>
        <w:tabs>
          <w:tab w:val="left" w:pos="2490"/>
        </w:tabs>
        <w:rPr>
          <w:rFonts w:ascii="Arial" w:hAnsi="Arial" w:cs="Arial"/>
          <w:sz w:val="24"/>
          <w:szCs w:val="24"/>
        </w:rPr>
      </w:pPr>
      <w:r>
        <w:rPr>
          <w:rFonts w:ascii="Arial" w:hAnsi="Arial" w:cs="Arial"/>
          <w:sz w:val="24"/>
          <w:szCs w:val="24"/>
        </w:rPr>
        <w:t>Looking and assessing my body language and my behavior in a client</w:t>
      </w:r>
      <w:r w:rsidR="009505B5">
        <w:rPr>
          <w:rFonts w:ascii="Arial" w:hAnsi="Arial" w:cs="Arial"/>
          <w:sz w:val="24"/>
          <w:szCs w:val="24"/>
        </w:rPr>
        <w:t xml:space="preserve">/ counselling session, </w:t>
      </w:r>
      <w:r>
        <w:rPr>
          <w:rFonts w:ascii="Arial" w:hAnsi="Arial" w:cs="Arial"/>
          <w:sz w:val="24"/>
          <w:szCs w:val="24"/>
        </w:rPr>
        <w:t xml:space="preserve">I feel I have improved over the duration of the course, </w:t>
      </w:r>
      <w:r w:rsidR="009505B5">
        <w:rPr>
          <w:rFonts w:ascii="Arial" w:hAnsi="Arial" w:cs="Arial"/>
          <w:sz w:val="24"/>
          <w:szCs w:val="24"/>
        </w:rPr>
        <w:t>and I have developed the skills that is required to becoming a counsellor.</w:t>
      </w:r>
      <w:r w:rsidR="0067449A">
        <w:rPr>
          <w:rFonts w:ascii="Arial" w:hAnsi="Arial" w:cs="Arial"/>
          <w:sz w:val="24"/>
          <w:szCs w:val="24"/>
        </w:rPr>
        <w:t xml:space="preserve"> I reflected on </w:t>
      </w:r>
      <w:r w:rsidR="00B336FC">
        <w:rPr>
          <w:rFonts w:ascii="Arial" w:hAnsi="Arial" w:cs="Arial"/>
          <w:sz w:val="24"/>
          <w:szCs w:val="24"/>
        </w:rPr>
        <w:t>my</w:t>
      </w:r>
      <w:r w:rsidR="0067449A">
        <w:rPr>
          <w:rFonts w:ascii="Arial" w:hAnsi="Arial" w:cs="Arial"/>
          <w:sz w:val="24"/>
          <w:szCs w:val="24"/>
        </w:rPr>
        <w:t xml:space="preserve"> therapeutic practice by exploring the combinations of empathic, reflective understanding as a professional. </w:t>
      </w:r>
      <w:proofErr w:type="spellStart"/>
      <w:r w:rsidR="00B336FC">
        <w:rPr>
          <w:rFonts w:ascii="Arial" w:hAnsi="Arial" w:cs="Arial"/>
          <w:sz w:val="24"/>
          <w:szCs w:val="24"/>
        </w:rPr>
        <w:t>Bager</w:t>
      </w:r>
      <w:proofErr w:type="spellEnd"/>
      <w:r w:rsidR="00B336FC">
        <w:rPr>
          <w:rFonts w:ascii="Arial" w:hAnsi="Arial" w:cs="Arial"/>
          <w:sz w:val="24"/>
          <w:szCs w:val="24"/>
        </w:rPr>
        <w:t xml:space="preserve"> (2010, p72).</w:t>
      </w:r>
    </w:p>
    <w:p w:rsidR="0067449A" w:rsidRPr="00B336FC" w:rsidRDefault="0067449A" w:rsidP="006B265F">
      <w:pPr>
        <w:tabs>
          <w:tab w:val="left" w:pos="2490"/>
        </w:tabs>
        <w:rPr>
          <w:rFonts w:ascii="Arial" w:hAnsi="Arial" w:cs="Arial"/>
          <w:sz w:val="24"/>
          <w:szCs w:val="24"/>
        </w:rPr>
      </w:pPr>
      <w:r w:rsidRPr="00B336FC">
        <w:rPr>
          <w:rFonts w:ascii="Arial" w:hAnsi="Arial" w:cs="Arial"/>
          <w:sz w:val="24"/>
          <w:szCs w:val="24"/>
        </w:rPr>
        <w:lastRenderedPageBreak/>
        <w:t>References</w:t>
      </w:r>
    </w:p>
    <w:p w:rsidR="0067449A" w:rsidRPr="00B336FC" w:rsidRDefault="0067449A" w:rsidP="006B265F">
      <w:pPr>
        <w:tabs>
          <w:tab w:val="left" w:pos="2490"/>
        </w:tabs>
        <w:rPr>
          <w:rFonts w:ascii="Arial" w:hAnsi="Arial" w:cs="Arial"/>
          <w:sz w:val="24"/>
          <w:szCs w:val="24"/>
        </w:rPr>
      </w:pPr>
      <w:bookmarkStart w:id="0" w:name="_Hlk8169177"/>
      <w:proofErr w:type="spellStart"/>
      <w:r w:rsidRPr="00B336FC">
        <w:rPr>
          <w:rFonts w:ascii="Arial" w:hAnsi="Arial" w:cs="Arial"/>
          <w:sz w:val="24"/>
          <w:szCs w:val="24"/>
        </w:rPr>
        <w:t>Bager</w:t>
      </w:r>
      <w:bookmarkEnd w:id="0"/>
      <w:r w:rsidRPr="00B336FC">
        <w:rPr>
          <w:rFonts w:ascii="Arial" w:hAnsi="Arial" w:cs="Arial"/>
          <w:sz w:val="24"/>
          <w:szCs w:val="24"/>
        </w:rPr>
        <w:t>-Charleson</w:t>
      </w:r>
      <w:proofErr w:type="spellEnd"/>
      <w:r w:rsidR="00B336FC">
        <w:rPr>
          <w:rFonts w:ascii="Arial" w:hAnsi="Arial" w:cs="Arial"/>
          <w:sz w:val="24"/>
          <w:szCs w:val="24"/>
        </w:rPr>
        <w:t>,</w:t>
      </w:r>
      <w:r w:rsidRPr="00B336FC">
        <w:rPr>
          <w:rFonts w:ascii="Arial" w:hAnsi="Arial" w:cs="Arial"/>
          <w:sz w:val="24"/>
          <w:szCs w:val="24"/>
        </w:rPr>
        <w:t xml:space="preserve"> S. (201</w:t>
      </w:r>
      <w:r w:rsidR="00B336FC" w:rsidRPr="00B336FC">
        <w:rPr>
          <w:rFonts w:ascii="Arial" w:hAnsi="Arial" w:cs="Arial"/>
          <w:sz w:val="24"/>
          <w:szCs w:val="24"/>
        </w:rPr>
        <w:t>0</w:t>
      </w:r>
      <w:r w:rsidRPr="00B336FC">
        <w:rPr>
          <w:rFonts w:ascii="Arial" w:hAnsi="Arial" w:cs="Arial"/>
          <w:sz w:val="24"/>
          <w:szCs w:val="24"/>
        </w:rPr>
        <w:t>)</w:t>
      </w:r>
      <w:r w:rsidR="00B336FC" w:rsidRPr="00B336FC">
        <w:rPr>
          <w:rFonts w:ascii="Arial" w:hAnsi="Arial" w:cs="Arial"/>
          <w:sz w:val="24"/>
          <w:szCs w:val="24"/>
        </w:rPr>
        <w:t xml:space="preserve"> </w:t>
      </w:r>
      <w:r w:rsidRPr="00B336FC">
        <w:rPr>
          <w:rFonts w:ascii="Arial" w:hAnsi="Arial" w:cs="Arial"/>
          <w:sz w:val="24"/>
          <w:szCs w:val="24"/>
        </w:rPr>
        <w:t>Reflective Practice in Counselling</w:t>
      </w:r>
      <w:r w:rsidR="00B336FC" w:rsidRPr="00B336FC">
        <w:rPr>
          <w:rFonts w:ascii="Arial" w:hAnsi="Arial" w:cs="Arial"/>
          <w:sz w:val="24"/>
          <w:szCs w:val="24"/>
        </w:rPr>
        <w:t xml:space="preserve"> and Psychotherapy. Assessed 7</w:t>
      </w:r>
      <w:r w:rsidR="00B336FC" w:rsidRPr="00B336FC">
        <w:rPr>
          <w:rFonts w:ascii="Arial" w:hAnsi="Arial" w:cs="Arial"/>
          <w:sz w:val="24"/>
          <w:szCs w:val="24"/>
          <w:vertAlign w:val="superscript"/>
        </w:rPr>
        <w:t>th</w:t>
      </w:r>
      <w:r w:rsidR="00B336FC" w:rsidRPr="00B336FC">
        <w:rPr>
          <w:rFonts w:ascii="Arial" w:hAnsi="Arial" w:cs="Arial"/>
          <w:sz w:val="24"/>
          <w:szCs w:val="24"/>
        </w:rPr>
        <w:t xml:space="preserve"> May 2019.</w:t>
      </w:r>
    </w:p>
    <w:p w:rsidR="00D0397E" w:rsidRPr="00B336FC" w:rsidRDefault="00B336FC" w:rsidP="006B265F">
      <w:pPr>
        <w:tabs>
          <w:tab w:val="left" w:pos="2490"/>
        </w:tabs>
        <w:rPr>
          <w:rFonts w:ascii="Arial" w:hAnsi="Arial" w:cs="Arial"/>
          <w:sz w:val="24"/>
          <w:szCs w:val="24"/>
        </w:rPr>
      </w:pPr>
      <w:r w:rsidRPr="00B336FC">
        <w:rPr>
          <w:rFonts w:ascii="Arial" w:hAnsi="Arial" w:cs="Arial"/>
          <w:sz w:val="24"/>
          <w:szCs w:val="24"/>
        </w:rPr>
        <w:t>BACP</w:t>
      </w:r>
    </w:p>
    <w:p w:rsidR="00B336FC" w:rsidRPr="00B336FC" w:rsidRDefault="00B336FC" w:rsidP="006B265F">
      <w:pPr>
        <w:tabs>
          <w:tab w:val="left" w:pos="2490"/>
        </w:tabs>
        <w:rPr>
          <w:rFonts w:ascii="Arial" w:hAnsi="Arial" w:cs="Arial"/>
          <w:sz w:val="24"/>
          <w:szCs w:val="24"/>
        </w:rPr>
      </w:pPr>
      <w:proofErr w:type="gramStart"/>
      <w:r w:rsidRPr="00B336FC">
        <w:rPr>
          <w:rFonts w:ascii="Arial" w:hAnsi="Arial" w:cs="Arial"/>
          <w:sz w:val="24"/>
          <w:szCs w:val="24"/>
        </w:rPr>
        <w:t>Rogers</w:t>
      </w:r>
      <w:r>
        <w:rPr>
          <w:rFonts w:ascii="Arial" w:hAnsi="Arial" w:cs="Arial"/>
          <w:sz w:val="24"/>
          <w:szCs w:val="24"/>
        </w:rPr>
        <w:t xml:space="preserve">, </w:t>
      </w:r>
      <w:r w:rsidRPr="00B336FC">
        <w:rPr>
          <w:rFonts w:ascii="Arial" w:hAnsi="Arial" w:cs="Arial"/>
          <w:sz w:val="24"/>
          <w:szCs w:val="24"/>
        </w:rPr>
        <w:t xml:space="preserve"> C.</w:t>
      </w:r>
      <w:proofErr w:type="gramEnd"/>
      <w:r w:rsidRPr="00B336FC">
        <w:rPr>
          <w:rFonts w:ascii="Arial" w:hAnsi="Arial" w:cs="Arial"/>
          <w:sz w:val="24"/>
          <w:szCs w:val="24"/>
        </w:rPr>
        <w:t xml:space="preserve"> (1995)On becoming a Person. New York:</w:t>
      </w:r>
      <w:r>
        <w:rPr>
          <w:rFonts w:ascii="Arial" w:hAnsi="Arial" w:cs="Arial"/>
          <w:sz w:val="24"/>
          <w:szCs w:val="24"/>
        </w:rPr>
        <w:t xml:space="preserve"> </w:t>
      </w:r>
      <w:r w:rsidRPr="00B336FC">
        <w:rPr>
          <w:rFonts w:ascii="Arial" w:hAnsi="Arial" w:cs="Arial"/>
          <w:sz w:val="24"/>
          <w:szCs w:val="24"/>
        </w:rPr>
        <w:t>Houghton Miff</w:t>
      </w:r>
      <w:r>
        <w:rPr>
          <w:rFonts w:ascii="Arial" w:hAnsi="Arial" w:cs="Arial"/>
          <w:sz w:val="24"/>
          <w:szCs w:val="24"/>
        </w:rPr>
        <w:t>l</w:t>
      </w:r>
      <w:r w:rsidRPr="00B336FC">
        <w:rPr>
          <w:rFonts w:ascii="Arial" w:hAnsi="Arial" w:cs="Arial"/>
          <w:sz w:val="24"/>
          <w:szCs w:val="24"/>
        </w:rPr>
        <w:t>in</w:t>
      </w:r>
    </w:p>
    <w:p w:rsidR="00D0397E" w:rsidRPr="00B336FC"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D0397E" w:rsidRDefault="00D0397E"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p>
    <w:p w:rsidR="009158B4" w:rsidRDefault="009158B4" w:rsidP="006B265F">
      <w:pPr>
        <w:tabs>
          <w:tab w:val="left" w:pos="2490"/>
        </w:tabs>
        <w:rPr>
          <w:rFonts w:ascii="Arial" w:hAnsi="Arial" w:cs="Arial"/>
          <w:sz w:val="24"/>
          <w:szCs w:val="24"/>
        </w:rPr>
      </w:pPr>
      <w:bookmarkStart w:id="1" w:name="_GoBack"/>
      <w:bookmarkEnd w:id="1"/>
    </w:p>
    <w:p w:rsidR="00D0397E" w:rsidRPr="009D28BF" w:rsidRDefault="00D0397E" w:rsidP="009D28BF">
      <w:pPr>
        <w:tabs>
          <w:tab w:val="left" w:pos="2490"/>
        </w:tabs>
        <w:jc w:val="center"/>
        <w:rPr>
          <w:rFonts w:ascii="Arial" w:hAnsi="Arial" w:cs="Arial"/>
          <w:b/>
          <w:sz w:val="20"/>
          <w:szCs w:val="20"/>
        </w:rPr>
      </w:pPr>
      <w:r w:rsidRPr="009D28BF">
        <w:rPr>
          <w:rFonts w:ascii="Arial" w:hAnsi="Arial" w:cs="Arial"/>
          <w:b/>
          <w:sz w:val="20"/>
          <w:szCs w:val="20"/>
        </w:rPr>
        <w:t>Harmony</w:t>
      </w:r>
      <w:r w:rsidR="009D28BF" w:rsidRPr="009D28BF">
        <w:rPr>
          <w:rFonts w:ascii="Arial" w:hAnsi="Arial" w:cs="Arial"/>
          <w:b/>
          <w:sz w:val="20"/>
          <w:szCs w:val="20"/>
        </w:rPr>
        <w:t xml:space="preserve">                                                                                                                                                        </w:t>
      </w:r>
      <w:proofErr w:type="spellStart"/>
      <w:r w:rsidRPr="009D28BF">
        <w:rPr>
          <w:rFonts w:ascii="Arial" w:hAnsi="Arial" w:cs="Arial"/>
          <w:b/>
          <w:sz w:val="20"/>
          <w:szCs w:val="20"/>
        </w:rPr>
        <w:t>Esgair</w:t>
      </w:r>
      <w:proofErr w:type="spellEnd"/>
      <w:r w:rsidRPr="009D28BF">
        <w:rPr>
          <w:rFonts w:ascii="Arial" w:hAnsi="Arial" w:cs="Arial"/>
          <w:b/>
          <w:sz w:val="20"/>
          <w:szCs w:val="20"/>
        </w:rPr>
        <w:t xml:space="preserve"> Farm</w:t>
      </w:r>
      <w:r w:rsidR="009D28BF" w:rsidRPr="009D28BF">
        <w:rPr>
          <w:rFonts w:ascii="Arial" w:hAnsi="Arial" w:cs="Arial"/>
          <w:b/>
          <w:sz w:val="20"/>
          <w:szCs w:val="20"/>
        </w:rPr>
        <w:t xml:space="preserve">                                                                                                                                                  </w:t>
      </w:r>
      <w:r w:rsidRPr="009D28BF">
        <w:rPr>
          <w:rFonts w:ascii="Arial" w:hAnsi="Arial" w:cs="Arial"/>
          <w:b/>
          <w:sz w:val="20"/>
          <w:szCs w:val="20"/>
        </w:rPr>
        <w:t>Cross Hands</w:t>
      </w:r>
      <w:r w:rsidR="009D28BF" w:rsidRPr="009D28BF">
        <w:rPr>
          <w:rFonts w:ascii="Arial" w:hAnsi="Arial" w:cs="Arial"/>
          <w:b/>
          <w:sz w:val="20"/>
          <w:szCs w:val="20"/>
        </w:rPr>
        <w:t xml:space="preserve">                                                                                                                                        </w:t>
      </w:r>
      <w:proofErr w:type="spellStart"/>
      <w:r w:rsidRPr="009D28BF">
        <w:rPr>
          <w:rFonts w:ascii="Arial" w:hAnsi="Arial" w:cs="Arial"/>
          <w:b/>
          <w:sz w:val="20"/>
          <w:szCs w:val="20"/>
        </w:rPr>
        <w:t>Llanelli</w:t>
      </w:r>
      <w:proofErr w:type="spellEnd"/>
      <w:r w:rsidR="009D28BF" w:rsidRPr="009D28BF">
        <w:rPr>
          <w:rFonts w:ascii="Arial" w:hAnsi="Arial" w:cs="Arial"/>
          <w:b/>
          <w:sz w:val="20"/>
          <w:szCs w:val="20"/>
        </w:rPr>
        <w:t xml:space="preserve">                                                                                                                                                 </w:t>
      </w:r>
      <w:r w:rsidRPr="009D28BF">
        <w:rPr>
          <w:rFonts w:ascii="Arial" w:hAnsi="Arial" w:cs="Arial"/>
          <w:b/>
          <w:sz w:val="20"/>
          <w:szCs w:val="20"/>
        </w:rPr>
        <w:t>Carmarthenshire</w:t>
      </w:r>
      <w:r w:rsidR="009D28BF" w:rsidRPr="009D28BF">
        <w:rPr>
          <w:rFonts w:ascii="Arial" w:hAnsi="Arial" w:cs="Arial"/>
          <w:b/>
          <w:sz w:val="20"/>
          <w:szCs w:val="20"/>
        </w:rPr>
        <w:t xml:space="preserve">                                                                                                                                           </w:t>
      </w:r>
      <w:r w:rsidRPr="009D28BF">
        <w:rPr>
          <w:rFonts w:ascii="Arial" w:hAnsi="Arial" w:cs="Arial"/>
          <w:b/>
          <w:sz w:val="20"/>
          <w:szCs w:val="20"/>
        </w:rPr>
        <w:t>SA14 6SU</w:t>
      </w:r>
      <w:r w:rsidR="009D28BF" w:rsidRPr="009D28BF">
        <w:rPr>
          <w:rFonts w:ascii="Arial" w:hAnsi="Arial" w:cs="Arial"/>
          <w:b/>
          <w:sz w:val="20"/>
          <w:szCs w:val="20"/>
        </w:rPr>
        <w:t xml:space="preserve"> </w:t>
      </w:r>
      <w:r w:rsidRPr="009D28BF">
        <w:rPr>
          <w:rFonts w:ascii="Arial" w:hAnsi="Arial" w:cs="Arial"/>
          <w:b/>
          <w:sz w:val="20"/>
          <w:szCs w:val="20"/>
        </w:rPr>
        <w:t>01269 072696</w:t>
      </w:r>
    </w:p>
    <w:p w:rsidR="00D0397E" w:rsidRPr="009D28BF" w:rsidRDefault="00D0397E" w:rsidP="005F25C4">
      <w:pPr>
        <w:tabs>
          <w:tab w:val="left" w:pos="2490"/>
        </w:tabs>
        <w:jc w:val="center"/>
        <w:rPr>
          <w:rFonts w:ascii="Arial" w:hAnsi="Arial" w:cs="Arial"/>
          <w:b/>
          <w:sz w:val="20"/>
          <w:szCs w:val="20"/>
          <w:u w:val="single"/>
        </w:rPr>
      </w:pPr>
      <w:r w:rsidRPr="009D28BF">
        <w:rPr>
          <w:rFonts w:ascii="Arial" w:hAnsi="Arial" w:cs="Arial"/>
          <w:b/>
          <w:sz w:val="20"/>
          <w:szCs w:val="20"/>
          <w:u w:val="single"/>
        </w:rPr>
        <w:t>Counselling Contract Terms and Conditions</w:t>
      </w:r>
    </w:p>
    <w:p w:rsidR="00490E6F" w:rsidRPr="005F25C4" w:rsidRDefault="00D0397E" w:rsidP="006B265F">
      <w:pPr>
        <w:tabs>
          <w:tab w:val="left" w:pos="2490"/>
        </w:tabs>
        <w:rPr>
          <w:rFonts w:ascii="Arial" w:hAnsi="Arial" w:cs="Arial"/>
          <w:sz w:val="20"/>
          <w:szCs w:val="20"/>
        </w:rPr>
      </w:pPr>
      <w:r w:rsidRPr="005F25C4">
        <w:rPr>
          <w:rFonts w:ascii="Arial" w:hAnsi="Arial" w:cs="Arial"/>
          <w:sz w:val="20"/>
          <w:szCs w:val="20"/>
        </w:rPr>
        <w:t xml:space="preserve">Sessions are usually weekly, unless otherwise negotiated.  They last for 50 minutes. Initial assessment appointments can be </w:t>
      </w:r>
      <w:r w:rsidR="00737DE7" w:rsidRPr="005F25C4">
        <w:rPr>
          <w:rFonts w:ascii="Arial" w:hAnsi="Arial" w:cs="Arial"/>
          <w:sz w:val="20"/>
          <w:szCs w:val="20"/>
        </w:rPr>
        <w:t>made by phone, and if both parties do agree on the number of sessions (usually6 sessions) to begin with, and after a review week 5, more sessions may be arranged.  Clients are responsible for arriving on time.  Confidentiality is held by the Counsellor at all times and notes are written and kept in a locked draw securely. No notes are kept on a computer. Supervision to the counsellor is given regularly one per month but the client is known by the initial and not by their name.</w:t>
      </w:r>
      <w:r w:rsidR="00B44CF2">
        <w:rPr>
          <w:rFonts w:ascii="Arial" w:hAnsi="Arial" w:cs="Arial"/>
          <w:sz w:val="20"/>
          <w:szCs w:val="20"/>
        </w:rPr>
        <w:t xml:space="preserve">                                                                                                                </w:t>
      </w:r>
      <w:r w:rsidR="00737DE7" w:rsidRPr="005F25C4">
        <w:rPr>
          <w:rFonts w:ascii="Arial" w:hAnsi="Arial" w:cs="Arial"/>
          <w:sz w:val="20"/>
          <w:szCs w:val="20"/>
        </w:rPr>
        <w:t xml:space="preserve">Confidentiality will be broken if the client is at risk to themselves or another person, or a child is at risk, or they have an intention to hurt anybody.  If confidentiality is to be broken it will be discussed at the time in the session between the counsellor and </w:t>
      </w:r>
      <w:r w:rsidR="005F25C4">
        <w:rPr>
          <w:rFonts w:ascii="Arial" w:hAnsi="Arial" w:cs="Arial"/>
          <w:sz w:val="20"/>
          <w:szCs w:val="20"/>
        </w:rPr>
        <w:t xml:space="preserve">client.                                                        </w:t>
      </w:r>
      <w:r w:rsidR="00490E6F" w:rsidRPr="005F25C4">
        <w:rPr>
          <w:rFonts w:ascii="Arial" w:hAnsi="Arial" w:cs="Arial"/>
          <w:b/>
          <w:sz w:val="20"/>
          <w:szCs w:val="20"/>
          <w:u w:val="single"/>
        </w:rPr>
        <w:t>FINANCIAL ARRANGEMENTS</w:t>
      </w:r>
      <w:r w:rsidR="00B44CF2">
        <w:rPr>
          <w:rFonts w:ascii="Arial" w:hAnsi="Arial" w:cs="Arial"/>
          <w:sz w:val="20"/>
          <w:szCs w:val="20"/>
        </w:rPr>
        <w:t xml:space="preserve">                                                                                                      </w:t>
      </w:r>
      <w:r w:rsidR="00490E6F" w:rsidRPr="005F25C4">
        <w:rPr>
          <w:rFonts w:ascii="Arial" w:hAnsi="Arial" w:cs="Arial"/>
          <w:sz w:val="20"/>
          <w:szCs w:val="20"/>
        </w:rPr>
        <w:t>Payment maybe made in advance or at each session depending on the agreement made in the assessment.</w:t>
      </w:r>
      <w:r w:rsidR="005F25C4">
        <w:rPr>
          <w:rFonts w:ascii="Arial" w:hAnsi="Arial" w:cs="Arial"/>
          <w:sz w:val="20"/>
          <w:szCs w:val="20"/>
        </w:rPr>
        <w:t xml:space="preserve">                                                                                                                                       </w:t>
      </w:r>
      <w:r w:rsidR="00490E6F" w:rsidRPr="005F25C4">
        <w:rPr>
          <w:rFonts w:ascii="Arial" w:hAnsi="Arial" w:cs="Arial"/>
          <w:sz w:val="20"/>
          <w:szCs w:val="20"/>
        </w:rPr>
        <w:t>Cost per session Counselling £40.00</w:t>
      </w:r>
      <w:r w:rsidR="005F25C4">
        <w:rPr>
          <w:rFonts w:ascii="Arial" w:hAnsi="Arial" w:cs="Arial"/>
          <w:sz w:val="20"/>
          <w:szCs w:val="20"/>
        </w:rPr>
        <w:t xml:space="preserve">                                                                                 </w:t>
      </w:r>
      <w:r w:rsidR="00490E6F" w:rsidRPr="005F25C4">
        <w:rPr>
          <w:rFonts w:ascii="Arial" w:hAnsi="Arial" w:cs="Arial"/>
          <w:b/>
          <w:sz w:val="20"/>
          <w:szCs w:val="20"/>
          <w:u w:val="single"/>
        </w:rPr>
        <w:t>CANCELLATION CHARGES</w:t>
      </w:r>
    </w:p>
    <w:p w:rsidR="00490E6F" w:rsidRPr="00B44CF2" w:rsidRDefault="00490E6F" w:rsidP="006B265F">
      <w:pPr>
        <w:tabs>
          <w:tab w:val="left" w:pos="2490"/>
        </w:tabs>
        <w:rPr>
          <w:rFonts w:ascii="Arial" w:hAnsi="Arial" w:cs="Arial"/>
          <w:sz w:val="20"/>
          <w:szCs w:val="20"/>
        </w:rPr>
      </w:pPr>
      <w:r w:rsidRPr="005F25C4">
        <w:rPr>
          <w:rFonts w:ascii="Arial" w:hAnsi="Arial" w:cs="Arial"/>
          <w:sz w:val="20"/>
          <w:szCs w:val="20"/>
        </w:rPr>
        <w:t xml:space="preserve">In the event of the need for a cancellation, if an alternative appointment can be made during the same week there will be no charge.  There must be </w:t>
      </w:r>
      <w:r w:rsidR="005F25C4" w:rsidRPr="005F25C4">
        <w:rPr>
          <w:rFonts w:ascii="Arial" w:hAnsi="Arial" w:cs="Arial"/>
          <w:sz w:val="20"/>
          <w:szCs w:val="20"/>
        </w:rPr>
        <w:t>24-hour</w:t>
      </w:r>
      <w:r w:rsidRPr="005F25C4">
        <w:rPr>
          <w:rFonts w:ascii="Arial" w:hAnsi="Arial" w:cs="Arial"/>
          <w:sz w:val="20"/>
          <w:szCs w:val="20"/>
        </w:rPr>
        <w:t xml:space="preserve"> notice given if not full fee is due. </w:t>
      </w:r>
      <w:r w:rsidR="005F25C4" w:rsidRPr="005F25C4">
        <w:rPr>
          <w:rFonts w:ascii="Arial" w:hAnsi="Arial" w:cs="Arial"/>
          <w:sz w:val="20"/>
          <w:szCs w:val="20"/>
        </w:rPr>
        <w:t>Also,</w:t>
      </w:r>
      <w:r w:rsidRPr="005F25C4">
        <w:rPr>
          <w:rFonts w:ascii="Arial" w:hAnsi="Arial" w:cs="Arial"/>
          <w:sz w:val="20"/>
          <w:szCs w:val="20"/>
        </w:rPr>
        <w:t xml:space="preserve"> if you fail to turn up for the appointment a bill will be sent to your address.  This is not dependent on the cause of the cancellation.</w:t>
      </w:r>
      <w:r w:rsidR="00B44CF2">
        <w:rPr>
          <w:rFonts w:ascii="Arial" w:hAnsi="Arial" w:cs="Arial"/>
          <w:sz w:val="20"/>
          <w:szCs w:val="20"/>
        </w:rPr>
        <w:t xml:space="preserve">                                                                                                                 </w:t>
      </w:r>
      <w:r w:rsidRPr="005F25C4">
        <w:rPr>
          <w:rFonts w:ascii="Arial" w:hAnsi="Arial" w:cs="Arial"/>
          <w:b/>
          <w:sz w:val="20"/>
          <w:szCs w:val="20"/>
          <w:u w:val="single"/>
        </w:rPr>
        <w:t>BEGINNING AND ENDINGS ARE IMPORTANT IN COUNSELLING</w:t>
      </w:r>
    </w:p>
    <w:p w:rsidR="00490E6F" w:rsidRPr="005F25C4" w:rsidRDefault="00490E6F" w:rsidP="006B265F">
      <w:pPr>
        <w:pBdr>
          <w:bottom w:val="single" w:sz="6" w:space="1" w:color="auto"/>
        </w:pBdr>
        <w:tabs>
          <w:tab w:val="left" w:pos="2490"/>
        </w:tabs>
        <w:rPr>
          <w:rFonts w:ascii="Arial" w:hAnsi="Arial" w:cs="Arial"/>
          <w:sz w:val="20"/>
          <w:szCs w:val="20"/>
        </w:rPr>
      </w:pPr>
      <w:r w:rsidRPr="005F25C4">
        <w:rPr>
          <w:rFonts w:ascii="Arial" w:hAnsi="Arial" w:cs="Arial"/>
          <w:sz w:val="20"/>
          <w:szCs w:val="20"/>
        </w:rPr>
        <w:t>Agreeing to work for a number of sessions is done jointly, usually with a review date built in. The ending is agreed in a session. Long term work requires a certain amount of time to complete. The number of sessions needed to complete the therapy will be decided co-operatively.</w:t>
      </w:r>
    </w:p>
    <w:p w:rsidR="005F25C4" w:rsidRPr="005F25C4" w:rsidRDefault="005F25C4" w:rsidP="005F25C4">
      <w:pPr>
        <w:tabs>
          <w:tab w:val="left" w:pos="2490"/>
        </w:tabs>
        <w:jc w:val="center"/>
        <w:rPr>
          <w:rFonts w:ascii="Arial" w:hAnsi="Arial" w:cs="Arial"/>
          <w:sz w:val="20"/>
          <w:szCs w:val="20"/>
        </w:rPr>
      </w:pPr>
      <w:r w:rsidRPr="005F25C4">
        <w:rPr>
          <w:rFonts w:ascii="Arial" w:hAnsi="Arial" w:cs="Arial"/>
          <w:sz w:val="20"/>
          <w:szCs w:val="20"/>
        </w:rPr>
        <w:t>I agree to the following terms and conditions</w:t>
      </w:r>
    </w:p>
    <w:p w:rsidR="005F25C4" w:rsidRPr="005F25C4" w:rsidRDefault="005F25C4" w:rsidP="006B265F">
      <w:pPr>
        <w:tabs>
          <w:tab w:val="left" w:pos="2490"/>
        </w:tabs>
        <w:rPr>
          <w:rFonts w:ascii="Arial" w:hAnsi="Arial" w:cs="Arial"/>
          <w:sz w:val="20"/>
          <w:szCs w:val="20"/>
        </w:rPr>
      </w:pPr>
      <w:r w:rsidRPr="005F25C4">
        <w:rPr>
          <w:rFonts w:ascii="Arial" w:hAnsi="Arial" w:cs="Arial"/>
          <w:sz w:val="20"/>
          <w:szCs w:val="20"/>
        </w:rPr>
        <w:t>Client Name …………………………………….</w:t>
      </w:r>
    </w:p>
    <w:p w:rsidR="005F25C4" w:rsidRPr="005F25C4" w:rsidRDefault="005F25C4" w:rsidP="006B265F">
      <w:pPr>
        <w:tabs>
          <w:tab w:val="left" w:pos="2490"/>
        </w:tabs>
        <w:rPr>
          <w:rFonts w:ascii="Arial" w:hAnsi="Arial" w:cs="Arial"/>
          <w:sz w:val="20"/>
          <w:szCs w:val="20"/>
        </w:rPr>
      </w:pPr>
      <w:r w:rsidRPr="005F25C4">
        <w:rPr>
          <w:rFonts w:ascii="Arial" w:hAnsi="Arial" w:cs="Arial"/>
          <w:sz w:val="20"/>
          <w:szCs w:val="20"/>
        </w:rPr>
        <w:t>Client Address…………………………………………………………………………………</w:t>
      </w:r>
    </w:p>
    <w:p w:rsidR="005F25C4" w:rsidRPr="005F25C4" w:rsidRDefault="005F25C4" w:rsidP="006B265F">
      <w:pPr>
        <w:tabs>
          <w:tab w:val="left" w:pos="2490"/>
        </w:tabs>
        <w:rPr>
          <w:rFonts w:ascii="Arial" w:hAnsi="Arial" w:cs="Arial"/>
          <w:sz w:val="20"/>
          <w:szCs w:val="20"/>
        </w:rPr>
      </w:pPr>
      <w:r w:rsidRPr="005F25C4">
        <w:rPr>
          <w:rFonts w:ascii="Arial" w:hAnsi="Arial" w:cs="Arial"/>
          <w:sz w:val="20"/>
          <w:szCs w:val="20"/>
        </w:rPr>
        <w:t xml:space="preserve">                       …………………………………………………………………………………</w:t>
      </w:r>
    </w:p>
    <w:p w:rsidR="005F25C4" w:rsidRPr="005F25C4" w:rsidRDefault="005F25C4" w:rsidP="006B265F">
      <w:pPr>
        <w:tabs>
          <w:tab w:val="left" w:pos="2490"/>
        </w:tabs>
        <w:rPr>
          <w:rFonts w:ascii="Arial" w:hAnsi="Arial" w:cs="Arial"/>
          <w:sz w:val="20"/>
          <w:szCs w:val="20"/>
        </w:rPr>
      </w:pPr>
    </w:p>
    <w:p w:rsidR="005F25C4" w:rsidRPr="005F25C4" w:rsidRDefault="005F25C4" w:rsidP="006B265F">
      <w:pPr>
        <w:tabs>
          <w:tab w:val="left" w:pos="2490"/>
        </w:tabs>
        <w:rPr>
          <w:rFonts w:ascii="Arial" w:hAnsi="Arial" w:cs="Arial"/>
          <w:sz w:val="20"/>
          <w:szCs w:val="20"/>
        </w:rPr>
      </w:pPr>
      <w:r w:rsidRPr="005F25C4">
        <w:rPr>
          <w:rFonts w:ascii="Arial" w:hAnsi="Arial" w:cs="Arial"/>
          <w:sz w:val="20"/>
          <w:szCs w:val="20"/>
        </w:rPr>
        <w:t>Date………………….                                                          Sign…………………………</w:t>
      </w:r>
    </w:p>
    <w:p w:rsidR="005F25C4" w:rsidRPr="005F25C4" w:rsidRDefault="005F25C4" w:rsidP="006B265F">
      <w:pPr>
        <w:tabs>
          <w:tab w:val="left" w:pos="2490"/>
        </w:tabs>
        <w:rPr>
          <w:rFonts w:ascii="Arial" w:hAnsi="Arial" w:cs="Arial"/>
          <w:sz w:val="20"/>
          <w:szCs w:val="20"/>
        </w:rPr>
      </w:pPr>
    </w:p>
    <w:p w:rsidR="005F25C4" w:rsidRPr="005F25C4" w:rsidRDefault="005F25C4" w:rsidP="006B265F">
      <w:pPr>
        <w:tabs>
          <w:tab w:val="left" w:pos="2490"/>
        </w:tabs>
        <w:rPr>
          <w:rFonts w:ascii="Arial" w:hAnsi="Arial" w:cs="Arial"/>
          <w:sz w:val="20"/>
          <w:szCs w:val="20"/>
        </w:rPr>
      </w:pPr>
      <w:r w:rsidRPr="005F25C4">
        <w:rPr>
          <w:rFonts w:ascii="Arial" w:hAnsi="Arial" w:cs="Arial"/>
          <w:sz w:val="20"/>
          <w:szCs w:val="20"/>
        </w:rPr>
        <w:t>Annette Evans Counsellor BACP……………………………………………………………</w:t>
      </w:r>
    </w:p>
    <w:sectPr w:rsidR="005F25C4" w:rsidRPr="005F2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65F"/>
    <w:rsid w:val="000B0A1A"/>
    <w:rsid w:val="0012526C"/>
    <w:rsid w:val="003F77DC"/>
    <w:rsid w:val="003F7995"/>
    <w:rsid w:val="0045087F"/>
    <w:rsid w:val="00490E6F"/>
    <w:rsid w:val="005A2ABD"/>
    <w:rsid w:val="005E28E5"/>
    <w:rsid w:val="005F25C4"/>
    <w:rsid w:val="00625885"/>
    <w:rsid w:val="0067449A"/>
    <w:rsid w:val="006B265F"/>
    <w:rsid w:val="00737DE7"/>
    <w:rsid w:val="007C5FBC"/>
    <w:rsid w:val="00811BF7"/>
    <w:rsid w:val="008138FF"/>
    <w:rsid w:val="00837E78"/>
    <w:rsid w:val="009158B4"/>
    <w:rsid w:val="00947173"/>
    <w:rsid w:val="009505B5"/>
    <w:rsid w:val="009D28BF"/>
    <w:rsid w:val="00A55C92"/>
    <w:rsid w:val="00B30E75"/>
    <w:rsid w:val="00B336FC"/>
    <w:rsid w:val="00B44CF2"/>
    <w:rsid w:val="00C13284"/>
    <w:rsid w:val="00C243AF"/>
    <w:rsid w:val="00C41866"/>
    <w:rsid w:val="00C64DBA"/>
    <w:rsid w:val="00D0397E"/>
    <w:rsid w:val="00DF4004"/>
    <w:rsid w:val="00F50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093C"/>
  <w15:chartTrackingRefBased/>
  <w15:docId w15:val="{C6748CBC-4DCF-427F-8225-DC7AA2EDF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65F"/>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2.png@01D3889D.06E5258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Evans</dc:creator>
  <cp:keywords/>
  <dc:description/>
  <cp:lastModifiedBy>Annette Evans</cp:lastModifiedBy>
  <cp:revision>2</cp:revision>
  <dcterms:created xsi:type="dcterms:W3CDTF">2019-05-07T23:58:00Z</dcterms:created>
  <dcterms:modified xsi:type="dcterms:W3CDTF">2019-05-07T23:58:00Z</dcterms:modified>
</cp:coreProperties>
</file>