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803378191"/>
        <w:docPartObj>
          <w:docPartGallery w:val="Cover Pages"/>
          <w:docPartUnique/>
        </w:docPartObj>
      </w:sdtPr>
      <w:sdtContent>
        <w:p w14:paraId="43500155" w14:textId="06B772E7" w:rsidR="00A34CFE" w:rsidRDefault="00A34CFE">
          <w:r>
            <w:rPr>
              <w:noProof/>
            </w:rPr>
            <mc:AlternateContent>
              <mc:Choice Requires="wpg">
                <w:drawing>
                  <wp:anchor distT="0" distB="0" distL="114300" distR="114300" simplePos="0" relativeHeight="251662336" behindDoc="0" locked="0" layoutInCell="1" allowOverlap="1" wp14:anchorId="6F4FE2DB" wp14:editId="66BEE89D">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7"/>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1BCB5595"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">
                    <v:shape id="Rectangle 51" o:spid="_x0000_s1027" style="position:absolute;width:73152;height:11303;visibility:visible;mso-wrap-style:square;v-text-anchor:middle" coordsize="7312660,112966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&#13;&#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" stroked="f" strokeweight="1pt">
                      <v:fill r:id="rId8"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44EEAF05" wp14:editId="13BD2072">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47A2AE5D" w14:textId="36B78072" w:rsidR="00A34CFE" w:rsidRDefault="00A34CFE">
                                    <w:pPr>
                                      <w:pStyle w:val="NoSpacing"/>
                                      <w:jc w:val="right"/>
                                      <w:rPr>
                                        <w:color w:val="595959" w:themeColor="text1" w:themeTint="A6"/>
                                        <w:sz w:val="28"/>
                                        <w:szCs w:val="28"/>
                                      </w:rPr>
                                    </w:pPr>
                                    <w:r>
                                      <w:rPr>
                                        <w:color w:val="595959" w:themeColor="text1" w:themeTint="A6"/>
                                        <w:sz w:val="28"/>
                                        <w:szCs w:val="28"/>
                                      </w:rPr>
                                      <w:t>Chelsea Pelosi (2015581)</w:t>
                                    </w:r>
                                  </w:p>
                                </w:sdtContent>
                              </w:sdt>
                              <w:p w14:paraId="47081115" w14:textId="77777777" w:rsidR="00A34CFE" w:rsidRDefault="00000000">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Content>
                                    <w:r w:rsidR="00A34CFE">
                                      <w:rPr>
                                        <w:color w:val="595959" w:themeColor="text1" w:themeTint="A6"/>
                                        <w:sz w:val="18"/>
                                        <w:szCs w:val="18"/>
                                      </w:rPr>
                                      <w:t>[Email address]</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44EEAF05"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&#13;&#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47A2AE5D" w14:textId="36B78072" w:rsidR="00A34CFE" w:rsidRDefault="00A34CFE">
                              <w:pPr>
                                <w:pStyle w:val="NoSpacing"/>
                                <w:jc w:val="right"/>
                                <w:rPr>
                                  <w:color w:val="595959" w:themeColor="text1" w:themeTint="A6"/>
                                  <w:sz w:val="28"/>
                                  <w:szCs w:val="28"/>
                                </w:rPr>
                              </w:pPr>
                              <w:r>
                                <w:rPr>
                                  <w:color w:val="595959" w:themeColor="text1" w:themeTint="A6"/>
                                  <w:sz w:val="28"/>
                                  <w:szCs w:val="28"/>
                                </w:rPr>
                                <w:t>Chelsea Pelosi (2015581)</w:t>
                              </w:r>
                            </w:p>
                          </w:sdtContent>
                        </w:sdt>
                        <w:p w14:paraId="47081115" w14:textId="77777777" w:rsidR="00A34CFE" w:rsidRDefault="00A34CFE">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Content>
                              <w:r>
                                <w:rPr>
                                  <w:color w:val="595959" w:themeColor="text1" w:themeTint="A6"/>
                                  <w:sz w:val="18"/>
                                  <w:szCs w:val="18"/>
                                </w:rPr>
                                <w:t>[Email address]</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18A349D5" wp14:editId="46BFAA89">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A5F38F9" w14:textId="1771D1DD" w:rsidR="00A34CFE" w:rsidRDefault="00000000">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A34CFE">
                                      <w:rPr>
                                        <w:caps/>
                                        <w:color w:val="4472C4" w:themeColor="accent1"/>
                                        <w:sz w:val="64"/>
                                        <w:szCs w:val="64"/>
                                      </w:rPr>
                                      <w:t>Assess the importance that children and young people who offend, are recognised as ‘children first and offenders second’</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2219654D" w14:textId="3533A424" w:rsidR="00A34CFE" w:rsidRDefault="00B5318D">
                                    <w:pPr>
                                      <w:jc w:val="right"/>
                                      <w:rPr>
                                        <w:smallCaps/>
                                        <w:color w:val="404040" w:themeColor="text1" w:themeTint="BF"/>
                                        <w:sz w:val="36"/>
                                        <w:szCs w:val="36"/>
                                      </w:rPr>
                                    </w:pPr>
                                    <w:r>
                                      <w:rPr>
                                        <w:color w:val="404040" w:themeColor="text1" w:themeTint="BF"/>
                                        <w:sz w:val="36"/>
                                        <w:szCs w:val="36"/>
                                      </w:rPr>
                                      <w:t>Understanding Crime</w:t>
                                    </w:r>
                                    <w:r w:rsidR="00A34CFE">
                                      <w:rPr>
                                        <w:color w:val="404040" w:themeColor="text1" w:themeTint="BF"/>
                                        <w:sz w:val="36"/>
                                        <w:szCs w:val="36"/>
                                      </w:rPr>
                                      <w:t>, Justice and Punishment (BMPL5006)</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18A349D5" id="Text Box 154" o:spid="_x0000_s1027"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" filled="f" stroked="f" strokeweight=".5pt">
                    <v:textbox inset="126pt,0,54pt,0">
                      <w:txbxContent>
                        <w:p w14:paraId="2A5F38F9" w14:textId="1771D1DD" w:rsidR="00A34CFE" w:rsidRDefault="00A34CFE">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Pr>
                                  <w:caps/>
                                  <w:color w:val="4472C4" w:themeColor="accent1"/>
                                  <w:sz w:val="64"/>
                                  <w:szCs w:val="64"/>
                                </w:rPr>
                                <w:t>Assess the importance that children and young people who offend, are recognised as ‘children first and offenders second’</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2219654D" w14:textId="3533A424" w:rsidR="00A34CFE" w:rsidRDefault="00B5318D">
                              <w:pPr>
                                <w:jc w:val="right"/>
                                <w:rPr>
                                  <w:smallCaps/>
                                  <w:color w:val="404040" w:themeColor="text1" w:themeTint="BF"/>
                                  <w:sz w:val="36"/>
                                  <w:szCs w:val="36"/>
                                </w:rPr>
                              </w:pPr>
                              <w:r>
                                <w:rPr>
                                  <w:color w:val="404040" w:themeColor="text1" w:themeTint="BF"/>
                                  <w:sz w:val="36"/>
                                  <w:szCs w:val="36"/>
                                </w:rPr>
                                <w:t>Understanding Crime</w:t>
                              </w:r>
                              <w:r w:rsidR="00A34CFE">
                                <w:rPr>
                                  <w:color w:val="404040" w:themeColor="text1" w:themeTint="BF"/>
                                  <w:sz w:val="36"/>
                                  <w:szCs w:val="36"/>
                                </w:rPr>
                                <w:t>, Justice and Punishment (BMPL5006)</w:t>
                              </w:r>
                            </w:p>
                          </w:sdtContent>
                        </w:sdt>
                      </w:txbxContent>
                    </v:textbox>
                    <w10:wrap type="square" anchorx="page" anchory="page"/>
                  </v:shape>
                </w:pict>
              </mc:Fallback>
            </mc:AlternateContent>
          </w:r>
        </w:p>
        <w:p w14:paraId="2F27CBD9" w14:textId="795D12C8" w:rsidR="00A34CFE" w:rsidRDefault="00A34CFE">
          <w:r>
            <w:br w:type="page"/>
          </w:r>
        </w:p>
      </w:sdtContent>
    </w:sdt>
    <w:p w14:paraId="170A9C13" w14:textId="75040E9C" w:rsidR="008B562A" w:rsidRDefault="00A34CFE" w:rsidP="00BB406E">
      <w:pPr>
        <w:pStyle w:val="Title"/>
        <w:jc w:val="center"/>
        <w:rPr>
          <w:sz w:val="32"/>
          <w:szCs w:val="32"/>
          <w:u w:val="single"/>
        </w:rPr>
      </w:pPr>
      <w:r w:rsidRPr="00A34CFE">
        <w:rPr>
          <w:sz w:val="32"/>
          <w:szCs w:val="32"/>
          <w:u w:val="single"/>
        </w:rPr>
        <w:lastRenderedPageBreak/>
        <w:t>Asses the importance that children and young people who offend are recognised as ‘children first and offenders second’</w:t>
      </w:r>
    </w:p>
    <w:p w14:paraId="7E755897" w14:textId="76D49DA0" w:rsidR="00B5318D" w:rsidRDefault="00B5318D" w:rsidP="00A34CFE"/>
    <w:p w14:paraId="55AFFE3B" w14:textId="77777777" w:rsidR="00B5318D" w:rsidRDefault="00B5318D" w:rsidP="00A34CFE"/>
    <w:p w14:paraId="4853CEB7" w14:textId="6FF1E6FB" w:rsidR="00B05D0B" w:rsidRDefault="000A0977" w:rsidP="000F345C">
      <w:pPr>
        <w:spacing w:line="360" w:lineRule="auto"/>
        <w:jc w:val="both"/>
      </w:pPr>
      <w:r>
        <w:t xml:space="preserve">The </w:t>
      </w:r>
      <w:r w:rsidR="000F345C">
        <w:t>Youth J</w:t>
      </w:r>
      <w:r>
        <w:t xml:space="preserve">ustice system </w:t>
      </w:r>
      <w:r w:rsidR="000F345C">
        <w:t xml:space="preserve">has been developed for the processing of children and young people accused of committing crimes </w:t>
      </w:r>
      <w:r>
        <w:t>in England and Wales</w:t>
      </w:r>
      <w:r w:rsidR="000F345C">
        <w:t xml:space="preserve">. </w:t>
      </w:r>
      <w:r w:rsidR="00B33C46">
        <w:t>Under Section 117 of the Crime and Disorder Act 1998</w:t>
      </w:r>
      <w:r w:rsidR="00B05D0B">
        <w:t>,</w:t>
      </w:r>
      <w:r w:rsidR="00B33C46">
        <w:t xml:space="preserve"> a person under the age of 14 is classified as a child and a person of the age of 14 but under the age of 18, is classed as a young person. </w:t>
      </w:r>
      <w:r w:rsidR="00A93237">
        <w:t xml:space="preserve"> In England and Wales</w:t>
      </w:r>
      <w:r w:rsidR="00B33C46">
        <w:t xml:space="preserve">, a person who is 10 years old or older has </w:t>
      </w:r>
      <w:r w:rsidR="00B5318D">
        <w:t>criminal</w:t>
      </w:r>
      <w:r w:rsidR="00B33C46">
        <w:t xml:space="preserve"> responsibility if a crime is committed (GOV.UK, 2022)</w:t>
      </w:r>
      <w:r w:rsidR="00B05D0B">
        <w:t>. Section 50 of the Children and Young Persons Act 1993 supports this by highlighting a child under the age of 10 cannot be guilty of any offence.</w:t>
      </w:r>
      <w:r w:rsidR="00AD7396">
        <w:t xml:space="preserve"> </w:t>
      </w:r>
      <w:r w:rsidR="00E341E3">
        <w:t xml:space="preserve">A child who commits a crime between the ages of 10-17 can be arrested and attend court (CPS, 2022). </w:t>
      </w:r>
      <w:r w:rsidR="009953F7">
        <w:t xml:space="preserve">The cases would be handled differently in order to </w:t>
      </w:r>
      <w:r w:rsidR="00EF3071">
        <w:t xml:space="preserve">be treated fairly. They are handled by youth courts with separate sentences to adults and secure </w:t>
      </w:r>
      <w:proofErr w:type="gramStart"/>
      <w:r w:rsidR="00B5318D">
        <w:t>children</w:t>
      </w:r>
      <w:proofErr w:type="gramEnd"/>
      <w:r w:rsidR="00B5318D">
        <w:t xml:space="preserve"> </w:t>
      </w:r>
      <w:r w:rsidR="00EF3071">
        <w:t>homes, not prisons</w:t>
      </w:r>
      <w:r w:rsidR="00AD7396">
        <w:t xml:space="preserve"> (GOV.UK, 2022). </w:t>
      </w:r>
      <w:r w:rsidR="00AC0DE5">
        <w:t xml:space="preserve">Under Section 37(1) of the Crime and Disorder Act 1998, the youth justice system is to help reduce </w:t>
      </w:r>
      <w:r w:rsidR="00F4325D">
        <w:t xml:space="preserve">and stop Youth offending and re-offending. </w:t>
      </w:r>
    </w:p>
    <w:p w14:paraId="2AFAE420" w14:textId="760E7916" w:rsidR="00AD7396" w:rsidRDefault="00AD7396" w:rsidP="000F345C">
      <w:pPr>
        <w:spacing w:line="360" w:lineRule="auto"/>
        <w:jc w:val="both"/>
      </w:pPr>
    </w:p>
    <w:p w14:paraId="4AF2D174" w14:textId="4D31C1B4" w:rsidR="00A93237" w:rsidRDefault="00AD7396" w:rsidP="000F345C">
      <w:pPr>
        <w:spacing w:line="360" w:lineRule="auto"/>
        <w:jc w:val="both"/>
      </w:pPr>
      <w:r>
        <w:t xml:space="preserve">In the year ending March 2021 there was a total of 8,800 children entered </w:t>
      </w:r>
      <w:r w:rsidR="00106C21">
        <w:t xml:space="preserve">into </w:t>
      </w:r>
      <w:r>
        <w:t xml:space="preserve">the youth justice system </w:t>
      </w:r>
      <w:r w:rsidR="00110CFD">
        <w:t xml:space="preserve">as </w:t>
      </w:r>
      <w:r w:rsidR="00B5318D">
        <w:t>first-time</w:t>
      </w:r>
      <w:r w:rsidR="00110CFD">
        <w:t xml:space="preserve"> entrants (FTEs</w:t>
      </w:r>
      <w:r w:rsidR="00395EBE">
        <w:t xml:space="preserve">), with 53% of those having a youth caution and </w:t>
      </w:r>
      <w:r w:rsidR="00AE1159">
        <w:t xml:space="preserve">47% resulting in court sentence (Ministry of Justice, 2022). </w:t>
      </w:r>
      <w:proofErr w:type="gramStart"/>
      <w:r w:rsidR="00AE1159">
        <w:t>It is clear that youth</w:t>
      </w:r>
      <w:proofErr w:type="gramEnd"/>
      <w:r w:rsidR="00AE1159">
        <w:t xml:space="preserve"> crime continues to be an ongoing issue within England and Wales. </w:t>
      </w:r>
      <w:r w:rsidR="001B02AB">
        <w:t>It is vital that people who commit a crime aged between 10-17 are seen</w:t>
      </w:r>
      <w:r w:rsidR="00F75CF7">
        <w:t xml:space="preserve"> and treated</w:t>
      </w:r>
      <w:r w:rsidR="001B02AB">
        <w:t xml:space="preserve"> as children</w:t>
      </w:r>
      <w:r w:rsidR="00F75CF7">
        <w:t xml:space="preserve"> and the </w:t>
      </w:r>
      <w:r w:rsidR="00CC1E4B">
        <w:t>techniques</w:t>
      </w:r>
      <w:r w:rsidR="00F75CF7">
        <w:t xml:space="preserve"> are used in a child appropriate way. By using the right </w:t>
      </w:r>
      <w:r w:rsidR="00CC1E4B">
        <w:t>techniques</w:t>
      </w:r>
      <w:r w:rsidR="00F75CF7">
        <w:t xml:space="preserve">, professionals of the justice system will be able to support and have more of an </w:t>
      </w:r>
      <w:r w:rsidR="00CC1E4B">
        <w:t>understanding</w:t>
      </w:r>
      <w:r w:rsidR="00F75CF7">
        <w:t xml:space="preserve"> for the reason</w:t>
      </w:r>
      <w:r w:rsidR="001B02AB">
        <w:t xml:space="preserve"> </w:t>
      </w:r>
      <w:r w:rsidR="00F75CF7">
        <w:t>of</w:t>
      </w:r>
      <w:r w:rsidR="001B02AB">
        <w:t xml:space="preserve"> the acts they commit </w:t>
      </w:r>
      <w:r w:rsidR="00F75CF7">
        <w:t xml:space="preserve">and </w:t>
      </w:r>
      <w:r w:rsidR="00CC1A7A">
        <w:t xml:space="preserve">be </w:t>
      </w:r>
      <w:r w:rsidR="00F75CF7">
        <w:t>able to</w:t>
      </w:r>
      <w:r w:rsidR="001B02AB">
        <w:t xml:space="preserve"> </w:t>
      </w:r>
      <w:r w:rsidR="00CC1E4B">
        <w:t xml:space="preserve">question </w:t>
      </w:r>
      <w:r w:rsidR="001B02AB">
        <w:t>and challenge</w:t>
      </w:r>
      <w:r w:rsidR="00F75CF7">
        <w:t xml:space="preserve"> those reasons, </w:t>
      </w:r>
      <w:r w:rsidR="001B02AB">
        <w:t xml:space="preserve">whether </w:t>
      </w:r>
      <w:r w:rsidR="00F75CF7">
        <w:t>it</w:t>
      </w:r>
      <w:r w:rsidR="001B02AB">
        <w:t xml:space="preserve"> is their background and upbringing or the failure of other sectors such as schools</w:t>
      </w:r>
      <w:r w:rsidR="00A64B2D">
        <w:t xml:space="preserve"> and </w:t>
      </w:r>
      <w:r w:rsidR="001B02AB">
        <w:t xml:space="preserve">social services. </w:t>
      </w:r>
    </w:p>
    <w:p w14:paraId="22213EEB" w14:textId="77777777" w:rsidR="005E0D31" w:rsidRDefault="005E0D31" w:rsidP="000F345C">
      <w:pPr>
        <w:spacing w:line="360" w:lineRule="auto"/>
        <w:jc w:val="both"/>
      </w:pPr>
    </w:p>
    <w:p w14:paraId="664DC3A9" w14:textId="5456531A" w:rsidR="000A5BFC" w:rsidRDefault="00B562C7" w:rsidP="000F345C">
      <w:pPr>
        <w:spacing w:line="360" w:lineRule="auto"/>
        <w:jc w:val="both"/>
      </w:pPr>
      <w:r>
        <w:t>The</w:t>
      </w:r>
      <w:r w:rsidR="00106C21">
        <w:t xml:space="preserve"> </w:t>
      </w:r>
      <w:r w:rsidR="003D1A6C">
        <w:t xml:space="preserve">coherent </w:t>
      </w:r>
      <w:r w:rsidR="00106C21">
        <w:t>approach of</w:t>
      </w:r>
      <w:r>
        <w:t xml:space="preserve"> </w:t>
      </w:r>
      <w:r w:rsidR="00106C21">
        <w:t>children first offenders second</w:t>
      </w:r>
      <w:r w:rsidR="009E344D">
        <w:t xml:space="preserve"> (</w:t>
      </w:r>
      <w:r w:rsidR="000A5BFC">
        <w:t>CFOS) was</w:t>
      </w:r>
      <w:r w:rsidR="005E0D31">
        <w:t xml:space="preserve"> first </w:t>
      </w:r>
      <w:r w:rsidR="00106C21">
        <w:t xml:space="preserve">introduced by Hains and Case (2015) </w:t>
      </w:r>
      <w:r w:rsidR="005E0D31">
        <w:t>with the purpose to</w:t>
      </w:r>
      <w:r w:rsidR="006D6B95">
        <w:t xml:space="preserve"> give </w:t>
      </w:r>
      <w:r w:rsidR="00A3449D">
        <w:t>professionals</w:t>
      </w:r>
      <w:r w:rsidR="006D6B95">
        <w:t xml:space="preserve"> in the Youth Justice System a guide </w:t>
      </w:r>
      <w:r w:rsidR="00A3449D">
        <w:t>on</w:t>
      </w:r>
      <w:r w:rsidR="006D6B95">
        <w:t xml:space="preserve"> how children in the system should be treated</w:t>
      </w:r>
      <w:r w:rsidR="005E0D31">
        <w:t>,</w:t>
      </w:r>
      <w:r w:rsidR="006D6B95">
        <w:t xml:space="preserve"> </w:t>
      </w:r>
      <w:r w:rsidR="00A3449D">
        <w:t>by using the correct techniques and practices</w:t>
      </w:r>
      <w:r w:rsidR="007814F3">
        <w:t xml:space="preserve"> in order to allow children to utilise with the youth justice services (Case and Haines</w:t>
      </w:r>
      <w:r w:rsidR="00E64526">
        <w:t>, 2014)</w:t>
      </w:r>
      <w:r w:rsidR="00F75CF7">
        <w:t xml:space="preserve">. </w:t>
      </w:r>
      <w:r w:rsidR="005E0D31">
        <w:t xml:space="preserve"> </w:t>
      </w:r>
      <w:r w:rsidR="00E87BBA">
        <w:t xml:space="preserve">There are four principles for the Youth Justice </w:t>
      </w:r>
      <w:r w:rsidR="00773134">
        <w:t>System</w:t>
      </w:r>
      <w:r w:rsidR="006E50F5">
        <w:t xml:space="preserve"> to follow in order to respect the child </w:t>
      </w:r>
      <w:r w:rsidR="006E50F5">
        <w:lastRenderedPageBreak/>
        <w:t xml:space="preserve">first </w:t>
      </w:r>
      <w:r w:rsidR="00773134">
        <w:t>approach</w:t>
      </w:r>
      <w:r w:rsidR="006E50F5">
        <w:t xml:space="preserve">. </w:t>
      </w:r>
      <w:r w:rsidR="008E3087">
        <w:t xml:space="preserve">It is essential to view the child as a child, identifying and understanding the </w:t>
      </w:r>
      <w:r w:rsidR="00CC1E4B">
        <w:t>child’s</w:t>
      </w:r>
      <w:r w:rsidR="008E3087">
        <w:t xml:space="preserve"> needs, state of mind and </w:t>
      </w:r>
      <w:r w:rsidR="00CC1E4B">
        <w:t xml:space="preserve">liberty. The child’s pro-social identity must be </w:t>
      </w:r>
      <w:r w:rsidR="00CC1E4B" w:rsidRPr="000F345C">
        <w:t xml:space="preserve">worked </w:t>
      </w:r>
      <w:r w:rsidR="00773134" w:rsidRPr="000F345C">
        <w:t xml:space="preserve">on </w:t>
      </w:r>
      <w:r w:rsidR="00CC1E4B">
        <w:t>by identifying and encouraging the child’s strengths and state of mind in order to provide a safe environment with the aim of less victims. This principle is based on the future of the child, enabling them to create positive relationships</w:t>
      </w:r>
      <w:r w:rsidR="00CF0B02">
        <w:t xml:space="preserve">. </w:t>
      </w:r>
      <w:r w:rsidR="00773134">
        <w:t>Professionals</w:t>
      </w:r>
      <w:r w:rsidR="00CF0B02">
        <w:t xml:space="preserve"> of the Y</w:t>
      </w:r>
      <w:r w:rsidR="000A5BFC">
        <w:t xml:space="preserve">outh Justice System </w:t>
      </w:r>
      <w:r w:rsidR="00CF0B02">
        <w:t xml:space="preserve">must </w:t>
      </w:r>
      <w:r w:rsidR="00773134">
        <w:t>engage</w:t>
      </w:r>
      <w:r w:rsidR="00CF0B02">
        <w:t xml:space="preserve"> and motivate the child to develop improved relationships through active engagement</w:t>
      </w:r>
      <w:r w:rsidR="00E87BBA">
        <w:t xml:space="preserve"> and</w:t>
      </w:r>
      <w:r w:rsidR="00773134">
        <w:t xml:space="preserve"> they must</w:t>
      </w:r>
      <w:r w:rsidR="00E87BBA">
        <w:t xml:space="preserve"> show a promotion of diversion in the process (Case and Browning, 2021). </w:t>
      </w:r>
      <w:r w:rsidR="00773134">
        <w:t xml:space="preserve">These </w:t>
      </w:r>
      <w:r w:rsidR="000A5BFC">
        <w:t>principles</w:t>
      </w:r>
      <w:r w:rsidR="00773134">
        <w:t xml:space="preserve"> are paramount within the Y</w:t>
      </w:r>
      <w:r w:rsidR="000A5BFC">
        <w:t>outh Justice System</w:t>
      </w:r>
      <w:r w:rsidR="00076709">
        <w:t>,</w:t>
      </w:r>
      <w:r w:rsidR="00773134">
        <w:t xml:space="preserve"> they create an environment where a child can feel understood and trusted with the help and guidance in building positive relationships </w:t>
      </w:r>
      <w:r w:rsidR="00076709">
        <w:t xml:space="preserve">with </w:t>
      </w:r>
      <w:r w:rsidR="000A5BFC">
        <w:t>opportunities</w:t>
      </w:r>
      <w:r w:rsidR="00076709">
        <w:t xml:space="preserve"> for the future, decreasing the chances of re-offending. Statistics show that </w:t>
      </w:r>
      <w:r w:rsidR="00D57C5D">
        <w:t>during</w:t>
      </w:r>
      <w:r w:rsidR="00076709">
        <w:t xml:space="preserve"> the year ending 2021 there was an overall decrease of 3.6% in youth re-offending in England and Wales</w:t>
      </w:r>
      <w:r w:rsidR="00D57C5D">
        <w:t xml:space="preserve"> (Youth Justice Board, 2022). It is apparent that the four principles set for the Y</w:t>
      </w:r>
      <w:r w:rsidR="000A5BFC">
        <w:t>outh Justice System</w:t>
      </w:r>
      <w:r w:rsidR="00D57C5D">
        <w:t xml:space="preserve"> seems to have a positive impact on the number of youths re-offending</w:t>
      </w:r>
      <w:r w:rsidR="006D0F19">
        <w:t>.</w:t>
      </w:r>
      <w:r w:rsidR="000A5BFC">
        <w:t xml:space="preserve"> </w:t>
      </w:r>
    </w:p>
    <w:p w14:paraId="5E81799F" w14:textId="77777777" w:rsidR="000A5BFC" w:rsidRDefault="000A5BFC" w:rsidP="000F345C">
      <w:pPr>
        <w:spacing w:line="360" w:lineRule="auto"/>
        <w:jc w:val="both"/>
      </w:pPr>
    </w:p>
    <w:p w14:paraId="667DE64E" w14:textId="77777777" w:rsidR="000F345C" w:rsidRDefault="00492867" w:rsidP="000F345C">
      <w:pPr>
        <w:spacing w:line="360" w:lineRule="auto"/>
        <w:jc w:val="both"/>
      </w:pPr>
      <w:r>
        <w:t xml:space="preserve">The application of the </w:t>
      </w:r>
      <w:r w:rsidR="00B5318D">
        <w:t>Children</w:t>
      </w:r>
      <w:r w:rsidR="000A5BFC">
        <w:t xml:space="preserve"> first </w:t>
      </w:r>
      <w:r w:rsidR="000F345C">
        <w:t>O</w:t>
      </w:r>
      <w:r w:rsidR="000A5BFC">
        <w:t xml:space="preserve">ffenders second </w:t>
      </w:r>
      <w:r>
        <w:t xml:space="preserve">strategy in the youth Justice System of England and Wales was formed </w:t>
      </w:r>
      <w:proofErr w:type="gramStart"/>
      <w:r>
        <w:t>on the basis of</w:t>
      </w:r>
      <w:proofErr w:type="gramEnd"/>
      <w:r>
        <w:t xml:space="preserve"> five major developments such as socio-economic change, political dynamism, strategic developments in related policy areas, evidence and principled debates (Case and Browning, 2021). </w:t>
      </w:r>
      <w:r w:rsidR="00CC1A7A">
        <w:t>According to</w:t>
      </w:r>
      <w:r w:rsidR="005E5734">
        <w:t xml:space="preserve"> Case and Browning (2021)</w:t>
      </w:r>
      <w:r w:rsidR="00CC1A7A">
        <w:t xml:space="preserve"> </w:t>
      </w:r>
      <w:r w:rsidR="005E5734">
        <w:t xml:space="preserve">there are conceptual </w:t>
      </w:r>
      <w:r>
        <w:t>fundamentals</w:t>
      </w:r>
      <w:r w:rsidR="005E5734">
        <w:t xml:space="preserve"> of</w:t>
      </w:r>
      <w:r w:rsidR="009E344D">
        <w:t xml:space="preserve"> the </w:t>
      </w:r>
      <w:r w:rsidR="000A5BFC">
        <w:t>Children first offenders second</w:t>
      </w:r>
      <w:r w:rsidR="009E344D">
        <w:t xml:space="preserve"> approach</w:t>
      </w:r>
      <w:r w:rsidR="005E5734">
        <w:t xml:space="preserve">, including theories of crime such as Social Control Theory and Labelling theory. The Social Control Theory </w:t>
      </w:r>
      <w:r w:rsidR="004D7CF4">
        <w:t xml:space="preserve">highlights how people commit crime due to poor or broken </w:t>
      </w:r>
      <w:r w:rsidR="00E550F1">
        <w:t xml:space="preserve">connection to society (Hirschi, 1969). </w:t>
      </w:r>
      <w:r w:rsidR="007776C6">
        <w:t xml:space="preserve">There are four social bonds within the Social Control Theory which effect a </w:t>
      </w:r>
      <w:r>
        <w:t>child’s</w:t>
      </w:r>
      <w:r w:rsidR="007776C6">
        <w:t xml:space="preserve"> behaviour, such as </w:t>
      </w:r>
      <w:r>
        <w:t>attachment</w:t>
      </w:r>
      <w:r w:rsidR="007776C6">
        <w:t>, commitment, involvement and beliefs</w:t>
      </w:r>
      <w:r w:rsidR="001B17DF">
        <w:t xml:space="preserve"> (Case and Browning, 2021). </w:t>
      </w:r>
      <w:r w:rsidR="007776C6">
        <w:t xml:space="preserve">It has been shown that these social bonds </w:t>
      </w:r>
      <w:r w:rsidR="001B17DF">
        <w:t xml:space="preserve">can be applied in the </w:t>
      </w:r>
      <w:r w:rsidR="009E344D">
        <w:t>C</w:t>
      </w:r>
      <w:r w:rsidR="000A5BFC">
        <w:t xml:space="preserve">hildren first offenders second </w:t>
      </w:r>
      <w:r w:rsidR="001B17DF">
        <w:t xml:space="preserve">approach to allow the </w:t>
      </w:r>
      <w:r w:rsidR="000A5BFC">
        <w:t>Y</w:t>
      </w:r>
      <w:r w:rsidR="001B17DF">
        <w:t xml:space="preserve">outh </w:t>
      </w:r>
      <w:r w:rsidR="000A5BFC">
        <w:t>J</w:t>
      </w:r>
      <w:r w:rsidR="001B17DF">
        <w:t xml:space="preserve">ustice </w:t>
      </w:r>
      <w:r w:rsidR="000A5BFC">
        <w:t>S</w:t>
      </w:r>
      <w:r w:rsidR="001B17DF">
        <w:t xml:space="preserve">ystem to understand and help children who offend to progress and connect with society, helping to reduce re-offending. </w:t>
      </w:r>
    </w:p>
    <w:p w14:paraId="1E0CFD6B" w14:textId="77777777" w:rsidR="000F345C" w:rsidRDefault="000F345C" w:rsidP="000F345C">
      <w:pPr>
        <w:spacing w:line="360" w:lineRule="auto"/>
        <w:jc w:val="both"/>
      </w:pPr>
    </w:p>
    <w:p w14:paraId="01FCE1DC" w14:textId="697D8E8C" w:rsidR="004D7CF4" w:rsidRDefault="001B17DF" w:rsidP="000F345C">
      <w:pPr>
        <w:spacing w:line="360" w:lineRule="auto"/>
        <w:jc w:val="both"/>
      </w:pPr>
      <w:r>
        <w:t xml:space="preserve">Case and Browning (2021) </w:t>
      </w:r>
      <w:r w:rsidR="000F345C">
        <w:t xml:space="preserve">discusses </w:t>
      </w:r>
      <w:r w:rsidR="00A523E1">
        <w:t xml:space="preserve">the importance of the term </w:t>
      </w:r>
      <w:r w:rsidR="00A64B2D">
        <w:t>‘</w:t>
      </w:r>
      <w:r w:rsidR="00A523E1">
        <w:t>child</w:t>
      </w:r>
      <w:r w:rsidR="00A64B2D">
        <w:t>’</w:t>
      </w:r>
      <w:r w:rsidR="00A523E1">
        <w:t xml:space="preserve"> being used rather than offender when referring to children in the Y</w:t>
      </w:r>
      <w:r w:rsidR="000A5BFC">
        <w:t xml:space="preserve">outh </w:t>
      </w:r>
      <w:r w:rsidR="00A523E1">
        <w:t>J</w:t>
      </w:r>
      <w:r w:rsidR="000A5BFC">
        <w:t xml:space="preserve">ustice </w:t>
      </w:r>
      <w:r w:rsidR="00A523E1">
        <w:t>S</w:t>
      </w:r>
      <w:r w:rsidR="000A5BFC">
        <w:t>ystem</w:t>
      </w:r>
      <w:r w:rsidR="00A523E1">
        <w:t xml:space="preserve">, highlighting The Labelling Theory. Labelling a child as an offender can </w:t>
      </w:r>
      <w:r w:rsidR="00492867">
        <w:t>affect</w:t>
      </w:r>
      <w:r w:rsidR="00A523E1">
        <w:t xml:space="preserve"> how the child views themselve</w:t>
      </w:r>
      <w:r w:rsidR="00492867">
        <w:t>s</w:t>
      </w:r>
      <w:r w:rsidR="00A523E1">
        <w:t xml:space="preserve">, </w:t>
      </w:r>
      <w:r w:rsidR="00492867">
        <w:t xml:space="preserve">accepting the ‘master status’ and increasing the chances of re-offending. These theories of crime play </w:t>
      </w:r>
      <w:r w:rsidR="00492867">
        <w:lastRenderedPageBreak/>
        <w:t>an integral part in justifying the importance of the Children First Offenders Second approach, by understanding how these theories can help</w:t>
      </w:r>
      <w:r w:rsidR="00011E51">
        <w:t xml:space="preserve"> </w:t>
      </w:r>
      <w:r w:rsidR="00492867">
        <w:t>children in the Youth Justice System</w:t>
      </w:r>
      <w:r w:rsidR="00011E51">
        <w:t xml:space="preserve"> and to decrease the number of children who offend. </w:t>
      </w:r>
    </w:p>
    <w:p w14:paraId="3D69B5AF" w14:textId="62E7490F" w:rsidR="00492867" w:rsidRDefault="00492867" w:rsidP="000F345C">
      <w:pPr>
        <w:spacing w:line="360" w:lineRule="auto"/>
        <w:jc w:val="both"/>
      </w:pPr>
    </w:p>
    <w:p w14:paraId="143343F3" w14:textId="2666C24C" w:rsidR="00984F18" w:rsidRDefault="00011E51" w:rsidP="000F345C">
      <w:pPr>
        <w:spacing w:line="360" w:lineRule="auto"/>
        <w:jc w:val="both"/>
      </w:pPr>
      <w:r>
        <w:t>Interventions in the Y</w:t>
      </w:r>
      <w:r w:rsidR="000A5BFC">
        <w:t>outh Justice System</w:t>
      </w:r>
      <w:r>
        <w:t xml:space="preserve"> are key in the C</w:t>
      </w:r>
      <w:r w:rsidR="000A5BFC">
        <w:t xml:space="preserve">hildren first offenders second </w:t>
      </w:r>
      <w:r>
        <w:t>approach, education is paramount for children in the Y</w:t>
      </w:r>
      <w:r w:rsidR="007964A8">
        <w:t xml:space="preserve">outh Justice </w:t>
      </w:r>
      <w:r>
        <w:t>S</w:t>
      </w:r>
      <w:r w:rsidR="007964A8">
        <w:t>ystem</w:t>
      </w:r>
      <w:r>
        <w:t xml:space="preserve">, to be given a chance to continue to progress their learning in their </w:t>
      </w:r>
      <w:r w:rsidR="00075303">
        <w:t>adolescence</w:t>
      </w:r>
      <w:r>
        <w:t xml:space="preserve"> stage.</w:t>
      </w:r>
      <w:r w:rsidR="000A5BFC">
        <w:t xml:space="preserve"> </w:t>
      </w:r>
      <w:r w:rsidR="00075303">
        <w:t xml:space="preserve">Case and Hazel (2020) state how custody with poor education can increase the risk of a child to re-offend. The intervention of education gives the child the opportunity to continue being a child by </w:t>
      </w:r>
      <w:r w:rsidR="009E68ED">
        <w:t>focusing and learning in a secure setting. According to Case and Hazel (2020) there was a total of 90% of children in the court order process who had been documented to have been excluded from school or did not attend school at all. The intervention of education in</w:t>
      </w:r>
      <w:r w:rsidR="006D0F19">
        <w:t xml:space="preserve"> </w:t>
      </w:r>
      <w:r w:rsidR="009E68ED">
        <w:t xml:space="preserve">a custody setting allows children who had </w:t>
      </w:r>
      <w:r w:rsidR="001A34DF">
        <w:t>poor</w:t>
      </w:r>
      <w:r w:rsidR="009E68ED">
        <w:t xml:space="preserve"> education in society due to upbringing or behaviour to be given a second chance</w:t>
      </w:r>
      <w:r w:rsidR="001A34DF">
        <w:t xml:space="preserve"> in learning and being able to create </w:t>
      </w:r>
      <w:r w:rsidR="006D0F19">
        <w:t>opportunities</w:t>
      </w:r>
      <w:r w:rsidR="001A34DF">
        <w:t xml:space="preserve"> for their future. </w:t>
      </w:r>
      <w:r w:rsidR="009E344D">
        <w:t xml:space="preserve">The </w:t>
      </w:r>
      <w:r w:rsidR="000A5BFC">
        <w:t>Children first offenders second</w:t>
      </w:r>
      <w:r w:rsidR="009E344D">
        <w:t xml:space="preserve"> approach states how the term ‘child’</w:t>
      </w:r>
      <w:r w:rsidR="005D3D84">
        <w:t xml:space="preserve"> </w:t>
      </w:r>
      <w:r w:rsidR="00CB4268">
        <w:t xml:space="preserve">is essential in practice and policy within the </w:t>
      </w:r>
      <w:r w:rsidR="000A5BFC">
        <w:t>Youth Justice System</w:t>
      </w:r>
      <w:r w:rsidR="009E344D">
        <w:t xml:space="preserve">, so there is an understanding and approval of the </w:t>
      </w:r>
      <w:r w:rsidR="005D3D84">
        <w:t>child’s</w:t>
      </w:r>
      <w:r w:rsidR="009E344D">
        <w:t xml:space="preserve"> vulnerability </w:t>
      </w:r>
      <w:r w:rsidR="00CB4268">
        <w:t>such as age, biological and cognitive psychology</w:t>
      </w:r>
      <w:r w:rsidR="00177807">
        <w:t>,</w:t>
      </w:r>
      <w:r w:rsidR="00CB4268">
        <w:t xml:space="preserve"> Impotent and having </w:t>
      </w:r>
      <w:r w:rsidR="00177807">
        <w:t>the poor socio-structural advantage</w:t>
      </w:r>
      <w:r w:rsidR="00606FD9">
        <w:t xml:space="preserve"> </w:t>
      </w:r>
      <w:r w:rsidR="00177807">
        <w:t>(</w:t>
      </w:r>
      <w:r w:rsidR="008B562A">
        <w:t xml:space="preserve">Case and Haines, 2014). </w:t>
      </w:r>
      <w:r w:rsidR="00A64B2D">
        <w:t xml:space="preserve">According to </w:t>
      </w:r>
      <w:r w:rsidR="00A17DA5">
        <w:t xml:space="preserve">Arain </w:t>
      </w:r>
      <w:r w:rsidR="00A17DA5">
        <w:rPr>
          <w:i/>
          <w:iCs/>
        </w:rPr>
        <w:t>et al (2013)</w:t>
      </w:r>
      <w:r w:rsidR="00CB4568">
        <w:rPr>
          <w:i/>
          <w:iCs/>
        </w:rPr>
        <w:t xml:space="preserve"> </w:t>
      </w:r>
      <w:r w:rsidR="00CB4568">
        <w:t xml:space="preserve">the prefrontal cortex of a </w:t>
      </w:r>
      <w:r w:rsidR="00FC0EF2">
        <w:t>person’s</w:t>
      </w:r>
      <w:r w:rsidR="00CB4568">
        <w:t xml:space="preserve"> brain fully develops and matures at the age of 25 years. The Limbic system, including the prefrontal cortex experiences</w:t>
      </w:r>
      <w:r w:rsidR="006914E7">
        <w:t xml:space="preserve"> ongoing changes and developments during the adolescent stage of a child such as vehemence, decision making, self-mastery and audacious behaviours.</w:t>
      </w:r>
      <w:r w:rsidR="00D349C9">
        <w:t xml:space="preserve"> The development of the brain is key importance for </w:t>
      </w:r>
      <w:r w:rsidR="00984F18">
        <w:t>the basis of the C</w:t>
      </w:r>
      <w:r w:rsidR="007964A8">
        <w:t>hildren first offenders second</w:t>
      </w:r>
      <w:r w:rsidR="00984F18">
        <w:t xml:space="preserve"> approach, to acknowledge that children are not </w:t>
      </w:r>
      <w:r w:rsidR="007964A8">
        <w:t xml:space="preserve">yet </w:t>
      </w:r>
      <w:r w:rsidR="00984F18">
        <w:t xml:space="preserve">fully developed mentally, like adults. </w:t>
      </w:r>
    </w:p>
    <w:p w14:paraId="46BE1FD0" w14:textId="1A22E622" w:rsidR="006D0F19" w:rsidRDefault="006D0F19" w:rsidP="000F345C">
      <w:pPr>
        <w:spacing w:line="360" w:lineRule="auto"/>
        <w:jc w:val="both"/>
      </w:pPr>
    </w:p>
    <w:p w14:paraId="1E509DE9" w14:textId="0D3326D8" w:rsidR="00FB197A" w:rsidRDefault="00050D57" w:rsidP="000F345C">
      <w:pPr>
        <w:spacing w:line="360" w:lineRule="auto"/>
        <w:jc w:val="both"/>
      </w:pPr>
      <w:r>
        <w:t>When thinking about children in the Y</w:t>
      </w:r>
      <w:r w:rsidR="000A5BFC">
        <w:t>outh Justice System</w:t>
      </w:r>
      <w:r>
        <w:t xml:space="preserve"> it is important to understand their vulnerability. A child’s experiences can </w:t>
      </w:r>
      <w:r w:rsidR="000A5BFC">
        <w:t>affect</w:t>
      </w:r>
      <w:r>
        <w:t xml:space="preserve"> future behaviour and </w:t>
      </w:r>
      <w:r w:rsidR="000A5BFC">
        <w:t>personality</w:t>
      </w:r>
      <w:r>
        <w:t xml:space="preserve"> in adulthood life </w:t>
      </w:r>
      <w:r w:rsidR="001F5B73">
        <w:t xml:space="preserve">(Shiner and </w:t>
      </w:r>
      <w:proofErr w:type="spellStart"/>
      <w:r w:rsidR="001F5B73">
        <w:t>Masten</w:t>
      </w:r>
      <w:proofErr w:type="spellEnd"/>
      <w:r w:rsidR="001F5B73">
        <w:t>, 2002).</w:t>
      </w:r>
      <w:r w:rsidR="000F345C">
        <w:t xml:space="preserve"> </w:t>
      </w:r>
      <w:r w:rsidR="009628A4">
        <w:t>I</w:t>
      </w:r>
      <w:r w:rsidR="000979EB">
        <w:t xml:space="preserve">t is vital that professionals of the </w:t>
      </w:r>
      <w:r w:rsidR="000A5BFC">
        <w:t xml:space="preserve">Youth Justice System </w:t>
      </w:r>
      <w:r w:rsidR="000979EB">
        <w:t>are delicate and address the child by using the C</w:t>
      </w:r>
      <w:r w:rsidR="000A5BFC">
        <w:t>hildren first offenders second</w:t>
      </w:r>
      <w:r w:rsidR="000979EB">
        <w:t xml:space="preserve"> approach to help the process to be easier for the child, in feeling heard and supported.</w:t>
      </w:r>
      <w:r w:rsidR="008F6C54">
        <w:t xml:space="preserve"> In 2018, out of 468 males in a prison setting in </w:t>
      </w:r>
      <w:r w:rsidR="001B4653">
        <w:t>Wales</w:t>
      </w:r>
      <w:r w:rsidR="008F6C54">
        <w:t>, 84.1% had suffered with</w:t>
      </w:r>
      <w:r w:rsidR="0099761B">
        <w:t xml:space="preserve"> </w:t>
      </w:r>
      <w:r w:rsidR="008F6C54">
        <w:t xml:space="preserve">Adverse </w:t>
      </w:r>
      <w:r w:rsidR="001B4653">
        <w:t>Childhood</w:t>
      </w:r>
      <w:r w:rsidR="008F6C54">
        <w:t xml:space="preserve"> </w:t>
      </w:r>
      <w:r w:rsidR="001B4653">
        <w:t>Experiences</w:t>
      </w:r>
      <w:r w:rsidR="007C2997">
        <w:t xml:space="preserve"> (ACES)</w:t>
      </w:r>
      <w:r w:rsidR="001B4653">
        <w:t xml:space="preserve"> according to Ford </w:t>
      </w:r>
      <w:r w:rsidR="001B4653">
        <w:rPr>
          <w:i/>
          <w:iCs/>
        </w:rPr>
        <w:t xml:space="preserve">et al </w:t>
      </w:r>
      <w:r w:rsidR="001B4653">
        <w:t xml:space="preserve">(2019). </w:t>
      </w:r>
      <w:r w:rsidR="007C2997">
        <w:t xml:space="preserve">Adverse Childhood Experiences are events that are </w:t>
      </w:r>
      <w:r w:rsidR="007C2997">
        <w:lastRenderedPageBreak/>
        <w:t>traumatic during the childhood or adolescence stage of a child’s life</w:t>
      </w:r>
      <w:r w:rsidR="00C2406F">
        <w:t xml:space="preserve">, it can </w:t>
      </w:r>
      <w:r w:rsidR="00BA0961">
        <w:t>be abuse</w:t>
      </w:r>
      <w:r w:rsidR="00C2406F">
        <w:t xml:space="preserve">, neglect or </w:t>
      </w:r>
      <w:r w:rsidR="00E066ED">
        <w:t xml:space="preserve">household dysfunction </w:t>
      </w:r>
      <w:r w:rsidR="006C1D8F">
        <w:t>(MFT, 2023).</w:t>
      </w:r>
      <w:r w:rsidR="007C2997">
        <w:t xml:space="preserve"> </w:t>
      </w:r>
      <w:r w:rsidR="006C1D8F">
        <w:t>ACEs can have significant imp</w:t>
      </w:r>
      <w:r w:rsidR="00BB406E">
        <w:t xml:space="preserve">act on the development </w:t>
      </w:r>
      <w:r w:rsidR="00C2406F">
        <w:t>of</w:t>
      </w:r>
      <w:r w:rsidR="00BB406E">
        <w:t xml:space="preserve"> the child’s brain</w:t>
      </w:r>
      <w:r w:rsidR="0099761B">
        <w:t xml:space="preserve">, caused by toxic stress. This can cause depression, difficulty in forming relationships and increase the chances of chronic </w:t>
      </w:r>
      <w:r w:rsidR="00C2406F">
        <w:t>diseases (</w:t>
      </w:r>
      <w:r w:rsidR="0099761B">
        <w:t xml:space="preserve">CDC, 2022). </w:t>
      </w:r>
      <w:r w:rsidR="00C2406F">
        <w:t>It is apparent that children in the Y</w:t>
      </w:r>
      <w:r w:rsidR="000A5BFC">
        <w:t>outh Justice System</w:t>
      </w:r>
      <w:r w:rsidR="00C2406F">
        <w:t xml:space="preserve"> that have experienced ACEs have not received the correct support and guidance from role models like parents or public sectors such a</w:t>
      </w:r>
      <w:r w:rsidR="007964A8">
        <w:t xml:space="preserve">s </w:t>
      </w:r>
      <w:r w:rsidR="00C2406F">
        <w:t>school</w:t>
      </w:r>
      <w:r w:rsidR="007964A8">
        <w:t>s,</w:t>
      </w:r>
      <w:r w:rsidR="0054235D">
        <w:t xml:space="preserve"> which </w:t>
      </w:r>
      <w:r w:rsidR="007964A8">
        <w:t>justifies how</w:t>
      </w:r>
      <w:r w:rsidR="0054235D">
        <w:t xml:space="preserve"> the C</w:t>
      </w:r>
      <w:r w:rsidR="000A5BFC">
        <w:t>hildren first offenders second</w:t>
      </w:r>
      <w:r w:rsidR="0054235D">
        <w:t xml:space="preserve"> approach </w:t>
      </w:r>
      <w:r w:rsidR="007964A8">
        <w:t xml:space="preserve">is </w:t>
      </w:r>
      <w:r w:rsidR="0054235D">
        <w:t xml:space="preserve">vital to the process of a child who has committed a crime. </w:t>
      </w:r>
      <w:r w:rsidR="00FB197A">
        <w:t>According to NCTSN (</w:t>
      </w:r>
      <w:r w:rsidR="00406308">
        <w:t xml:space="preserve">2023) a child experiencing trauma are less likely to control their emotions, causing them to react immediately to a situation. It also states how a child experiencing trauma are </w:t>
      </w:r>
      <w:r w:rsidR="00BA0961">
        <w:t xml:space="preserve">more </w:t>
      </w:r>
      <w:r w:rsidR="00406308">
        <w:t>likely to have learning difficultie</w:t>
      </w:r>
      <w:r w:rsidR="00BA0961">
        <w:t>s. This</w:t>
      </w:r>
      <w:r w:rsidR="00406308">
        <w:t xml:space="preserve"> can cause anger and frustration in school, resulting in them giving up. </w:t>
      </w:r>
      <w:r w:rsidR="002B3A82">
        <w:t>Social strain theory becomes apparent as the child might feel they are unable to achieve the goals set by society, to succeed and achieve the grades expected (</w:t>
      </w:r>
      <w:proofErr w:type="spellStart"/>
      <w:r w:rsidR="002B3A82">
        <w:t>Capowich</w:t>
      </w:r>
      <w:proofErr w:type="spellEnd"/>
      <w:r w:rsidR="002B3A82">
        <w:t xml:space="preserve"> </w:t>
      </w:r>
      <w:r w:rsidR="002B3A82" w:rsidRPr="00BA0961">
        <w:rPr>
          <w:i/>
          <w:iCs/>
        </w:rPr>
        <w:t>et al</w:t>
      </w:r>
      <w:r w:rsidR="002B3A82">
        <w:t xml:space="preserve">, 2001). </w:t>
      </w:r>
      <w:r w:rsidR="00406308">
        <w:t xml:space="preserve">The intervention of </w:t>
      </w:r>
      <w:r w:rsidR="002B3A82">
        <w:t>education in the Y</w:t>
      </w:r>
      <w:r w:rsidR="000A5BFC">
        <w:t>outh Justice System</w:t>
      </w:r>
      <w:r w:rsidR="002B3A82">
        <w:t xml:space="preserve"> </w:t>
      </w:r>
      <w:r w:rsidR="007964A8">
        <w:t xml:space="preserve">allows </w:t>
      </w:r>
      <w:r w:rsidR="002B3A82">
        <w:t xml:space="preserve">children with adverse childhood experiences, to feel comfortable, understood and supported when learning. </w:t>
      </w:r>
    </w:p>
    <w:p w14:paraId="009FED70" w14:textId="12648090" w:rsidR="00BA0961" w:rsidRDefault="00BA0961" w:rsidP="000F345C">
      <w:pPr>
        <w:spacing w:line="360" w:lineRule="auto"/>
        <w:jc w:val="both"/>
      </w:pPr>
    </w:p>
    <w:p w14:paraId="2B2F36F8" w14:textId="4C1E0BFC" w:rsidR="00B9793B" w:rsidRDefault="00BA0961" w:rsidP="000F345C">
      <w:pPr>
        <w:spacing w:line="360" w:lineRule="auto"/>
        <w:jc w:val="both"/>
      </w:pPr>
      <w:r>
        <w:t>A child in the Y</w:t>
      </w:r>
      <w:r w:rsidR="00A8201D">
        <w:t xml:space="preserve">outh Justice </w:t>
      </w:r>
      <w:r>
        <w:t>S</w:t>
      </w:r>
      <w:r w:rsidR="00A8201D">
        <w:t>ystem</w:t>
      </w:r>
      <w:r>
        <w:t xml:space="preserve"> may also have had their social process </w:t>
      </w:r>
      <w:r w:rsidR="00A8201D">
        <w:t>a</w:t>
      </w:r>
      <w:r>
        <w:t xml:space="preserve">ffected by not having </w:t>
      </w:r>
      <w:r w:rsidR="007964A8">
        <w:t>the</w:t>
      </w:r>
      <w:r w:rsidR="00B9793B">
        <w:t xml:space="preserve"> right</w:t>
      </w:r>
      <w:r>
        <w:t xml:space="preserve"> role model to influence and guide them</w:t>
      </w:r>
      <w:r w:rsidR="00A8201D">
        <w:t>.</w:t>
      </w:r>
      <w:r w:rsidR="00A4796E">
        <w:t xml:space="preserve"> A child’s attitudes, values and morals are learnt by</w:t>
      </w:r>
      <w:r w:rsidR="007964A8">
        <w:t xml:space="preserve"> the</w:t>
      </w:r>
      <w:r w:rsidR="00A4796E">
        <w:t xml:space="preserve"> people they interact with most, role models like parents</w:t>
      </w:r>
      <w:r w:rsidR="00A8201D">
        <w:t xml:space="preserve"> and </w:t>
      </w:r>
      <w:r w:rsidR="00A4796E">
        <w:t>close friends</w:t>
      </w:r>
      <w:r w:rsidR="00A8201D">
        <w:t>. This thought process has been developed from the Differential Association Theory, which highlights how a person with poor role models are most likely to be influenced by troubled people</w:t>
      </w:r>
      <w:r w:rsidR="00B9793B">
        <w:t>,</w:t>
      </w:r>
      <w:r w:rsidR="00A8201D">
        <w:t xml:space="preserve"> r</w:t>
      </w:r>
      <w:r w:rsidR="00B9793B">
        <w:t>esulting in following their footsteps and committing crime</w:t>
      </w:r>
      <w:r w:rsidR="000A5BFC">
        <w:t xml:space="preserve"> (</w:t>
      </w:r>
      <w:proofErr w:type="spellStart"/>
      <w:r w:rsidR="00306D19">
        <w:t>Bosiakoh</w:t>
      </w:r>
      <w:proofErr w:type="spellEnd"/>
      <w:r w:rsidR="00306D19">
        <w:t>, 2012).</w:t>
      </w:r>
      <w:r w:rsidR="00B9793B">
        <w:t xml:space="preserve"> Children with poor role models are at more risk to the exposure of the wrong values and morals.</w:t>
      </w:r>
      <w:r w:rsidR="000A5BFC">
        <w:t xml:space="preserve"> </w:t>
      </w:r>
      <w:r w:rsidR="00A8201D">
        <w:t xml:space="preserve"> </w:t>
      </w:r>
      <w:r w:rsidR="00B9793B">
        <w:t xml:space="preserve">The children first offenders second approach allows </w:t>
      </w:r>
      <w:r w:rsidR="000A5BFC">
        <w:t xml:space="preserve">a fundamental basis of </w:t>
      </w:r>
      <w:r w:rsidR="00B9793B">
        <w:t xml:space="preserve">positive relationships and influence to change their attitudes, values and morals in society. </w:t>
      </w:r>
    </w:p>
    <w:p w14:paraId="126C64B4" w14:textId="71AEA79E" w:rsidR="00306D19" w:rsidRDefault="00306D19" w:rsidP="000F345C">
      <w:pPr>
        <w:spacing w:line="360" w:lineRule="auto"/>
        <w:jc w:val="both"/>
      </w:pPr>
    </w:p>
    <w:p w14:paraId="521F01B3" w14:textId="667F1CAD" w:rsidR="00B5318D" w:rsidRDefault="00DB7652" w:rsidP="000F345C">
      <w:pPr>
        <w:spacing w:line="360" w:lineRule="auto"/>
        <w:jc w:val="both"/>
      </w:pPr>
      <w:r>
        <w:t xml:space="preserve">In conclusion, </w:t>
      </w:r>
      <w:proofErr w:type="gramStart"/>
      <w:r w:rsidR="00454763">
        <w:t>It</w:t>
      </w:r>
      <w:proofErr w:type="gramEnd"/>
      <w:r w:rsidR="00454763">
        <w:t xml:space="preserve"> is significant that the Children first offender second approach is understood and </w:t>
      </w:r>
      <w:r w:rsidR="00CA2960">
        <w:t>demonstrated</w:t>
      </w:r>
      <w:r w:rsidR="00454763">
        <w:t xml:space="preserve"> in the Youth Justice System in England and Wales. </w:t>
      </w:r>
      <w:r>
        <w:t>Research has shown that the prefrontal cortex of a child’s brain</w:t>
      </w:r>
      <w:r w:rsidR="00436884">
        <w:t xml:space="preserve"> </w:t>
      </w:r>
      <w:r>
        <w:t xml:space="preserve">continues to develop during the </w:t>
      </w:r>
      <w:r w:rsidR="00CA2960">
        <w:t>adolescence</w:t>
      </w:r>
      <w:r>
        <w:t xml:space="preserve"> stage and </w:t>
      </w:r>
      <w:r w:rsidR="00436884">
        <w:t xml:space="preserve">does not </w:t>
      </w:r>
      <w:r>
        <w:t xml:space="preserve">fully develop and mature </w:t>
      </w:r>
      <w:r w:rsidR="00436884">
        <w:t>till the</w:t>
      </w:r>
      <w:r>
        <w:t xml:space="preserve"> age of 25 years</w:t>
      </w:r>
      <w:r w:rsidR="00436884">
        <w:t xml:space="preserve">. Children with Adverse Childhood Experience are also more likely to result in crime due to the toxic stress enabling the brain to fully develop. </w:t>
      </w:r>
      <w:r w:rsidR="000F345C">
        <w:t xml:space="preserve"> Furthermore, </w:t>
      </w:r>
      <w:r w:rsidR="00436884">
        <w:t xml:space="preserve">Children with ACES are more likely to react without </w:t>
      </w:r>
      <w:r w:rsidR="00436884">
        <w:lastRenderedPageBreak/>
        <w:t xml:space="preserve">thinking due to being in constant survival mode. The importance of having the Children first offender second approach in the Youth Justice System is to create a trustworthy, children-centred environment for those children who have had disadvantages during their childhood, giving them </w:t>
      </w:r>
      <w:r w:rsidR="00CA2960">
        <w:t>opportunities</w:t>
      </w:r>
      <w:r w:rsidR="00436884">
        <w:t xml:space="preserve"> to </w:t>
      </w:r>
      <w:r w:rsidR="00CA2960">
        <w:t>reflect</w:t>
      </w:r>
      <w:r w:rsidR="00436884">
        <w:t xml:space="preserve"> and learn new skills and abilities for connecting with society again. The Children first offenders second approach is there to guide and teach the professionals of the Youth Justice System how to connect and understand children who offend, helping them to achieve the best possible outcome, to give the children a positive influencer in their lives </w:t>
      </w:r>
      <w:r w:rsidR="00CA2960">
        <w:t>to support and guide them in the right direction, being a role model, they never had. By applying this approach, children of the Youth Justice System can be given a second chance in modifying their future paths, rather than being sent to a prison and being given the label offender. Theories of crime such as the Social Control Theory, Labelling Theory</w:t>
      </w:r>
      <w:r w:rsidR="007964A8">
        <w:t xml:space="preserve">, Social Strain Theory </w:t>
      </w:r>
      <w:r w:rsidR="00CA2960">
        <w:t>and Differential Association theory have also been found to be conceptual fundamentals of the Children first offenders second approach, with the Labelling Theory demonstrating how the label of ‘offender’ would change how a child would see themselves, accepting the ‘master status’ and increasing the chances of re-offending. It is significant that children of the Youth Justice System are seen as children and get treated in a child-appropriate way, giving them the support and guidance needed with the correct interventions</w:t>
      </w:r>
      <w:r w:rsidR="00B5318D">
        <w:t xml:space="preserve">. </w:t>
      </w:r>
    </w:p>
    <w:p w14:paraId="70BE048B" w14:textId="77777777" w:rsidR="00B9793B" w:rsidRDefault="00B9793B" w:rsidP="00177807">
      <w:pPr>
        <w:jc w:val="both"/>
      </w:pPr>
    </w:p>
    <w:p w14:paraId="6A7B7DC6" w14:textId="77777777" w:rsidR="00C75A5D" w:rsidRPr="001B4653" w:rsidRDefault="00C75A5D" w:rsidP="00177807">
      <w:pPr>
        <w:jc w:val="both"/>
      </w:pPr>
    </w:p>
    <w:p w14:paraId="0A9FD900" w14:textId="661272E9" w:rsidR="006D0F19" w:rsidRDefault="006D0F19" w:rsidP="00177807">
      <w:pPr>
        <w:jc w:val="both"/>
      </w:pPr>
    </w:p>
    <w:p w14:paraId="5A06AD9A" w14:textId="4B89D947" w:rsidR="00492867" w:rsidRDefault="00492867" w:rsidP="00F75CF7">
      <w:pPr>
        <w:jc w:val="both"/>
      </w:pPr>
    </w:p>
    <w:p w14:paraId="4C48EBD8" w14:textId="77777777" w:rsidR="00F85F00" w:rsidRDefault="00F85F00" w:rsidP="00A34CFE">
      <w:pPr>
        <w:rPr>
          <w:color w:val="FF0000"/>
        </w:rPr>
      </w:pPr>
    </w:p>
    <w:p w14:paraId="5B1E1D53" w14:textId="2D57EA5F" w:rsidR="00E64526" w:rsidRDefault="00E64526" w:rsidP="00A34CFE">
      <w:pPr>
        <w:rPr>
          <w:color w:val="FF0000"/>
        </w:rPr>
      </w:pPr>
    </w:p>
    <w:p w14:paraId="20C70399" w14:textId="3209DF5A" w:rsidR="00E64526" w:rsidRPr="00D576DA" w:rsidRDefault="00E64526" w:rsidP="00A34CFE">
      <w:pPr>
        <w:rPr>
          <w:color w:val="000000" w:themeColor="text1"/>
        </w:rPr>
      </w:pPr>
    </w:p>
    <w:p w14:paraId="65630AB2" w14:textId="77777777" w:rsidR="00A93237" w:rsidRDefault="00A93237" w:rsidP="00A34CFE"/>
    <w:p w14:paraId="08E477A4" w14:textId="77777777" w:rsidR="00A93237" w:rsidRDefault="00A93237" w:rsidP="00A34CFE"/>
    <w:p w14:paraId="0DB687CC" w14:textId="2E8453A9" w:rsidR="00A93237" w:rsidRDefault="00A93237" w:rsidP="00A34CFE"/>
    <w:p w14:paraId="258A36DD" w14:textId="4267862A" w:rsidR="00A93237" w:rsidRDefault="00A93237" w:rsidP="00A34CFE"/>
    <w:p w14:paraId="064DBE41" w14:textId="7B588614" w:rsidR="007C2997" w:rsidRDefault="007C2997" w:rsidP="00A34CFE"/>
    <w:p w14:paraId="0E1CB9D6" w14:textId="77777777" w:rsidR="00B5318D" w:rsidRDefault="00B5318D" w:rsidP="00A34CFE"/>
    <w:p w14:paraId="624D5384" w14:textId="4F38B5A6" w:rsidR="007C2997" w:rsidRDefault="007C2997" w:rsidP="00A34CFE"/>
    <w:p w14:paraId="4D9D8B8D" w14:textId="2FFF8FCB" w:rsidR="00FC0EF2" w:rsidRDefault="00FC0EF2" w:rsidP="00A34CFE"/>
    <w:p w14:paraId="7A3C23FA" w14:textId="703D27BA" w:rsidR="00FC0EF2" w:rsidRDefault="00FC0EF2" w:rsidP="00A34CFE"/>
    <w:p w14:paraId="7529F8C9" w14:textId="663A3EB6" w:rsidR="00FC0EF2" w:rsidRDefault="00FC0EF2" w:rsidP="00A34CFE"/>
    <w:p w14:paraId="6384CA85" w14:textId="785A3A90" w:rsidR="00FC0EF2" w:rsidRDefault="00FC0EF2" w:rsidP="00A34CFE"/>
    <w:p w14:paraId="388595E2" w14:textId="77D3C468" w:rsidR="00FC0EF2" w:rsidRDefault="00FC0EF2" w:rsidP="00A34CFE"/>
    <w:p w14:paraId="1222CAA9" w14:textId="77777777" w:rsidR="00FC0EF2" w:rsidRDefault="00FC0EF2" w:rsidP="00A34CFE"/>
    <w:p w14:paraId="09BD15AB" w14:textId="6F887DC1" w:rsidR="00A93237" w:rsidRDefault="00A93237" w:rsidP="00A34CFE">
      <w:r>
        <w:lastRenderedPageBreak/>
        <w:t xml:space="preserve">References </w:t>
      </w:r>
    </w:p>
    <w:p w14:paraId="543811E2" w14:textId="0612F5BA" w:rsidR="00A93237" w:rsidRDefault="00A93237" w:rsidP="00A34CFE"/>
    <w:p w14:paraId="1DBD4FBE" w14:textId="7F11F0EC" w:rsidR="00B5318D" w:rsidRDefault="00B5318D" w:rsidP="00A34CFE">
      <w:r>
        <w:t xml:space="preserve">Arain, M., Haque, M., Johal, L., Mathur, P., Nel, W., </w:t>
      </w:r>
      <w:proofErr w:type="spellStart"/>
      <w:r>
        <w:t>Rais</w:t>
      </w:r>
      <w:proofErr w:type="spellEnd"/>
      <w:r>
        <w:t xml:space="preserve">, A., Sandhu, R. and Sharma, S. (2013) ‘Maturation of the adolescent brain’, </w:t>
      </w:r>
      <w:proofErr w:type="spellStart"/>
      <w:r>
        <w:rPr>
          <w:i/>
          <w:iCs/>
        </w:rPr>
        <w:t>Neuropsychiatr</w:t>
      </w:r>
      <w:proofErr w:type="spellEnd"/>
      <w:r>
        <w:rPr>
          <w:i/>
          <w:iCs/>
        </w:rPr>
        <w:t xml:space="preserve"> Dis Treat, </w:t>
      </w:r>
      <w:r>
        <w:t xml:space="preserve">9, pp. 449-461. Available at: </w:t>
      </w:r>
      <w:hyperlink r:id="rId9" w:history="1">
        <w:r w:rsidRPr="007264C2">
          <w:rPr>
            <w:rStyle w:val="Hyperlink"/>
          </w:rPr>
          <w:t>https://www.ncbi.nlm.nih.gov/pmc/articles/PMC3621648/</w:t>
        </w:r>
      </w:hyperlink>
      <w:r>
        <w:t xml:space="preserve"> (Accessed 9 January 2023). </w:t>
      </w:r>
    </w:p>
    <w:p w14:paraId="6E54980D" w14:textId="77777777" w:rsidR="00B5318D" w:rsidRDefault="00B5318D" w:rsidP="00A34CFE"/>
    <w:p w14:paraId="02A8ED97" w14:textId="3E5A108D" w:rsidR="00B5318D" w:rsidRDefault="00B5318D" w:rsidP="00A34CFE">
      <w:proofErr w:type="spellStart"/>
      <w:r>
        <w:t>Bosiakoh</w:t>
      </w:r>
      <w:proofErr w:type="spellEnd"/>
      <w:r>
        <w:t xml:space="preserve">, T. (2012) ‘Differential Association Theory’, </w:t>
      </w:r>
      <w:proofErr w:type="spellStart"/>
      <w:r>
        <w:rPr>
          <w:i/>
          <w:iCs/>
        </w:rPr>
        <w:t>Encyclopedia</w:t>
      </w:r>
      <w:proofErr w:type="spellEnd"/>
      <w:r>
        <w:rPr>
          <w:i/>
          <w:iCs/>
        </w:rPr>
        <w:t xml:space="preserve"> of the Sciences of Learning, </w:t>
      </w:r>
      <w:r>
        <w:t xml:space="preserve">pp. 990-992. Available at: </w:t>
      </w:r>
      <w:hyperlink r:id="rId10" w:anchor="citeas" w:history="1">
        <w:r w:rsidRPr="007264C2">
          <w:rPr>
            <w:rStyle w:val="Hyperlink"/>
          </w:rPr>
          <w:t>https://link.springer.com/referenceworkentry/10.1007/978-1-4419-1428-6_1869#citeas</w:t>
        </w:r>
      </w:hyperlink>
      <w:r>
        <w:t xml:space="preserve"> (Accessed 9 January 2023). </w:t>
      </w:r>
    </w:p>
    <w:p w14:paraId="2039C55F" w14:textId="77777777" w:rsidR="00B5318D" w:rsidRPr="00306D19" w:rsidRDefault="00B5318D" w:rsidP="00A34CFE"/>
    <w:p w14:paraId="25AF6ADC" w14:textId="63558050" w:rsidR="00B5318D" w:rsidRDefault="00B5318D" w:rsidP="00A34CFE">
      <w:proofErr w:type="spellStart"/>
      <w:r>
        <w:t>Capowich</w:t>
      </w:r>
      <w:proofErr w:type="spellEnd"/>
      <w:r>
        <w:t xml:space="preserve"> E, G., Mazerolle, P. and Piquero, A. (2001) ‘General strain theory, situational anger, and social networks: an assessment of condition influences’, </w:t>
      </w:r>
      <w:r>
        <w:rPr>
          <w:i/>
          <w:iCs/>
        </w:rPr>
        <w:t xml:space="preserve">Journal of Criminal Justice, </w:t>
      </w:r>
      <w:r>
        <w:t xml:space="preserve">29(5), pp. 445-461. Available at: </w:t>
      </w:r>
      <w:hyperlink r:id="rId11" w:history="1">
        <w:r w:rsidRPr="007264C2">
          <w:rPr>
            <w:rStyle w:val="Hyperlink"/>
          </w:rPr>
          <w:t>https://www.sciencedirect.com/science/article/abs/pii/S0047235201001015</w:t>
        </w:r>
      </w:hyperlink>
      <w:r>
        <w:t xml:space="preserve"> (Accessed 9 January 2023). </w:t>
      </w:r>
    </w:p>
    <w:p w14:paraId="62285CBF" w14:textId="77777777" w:rsidR="00B5318D" w:rsidRDefault="00B5318D" w:rsidP="00A34CFE"/>
    <w:p w14:paraId="55A34BD2" w14:textId="417AE381" w:rsidR="00B5318D" w:rsidRDefault="00B5318D" w:rsidP="00A34CFE">
      <w:r>
        <w:t xml:space="preserve">Case, S. and Hazel, N. (2020) ‘Child first, offender second- A progressive model for education in custody’, </w:t>
      </w:r>
      <w:r>
        <w:rPr>
          <w:i/>
          <w:iCs/>
        </w:rPr>
        <w:t xml:space="preserve">International Journal of Educational Development, </w:t>
      </w:r>
      <w:r>
        <w:t xml:space="preserve">77. Available at: </w:t>
      </w:r>
      <w:hyperlink r:id="rId12" w:history="1">
        <w:r w:rsidRPr="007264C2">
          <w:rPr>
            <w:rStyle w:val="Hyperlink"/>
          </w:rPr>
          <w:t>https://www-sciencedirect-com.ezproxy.uwtsd.ac.uk/science/article/pii/S073805932030403X?ref=cra_js_challenge&amp;fr=RR-1</w:t>
        </w:r>
      </w:hyperlink>
      <w:r>
        <w:t xml:space="preserve"> (Accessed 9 January 2023). </w:t>
      </w:r>
    </w:p>
    <w:p w14:paraId="227696B8" w14:textId="77777777" w:rsidR="00B5318D" w:rsidRDefault="00B5318D" w:rsidP="00A34CFE"/>
    <w:p w14:paraId="74A09638" w14:textId="3A80D5EE" w:rsidR="00B5318D" w:rsidRDefault="00B5318D" w:rsidP="00A34CFE">
      <w:r>
        <w:t xml:space="preserve">Case, S., Haines, K. (2014) ‘Children First, Offenders Second Positive </w:t>
      </w:r>
      <w:proofErr w:type="spellStart"/>
      <w:proofErr w:type="gramStart"/>
      <w:r>
        <w:t>Promotion:Reframing</w:t>
      </w:r>
      <w:proofErr w:type="spellEnd"/>
      <w:proofErr w:type="gramEnd"/>
      <w:r>
        <w:t xml:space="preserve"> the Prevention Debate’, 15(3), pp. 226-239. Available at: </w:t>
      </w:r>
      <w:hyperlink r:id="rId13" w:history="1">
        <w:r w:rsidRPr="007264C2">
          <w:rPr>
            <w:rStyle w:val="Hyperlink"/>
          </w:rPr>
          <w:t>https://journals.sagepub.com/doi/pdf/10.1177/1473225414563154</w:t>
        </w:r>
      </w:hyperlink>
      <w:r>
        <w:t xml:space="preserve"> (Accessed 17 December 2022). </w:t>
      </w:r>
    </w:p>
    <w:p w14:paraId="7B9BD111" w14:textId="77777777" w:rsidR="00B5318D" w:rsidRDefault="00B5318D" w:rsidP="00A34CFE"/>
    <w:p w14:paraId="4FAFE7DE" w14:textId="23B06F91" w:rsidR="00B5318D" w:rsidRDefault="00B5318D" w:rsidP="00A34CFE">
      <w:r>
        <w:t xml:space="preserve"> Case, S., Haines, K. (2014) ‘Children First, Offenders Second: The Centrality of Engagement in Positive Youth Justice’, </w:t>
      </w:r>
      <w:r>
        <w:rPr>
          <w:i/>
          <w:iCs/>
        </w:rPr>
        <w:t xml:space="preserve">The Howard Journal of Criminal Justice, </w:t>
      </w:r>
      <w:r>
        <w:t xml:space="preserve">54(2), pp. 157-175. Available at: </w:t>
      </w:r>
      <w:hyperlink r:id="rId14" w:history="1">
        <w:r w:rsidRPr="007264C2">
          <w:rPr>
            <w:rStyle w:val="Hyperlink"/>
          </w:rPr>
          <w:t>https://onlinelibrary.wiley.com/doi/abs/10.1111/hojo.12099</w:t>
        </w:r>
      </w:hyperlink>
      <w:r>
        <w:t xml:space="preserve"> (Accessed 16 December 2022). </w:t>
      </w:r>
    </w:p>
    <w:p w14:paraId="42B4C0DA" w14:textId="77777777" w:rsidR="00B5318D" w:rsidRDefault="00B5318D" w:rsidP="00A34CFE"/>
    <w:p w14:paraId="2A5EFD80" w14:textId="77777777" w:rsidR="00B5318D" w:rsidRDefault="00B5318D" w:rsidP="00A34CFE">
      <w:r>
        <w:t xml:space="preserve">CDC (2022) </w:t>
      </w:r>
      <w:r>
        <w:rPr>
          <w:i/>
          <w:iCs/>
        </w:rPr>
        <w:t xml:space="preserve">Fast Facts: Preventing Adverse Childhood Experiences. </w:t>
      </w:r>
      <w:r>
        <w:t xml:space="preserve">Available at: </w:t>
      </w:r>
      <w:hyperlink r:id="rId15" w:history="1">
        <w:r w:rsidRPr="007264C2">
          <w:rPr>
            <w:rStyle w:val="Hyperlink"/>
          </w:rPr>
          <w:t>https://www.cdc.gov/violenceprevention/aces/fastfact.html</w:t>
        </w:r>
      </w:hyperlink>
      <w:r>
        <w:t xml:space="preserve"> (Accessed 9 January 2023). </w:t>
      </w:r>
    </w:p>
    <w:p w14:paraId="192FE6C7" w14:textId="2B57475C" w:rsidR="00B5318D" w:rsidRDefault="00B5318D" w:rsidP="00A34CFE">
      <w:r w:rsidRPr="00F4325D">
        <w:rPr>
          <w:i/>
          <w:iCs/>
        </w:rPr>
        <w:t>Children and Young Persons Act 1993</w:t>
      </w:r>
      <w:r>
        <w:t xml:space="preserve">, c.12. Available at: </w:t>
      </w:r>
      <w:hyperlink r:id="rId16" w:history="1">
        <w:r w:rsidRPr="007264C2">
          <w:rPr>
            <w:rStyle w:val="Hyperlink"/>
          </w:rPr>
          <w:t>https://www.legislation.gov.uk/ukpga/Geo5/23-24/12/section/50</w:t>
        </w:r>
      </w:hyperlink>
      <w:r>
        <w:t xml:space="preserve"> (Accessed 15 December 2022). </w:t>
      </w:r>
    </w:p>
    <w:p w14:paraId="4E5957EF" w14:textId="77777777" w:rsidR="00B5318D" w:rsidRDefault="00B5318D" w:rsidP="00A34CFE"/>
    <w:p w14:paraId="5DB51A83" w14:textId="548F388D" w:rsidR="00B5318D" w:rsidRDefault="00B5318D" w:rsidP="00A34CFE">
      <w:r>
        <w:t xml:space="preserve">CPS, 2022. </w:t>
      </w:r>
      <w:r>
        <w:rPr>
          <w:i/>
          <w:iCs/>
        </w:rPr>
        <w:t xml:space="preserve">Youth Crime. </w:t>
      </w:r>
      <w:r>
        <w:t xml:space="preserve">Available at: </w:t>
      </w:r>
      <w:hyperlink r:id="rId17" w:history="1">
        <w:r w:rsidRPr="007264C2">
          <w:rPr>
            <w:rStyle w:val="Hyperlink"/>
          </w:rPr>
          <w:t>https://www.cps.gov.uk/crime-info/youth-crime</w:t>
        </w:r>
      </w:hyperlink>
      <w:r>
        <w:t xml:space="preserve"> (Accessed 15 December 2022).  </w:t>
      </w:r>
    </w:p>
    <w:p w14:paraId="15795311" w14:textId="77777777" w:rsidR="00B5318D" w:rsidRDefault="00B5318D" w:rsidP="00A34CFE"/>
    <w:p w14:paraId="07C6F29A" w14:textId="6A745E7B" w:rsidR="00B5318D" w:rsidRDefault="00B5318D" w:rsidP="00A34CFE">
      <w:r w:rsidRPr="00F4325D">
        <w:rPr>
          <w:i/>
          <w:iCs/>
        </w:rPr>
        <w:t>Crime and Disorder Act 1998</w:t>
      </w:r>
      <w:r>
        <w:t xml:space="preserve">, c.37. Available at: </w:t>
      </w:r>
      <w:hyperlink r:id="rId18" w:history="1">
        <w:r w:rsidRPr="007264C2">
          <w:rPr>
            <w:rStyle w:val="Hyperlink"/>
          </w:rPr>
          <w:t>https://www.legislation.gov.uk/ukpga/1998/37/section/117</w:t>
        </w:r>
      </w:hyperlink>
      <w:r>
        <w:t xml:space="preserve"> (Accessed 15 December 2022). </w:t>
      </w:r>
    </w:p>
    <w:p w14:paraId="0D599471" w14:textId="77777777" w:rsidR="00B5318D" w:rsidRDefault="00B5318D" w:rsidP="00A34CFE"/>
    <w:p w14:paraId="7655BDB5" w14:textId="77777777" w:rsidR="00B5318D" w:rsidRDefault="00B5318D" w:rsidP="00A34CFE">
      <w:r w:rsidRPr="00F4325D">
        <w:rPr>
          <w:i/>
          <w:iCs/>
        </w:rPr>
        <w:lastRenderedPageBreak/>
        <w:t>Crime and Disorder Act 1998</w:t>
      </w:r>
      <w:r>
        <w:t xml:space="preserve">, c.37. Available at: </w:t>
      </w:r>
      <w:hyperlink r:id="rId19" w:history="1">
        <w:r w:rsidRPr="007264C2">
          <w:rPr>
            <w:rStyle w:val="Hyperlink"/>
          </w:rPr>
          <w:t>https://www.legislation.gov.uk/ukpga/1998/37/section/37</w:t>
        </w:r>
      </w:hyperlink>
      <w:r>
        <w:t xml:space="preserve"> (Accessed 17 December 2022). </w:t>
      </w:r>
    </w:p>
    <w:p w14:paraId="525BB8B2" w14:textId="678F44A6" w:rsidR="00B5318D" w:rsidRDefault="00B5318D" w:rsidP="00A34CFE">
      <w:r>
        <w:t xml:space="preserve">Ford, K., Barton, E., Newbury, A., Hughes, K., </w:t>
      </w:r>
      <w:proofErr w:type="spellStart"/>
      <w:proofErr w:type="gramStart"/>
      <w:r>
        <w:t>Bezeczky,Z</w:t>
      </w:r>
      <w:proofErr w:type="spellEnd"/>
      <w:r>
        <w:t>.</w:t>
      </w:r>
      <w:proofErr w:type="gramEnd"/>
      <w:r>
        <w:t xml:space="preserve">, Roderick, J. and Bellis, M. (2019). Understanding the </w:t>
      </w:r>
      <w:r w:rsidR="000F345C">
        <w:t>prevalence</w:t>
      </w:r>
      <w:r>
        <w:t xml:space="preserve"> of adverse childhood experiences (ACEs) in a male offender population in Wales: The Prisoner ACE Survey. Available at: </w:t>
      </w:r>
      <w:hyperlink r:id="rId20" w:history="1">
        <w:r w:rsidRPr="007264C2">
          <w:rPr>
            <w:rStyle w:val="Hyperlink"/>
          </w:rPr>
          <w:t>https://phw.nhs.wales/files/aces/the-prisoner-ace-survey/</w:t>
        </w:r>
      </w:hyperlink>
      <w:r>
        <w:t xml:space="preserve"> (Accessed 9 January 2023). </w:t>
      </w:r>
    </w:p>
    <w:p w14:paraId="62CC8EC2" w14:textId="77777777" w:rsidR="00B5318D" w:rsidRDefault="00B5318D" w:rsidP="00A34CFE"/>
    <w:p w14:paraId="23C96CE4" w14:textId="77777777" w:rsidR="00B5318D" w:rsidRPr="00B05D0B" w:rsidRDefault="00B5318D" w:rsidP="00A34CFE">
      <w:r>
        <w:t xml:space="preserve">GOV. UK, 2022. </w:t>
      </w:r>
      <w:r>
        <w:rPr>
          <w:i/>
          <w:iCs/>
        </w:rPr>
        <w:t xml:space="preserve">Age of criminal responsibility. </w:t>
      </w:r>
      <w:r>
        <w:t xml:space="preserve">Available at: </w:t>
      </w:r>
      <w:hyperlink r:id="rId21" w:history="1">
        <w:r w:rsidRPr="007264C2">
          <w:rPr>
            <w:rStyle w:val="Hyperlink"/>
          </w:rPr>
          <w:t>https://www.gov.uk/age-of-criminal-responsibility</w:t>
        </w:r>
      </w:hyperlink>
      <w:r>
        <w:t xml:space="preserve"> (Accessed 15 December 2022). </w:t>
      </w:r>
    </w:p>
    <w:p w14:paraId="016333B5" w14:textId="5C8D9AD1" w:rsidR="00B5318D" w:rsidRDefault="00B5318D" w:rsidP="00A34CFE">
      <w:r>
        <w:t xml:space="preserve">Hirschi, T. (1969) </w:t>
      </w:r>
      <w:r>
        <w:rPr>
          <w:i/>
          <w:iCs/>
        </w:rPr>
        <w:t xml:space="preserve">Key Idea: Hirschi’s social bond/social control theory. </w:t>
      </w:r>
      <w:r>
        <w:t xml:space="preserve">Available at: </w:t>
      </w:r>
      <w:hyperlink r:id="rId22" w:history="1">
        <w:r w:rsidRPr="007264C2">
          <w:rPr>
            <w:rStyle w:val="Hyperlink"/>
          </w:rPr>
          <w:t>https://www.sagepub.com/sites/default/files/upm-binaries/36812_5.pdf</w:t>
        </w:r>
      </w:hyperlink>
      <w:r>
        <w:t xml:space="preserve"> (Accessed 17 December 2022). </w:t>
      </w:r>
    </w:p>
    <w:p w14:paraId="3F7924CF" w14:textId="77777777" w:rsidR="00B5318D" w:rsidRDefault="00B5318D" w:rsidP="00A34CFE"/>
    <w:p w14:paraId="55C3682A" w14:textId="2585EDB8" w:rsidR="00B5318D" w:rsidRDefault="00B5318D" w:rsidP="00A34CFE">
      <w:r>
        <w:t xml:space="preserve">Manchester University NHS Foundation Trust (2023) </w:t>
      </w:r>
      <w:r w:rsidRPr="00BB406E">
        <w:rPr>
          <w:i/>
          <w:iCs/>
        </w:rPr>
        <w:t>Adverse Childhood Experiences (ACEs) and Attachment</w:t>
      </w:r>
      <w:r>
        <w:t xml:space="preserve">. Available at: </w:t>
      </w:r>
      <w:hyperlink r:id="rId23" w:history="1">
        <w:r w:rsidRPr="007264C2">
          <w:rPr>
            <w:rStyle w:val="Hyperlink"/>
          </w:rPr>
          <w:t>https://mft.nhs.uk/rmch/services/camhs/young-people/adverse-childhood-experiences-aces-and-attachment/</w:t>
        </w:r>
      </w:hyperlink>
      <w:r>
        <w:t xml:space="preserve"> (Accessed 9 January 2023).</w:t>
      </w:r>
    </w:p>
    <w:p w14:paraId="1DFD817D" w14:textId="77777777" w:rsidR="00B5318D" w:rsidRDefault="00B5318D" w:rsidP="00A34CFE"/>
    <w:p w14:paraId="4480030D" w14:textId="215D637E" w:rsidR="00B5318D" w:rsidRDefault="00B5318D" w:rsidP="00A34CFE">
      <w:r>
        <w:t xml:space="preserve">Ministry of Justice (2022) </w:t>
      </w:r>
      <w:r>
        <w:rPr>
          <w:i/>
          <w:iCs/>
        </w:rPr>
        <w:t xml:space="preserve">Youth Justice Statistics 2020/21. </w:t>
      </w:r>
      <w:r>
        <w:t xml:space="preserve">Available at: </w:t>
      </w:r>
      <w:hyperlink r:id="rId24" w:history="1">
        <w:r w:rsidRPr="007264C2">
          <w:rPr>
            <w:rStyle w:val="Hyperlink"/>
          </w:rPr>
          <w:t>https://assets.publishing.service.gov.uk/government/uploads/system/uploads/attachment_data/file/1054236/Youth_Justice_Statistics_2020-21.pdf</w:t>
        </w:r>
      </w:hyperlink>
      <w:r>
        <w:t xml:space="preserve"> (Accessed 15 December 2022). </w:t>
      </w:r>
    </w:p>
    <w:p w14:paraId="16BE8C67" w14:textId="77777777" w:rsidR="00B5318D" w:rsidRDefault="00B5318D" w:rsidP="00A34CFE"/>
    <w:p w14:paraId="7E01EF52" w14:textId="271D04AA" w:rsidR="00B5318D" w:rsidRDefault="00B5318D" w:rsidP="00A34CFE">
      <w:r>
        <w:t xml:space="preserve">NCTSN (2023) </w:t>
      </w:r>
      <w:r>
        <w:rPr>
          <w:i/>
          <w:iCs/>
        </w:rPr>
        <w:t xml:space="preserve">Effects. </w:t>
      </w:r>
      <w:r>
        <w:t xml:space="preserve">Available at: </w:t>
      </w:r>
      <w:hyperlink r:id="rId25" w:history="1">
        <w:r w:rsidRPr="007264C2">
          <w:rPr>
            <w:rStyle w:val="Hyperlink"/>
          </w:rPr>
          <w:t>https://www.nctsn.org/what-is-child-trauma/trauma-types/complex-trauma/effects</w:t>
        </w:r>
      </w:hyperlink>
      <w:r>
        <w:t xml:space="preserve"> (Accessed 9 January 2023).</w:t>
      </w:r>
    </w:p>
    <w:p w14:paraId="1F48BEE8" w14:textId="77777777" w:rsidR="00B5318D" w:rsidRDefault="00B5318D" w:rsidP="00A34CFE"/>
    <w:p w14:paraId="2B4728AF" w14:textId="543BD11E" w:rsidR="00B5318D" w:rsidRDefault="00B5318D" w:rsidP="00A34CFE">
      <w:r w:rsidRPr="000F345C">
        <w:t>Prof</w:t>
      </w:r>
      <w:r w:rsidR="000F345C" w:rsidRPr="000F345C">
        <w:t xml:space="preserve">. </w:t>
      </w:r>
      <w:r>
        <w:t xml:space="preserve">Case, S., Browning, A. (2021) </w:t>
      </w:r>
      <w:r>
        <w:rPr>
          <w:i/>
          <w:iCs/>
        </w:rPr>
        <w:t>Child First Justice The research evidence-base</w:t>
      </w:r>
      <w:r>
        <w:t xml:space="preserve">. Available at: </w:t>
      </w:r>
      <w:hyperlink r:id="rId26" w:history="1">
        <w:r w:rsidRPr="007264C2">
          <w:rPr>
            <w:rStyle w:val="Hyperlink"/>
          </w:rPr>
          <w:t>https://yjresourcehub.uk/images/Evaluation%20Library/YOT_Talk_Full_Report_European_Journal_of_Criminology_March_2021.pdf</w:t>
        </w:r>
      </w:hyperlink>
      <w:r>
        <w:t xml:space="preserve"> (Accessed 17 December 2022). </w:t>
      </w:r>
    </w:p>
    <w:p w14:paraId="11943DB0" w14:textId="77777777" w:rsidR="00B5318D" w:rsidRPr="00E87BBA" w:rsidRDefault="00B5318D" w:rsidP="00A34CFE"/>
    <w:p w14:paraId="63F079D8" w14:textId="41B593B5" w:rsidR="00B5318D" w:rsidRDefault="00B5318D" w:rsidP="00A34CFE">
      <w:r>
        <w:t xml:space="preserve">Shiner, L, R. and </w:t>
      </w:r>
      <w:proofErr w:type="spellStart"/>
      <w:r>
        <w:t>Masten</w:t>
      </w:r>
      <w:proofErr w:type="spellEnd"/>
      <w:r>
        <w:t xml:space="preserve">, S, A. (2002) ‘Transactional links between </w:t>
      </w:r>
      <w:r w:rsidR="000F345C">
        <w:t>personality</w:t>
      </w:r>
      <w:r>
        <w:t xml:space="preserve"> and adaption from childhood through adulthood’, </w:t>
      </w:r>
      <w:r>
        <w:rPr>
          <w:i/>
          <w:iCs/>
        </w:rPr>
        <w:t xml:space="preserve">Journal of Research in Personality, </w:t>
      </w:r>
      <w:r>
        <w:t xml:space="preserve">36(6), pp. 580-588. Available at: </w:t>
      </w:r>
      <w:hyperlink r:id="rId27" w:history="1">
        <w:r w:rsidRPr="007264C2">
          <w:rPr>
            <w:rStyle w:val="Hyperlink"/>
          </w:rPr>
          <w:t>https://www.sciencedirect.com/science/article/abs/pii/S0092656602005081</w:t>
        </w:r>
      </w:hyperlink>
      <w:r>
        <w:t xml:space="preserve"> (Accessed 9 January 2023). </w:t>
      </w:r>
    </w:p>
    <w:p w14:paraId="09CC3ACF" w14:textId="77777777" w:rsidR="00B5318D" w:rsidRDefault="00B5318D" w:rsidP="00A34CFE"/>
    <w:p w14:paraId="1B7F3D1F" w14:textId="77777777" w:rsidR="00B5318D" w:rsidRDefault="00B5318D" w:rsidP="00A34CFE">
      <w:r>
        <w:t xml:space="preserve">Youth Justice Board (2022) </w:t>
      </w:r>
      <w:r>
        <w:rPr>
          <w:i/>
          <w:iCs/>
        </w:rPr>
        <w:t xml:space="preserve">Youth Justice Statistics: 2020 to 2021(accessible version) </w:t>
      </w:r>
      <w:r>
        <w:t xml:space="preserve">Available at: </w:t>
      </w:r>
      <w:hyperlink r:id="rId28" w:history="1">
        <w:r w:rsidRPr="007264C2">
          <w:rPr>
            <w:rStyle w:val="Hyperlink"/>
          </w:rPr>
          <w:t>https://www.gov.uk/government/statistics/youth-justice-statistics-2020-to-2021/youth-justice-statistics-2020-to-2021-accessible-version</w:t>
        </w:r>
      </w:hyperlink>
      <w:r>
        <w:t xml:space="preserve"> (Accessed 17 December 2022). </w:t>
      </w:r>
    </w:p>
    <w:sectPr w:rsidR="00B5318D" w:rsidSect="00A34CFE">
      <w:footerReference w:type="even" r:id="rId29"/>
      <w:footerReference w:type="default" r:id="rId3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E858D2" w14:textId="77777777" w:rsidR="005D01CC" w:rsidRDefault="005D01CC" w:rsidP="00FC0EF2">
      <w:r>
        <w:separator/>
      </w:r>
    </w:p>
  </w:endnote>
  <w:endnote w:type="continuationSeparator" w:id="0">
    <w:p w14:paraId="490DFB97" w14:textId="77777777" w:rsidR="005D01CC" w:rsidRDefault="005D01CC" w:rsidP="00FC0EF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847471569"/>
      <w:docPartObj>
        <w:docPartGallery w:val="Page Numbers (Bottom of Page)"/>
        <w:docPartUnique/>
      </w:docPartObj>
    </w:sdtPr>
    <w:sdtContent>
      <w:p w14:paraId="3282D5C0" w14:textId="4F249191" w:rsidR="00FC0EF2" w:rsidRDefault="00FC0EF2" w:rsidP="007264C2">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42B4F0B3" w14:textId="77777777" w:rsidR="00FC0EF2" w:rsidRDefault="00FC0EF2" w:rsidP="00FC0EF2">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728879392"/>
      <w:docPartObj>
        <w:docPartGallery w:val="Page Numbers (Bottom of Page)"/>
        <w:docPartUnique/>
      </w:docPartObj>
    </w:sdtPr>
    <w:sdtContent>
      <w:p w14:paraId="0303A1ED" w14:textId="6E009D80" w:rsidR="00FC0EF2" w:rsidRDefault="00FC0EF2" w:rsidP="007264C2">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68B1AB40" w14:textId="77777777" w:rsidR="00FC0EF2" w:rsidRDefault="00FC0EF2" w:rsidP="00FC0EF2">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9254F8F" w14:textId="77777777" w:rsidR="005D01CC" w:rsidRDefault="005D01CC" w:rsidP="00FC0EF2">
      <w:r>
        <w:separator/>
      </w:r>
    </w:p>
  </w:footnote>
  <w:footnote w:type="continuationSeparator" w:id="0">
    <w:p w14:paraId="530FB660" w14:textId="77777777" w:rsidR="005D01CC" w:rsidRDefault="005D01CC" w:rsidP="00FC0EF2">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4CFE"/>
    <w:rsid w:val="00011E51"/>
    <w:rsid w:val="00050D57"/>
    <w:rsid w:val="00075303"/>
    <w:rsid w:val="00076709"/>
    <w:rsid w:val="00084CDD"/>
    <w:rsid w:val="000979EB"/>
    <w:rsid w:val="000A0977"/>
    <w:rsid w:val="000A5BFC"/>
    <w:rsid w:val="000F345C"/>
    <w:rsid w:val="00106C21"/>
    <w:rsid w:val="00110CFD"/>
    <w:rsid w:val="00157FBE"/>
    <w:rsid w:val="00177807"/>
    <w:rsid w:val="001A34DF"/>
    <w:rsid w:val="001B02AB"/>
    <w:rsid w:val="001B17DF"/>
    <w:rsid w:val="001B4653"/>
    <w:rsid w:val="001F5B73"/>
    <w:rsid w:val="002B3A82"/>
    <w:rsid w:val="00306D19"/>
    <w:rsid w:val="0039003D"/>
    <w:rsid w:val="00395EBE"/>
    <w:rsid w:val="003D1A6C"/>
    <w:rsid w:val="00406308"/>
    <w:rsid w:val="00436884"/>
    <w:rsid w:val="0044077F"/>
    <w:rsid w:val="00454763"/>
    <w:rsid w:val="00492867"/>
    <w:rsid w:val="004D7CF4"/>
    <w:rsid w:val="004E30E2"/>
    <w:rsid w:val="0054235D"/>
    <w:rsid w:val="005D01CC"/>
    <w:rsid w:val="005D3D84"/>
    <w:rsid w:val="005E0D31"/>
    <w:rsid w:val="005E5734"/>
    <w:rsid w:val="00606FD9"/>
    <w:rsid w:val="00664369"/>
    <w:rsid w:val="006914E7"/>
    <w:rsid w:val="006C1D8F"/>
    <w:rsid w:val="006D0F19"/>
    <w:rsid w:val="006D6B95"/>
    <w:rsid w:val="006E50F5"/>
    <w:rsid w:val="00773134"/>
    <w:rsid w:val="007776C6"/>
    <w:rsid w:val="007814F3"/>
    <w:rsid w:val="007964A8"/>
    <w:rsid w:val="007C2997"/>
    <w:rsid w:val="008329B0"/>
    <w:rsid w:val="0085678A"/>
    <w:rsid w:val="008B562A"/>
    <w:rsid w:val="008E3087"/>
    <w:rsid w:val="008F6C54"/>
    <w:rsid w:val="009628A4"/>
    <w:rsid w:val="00984F18"/>
    <w:rsid w:val="00991D9C"/>
    <w:rsid w:val="009953F7"/>
    <w:rsid w:val="0099761B"/>
    <w:rsid w:val="009E344D"/>
    <w:rsid w:val="009E68ED"/>
    <w:rsid w:val="00A17DA5"/>
    <w:rsid w:val="00A3449D"/>
    <w:rsid w:val="00A34CFE"/>
    <w:rsid w:val="00A4796E"/>
    <w:rsid w:val="00A523E1"/>
    <w:rsid w:val="00A64B2D"/>
    <w:rsid w:val="00A8201D"/>
    <w:rsid w:val="00A93237"/>
    <w:rsid w:val="00AC0DE5"/>
    <w:rsid w:val="00AD7396"/>
    <w:rsid w:val="00AE1159"/>
    <w:rsid w:val="00B05D0B"/>
    <w:rsid w:val="00B33C46"/>
    <w:rsid w:val="00B5318D"/>
    <w:rsid w:val="00B562C7"/>
    <w:rsid w:val="00B621EB"/>
    <w:rsid w:val="00B9793B"/>
    <w:rsid w:val="00BA0961"/>
    <w:rsid w:val="00BB406E"/>
    <w:rsid w:val="00C2406F"/>
    <w:rsid w:val="00C75A5D"/>
    <w:rsid w:val="00CA2960"/>
    <w:rsid w:val="00CB4268"/>
    <w:rsid w:val="00CB4568"/>
    <w:rsid w:val="00CC1A7A"/>
    <w:rsid w:val="00CC1E4B"/>
    <w:rsid w:val="00CF0B02"/>
    <w:rsid w:val="00D31CC1"/>
    <w:rsid w:val="00D349C9"/>
    <w:rsid w:val="00D576DA"/>
    <w:rsid w:val="00D57C5D"/>
    <w:rsid w:val="00DB7652"/>
    <w:rsid w:val="00E066ED"/>
    <w:rsid w:val="00E341E3"/>
    <w:rsid w:val="00E550F1"/>
    <w:rsid w:val="00E64526"/>
    <w:rsid w:val="00E87BBA"/>
    <w:rsid w:val="00EF15AD"/>
    <w:rsid w:val="00EF3071"/>
    <w:rsid w:val="00F4325D"/>
    <w:rsid w:val="00F75CF7"/>
    <w:rsid w:val="00F85F00"/>
    <w:rsid w:val="00FB197A"/>
    <w:rsid w:val="00FC0EF2"/>
    <w:rsid w:val="00FF417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7101E4"/>
  <w15:chartTrackingRefBased/>
  <w15:docId w15:val="{4E80543E-6C4D-5141-ABCC-613396CFB4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34CFE"/>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A34CFE"/>
    <w:rPr>
      <w:rFonts w:eastAsiaTheme="minorEastAsia"/>
      <w:sz w:val="22"/>
      <w:szCs w:val="22"/>
      <w:lang w:val="en-US" w:eastAsia="zh-CN"/>
    </w:rPr>
  </w:style>
  <w:style w:type="character" w:customStyle="1" w:styleId="NoSpacingChar">
    <w:name w:val="No Spacing Char"/>
    <w:basedOn w:val="DefaultParagraphFont"/>
    <w:link w:val="NoSpacing"/>
    <w:uiPriority w:val="1"/>
    <w:rsid w:val="00A34CFE"/>
    <w:rPr>
      <w:rFonts w:eastAsiaTheme="minorEastAsia"/>
      <w:sz w:val="22"/>
      <w:szCs w:val="22"/>
      <w:lang w:val="en-US" w:eastAsia="zh-CN"/>
    </w:rPr>
  </w:style>
  <w:style w:type="character" w:customStyle="1" w:styleId="Heading1Char">
    <w:name w:val="Heading 1 Char"/>
    <w:basedOn w:val="DefaultParagraphFont"/>
    <w:link w:val="Heading1"/>
    <w:uiPriority w:val="9"/>
    <w:rsid w:val="00A34CFE"/>
    <w:rPr>
      <w:rFonts w:asciiTheme="majorHAnsi" w:eastAsiaTheme="majorEastAsia" w:hAnsiTheme="majorHAnsi" w:cstheme="majorBidi"/>
      <w:color w:val="2F5496" w:themeColor="accent1" w:themeShade="BF"/>
      <w:sz w:val="32"/>
      <w:szCs w:val="32"/>
    </w:rPr>
  </w:style>
  <w:style w:type="paragraph" w:styleId="Title">
    <w:name w:val="Title"/>
    <w:basedOn w:val="Normal"/>
    <w:next w:val="Normal"/>
    <w:link w:val="TitleChar"/>
    <w:uiPriority w:val="10"/>
    <w:qFormat/>
    <w:rsid w:val="00A34CFE"/>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34CFE"/>
    <w:rPr>
      <w:rFonts w:asciiTheme="majorHAnsi" w:eastAsiaTheme="majorEastAsia" w:hAnsiTheme="majorHAnsi" w:cstheme="majorBidi"/>
      <w:spacing w:val="-10"/>
      <w:kern w:val="28"/>
      <w:sz w:val="56"/>
      <w:szCs w:val="56"/>
    </w:rPr>
  </w:style>
  <w:style w:type="character" w:styleId="Hyperlink">
    <w:name w:val="Hyperlink"/>
    <w:basedOn w:val="DefaultParagraphFont"/>
    <w:uiPriority w:val="99"/>
    <w:unhideWhenUsed/>
    <w:rsid w:val="00A93237"/>
    <w:rPr>
      <w:color w:val="0563C1" w:themeColor="hyperlink"/>
      <w:u w:val="single"/>
    </w:rPr>
  </w:style>
  <w:style w:type="character" w:styleId="UnresolvedMention">
    <w:name w:val="Unresolved Mention"/>
    <w:basedOn w:val="DefaultParagraphFont"/>
    <w:uiPriority w:val="99"/>
    <w:semiHidden/>
    <w:unhideWhenUsed/>
    <w:rsid w:val="00A93237"/>
    <w:rPr>
      <w:color w:val="605E5C"/>
      <w:shd w:val="clear" w:color="auto" w:fill="E1DFDD"/>
    </w:rPr>
  </w:style>
  <w:style w:type="character" w:styleId="FollowedHyperlink">
    <w:name w:val="FollowedHyperlink"/>
    <w:basedOn w:val="DefaultParagraphFont"/>
    <w:uiPriority w:val="99"/>
    <w:semiHidden/>
    <w:unhideWhenUsed/>
    <w:rsid w:val="00EF3071"/>
    <w:rPr>
      <w:color w:val="954F72" w:themeColor="followedHyperlink"/>
      <w:u w:val="single"/>
    </w:rPr>
  </w:style>
  <w:style w:type="character" w:customStyle="1" w:styleId="apple-converted-space">
    <w:name w:val="apple-converted-space"/>
    <w:basedOn w:val="DefaultParagraphFont"/>
    <w:rsid w:val="00A17DA5"/>
  </w:style>
  <w:style w:type="paragraph" w:styleId="Footer">
    <w:name w:val="footer"/>
    <w:basedOn w:val="Normal"/>
    <w:link w:val="FooterChar"/>
    <w:uiPriority w:val="99"/>
    <w:unhideWhenUsed/>
    <w:rsid w:val="00FC0EF2"/>
    <w:pPr>
      <w:tabs>
        <w:tab w:val="center" w:pos="4513"/>
        <w:tab w:val="right" w:pos="9026"/>
      </w:tabs>
    </w:pPr>
  </w:style>
  <w:style w:type="character" w:customStyle="1" w:styleId="FooterChar">
    <w:name w:val="Footer Char"/>
    <w:basedOn w:val="DefaultParagraphFont"/>
    <w:link w:val="Footer"/>
    <w:uiPriority w:val="99"/>
    <w:rsid w:val="00FC0EF2"/>
  </w:style>
  <w:style w:type="character" w:styleId="PageNumber">
    <w:name w:val="page number"/>
    <w:basedOn w:val="DefaultParagraphFont"/>
    <w:uiPriority w:val="99"/>
    <w:semiHidden/>
    <w:unhideWhenUsed/>
    <w:rsid w:val="00FC0EF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journals.sagepub.com/doi/pdf/10.1177/1473225414563154" TargetMode="External"/><Relationship Id="rId18" Type="http://schemas.openxmlformats.org/officeDocument/2006/relationships/hyperlink" Target="https://www.legislation.gov.uk/ukpga/1998/37/section/117" TargetMode="External"/><Relationship Id="rId26" Type="http://schemas.openxmlformats.org/officeDocument/2006/relationships/hyperlink" Target="https://yjresourcehub.uk/images/Evaluation%20Library/YOT_Talk_Full_Report_European_Journal_of_Criminology_March_2021.pdf" TargetMode="External"/><Relationship Id="rId3" Type="http://schemas.openxmlformats.org/officeDocument/2006/relationships/settings" Target="settings.xml"/><Relationship Id="rId21" Type="http://schemas.openxmlformats.org/officeDocument/2006/relationships/hyperlink" Target="https://www.gov.uk/age-of-criminal-responsibility" TargetMode="External"/><Relationship Id="rId7" Type="http://schemas.openxmlformats.org/officeDocument/2006/relationships/image" Target="media/image1.png"/><Relationship Id="rId12" Type="http://schemas.openxmlformats.org/officeDocument/2006/relationships/hyperlink" Target="https://www-sciencedirect-com.ezproxy.uwtsd.ac.uk/science/article/pii/S073805932030403X?ref=cra_js_challenge&amp;fr=RR-1" TargetMode="External"/><Relationship Id="rId17" Type="http://schemas.openxmlformats.org/officeDocument/2006/relationships/hyperlink" Target="https://www.cps.gov.uk/crime-info/youth-crime" TargetMode="External"/><Relationship Id="rId25" Type="http://schemas.openxmlformats.org/officeDocument/2006/relationships/hyperlink" Target="https://www.nctsn.org/what-is-child-trauma/trauma-types/complex-trauma/effects" TargetMode="External"/><Relationship Id="rId2" Type="http://schemas.openxmlformats.org/officeDocument/2006/relationships/styles" Target="styles.xml"/><Relationship Id="rId16" Type="http://schemas.openxmlformats.org/officeDocument/2006/relationships/hyperlink" Target="https://www.legislation.gov.uk/ukpga/Geo5/23-24/12/section/50" TargetMode="External"/><Relationship Id="rId20" Type="http://schemas.openxmlformats.org/officeDocument/2006/relationships/hyperlink" Target="https://phw.nhs.wales/files/aces/the-prisoner-ace-survey/"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sciencedirect.com/science/article/abs/pii/S0047235201001015" TargetMode="External"/><Relationship Id="rId24" Type="http://schemas.openxmlformats.org/officeDocument/2006/relationships/hyperlink" Target="https://assets.publishing.service.gov.uk/government/uploads/system/uploads/attachment_data/file/1054236/Youth_Justice_Statistics_2020-21.pdf" TargetMode="External"/><Relationship Id="rId32"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www.cdc.gov/violenceprevention/aces/fastfact.html" TargetMode="External"/><Relationship Id="rId23" Type="http://schemas.openxmlformats.org/officeDocument/2006/relationships/hyperlink" Target="https://mft.nhs.uk/rmch/services/camhs/young-people/adverse-childhood-experiences-aces-and-attachment/" TargetMode="External"/><Relationship Id="rId28" Type="http://schemas.openxmlformats.org/officeDocument/2006/relationships/hyperlink" Target="https://www.gov.uk/government/statistics/youth-justice-statistics-2020-to-2021/youth-justice-statistics-2020-to-2021-accessible-version" TargetMode="External"/><Relationship Id="rId10" Type="http://schemas.openxmlformats.org/officeDocument/2006/relationships/hyperlink" Target="https://link.springer.com/referenceworkentry/10.1007/978-1-4419-1428-6_1869" TargetMode="External"/><Relationship Id="rId19" Type="http://schemas.openxmlformats.org/officeDocument/2006/relationships/hyperlink" Target="https://www.legislation.gov.uk/ukpga/1998/37/section/37" TargetMode="External"/><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ncbi.nlm.nih.gov/pmc/articles/PMC3621648/" TargetMode="External"/><Relationship Id="rId14" Type="http://schemas.openxmlformats.org/officeDocument/2006/relationships/hyperlink" Target="https://onlinelibrary.wiley.com/doi/abs/10.1111/hojo.12099" TargetMode="External"/><Relationship Id="rId22" Type="http://schemas.openxmlformats.org/officeDocument/2006/relationships/hyperlink" Target="https://www.sagepub.com/sites/default/files/upm-binaries/36812_5.pdf" TargetMode="External"/><Relationship Id="rId27" Type="http://schemas.openxmlformats.org/officeDocument/2006/relationships/hyperlink" Target="https://www.sciencedirect.com/science/article/abs/pii/S0092656602005081" TargetMode="External"/><Relationship Id="rId30"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01F13E7-F792-1A40-8950-939F95DFC9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622</TotalTime>
  <Pages>8</Pages>
  <Words>2756</Words>
  <Characters>15710</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Assess the importance that children and young people who offend, are recognised as ‘children first and offenders second’</vt:lpstr>
    </vt:vector>
  </TitlesOfParts>
  <Company/>
  <LinksUpToDate>false</LinksUpToDate>
  <CharactersWithSpaces>18430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Assess the importance that children and young people who offend, are recognised as ‘children first and offenders second’</dc:title>
  <dc:subject>Understanding Crime, Justice and Punishment (BMPL5006)</dc:subject>
  <dc:creator>Chelsea Pelosi (2015581)</dc:creator>
  <cp:keywords/>
  <dc:description/>
  <cp:lastModifiedBy>Chelsea Pelosi (2015581)</cp:lastModifiedBy>
  <cp:revision>6</cp:revision>
  <dcterms:created xsi:type="dcterms:W3CDTF">2023-01-05T09:36:00Z</dcterms:created>
  <dcterms:modified xsi:type="dcterms:W3CDTF">2023-01-13T13:12:00Z</dcterms:modified>
</cp:coreProperties>
</file>