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77D6F1" w14:textId="77777777" w:rsidR="003B0B8B" w:rsidRPr="003B0B8B" w:rsidRDefault="003B0B8B" w:rsidP="003B0B8B">
      <w:pPr>
        <w:pageBreakBefore/>
        <w:spacing w:before="100" w:beforeAutospacing="1" w:after="158" w:line="360" w:lineRule="auto"/>
        <w:rPr>
          <w:rFonts w:ascii="Times New Roman" w:eastAsia="Times New Roman" w:hAnsi="Times New Roman" w:cs="Times New Roman"/>
          <w:sz w:val="24"/>
          <w:szCs w:val="24"/>
          <w:lang w:val="en-GB"/>
        </w:rPr>
      </w:pPr>
      <w:r w:rsidRPr="003B0B8B">
        <w:rPr>
          <w:rFonts w:ascii="Times New Roman" w:eastAsia="Times New Roman" w:hAnsi="Times New Roman" w:cs="Times New Roman"/>
          <w:noProof/>
          <w:sz w:val="24"/>
          <w:szCs w:val="24"/>
        </w:rPr>
        <w:drawing>
          <wp:inline distT="0" distB="0" distL="0" distR="0" wp14:anchorId="6A71E89B" wp14:editId="2EF560CB">
            <wp:extent cx="3800475" cy="2105025"/>
            <wp:effectExtent l="0" t="0" r="9525" b="9525"/>
            <wp:docPr id="1" name="Picture 1" descr="C:\Users\Sisi\AppData\Local\Temp\lu34163spx1p.tmp\lu34163spx1x_tmp_72922c887c6a8bb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isi\AppData\Local\Temp\lu34163spx1p.tmp\lu34163spx1x_tmp_72922c887c6a8bb4.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00475" cy="2105025"/>
                    </a:xfrm>
                    <a:prstGeom prst="rect">
                      <a:avLst/>
                    </a:prstGeom>
                    <a:noFill/>
                    <a:ln>
                      <a:noFill/>
                    </a:ln>
                  </pic:spPr>
                </pic:pic>
              </a:graphicData>
            </a:graphic>
          </wp:inline>
        </w:drawing>
      </w:r>
    </w:p>
    <w:p w14:paraId="617D8EA6" w14:textId="77777777" w:rsidR="003B0B8B" w:rsidRPr="003B0B8B" w:rsidRDefault="003B0B8B" w:rsidP="003B0B8B">
      <w:pPr>
        <w:pBdr>
          <w:top w:val="single" w:sz="6" w:space="1" w:color="000000"/>
          <w:left w:val="single" w:sz="6" w:space="0" w:color="000000"/>
          <w:bottom w:val="single" w:sz="6" w:space="1" w:color="000000"/>
          <w:right w:val="single" w:sz="6" w:space="4" w:color="000000"/>
        </w:pBdr>
        <w:spacing w:before="100" w:beforeAutospacing="1" w:after="158" w:line="360" w:lineRule="auto"/>
        <w:jc w:val="center"/>
        <w:rPr>
          <w:rFonts w:ascii="Times New Roman" w:eastAsia="Times New Roman" w:hAnsi="Times New Roman" w:cs="Times New Roman"/>
          <w:sz w:val="24"/>
          <w:szCs w:val="24"/>
          <w:lang w:val="en-GB"/>
        </w:rPr>
      </w:pPr>
      <w:r w:rsidRPr="003B0B8B">
        <w:rPr>
          <w:rFonts w:ascii="Arial" w:eastAsia="Times New Roman" w:hAnsi="Arial" w:cs="Arial"/>
          <w:sz w:val="28"/>
          <w:szCs w:val="28"/>
          <w:lang w:val="en-GB"/>
        </w:rPr>
        <w:t>Student Name: Gergana Koeva</w:t>
      </w:r>
    </w:p>
    <w:p w14:paraId="28D671DD" w14:textId="77777777" w:rsidR="003B0B8B" w:rsidRPr="003B0B8B" w:rsidRDefault="003B0B8B" w:rsidP="003B0B8B">
      <w:pPr>
        <w:pBdr>
          <w:top w:val="single" w:sz="6" w:space="1" w:color="000000"/>
          <w:left w:val="single" w:sz="6" w:space="0" w:color="000000"/>
          <w:bottom w:val="single" w:sz="6" w:space="1" w:color="000000"/>
          <w:right w:val="single" w:sz="6" w:space="4" w:color="000000"/>
        </w:pBdr>
        <w:spacing w:before="100" w:beforeAutospacing="1" w:after="158" w:line="360" w:lineRule="auto"/>
        <w:jc w:val="center"/>
        <w:rPr>
          <w:rFonts w:ascii="Times New Roman" w:eastAsia="Times New Roman" w:hAnsi="Times New Roman" w:cs="Times New Roman"/>
          <w:sz w:val="24"/>
          <w:szCs w:val="24"/>
          <w:lang w:val="en-GB"/>
        </w:rPr>
      </w:pPr>
      <w:r w:rsidRPr="003B0B8B">
        <w:rPr>
          <w:rFonts w:ascii="Arial" w:eastAsia="Times New Roman" w:hAnsi="Arial" w:cs="Arial"/>
          <w:sz w:val="28"/>
          <w:szCs w:val="28"/>
          <w:lang w:val="en-GB"/>
        </w:rPr>
        <w:t>Student Number: 1906187</w:t>
      </w:r>
    </w:p>
    <w:p w14:paraId="45DAF2EB" w14:textId="77777777" w:rsidR="003B0B8B" w:rsidRPr="003B0B8B" w:rsidRDefault="003B0B8B" w:rsidP="003B0B8B">
      <w:pPr>
        <w:pBdr>
          <w:top w:val="single" w:sz="6" w:space="1" w:color="000000"/>
          <w:left w:val="single" w:sz="6" w:space="0" w:color="000000"/>
          <w:bottom w:val="single" w:sz="6" w:space="1" w:color="000000"/>
          <w:right w:val="single" w:sz="6" w:space="4" w:color="000000"/>
        </w:pBdr>
        <w:spacing w:before="100" w:beforeAutospacing="1" w:after="158" w:line="360" w:lineRule="auto"/>
        <w:jc w:val="center"/>
        <w:rPr>
          <w:rFonts w:ascii="Times New Roman" w:eastAsia="Times New Roman" w:hAnsi="Times New Roman" w:cs="Times New Roman"/>
          <w:sz w:val="24"/>
          <w:szCs w:val="24"/>
          <w:lang w:val="en-GB"/>
        </w:rPr>
      </w:pPr>
      <w:r w:rsidRPr="003B0B8B">
        <w:rPr>
          <w:rFonts w:ascii="Arial" w:eastAsia="Times New Roman" w:hAnsi="Arial" w:cs="Arial"/>
          <w:sz w:val="28"/>
          <w:szCs w:val="28"/>
          <w:lang w:val="en-GB"/>
        </w:rPr>
        <w:t xml:space="preserve">Lecture Name: Diola </w:t>
      </w:r>
      <w:proofErr w:type="spellStart"/>
      <w:r w:rsidRPr="003B0B8B">
        <w:rPr>
          <w:rFonts w:ascii="Arial" w:eastAsia="Times New Roman" w:hAnsi="Arial" w:cs="Arial"/>
          <w:sz w:val="28"/>
          <w:szCs w:val="28"/>
          <w:lang w:val="en-GB"/>
        </w:rPr>
        <w:t>Bbijlhout</w:t>
      </w:r>
      <w:proofErr w:type="spellEnd"/>
    </w:p>
    <w:p w14:paraId="7BA5EDB8" w14:textId="77777777" w:rsidR="003B0B8B" w:rsidRPr="003B0B8B" w:rsidRDefault="003B0B8B" w:rsidP="003B0B8B">
      <w:pPr>
        <w:pBdr>
          <w:top w:val="single" w:sz="6" w:space="1" w:color="000000"/>
          <w:left w:val="single" w:sz="6" w:space="0" w:color="000000"/>
          <w:bottom w:val="single" w:sz="6" w:space="1" w:color="000000"/>
          <w:right w:val="single" w:sz="6" w:space="4" w:color="000000"/>
        </w:pBdr>
        <w:spacing w:before="100" w:beforeAutospacing="1" w:after="158" w:line="360" w:lineRule="auto"/>
        <w:jc w:val="center"/>
        <w:rPr>
          <w:rFonts w:ascii="Times New Roman" w:eastAsia="Times New Roman" w:hAnsi="Times New Roman" w:cs="Times New Roman"/>
          <w:sz w:val="24"/>
          <w:szCs w:val="24"/>
          <w:lang w:val="en-GB"/>
        </w:rPr>
      </w:pPr>
      <w:r w:rsidRPr="003B0B8B">
        <w:rPr>
          <w:rFonts w:ascii="Arial" w:eastAsia="Times New Roman" w:hAnsi="Arial" w:cs="Arial"/>
          <w:sz w:val="28"/>
          <w:szCs w:val="28"/>
          <w:lang w:val="en-GB"/>
        </w:rPr>
        <w:t xml:space="preserve">Module Name: </w:t>
      </w:r>
      <w:r w:rsidRPr="003B0B8B">
        <w:rPr>
          <w:rFonts w:ascii="Segoe UI" w:eastAsia="Times New Roman" w:hAnsi="Segoe UI" w:cs="Segoe UI"/>
          <w:color w:val="373A3C"/>
          <w:sz w:val="28"/>
          <w:szCs w:val="28"/>
          <w:shd w:val="clear" w:color="auto" w:fill="FFFFFF"/>
          <w:lang w:val="en-GB"/>
        </w:rPr>
        <w:t> Health, Wellbeing and Sustainable Development </w:t>
      </w:r>
    </w:p>
    <w:p w14:paraId="279DAF92" w14:textId="77777777" w:rsidR="003B0B8B" w:rsidRPr="003B0B8B" w:rsidRDefault="003B0B8B" w:rsidP="003B0B8B">
      <w:pPr>
        <w:pBdr>
          <w:top w:val="single" w:sz="6" w:space="1" w:color="000000"/>
          <w:left w:val="single" w:sz="6" w:space="0" w:color="000000"/>
          <w:bottom w:val="single" w:sz="6" w:space="1" w:color="000000"/>
          <w:right w:val="single" w:sz="6" w:space="4" w:color="000000"/>
        </w:pBdr>
        <w:spacing w:before="100" w:beforeAutospacing="1" w:after="158" w:line="360" w:lineRule="auto"/>
        <w:jc w:val="center"/>
        <w:rPr>
          <w:rFonts w:ascii="Times New Roman" w:eastAsia="Times New Roman" w:hAnsi="Times New Roman" w:cs="Times New Roman"/>
          <w:sz w:val="24"/>
          <w:szCs w:val="24"/>
          <w:lang w:val="en-GB"/>
        </w:rPr>
      </w:pPr>
      <w:r w:rsidRPr="003B0B8B">
        <w:rPr>
          <w:rFonts w:ascii="Arial" w:eastAsia="Times New Roman" w:hAnsi="Arial" w:cs="Arial"/>
          <w:sz w:val="28"/>
          <w:szCs w:val="28"/>
          <w:lang w:val="en-GB"/>
        </w:rPr>
        <w:t>Module Code: BMHP6021 (LON)</w:t>
      </w:r>
    </w:p>
    <w:p w14:paraId="6765341A" w14:textId="77777777" w:rsidR="003B0B8B" w:rsidRPr="003B0B8B" w:rsidRDefault="003B0B8B" w:rsidP="003B0B8B">
      <w:pPr>
        <w:pBdr>
          <w:top w:val="single" w:sz="6" w:space="1" w:color="000000"/>
          <w:left w:val="single" w:sz="6" w:space="0" w:color="000000"/>
          <w:bottom w:val="single" w:sz="6" w:space="1" w:color="000000"/>
          <w:right w:val="single" w:sz="6" w:space="4" w:color="000000"/>
        </w:pBdr>
        <w:spacing w:before="100" w:beforeAutospacing="1" w:after="158" w:line="360" w:lineRule="auto"/>
        <w:jc w:val="center"/>
        <w:rPr>
          <w:rFonts w:ascii="Times New Roman" w:eastAsia="Times New Roman" w:hAnsi="Times New Roman" w:cs="Times New Roman"/>
          <w:sz w:val="24"/>
          <w:szCs w:val="24"/>
          <w:lang w:val="en-GB"/>
        </w:rPr>
      </w:pPr>
      <w:r w:rsidRPr="003B0B8B">
        <w:rPr>
          <w:rFonts w:ascii="Arial" w:eastAsia="Times New Roman" w:hAnsi="Arial" w:cs="Arial"/>
          <w:sz w:val="28"/>
          <w:szCs w:val="28"/>
          <w:lang w:val="en-GB"/>
        </w:rPr>
        <w:t xml:space="preserve">Assessment Component 1: </w:t>
      </w:r>
    </w:p>
    <w:p w14:paraId="308CAEE6" w14:textId="77777777" w:rsidR="003B0B8B" w:rsidRPr="003B0B8B" w:rsidRDefault="003B0B8B" w:rsidP="003B0B8B">
      <w:pPr>
        <w:pBdr>
          <w:top w:val="single" w:sz="6" w:space="1" w:color="000000"/>
          <w:left w:val="single" w:sz="6" w:space="0" w:color="000000"/>
          <w:bottom w:val="single" w:sz="6" w:space="1" w:color="000000"/>
          <w:right w:val="single" w:sz="6" w:space="4" w:color="000000"/>
        </w:pBdr>
        <w:spacing w:before="100" w:beforeAutospacing="1" w:after="158" w:line="360" w:lineRule="auto"/>
        <w:jc w:val="center"/>
        <w:rPr>
          <w:rFonts w:ascii="Times New Roman" w:eastAsia="Times New Roman" w:hAnsi="Times New Roman" w:cs="Times New Roman"/>
          <w:sz w:val="24"/>
          <w:szCs w:val="24"/>
          <w:lang w:val="en-GB"/>
        </w:rPr>
      </w:pPr>
      <w:r w:rsidRPr="003B0B8B">
        <w:rPr>
          <w:rFonts w:ascii="Arial" w:eastAsia="Times New Roman" w:hAnsi="Arial" w:cs="Arial"/>
          <w:sz w:val="28"/>
          <w:szCs w:val="28"/>
          <w:lang w:val="en-GB"/>
        </w:rPr>
        <w:t>Submission date: 26/04/2022</w:t>
      </w:r>
    </w:p>
    <w:p w14:paraId="201E8526" w14:textId="77777777" w:rsidR="003B0B8B" w:rsidRDefault="003B0B8B" w:rsidP="003B0B8B">
      <w:pPr>
        <w:spacing w:before="100" w:beforeAutospacing="1" w:after="240" w:line="360" w:lineRule="auto"/>
        <w:jc w:val="center"/>
        <w:rPr>
          <w:rFonts w:ascii="Times New Roman" w:eastAsia="Times New Roman" w:hAnsi="Times New Roman" w:cs="Times New Roman"/>
          <w:sz w:val="24"/>
          <w:szCs w:val="24"/>
          <w:lang w:val="en-GB"/>
        </w:rPr>
      </w:pPr>
    </w:p>
    <w:p w14:paraId="4DE6C33E" w14:textId="77777777" w:rsidR="003B0B8B" w:rsidRDefault="003B0B8B" w:rsidP="003B0B8B">
      <w:pPr>
        <w:spacing w:before="100" w:beforeAutospacing="1" w:after="240" w:line="360" w:lineRule="auto"/>
        <w:jc w:val="center"/>
        <w:rPr>
          <w:rFonts w:ascii="Times New Roman" w:eastAsia="Times New Roman" w:hAnsi="Times New Roman" w:cs="Times New Roman"/>
          <w:sz w:val="24"/>
          <w:szCs w:val="24"/>
          <w:lang w:val="en-GB"/>
        </w:rPr>
      </w:pPr>
    </w:p>
    <w:p w14:paraId="28DD0375" w14:textId="77777777" w:rsidR="003B0B8B" w:rsidRDefault="003B0B8B" w:rsidP="003B0B8B">
      <w:pPr>
        <w:spacing w:before="100" w:beforeAutospacing="1" w:after="240" w:line="360" w:lineRule="auto"/>
        <w:jc w:val="center"/>
        <w:rPr>
          <w:rFonts w:ascii="Times New Roman" w:eastAsia="Times New Roman" w:hAnsi="Times New Roman" w:cs="Times New Roman"/>
          <w:sz w:val="24"/>
          <w:szCs w:val="24"/>
          <w:lang w:val="en-GB"/>
        </w:rPr>
      </w:pPr>
    </w:p>
    <w:p w14:paraId="41DA627D" w14:textId="77777777" w:rsidR="003B0B8B" w:rsidRDefault="003B0B8B" w:rsidP="003B0B8B">
      <w:pPr>
        <w:spacing w:before="100" w:beforeAutospacing="1" w:after="240" w:line="360" w:lineRule="auto"/>
        <w:jc w:val="center"/>
        <w:rPr>
          <w:rFonts w:ascii="Times New Roman" w:eastAsia="Times New Roman" w:hAnsi="Times New Roman" w:cs="Times New Roman"/>
          <w:sz w:val="24"/>
          <w:szCs w:val="24"/>
          <w:lang w:val="en-GB"/>
        </w:rPr>
      </w:pPr>
    </w:p>
    <w:p w14:paraId="72013E15" w14:textId="77777777" w:rsidR="003B0B8B" w:rsidRPr="003B0B8B" w:rsidRDefault="003B0B8B" w:rsidP="003B0B8B">
      <w:pPr>
        <w:spacing w:before="100" w:beforeAutospacing="1" w:after="240" w:line="360" w:lineRule="auto"/>
        <w:jc w:val="center"/>
        <w:rPr>
          <w:rFonts w:ascii="Times New Roman" w:eastAsia="Times New Roman" w:hAnsi="Times New Roman" w:cs="Times New Roman"/>
          <w:sz w:val="24"/>
          <w:szCs w:val="24"/>
          <w:lang w:val="en-GB"/>
        </w:rPr>
      </w:pPr>
    </w:p>
    <w:p w14:paraId="34B7A251" w14:textId="77777777" w:rsidR="003B0B8B" w:rsidRPr="003B0B8B" w:rsidRDefault="003B0B8B" w:rsidP="003B0B8B">
      <w:pPr>
        <w:spacing w:before="100" w:beforeAutospacing="1" w:after="240" w:line="240" w:lineRule="auto"/>
        <w:rPr>
          <w:rFonts w:ascii="Times New Roman" w:eastAsia="Times New Roman" w:hAnsi="Times New Roman" w:cs="Times New Roman"/>
          <w:sz w:val="24"/>
          <w:szCs w:val="24"/>
          <w:lang w:val="en-GB"/>
        </w:rPr>
      </w:pPr>
    </w:p>
    <w:p w14:paraId="03DACC7B" w14:textId="77777777" w:rsidR="003B0B8B" w:rsidRPr="003B0B8B" w:rsidRDefault="003B0B8B" w:rsidP="003B0B8B">
      <w:pPr>
        <w:spacing w:before="100" w:beforeAutospacing="1" w:after="158" w:line="240" w:lineRule="auto"/>
        <w:jc w:val="center"/>
        <w:rPr>
          <w:rFonts w:ascii="Times New Roman" w:eastAsia="Times New Roman" w:hAnsi="Times New Roman" w:cs="Times New Roman"/>
          <w:sz w:val="24"/>
          <w:szCs w:val="24"/>
          <w:lang w:val="en-GB"/>
        </w:rPr>
      </w:pPr>
      <w:r w:rsidRPr="003B0B8B">
        <w:rPr>
          <w:rFonts w:ascii="Arial" w:eastAsia="Times New Roman" w:hAnsi="Arial" w:cs="Arial"/>
          <w:sz w:val="24"/>
          <w:szCs w:val="24"/>
          <w:shd w:val="clear" w:color="auto" w:fill="FAF9F8"/>
          <w:lang w:val="en-GB"/>
        </w:rPr>
        <w:t>Table of Contents:</w:t>
      </w:r>
    </w:p>
    <w:p w14:paraId="7BE32FFF" w14:textId="77777777" w:rsidR="003B0B8B" w:rsidRPr="003B0B8B" w:rsidRDefault="003B0B8B" w:rsidP="003B0B8B">
      <w:pPr>
        <w:spacing w:before="100" w:beforeAutospacing="1" w:after="240" w:line="240" w:lineRule="auto"/>
        <w:rPr>
          <w:rFonts w:ascii="Times New Roman" w:eastAsia="Times New Roman" w:hAnsi="Times New Roman" w:cs="Times New Roman"/>
          <w:sz w:val="24"/>
          <w:szCs w:val="24"/>
          <w:lang w:val="en-GB"/>
        </w:rPr>
      </w:pPr>
    </w:p>
    <w:p w14:paraId="55B53502" w14:textId="77777777" w:rsidR="003B0B8B" w:rsidRPr="003B0B8B" w:rsidRDefault="003B0B8B" w:rsidP="003B0B8B">
      <w:pPr>
        <w:spacing w:before="100" w:beforeAutospacing="1" w:after="158" w:line="240" w:lineRule="auto"/>
        <w:rPr>
          <w:rFonts w:ascii="Times New Roman" w:eastAsia="Times New Roman" w:hAnsi="Times New Roman" w:cs="Times New Roman"/>
          <w:sz w:val="24"/>
          <w:szCs w:val="24"/>
          <w:lang w:val="en-GB"/>
        </w:rPr>
      </w:pPr>
      <w:r>
        <w:rPr>
          <w:rFonts w:ascii="Arial" w:eastAsia="Times New Roman" w:hAnsi="Arial" w:cs="Arial"/>
          <w:sz w:val="24"/>
          <w:szCs w:val="24"/>
          <w:shd w:val="clear" w:color="auto" w:fill="FAF9F8"/>
          <w:lang w:val="en-GB"/>
        </w:rPr>
        <w:t>Introduction………………………………………………………………………………………3</w:t>
      </w:r>
    </w:p>
    <w:p w14:paraId="23BF72CF" w14:textId="77777777" w:rsidR="003B0B8B" w:rsidRPr="003B0B8B" w:rsidRDefault="003B0B8B" w:rsidP="003B0B8B">
      <w:pPr>
        <w:spacing w:before="100" w:beforeAutospacing="1" w:after="158" w:line="240" w:lineRule="auto"/>
        <w:rPr>
          <w:rFonts w:ascii="Times New Roman" w:eastAsia="Times New Roman" w:hAnsi="Times New Roman" w:cs="Times New Roman"/>
          <w:sz w:val="24"/>
          <w:szCs w:val="24"/>
          <w:lang w:val="en-GB"/>
        </w:rPr>
      </w:pPr>
      <w:r w:rsidRPr="003B0B8B">
        <w:rPr>
          <w:rFonts w:ascii="Arial" w:eastAsia="Times New Roman" w:hAnsi="Arial" w:cs="Arial"/>
          <w:sz w:val="24"/>
          <w:szCs w:val="24"/>
          <w:shd w:val="clear" w:color="auto" w:fill="FAF9F8"/>
          <w:lang w:val="en-GB"/>
        </w:rPr>
        <w:t>Briefly discuss of the 17 Sustainable D</w:t>
      </w:r>
      <w:r>
        <w:rPr>
          <w:rFonts w:ascii="Arial" w:eastAsia="Times New Roman" w:hAnsi="Arial" w:cs="Arial"/>
          <w:sz w:val="24"/>
          <w:szCs w:val="24"/>
          <w:shd w:val="clear" w:color="auto" w:fill="FAF9F8"/>
          <w:lang w:val="en-GB"/>
        </w:rPr>
        <w:t>evelopment Goals …………………………………3</w:t>
      </w:r>
    </w:p>
    <w:p w14:paraId="02A423F4" w14:textId="77777777" w:rsidR="00994925" w:rsidRDefault="00994925" w:rsidP="003B0B8B">
      <w:pPr>
        <w:spacing w:before="100" w:beforeAutospacing="1" w:after="158" w:line="240" w:lineRule="auto"/>
        <w:rPr>
          <w:rFonts w:ascii="Arial" w:eastAsia="Times New Roman" w:hAnsi="Arial" w:cs="Arial"/>
          <w:sz w:val="24"/>
          <w:szCs w:val="24"/>
          <w:shd w:val="clear" w:color="auto" w:fill="FAF9F8"/>
          <w:lang w:val="en-GB"/>
        </w:rPr>
      </w:pPr>
      <w:r w:rsidRPr="003B0B8B">
        <w:rPr>
          <w:rFonts w:ascii="Arial" w:eastAsia="Times New Roman" w:hAnsi="Arial" w:cs="Arial"/>
          <w:sz w:val="24"/>
          <w:szCs w:val="24"/>
          <w:shd w:val="clear" w:color="auto" w:fill="FAF9F8"/>
          <w:lang w:val="en-GB"/>
        </w:rPr>
        <w:t>3</w:t>
      </w:r>
      <w:r>
        <w:rPr>
          <w:rFonts w:ascii="Arial" w:eastAsia="Times New Roman" w:hAnsi="Arial" w:cs="Arial"/>
          <w:sz w:val="24"/>
          <w:szCs w:val="24"/>
          <w:shd w:val="clear" w:color="auto" w:fill="FAF9F8"/>
          <w:lang w:val="en-GB"/>
        </w:rPr>
        <w:t xml:space="preserve"> SDGs and targets to be reached………………………………………………………...….7</w:t>
      </w:r>
    </w:p>
    <w:p w14:paraId="6E03F652" w14:textId="77777777" w:rsidR="00994925" w:rsidRDefault="00994925" w:rsidP="00994925">
      <w:pPr>
        <w:spacing w:before="100" w:beforeAutospacing="1" w:after="158" w:line="240" w:lineRule="auto"/>
        <w:rPr>
          <w:rFonts w:ascii="Arial" w:eastAsia="Times New Roman" w:hAnsi="Arial" w:cs="Arial"/>
          <w:sz w:val="24"/>
          <w:szCs w:val="24"/>
          <w:shd w:val="clear" w:color="auto" w:fill="FAF9F8"/>
          <w:lang w:val="en-GB"/>
        </w:rPr>
      </w:pPr>
      <w:r w:rsidRPr="003B0B8B">
        <w:rPr>
          <w:rFonts w:ascii="Arial" w:eastAsia="Times New Roman" w:hAnsi="Arial" w:cs="Arial"/>
          <w:sz w:val="24"/>
          <w:szCs w:val="24"/>
          <w:shd w:val="clear" w:color="auto" w:fill="FAF9F8"/>
          <w:lang w:val="en-GB"/>
        </w:rPr>
        <w:t>4 SDGs and the targets to be reached</w:t>
      </w:r>
      <w:r>
        <w:rPr>
          <w:rFonts w:ascii="Arial" w:eastAsia="Times New Roman" w:hAnsi="Arial" w:cs="Arial"/>
          <w:sz w:val="24"/>
          <w:szCs w:val="24"/>
          <w:shd w:val="clear" w:color="auto" w:fill="FAF9F8"/>
          <w:lang w:val="en-GB"/>
        </w:rPr>
        <w:t>………………………………………………………..9</w:t>
      </w:r>
    </w:p>
    <w:p w14:paraId="290D87DA" w14:textId="77777777" w:rsidR="00994925" w:rsidRPr="00994925" w:rsidRDefault="00994925" w:rsidP="00994925">
      <w:pPr>
        <w:shd w:val="clear" w:color="auto" w:fill="FFFFFF"/>
        <w:spacing w:before="101" w:after="101" w:line="240" w:lineRule="auto"/>
        <w:outlineLvl w:val="1"/>
        <w:rPr>
          <w:rFonts w:ascii="Times New Roman" w:eastAsia="Times New Roman" w:hAnsi="Times New Roman" w:cs="Times New Roman"/>
          <w:sz w:val="36"/>
          <w:szCs w:val="36"/>
          <w:lang w:val="en-GB"/>
        </w:rPr>
      </w:pPr>
      <w:r w:rsidRPr="003B0B8B">
        <w:rPr>
          <w:rFonts w:ascii="Arial" w:eastAsia="Times New Roman" w:hAnsi="Arial" w:cs="Arial"/>
          <w:sz w:val="24"/>
          <w:szCs w:val="24"/>
          <w:shd w:val="clear" w:color="auto" w:fill="FAF9F8"/>
          <w:lang w:val="en-GB"/>
        </w:rPr>
        <w:t>17</w:t>
      </w:r>
      <w:r>
        <w:rPr>
          <w:rFonts w:ascii="Arial" w:eastAsia="Times New Roman" w:hAnsi="Arial" w:cs="Arial"/>
          <w:sz w:val="24"/>
          <w:szCs w:val="24"/>
          <w:shd w:val="clear" w:color="auto" w:fill="FAF9F8"/>
          <w:lang w:val="en-GB"/>
        </w:rPr>
        <w:t xml:space="preserve"> SDGs and targets to be reached…………………………………………………………11</w:t>
      </w:r>
    </w:p>
    <w:p w14:paraId="07217B82" w14:textId="77777777" w:rsidR="003B0B8B" w:rsidRPr="003B0B8B" w:rsidRDefault="003B0B8B" w:rsidP="003B0B8B">
      <w:pPr>
        <w:spacing w:before="100" w:beforeAutospacing="1" w:after="158" w:line="240" w:lineRule="auto"/>
        <w:rPr>
          <w:rFonts w:ascii="Times New Roman" w:eastAsia="Times New Roman" w:hAnsi="Times New Roman" w:cs="Times New Roman"/>
          <w:sz w:val="24"/>
          <w:szCs w:val="24"/>
          <w:lang w:val="en-GB"/>
        </w:rPr>
      </w:pPr>
      <w:r w:rsidRPr="003B0B8B">
        <w:rPr>
          <w:rFonts w:ascii="Arial" w:eastAsia="Times New Roman" w:hAnsi="Arial" w:cs="Arial"/>
          <w:sz w:val="24"/>
          <w:szCs w:val="24"/>
          <w:shd w:val="clear" w:color="auto" w:fill="FAF9F8"/>
          <w:lang w:val="en-GB"/>
        </w:rPr>
        <w:t>UK policies and initiatives identified to</w:t>
      </w:r>
      <w:r w:rsidR="00994925">
        <w:rPr>
          <w:rFonts w:ascii="Arial" w:eastAsia="Times New Roman" w:hAnsi="Arial" w:cs="Arial"/>
          <w:sz w:val="24"/>
          <w:szCs w:val="24"/>
          <w:shd w:val="clear" w:color="auto" w:fill="FAF9F8"/>
          <w:lang w:val="en-GB"/>
        </w:rPr>
        <w:t xml:space="preserve"> meet the 3 SDGs ……………………………...…14</w:t>
      </w:r>
    </w:p>
    <w:p w14:paraId="2A8BDE61" w14:textId="77777777" w:rsidR="003B0B8B" w:rsidRPr="003B0B8B" w:rsidRDefault="003B0B8B" w:rsidP="003B0B8B">
      <w:pPr>
        <w:spacing w:before="100" w:beforeAutospacing="1" w:after="158" w:line="240" w:lineRule="auto"/>
        <w:rPr>
          <w:rFonts w:ascii="Times New Roman" w:eastAsia="Times New Roman" w:hAnsi="Times New Roman" w:cs="Times New Roman"/>
          <w:sz w:val="24"/>
          <w:szCs w:val="24"/>
          <w:lang w:val="en-GB"/>
        </w:rPr>
      </w:pPr>
      <w:r w:rsidRPr="003B0B8B">
        <w:rPr>
          <w:rFonts w:ascii="Arial" w:eastAsia="Times New Roman" w:hAnsi="Arial" w:cs="Arial"/>
          <w:sz w:val="24"/>
          <w:szCs w:val="24"/>
          <w:shd w:val="clear" w:color="auto" w:fill="FAF9F8"/>
          <w:lang w:val="en-GB"/>
        </w:rPr>
        <w:t>Local policies in London identified to mee</w:t>
      </w:r>
      <w:r w:rsidR="00994925">
        <w:rPr>
          <w:rFonts w:ascii="Arial" w:eastAsia="Times New Roman" w:hAnsi="Arial" w:cs="Arial"/>
          <w:sz w:val="24"/>
          <w:szCs w:val="24"/>
          <w:shd w:val="clear" w:color="auto" w:fill="FAF9F8"/>
          <w:lang w:val="en-GB"/>
        </w:rPr>
        <w:t>t the 3 SDGs ………………………………..…16</w:t>
      </w:r>
    </w:p>
    <w:p w14:paraId="52DEF2E6" w14:textId="77777777" w:rsidR="003B0B8B" w:rsidRPr="003B0B8B" w:rsidRDefault="003B0B8B" w:rsidP="003B0B8B">
      <w:pPr>
        <w:spacing w:before="100" w:beforeAutospacing="1" w:after="158" w:line="240" w:lineRule="auto"/>
        <w:rPr>
          <w:rFonts w:ascii="Times New Roman" w:eastAsia="Times New Roman" w:hAnsi="Times New Roman" w:cs="Times New Roman"/>
          <w:sz w:val="24"/>
          <w:szCs w:val="24"/>
          <w:lang w:val="en-GB"/>
        </w:rPr>
      </w:pPr>
      <w:r w:rsidRPr="003B0B8B">
        <w:rPr>
          <w:rFonts w:ascii="Arial" w:eastAsia="Times New Roman" w:hAnsi="Arial" w:cs="Arial"/>
          <w:sz w:val="24"/>
          <w:szCs w:val="24"/>
          <w:shd w:val="clear" w:color="auto" w:fill="FAF9F8"/>
          <w:lang w:val="en-GB"/>
        </w:rPr>
        <w:t>Recomme</w:t>
      </w:r>
      <w:r w:rsidR="00994925">
        <w:rPr>
          <w:rFonts w:ascii="Arial" w:eastAsia="Times New Roman" w:hAnsi="Arial" w:cs="Arial"/>
          <w:sz w:val="24"/>
          <w:szCs w:val="24"/>
          <w:shd w:val="clear" w:color="auto" w:fill="FAF9F8"/>
          <w:lang w:val="en-GB"/>
        </w:rPr>
        <w:t>ndations and Conclusion.…………………………………………………………16</w:t>
      </w:r>
    </w:p>
    <w:p w14:paraId="4E193C38" w14:textId="77777777" w:rsidR="003B0B8B" w:rsidRPr="003B0B8B" w:rsidRDefault="00994925" w:rsidP="003B0B8B">
      <w:pPr>
        <w:spacing w:before="100" w:beforeAutospacing="1" w:after="158" w:line="240" w:lineRule="auto"/>
        <w:rPr>
          <w:rFonts w:ascii="Times New Roman" w:eastAsia="Times New Roman" w:hAnsi="Times New Roman" w:cs="Times New Roman"/>
          <w:sz w:val="24"/>
          <w:szCs w:val="24"/>
          <w:lang w:val="en-GB"/>
        </w:rPr>
      </w:pPr>
      <w:r>
        <w:rPr>
          <w:rFonts w:ascii="Arial" w:eastAsia="Times New Roman" w:hAnsi="Arial" w:cs="Arial"/>
          <w:sz w:val="24"/>
          <w:szCs w:val="24"/>
          <w:shd w:val="clear" w:color="auto" w:fill="FAF9F8"/>
          <w:lang w:val="en-GB"/>
        </w:rPr>
        <w:t>Reference list…………</w:t>
      </w:r>
      <w:r w:rsidR="003B0B8B" w:rsidRPr="003B0B8B">
        <w:rPr>
          <w:rFonts w:ascii="Arial" w:eastAsia="Times New Roman" w:hAnsi="Arial" w:cs="Arial"/>
          <w:sz w:val="24"/>
          <w:szCs w:val="24"/>
          <w:shd w:val="clear" w:color="auto" w:fill="FAF9F8"/>
          <w:lang w:val="en-GB"/>
        </w:rPr>
        <w:t>…………………………………………………………………</w:t>
      </w:r>
      <w:r>
        <w:rPr>
          <w:rFonts w:ascii="Arial" w:eastAsia="Times New Roman" w:hAnsi="Arial" w:cs="Arial"/>
          <w:sz w:val="24"/>
          <w:szCs w:val="24"/>
          <w:shd w:val="clear" w:color="auto" w:fill="FAF9F8"/>
          <w:lang w:val="en-GB"/>
        </w:rPr>
        <w:t>……..17</w:t>
      </w:r>
    </w:p>
    <w:p w14:paraId="392801F1" w14:textId="77777777" w:rsidR="003B0B8B" w:rsidRPr="003B0B8B" w:rsidRDefault="003B0B8B" w:rsidP="003B0B8B">
      <w:pPr>
        <w:spacing w:before="100" w:beforeAutospacing="1" w:after="240" w:line="240" w:lineRule="auto"/>
        <w:rPr>
          <w:rFonts w:ascii="Times New Roman" w:eastAsia="Times New Roman" w:hAnsi="Times New Roman" w:cs="Times New Roman"/>
          <w:sz w:val="24"/>
          <w:szCs w:val="24"/>
          <w:lang w:val="en-GB"/>
        </w:rPr>
      </w:pPr>
    </w:p>
    <w:p w14:paraId="4EDF4CF9" w14:textId="77777777" w:rsidR="003B0B8B" w:rsidRPr="003B0B8B" w:rsidRDefault="003B0B8B" w:rsidP="003B0B8B">
      <w:pPr>
        <w:spacing w:before="100" w:beforeAutospacing="1" w:after="240" w:line="240" w:lineRule="auto"/>
        <w:rPr>
          <w:rFonts w:ascii="Times New Roman" w:eastAsia="Times New Roman" w:hAnsi="Times New Roman" w:cs="Times New Roman"/>
          <w:sz w:val="24"/>
          <w:szCs w:val="24"/>
          <w:lang w:val="en-GB"/>
        </w:rPr>
      </w:pPr>
    </w:p>
    <w:p w14:paraId="6798BECD" w14:textId="77777777" w:rsidR="003B0B8B" w:rsidRDefault="003B0B8B" w:rsidP="003B0B8B">
      <w:pPr>
        <w:spacing w:before="100" w:beforeAutospacing="1" w:after="240" w:line="240" w:lineRule="auto"/>
        <w:rPr>
          <w:rFonts w:ascii="Times New Roman" w:eastAsia="Times New Roman" w:hAnsi="Times New Roman" w:cs="Times New Roman"/>
          <w:sz w:val="24"/>
          <w:szCs w:val="24"/>
          <w:lang w:val="en-GB"/>
        </w:rPr>
      </w:pPr>
    </w:p>
    <w:p w14:paraId="69DCB036" w14:textId="77777777" w:rsidR="003B0B8B" w:rsidRDefault="003B0B8B" w:rsidP="003B0B8B">
      <w:pPr>
        <w:spacing w:before="100" w:beforeAutospacing="1" w:after="240" w:line="240" w:lineRule="auto"/>
        <w:rPr>
          <w:rFonts w:ascii="Times New Roman" w:eastAsia="Times New Roman" w:hAnsi="Times New Roman" w:cs="Times New Roman"/>
          <w:sz w:val="24"/>
          <w:szCs w:val="24"/>
          <w:lang w:val="en-GB"/>
        </w:rPr>
      </w:pPr>
    </w:p>
    <w:p w14:paraId="5260FD7B" w14:textId="77777777" w:rsidR="003B0B8B" w:rsidRDefault="003B0B8B" w:rsidP="003B0B8B">
      <w:pPr>
        <w:spacing w:before="100" w:beforeAutospacing="1" w:after="240" w:line="240" w:lineRule="auto"/>
        <w:rPr>
          <w:rFonts w:ascii="Times New Roman" w:eastAsia="Times New Roman" w:hAnsi="Times New Roman" w:cs="Times New Roman"/>
          <w:sz w:val="24"/>
          <w:szCs w:val="24"/>
          <w:lang w:val="en-GB"/>
        </w:rPr>
      </w:pPr>
    </w:p>
    <w:p w14:paraId="6DE926CE" w14:textId="77777777" w:rsidR="00994925" w:rsidRDefault="00994925" w:rsidP="003B0B8B">
      <w:pPr>
        <w:spacing w:before="100" w:beforeAutospacing="1" w:after="240" w:line="240" w:lineRule="auto"/>
        <w:rPr>
          <w:rFonts w:ascii="Times New Roman" w:eastAsia="Times New Roman" w:hAnsi="Times New Roman" w:cs="Times New Roman"/>
          <w:sz w:val="24"/>
          <w:szCs w:val="24"/>
          <w:lang w:val="en-GB"/>
        </w:rPr>
      </w:pPr>
    </w:p>
    <w:p w14:paraId="2482A5D9" w14:textId="77777777" w:rsidR="00994925" w:rsidRDefault="00994925" w:rsidP="003B0B8B">
      <w:pPr>
        <w:spacing w:before="100" w:beforeAutospacing="1" w:after="240" w:line="240" w:lineRule="auto"/>
        <w:rPr>
          <w:rFonts w:ascii="Times New Roman" w:eastAsia="Times New Roman" w:hAnsi="Times New Roman" w:cs="Times New Roman"/>
          <w:sz w:val="24"/>
          <w:szCs w:val="24"/>
          <w:lang w:val="en-GB"/>
        </w:rPr>
      </w:pPr>
    </w:p>
    <w:p w14:paraId="432136CC" w14:textId="77777777" w:rsidR="00994925" w:rsidRDefault="00994925" w:rsidP="003B0B8B">
      <w:pPr>
        <w:spacing w:before="100" w:beforeAutospacing="1" w:after="240" w:line="240" w:lineRule="auto"/>
        <w:rPr>
          <w:rFonts w:ascii="Times New Roman" w:eastAsia="Times New Roman" w:hAnsi="Times New Roman" w:cs="Times New Roman"/>
          <w:sz w:val="24"/>
          <w:szCs w:val="24"/>
          <w:lang w:val="en-GB"/>
        </w:rPr>
      </w:pPr>
    </w:p>
    <w:p w14:paraId="6C3FF617" w14:textId="77777777" w:rsidR="00994925" w:rsidRDefault="00994925" w:rsidP="003B0B8B">
      <w:pPr>
        <w:spacing w:before="100" w:beforeAutospacing="1" w:after="240" w:line="240" w:lineRule="auto"/>
        <w:rPr>
          <w:rFonts w:ascii="Times New Roman" w:eastAsia="Times New Roman" w:hAnsi="Times New Roman" w:cs="Times New Roman"/>
          <w:sz w:val="24"/>
          <w:szCs w:val="24"/>
          <w:lang w:val="en-GB"/>
        </w:rPr>
      </w:pPr>
    </w:p>
    <w:p w14:paraId="6CD0C338" w14:textId="77777777" w:rsidR="00994925" w:rsidRDefault="00994925" w:rsidP="003B0B8B">
      <w:pPr>
        <w:spacing w:before="100" w:beforeAutospacing="1" w:after="240" w:line="240" w:lineRule="auto"/>
        <w:rPr>
          <w:rFonts w:ascii="Times New Roman" w:eastAsia="Times New Roman" w:hAnsi="Times New Roman" w:cs="Times New Roman"/>
          <w:sz w:val="24"/>
          <w:szCs w:val="24"/>
          <w:lang w:val="en-GB"/>
        </w:rPr>
      </w:pPr>
    </w:p>
    <w:p w14:paraId="1FDE26B8" w14:textId="77777777" w:rsidR="00994925" w:rsidRPr="003B0B8B" w:rsidRDefault="00994925" w:rsidP="003B0B8B">
      <w:pPr>
        <w:spacing w:before="100" w:beforeAutospacing="1" w:after="240" w:line="240" w:lineRule="auto"/>
        <w:rPr>
          <w:rFonts w:ascii="Times New Roman" w:eastAsia="Times New Roman" w:hAnsi="Times New Roman" w:cs="Times New Roman"/>
          <w:sz w:val="24"/>
          <w:szCs w:val="24"/>
          <w:lang w:val="en-GB"/>
        </w:rPr>
      </w:pPr>
    </w:p>
    <w:p w14:paraId="28801F8F" w14:textId="77777777" w:rsidR="003B0B8B" w:rsidRPr="003B0B8B" w:rsidRDefault="003B0B8B" w:rsidP="003B0B8B">
      <w:pPr>
        <w:spacing w:before="100" w:beforeAutospacing="1" w:after="240" w:line="240" w:lineRule="auto"/>
        <w:rPr>
          <w:rFonts w:ascii="Times New Roman" w:eastAsia="Times New Roman" w:hAnsi="Times New Roman" w:cs="Times New Roman"/>
          <w:sz w:val="24"/>
          <w:szCs w:val="24"/>
          <w:lang w:val="en-GB"/>
        </w:rPr>
      </w:pPr>
    </w:p>
    <w:p w14:paraId="56478C10" w14:textId="77777777" w:rsidR="003B0B8B" w:rsidRPr="003B0B8B" w:rsidRDefault="003B0B8B" w:rsidP="003B0B8B">
      <w:pPr>
        <w:spacing w:before="100" w:beforeAutospacing="1" w:after="158" w:line="360" w:lineRule="auto"/>
        <w:jc w:val="both"/>
        <w:rPr>
          <w:rFonts w:ascii="Arial" w:eastAsia="Times New Roman" w:hAnsi="Arial" w:cs="Arial"/>
          <w:b/>
          <w:sz w:val="24"/>
          <w:szCs w:val="24"/>
          <w:lang w:val="en-GB"/>
        </w:rPr>
      </w:pPr>
      <w:r w:rsidRPr="003B0B8B">
        <w:rPr>
          <w:rFonts w:ascii="Arial" w:eastAsia="Times New Roman" w:hAnsi="Arial" w:cs="Arial"/>
          <w:b/>
          <w:sz w:val="24"/>
          <w:szCs w:val="24"/>
          <w:shd w:val="clear" w:color="auto" w:fill="FAF9F8"/>
          <w:lang w:val="en-GB"/>
        </w:rPr>
        <w:t xml:space="preserve">Introduction </w:t>
      </w:r>
    </w:p>
    <w:p w14:paraId="11D516DC" w14:textId="7146CE56" w:rsidR="003B0B8B" w:rsidRPr="003B0B8B" w:rsidRDefault="003B0B8B" w:rsidP="003B0B8B">
      <w:pPr>
        <w:spacing w:before="100" w:beforeAutospacing="1" w:after="158" w:line="360" w:lineRule="auto"/>
        <w:jc w:val="both"/>
        <w:rPr>
          <w:rFonts w:ascii="Arial" w:eastAsia="Times New Roman" w:hAnsi="Arial" w:cs="Arial"/>
          <w:sz w:val="24"/>
          <w:szCs w:val="24"/>
          <w:lang w:val="en-GB"/>
        </w:rPr>
      </w:pPr>
      <w:r w:rsidRPr="003B0B8B">
        <w:rPr>
          <w:rFonts w:ascii="Arial" w:eastAsia="Times New Roman" w:hAnsi="Arial" w:cs="Arial"/>
          <w:color w:val="000000"/>
          <w:sz w:val="24"/>
          <w:szCs w:val="24"/>
          <w:lang w:val="en-GB"/>
        </w:rPr>
        <w:t xml:space="preserve">Health, wellbeing, and sustainable development - </w:t>
      </w:r>
      <w:r w:rsidRPr="003B0B8B">
        <w:rPr>
          <w:rFonts w:ascii="Arial" w:eastAsia="Times New Roman" w:hAnsi="Arial" w:cs="Arial"/>
          <w:color w:val="000000"/>
          <w:sz w:val="24"/>
          <w:szCs w:val="24"/>
          <w:shd w:val="clear" w:color="auto" w:fill="FFFFFF"/>
          <w:lang w:val="en-GB"/>
        </w:rPr>
        <w:t xml:space="preserve">Recognizing and clarifying the dependence of health and </w:t>
      </w:r>
      <w:r w:rsidR="009F23BC">
        <w:rPr>
          <w:rFonts w:ascii="Arial" w:eastAsia="Times New Roman" w:hAnsi="Arial" w:cs="Arial"/>
          <w:color w:val="000000"/>
          <w:sz w:val="24"/>
          <w:szCs w:val="24"/>
          <w:shd w:val="clear" w:color="auto" w:fill="FFFFFF"/>
          <w:lang w:val="en-GB"/>
        </w:rPr>
        <w:t xml:space="preserve">improvement </w:t>
      </w:r>
      <w:r w:rsidR="009F23BC" w:rsidRPr="003B0B8B">
        <w:rPr>
          <w:rFonts w:ascii="Arial" w:eastAsia="Times New Roman" w:hAnsi="Arial" w:cs="Arial"/>
          <w:color w:val="000000"/>
          <w:sz w:val="24"/>
          <w:szCs w:val="24"/>
          <w:shd w:val="clear" w:color="auto" w:fill="FFFFFF"/>
          <w:lang w:val="en-GB"/>
        </w:rPr>
        <w:t>globally</w:t>
      </w:r>
      <w:r w:rsidRPr="003B0B8B">
        <w:rPr>
          <w:rFonts w:ascii="Arial" w:eastAsia="Times New Roman" w:hAnsi="Arial" w:cs="Arial"/>
          <w:color w:val="000000"/>
          <w:sz w:val="24"/>
          <w:szCs w:val="24"/>
          <w:shd w:val="clear" w:color="auto" w:fill="FFFFFF"/>
          <w:lang w:val="en-GB"/>
        </w:rPr>
        <w:t xml:space="preserve">, the Sustainable Development Goals (SDGs) supplied an </w:t>
      </w:r>
      <w:r w:rsidR="009F24C8">
        <w:rPr>
          <w:rFonts w:ascii="Arial" w:eastAsia="Times New Roman" w:hAnsi="Arial" w:cs="Arial"/>
          <w:color w:val="000000"/>
          <w:sz w:val="24"/>
          <w:szCs w:val="24"/>
          <w:shd w:val="clear" w:color="auto" w:fill="FFFFFF"/>
          <w:lang w:val="en-GB"/>
        </w:rPr>
        <w:t xml:space="preserve">determined  </w:t>
      </w:r>
      <w:r w:rsidRPr="003B0B8B">
        <w:rPr>
          <w:rFonts w:ascii="Arial" w:eastAsia="Times New Roman" w:hAnsi="Arial" w:cs="Arial"/>
          <w:color w:val="000000"/>
          <w:sz w:val="24"/>
          <w:szCs w:val="24"/>
          <w:shd w:val="clear" w:color="auto" w:fill="FFFFFF"/>
          <w:lang w:val="en-GB"/>
        </w:rPr>
        <w:t xml:space="preserve">, program of act for the </w:t>
      </w:r>
      <w:r w:rsidR="009F24C8">
        <w:rPr>
          <w:rFonts w:ascii="Arial" w:eastAsia="Times New Roman" w:hAnsi="Arial" w:cs="Arial"/>
          <w:color w:val="000000"/>
          <w:sz w:val="24"/>
          <w:szCs w:val="24"/>
          <w:shd w:val="clear" w:color="auto" w:fill="FFFFFF"/>
          <w:lang w:val="en-GB"/>
        </w:rPr>
        <w:t xml:space="preserve">parsons  </w:t>
      </w:r>
      <w:r w:rsidRPr="003B0B8B">
        <w:rPr>
          <w:rFonts w:ascii="Arial" w:eastAsia="Times New Roman" w:hAnsi="Arial" w:cs="Arial"/>
          <w:color w:val="000000"/>
          <w:sz w:val="24"/>
          <w:szCs w:val="24"/>
          <w:shd w:val="clear" w:color="auto" w:fill="FFFFFF"/>
          <w:lang w:val="en-GB"/>
        </w:rPr>
        <w:t xml:space="preserve">, </w:t>
      </w:r>
      <w:r w:rsidR="00FA21E5">
        <w:rPr>
          <w:rFonts w:ascii="Arial" w:eastAsia="Times New Roman" w:hAnsi="Arial" w:cs="Arial"/>
          <w:color w:val="000000"/>
          <w:sz w:val="24"/>
          <w:szCs w:val="24"/>
          <w:shd w:val="clear" w:color="auto" w:fill="FFFFFF"/>
          <w:lang w:val="en-GB"/>
        </w:rPr>
        <w:t xml:space="preserve">earth </w:t>
      </w:r>
      <w:r w:rsidRPr="003B0B8B">
        <w:rPr>
          <w:rFonts w:ascii="Arial" w:eastAsia="Times New Roman" w:hAnsi="Arial" w:cs="Arial"/>
          <w:color w:val="000000"/>
          <w:sz w:val="24"/>
          <w:szCs w:val="24"/>
          <w:shd w:val="clear" w:color="auto" w:fill="FFFFFF"/>
          <w:lang w:val="en-GB"/>
        </w:rPr>
        <w:t xml:space="preserve">, and prosperity to end up the manners causing poor health and </w:t>
      </w:r>
      <w:r w:rsidR="009F24C8">
        <w:rPr>
          <w:rFonts w:ascii="Arial" w:eastAsia="Times New Roman" w:hAnsi="Arial" w:cs="Arial"/>
          <w:color w:val="000000"/>
          <w:sz w:val="24"/>
          <w:szCs w:val="24"/>
          <w:shd w:val="clear" w:color="auto" w:fill="FFFFFF"/>
          <w:lang w:val="en-GB"/>
        </w:rPr>
        <w:t xml:space="preserve">growth </w:t>
      </w:r>
      <w:r w:rsidRPr="003B0B8B">
        <w:rPr>
          <w:rFonts w:ascii="Arial" w:eastAsia="Times New Roman" w:hAnsi="Arial" w:cs="Arial"/>
          <w:color w:val="000000"/>
          <w:sz w:val="24"/>
          <w:szCs w:val="24"/>
          <w:shd w:val="clear" w:color="auto" w:fill="FFFFFF"/>
          <w:lang w:val="en-GB"/>
        </w:rPr>
        <w:t>.</w:t>
      </w:r>
    </w:p>
    <w:p w14:paraId="36DAAF9E" w14:textId="023B2B8A" w:rsidR="003B0B8B" w:rsidRPr="003B0B8B" w:rsidRDefault="003B0B8B" w:rsidP="003B0B8B">
      <w:pPr>
        <w:spacing w:before="100" w:beforeAutospacing="1" w:after="158" w:line="360" w:lineRule="auto"/>
        <w:jc w:val="both"/>
        <w:rPr>
          <w:rFonts w:ascii="Arial" w:eastAsia="Times New Roman" w:hAnsi="Arial" w:cs="Arial"/>
          <w:sz w:val="24"/>
          <w:szCs w:val="24"/>
          <w:lang w:val="en-GB"/>
        </w:rPr>
      </w:pPr>
      <w:r w:rsidRPr="003B0B8B">
        <w:rPr>
          <w:rFonts w:ascii="Arial" w:eastAsia="Times New Roman" w:hAnsi="Arial" w:cs="Arial"/>
          <w:color w:val="000000"/>
          <w:sz w:val="24"/>
          <w:szCs w:val="24"/>
          <w:shd w:val="clear" w:color="auto" w:fill="FFFFFF"/>
          <w:lang w:val="en-GB"/>
        </w:rPr>
        <w:t xml:space="preserve">“ </w:t>
      </w:r>
      <w:r w:rsidR="009F23BC">
        <w:rPr>
          <w:rFonts w:ascii="Arial" w:eastAsia="Times New Roman" w:hAnsi="Arial" w:cs="Arial"/>
          <w:color w:val="000000"/>
          <w:sz w:val="24"/>
          <w:szCs w:val="24"/>
          <w:shd w:val="clear" w:color="auto" w:fill="FFFFFF"/>
          <w:lang w:val="en-GB"/>
        </w:rPr>
        <w:t xml:space="preserve">Intrusting </w:t>
      </w:r>
      <w:r w:rsidRPr="003B0B8B">
        <w:rPr>
          <w:rFonts w:ascii="Arial" w:eastAsia="Times New Roman" w:hAnsi="Arial" w:cs="Arial"/>
          <w:color w:val="000000"/>
          <w:sz w:val="24"/>
          <w:szCs w:val="24"/>
          <w:shd w:val="clear" w:color="auto" w:fill="FFFFFF"/>
          <w:lang w:val="en-GB"/>
        </w:rPr>
        <w:t xml:space="preserve"> health and well-being is one of 17 Global Goals that make up the </w:t>
      </w:r>
      <w:hyperlink r:id="rId8" w:tgtFrame="_top" w:history="1">
        <w:r w:rsidRPr="003B0B8B">
          <w:rPr>
            <w:rFonts w:ascii="Arial" w:eastAsia="Times New Roman" w:hAnsi="Arial" w:cs="Arial"/>
            <w:color w:val="000000"/>
            <w:sz w:val="24"/>
            <w:szCs w:val="24"/>
            <w:u w:val="single"/>
            <w:shd w:val="clear" w:color="auto" w:fill="FFFFFF"/>
            <w:lang w:val="en-GB"/>
          </w:rPr>
          <w:t>2030 Agenda for Sustainable Development</w:t>
        </w:r>
      </w:hyperlink>
      <w:r w:rsidRPr="003B0B8B">
        <w:rPr>
          <w:rFonts w:ascii="Arial" w:eastAsia="Times New Roman" w:hAnsi="Arial" w:cs="Arial"/>
          <w:color w:val="000000"/>
          <w:sz w:val="24"/>
          <w:szCs w:val="24"/>
          <w:shd w:val="clear" w:color="auto" w:fill="FFFFFF"/>
          <w:lang w:val="en-GB"/>
        </w:rPr>
        <w:t>. An integrated approach is crucial for progress across the multiple goals” (Joint SDG Found, 2020).</w:t>
      </w:r>
    </w:p>
    <w:p w14:paraId="7E9014FD" w14:textId="77777777" w:rsidR="003B0B8B" w:rsidRPr="003B0B8B" w:rsidRDefault="003B0B8B" w:rsidP="003B0B8B">
      <w:pPr>
        <w:spacing w:before="100" w:beforeAutospacing="1" w:after="158" w:line="360" w:lineRule="auto"/>
        <w:jc w:val="both"/>
        <w:rPr>
          <w:rFonts w:ascii="Arial" w:eastAsia="Times New Roman" w:hAnsi="Arial" w:cs="Arial"/>
          <w:sz w:val="24"/>
          <w:szCs w:val="24"/>
          <w:lang w:val="en-GB"/>
        </w:rPr>
      </w:pPr>
      <w:r w:rsidRPr="003B0B8B">
        <w:rPr>
          <w:rFonts w:ascii="Arial" w:eastAsia="Times New Roman" w:hAnsi="Arial" w:cs="Arial"/>
          <w:color w:val="000000"/>
          <w:sz w:val="24"/>
          <w:szCs w:val="24"/>
          <w:lang w:val="en-GB"/>
        </w:rPr>
        <w:t>The following report is critically examination of the current situation of health, wellbeing, and sustainable development between present health care sectors in United Kingdom produced by the health and wellbeing consultant, working for a local council in London. The report beginning with brief introduction and discussion of the 17 Sustainable Development Goals, continuing with the UK performed best on the Goal 3 Good Health &amp; Wellbeing, Goal 4 Quality Education, and Goal 17 Partnerships to achieve the Goals and identification of the reasons behind. Local policies in London borough in terms of achieving UK’s success and meeting these three SD Goals. Critically analysis of the initiatives and the policies in the UK government, adopted to meet the goals. Reflection of what is extending people living in the Kingston borough for this project and benefits from these three goals or sustainable development initiatives. The report is ending with the conclusion and recommendation.</w:t>
      </w:r>
    </w:p>
    <w:p w14:paraId="788230E2" w14:textId="77777777" w:rsidR="003B0B8B" w:rsidRPr="003B0B8B" w:rsidRDefault="003B0B8B" w:rsidP="003B0B8B">
      <w:pPr>
        <w:spacing w:before="100" w:beforeAutospacing="1" w:after="240" w:line="240" w:lineRule="auto"/>
        <w:rPr>
          <w:rFonts w:ascii="Times New Roman" w:eastAsia="Times New Roman" w:hAnsi="Times New Roman" w:cs="Times New Roman"/>
          <w:b/>
          <w:sz w:val="24"/>
          <w:szCs w:val="24"/>
          <w:lang w:val="en-GB"/>
        </w:rPr>
      </w:pPr>
    </w:p>
    <w:p w14:paraId="359A3B6C" w14:textId="77777777" w:rsidR="003B0B8B" w:rsidRPr="003B0B8B" w:rsidRDefault="003B0B8B" w:rsidP="003B0B8B">
      <w:pPr>
        <w:spacing w:before="100" w:beforeAutospacing="1" w:after="158" w:line="360" w:lineRule="auto"/>
        <w:jc w:val="both"/>
        <w:rPr>
          <w:rFonts w:ascii="Arial" w:eastAsia="Times New Roman" w:hAnsi="Arial" w:cs="Arial"/>
          <w:b/>
          <w:sz w:val="24"/>
          <w:szCs w:val="24"/>
          <w:shd w:val="clear" w:color="auto" w:fill="FAF9F8"/>
          <w:lang w:val="en-GB"/>
        </w:rPr>
      </w:pPr>
      <w:r w:rsidRPr="003B0B8B">
        <w:rPr>
          <w:rFonts w:ascii="Arial" w:eastAsia="Times New Roman" w:hAnsi="Arial" w:cs="Arial"/>
          <w:b/>
          <w:sz w:val="24"/>
          <w:szCs w:val="24"/>
          <w:shd w:val="clear" w:color="auto" w:fill="FAF9F8"/>
          <w:lang w:val="en-GB"/>
        </w:rPr>
        <w:t xml:space="preserve">Briefly discuss of the 17 Sustainable Development Goals </w:t>
      </w:r>
    </w:p>
    <w:p w14:paraId="78E678AB" w14:textId="49F20537" w:rsidR="003B0B8B" w:rsidRPr="003B0B8B" w:rsidRDefault="003B0B8B" w:rsidP="003B0B8B">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color w:val="000000"/>
          <w:sz w:val="24"/>
          <w:szCs w:val="24"/>
          <w:shd w:val="clear" w:color="auto" w:fill="FFFFFF"/>
          <w:lang w:val="en-GB"/>
        </w:rPr>
        <w:t xml:space="preserve">Agenda 2030 for the Sustainable Development is </w:t>
      </w:r>
      <w:r w:rsidR="00FA21E5">
        <w:rPr>
          <w:rFonts w:ascii="Arial" w:eastAsia="Times New Roman" w:hAnsi="Arial" w:cs="Arial"/>
          <w:color w:val="000000"/>
          <w:sz w:val="24"/>
          <w:szCs w:val="24"/>
          <w:shd w:val="clear" w:color="auto" w:fill="FFFFFF"/>
          <w:lang w:val="en-GB"/>
        </w:rPr>
        <w:t xml:space="preserve">approved </w:t>
      </w:r>
      <w:r w:rsidRPr="003B0B8B">
        <w:rPr>
          <w:rFonts w:ascii="Arial" w:eastAsia="Times New Roman" w:hAnsi="Arial" w:cs="Arial"/>
          <w:color w:val="000000"/>
          <w:sz w:val="24"/>
          <w:szCs w:val="24"/>
          <w:shd w:val="clear" w:color="auto" w:fill="FFFFFF"/>
          <w:lang w:val="en-GB"/>
        </w:rPr>
        <w:t xml:space="preserve"> by the United Nations Member States in year 2015, they are providing shared blueprint for prosperity and peace for the planet and all population at this present and for the future. The accent of this plan is the 17 Sustainable Development Goals (SDGs), which are an urgent request for action be taken by all the countries, regardless of their development into a global partnership. They see that ending poverty and other problems must go together and implementing the strategies, which works in improvement on health, education, reduce inequality, and encouraging growth of the economic – all this must happen while climate is changing and working to preserve the oceans and the forests (United Nation, 2015).</w:t>
      </w:r>
    </w:p>
    <w:p w14:paraId="3CB0418A" w14:textId="77777777" w:rsidR="003B0B8B" w:rsidRPr="003B0B8B" w:rsidRDefault="003B0B8B" w:rsidP="00994925">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color w:val="000000"/>
          <w:sz w:val="24"/>
          <w:szCs w:val="24"/>
          <w:shd w:val="clear" w:color="auto" w:fill="FFFFFF"/>
          <w:lang w:val="en-GB"/>
        </w:rPr>
        <w:t>Committed countries agreed to prioritise the less developed and those who reminds behind. The SDRs have been created to fight against and to approach ending the poverty, hunger, AIDS, discrimination, deprivation, etc…Putting together the creativity, financial resources, knowledge, and experience from all the countries in terms of achievement the SDGs is predicting success (UNDP, 2022). There is the 17 of Sustainable Development Goals and the success achieved since the beginning:</w:t>
      </w:r>
    </w:p>
    <w:p w14:paraId="50CF2A11" w14:textId="77777777" w:rsidR="003B0B8B" w:rsidRPr="003B0B8B" w:rsidRDefault="003B0B8B" w:rsidP="003B0B8B">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Goal 1</w:t>
      </w:r>
    </w:p>
    <w:p w14:paraId="368DAD56" w14:textId="77777777" w:rsidR="003B0B8B" w:rsidRPr="003B0B8B" w:rsidRDefault="003B0B8B" w:rsidP="003B0B8B">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NO POVERTY – The biggest challenge humanity is facing is still remind the poverty. The number of people experiencing extreme poverty is dropped by more than half from 1990 to 2015, but many of them still struggling for the basic human needs.</w:t>
      </w:r>
    </w:p>
    <w:p w14:paraId="743F89F1" w14:textId="77777777" w:rsidR="003B0B8B" w:rsidRPr="003B0B8B" w:rsidRDefault="003B0B8B" w:rsidP="003B0B8B">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Goal 2</w:t>
      </w:r>
    </w:p>
    <w:p w14:paraId="449BCA40" w14:textId="77777777" w:rsidR="003B0B8B" w:rsidRPr="003B0B8B" w:rsidRDefault="003B0B8B" w:rsidP="003B0B8B">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ZERO HUNGER – During the past two decades the numbers of undernourished people dropped, due to the growing economic and the increase of production of the agriculture. Some of the developing countries in the past were suffering from hunger, but nowadays they can meet the needs of nutrition. Countries, such as Caribbean, Central Asia, East Asia and Latin America achieved the progress in managing the extreme hunger.</w:t>
      </w:r>
    </w:p>
    <w:p w14:paraId="27AAE214" w14:textId="77777777" w:rsidR="003B0B8B" w:rsidRPr="003B0B8B" w:rsidRDefault="003B0B8B" w:rsidP="003B0B8B">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Goal 3</w:t>
      </w:r>
    </w:p>
    <w:p w14:paraId="61AFD129" w14:textId="77777777" w:rsidR="003B0B8B" w:rsidRPr="003B0B8B" w:rsidRDefault="003B0B8B" w:rsidP="003B0B8B">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GOOD HEALTH AND WELL-BEING – The great progress have been made in the fight against the main causes of the diseases and the death. The increase of the life expectancy has change dramatically, the mortality of the infants and maternal have been decreased, the death of malaria and HIV is under control.</w:t>
      </w:r>
      <w:r w:rsidRPr="003B0B8B">
        <w:rPr>
          <w:rFonts w:ascii="Arial" w:eastAsia="Times New Roman" w:hAnsi="Arial" w:cs="Arial"/>
          <w:color w:val="FFFFFF"/>
          <w:sz w:val="24"/>
          <w:szCs w:val="24"/>
          <w:lang w:val="en-GB"/>
        </w:rPr>
        <w:t xml:space="preserve"> Declined,</w:t>
      </w:r>
    </w:p>
    <w:p w14:paraId="30F7FF11" w14:textId="77777777" w:rsidR="003B0B8B" w:rsidRPr="003B0B8B" w:rsidRDefault="003B0B8B" w:rsidP="003B0B8B">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Goal 4</w:t>
      </w:r>
    </w:p>
    <w:p w14:paraId="3500FB9B" w14:textId="77777777" w:rsidR="003B0B8B" w:rsidRPr="003B0B8B" w:rsidRDefault="003B0B8B" w:rsidP="003B0B8B">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QUALITY EDUCATION – The universal primary education is in progress since 2000year, 91 percent is the enrolment rate in the developing countries during 2015.The numbers of the children out of the schools dropped into half worldwide. The change is noted in the literacy rate and, and many girls are visiting the schools, which is classified as a remarkable success.</w:t>
      </w:r>
    </w:p>
    <w:p w14:paraId="01C12747" w14:textId="77777777" w:rsidR="003B0B8B" w:rsidRPr="003B0B8B" w:rsidRDefault="003B0B8B" w:rsidP="003B0B8B">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Goal 5</w:t>
      </w:r>
    </w:p>
    <w:p w14:paraId="6A0C8A95" w14:textId="1704B063" w:rsidR="003B0B8B" w:rsidRPr="003B0B8B" w:rsidRDefault="003B0B8B" w:rsidP="003B0B8B">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 xml:space="preserve">GENDER EQUALITY- The crucial circumstance for the sustainable future is ending the discrimination against the </w:t>
      </w:r>
      <w:r w:rsidR="009F23BC">
        <w:rPr>
          <w:rFonts w:ascii="Arial" w:eastAsia="Times New Roman" w:hAnsi="Arial" w:cs="Arial"/>
          <w:sz w:val="24"/>
          <w:szCs w:val="24"/>
          <w:lang w:val="en-GB"/>
        </w:rPr>
        <w:t xml:space="preserve">girls and women </w:t>
      </w:r>
      <w:r w:rsidRPr="003B0B8B">
        <w:rPr>
          <w:rFonts w:ascii="Arial" w:eastAsia="Times New Roman" w:hAnsi="Arial" w:cs="Arial"/>
          <w:sz w:val="24"/>
          <w:szCs w:val="24"/>
          <w:lang w:val="en-GB"/>
        </w:rPr>
        <w:t>. Empowering the women and girls helps to boost the economic growth and development.</w:t>
      </w:r>
    </w:p>
    <w:p w14:paraId="7E2D7462" w14:textId="77777777" w:rsidR="003B0B8B" w:rsidRPr="003B0B8B" w:rsidRDefault="003B0B8B" w:rsidP="003B0B8B">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Goal 6</w:t>
      </w:r>
    </w:p>
    <w:p w14:paraId="30D6C6EB" w14:textId="77777777" w:rsidR="003B0B8B" w:rsidRPr="003B0B8B" w:rsidRDefault="003B0B8B" w:rsidP="003B0B8B">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CLEAN WATER AND SANITATION-Around 40% of the people around the world are affected by water scarcity and the expectation is this numbers to rise due to the global warming. However, since 1990 for more than 2.1 billion people the situation with clean water has been improved.</w:t>
      </w:r>
    </w:p>
    <w:p w14:paraId="3A99EDD4" w14:textId="77777777" w:rsidR="003B0B8B" w:rsidRPr="003B0B8B" w:rsidRDefault="003B0B8B" w:rsidP="00994925">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Goal 7</w:t>
      </w:r>
    </w:p>
    <w:p w14:paraId="3E45AA4B" w14:textId="77777777" w:rsidR="003B0B8B" w:rsidRPr="003B0B8B" w:rsidRDefault="003B0B8B" w:rsidP="00994925">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AFFORDABLE AND CLEAN ENERGY- The numbers of the people with electricity is increased from 78 to 90 present during the period between 2000 – 2019. For the same period people with no electricity is dropped to 789 million.</w:t>
      </w:r>
    </w:p>
    <w:p w14:paraId="11A2D5A4" w14:textId="77777777" w:rsidR="003B0B8B" w:rsidRPr="003B0B8B" w:rsidRDefault="003B0B8B" w:rsidP="00994925">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Goal 8</w:t>
      </w:r>
    </w:p>
    <w:p w14:paraId="2EEAB89D" w14:textId="77777777" w:rsidR="003B0B8B" w:rsidRPr="003B0B8B" w:rsidRDefault="003B0B8B" w:rsidP="00994925">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DECENT WORK AND ECONOMIC GROWTH- Despite of the global recession and crises, last 25 years the numbers of workers in poverty are dropped significantly.</w:t>
      </w:r>
    </w:p>
    <w:p w14:paraId="7DB9362C" w14:textId="77777777" w:rsidR="003B0B8B" w:rsidRPr="003B0B8B" w:rsidRDefault="003B0B8B" w:rsidP="00994925">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Between 1991 and 2015 people the numbers of people belong to the middle class makes 34 percent of the total employment in the countries with high development.</w:t>
      </w:r>
    </w:p>
    <w:p w14:paraId="45603FB4" w14:textId="77777777" w:rsidR="003B0B8B" w:rsidRPr="003B0B8B" w:rsidRDefault="003B0B8B" w:rsidP="00994925">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Goal 9</w:t>
      </w:r>
    </w:p>
    <w:p w14:paraId="1878B0D6" w14:textId="77777777" w:rsidR="003B0B8B" w:rsidRPr="003B0B8B" w:rsidRDefault="003B0B8B" w:rsidP="003B0B8B">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INDUSTRY, INNOVATION, AND INFRASTRUCTURE – The crucial drivers of the economics the investment in the infrastructure and innovation. Approximately half of the population nowadays living in the cities, public transport and renewable energy become more important with the industries growing and development of the technologies and communication.</w:t>
      </w:r>
    </w:p>
    <w:p w14:paraId="6924D06A" w14:textId="77777777" w:rsidR="003B0B8B" w:rsidRPr="003B0B8B" w:rsidRDefault="003B0B8B" w:rsidP="003B0B8B">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Goal 10</w:t>
      </w:r>
    </w:p>
    <w:p w14:paraId="445C6812" w14:textId="77777777" w:rsidR="003B0B8B" w:rsidRPr="003B0B8B" w:rsidRDefault="003B0B8B" w:rsidP="003B0B8B">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REDUCED INEQUALITIES- the income inequality is raised – globally the richest from 10 present is increased up to 40 percent, the poor from 10 percent is reduced to between 2 and 7. The integrity in the developing countries has increased to 11 percent.</w:t>
      </w:r>
    </w:p>
    <w:p w14:paraId="28115428" w14:textId="77777777" w:rsidR="003B0B8B" w:rsidRPr="003B0B8B" w:rsidRDefault="003B0B8B" w:rsidP="003B0B8B">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Goal 11</w:t>
      </w:r>
    </w:p>
    <w:p w14:paraId="3BD63F4C" w14:textId="77777777" w:rsidR="003B0B8B" w:rsidRPr="003B0B8B" w:rsidRDefault="003B0B8B" w:rsidP="003B0B8B">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SUSTAINABLE CITIES AND COMMUNITIES- More than half of the world population live in the cities. About 6.5 billion people will be urban by 2050, which is around two-thirds of the world population. Sustainable development will be achieved by significant transformation of the way of building the and managing the urban space.</w:t>
      </w:r>
    </w:p>
    <w:p w14:paraId="25472C5D" w14:textId="77777777" w:rsidR="003B0B8B" w:rsidRPr="003B0B8B" w:rsidRDefault="003B0B8B" w:rsidP="003B0B8B">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Goal 12</w:t>
      </w:r>
    </w:p>
    <w:p w14:paraId="367DB8E3" w14:textId="77777777" w:rsidR="003B0B8B" w:rsidRPr="003B0B8B" w:rsidRDefault="003B0B8B" w:rsidP="003B0B8B">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RESPONSIBLE CONSUMPTION AND PRODUCTION- To reach the growing of the economic and sustainable development requires an urgent reducing of the ecological footprint by changing the way of exploring the resources and goods. More than 70 percent of the fresh water in the whole world is consumed by the agriculture.</w:t>
      </w:r>
    </w:p>
    <w:p w14:paraId="102AB2C9" w14:textId="77777777" w:rsidR="003B0B8B" w:rsidRPr="003B0B8B" w:rsidRDefault="003B0B8B" w:rsidP="003B0B8B">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Goal 13</w:t>
      </w:r>
    </w:p>
    <w:p w14:paraId="51198616" w14:textId="77777777" w:rsidR="003B0B8B" w:rsidRPr="003B0B8B" w:rsidRDefault="003B0B8B" w:rsidP="003B0B8B">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 xml:space="preserve">CLIMATE ACTION-Every country in the world is experiencing the effect of the climate change. There is no nation avoiding this problem, but the greenhouse gas emission, since 1990 are 50 percent higher compering to nowadays. If the action is not taken, the global warming will cause long -lasting damages into the climate system. </w:t>
      </w:r>
    </w:p>
    <w:p w14:paraId="5B39D541" w14:textId="77777777" w:rsidR="003B0B8B" w:rsidRPr="003B0B8B" w:rsidRDefault="003B0B8B" w:rsidP="003B0B8B">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Goal 14</w:t>
      </w:r>
    </w:p>
    <w:p w14:paraId="54B70198" w14:textId="77777777" w:rsidR="003B0B8B" w:rsidRPr="003B0B8B" w:rsidRDefault="003B0B8B" w:rsidP="003B0B8B">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LIFE BELOW WATER- The Earth habitable for humankind are depends on the oceans, their temperature, chemistry, currents, and life. The way people are managing this vital resource is very important for all the humanity and for balancing the effect of the climate change.</w:t>
      </w:r>
    </w:p>
    <w:p w14:paraId="0BC4FC0A" w14:textId="77777777" w:rsidR="003B0B8B" w:rsidRPr="003B0B8B" w:rsidRDefault="003B0B8B" w:rsidP="003B0B8B">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Goal 15</w:t>
      </w:r>
    </w:p>
    <w:p w14:paraId="1F05BA9D" w14:textId="77777777" w:rsidR="003B0B8B" w:rsidRPr="003B0B8B" w:rsidRDefault="003B0B8B" w:rsidP="003B0B8B">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LIFE ON LAND- The earth and the ocean in the main provider of the human life. The important economic resources are he agriculture, plant life providing 80% of the human food. Around 70 percent of the Earth is covered by the forest, providing vital habitats and very important sources for clean water, air and significance for reducing climate changing.</w:t>
      </w:r>
    </w:p>
    <w:p w14:paraId="39D4EE9B" w14:textId="77777777" w:rsidR="003B0B8B" w:rsidRPr="003B0B8B" w:rsidRDefault="003B0B8B" w:rsidP="003B0B8B">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Goal 16</w:t>
      </w:r>
    </w:p>
    <w:p w14:paraId="38D2746B" w14:textId="77777777" w:rsidR="003B0B8B" w:rsidRPr="003B0B8B" w:rsidRDefault="003B0B8B" w:rsidP="003B0B8B">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PEACE, JUSTICE, AND STRONG INSTITUTIONS- Peace, stability, human rights, and effective governance based on rules and low are some of the main parts of the sustainable development. Unfortunately, some place in the world cannot enjoy the peace, some areas are secure, and the prosperity is agenda. This must be addressed.</w:t>
      </w:r>
    </w:p>
    <w:p w14:paraId="7CC90AFA" w14:textId="77777777" w:rsidR="003B0B8B" w:rsidRPr="003B0B8B" w:rsidRDefault="003B0B8B" w:rsidP="003B0B8B">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Goal 17</w:t>
      </w:r>
    </w:p>
    <w:p w14:paraId="47B71E6B" w14:textId="77777777" w:rsidR="003B0B8B" w:rsidRPr="003B0B8B" w:rsidRDefault="003B0B8B" w:rsidP="003B0B8B">
      <w:pPr>
        <w:spacing w:before="100" w:beforeAutospacing="1" w:after="158"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PARTNERSHIPS FOR THE GOALS – The achievement of the SDGs can be reality only with strong relationships and cooperation between all the countries. By 2017 the Official Development Assistance was US$147billion, but still below the target. Demand of more financial resources is increasing with the humanitarian crises brought by the different conflicts around the world. Numbers of countries require Official Development Assistance to encourage growth and trade (UNDP, 2022).</w:t>
      </w:r>
    </w:p>
    <w:p w14:paraId="5716C39D" w14:textId="77777777" w:rsidR="003B0B8B" w:rsidRPr="003B0B8B" w:rsidRDefault="003B0B8B" w:rsidP="003B0B8B">
      <w:pPr>
        <w:spacing w:before="100" w:beforeAutospacing="1" w:after="240" w:line="360" w:lineRule="auto"/>
        <w:jc w:val="both"/>
        <w:rPr>
          <w:rFonts w:ascii="Times New Roman" w:eastAsia="Times New Roman" w:hAnsi="Times New Roman" w:cs="Times New Roman"/>
          <w:sz w:val="24"/>
          <w:szCs w:val="24"/>
          <w:lang w:val="en-GB"/>
        </w:rPr>
      </w:pPr>
    </w:p>
    <w:p w14:paraId="1F5B4896" w14:textId="77777777" w:rsidR="003B0B8B" w:rsidRPr="003B0B8B" w:rsidRDefault="003B0B8B" w:rsidP="00994925">
      <w:pPr>
        <w:shd w:val="clear" w:color="auto" w:fill="FFFFFF"/>
        <w:spacing w:before="101" w:after="101" w:line="360" w:lineRule="auto"/>
        <w:jc w:val="both"/>
        <w:outlineLvl w:val="1"/>
        <w:rPr>
          <w:rFonts w:ascii="Times New Roman" w:eastAsia="Times New Roman" w:hAnsi="Times New Roman" w:cs="Times New Roman"/>
          <w:b/>
          <w:sz w:val="36"/>
          <w:szCs w:val="36"/>
          <w:lang w:val="en-GB"/>
        </w:rPr>
      </w:pPr>
      <w:r w:rsidRPr="003B0B8B">
        <w:rPr>
          <w:rFonts w:ascii="Arial" w:eastAsia="Times New Roman" w:hAnsi="Arial" w:cs="Arial"/>
          <w:b/>
          <w:sz w:val="24"/>
          <w:szCs w:val="24"/>
          <w:shd w:val="clear" w:color="auto" w:fill="FAF9F8"/>
          <w:lang w:val="en-GB"/>
        </w:rPr>
        <w:t xml:space="preserve">3 SDGs and targets to be reached </w:t>
      </w:r>
    </w:p>
    <w:p w14:paraId="0BFC6136" w14:textId="77777777" w:rsidR="003B0B8B" w:rsidRPr="003B0B8B" w:rsidRDefault="003B0B8B" w:rsidP="00994925">
      <w:pPr>
        <w:shd w:val="clear" w:color="auto" w:fill="FFFFFF"/>
        <w:spacing w:before="100" w:beforeAutospacing="1" w:after="144"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shd w:val="clear" w:color="auto" w:fill="FAF9F8"/>
          <w:lang w:val="en-GB"/>
        </w:rPr>
        <w:t>Good health is very important to sustainable development. Agenda 2030 reflects the complication and interconnectedness of both, bearing in mind social inequalities and widening economic, threats to the climate and the environment, rapid urbanization, infectious disease, HIV, and other challenges of noncommunicative diseases. Worldwide health cover will be the measurement to achieving SDG 3, reducing the inequalities, and preventing the poverty. The emergency health priority, including antimicrobial resistance need an action to be taken as well. But at some points the world cannot manage to achieve the health -related SDGs. The progress has not been made between and within the countries. The gap of period between the countries with longest and shortest expectancies is 31 years. Some countries have been left behind while some of them achieving a massive gain. To address inequalities and build good health for all, right -based and gender-sensitive need to be approached</w:t>
      </w:r>
      <w:r w:rsidRPr="003B0B8B">
        <w:rPr>
          <w:rFonts w:ascii="Arial" w:eastAsia="Times New Roman" w:hAnsi="Arial" w:cs="Arial"/>
          <w:sz w:val="24"/>
          <w:szCs w:val="24"/>
          <w:lang w:val="en-GB"/>
        </w:rPr>
        <w:t xml:space="preserve"> (SDG Compass, 2015).</w:t>
      </w:r>
    </w:p>
    <w:p w14:paraId="6C2A095D" w14:textId="77777777" w:rsidR="003B0B8B" w:rsidRPr="003B0B8B" w:rsidRDefault="003B0B8B" w:rsidP="00994925">
      <w:pPr>
        <w:shd w:val="clear" w:color="auto" w:fill="FFFFFF"/>
        <w:spacing w:before="100" w:beforeAutospacing="1" w:after="144"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 xml:space="preserve">The list of the main targets to follow in terms of reaching 3SDGs by 2030: </w:t>
      </w:r>
    </w:p>
    <w:p w14:paraId="23B63032" w14:textId="77777777" w:rsidR="003B0B8B" w:rsidRPr="003B0B8B" w:rsidRDefault="003B0B8B" w:rsidP="00994925">
      <w:pPr>
        <w:shd w:val="clear" w:color="auto" w:fill="FFFFFF"/>
        <w:spacing w:before="100" w:beforeAutospacing="1" w:after="144"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1) By 2030 to be reduced the maternal mortality ratio to less than 70 per 100,000 live births globally.</w:t>
      </w:r>
    </w:p>
    <w:p w14:paraId="1F63A7F0" w14:textId="77777777" w:rsidR="003B0B8B" w:rsidRPr="003B0B8B" w:rsidRDefault="003B0B8B" w:rsidP="00994925">
      <w:pPr>
        <w:shd w:val="clear" w:color="auto" w:fill="FFFFFF"/>
        <w:spacing w:before="100" w:beforeAutospacing="1" w:after="144"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2) By 2030 to end the preventable deaths of new-borns and children under five.</w:t>
      </w:r>
    </w:p>
    <w:p w14:paraId="4D2E5763" w14:textId="77777777" w:rsidR="003B0B8B" w:rsidRPr="003B0B8B" w:rsidRDefault="003B0B8B" w:rsidP="00994925">
      <w:pPr>
        <w:shd w:val="clear" w:color="auto" w:fill="FFFFFF"/>
        <w:spacing w:before="100" w:beforeAutospacing="1" w:after="144"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3) By 2030 to finish the AIDS epidemic, the epidemic of tuberculosis, neglect tropical diseases and malaria, and all hepatitis, water-borne diseases, and all the communicable diseases.</w:t>
      </w:r>
    </w:p>
    <w:p w14:paraId="05DB4976" w14:textId="77777777" w:rsidR="003B0B8B" w:rsidRPr="003B0B8B" w:rsidRDefault="003B0B8B" w:rsidP="00994925">
      <w:pPr>
        <w:shd w:val="clear" w:color="auto" w:fill="FFFFFF"/>
        <w:spacing w:before="100" w:beforeAutospacing="1" w:after="144"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4) By 2030 to reduced pre-mature mortality, caused by non-communicable diseases, to work not only on the preventions, but on the treatment, mental health, and wellbeing to be promoted.</w:t>
      </w:r>
    </w:p>
    <w:p w14:paraId="489DD4D6" w14:textId="77777777" w:rsidR="003B0B8B" w:rsidRPr="003B0B8B" w:rsidRDefault="003B0B8B" w:rsidP="00994925">
      <w:pPr>
        <w:shd w:val="clear" w:color="auto" w:fill="FFFFFF"/>
        <w:spacing w:before="100" w:beforeAutospacing="1" w:after="144"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5) Increasing the attention on the treatment and the prevention of the substance abuse, narcotic drug abuse, harmful usage of alcohol.</w:t>
      </w:r>
    </w:p>
    <w:p w14:paraId="69FAEC95" w14:textId="77777777" w:rsidR="003B0B8B" w:rsidRPr="003B0B8B" w:rsidRDefault="003B0B8B" w:rsidP="00994925">
      <w:pPr>
        <w:shd w:val="clear" w:color="auto" w:fill="FFFFFF"/>
        <w:spacing w:before="100" w:beforeAutospacing="1" w:after="144"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6) To reduce the deaths, injuries and damages caused by the road accidents by 2030 globally.</w:t>
      </w:r>
    </w:p>
    <w:p w14:paraId="5A52FDF9" w14:textId="77777777" w:rsidR="003B0B8B" w:rsidRPr="003B0B8B" w:rsidRDefault="003B0B8B" w:rsidP="00994925">
      <w:pPr>
        <w:shd w:val="clear" w:color="auto" w:fill="FFFFFF"/>
        <w:spacing w:before="100" w:beforeAutospacing="1" w:after="144"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7) To allow access to the reproductive health services, sexual health, family planning. To increase the education and information about all stated above, globally by 2030.</w:t>
      </w:r>
    </w:p>
    <w:p w14:paraId="3CE61E3C" w14:textId="77777777" w:rsidR="003B0B8B" w:rsidRPr="003B0B8B" w:rsidRDefault="003B0B8B" w:rsidP="00994925">
      <w:pPr>
        <w:shd w:val="clear" w:color="auto" w:fill="FFFFFF"/>
        <w:spacing w:before="100" w:beforeAutospacing="1" w:after="144"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8) To be achieved Universal Health Coverage with financial risk protection. To allow access to the quality essential health care services. Quality, safe, effective essential medicines, and vaccines for all the population in the world.</w:t>
      </w:r>
    </w:p>
    <w:p w14:paraId="6322C966" w14:textId="77777777" w:rsidR="003B0B8B" w:rsidRPr="003B0B8B" w:rsidRDefault="003B0B8B" w:rsidP="00994925">
      <w:pPr>
        <w:shd w:val="clear" w:color="auto" w:fill="FFFFFF"/>
        <w:spacing w:before="100" w:beforeAutospacing="1" w:after="144"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 xml:space="preserve">9) By 2030to be reduced the cases of death due to dangerous chemicals, bad air and water, soil pollution, same as the illness caused by them. </w:t>
      </w:r>
    </w:p>
    <w:p w14:paraId="48953395" w14:textId="77777777" w:rsidR="003B0B8B" w:rsidRPr="003B0B8B" w:rsidRDefault="003B0B8B" w:rsidP="00994925">
      <w:pPr>
        <w:shd w:val="clear" w:color="auto" w:fill="FFFFFF"/>
        <w:spacing w:before="100" w:beforeAutospacing="1" w:after="144"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Here is the list of the supports in terms of reaching the 3SDGs:</w:t>
      </w:r>
    </w:p>
    <w:p w14:paraId="1EE8B9B1" w14:textId="77777777" w:rsidR="003B0B8B" w:rsidRPr="003B0B8B" w:rsidRDefault="003B0B8B" w:rsidP="00994925">
      <w:pPr>
        <w:shd w:val="clear" w:color="auto" w:fill="FFFFFF"/>
        <w:spacing w:before="100" w:beforeAutospacing="1" w:after="144"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3.a. Implementation of the Framework Convention on Tobacco Control in all countries and appropriate control.</w:t>
      </w:r>
    </w:p>
    <w:p w14:paraId="6128779E" w14:textId="77777777" w:rsidR="003B0B8B" w:rsidRPr="003B0B8B" w:rsidRDefault="003B0B8B" w:rsidP="00994925">
      <w:pPr>
        <w:shd w:val="clear" w:color="auto" w:fill="FFFFFF"/>
        <w:spacing w:before="100" w:beforeAutospacing="1" w:after="144"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3.b. Assistance with the explore and development of vaccines and medicines for the both non- communicable and communicable diseases, affecting developing countries in a first place , providing accessible and affordable essential medicines and vaccines, in accordance with the Doha Declaration , which allow the growing countries to use them, to the full the provisions in the TRIPS agreement about flexibilities, to protect public health and, specifically to provide access to medicines for all the people in the planet.</w:t>
      </w:r>
    </w:p>
    <w:p w14:paraId="6881CAB4" w14:textId="77777777" w:rsidR="003B0B8B" w:rsidRPr="003B0B8B" w:rsidRDefault="003B0B8B" w:rsidP="00994925">
      <w:pPr>
        <w:shd w:val="clear" w:color="auto" w:fill="FFFFFF"/>
        <w:spacing w:before="100" w:beforeAutospacing="1" w:after="144"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3.c. Raising the substantially health financing, the recruitment, development, and training of the health workforce in the more advanced countries, especially in LDCs and SIDS.</w:t>
      </w:r>
    </w:p>
    <w:p w14:paraId="564A4138" w14:textId="77777777" w:rsidR="003B0B8B" w:rsidRDefault="003B0B8B" w:rsidP="00994925">
      <w:pPr>
        <w:shd w:val="clear" w:color="auto" w:fill="FFFFFF"/>
        <w:spacing w:before="100" w:beforeAutospacing="1" w:after="144" w:line="360" w:lineRule="auto"/>
        <w:jc w:val="both"/>
        <w:rPr>
          <w:rFonts w:ascii="Arial" w:eastAsia="Times New Roman" w:hAnsi="Arial" w:cs="Arial"/>
          <w:sz w:val="24"/>
          <w:szCs w:val="24"/>
          <w:lang w:val="en-GB"/>
        </w:rPr>
      </w:pPr>
      <w:r w:rsidRPr="003B0B8B">
        <w:rPr>
          <w:rFonts w:ascii="Arial" w:eastAsia="Times New Roman" w:hAnsi="Arial" w:cs="Arial"/>
          <w:sz w:val="24"/>
          <w:szCs w:val="24"/>
          <w:lang w:val="en-GB"/>
        </w:rPr>
        <w:t>3.d. Put in order the capacity of all countries, especially the developing countries, for early awareness, risk minimizing, and management of the national and global health risks (SDG Compass, 2015).</w:t>
      </w:r>
    </w:p>
    <w:p w14:paraId="79B4D569" w14:textId="77777777" w:rsidR="00994925" w:rsidRPr="003B0B8B" w:rsidRDefault="00994925" w:rsidP="00994925">
      <w:pPr>
        <w:shd w:val="clear" w:color="auto" w:fill="FFFFFF"/>
        <w:spacing w:before="100" w:beforeAutospacing="1" w:after="144" w:line="360" w:lineRule="auto"/>
        <w:jc w:val="both"/>
        <w:rPr>
          <w:rFonts w:ascii="Times New Roman" w:eastAsia="Times New Roman" w:hAnsi="Times New Roman" w:cs="Times New Roman"/>
          <w:sz w:val="24"/>
          <w:szCs w:val="24"/>
          <w:lang w:val="en-GB"/>
        </w:rPr>
      </w:pPr>
    </w:p>
    <w:p w14:paraId="296C15B5" w14:textId="77777777" w:rsidR="003B0B8B" w:rsidRPr="003B0B8B" w:rsidRDefault="003B0B8B" w:rsidP="00994925">
      <w:pPr>
        <w:shd w:val="clear" w:color="auto" w:fill="FFFFFF"/>
        <w:spacing w:before="101" w:after="101" w:line="360" w:lineRule="auto"/>
        <w:jc w:val="both"/>
        <w:outlineLvl w:val="1"/>
        <w:rPr>
          <w:rFonts w:ascii="Times New Roman" w:eastAsia="Times New Roman" w:hAnsi="Times New Roman" w:cs="Times New Roman"/>
          <w:b/>
          <w:sz w:val="36"/>
          <w:szCs w:val="36"/>
          <w:lang w:val="en-GB"/>
        </w:rPr>
      </w:pPr>
      <w:r w:rsidRPr="003B0B8B">
        <w:rPr>
          <w:rFonts w:ascii="Arial" w:eastAsia="Times New Roman" w:hAnsi="Arial" w:cs="Arial"/>
          <w:b/>
          <w:sz w:val="24"/>
          <w:szCs w:val="24"/>
          <w:shd w:val="clear" w:color="auto" w:fill="FAF9F8"/>
          <w:lang w:val="en-GB"/>
        </w:rPr>
        <w:t xml:space="preserve">4 SDGs and the targets to be reached </w:t>
      </w:r>
    </w:p>
    <w:p w14:paraId="32897E45" w14:textId="77777777" w:rsidR="003B0B8B" w:rsidRPr="003B0B8B" w:rsidRDefault="003B0B8B" w:rsidP="00994925">
      <w:pPr>
        <w:shd w:val="clear" w:color="auto" w:fill="FFFFFF"/>
        <w:spacing w:before="101" w:after="101" w:line="360" w:lineRule="auto"/>
        <w:jc w:val="both"/>
        <w:outlineLvl w:val="1"/>
        <w:rPr>
          <w:rFonts w:ascii="Times New Roman" w:eastAsia="Times New Roman" w:hAnsi="Times New Roman" w:cs="Times New Roman"/>
          <w:sz w:val="36"/>
          <w:szCs w:val="36"/>
          <w:lang w:val="en-GB"/>
        </w:rPr>
      </w:pPr>
      <w:r w:rsidRPr="003B0B8B">
        <w:rPr>
          <w:rFonts w:ascii="Arial" w:eastAsia="Times New Roman" w:hAnsi="Arial" w:cs="Arial"/>
          <w:sz w:val="24"/>
          <w:szCs w:val="24"/>
          <w:shd w:val="clear" w:color="auto" w:fill="FAF9F8"/>
          <w:lang w:val="en-GB"/>
        </w:rPr>
        <w:t>SDGs 4 is promoting the education. Some of the developing countries increased the level of education since 2015, but other are still struggle due to the poverty, different emergencies, and armed conflicts. The ongoing armed situation takes the children away from the schools, for instance countries in Western Asia and Nort Africa. This situation is very worrying, and the action need to be taken. Since 1990 some of African countries from the developed regions are showing massive progress until 2012 with 78 percent up. The poverty is playing a significant role into the education as well. Children from the poorest households are around four times likely to stay away from the schools then the children from the richest establishment. The education in the urban areas remaining higher than the rural areas as well. The quality education is the most important tool of the proses of achieving success for sustainable development. SDGs 4 aiming to take all the children free to the primary and secondary school by 2030, to eliminate the gender disparities, wealth disparities, professional training and to provide universal access to the higher education (WEF, 2022)</w:t>
      </w:r>
    </w:p>
    <w:p w14:paraId="5FBDFBC6" w14:textId="77777777" w:rsidR="003B0B8B" w:rsidRPr="003B0B8B" w:rsidRDefault="003B0B8B" w:rsidP="00994925">
      <w:pPr>
        <w:shd w:val="clear" w:color="auto" w:fill="FFFFFF"/>
        <w:spacing w:before="101" w:after="101" w:line="360" w:lineRule="auto"/>
        <w:jc w:val="both"/>
        <w:outlineLvl w:val="1"/>
        <w:rPr>
          <w:rFonts w:ascii="Times New Roman" w:eastAsia="Times New Roman" w:hAnsi="Times New Roman" w:cs="Times New Roman"/>
          <w:sz w:val="36"/>
          <w:szCs w:val="36"/>
          <w:lang w:val="en-GB"/>
        </w:rPr>
      </w:pPr>
      <w:r w:rsidRPr="003B0B8B">
        <w:rPr>
          <w:rFonts w:ascii="Arial" w:eastAsia="Times New Roman" w:hAnsi="Arial" w:cs="Arial"/>
          <w:sz w:val="24"/>
          <w:szCs w:val="24"/>
          <w:shd w:val="clear" w:color="auto" w:fill="FAF9F8"/>
          <w:lang w:val="en-GB"/>
        </w:rPr>
        <w:t>Targets by 2030 to be achieved:</w:t>
      </w:r>
    </w:p>
    <w:p w14:paraId="1670CB8D" w14:textId="77777777" w:rsidR="003B0B8B" w:rsidRPr="003B0B8B" w:rsidRDefault="003B0B8B" w:rsidP="00994925">
      <w:pPr>
        <w:shd w:val="clear" w:color="auto" w:fill="FFFFFF"/>
        <w:spacing w:before="100" w:beforeAutospacing="1" w:after="144"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4.1) All the children, boys, and girls to have an opportunity to complete primary and secondary education of learning, with effective outcomes by 2030.</w:t>
      </w:r>
    </w:p>
    <w:p w14:paraId="003D93ED" w14:textId="77777777" w:rsidR="003B0B8B" w:rsidRPr="003B0B8B" w:rsidRDefault="003B0B8B" w:rsidP="00994925">
      <w:pPr>
        <w:shd w:val="clear" w:color="auto" w:fill="FFFFFF"/>
        <w:spacing w:before="100" w:beforeAutospacing="1" w:after="144"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4.2) The pre-primary education is agenda by 2030, for all the boys and girls, so they can be ready to continue their education with confidence.</w:t>
      </w:r>
    </w:p>
    <w:p w14:paraId="5560AB4F" w14:textId="77777777" w:rsidR="003B0B8B" w:rsidRPr="003B0B8B" w:rsidRDefault="003B0B8B" w:rsidP="00994925">
      <w:pPr>
        <w:shd w:val="clear" w:color="auto" w:fill="FFFFFF"/>
        <w:spacing w:before="100" w:beforeAutospacing="1" w:after="144"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4.3) By 2030, the technical, professional, tertiary education and the university to be allowed and affordable for males and females.</w:t>
      </w:r>
    </w:p>
    <w:p w14:paraId="7898E916" w14:textId="77777777" w:rsidR="003B0B8B" w:rsidRPr="003B0B8B" w:rsidRDefault="003B0B8B" w:rsidP="00994925">
      <w:pPr>
        <w:shd w:val="clear" w:color="auto" w:fill="FFFFFF"/>
        <w:spacing w:before="100" w:beforeAutospacing="1" w:after="144"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4.4) Decent job and good opportunities of realisation for youth and adults with technical and professional skills by 2030.</w:t>
      </w:r>
    </w:p>
    <w:p w14:paraId="1D32F518" w14:textId="77777777" w:rsidR="003B0B8B" w:rsidRPr="003B0B8B" w:rsidRDefault="003B0B8B" w:rsidP="00994925">
      <w:pPr>
        <w:shd w:val="clear" w:color="auto" w:fill="FFFFFF"/>
        <w:spacing w:before="100" w:beforeAutospacing="1" w:after="144"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 xml:space="preserve">4.5) To be eliminated the gender inequalities in the education, to have the same access to all the levels of education, training for venerable, people with disability and indigenous people to be reached by 2030. </w:t>
      </w:r>
    </w:p>
    <w:p w14:paraId="46F15630" w14:textId="77777777" w:rsidR="003B0B8B" w:rsidRPr="003B0B8B" w:rsidRDefault="003B0B8B" w:rsidP="00994925">
      <w:pPr>
        <w:shd w:val="clear" w:color="auto" w:fill="FFFFFF"/>
        <w:spacing w:before="100" w:beforeAutospacing="1" w:after="144"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4.6) The literacy and numeracy to be achieved by all the youth and adults by 2030.</w:t>
      </w:r>
    </w:p>
    <w:p w14:paraId="33843951" w14:textId="77777777" w:rsidR="003B0B8B" w:rsidRPr="003B0B8B" w:rsidRDefault="003B0B8B" w:rsidP="00994925">
      <w:pPr>
        <w:shd w:val="clear" w:color="auto" w:fill="FFFFFF"/>
        <w:spacing w:before="100" w:beforeAutospacing="1" w:after="144"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4.7) Ensure that all learners grasp knowledge and skills to be able to promote sustainable development among the other education for sustainable development and lifestyle, human rights, and gender equality. To be able to promote peace, non-violence, global citizenship, appreciation of culture diversity and culture contribution to the sustainable development by 2030.</w:t>
      </w:r>
    </w:p>
    <w:p w14:paraId="7297B602" w14:textId="77777777" w:rsidR="003B0B8B" w:rsidRPr="003B0B8B" w:rsidRDefault="003B0B8B" w:rsidP="00994925">
      <w:pPr>
        <w:shd w:val="clear" w:color="auto" w:fill="FFFFFF"/>
        <w:spacing w:before="100" w:beforeAutospacing="1" w:after="144"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4.a) To build and upgrade the facilities for education and provide safety environment while study, for all the children, including this with disability.</w:t>
      </w:r>
    </w:p>
    <w:p w14:paraId="412E65E9" w14:textId="77777777" w:rsidR="003B0B8B" w:rsidRPr="003B0B8B" w:rsidRDefault="003B0B8B" w:rsidP="00994925">
      <w:pPr>
        <w:shd w:val="clear" w:color="auto" w:fill="FFFFFF"/>
        <w:spacing w:before="100" w:beforeAutospacing="1" w:after="144"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 xml:space="preserve">4.b) By 2020, the developing country expand the numbers of scholarships with the African countries, least developing countries, and small islands. </w:t>
      </w:r>
    </w:p>
    <w:p w14:paraId="2C0866CD" w14:textId="05B6EF2A" w:rsidR="003B0B8B" w:rsidRPr="003B0B8B" w:rsidRDefault="003B0B8B" w:rsidP="00994925">
      <w:pPr>
        <w:shd w:val="clear" w:color="auto" w:fill="FFFFFF"/>
        <w:spacing w:before="100" w:beforeAutospacing="1" w:after="144"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4.c) The increase of supply the qualified teachers from the developed countries to the less developed countries, is planed to 2030</w:t>
      </w:r>
      <w:r w:rsidR="00196A77">
        <w:rPr>
          <w:rFonts w:ascii="Arial" w:eastAsia="Times New Roman" w:hAnsi="Arial" w:cs="Arial"/>
          <w:sz w:val="24"/>
          <w:szCs w:val="24"/>
          <w:lang w:val="en-GB"/>
        </w:rPr>
        <w:t>(SDG Compass, 2015</w:t>
      </w:r>
    </w:p>
    <w:p w14:paraId="4CD044AA" w14:textId="77777777" w:rsidR="00994925" w:rsidRPr="003B0B8B" w:rsidRDefault="00994925" w:rsidP="00994925">
      <w:pPr>
        <w:shd w:val="clear" w:color="auto" w:fill="FFFFFF"/>
        <w:spacing w:before="100" w:beforeAutospacing="1" w:after="144" w:line="360" w:lineRule="auto"/>
        <w:jc w:val="both"/>
        <w:rPr>
          <w:rFonts w:ascii="Times New Roman" w:eastAsia="Times New Roman" w:hAnsi="Times New Roman" w:cs="Times New Roman"/>
          <w:sz w:val="24"/>
          <w:szCs w:val="24"/>
          <w:lang w:val="en-GB"/>
        </w:rPr>
      </w:pPr>
    </w:p>
    <w:p w14:paraId="6CE6FF47" w14:textId="77777777" w:rsidR="003B0B8B" w:rsidRPr="003B0B8B" w:rsidRDefault="003B0B8B" w:rsidP="00994925">
      <w:pPr>
        <w:shd w:val="clear" w:color="auto" w:fill="FFFFFF"/>
        <w:spacing w:before="101" w:after="101" w:line="360" w:lineRule="auto"/>
        <w:jc w:val="both"/>
        <w:outlineLvl w:val="1"/>
        <w:rPr>
          <w:rFonts w:ascii="Times New Roman" w:eastAsia="Times New Roman" w:hAnsi="Times New Roman" w:cs="Times New Roman"/>
          <w:b/>
          <w:sz w:val="36"/>
          <w:szCs w:val="36"/>
          <w:lang w:val="en-GB"/>
        </w:rPr>
      </w:pPr>
      <w:r w:rsidRPr="003B0B8B">
        <w:rPr>
          <w:rFonts w:ascii="Arial" w:eastAsia="Times New Roman" w:hAnsi="Arial" w:cs="Arial"/>
          <w:b/>
          <w:sz w:val="24"/>
          <w:szCs w:val="24"/>
          <w:shd w:val="clear" w:color="auto" w:fill="FAF9F8"/>
          <w:lang w:val="en-GB"/>
        </w:rPr>
        <w:t xml:space="preserve">17 SDGs and targets to be reached </w:t>
      </w:r>
    </w:p>
    <w:p w14:paraId="74DC389B" w14:textId="77777777" w:rsidR="003B0B8B" w:rsidRPr="003B0B8B" w:rsidRDefault="003B0B8B" w:rsidP="00994925">
      <w:pPr>
        <w:shd w:val="clear" w:color="auto" w:fill="FFFFFF"/>
        <w:spacing w:before="101" w:after="101" w:line="360" w:lineRule="auto"/>
        <w:jc w:val="both"/>
        <w:outlineLvl w:val="1"/>
        <w:rPr>
          <w:rFonts w:ascii="Times New Roman" w:eastAsia="Times New Roman" w:hAnsi="Times New Roman" w:cs="Times New Roman"/>
          <w:sz w:val="36"/>
          <w:szCs w:val="36"/>
          <w:lang w:val="en-GB"/>
        </w:rPr>
      </w:pPr>
      <w:r w:rsidRPr="003B0B8B">
        <w:rPr>
          <w:rFonts w:ascii="Arial" w:eastAsia="Times New Roman" w:hAnsi="Arial" w:cs="Arial"/>
          <w:sz w:val="24"/>
          <w:szCs w:val="24"/>
          <w:shd w:val="clear" w:color="auto" w:fill="FAF9F8"/>
          <w:lang w:val="en-GB"/>
        </w:rPr>
        <w:t>The strong partnerships and cooperation globally can only help the SDGs to be realized.in 2017 the Official Development Assistance is US$ 147 billion but is still below the target. The politic situation around the world, the conflicts, natural disasters, and other circumstances demanding big number of finances. To grow the treading many of the countries also required the assistance form ODA. At this present the word is more interconnected than ever, in terms of managing all the tipe of crises. Innovation, technologies, awareness, and knowledge are crucial in sustainable development. Putting in place policies to assist the developing countries of managing their finances and promoting the investment in the less developed is very important to increase of the sustainable development. The aim of the goals is to boost the cooperation between the countries and favoured the achievement of the targets. Helping developing countries of developing their treading and export will be beneficial for all the countries.</w:t>
      </w:r>
    </w:p>
    <w:p w14:paraId="3F748F37" w14:textId="77777777" w:rsidR="003B0B8B" w:rsidRPr="003B0B8B" w:rsidRDefault="003B0B8B" w:rsidP="00994925">
      <w:pPr>
        <w:shd w:val="clear" w:color="auto" w:fill="FFFFFF"/>
        <w:spacing w:before="101" w:after="101" w:line="360" w:lineRule="auto"/>
        <w:jc w:val="both"/>
        <w:outlineLvl w:val="1"/>
        <w:rPr>
          <w:rFonts w:ascii="Times New Roman" w:eastAsia="Times New Roman" w:hAnsi="Times New Roman" w:cs="Times New Roman"/>
          <w:sz w:val="36"/>
          <w:szCs w:val="36"/>
          <w:lang w:val="en-GB"/>
        </w:rPr>
      </w:pPr>
      <w:r w:rsidRPr="003B0B8B">
        <w:rPr>
          <w:rFonts w:ascii="Arial" w:eastAsia="Times New Roman" w:hAnsi="Arial" w:cs="Arial"/>
          <w:sz w:val="24"/>
          <w:szCs w:val="24"/>
          <w:shd w:val="clear" w:color="auto" w:fill="FAF9F8"/>
          <w:lang w:val="en-GB"/>
        </w:rPr>
        <w:t>Goals, targets, and policies of 17 SDGs</w:t>
      </w:r>
    </w:p>
    <w:p w14:paraId="75A70306" w14:textId="77777777" w:rsidR="003B0B8B" w:rsidRPr="003B0B8B" w:rsidRDefault="003B0B8B" w:rsidP="00994925">
      <w:pPr>
        <w:shd w:val="clear" w:color="auto" w:fill="FFFFFF"/>
        <w:spacing w:before="100" w:beforeAutospacing="1" w:after="0"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Finance</w:t>
      </w:r>
    </w:p>
    <w:p w14:paraId="232BF96A" w14:textId="07C0460C" w:rsidR="003B0B8B" w:rsidRPr="00FC475C" w:rsidRDefault="00FC475C" w:rsidP="00FC475C">
      <w:pPr>
        <w:numPr>
          <w:ilvl w:val="0"/>
          <w:numId w:val="1"/>
        </w:numPr>
        <w:spacing w:before="101" w:after="10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international support for the developed countries must be straighten, tax and other collection with domestic matter to be put in order.</w:t>
      </w:r>
    </w:p>
    <w:p w14:paraId="690C1146" w14:textId="00063095" w:rsidR="003B0B8B" w:rsidRPr="00AC4CC4" w:rsidRDefault="00FC475C" w:rsidP="00AC4CC4">
      <w:pPr>
        <w:numPr>
          <w:ilvl w:val="0"/>
          <w:numId w:val="2"/>
        </w:numPr>
        <w:spacing w:before="101" w:after="10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commitment by the developed countries to meet the target of </w:t>
      </w:r>
      <w:r w:rsidR="00AC4CC4">
        <w:rPr>
          <w:rFonts w:ascii="Times New Roman" w:eastAsia="Times New Roman" w:hAnsi="Times New Roman" w:cs="Times New Roman"/>
          <w:sz w:val="24"/>
          <w:szCs w:val="24"/>
          <w:lang w:val="en-GB"/>
        </w:rPr>
        <w:t xml:space="preserve">0.75 % of ODA </w:t>
      </w:r>
    </w:p>
    <w:p w14:paraId="0EFFAC5C" w14:textId="77777777" w:rsidR="003B0B8B" w:rsidRPr="003B0B8B" w:rsidRDefault="003B0B8B" w:rsidP="00994925">
      <w:pPr>
        <w:numPr>
          <w:ilvl w:val="0"/>
          <w:numId w:val="2"/>
        </w:numPr>
        <w:spacing w:before="101" w:after="101"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Using the multiple sources, to assemble an additional financial resource.</w:t>
      </w:r>
    </w:p>
    <w:p w14:paraId="0183F78E" w14:textId="7C0C657A" w:rsidR="003B0B8B" w:rsidRPr="00AC4CC4" w:rsidRDefault="00AC4CC4" w:rsidP="00AC4CC4">
      <w:pPr>
        <w:numPr>
          <w:ilvl w:val="0"/>
          <w:numId w:val="2"/>
        </w:numPr>
        <w:spacing w:before="101" w:after="10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developed countries to be assisted with long-term founding and the stress of dept to be relieved form the poor countries </w:t>
      </w:r>
    </w:p>
    <w:p w14:paraId="3EBCA38E" w14:textId="77777777" w:rsidR="003B0B8B" w:rsidRPr="003B0B8B" w:rsidRDefault="003B0B8B" w:rsidP="00994925">
      <w:pPr>
        <w:numPr>
          <w:ilvl w:val="0"/>
          <w:numId w:val="2"/>
        </w:numPr>
        <w:spacing w:before="101" w:after="101"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For the less developed country to be adapted investment promotion regimes.</w:t>
      </w:r>
    </w:p>
    <w:p w14:paraId="65DB556D" w14:textId="77777777" w:rsidR="003B0B8B" w:rsidRPr="003B0B8B" w:rsidRDefault="003B0B8B" w:rsidP="00994925">
      <w:pPr>
        <w:spacing w:before="101" w:after="101"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br/>
        <w:t> </w:t>
      </w:r>
    </w:p>
    <w:p w14:paraId="2A692FE8" w14:textId="77777777" w:rsidR="003B0B8B" w:rsidRPr="003B0B8B" w:rsidRDefault="003B0B8B" w:rsidP="00994925">
      <w:pPr>
        <w:shd w:val="clear" w:color="auto" w:fill="FFFFFF"/>
        <w:spacing w:before="100" w:beforeAutospacing="1" w:after="0"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Technology</w:t>
      </w:r>
    </w:p>
    <w:p w14:paraId="205FB40B" w14:textId="04A4D1C0" w:rsidR="003B0B8B" w:rsidRPr="003B0B8B" w:rsidRDefault="003B0B8B" w:rsidP="00994925">
      <w:pPr>
        <w:numPr>
          <w:ilvl w:val="0"/>
          <w:numId w:val="3"/>
        </w:numPr>
        <w:shd w:val="clear" w:color="auto" w:fill="FFFFFF"/>
        <w:spacing w:before="100" w:beforeAutospacing="1" w:after="0"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 xml:space="preserve">Increase North- Sought, Sought-Sought and triangular and global cooperation in allowing to science, technologies, </w:t>
      </w:r>
      <w:r w:rsidR="0032782D">
        <w:rPr>
          <w:rFonts w:ascii="Arial" w:eastAsia="Times New Roman" w:hAnsi="Arial" w:cs="Arial"/>
          <w:sz w:val="24"/>
          <w:szCs w:val="24"/>
          <w:lang w:val="en-GB"/>
        </w:rPr>
        <w:t>revolution,</w:t>
      </w:r>
      <w:r w:rsidRPr="003B0B8B">
        <w:rPr>
          <w:rFonts w:ascii="Arial" w:eastAsia="Times New Roman" w:hAnsi="Arial" w:cs="Arial"/>
          <w:sz w:val="24"/>
          <w:szCs w:val="24"/>
          <w:lang w:val="en-GB"/>
        </w:rPr>
        <w:t xml:space="preserve"> and </w:t>
      </w:r>
      <w:r w:rsidR="0032782D">
        <w:rPr>
          <w:rFonts w:ascii="Arial" w:eastAsia="Times New Roman" w:hAnsi="Arial" w:cs="Arial"/>
          <w:sz w:val="24"/>
          <w:szCs w:val="24"/>
          <w:lang w:val="en-GB"/>
        </w:rPr>
        <w:t>information.</w:t>
      </w:r>
    </w:p>
    <w:p w14:paraId="7495A2F2" w14:textId="58F68AC3" w:rsidR="003B0B8B" w:rsidRPr="0032782D" w:rsidRDefault="003B0B8B" w:rsidP="0032782D">
      <w:pPr>
        <w:numPr>
          <w:ilvl w:val="0"/>
          <w:numId w:val="3"/>
        </w:numPr>
        <w:shd w:val="clear" w:color="auto" w:fill="FFFFFF"/>
        <w:spacing w:before="100" w:beforeAutospacing="1" w:after="0"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 xml:space="preserve">Popularize and development and </w:t>
      </w:r>
      <w:r w:rsidR="0032782D">
        <w:rPr>
          <w:rFonts w:ascii="Arial" w:eastAsia="Times New Roman" w:hAnsi="Arial" w:cs="Arial"/>
          <w:sz w:val="24"/>
          <w:szCs w:val="24"/>
          <w:lang w:val="en-GB"/>
        </w:rPr>
        <w:t xml:space="preserve">dispersal </w:t>
      </w:r>
      <w:r w:rsidR="0032782D" w:rsidRPr="003B0B8B">
        <w:rPr>
          <w:rFonts w:ascii="Arial" w:eastAsia="Times New Roman" w:hAnsi="Arial" w:cs="Arial"/>
          <w:sz w:val="24"/>
          <w:szCs w:val="24"/>
          <w:lang w:val="en-GB"/>
        </w:rPr>
        <w:t>of</w:t>
      </w:r>
      <w:r w:rsidRPr="003B0B8B">
        <w:rPr>
          <w:rFonts w:ascii="Arial" w:eastAsia="Times New Roman" w:hAnsi="Arial" w:cs="Arial"/>
          <w:sz w:val="24"/>
          <w:szCs w:val="24"/>
          <w:lang w:val="en-GB"/>
        </w:rPr>
        <w:t xml:space="preserve"> the ecologically sound technologies to developing countries on good conditions.</w:t>
      </w:r>
      <w:r w:rsidRPr="0032782D">
        <w:rPr>
          <w:rFonts w:ascii="Arial" w:eastAsia="Times New Roman" w:hAnsi="Arial" w:cs="Arial"/>
          <w:sz w:val="24"/>
          <w:szCs w:val="24"/>
          <w:lang w:val="en-GB"/>
        </w:rPr>
        <w:br/>
        <w:t> </w:t>
      </w:r>
    </w:p>
    <w:p w14:paraId="2B99211D" w14:textId="77777777" w:rsidR="003B0B8B" w:rsidRPr="003B0B8B" w:rsidRDefault="003B0B8B" w:rsidP="00994925">
      <w:pPr>
        <w:shd w:val="clear" w:color="auto" w:fill="FFFFFF"/>
        <w:spacing w:before="100" w:beforeAutospacing="1" w:after="0"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Capacity building</w:t>
      </w:r>
    </w:p>
    <w:p w14:paraId="2C983179" w14:textId="6A094F22" w:rsidR="003B0B8B" w:rsidRPr="003B0B8B" w:rsidRDefault="003B0B8B" w:rsidP="00994925">
      <w:pPr>
        <w:numPr>
          <w:ilvl w:val="0"/>
          <w:numId w:val="4"/>
        </w:numPr>
        <w:spacing w:before="101" w:after="101"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 xml:space="preserve">Increase </w:t>
      </w:r>
      <w:r w:rsidR="000848D8">
        <w:rPr>
          <w:rFonts w:ascii="Arial" w:eastAsia="Times New Roman" w:hAnsi="Arial" w:cs="Arial"/>
          <w:sz w:val="24"/>
          <w:szCs w:val="24"/>
          <w:lang w:val="en-GB"/>
        </w:rPr>
        <w:t xml:space="preserve">global  provision </w:t>
      </w:r>
      <w:r w:rsidRPr="003B0B8B">
        <w:rPr>
          <w:rFonts w:ascii="Arial" w:eastAsia="Times New Roman" w:hAnsi="Arial" w:cs="Arial"/>
          <w:sz w:val="24"/>
          <w:szCs w:val="24"/>
          <w:lang w:val="en-GB"/>
        </w:rPr>
        <w:t xml:space="preserve"> for </w:t>
      </w:r>
      <w:r w:rsidR="000848D8">
        <w:rPr>
          <w:rFonts w:ascii="Arial" w:eastAsia="Times New Roman" w:hAnsi="Arial" w:cs="Arial"/>
          <w:sz w:val="24"/>
          <w:szCs w:val="24"/>
          <w:lang w:val="en-GB"/>
        </w:rPr>
        <w:t xml:space="preserve">applying </w:t>
      </w:r>
      <w:r w:rsidRPr="003B0B8B">
        <w:rPr>
          <w:rFonts w:ascii="Arial" w:eastAsia="Times New Roman" w:hAnsi="Arial" w:cs="Arial"/>
          <w:sz w:val="24"/>
          <w:szCs w:val="24"/>
          <w:lang w:val="en-GB"/>
        </w:rPr>
        <w:t xml:space="preserve"> operative and </w:t>
      </w:r>
      <w:r w:rsidR="000848D8">
        <w:rPr>
          <w:rFonts w:ascii="Arial" w:eastAsia="Times New Roman" w:hAnsi="Arial" w:cs="Arial"/>
          <w:sz w:val="24"/>
          <w:szCs w:val="24"/>
          <w:lang w:val="en-GB"/>
        </w:rPr>
        <w:t xml:space="preserve">directed  </w:t>
      </w:r>
      <w:r w:rsidRPr="003B0B8B">
        <w:rPr>
          <w:rFonts w:ascii="Arial" w:eastAsia="Times New Roman" w:hAnsi="Arial" w:cs="Arial"/>
          <w:sz w:val="24"/>
          <w:szCs w:val="24"/>
          <w:lang w:val="en-GB"/>
        </w:rPr>
        <w:t xml:space="preserve"> capacity-</w:t>
      </w:r>
      <w:r w:rsidR="000848D8">
        <w:rPr>
          <w:rFonts w:ascii="Arial" w:eastAsia="Times New Roman" w:hAnsi="Arial" w:cs="Arial"/>
          <w:sz w:val="24"/>
          <w:szCs w:val="24"/>
          <w:lang w:val="en-GB"/>
        </w:rPr>
        <w:t xml:space="preserve">structure </w:t>
      </w:r>
      <w:r w:rsidRPr="003B0B8B">
        <w:rPr>
          <w:rFonts w:ascii="Arial" w:eastAsia="Times New Roman" w:hAnsi="Arial" w:cs="Arial"/>
          <w:sz w:val="24"/>
          <w:szCs w:val="24"/>
          <w:lang w:val="en-GB"/>
        </w:rPr>
        <w:t xml:space="preserve">in </w:t>
      </w:r>
      <w:r w:rsidR="000848D8">
        <w:rPr>
          <w:rFonts w:ascii="Arial" w:eastAsia="Times New Roman" w:hAnsi="Arial" w:cs="Arial"/>
          <w:sz w:val="24"/>
          <w:szCs w:val="24"/>
          <w:lang w:val="en-GB"/>
        </w:rPr>
        <w:t xml:space="preserve">grew  </w:t>
      </w:r>
      <w:r w:rsidRPr="003B0B8B">
        <w:rPr>
          <w:rFonts w:ascii="Arial" w:eastAsia="Times New Roman" w:hAnsi="Arial" w:cs="Arial"/>
          <w:sz w:val="24"/>
          <w:szCs w:val="24"/>
          <w:lang w:val="en-GB"/>
        </w:rPr>
        <w:t xml:space="preserve"> countries to </w:t>
      </w:r>
      <w:r w:rsidR="000848D8">
        <w:rPr>
          <w:rFonts w:ascii="Arial" w:eastAsia="Times New Roman" w:hAnsi="Arial" w:cs="Arial"/>
          <w:sz w:val="24"/>
          <w:szCs w:val="24"/>
          <w:lang w:val="en-GB"/>
        </w:rPr>
        <w:t xml:space="preserve">assist  </w:t>
      </w:r>
      <w:r w:rsidRPr="003B0B8B">
        <w:rPr>
          <w:rFonts w:ascii="Arial" w:eastAsia="Times New Roman" w:hAnsi="Arial" w:cs="Arial"/>
          <w:sz w:val="24"/>
          <w:szCs w:val="24"/>
          <w:lang w:val="en-GB"/>
        </w:rPr>
        <w:t xml:space="preserve"> national plans to </w:t>
      </w:r>
      <w:r w:rsidR="005361DE">
        <w:rPr>
          <w:rFonts w:ascii="Arial" w:eastAsia="Times New Roman" w:hAnsi="Arial" w:cs="Arial"/>
          <w:sz w:val="24"/>
          <w:szCs w:val="24"/>
          <w:lang w:val="en-GB"/>
        </w:rPr>
        <w:t xml:space="preserve">apply </w:t>
      </w:r>
      <w:r w:rsidRPr="003B0B8B">
        <w:rPr>
          <w:rFonts w:ascii="Arial" w:eastAsia="Times New Roman" w:hAnsi="Arial" w:cs="Arial"/>
          <w:sz w:val="24"/>
          <w:szCs w:val="24"/>
          <w:lang w:val="en-GB"/>
        </w:rPr>
        <w:t xml:space="preserve"> all sustainable development goals.</w:t>
      </w:r>
      <w:r w:rsidRPr="003B0B8B">
        <w:rPr>
          <w:rFonts w:ascii="Arial" w:eastAsia="Times New Roman" w:hAnsi="Arial" w:cs="Arial"/>
          <w:sz w:val="24"/>
          <w:szCs w:val="24"/>
          <w:lang w:val="en-GB"/>
        </w:rPr>
        <w:br/>
        <w:t> </w:t>
      </w:r>
    </w:p>
    <w:p w14:paraId="65AEC3EC" w14:textId="77777777" w:rsidR="003B0B8B" w:rsidRPr="003B0B8B" w:rsidRDefault="003B0B8B" w:rsidP="00994925">
      <w:pPr>
        <w:shd w:val="clear" w:color="auto" w:fill="FFFFFF"/>
        <w:spacing w:before="100" w:beforeAutospacing="1" w:after="0"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Trade</w:t>
      </w:r>
    </w:p>
    <w:p w14:paraId="7C9F342F" w14:textId="5CE78228" w:rsidR="003B0B8B" w:rsidRPr="00F1460E" w:rsidRDefault="003B0B8B" w:rsidP="00994925">
      <w:pPr>
        <w:numPr>
          <w:ilvl w:val="0"/>
          <w:numId w:val="5"/>
        </w:numPr>
        <w:spacing w:before="101" w:after="101"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Introducing a universal, rules-based, with on discrimination and righteous various trading system under the World Trade Organization, with via the conclusion of negotiations according Doha Development Agenda.</w:t>
      </w:r>
    </w:p>
    <w:p w14:paraId="02A1EE28" w14:textId="4FDBA408" w:rsidR="003B0B8B" w:rsidRPr="00F1460E" w:rsidRDefault="00F1460E" w:rsidP="00F1460E">
      <w:pPr>
        <w:numPr>
          <w:ilvl w:val="0"/>
          <w:numId w:val="5"/>
        </w:numPr>
        <w:spacing w:before="101" w:after="101" w:line="360" w:lineRule="auto"/>
        <w:jc w:val="both"/>
        <w:rPr>
          <w:rFonts w:ascii="Times New Roman" w:eastAsia="Times New Roman" w:hAnsi="Times New Roman" w:cs="Times New Roman"/>
          <w:sz w:val="24"/>
          <w:szCs w:val="24"/>
          <w:lang w:val="en-GB"/>
        </w:rPr>
      </w:pPr>
      <w:r>
        <w:rPr>
          <w:rFonts w:ascii="Arial" w:eastAsia="Times New Roman" w:hAnsi="Arial" w:cs="Arial"/>
          <w:sz w:val="24"/>
          <w:szCs w:val="24"/>
          <w:lang w:val="en-GB"/>
        </w:rPr>
        <w:t xml:space="preserve">Major increase of the export by 2020 is noted </w:t>
      </w:r>
    </w:p>
    <w:p w14:paraId="193A2A68" w14:textId="77777777" w:rsidR="003B0B8B" w:rsidRPr="003B0B8B" w:rsidRDefault="003B0B8B" w:rsidP="00994925">
      <w:pPr>
        <w:numPr>
          <w:ilvl w:val="0"/>
          <w:numId w:val="5"/>
        </w:numPr>
        <w:spacing w:before="101" w:after="101"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Implementation of duty-free and quota-free market access on a stable basis for all non- developed countries, compatible with World Trade Organization decisions, including by ensuring that preferential regulations of background applicable to imports from least developed countries are clear and simple, and contribute to smooth market access.</w:t>
      </w:r>
      <w:r w:rsidRPr="003B0B8B">
        <w:rPr>
          <w:rFonts w:ascii="Arial" w:eastAsia="Times New Roman" w:hAnsi="Arial" w:cs="Arial"/>
          <w:sz w:val="24"/>
          <w:szCs w:val="24"/>
          <w:lang w:val="en-GB"/>
        </w:rPr>
        <w:br/>
        <w:t> </w:t>
      </w:r>
    </w:p>
    <w:p w14:paraId="6779A243" w14:textId="77777777" w:rsidR="003B0B8B" w:rsidRPr="003B0B8B" w:rsidRDefault="003B0B8B" w:rsidP="00994925">
      <w:pPr>
        <w:shd w:val="clear" w:color="auto" w:fill="FFFFFF"/>
        <w:spacing w:before="100" w:beforeAutospacing="1" w:after="0"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Systemic issues, policy, and institutional coherence</w:t>
      </w:r>
    </w:p>
    <w:p w14:paraId="4052C3F3" w14:textId="7178E3E3" w:rsidR="003B0B8B" w:rsidRPr="003B0B8B" w:rsidRDefault="003B0B8B" w:rsidP="00994925">
      <w:pPr>
        <w:numPr>
          <w:ilvl w:val="0"/>
          <w:numId w:val="6"/>
        </w:numPr>
        <w:spacing w:before="101" w:after="101"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 xml:space="preserve">Increase worldwide </w:t>
      </w:r>
      <w:r w:rsidR="00F1460E">
        <w:rPr>
          <w:rFonts w:ascii="Arial" w:eastAsia="Times New Roman" w:hAnsi="Arial" w:cs="Arial"/>
          <w:sz w:val="24"/>
          <w:szCs w:val="24"/>
          <w:lang w:val="en-GB"/>
        </w:rPr>
        <w:t xml:space="preserve">macroeconomy </w:t>
      </w:r>
      <w:r w:rsidRPr="003B0B8B">
        <w:rPr>
          <w:rFonts w:ascii="Arial" w:eastAsia="Times New Roman" w:hAnsi="Arial" w:cs="Arial"/>
          <w:sz w:val="24"/>
          <w:szCs w:val="24"/>
          <w:lang w:val="en-GB"/>
        </w:rPr>
        <w:t xml:space="preserve"> vitality, </w:t>
      </w:r>
      <w:proofErr w:type="spellStart"/>
      <w:r w:rsidRPr="003B0B8B">
        <w:rPr>
          <w:rFonts w:ascii="Arial" w:eastAsia="Times New Roman" w:hAnsi="Arial" w:cs="Arial"/>
          <w:sz w:val="24"/>
          <w:szCs w:val="24"/>
          <w:lang w:val="en-GB"/>
        </w:rPr>
        <w:t>i</w:t>
      </w:r>
      <w:proofErr w:type="spellEnd"/>
      <w:r w:rsidRPr="003B0B8B">
        <w:rPr>
          <w:rFonts w:ascii="Arial" w:eastAsia="Times New Roman" w:hAnsi="Arial" w:cs="Arial"/>
          <w:sz w:val="24"/>
          <w:szCs w:val="24"/>
          <w:lang w:val="en-GB"/>
        </w:rPr>
        <w:t xml:space="preserve"> policy organisation</w:t>
      </w:r>
      <w:r w:rsidR="00F1460E">
        <w:rPr>
          <w:rFonts w:ascii="Arial" w:eastAsia="Times New Roman" w:hAnsi="Arial" w:cs="Arial"/>
          <w:sz w:val="24"/>
          <w:szCs w:val="24"/>
          <w:lang w:val="en-GB"/>
        </w:rPr>
        <w:t>,</w:t>
      </w:r>
      <w:r w:rsidRPr="003B0B8B">
        <w:rPr>
          <w:rFonts w:ascii="Arial" w:eastAsia="Times New Roman" w:hAnsi="Arial" w:cs="Arial"/>
          <w:sz w:val="24"/>
          <w:szCs w:val="24"/>
          <w:lang w:val="en-GB"/>
        </w:rPr>
        <w:t xml:space="preserve"> and policy reliability.</w:t>
      </w:r>
    </w:p>
    <w:p w14:paraId="4234126D" w14:textId="77777777" w:rsidR="003B0B8B" w:rsidRPr="003B0B8B" w:rsidRDefault="003B0B8B" w:rsidP="00994925">
      <w:pPr>
        <w:numPr>
          <w:ilvl w:val="0"/>
          <w:numId w:val="6"/>
        </w:numPr>
        <w:spacing w:before="101" w:after="101"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Increase policy rationality for sustainable development.</w:t>
      </w:r>
    </w:p>
    <w:p w14:paraId="62B3AE92" w14:textId="77777777" w:rsidR="003B0B8B" w:rsidRPr="003B0B8B" w:rsidRDefault="003B0B8B" w:rsidP="00994925">
      <w:pPr>
        <w:numPr>
          <w:ilvl w:val="0"/>
          <w:numId w:val="6"/>
        </w:numPr>
        <w:spacing w:before="101" w:after="101"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Respect the policy of all the countries and leather ship to introduce and implement policies for poverty extermination and sustainable development.</w:t>
      </w:r>
      <w:r w:rsidRPr="003B0B8B">
        <w:rPr>
          <w:rFonts w:ascii="Arial" w:eastAsia="Times New Roman" w:hAnsi="Arial" w:cs="Arial"/>
          <w:sz w:val="24"/>
          <w:szCs w:val="24"/>
          <w:lang w:val="en-GB"/>
        </w:rPr>
        <w:br/>
        <w:t> </w:t>
      </w:r>
    </w:p>
    <w:p w14:paraId="223D021D" w14:textId="77777777" w:rsidR="003B0B8B" w:rsidRPr="003B0B8B" w:rsidRDefault="003B0B8B" w:rsidP="00994925">
      <w:pPr>
        <w:shd w:val="clear" w:color="auto" w:fill="FFFFFF"/>
        <w:spacing w:before="100" w:beforeAutospacing="1" w:after="0"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Multi-stakeholder partnerships</w:t>
      </w:r>
    </w:p>
    <w:p w14:paraId="1986DBAB" w14:textId="77777777" w:rsidR="003B0B8B" w:rsidRPr="003B0B8B" w:rsidRDefault="003B0B8B" w:rsidP="00994925">
      <w:pPr>
        <w:numPr>
          <w:ilvl w:val="0"/>
          <w:numId w:val="7"/>
        </w:numPr>
        <w:spacing w:before="101" w:after="101" w:line="360" w:lineRule="auto"/>
        <w:jc w:val="both"/>
        <w:rPr>
          <w:rFonts w:ascii="Times New Roman" w:eastAsia="Times New Roman" w:hAnsi="Times New Roman" w:cs="Times New Roman"/>
          <w:sz w:val="24"/>
          <w:szCs w:val="24"/>
          <w:lang w:val="en-GB"/>
        </w:rPr>
      </w:pPr>
      <w:r w:rsidRPr="003B0B8B">
        <w:rPr>
          <w:rFonts w:ascii="Arial" w:eastAsia="Times New Roman" w:hAnsi="Arial" w:cs="Arial"/>
          <w:sz w:val="24"/>
          <w:szCs w:val="24"/>
          <w:lang w:val="en-GB"/>
        </w:rPr>
        <w:t>Raise the global partnership for sustainable development, grated by multi-stakeholder partnerships that mobilize and exchange knowledge, expertness, financial resources, and technologies, to help the achievement of the sustainable development goals in all countries, and especially for developing countries.</w:t>
      </w:r>
    </w:p>
    <w:p w14:paraId="65A5ED62" w14:textId="77777777" w:rsidR="003B0B8B" w:rsidRPr="003B0B8B" w:rsidRDefault="003B0B8B" w:rsidP="00994925">
      <w:pPr>
        <w:numPr>
          <w:ilvl w:val="0"/>
          <w:numId w:val="7"/>
        </w:numPr>
        <w:spacing w:before="101" w:after="101" w:line="360" w:lineRule="auto"/>
        <w:jc w:val="both"/>
        <w:rPr>
          <w:rFonts w:ascii="Arial" w:eastAsia="Times New Roman" w:hAnsi="Arial" w:cs="Arial"/>
          <w:sz w:val="24"/>
          <w:szCs w:val="24"/>
          <w:lang w:val="en-GB"/>
        </w:rPr>
      </w:pPr>
      <w:r w:rsidRPr="003B0B8B">
        <w:rPr>
          <w:rFonts w:ascii="Arial" w:eastAsia="Times New Roman" w:hAnsi="Arial" w:cs="Arial"/>
          <w:sz w:val="24"/>
          <w:szCs w:val="24"/>
          <w:lang w:val="en-GB"/>
        </w:rPr>
        <w:t>Promote and encourage effective public, public-private and civil society partnerships, building experience and resourcing strategies of the partnerships.</w:t>
      </w:r>
      <w:r w:rsidRPr="003B0B8B">
        <w:rPr>
          <w:rFonts w:ascii="Arial" w:eastAsia="Times New Roman" w:hAnsi="Arial" w:cs="Arial"/>
          <w:sz w:val="24"/>
          <w:szCs w:val="24"/>
          <w:lang w:val="en-GB"/>
        </w:rPr>
        <w:br/>
        <w:t> </w:t>
      </w:r>
    </w:p>
    <w:p w14:paraId="2990C6A2" w14:textId="77777777" w:rsidR="003B0B8B" w:rsidRPr="00D44F01" w:rsidRDefault="003B0B8B" w:rsidP="00D44F01">
      <w:pPr>
        <w:spacing w:line="360" w:lineRule="auto"/>
        <w:jc w:val="both"/>
        <w:rPr>
          <w:rFonts w:ascii="Arial" w:hAnsi="Arial" w:cs="Arial"/>
          <w:sz w:val="24"/>
        </w:rPr>
      </w:pPr>
      <w:r w:rsidRPr="00D44F01">
        <w:rPr>
          <w:rFonts w:ascii="Arial" w:hAnsi="Arial" w:cs="Arial"/>
          <w:sz w:val="24"/>
        </w:rPr>
        <w:t>UK policies and initiatives identified to meet the 3 SDGs</w:t>
      </w:r>
    </w:p>
    <w:p w14:paraId="3220FC42" w14:textId="77777777" w:rsidR="003B0B8B" w:rsidRPr="00D44F01" w:rsidRDefault="003B0B8B" w:rsidP="00D44F01">
      <w:pPr>
        <w:spacing w:line="360" w:lineRule="auto"/>
        <w:jc w:val="both"/>
        <w:rPr>
          <w:rFonts w:ascii="Arial" w:hAnsi="Arial" w:cs="Arial"/>
          <w:bCs/>
          <w:sz w:val="24"/>
          <w:szCs w:val="24"/>
          <w:lang w:val="en-GB"/>
        </w:rPr>
      </w:pPr>
      <w:r w:rsidRPr="00D44F01">
        <w:rPr>
          <w:rFonts w:ascii="Arial" w:hAnsi="Arial" w:cs="Arial"/>
          <w:sz w:val="24"/>
          <w:szCs w:val="24"/>
        </w:rPr>
        <w:t>Until 2030 world approach is to grow the 17 Sustainable Development goals.</w:t>
      </w:r>
      <w:r w:rsidRPr="00D44F01">
        <w:rPr>
          <w:rFonts w:ascii="Arial" w:hAnsi="Arial" w:cs="Arial"/>
          <w:sz w:val="24"/>
          <w:szCs w:val="24"/>
          <w:shd w:val="clear" w:color="auto" w:fill="FAF9F8"/>
          <w:lang w:val="en-GB"/>
        </w:rPr>
        <w:t xml:space="preserve"> </w:t>
      </w:r>
      <w:r w:rsidRPr="00D44F01">
        <w:rPr>
          <w:rFonts w:ascii="Arial" w:hAnsi="Arial" w:cs="Arial"/>
          <w:color w:val="0B0C0C"/>
          <w:sz w:val="24"/>
          <w:szCs w:val="24"/>
          <w:lang w:val="en-GB"/>
        </w:rPr>
        <w:t>Increase on the improvement made by the Millennium Development Goals (MDGs) since 2000 to 2015, was very ambitious agenda completed out the framework by which the world will operated together to put together the majeure challenges of our time, removing the extreme poverty, cut out the hunger, save the environment and break down the gender barriers. All 193 members of the United Nations agreed the Goals to be applied in every country (UK AID, 2017).</w:t>
      </w:r>
    </w:p>
    <w:p w14:paraId="367A4DCA" w14:textId="7D8A9F43" w:rsidR="003B0B8B" w:rsidRPr="003B0B8B" w:rsidRDefault="003B0B8B" w:rsidP="00994925">
      <w:pPr>
        <w:shd w:val="clear" w:color="auto" w:fill="FFFFFF"/>
        <w:spacing w:before="101" w:after="101" w:line="360" w:lineRule="auto"/>
        <w:jc w:val="both"/>
        <w:outlineLvl w:val="1"/>
        <w:rPr>
          <w:rFonts w:ascii="Arial" w:eastAsia="Times New Roman" w:hAnsi="Arial" w:cs="Arial"/>
          <w:sz w:val="36"/>
          <w:szCs w:val="36"/>
          <w:lang w:val="en-GB"/>
        </w:rPr>
      </w:pPr>
      <w:r w:rsidRPr="003B0B8B">
        <w:rPr>
          <w:rFonts w:ascii="Arial" w:eastAsia="Times New Roman" w:hAnsi="Arial" w:cs="Arial"/>
          <w:color w:val="0B0C0C"/>
          <w:sz w:val="24"/>
          <w:szCs w:val="24"/>
          <w:lang w:val="en-GB"/>
        </w:rPr>
        <w:t xml:space="preserve">The Government of the United Kingdom consider the implementation of the Goals in the country and </w:t>
      </w:r>
      <w:r w:rsidR="00FB22AC">
        <w:rPr>
          <w:rFonts w:ascii="Arial" w:eastAsia="Times New Roman" w:hAnsi="Arial" w:cs="Arial"/>
          <w:color w:val="0B0C0C"/>
          <w:sz w:val="24"/>
          <w:szCs w:val="24"/>
          <w:lang w:val="en-GB"/>
        </w:rPr>
        <w:t>worldwide</w:t>
      </w:r>
      <w:r w:rsidRPr="003B0B8B">
        <w:rPr>
          <w:rFonts w:ascii="Arial" w:eastAsia="Times New Roman" w:hAnsi="Arial" w:cs="Arial"/>
          <w:color w:val="0B0C0C"/>
          <w:sz w:val="24"/>
          <w:szCs w:val="24"/>
          <w:lang w:val="en-GB"/>
        </w:rPr>
        <w:t xml:space="preserve">.UK </w:t>
      </w:r>
      <w:r w:rsidR="00FB22AC">
        <w:rPr>
          <w:rFonts w:ascii="Arial" w:eastAsia="Times New Roman" w:hAnsi="Arial" w:cs="Arial"/>
          <w:color w:val="0B0C0C"/>
          <w:sz w:val="24"/>
          <w:szCs w:val="24"/>
          <w:lang w:val="en-GB"/>
        </w:rPr>
        <w:t xml:space="preserve">is </w:t>
      </w:r>
      <w:r w:rsidR="00FB22AC" w:rsidRPr="003B0B8B">
        <w:rPr>
          <w:rFonts w:ascii="Arial" w:eastAsia="Times New Roman" w:hAnsi="Arial" w:cs="Arial"/>
          <w:color w:val="0B0C0C"/>
          <w:sz w:val="24"/>
          <w:szCs w:val="24"/>
          <w:lang w:val="en-GB"/>
        </w:rPr>
        <w:t>on</w:t>
      </w:r>
      <w:r w:rsidRPr="003B0B8B">
        <w:rPr>
          <w:rFonts w:ascii="Arial" w:eastAsia="Times New Roman" w:hAnsi="Arial" w:cs="Arial"/>
          <w:color w:val="0B0C0C"/>
          <w:sz w:val="24"/>
          <w:szCs w:val="24"/>
          <w:lang w:val="en-GB"/>
        </w:rPr>
        <w:t xml:space="preserve"> the front of all negotiation for the Goals and will  stay on the front of their delivering. The aims of the Goals are reflecting into the UK Government’s programme of work, and as such they are being laid in the foundation of Single Departmental Plans (SDP).</w:t>
      </w:r>
    </w:p>
    <w:p w14:paraId="0D0701BF" w14:textId="77777777" w:rsidR="003B0B8B" w:rsidRPr="003B0B8B" w:rsidRDefault="003B0B8B" w:rsidP="00994925">
      <w:pPr>
        <w:shd w:val="clear" w:color="auto" w:fill="FFFFFF"/>
        <w:spacing w:before="101" w:after="101" w:line="360" w:lineRule="auto"/>
        <w:jc w:val="both"/>
        <w:outlineLvl w:val="1"/>
        <w:rPr>
          <w:rFonts w:ascii="Arial" w:eastAsia="Times New Roman" w:hAnsi="Arial" w:cs="Arial"/>
          <w:sz w:val="36"/>
          <w:szCs w:val="36"/>
          <w:lang w:val="en-GB"/>
        </w:rPr>
      </w:pPr>
      <w:r w:rsidRPr="003B0B8B">
        <w:rPr>
          <w:rFonts w:ascii="Arial" w:eastAsia="Times New Roman" w:hAnsi="Arial" w:cs="Arial"/>
          <w:color w:val="0B0C0C"/>
          <w:sz w:val="24"/>
          <w:szCs w:val="24"/>
          <w:lang w:val="en-GB"/>
        </w:rPr>
        <w:t>Goal 3</w:t>
      </w:r>
    </w:p>
    <w:p w14:paraId="60DABB2D" w14:textId="77777777" w:rsidR="003B0B8B" w:rsidRPr="003B0B8B" w:rsidRDefault="003B0B8B" w:rsidP="00994925">
      <w:pPr>
        <w:shd w:val="clear" w:color="auto" w:fill="FFFFFF"/>
        <w:spacing w:before="101" w:after="101" w:line="360" w:lineRule="auto"/>
        <w:jc w:val="both"/>
        <w:outlineLvl w:val="1"/>
        <w:rPr>
          <w:rFonts w:ascii="Arial" w:eastAsia="Times New Roman" w:hAnsi="Arial" w:cs="Arial"/>
          <w:sz w:val="36"/>
          <w:szCs w:val="36"/>
          <w:lang w:val="en-GB"/>
        </w:rPr>
      </w:pPr>
      <w:r w:rsidRPr="003B0B8B">
        <w:rPr>
          <w:rFonts w:ascii="Arial" w:eastAsia="Times New Roman" w:hAnsi="Arial" w:cs="Arial"/>
          <w:sz w:val="24"/>
          <w:szCs w:val="24"/>
          <w:lang w:val="en-GB"/>
        </w:rPr>
        <w:t xml:space="preserve">The UK Government provides good healthcare </w:t>
      </w:r>
      <w:r w:rsidR="00E74FFE" w:rsidRPr="003B0B8B">
        <w:rPr>
          <w:rFonts w:ascii="Arial" w:eastAsia="Times New Roman" w:hAnsi="Arial" w:cs="Arial"/>
          <w:sz w:val="24"/>
          <w:szCs w:val="24"/>
          <w:lang w:val="en-GB"/>
        </w:rPr>
        <w:t>within</w:t>
      </w:r>
      <w:r w:rsidRPr="003B0B8B">
        <w:rPr>
          <w:rFonts w:ascii="Arial" w:eastAsia="Times New Roman" w:hAnsi="Arial" w:cs="Arial"/>
          <w:sz w:val="24"/>
          <w:szCs w:val="24"/>
          <w:lang w:val="en-GB"/>
        </w:rPr>
        <w:t xml:space="preserve"> the country and chasing the world health challenges faced by others. UK provide:</w:t>
      </w:r>
    </w:p>
    <w:p w14:paraId="424B8F6E" w14:textId="3470465C" w:rsidR="003B0B8B" w:rsidRPr="003B0B8B" w:rsidRDefault="003B0B8B" w:rsidP="00994925">
      <w:pPr>
        <w:shd w:val="clear" w:color="auto" w:fill="FFFFFF"/>
        <w:spacing w:before="101" w:after="101" w:line="360" w:lineRule="auto"/>
        <w:jc w:val="both"/>
        <w:outlineLvl w:val="1"/>
        <w:rPr>
          <w:rFonts w:ascii="Arial" w:eastAsia="Times New Roman" w:hAnsi="Arial" w:cs="Arial"/>
          <w:b/>
          <w:bCs/>
          <w:sz w:val="36"/>
          <w:szCs w:val="36"/>
          <w:lang w:val="en-GB"/>
        </w:rPr>
      </w:pPr>
      <w:r w:rsidRPr="003B0B8B">
        <w:rPr>
          <w:rFonts w:ascii="Arial" w:eastAsia="Times New Roman" w:hAnsi="Arial" w:cs="Arial"/>
          <w:sz w:val="24"/>
          <w:szCs w:val="24"/>
          <w:lang w:val="en-GB"/>
        </w:rPr>
        <w:t xml:space="preserve">- prevention and monitoring into the global health crises, especially those which leading globally by promoting, protection and support the </w:t>
      </w:r>
      <w:r w:rsidR="00FB22AC">
        <w:rPr>
          <w:rFonts w:ascii="Arial" w:eastAsia="Times New Roman" w:hAnsi="Arial" w:cs="Arial"/>
          <w:sz w:val="24"/>
          <w:szCs w:val="24"/>
          <w:lang w:val="en-GB"/>
        </w:rPr>
        <w:t xml:space="preserve">reproductive and sexual health. </w:t>
      </w:r>
    </w:p>
    <w:p w14:paraId="67CA3FE2" w14:textId="77777777" w:rsidR="003B0B8B" w:rsidRPr="003B0B8B" w:rsidRDefault="003B0B8B" w:rsidP="00994925">
      <w:pPr>
        <w:shd w:val="clear" w:color="auto" w:fill="FFFFFF"/>
        <w:spacing w:before="101" w:after="101" w:line="360" w:lineRule="auto"/>
        <w:jc w:val="both"/>
        <w:outlineLvl w:val="1"/>
        <w:rPr>
          <w:rFonts w:ascii="Arial" w:eastAsia="Times New Roman" w:hAnsi="Arial" w:cs="Arial"/>
          <w:sz w:val="36"/>
          <w:szCs w:val="36"/>
          <w:lang w:val="en-GB"/>
        </w:rPr>
      </w:pPr>
      <w:r w:rsidRPr="003B0B8B">
        <w:rPr>
          <w:rFonts w:ascii="Arial" w:eastAsia="Times New Roman" w:hAnsi="Arial" w:cs="Arial"/>
          <w:sz w:val="24"/>
          <w:szCs w:val="24"/>
          <w:lang w:val="en-GB"/>
        </w:rPr>
        <w:t>- Safe and high quality of health care services. Support with research and implementing the innovation, attention into the mental health support and care and yearly publishing of the personal wellbeing indictors (Feature Agenda, 2022).</w:t>
      </w:r>
    </w:p>
    <w:p w14:paraId="5501A189" w14:textId="77777777" w:rsidR="003B0B8B" w:rsidRPr="003B0B8B" w:rsidRDefault="003B0B8B" w:rsidP="00994925">
      <w:pPr>
        <w:shd w:val="clear" w:color="auto" w:fill="FFFFFF"/>
        <w:spacing w:before="101" w:after="101" w:line="360" w:lineRule="auto"/>
        <w:jc w:val="both"/>
        <w:outlineLvl w:val="1"/>
        <w:rPr>
          <w:rFonts w:ascii="Arial" w:eastAsia="Times New Roman" w:hAnsi="Arial" w:cs="Arial"/>
          <w:sz w:val="36"/>
          <w:szCs w:val="36"/>
          <w:lang w:val="en-GB"/>
        </w:rPr>
      </w:pPr>
      <w:r w:rsidRPr="003B0B8B">
        <w:rPr>
          <w:rFonts w:ascii="Arial" w:eastAsia="Times New Roman" w:hAnsi="Arial" w:cs="Arial"/>
          <w:sz w:val="24"/>
          <w:szCs w:val="24"/>
          <w:lang w:val="en-GB"/>
        </w:rPr>
        <w:t>Goal 4</w:t>
      </w:r>
    </w:p>
    <w:p w14:paraId="3A9ED5D8" w14:textId="77777777" w:rsidR="003B0B8B" w:rsidRPr="003B0B8B" w:rsidRDefault="003B0B8B" w:rsidP="00994925">
      <w:pPr>
        <w:shd w:val="clear" w:color="auto" w:fill="FFFFFF"/>
        <w:spacing w:before="101" w:after="101" w:line="360" w:lineRule="auto"/>
        <w:jc w:val="both"/>
        <w:outlineLvl w:val="1"/>
        <w:rPr>
          <w:rFonts w:ascii="Arial" w:eastAsia="Times New Roman" w:hAnsi="Arial" w:cs="Arial"/>
          <w:sz w:val="36"/>
          <w:szCs w:val="36"/>
          <w:lang w:val="en-GB"/>
        </w:rPr>
      </w:pPr>
      <w:r w:rsidRPr="003B0B8B">
        <w:rPr>
          <w:rFonts w:ascii="Arial" w:eastAsia="Times New Roman" w:hAnsi="Arial" w:cs="Arial"/>
          <w:sz w:val="24"/>
          <w:szCs w:val="24"/>
          <w:lang w:val="en-GB"/>
        </w:rPr>
        <w:t xml:space="preserve">The Government of the UK has a detailed structure of legislation, policy, and monitoring, which is providing the base for overall governance and better delivering of the education. </w:t>
      </w:r>
    </w:p>
    <w:p w14:paraId="7A7E8779" w14:textId="77777777" w:rsidR="003B0B8B" w:rsidRPr="003B0B8B" w:rsidRDefault="003B0B8B" w:rsidP="00994925">
      <w:pPr>
        <w:numPr>
          <w:ilvl w:val="0"/>
          <w:numId w:val="8"/>
        </w:numPr>
        <w:shd w:val="clear" w:color="auto" w:fill="FFFFFF"/>
        <w:spacing w:before="101" w:after="101" w:line="360" w:lineRule="auto"/>
        <w:jc w:val="both"/>
        <w:outlineLvl w:val="1"/>
        <w:rPr>
          <w:rFonts w:ascii="Arial" w:eastAsia="Times New Roman" w:hAnsi="Arial" w:cs="Arial"/>
          <w:sz w:val="36"/>
          <w:szCs w:val="36"/>
          <w:lang w:val="en-GB"/>
        </w:rPr>
      </w:pPr>
      <w:r w:rsidRPr="003B0B8B">
        <w:rPr>
          <w:rFonts w:ascii="Arial" w:eastAsia="Times New Roman" w:hAnsi="Arial" w:cs="Arial"/>
          <w:sz w:val="24"/>
          <w:szCs w:val="24"/>
          <w:lang w:val="en-GB"/>
        </w:rPr>
        <w:t>Assisting the children belong to the poorest countries to gain the appropriate education and allowing the girls to do so.</w:t>
      </w:r>
    </w:p>
    <w:p w14:paraId="63201C26" w14:textId="77777777" w:rsidR="003B0B8B" w:rsidRPr="003B0B8B" w:rsidRDefault="003B0B8B" w:rsidP="00994925">
      <w:pPr>
        <w:numPr>
          <w:ilvl w:val="0"/>
          <w:numId w:val="8"/>
        </w:numPr>
        <w:shd w:val="clear" w:color="auto" w:fill="FFFFFF"/>
        <w:spacing w:before="101" w:after="101" w:line="360" w:lineRule="auto"/>
        <w:jc w:val="both"/>
        <w:outlineLvl w:val="1"/>
        <w:rPr>
          <w:rFonts w:ascii="Arial" w:eastAsia="Times New Roman" w:hAnsi="Arial" w:cs="Arial"/>
          <w:sz w:val="36"/>
          <w:szCs w:val="36"/>
          <w:lang w:val="en-GB"/>
        </w:rPr>
      </w:pPr>
      <w:r w:rsidRPr="003B0B8B">
        <w:rPr>
          <w:rFonts w:ascii="Arial" w:eastAsia="Times New Roman" w:hAnsi="Arial" w:cs="Arial"/>
          <w:sz w:val="24"/>
          <w:szCs w:val="24"/>
          <w:lang w:val="en-GB"/>
        </w:rPr>
        <w:t>Put effort into expansion of the numbers of good schools, 3 million new apprenticeships, and improving the higher education system (SDG DATA, 2022).</w:t>
      </w:r>
    </w:p>
    <w:p w14:paraId="61E4CCEC" w14:textId="77777777" w:rsidR="003B0B8B" w:rsidRPr="003B0B8B" w:rsidRDefault="003B0B8B" w:rsidP="00994925">
      <w:pPr>
        <w:shd w:val="clear" w:color="auto" w:fill="FFFFFF"/>
        <w:spacing w:before="101" w:after="101" w:line="360" w:lineRule="auto"/>
        <w:jc w:val="both"/>
        <w:outlineLvl w:val="1"/>
        <w:rPr>
          <w:rFonts w:ascii="Arial" w:eastAsia="Times New Roman" w:hAnsi="Arial" w:cs="Arial"/>
          <w:sz w:val="36"/>
          <w:szCs w:val="36"/>
          <w:lang w:val="en-GB"/>
        </w:rPr>
      </w:pPr>
      <w:r w:rsidRPr="003B0B8B">
        <w:rPr>
          <w:rFonts w:ascii="Arial" w:eastAsia="Times New Roman" w:hAnsi="Arial" w:cs="Arial"/>
          <w:sz w:val="24"/>
          <w:szCs w:val="24"/>
          <w:lang w:val="en-GB"/>
        </w:rPr>
        <w:t>Goal 17</w:t>
      </w:r>
    </w:p>
    <w:p w14:paraId="219661E3" w14:textId="77777777" w:rsidR="003B0B8B" w:rsidRDefault="003B0B8B" w:rsidP="00994925">
      <w:pPr>
        <w:shd w:val="clear" w:color="auto" w:fill="FFFFFF"/>
        <w:spacing w:before="101" w:after="101" w:line="360" w:lineRule="auto"/>
        <w:jc w:val="both"/>
        <w:outlineLvl w:val="1"/>
        <w:rPr>
          <w:rFonts w:ascii="Arial" w:eastAsia="Times New Roman" w:hAnsi="Arial" w:cs="Arial"/>
          <w:sz w:val="36"/>
          <w:szCs w:val="36"/>
          <w:lang w:val="en-GB"/>
        </w:rPr>
      </w:pPr>
      <w:r w:rsidRPr="003B0B8B">
        <w:rPr>
          <w:rFonts w:ascii="Arial" w:eastAsia="Times New Roman" w:hAnsi="Arial" w:cs="Arial"/>
          <w:sz w:val="24"/>
          <w:szCs w:val="24"/>
          <w:lang w:val="en-GB"/>
        </w:rPr>
        <w:t>The Government of the United Kingdom is committed to reinforcement and evolving sustainable partnerships for development worldwide. UK is committed to reach the UN target of spending, which is 0.7% of gross national income on the global development. Parliament enshrined this 0.7% target into UK law during 2015. After the withdrawal from the European Union, UK continued to be the world leader in the Sustainable Development. United Kingdom will keep all the markets open to the poor countries and those who needed via Through the Trade for Development Team, which is part of DIT and DFID. United Kingdom stays on the front of the international partnership and works on the promotion of the agenda 2030 and very active on the promoting it. The national interest is the economic prosperity, stability, and prosperity. United Kingdom is a massive dual donor in statistical capacitance building. The investment will continue in the ability of the countries in the partnership to product and distribute data efficiently by use of the digital technology, and to exploit new data basis from private sector and public association. UK takes primer role in Global Partnership for Sustainable Development Data to assemble and organise the institutions and required action of letting the data to play its role in terms of achieving the Goals. UK supporting the obligation consider in the Addis Ababa Action Agenda, in July 2015. Is very active member of the initiatives, which working on joining other countries into G20. Advertising a world open, and joint dealing system through our work at the World Trade Organisation and are fostering partnerships between the UK and least developed countries to challenge the trade obstacle. UK will keep to looking for other global partnerships for sustainable development, and aiming aid spending in ways that open the extra funds. (GOV.UK, 2017)</w:t>
      </w:r>
    </w:p>
    <w:p w14:paraId="21360760" w14:textId="77777777" w:rsidR="00994925" w:rsidRDefault="00994925" w:rsidP="00994925">
      <w:pPr>
        <w:shd w:val="clear" w:color="auto" w:fill="FFFFFF"/>
        <w:spacing w:before="101" w:after="101" w:line="360" w:lineRule="auto"/>
        <w:jc w:val="both"/>
        <w:outlineLvl w:val="1"/>
        <w:rPr>
          <w:rFonts w:ascii="Arial" w:eastAsia="Times New Roman" w:hAnsi="Arial" w:cs="Arial"/>
          <w:sz w:val="36"/>
          <w:szCs w:val="36"/>
          <w:lang w:val="en-GB"/>
        </w:rPr>
      </w:pPr>
    </w:p>
    <w:p w14:paraId="30C5B369" w14:textId="77777777" w:rsidR="00994925" w:rsidRPr="003B0B8B" w:rsidRDefault="00994925" w:rsidP="00994925">
      <w:pPr>
        <w:shd w:val="clear" w:color="auto" w:fill="FFFFFF"/>
        <w:spacing w:before="101" w:after="101" w:line="360" w:lineRule="auto"/>
        <w:jc w:val="both"/>
        <w:outlineLvl w:val="1"/>
        <w:rPr>
          <w:rFonts w:ascii="Arial" w:eastAsia="Times New Roman" w:hAnsi="Arial" w:cs="Arial"/>
          <w:sz w:val="36"/>
          <w:szCs w:val="36"/>
          <w:lang w:val="en-GB"/>
        </w:rPr>
      </w:pPr>
    </w:p>
    <w:p w14:paraId="2B808C34" w14:textId="77777777" w:rsidR="003B0B8B" w:rsidRPr="00D44F01" w:rsidRDefault="003B0B8B" w:rsidP="00D44F01">
      <w:pPr>
        <w:spacing w:line="360" w:lineRule="auto"/>
        <w:jc w:val="both"/>
        <w:rPr>
          <w:rFonts w:ascii="Arial" w:hAnsi="Arial" w:cs="Arial"/>
          <w:b/>
          <w:sz w:val="24"/>
        </w:rPr>
      </w:pPr>
      <w:r w:rsidRPr="00D44F01">
        <w:rPr>
          <w:rFonts w:ascii="Arial" w:hAnsi="Arial" w:cs="Arial"/>
          <w:b/>
          <w:sz w:val="24"/>
        </w:rPr>
        <w:t>London borough policies and initiatives identified to meet the 3 SDGs</w:t>
      </w:r>
    </w:p>
    <w:p w14:paraId="7D8F5E2F" w14:textId="77777777" w:rsidR="003B0B8B" w:rsidRPr="00D44F01" w:rsidRDefault="003B0B8B" w:rsidP="00D44F01">
      <w:pPr>
        <w:spacing w:line="360" w:lineRule="auto"/>
        <w:jc w:val="both"/>
        <w:rPr>
          <w:rFonts w:ascii="Arial" w:hAnsi="Arial" w:cs="Arial"/>
          <w:sz w:val="24"/>
        </w:rPr>
      </w:pPr>
      <w:r w:rsidRPr="00D44F01">
        <w:rPr>
          <w:rFonts w:ascii="Arial" w:hAnsi="Arial" w:cs="Arial"/>
          <w:sz w:val="24"/>
        </w:rPr>
        <w:t xml:space="preserve">London Sustainable Development Commission (LSDC) has been established in 2002. The </w:t>
      </w:r>
      <w:proofErr w:type="spellStart"/>
      <w:r w:rsidRPr="00D44F01">
        <w:rPr>
          <w:rFonts w:ascii="Arial" w:hAnsi="Arial" w:cs="Arial"/>
          <w:sz w:val="24"/>
        </w:rPr>
        <w:t>organisation</w:t>
      </w:r>
      <w:proofErr w:type="spellEnd"/>
      <w:r w:rsidRPr="00D44F01">
        <w:rPr>
          <w:rFonts w:ascii="Arial" w:hAnsi="Arial" w:cs="Arial"/>
          <w:sz w:val="24"/>
        </w:rPr>
        <w:t xml:space="preserve"> aiming to deliver impartial advice to the Mayor of London in terms of increasing the sustainability in the city. This is an independent form, which is stimulating the people crating the policy to further a better life for the people live in London and for the people planning to move to London. Members of the Commission are individual experts from different departments, such as economic, social sector, environmental sector, and governance sector. The members of the Commission are voluntary hired, they prompting the sustainable development imbed the strategies and assisting with making the sustainability rational and comprehensible idea for all Londoners. Policies and initiatives are in place to address a different aspect the prosperity of London and needs of the sustainable increase, particularly the Mayor’s London Economic Development Strategy (LSDC, 2021).</w:t>
      </w:r>
    </w:p>
    <w:p w14:paraId="001D333B" w14:textId="77777777" w:rsidR="003B0B8B" w:rsidRPr="00D44F01" w:rsidRDefault="003B0B8B" w:rsidP="00D44F01">
      <w:pPr>
        <w:spacing w:line="360" w:lineRule="auto"/>
        <w:jc w:val="both"/>
        <w:rPr>
          <w:rFonts w:ascii="Arial" w:hAnsi="Arial" w:cs="Arial"/>
          <w:sz w:val="24"/>
        </w:rPr>
      </w:pPr>
      <w:r w:rsidRPr="00D44F01">
        <w:rPr>
          <w:rFonts w:ascii="Arial" w:hAnsi="Arial" w:cs="Arial"/>
          <w:sz w:val="24"/>
        </w:rPr>
        <w:t xml:space="preserve">High quality of health and social care services as well as safe. </w:t>
      </w:r>
    </w:p>
    <w:p w14:paraId="7B42FF2D" w14:textId="77777777" w:rsidR="003B0B8B" w:rsidRPr="00D44F01" w:rsidRDefault="003B0B8B" w:rsidP="00D44F01">
      <w:pPr>
        <w:spacing w:line="360" w:lineRule="auto"/>
        <w:jc w:val="both"/>
        <w:rPr>
          <w:rFonts w:ascii="Arial" w:hAnsi="Arial" w:cs="Arial"/>
          <w:sz w:val="24"/>
        </w:rPr>
      </w:pPr>
      <w:r w:rsidRPr="00D44F01">
        <w:rPr>
          <w:rFonts w:ascii="Arial" w:hAnsi="Arial" w:cs="Arial"/>
          <w:sz w:val="24"/>
        </w:rPr>
        <w:t xml:space="preserve">Expensing the numbers of good schools </w:t>
      </w:r>
    </w:p>
    <w:p w14:paraId="544449A6" w14:textId="77777777" w:rsidR="003B0B8B" w:rsidRPr="00D44F01" w:rsidRDefault="003B0B8B" w:rsidP="00D44F01">
      <w:pPr>
        <w:spacing w:line="360" w:lineRule="auto"/>
        <w:jc w:val="both"/>
        <w:rPr>
          <w:rFonts w:ascii="Arial" w:hAnsi="Arial" w:cs="Arial"/>
          <w:sz w:val="24"/>
        </w:rPr>
      </w:pPr>
      <w:r w:rsidRPr="00D44F01">
        <w:rPr>
          <w:rFonts w:ascii="Arial" w:hAnsi="Arial" w:cs="Arial"/>
          <w:sz w:val="24"/>
        </w:rPr>
        <w:t>Support the partnership -building and the equal participation of the community (Bond, 2019)</w:t>
      </w:r>
    </w:p>
    <w:p w14:paraId="5ACA4789" w14:textId="77777777" w:rsidR="003B0B8B" w:rsidRPr="00D44F01" w:rsidRDefault="003B0B8B" w:rsidP="00D44F01">
      <w:pPr>
        <w:spacing w:line="360" w:lineRule="auto"/>
        <w:jc w:val="both"/>
        <w:rPr>
          <w:rFonts w:ascii="Arial" w:hAnsi="Arial" w:cs="Arial"/>
          <w:sz w:val="24"/>
        </w:rPr>
      </w:pPr>
    </w:p>
    <w:p w14:paraId="1D2731A2" w14:textId="77777777" w:rsidR="003B0B8B" w:rsidRPr="00D44F01" w:rsidRDefault="003B0B8B" w:rsidP="00D44F01">
      <w:pPr>
        <w:spacing w:line="360" w:lineRule="auto"/>
        <w:jc w:val="both"/>
        <w:rPr>
          <w:rFonts w:ascii="Arial" w:hAnsi="Arial" w:cs="Arial"/>
          <w:b/>
          <w:sz w:val="24"/>
        </w:rPr>
      </w:pPr>
      <w:r w:rsidRPr="00D44F01">
        <w:rPr>
          <w:rFonts w:ascii="Arial" w:hAnsi="Arial" w:cs="Arial"/>
          <w:b/>
          <w:sz w:val="24"/>
        </w:rPr>
        <w:t xml:space="preserve">Recommendation and conclusion </w:t>
      </w:r>
    </w:p>
    <w:p w14:paraId="03A7C5AF" w14:textId="77777777" w:rsidR="003B0B8B" w:rsidRPr="00D44F01" w:rsidRDefault="003B0B8B" w:rsidP="00D44F01">
      <w:pPr>
        <w:spacing w:line="360" w:lineRule="auto"/>
        <w:jc w:val="both"/>
        <w:rPr>
          <w:rFonts w:ascii="Arial" w:hAnsi="Arial" w:cs="Arial"/>
          <w:sz w:val="24"/>
        </w:rPr>
      </w:pPr>
      <w:r w:rsidRPr="00D44F01">
        <w:rPr>
          <w:rFonts w:ascii="Arial" w:hAnsi="Arial" w:cs="Arial"/>
          <w:sz w:val="24"/>
        </w:rPr>
        <w:t xml:space="preserve">All stated above indicating that, London will benefit from embedding the SDGs to assist with addressing a range of issues related to the 3,4 and 17SDGs, such as job-creation, </w:t>
      </w:r>
      <w:proofErr w:type="spellStart"/>
      <w:r w:rsidRPr="00D44F01">
        <w:rPr>
          <w:rFonts w:ascii="Arial" w:hAnsi="Arial" w:cs="Arial"/>
          <w:sz w:val="24"/>
        </w:rPr>
        <w:t>minimising</w:t>
      </w:r>
      <w:proofErr w:type="spellEnd"/>
      <w:r w:rsidRPr="00D44F01">
        <w:rPr>
          <w:rFonts w:ascii="Arial" w:hAnsi="Arial" w:cs="Arial"/>
          <w:sz w:val="24"/>
        </w:rPr>
        <w:t xml:space="preserve"> the inequalities and poverty, increasing the health and wellbeing, and environmental issues. However, the borough of London is doing an excellent work in terms of reaching all the Sustainable Development Goals </w:t>
      </w:r>
    </w:p>
    <w:p w14:paraId="56577608" w14:textId="77777777" w:rsidR="003B0B8B" w:rsidRPr="00D44F01" w:rsidRDefault="003B0B8B" w:rsidP="00D44F01">
      <w:pPr>
        <w:spacing w:line="360" w:lineRule="auto"/>
        <w:jc w:val="both"/>
        <w:rPr>
          <w:rFonts w:ascii="Arial" w:hAnsi="Arial" w:cs="Arial"/>
          <w:sz w:val="24"/>
        </w:rPr>
      </w:pPr>
      <w:r w:rsidRPr="00D44F01">
        <w:rPr>
          <w:rFonts w:ascii="Arial" w:hAnsi="Arial" w:cs="Arial"/>
          <w:sz w:val="24"/>
        </w:rPr>
        <w:t xml:space="preserve">The Government of the United Kingdom doing a great work and achieve the Goals in the country and around the world as well. They are highly motivated and very ambitious to end the global poverty , hunger and other disasters ruing the normal life of the </w:t>
      </w:r>
      <w:r w:rsidR="00994925" w:rsidRPr="00D44F01">
        <w:rPr>
          <w:rFonts w:ascii="Arial" w:hAnsi="Arial" w:cs="Arial"/>
          <w:sz w:val="24"/>
        </w:rPr>
        <w:t>humanity.</w:t>
      </w:r>
    </w:p>
    <w:p w14:paraId="7457F83B" w14:textId="77777777" w:rsidR="00D44F01" w:rsidRPr="003B0B8B" w:rsidRDefault="00994925" w:rsidP="00D44F01">
      <w:pPr>
        <w:spacing w:before="100" w:beforeAutospacing="1" w:after="158" w:line="240" w:lineRule="auto"/>
        <w:rPr>
          <w:rFonts w:ascii="Times New Roman" w:eastAsia="Times New Roman" w:hAnsi="Times New Roman" w:cs="Times New Roman"/>
          <w:b/>
          <w:sz w:val="24"/>
          <w:szCs w:val="24"/>
          <w:lang w:val="en-GB"/>
        </w:rPr>
      </w:pPr>
      <w:r w:rsidRPr="0093682F">
        <w:rPr>
          <w:rFonts w:ascii="Arial" w:eastAsia="Times New Roman" w:hAnsi="Arial" w:cs="Arial"/>
          <w:b/>
          <w:sz w:val="24"/>
          <w:szCs w:val="24"/>
          <w:lang w:val="en-GB"/>
        </w:rPr>
        <w:t>Reference list:</w:t>
      </w:r>
    </w:p>
    <w:p w14:paraId="6DDADBC7" w14:textId="77777777" w:rsidR="00D44F01" w:rsidRDefault="00D44F01" w:rsidP="00D44F01">
      <w:pPr>
        <w:spacing w:after="0" w:line="360" w:lineRule="auto"/>
        <w:rPr>
          <w:rFonts w:ascii="Arial" w:eastAsia="Times New Roman" w:hAnsi="Arial" w:cs="Arial"/>
          <w:sz w:val="24"/>
          <w:szCs w:val="24"/>
        </w:rPr>
      </w:pPr>
      <w:r w:rsidRPr="00247266">
        <w:rPr>
          <w:rFonts w:ascii="Arial" w:eastAsia="Times New Roman" w:hAnsi="Arial" w:cs="Arial"/>
          <w:sz w:val="24"/>
          <w:szCs w:val="24"/>
        </w:rPr>
        <w:t>Agenda 2030 The UK Government’s approach to delivering the Global Goals for Sustainable Developmen</w:t>
      </w:r>
      <w:r w:rsidRPr="00D44F01">
        <w:rPr>
          <w:rFonts w:ascii="Arial" w:eastAsia="Times New Roman" w:hAnsi="Arial" w:cs="Arial"/>
          <w:sz w:val="24"/>
          <w:szCs w:val="24"/>
        </w:rPr>
        <w:t>t -at home and around the world (2017) [O</w:t>
      </w:r>
      <w:r w:rsidRPr="00247266">
        <w:rPr>
          <w:rFonts w:ascii="Arial" w:eastAsia="Times New Roman" w:hAnsi="Arial" w:cs="Arial"/>
          <w:sz w:val="24"/>
          <w:szCs w:val="24"/>
        </w:rPr>
        <w:t xml:space="preserve">nline] Available at: </w:t>
      </w:r>
      <w:hyperlink r:id="rId9" w:history="1">
        <w:r w:rsidRPr="00D44F01">
          <w:rPr>
            <w:rStyle w:val="Hyperlink"/>
            <w:rFonts w:ascii="Arial" w:eastAsia="Times New Roman" w:hAnsi="Arial" w:cs="Arial"/>
            <w:sz w:val="24"/>
            <w:szCs w:val="24"/>
          </w:rPr>
          <w:t>https://assets.publishing.service.gov.uk/government/uploads/system/uploads/attachment_data/file/603500/Agenda-2030-Report4.pdf</w:t>
        </w:r>
      </w:hyperlink>
      <w:r w:rsidRPr="00247266">
        <w:rPr>
          <w:rFonts w:ascii="Arial" w:eastAsia="Times New Roman" w:hAnsi="Arial" w:cs="Arial"/>
          <w:sz w:val="24"/>
          <w:szCs w:val="24"/>
        </w:rPr>
        <w:t>.</w:t>
      </w:r>
      <w:r w:rsidRPr="00D44F01">
        <w:rPr>
          <w:rFonts w:ascii="Arial" w:eastAsia="Times New Roman" w:hAnsi="Arial" w:cs="Arial"/>
          <w:sz w:val="24"/>
          <w:szCs w:val="24"/>
        </w:rPr>
        <w:t xml:space="preserve"> </w:t>
      </w:r>
    </w:p>
    <w:p w14:paraId="002E5450" w14:textId="77777777" w:rsidR="00D44F01" w:rsidRDefault="00D44F01" w:rsidP="00D44F01">
      <w:pPr>
        <w:spacing w:after="0" w:line="360" w:lineRule="auto"/>
        <w:rPr>
          <w:rFonts w:ascii="Arial" w:eastAsia="Times New Roman" w:hAnsi="Arial" w:cs="Arial"/>
          <w:sz w:val="24"/>
          <w:szCs w:val="24"/>
        </w:rPr>
      </w:pPr>
      <w:r w:rsidRPr="00D44F01">
        <w:rPr>
          <w:rFonts w:ascii="Arial" w:eastAsia="Times New Roman" w:hAnsi="Arial" w:cs="Arial"/>
          <w:sz w:val="24"/>
          <w:szCs w:val="24"/>
        </w:rPr>
        <w:t>(Accessed: 09 April 2022).</w:t>
      </w:r>
    </w:p>
    <w:p w14:paraId="0C652DA6" w14:textId="77777777" w:rsidR="00D44F01" w:rsidRPr="00247266" w:rsidRDefault="00D44F01" w:rsidP="00D44F01">
      <w:pPr>
        <w:spacing w:after="0" w:line="360" w:lineRule="auto"/>
        <w:rPr>
          <w:rFonts w:ascii="Arial" w:eastAsia="Times New Roman" w:hAnsi="Arial" w:cs="Arial"/>
          <w:sz w:val="24"/>
          <w:szCs w:val="24"/>
        </w:rPr>
      </w:pPr>
    </w:p>
    <w:p w14:paraId="2094EFB5" w14:textId="77777777" w:rsidR="00D44F01" w:rsidRDefault="00D44F01" w:rsidP="00D44F01">
      <w:pPr>
        <w:spacing w:after="0" w:line="360" w:lineRule="auto"/>
        <w:rPr>
          <w:rFonts w:ascii="Arial" w:eastAsia="Times New Roman" w:hAnsi="Arial" w:cs="Arial"/>
          <w:sz w:val="24"/>
          <w:szCs w:val="24"/>
        </w:rPr>
      </w:pPr>
      <w:r w:rsidRPr="00D44F01">
        <w:rPr>
          <w:rFonts w:ascii="Arial" w:eastAsia="Times New Roman" w:hAnsi="Arial" w:cs="Arial"/>
          <w:sz w:val="24"/>
          <w:szCs w:val="24"/>
        </w:rPr>
        <w:t xml:space="preserve">Future Agenda (2022) </w:t>
      </w:r>
      <w:r w:rsidRPr="00D44F01">
        <w:rPr>
          <w:rFonts w:ascii="Arial" w:eastAsia="Times New Roman" w:hAnsi="Arial" w:cs="Arial"/>
          <w:i/>
          <w:iCs/>
          <w:sz w:val="24"/>
          <w:szCs w:val="24"/>
        </w:rPr>
        <w:t>The UK in 2030</w:t>
      </w:r>
      <w:r w:rsidRPr="00D44F01">
        <w:rPr>
          <w:rFonts w:ascii="Arial" w:eastAsia="Times New Roman" w:hAnsi="Arial" w:cs="Arial"/>
          <w:sz w:val="24"/>
          <w:szCs w:val="24"/>
        </w:rPr>
        <w:t xml:space="preserve"> [Online] Available at: </w:t>
      </w:r>
      <w:hyperlink r:id="rId10" w:history="1">
        <w:r w:rsidRPr="00D44F01">
          <w:rPr>
            <w:rStyle w:val="Hyperlink"/>
            <w:rFonts w:ascii="Arial" w:eastAsia="Times New Roman" w:hAnsi="Arial" w:cs="Arial"/>
            <w:sz w:val="24"/>
            <w:szCs w:val="24"/>
          </w:rPr>
          <w:t>https://www.futureagenda.org/foresights/uk2030/</w:t>
        </w:r>
      </w:hyperlink>
      <w:r w:rsidRPr="00D44F01">
        <w:rPr>
          <w:rFonts w:ascii="Arial" w:eastAsia="Times New Roman" w:hAnsi="Arial" w:cs="Arial"/>
          <w:sz w:val="24"/>
          <w:szCs w:val="24"/>
        </w:rPr>
        <w:t xml:space="preserve">  </w:t>
      </w:r>
    </w:p>
    <w:p w14:paraId="0CBCAFAA" w14:textId="77777777" w:rsidR="00D44F01" w:rsidRDefault="00D44F01" w:rsidP="00D44F01">
      <w:pPr>
        <w:spacing w:after="0" w:line="360" w:lineRule="auto"/>
        <w:rPr>
          <w:rFonts w:ascii="Arial" w:eastAsia="Times New Roman" w:hAnsi="Arial" w:cs="Arial"/>
          <w:sz w:val="24"/>
          <w:szCs w:val="24"/>
        </w:rPr>
      </w:pPr>
      <w:r w:rsidRPr="00D44F01">
        <w:rPr>
          <w:rFonts w:ascii="Arial" w:eastAsia="Times New Roman" w:hAnsi="Arial" w:cs="Arial"/>
          <w:sz w:val="24"/>
          <w:szCs w:val="24"/>
        </w:rPr>
        <w:t>(Accessed: 15 April 2022).</w:t>
      </w:r>
    </w:p>
    <w:p w14:paraId="3DABCAD6" w14:textId="77777777" w:rsidR="00D44F01" w:rsidRPr="00247266" w:rsidRDefault="00D44F01" w:rsidP="00D44F01">
      <w:pPr>
        <w:spacing w:after="0" w:line="360" w:lineRule="auto"/>
        <w:rPr>
          <w:rFonts w:ascii="Arial" w:eastAsia="Times New Roman" w:hAnsi="Arial" w:cs="Arial"/>
          <w:sz w:val="24"/>
          <w:szCs w:val="24"/>
        </w:rPr>
      </w:pPr>
    </w:p>
    <w:p w14:paraId="02914D2C" w14:textId="77777777" w:rsidR="00D44F01" w:rsidRDefault="00D44F01" w:rsidP="00D44F01">
      <w:pPr>
        <w:spacing w:after="0" w:line="360" w:lineRule="auto"/>
        <w:rPr>
          <w:rFonts w:ascii="Arial" w:eastAsia="Times New Roman" w:hAnsi="Arial" w:cs="Arial"/>
          <w:sz w:val="24"/>
          <w:szCs w:val="24"/>
        </w:rPr>
      </w:pPr>
      <w:r w:rsidRPr="00D44F01">
        <w:rPr>
          <w:rFonts w:ascii="Arial" w:eastAsia="Times New Roman" w:hAnsi="Arial" w:cs="Arial"/>
          <w:sz w:val="24"/>
          <w:szCs w:val="24"/>
        </w:rPr>
        <w:t>Joint SDG Fund (2022)</w:t>
      </w:r>
      <w:r w:rsidRPr="00247266">
        <w:rPr>
          <w:rFonts w:ascii="Arial" w:eastAsia="Times New Roman" w:hAnsi="Arial" w:cs="Arial"/>
          <w:sz w:val="24"/>
          <w:szCs w:val="24"/>
        </w:rPr>
        <w:t xml:space="preserve"> </w:t>
      </w:r>
      <w:r w:rsidRPr="00247266">
        <w:rPr>
          <w:rFonts w:ascii="Arial" w:eastAsia="Times New Roman" w:hAnsi="Arial" w:cs="Arial"/>
          <w:i/>
          <w:iCs/>
          <w:sz w:val="24"/>
          <w:szCs w:val="24"/>
        </w:rPr>
        <w:t>Goal 3: Good health and well-being</w:t>
      </w:r>
      <w:r w:rsidRPr="00D44F01">
        <w:rPr>
          <w:rFonts w:ascii="Arial" w:eastAsia="Times New Roman" w:hAnsi="Arial" w:cs="Arial"/>
          <w:sz w:val="24"/>
          <w:szCs w:val="24"/>
        </w:rPr>
        <w:t xml:space="preserve"> [O</w:t>
      </w:r>
      <w:r w:rsidRPr="00247266">
        <w:rPr>
          <w:rFonts w:ascii="Arial" w:eastAsia="Times New Roman" w:hAnsi="Arial" w:cs="Arial"/>
          <w:sz w:val="24"/>
          <w:szCs w:val="24"/>
        </w:rPr>
        <w:t xml:space="preserve">nline] Goal 3: Good health and well-being | Joint SDG Fund. Available at: </w:t>
      </w:r>
      <w:hyperlink r:id="rId11" w:history="1">
        <w:r w:rsidRPr="00D44F01">
          <w:rPr>
            <w:rStyle w:val="Hyperlink"/>
            <w:rFonts w:ascii="Arial" w:eastAsia="Times New Roman" w:hAnsi="Arial" w:cs="Arial"/>
            <w:sz w:val="24"/>
            <w:szCs w:val="24"/>
          </w:rPr>
          <w:t>https://www.jointsdgfund.org/sustainable-development-goals/goal-3-good-health-and-well-being</w:t>
        </w:r>
      </w:hyperlink>
      <w:r w:rsidRPr="00247266">
        <w:rPr>
          <w:rFonts w:ascii="Arial" w:eastAsia="Times New Roman" w:hAnsi="Arial" w:cs="Arial"/>
          <w:sz w:val="24"/>
          <w:szCs w:val="24"/>
        </w:rPr>
        <w:t>.</w:t>
      </w:r>
      <w:r w:rsidRPr="00D44F01">
        <w:rPr>
          <w:rFonts w:ascii="Arial" w:eastAsia="Times New Roman" w:hAnsi="Arial" w:cs="Arial"/>
          <w:sz w:val="24"/>
          <w:szCs w:val="24"/>
        </w:rPr>
        <w:t xml:space="preserve"> </w:t>
      </w:r>
    </w:p>
    <w:p w14:paraId="1B4A4F7A" w14:textId="77777777" w:rsidR="00D44F01" w:rsidRDefault="00D44F01" w:rsidP="00D44F01">
      <w:pPr>
        <w:spacing w:after="0" w:line="360" w:lineRule="auto"/>
        <w:rPr>
          <w:rFonts w:ascii="Arial" w:eastAsia="Times New Roman" w:hAnsi="Arial" w:cs="Arial"/>
          <w:sz w:val="24"/>
          <w:szCs w:val="24"/>
        </w:rPr>
      </w:pPr>
      <w:r w:rsidRPr="00D44F01">
        <w:rPr>
          <w:rFonts w:ascii="Arial" w:eastAsia="Times New Roman" w:hAnsi="Arial" w:cs="Arial"/>
          <w:sz w:val="24"/>
          <w:szCs w:val="24"/>
        </w:rPr>
        <w:t>(Accessed: 02 April 2022).</w:t>
      </w:r>
    </w:p>
    <w:p w14:paraId="0CD7C189" w14:textId="77777777" w:rsidR="00D44F01" w:rsidRPr="00247266" w:rsidRDefault="00D44F01" w:rsidP="00D44F01">
      <w:pPr>
        <w:spacing w:after="0" w:line="360" w:lineRule="auto"/>
        <w:rPr>
          <w:rFonts w:ascii="Arial" w:eastAsia="Times New Roman" w:hAnsi="Arial" w:cs="Arial"/>
          <w:sz w:val="24"/>
          <w:szCs w:val="24"/>
        </w:rPr>
      </w:pPr>
    </w:p>
    <w:p w14:paraId="4C285074" w14:textId="77777777" w:rsidR="00D44F01" w:rsidRDefault="00D44F01" w:rsidP="00D44F01">
      <w:pPr>
        <w:spacing w:after="0" w:line="360" w:lineRule="auto"/>
        <w:rPr>
          <w:rFonts w:ascii="Arial" w:eastAsia="Times New Roman" w:hAnsi="Arial" w:cs="Arial"/>
          <w:sz w:val="24"/>
          <w:szCs w:val="24"/>
        </w:rPr>
      </w:pPr>
      <w:proofErr w:type="spellStart"/>
      <w:r w:rsidRPr="00D44F01">
        <w:rPr>
          <w:rFonts w:ascii="Arial" w:eastAsia="Times New Roman" w:hAnsi="Arial" w:cs="Arial"/>
          <w:sz w:val="24"/>
          <w:szCs w:val="24"/>
        </w:rPr>
        <w:t>Sdgcompass</w:t>
      </w:r>
      <w:proofErr w:type="spellEnd"/>
      <w:r w:rsidRPr="00D44F01">
        <w:rPr>
          <w:rFonts w:ascii="Arial" w:eastAsia="Times New Roman" w:hAnsi="Arial" w:cs="Arial"/>
          <w:sz w:val="24"/>
          <w:szCs w:val="24"/>
        </w:rPr>
        <w:t xml:space="preserve"> (2015)</w:t>
      </w:r>
      <w:r w:rsidRPr="00247266">
        <w:rPr>
          <w:rFonts w:ascii="Arial" w:eastAsia="Times New Roman" w:hAnsi="Arial" w:cs="Arial"/>
          <w:sz w:val="24"/>
          <w:szCs w:val="24"/>
        </w:rPr>
        <w:t xml:space="preserve"> </w:t>
      </w:r>
      <w:r w:rsidRPr="00247266">
        <w:rPr>
          <w:rFonts w:ascii="Arial" w:eastAsia="Times New Roman" w:hAnsi="Arial" w:cs="Arial"/>
          <w:i/>
          <w:iCs/>
          <w:sz w:val="24"/>
          <w:szCs w:val="24"/>
        </w:rPr>
        <w:t>Inventory of Business Indicators – SDG Compass</w:t>
      </w:r>
      <w:r w:rsidRPr="00D44F01">
        <w:rPr>
          <w:rFonts w:ascii="Arial" w:eastAsia="Times New Roman" w:hAnsi="Arial" w:cs="Arial"/>
          <w:sz w:val="24"/>
          <w:szCs w:val="24"/>
        </w:rPr>
        <w:t xml:space="preserve"> [O</w:t>
      </w:r>
      <w:r w:rsidRPr="00247266">
        <w:rPr>
          <w:rFonts w:ascii="Arial" w:eastAsia="Times New Roman" w:hAnsi="Arial" w:cs="Arial"/>
          <w:sz w:val="24"/>
          <w:szCs w:val="24"/>
        </w:rPr>
        <w:t xml:space="preserve">nline] Available at: </w:t>
      </w:r>
      <w:hyperlink r:id="rId12" w:history="1">
        <w:r w:rsidRPr="00D44F01">
          <w:rPr>
            <w:rStyle w:val="Hyperlink"/>
            <w:rFonts w:ascii="Arial" w:eastAsia="Times New Roman" w:hAnsi="Arial" w:cs="Arial"/>
            <w:sz w:val="24"/>
            <w:szCs w:val="24"/>
          </w:rPr>
          <w:t>https://sdgcompass.org/business-indicators/</w:t>
        </w:r>
      </w:hyperlink>
      <w:r w:rsidRPr="00247266">
        <w:rPr>
          <w:rFonts w:ascii="Arial" w:eastAsia="Times New Roman" w:hAnsi="Arial" w:cs="Arial"/>
          <w:sz w:val="24"/>
          <w:szCs w:val="24"/>
        </w:rPr>
        <w:t>.</w:t>
      </w:r>
      <w:r w:rsidRPr="00D44F01">
        <w:rPr>
          <w:rFonts w:ascii="Arial" w:eastAsia="Times New Roman" w:hAnsi="Arial" w:cs="Arial"/>
          <w:sz w:val="24"/>
          <w:szCs w:val="24"/>
        </w:rPr>
        <w:t xml:space="preserve"> </w:t>
      </w:r>
    </w:p>
    <w:p w14:paraId="41A34802" w14:textId="77777777" w:rsidR="00D44F01" w:rsidRDefault="00D44F01" w:rsidP="00D44F01">
      <w:pPr>
        <w:spacing w:after="0" w:line="360" w:lineRule="auto"/>
        <w:rPr>
          <w:rFonts w:ascii="Arial" w:eastAsia="Times New Roman" w:hAnsi="Arial" w:cs="Arial"/>
          <w:sz w:val="24"/>
          <w:szCs w:val="24"/>
        </w:rPr>
      </w:pPr>
      <w:r w:rsidRPr="00D44F01">
        <w:rPr>
          <w:rFonts w:ascii="Arial" w:eastAsia="Times New Roman" w:hAnsi="Arial" w:cs="Arial"/>
          <w:sz w:val="24"/>
          <w:szCs w:val="24"/>
        </w:rPr>
        <w:t>(Accessed: 05 April 2022).</w:t>
      </w:r>
    </w:p>
    <w:p w14:paraId="300E54B6" w14:textId="77777777" w:rsidR="00D44F01" w:rsidRPr="00247266" w:rsidRDefault="00D44F01" w:rsidP="00D44F01">
      <w:pPr>
        <w:spacing w:after="0" w:line="360" w:lineRule="auto"/>
        <w:rPr>
          <w:rFonts w:ascii="Arial" w:eastAsia="Times New Roman" w:hAnsi="Arial" w:cs="Arial"/>
          <w:sz w:val="24"/>
          <w:szCs w:val="24"/>
        </w:rPr>
      </w:pPr>
    </w:p>
    <w:p w14:paraId="30D497BF" w14:textId="77777777" w:rsidR="00D44F01" w:rsidRDefault="00D44F01" w:rsidP="00D44F01">
      <w:pPr>
        <w:spacing w:after="0" w:line="360" w:lineRule="auto"/>
        <w:rPr>
          <w:rFonts w:ascii="Arial" w:eastAsia="Times New Roman" w:hAnsi="Arial" w:cs="Arial"/>
          <w:sz w:val="24"/>
          <w:szCs w:val="24"/>
        </w:rPr>
      </w:pPr>
      <w:proofErr w:type="spellStart"/>
      <w:r w:rsidRPr="00D44F01">
        <w:rPr>
          <w:rFonts w:ascii="Arial" w:eastAsia="Times New Roman" w:hAnsi="Arial" w:cs="Arial"/>
          <w:sz w:val="24"/>
          <w:szCs w:val="24"/>
        </w:rPr>
        <w:t>Sdgcompass</w:t>
      </w:r>
      <w:proofErr w:type="spellEnd"/>
      <w:r w:rsidRPr="00D44F01">
        <w:rPr>
          <w:rFonts w:ascii="Arial" w:eastAsia="Times New Roman" w:hAnsi="Arial" w:cs="Arial"/>
          <w:sz w:val="24"/>
          <w:szCs w:val="24"/>
        </w:rPr>
        <w:t xml:space="preserve"> (2015)</w:t>
      </w:r>
      <w:r w:rsidRPr="00247266">
        <w:rPr>
          <w:rFonts w:ascii="Arial" w:eastAsia="Times New Roman" w:hAnsi="Arial" w:cs="Arial"/>
          <w:sz w:val="24"/>
          <w:szCs w:val="24"/>
        </w:rPr>
        <w:t xml:space="preserve"> </w:t>
      </w:r>
      <w:r w:rsidRPr="00247266">
        <w:rPr>
          <w:rFonts w:ascii="Arial" w:eastAsia="Times New Roman" w:hAnsi="Arial" w:cs="Arial"/>
          <w:i/>
          <w:iCs/>
          <w:sz w:val="24"/>
          <w:szCs w:val="24"/>
        </w:rPr>
        <w:t>SDG 4: Ensure inclusive and equitable quality education and promote lifelong learning opportunities for all – SDG Compass</w:t>
      </w:r>
      <w:r w:rsidRPr="00D44F01">
        <w:rPr>
          <w:rFonts w:ascii="Arial" w:eastAsia="Times New Roman" w:hAnsi="Arial" w:cs="Arial"/>
          <w:sz w:val="24"/>
          <w:szCs w:val="24"/>
        </w:rPr>
        <w:t xml:space="preserve"> [O</w:t>
      </w:r>
      <w:r w:rsidRPr="00247266">
        <w:rPr>
          <w:rFonts w:ascii="Arial" w:eastAsia="Times New Roman" w:hAnsi="Arial" w:cs="Arial"/>
          <w:sz w:val="24"/>
          <w:szCs w:val="24"/>
        </w:rPr>
        <w:t xml:space="preserve">nline] Available at: </w:t>
      </w:r>
      <w:hyperlink r:id="rId13" w:history="1">
        <w:r w:rsidRPr="00D44F01">
          <w:rPr>
            <w:rStyle w:val="Hyperlink"/>
            <w:rFonts w:ascii="Arial" w:eastAsia="Times New Roman" w:hAnsi="Arial" w:cs="Arial"/>
            <w:sz w:val="24"/>
            <w:szCs w:val="24"/>
          </w:rPr>
          <w:t>https://sdgcompass.org/sdgs/sdg-4/</w:t>
        </w:r>
      </w:hyperlink>
      <w:r w:rsidRPr="00247266">
        <w:rPr>
          <w:rFonts w:ascii="Arial" w:eastAsia="Times New Roman" w:hAnsi="Arial" w:cs="Arial"/>
          <w:sz w:val="24"/>
          <w:szCs w:val="24"/>
        </w:rPr>
        <w:t>.</w:t>
      </w:r>
      <w:r w:rsidRPr="00D44F01">
        <w:rPr>
          <w:rFonts w:ascii="Arial" w:eastAsia="Times New Roman" w:hAnsi="Arial" w:cs="Arial"/>
          <w:sz w:val="24"/>
          <w:szCs w:val="24"/>
        </w:rPr>
        <w:t xml:space="preserve">  </w:t>
      </w:r>
    </w:p>
    <w:p w14:paraId="66CE34C1" w14:textId="77777777" w:rsidR="00D44F01" w:rsidRDefault="00D44F01" w:rsidP="00D44F01">
      <w:pPr>
        <w:spacing w:after="0" w:line="360" w:lineRule="auto"/>
        <w:rPr>
          <w:rFonts w:ascii="Arial" w:eastAsia="Times New Roman" w:hAnsi="Arial" w:cs="Arial"/>
          <w:sz w:val="24"/>
          <w:szCs w:val="24"/>
        </w:rPr>
      </w:pPr>
      <w:r w:rsidRPr="00D44F01">
        <w:rPr>
          <w:rFonts w:ascii="Arial" w:eastAsia="Times New Roman" w:hAnsi="Arial" w:cs="Arial"/>
          <w:sz w:val="24"/>
          <w:szCs w:val="24"/>
        </w:rPr>
        <w:t>(Accessed: 06 April 2022).</w:t>
      </w:r>
    </w:p>
    <w:p w14:paraId="0FCABD10" w14:textId="77777777" w:rsidR="00D44F01" w:rsidRPr="00247266" w:rsidRDefault="00D44F01" w:rsidP="00D44F01">
      <w:pPr>
        <w:spacing w:after="0" w:line="360" w:lineRule="auto"/>
        <w:rPr>
          <w:rFonts w:ascii="Arial" w:eastAsia="Times New Roman" w:hAnsi="Arial" w:cs="Arial"/>
          <w:sz w:val="24"/>
          <w:szCs w:val="24"/>
        </w:rPr>
      </w:pPr>
    </w:p>
    <w:p w14:paraId="6FC3C655" w14:textId="77777777" w:rsidR="00D44F01" w:rsidRDefault="00D44F01" w:rsidP="00D44F01">
      <w:pPr>
        <w:spacing w:after="0" w:line="360" w:lineRule="auto"/>
        <w:rPr>
          <w:rFonts w:ascii="Arial" w:eastAsia="Times New Roman" w:hAnsi="Arial" w:cs="Arial"/>
          <w:sz w:val="24"/>
          <w:szCs w:val="24"/>
        </w:rPr>
      </w:pPr>
      <w:proofErr w:type="spellStart"/>
      <w:r w:rsidRPr="00D44F01">
        <w:rPr>
          <w:rFonts w:ascii="Arial" w:eastAsia="Times New Roman" w:hAnsi="Arial" w:cs="Arial"/>
          <w:sz w:val="24"/>
          <w:szCs w:val="24"/>
        </w:rPr>
        <w:t>sdgdata</w:t>
      </w:r>
      <w:proofErr w:type="spellEnd"/>
      <w:r w:rsidRPr="00D44F01">
        <w:rPr>
          <w:rFonts w:ascii="Arial" w:eastAsia="Times New Roman" w:hAnsi="Arial" w:cs="Arial"/>
          <w:sz w:val="24"/>
          <w:szCs w:val="24"/>
        </w:rPr>
        <w:t xml:space="preserve"> (2022)</w:t>
      </w:r>
      <w:r w:rsidRPr="00247266">
        <w:rPr>
          <w:rFonts w:ascii="Arial" w:eastAsia="Times New Roman" w:hAnsi="Arial" w:cs="Arial"/>
          <w:sz w:val="24"/>
          <w:szCs w:val="24"/>
        </w:rPr>
        <w:t xml:space="preserve"> </w:t>
      </w:r>
      <w:r w:rsidRPr="00247266">
        <w:rPr>
          <w:rFonts w:ascii="Arial" w:eastAsia="Times New Roman" w:hAnsi="Arial" w:cs="Arial"/>
          <w:i/>
          <w:iCs/>
          <w:sz w:val="24"/>
          <w:szCs w:val="24"/>
        </w:rPr>
        <w:t>17 goals to transform our world - U.K. Indicators For The Sustainable Development Goals</w:t>
      </w:r>
      <w:r w:rsidRPr="00D44F01">
        <w:rPr>
          <w:rFonts w:ascii="Arial" w:eastAsia="Times New Roman" w:hAnsi="Arial" w:cs="Arial"/>
          <w:sz w:val="24"/>
          <w:szCs w:val="24"/>
        </w:rPr>
        <w:t xml:space="preserve"> [O</w:t>
      </w:r>
      <w:r w:rsidRPr="00247266">
        <w:rPr>
          <w:rFonts w:ascii="Arial" w:eastAsia="Times New Roman" w:hAnsi="Arial" w:cs="Arial"/>
          <w:sz w:val="24"/>
          <w:szCs w:val="24"/>
        </w:rPr>
        <w:t xml:space="preserve">nline] Available at: </w:t>
      </w:r>
      <w:hyperlink r:id="rId14" w:history="1">
        <w:r w:rsidRPr="00D44F01">
          <w:rPr>
            <w:rStyle w:val="Hyperlink"/>
            <w:rFonts w:ascii="Arial" w:eastAsia="Times New Roman" w:hAnsi="Arial" w:cs="Arial"/>
            <w:sz w:val="24"/>
            <w:szCs w:val="24"/>
          </w:rPr>
          <w:t>https://sdgdata.gov.uk/</w:t>
        </w:r>
      </w:hyperlink>
      <w:r w:rsidRPr="00247266">
        <w:rPr>
          <w:rFonts w:ascii="Arial" w:eastAsia="Times New Roman" w:hAnsi="Arial" w:cs="Arial"/>
          <w:sz w:val="24"/>
          <w:szCs w:val="24"/>
        </w:rPr>
        <w:t>.</w:t>
      </w:r>
    </w:p>
    <w:p w14:paraId="449C9B92" w14:textId="77777777" w:rsidR="00D44F01" w:rsidRDefault="00D44F01" w:rsidP="00D44F01">
      <w:pPr>
        <w:spacing w:after="0" w:line="360" w:lineRule="auto"/>
        <w:rPr>
          <w:rFonts w:ascii="Arial" w:eastAsia="Times New Roman" w:hAnsi="Arial" w:cs="Arial"/>
          <w:sz w:val="24"/>
          <w:szCs w:val="24"/>
        </w:rPr>
      </w:pPr>
      <w:r w:rsidRPr="00D44F01">
        <w:rPr>
          <w:rFonts w:ascii="Arial" w:eastAsia="Times New Roman" w:hAnsi="Arial" w:cs="Arial"/>
          <w:sz w:val="24"/>
          <w:szCs w:val="24"/>
        </w:rPr>
        <w:t xml:space="preserve">(Accessed: 19 April 2022). </w:t>
      </w:r>
    </w:p>
    <w:p w14:paraId="47091112" w14:textId="77777777" w:rsidR="00D44F01" w:rsidRPr="00247266" w:rsidRDefault="00D44F01" w:rsidP="00D44F01">
      <w:pPr>
        <w:spacing w:after="0" w:line="360" w:lineRule="auto"/>
        <w:rPr>
          <w:rFonts w:ascii="Arial" w:eastAsia="Times New Roman" w:hAnsi="Arial" w:cs="Arial"/>
          <w:sz w:val="24"/>
          <w:szCs w:val="24"/>
        </w:rPr>
      </w:pPr>
    </w:p>
    <w:p w14:paraId="41E0C1FF" w14:textId="77777777" w:rsidR="00D44F01" w:rsidRDefault="00D44F01" w:rsidP="00D44F01">
      <w:pPr>
        <w:spacing w:after="0" w:line="360" w:lineRule="auto"/>
        <w:rPr>
          <w:rFonts w:ascii="Arial" w:eastAsia="Times New Roman" w:hAnsi="Arial" w:cs="Arial"/>
          <w:sz w:val="24"/>
          <w:szCs w:val="24"/>
        </w:rPr>
      </w:pPr>
      <w:r w:rsidRPr="00D44F01">
        <w:rPr>
          <w:rFonts w:ascii="Arial" w:eastAsia="Times New Roman" w:hAnsi="Arial" w:cs="Arial"/>
          <w:sz w:val="24"/>
          <w:szCs w:val="24"/>
        </w:rPr>
        <w:t xml:space="preserve">The UK’s global contribution to the Sustainable Development Goals Progress, gaps and recommendations 1 About Bond (2022) [Online] Available at: </w:t>
      </w:r>
      <w:hyperlink r:id="rId15" w:history="1">
        <w:r w:rsidRPr="00D44F01">
          <w:rPr>
            <w:rStyle w:val="Hyperlink"/>
            <w:rFonts w:ascii="Arial" w:eastAsia="Times New Roman" w:hAnsi="Arial" w:cs="Arial"/>
            <w:sz w:val="24"/>
            <w:szCs w:val="24"/>
          </w:rPr>
          <w:t>https://www.bond.org.uk/sites/default/files/bond_the_uks_global_contribution_to_the_sdgs_online_full_report.pdf</w:t>
        </w:r>
      </w:hyperlink>
      <w:r w:rsidRPr="00D44F01">
        <w:rPr>
          <w:rFonts w:ascii="Arial" w:eastAsia="Times New Roman" w:hAnsi="Arial" w:cs="Arial"/>
          <w:sz w:val="24"/>
          <w:szCs w:val="24"/>
        </w:rPr>
        <w:t xml:space="preserve">. </w:t>
      </w:r>
    </w:p>
    <w:p w14:paraId="667F2109" w14:textId="77777777" w:rsidR="00D44F01" w:rsidRDefault="00D44F01" w:rsidP="00D44F01">
      <w:pPr>
        <w:spacing w:after="0" w:line="360" w:lineRule="auto"/>
        <w:rPr>
          <w:rFonts w:ascii="Arial" w:eastAsia="Times New Roman" w:hAnsi="Arial" w:cs="Arial"/>
          <w:sz w:val="24"/>
          <w:szCs w:val="24"/>
        </w:rPr>
      </w:pPr>
      <w:r w:rsidRPr="00D44F01">
        <w:rPr>
          <w:rFonts w:ascii="Arial" w:eastAsia="Times New Roman" w:hAnsi="Arial" w:cs="Arial"/>
          <w:sz w:val="24"/>
          <w:szCs w:val="24"/>
        </w:rPr>
        <w:t>(Accessed: 09 April 2022).</w:t>
      </w:r>
    </w:p>
    <w:p w14:paraId="36234876" w14:textId="77777777" w:rsidR="00D44F01" w:rsidRPr="00D44F01" w:rsidRDefault="00D44F01" w:rsidP="00D44F01">
      <w:pPr>
        <w:spacing w:after="0" w:line="360" w:lineRule="auto"/>
        <w:rPr>
          <w:rFonts w:ascii="Arial" w:eastAsia="Times New Roman" w:hAnsi="Arial" w:cs="Arial"/>
          <w:sz w:val="24"/>
          <w:szCs w:val="24"/>
        </w:rPr>
      </w:pPr>
    </w:p>
    <w:p w14:paraId="029FA9D1" w14:textId="77777777" w:rsidR="00D44F01" w:rsidRDefault="00D44F01" w:rsidP="00D44F01">
      <w:pPr>
        <w:spacing w:after="0" w:line="360" w:lineRule="auto"/>
        <w:rPr>
          <w:rFonts w:ascii="Arial" w:eastAsia="Times New Roman" w:hAnsi="Arial" w:cs="Arial"/>
          <w:sz w:val="24"/>
          <w:szCs w:val="24"/>
        </w:rPr>
      </w:pPr>
      <w:proofErr w:type="spellStart"/>
      <w:r w:rsidRPr="00D44F01">
        <w:rPr>
          <w:rFonts w:ascii="Arial" w:eastAsia="Times New Roman" w:hAnsi="Arial" w:cs="Arial"/>
          <w:sz w:val="24"/>
          <w:szCs w:val="24"/>
        </w:rPr>
        <w:t>undp</w:t>
      </w:r>
      <w:proofErr w:type="spellEnd"/>
      <w:r w:rsidRPr="00D44F01">
        <w:rPr>
          <w:rFonts w:ascii="Arial" w:eastAsia="Times New Roman" w:hAnsi="Arial" w:cs="Arial"/>
          <w:sz w:val="24"/>
          <w:szCs w:val="24"/>
        </w:rPr>
        <w:t xml:space="preserve"> (2022)</w:t>
      </w:r>
      <w:r w:rsidRPr="00247266">
        <w:rPr>
          <w:rFonts w:ascii="Arial" w:eastAsia="Times New Roman" w:hAnsi="Arial" w:cs="Arial"/>
          <w:sz w:val="24"/>
          <w:szCs w:val="24"/>
        </w:rPr>
        <w:t xml:space="preserve"> </w:t>
      </w:r>
      <w:r w:rsidRPr="00247266">
        <w:rPr>
          <w:rFonts w:ascii="Arial" w:eastAsia="Times New Roman" w:hAnsi="Arial" w:cs="Arial"/>
          <w:i/>
          <w:iCs/>
          <w:sz w:val="24"/>
          <w:szCs w:val="24"/>
        </w:rPr>
        <w:t xml:space="preserve">Sustainable Development Goals | United Nations Development </w:t>
      </w:r>
      <w:proofErr w:type="spellStart"/>
      <w:r w:rsidRPr="00247266">
        <w:rPr>
          <w:rFonts w:ascii="Arial" w:eastAsia="Times New Roman" w:hAnsi="Arial" w:cs="Arial"/>
          <w:i/>
          <w:iCs/>
          <w:sz w:val="24"/>
          <w:szCs w:val="24"/>
        </w:rPr>
        <w:t>Programme</w:t>
      </w:r>
      <w:proofErr w:type="spellEnd"/>
      <w:r w:rsidRPr="00D44F01">
        <w:rPr>
          <w:rFonts w:ascii="Arial" w:eastAsia="Times New Roman" w:hAnsi="Arial" w:cs="Arial"/>
          <w:sz w:val="24"/>
          <w:szCs w:val="24"/>
        </w:rPr>
        <w:t>. [O</w:t>
      </w:r>
      <w:r w:rsidRPr="00247266">
        <w:rPr>
          <w:rFonts w:ascii="Arial" w:eastAsia="Times New Roman" w:hAnsi="Arial" w:cs="Arial"/>
          <w:sz w:val="24"/>
          <w:szCs w:val="24"/>
        </w:rPr>
        <w:t xml:space="preserve">nline] Available at: </w:t>
      </w:r>
      <w:hyperlink r:id="rId16" w:anchor="partnerships-for-the-goals" w:history="1">
        <w:r w:rsidRPr="00D44F01">
          <w:rPr>
            <w:rStyle w:val="Hyperlink"/>
            <w:rFonts w:ascii="Arial" w:eastAsia="Times New Roman" w:hAnsi="Arial" w:cs="Arial"/>
            <w:sz w:val="24"/>
            <w:szCs w:val="24"/>
          </w:rPr>
          <w:t>https://www.undp.org/sustainable-development-goals#partnerships-for-the-goals</w:t>
        </w:r>
      </w:hyperlink>
      <w:r w:rsidRPr="00247266">
        <w:rPr>
          <w:rFonts w:ascii="Arial" w:eastAsia="Times New Roman" w:hAnsi="Arial" w:cs="Arial"/>
          <w:sz w:val="24"/>
          <w:szCs w:val="24"/>
        </w:rPr>
        <w:t>.</w:t>
      </w:r>
      <w:r w:rsidRPr="00D44F01">
        <w:rPr>
          <w:rFonts w:ascii="Arial" w:eastAsia="Times New Roman" w:hAnsi="Arial" w:cs="Arial"/>
          <w:sz w:val="24"/>
          <w:szCs w:val="24"/>
        </w:rPr>
        <w:t xml:space="preserve"> </w:t>
      </w:r>
    </w:p>
    <w:p w14:paraId="42426D53" w14:textId="77777777" w:rsidR="00D44F01" w:rsidRDefault="00D44F01" w:rsidP="00D44F01">
      <w:pPr>
        <w:spacing w:after="0" w:line="360" w:lineRule="auto"/>
        <w:rPr>
          <w:rFonts w:ascii="Arial" w:eastAsia="Times New Roman" w:hAnsi="Arial" w:cs="Arial"/>
          <w:sz w:val="24"/>
          <w:szCs w:val="24"/>
        </w:rPr>
      </w:pPr>
      <w:r w:rsidRPr="00D44F01">
        <w:rPr>
          <w:rFonts w:ascii="Arial" w:eastAsia="Times New Roman" w:hAnsi="Arial" w:cs="Arial"/>
          <w:sz w:val="24"/>
          <w:szCs w:val="24"/>
        </w:rPr>
        <w:t>(Accessed: 05 April 2022).</w:t>
      </w:r>
    </w:p>
    <w:p w14:paraId="0968DE0D" w14:textId="77777777" w:rsidR="00D44F01" w:rsidRPr="00247266" w:rsidRDefault="00D44F01" w:rsidP="00D44F01">
      <w:pPr>
        <w:spacing w:after="0" w:line="360" w:lineRule="auto"/>
        <w:rPr>
          <w:rFonts w:ascii="Arial" w:eastAsia="Times New Roman" w:hAnsi="Arial" w:cs="Arial"/>
          <w:sz w:val="24"/>
          <w:szCs w:val="24"/>
        </w:rPr>
      </w:pPr>
    </w:p>
    <w:p w14:paraId="171B5B7D" w14:textId="77777777" w:rsidR="00D44F01" w:rsidRDefault="00D44F01" w:rsidP="00D44F01">
      <w:pPr>
        <w:spacing w:after="0" w:line="360" w:lineRule="auto"/>
        <w:rPr>
          <w:rFonts w:ascii="Arial" w:eastAsia="Times New Roman" w:hAnsi="Arial" w:cs="Arial"/>
          <w:sz w:val="24"/>
          <w:szCs w:val="24"/>
        </w:rPr>
      </w:pPr>
      <w:r w:rsidRPr="00D44F01">
        <w:rPr>
          <w:rFonts w:ascii="Arial" w:eastAsia="Times New Roman" w:hAnsi="Arial" w:cs="Arial"/>
          <w:sz w:val="24"/>
          <w:szCs w:val="24"/>
        </w:rPr>
        <w:t>United Nations (2015)</w:t>
      </w:r>
      <w:r w:rsidRPr="00247266">
        <w:rPr>
          <w:rFonts w:ascii="Arial" w:eastAsia="Times New Roman" w:hAnsi="Arial" w:cs="Arial"/>
          <w:sz w:val="24"/>
          <w:szCs w:val="24"/>
        </w:rPr>
        <w:t xml:space="preserve"> </w:t>
      </w:r>
      <w:r w:rsidRPr="00247266">
        <w:rPr>
          <w:rFonts w:ascii="Arial" w:eastAsia="Times New Roman" w:hAnsi="Arial" w:cs="Arial"/>
          <w:i/>
          <w:iCs/>
          <w:sz w:val="24"/>
          <w:szCs w:val="24"/>
        </w:rPr>
        <w:t>The 17 sustainable development goals</w:t>
      </w:r>
      <w:r w:rsidRPr="00D44F01">
        <w:rPr>
          <w:rFonts w:ascii="Arial" w:eastAsia="Times New Roman" w:hAnsi="Arial" w:cs="Arial"/>
          <w:sz w:val="24"/>
          <w:szCs w:val="24"/>
        </w:rPr>
        <w:t xml:space="preserve"> [O</w:t>
      </w:r>
      <w:r w:rsidRPr="00247266">
        <w:rPr>
          <w:rFonts w:ascii="Arial" w:eastAsia="Times New Roman" w:hAnsi="Arial" w:cs="Arial"/>
          <w:sz w:val="24"/>
          <w:szCs w:val="24"/>
        </w:rPr>
        <w:t xml:space="preserve">nline] United Nations. Available at: </w:t>
      </w:r>
      <w:hyperlink r:id="rId17" w:history="1">
        <w:r w:rsidRPr="00D44F01">
          <w:rPr>
            <w:rStyle w:val="Hyperlink"/>
            <w:rFonts w:ascii="Arial" w:eastAsia="Times New Roman" w:hAnsi="Arial" w:cs="Arial"/>
            <w:sz w:val="24"/>
            <w:szCs w:val="24"/>
          </w:rPr>
          <w:t>https://sdgs.un.org/goals</w:t>
        </w:r>
      </w:hyperlink>
      <w:r w:rsidRPr="00247266">
        <w:rPr>
          <w:rFonts w:ascii="Arial" w:eastAsia="Times New Roman" w:hAnsi="Arial" w:cs="Arial"/>
          <w:sz w:val="24"/>
          <w:szCs w:val="24"/>
        </w:rPr>
        <w:t>.</w:t>
      </w:r>
      <w:r w:rsidRPr="00D44F01">
        <w:rPr>
          <w:rFonts w:ascii="Arial" w:eastAsia="Times New Roman" w:hAnsi="Arial" w:cs="Arial"/>
          <w:sz w:val="24"/>
          <w:szCs w:val="24"/>
        </w:rPr>
        <w:t xml:space="preserve"> </w:t>
      </w:r>
    </w:p>
    <w:p w14:paraId="0F9177D2" w14:textId="77777777" w:rsidR="00D44F01" w:rsidRDefault="00D44F01" w:rsidP="00D44F01">
      <w:pPr>
        <w:spacing w:after="0" w:line="360" w:lineRule="auto"/>
        <w:rPr>
          <w:rFonts w:ascii="Arial" w:eastAsia="Times New Roman" w:hAnsi="Arial" w:cs="Arial"/>
          <w:sz w:val="24"/>
          <w:szCs w:val="24"/>
        </w:rPr>
      </w:pPr>
      <w:r w:rsidRPr="00D44F01">
        <w:rPr>
          <w:rFonts w:ascii="Arial" w:eastAsia="Times New Roman" w:hAnsi="Arial" w:cs="Arial"/>
          <w:sz w:val="24"/>
          <w:szCs w:val="24"/>
        </w:rPr>
        <w:t>(Accessed: 02 April 2022).</w:t>
      </w:r>
    </w:p>
    <w:p w14:paraId="5AAE699C" w14:textId="77777777" w:rsidR="00D44F01" w:rsidRPr="00247266" w:rsidRDefault="00D44F01" w:rsidP="00D44F01">
      <w:pPr>
        <w:spacing w:after="0" w:line="360" w:lineRule="auto"/>
        <w:rPr>
          <w:rFonts w:ascii="Arial" w:eastAsia="Times New Roman" w:hAnsi="Arial" w:cs="Arial"/>
          <w:sz w:val="24"/>
          <w:szCs w:val="24"/>
        </w:rPr>
      </w:pPr>
    </w:p>
    <w:p w14:paraId="701679F5" w14:textId="77777777" w:rsidR="00D44F01" w:rsidRDefault="00D44F01" w:rsidP="00D44F01">
      <w:pPr>
        <w:spacing w:after="0" w:line="360" w:lineRule="auto"/>
        <w:rPr>
          <w:rFonts w:ascii="Arial" w:eastAsia="Times New Roman" w:hAnsi="Arial" w:cs="Arial"/>
          <w:sz w:val="24"/>
          <w:szCs w:val="24"/>
        </w:rPr>
      </w:pPr>
      <w:r w:rsidRPr="00D44F01">
        <w:rPr>
          <w:rFonts w:ascii="Arial" w:eastAsia="Times New Roman" w:hAnsi="Arial" w:cs="Arial"/>
          <w:sz w:val="24"/>
          <w:szCs w:val="24"/>
        </w:rPr>
        <w:t xml:space="preserve">World Economic Forum (2022) </w:t>
      </w:r>
      <w:r w:rsidRPr="00D44F01">
        <w:rPr>
          <w:rFonts w:ascii="Arial" w:eastAsia="Times New Roman" w:hAnsi="Arial" w:cs="Arial"/>
          <w:i/>
          <w:iCs/>
          <w:sz w:val="24"/>
          <w:szCs w:val="24"/>
        </w:rPr>
        <w:t>2030Vision</w:t>
      </w:r>
      <w:r w:rsidRPr="00D44F01">
        <w:rPr>
          <w:rFonts w:ascii="Arial" w:eastAsia="Times New Roman" w:hAnsi="Arial" w:cs="Arial"/>
          <w:sz w:val="24"/>
          <w:szCs w:val="24"/>
        </w:rPr>
        <w:t xml:space="preserve">. [Online] Available at: </w:t>
      </w:r>
      <w:hyperlink r:id="rId18" w:history="1">
        <w:r w:rsidRPr="00D44F01">
          <w:rPr>
            <w:rStyle w:val="Hyperlink"/>
            <w:rFonts w:ascii="Arial" w:eastAsia="Times New Roman" w:hAnsi="Arial" w:cs="Arial"/>
            <w:sz w:val="24"/>
            <w:szCs w:val="24"/>
          </w:rPr>
          <w:t>https://www.weforum.org/projects/frontier-2030</w:t>
        </w:r>
      </w:hyperlink>
      <w:r w:rsidRPr="00D44F01">
        <w:rPr>
          <w:rFonts w:ascii="Arial" w:eastAsia="Times New Roman" w:hAnsi="Arial" w:cs="Arial"/>
          <w:sz w:val="24"/>
          <w:szCs w:val="24"/>
        </w:rPr>
        <w:t xml:space="preserve">. </w:t>
      </w:r>
    </w:p>
    <w:p w14:paraId="2951A89D" w14:textId="77777777" w:rsidR="00D44F01" w:rsidRPr="00D44F01" w:rsidRDefault="00D44F01" w:rsidP="00D44F01">
      <w:pPr>
        <w:spacing w:after="0" w:line="360" w:lineRule="auto"/>
        <w:rPr>
          <w:rFonts w:ascii="Arial" w:eastAsia="Times New Roman" w:hAnsi="Arial" w:cs="Arial"/>
          <w:sz w:val="24"/>
          <w:szCs w:val="24"/>
        </w:rPr>
      </w:pPr>
      <w:r w:rsidRPr="00D44F01">
        <w:rPr>
          <w:rFonts w:ascii="Arial" w:eastAsia="Times New Roman" w:hAnsi="Arial" w:cs="Arial"/>
          <w:sz w:val="24"/>
          <w:szCs w:val="24"/>
        </w:rPr>
        <w:t>(Accessed: 15 April 2022).</w:t>
      </w:r>
    </w:p>
    <w:p w14:paraId="3CBE4535" w14:textId="77777777" w:rsidR="001A4FC2" w:rsidRPr="003B0B8B" w:rsidRDefault="001A4FC2" w:rsidP="003B0B8B"/>
    <w:sectPr w:rsidR="001A4FC2" w:rsidRPr="003B0B8B">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2F65C5" w14:textId="77777777" w:rsidR="009F0C6B" w:rsidRDefault="009F0C6B" w:rsidP="003B0B8B">
      <w:pPr>
        <w:spacing w:after="0" w:line="240" w:lineRule="auto"/>
      </w:pPr>
      <w:r>
        <w:separator/>
      </w:r>
    </w:p>
  </w:endnote>
  <w:endnote w:type="continuationSeparator" w:id="0">
    <w:p w14:paraId="13058D8E" w14:textId="77777777" w:rsidR="009F0C6B" w:rsidRDefault="009F0C6B" w:rsidP="003B0B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8287606"/>
      <w:docPartObj>
        <w:docPartGallery w:val="Page Numbers (Bottom of Page)"/>
        <w:docPartUnique/>
      </w:docPartObj>
    </w:sdtPr>
    <w:sdtEndPr>
      <w:rPr>
        <w:noProof/>
      </w:rPr>
    </w:sdtEndPr>
    <w:sdtContent>
      <w:p w14:paraId="0BED9048" w14:textId="77777777" w:rsidR="003B0B8B" w:rsidRDefault="003B0B8B">
        <w:pPr>
          <w:pStyle w:val="Footer"/>
          <w:jc w:val="center"/>
        </w:pPr>
        <w:r>
          <w:fldChar w:fldCharType="begin"/>
        </w:r>
        <w:r>
          <w:instrText xml:space="preserve"> PAGE   \* MERGEFORMAT </w:instrText>
        </w:r>
        <w:r>
          <w:fldChar w:fldCharType="separate"/>
        </w:r>
        <w:r w:rsidR="00E74FFE">
          <w:rPr>
            <w:noProof/>
          </w:rPr>
          <w:t>18</w:t>
        </w:r>
        <w:r>
          <w:rPr>
            <w:noProof/>
          </w:rPr>
          <w:fldChar w:fldCharType="end"/>
        </w:r>
      </w:p>
    </w:sdtContent>
  </w:sdt>
  <w:p w14:paraId="33C4D13B" w14:textId="77777777" w:rsidR="003B0B8B" w:rsidRDefault="003B0B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905B33" w14:textId="77777777" w:rsidR="009F0C6B" w:rsidRDefault="009F0C6B" w:rsidP="003B0B8B">
      <w:pPr>
        <w:spacing w:after="0" w:line="240" w:lineRule="auto"/>
      </w:pPr>
      <w:r>
        <w:separator/>
      </w:r>
    </w:p>
  </w:footnote>
  <w:footnote w:type="continuationSeparator" w:id="0">
    <w:p w14:paraId="5F6B5078" w14:textId="77777777" w:rsidR="009F0C6B" w:rsidRDefault="009F0C6B" w:rsidP="003B0B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06848"/>
    <w:multiLevelType w:val="multilevel"/>
    <w:tmpl w:val="DC66F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10210B"/>
    <w:multiLevelType w:val="multilevel"/>
    <w:tmpl w:val="C7884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DC284C"/>
    <w:multiLevelType w:val="multilevel"/>
    <w:tmpl w:val="68C25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4A7E9A"/>
    <w:multiLevelType w:val="multilevel"/>
    <w:tmpl w:val="79F42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650CAA"/>
    <w:multiLevelType w:val="multilevel"/>
    <w:tmpl w:val="02745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754E99"/>
    <w:multiLevelType w:val="multilevel"/>
    <w:tmpl w:val="03FC4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341A5D"/>
    <w:multiLevelType w:val="multilevel"/>
    <w:tmpl w:val="41F27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A00412"/>
    <w:multiLevelType w:val="multilevel"/>
    <w:tmpl w:val="B8203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28E4B0E"/>
    <w:multiLevelType w:val="multilevel"/>
    <w:tmpl w:val="25801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2463800">
    <w:abstractNumId w:val="6"/>
  </w:num>
  <w:num w:numId="2" w16cid:durableId="2027368830">
    <w:abstractNumId w:val="7"/>
  </w:num>
  <w:num w:numId="3" w16cid:durableId="896477111">
    <w:abstractNumId w:val="2"/>
  </w:num>
  <w:num w:numId="4" w16cid:durableId="1801681363">
    <w:abstractNumId w:val="1"/>
  </w:num>
  <w:num w:numId="5" w16cid:durableId="1337807843">
    <w:abstractNumId w:val="5"/>
  </w:num>
  <w:num w:numId="6" w16cid:durableId="1161460619">
    <w:abstractNumId w:val="3"/>
  </w:num>
  <w:num w:numId="7" w16cid:durableId="620378646">
    <w:abstractNumId w:val="0"/>
  </w:num>
  <w:num w:numId="8" w16cid:durableId="265893930">
    <w:abstractNumId w:val="8"/>
  </w:num>
  <w:num w:numId="9" w16cid:durableId="214704280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0B8B"/>
    <w:rsid w:val="000848D8"/>
    <w:rsid w:val="00196A77"/>
    <w:rsid w:val="001A4FC2"/>
    <w:rsid w:val="001D378C"/>
    <w:rsid w:val="00247266"/>
    <w:rsid w:val="0032782D"/>
    <w:rsid w:val="003B0B8B"/>
    <w:rsid w:val="005361DE"/>
    <w:rsid w:val="00580019"/>
    <w:rsid w:val="0093682F"/>
    <w:rsid w:val="00994925"/>
    <w:rsid w:val="009F0C6B"/>
    <w:rsid w:val="009F23BC"/>
    <w:rsid w:val="009F24C8"/>
    <w:rsid w:val="00AC4CC4"/>
    <w:rsid w:val="00B9544B"/>
    <w:rsid w:val="00CB65CB"/>
    <w:rsid w:val="00D44F01"/>
    <w:rsid w:val="00E74FFE"/>
    <w:rsid w:val="00F1460E"/>
    <w:rsid w:val="00FA21E5"/>
    <w:rsid w:val="00FB22AC"/>
    <w:rsid w:val="00FC47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4BFAC"/>
  <w15:chartTrackingRefBased/>
  <w15:docId w15:val="{E9DF62A9-D6E9-45FC-9539-FA168DA965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3B0B8B"/>
    <w:pPr>
      <w:spacing w:before="101" w:after="10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0B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0B8B"/>
  </w:style>
  <w:style w:type="paragraph" w:styleId="Footer">
    <w:name w:val="footer"/>
    <w:basedOn w:val="Normal"/>
    <w:link w:val="FooterChar"/>
    <w:uiPriority w:val="99"/>
    <w:unhideWhenUsed/>
    <w:rsid w:val="003B0B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0B8B"/>
  </w:style>
  <w:style w:type="character" w:customStyle="1" w:styleId="Heading2Char">
    <w:name w:val="Heading 2 Char"/>
    <w:basedOn w:val="DefaultParagraphFont"/>
    <w:link w:val="Heading2"/>
    <w:uiPriority w:val="9"/>
    <w:rsid w:val="003B0B8B"/>
    <w:rPr>
      <w:rFonts w:ascii="Times New Roman" w:eastAsia="Times New Roman" w:hAnsi="Times New Roman" w:cs="Times New Roman"/>
      <w:b/>
      <w:bCs/>
      <w:sz w:val="36"/>
      <w:szCs w:val="36"/>
    </w:rPr>
  </w:style>
  <w:style w:type="character" w:styleId="Hyperlink">
    <w:name w:val="Hyperlink"/>
    <w:basedOn w:val="DefaultParagraphFont"/>
    <w:uiPriority w:val="99"/>
    <w:unhideWhenUsed/>
    <w:rsid w:val="003B0B8B"/>
    <w:rPr>
      <w:color w:val="000080"/>
      <w:u w:val="single"/>
    </w:rPr>
  </w:style>
  <w:style w:type="character" w:styleId="Emphasis">
    <w:name w:val="Emphasis"/>
    <w:basedOn w:val="DefaultParagraphFont"/>
    <w:uiPriority w:val="20"/>
    <w:qFormat/>
    <w:rsid w:val="003B0B8B"/>
    <w:rPr>
      <w:i/>
      <w:iCs/>
    </w:rPr>
  </w:style>
  <w:style w:type="paragraph" w:styleId="NormalWeb">
    <w:name w:val="Normal (Web)"/>
    <w:basedOn w:val="Normal"/>
    <w:uiPriority w:val="99"/>
    <w:semiHidden/>
    <w:unhideWhenUsed/>
    <w:rsid w:val="003B0B8B"/>
    <w:pPr>
      <w:spacing w:before="100" w:beforeAutospacing="1" w:after="144" w:line="276"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432712">
      <w:bodyDiv w:val="1"/>
      <w:marLeft w:val="0"/>
      <w:marRight w:val="0"/>
      <w:marTop w:val="0"/>
      <w:marBottom w:val="0"/>
      <w:divBdr>
        <w:top w:val="none" w:sz="0" w:space="0" w:color="auto"/>
        <w:left w:val="none" w:sz="0" w:space="0" w:color="auto"/>
        <w:bottom w:val="none" w:sz="0" w:space="0" w:color="auto"/>
        <w:right w:val="none" w:sz="0" w:space="0" w:color="auto"/>
      </w:divBdr>
      <w:divsChild>
        <w:div w:id="1309671452">
          <w:marLeft w:val="0"/>
          <w:marRight w:val="0"/>
          <w:marTop w:val="0"/>
          <w:marBottom w:val="0"/>
          <w:divBdr>
            <w:top w:val="none" w:sz="0" w:space="0" w:color="auto"/>
            <w:left w:val="none" w:sz="0" w:space="0" w:color="auto"/>
            <w:bottom w:val="none" w:sz="0" w:space="0" w:color="auto"/>
            <w:right w:val="none" w:sz="0" w:space="0" w:color="auto"/>
          </w:divBdr>
          <w:divsChild>
            <w:div w:id="1336497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2551648">
      <w:bodyDiv w:val="1"/>
      <w:marLeft w:val="0"/>
      <w:marRight w:val="0"/>
      <w:marTop w:val="0"/>
      <w:marBottom w:val="0"/>
      <w:divBdr>
        <w:top w:val="none" w:sz="0" w:space="0" w:color="auto"/>
        <w:left w:val="none" w:sz="0" w:space="0" w:color="auto"/>
        <w:bottom w:val="none" w:sz="0" w:space="0" w:color="auto"/>
        <w:right w:val="none" w:sz="0" w:space="0" w:color="auto"/>
      </w:divBdr>
      <w:divsChild>
        <w:div w:id="1064647312">
          <w:marLeft w:val="0"/>
          <w:marRight w:val="0"/>
          <w:marTop w:val="0"/>
          <w:marBottom w:val="0"/>
          <w:divBdr>
            <w:top w:val="none" w:sz="0" w:space="0" w:color="auto"/>
            <w:left w:val="none" w:sz="0" w:space="0" w:color="auto"/>
            <w:bottom w:val="none" w:sz="0" w:space="0" w:color="auto"/>
            <w:right w:val="none" w:sz="0" w:space="0" w:color="auto"/>
          </w:divBdr>
          <w:divsChild>
            <w:div w:id="33846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6240359">
      <w:bodyDiv w:val="1"/>
      <w:marLeft w:val="0"/>
      <w:marRight w:val="0"/>
      <w:marTop w:val="0"/>
      <w:marBottom w:val="0"/>
      <w:divBdr>
        <w:top w:val="none" w:sz="0" w:space="0" w:color="auto"/>
        <w:left w:val="none" w:sz="0" w:space="0" w:color="auto"/>
        <w:bottom w:val="none" w:sz="0" w:space="0" w:color="auto"/>
        <w:right w:val="none" w:sz="0" w:space="0" w:color="auto"/>
      </w:divBdr>
      <w:divsChild>
        <w:div w:id="1053163545">
          <w:marLeft w:val="0"/>
          <w:marRight w:val="0"/>
          <w:marTop w:val="0"/>
          <w:marBottom w:val="0"/>
          <w:divBdr>
            <w:top w:val="none" w:sz="0" w:space="0" w:color="auto"/>
            <w:left w:val="none" w:sz="0" w:space="0" w:color="auto"/>
            <w:bottom w:val="none" w:sz="0" w:space="0" w:color="auto"/>
            <w:right w:val="none" w:sz="0" w:space="0" w:color="auto"/>
          </w:divBdr>
          <w:divsChild>
            <w:div w:id="1000474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6557717">
      <w:bodyDiv w:val="1"/>
      <w:marLeft w:val="0"/>
      <w:marRight w:val="0"/>
      <w:marTop w:val="0"/>
      <w:marBottom w:val="0"/>
      <w:divBdr>
        <w:top w:val="none" w:sz="0" w:space="0" w:color="auto"/>
        <w:left w:val="none" w:sz="0" w:space="0" w:color="auto"/>
        <w:bottom w:val="none" w:sz="0" w:space="0" w:color="auto"/>
        <w:right w:val="none" w:sz="0" w:space="0" w:color="auto"/>
      </w:divBdr>
      <w:divsChild>
        <w:div w:id="1839223562">
          <w:marLeft w:val="0"/>
          <w:marRight w:val="0"/>
          <w:marTop w:val="0"/>
          <w:marBottom w:val="0"/>
          <w:divBdr>
            <w:top w:val="none" w:sz="0" w:space="0" w:color="auto"/>
            <w:left w:val="none" w:sz="0" w:space="0" w:color="auto"/>
            <w:bottom w:val="none" w:sz="0" w:space="0" w:color="auto"/>
            <w:right w:val="none" w:sz="0" w:space="0" w:color="auto"/>
          </w:divBdr>
          <w:divsChild>
            <w:div w:id="50610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3835645">
      <w:bodyDiv w:val="1"/>
      <w:marLeft w:val="0"/>
      <w:marRight w:val="0"/>
      <w:marTop w:val="0"/>
      <w:marBottom w:val="0"/>
      <w:divBdr>
        <w:top w:val="none" w:sz="0" w:space="0" w:color="auto"/>
        <w:left w:val="none" w:sz="0" w:space="0" w:color="auto"/>
        <w:bottom w:val="none" w:sz="0" w:space="0" w:color="auto"/>
        <w:right w:val="none" w:sz="0" w:space="0" w:color="auto"/>
      </w:divBdr>
      <w:divsChild>
        <w:div w:id="238713623">
          <w:marLeft w:val="0"/>
          <w:marRight w:val="0"/>
          <w:marTop w:val="0"/>
          <w:marBottom w:val="0"/>
          <w:divBdr>
            <w:top w:val="none" w:sz="0" w:space="0" w:color="auto"/>
            <w:left w:val="none" w:sz="0" w:space="0" w:color="auto"/>
            <w:bottom w:val="none" w:sz="0" w:space="0" w:color="auto"/>
            <w:right w:val="none" w:sz="0" w:space="0" w:color="auto"/>
          </w:divBdr>
          <w:divsChild>
            <w:div w:id="328824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017474">
      <w:bodyDiv w:val="1"/>
      <w:marLeft w:val="0"/>
      <w:marRight w:val="0"/>
      <w:marTop w:val="0"/>
      <w:marBottom w:val="0"/>
      <w:divBdr>
        <w:top w:val="none" w:sz="0" w:space="0" w:color="auto"/>
        <w:left w:val="none" w:sz="0" w:space="0" w:color="auto"/>
        <w:bottom w:val="none" w:sz="0" w:space="0" w:color="auto"/>
        <w:right w:val="none" w:sz="0" w:space="0" w:color="auto"/>
      </w:divBdr>
      <w:divsChild>
        <w:div w:id="515197719">
          <w:marLeft w:val="0"/>
          <w:marRight w:val="0"/>
          <w:marTop w:val="0"/>
          <w:marBottom w:val="0"/>
          <w:divBdr>
            <w:top w:val="none" w:sz="0" w:space="0" w:color="auto"/>
            <w:left w:val="none" w:sz="0" w:space="0" w:color="auto"/>
            <w:bottom w:val="none" w:sz="0" w:space="0" w:color="auto"/>
            <w:right w:val="none" w:sz="0" w:space="0" w:color="auto"/>
          </w:divBdr>
          <w:divsChild>
            <w:div w:id="1851213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772549">
      <w:bodyDiv w:val="1"/>
      <w:marLeft w:val="0"/>
      <w:marRight w:val="0"/>
      <w:marTop w:val="0"/>
      <w:marBottom w:val="0"/>
      <w:divBdr>
        <w:top w:val="none" w:sz="0" w:space="0" w:color="auto"/>
        <w:left w:val="none" w:sz="0" w:space="0" w:color="auto"/>
        <w:bottom w:val="none" w:sz="0" w:space="0" w:color="auto"/>
        <w:right w:val="none" w:sz="0" w:space="0" w:color="auto"/>
      </w:divBdr>
    </w:div>
    <w:div w:id="1747459017">
      <w:bodyDiv w:val="1"/>
      <w:marLeft w:val="0"/>
      <w:marRight w:val="0"/>
      <w:marTop w:val="0"/>
      <w:marBottom w:val="0"/>
      <w:divBdr>
        <w:top w:val="none" w:sz="0" w:space="0" w:color="auto"/>
        <w:left w:val="none" w:sz="0" w:space="0" w:color="auto"/>
        <w:bottom w:val="none" w:sz="0" w:space="0" w:color="auto"/>
        <w:right w:val="none" w:sz="0" w:space="0" w:color="auto"/>
      </w:divBdr>
      <w:divsChild>
        <w:div w:id="1676112636">
          <w:marLeft w:val="0"/>
          <w:marRight w:val="0"/>
          <w:marTop w:val="0"/>
          <w:marBottom w:val="0"/>
          <w:divBdr>
            <w:top w:val="none" w:sz="0" w:space="0" w:color="auto"/>
            <w:left w:val="none" w:sz="0" w:space="0" w:color="auto"/>
            <w:bottom w:val="none" w:sz="0" w:space="0" w:color="auto"/>
            <w:right w:val="none" w:sz="0" w:space="0" w:color="auto"/>
          </w:divBdr>
          <w:divsChild>
            <w:div w:id="1057781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361506">
      <w:bodyDiv w:val="1"/>
      <w:marLeft w:val="0"/>
      <w:marRight w:val="0"/>
      <w:marTop w:val="0"/>
      <w:marBottom w:val="0"/>
      <w:divBdr>
        <w:top w:val="none" w:sz="0" w:space="0" w:color="auto"/>
        <w:left w:val="none" w:sz="0" w:space="0" w:color="auto"/>
        <w:bottom w:val="none" w:sz="0" w:space="0" w:color="auto"/>
        <w:right w:val="none" w:sz="0" w:space="0" w:color="auto"/>
      </w:divBdr>
      <w:divsChild>
        <w:div w:id="1563786732">
          <w:marLeft w:val="0"/>
          <w:marRight w:val="0"/>
          <w:marTop w:val="0"/>
          <w:marBottom w:val="0"/>
          <w:divBdr>
            <w:top w:val="none" w:sz="0" w:space="0" w:color="auto"/>
            <w:left w:val="none" w:sz="0" w:space="0" w:color="auto"/>
            <w:bottom w:val="none" w:sz="0" w:space="0" w:color="auto"/>
            <w:right w:val="none" w:sz="0" w:space="0" w:color="auto"/>
          </w:divBdr>
          <w:divsChild>
            <w:div w:id="1781489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502641">
      <w:bodyDiv w:val="1"/>
      <w:marLeft w:val="0"/>
      <w:marRight w:val="0"/>
      <w:marTop w:val="0"/>
      <w:marBottom w:val="0"/>
      <w:divBdr>
        <w:top w:val="none" w:sz="0" w:space="0" w:color="auto"/>
        <w:left w:val="none" w:sz="0" w:space="0" w:color="auto"/>
        <w:bottom w:val="none" w:sz="0" w:space="0" w:color="auto"/>
        <w:right w:val="none" w:sz="0" w:space="0" w:color="auto"/>
      </w:divBdr>
      <w:divsChild>
        <w:div w:id="1234465469">
          <w:marLeft w:val="0"/>
          <w:marRight w:val="0"/>
          <w:marTop w:val="0"/>
          <w:marBottom w:val="0"/>
          <w:divBdr>
            <w:top w:val="none" w:sz="0" w:space="0" w:color="auto"/>
            <w:left w:val="none" w:sz="0" w:space="0" w:color="auto"/>
            <w:bottom w:val="none" w:sz="0" w:space="0" w:color="auto"/>
            <w:right w:val="none" w:sz="0" w:space="0" w:color="auto"/>
          </w:divBdr>
          <w:divsChild>
            <w:div w:id="1721320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3625930">
      <w:bodyDiv w:val="1"/>
      <w:marLeft w:val="0"/>
      <w:marRight w:val="0"/>
      <w:marTop w:val="0"/>
      <w:marBottom w:val="0"/>
      <w:divBdr>
        <w:top w:val="none" w:sz="0" w:space="0" w:color="auto"/>
        <w:left w:val="none" w:sz="0" w:space="0" w:color="auto"/>
        <w:bottom w:val="none" w:sz="0" w:space="0" w:color="auto"/>
        <w:right w:val="none" w:sz="0" w:space="0" w:color="auto"/>
      </w:divBdr>
      <w:divsChild>
        <w:div w:id="1703627090">
          <w:marLeft w:val="0"/>
          <w:marRight w:val="0"/>
          <w:marTop w:val="0"/>
          <w:marBottom w:val="0"/>
          <w:divBdr>
            <w:top w:val="none" w:sz="0" w:space="0" w:color="auto"/>
            <w:left w:val="none" w:sz="0" w:space="0" w:color="auto"/>
            <w:bottom w:val="none" w:sz="0" w:space="0" w:color="auto"/>
            <w:right w:val="none" w:sz="0" w:space="0" w:color="auto"/>
          </w:divBdr>
          <w:divsChild>
            <w:div w:id="1090352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ndp.org/content/undp/en/home/mdgoverview/post-2015-development-agenda/" TargetMode="External"/><Relationship Id="rId13" Type="http://schemas.openxmlformats.org/officeDocument/2006/relationships/hyperlink" Target="https://sdgcompass.org/sdgs/sdg-4/" TargetMode="External"/><Relationship Id="rId18" Type="http://schemas.openxmlformats.org/officeDocument/2006/relationships/hyperlink" Target="https://www.weforum.org/projects/frontier-2030"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sdgcompass.org/business-indicators/" TargetMode="External"/><Relationship Id="rId17" Type="http://schemas.openxmlformats.org/officeDocument/2006/relationships/hyperlink" Target="https://sdgs.un.org/goals" TargetMode="External"/><Relationship Id="rId2" Type="http://schemas.openxmlformats.org/officeDocument/2006/relationships/styles" Target="styles.xml"/><Relationship Id="rId16" Type="http://schemas.openxmlformats.org/officeDocument/2006/relationships/hyperlink" Target="https://www.undp.org/sustainable-development-goal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ointsdgfund.org/sustainable-development-goals/goal-3-good-health-and-well-being" TargetMode="External"/><Relationship Id="rId5" Type="http://schemas.openxmlformats.org/officeDocument/2006/relationships/footnotes" Target="footnotes.xml"/><Relationship Id="rId15" Type="http://schemas.openxmlformats.org/officeDocument/2006/relationships/hyperlink" Target="https://www.bond.org.uk/sites/default/files/bond_the_uks_global_contribution_to_the_sdgs_online_full_report.pdf" TargetMode="External"/><Relationship Id="rId10" Type="http://schemas.openxmlformats.org/officeDocument/2006/relationships/hyperlink" Target="https://www.futureagenda.org/foresights/uk2030/"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603500/Agenda-2030-Report4.pdf" TargetMode="External"/><Relationship Id="rId14" Type="http://schemas.openxmlformats.org/officeDocument/2006/relationships/hyperlink" Target="https://sdgdata.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1</Pages>
  <Words>4153</Words>
  <Characters>23674</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Sisi</dc:creator>
  <cp:keywords/>
  <dc:description/>
  <cp:lastModifiedBy>Gergana Koeva (1906187)</cp:lastModifiedBy>
  <cp:revision>6</cp:revision>
  <dcterms:created xsi:type="dcterms:W3CDTF">2022-04-26T14:51:00Z</dcterms:created>
  <dcterms:modified xsi:type="dcterms:W3CDTF">2022-04-26T16:17:00Z</dcterms:modified>
</cp:coreProperties>
</file>