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F567C8E" w:rsidP="3FE2110A" w:rsidRDefault="1F567C8E" w14:paraId="63156F25" w14:textId="2AC7076C">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F567C8E">
        <w:rPr>
          <w:rFonts w:ascii="Arial Nova" w:hAnsi="Arial Nova" w:eastAsia="Arial Nova" w:cs="Arial Nova"/>
          <w:b w:val="0"/>
          <w:bCs w:val="0"/>
          <w:noProof w:val="0"/>
          <w:sz w:val="24"/>
          <w:szCs w:val="24"/>
          <w:lang w:val="es-ES"/>
        </w:rPr>
        <w:t>Analysis</w:t>
      </w:r>
      <w:r w:rsidRPr="3FE2110A" w:rsidR="1F567C8E">
        <w:rPr>
          <w:rFonts w:ascii="Arial Nova" w:hAnsi="Arial Nova" w:eastAsia="Arial Nova" w:cs="Arial Nova"/>
          <w:b w:val="0"/>
          <w:bCs w:val="0"/>
          <w:noProof w:val="0"/>
          <w:sz w:val="24"/>
          <w:szCs w:val="24"/>
          <w:lang w:val="es-ES"/>
        </w:rPr>
        <w:t xml:space="preserve"> and </w:t>
      </w:r>
      <w:r w:rsidRPr="3FE2110A" w:rsidR="1F567C8E">
        <w:rPr>
          <w:rFonts w:ascii="Arial Nova" w:hAnsi="Arial Nova" w:eastAsia="Arial Nova" w:cs="Arial Nova"/>
          <w:b w:val="0"/>
          <w:bCs w:val="0"/>
          <w:noProof w:val="0"/>
          <w:sz w:val="24"/>
          <w:szCs w:val="24"/>
          <w:lang w:val="es-ES"/>
        </w:rPr>
        <w:t>Review</w:t>
      </w:r>
      <w:r w:rsidRPr="3FE2110A" w:rsidR="1F567C8E">
        <w:rPr>
          <w:rFonts w:ascii="Arial Nova" w:hAnsi="Arial Nova" w:eastAsia="Arial Nova" w:cs="Arial Nova"/>
          <w:b w:val="0"/>
          <w:bCs w:val="0"/>
          <w:noProof w:val="0"/>
          <w:sz w:val="24"/>
          <w:szCs w:val="24"/>
          <w:lang w:val="es-ES"/>
        </w:rPr>
        <w:t xml:space="preserve"> </w:t>
      </w:r>
      <w:r w:rsidRPr="3FE2110A" w:rsidR="1F567C8E">
        <w:rPr>
          <w:rFonts w:ascii="Arial Nova" w:hAnsi="Arial Nova" w:eastAsia="Arial Nova" w:cs="Arial Nova"/>
          <w:b w:val="0"/>
          <w:bCs w:val="0"/>
          <w:noProof w:val="0"/>
          <w:sz w:val="24"/>
          <w:szCs w:val="24"/>
          <w:lang w:val="es-ES"/>
        </w:rPr>
        <w:t>of</w:t>
      </w:r>
      <w:r w:rsidRPr="3FE2110A" w:rsidR="1F567C8E">
        <w:rPr>
          <w:rFonts w:ascii="Arial Nova" w:hAnsi="Arial Nova" w:eastAsia="Arial Nova" w:cs="Arial Nova"/>
          <w:b w:val="0"/>
          <w:bCs w:val="0"/>
          <w:noProof w:val="0"/>
          <w:sz w:val="24"/>
          <w:szCs w:val="24"/>
          <w:lang w:val="es-ES"/>
        </w:rPr>
        <w:t xml:space="preserve"> </w:t>
      </w:r>
      <w:r w:rsidRPr="3FE2110A" w:rsidR="1F567C8E">
        <w:rPr>
          <w:rFonts w:ascii="Arial Nova" w:hAnsi="Arial Nova" w:eastAsia="Arial Nova" w:cs="Arial Nova"/>
          <w:b w:val="0"/>
          <w:bCs w:val="0"/>
          <w:noProof w:val="0"/>
          <w:sz w:val="24"/>
          <w:szCs w:val="24"/>
          <w:lang w:val="es-ES"/>
        </w:rPr>
        <w:t>Operations</w:t>
      </w:r>
      <w:r w:rsidRPr="3FE2110A" w:rsidR="1F567C8E">
        <w:rPr>
          <w:rFonts w:ascii="Arial Nova" w:hAnsi="Arial Nova" w:eastAsia="Arial Nova" w:cs="Arial Nova"/>
          <w:b w:val="0"/>
          <w:bCs w:val="0"/>
          <w:noProof w:val="0"/>
          <w:sz w:val="24"/>
          <w:szCs w:val="24"/>
          <w:lang w:val="es-ES"/>
        </w:rPr>
        <w:t xml:space="preserve"> </w:t>
      </w:r>
      <w:r w:rsidRPr="3FE2110A" w:rsidR="1F567C8E">
        <w:rPr>
          <w:rFonts w:ascii="Arial Nova" w:hAnsi="Arial Nova" w:eastAsia="Arial Nova" w:cs="Arial Nova"/>
          <w:b w:val="0"/>
          <w:bCs w:val="0"/>
          <w:noProof w:val="0"/>
          <w:sz w:val="24"/>
          <w:szCs w:val="24"/>
          <w:lang w:val="es-ES"/>
        </w:rPr>
        <w:t>Process</w:t>
      </w:r>
    </w:p>
    <w:p w:rsidR="1F567C8E" w:rsidP="3FE2110A" w:rsidRDefault="1F567C8E" w14:paraId="4C48AE4C" w14:textId="5EB4ED70">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F567C8E">
        <w:rPr>
          <w:rFonts w:ascii="Arial Nova" w:hAnsi="Arial Nova" w:eastAsia="Arial Nova" w:cs="Arial Nova"/>
          <w:b w:val="0"/>
          <w:bCs w:val="0"/>
          <w:noProof w:val="0"/>
          <w:sz w:val="24"/>
          <w:szCs w:val="24"/>
          <w:lang w:val="es-ES"/>
        </w:rPr>
        <w:t>Ben Chong</w:t>
      </w:r>
    </w:p>
    <w:p w:rsidR="1F567C8E" w:rsidP="3FE2110A" w:rsidRDefault="1F567C8E" w14:paraId="7B413705" w14:textId="16C52EAC">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F567C8E">
        <w:rPr>
          <w:rFonts w:ascii="Arial Nova" w:hAnsi="Arial Nova" w:eastAsia="Arial Nova" w:cs="Arial Nova"/>
          <w:b w:val="0"/>
          <w:bCs w:val="0"/>
          <w:noProof w:val="0"/>
          <w:sz w:val="24"/>
          <w:szCs w:val="24"/>
          <w:lang w:val="es-ES"/>
        </w:rPr>
        <w:t xml:space="preserve">Kevin blanco </w:t>
      </w:r>
    </w:p>
    <w:p w:rsidR="1F567C8E" w:rsidP="3FE2110A" w:rsidRDefault="1F567C8E" w14:paraId="23F83972" w14:textId="4D7C7056">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F567C8E">
        <w:rPr>
          <w:rFonts w:ascii="Arial Nova" w:hAnsi="Arial Nova" w:eastAsia="Arial Nova" w:cs="Arial Nova"/>
          <w:b w:val="0"/>
          <w:bCs w:val="0"/>
          <w:noProof w:val="0"/>
          <w:sz w:val="24"/>
          <w:szCs w:val="24"/>
          <w:lang w:val="es-ES"/>
        </w:rPr>
        <w:t>Report</w:t>
      </w:r>
      <w:r w:rsidRPr="3FE2110A" w:rsidR="1F567C8E">
        <w:rPr>
          <w:rFonts w:ascii="Arial Nova" w:hAnsi="Arial Nova" w:eastAsia="Arial Nova" w:cs="Arial Nova"/>
          <w:b w:val="0"/>
          <w:bCs w:val="0"/>
          <w:noProof w:val="0"/>
          <w:sz w:val="24"/>
          <w:szCs w:val="24"/>
          <w:lang w:val="es-ES"/>
        </w:rPr>
        <w:t xml:space="preserve"> </w:t>
      </w:r>
      <w:r w:rsidRPr="3FE2110A" w:rsidR="1F567C8E">
        <w:rPr>
          <w:rFonts w:ascii="Arial Nova" w:hAnsi="Arial Nova" w:eastAsia="Arial Nova" w:cs="Arial Nova"/>
          <w:b w:val="0"/>
          <w:bCs w:val="0"/>
          <w:noProof w:val="0"/>
          <w:sz w:val="24"/>
          <w:szCs w:val="24"/>
          <w:lang w:val="es-ES"/>
        </w:rPr>
        <w:t>wagamama</w:t>
      </w:r>
    </w:p>
    <w:p w:rsidR="1F567C8E" w:rsidP="3FE2110A" w:rsidRDefault="1F567C8E" w14:paraId="2957919C" w14:textId="270A0A2E">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F567C8E">
        <w:rPr>
          <w:rFonts w:ascii="Arial Nova" w:hAnsi="Arial Nova" w:eastAsia="Arial Nova" w:cs="Arial Nova"/>
          <w:b w:val="0"/>
          <w:bCs w:val="0"/>
          <w:noProof w:val="0"/>
          <w:sz w:val="24"/>
          <w:szCs w:val="24"/>
          <w:lang w:val="es-ES"/>
        </w:rPr>
        <w:t>2133363</w:t>
      </w:r>
    </w:p>
    <w:p w:rsidR="3FE2110A" w:rsidP="3FE2110A" w:rsidRDefault="3FE2110A" w14:paraId="4D5515A8" w14:textId="121537D4">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1DD2F75B" w14:textId="62258D43">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74415576" w14:textId="43E9A799">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43FD56F8" w14:textId="7E159347">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7056089F" w14:textId="2B9A548F">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098FF58B" w14:textId="749D7589">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4C77C212" w14:textId="50D8984F">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53B88EA5" w14:textId="30AB59AD">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635FB5A5" w14:textId="42D64EBE">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534CF378" w14:textId="25A5E01E">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5B8DFFB0" w14:textId="07B15DF1">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1DDD8DC2" w14:textId="67B1F60F">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3EF11895" w14:textId="1040520D">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3C59DAFE" w14:textId="28057FE1">
      <w:pPr>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70FCF8EA" w14:textId="073A2853">
      <w:pPr>
        <w:pStyle w:val="Normal"/>
        <w:spacing w:before="240" w:beforeAutospacing="off" w:after="240" w:afterAutospacing="off"/>
        <w:jc w:val="center"/>
        <w:rPr>
          <w:rFonts w:ascii="Arial Nova" w:hAnsi="Arial Nova" w:eastAsia="Arial Nova" w:cs="Arial Nova"/>
          <w:b w:val="0"/>
          <w:bCs w:val="0"/>
          <w:noProof w:val="0"/>
          <w:sz w:val="24"/>
          <w:szCs w:val="24"/>
          <w:lang w:val="es-ES"/>
        </w:rPr>
      </w:pPr>
    </w:p>
    <w:p w:rsidR="1CAD0F5B" w:rsidP="3FE2110A" w:rsidRDefault="1CAD0F5B" w14:paraId="5497EE0E" w14:textId="1F36F4DE">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CAD0F5B">
        <w:rPr>
          <w:rFonts w:ascii="Arial Nova" w:hAnsi="Arial Nova" w:eastAsia="Arial Nova" w:cs="Arial Nova"/>
          <w:b w:val="0"/>
          <w:bCs w:val="0"/>
          <w:noProof w:val="0"/>
          <w:sz w:val="24"/>
          <w:szCs w:val="24"/>
          <w:lang w:val="es-ES"/>
        </w:rPr>
        <w:t>Wagamama</w:t>
      </w:r>
      <w:r w:rsidRPr="3FE2110A" w:rsidR="1CAD0F5B">
        <w:rPr>
          <w:rFonts w:ascii="Arial Nova" w:hAnsi="Arial Nova" w:eastAsia="Arial Nova" w:cs="Arial Nova"/>
          <w:b w:val="0"/>
          <w:bCs w:val="0"/>
          <w:noProof w:val="0"/>
          <w:sz w:val="24"/>
          <w:szCs w:val="24"/>
          <w:lang w:val="es-ES"/>
        </w:rPr>
        <w:t xml:space="preserve"> es una cadena internacional de restaurantes que ha destacado en la industria de alimentos y bebidas, particularmente en el segmento de comida asiática casual, fusionando estilos culinarios japoneses y panasiáticos con un enfoque moderno y saludable. En este análisis, se examinan varios factores clave que influyen en el desempeño de </w:t>
      </w:r>
      <w:r w:rsidRPr="3FE2110A" w:rsidR="1CAD0F5B">
        <w:rPr>
          <w:rFonts w:ascii="Arial Nova" w:hAnsi="Arial Nova" w:eastAsia="Arial Nova" w:cs="Arial Nova"/>
          <w:b w:val="0"/>
          <w:bCs w:val="0"/>
          <w:noProof w:val="0"/>
          <w:sz w:val="24"/>
          <w:szCs w:val="24"/>
          <w:lang w:val="es-ES"/>
        </w:rPr>
        <w:t>Wagamama</w:t>
      </w:r>
      <w:r w:rsidRPr="3FE2110A" w:rsidR="1CAD0F5B">
        <w:rPr>
          <w:rFonts w:ascii="Arial Nova" w:hAnsi="Arial Nova" w:eastAsia="Arial Nova" w:cs="Arial Nova"/>
          <w:b w:val="0"/>
          <w:bCs w:val="0"/>
          <w:noProof w:val="0"/>
          <w:sz w:val="24"/>
          <w:szCs w:val="24"/>
          <w:lang w:val="es-ES"/>
        </w:rPr>
        <w:t xml:space="preserve"> dentro de la industria, incluyendo su estrategia empresarial, desempeño financiero, posicionamiento de marca, y las tendencias actuales del mercado.</w:t>
      </w:r>
    </w:p>
    <w:p w:rsidR="37D64613" w:rsidP="3FE2110A" w:rsidRDefault="37D64613" w14:paraId="4550B006" w14:textId="60FC8101">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7D64613">
        <w:rPr>
          <w:rFonts w:ascii="Arial Nova" w:hAnsi="Arial Nova" w:eastAsia="Arial Nova" w:cs="Arial Nova"/>
          <w:b w:val="0"/>
          <w:bCs w:val="0"/>
          <w:noProof w:val="0"/>
          <w:sz w:val="24"/>
          <w:szCs w:val="24"/>
          <w:lang w:val="es-ES"/>
        </w:rPr>
        <w:t xml:space="preserve">Este informe tiene como objetivo analizar el desempeño empresarial de </w:t>
      </w:r>
      <w:r w:rsidRPr="3FE2110A" w:rsidR="37D64613">
        <w:rPr>
          <w:rFonts w:ascii="Arial Nova" w:hAnsi="Arial Nova" w:eastAsia="Arial Nova" w:cs="Arial Nova"/>
          <w:b w:val="0"/>
          <w:bCs w:val="0"/>
          <w:noProof w:val="0"/>
          <w:sz w:val="24"/>
          <w:szCs w:val="24"/>
          <w:lang w:val="es-ES"/>
        </w:rPr>
        <w:t>Wagamama</w:t>
      </w:r>
      <w:r w:rsidRPr="3FE2110A" w:rsidR="37D64613">
        <w:rPr>
          <w:rFonts w:ascii="Arial Nova" w:hAnsi="Arial Nova" w:eastAsia="Arial Nova" w:cs="Arial Nova"/>
          <w:b w:val="0"/>
          <w:bCs w:val="0"/>
          <w:noProof w:val="0"/>
          <w:sz w:val="24"/>
          <w:szCs w:val="24"/>
          <w:lang w:val="es-ES"/>
        </w:rPr>
        <w:t xml:space="preserve"> dentro de la industria de </w:t>
      </w:r>
      <w:r w:rsidRPr="3FE2110A" w:rsidR="37D64613">
        <w:rPr>
          <w:rFonts w:ascii="Arial Nova" w:hAnsi="Arial Nova" w:eastAsia="Arial Nova" w:cs="Arial Nova"/>
          <w:b w:val="0"/>
          <w:bCs w:val="0"/>
          <w:noProof w:val="0"/>
          <w:sz w:val="24"/>
          <w:szCs w:val="24"/>
          <w:lang w:val="es-ES"/>
        </w:rPr>
        <w:t>alimentos y bebidas (F&amp;B)</w:t>
      </w:r>
      <w:r w:rsidRPr="3FE2110A" w:rsidR="49E15B61">
        <w:rPr>
          <w:rFonts w:ascii="Arial Nova" w:hAnsi="Arial Nova" w:eastAsia="Arial Nova" w:cs="Arial Nova"/>
          <w:b w:val="0"/>
          <w:bCs w:val="0"/>
          <w:i w:val="0"/>
          <w:iCs w:val="0"/>
          <w:caps w:val="0"/>
          <w:smallCaps w:val="0"/>
          <w:noProof w:val="0"/>
          <w:color w:val="2C3E50"/>
          <w:sz w:val="24"/>
          <w:szCs w:val="24"/>
          <w:lang w:val="es-ES"/>
        </w:rPr>
        <w:t xml:space="preserve"> (Rosalía Fernández Vázquez et al., 2015)</w:t>
      </w:r>
      <w:r w:rsidRPr="3FE2110A" w:rsidR="37D64613">
        <w:rPr>
          <w:rFonts w:ascii="Arial Nova" w:hAnsi="Arial Nova" w:eastAsia="Arial Nova" w:cs="Arial Nova"/>
          <w:b w:val="0"/>
          <w:bCs w:val="0"/>
          <w:noProof w:val="0"/>
          <w:sz w:val="24"/>
          <w:szCs w:val="24"/>
          <w:lang w:val="es-ES"/>
        </w:rPr>
        <w:t xml:space="preserve"> evaluando su estrategia, competitividad, y eficiencia operativa en un mercado global altamente competitivo. La industria F&amp;B es conocida por su dinamismo y la constante adaptación a las preferencias del consumidor, lo que obliga a las empresas a mantenerse innovadoras y ágiles. A través de este análisis, se busca identificar los factores clave que han permitido a </w:t>
      </w:r>
      <w:r w:rsidRPr="3FE2110A" w:rsidR="37D64613">
        <w:rPr>
          <w:rFonts w:ascii="Arial Nova" w:hAnsi="Arial Nova" w:eastAsia="Arial Nova" w:cs="Arial Nova"/>
          <w:b w:val="0"/>
          <w:bCs w:val="0"/>
          <w:noProof w:val="0"/>
          <w:sz w:val="24"/>
          <w:szCs w:val="24"/>
          <w:lang w:val="es-ES"/>
        </w:rPr>
        <w:t>Wagamama</w:t>
      </w:r>
      <w:r w:rsidRPr="3FE2110A" w:rsidR="37D64613">
        <w:rPr>
          <w:rFonts w:ascii="Arial Nova" w:hAnsi="Arial Nova" w:eastAsia="Arial Nova" w:cs="Arial Nova"/>
          <w:b w:val="0"/>
          <w:bCs w:val="0"/>
          <w:noProof w:val="0"/>
          <w:sz w:val="24"/>
          <w:szCs w:val="24"/>
          <w:lang w:val="es-ES"/>
        </w:rPr>
        <w:t xml:space="preserve"> destacar en su segmento, así como aquellos aspectos en los que la empresa podría mejorar para fortalecer su posición en el mercado.</w:t>
      </w:r>
    </w:p>
    <w:p w:rsidR="0FCF6FE2" w:rsidP="3FE2110A" w:rsidRDefault="0FCF6FE2" w14:paraId="515DB900" w14:textId="0B87E2EC">
      <w:pPr>
        <w:pStyle w:val="Normal"/>
        <w:ind w:left="0"/>
        <w:jc w:val="center"/>
        <w:rPr>
          <w:rFonts w:ascii="Arial Nova" w:hAnsi="Arial Nova" w:eastAsia="Arial Nova" w:cs="Arial Nova"/>
          <w:b w:val="0"/>
          <w:bCs w:val="0"/>
          <w:noProof w:val="0"/>
          <w:sz w:val="24"/>
          <w:szCs w:val="24"/>
          <w:lang w:val="es-ES"/>
        </w:rPr>
      </w:pPr>
      <w:r w:rsidRPr="3FE2110A" w:rsidR="0FCF6FE2">
        <w:rPr>
          <w:rFonts w:ascii="Arial Nova" w:hAnsi="Arial Nova" w:eastAsia="Arial Nova" w:cs="Arial Nova"/>
          <w:b w:val="0"/>
          <w:bCs w:val="0"/>
          <w:noProof w:val="0"/>
          <w:sz w:val="24"/>
          <w:szCs w:val="24"/>
          <w:lang w:val="es-ES"/>
        </w:rPr>
        <w:t>Descripción de la Empresa y su Entorno:</w:t>
      </w:r>
    </w:p>
    <w:p w:rsidR="2B4925F1" w:rsidP="3FE2110A" w:rsidRDefault="2B4925F1" w14:paraId="71C2D532" w14:textId="5C5DDED8">
      <w:pPr>
        <w:pStyle w:val="Normal"/>
        <w:ind w:left="0"/>
        <w:jc w:val="center"/>
        <w:rPr>
          <w:rFonts w:ascii="Arial Nova" w:hAnsi="Arial Nova" w:eastAsia="Arial Nova" w:cs="Arial Nova"/>
          <w:b w:val="0"/>
          <w:bCs w:val="0"/>
          <w:noProof w:val="0"/>
          <w:sz w:val="24"/>
          <w:szCs w:val="24"/>
          <w:lang w:val="es-ES"/>
        </w:rPr>
      </w:pPr>
      <w:r w:rsidRPr="3FE2110A" w:rsidR="2B4925F1">
        <w:rPr>
          <w:rFonts w:ascii="Arial Nova" w:hAnsi="Arial Nova" w:eastAsia="Arial Nova" w:cs="Arial Nova"/>
          <w:b w:val="0"/>
          <w:bCs w:val="0"/>
          <w:noProof w:val="0"/>
          <w:sz w:val="24"/>
          <w:szCs w:val="24"/>
          <w:lang w:val="es-ES"/>
        </w:rPr>
        <w:t>Wagamama</w:t>
      </w:r>
      <w:r w:rsidRPr="3FE2110A" w:rsidR="2B4925F1">
        <w:rPr>
          <w:rFonts w:ascii="Arial Nova" w:hAnsi="Arial Nova" w:eastAsia="Arial Nova" w:cs="Arial Nova"/>
          <w:b w:val="0"/>
          <w:bCs w:val="0"/>
          <w:noProof w:val="0"/>
          <w:sz w:val="24"/>
          <w:szCs w:val="24"/>
          <w:lang w:val="es-ES"/>
        </w:rPr>
        <w:t xml:space="preserve"> es una cadena internacional de restaurantes que se especializa en cocina japonesa moderna, fusionando influencias de la tradición oriental con un enfoque innovador. Fundada en 1992 en Londres por </w:t>
      </w:r>
      <w:r w:rsidRPr="3FE2110A" w:rsidR="2B4925F1">
        <w:rPr>
          <w:rFonts w:ascii="Arial Nova" w:hAnsi="Arial Nova" w:eastAsia="Arial Nova" w:cs="Arial Nova"/>
          <w:b w:val="0"/>
          <w:bCs w:val="0"/>
          <w:noProof w:val="0"/>
          <w:sz w:val="24"/>
          <w:szCs w:val="24"/>
          <w:lang w:val="es-ES"/>
        </w:rPr>
        <w:t xml:space="preserve">Alan </w:t>
      </w:r>
      <w:r w:rsidRPr="3FE2110A" w:rsidR="2B4925F1">
        <w:rPr>
          <w:rFonts w:ascii="Arial Nova" w:hAnsi="Arial Nova" w:eastAsia="Arial Nova" w:cs="Arial Nova"/>
          <w:b w:val="0"/>
          <w:bCs w:val="0"/>
          <w:noProof w:val="0"/>
          <w:sz w:val="24"/>
          <w:szCs w:val="24"/>
          <w:lang w:val="es-ES"/>
        </w:rPr>
        <w:t>Yau</w:t>
      </w:r>
      <w:r w:rsidRPr="3FE2110A" w:rsidR="2B4925F1">
        <w:rPr>
          <w:rFonts w:ascii="Arial Nova" w:hAnsi="Arial Nova" w:eastAsia="Arial Nova" w:cs="Arial Nova"/>
          <w:b w:val="0"/>
          <w:bCs w:val="0"/>
          <w:noProof w:val="0"/>
          <w:sz w:val="24"/>
          <w:szCs w:val="24"/>
          <w:lang w:val="es-ES"/>
        </w:rPr>
        <w:t>, un empresario británico de origen chino</w:t>
      </w:r>
      <w:r w:rsidRPr="3FE2110A" w:rsidR="073191E1">
        <w:rPr>
          <w:rFonts w:ascii="Arial Nova" w:hAnsi="Arial Nova" w:eastAsia="Arial Nova" w:cs="Arial Nova"/>
          <w:b w:val="0"/>
          <w:bCs w:val="0"/>
          <w:noProof w:val="0"/>
          <w:sz w:val="24"/>
          <w:szCs w:val="24"/>
          <w:lang w:val="es-ES"/>
        </w:rPr>
        <w:t xml:space="preserve"> </w:t>
      </w:r>
    </w:p>
    <w:p w:rsidR="5D4857BB" w:rsidP="3FE2110A" w:rsidRDefault="5D4857BB" w14:paraId="7C9F74A6" w14:textId="6AC5A432">
      <w:pPr>
        <w:pStyle w:val="Heading3"/>
        <w:spacing w:before="281" w:beforeAutospacing="off" w:after="281" w:afterAutospacing="off"/>
        <w:jc w:val="center"/>
        <w:rPr>
          <w:rFonts w:ascii="Arial Nova" w:hAnsi="Arial Nova" w:eastAsia="Arial Nova" w:cs="Arial Nova"/>
          <w:b w:val="0"/>
          <w:bCs w:val="0"/>
          <w:noProof w:val="0"/>
          <w:color w:val="auto"/>
          <w:sz w:val="24"/>
          <w:szCs w:val="24"/>
          <w:lang w:val="es-ES"/>
        </w:rPr>
      </w:pPr>
      <w:r w:rsidRPr="3FE2110A" w:rsidR="5D4857BB">
        <w:rPr>
          <w:rFonts w:ascii="Arial Nova" w:hAnsi="Arial Nova" w:eastAsia="Arial Nova" w:cs="Arial Nova"/>
          <w:b w:val="0"/>
          <w:bCs w:val="0"/>
          <w:noProof w:val="0"/>
          <w:color w:val="auto"/>
          <w:sz w:val="24"/>
          <w:szCs w:val="24"/>
          <w:lang w:val="es-ES"/>
        </w:rPr>
        <w:t xml:space="preserve">Tras el éxito inicial en Londres, </w:t>
      </w:r>
      <w:r w:rsidRPr="3FE2110A" w:rsidR="5D4857BB">
        <w:rPr>
          <w:rFonts w:ascii="Arial Nova" w:hAnsi="Arial Nova" w:eastAsia="Arial Nova" w:cs="Arial Nova"/>
          <w:b w:val="0"/>
          <w:bCs w:val="0"/>
          <w:noProof w:val="0"/>
          <w:color w:val="auto"/>
          <w:sz w:val="24"/>
          <w:szCs w:val="24"/>
          <w:lang w:val="es-ES"/>
        </w:rPr>
        <w:t>Wagamama</w:t>
      </w:r>
      <w:r w:rsidRPr="3FE2110A" w:rsidR="5D4857BB">
        <w:rPr>
          <w:rFonts w:ascii="Arial Nova" w:hAnsi="Arial Nova" w:eastAsia="Arial Nova" w:cs="Arial Nova"/>
          <w:b w:val="0"/>
          <w:bCs w:val="0"/>
          <w:noProof w:val="0"/>
          <w:color w:val="auto"/>
          <w:sz w:val="24"/>
          <w:szCs w:val="24"/>
          <w:lang w:val="es-ES"/>
        </w:rPr>
        <w:t xml:space="preserve"> comenzó su proceso de expansión tanto en el Reino Unido como en mercados internacionales. En 1997, la cadena abrió su primer restaurante fuera del Reino Unido, en Dublín (Irlanda), y en los años siguientes continuó extendiéndose por Europa y otros continentes. A principios de los 2000, </w:t>
      </w:r>
      <w:r w:rsidRPr="3FE2110A" w:rsidR="5D4857BB">
        <w:rPr>
          <w:rFonts w:ascii="Arial Nova" w:hAnsi="Arial Nova" w:eastAsia="Arial Nova" w:cs="Arial Nova"/>
          <w:b w:val="0"/>
          <w:bCs w:val="0"/>
          <w:noProof w:val="0"/>
          <w:color w:val="auto"/>
          <w:sz w:val="24"/>
          <w:szCs w:val="24"/>
          <w:lang w:val="es-ES"/>
        </w:rPr>
        <w:t>Wagamama</w:t>
      </w:r>
      <w:r w:rsidRPr="3FE2110A" w:rsidR="5D4857BB">
        <w:rPr>
          <w:rFonts w:ascii="Arial Nova" w:hAnsi="Arial Nova" w:eastAsia="Arial Nova" w:cs="Arial Nova"/>
          <w:b w:val="0"/>
          <w:bCs w:val="0"/>
          <w:noProof w:val="0"/>
          <w:color w:val="auto"/>
          <w:sz w:val="24"/>
          <w:szCs w:val="24"/>
          <w:lang w:val="es-ES"/>
        </w:rPr>
        <w:t xml:space="preserve"> ya contaba con una presencia significativa en el mercado internacional</w:t>
      </w:r>
      <w:r w:rsidRPr="3FE2110A" w:rsidR="5F1205BC">
        <w:rPr>
          <w:rFonts w:ascii="Arial Nova" w:hAnsi="Arial Nova" w:eastAsia="Arial Nova" w:cs="Arial Nova"/>
          <w:b w:val="0"/>
          <w:bCs w:val="0"/>
          <w:noProof w:val="0"/>
          <w:color w:val="auto"/>
          <w:sz w:val="24"/>
          <w:szCs w:val="24"/>
          <w:lang w:val="es-ES"/>
        </w:rPr>
        <w:t xml:space="preserve"> </w:t>
      </w:r>
      <w:r w:rsidRPr="3FE2110A" w:rsidR="5F1205BC">
        <w:rPr>
          <w:rFonts w:ascii="Arial Nova" w:hAnsi="Arial Nova" w:eastAsia="Arial Nova" w:cs="Arial Nova"/>
          <w:b w:val="0"/>
          <w:bCs w:val="0"/>
          <w:i w:val="0"/>
          <w:iCs w:val="0"/>
          <w:caps w:val="0"/>
          <w:smallCaps w:val="0"/>
          <w:noProof w:val="0"/>
          <w:color w:val="2C3E50"/>
          <w:sz w:val="24"/>
          <w:szCs w:val="24"/>
          <w:lang w:val="es-ES"/>
        </w:rPr>
        <w:t xml:space="preserve">(Casado and </w:t>
      </w:r>
      <w:r w:rsidRPr="3FE2110A" w:rsidR="5F1205BC">
        <w:rPr>
          <w:rFonts w:ascii="Arial Nova" w:hAnsi="Arial Nova" w:eastAsia="Arial Nova" w:cs="Arial Nova"/>
          <w:b w:val="0"/>
          <w:bCs w:val="0"/>
          <w:i w:val="0"/>
          <w:iCs w:val="0"/>
          <w:caps w:val="0"/>
          <w:smallCaps w:val="0"/>
          <w:noProof w:val="0"/>
          <w:color w:val="2C3E50"/>
          <w:sz w:val="24"/>
          <w:szCs w:val="24"/>
          <w:lang w:val="es-ES"/>
        </w:rPr>
        <w:t>Aquilué</w:t>
      </w:r>
      <w:r w:rsidRPr="3FE2110A" w:rsidR="5F1205BC">
        <w:rPr>
          <w:rFonts w:ascii="Arial Nova" w:hAnsi="Arial Nova" w:eastAsia="Arial Nova" w:cs="Arial Nova"/>
          <w:b w:val="0"/>
          <w:bCs w:val="0"/>
          <w:i w:val="0"/>
          <w:iCs w:val="0"/>
          <w:caps w:val="0"/>
          <w:smallCaps w:val="0"/>
          <w:noProof w:val="0"/>
          <w:color w:val="2C3E50"/>
          <w:sz w:val="24"/>
          <w:szCs w:val="24"/>
          <w:lang w:val="es-ES"/>
        </w:rPr>
        <w:t>, 1996)</w:t>
      </w:r>
      <w:r w:rsidRPr="3FE2110A" w:rsidR="5F1205BC">
        <w:rPr>
          <w:rFonts w:ascii="Arial Nova" w:hAnsi="Arial Nova" w:eastAsia="Arial Nova" w:cs="Arial Nova"/>
          <w:b w:val="0"/>
          <w:bCs w:val="0"/>
          <w:noProof w:val="0"/>
          <w:color w:val="auto"/>
          <w:sz w:val="24"/>
          <w:szCs w:val="24"/>
          <w:lang w:val="es-ES"/>
        </w:rPr>
        <w:t xml:space="preserve"> </w:t>
      </w:r>
      <w:r w:rsidRPr="3FE2110A" w:rsidR="5D4857BB">
        <w:rPr>
          <w:rFonts w:ascii="Arial Nova" w:hAnsi="Arial Nova" w:eastAsia="Arial Nova" w:cs="Arial Nova"/>
          <w:b w:val="0"/>
          <w:bCs w:val="0"/>
          <w:noProof w:val="0"/>
          <w:color w:val="auto"/>
          <w:sz w:val="24"/>
          <w:szCs w:val="24"/>
          <w:lang w:val="es-ES"/>
        </w:rPr>
        <w:t>con sucursales en ciudades clave de Europa como Berlín, Ámsterdam y Parí</w:t>
      </w:r>
      <w:r w:rsidRPr="3FE2110A" w:rsidR="5D4857BB">
        <w:rPr>
          <w:rFonts w:ascii="Arial Nova" w:hAnsi="Arial Nova" w:eastAsia="Arial Nova" w:cs="Arial Nova"/>
          <w:b w:val="0"/>
          <w:bCs w:val="0"/>
          <w:noProof w:val="0"/>
          <w:color w:val="auto"/>
          <w:sz w:val="24"/>
          <w:szCs w:val="24"/>
          <w:lang w:val="es-ES"/>
        </w:rPr>
        <w:t>s, as</w:t>
      </w:r>
      <w:r w:rsidRPr="3FE2110A" w:rsidR="5D4857BB">
        <w:rPr>
          <w:rFonts w:ascii="Arial Nova" w:hAnsi="Arial Nova" w:eastAsia="Arial Nova" w:cs="Arial Nova"/>
          <w:b w:val="0"/>
          <w:bCs w:val="0"/>
          <w:noProof w:val="0"/>
          <w:color w:val="auto"/>
          <w:sz w:val="24"/>
          <w:szCs w:val="24"/>
          <w:lang w:val="es-ES"/>
        </w:rPr>
        <w:t xml:space="preserve">í como en Hong Kong y </w:t>
      </w:r>
      <w:r w:rsidRPr="3FE2110A" w:rsidR="5D4857BB">
        <w:rPr>
          <w:rFonts w:ascii="Arial Nova" w:hAnsi="Arial Nova" w:eastAsia="Arial Nova" w:cs="Arial Nova"/>
          <w:b w:val="0"/>
          <w:bCs w:val="0"/>
          <w:noProof w:val="0"/>
          <w:color w:val="auto"/>
          <w:sz w:val="24"/>
          <w:szCs w:val="24"/>
          <w:lang w:val="es-ES"/>
        </w:rPr>
        <w:t>Dubai</w:t>
      </w:r>
      <w:r w:rsidRPr="3FE2110A" w:rsidR="5D4857BB">
        <w:rPr>
          <w:rFonts w:ascii="Arial Nova" w:hAnsi="Arial Nova" w:eastAsia="Arial Nova" w:cs="Arial Nova"/>
          <w:b w:val="0"/>
          <w:bCs w:val="0"/>
          <w:noProof w:val="0"/>
          <w:color w:val="auto"/>
          <w:sz w:val="24"/>
          <w:szCs w:val="24"/>
          <w:lang w:val="es-ES"/>
        </w:rPr>
        <w:t>.</w:t>
      </w:r>
      <w:r w:rsidRPr="3FE2110A" w:rsidR="19C6CCC2">
        <w:rPr>
          <w:rFonts w:ascii="Arial Nova" w:hAnsi="Arial Nova" w:eastAsia="Arial Nova" w:cs="Arial Nova"/>
          <w:b w:val="0"/>
          <w:bCs w:val="0"/>
          <w:noProof w:val="0"/>
          <w:color w:val="auto"/>
          <w:sz w:val="24"/>
          <w:szCs w:val="24"/>
          <w:lang w:val="es-ES"/>
        </w:rPr>
        <w:t xml:space="preserve">                                                                                                           Su capacidad de adaptación a los gustos y preferencias locales sin</w:t>
      </w:r>
      <w:r w:rsidRPr="3FE2110A" w:rsidR="19C6CCC2">
        <w:rPr>
          <w:rFonts w:ascii="Arial Nova" w:hAnsi="Arial Nova" w:eastAsia="Arial Nova" w:cs="Arial Nova"/>
          <w:b w:val="0"/>
          <w:bCs w:val="0"/>
          <w:noProof w:val="0"/>
          <w:color w:val="auto"/>
          <w:sz w:val="24"/>
          <w:szCs w:val="24"/>
          <w:lang w:val="es-ES"/>
        </w:rPr>
        <w:t xml:space="preserve"> comprometer su identidad. </w:t>
      </w:r>
      <w:r w:rsidRPr="3FE2110A" w:rsidR="19C6CCC2">
        <w:rPr>
          <w:rFonts w:ascii="Arial Nova" w:hAnsi="Arial Nova" w:eastAsia="Arial Nova" w:cs="Arial Nova"/>
          <w:b w:val="0"/>
          <w:bCs w:val="0"/>
          <w:noProof w:val="0"/>
          <w:color w:val="auto"/>
          <w:sz w:val="24"/>
          <w:szCs w:val="24"/>
          <w:lang w:val="es-ES"/>
        </w:rPr>
        <w:t>A lo largo de los años, la cadena ha logrado fusionar la cocina japonesa tradicional con sabores occidentales, ofreciendo menús que son accesibles tanto para los consumidores que buscan una experiencia auténtica como para aquellos que se acercan por primer</w:t>
      </w:r>
      <w:r w:rsidRPr="3FE2110A" w:rsidR="19C6CCC2">
        <w:rPr>
          <w:rFonts w:ascii="Arial Nova" w:hAnsi="Arial Nova" w:eastAsia="Arial Nova" w:cs="Arial Nova"/>
          <w:b w:val="0"/>
          <w:bCs w:val="0"/>
          <w:noProof w:val="0"/>
          <w:color w:val="auto"/>
          <w:sz w:val="24"/>
          <w:szCs w:val="24"/>
          <w:lang w:val="es-ES"/>
        </w:rPr>
        <w:t>a vez a la comida asiática.</w:t>
      </w:r>
      <w:r w:rsidRPr="3FE2110A" w:rsidR="5FD4FFF1">
        <w:rPr>
          <w:rFonts w:ascii="Arial Nova" w:hAnsi="Arial Nova" w:eastAsia="Arial Nova" w:cs="Arial Nova"/>
          <w:b w:val="0"/>
          <w:bCs w:val="0"/>
          <w:noProof w:val="0"/>
          <w:color w:val="auto"/>
          <w:sz w:val="24"/>
          <w:szCs w:val="24"/>
          <w:lang w:val="es-ES"/>
        </w:rPr>
        <w:t xml:space="preserve"> Innovación y Evolución</w:t>
      </w:r>
    </w:p>
    <w:p w:rsidR="5FD4FFF1" w:rsidP="3FE2110A" w:rsidRDefault="5FD4FFF1" w14:paraId="5FFD49D2" w14:textId="30F0AF50">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5FD4FFF1">
        <w:rPr>
          <w:rFonts w:ascii="Arial Nova" w:hAnsi="Arial Nova" w:eastAsia="Arial Nova" w:cs="Arial Nova"/>
          <w:b w:val="0"/>
          <w:bCs w:val="0"/>
          <w:noProof w:val="0"/>
          <w:sz w:val="24"/>
          <w:szCs w:val="24"/>
          <w:lang w:val="es-ES"/>
        </w:rPr>
        <w:t xml:space="preserve">Con el paso de los años, </w:t>
      </w:r>
      <w:r w:rsidRPr="3FE2110A" w:rsidR="5FD4FFF1">
        <w:rPr>
          <w:rFonts w:ascii="Arial Nova" w:hAnsi="Arial Nova" w:eastAsia="Arial Nova" w:cs="Arial Nova"/>
          <w:b w:val="0"/>
          <w:bCs w:val="0"/>
          <w:noProof w:val="0"/>
          <w:sz w:val="24"/>
          <w:szCs w:val="24"/>
          <w:lang w:val="es-ES"/>
        </w:rPr>
        <w:t>Wagamama</w:t>
      </w:r>
      <w:r w:rsidRPr="3FE2110A" w:rsidR="5FD4FFF1">
        <w:rPr>
          <w:rFonts w:ascii="Arial Nova" w:hAnsi="Arial Nova" w:eastAsia="Arial Nova" w:cs="Arial Nova"/>
          <w:b w:val="0"/>
          <w:bCs w:val="0"/>
          <w:noProof w:val="0"/>
          <w:sz w:val="24"/>
          <w:szCs w:val="24"/>
          <w:lang w:val="es-ES"/>
        </w:rPr>
        <w:t xml:space="preserve"> ha evolucionado no solo en términos de su oferta culinaria, sino también en su modelo de negocio</w:t>
      </w:r>
      <w:r w:rsidRPr="3FE2110A" w:rsidR="2C099110">
        <w:rPr>
          <w:rFonts w:ascii="Arial Nova" w:hAnsi="Arial Nova" w:eastAsia="Arial Nova" w:cs="Arial Nova"/>
          <w:b w:val="0"/>
          <w:bCs w:val="0"/>
          <w:noProof w:val="0"/>
          <w:sz w:val="24"/>
          <w:szCs w:val="24"/>
          <w:lang w:val="es-ES"/>
        </w:rPr>
        <w:t xml:space="preserve"> </w:t>
      </w:r>
      <w:r w:rsidRPr="3FE2110A" w:rsidR="2C099110">
        <w:rPr>
          <w:rFonts w:ascii="Arial Nova" w:hAnsi="Arial Nova" w:eastAsia="Arial Nova" w:cs="Arial Nova"/>
          <w:b w:val="0"/>
          <w:bCs w:val="0"/>
          <w:i w:val="0"/>
          <w:iCs w:val="0"/>
          <w:caps w:val="0"/>
          <w:smallCaps w:val="0"/>
          <w:noProof w:val="0"/>
          <w:color w:val="2C3E50"/>
          <w:sz w:val="24"/>
          <w:szCs w:val="24"/>
          <w:lang w:val="es-ES"/>
        </w:rPr>
        <w:t>(Velasco Balmaseda and Zamanillo Elguezabal, 2008)</w:t>
      </w:r>
      <w:r w:rsidRPr="3FE2110A" w:rsidR="2C099110">
        <w:rPr>
          <w:rFonts w:ascii="Arial Nova" w:hAnsi="Arial Nova" w:eastAsia="Arial Nova" w:cs="Arial Nova"/>
          <w:b w:val="0"/>
          <w:bCs w:val="0"/>
          <w:noProof w:val="0"/>
          <w:sz w:val="24"/>
          <w:szCs w:val="24"/>
          <w:lang w:val="es-ES"/>
        </w:rPr>
        <w:t xml:space="preserve"> </w:t>
      </w:r>
      <w:r w:rsidRPr="3FE2110A" w:rsidR="5FD4FFF1">
        <w:rPr>
          <w:rFonts w:ascii="Arial Nova" w:hAnsi="Arial Nova" w:eastAsia="Arial Nova" w:cs="Arial Nova"/>
          <w:b w:val="0"/>
          <w:bCs w:val="0"/>
          <w:noProof w:val="0"/>
          <w:sz w:val="24"/>
          <w:szCs w:val="24"/>
          <w:lang w:val="es-ES"/>
        </w:rPr>
        <w:t>La cadena ha incorporado opciones vegetarianas, veganas y sin gluten a su menú, lo que le ha permitido atraer a un público más amplio y alinearse con las tendencias de alimentación saludable y consciente. Además, la marca ha experimentado con conceptos como la cocina abierta, donde los comensales pueden ver cómo se preparan sus platos, lo que refuerza la transparencia y la frescura de los ingredientes.</w:t>
      </w:r>
    </w:p>
    <w:p w:rsidR="5FD4FFF1" w:rsidP="3FE2110A" w:rsidRDefault="5FD4FFF1" w14:paraId="4114A0C3" w14:textId="3A46395E">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5FD4FFF1">
        <w:rPr>
          <w:rFonts w:ascii="Arial Nova" w:hAnsi="Arial Nova" w:eastAsia="Arial Nova" w:cs="Arial Nova"/>
          <w:b w:val="0"/>
          <w:bCs w:val="0"/>
          <w:noProof w:val="0"/>
          <w:sz w:val="24"/>
          <w:szCs w:val="24"/>
          <w:lang w:val="es-ES"/>
        </w:rPr>
        <w:t xml:space="preserve">En términos de diseño, </w:t>
      </w:r>
      <w:r w:rsidRPr="3FE2110A" w:rsidR="5FD4FFF1">
        <w:rPr>
          <w:rFonts w:ascii="Arial Nova" w:hAnsi="Arial Nova" w:eastAsia="Arial Nova" w:cs="Arial Nova"/>
          <w:b w:val="0"/>
          <w:bCs w:val="0"/>
          <w:noProof w:val="0"/>
          <w:sz w:val="24"/>
          <w:szCs w:val="24"/>
          <w:lang w:val="es-ES"/>
        </w:rPr>
        <w:t>Wagamama</w:t>
      </w:r>
      <w:r w:rsidRPr="3FE2110A" w:rsidR="5FD4FFF1">
        <w:rPr>
          <w:rFonts w:ascii="Arial Nova" w:hAnsi="Arial Nova" w:eastAsia="Arial Nova" w:cs="Arial Nova"/>
          <w:b w:val="0"/>
          <w:bCs w:val="0"/>
          <w:noProof w:val="0"/>
          <w:sz w:val="24"/>
          <w:szCs w:val="24"/>
          <w:lang w:val="es-ES"/>
        </w:rPr>
        <w:t xml:space="preserve"> también ha mantenido una imagen </w:t>
      </w:r>
      <w:r w:rsidRPr="3FE2110A" w:rsidR="6ED026DB">
        <w:rPr>
          <w:rFonts w:ascii="Arial Nova" w:hAnsi="Arial Nova" w:eastAsia="Arial Nova" w:cs="Arial Nova"/>
          <w:b w:val="0"/>
          <w:bCs w:val="0"/>
          <w:i w:val="0"/>
          <w:iCs w:val="0"/>
          <w:caps w:val="0"/>
          <w:smallCaps w:val="0"/>
          <w:noProof w:val="0"/>
          <w:color w:val="2C3E50"/>
          <w:sz w:val="24"/>
          <w:szCs w:val="24"/>
          <w:lang w:val="es-ES"/>
        </w:rPr>
        <w:t xml:space="preserve">(Google </w:t>
      </w:r>
      <w:r w:rsidRPr="3FE2110A" w:rsidR="6ED026DB">
        <w:rPr>
          <w:rFonts w:ascii="Arial Nova" w:hAnsi="Arial Nova" w:eastAsia="Arial Nova" w:cs="Arial Nova"/>
          <w:b w:val="0"/>
          <w:bCs w:val="0"/>
          <w:i w:val="0"/>
          <w:iCs w:val="0"/>
          <w:caps w:val="0"/>
          <w:smallCaps w:val="0"/>
          <w:noProof w:val="0"/>
          <w:color w:val="2C3E50"/>
          <w:sz w:val="24"/>
          <w:szCs w:val="24"/>
          <w:lang w:val="es-ES"/>
        </w:rPr>
        <w:t>Books</w:t>
      </w:r>
      <w:r w:rsidRPr="3FE2110A" w:rsidR="6ED026DB">
        <w:rPr>
          <w:rFonts w:ascii="Arial Nova" w:hAnsi="Arial Nova" w:eastAsia="Arial Nova" w:cs="Arial Nova"/>
          <w:b w:val="0"/>
          <w:bCs w:val="0"/>
          <w:i w:val="0"/>
          <w:iCs w:val="0"/>
          <w:caps w:val="0"/>
          <w:smallCaps w:val="0"/>
          <w:noProof w:val="0"/>
          <w:color w:val="2C3E50"/>
          <w:sz w:val="24"/>
          <w:szCs w:val="24"/>
          <w:lang w:val="es-ES"/>
        </w:rPr>
        <w:t>, 2024)</w:t>
      </w:r>
      <w:r w:rsidRPr="3FE2110A" w:rsidR="6ED026DB">
        <w:rPr>
          <w:rFonts w:ascii="Arial Nova" w:hAnsi="Arial Nova" w:eastAsia="Arial Nova" w:cs="Arial Nova"/>
          <w:b w:val="0"/>
          <w:bCs w:val="0"/>
          <w:noProof w:val="0"/>
          <w:sz w:val="24"/>
          <w:szCs w:val="24"/>
          <w:lang w:val="es-ES"/>
        </w:rPr>
        <w:t xml:space="preserve"> </w:t>
      </w:r>
      <w:r w:rsidRPr="3FE2110A" w:rsidR="5FD4FFF1">
        <w:rPr>
          <w:rFonts w:ascii="Arial Nova" w:hAnsi="Arial Nova" w:eastAsia="Arial Nova" w:cs="Arial Nova"/>
          <w:b w:val="0"/>
          <w:bCs w:val="0"/>
          <w:noProof w:val="0"/>
          <w:sz w:val="24"/>
          <w:szCs w:val="24"/>
          <w:lang w:val="es-ES"/>
        </w:rPr>
        <w:t>coherente y moderna, adaptando sus espacios a las tendencias actuales de decoración minimalista y con un enfoque en la funcionalidad. El uso de mesas largas compartidas, que fomenta la interacción entre comensales, es una característica distintiva que refuerza su propuesta de un ambiente relajado y dinámico.</w:t>
      </w:r>
    </w:p>
    <w:p w:rsidR="5FD4FFF1" w:rsidP="3FE2110A" w:rsidRDefault="5FD4FFF1" w14:paraId="295508AE" w14:textId="7345AB9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5FD4FFF1">
        <w:rPr>
          <w:rFonts w:ascii="Arial Nova" w:hAnsi="Arial Nova" w:eastAsia="Arial Nova" w:cs="Arial Nova"/>
          <w:b w:val="0"/>
          <w:bCs w:val="0"/>
          <w:noProof w:val="0"/>
          <w:sz w:val="24"/>
          <w:szCs w:val="24"/>
          <w:lang w:val="es-ES"/>
        </w:rPr>
        <w:t>A día de hoy</w:t>
      </w:r>
      <w:r w:rsidRPr="3FE2110A" w:rsidR="5FD4FFF1">
        <w:rPr>
          <w:rFonts w:ascii="Arial Nova" w:hAnsi="Arial Nova" w:eastAsia="Arial Nova" w:cs="Arial Nova"/>
          <w:b w:val="0"/>
          <w:bCs w:val="0"/>
          <w:noProof w:val="0"/>
          <w:sz w:val="24"/>
          <w:szCs w:val="24"/>
          <w:lang w:val="es-ES"/>
        </w:rPr>
        <w:t xml:space="preserve">, </w:t>
      </w:r>
      <w:r w:rsidRPr="3FE2110A" w:rsidR="5FD4FFF1">
        <w:rPr>
          <w:rFonts w:ascii="Arial Nova" w:hAnsi="Arial Nova" w:eastAsia="Arial Nova" w:cs="Arial Nova"/>
          <w:b w:val="0"/>
          <w:bCs w:val="0"/>
          <w:noProof w:val="0"/>
          <w:sz w:val="24"/>
          <w:szCs w:val="24"/>
          <w:lang w:val="es-ES"/>
        </w:rPr>
        <w:t>Wagamama</w:t>
      </w:r>
      <w:r w:rsidRPr="3FE2110A" w:rsidR="5FD4FFF1">
        <w:rPr>
          <w:rFonts w:ascii="Arial Nova" w:hAnsi="Arial Nova" w:eastAsia="Arial Nova" w:cs="Arial Nova"/>
          <w:b w:val="0"/>
          <w:bCs w:val="0"/>
          <w:noProof w:val="0"/>
          <w:sz w:val="24"/>
          <w:szCs w:val="24"/>
          <w:lang w:val="es-ES"/>
        </w:rPr>
        <w:t xml:space="preserve"> sigue siendo una de las cadenas de restaurantes más exitosas en el ámbito de la comida asiática casual, con más de 150 establecimientos en el Reino Unido y presencia en países como Estados Unidos, Australia, </w:t>
      </w:r>
      <w:r w:rsidRPr="3FE2110A" w:rsidR="5FD4FFF1">
        <w:rPr>
          <w:rFonts w:ascii="Arial Nova" w:hAnsi="Arial Nova" w:eastAsia="Arial Nova" w:cs="Arial Nova"/>
          <w:b w:val="0"/>
          <w:bCs w:val="0"/>
          <w:noProof w:val="0"/>
          <w:sz w:val="24"/>
          <w:szCs w:val="24"/>
          <w:lang w:val="es-ES"/>
        </w:rPr>
        <w:t>Dubai</w:t>
      </w:r>
      <w:r w:rsidRPr="3FE2110A" w:rsidR="5FD4FFF1">
        <w:rPr>
          <w:rFonts w:ascii="Arial Nova" w:hAnsi="Arial Nova" w:eastAsia="Arial Nova" w:cs="Arial Nova"/>
          <w:b w:val="0"/>
          <w:bCs w:val="0"/>
          <w:noProof w:val="0"/>
          <w:sz w:val="24"/>
          <w:szCs w:val="24"/>
          <w:lang w:val="es-ES"/>
        </w:rPr>
        <w:t xml:space="preserve"> y varios países europeos. Además, la marca ha logrado mantenerse relevante gracias a su capacidad de adaptarse a las tendencias alimentarias y a las expectativas cambiantes de los consumidores. </w:t>
      </w:r>
      <w:r w:rsidRPr="3FE2110A" w:rsidR="5FD4FFF1">
        <w:rPr>
          <w:rFonts w:ascii="Arial Nova" w:hAnsi="Arial Nova" w:eastAsia="Arial Nova" w:cs="Arial Nova"/>
          <w:b w:val="0"/>
          <w:bCs w:val="0"/>
          <w:noProof w:val="0"/>
          <w:sz w:val="24"/>
          <w:szCs w:val="24"/>
          <w:lang w:val="es-ES"/>
        </w:rPr>
        <w:t>Aunque la cadena continúa creciendo, también ha enfrentado desafíos, especialmente en términos de competencia en el sector de comida rápida saludable y asiática, pero su nombre sigue siendo sinónimo de calidad y modernidad.</w:t>
      </w:r>
    </w:p>
    <w:p w:rsidR="5FD4FFF1" w:rsidP="3FE2110A" w:rsidRDefault="5FD4FFF1" w14:paraId="46B86EB2" w14:textId="52FF553C">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5FD4FFF1">
        <w:rPr>
          <w:rFonts w:ascii="Arial Nova" w:hAnsi="Arial Nova" w:eastAsia="Arial Nova" w:cs="Arial Nova"/>
          <w:b w:val="0"/>
          <w:bCs w:val="0"/>
          <w:noProof w:val="0"/>
          <w:sz w:val="24"/>
          <w:szCs w:val="24"/>
          <w:lang w:val="es-ES"/>
        </w:rPr>
        <w:t>Wagamama</w:t>
      </w:r>
      <w:r w:rsidRPr="3FE2110A" w:rsidR="5FD4FFF1">
        <w:rPr>
          <w:rFonts w:ascii="Arial Nova" w:hAnsi="Arial Nova" w:eastAsia="Arial Nova" w:cs="Arial Nova"/>
          <w:b w:val="0"/>
          <w:bCs w:val="0"/>
          <w:noProof w:val="0"/>
          <w:sz w:val="24"/>
          <w:szCs w:val="24"/>
          <w:lang w:val="es-ES"/>
        </w:rPr>
        <w:t xml:space="preserve"> se ha mantenido fiel a sus principios fundacionales de ofrecer una experiencia gastronómica rápida, deliciosa y accesible, al mismo tiempo que ha sabido capitalizar la creciente demanda por opciones de comida más saludables y conscientes. Su éxito no solo se debe a su oferta culinaria, sino también a su capacidad para crear una comunidad global</w:t>
      </w:r>
      <w:r w:rsidRPr="3FE2110A" w:rsidR="144002A3">
        <w:rPr>
          <w:rFonts w:ascii="Arial Nova" w:hAnsi="Arial Nova" w:eastAsia="Arial Nova" w:cs="Arial Nova"/>
          <w:b w:val="0"/>
          <w:bCs w:val="0"/>
          <w:i w:val="0"/>
          <w:iCs w:val="0"/>
          <w:caps w:val="0"/>
          <w:smallCaps w:val="0"/>
          <w:noProof w:val="0"/>
          <w:color w:val="2C3E50"/>
          <w:sz w:val="24"/>
          <w:szCs w:val="24"/>
          <w:lang w:val="es-ES"/>
        </w:rPr>
        <w:t xml:space="preserve"> (Cruz, 2024)</w:t>
      </w:r>
      <w:r w:rsidRPr="3FE2110A" w:rsidR="5FD4FFF1">
        <w:rPr>
          <w:rFonts w:ascii="Arial Nova" w:hAnsi="Arial Nova" w:eastAsia="Arial Nova" w:cs="Arial Nova"/>
          <w:b w:val="0"/>
          <w:bCs w:val="0"/>
          <w:noProof w:val="0"/>
          <w:sz w:val="24"/>
          <w:szCs w:val="24"/>
          <w:lang w:val="es-ES"/>
        </w:rPr>
        <w:t xml:space="preserve"> de seguidores que valoran su enfoque de "comer juntos" en un ambiente cómodo y amigable.</w:t>
      </w:r>
    </w:p>
    <w:p w:rsidR="62247AD3" w:rsidP="3FE2110A" w:rsidRDefault="62247AD3" w14:paraId="64FEC1C0" w14:textId="19F12FA9">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62247AD3">
        <w:rPr>
          <w:rFonts w:ascii="Arial Nova" w:hAnsi="Arial Nova" w:eastAsia="Arial Nova" w:cs="Arial Nova"/>
          <w:b w:val="0"/>
          <w:bCs w:val="0"/>
          <w:noProof w:val="0"/>
          <w:sz w:val="24"/>
          <w:szCs w:val="24"/>
          <w:lang w:val="es-ES"/>
        </w:rPr>
        <w:t>Wagamama</w:t>
      </w:r>
      <w:r w:rsidRPr="3FE2110A" w:rsidR="62247AD3">
        <w:rPr>
          <w:rFonts w:ascii="Arial Nova" w:hAnsi="Arial Nova" w:eastAsia="Arial Nova" w:cs="Arial Nova"/>
          <w:b w:val="0"/>
          <w:bCs w:val="0"/>
          <w:noProof w:val="0"/>
          <w:sz w:val="24"/>
          <w:szCs w:val="24"/>
          <w:lang w:val="es-ES"/>
        </w:rPr>
        <w:t xml:space="preserve"> se </w:t>
      </w:r>
      <w:r w:rsidRPr="3FE2110A" w:rsidR="62247AD3">
        <w:rPr>
          <w:rFonts w:ascii="Arial Nova" w:hAnsi="Arial Nova" w:eastAsia="Arial Nova" w:cs="Arial Nova"/>
          <w:b w:val="0"/>
          <w:bCs w:val="0"/>
          <w:noProof w:val="0"/>
          <w:sz w:val="24"/>
          <w:szCs w:val="24"/>
          <w:lang w:val="es-ES"/>
        </w:rPr>
        <w:t>a</w:t>
      </w:r>
      <w:r w:rsidRPr="3FE2110A" w:rsidR="62247AD3">
        <w:rPr>
          <w:rFonts w:ascii="Arial Nova" w:hAnsi="Arial Nova" w:eastAsia="Arial Nova" w:cs="Arial Nova"/>
          <w:b w:val="0"/>
          <w:bCs w:val="0"/>
          <w:noProof w:val="0"/>
          <w:sz w:val="24"/>
          <w:szCs w:val="24"/>
          <w:lang w:val="es-ES"/>
        </w:rPr>
        <w:t xml:space="preserve"> </w:t>
      </w:r>
      <w:r w:rsidRPr="3FE2110A" w:rsidR="3FFA07A8">
        <w:rPr>
          <w:rFonts w:ascii="Arial Nova" w:hAnsi="Arial Nova" w:eastAsia="Arial Nova" w:cs="Arial Nova"/>
          <w:b w:val="0"/>
          <w:bCs w:val="0"/>
          <w:noProof w:val="0"/>
          <w:sz w:val="24"/>
          <w:szCs w:val="24"/>
          <w:lang w:val="es-ES"/>
        </w:rPr>
        <w:t>convertido</w:t>
      </w:r>
      <w:r w:rsidRPr="3FE2110A" w:rsidR="62247AD3">
        <w:rPr>
          <w:rFonts w:ascii="Arial Nova" w:hAnsi="Arial Nova" w:eastAsia="Arial Nova" w:cs="Arial Nova"/>
          <w:b w:val="0"/>
          <w:bCs w:val="0"/>
          <w:noProof w:val="0"/>
          <w:sz w:val="24"/>
          <w:szCs w:val="24"/>
          <w:lang w:val="es-ES"/>
        </w:rPr>
        <w:t xml:space="preserve"> en algo </w:t>
      </w:r>
      <w:r w:rsidRPr="3FE2110A" w:rsidR="42895A1F">
        <w:rPr>
          <w:rFonts w:ascii="Arial Nova" w:hAnsi="Arial Nova" w:eastAsia="Arial Nova" w:cs="Arial Nova"/>
          <w:b w:val="0"/>
          <w:bCs w:val="0"/>
          <w:noProof w:val="0"/>
          <w:sz w:val="24"/>
          <w:szCs w:val="24"/>
          <w:lang w:val="es-ES"/>
        </w:rPr>
        <w:t>más</w:t>
      </w:r>
      <w:r w:rsidRPr="3FE2110A" w:rsidR="62247AD3">
        <w:rPr>
          <w:rFonts w:ascii="Arial Nova" w:hAnsi="Arial Nova" w:eastAsia="Arial Nova" w:cs="Arial Nova"/>
          <w:b w:val="0"/>
          <w:bCs w:val="0"/>
          <w:noProof w:val="0"/>
          <w:sz w:val="24"/>
          <w:szCs w:val="24"/>
          <w:lang w:val="es-ES"/>
        </w:rPr>
        <w:t xml:space="preserve"> que una cadena de restaurantes se </w:t>
      </w:r>
      <w:r w:rsidRPr="3FE2110A" w:rsidR="62247AD3">
        <w:rPr>
          <w:rFonts w:ascii="Arial Nova" w:hAnsi="Arial Nova" w:eastAsia="Arial Nova" w:cs="Arial Nova"/>
          <w:b w:val="0"/>
          <w:bCs w:val="0"/>
          <w:noProof w:val="0"/>
          <w:sz w:val="24"/>
          <w:szCs w:val="24"/>
          <w:lang w:val="es-ES"/>
        </w:rPr>
        <w:t>a</w:t>
      </w:r>
      <w:r w:rsidRPr="3FE2110A" w:rsidR="62247AD3">
        <w:rPr>
          <w:rFonts w:ascii="Arial Nova" w:hAnsi="Arial Nova" w:eastAsia="Arial Nova" w:cs="Arial Nova"/>
          <w:b w:val="0"/>
          <w:bCs w:val="0"/>
          <w:noProof w:val="0"/>
          <w:sz w:val="24"/>
          <w:szCs w:val="24"/>
          <w:lang w:val="es-ES"/>
        </w:rPr>
        <w:t xml:space="preserve"> convertido en una marca personal llevando su comida y su servicio a otros niveles. Ha conseg</w:t>
      </w:r>
      <w:r w:rsidRPr="3FE2110A" w:rsidR="48151877">
        <w:rPr>
          <w:rFonts w:ascii="Arial Nova" w:hAnsi="Arial Nova" w:eastAsia="Arial Nova" w:cs="Arial Nova"/>
          <w:b w:val="0"/>
          <w:bCs w:val="0"/>
          <w:noProof w:val="0"/>
          <w:sz w:val="24"/>
          <w:szCs w:val="24"/>
          <w:lang w:val="es-ES"/>
        </w:rPr>
        <w:t xml:space="preserve">uido </w:t>
      </w:r>
      <w:r w:rsidRPr="3FE2110A" w:rsidR="48151877">
        <w:rPr>
          <w:rFonts w:ascii="Arial Nova" w:hAnsi="Arial Nova" w:eastAsia="Arial Nova" w:cs="Arial Nova"/>
          <w:b w:val="0"/>
          <w:bCs w:val="0"/>
          <w:noProof w:val="0"/>
          <w:sz w:val="24"/>
          <w:szCs w:val="24"/>
          <w:lang w:val="es-ES"/>
        </w:rPr>
        <w:t>comer</w:t>
      </w:r>
      <w:r w:rsidRPr="3FE2110A" w:rsidR="48692002">
        <w:rPr>
          <w:rFonts w:ascii="Arial Nova" w:hAnsi="Arial Nova" w:eastAsia="Arial Nova" w:cs="Arial Nova"/>
          <w:b w:val="0"/>
          <w:bCs w:val="0"/>
          <w:noProof w:val="0"/>
          <w:sz w:val="24"/>
          <w:szCs w:val="24"/>
          <w:lang w:val="es-ES"/>
        </w:rPr>
        <w:t>c</w:t>
      </w:r>
      <w:r w:rsidRPr="3FE2110A" w:rsidR="48151877">
        <w:rPr>
          <w:rFonts w:ascii="Arial Nova" w:hAnsi="Arial Nova" w:eastAsia="Arial Nova" w:cs="Arial Nova"/>
          <w:b w:val="0"/>
          <w:bCs w:val="0"/>
          <w:noProof w:val="0"/>
          <w:sz w:val="24"/>
          <w:szCs w:val="24"/>
          <w:lang w:val="es-ES"/>
        </w:rPr>
        <w:t>ialir</w:t>
      </w:r>
      <w:r w:rsidRPr="3FE2110A" w:rsidR="38BB9EB5">
        <w:rPr>
          <w:rFonts w:ascii="Arial Nova" w:hAnsi="Arial Nova" w:eastAsia="Arial Nova" w:cs="Arial Nova"/>
          <w:b w:val="0"/>
          <w:bCs w:val="0"/>
          <w:noProof w:val="0"/>
          <w:sz w:val="24"/>
          <w:szCs w:val="24"/>
          <w:lang w:val="es-ES"/>
        </w:rPr>
        <w:t>z</w:t>
      </w:r>
      <w:r w:rsidRPr="3FE2110A" w:rsidR="48151877">
        <w:rPr>
          <w:rFonts w:ascii="Arial Nova" w:hAnsi="Arial Nova" w:eastAsia="Arial Nova" w:cs="Arial Nova"/>
          <w:b w:val="0"/>
          <w:bCs w:val="0"/>
          <w:noProof w:val="0"/>
          <w:sz w:val="24"/>
          <w:szCs w:val="24"/>
          <w:lang w:val="es-ES"/>
        </w:rPr>
        <w:t>ar</w:t>
      </w:r>
      <w:r w:rsidRPr="3FE2110A" w:rsidR="48151877">
        <w:rPr>
          <w:rFonts w:ascii="Arial Nova" w:hAnsi="Arial Nova" w:eastAsia="Arial Nova" w:cs="Arial Nova"/>
          <w:b w:val="0"/>
          <w:bCs w:val="0"/>
          <w:noProof w:val="0"/>
          <w:sz w:val="24"/>
          <w:szCs w:val="24"/>
          <w:lang w:val="es-ES"/>
        </w:rPr>
        <w:t xml:space="preserve"> </w:t>
      </w:r>
      <w:r w:rsidRPr="3FE2110A" w:rsidR="2378FA0A">
        <w:rPr>
          <w:rFonts w:ascii="Arial Nova" w:hAnsi="Arial Nova" w:eastAsia="Arial Nova" w:cs="Arial Nova"/>
          <w:b w:val="0"/>
          <w:bCs w:val="0"/>
          <w:noProof w:val="0"/>
          <w:sz w:val="24"/>
          <w:szCs w:val="24"/>
          <w:lang w:val="es-ES"/>
        </w:rPr>
        <w:t>algunos</w:t>
      </w:r>
      <w:r w:rsidRPr="3FE2110A" w:rsidR="48151877">
        <w:rPr>
          <w:rFonts w:ascii="Arial Nova" w:hAnsi="Arial Nova" w:eastAsia="Arial Nova" w:cs="Arial Nova"/>
          <w:b w:val="0"/>
          <w:bCs w:val="0"/>
          <w:noProof w:val="0"/>
          <w:sz w:val="24"/>
          <w:szCs w:val="24"/>
          <w:lang w:val="es-ES"/>
        </w:rPr>
        <w:t xml:space="preserve"> de sus productos a nivel mundial como sus salsas que se encuentran en grandes cadenas de supermercados como </w:t>
      </w:r>
      <w:r w:rsidRPr="3FE2110A" w:rsidR="70FB8B7A">
        <w:rPr>
          <w:rFonts w:ascii="Arial Nova" w:hAnsi="Arial Nova" w:eastAsia="Arial Nova" w:cs="Arial Nova"/>
          <w:b w:val="0"/>
          <w:bCs w:val="0"/>
          <w:noProof w:val="0"/>
          <w:sz w:val="24"/>
          <w:szCs w:val="24"/>
          <w:lang w:val="es-ES"/>
        </w:rPr>
        <w:t>Te</w:t>
      </w:r>
      <w:r w:rsidRPr="3FE2110A" w:rsidR="48151877">
        <w:rPr>
          <w:rFonts w:ascii="Arial Nova" w:hAnsi="Arial Nova" w:eastAsia="Arial Nova" w:cs="Arial Nova"/>
          <w:b w:val="0"/>
          <w:bCs w:val="0"/>
          <w:noProof w:val="0"/>
          <w:sz w:val="24"/>
          <w:szCs w:val="24"/>
          <w:lang w:val="es-ES"/>
        </w:rPr>
        <w:t xml:space="preserve">sco, </w:t>
      </w:r>
      <w:r w:rsidRPr="3FE2110A" w:rsidR="4DA98BA9">
        <w:rPr>
          <w:rFonts w:ascii="Arial Nova" w:hAnsi="Arial Nova" w:eastAsia="Arial Nova" w:cs="Arial Nova"/>
          <w:b w:val="0"/>
          <w:bCs w:val="0"/>
          <w:noProof w:val="0"/>
          <w:sz w:val="24"/>
          <w:szCs w:val="24"/>
          <w:lang w:val="es-ES"/>
        </w:rPr>
        <w:t>Walmart</w:t>
      </w:r>
      <w:r w:rsidRPr="3FE2110A" w:rsidR="48151877">
        <w:rPr>
          <w:rFonts w:ascii="Arial Nova" w:hAnsi="Arial Nova" w:eastAsia="Arial Nova" w:cs="Arial Nova"/>
          <w:b w:val="0"/>
          <w:bCs w:val="0"/>
          <w:noProof w:val="0"/>
          <w:sz w:val="24"/>
          <w:szCs w:val="24"/>
          <w:lang w:val="es-ES"/>
        </w:rPr>
        <w:t xml:space="preserve"> etc...</w:t>
      </w:r>
    </w:p>
    <w:p w:rsidR="4912B313" w:rsidP="3FE2110A" w:rsidRDefault="4912B313" w14:paraId="31DCD188" w14:textId="72C058B7">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4912B313">
        <w:rPr>
          <w:rFonts w:ascii="Arial Nova" w:hAnsi="Arial Nova" w:eastAsia="Arial Nova" w:cs="Arial Nova"/>
          <w:b w:val="0"/>
          <w:bCs w:val="0"/>
          <w:noProof w:val="0"/>
          <w:sz w:val="24"/>
          <w:szCs w:val="24"/>
          <w:lang w:val="es-ES"/>
        </w:rPr>
        <w:t xml:space="preserve">La misión y visión de </w:t>
      </w:r>
      <w:r w:rsidRPr="3FE2110A" w:rsidR="4912B313">
        <w:rPr>
          <w:rFonts w:ascii="Arial Nova" w:hAnsi="Arial Nova" w:eastAsia="Arial Nova" w:cs="Arial Nova"/>
          <w:b w:val="0"/>
          <w:bCs w:val="0"/>
          <w:noProof w:val="0"/>
          <w:sz w:val="24"/>
          <w:szCs w:val="24"/>
          <w:lang w:val="es-ES"/>
        </w:rPr>
        <w:t>Wagamama</w:t>
      </w:r>
      <w:r w:rsidRPr="3FE2110A" w:rsidR="4912B313">
        <w:rPr>
          <w:rFonts w:ascii="Arial Nova" w:hAnsi="Arial Nova" w:eastAsia="Arial Nova" w:cs="Arial Nova"/>
          <w:b w:val="0"/>
          <w:bCs w:val="0"/>
          <w:noProof w:val="0"/>
          <w:sz w:val="24"/>
          <w:szCs w:val="24"/>
          <w:lang w:val="es-ES"/>
        </w:rPr>
        <w:t xml:space="preserve"> están perfectamente alineadas con varias de las tendencias clave en la industria de alimentos y bebidas de hoy. A continuación, se detallan algunas de las principales tendencias con las que </w:t>
      </w:r>
      <w:r w:rsidRPr="3FE2110A" w:rsidR="4912B313">
        <w:rPr>
          <w:rFonts w:ascii="Arial Nova" w:hAnsi="Arial Nova" w:eastAsia="Arial Nova" w:cs="Arial Nova"/>
          <w:b w:val="0"/>
          <w:bCs w:val="0"/>
          <w:noProof w:val="0"/>
          <w:sz w:val="24"/>
          <w:szCs w:val="24"/>
          <w:lang w:val="es-ES"/>
        </w:rPr>
        <w:t>Wagamama</w:t>
      </w:r>
      <w:r w:rsidRPr="3FE2110A" w:rsidR="4912B313">
        <w:rPr>
          <w:rFonts w:ascii="Arial Nova" w:hAnsi="Arial Nova" w:eastAsia="Arial Nova" w:cs="Arial Nova"/>
          <w:b w:val="0"/>
          <w:bCs w:val="0"/>
          <w:noProof w:val="0"/>
          <w:sz w:val="24"/>
          <w:szCs w:val="24"/>
          <w:lang w:val="es-ES"/>
        </w:rPr>
        <w:t xml:space="preserve"> se conecta y cómo su visión y misión reflejan estos cambios en el mercado.</w:t>
      </w:r>
    </w:p>
    <w:p w:rsidR="7972638E" w:rsidP="3FE2110A" w:rsidRDefault="7972638E" w14:paraId="4BADBE83" w14:textId="4FFE4706">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7972638E">
        <w:rPr>
          <w:rFonts w:ascii="Arial Nova" w:hAnsi="Arial Nova" w:eastAsia="Arial Nova" w:cs="Arial Nova"/>
          <w:b w:val="0"/>
          <w:bCs w:val="0"/>
          <w:noProof w:val="0"/>
          <w:sz w:val="24"/>
          <w:szCs w:val="24"/>
          <w:lang w:val="es-ES"/>
        </w:rPr>
        <w:t>1-comida saludable y nutritiva.</w:t>
      </w:r>
    </w:p>
    <w:p w:rsidR="7972638E" w:rsidP="3FE2110A" w:rsidRDefault="7972638E" w14:paraId="4A1A8DC3" w14:textId="23434F12">
      <w:pPr>
        <w:pStyle w:val="Normal"/>
        <w:shd w:val="clear" w:color="auto" w:fill="FFFFFF" w:themeFill="background1"/>
        <w:spacing w:before="0" w:beforeAutospacing="off" w:after="300" w:afterAutospacing="off"/>
        <w:ind w:left="300" w:right="0"/>
        <w:jc w:val="center"/>
        <w:rPr>
          <w:rFonts w:ascii="Arial Nova" w:hAnsi="Arial Nova" w:eastAsia="Arial Nova" w:cs="Arial Nova"/>
          <w:b w:val="0"/>
          <w:bCs w:val="0"/>
          <w:i w:val="0"/>
          <w:iCs w:val="0"/>
          <w:caps w:val="0"/>
          <w:smallCaps w:val="0"/>
          <w:noProof w:val="0"/>
          <w:color w:val="2C3E50"/>
          <w:sz w:val="24"/>
          <w:szCs w:val="24"/>
          <w:lang w:val="es-ES"/>
        </w:rPr>
      </w:pPr>
      <w:r w:rsidRPr="3FE2110A" w:rsidR="7972638E">
        <w:rPr>
          <w:rFonts w:ascii="Arial Nova" w:hAnsi="Arial Nova" w:eastAsia="Arial Nova" w:cs="Arial Nova"/>
          <w:b w:val="0"/>
          <w:bCs w:val="0"/>
          <w:noProof w:val="0"/>
          <w:sz w:val="24"/>
          <w:szCs w:val="24"/>
          <w:lang w:val="es-ES"/>
        </w:rPr>
        <w:t xml:space="preserve">Debido a la tendencia actual de que ‘somos lo que comemos </w:t>
      </w:r>
      <w:r w:rsidRPr="3FE2110A" w:rsidR="6A44CE1D">
        <w:rPr>
          <w:rFonts w:ascii="Arial Nova" w:hAnsi="Arial Nova" w:eastAsia="Arial Nova" w:cs="Arial Nova"/>
          <w:b w:val="0"/>
          <w:bCs w:val="0"/>
          <w:noProof w:val="0"/>
          <w:sz w:val="24"/>
          <w:szCs w:val="24"/>
          <w:lang w:val="es-ES"/>
        </w:rPr>
        <w:t>‘los</w:t>
      </w:r>
      <w:r w:rsidRPr="3FE2110A" w:rsidR="7972638E">
        <w:rPr>
          <w:rFonts w:ascii="Arial Nova" w:hAnsi="Arial Nova" w:eastAsia="Arial Nova" w:cs="Arial Nova"/>
          <w:b w:val="0"/>
          <w:bCs w:val="0"/>
          <w:noProof w:val="0"/>
          <w:sz w:val="24"/>
          <w:szCs w:val="24"/>
          <w:lang w:val="es-ES"/>
        </w:rPr>
        <w:t xml:space="preserve"> clientes demandan cada vez </w:t>
      </w:r>
      <w:r w:rsidRPr="3FE2110A" w:rsidR="757FEE10">
        <w:rPr>
          <w:rFonts w:ascii="Arial Nova" w:hAnsi="Arial Nova" w:eastAsia="Arial Nova" w:cs="Arial Nova"/>
          <w:b w:val="0"/>
          <w:bCs w:val="0"/>
          <w:noProof w:val="0"/>
          <w:sz w:val="24"/>
          <w:szCs w:val="24"/>
          <w:lang w:val="es-ES"/>
        </w:rPr>
        <w:t>más</w:t>
      </w:r>
      <w:r w:rsidRPr="3FE2110A" w:rsidR="7972638E">
        <w:rPr>
          <w:rFonts w:ascii="Arial Nova" w:hAnsi="Arial Nova" w:eastAsia="Arial Nova" w:cs="Arial Nova"/>
          <w:b w:val="0"/>
          <w:bCs w:val="0"/>
          <w:noProof w:val="0"/>
          <w:sz w:val="24"/>
          <w:szCs w:val="24"/>
          <w:lang w:val="es-ES"/>
        </w:rPr>
        <w:t xml:space="preserve"> la comida saludable y los productos poco </w:t>
      </w:r>
      <w:r w:rsidRPr="3FE2110A" w:rsidR="20FFE341">
        <w:rPr>
          <w:rFonts w:ascii="Arial Nova" w:hAnsi="Arial Nova" w:eastAsia="Arial Nova" w:cs="Arial Nova"/>
          <w:b w:val="0"/>
          <w:bCs w:val="0"/>
          <w:noProof w:val="0"/>
          <w:sz w:val="24"/>
          <w:szCs w:val="24"/>
          <w:lang w:val="es-ES"/>
        </w:rPr>
        <w:t>procesados</w:t>
      </w:r>
      <w:r w:rsidRPr="3FE2110A" w:rsidR="7972638E">
        <w:rPr>
          <w:rFonts w:ascii="Arial Nova" w:hAnsi="Arial Nova" w:eastAsia="Arial Nova" w:cs="Arial Nova"/>
          <w:b w:val="0"/>
          <w:bCs w:val="0"/>
          <w:noProof w:val="0"/>
          <w:sz w:val="24"/>
          <w:szCs w:val="24"/>
          <w:lang w:val="es-ES"/>
        </w:rPr>
        <w:t xml:space="preserve"> por lo que ha obligado a la </w:t>
      </w:r>
      <w:r w:rsidRPr="3FE2110A" w:rsidR="1578A6B1">
        <w:rPr>
          <w:rFonts w:ascii="Arial Nova" w:hAnsi="Arial Nova" w:eastAsia="Arial Nova" w:cs="Arial Nova"/>
          <w:b w:val="0"/>
          <w:bCs w:val="0"/>
          <w:noProof w:val="0"/>
          <w:sz w:val="24"/>
          <w:szCs w:val="24"/>
          <w:lang w:val="es-ES"/>
        </w:rPr>
        <w:t>compañía</w:t>
      </w:r>
      <w:r w:rsidRPr="3FE2110A" w:rsidR="7C62269A">
        <w:rPr>
          <w:rFonts w:ascii="Arial Nova" w:hAnsi="Arial Nova" w:eastAsia="Arial Nova" w:cs="Arial Nova"/>
          <w:b w:val="0"/>
          <w:bCs w:val="0"/>
          <w:noProof w:val="0"/>
          <w:sz w:val="24"/>
          <w:szCs w:val="24"/>
          <w:lang w:val="es-ES"/>
        </w:rPr>
        <w:t xml:space="preserve"> a incluir en sus </w:t>
      </w:r>
      <w:r w:rsidRPr="3FE2110A" w:rsidR="09D517B2">
        <w:rPr>
          <w:rFonts w:ascii="Arial Nova" w:hAnsi="Arial Nova" w:eastAsia="Arial Nova" w:cs="Arial Nova"/>
          <w:b w:val="0"/>
          <w:bCs w:val="0"/>
          <w:noProof w:val="0"/>
          <w:sz w:val="24"/>
          <w:szCs w:val="24"/>
          <w:lang w:val="es-ES"/>
        </w:rPr>
        <w:t>menús</w:t>
      </w:r>
      <w:r w:rsidRPr="3FE2110A" w:rsidR="7C62269A">
        <w:rPr>
          <w:rFonts w:ascii="Arial Nova" w:hAnsi="Arial Nova" w:eastAsia="Arial Nova" w:cs="Arial Nova"/>
          <w:b w:val="0"/>
          <w:bCs w:val="0"/>
          <w:noProof w:val="0"/>
          <w:sz w:val="24"/>
          <w:szCs w:val="24"/>
          <w:lang w:val="es-ES"/>
        </w:rPr>
        <w:t xml:space="preserve"> productos fresco y poco procesados, bajo en </w:t>
      </w:r>
      <w:r w:rsidRPr="3FE2110A" w:rsidR="52DCDA20">
        <w:rPr>
          <w:rFonts w:ascii="Arial Nova" w:hAnsi="Arial Nova" w:eastAsia="Arial Nova" w:cs="Arial Nova"/>
          <w:b w:val="0"/>
          <w:bCs w:val="0"/>
          <w:noProof w:val="0"/>
          <w:sz w:val="24"/>
          <w:szCs w:val="24"/>
          <w:lang w:val="es-ES"/>
        </w:rPr>
        <w:t>calorías</w:t>
      </w:r>
      <w:r w:rsidRPr="3FE2110A" w:rsidR="7C62269A">
        <w:rPr>
          <w:rFonts w:ascii="Arial Nova" w:hAnsi="Arial Nova" w:eastAsia="Arial Nova" w:cs="Arial Nova"/>
          <w:b w:val="0"/>
          <w:bCs w:val="0"/>
          <w:noProof w:val="0"/>
          <w:sz w:val="24"/>
          <w:szCs w:val="24"/>
          <w:lang w:val="es-ES"/>
        </w:rPr>
        <w:t xml:space="preserve"> y que </w:t>
      </w:r>
      <w:r w:rsidRPr="3FE2110A" w:rsidR="13C102A7">
        <w:rPr>
          <w:rFonts w:ascii="Arial Nova" w:hAnsi="Arial Nova" w:eastAsia="Arial Nova" w:cs="Arial Nova"/>
          <w:b w:val="0"/>
          <w:bCs w:val="0"/>
          <w:noProof w:val="0"/>
          <w:sz w:val="24"/>
          <w:szCs w:val="24"/>
          <w:lang w:val="es-ES"/>
        </w:rPr>
        <w:t>apoyen</w:t>
      </w:r>
      <w:r w:rsidRPr="3FE2110A" w:rsidR="7C62269A">
        <w:rPr>
          <w:rFonts w:ascii="Arial Nova" w:hAnsi="Arial Nova" w:eastAsia="Arial Nova" w:cs="Arial Nova"/>
          <w:b w:val="0"/>
          <w:bCs w:val="0"/>
          <w:noProof w:val="0"/>
          <w:sz w:val="24"/>
          <w:szCs w:val="24"/>
          <w:lang w:val="es-ES"/>
        </w:rPr>
        <w:t xml:space="preserve"> un estilo de vida saludable y activo</w:t>
      </w:r>
      <w:r w:rsidRPr="3FE2110A" w:rsidR="5AC343C9">
        <w:rPr>
          <w:rFonts w:ascii="Arial Nova" w:hAnsi="Arial Nova" w:eastAsia="Arial Nova" w:cs="Arial Nova"/>
          <w:b w:val="0"/>
          <w:bCs w:val="0"/>
          <w:i w:val="0"/>
          <w:iCs w:val="0"/>
          <w:caps w:val="0"/>
          <w:smallCaps w:val="0"/>
          <w:noProof w:val="0"/>
          <w:color w:val="2C3E50"/>
          <w:sz w:val="24"/>
          <w:szCs w:val="24"/>
          <w:lang w:val="es-ES"/>
        </w:rPr>
        <w:t xml:space="preserve"> (Proquest.com, 2023)</w:t>
      </w:r>
    </w:p>
    <w:p w:rsidR="3FE2110A" w:rsidP="3FE2110A" w:rsidRDefault="3FE2110A" w14:paraId="09996A1B" w14:textId="5C1826B6">
      <w:pPr>
        <w:shd w:val="clear" w:color="auto" w:fill="FFFFFF" w:themeFill="background1"/>
        <w:spacing w:before="0" w:beforeAutospacing="off" w:after="0" w:afterAutospacing="off"/>
        <w:jc w:val="center"/>
        <w:rPr>
          <w:rFonts w:ascii="Arial Nova" w:hAnsi="Arial Nova" w:eastAsia="Arial Nova" w:cs="Arial Nova"/>
          <w:b w:val="0"/>
          <w:bCs w:val="0"/>
          <w:sz w:val="24"/>
          <w:szCs w:val="24"/>
        </w:rPr>
      </w:pPr>
    </w:p>
    <w:p w:rsidR="3FE2110A" w:rsidP="3FE2110A" w:rsidRDefault="3FE2110A" w14:paraId="14DA4058" w14:textId="45F61CBF">
      <w:pPr>
        <w:pStyle w:val="Normal"/>
        <w:spacing w:before="240" w:beforeAutospacing="off" w:after="240" w:afterAutospacing="off"/>
        <w:jc w:val="center"/>
        <w:rPr>
          <w:rFonts w:ascii="Arial Nova" w:hAnsi="Arial Nova" w:eastAsia="Arial Nova" w:cs="Arial Nova"/>
          <w:b w:val="0"/>
          <w:bCs w:val="0"/>
          <w:noProof w:val="0"/>
          <w:sz w:val="24"/>
          <w:szCs w:val="24"/>
          <w:lang w:val="es-ES"/>
        </w:rPr>
      </w:pPr>
    </w:p>
    <w:p w:rsidR="32F8E114" w:rsidP="3FE2110A" w:rsidRDefault="32F8E114" w14:paraId="438CFB96" w14:textId="34BD1736">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2F8E114">
        <w:rPr>
          <w:rFonts w:ascii="Arial Nova" w:hAnsi="Arial Nova" w:eastAsia="Arial Nova" w:cs="Arial Nova"/>
          <w:b w:val="0"/>
          <w:bCs w:val="0"/>
          <w:noProof w:val="0"/>
          <w:sz w:val="24"/>
          <w:szCs w:val="24"/>
          <w:lang w:val="es-ES"/>
        </w:rPr>
        <w:t>Wagamama</w:t>
      </w:r>
      <w:r w:rsidRPr="3FE2110A" w:rsidR="32F8E114">
        <w:rPr>
          <w:rFonts w:ascii="Arial Nova" w:hAnsi="Arial Nova" w:eastAsia="Arial Nova" w:cs="Arial Nova"/>
          <w:b w:val="0"/>
          <w:bCs w:val="0"/>
          <w:noProof w:val="0"/>
          <w:sz w:val="24"/>
          <w:szCs w:val="24"/>
          <w:lang w:val="es-ES"/>
        </w:rPr>
        <w:t xml:space="preserve"> ha destacado por ofrecer platos frescos y saludables, basados en ingredientes naturales. Su menú incluye opciones que se alinean con las demandas de una dieta equilibrada, como sopas de ramen con proteínas magras (pollo, ternera, tofu) y muchos platos basados en vegetales. Además, la cadena ha incorporado opciones veganas, vegetarianas y sin gluten, lo que refuerza su compromiso con la salud y el bienestar de sus clientes.</w:t>
      </w:r>
    </w:p>
    <w:p w:rsidR="32F8E114" w:rsidP="3FE2110A" w:rsidRDefault="32F8E114" w14:paraId="3D90B41A" w14:textId="2F211EFD">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2F8E114">
        <w:rPr>
          <w:rFonts w:ascii="Arial Nova" w:hAnsi="Arial Nova" w:eastAsia="Arial Nova" w:cs="Arial Nova"/>
          <w:b w:val="0"/>
          <w:bCs w:val="0"/>
          <w:noProof w:val="0"/>
          <w:sz w:val="24"/>
          <w:szCs w:val="24"/>
          <w:lang w:val="es-ES"/>
        </w:rPr>
        <w:t xml:space="preserve">2-sostenibilidad y responsabilidad </w:t>
      </w:r>
      <w:r w:rsidRPr="3FE2110A" w:rsidR="32F8E114">
        <w:rPr>
          <w:rFonts w:ascii="Arial Nova" w:hAnsi="Arial Nova" w:eastAsia="Arial Nova" w:cs="Arial Nova"/>
          <w:b w:val="0"/>
          <w:bCs w:val="0"/>
          <w:noProof w:val="0"/>
          <w:sz w:val="24"/>
          <w:szCs w:val="24"/>
          <w:lang w:val="es-ES"/>
        </w:rPr>
        <w:t>ambiental</w:t>
      </w:r>
      <w:r w:rsidRPr="3FE2110A" w:rsidR="32F8E114">
        <w:rPr>
          <w:rFonts w:ascii="Arial Nova" w:hAnsi="Arial Nova" w:eastAsia="Arial Nova" w:cs="Arial Nova"/>
          <w:b w:val="0"/>
          <w:bCs w:val="0"/>
          <w:noProof w:val="0"/>
          <w:sz w:val="24"/>
          <w:szCs w:val="24"/>
          <w:lang w:val="es-ES"/>
        </w:rPr>
        <w:t xml:space="preserve"> </w:t>
      </w:r>
    </w:p>
    <w:p w:rsidR="32F8E114" w:rsidP="3FE2110A" w:rsidRDefault="32F8E114" w14:paraId="37200CEF" w14:textId="3B866709">
      <w:pPr>
        <w:pStyle w:val="Normal"/>
        <w:spacing w:before="0" w:beforeAutospacing="off" w:after="0" w:afterAutospacing="off"/>
        <w:ind w:left="0"/>
        <w:jc w:val="center"/>
        <w:rPr>
          <w:rFonts w:ascii="Arial Nova" w:hAnsi="Arial Nova" w:eastAsia="Arial Nova" w:cs="Arial Nova"/>
          <w:b w:val="0"/>
          <w:bCs w:val="0"/>
          <w:noProof w:val="0"/>
          <w:sz w:val="24"/>
          <w:szCs w:val="24"/>
          <w:lang w:val="es-ES"/>
        </w:rPr>
      </w:pPr>
      <w:r w:rsidRPr="3FE2110A" w:rsidR="32F8E114">
        <w:rPr>
          <w:rFonts w:ascii="Arial Nova" w:hAnsi="Arial Nova" w:eastAsia="Arial Nova" w:cs="Arial Nova"/>
          <w:b w:val="0"/>
          <w:bCs w:val="0"/>
          <w:noProof w:val="0"/>
          <w:sz w:val="24"/>
          <w:szCs w:val="24"/>
          <w:lang w:val="es-ES"/>
        </w:rPr>
        <w:t xml:space="preserve">La sostenibilidad se ha convertido en una prioridad para muchas marcas en la industria alimentaria. Los consumidores buscan marcas que se comprometan con prácticas responsables en cuanto a la selección de ingredientes, el uso de envases ecológicos y la reducción de </w:t>
      </w:r>
      <w:r w:rsidRPr="3FE2110A" w:rsidR="32F8E114">
        <w:rPr>
          <w:rFonts w:ascii="Arial Nova" w:hAnsi="Arial Nova" w:eastAsia="Arial Nova" w:cs="Arial Nova"/>
          <w:b w:val="0"/>
          <w:bCs w:val="0"/>
          <w:noProof w:val="0"/>
          <w:sz w:val="24"/>
          <w:szCs w:val="24"/>
          <w:lang w:val="es-ES"/>
        </w:rPr>
        <w:t>desperdicios.</w:t>
      </w:r>
      <w:r w:rsidRPr="3FE2110A" w:rsidR="32F8E114">
        <w:rPr>
          <w:rFonts w:ascii="Arial Nova" w:hAnsi="Arial Nova" w:eastAsia="Arial Nova" w:cs="Arial Nova"/>
          <w:b w:val="0"/>
          <w:bCs w:val="0"/>
          <w:noProof w:val="0"/>
          <w:sz w:val="24"/>
          <w:szCs w:val="24"/>
          <w:lang w:val="es-ES"/>
        </w:rPr>
        <w:t>Wagamama</w:t>
      </w:r>
      <w:r w:rsidRPr="3FE2110A" w:rsidR="32F8E114">
        <w:rPr>
          <w:rFonts w:ascii="Arial Nova" w:hAnsi="Arial Nova" w:eastAsia="Arial Nova" w:cs="Arial Nova"/>
          <w:b w:val="0"/>
          <w:bCs w:val="0"/>
          <w:noProof w:val="0"/>
          <w:sz w:val="24"/>
          <w:szCs w:val="24"/>
          <w:lang w:val="es-ES"/>
        </w:rPr>
        <w:t xml:space="preserve"> ha trabajado para incorporar prácticas sostenibles en sus operaciones. Esto incluye la búsqueda de proveedores responsables que prioricen la sostenibilidad en sus procesos de producción y una creciente utilización de envases reciclables y biodegradables. Además, la cadena ha intensificado su esfuerzo por reducir el desperdicio de alimentos y mejorar la eficiencia energética en sus locales.</w:t>
      </w:r>
    </w:p>
    <w:p w:rsidR="3FE2110A" w:rsidP="3FE2110A" w:rsidRDefault="3FE2110A" w14:paraId="75CD00E8" w14:textId="3F8B8E5B">
      <w:pPr>
        <w:pStyle w:val="Normal"/>
        <w:spacing w:before="0" w:beforeAutospacing="off" w:after="0" w:afterAutospacing="off"/>
        <w:ind w:left="0"/>
        <w:jc w:val="center"/>
        <w:rPr>
          <w:rFonts w:ascii="Arial Nova" w:hAnsi="Arial Nova" w:eastAsia="Arial Nova" w:cs="Arial Nova"/>
          <w:b w:val="0"/>
          <w:bCs w:val="0"/>
          <w:noProof w:val="0"/>
          <w:sz w:val="24"/>
          <w:szCs w:val="24"/>
          <w:lang w:val="es-ES"/>
        </w:rPr>
      </w:pPr>
    </w:p>
    <w:p w:rsidR="21470B10" w:rsidP="3FE2110A" w:rsidRDefault="21470B10" w14:paraId="40D5BDF0" w14:textId="234FD044">
      <w:pPr>
        <w:pStyle w:val="Normal"/>
        <w:spacing w:before="0" w:beforeAutospacing="off" w:after="0" w:afterAutospacing="off"/>
        <w:ind w:left="0"/>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 xml:space="preserve">estructura Organizativa y Cultura Empresarial de </w:t>
      </w:r>
      <w:r w:rsidRPr="3FE2110A" w:rsidR="21470B10">
        <w:rPr>
          <w:rFonts w:ascii="Arial Nova" w:hAnsi="Arial Nova" w:eastAsia="Arial Nova" w:cs="Arial Nova"/>
          <w:b w:val="0"/>
          <w:bCs w:val="0"/>
          <w:noProof w:val="0"/>
          <w:sz w:val="24"/>
          <w:szCs w:val="24"/>
          <w:lang w:val="es-ES"/>
        </w:rPr>
        <w:t>Wagamama</w:t>
      </w:r>
    </w:p>
    <w:p w:rsidR="21470B10" w:rsidP="3FE2110A" w:rsidRDefault="21470B10" w14:paraId="13F2BB3F" w14:textId="712214BA">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Organizacion</w:t>
      </w:r>
      <w:r w:rsidRPr="3FE2110A" w:rsidR="21470B10">
        <w:rPr>
          <w:rFonts w:ascii="Arial Nova" w:hAnsi="Arial Nova" w:eastAsia="Arial Nova" w:cs="Arial Nova"/>
          <w:b w:val="0"/>
          <w:bCs w:val="0"/>
          <w:noProof w:val="0"/>
          <w:sz w:val="24"/>
          <w:szCs w:val="24"/>
          <w:lang w:val="es-ES"/>
        </w:rPr>
        <w:t xml:space="preserve"> interna </w:t>
      </w:r>
    </w:p>
    <w:p w:rsidR="21470B10" w:rsidP="3FE2110A" w:rsidRDefault="21470B10" w14:paraId="0F067D7E" w14:textId="6AF1B4F6">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Wagamama</w:t>
      </w:r>
      <w:r w:rsidRPr="3FE2110A" w:rsidR="21470B10">
        <w:rPr>
          <w:rFonts w:ascii="Arial Nova" w:hAnsi="Arial Nova" w:eastAsia="Arial Nova" w:cs="Arial Nova"/>
          <w:b w:val="0"/>
          <w:bCs w:val="0"/>
          <w:noProof w:val="0"/>
          <w:sz w:val="24"/>
          <w:szCs w:val="24"/>
          <w:lang w:val="es-ES"/>
        </w:rPr>
        <w:t xml:space="preserve">, una cadena internacional de restaurantes especializada en comida asiática ha adoptado una </w:t>
      </w:r>
      <w:r w:rsidRPr="3FE2110A" w:rsidR="21470B10">
        <w:rPr>
          <w:rFonts w:ascii="Arial Nova" w:hAnsi="Arial Nova" w:eastAsia="Arial Nova" w:cs="Arial Nova"/>
          <w:b w:val="0"/>
          <w:bCs w:val="0"/>
          <w:noProof w:val="0"/>
          <w:sz w:val="24"/>
          <w:szCs w:val="24"/>
          <w:lang w:val="es-ES"/>
        </w:rPr>
        <w:t>estructura organizativa jerárquica</w:t>
      </w:r>
      <w:r w:rsidRPr="3FE2110A" w:rsidR="21470B10">
        <w:rPr>
          <w:rFonts w:ascii="Arial Nova" w:hAnsi="Arial Nova" w:eastAsia="Arial Nova" w:cs="Arial Nova"/>
          <w:b w:val="0"/>
          <w:bCs w:val="0"/>
          <w:noProof w:val="0"/>
          <w:sz w:val="24"/>
          <w:szCs w:val="24"/>
          <w:lang w:val="es-ES"/>
        </w:rPr>
        <w:t xml:space="preserve"> pero </w:t>
      </w:r>
      <w:r w:rsidRPr="3FE2110A" w:rsidR="21470B10">
        <w:rPr>
          <w:rFonts w:ascii="Arial Nova" w:hAnsi="Arial Nova" w:eastAsia="Arial Nova" w:cs="Arial Nova"/>
          <w:b w:val="0"/>
          <w:bCs w:val="0"/>
          <w:noProof w:val="0"/>
          <w:sz w:val="24"/>
          <w:szCs w:val="24"/>
          <w:lang w:val="es-ES"/>
        </w:rPr>
        <w:t>descentralizada</w:t>
      </w:r>
      <w:r w:rsidRPr="3FE2110A" w:rsidR="21470B10">
        <w:rPr>
          <w:rFonts w:ascii="Arial Nova" w:hAnsi="Arial Nova" w:eastAsia="Arial Nova" w:cs="Arial Nova"/>
          <w:b w:val="0"/>
          <w:bCs w:val="0"/>
          <w:noProof w:val="0"/>
          <w:sz w:val="24"/>
          <w:szCs w:val="24"/>
          <w:lang w:val="es-ES"/>
        </w:rPr>
        <w:t xml:space="preserve"> en muchas de sus operaciones. Esto significa </w:t>
      </w:r>
      <w:r w:rsidRPr="3FE2110A" w:rsidR="21470B10">
        <w:rPr>
          <w:rFonts w:ascii="Arial Nova" w:hAnsi="Arial Nova" w:eastAsia="Arial Nova" w:cs="Arial Nova"/>
          <w:b w:val="0"/>
          <w:bCs w:val="0"/>
          <w:noProof w:val="0"/>
          <w:sz w:val="24"/>
          <w:szCs w:val="24"/>
          <w:lang w:val="es-ES"/>
        </w:rPr>
        <w:t>que,</w:t>
      </w:r>
      <w:r w:rsidRPr="3FE2110A" w:rsidR="21470B10">
        <w:rPr>
          <w:rFonts w:ascii="Arial Nova" w:hAnsi="Arial Nova" w:eastAsia="Arial Nova" w:cs="Arial Nova"/>
          <w:b w:val="0"/>
          <w:bCs w:val="0"/>
          <w:noProof w:val="0"/>
          <w:sz w:val="24"/>
          <w:szCs w:val="24"/>
          <w:lang w:val="es-ES"/>
        </w:rPr>
        <w:t xml:space="preserve"> aunque existe una cadena de mando claramente definida desde la sede central, las decisiones operativas y la gestión diaria en los restaurantes locales tienen un grado de autonomía para adaptarse a las particularidades de sus mercados.</w:t>
      </w:r>
    </w:p>
    <w:p w:rsidR="21470B10" w:rsidP="3FE2110A" w:rsidRDefault="21470B10" w14:paraId="16E2DC36" w14:textId="57C5B8DE">
      <w:pPr>
        <w:pStyle w:val="Normal"/>
        <w:spacing w:before="0" w:beforeAutospacing="off" w:after="0" w:afterAutospacing="off"/>
        <w:ind w:left="0"/>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 xml:space="preserve">Estructura centralizada y </w:t>
      </w:r>
      <w:r w:rsidRPr="3FE2110A" w:rsidR="21470B10">
        <w:rPr>
          <w:rFonts w:ascii="Arial Nova" w:hAnsi="Arial Nova" w:eastAsia="Arial Nova" w:cs="Arial Nova"/>
          <w:b w:val="0"/>
          <w:bCs w:val="0"/>
          <w:noProof w:val="0"/>
          <w:sz w:val="24"/>
          <w:szCs w:val="24"/>
          <w:lang w:val="es-ES"/>
        </w:rPr>
        <w:t>descentralizada</w:t>
      </w:r>
    </w:p>
    <w:p w:rsidR="21470B10" w:rsidP="3FE2110A" w:rsidRDefault="21470B10" w14:paraId="0ED80046" w14:textId="33692951">
      <w:pPr>
        <w:pStyle w:val="ListParagraph"/>
        <w:numPr>
          <w:ilvl w:val="0"/>
          <w:numId w:val="5"/>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Estructura Centralizada</w:t>
      </w:r>
      <w:r w:rsidRPr="3FE2110A" w:rsidR="21470B10">
        <w:rPr>
          <w:rFonts w:ascii="Arial Nova" w:hAnsi="Arial Nova" w:eastAsia="Arial Nova" w:cs="Arial Nova"/>
          <w:b w:val="0"/>
          <w:bCs w:val="0"/>
          <w:noProof w:val="0"/>
          <w:sz w:val="24"/>
          <w:szCs w:val="24"/>
          <w:lang w:val="es-ES"/>
        </w:rPr>
        <w:t>: La sede central, ubicada en el Reino Unido, tiene un papel clave en la toma de decisiones estratégicas relacionadas con el negocio global, como las directrices de marca, el desarrollo de nuevos productos y la expansión internacional.</w:t>
      </w:r>
    </w:p>
    <w:p w:rsidR="21470B10" w:rsidP="3FE2110A" w:rsidRDefault="21470B10" w14:paraId="66529697" w14:textId="7FD230EC">
      <w:pPr>
        <w:pStyle w:val="ListParagraph"/>
        <w:numPr>
          <w:ilvl w:val="0"/>
          <w:numId w:val="5"/>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21470B10">
        <w:rPr>
          <w:rFonts w:ascii="Arial Nova" w:hAnsi="Arial Nova" w:eastAsia="Arial Nova" w:cs="Arial Nova"/>
          <w:b w:val="0"/>
          <w:bCs w:val="0"/>
          <w:noProof w:val="0"/>
          <w:sz w:val="24"/>
          <w:szCs w:val="24"/>
          <w:lang w:val="es-ES"/>
        </w:rPr>
        <w:t>Descentralización en las Operaciones Locales</w:t>
      </w:r>
      <w:r w:rsidRPr="3FE2110A" w:rsidR="21470B10">
        <w:rPr>
          <w:rFonts w:ascii="Arial Nova" w:hAnsi="Arial Nova" w:eastAsia="Arial Nova" w:cs="Arial Nova"/>
          <w:b w:val="0"/>
          <w:bCs w:val="0"/>
          <w:noProof w:val="0"/>
          <w:sz w:val="24"/>
          <w:szCs w:val="24"/>
          <w:lang w:val="es-ES"/>
        </w:rPr>
        <w:t xml:space="preserve">: Los gerentes de cada restaurante tienen autonomía para gestionar las operaciones diarias, adaptando las ofertas y el servicio a las preferencias locales, pero siempre dentro de las directrices establecidas por la sede. Esto permite a </w:t>
      </w:r>
      <w:r w:rsidRPr="3FE2110A" w:rsidR="21470B10">
        <w:rPr>
          <w:rFonts w:ascii="Arial Nova" w:hAnsi="Arial Nova" w:eastAsia="Arial Nova" w:cs="Arial Nova"/>
          <w:b w:val="0"/>
          <w:bCs w:val="0"/>
          <w:noProof w:val="0"/>
          <w:sz w:val="24"/>
          <w:szCs w:val="24"/>
          <w:lang w:val="es-ES"/>
        </w:rPr>
        <w:t>Wagamama</w:t>
      </w:r>
      <w:r w:rsidRPr="3FE2110A" w:rsidR="21470B10">
        <w:rPr>
          <w:rFonts w:ascii="Arial Nova" w:hAnsi="Arial Nova" w:eastAsia="Arial Nova" w:cs="Arial Nova"/>
          <w:b w:val="0"/>
          <w:bCs w:val="0"/>
          <w:noProof w:val="0"/>
          <w:sz w:val="24"/>
          <w:szCs w:val="24"/>
          <w:lang w:val="es-ES"/>
        </w:rPr>
        <w:t xml:space="preserve"> mantenerse flexible y ágil frente a las dinámicas locales del mercado.</w:t>
      </w:r>
    </w:p>
    <w:p w:rsidR="3FE2110A" w:rsidP="3FE2110A" w:rsidRDefault="3FE2110A" w14:paraId="3A479AA7" w14:textId="3620AAE8">
      <w:pPr>
        <w:pStyle w:val="Heading3"/>
        <w:spacing w:before="240" w:beforeAutospacing="off" w:after="240" w:afterAutospacing="off"/>
        <w:jc w:val="center"/>
        <w:rPr>
          <w:rFonts w:ascii="Arial Nova" w:hAnsi="Arial Nova" w:eastAsia="Arial Nova" w:cs="Arial Nova"/>
          <w:b w:val="0"/>
          <w:bCs w:val="0"/>
          <w:noProof w:val="0"/>
          <w:sz w:val="24"/>
          <w:szCs w:val="24"/>
          <w:lang w:val="es-ES"/>
        </w:rPr>
      </w:pPr>
    </w:p>
    <w:p w:rsidR="3FE2110A" w:rsidP="3FE2110A" w:rsidRDefault="3FE2110A" w14:paraId="7A192D79" w14:textId="4497C362">
      <w:pPr>
        <w:pStyle w:val="Normal"/>
        <w:jc w:val="center"/>
        <w:rPr>
          <w:rFonts w:ascii="Arial Nova" w:hAnsi="Arial Nova" w:eastAsia="Arial Nova" w:cs="Arial Nova"/>
          <w:b w:val="0"/>
          <w:bCs w:val="0"/>
          <w:noProof w:val="0"/>
          <w:sz w:val="24"/>
          <w:szCs w:val="24"/>
          <w:lang w:val="es-ES"/>
        </w:rPr>
      </w:pPr>
    </w:p>
    <w:p w:rsidR="3FE2110A" w:rsidP="3FE2110A" w:rsidRDefault="3FE2110A" w14:paraId="7E2116A1" w14:textId="5DD9EB46">
      <w:pPr>
        <w:pStyle w:val="Normal"/>
        <w:jc w:val="center"/>
        <w:rPr>
          <w:rFonts w:ascii="Arial Nova" w:hAnsi="Arial Nova" w:eastAsia="Arial Nova" w:cs="Arial Nova"/>
          <w:b w:val="0"/>
          <w:bCs w:val="0"/>
          <w:noProof w:val="0"/>
          <w:sz w:val="24"/>
          <w:szCs w:val="24"/>
          <w:lang w:val="es-ES"/>
        </w:rPr>
      </w:pPr>
    </w:p>
    <w:p w:rsidR="659E6CB5" w:rsidP="3FE2110A" w:rsidRDefault="659E6CB5" w14:paraId="3EC47B0D" w14:textId="3B461008">
      <w:pPr>
        <w:pStyle w:val="Normal"/>
        <w:jc w:val="center"/>
        <w:rPr>
          <w:rFonts w:ascii="Arial Nova" w:hAnsi="Arial Nova" w:eastAsia="Arial Nova" w:cs="Arial Nova"/>
          <w:b w:val="0"/>
          <w:bCs w:val="0"/>
          <w:noProof w:val="0"/>
          <w:sz w:val="24"/>
          <w:szCs w:val="24"/>
          <w:lang w:val="es-ES"/>
        </w:rPr>
      </w:pPr>
      <w:r w:rsidRPr="3FE2110A" w:rsidR="659E6CB5">
        <w:rPr>
          <w:rFonts w:ascii="Arial Nova" w:hAnsi="Arial Nova" w:eastAsia="Arial Nova" w:cs="Arial Nova"/>
          <w:b w:val="0"/>
          <w:bCs w:val="0"/>
          <w:noProof w:val="0"/>
          <w:sz w:val="24"/>
          <w:szCs w:val="24"/>
          <w:lang w:val="es-ES"/>
        </w:rPr>
        <w:t>Cultura corporativa</w:t>
      </w:r>
    </w:p>
    <w:p w:rsidR="7580EAC6" w:rsidP="3FE2110A" w:rsidRDefault="7580EAC6" w14:paraId="5AE6CED8" w14:textId="24A177B5">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 xml:space="preserve">La cultura corporativa de Wagamama se caracteriza por un ambiente </w:t>
      </w:r>
      <w:r w:rsidRPr="3FE2110A" w:rsidR="7580EAC6">
        <w:rPr>
          <w:rFonts w:ascii="Arial Nova" w:hAnsi="Arial Nova" w:eastAsia="Arial Nova" w:cs="Arial Nova"/>
          <w:b w:val="0"/>
          <w:bCs w:val="0"/>
          <w:noProof w:val="0"/>
          <w:sz w:val="24"/>
          <w:szCs w:val="24"/>
          <w:lang w:val="es-ES"/>
        </w:rPr>
        <w:t>dinámico</w:t>
      </w:r>
      <w:r w:rsidRPr="3FE2110A" w:rsidR="1FB809FD">
        <w:rPr>
          <w:rFonts w:ascii="Arial Nova" w:hAnsi="Arial Nova" w:eastAsia="Arial Nova" w:cs="Arial Nova"/>
          <w:b w:val="0"/>
          <w:bCs w:val="0"/>
          <w:noProof w:val="0"/>
          <w:sz w:val="24"/>
          <w:szCs w:val="24"/>
          <w:lang w:val="es-ES"/>
        </w:rPr>
        <w:t xml:space="preserve"> </w:t>
      </w:r>
      <w:r w:rsidRPr="3FE2110A" w:rsidR="1FB809FD">
        <w:rPr>
          <w:rFonts w:ascii="Arial Nova" w:hAnsi="Arial Nova" w:eastAsia="Arial Nova" w:cs="Arial Nova"/>
          <w:b w:val="0"/>
          <w:bCs w:val="0"/>
          <w:i w:val="0"/>
          <w:iCs w:val="0"/>
          <w:caps w:val="0"/>
          <w:smallCaps w:val="0"/>
          <w:noProof w:val="0"/>
          <w:color w:val="2C3E50"/>
          <w:sz w:val="24"/>
          <w:szCs w:val="24"/>
          <w:lang w:val="es-ES"/>
        </w:rPr>
        <w:t xml:space="preserve">(de, Rubens </w:t>
      </w:r>
      <w:r w:rsidRPr="3FE2110A" w:rsidR="1FB809FD">
        <w:rPr>
          <w:rFonts w:ascii="Arial Nova" w:hAnsi="Arial Nova" w:eastAsia="Arial Nova" w:cs="Arial Nova"/>
          <w:b w:val="0"/>
          <w:bCs w:val="0"/>
          <w:i w:val="0"/>
          <w:iCs w:val="0"/>
          <w:caps w:val="0"/>
          <w:smallCaps w:val="0"/>
          <w:noProof w:val="0"/>
          <w:color w:val="2C3E50"/>
          <w:sz w:val="24"/>
          <w:szCs w:val="24"/>
          <w:lang w:val="es-ES"/>
        </w:rPr>
        <w:t>Rosental</w:t>
      </w:r>
      <w:r w:rsidRPr="3FE2110A" w:rsidR="1FB809FD">
        <w:rPr>
          <w:rFonts w:ascii="Arial Nova" w:hAnsi="Arial Nova" w:eastAsia="Arial Nova" w:cs="Arial Nova"/>
          <w:b w:val="0"/>
          <w:bCs w:val="0"/>
          <w:i w:val="0"/>
          <w:iCs w:val="0"/>
          <w:caps w:val="0"/>
          <w:smallCaps w:val="0"/>
          <w:noProof w:val="0"/>
          <w:color w:val="2C3E50"/>
          <w:sz w:val="24"/>
          <w:szCs w:val="24"/>
          <w:lang w:val="es-ES"/>
        </w:rPr>
        <w:t xml:space="preserve"> and Viviane Araújo, 2019)</w:t>
      </w:r>
      <w:r w:rsidRPr="3FE2110A" w:rsidR="1FB809FD">
        <w:rPr>
          <w:rFonts w:ascii="Arial Nova" w:hAnsi="Arial Nova" w:eastAsia="Arial Nova" w:cs="Arial Nova"/>
          <w:b w:val="0"/>
          <w:bCs w:val="0"/>
          <w:noProof w:val="0"/>
          <w:sz w:val="24"/>
          <w:szCs w:val="24"/>
          <w:lang w:val="es-ES"/>
        </w:rPr>
        <w:t xml:space="preserve"> </w:t>
      </w:r>
      <w:r w:rsidRPr="3FE2110A" w:rsidR="7580EAC6">
        <w:rPr>
          <w:rFonts w:ascii="Arial Nova" w:hAnsi="Arial Nova" w:eastAsia="Arial Nova" w:cs="Arial Nova"/>
          <w:b w:val="0"/>
          <w:bCs w:val="0"/>
          <w:noProof w:val="0"/>
          <w:sz w:val="24"/>
          <w:szCs w:val="24"/>
          <w:lang w:val="es-ES"/>
        </w:rPr>
        <w:t>innovador</w:t>
      </w:r>
      <w:r w:rsidRPr="3FE2110A" w:rsidR="7580EAC6">
        <w:rPr>
          <w:rFonts w:ascii="Arial Nova" w:hAnsi="Arial Nova" w:eastAsia="Arial Nova" w:cs="Arial Nova"/>
          <w:b w:val="0"/>
          <w:bCs w:val="0"/>
          <w:noProof w:val="0"/>
          <w:sz w:val="24"/>
          <w:szCs w:val="24"/>
          <w:lang w:val="es-ES"/>
        </w:rPr>
        <w:t xml:space="preserve"> y </w:t>
      </w:r>
      <w:r w:rsidRPr="3FE2110A" w:rsidR="7580EAC6">
        <w:rPr>
          <w:rFonts w:ascii="Arial Nova" w:hAnsi="Arial Nova" w:eastAsia="Arial Nova" w:cs="Arial Nova"/>
          <w:b w:val="0"/>
          <w:bCs w:val="0"/>
          <w:noProof w:val="0"/>
          <w:sz w:val="24"/>
          <w:szCs w:val="24"/>
          <w:lang w:val="es-ES"/>
        </w:rPr>
        <w:t>colaborativo</w:t>
      </w:r>
      <w:r w:rsidRPr="3FE2110A" w:rsidR="17F87F4A">
        <w:rPr>
          <w:rFonts w:ascii="Arial Nova" w:hAnsi="Arial Nova" w:eastAsia="Arial Nova" w:cs="Arial Nova"/>
          <w:b w:val="0"/>
          <w:bCs w:val="0"/>
          <w:noProof w:val="0"/>
          <w:sz w:val="24"/>
          <w:szCs w:val="24"/>
          <w:lang w:val="es-ES"/>
        </w:rPr>
        <w:t xml:space="preserve"> </w:t>
      </w:r>
      <w:r w:rsidRPr="3FE2110A" w:rsidR="17F87F4A">
        <w:rPr>
          <w:rFonts w:ascii="Arial Nova" w:hAnsi="Arial Nova" w:eastAsia="Arial Nova" w:cs="Arial Nova"/>
          <w:b w:val="0"/>
          <w:bCs w:val="0"/>
          <w:i w:val="0"/>
          <w:iCs w:val="0"/>
          <w:caps w:val="0"/>
          <w:smallCaps w:val="0"/>
          <w:noProof w:val="0"/>
          <w:color w:val="2C3E50"/>
          <w:sz w:val="24"/>
          <w:szCs w:val="24"/>
          <w:lang w:val="es-ES"/>
        </w:rPr>
        <w:t>(Cid, 2023)</w:t>
      </w:r>
      <w:r w:rsidRPr="3FE2110A" w:rsidR="7580EAC6">
        <w:rPr>
          <w:rFonts w:ascii="Arial Nova" w:hAnsi="Arial Nova" w:eastAsia="Arial Nova" w:cs="Arial Nova"/>
          <w:b w:val="0"/>
          <w:bCs w:val="0"/>
          <w:noProof w:val="0"/>
          <w:sz w:val="24"/>
          <w:szCs w:val="24"/>
          <w:lang w:val="es-ES"/>
        </w:rPr>
        <w:t xml:space="preserve"> Algunos de los aspectos clave de su cultura empresarial incluyen:</w:t>
      </w:r>
    </w:p>
    <w:p w:rsidR="3172C96D" w:rsidP="3FE2110A" w:rsidRDefault="3172C96D" w14:paraId="081C29F7" w14:textId="4B3B01DC">
      <w:pPr>
        <w:pStyle w:val="Normal"/>
        <w:spacing w:before="0" w:beforeAutospacing="off" w:after="0" w:afterAutospacing="off"/>
        <w:ind w:left="0"/>
        <w:jc w:val="center"/>
        <w:rPr>
          <w:rFonts w:ascii="Arial Nova" w:hAnsi="Arial Nova" w:eastAsia="Arial Nova" w:cs="Arial Nova"/>
          <w:b w:val="0"/>
          <w:bCs w:val="0"/>
          <w:noProof w:val="0"/>
          <w:sz w:val="24"/>
          <w:szCs w:val="24"/>
          <w:lang w:val="es-ES"/>
        </w:rPr>
      </w:pPr>
      <w:r w:rsidRPr="3FE2110A" w:rsidR="3172C96D">
        <w:rPr>
          <w:rFonts w:ascii="Arial Nova" w:hAnsi="Arial Nova" w:eastAsia="Arial Nova" w:cs="Arial Nova"/>
          <w:b w:val="0"/>
          <w:bCs w:val="0"/>
          <w:noProof w:val="0"/>
          <w:sz w:val="24"/>
          <w:szCs w:val="24"/>
          <w:lang w:val="es-ES"/>
        </w:rPr>
        <w:t>Innovación</w:t>
      </w:r>
      <w:r w:rsidRPr="3FE2110A" w:rsidR="3172C96D">
        <w:rPr>
          <w:rFonts w:ascii="Arial Nova" w:hAnsi="Arial Nova" w:eastAsia="Arial Nova" w:cs="Arial Nova"/>
          <w:b w:val="0"/>
          <w:bCs w:val="0"/>
          <w:noProof w:val="0"/>
          <w:sz w:val="24"/>
          <w:szCs w:val="24"/>
          <w:lang w:val="es-ES"/>
        </w:rPr>
        <w:t xml:space="preserve"> </w:t>
      </w:r>
    </w:p>
    <w:p w:rsidR="7580EAC6" w:rsidP="3FE2110A" w:rsidRDefault="7580EAC6" w14:paraId="5B4EB567" w14:textId="7105703E">
      <w:pPr>
        <w:pStyle w:val="ListParagraph"/>
        <w:numPr>
          <w:ilvl w:val="0"/>
          <w:numId w:val="7"/>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Wagamama</w:t>
      </w:r>
      <w:r w:rsidRPr="3FE2110A" w:rsidR="7580EAC6">
        <w:rPr>
          <w:rFonts w:ascii="Arial Nova" w:hAnsi="Arial Nova" w:eastAsia="Arial Nova" w:cs="Arial Nova"/>
          <w:b w:val="0"/>
          <w:bCs w:val="0"/>
          <w:noProof w:val="0"/>
          <w:sz w:val="24"/>
          <w:szCs w:val="24"/>
          <w:lang w:val="es-ES"/>
        </w:rPr>
        <w:t xml:space="preserve"> fomenta un entorno que promueve la </w:t>
      </w:r>
      <w:r w:rsidRPr="3FE2110A" w:rsidR="7580EAC6">
        <w:rPr>
          <w:rFonts w:ascii="Arial Nova" w:hAnsi="Arial Nova" w:eastAsia="Arial Nova" w:cs="Arial Nova"/>
          <w:b w:val="0"/>
          <w:bCs w:val="0"/>
          <w:noProof w:val="0"/>
          <w:sz w:val="24"/>
          <w:szCs w:val="24"/>
          <w:lang w:val="es-ES"/>
        </w:rPr>
        <w:t>innovación</w:t>
      </w:r>
      <w:r w:rsidRPr="3FE2110A" w:rsidR="7580EAC6">
        <w:rPr>
          <w:rFonts w:ascii="Arial Nova" w:hAnsi="Arial Nova" w:eastAsia="Arial Nova" w:cs="Arial Nova"/>
          <w:b w:val="0"/>
          <w:bCs w:val="0"/>
          <w:noProof w:val="0"/>
          <w:sz w:val="24"/>
          <w:szCs w:val="24"/>
          <w:lang w:val="es-ES"/>
        </w:rPr>
        <w:t xml:space="preserve"> tanto en el menú como en la experiencia del cliente. La marca se distingue por ser pionera en la introducción de nuevas combinaciones de sabores y platos, con una fuerte inclinación hacia la cocina asiática moderna.</w:t>
      </w:r>
    </w:p>
    <w:p w:rsidR="7580EAC6" w:rsidP="3FE2110A" w:rsidRDefault="7580EAC6" w14:paraId="2DBA78C7" w14:textId="6471FC08">
      <w:pPr>
        <w:pStyle w:val="ListParagraph"/>
        <w:numPr>
          <w:ilvl w:val="0"/>
          <w:numId w:val="7"/>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 xml:space="preserve">La </w:t>
      </w:r>
      <w:r w:rsidRPr="3FE2110A" w:rsidR="7580EAC6">
        <w:rPr>
          <w:rFonts w:ascii="Arial Nova" w:hAnsi="Arial Nova" w:eastAsia="Arial Nova" w:cs="Arial Nova"/>
          <w:b w:val="0"/>
          <w:bCs w:val="0"/>
          <w:noProof w:val="0"/>
          <w:sz w:val="24"/>
          <w:szCs w:val="24"/>
          <w:lang w:val="es-ES"/>
        </w:rPr>
        <w:t>innovación</w:t>
      </w:r>
      <w:r w:rsidRPr="3FE2110A" w:rsidR="7580EAC6">
        <w:rPr>
          <w:rFonts w:ascii="Arial Nova" w:hAnsi="Arial Nova" w:eastAsia="Arial Nova" w:cs="Arial Nova"/>
          <w:b w:val="0"/>
          <w:bCs w:val="0"/>
          <w:noProof w:val="0"/>
          <w:sz w:val="24"/>
          <w:szCs w:val="24"/>
          <w:lang w:val="es-ES"/>
        </w:rPr>
        <w:t xml:space="preserve"> no solo se limita al aspecto gastronómico, sino también en la forma en que interactúan con sus clientes. Por ejemplo, la digitalización de los procesos de pedidos, la personalización de la experiencia a través de aplicaciones móviles y la introducción de tecnologías en la gestión operativa son claros ejemplos de esta mentalidad innovadora.</w:t>
      </w:r>
    </w:p>
    <w:p w:rsidR="3A4BB5B4" w:rsidP="3FE2110A" w:rsidRDefault="3A4BB5B4" w14:paraId="6ED5B52F" w14:textId="2204F731">
      <w:pPr>
        <w:pStyle w:val="Normal"/>
        <w:jc w:val="center"/>
        <w:rPr>
          <w:rFonts w:ascii="Arial Nova" w:hAnsi="Arial Nova" w:eastAsia="Arial Nova" w:cs="Arial Nova"/>
          <w:b w:val="0"/>
          <w:bCs w:val="0"/>
          <w:noProof w:val="0"/>
          <w:sz w:val="24"/>
          <w:szCs w:val="24"/>
          <w:lang w:val="es-ES"/>
        </w:rPr>
      </w:pPr>
      <w:r w:rsidRPr="3FE2110A" w:rsidR="3A4BB5B4">
        <w:rPr>
          <w:rFonts w:ascii="Arial Nova" w:hAnsi="Arial Nova" w:eastAsia="Arial Nova" w:cs="Arial Nova"/>
          <w:b w:val="0"/>
          <w:bCs w:val="0"/>
          <w:noProof w:val="0"/>
          <w:sz w:val="24"/>
          <w:szCs w:val="24"/>
          <w:lang w:val="es-ES"/>
        </w:rPr>
        <w:t xml:space="preserve">Inclusividad y diversidad </w:t>
      </w:r>
    </w:p>
    <w:p w:rsidR="7580EAC6" w:rsidP="3FE2110A" w:rsidRDefault="7580EAC6" w14:paraId="39CA3D86" w14:textId="74A26A3E">
      <w:pPr>
        <w:pStyle w:val="ListParagraph"/>
        <w:numPr>
          <w:ilvl w:val="0"/>
          <w:numId w:val="8"/>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 xml:space="preserve">La empresa tiene un enfoque inclusivo en el que se valora la diversidad en el entorno laboral. Esto no solo se refleja en su equipo de trabajo, sino también en la manera en que </w:t>
      </w:r>
      <w:r w:rsidRPr="3FE2110A" w:rsidR="7580EAC6">
        <w:rPr>
          <w:rFonts w:ascii="Arial Nova" w:hAnsi="Arial Nova" w:eastAsia="Arial Nova" w:cs="Arial Nova"/>
          <w:b w:val="0"/>
          <w:bCs w:val="0"/>
          <w:noProof w:val="0"/>
          <w:sz w:val="24"/>
          <w:szCs w:val="24"/>
          <w:lang w:val="es-ES"/>
        </w:rPr>
        <w:t>Wagamama</w:t>
      </w:r>
      <w:r w:rsidRPr="3FE2110A" w:rsidR="7580EAC6">
        <w:rPr>
          <w:rFonts w:ascii="Arial Nova" w:hAnsi="Arial Nova" w:eastAsia="Arial Nova" w:cs="Arial Nova"/>
          <w:b w:val="0"/>
          <w:bCs w:val="0"/>
          <w:noProof w:val="0"/>
          <w:sz w:val="24"/>
          <w:szCs w:val="24"/>
          <w:lang w:val="es-ES"/>
        </w:rPr>
        <w:t xml:space="preserve"> se esfuerza por crear un espacio en el que todos los empleados se sientan valorados y escuchados.</w:t>
      </w:r>
    </w:p>
    <w:p w:rsidR="7580EAC6" w:rsidP="3FE2110A" w:rsidRDefault="7580EAC6" w14:paraId="28D4374C" w14:textId="68ADC84D">
      <w:pPr>
        <w:pStyle w:val="ListParagraph"/>
        <w:numPr>
          <w:ilvl w:val="0"/>
          <w:numId w:val="8"/>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La diversidad es un valor fundamental, y la empresa pone especial énfasis en contratar y formar personas de diferentes orígenes, géneros y capacidades.</w:t>
      </w:r>
    </w:p>
    <w:p w:rsidR="264E2249" w:rsidP="3FE2110A" w:rsidRDefault="264E2249" w14:paraId="2717908F" w14:textId="2F14CAF9">
      <w:pPr>
        <w:pStyle w:val="Normal"/>
        <w:jc w:val="center"/>
        <w:rPr>
          <w:rFonts w:ascii="Arial Nova" w:hAnsi="Arial Nova" w:eastAsia="Arial Nova" w:cs="Arial Nova"/>
          <w:b w:val="0"/>
          <w:bCs w:val="0"/>
          <w:noProof w:val="0"/>
          <w:sz w:val="24"/>
          <w:szCs w:val="24"/>
          <w:lang w:val="es-ES"/>
        </w:rPr>
      </w:pPr>
      <w:r w:rsidRPr="3FE2110A" w:rsidR="264E2249">
        <w:rPr>
          <w:rFonts w:ascii="Arial Nova" w:hAnsi="Arial Nova" w:eastAsia="Arial Nova" w:cs="Arial Nova"/>
          <w:b w:val="0"/>
          <w:bCs w:val="0"/>
          <w:noProof w:val="0"/>
          <w:sz w:val="24"/>
          <w:szCs w:val="24"/>
          <w:lang w:val="es-ES"/>
        </w:rPr>
        <w:t xml:space="preserve">Enfoque en la experiencia del cliente </w:t>
      </w:r>
    </w:p>
    <w:p w:rsidR="7580EAC6" w:rsidP="3FE2110A" w:rsidRDefault="7580EAC6" w14:paraId="79E652F4" w14:textId="383E000B">
      <w:pPr>
        <w:pStyle w:val="ListParagraph"/>
        <w:numPr>
          <w:ilvl w:val="0"/>
          <w:numId w:val="9"/>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Wagamama</w:t>
      </w:r>
      <w:r w:rsidRPr="3FE2110A" w:rsidR="7580EAC6">
        <w:rPr>
          <w:rFonts w:ascii="Arial Nova" w:hAnsi="Arial Nova" w:eastAsia="Arial Nova" w:cs="Arial Nova"/>
          <w:b w:val="0"/>
          <w:bCs w:val="0"/>
          <w:noProof w:val="0"/>
          <w:sz w:val="24"/>
          <w:szCs w:val="24"/>
          <w:lang w:val="es-ES"/>
        </w:rPr>
        <w:t xml:space="preserve"> pone un énfasis muy fuerte en la </w:t>
      </w:r>
      <w:r w:rsidRPr="3FE2110A" w:rsidR="7580EAC6">
        <w:rPr>
          <w:rFonts w:ascii="Arial Nova" w:hAnsi="Arial Nova" w:eastAsia="Arial Nova" w:cs="Arial Nova"/>
          <w:b w:val="0"/>
          <w:bCs w:val="0"/>
          <w:noProof w:val="0"/>
          <w:sz w:val="24"/>
          <w:szCs w:val="24"/>
          <w:lang w:val="es-ES"/>
        </w:rPr>
        <w:t>experiencia del cliente</w:t>
      </w:r>
      <w:r w:rsidRPr="3FE2110A" w:rsidR="234EDEEE">
        <w:rPr>
          <w:rFonts w:ascii="Arial Nova" w:hAnsi="Arial Nova" w:eastAsia="Arial Nova" w:cs="Arial Nova"/>
          <w:b w:val="0"/>
          <w:bCs w:val="0"/>
          <w:noProof w:val="0"/>
          <w:sz w:val="24"/>
          <w:szCs w:val="24"/>
          <w:lang w:val="es-ES"/>
        </w:rPr>
        <w:t xml:space="preserve"> </w:t>
      </w:r>
      <w:r w:rsidRPr="3FE2110A" w:rsidR="234EDEEE">
        <w:rPr>
          <w:rFonts w:ascii="Arial Nova" w:hAnsi="Arial Nova" w:eastAsia="Arial Nova" w:cs="Arial Nova"/>
          <w:b w:val="0"/>
          <w:bCs w:val="0"/>
          <w:i w:val="0"/>
          <w:iCs w:val="0"/>
          <w:caps w:val="0"/>
          <w:smallCaps w:val="0"/>
          <w:noProof w:val="0"/>
          <w:color w:val="2C3E50"/>
          <w:sz w:val="24"/>
          <w:szCs w:val="24"/>
          <w:lang w:val="es-ES"/>
        </w:rPr>
        <w:t>(Guadalupe, 2024)</w:t>
      </w:r>
      <w:r w:rsidRPr="3FE2110A" w:rsidR="7580EAC6">
        <w:rPr>
          <w:rFonts w:ascii="Arial Nova" w:hAnsi="Arial Nova" w:eastAsia="Arial Nova" w:cs="Arial Nova"/>
          <w:b w:val="0"/>
          <w:bCs w:val="0"/>
          <w:noProof w:val="0"/>
          <w:sz w:val="24"/>
          <w:szCs w:val="24"/>
          <w:lang w:val="es-ES"/>
        </w:rPr>
        <w:t xml:space="preserve"> buscando ofrecer un servicio eficiente, amigable y siempre mejorado. Esta atención al detalle se traduce en la formación continua de su personal, para que los empleados no solo sean competentes en el aspecto operativo, sino que también comprendan la importancia de crear un ambiente acogedor y personalizado para cada cliente.</w:t>
      </w:r>
    </w:p>
    <w:p w:rsidR="7580EAC6" w:rsidP="3FE2110A" w:rsidRDefault="7580EAC6" w14:paraId="6A786FD4" w14:textId="36A8240C">
      <w:pPr>
        <w:pStyle w:val="ListParagraph"/>
        <w:numPr>
          <w:ilvl w:val="0"/>
          <w:numId w:val="9"/>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Los empleados son capacitados para tener un conocimiento profundo del menú y de los valores de la marca, lo que les permite ofrecer recomendaciones personalizadas y crear una experiencia memorable.</w:t>
      </w:r>
    </w:p>
    <w:p w:rsidR="693EC517" w:rsidP="3FE2110A" w:rsidRDefault="693EC517" w14:paraId="203BFE5B" w14:textId="06644065">
      <w:pPr>
        <w:pStyle w:val="Normal"/>
        <w:jc w:val="center"/>
        <w:rPr>
          <w:rFonts w:ascii="Arial Nova" w:hAnsi="Arial Nova" w:eastAsia="Arial Nova" w:cs="Arial Nova"/>
          <w:b w:val="0"/>
          <w:bCs w:val="0"/>
          <w:noProof w:val="0"/>
          <w:sz w:val="24"/>
          <w:szCs w:val="24"/>
          <w:lang w:val="es-ES"/>
        </w:rPr>
      </w:pPr>
      <w:r w:rsidRPr="3FE2110A" w:rsidR="693EC517">
        <w:rPr>
          <w:rFonts w:ascii="Arial Nova" w:hAnsi="Arial Nova" w:eastAsia="Arial Nova" w:cs="Arial Nova"/>
          <w:b w:val="0"/>
          <w:bCs w:val="0"/>
          <w:noProof w:val="0"/>
          <w:sz w:val="24"/>
          <w:szCs w:val="24"/>
          <w:lang w:val="es-ES"/>
        </w:rPr>
        <w:t>Formación</w:t>
      </w:r>
      <w:r w:rsidRPr="3FE2110A" w:rsidR="693EC517">
        <w:rPr>
          <w:rFonts w:ascii="Arial Nova" w:hAnsi="Arial Nova" w:eastAsia="Arial Nova" w:cs="Arial Nova"/>
          <w:b w:val="0"/>
          <w:bCs w:val="0"/>
          <w:noProof w:val="0"/>
          <w:sz w:val="24"/>
          <w:szCs w:val="24"/>
          <w:lang w:val="es-ES"/>
        </w:rPr>
        <w:t xml:space="preserve"> continua del personal </w:t>
      </w:r>
    </w:p>
    <w:p w:rsidR="7580EAC6" w:rsidP="3FE2110A" w:rsidRDefault="7580EAC6" w14:paraId="4DFB21A0" w14:textId="0FA2CD9C">
      <w:pPr>
        <w:pStyle w:val="ListParagraph"/>
        <w:numPr>
          <w:ilvl w:val="0"/>
          <w:numId w:val="10"/>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 xml:space="preserve">La </w:t>
      </w:r>
      <w:r w:rsidRPr="3FE2110A" w:rsidR="7580EAC6">
        <w:rPr>
          <w:rFonts w:ascii="Arial Nova" w:hAnsi="Arial Nova" w:eastAsia="Arial Nova" w:cs="Arial Nova"/>
          <w:b w:val="0"/>
          <w:bCs w:val="0"/>
          <w:noProof w:val="0"/>
          <w:sz w:val="24"/>
          <w:szCs w:val="24"/>
          <w:lang w:val="es-ES"/>
        </w:rPr>
        <w:t>formación continua</w:t>
      </w:r>
      <w:r w:rsidRPr="3FE2110A" w:rsidR="7580EAC6">
        <w:rPr>
          <w:rFonts w:ascii="Arial Nova" w:hAnsi="Arial Nova" w:eastAsia="Arial Nova" w:cs="Arial Nova"/>
          <w:b w:val="0"/>
          <w:bCs w:val="0"/>
          <w:noProof w:val="0"/>
          <w:sz w:val="24"/>
          <w:szCs w:val="24"/>
          <w:lang w:val="es-ES"/>
        </w:rPr>
        <w:t xml:space="preserve"> es un pilar fundamental dentro de la cultura de </w:t>
      </w:r>
      <w:r w:rsidRPr="3FE2110A" w:rsidR="7580EAC6">
        <w:rPr>
          <w:rFonts w:ascii="Arial Nova" w:hAnsi="Arial Nova" w:eastAsia="Arial Nova" w:cs="Arial Nova"/>
          <w:b w:val="0"/>
          <w:bCs w:val="0"/>
          <w:noProof w:val="0"/>
          <w:sz w:val="24"/>
          <w:szCs w:val="24"/>
          <w:lang w:val="es-ES"/>
        </w:rPr>
        <w:t>Wagamama</w:t>
      </w:r>
      <w:r w:rsidRPr="3FE2110A" w:rsidR="7580EAC6">
        <w:rPr>
          <w:rFonts w:ascii="Arial Nova" w:hAnsi="Arial Nova" w:eastAsia="Arial Nova" w:cs="Arial Nova"/>
          <w:b w:val="0"/>
          <w:bCs w:val="0"/>
          <w:noProof w:val="0"/>
          <w:sz w:val="24"/>
          <w:szCs w:val="24"/>
          <w:lang w:val="es-ES"/>
        </w:rPr>
        <w:t>. La empresa invierte en el desarrollo de sus empleados a través de programas de capacitación que incluyen desde habilidades operativas hasta liderazgo y gestión.</w:t>
      </w:r>
    </w:p>
    <w:p w:rsidR="7580EAC6" w:rsidP="3FE2110A" w:rsidRDefault="7580EAC6" w14:paraId="73790940" w14:textId="2A2C1BA5">
      <w:pPr>
        <w:pStyle w:val="ListParagraph"/>
        <w:numPr>
          <w:ilvl w:val="0"/>
          <w:numId w:val="10"/>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7580EAC6">
        <w:rPr>
          <w:rFonts w:ascii="Arial Nova" w:hAnsi="Arial Nova" w:eastAsia="Arial Nova" w:cs="Arial Nova"/>
          <w:b w:val="0"/>
          <w:bCs w:val="0"/>
          <w:noProof w:val="0"/>
          <w:sz w:val="24"/>
          <w:szCs w:val="24"/>
          <w:lang w:val="es-ES"/>
        </w:rPr>
        <w:t>Esto asegura que los empleados estén bien preparados no solo para realizar sus tareas de manera efectiva, sino también para progresar dentro de la organización y asumir roles de liderazgo. Además, la compañía promueve la movilidad interna, lo que permite a los empleados crecer profesionalmente dentro de la empresa.</w:t>
      </w:r>
    </w:p>
    <w:p w:rsidR="3FE2110A" w:rsidP="3FE2110A" w:rsidRDefault="3FE2110A" w14:paraId="177A09CB" w14:textId="7D2E2E1C">
      <w:pPr>
        <w:pStyle w:val="Normal"/>
        <w:spacing w:before="0" w:beforeAutospacing="off" w:after="0" w:afterAutospacing="off"/>
        <w:jc w:val="center"/>
        <w:rPr>
          <w:rFonts w:ascii="Arial Nova" w:hAnsi="Arial Nova" w:eastAsia="Arial Nova" w:cs="Arial Nova"/>
          <w:b w:val="0"/>
          <w:bCs w:val="0"/>
          <w:noProof w:val="0"/>
          <w:sz w:val="24"/>
          <w:szCs w:val="24"/>
          <w:lang w:val="es-ES"/>
        </w:rPr>
      </w:pPr>
    </w:p>
    <w:p w:rsidR="3FE2110A" w:rsidP="3FE2110A" w:rsidRDefault="3FE2110A" w14:paraId="7D9E45A0" w14:textId="3899C24D">
      <w:pPr>
        <w:pStyle w:val="Normal"/>
        <w:spacing w:before="0" w:beforeAutospacing="off" w:after="0" w:afterAutospacing="off"/>
        <w:jc w:val="center"/>
        <w:rPr>
          <w:rFonts w:ascii="Arial Nova" w:hAnsi="Arial Nova" w:eastAsia="Arial Nova" w:cs="Arial Nova"/>
          <w:b w:val="0"/>
          <w:bCs w:val="0"/>
          <w:noProof w:val="0"/>
          <w:sz w:val="24"/>
          <w:szCs w:val="24"/>
          <w:lang w:val="es-ES"/>
        </w:rPr>
      </w:pPr>
    </w:p>
    <w:p w:rsidR="605A56BD" w:rsidP="3FE2110A" w:rsidRDefault="605A56BD" w14:paraId="60A951BF" w14:textId="2F594C4B">
      <w:pPr>
        <w:pStyle w:val="Normal"/>
        <w:spacing w:before="0" w:beforeAutospacing="off" w:after="0" w:afterAutospacing="off"/>
        <w:jc w:val="center"/>
        <w:rPr>
          <w:rFonts w:ascii="Arial Nova" w:hAnsi="Arial Nova" w:eastAsia="Arial Nova" w:cs="Arial Nova"/>
          <w:b w:val="0"/>
          <w:bCs w:val="0"/>
          <w:noProof w:val="0"/>
          <w:sz w:val="24"/>
          <w:szCs w:val="24"/>
          <w:lang w:val="es-ES"/>
        </w:rPr>
      </w:pPr>
      <w:r w:rsidRPr="3FE2110A" w:rsidR="605A56BD">
        <w:rPr>
          <w:rFonts w:ascii="Arial Nova" w:hAnsi="Arial Nova" w:eastAsia="Arial Nova" w:cs="Arial Nova"/>
          <w:b w:val="0"/>
          <w:bCs w:val="0"/>
          <w:noProof w:val="0"/>
          <w:sz w:val="24"/>
          <w:szCs w:val="24"/>
          <w:lang w:val="es-ES"/>
        </w:rPr>
        <w:t>Wagamama</w:t>
      </w:r>
      <w:r w:rsidRPr="3FE2110A" w:rsidR="605A56BD">
        <w:rPr>
          <w:rFonts w:ascii="Arial Nova" w:hAnsi="Arial Nova" w:eastAsia="Arial Nova" w:cs="Arial Nova"/>
          <w:b w:val="0"/>
          <w:bCs w:val="0"/>
          <w:noProof w:val="0"/>
          <w:sz w:val="24"/>
          <w:szCs w:val="24"/>
          <w:lang w:val="es-ES"/>
        </w:rPr>
        <w:t xml:space="preserve">, la cadena de restaurantes de comida </w:t>
      </w:r>
      <w:r w:rsidRPr="3FE2110A" w:rsidR="605A56BD">
        <w:rPr>
          <w:rFonts w:ascii="Arial Nova" w:hAnsi="Arial Nova" w:eastAsia="Arial Nova" w:cs="Arial Nova"/>
          <w:b w:val="0"/>
          <w:bCs w:val="0"/>
          <w:noProof w:val="0"/>
          <w:sz w:val="24"/>
          <w:szCs w:val="24"/>
          <w:lang w:val="es-ES"/>
        </w:rPr>
        <w:t>asiática,</w:t>
      </w:r>
      <w:r w:rsidRPr="3FE2110A" w:rsidR="605A56BD">
        <w:rPr>
          <w:rFonts w:ascii="Arial Nova" w:hAnsi="Arial Nova" w:eastAsia="Arial Nova" w:cs="Arial Nova"/>
          <w:b w:val="0"/>
          <w:bCs w:val="0"/>
          <w:noProof w:val="0"/>
          <w:sz w:val="24"/>
          <w:szCs w:val="24"/>
          <w:lang w:val="es-ES"/>
        </w:rPr>
        <w:t xml:space="preserve"> es una de las marcas más destacadas en el sector de alimentos y bebidas (F&amp;B), especialmente en el Reino Unido. La empresa, que forma parte del grupo </w:t>
      </w:r>
      <w:r w:rsidRPr="3FE2110A" w:rsidR="605A56BD">
        <w:rPr>
          <w:rFonts w:ascii="Arial Nova" w:hAnsi="Arial Nova" w:eastAsia="Arial Nova" w:cs="Arial Nova"/>
          <w:b w:val="0"/>
          <w:bCs w:val="0"/>
          <w:noProof w:val="0"/>
          <w:sz w:val="24"/>
          <w:szCs w:val="24"/>
          <w:lang w:val="es-ES"/>
        </w:rPr>
        <w:t>The</w:t>
      </w:r>
      <w:r w:rsidRPr="3FE2110A" w:rsidR="605A56BD">
        <w:rPr>
          <w:rFonts w:ascii="Arial Nova" w:hAnsi="Arial Nova" w:eastAsia="Arial Nova" w:cs="Arial Nova"/>
          <w:b w:val="0"/>
          <w:bCs w:val="0"/>
          <w:noProof w:val="0"/>
          <w:sz w:val="24"/>
          <w:szCs w:val="24"/>
          <w:lang w:val="es-ES"/>
        </w:rPr>
        <w:t xml:space="preserve"> Restaurant </w:t>
      </w:r>
      <w:r w:rsidRPr="3FE2110A" w:rsidR="605A56BD">
        <w:rPr>
          <w:rFonts w:ascii="Arial Nova" w:hAnsi="Arial Nova" w:eastAsia="Arial Nova" w:cs="Arial Nova"/>
          <w:b w:val="0"/>
          <w:bCs w:val="0"/>
          <w:noProof w:val="0"/>
          <w:sz w:val="24"/>
          <w:szCs w:val="24"/>
          <w:lang w:val="es-ES"/>
        </w:rPr>
        <w:t>Group</w:t>
      </w:r>
      <w:r w:rsidRPr="3FE2110A" w:rsidR="605A56BD">
        <w:rPr>
          <w:rFonts w:ascii="Arial Nova" w:hAnsi="Arial Nova" w:eastAsia="Arial Nova" w:cs="Arial Nova"/>
          <w:b w:val="0"/>
          <w:bCs w:val="0"/>
          <w:noProof w:val="0"/>
          <w:sz w:val="24"/>
          <w:szCs w:val="24"/>
          <w:lang w:val="es-ES"/>
        </w:rPr>
        <w:t xml:space="preserve"> (TRG)</w:t>
      </w:r>
      <w:r w:rsidRPr="3FE2110A" w:rsidR="605A56BD">
        <w:rPr>
          <w:rFonts w:ascii="Arial Nova" w:hAnsi="Arial Nova" w:eastAsia="Arial Nova" w:cs="Arial Nova"/>
          <w:b w:val="0"/>
          <w:bCs w:val="0"/>
          <w:noProof w:val="0"/>
          <w:sz w:val="24"/>
          <w:szCs w:val="24"/>
          <w:lang w:val="es-ES"/>
        </w:rPr>
        <w:t>, ha mostrado una notable capacidad de adaptación en los últimos años, especialmente después de la pandemia de COVID-19.</w:t>
      </w:r>
    </w:p>
    <w:p w:rsidR="1A73A94B" w:rsidP="3FE2110A" w:rsidRDefault="1A73A94B" w14:paraId="70DC2C03" w14:textId="3F970861">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A73A94B">
        <w:rPr>
          <w:rFonts w:ascii="Arial Nova" w:hAnsi="Arial Nova" w:eastAsia="Arial Nova" w:cs="Arial Nova"/>
          <w:b w:val="0"/>
          <w:bCs w:val="0"/>
          <w:noProof w:val="0"/>
          <w:sz w:val="24"/>
          <w:szCs w:val="24"/>
          <w:lang w:val="es-ES"/>
        </w:rPr>
        <w:t xml:space="preserve">Ventas y rentabilidad </w:t>
      </w:r>
    </w:p>
    <w:p w:rsidR="1A73A94B" w:rsidP="3FE2110A" w:rsidRDefault="1A73A94B" w14:paraId="13DA976B" w14:textId="7F2F345F">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A73A94B">
        <w:rPr>
          <w:rFonts w:ascii="Arial Nova" w:hAnsi="Arial Nova" w:eastAsia="Arial Nova" w:cs="Arial Nova"/>
          <w:b w:val="0"/>
          <w:bCs w:val="0"/>
          <w:noProof w:val="0"/>
          <w:sz w:val="24"/>
          <w:szCs w:val="24"/>
          <w:lang w:val="es-ES"/>
        </w:rPr>
        <w:t xml:space="preserve">El desempeño de </w:t>
      </w:r>
      <w:r w:rsidRPr="3FE2110A" w:rsidR="1A73A94B">
        <w:rPr>
          <w:rFonts w:ascii="Arial Nova" w:hAnsi="Arial Nova" w:eastAsia="Arial Nova" w:cs="Arial Nova"/>
          <w:b w:val="0"/>
          <w:bCs w:val="0"/>
          <w:noProof w:val="0"/>
          <w:sz w:val="24"/>
          <w:szCs w:val="24"/>
          <w:lang w:val="es-ES"/>
        </w:rPr>
        <w:t>Wagamama</w:t>
      </w:r>
      <w:r w:rsidRPr="3FE2110A" w:rsidR="1A73A94B">
        <w:rPr>
          <w:rFonts w:ascii="Arial Nova" w:hAnsi="Arial Nova" w:eastAsia="Arial Nova" w:cs="Arial Nova"/>
          <w:b w:val="0"/>
          <w:bCs w:val="0"/>
          <w:noProof w:val="0"/>
          <w:sz w:val="24"/>
          <w:szCs w:val="24"/>
          <w:lang w:val="es-ES"/>
        </w:rPr>
        <w:t xml:space="preserve"> en términos de ventas ha mostrado una recuperación sólida después de los impactos iniciales de la pandemia. Según los informes de </w:t>
      </w:r>
      <w:r w:rsidRPr="3FE2110A" w:rsidR="1A73A94B">
        <w:rPr>
          <w:rFonts w:ascii="Arial Nova" w:hAnsi="Arial Nova" w:eastAsia="Arial Nova" w:cs="Arial Nova"/>
          <w:b w:val="0"/>
          <w:bCs w:val="0"/>
          <w:noProof w:val="0"/>
          <w:sz w:val="24"/>
          <w:szCs w:val="24"/>
          <w:lang w:val="es-ES"/>
        </w:rPr>
        <w:t>The</w:t>
      </w:r>
      <w:r w:rsidRPr="3FE2110A" w:rsidR="1A73A94B">
        <w:rPr>
          <w:rFonts w:ascii="Arial Nova" w:hAnsi="Arial Nova" w:eastAsia="Arial Nova" w:cs="Arial Nova"/>
          <w:b w:val="0"/>
          <w:bCs w:val="0"/>
          <w:noProof w:val="0"/>
          <w:sz w:val="24"/>
          <w:szCs w:val="24"/>
          <w:lang w:val="es-ES"/>
        </w:rPr>
        <w:t xml:space="preserve"> Restaurant </w:t>
      </w:r>
      <w:r w:rsidRPr="3FE2110A" w:rsidR="1A73A94B">
        <w:rPr>
          <w:rFonts w:ascii="Arial Nova" w:hAnsi="Arial Nova" w:eastAsia="Arial Nova" w:cs="Arial Nova"/>
          <w:b w:val="0"/>
          <w:bCs w:val="0"/>
          <w:noProof w:val="0"/>
          <w:sz w:val="24"/>
          <w:szCs w:val="24"/>
          <w:lang w:val="es-ES"/>
        </w:rPr>
        <w:t>Group</w:t>
      </w:r>
      <w:r w:rsidRPr="3FE2110A" w:rsidR="1A73A94B">
        <w:rPr>
          <w:rFonts w:ascii="Arial Nova" w:hAnsi="Arial Nova" w:eastAsia="Arial Nova" w:cs="Arial Nova"/>
          <w:b w:val="0"/>
          <w:bCs w:val="0"/>
          <w:noProof w:val="0"/>
          <w:sz w:val="24"/>
          <w:szCs w:val="24"/>
          <w:lang w:val="es-ES"/>
        </w:rPr>
        <w:t xml:space="preserve"> de 2023, </w:t>
      </w:r>
      <w:r w:rsidRPr="3FE2110A" w:rsidR="1A73A94B">
        <w:rPr>
          <w:rFonts w:ascii="Arial Nova" w:hAnsi="Arial Nova" w:eastAsia="Arial Nova" w:cs="Arial Nova"/>
          <w:b w:val="0"/>
          <w:bCs w:val="0"/>
          <w:noProof w:val="0"/>
          <w:sz w:val="24"/>
          <w:szCs w:val="24"/>
          <w:lang w:val="es-ES"/>
        </w:rPr>
        <w:t>Wagamama</w:t>
      </w:r>
      <w:r w:rsidRPr="3FE2110A" w:rsidR="1A73A94B">
        <w:rPr>
          <w:rFonts w:ascii="Arial Nova" w:hAnsi="Arial Nova" w:eastAsia="Arial Nova" w:cs="Arial Nova"/>
          <w:b w:val="0"/>
          <w:bCs w:val="0"/>
          <w:noProof w:val="0"/>
          <w:sz w:val="24"/>
          <w:szCs w:val="24"/>
          <w:lang w:val="es-ES"/>
        </w:rPr>
        <w:t xml:space="preserve"> generó </w:t>
      </w:r>
      <w:r w:rsidRPr="3FE2110A" w:rsidR="1A73A94B">
        <w:rPr>
          <w:rFonts w:ascii="Arial Nova" w:hAnsi="Arial Nova" w:eastAsia="Arial Nova" w:cs="Arial Nova"/>
          <w:b w:val="0"/>
          <w:bCs w:val="0"/>
          <w:noProof w:val="0"/>
          <w:sz w:val="24"/>
          <w:szCs w:val="24"/>
          <w:lang w:val="es-ES"/>
        </w:rPr>
        <w:t>ventas superiores a £400 millones</w:t>
      </w:r>
      <w:r w:rsidRPr="3FE2110A" w:rsidR="1A73A94B">
        <w:rPr>
          <w:rFonts w:ascii="Arial Nova" w:hAnsi="Arial Nova" w:eastAsia="Arial Nova" w:cs="Arial Nova"/>
          <w:b w:val="0"/>
          <w:bCs w:val="0"/>
          <w:noProof w:val="0"/>
          <w:sz w:val="24"/>
          <w:szCs w:val="24"/>
          <w:lang w:val="es-ES"/>
        </w:rPr>
        <w:t xml:space="preserve"> durante ese año. Esto representó un crecimiento robusto en comparación con los primeros años de la pandemia, cuando la marca, al igual que muchas otras en el sector F&amp;B, experimentó una caída drástica en las ventas debido a las restricciones de confinamiento y el cierre temporal de restaurantes.</w:t>
      </w:r>
    </w:p>
    <w:p w:rsidR="1A73A94B" w:rsidP="3FE2110A" w:rsidRDefault="1A73A94B" w14:paraId="0EA11EB2" w14:textId="312055BC">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A73A94B">
        <w:rPr>
          <w:rFonts w:ascii="Arial Nova" w:hAnsi="Arial Nova" w:eastAsia="Arial Nova" w:cs="Arial Nova"/>
          <w:b w:val="0"/>
          <w:bCs w:val="0"/>
          <w:noProof w:val="0"/>
          <w:sz w:val="24"/>
          <w:szCs w:val="24"/>
          <w:lang w:val="es-ES"/>
        </w:rPr>
        <w:t xml:space="preserve">El </w:t>
      </w:r>
      <w:r w:rsidRPr="3FE2110A" w:rsidR="1A73A94B">
        <w:rPr>
          <w:rFonts w:ascii="Arial Nova" w:hAnsi="Arial Nova" w:eastAsia="Arial Nova" w:cs="Arial Nova"/>
          <w:b w:val="0"/>
          <w:bCs w:val="0"/>
          <w:noProof w:val="0"/>
          <w:sz w:val="24"/>
          <w:szCs w:val="24"/>
          <w:lang w:val="es-ES"/>
        </w:rPr>
        <w:t>rendimiento operativo</w:t>
      </w:r>
      <w:r w:rsidRPr="3FE2110A" w:rsidR="1A73A94B">
        <w:rPr>
          <w:rFonts w:ascii="Arial Nova" w:hAnsi="Arial Nova" w:eastAsia="Arial Nova" w:cs="Arial Nova"/>
          <w:b w:val="0"/>
          <w:bCs w:val="0"/>
          <w:noProof w:val="0"/>
          <w:sz w:val="24"/>
          <w:szCs w:val="24"/>
          <w:lang w:val="es-ES"/>
        </w:rPr>
        <w:t xml:space="preserve"> también ha mejorado. Aunque el crecimiento de las ganancias no ha sido tan rápido como el de las ventas, la marca ha sido capaz de controlar sus gastos operativos y mejorar su eficiencia en la gestión de los costos.</w:t>
      </w:r>
    </w:p>
    <w:p w:rsidR="1A73A94B" w:rsidP="3FE2110A" w:rsidRDefault="1A73A94B" w14:paraId="5F6E9D5F" w14:textId="598A3DA5">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A73A94B">
        <w:rPr>
          <w:rFonts w:ascii="Arial Nova" w:hAnsi="Arial Nova" w:eastAsia="Arial Nova" w:cs="Arial Nova"/>
          <w:b w:val="0"/>
          <w:bCs w:val="0"/>
          <w:noProof w:val="0"/>
          <w:sz w:val="24"/>
          <w:szCs w:val="24"/>
          <w:lang w:val="es-ES"/>
        </w:rPr>
        <w:t xml:space="preserve">Posición en el </w:t>
      </w:r>
      <w:r w:rsidRPr="3FE2110A" w:rsidR="1A73A94B">
        <w:rPr>
          <w:rFonts w:ascii="Arial Nova" w:hAnsi="Arial Nova" w:eastAsia="Arial Nova" w:cs="Arial Nova"/>
          <w:b w:val="0"/>
          <w:bCs w:val="0"/>
          <w:noProof w:val="0"/>
          <w:sz w:val="24"/>
          <w:szCs w:val="24"/>
          <w:lang w:val="es-ES"/>
        </w:rPr>
        <w:t>mercado</w:t>
      </w:r>
      <w:r w:rsidRPr="3FE2110A" w:rsidR="1A73A94B">
        <w:rPr>
          <w:rFonts w:ascii="Arial Nova" w:hAnsi="Arial Nova" w:eastAsia="Arial Nova" w:cs="Arial Nova"/>
          <w:b w:val="0"/>
          <w:bCs w:val="0"/>
          <w:noProof w:val="0"/>
          <w:sz w:val="24"/>
          <w:szCs w:val="24"/>
          <w:lang w:val="es-ES"/>
        </w:rPr>
        <w:t xml:space="preserve"> </w:t>
      </w:r>
    </w:p>
    <w:p w:rsidR="1A73A94B" w:rsidP="3FE2110A" w:rsidRDefault="1A73A94B" w14:paraId="096A0256" w14:textId="4A483CD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1A73A94B">
        <w:rPr>
          <w:rFonts w:ascii="Arial Nova" w:hAnsi="Arial Nova" w:eastAsia="Arial Nova" w:cs="Arial Nova"/>
          <w:b w:val="0"/>
          <w:bCs w:val="0"/>
          <w:noProof w:val="0"/>
          <w:sz w:val="24"/>
          <w:szCs w:val="24"/>
          <w:lang w:val="es-ES"/>
        </w:rPr>
        <w:t>Wagamama</w:t>
      </w:r>
      <w:r w:rsidRPr="3FE2110A" w:rsidR="1A73A94B">
        <w:rPr>
          <w:rFonts w:ascii="Arial Nova" w:hAnsi="Arial Nova" w:eastAsia="Arial Nova" w:cs="Arial Nova"/>
          <w:b w:val="0"/>
          <w:bCs w:val="0"/>
          <w:noProof w:val="0"/>
          <w:sz w:val="24"/>
          <w:szCs w:val="24"/>
          <w:lang w:val="es-ES"/>
        </w:rPr>
        <w:t xml:space="preserve"> sigue siendo uno de los principales actores en el segmento de restaurantes casuales de alta gama en el Reino Unido. Con una oferta centrada en platos asiáticos inspirados en la cocina japonesa, ha logrado consolidarse como una opción popular tanto para el almuerzo como para la cena.</w:t>
      </w:r>
    </w:p>
    <w:p w:rsidR="0CF07290" w:rsidP="3FE2110A" w:rsidRDefault="0CF07290" w14:paraId="31F3B447" w14:textId="09B87C4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Impacto de </w:t>
      </w:r>
      <w:r w:rsidRPr="3FE2110A" w:rsidR="0CF07290">
        <w:rPr>
          <w:rFonts w:ascii="Arial Nova" w:hAnsi="Arial Nova" w:eastAsia="Arial Nova" w:cs="Arial Nova"/>
          <w:b w:val="0"/>
          <w:bCs w:val="0"/>
          <w:noProof w:val="0"/>
          <w:sz w:val="24"/>
          <w:szCs w:val="24"/>
          <w:lang w:val="es-ES"/>
        </w:rPr>
        <w:t>venrtas</w:t>
      </w:r>
      <w:r w:rsidRPr="3FE2110A" w:rsidR="0CF07290">
        <w:rPr>
          <w:rFonts w:ascii="Arial Nova" w:hAnsi="Arial Nova" w:eastAsia="Arial Nova" w:cs="Arial Nova"/>
          <w:b w:val="0"/>
          <w:bCs w:val="0"/>
          <w:noProof w:val="0"/>
          <w:sz w:val="24"/>
          <w:szCs w:val="24"/>
          <w:lang w:val="es-ES"/>
        </w:rPr>
        <w:t xml:space="preserve"> y operaciones</w:t>
      </w:r>
    </w:p>
    <w:p w:rsidR="0CF07290" w:rsidP="3FE2110A" w:rsidRDefault="0CF07290" w14:paraId="3FA22BBD" w14:textId="1B05D43D">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La pandemia de COVID-19 tuvo un efecto profundo en el sector F&amp;B, y </w:t>
      </w:r>
      <w:r w:rsidRPr="3FE2110A" w:rsidR="0CF07290">
        <w:rPr>
          <w:rFonts w:ascii="Arial Nova" w:hAnsi="Arial Nova" w:eastAsia="Arial Nova" w:cs="Arial Nova"/>
          <w:b w:val="0"/>
          <w:bCs w:val="0"/>
          <w:noProof w:val="0"/>
          <w:sz w:val="24"/>
          <w:szCs w:val="24"/>
          <w:lang w:val="es-ES"/>
        </w:rPr>
        <w:t>W</w:t>
      </w:r>
      <w:r w:rsidRPr="3FE2110A" w:rsidR="0CF07290">
        <w:rPr>
          <w:rFonts w:ascii="Arial Nova" w:hAnsi="Arial Nova" w:eastAsia="Arial Nova" w:cs="Arial Nova"/>
          <w:b w:val="0"/>
          <w:bCs w:val="0"/>
          <w:noProof w:val="0"/>
          <w:sz w:val="24"/>
          <w:szCs w:val="24"/>
          <w:lang w:val="es-ES"/>
        </w:rPr>
        <w:t>agamama</w:t>
      </w:r>
      <w:r w:rsidRPr="3FE2110A" w:rsidR="0CF07290">
        <w:rPr>
          <w:rFonts w:ascii="Arial Nova" w:hAnsi="Arial Nova" w:eastAsia="Arial Nova" w:cs="Arial Nova"/>
          <w:b w:val="0"/>
          <w:bCs w:val="0"/>
          <w:noProof w:val="0"/>
          <w:sz w:val="24"/>
          <w:szCs w:val="24"/>
          <w:lang w:val="es-ES"/>
        </w:rPr>
        <w:t xml:space="preserve"> </w:t>
      </w:r>
      <w:r w:rsidRPr="3FE2110A" w:rsidR="0CF07290">
        <w:rPr>
          <w:rFonts w:ascii="Arial Nova" w:hAnsi="Arial Nova" w:eastAsia="Arial Nova" w:cs="Arial Nova"/>
          <w:b w:val="0"/>
          <w:bCs w:val="0"/>
          <w:noProof w:val="0"/>
          <w:sz w:val="24"/>
          <w:szCs w:val="24"/>
          <w:lang w:val="es-ES"/>
        </w:rPr>
        <w:t xml:space="preserve">no fue la excepción. </w:t>
      </w:r>
      <w:r w:rsidRPr="3FE2110A" w:rsidR="0CF07290">
        <w:rPr>
          <w:rFonts w:ascii="Arial Nova" w:hAnsi="Arial Nova" w:eastAsia="Arial Nova" w:cs="Arial Nova"/>
          <w:b w:val="0"/>
          <w:bCs w:val="0"/>
          <w:noProof w:val="0"/>
          <w:sz w:val="24"/>
          <w:szCs w:val="24"/>
          <w:lang w:val="es-ES"/>
        </w:rPr>
        <w:t>D</w:t>
      </w:r>
      <w:r w:rsidRPr="3FE2110A" w:rsidR="0CF07290">
        <w:rPr>
          <w:rFonts w:ascii="Arial Nova" w:hAnsi="Arial Nova" w:eastAsia="Arial Nova" w:cs="Arial Nova"/>
          <w:b w:val="0"/>
          <w:bCs w:val="0"/>
          <w:noProof w:val="0"/>
          <w:sz w:val="24"/>
          <w:szCs w:val="24"/>
          <w:lang w:val="es-ES"/>
        </w:rPr>
        <w:t>urante los períodos de confinamiento, la cadena experimentó una caída significativa en las ventas debido a la interrupción de las operaciones presenciales.</w:t>
      </w:r>
      <w:r w:rsidRPr="3FE2110A" w:rsidR="0CF07290">
        <w:rPr>
          <w:rFonts w:ascii="Arial Nova" w:hAnsi="Arial Nova" w:eastAsia="Arial Nova" w:cs="Arial Nova"/>
          <w:b w:val="0"/>
          <w:bCs w:val="0"/>
          <w:noProof w:val="0"/>
          <w:sz w:val="24"/>
          <w:szCs w:val="24"/>
          <w:lang w:val="es-ES"/>
        </w:rPr>
        <w:t xml:space="preserve"> </w:t>
      </w:r>
      <w:r w:rsidRPr="3FE2110A" w:rsidR="0CF07290">
        <w:rPr>
          <w:rFonts w:ascii="Arial Nova" w:hAnsi="Arial Nova" w:eastAsia="Arial Nova" w:cs="Arial Nova"/>
          <w:b w:val="0"/>
          <w:bCs w:val="0"/>
          <w:noProof w:val="0"/>
          <w:sz w:val="24"/>
          <w:szCs w:val="24"/>
          <w:lang w:val="es-ES"/>
        </w:rPr>
        <w:t xml:space="preserve">En 2020, como muchas otras marcas, </w:t>
      </w:r>
      <w:r w:rsidRPr="3FE2110A" w:rsidR="0CF07290">
        <w:rPr>
          <w:rFonts w:ascii="Arial Nova" w:hAnsi="Arial Nova" w:eastAsia="Arial Nova" w:cs="Arial Nova"/>
          <w:b w:val="0"/>
          <w:bCs w:val="0"/>
          <w:noProof w:val="0"/>
          <w:sz w:val="24"/>
          <w:szCs w:val="24"/>
          <w:lang w:val="es-ES"/>
        </w:rPr>
        <w:t>W</w:t>
      </w:r>
      <w:r w:rsidRPr="3FE2110A" w:rsidR="0CF07290">
        <w:rPr>
          <w:rFonts w:ascii="Arial Nova" w:hAnsi="Arial Nova" w:eastAsia="Arial Nova" w:cs="Arial Nova"/>
          <w:b w:val="0"/>
          <w:bCs w:val="0"/>
          <w:noProof w:val="0"/>
          <w:sz w:val="24"/>
          <w:szCs w:val="24"/>
          <w:lang w:val="es-ES"/>
        </w:rPr>
        <w:t>agamama</w:t>
      </w:r>
      <w:r w:rsidRPr="3FE2110A" w:rsidR="0CF07290">
        <w:rPr>
          <w:rFonts w:ascii="Arial Nova" w:hAnsi="Arial Nova" w:eastAsia="Arial Nova" w:cs="Arial Nova"/>
          <w:b w:val="0"/>
          <w:bCs w:val="0"/>
          <w:noProof w:val="0"/>
          <w:sz w:val="24"/>
          <w:szCs w:val="24"/>
          <w:lang w:val="es-ES"/>
        </w:rPr>
        <w:t xml:space="preserve"> </w:t>
      </w:r>
      <w:r w:rsidRPr="3FE2110A" w:rsidR="0CF07290">
        <w:rPr>
          <w:rFonts w:ascii="Arial Nova" w:hAnsi="Arial Nova" w:eastAsia="Arial Nova" w:cs="Arial Nova"/>
          <w:b w:val="0"/>
          <w:bCs w:val="0"/>
          <w:noProof w:val="0"/>
          <w:sz w:val="24"/>
          <w:szCs w:val="24"/>
          <w:lang w:val="es-ES"/>
        </w:rPr>
        <w:t>dependió principalmente de su servicio de entrega y recogida, pero no pudo evitar una disminución en sus ingresos.</w:t>
      </w:r>
    </w:p>
    <w:p w:rsidR="0CF07290" w:rsidP="3FE2110A" w:rsidRDefault="0CF07290" w14:paraId="5132EAC0" w14:textId="29905778">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En 2020, </w:t>
      </w:r>
      <w:r w:rsidRPr="3FE2110A" w:rsidR="0CF07290">
        <w:rPr>
          <w:rFonts w:ascii="Arial Nova" w:hAnsi="Arial Nova" w:eastAsia="Arial Nova" w:cs="Arial Nova"/>
          <w:b w:val="0"/>
          <w:bCs w:val="0"/>
          <w:noProof w:val="0"/>
          <w:sz w:val="24"/>
          <w:szCs w:val="24"/>
          <w:lang w:val="es-ES"/>
        </w:rPr>
        <w:t>The</w:t>
      </w:r>
      <w:r w:rsidRPr="3FE2110A" w:rsidR="0CF07290">
        <w:rPr>
          <w:rFonts w:ascii="Arial Nova" w:hAnsi="Arial Nova" w:eastAsia="Arial Nova" w:cs="Arial Nova"/>
          <w:b w:val="0"/>
          <w:bCs w:val="0"/>
          <w:noProof w:val="0"/>
          <w:sz w:val="24"/>
          <w:szCs w:val="24"/>
          <w:lang w:val="es-ES"/>
        </w:rPr>
        <w:t xml:space="preserve"> Restaurant </w:t>
      </w:r>
      <w:r w:rsidRPr="3FE2110A" w:rsidR="0CF07290">
        <w:rPr>
          <w:rFonts w:ascii="Arial Nova" w:hAnsi="Arial Nova" w:eastAsia="Arial Nova" w:cs="Arial Nova"/>
          <w:b w:val="0"/>
          <w:bCs w:val="0"/>
          <w:noProof w:val="0"/>
          <w:sz w:val="24"/>
          <w:szCs w:val="24"/>
          <w:lang w:val="es-ES"/>
        </w:rPr>
        <w:t>Group</w:t>
      </w:r>
      <w:r w:rsidRPr="3FE2110A" w:rsidR="0CF07290">
        <w:rPr>
          <w:rFonts w:ascii="Arial Nova" w:hAnsi="Arial Nova" w:eastAsia="Arial Nova" w:cs="Arial Nova"/>
          <w:b w:val="0"/>
          <w:bCs w:val="0"/>
          <w:noProof w:val="0"/>
          <w:sz w:val="24"/>
          <w:szCs w:val="24"/>
          <w:lang w:val="es-ES"/>
        </w:rPr>
        <w:t xml:space="preserve">, que posee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 xml:space="preserve">, reportó que sus </w:t>
      </w:r>
      <w:r w:rsidRPr="3FE2110A" w:rsidR="0CF07290">
        <w:rPr>
          <w:rFonts w:ascii="Arial Nova" w:hAnsi="Arial Nova" w:eastAsia="Arial Nova" w:cs="Arial Nova"/>
          <w:b w:val="0"/>
          <w:bCs w:val="0"/>
          <w:noProof w:val="0"/>
          <w:sz w:val="24"/>
          <w:szCs w:val="24"/>
          <w:lang w:val="es-ES"/>
        </w:rPr>
        <w:t>ventas cayeron un 50-60%</w:t>
      </w:r>
      <w:r w:rsidRPr="3FE2110A" w:rsidR="0CF07290">
        <w:rPr>
          <w:rFonts w:ascii="Arial Nova" w:hAnsi="Arial Nova" w:eastAsia="Arial Nova" w:cs="Arial Nova"/>
          <w:b w:val="0"/>
          <w:bCs w:val="0"/>
          <w:noProof w:val="0"/>
          <w:sz w:val="24"/>
          <w:szCs w:val="24"/>
          <w:lang w:val="es-ES"/>
        </w:rPr>
        <w:t xml:space="preserve"> debido a los cierres obligatorios. La pandemia afectó principalmente las ventas en los restaurantes físicos, pero también afectó la estrategia de expansión, ya que la incertidumbre económica ralentizó la apertura de nuevos locales.</w:t>
      </w:r>
    </w:p>
    <w:p w:rsidR="0CF07290" w:rsidP="3FE2110A" w:rsidRDefault="0CF07290" w14:paraId="5A5572DC" w14:textId="73324B0E">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Adaptación</w:t>
      </w:r>
      <w:r w:rsidRPr="3FE2110A" w:rsidR="0CF07290">
        <w:rPr>
          <w:rFonts w:ascii="Arial Nova" w:hAnsi="Arial Nova" w:eastAsia="Arial Nova" w:cs="Arial Nova"/>
          <w:b w:val="0"/>
          <w:bCs w:val="0"/>
          <w:noProof w:val="0"/>
          <w:sz w:val="24"/>
          <w:szCs w:val="24"/>
          <w:lang w:val="es-ES"/>
        </w:rPr>
        <w:t xml:space="preserve"> y estrategias durante la pandemia </w:t>
      </w:r>
    </w:p>
    <w:p w:rsidR="0CF07290" w:rsidP="3FE2110A" w:rsidRDefault="0CF07290" w14:paraId="349C519E" w14:textId="78D9891A">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Durante la pandemia,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 xml:space="preserve"> adoptó varias estrategias para mantener su negocio a flote. Entre ellas, se destacó el </w:t>
      </w:r>
      <w:r w:rsidRPr="3FE2110A" w:rsidR="0CF07290">
        <w:rPr>
          <w:rFonts w:ascii="Arial Nova" w:hAnsi="Arial Nova" w:eastAsia="Arial Nova" w:cs="Arial Nova"/>
          <w:b w:val="0"/>
          <w:bCs w:val="0"/>
          <w:noProof w:val="0"/>
          <w:sz w:val="24"/>
          <w:szCs w:val="24"/>
          <w:lang w:val="es-ES"/>
        </w:rPr>
        <w:t>refuerzo de su plataforma de entrega a domicilio</w:t>
      </w:r>
      <w:r w:rsidRPr="3FE2110A" w:rsidR="544F00C5">
        <w:rPr>
          <w:rFonts w:ascii="Arial Nova" w:hAnsi="Arial Nova" w:eastAsia="Arial Nova" w:cs="Arial Nova"/>
          <w:b w:val="0"/>
          <w:bCs w:val="0"/>
          <w:noProof w:val="0"/>
          <w:sz w:val="24"/>
          <w:szCs w:val="24"/>
          <w:lang w:val="es-ES"/>
        </w:rPr>
        <w:t xml:space="preserve"> (</w:t>
      </w:r>
      <w:r w:rsidRPr="3FE2110A" w:rsidR="544F00C5">
        <w:rPr>
          <w:rFonts w:ascii="Arial Nova" w:hAnsi="Arial Nova" w:eastAsia="Arial Nova" w:cs="Arial Nova"/>
          <w:b w:val="0"/>
          <w:bCs w:val="0"/>
          <w:i w:val="0"/>
          <w:iCs w:val="0"/>
          <w:caps w:val="0"/>
          <w:smallCaps w:val="0"/>
          <w:noProof w:val="0"/>
          <w:color w:val="2C3E50"/>
          <w:sz w:val="24"/>
          <w:szCs w:val="24"/>
          <w:lang w:val="es-ES"/>
        </w:rPr>
        <w:t>Luis, 2015)</w:t>
      </w:r>
      <w:r w:rsidRPr="3FE2110A" w:rsidR="544F00C5">
        <w:rPr>
          <w:rFonts w:ascii="Arial Nova" w:hAnsi="Arial Nova" w:eastAsia="Arial Nova" w:cs="Arial Nova"/>
          <w:b w:val="0"/>
          <w:bCs w:val="0"/>
          <w:noProof w:val="0"/>
          <w:sz w:val="24"/>
          <w:szCs w:val="24"/>
          <w:lang w:val="es-ES"/>
        </w:rPr>
        <w:t xml:space="preserve"> </w:t>
      </w:r>
      <w:r w:rsidRPr="3FE2110A" w:rsidR="0CF07290">
        <w:rPr>
          <w:rFonts w:ascii="Arial Nova" w:hAnsi="Arial Nova" w:eastAsia="Arial Nova" w:cs="Arial Nova"/>
          <w:b w:val="0"/>
          <w:bCs w:val="0"/>
          <w:noProof w:val="0"/>
          <w:sz w:val="24"/>
          <w:szCs w:val="24"/>
          <w:lang w:val="es-ES"/>
        </w:rPr>
        <w:t xml:space="preserve">tanto a través de aplicaciones como con su propio sistema de pedidos en línea. La marca también aprovechó las </w:t>
      </w:r>
      <w:r w:rsidRPr="3FE2110A" w:rsidR="0CF07290">
        <w:rPr>
          <w:rFonts w:ascii="Arial Nova" w:hAnsi="Arial Nova" w:eastAsia="Arial Nova" w:cs="Arial Nova"/>
          <w:b w:val="0"/>
          <w:bCs w:val="0"/>
          <w:noProof w:val="0"/>
          <w:sz w:val="24"/>
          <w:szCs w:val="24"/>
          <w:lang w:val="es-ES"/>
        </w:rPr>
        <w:t>ofertas de comida para llevar</w:t>
      </w:r>
      <w:r w:rsidRPr="3FE2110A" w:rsidR="0CF07290">
        <w:rPr>
          <w:rFonts w:ascii="Arial Nova" w:hAnsi="Arial Nova" w:eastAsia="Arial Nova" w:cs="Arial Nova"/>
          <w:b w:val="0"/>
          <w:bCs w:val="0"/>
          <w:noProof w:val="0"/>
          <w:sz w:val="24"/>
          <w:szCs w:val="24"/>
          <w:lang w:val="es-ES"/>
        </w:rPr>
        <w:t xml:space="preserve"> y los </w:t>
      </w:r>
      <w:r w:rsidRPr="3FE2110A" w:rsidR="0CF07290">
        <w:rPr>
          <w:rFonts w:ascii="Arial Nova" w:hAnsi="Arial Nova" w:eastAsia="Arial Nova" w:cs="Arial Nova"/>
          <w:b w:val="0"/>
          <w:bCs w:val="0"/>
          <w:noProof w:val="0"/>
          <w:sz w:val="24"/>
          <w:szCs w:val="24"/>
          <w:lang w:val="es-ES"/>
        </w:rPr>
        <w:t>menús adaptados a formatos más sencillos</w:t>
      </w:r>
      <w:r w:rsidRPr="3FE2110A" w:rsidR="0CF07290">
        <w:rPr>
          <w:rFonts w:ascii="Arial Nova" w:hAnsi="Arial Nova" w:eastAsia="Arial Nova" w:cs="Arial Nova"/>
          <w:b w:val="0"/>
          <w:bCs w:val="0"/>
          <w:noProof w:val="0"/>
          <w:sz w:val="24"/>
          <w:szCs w:val="24"/>
          <w:lang w:val="es-ES"/>
        </w:rPr>
        <w:t xml:space="preserve"> para facilitar el consumo en casa. Además, la compañía impulsó su presencia digital, lanzando promociones y opciones de pedidos en línea que atrajeron a consumidores durante los confinamientos.</w:t>
      </w:r>
    </w:p>
    <w:p w:rsidR="0CF07290" w:rsidP="3FE2110A" w:rsidRDefault="0CF07290" w14:paraId="53C70BF8" w14:textId="351400B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Innovación de productos</w:t>
      </w:r>
      <w:r w:rsidRPr="3FE2110A" w:rsidR="0CF07290">
        <w:rPr>
          <w:rFonts w:ascii="Arial Nova" w:hAnsi="Arial Nova" w:eastAsia="Arial Nova" w:cs="Arial Nova"/>
          <w:b w:val="0"/>
          <w:bCs w:val="0"/>
          <w:noProof w:val="0"/>
          <w:sz w:val="24"/>
          <w:szCs w:val="24"/>
          <w:lang w:val="es-ES"/>
        </w:rPr>
        <w:t xml:space="preserve"> y una mayor inversión en su </w:t>
      </w:r>
      <w:r w:rsidRPr="3FE2110A" w:rsidR="0CF07290">
        <w:rPr>
          <w:rFonts w:ascii="Arial Nova" w:hAnsi="Arial Nova" w:eastAsia="Arial Nova" w:cs="Arial Nova"/>
          <w:b w:val="0"/>
          <w:bCs w:val="0"/>
          <w:noProof w:val="0"/>
          <w:sz w:val="24"/>
          <w:szCs w:val="24"/>
          <w:lang w:val="es-ES"/>
        </w:rPr>
        <w:t>sostenibilidad</w:t>
      </w:r>
      <w:r w:rsidRPr="3FE2110A" w:rsidR="0CF07290">
        <w:rPr>
          <w:rFonts w:ascii="Arial Nova" w:hAnsi="Arial Nova" w:eastAsia="Arial Nova" w:cs="Arial Nova"/>
          <w:b w:val="0"/>
          <w:bCs w:val="0"/>
          <w:noProof w:val="0"/>
          <w:sz w:val="24"/>
          <w:szCs w:val="24"/>
          <w:lang w:val="es-ES"/>
        </w:rPr>
        <w:t xml:space="preserve"> también jugaron un papel importante.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 xml:space="preserve"> introdujo nuevos productos y opciones vegetarianas/veganas que ganaron popularidad entre los consumidores más conscientes de la salud, y adoptó prácticas más sostenibles, alineándose con las demandas del mercado </w:t>
      </w:r>
      <w:r w:rsidRPr="3FE2110A" w:rsidR="0CF07290">
        <w:rPr>
          <w:rFonts w:ascii="Arial Nova" w:hAnsi="Arial Nova" w:eastAsia="Arial Nova" w:cs="Arial Nova"/>
          <w:b w:val="0"/>
          <w:bCs w:val="0"/>
          <w:noProof w:val="0"/>
          <w:sz w:val="24"/>
          <w:szCs w:val="24"/>
          <w:lang w:val="es-ES"/>
        </w:rPr>
        <w:t>post-pandemia</w:t>
      </w:r>
      <w:r w:rsidRPr="3FE2110A" w:rsidR="0CF07290">
        <w:rPr>
          <w:rFonts w:ascii="Arial Nova" w:hAnsi="Arial Nova" w:eastAsia="Arial Nova" w:cs="Arial Nova"/>
          <w:b w:val="0"/>
          <w:bCs w:val="0"/>
          <w:noProof w:val="0"/>
          <w:sz w:val="24"/>
          <w:szCs w:val="24"/>
          <w:lang w:val="es-ES"/>
        </w:rPr>
        <w:t>.</w:t>
      </w:r>
    </w:p>
    <w:p w:rsidR="0CF07290" w:rsidP="3FE2110A" w:rsidRDefault="0CF07290" w14:paraId="2577E87B" w14:textId="3BDF5B8A">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Recuperacion</w:t>
      </w:r>
    </w:p>
    <w:p w:rsidR="0CF07290" w:rsidP="3FE2110A" w:rsidRDefault="0CF07290" w14:paraId="111832EE" w14:textId="013425C0">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La recuperación </w:t>
      </w:r>
      <w:r w:rsidRPr="3FE2110A" w:rsidR="0CF07290">
        <w:rPr>
          <w:rFonts w:ascii="Arial Nova" w:hAnsi="Arial Nova" w:eastAsia="Arial Nova" w:cs="Arial Nova"/>
          <w:b w:val="0"/>
          <w:bCs w:val="0"/>
          <w:noProof w:val="0"/>
          <w:sz w:val="24"/>
          <w:szCs w:val="24"/>
          <w:lang w:val="es-ES"/>
        </w:rPr>
        <w:t>post-pandemia</w:t>
      </w:r>
      <w:r w:rsidRPr="3FE2110A" w:rsidR="0CF07290">
        <w:rPr>
          <w:rFonts w:ascii="Arial Nova" w:hAnsi="Arial Nova" w:eastAsia="Arial Nova" w:cs="Arial Nova"/>
          <w:b w:val="0"/>
          <w:bCs w:val="0"/>
          <w:noProof w:val="0"/>
          <w:sz w:val="24"/>
          <w:szCs w:val="24"/>
          <w:lang w:val="es-ES"/>
        </w:rPr>
        <w:t xml:space="preserve"> de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 xml:space="preserve"> ha sido relativamente rápida. La cadena se benefició del fuerte repunte del </w:t>
      </w:r>
      <w:r w:rsidRPr="3FE2110A" w:rsidR="0CF07290">
        <w:rPr>
          <w:rFonts w:ascii="Arial Nova" w:hAnsi="Arial Nova" w:eastAsia="Arial Nova" w:cs="Arial Nova"/>
          <w:b w:val="0"/>
          <w:bCs w:val="0"/>
          <w:noProof w:val="0"/>
          <w:sz w:val="24"/>
          <w:szCs w:val="24"/>
          <w:lang w:val="es-ES"/>
        </w:rPr>
        <w:t>comercio de comida para llevar</w:t>
      </w:r>
      <w:r w:rsidRPr="3FE2110A" w:rsidR="0CF07290">
        <w:rPr>
          <w:rFonts w:ascii="Arial Nova" w:hAnsi="Arial Nova" w:eastAsia="Arial Nova" w:cs="Arial Nova"/>
          <w:b w:val="0"/>
          <w:bCs w:val="0"/>
          <w:noProof w:val="0"/>
          <w:sz w:val="24"/>
          <w:szCs w:val="24"/>
          <w:lang w:val="es-ES"/>
        </w:rPr>
        <w:t xml:space="preserve"> y de la </w:t>
      </w:r>
      <w:r w:rsidRPr="3FE2110A" w:rsidR="0CF07290">
        <w:rPr>
          <w:rFonts w:ascii="Arial Nova" w:hAnsi="Arial Nova" w:eastAsia="Arial Nova" w:cs="Arial Nova"/>
          <w:b w:val="0"/>
          <w:bCs w:val="0"/>
          <w:noProof w:val="0"/>
          <w:sz w:val="24"/>
          <w:szCs w:val="24"/>
          <w:lang w:val="es-ES"/>
        </w:rPr>
        <w:t>reapertura de restaurantes</w:t>
      </w:r>
      <w:r w:rsidRPr="3FE2110A" w:rsidR="0CF07290">
        <w:rPr>
          <w:rFonts w:ascii="Arial Nova" w:hAnsi="Arial Nova" w:eastAsia="Arial Nova" w:cs="Arial Nova"/>
          <w:b w:val="0"/>
          <w:bCs w:val="0"/>
          <w:noProof w:val="0"/>
          <w:sz w:val="24"/>
          <w:szCs w:val="24"/>
          <w:lang w:val="es-ES"/>
        </w:rPr>
        <w:t xml:space="preserve"> cuando las restricciones fueron levantadas. El cambio de comportamiento de los consumidores, que empezaron a priorizar más las experiencias gastronómicas y la conveniencia de la comida a domicilio, benefició a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w:t>
      </w:r>
    </w:p>
    <w:p w:rsidR="0CF07290" w:rsidP="3FE2110A" w:rsidRDefault="0CF07290" w14:paraId="566B4731" w14:textId="3FFCB2E9">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CF07290">
        <w:rPr>
          <w:rFonts w:ascii="Arial Nova" w:hAnsi="Arial Nova" w:eastAsia="Arial Nova" w:cs="Arial Nova"/>
          <w:b w:val="0"/>
          <w:bCs w:val="0"/>
          <w:noProof w:val="0"/>
          <w:sz w:val="24"/>
          <w:szCs w:val="24"/>
          <w:lang w:val="es-ES"/>
        </w:rPr>
        <w:t xml:space="preserve">A lo largo de 2021 y 2022, las ventas de </w:t>
      </w:r>
      <w:r w:rsidRPr="3FE2110A" w:rsidR="0CF07290">
        <w:rPr>
          <w:rFonts w:ascii="Arial Nova" w:hAnsi="Arial Nova" w:eastAsia="Arial Nova" w:cs="Arial Nova"/>
          <w:b w:val="0"/>
          <w:bCs w:val="0"/>
          <w:noProof w:val="0"/>
          <w:sz w:val="24"/>
          <w:szCs w:val="24"/>
          <w:lang w:val="es-ES"/>
        </w:rPr>
        <w:t>Wagamama</w:t>
      </w:r>
      <w:r w:rsidRPr="3FE2110A" w:rsidR="0CF07290">
        <w:rPr>
          <w:rFonts w:ascii="Arial Nova" w:hAnsi="Arial Nova" w:eastAsia="Arial Nova" w:cs="Arial Nova"/>
          <w:b w:val="0"/>
          <w:bCs w:val="0"/>
          <w:noProof w:val="0"/>
          <w:sz w:val="24"/>
          <w:szCs w:val="24"/>
          <w:lang w:val="es-ES"/>
        </w:rPr>
        <w:t xml:space="preserve"> comenzaron a repuntar, con un retorno sólido a niveles </w:t>
      </w:r>
      <w:r w:rsidRPr="3FE2110A" w:rsidR="0CF07290">
        <w:rPr>
          <w:rFonts w:ascii="Arial Nova" w:hAnsi="Arial Nova" w:eastAsia="Arial Nova" w:cs="Arial Nova"/>
          <w:b w:val="0"/>
          <w:bCs w:val="0"/>
          <w:noProof w:val="0"/>
          <w:sz w:val="24"/>
          <w:szCs w:val="24"/>
          <w:lang w:val="es-ES"/>
        </w:rPr>
        <w:t>pre-pandemia</w:t>
      </w:r>
      <w:r w:rsidRPr="3FE2110A" w:rsidR="0CF07290">
        <w:rPr>
          <w:rFonts w:ascii="Arial Nova" w:hAnsi="Arial Nova" w:eastAsia="Arial Nova" w:cs="Arial Nova"/>
          <w:b w:val="0"/>
          <w:bCs w:val="0"/>
          <w:noProof w:val="0"/>
          <w:sz w:val="24"/>
          <w:szCs w:val="24"/>
          <w:lang w:val="es-ES"/>
        </w:rPr>
        <w:t>. En 2023, la marca continuó su crecimiento y expansión, a pesar de los desafíos inflacionarios y las tensiones en la cadena de suministro que afectaron a todo el sector F&amp;B.</w:t>
      </w:r>
    </w:p>
    <w:p w:rsidR="678897B0" w:rsidP="3FE2110A" w:rsidRDefault="678897B0" w14:paraId="4AD53999" w14:textId="6B078659">
      <w:pPr>
        <w:pStyle w:val="Normal"/>
        <w:jc w:val="center"/>
        <w:rPr>
          <w:rFonts w:ascii="Arial Nova" w:hAnsi="Arial Nova" w:eastAsia="Arial Nova" w:cs="Arial Nova"/>
          <w:b w:val="0"/>
          <w:bCs w:val="0"/>
          <w:noProof w:val="0"/>
          <w:sz w:val="24"/>
          <w:szCs w:val="24"/>
          <w:lang w:val="es-ES"/>
        </w:rPr>
      </w:pPr>
      <w:r w:rsidRPr="3FE2110A" w:rsidR="678897B0">
        <w:rPr>
          <w:rFonts w:ascii="Arial Nova" w:hAnsi="Arial Nova" w:eastAsia="Arial Nova" w:cs="Arial Nova"/>
          <w:b w:val="0"/>
          <w:bCs w:val="0"/>
          <w:noProof w:val="0"/>
          <w:sz w:val="24"/>
          <w:szCs w:val="24"/>
          <w:lang w:val="es-ES"/>
        </w:rPr>
        <w:t>Comparacion</w:t>
      </w:r>
      <w:r w:rsidRPr="3FE2110A" w:rsidR="678897B0">
        <w:rPr>
          <w:rFonts w:ascii="Arial Nova" w:hAnsi="Arial Nova" w:eastAsia="Arial Nova" w:cs="Arial Nova"/>
          <w:b w:val="0"/>
          <w:bCs w:val="0"/>
          <w:noProof w:val="0"/>
          <w:sz w:val="24"/>
          <w:szCs w:val="24"/>
          <w:lang w:val="es-ES"/>
        </w:rPr>
        <w:t xml:space="preserve"> con </w:t>
      </w:r>
      <w:r w:rsidRPr="3FE2110A" w:rsidR="678897B0">
        <w:rPr>
          <w:rFonts w:ascii="Arial Nova" w:hAnsi="Arial Nova" w:eastAsia="Arial Nova" w:cs="Arial Nova"/>
          <w:b w:val="0"/>
          <w:bCs w:val="0"/>
          <w:noProof w:val="0"/>
          <w:sz w:val="24"/>
          <w:szCs w:val="24"/>
          <w:lang w:val="es-ES"/>
        </w:rPr>
        <w:t>cmompetidores</w:t>
      </w:r>
      <w:r w:rsidRPr="3FE2110A" w:rsidR="678897B0">
        <w:rPr>
          <w:rFonts w:ascii="Arial Nova" w:hAnsi="Arial Nova" w:eastAsia="Arial Nova" w:cs="Arial Nova"/>
          <w:b w:val="0"/>
          <w:bCs w:val="0"/>
          <w:noProof w:val="0"/>
          <w:sz w:val="24"/>
          <w:szCs w:val="24"/>
          <w:lang w:val="es-ES"/>
        </w:rPr>
        <w:t xml:space="preserve"> en la industria de </w:t>
      </w:r>
      <w:r w:rsidRPr="3FE2110A" w:rsidR="678897B0">
        <w:rPr>
          <w:rFonts w:ascii="Arial Nova" w:hAnsi="Arial Nova" w:eastAsia="Arial Nova" w:cs="Arial Nova"/>
          <w:b w:val="0"/>
          <w:bCs w:val="0"/>
          <w:noProof w:val="0"/>
          <w:sz w:val="24"/>
          <w:szCs w:val="24"/>
          <w:lang w:val="es-ES"/>
        </w:rPr>
        <w:t>FyB</w:t>
      </w:r>
    </w:p>
    <w:p w:rsidR="678897B0" w:rsidP="3FE2110A" w:rsidRDefault="678897B0" w14:paraId="2E173D0A" w14:textId="0D7A3868">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678897B0">
        <w:rPr>
          <w:rFonts w:ascii="Arial Nova" w:hAnsi="Arial Nova" w:eastAsia="Arial Nova" w:cs="Arial Nova"/>
          <w:b w:val="0"/>
          <w:bCs w:val="0"/>
          <w:noProof w:val="0"/>
          <w:sz w:val="24"/>
          <w:szCs w:val="24"/>
          <w:lang w:val="es-ES"/>
        </w:rPr>
        <w:t xml:space="preserve">En comparación con sus competidores, </w:t>
      </w:r>
      <w:r w:rsidRPr="3FE2110A" w:rsidR="678897B0">
        <w:rPr>
          <w:rFonts w:ascii="Arial Nova" w:hAnsi="Arial Nova" w:eastAsia="Arial Nova" w:cs="Arial Nova"/>
          <w:b w:val="0"/>
          <w:bCs w:val="0"/>
          <w:noProof w:val="0"/>
          <w:sz w:val="24"/>
          <w:szCs w:val="24"/>
          <w:lang w:val="es-ES"/>
        </w:rPr>
        <w:t>Wagamama</w:t>
      </w:r>
      <w:r w:rsidRPr="3FE2110A" w:rsidR="678897B0">
        <w:rPr>
          <w:rFonts w:ascii="Arial Nova" w:hAnsi="Arial Nova" w:eastAsia="Arial Nova" w:cs="Arial Nova"/>
          <w:b w:val="0"/>
          <w:bCs w:val="0"/>
          <w:noProof w:val="0"/>
          <w:sz w:val="24"/>
          <w:szCs w:val="24"/>
          <w:lang w:val="es-ES"/>
        </w:rPr>
        <w:t xml:space="preserve"> ha demostrado ser </w:t>
      </w:r>
      <w:r w:rsidRPr="3FE2110A" w:rsidR="678897B0">
        <w:rPr>
          <w:rFonts w:ascii="Arial Nova" w:hAnsi="Arial Nova" w:eastAsia="Arial Nova" w:cs="Arial Nova"/>
          <w:b w:val="0"/>
          <w:bCs w:val="0"/>
          <w:noProof w:val="0"/>
          <w:sz w:val="24"/>
          <w:szCs w:val="24"/>
          <w:lang w:val="es-ES"/>
        </w:rPr>
        <w:t>una de las marcas más resilientes</w:t>
      </w:r>
      <w:r w:rsidRPr="3FE2110A" w:rsidR="678897B0">
        <w:rPr>
          <w:rFonts w:ascii="Arial Nova" w:hAnsi="Arial Nova" w:eastAsia="Arial Nova" w:cs="Arial Nova"/>
          <w:b w:val="0"/>
          <w:bCs w:val="0"/>
          <w:noProof w:val="0"/>
          <w:sz w:val="24"/>
          <w:szCs w:val="24"/>
          <w:lang w:val="es-ES"/>
        </w:rPr>
        <w:t xml:space="preserve"> en el sector F&amp;B durante y después de la pandemia. En particular, la marca se ha diferenciado por su propuesta de valor enfocada en la cocina asiática moderna, lo que le permite mantener una base de clientes leales y captar nuevos consumidores interesados en opciones más saludables.</w:t>
      </w:r>
    </w:p>
    <w:p w:rsidR="678897B0" w:rsidP="3FE2110A" w:rsidRDefault="678897B0" w14:paraId="0DFD213E" w14:textId="0392732F">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678897B0">
        <w:rPr>
          <w:rFonts w:ascii="Arial Nova" w:hAnsi="Arial Nova" w:eastAsia="Arial Nova" w:cs="Arial Nova"/>
          <w:b w:val="0"/>
          <w:bCs w:val="0"/>
          <w:noProof w:val="0"/>
          <w:sz w:val="24"/>
          <w:szCs w:val="24"/>
          <w:lang w:val="es-ES"/>
        </w:rPr>
        <w:t>Itsu</w:t>
      </w:r>
      <w:r w:rsidRPr="3FE2110A" w:rsidR="678897B0">
        <w:rPr>
          <w:rFonts w:ascii="Arial Nova" w:hAnsi="Arial Nova" w:eastAsia="Arial Nova" w:cs="Arial Nova"/>
          <w:b w:val="0"/>
          <w:bCs w:val="0"/>
          <w:noProof w:val="0"/>
          <w:sz w:val="24"/>
          <w:szCs w:val="24"/>
          <w:lang w:val="es-ES"/>
        </w:rPr>
        <w:t xml:space="preserve">, otro competidor directo de </w:t>
      </w:r>
      <w:r w:rsidRPr="3FE2110A" w:rsidR="678897B0">
        <w:rPr>
          <w:rFonts w:ascii="Arial Nova" w:hAnsi="Arial Nova" w:eastAsia="Arial Nova" w:cs="Arial Nova"/>
          <w:b w:val="0"/>
          <w:bCs w:val="0"/>
          <w:noProof w:val="0"/>
          <w:sz w:val="24"/>
          <w:szCs w:val="24"/>
          <w:lang w:val="es-ES"/>
        </w:rPr>
        <w:t>Wagamama</w:t>
      </w:r>
      <w:r w:rsidRPr="3FE2110A" w:rsidR="678897B0">
        <w:rPr>
          <w:rFonts w:ascii="Arial Nova" w:hAnsi="Arial Nova" w:eastAsia="Arial Nova" w:cs="Arial Nova"/>
          <w:b w:val="0"/>
          <w:bCs w:val="0"/>
          <w:noProof w:val="0"/>
          <w:sz w:val="24"/>
          <w:szCs w:val="24"/>
          <w:lang w:val="es-ES"/>
        </w:rPr>
        <w:t xml:space="preserve">, también ha mostrado un crecimiento positivo en ventas, pero </w:t>
      </w:r>
      <w:r w:rsidRPr="3FE2110A" w:rsidR="678897B0">
        <w:rPr>
          <w:rFonts w:ascii="Arial Nova" w:hAnsi="Arial Nova" w:eastAsia="Arial Nova" w:cs="Arial Nova"/>
          <w:b w:val="0"/>
          <w:bCs w:val="0"/>
          <w:noProof w:val="0"/>
          <w:sz w:val="24"/>
          <w:szCs w:val="24"/>
          <w:lang w:val="es-ES"/>
        </w:rPr>
        <w:t>Wagamama</w:t>
      </w:r>
      <w:r w:rsidRPr="3FE2110A" w:rsidR="678897B0">
        <w:rPr>
          <w:rFonts w:ascii="Arial Nova" w:hAnsi="Arial Nova" w:eastAsia="Arial Nova" w:cs="Arial Nova"/>
          <w:b w:val="0"/>
          <w:bCs w:val="0"/>
          <w:noProof w:val="0"/>
          <w:sz w:val="24"/>
          <w:szCs w:val="24"/>
          <w:lang w:val="es-ES"/>
        </w:rPr>
        <w:t xml:space="preserve"> ha logrado una mayor presencia en el mercado físico con más restaurantes. ¡Mientras tanto, Yo!</w:t>
      </w:r>
      <w:r w:rsidRPr="3FE2110A" w:rsidR="1D34B55C">
        <w:rPr>
          <w:rFonts w:ascii="Arial Nova" w:hAnsi="Arial Nova" w:eastAsia="Arial Nova" w:cs="Arial Nova"/>
          <w:b w:val="0"/>
          <w:bCs w:val="0"/>
          <w:noProof w:val="0"/>
          <w:sz w:val="24"/>
          <w:szCs w:val="24"/>
          <w:lang w:val="es-ES"/>
        </w:rPr>
        <w:t xml:space="preserve"> </w:t>
      </w:r>
      <w:r w:rsidRPr="3FE2110A" w:rsidR="115DE4C2">
        <w:rPr>
          <w:rFonts w:ascii="Arial Nova" w:hAnsi="Arial Nova" w:eastAsia="Arial Nova" w:cs="Arial Nova"/>
          <w:b w:val="0"/>
          <w:bCs w:val="0"/>
          <w:noProof w:val="0"/>
          <w:sz w:val="24"/>
          <w:szCs w:val="24"/>
          <w:lang w:val="es-ES"/>
        </w:rPr>
        <w:t>sushi</w:t>
      </w:r>
      <w:r w:rsidRPr="3FE2110A" w:rsidR="1D34B55C">
        <w:rPr>
          <w:rFonts w:ascii="Arial Nova" w:hAnsi="Arial Nova" w:eastAsia="Arial Nova" w:cs="Arial Nova"/>
          <w:b w:val="0"/>
          <w:bCs w:val="0"/>
          <w:noProof w:val="0"/>
          <w:sz w:val="24"/>
          <w:szCs w:val="24"/>
          <w:lang w:val="es-ES"/>
        </w:rPr>
        <w:t xml:space="preserve"> </w:t>
      </w:r>
      <w:r w:rsidRPr="3FE2110A" w:rsidR="678897B0">
        <w:rPr>
          <w:rFonts w:ascii="Arial Nova" w:hAnsi="Arial Nova" w:eastAsia="Arial Nova" w:cs="Arial Nova"/>
          <w:b w:val="0"/>
          <w:bCs w:val="0"/>
          <w:noProof w:val="0"/>
          <w:sz w:val="24"/>
          <w:szCs w:val="24"/>
          <w:lang w:val="es-ES"/>
        </w:rPr>
        <w:t>se ha visto más afectado por la caída de las visitas a sus restaurantes, aunque ha avanzado en la mejora de su plataforma de entrega a domicilio.</w:t>
      </w:r>
    </w:p>
    <w:p w:rsidR="678897B0" w:rsidP="3FE2110A" w:rsidRDefault="678897B0" w14:paraId="6EC5BE30" w14:textId="741AD2F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678897B0">
        <w:rPr>
          <w:rFonts w:ascii="Arial Nova" w:hAnsi="Arial Nova" w:eastAsia="Arial Nova" w:cs="Arial Nova"/>
          <w:b w:val="0"/>
          <w:bCs w:val="0"/>
          <w:noProof w:val="0"/>
          <w:sz w:val="24"/>
          <w:szCs w:val="24"/>
          <w:lang w:val="es-ES"/>
        </w:rPr>
        <w:t xml:space="preserve">Por otro lado, competidores como </w:t>
      </w:r>
      <w:r w:rsidRPr="3FE2110A" w:rsidR="221DCCBB">
        <w:rPr>
          <w:rFonts w:ascii="Arial Nova" w:hAnsi="Arial Nova" w:eastAsia="Arial Nova" w:cs="Arial Nova"/>
          <w:b w:val="0"/>
          <w:bCs w:val="0"/>
          <w:noProof w:val="0"/>
          <w:sz w:val="24"/>
          <w:szCs w:val="24"/>
          <w:lang w:val="es-ES"/>
        </w:rPr>
        <w:t>Dishoom</w:t>
      </w:r>
      <w:r w:rsidRPr="3FE2110A" w:rsidR="678897B0">
        <w:rPr>
          <w:rFonts w:ascii="Arial Nova" w:hAnsi="Arial Nova" w:eastAsia="Arial Nova" w:cs="Arial Nova"/>
          <w:b w:val="0"/>
          <w:bCs w:val="0"/>
          <w:noProof w:val="0"/>
          <w:sz w:val="24"/>
          <w:szCs w:val="24"/>
          <w:lang w:val="es-ES"/>
        </w:rPr>
        <w:t xml:space="preserve">, aunque de un segmento ligeramente diferente (gastronomía india), han prosperado en términos de experiencias gastronómicas más inmersivas, pero no han alcanzado el mismo nivel de expansión internacional que </w:t>
      </w:r>
      <w:r w:rsidRPr="3FE2110A" w:rsidR="678897B0">
        <w:rPr>
          <w:rFonts w:ascii="Arial Nova" w:hAnsi="Arial Nova" w:eastAsia="Arial Nova" w:cs="Arial Nova"/>
          <w:b w:val="0"/>
          <w:bCs w:val="0"/>
          <w:noProof w:val="0"/>
          <w:sz w:val="24"/>
          <w:szCs w:val="24"/>
          <w:lang w:val="es-ES"/>
        </w:rPr>
        <w:t>Wagamama</w:t>
      </w:r>
      <w:r w:rsidRPr="3FE2110A" w:rsidR="678897B0">
        <w:rPr>
          <w:rFonts w:ascii="Arial Nova" w:hAnsi="Arial Nova" w:eastAsia="Arial Nova" w:cs="Arial Nova"/>
          <w:b w:val="0"/>
          <w:bCs w:val="0"/>
          <w:noProof w:val="0"/>
          <w:sz w:val="24"/>
          <w:szCs w:val="24"/>
          <w:lang w:val="es-ES"/>
        </w:rPr>
        <w:t>.</w:t>
      </w:r>
    </w:p>
    <w:p w:rsidR="51A5A10C" w:rsidP="3FE2110A" w:rsidRDefault="51A5A10C" w14:paraId="2C342870" w14:textId="2AC06B30">
      <w:pPr>
        <w:pStyle w:val="Normal"/>
        <w:jc w:val="center"/>
        <w:rPr>
          <w:rFonts w:ascii="Arial Nova" w:hAnsi="Arial Nova" w:eastAsia="Arial Nova" w:cs="Arial Nova"/>
          <w:b w:val="0"/>
          <w:bCs w:val="0"/>
          <w:noProof w:val="0"/>
          <w:sz w:val="24"/>
          <w:szCs w:val="24"/>
          <w:lang w:val="es-ES"/>
        </w:rPr>
      </w:pPr>
      <w:r w:rsidRPr="3FE2110A" w:rsidR="51A5A10C">
        <w:rPr>
          <w:rFonts w:ascii="Arial Nova" w:hAnsi="Arial Nova" w:eastAsia="Arial Nova" w:cs="Arial Nova"/>
          <w:b w:val="0"/>
          <w:bCs w:val="0"/>
          <w:noProof w:val="0"/>
          <w:sz w:val="24"/>
          <w:szCs w:val="24"/>
          <w:lang w:val="es-ES"/>
        </w:rPr>
        <w:t>Analisis</w:t>
      </w:r>
      <w:r w:rsidRPr="3FE2110A" w:rsidR="51A5A10C">
        <w:rPr>
          <w:rFonts w:ascii="Arial Nova" w:hAnsi="Arial Nova" w:eastAsia="Arial Nova" w:cs="Arial Nova"/>
          <w:b w:val="0"/>
          <w:bCs w:val="0"/>
          <w:noProof w:val="0"/>
          <w:sz w:val="24"/>
          <w:szCs w:val="24"/>
          <w:lang w:val="es-ES"/>
        </w:rPr>
        <w:t xml:space="preserve"> de la ventaja competitiva de </w:t>
      </w:r>
      <w:r w:rsidRPr="3FE2110A" w:rsidR="51A5A10C">
        <w:rPr>
          <w:rFonts w:ascii="Arial Nova" w:hAnsi="Arial Nova" w:eastAsia="Arial Nova" w:cs="Arial Nova"/>
          <w:b w:val="0"/>
          <w:bCs w:val="0"/>
          <w:noProof w:val="0"/>
          <w:sz w:val="24"/>
          <w:szCs w:val="24"/>
          <w:lang w:val="es-ES"/>
        </w:rPr>
        <w:t>wagamama</w:t>
      </w:r>
      <w:r w:rsidRPr="3FE2110A" w:rsidR="51A5A10C">
        <w:rPr>
          <w:rFonts w:ascii="Arial Nova" w:hAnsi="Arial Nova" w:eastAsia="Arial Nova" w:cs="Arial Nova"/>
          <w:b w:val="0"/>
          <w:bCs w:val="0"/>
          <w:noProof w:val="0"/>
          <w:sz w:val="24"/>
          <w:szCs w:val="24"/>
          <w:lang w:val="es-ES"/>
        </w:rPr>
        <w:t xml:space="preserve"> </w:t>
      </w:r>
    </w:p>
    <w:p w:rsidR="38D174BF" w:rsidP="3FE2110A" w:rsidRDefault="38D174BF" w14:paraId="68370761" w14:textId="4F607D97">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Para analizar la ventaja competitiva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en el mercado de restaurantes casuales, es útil aplicar el modelo de </w:t>
      </w:r>
      <w:r w:rsidRPr="3FE2110A" w:rsidR="38D174BF">
        <w:rPr>
          <w:rFonts w:ascii="Arial Nova" w:hAnsi="Arial Nova" w:eastAsia="Arial Nova" w:cs="Arial Nova"/>
          <w:b w:val="0"/>
          <w:bCs w:val="0"/>
          <w:noProof w:val="0"/>
          <w:sz w:val="24"/>
          <w:szCs w:val="24"/>
          <w:lang w:val="es-ES"/>
        </w:rPr>
        <w:t>Las Cinco Fuerzas de Porter</w:t>
      </w:r>
      <w:r w:rsidRPr="3FE2110A" w:rsidR="38D174BF">
        <w:rPr>
          <w:rFonts w:ascii="Arial Nova" w:hAnsi="Arial Nova" w:eastAsia="Arial Nova" w:cs="Arial Nova"/>
          <w:b w:val="0"/>
          <w:bCs w:val="0"/>
          <w:noProof w:val="0"/>
          <w:sz w:val="24"/>
          <w:szCs w:val="24"/>
          <w:lang w:val="es-ES"/>
        </w:rPr>
        <w:t xml:space="preserve">, </w:t>
      </w:r>
      <w:r w:rsidRPr="3FE2110A" w:rsidR="0A236AFF">
        <w:rPr>
          <w:rFonts w:ascii="Arial Nova" w:hAnsi="Arial Nova" w:eastAsia="Arial Nova" w:cs="Arial Nova"/>
          <w:b w:val="0"/>
          <w:bCs w:val="0"/>
          <w:i w:val="0"/>
          <w:iCs w:val="0"/>
          <w:caps w:val="0"/>
          <w:smallCaps w:val="0"/>
          <w:noProof w:val="0"/>
          <w:color w:val="2C3E50"/>
          <w:sz w:val="24"/>
          <w:szCs w:val="24"/>
          <w:lang w:val="es-ES"/>
        </w:rPr>
        <w:t xml:space="preserve">(Google </w:t>
      </w:r>
      <w:r w:rsidRPr="3FE2110A" w:rsidR="0A236AFF">
        <w:rPr>
          <w:rFonts w:ascii="Arial Nova" w:hAnsi="Arial Nova" w:eastAsia="Arial Nova" w:cs="Arial Nova"/>
          <w:b w:val="0"/>
          <w:bCs w:val="0"/>
          <w:i w:val="0"/>
          <w:iCs w:val="0"/>
          <w:caps w:val="0"/>
          <w:smallCaps w:val="0"/>
          <w:noProof w:val="0"/>
          <w:color w:val="2C3E50"/>
          <w:sz w:val="24"/>
          <w:szCs w:val="24"/>
          <w:lang w:val="es-ES"/>
        </w:rPr>
        <w:t>Books</w:t>
      </w:r>
      <w:r w:rsidRPr="3FE2110A" w:rsidR="0A236AFF">
        <w:rPr>
          <w:rFonts w:ascii="Arial Nova" w:hAnsi="Arial Nova" w:eastAsia="Arial Nova" w:cs="Arial Nova"/>
          <w:b w:val="0"/>
          <w:bCs w:val="0"/>
          <w:i w:val="0"/>
          <w:iCs w:val="0"/>
          <w:caps w:val="0"/>
          <w:smallCaps w:val="0"/>
          <w:noProof w:val="0"/>
          <w:color w:val="2C3E50"/>
          <w:sz w:val="24"/>
          <w:szCs w:val="24"/>
          <w:lang w:val="es-ES"/>
        </w:rPr>
        <w:t>, 2016)</w:t>
      </w:r>
      <w:r w:rsidRPr="3FE2110A" w:rsidR="0A236AFF">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 xml:space="preserve">que permite evaluar cómo las distintas fuerzas del entorno competitivo afectan la rentabilidad y la posición estratégica de una empresa. También revisaremos la </w:t>
      </w:r>
      <w:r w:rsidRPr="3FE2110A" w:rsidR="38D174BF">
        <w:rPr>
          <w:rFonts w:ascii="Arial Nova" w:hAnsi="Arial Nova" w:eastAsia="Arial Nova" w:cs="Arial Nova"/>
          <w:b w:val="0"/>
          <w:bCs w:val="0"/>
          <w:noProof w:val="0"/>
          <w:sz w:val="24"/>
          <w:szCs w:val="24"/>
          <w:lang w:val="es-ES"/>
        </w:rPr>
        <w:t>propuesta de valor única</w:t>
      </w:r>
      <w:r w:rsidRPr="3FE2110A" w:rsidR="38D174BF">
        <w:rPr>
          <w:rFonts w:ascii="Arial Nova" w:hAnsi="Arial Nova" w:eastAsia="Arial Nova" w:cs="Arial Nova"/>
          <w:b w:val="0"/>
          <w:bCs w:val="0"/>
          <w:noProof w:val="0"/>
          <w:sz w:val="24"/>
          <w:szCs w:val="24"/>
          <w:lang w:val="es-ES"/>
        </w:rPr>
        <w:t xml:space="preserve">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que juega un papel clave en su éxito frente a competidores como </w:t>
      </w:r>
      <w:r w:rsidRPr="3FE2110A" w:rsidR="38D174BF">
        <w:rPr>
          <w:rFonts w:ascii="Arial Nova" w:hAnsi="Arial Nova" w:eastAsia="Arial Nova" w:cs="Arial Nova"/>
          <w:b w:val="0"/>
          <w:bCs w:val="0"/>
          <w:noProof w:val="0"/>
          <w:sz w:val="24"/>
          <w:szCs w:val="24"/>
          <w:lang w:val="es-ES"/>
        </w:rPr>
        <w:t>Yo! Sushi</w:t>
      </w:r>
      <w:r w:rsidRPr="3FE2110A" w:rsidR="38D174BF">
        <w:rPr>
          <w:rFonts w:ascii="Arial Nova" w:hAnsi="Arial Nova" w:eastAsia="Arial Nova" w:cs="Arial Nova"/>
          <w:b w:val="0"/>
          <w:bCs w:val="0"/>
          <w:noProof w:val="0"/>
          <w:sz w:val="24"/>
          <w:szCs w:val="24"/>
          <w:lang w:val="es-ES"/>
        </w:rPr>
        <w:t xml:space="preserve"> o </w:t>
      </w:r>
      <w:r w:rsidRPr="3FE2110A" w:rsidR="38D174BF">
        <w:rPr>
          <w:rFonts w:ascii="Arial Nova" w:hAnsi="Arial Nova" w:eastAsia="Arial Nova" w:cs="Arial Nova"/>
          <w:b w:val="0"/>
          <w:bCs w:val="0"/>
          <w:noProof w:val="0"/>
          <w:sz w:val="24"/>
          <w:szCs w:val="24"/>
          <w:lang w:val="es-ES"/>
        </w:rPr>
        <w:t>Pret</w:t>
      </w:r>
      <w:r w:rsidRPr="3FE2110A" w:rsidR="38D174BF">
        <w:rPr>
          <w:rFonts w:ascii="Arial Nova" w:hAnsi="Arial Nova" w:eastAsia="Arial Nova" w:cs="Arial Nova"/>
          <w:b w:val="0"/>
          <w:bCs w:val="0"/>
          <w:noProof w:val="0"/>
          <w:sz w:val="24"/>
          <w:szCs w:val="24"/>
          <w:lang w:val="es-ES"/>
        </w:rPr>
        <w:t xml:space="preserve"> A </w:t>
      </w:r>
      <w:r w:rsidRPr="3FE2110A" w:rsidR="38D174BF">
        <w:rPr>
          <w:rFonts w:ascii="Arial Nova" w:hAnsi="Arial Nova" w:eastAsia="Arial Nova" w:cs="Arial Nova"/>
          <w:b w:val="0"/>
          <w:bCs w:val="0"/>
          <w:noProof w:val="0"/>
          <w:sz w:val="24"/>
          <w:szCs w:val="24"/>
          <w:lang w:val="es-ES"/>
        </w:rPr>
        <w:t>Manger</w:t>
      </w:r>
      <w:r w:rsidRPr="3FE2110A" w:rsidR="38D174BF">
        <w:rPr>
          <w:rFonts w:ascii="Arial Nova" w:hAnsi="Arial Nova" w:eastAsia="Arial Nova" w:cs="Arial Nova"/>
          <w:b w:val="0"/>
          <w:bCs w:val="0"/>
          <w:noProof w:val="0"/>
          <w:sz w:val="24"/>
          <w:szCs w:val="24"/>
          <w:lang w:val="es-ES"/>
        </w:rPr>
        <w:t>.</w:t>
      </w:r>
    </w:p>
    <w:p w:rsidR="2D7735F2" w:rsidP="3FE2110A" w:rsidRDefault="2D7735F2" w14:paraId="77345472" w14:textId="3DADC50A">
      <w:pPr>
        <w:pStyle w:val="Normal"/>
        <w:jc w:val="center"/>
        <w:rPr>
          <w:rFonts w:ascii="Arial Nova" w:hAnsi="Arial Nova" w:eastAsia="Arial Nova" w:cs="Arial Nova"/>
          <w:b w:val="0"/>
          <w:bCs w:val="0"/>
          <w:noProof w:val="0"/>
          <w:sz w:val="24"/>
          <w:szCs w:val="24"/>
          <w:lang w:val="es-ES"/>
        </w:rPr>
      </w:pPr>
      <w:r w:rsidRPr="3FE2110A" w:rsidR="2D7735F2">
        <w:rPr>
          <w:rFonts w:ascii="Arial Nova" w:hAnsi="Arial Nova" w:eastAsia="Arial Nova" w:cs="Arial Nova"/>
          <w:b w:val="0"/>
          <w:bCs w:val="0"/>
          <w:noProof w:val="0"/>
          <w:sz w:val="24"/>
          <w:szCs w:val="24"/>
          <w:lang w:val="es-ES"/>
        </w:rPr>
        <w:t xml:space="preserve">Modelo de las cinco fuerzas de </w:t>
      </w:r>
      <w:r w:rsidRPr="3FE2110A" w:rsidR="2D7735F2">
        <w:rPr>
          <w:rFonts w:ascii="Arial Nova" w:hAnsi="Arial Nova" w:eastAsia="Arial Nova" w:cs="Arial Nova"/>
          <w:b w:val="0"/>
          <w:bCs w:val="0"/>
          <w:noProof w:val="0"/>
          <w:sz w:val="24"/>
          <w:szCs w:val="24"/>
          <w:lang w:val="es-ES"/>
        </w:rPr>
        <w:t>porter</w:t>
      </w:r>
      <w:r w:rsidRPr="3FE2110A" w:rsidR="2D7735F2">
        <w:rPr>
          <w:rFonts w:ascii="Arial Nova" w:hAnsi="Arial Nova" w:eastAsia="Arial Nova" w:cs="Arial Nova"/>
          <w:b w:val="0"/>
          <w:bCs w:val="0"/>
          <w:noProof w:val="0"/>
          <w:sz w:val="24"/>
          <w:szCs w:val="24"/>
          <w:lang w:val="es-ES"/>
        </w:rPr>
        <w:t xml:space="preserve"> </w:t>
      </w:r>
    </w:p>
    <w:p w:rsidR="2D7735F2" w:rsidP="3FE2110A" w:rsidRDefault="2D7735F2" w14:paraId="6C2B9462" w14:textId="68C3BB0C">
      <w:pPr>
        <w:pStyle w:val="Normal"/>
        <w:jc w:val="center"/>
        <w:rPr>
          <w:rFonts w:ascii="Arial Nova" w:hAnsi="Arial Nova" w:eastAsia="Arial Nova" w:cs="Arial Nova"/>
          <w:b w:val="0"/>
          <w:bCs w:val="0"/>
          <w:noProof w:val="0"/>
          <w:sz w:val="24"/>
          <w:szCs w:val="24"/>
          <w:lang w:val="es-ES"/>
        </w:rPr>
      </w:pPr>
      <w:r w:rsidRPr="3FE2110A" w:rsidR="2D7735F2">
        <w:rPr>
          <w:rFonts w:ascii="Arial Nova" w:hAnsi="Arial Nova" w:eastAsia="Arial Nova" w:cs="Arial Nova"/>
          <w:b w:val="0"/>
          <w:bCs w:val="0"/>
          <w:noProof w:val="0"/>
          <w:sz w:val="24"/>
          <w:szCs w:val="24"/>
          <w:lang w:val="es-ES"/>
        </w:rPr>
        <w:t>Amanaza</w:t>
      </w:r>
      <w:r w:rsidRPr="3FE2110A" w:rsidR="2D7735F2">
        <w:rPr>
          <w:rFonts w:ascii="Arial Nova" w:hAnsi="Arial Nova" w:eastAsia="Arial Nova" w:cs="Arial Nova"/>
          <w:b w:val="0"/>
          <w:bCs w:val="0"/>
          <w:noProof w:val="0"/>
          <w:sz w:val="24"/>
          <w:szCs w:val="24"/>
          <w:lang w:val="es-ES"/>
        </w:rPr>
        <w:t xml:space="preserve"> de nuevos entrantes </w:t>
      </w:r>
    </w:p>
    <w:p w:rsidR="38D174BF" w:rsidP="3FE2110A" w:rsidRDefault="38D174BF" w14:paraId="7B281CAB" w14:textId="7BE84074">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La barrera de entrada en el sector de restaurantes casuales no es especialmente alta, lo que significa que siempre existe la posibilidad de nuevos competidores. Sin embargo, las grandes cadenas establecidas, como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tienen varias ventajas competitivas que les permiten defender su posición frente a nuevos entrantes:</w:t>
      </w:r>
    </w:p>
    <w:p w:rsidR="38D174BF" w:rsidP="3FE2110A" w:rsidRDefault="38D174BF" w14:paraId="4A29CE27" w14:textId="39F04B8C">
      <w:pPr>
        <w:pStyle w:val="ListParagraph"/>
        <w:numPr>
          <w:ilvl w:val="0"/>
          <w:numId w:val="11"/>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Economías de Escala</w:t>
      </w:r>
      <w:r w:rsidRPr="3FE2110A" w:rsidR="38D174BF">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como parte de </w:t>
      </w:r>
      <w:r w:rsidRPr="3FE2110A" w:rsidR="38D174BF">
        <w:rPr>
          <w:rFonts w:ascii="Arial Nova" w:hAnsi="Arial Nova" w:eastAsia="Arial Nova" w:cs="Arial Nova"/>
          <w:b w:val="0"/>
          <w:bCs w:val="0"/>
          <w:noProof w:val="0"/>
          <w:sz w:val="24"/>
          <w:szCs w:val="24"/>
          <w:lang w:val="es-ES"/>
        </w:rPr>
        <w:t>The</w:t>
      </w:r>
      <w:r w:rsidRPr="3FE2110A" w:rsidR="38D174BF">
        <w:rPr>
          <w:rFonts w:ascii="Arial Nova" w:hAnsi="Arial Nova" w:eastAsia="Arial Nova" w:cs="Arial Nova"/>
          <w:b w:val="0"/>
          <w:bCs w:val="0"/>
          <w:noProof w:val="0"/>
          <w:sz w:val="24"/>
          <w:szCs w:val="24"/>
          <w:lang w:val="es-ES"/>
        </w:rPr>
        <w:t xml:space="preserve"> Restaurant </w:t>
      </w:r>
      <w:r w:rsidRPr="3FE2110A" w:rsidR="38D174BF">
        <w:rPr>
          <w:rFonts w:ascii="Arial Nova" w:hAnsi="Arial Nova" w:eastAsia="Arial Nova" w:cs="Arial Nova"/>
          <w:b w:val="0"/>
          <w:bCs w:val="0"/>
          <w:noProof w:val="0"/>
          <w:sz w:val="24"/>
          <w:szCs w:val="24"/>
          <w:lang w:val="es-ES"/>
        </w:rPr>
        <w:t>Group</w:t>
      </w:r>
      <w:r w:rsidRPr="3FE2110A" w:rsidR="38D174BF">
        <w:rPr>
          <w:rFonts w:ascii="Arial Nova" w:hAnsi="Arial Nova" w:eastAsia="Arial Nova" w:cs="Arial Nova"/>
          <w:b w:val="0"/>
          <w:bCs w:val="0"/>
          <w:noProof w:val="0"/>
          <w:sz w:val="24"/>
          <w:szCs w:val="24"/>
          <w:lang w:val="es-ES"/>
        </w:rPr>
        <w:t xml:space="preserve"> (TRG)</w:t>
      </w:r>
      <w:r w:rsidRPr="3FE2110A" w:rsidR="38D174BF">
        <w:rPr>
          <w:rFonts w:ascii="Arial Nova" w:hAnsi="Arial Nova" w:eastAsia="Arial Nova" w:cs="Arial Nova"/>
          <w:b w:val="0"/>
          <w:bCs w:val="0"/>
          <w:noProof w:val="0"/>
          <w:sz w:val="24"/>
          <w:szCs w:val="24"/>
          <w:lang w:val="es-ES"/>
        </w:rPr>
        <w:t>, puede beneficiarse de economías de escala que le permiten reducir costos en la adquisición de ingredientes, publicidad y otros recursos operacionales.</w:t>
      </w:r>
    </w:p>
    <w:p w:rsidR="38D174BF" w:rsidP="3FE2110A" w:rsidRDefault="38D174BF" w14:paraId="0BE9B3C0" w14:textId="70D01A71">
      <w:pPr>
        <w:pStyle w:val="ListParagraph"/>
        <w:numPr>
          <w:ilvl w:val="0"/>
          <w:numId w:val="11"/>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Reconocimiento de Marca</w:t>
      </w:r>
      <w:r w:rsidRPr="3FE2110A" w:rsidR="38D174BF">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tiene una marca bien posicionada, lo que dificulta que nuevos competidores puedan alcanzar el mismo nivel de fidelidad y preferencia del consumidor.</w:t>
      </w:r>
    </w:p>
    <w:p w:rsidR="38D174BF" w:rsidP="3FE2110A" w:rsidRDefault="38D174BF" w14:paraId="165A36F1" w14:textId="5FF014A4">
      <w:pPr>
        <w:pStyle w:val="ListParagraph"/>
        <w:numPr>
          <w:ilvl w:val="0"/>
          <w:numId w:val="11"/>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Ubicación y Redes de Restaurantes</w:t>
      </w:r>
      <w:r w:rsidRPr="3FE2110A" w:rsidR="38D174BF">
        <w:rPr>
          <w:rFonts w:ascii="Arial Nova" w:hAnsi="Arial Nova" w:eastAsia="Arial Nova" w:cs="Arial Nova"/>
          <w:b w:val="0"/>
          <w:bCs w:val="0"/>
          <w:noProof w:val="0"/>
          <w:sz w:val="24"/>
          <w:szCs w:val="24"/>
          <w:lang w:val="es-ES"/>
        </w:rPr>
        <w:t xml:space="preserve">: Las marcas establecidas, como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tienen una red de restaurantes más extensa en mercados clave, lo que dificulta que nuevos entrantes puedan competir eficazmente sin una inversión significativa.</w:t>
      </w:r>
    </w:p>
    <w:p w:rsidR="38D174BF" w:rsidP="3FE2110A" w:rsidRDefault="38D174BF" w14:paraId="7D59F1EB" w14:textId="2E21DF99">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Impacto</w:t>
      </w:r>
      <w:r w:rsidRPr="3FE2110A" w:rsidR="38D174BF">
        <w:rPr>
          <w:rFonts w:ascii="Arial Nova" w:hAnsi="Arial Nova" w:eastAsia="Arial Nova" w:cs="Arial Nova"/>
          <w:b w:val="0"/>
          <w:bCs w:val="0"/>
          <w:noProof w:val="0"/>
          <w:sz w:val="24"/>
          <w:szCs w:val="24"/>
          <w:lang w:val="es-ES"/>
        </w:rPr>
        <w:t xml:space="preserve">: La amenaza de nuevos entrantes es moderada. Si bien es posible que nuevos competidores lleguen al mercado, la posición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junto con su red y reconocimiento de marca, le da una ventaja competitiva sólida.</w:t>
      </w:r>
    </w:p>
    <w:p w:rsidR="1664CF26" w:rsidP="3FE2110A" w:rsidRDefault="1664CF26" w14:paraId="74C68102" w14:textId="58EB4287">
      <w:pPr>
        <w:pStyle w:val="Normal"/>
        <w:jc w:val="center"/>
        <w:rPr>
          <w:rFonts w:ascii="Arial Nova" w:hAnsi="Arial Nova" w:eastAsia="Arial Nova" w:cs="Arial Nova"/>
          <w:b w:val="0"/>
          <w:bCs w:val="0"/>
          <w:noProof w:val="0"/>
          <w:sz w:val="24"/>
          <w:szCs w:val="24"/>
          <w:lang w:val="es-ES"/>
        </w:rPr>
      </w:pPr>
      <w:r w:rsidRPr="3FE2110A" w:rsidR="1664CF26">
        <w:rPr>
          <w:rFonts w:ascii="Arial Nova" w:hAnsi="Arial Nova" w:eastAsia="Arial Nova" w:cs="Arial Nova"/>
          <w:b w:val="0"/>
          <w:bCs w:val="0"/>
          <w:noProof w:val="0"/>
          <w:sz w:val="24"/>
          <w:szCs w:val="24"/>
          <w:lang w:val="es-ES"/>
        </w:rPr>
        <w:t xml:space="preserve">Poder de </w:t>
      </w:r>
      <w:r w:rsidRPr="3FE2110A" w:rsidR="1664CF26">
        <w:rPr>
          <w:rFonts w:ascii="Arial Nova" w:hAnsi="Arial Nova" w:eastAsia="Arial Nova" w:cs="Arial Nova"/>
          <w:b w:val="0"/>
          <w:bCs w:val="0"/>
          <w:noProof w:val="0"/>
          <w:sz w:val="24"/>
          <w:szCs w:val="24"/>
          <w:lang w:val="es-ES"/>
        </w:rPr>
        <w:t>negociacion</w:t>
      </w:r>
      <w:r w:rsidRPr="3FE2110A" w:rsidR="1664CF26">
        <w:rPr>
          <w:rFonts w:ascii="Arial Nova" w:hAnsi="Arial Nova" w:eastAsia="Arial Nova" w:cs="Arial Nova"/>
          <w:b w:val="0"/>
          <w:bCs w:val="0"/>
          <w:noProof w:val="0"/>
          <w:sz w:val="24"/>
          <w:szCs w:val="24"/>
          <w:lang w:val="es-ES"/>
        </w:rPr>
        <w:t xml:space="preserve"> de los proveedores</w:t>
      </w:r>
    </w:p>
    <w:p w:rsidR="38D174BF" w:rsidP="3FE2110A" w:rsidRDefault="38D174BF" w14:paraId="5937BD01" w14:textId="60F07CAB">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El poder de los proveedores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podría ser considerado moderado. Como una cadena grande y con múltiples restaurantes</w:t>
      </w:r>
      <w:r w:rsidRPr="3FE2110A" w:rsidR="0B4065FE">
        <w:rPr>
          <w:rFonts w:ascii="Arial Nova" w:hAnsi="Arial Nova" w:eastAsia="Arial Nova" w:cs="Arial Nova"/>
          <w:b w:val="0"/>
          <w:bCs w:val="0"/>
          <w:noProof w:val="0"/>
          <w:sz w:val="24"/>
          <w:szCs w:val="24"/>
          <w:lang w:val="es-ES"/>
        </w:rPr>
        <w:t xml:space="preserve"> </w:t>
      </w:r>
      <w:r w:rsidRPr="3FE2110A" w:rsidR="0B4065FE">
        <w:rPr>
          <w:rFonts w:ascii="Arial Nova" w:hAnsi="Arial Nova" w:eastAsia="Arial Nova" w:cs="Arial Nova"/>
          <w:b w:val="0"/>
          <w:bCs w:val="0"/>
          <w:i w:val="0"/>
          <w:iCs w:val="0"/>
          <w:caps w:val="0"/>
          <w:smallCaps w:val="0"/>
          <w:noProof w:val="0"/>
          <w:color w:val="2C3E50"/>
          <w:sz w:val="24"/>
          <w:szCs w:val="24"/>
          <w:lang w:val="es-ES"/>
        </w:rPr>
        <w:t>(</w:t>
      </w:r>
      <w:r w:rsidRPr="3FE2110A" w:rsidR="0B4065FE">
        <w:rPr>
          <w:rFonts w:ascii="Arial Nova" w:hAnsi="Arial Nova" w:eastAsia="Arial Nova" w:cs="Arial Nova"/>
          <w:b w:val="0"/>
          <w:bCs w:val="0"/>
          <w:i w:val="0"/>
          <w:iCs w:val="0"/>
          <w:caps w:val="0"/>
          <w:smallCaps w:val="0"/>
          <w:noProof w:val="0"/>
          <w:color w:val="2C3E50"/>
          <w:sz w:val="24"/>
          <w:szCs w:val="24"/>
          <w:lang w:val="es-ES"/>
        </w:rPr>
        <w:t>Amilkar</w:t>
      </w:r>
      <w:r w:rsidRPr="3FE2110A" w:rsidR="0B4065FE">
        <w:rPr>
          <w:rFonts w:ascii="Arial Nova" w:hAnsi="Arial Nova" w:eastAsia="Arial Nova" w:cs="Arial Nova"/>
          <w:b w:val="0"/>
          <w:bCs w:val="0"/>
          <w:i w:val="0"/>
          <w:iCs w:val="0"/>
          <w:caps w:val="0"/>
          <w:smallCaps w:val="0"/>
          <w:noProof w:val="0"/>
          <w:color w:val="2C3E50"/>
          <w:sz w:val="24"/>
          <w:szCs w:val="24"/>
          <w:lang w:val="es-ES"/>
        </w:rPr>
        <w:t>, 2015)</w:t>
      </w:r>
      <w:r w:rsidRPr="3FE2110A" w:rsidR="0B4065FE">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tiene la capacidad de negociar precios y condiciones favorables con los proveedores, lo que disminuye el riesgo de dependencias costosas o volátiles.</w:t>
      </w:r>
    </w:p>
    <w:p w:rsidR="38D174BF" w:rsidP="3FE2110A" w:rsidRDefault="38D174BF" w14:paraId="360CF483" w14:textId="71B4576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No obstante, la calidad de los ingredientes es clave en su modelo de negocio, ya que la autenticidad y frescura de los productos asiáticos es un factor importante para los consumidores. Cualquier interrupción en la cadena de suministro o aumento significativo en los costos de los ingredientes (por ejemplo, arroz, pescado o verduras) podría afectar sus márgenes de ganancia.</w:t>
      </w:r>
    </w:p>
    <w:p w:rsidR="38D174BF" w:rsidP="3FE2110A" w:rsidRDefault="38D174BF" w14:paraId="78B4B75B" w14:textId="7ED2DD5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Impacto</w:t>
      </w:r>
      <w:r w:rsidRPr="3FE2110A" w:rsidR="38D174BF">
        <w:rPr>
          <w:rFonts w:ascii="Arial Nova" w:hAnsi="Arial Nova" w:eastAsia="Arial Nova" w:cs="Arial Nova"/>
          <w:b w:val="0"/>
          <w:bCs w:val="0"/>
          <w:noProof w:val="0"/>
          <w:sz w:val="24"/>
          <w:szCs w:val="24"/>
          <w:lang w:val="es-ES"/>
        </w:rPr>
        <w:t>: El poder de negociación de los proveedores es moderado y controlable en su mayoría, pero aún puede haber riesgos asociados con la volatilidad en los precios de ingredientes clave.</w:t>
      </w:r>
    </w:p>
    <w:p w:rsidR="6E8387A9" w:rsidP="3FE2110A" w:rsidRDefault="6E8387A9" w14:paraId="7C611D32" w14:textId="035836CE">
      <w:pPr>
        <w:pStyle w:val="Normal"/>
        <w:jc w:val="center"/>
        <w:rPr>
          <w:rFonts w:ascii="Arial Nova" w:hAnsi="Arial Nova" w:eastAsia="Arial Nova" w:cs="Arial Nova"/>
          <w:b w:val="0"/>
          <w:bCs w:val="0"/>
          <w:noProof w:val="0"/>
          <w:sz w:val="24"/>
          <w:szCs w:val="24"/>
          <w:lang w:val="es-ES"/>
        </w:rPr>
      </w:pPr>
      <w:r w:rsidRPr="3FE2110A" w:rsidR="6E8387A9">
        <w:rPr>
          <w:rFonts w:ascii="Arial Nova" w:hAnsi="Arial Nova" w:eastAsia="Arial Nova" w:cs="Arial Nova"/>
          <w:b w:val="0"/>
          <w:bCs w:val="0"/>
          <w:noProof w:val="0"/>
          <w:sz w:val="24"/>
          <w:szCs w:val="24"/>
          <w:lang w:val="es-ES"/>
        </w:rPr>
        <w:t xml:space="preserve">Poder de </w:t>
      </w:r>
      <w:r w:rsidRPr="3FE2110A" w:rsidR="6E8387A9">
        <w:rPr>
          <w:rFonts w:ascii="Arial Nova" w:hAnsi="Arial Nova" w:eastAsia="Arial Nova" w:cs="Arial Nova"/>
          <w:b w:val="0"/>
          <w:bCs w:val="0"/>
          <w:noProof w:val="0"/>
          <w:sz w:val="24"/>
          <w:szCs w:val="24"/>
          <w:lang w:val="es-ES"/>
        </w:rPr>
        <w:t>negociacion</w:t>
      </w:r>
      <w:r w:rsidRPr="3FE2110A" w:rsidR="6E8387A9">
        <w:rPr>
          <w:rFonts w:ascii="Arial Nova" w:hAnsi="Arial Nova" w:eastAsia="Arial Nova" w:cs="Arial Nova"/>
          <w:b w:val="0"/>
          <w:bCs w:val="0"/>
          <w:noProof w:val="0"/>
          <w:sz w:val="24"/>
          <w:szCs w:val="24"/>
          <w:lang w:val="es-ES"/>
        </w:rPr>
        <w:t xml:space="preserve"> de los clientes </w:t>
      </w:r>
    </w:p>
    <w:p w:rsidR="38D174BF" w:rsidP="3FE2110A" w:rsidRDefault="38D174BF" w14:paraId="531F9186" w14:textId="0579F368">
      <w:pPr>
        <w:pStyle w:val="Normal"/>
        <w:spacing w:before="240" w:beforeAutospacing="off" w:after="240" w:afterAutospacing="off"/>
        <w:jc w:val="center"/>
        <w:rPr>
          <w:rFonts w:ascii="Arial Nova" w:hAnsi="Arial Nova" w:eastAsia="Arial Nova" w:cs="Arial Nova"/>
          <w:b w:val="0"/>
          <w:bCs w:val="0"/>
          <w:i w:val="0"/>
          <w:iCs w:val="0"/>
          <w:caps w:val="0"/>
          <w:smallCaps w:val="0"/>
          <w:noProof w:val="0"/>
          <w:color w:val="2C3E50"/>
          <w:sz w:val="24"/>
          <w:szCs w:val="24"/>
          <w:lang w:val="es-ES"/>
        </w:rPr>
      </w:pPr>
      <w:r w:rsidRPr="3FE2110A" w:rsidR="38D174BF">
        <w:rPr>
          <w:rFonts w:ascii="Arial Nova" w:hAnsi="Arial Nova" w:eastAsia="Arial Nova" w:cs="Arial Nova"/>
          <w:b w:val="0"/>
          <w:bCs w:val="0"/>
          <w:noProof w:val="0"/>
          <w:sz w:val="24"/>
          <w:szCs w:val="24"/>
          <w:lang w:val="es-ES"/>
        </w:rPr>
        <w:t xml:space="preserve">Los clientes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al igual que en otros restaurantes casuales, tienen un poder considerable, especialmente en un mercado donde la competencia es feroz. Con una variedad de opciones disponibles en términos de restaurantes asiáticos, comida rápida y opciones saludables, los consumidores pueden fácilmente cambiar a la competencia si no están satisfechos con el precio o la calidad</w:t>
      </w:r>
      <w:r w:rsidRPr="3FE2110A" w:rsidR="1FAA4F7B">
        <w:rPr>
          <w:rFonts w:ascii="Arial Nova" w:hAnsi="Arial Nova" w:eastAsia="Arial Nova" w:cs="Arial Nova"/>
          <w:b w:val="0"/>
          <w:bCs w:val="0"/>
          <w:i w:val="0"/>
          <w:iCs w:val="0"/>
          <w:caps w:val="0"/>
          <w:smallCaps w:val="0"/>
          <w:noProof w:val="0"/>
          <w:color w:val="2C3E50"/>
          <w:sz w:val="24"/>
          <w:szCs w:val="24"/>
          <w:lang w:val="es-ES"/>
        </w:rPr>
        <w:t xml:space="preserve"> (ARMANDO, 2021)</w:t>
      </w:r>
    </w:p>
    <w:p w:rsidR="38D174BF" w:rsidP="3FE2110A" w:rsidRDefault="38D174BF" w14:paraId="4BBB6D74" w14:textId="34166D97">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Sin embargo,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ha logrado generar lealtad a través de su </w:t>
      </w:r>
      <w:r w:rsidRPr="3FE2110A" w:rsidR="38D174BF">
        <w:rPr>
          <w:rFonts w:ascii="Arial Nova" w:hAnsi="Arial Nova" w:eastAsia="Arial Nova" w:cs="Arial Nova"/>
          <w:b w:val="0"/>
          <w:bCs w:val="0"/>
          <w:noProof w:val="0"/>
          <w:sz w:val="24"/>
          <w:szCs w:val="24"/>
          <w:lang w:val="es-ES"/>
        </w:rPr>
        <w:t>menú único</w:t>
      </w:r>
      <w:r w:rsidRPr="3FE2110A" w:rsidR="38D174BF">
        <w:rPr>
          <w:rFonts w:ascii="Arial Nova" w:hAnsi="Arial Nova" w:eastAsia="Arial Nova" w:cs="Arial Nova"/>
          <w:b w:val="0"/>
          <w:bCs w:val="0"/>
          <w:noProof w:val="0"/>
          <w:sz w:val="24"/>
          <w:szCs w:val="24"/>
          <w:lang w:val="es-ES"/>
        </w:rPr>
        <w:t xml:space="preserve">, su </w:t>
      </w:r>
      <w:r w:rsidRPr="3FE2110A" w:rsidR="38D174BF">
        <w:rPr>
          <w:rFonts w:ascii="Arial Nova" w:hAnsi="Arial Nova" w:eastAsia="Arial Nova" w:cs="Arial Nova"/>
          <w:b w:val="0"/>
          <w:bCs w:val="0"/>
          <w:noProof w:val="0"/>
          <w:sz w:val="24"/>
          <w:szCs w:val="24"/>
          <w:lang w:val="es-ES"/>
        </w:rPr>
        <w:t>experiencia en el restaurante</w:t>
      </w:r>
      <w:r w:rsidRPr="3FE2110A" w:rsidR="38D174BF">
        <w:rPr>
          <w:rFonts w:ascii="Arial Nova" w:hAnsi="Arial Nova" w:eastAsia="Arial Nova" w:cs="Arial Nova"/>
          <w:b w:val="0"/>
          <w:bCs w:val="0"/>
          <w:noProof w:val="0"/>
          <w:sz w:val="24"/>
          <w:szCs w:val="24"/>
          <w:lang w:val="es-ES"/>
        </w:rPr>
        <w:t xml:space="preserve"> y sus </w:t>
      </w:r>
      <w:r w:rsidRPr="3FE2110A" w:rsidR="38D174BF">
        <w:rPr>
          <w:rFonts w:ascii="Arial Nova" w:hAnsi="Arial Nova" w:eastAsia="Arial Nova" w:cs="Arial Nova"/>
          <w:b w:val="0"/>
          <w:bCs w:val="0"/>
          <w:noProof w:val="0"/>
          <w:sz w:val="24"/>
          <w:szCs w:val="24"/>
          <w:lang w:val="es-ES"/>
        </w:rPr>
        <w:t>opciones de entrega a domicilio</w:t>
      </w:r>
      <w:r w:rsidRPr="3FE2110A" w:rsidR="38D174BF">
        <w:rPr>
          <w:rFonts w:ascii="Arial Nova" w:hAnsi="Arial Nova" w:eastAsia="Arial Nova" w:cs="Arial Nova"/>
          <w:b w:val="0"/>
          <w:bCs w:val="0"/>
          <w:noProof w:val="0"/>
          <w:sz w:val="24"/>
          <w:szCs w:val="24"/>
          <w:lang w:val="es-ES"/>
        </w:rPr>
        <w:t xml:space="preserve">, lo que puede reducir el impacto de este poder en la experiencia del consumidor. Además, su propuesta de valor de </w:t>
      </w:r>
      <w:r w:rsidRPr="3FE2110A" w:rsidR="38D174BF">
        <w:rPr>
          <w:rFonts w:ascii="Arial Nova" w:hAnsi="Arial Nova" w:eastAsia="Arial Nova" w:cs="Arial Nova"/>
          <w:b w:val="0"/>
          <w:bCs w:val="0"/>
          <w:noProof w:val="0"/>
          <w:sz w:val="24"/>
          <w:szCs w:val="24"/>
          <w:lang w:val="es-ES"/>
        </w:rPr>
        <w:t xml:space="preserve">comida </w:t>
      </w:r>
      <w:r w:rsidRPr="3FE2110A" w:rsidR="38D174BF">
        <w:rPr>
          <w:rFonts w:ascii="Arial Nova" w:hAnsi="Arial Nova" w:eastAsia="Arial Nova" w:cs="Arial Nova"/>
          <w:b w:val="0"/>
          <w:bCs w:val="0"/>
          <w:noProof w:val="0"/>
          <w:sz w:val="24"/>
          <w:szCs w:val="24"/>
          <w:lang w:val="es-ES"/>
        </w:rPr>
        <w:t>rápida</w:t>
      </w:r>
      <w:r w:rsidRPr="3FE2110A" w:rsidR="38D174BF">
        <w:rPr>
          <w:rFonts w:ascii="Arial Nova" w:hAnsi="Arial Nova" w:eastAsia="Arial Nova" w:cs="Arial Nova"/>
          <w:b w:val="0"/>
          <w:bCs w:val="0"/>
          <w:noProof w:val="0"/>
          <w:sz w:val="24"/>
          <w:szCs w:val="24"/>
          <w:lang w:val="es-ES"/>
        </w:rPr>
        <w:t xml:space="preserve"> pero de alta calidad</w:t>
      </w:r>
      <w:r w:rsidRPr="3FE2110A" w:rsidR="38D174BF">
        <w:rPr>
          <w:rFonts w:ascii="Arial Nova" w:hAnsi="Arial Nova" w:eastAsia="Arial Nova" w:cs="Arial Nova"/>
          <w:b w:val="0"/>
          <w:bCs w:val="0"/>
          <w:noProof w:val="0"/>
          <w:sz w:val="24"/>
          <w:szCs w:val="24"/>
          <w:lang w:val="es-ES"/>
        </w:rPr>
        <w:t xml:space="preserve"> y </w:t>
      </w:r>
      <w:r w:rsidRPr="3FE2110A" w:rsidR="38D174BF">
        <w:rPr>
          <w:rFonts w:ascii="Arial Nova" w:hAnsi="Arial Nova" w:eastAsia="Arial Nova" w:cs="Arial Nova"/>
          <w:b w:val="0"/>
          <w:bCs w:val="0"/>
          <w:noProof w:val="0"/>
          <w:sz w:val="24"/>
          <w:szCs w:val="24"/>
          <w:lang w:val="es-ES"/>
        </w:rPr>
        <w:t>enfoque en la sostenibilidad</w:t>
      </w:r>
      <w:r w:rsidRPr="3FE2110A" w:rsidR="38D174BF">
        <w:rPr>
          <w:rFonts w:ascii="Arial Nova" w:hAnsi="Arial Nova" w:eastAsia="Arial Nova" w:cs="Arial Nova"/>
          <w:b w:val="0"/>
          <w:bCs w:val="0"/>
          <w:noProof w:val="0"/>
          <w:sz w:val="24"/>
          <w:szCs w:val="24"/>
          <w:lang w:val="es-ES"/>
        </w:rPr>
        <w:t xml:space="preserve"> también contribuye a su atractivo.</w:t>
      </w:r>
    </w:p>
    <w:p w:rsidR="38D174BF" w:rsidP="3FE2110A" w:rsidRDefault="38D174BF" w14:paraId="16143225" w14:textId="04353542">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Impacto</w:t>
      </w:r>
      <w:r w:rsidRPr="3FE2110A" w:rsidR="38D174BF">
        <w:rPr>
          <w:rFonts w:ascii="Arial Nova" w:hAnsi="Arial Nova" w:eastAsia="Arial Nova" w:cs="Arial Nova"/>
          <w:b w:val="0"/>
          <w:bCs w:val="0"/>
          <w:noProof w:val="0"/>
          <w:sz w:val="24"/>
          <w:szCs w:val="24"/>
          <w:lang w:val="es-ES"/>
        </w:rPr>
        <w:t xml:space="preserve">: El poder de negociación de los clientes es alto, pero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mitiga este poder al ofrecer un producto diferenciado, atractivo y coherente.</w:t>
      </w:r>
    </w:p>
    <w:p w:rsidR="5968404B" w:rsidP="3FE2110A" w:rsidRDefault="5968404B" w14:paraId="5DB5E58E" w14:textId="4569FB8B">
      <w:pPr>
        <w:pStyle w:val="Normal"/>
        <w:jc w:val="center"/>
        <w:rPr>
          <w:rFonts w:ascii="Arial Nova" w:hAnsi="Arial Nova" w:eastAsia="Arial Nova" w:cs="Arial Nova"/>
          <w:b w:val="0"/>
          <w:bCs w:val="0"/>
          <w:noProof w:val="0"/>
          <w:sz w:val="24"/>
          <w:szCs w:val="24"/>
          <w:lang w:val="es-ES"/>
        </w:rPr>
      </w:pPr>
      <w:r w:rsidRPr="3FE2110A" w:rsidR="5968404B">
        <w:rPr>
          <w:rFonts w:ascii="Arial Nova" w:hAnsi="Arial Nova" w:eastAsia="Arial Nova" w:cs="Arial Nova"/>
          <w:b w:val="0"/>
          <w:bCs w:val="0"/>
          <w:noProof w:val="0"/>
          <w:sz w:val="24"/>
          <w:szCs w:val="24"/>
          <w:lang w:val="es-ES"/>
        </w:rPr>
        <w:t>Amenaza de productos o servicios sustitutos</w:t>
      </w:r>
    </w:p>
    <w:p w:rsidR="38D174BF" w:rsidP="3FE2110A" w:rsidRDefault="38D174BF" w14:paraId="3007F827" w14:textId="10C65BA5">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La amenaza de sustitutos es alta en la industria de alimentos y bebidas, dado que los consumidores tienen una amplia variedad de opciones, desde otros restaurantes de comida rápida asiática como </w:t>
      </w:r>
      <w:r w:rsidRPr="3FE2110A" w:rsidR="38D174BF">
        <w:rPr>
          <w:rFonts w:ascii="Arial Nova" w:hAnsi="Arial Nova" w:eastAsia="Arial Nova" w:cs="Arial Nova"/>
          <w:b w:val="0"/>
          <w:bCs w:val="0"/>
          <w:noProof w:val="0"/>
          <w:sz w:val="24"/>
          <w:szCs w:val="24"/>
          <w:lang w:val="es-ES"/>
        </w:rPr>
        <w:t>Yo!</w:t>
      </w:r>
      <w:r w:rsidRPr="3FE2110A" w:rsidR="38D174BF">
        <w:rPr>
          <w:rFonts w:ascii="Arial Nova" w:hAnsi="Arial Nova" w:eastAsia="Arial Nova" w:cs="Arial Nova"/>
          <w:b w:val="0"/>
          <w:bCs w:val="0"/>
          <w:noProof w:val="0"/>
          <w:sz w:val="24"/>
          <w:szCs w:val="24"/>
          <w:lang w:val="es-ES"/>
        </w:rPr>
        <w:t xml:space="preserve"> Sushi</w:t>
      </w:r>
      <w:r w:rsidRPr="3FE2110A" w:rsidR="38D174BF">
        <w:rPr>
          <w:rFonts w:ascii="Arial Nova" w:hAnsi="Arial Nova" w:eastAsia="Arial Nova" w:cs="Arial Nova"/>
          <w:b w:val="0"/>
          <w:bCs w:val="0"/>
          <w:noProof w:val="0"/>
          <w:sz w:val="24"/>
          <w:szCs w:val="24"/>
          <w:lang w:val="es-ES"/>
        </w:rPr>
        <w:t xml:space="preserve">, </w:t>
      </w:r>
      <w:r w:rsidRPr="3FE2110A" w:rsidR="72772375">
        <w:rPr>
          <w:rFonts w:ascii="Arial Nova" w:hAnsi="Arial Nova" w:eastAsia="Arial Nova" w:cs="Arial Nova"/>
          <w:b w:val="0"/>
          <w:bCs w:val="0"/>
          <w:i w:val="0"/>
          <w:iCs w:val="0"/>
          <w:caps w:val="0"/>
          <w:smallCaps w:val="0"/>
          <w:noProof w:val="0"/>
          <w:color w:val="2C3E50"/>
          <w:sz w:val="24"/>
          <w:szCs w:val="24"/>
          <w:lang w:val="es-ES"/>
        </w:rPr>
        <w:t>(Sánchez Rodríguez, 2020)</w:t>
      </w:r>
      <w:r w:rsidRPr="3FE2110A" w:rsidR="72772375">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 xml:space="preserve">hasta cadenas de comida rápida o de ensaladas como </w:t>
      </w:r>
      <w:r w:rsidRPr="3FE2110A" w:rsidR="38D174BF">
        <w:rPr>
          <w:rFonts w:ascii="Arial Nova" w:hAnsi="Arial Nova" w:eastAsia="Arial Nova" w:cs="Arial Nova"/>
          <w:b w:val="0"/>
          <w:bCs w:val="0"/>
          <w:noProof w:val="0"/>
          <w:sz w:val="24"/>
          <w:szCs w:val="24"/>
          <w:lang w:val="es-ES"/>
        </w:rPr>
        <w:t>Pret</w:t>
      </w:r>
      <w:r w:rsidRPr="3FE2110A" w:rsidR="38D174BF">
        <w:rPr>
          <w:rFonts w:ascii="Arial Nova" w:hAnsi="Arial Nova" w:eastAsia="Arial Nova" w:cs="Arial Nova"/>
          <w:b w:val="0"/>
          <w:bCs w:val="0"/>
          <w:noProof w:val="0"/>
          <w:sz w:val="24"/>
          <w:szCs w:val="24"/>
          <w:lang w:val="es-ES"/>
        </w:rPr>
        <w:t xml:space="preserve"> A </w:t>
      </w:r>
      <w:r w:rsidRPr="3FE2110A" w:rsidR="38D174BF">
        <w:rPr>
          <w:rFonts w:ascii="Arial Nova" w:hAnsi="Arial Nova" w:eastAsia="Arial Nova" w:cs="Arial Nova"/>
          <w:b w:val="0"/>
          <w:bCs w:val="0"/>
          <w:noProof w:val="0"/>
          <w:sz w:val="24"/>
          <w:szCs w:val="24"/>
          <w:lang w:val="es-ES"/>
        </w:rPr>
        <w:t>Manger</w:t>
      </w:r>
      <w:r w:rsidRPr="3FE2110A" w:rsidR="38D174BF">
        <w:rPr>
          <w:rFonts w:ascii="Arial Nova" w:hAnsi="Arial Nova" w:eastAsia="Arial Nova" w:cs="Arial Nova"/>
          <w:b w:val="0"/>
          <w:bCs w:val="0"/>
          <w:noProof w:val="0"/>
          <w:sz w:val="24"/>
          <w:szCs w:val="24"/>
          <w:lang w:val="es-ES"/>
        </w:rPr>
        <w:t xml:space="preserve">, y alternativas de comida casera o servicios de entrega como </w:t>
      </w:r>
      <w:r w:rsidRPr="3FE2110A" w:rsidR="38D174BF">
        <w:rPr>
          <w:rFonts w:ascii="Arial Nova" w:hAnsi="Arial Nova" w:eastAsia="Arial Nova" w:cs="Arial Nova"/>
          <w:b w:val="0"/>
          <w:bCs w:val="0"/>
          <w:noProof w:val="0"/>
          <w:sz w:val="24"/>
          <w:szCs w:val="24"/>
          <w:lang w:val="es-ES"/>
        </w:rPr>
        <w:t>Deliveroo</w:t>
      </w:r>
      <w:r w:rsidRPr="3FE2110A" w:rsidR="38D174BF">
        <w:rPr>
          <w:rFonts w:ascii="Arial Nova" w:hAnsi="Arial Nova" w:eastAsia="Arial Nova" w:cs="Arial Nova"/>
          <w:b w:val="0"/>
          <w:bCs w:val="0"/>
          <w:noProof w:val="0"/>
          <w:sz w:val="24"/>
          <w:szCs w:val="24"/>
          <w:lang w:val="es-ES"/>
        </w:rPr>
        <w:t xml:space="preserve"> o </w:t>
      </w:r>
      <w:r w:rsidRPr="3FE2110A" w:rsidR="38D174BF">
        <w:rPr>
          <w:rFonts w:ascii="Arial Nova" w:hAnsi="Arial Nova" w:eastAsia="Arial Nova" w:cs="Arial Nova"/>
          <w:b w:val="0"/>
          <w:bCs w:val="0"/>
          <w:noProof w:val="0"/>
          <w:sz w:val="24"/>
          <w:szCs w:val="24"/>
          <w:lang w:val="es-ES"/>
        </w:rPr>
        <w:t>UberEats</w:t>
      </w:r>
      <w:r w:rsidRPr="3FE2110A" w:rsidR="38D174BF">
        <w:rPr>
          <w:rFonts w:ascii="Arial Nova" w:hAnsi="Arial Nova" w:eastAsia="Arial Nova" w:cs="Arial Nova"/>
          <w:b w:val="0"/>
          <w:bCs w:val="0"/>
          <w:noProof w:val="0"/>
          <w:sz w:val="24"/>
          <w:szCs w:val="24"/>
          <w:lang w:val="es-ES"/>
        </w:rPr>
        <w:t>.</w:t>
      </w:r>
    </w:p>
    <w:p w:rsidR="38D174BF" w:rsidP="3FE2110A" w:rsidRDefault="38D174BF" w14:paraId="70D57D4C" w14:textId="74EA7E8D">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A pesar de esto,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ha logrado diferenciarse de los sustitutos gracias a su oferta gastronómica única y la experiencia en el restaurante. La propuesta de valor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está centrada no solo en el producto, sino también en el </w:t>
      </w:r>
      <w:r w:rsidRPr="3FE2110A" w:rsidR="38D174BF">
        <w:rPr>
          <w:rFonts w:ascii="Arial Nova" w:hAnsi="Arial Nova" w:eastAsia="Arial Nova" w:cs="Arial Nova"/>
          <w:b w:val="0"/>
          <w:bCs w:val="0"/>
          <w:noProof w:val="0"/>
          <w:sz w:val="24"/>
          <w:szCs w:val="24"/>
          <w:lang w:val="es-ES"/>
        </w:rPr>
        <w:t>ambiente</w:t>
      </w:r>
      <w:r w:rsidRPr="3FE2110A" w:rsidR="38D174BF">
        <w:rPr>
          <w:rFonts w:ascii="Arial Nova" w:hAnsi="Arial Nova" w:eastAsia="Arial Nova" w:cs="Arial Nova"/>
          <w:b w:val="0"/>
          <w:bCs w:val="0"/>
          <w:noProof w:val="0"/>
          <w:sz w:val="24"/>
          <w:szCs w:val="24"/>
          <w:lang w:val="es-ES"/>
        </w:rPr>
        <w:t>, lo que hace que la experiencia gastronómica sea difícil de sustituir.</w:t>
      </w:r>
    </w:p>
    <w:p w:rsidR="38D174BF" w:rsidP="3FE2110A" w:rsidRDefault="38D174BF" w14:paraId="5974B64A" w14:textId="5CF37190">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Impacto</w:t>
      </w:r>
      <w:r w:rsidRPr="3FE2110A" w:rsidR="38D174BF">
        <w:rPr>
          <w:rFonts w:ascii="Arial Nova" w:hAnsi="Arial Nova" w:eastAsia="Arial Nova" w:cs="Arial Nova"/>
          <w:b w:val="0"/>
          <w:bCs w:val="0"/>
          <w:noProof w:val="0"/>
          <w:sz w:val="24"/>
          <w:szCs w:val="24"/>
          <w:lang w:val="es-ES"/>
        </w:rPr>
        <w:t xml:space="preserve">: La amenaza de sustitutos es alta, pero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tiene ventajas de diferenciación que reducen el impacto de esta fuerza.</w:t>
      </w:r>
    </w:p>
    <w:p w:rsidR="71692F55" w:rsidP="3FE2110A" w:rsidRDefault="71692F55" w14:paraId="332A9642" w14:textId="5DC149EB">
      <w:pPr>
        <w:pStyle w:val="Normal"/>
        <w:jc w:val="center"/>
        <w:rPr>
          <w:rFonts w:ascii="Arial Nova" w:hAnsi="Arial Nova" w:eastAsia="Arial Nova" w:cs="Arial Nova"/>
          <w:b w:val="0"/>
          <w:bCs w:val="0"/>
          <w:noProof w:val="0"/>
          <w:sz w:val="24"/>
          <w:szCs w:val="24"/>
          <w:lang w:val="es-ES"/>
        </w:rPr>
      </w:pPr>
      <w:r w:rsidRPr="3FE2110A" w:rsidR="71692F55">
        <w:rPr>
          <w:rFonts w:ascii="Arial Nova" w:hAnsi="Arial Nova" w:eastAsia="Arial Nova" w:cs="Arial Nova"/>
          <w:b w:val="0"/>
          <w:bCs w:val="0"/>
          <w:noProof w:val="0"/>
          <w:sz w:val="24"/>
          <w:szCs w:val="24"/>
          <w:lang w:val="es-ES"/>
        </w:rPr>
        <w:t xml:space="preserve">Rivalidad entre competidores existentes </w:t>
      </w:r>
    </w:p>
    <w:p w:rsidR="38D174BF" w:rsidP="3FE2110A" w:rsidRDefault="38D174BF" w14:paraId="4D7FE2D7" w14:textId="68103479">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 xml:space="preserve">La rivalidad en el sector de restaurantes casuales es feroz, con competidores como </w:t>
      </w:r>
      <w:r w:rsidRPr="3FE2110A" w:rsidR="38D174BF">
        <w:rPr>
          <w:rFonts w:ascii="Arial Nova" w:hAnsi="Arial Nova" w:eastAsia="Arial Nova" w:cs="Arial Nova"/>
          <w:b w:val="0"/>
          <w:bCs w:val="0"/>
          <w:noProof w:val="0"/>
          <w:sz w:val="24"/>
          <w:szCs w:val="24"/>
          <w:lang w:val="es-ES"/>
        </w:rPr>
        <w:t>Yo!</w:t>
      </w:r>
      <w:r w:rsidRPr="3FE2110A" w:rsidR="38D174BF">
        <w:rPr>
          <w:rFonts w:ascii="Arial Nova" w:hAnsi="Arial Nova" w:eastAsia="Arial Nova" w:cs="Arial Nova"/>
          <w:b w:val="0"/>
          <w:bCs w:val="0"/>
          <w:noProof w:val="0"/>
          <w:sz w:val="24"/>
          <w:szCs w:val="24"/>
          <w:lang w:val="es-ES"/>
        </w:rPr>
        <w:t xml:space="preserve"> Sushi</w:t>
      </w:r>
      <w:r w:rsidRPr="3FE2110A" w:rsidR="38D174BF">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Pret</w:t>
      </w:r>
      <w:r w:rsidRPr="3FE2110A" w:rsidR="38D174BF">
        <w:rPr>
          <w:rFonts w:ascii="Arial Nova" w:hAnsi="Arial Nova" w:eastAsia="Arial Nova" w:cs="Arial Nova"/>
          <w:b w:val="0"/>
          <w:bCs w:val="0"/>
          <w:noProof w:val="0"/>
          <w:sz w:val="24"/>
          <w:szCs w:val="24"/>
          <w:lang w:val="es-ES"/>
        </w:rPr>
        <w:t xml:space="preserve"> A </w:t>
      </w:r>
      <w:r w:rsidRPr="3FE2110A" w:rsidR="38D174BF">
        <w:rPr>
          <w:rFonts w:ascii="Arial Nova" w:hAnsi="Arial Nova" w:eastAsia="Arial Nova" w:cs="Arial Nova"/>
          <w:b w:val="0"/>
          <w:bCs w:val="0"/>
          <w:noProof w:val="0"/>
          <w:sz w:val="24"/>
          <w:szCs w:val="24"/>
          <w:lang w:val="es-ES"/>
        </w:rPr>
        <w:t>Manger</w:t>
      </w:r>
      <w:r w:rsidRPr="3FE2110A" w:rsidR="38D174BF">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Itsu</w:t>
      </w:r>
      <w:r w:rsidRPr="3FE2110A" w:rsidR="38D174BF">
        <w:rPr>
          <w:rFonts w:ascii="Arial Nova" w:hAnsi="Arial Nova" w:eastAsia="Arial Nova" w:cs="Arial Nova"/>
          <w:b w:val="0"/>
          <w:bCs w:val="0"/>
          <w:noProof w:val="0"/>
          <w:sz w:val="24"/>
          <w:szCs w:val="24"/>
          <w:lang w:val="es-ES"/>
        </w:rPr>
        <w:t xml:space="preserve">, y </w:t>
      </w:r>
      <w:r w:rsidRPr="3FE2110A" w:rsidR="38D174BF">
        <w:rPr>
          <w:rFonts w:ascii="Arial Nova" w:hAnsi="Arial Nova" w:eastAsia="Arial Nova" w:cs="Arial Nova"/>
          <w:b w:val="0"/>
          <w:bCs w:val="0"/>
          <w:noProof w:val="0"/>
          <w:sz w:val="24"/>
          <w:szCs w:val="24"/>
          <w:lang w:val="es-ES"/>
        </w:rPr>
        <w:t>Dishoom</w:t>
      </w:r>
      <w:r w:rsidRPr="3FE2110A" w:rsidR="38D174BF">
        <w:rPr>
          <w:rFonts w:ascii="Arial Nova" w:hAnsi="Arial Nova" w:eastAsia="Arial Nova" w:cs="Arial Nova"/>
          <w:b w:val="0"/>
          <w:bCs w:val="0"/>
          <w:noProof w:val="0"/>
          <w:sz w:val="24"/>
          <w:szCs w:val="24"/>
          <w:lang w:val="es-ES"/>
        </w:rPr>
        <w:t xml:space="preserve"> </w:t>
      </w:r>
      <w:r w:rsidRPr="3FE2110A" w:rsidR="0E0EF075">
        <w:rPr>
          <w:rFonts w:ascii="Arial Nova" w:hAnsi="Arial Nova" w:eastAsia="Arial Nova" w:cs="Arial Nova"/>
          <w:b w:val="0"/>
          <w:bCs w:val="0"/>
          <w:i w:val="0"/>
          <w:iCs w:val="0"/>
          <w:caps w:val="0"/>
          <w:smallCaps w:val="0"/>
          <w:noProof w:val="0"/>
          <w:color w:val="2C3E50"/>
          <w:sz w:val="24"/>
          <w:szCs w:val="24"/>
          <w:lang w:val="es-ES"/>
        </w:rPr>
        <w:t>(Sánchez Rodríguez, 2020)</w:t>
      </w:r>
      <w:r w:rsidRPr="3FE2110A" w:rsidR="0E0EF075">
        <w:rPr>
          <w:rFonts w:ascii="Arial Nova" w:hAnsi="Arial Nova" w:eastAsia="Arial Nova" w:cs="Arial Nova"/>
          <w:b w:val="0"/>
          <w:bCs w:val="0"/>
          <w:noProof w:val="0"/>
          <w:sz w:val="24"/>
          <w:szCs w:val="24"/>
          <w:lang w:val="es-ES"/>
        </w:rPr>
        <w:t xml:space="preserve"> </w:t>
      </w:r>
      <w:r w:rsidRPr="3FE2110A" w:rsidR="38D174BF">
        <w:rPr>
          <w:rFonts w:ascii="Arial Nova" w:hAnsi="Arial Nova" w:eastAsia="Arial Nova" w:cs="Arial Nova"/>
          <w:b w:val="0"/>
          <w:bCs w:val="0"/>
          <w:noProof w:val="0"/>
          <w:sz w:val="24"/>
          <w:szCs w:val="24"/>
          <w:lang w:val="es-ES"/>
        </w:rPr>
        <w:t xml:space="preserve">ofreciendo opciones de cocina rápida, asiática o de fusión. Sin embargo,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se distingue por su </w:t>
      </w:r>
      <w:r w:rsidRPr="3FE2110A" w:rsidR="38D174BF">
        <w:rPr>
          <w:rFonts w:ascii="Arial Nova" w:hAnsi="Arial Nova" w:eastAsia="Arial Nova" w:cs="Arial Nova"/>
          <w:b w:val="0"/>
          <w:bCs w:val="0"/>
          <w:noProof w:val="0"/>
          <w:sz w:val="24"/>
          <w:szCs w:val="24"/>
          <w:lang w:val="es-ES"/>
        </w:rPr>
        <w:t>especialización en la cocina asiática</w:t>
      </w:r>
      <w:r w:rsidRPr="3FE2110A" w:rsidR="38D174BF">
        <w:rPr>
          <w:rFonts w:ascii="Arial Nova" w:hAnsi="Arial Nova" w:eastAsia="Arial Nova" w:cs="Arial Nova"/>
          <w:b w:val="0"/>
          <w:bCs w:val="0"/>
          <w:noProof w:val="0"/>
          <w:sz w:val="24"/>
          <w:szCs w:val="24"/>
          <w:lang w:val="es-ES"/>
        </w:rPr>
        <w:t>, su enfoque en una experiencia gastronómica más rica y su capacidad para adaptar el menú a las tendencias actuales (como opciones veganas y sostenibles).</w:t>
      </w:r>
    </w:p>
    <w:p w:rsidR="38D174BF" w:rsidP="3FE2110A" w:rsidRDefault="38D174BF" w14:paraId="78A7E476" w14:textId="49121B6E">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8D174BF">
        <w:rPr>
          <w:rFonts w:ascii="Arial Nova" w:hAnsi="Arial Nova" w:eastAsia="Arial Nova" w:cs="Arial Nova"/>
          <w:b w:val="0"/>
          <w:bCs w:val="0"/>
          <w:noProof w:val="0"/>
          <w:sz w:val="24"/>
          <w:szCs w:val="24"/>
          <w:lang w:val="es-ES"/>
        </w:rPr>
        <w:t>Impacto</w:t>
      </w:r>
      <w:r w:rsidRPr="3FE2110A" w:rsidR="38D174BF">
        <w:rPr>
          <w:rFonts w:ascii="Arial Nova" w:hAnsi="Arial Nova" w:eastAsia="Arial Nova" w:cs="Arial Nova"/>
          <w:b w:val="0"/>
          <w:bCs w:val="0"/>
          <w:noProof w:val="0"/>
          <w:sz w:val="24"/>
          <w:szCs w:val="24"/>
          <w:lang w:val="es-ES"/>
        </w:rPr>
        <w:t xml:space="preserve">: La rivalidad entre competidores es fuerte, pero la ventaja competitiva de </w:t>
      </w:r>
      <w:r w:rsidRPr="3FE2110A" w:rsidR="38D174BF">
        <w:rPr>
          <w:rFonts w:ascii="Arial Nova" w:hAnsi="Arial Nova" w:eastAsia="Arial Nova" w:cs="Arial Nova"/>
          <w:b w:val="0"/>
          <w:bCs w:val="0"/>
          <w:noProof w:val="0"/>
          <w:sz w:val="24"/>
          <w:szCs w:val="24"/>
          <w:lang w:val="es-ES"/>
        </w:rPr>
        <w:t>Wagamama</w:t>
      </w:r>
      <w:r w:rsidRPr="3FE2110A" w:rsidR="38D174BF">
        <w:rPr>
          <w:rFonts w:ascii="Arial Nova" w:hAnsi="Arial Nova" w:eastAsia="Arial Nova" w:cs="Arial Nova"/>
          <w:b w:val="0"/>
          <w:bCs w:val="0"/>
          <w:noProof w:val="0"/>
          <w:sz w:val="24"/>
          <w:szCs w:val="24"/>
          <w:lang w:val="es-ES"/>
        </w:rPr>
        <w:t xml:space="preserve"> reside en su nicho especializado, lo que le permite destacar frente a otras cadenas más generalistas o de menor especialización.</w:t>
      </w:r>
    </w:p>
    <w:p w:rsidR="3562A2E9" w:rsidP="3FE2110A" w:rsidRDefault="3562A2E9" w14:paraId="2AA75350" w14:textId="2F945597">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562A2E9">
        <w:rPr>
          <w:rFonts w:ascii="Arial Nova" w:hAnsi="Arial Nova" w:eastAsia="Arial Nova" w:cs="Arial Nova"/>
          <w:b w:val="0"/>
          <w:bCs w:val="0"/>
          <w:noProof w:val="0"/>
          <w:sz w:val="24"/>
          <w:szCs w:val="24"/>
          <w:lang w:val="es-ES"/>
        </w:rPr>
        <w:t xml:space="preserve">Propuesta de valor </w:t>
      </w:r>
    </w:p>
    <w:p w:rsidR="3562A2E9" w:rsidP="3FE2110A" w:rsidRDefault="3562A2E9" w14:paraId="30982BDB" w14:textId="74ED055D">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3562A2E9">
        <w:rPr>
          <w:rFonts w:ascii="Arial Nova" w:hAnsi="Arial Nova" w:eastAsia="Arial Nova" w:cs="Arial Nova"/>
          <w:b w:val="0"/>
          <w:bCs w:val="0"/>
          <w:noProof w:val="0"/>
          <w:sz w:val="24"/>
          <w:szCs w:val="24"/>
          <w:lang w:val="es-ES"/>
        </w:rPr>
        <w:t xml:space="preserve">La </w:t>
      </w:r>
      <w:r w:rsidRPr="3FE2110A" w:rsidR="3562A2E9">
        <w:rPr>
          <w:rFonts w:ascii="Arial Nova" w:hAnsi="Arial Nova" w:eastAsia="Arial Nova" w:cs="Arial Nova"/>
          <w:b w:val="0"/>
          <w:bCs w:val="0"/>
          <w:noProof w:val="0"/>
          <w:sz w:val="24"/>
          <w:szCs w:val="24"/>
          <w:lang w:val="es-ES"/>
        </w:rPr>
        <w:t>ventaja competitiva</w:t>
      </w:r>
      <w:r w:rsidRPr="3FE2110A" w:rsidR="3562A2E9">
        <w:rPr>
          <w:rFonts w:ascii="Arial Nova" w:hAnsi="Arial Nova" w:eastAsia="Arial Nova" w:cs="Arial Nova"/>
          <w:b w:val="0"/>
          <w:bCs w:val="0"/>
          <w:noProof w:val="0"/>
          <w:sz w:val="24"/>
          <w:szCs w:val="24"/>
          <w:lang w:val="es-ES"/>
        </w:rPr>
        <w:t xml:space="preserve"> de </w:t>
      </w:r>
      <w:r w:rsidRPr="3FE2110A" w:rsidR="3562A2E9">
        <w:rPr>
          <w:rFonts w:ascii="Arial Nova" w:hAnsi="Arial Nova" w:eastAsia="Arial Nova" w:cs="Arial Nova"/>
          <w:b w:val="0"/>
          <w:bCs w:val="0"/>
          <w:noProof w:val="0"/>
          <w:sz w:val="24"/>
          <w:szCs w:val="24"/>
          <w:lang w:val="es-ES"/>
        </w:rPr>
        <w:t>Wagamama</w:t>
      </w:r>
      <w:r w:rsidRPr="3FE2110A" w:rsidR="3562A2E9">
        <w:rPr>
          <w:rFonts w:ascii="Arial Nova" w:hAnsi="Arial Nova" w:eastAsia="Arial Nova" w:cs="Arial Nova"/>
          <w:b w:val="0"/>
          <w:bCs w:val="0"/>
          <w:noProof w:val="0"/>
          <w:sz w:val="24"/>
          <w:szCs w:val="24"/>
          <w:lang w:val="es-ES"/>
        </w:rPr>
        <w:t xml:space="preserve"> se basa en una combinación de factores: su </w:t>
      </w:r>
      <w:r w:rsidRPr="3FE2110A" w:rsidR="3562A2E9">
        <w:rPr>
          <w:rFonts w:ascii="Arial Nova" w:hAnsi="Arial Nova" w:eastAsia="Arial Nova" w:cs="Arial Nova"/>
          <w:b w:val="0"/>
          <w:bCs w:val="0"/>
          <w:noProof w:val="0"/>
          <w:sz w:val="24"/>
          <w:szCs w:val="24"/>
          <w:lang w:val="es-ES"/>
        </w:rPr>
        <w:t>diferenciación en el menú</w:t>
      </w:r>
      <w:r w:rsidRPr="3FE2110A" w:rsidR="3562A2E9">
        <w:rPr>
          <w:rFonts w:ascii="Arial Nova" w:hAnsi="Arial Nova" w:eastAsia="Arial Nova" w:cs="Arial Nova"/>
          <w:b w:val="0"/>
          <w:bCs w:val="0"/>
          <w:noProof w:val="0"/>
          <w:sz w:val="24"/>
          <w:szCs w:val="24"/>
          <w:lang w:val="es-ES"/>
        </w:rPr>
        <w:t xml:space="preserve">, su </w:t>
      </w:r>
      <w:r w:rsidRPr="3FE2110A" w:rsidR="3562A2E9">
        <w:rPr>
          <w:rFonts w:ascii="Arial Nova" w:hAnsi="Arial Nova" w:eastAsia="Arial Nova" w:cs="Arial Nova"/>
          <w:b w:val="0"/>
          <w:bCs w:val="0"/>
          <w:noProof w:val="0"/>
          <w:sz w:val="24"/>
          <w:szCs w:val="24"/>
          <w:lang w:val="es-ES"/>
        </w:rPr>
        <w:t>experiencia gastronómica única</w:t>
      </w:r>
      <w:r w:rsidRPr="3FE2110A" w:rsidR="3562A2E9">
        <w:rPr>
          <w:rFonts w:ascii="Arial Nova" w:hAnsi="Arial Nova" w:eastAsia="Arial Nova" w:cs="Arial Nova"/>
          <w:b w:val="0"/>
          <w:bCs w:val="0"/>
          <w:noProof w:val="0"/>
          <w:sz w:val="24"/>
          <w:szCs w:val="24"/>
          <w:lang w:val="es-ES"/>
        </w:rPr>
        <w:t xml:space="preserve">, la </w:t>
      </w:r>
      <w:r w:rsidRPr="3FE2110A" w:rsidR="3562A2E9">
        <w:rPr>
          <w:rFonts w:ascii="Arial Nova" w:hAnsi="Arial Nova" w:eastAsia="Arial Nova" w:cs="Arial Nova"/>
          <w:b w:val="0"/>
          <w:bCs w:val="0"/>
          <w:noProof w:val="0"/>
          <w:sz w:val="24"/>
          <w:szCs w:val="24"/>
          <w:lang w:val="es-ES"/>
        </w:rPr>
        <w:t>rapidez en el servicio</w:t>
      </w:r>
      <w:r w:rsidRPr="3FE2110A" w:rsidR="3562A2E9">
        <w:rPr>
          <w:rFonts w:ascii="Arial Nova" w:hAnsi="Arial Nova" w:eastAsia="Arial Nova" w:cs="Arial Nova"/>
          <w:b w:val="0"/>
          <w:bCs w:val="0"/>
          <w:noProof w:val="0"/>
          <w:sz w:val="24"/>
          <w:szCs w:val="24"/>
          <w:lang w:val="es-ES"/>
        </w:rPr>
        <w:t xml:space="preserve">, y su </w:t>
      </w:r>
      <w:r w:rsidRPr="3FE2110A" w:rsidR="3562A2E9">
        <w:rPr>
          <w:rFonts w:ascii="Arial Nova" w:hAnsi="Arial Nova" w:eastAsia="Arial Nova" w:cs="Arial Nova"/>
          <w:b w:val="0"/>
          <w:bCs w:val="0"/>
          <w:noProof w:val="0"/>
          <w:sz w:val="24"/>
          <w:szCs w:val="24"/>
          <w:lang w:val="es-ES"/>
        </w:rPr>
        <w:t>enfoque en la sostenibilidad</w:t>
      </w:r>
      <w:r w:rsidRPr="3FE2110A" w:rsidR="3562A2E9">
        <w:rPr>
          <w:rFonts w:ascii="Arial Nova" w:hAnsi="Arial Nova" w:eastAsia="Arial Nova" w:cs="Arial Nova"/>
          <w:b w:val="0"/>
          <w:bCs w:val="0"/>
          <w:noProof w:val="0"/>
          <w:sz w:val="24"/>
          <w:szCs w:val="24"/>
          <w:lang w:val="es-ES"/>
        </w:rPr>
        <w:t xml:space="preserve">. </w:t>
      </w:r>
      <w:r w:rsidRPr="3FE2110A" w:rsidR="3562A2E9">
        <w:rPr>
          <w:rFonts w:ascii="Arial Nova" w:hAnsi="Arial Nova" w:eastAsia="Arial Nova" w:cs="Arial Nova"/>
          <w:b w:val="0"/>
          <w:bCs w:val="0"/>
          <w:noProof w:val="0"/>
          <w:sz w:val="24"/>
          <w:szCs w:val="24"/>
          <w:lang w:val="es-ES"/>
        </w:rPr>
        <w:t xml:space="preserve">Estas características le permiten destacarse en un mercado altamente competitivo, frente a rivales como </w:t>
      </w:r>
      <w:r w:rsidRPr="3FE2110A" w:rsidR="3562A2E9">
        <w:rPr>
          <w:rFonts w:ascii="Arial Nova" w:hAnsi="Arial Nova" w:eastAsia="Arial Nova" w:cs="Arial Nova"/>
          <w:b w:val="0"/>
          <w:bCs w:val="0"/>
          <w:noProof w:val="0"/>
          <w:sz w:val="24"/>
          <w:szCs w:val="24"/>
          <w:lang w:val="es-ES"/>
        </w:rPr>
        <w:t>Yo!</w:t>
      </w:r>
      <w:r w:rsidRPr="3FE2110A" w:rsidR="3562A2E9">
        <w:rPr>
          <w:rFonts w:ascii="Arial Nova" w:hAnsi="Arial Nova" w:eastAsia="Arial Nova" w:cs="Arial Nova"/>
          <w:b w:val="0"/>
          <w:bCs w:val="0"/>
          <w:noProof w:val="0"/>
          <w:sz w:val="24"/>
          <w:szCs w:val="24"/>
          <w:lang w:val="es-ES"/>
        </w:rPr>
        <w:t xml:space="preserve"> Sushi</w:t>
      </w:r>
      <w:r w:rsidRPr="3FE2110A" w:rsidR="3562A2E9">
        <w:rPr>
          <w:rFonts w:ascii="Arial Nova" w:hAnsi="Arial Nova" w:eastAsia="Arial Nova" w:cs="Arial Nova"/>
          <w:b w:val="0"/>
          <w:bCs w:val="0"/>
          <w:noProof w:val="0"/>
          <w:sz w:val="24"/>
          <w:szCs w:val="24"/>
          <w:lang w:val="es-ES"/>
        </w:rPr>
        <w:t xml:space="preserve">, que también se enfoca en comida asiática, o </w:t>
      </w:r>
      <w:r w:rsidRPr="3FE2110A" w:rsidR="3562A2E9">
        <w:rPr>
          <w:rFonts w:ascii="Arial Nova" w:hAnsi="Arial Nova" w:eastAsia="Arial Nova" w:cs="Arial Nova"/>
          <w:b w:val="0"/>
          <w:bCs w:val="0"/>
          <w:noProof w:val="0"/>
          <w:sz w:val="24"/>
          <w:szCs w:val="24"/>
          <w:lang w:val="es-ES"/>
        </w:rPr>
        <w:t>Pret</w:t>
      </w:r>
      <w:r w:rsidRPr="3FE2110A" w:rsidR="3562A2E9">
        <w:rPr>
          <w:rFonts w:ascii="Arial Nova" w:hAnsi="Arial Nova" w:eastAsia="Arial Nova" w:cs="Arial Nova"/>
          <w:b w:val="0"/>
          <w:bCs w:val="0"/>
          <w:noProof w:val="0"/>
          <w:sz w:val="24"/>
          <w:szCs w:val="24"/>
          <w:lang w:val="es-ES"/>
        </w:rPr>
        <w:t xml:space="preserve"> A </w:t>
      </w:r>
      <w:r w:rsidRPr="3FE2110A" w:rsidR="3562A2E9">
        <w:rPr>
          <w:rFonts w:ascii="Arial Nova" w:hAnsi="Arial Nova" w:eastAsia="Arial Nova" w:cs="Arial Nova"/>
          <w:b w:val="0"/>
          <w:bCs w:val="0"/>
          <w:noProof w:val="0"/>
          <w:sz w:val="24"/>
          <w:szCs w:val="24"/>
          <w:lang w:val="es-ES"/>
        </w:rPr>
        <w:t>Manger</w:t>
      </w:r>
      <w:r w:rsidRPr="3FE2110A" w:rsidR="3562A2E9">
        <w:rPr>
          <w:rFonts w:ascii="Arial Nova" w:hAnsi="Arial Nova" w:eastAsia="Arial Nova" w:cs="Arial Nova"/>
          <w:b w:val="0"/>
          <w:bCs w:val="0"/>
          <w:noProof w:val="0"/>
          <w:sz w:val="24"/>
          <w:szCs w:val="24"/>
          <w:lang w:val="es-ES"/>
        </w:rPr>
        <w:t xml:space="preserve">, que ofrece alternativas rápidas y saludables. A través de su propuesta de valor única, </w:t>
      </w:r>
      <w:r w:rsidRPr="3FE2110A" w:rsidR="3562A2E9">
        <w:rPr>
          <w:rFonts w:ascii="Arial Nova" w:hAnsi="Arial Nova" w:eastAsia="Arial Nova" w:cs="Arial Nova"/>
          <w:b w:val="0"/>
          <w:bCs w:val="0"/>
          <w:noProof w:val="0"/>
          <w:sz w:val="24"/>
          <w:szCs w:val="24"/>
          <w:lang w:val="es-ES"/>
        </w:rPr>
        <w:t>Wagamama</w:t>
      </w:r>
      <w:r w:rsidRPr="3FE2110A" w:rsidR="3562A2E9">
        <w:rPr>
          <w:rFonts w:ascii="Arial Nova" w:hAnsi="Arial Nova" w:eastAsia="Arial Nova" w:cs="Arial Nova"/>
          <w:b w:val="0"/>
          <w:bCs w:val="0"/>
          <w:noProof w:val="0"/>
          <w:sz w:val="24"/>
          <w:szCs w:val="24"/>
          <w:lang w:val="es-ES"/>
        </w:rPr>
        <w:t xml:space="preserve"> ha logrado construir una sólida base de clientes leales, lo que le da una ventaja competitiva a largo plazo en el sector de restaurantes casuales.</w:t>
      </w:r>
    </w:p>
    <w:p w:rsidR="02535205" w:rsidP="3FE2110A" w:rsidRDefault="02535205" w14:paraId="24B0C201" w14:textId="2AEA925F">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2535205">
        <w:rPr>
          <w:rFonts w:ascii="Arial Nova" w:hAnsi="Arial Nova" w:eastAsia="Arial Nova" w:cs="Arial Nova"/>
          <w:b w:val="0"/>
          <w:bCs w:val="0"/>
          <w:noProof w:val="0"/>
          <w:sz w:val="24"/>
          <w:szCs w:val="24"/>
          <w:lang w:val="es-ES"/>
        </w:rPr>
        <w:t>Analisis</w:t>
      </w:r>
      <w:r w:rsidRPr="3FE2110A" w:rsidR="02535205">
        <w:rPr>
          <w:rFonts w:ascii="Arial Nova" w:hAnsi="Arial Nova" w:eastAsia="Arial Nova" w:cs="Arial Nova"/>
          <w:b w:val="0"/>
          <w:bCs w:val="0"/>
          <w:noProof w:val="0"/>
          <w:sz w:val="24"/>
          <w:szCs w:val="24"/>
          <w:lang w:val="es-ES"/>
        </w:rPr>
        <w:t xml:space="preserve"> de brechas </w:t>
      </w:r>
    </w:p>
    <w:p w:rsidR="02535205" w:rsidP="3FE2110A" w:rsidRDefault="02535205" w14:paraId="51224CDA" w14:textId="67F9B151">
      <w:pPr>
        <w:pStyle w:val="Normal"/>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02535205">
        <w:rPr>
          <w:rFonts w:ascii="Arial Nova" w:hAnsi="Arial Nova" w:eastAsia="Arial Nova" w:cs="Arial Nova"/>
          <w:b w:val="0"/>
          <w:bCs w:val="0"/>
          <w:noProof w:val="0"/>
          <w:sz w:val="24"/>
          <w:szCs w:val="24"/>
          <w:lang w:val="es-ES"/>
        </w:rPr>
        <w:t xml:space="preserve">El análisis de brechas muestra que </w:t>
      </w:r>
      <w:r w:rsidRPr="3FE2110A" w:rsidR="02535205">
        <w:rPr>
          <w:rFonts w:ascii="Arial Nova" w:hAnsi="Arial Nova" w:eastAsia="Arial Nova" w:cs="Arial Nova"/>
          <w:b w:val="0"/>
          <w:bCs w:val="0"/>
          <w:noProof w:val="0"/>
          <w:sz w:val="24"/>
          <w:szCs w:val="24"/>
          <w:lang w:val="es-ES"/>
        </w:rPr>
        <w:t>Wagamama</w:t>
      </w:r>
      <w:r w:rsidRPr="3FE2110A" w:rsidR="02535205">
        <w:rPr>
          <w:rFonts w:ascii="Arial Nova" w:hAnsi="Arial Nova" w:eastAsia="Arial Nova" w:cs="Arial Nova"/>
          <w:b w:val="0"/>
          <w:bCs w:val="0"/>
          <w:noProof w:val="0"/>
          <w:sz w:val="24"/>
          <w:szCs w:val="24"/>
          <w:lang w:val="es-ES"/>
        </w:rPr>
        <w:t xml:space="preserve"> tiene un futuro prometedor, pero existen varias áreas donde la empresa necesita </w:t>
      </w:r>
      <w:r w:rsidRPr="3FE2110A" w:rsidR="02535205">
        <w:rPr>
          <w:rFonts w:ascii="Arial Nova" w:hAnsi="Arial Nova" w:eastAsia="Arial Nova" w:cs="Arial Nova"/>
          <w:b w:val="0"/>
          <w:bCs w:val="0"/>
          <w:noProof w:val="0"/>
          <w:sz w:val="24"/>
          <w:szCs w:val="24"/>
          <w:lang w:val="es-ES"/>
        </w:rPr>
        <w:t>cerrar brechas clave</w:t>
      </w:r>
      <w:r w:rsidRPr="3FE2110A" w:rsidR="02535205">
        <w:rPr>
          <w:rFonts w:ascii="Arial Nova" w:hAnsi="Arial Nova" w:eastAsia="Arial Nova" w:cs="Arial Nova"/>
          <w:b w:val="0"/>
          <w:bCs w:val="0"/>
          <w:noProof w:val="0"/>
          <w:sz w:val="24"/>
          <w:szCs w:val="24"/>
          <w:lang w:val="es-ES"/>
        </w:rPr>
        <w:t xml:space="preserve"> </w:t>
      </w:r>
      <w:r w:rsidRPr="3FE2110A" w:rsidR="72A0D0F6">
        <w:rPr>
          <w:rFonts w:ascii="Arial Nova" w:hAnsi="Arial Nova" w:eastAsia="Arial Nova" w:cs="Arial Nova"/>
          <w:b w:val="0"/>
          <w:bCs w:val="0"/>
          <w:i w:val="0"/>
          <w:iCs w:val="0"/>
          <w:caps w:val="0"/>
          <w:smallCaps w:val="0"/>
          <w:noProof w:val="0"/>
          <w:color w:val="2C3E50"/>
          <w:sz w:val="24"/>
          <w:szCs w:val="24"/>
          <w:lang w:val="es-ES"/>
        </w:rPr>
        <w:t xml:space="preserve">(San et al., </w:t>
      </w:r>
      <w:r w:rsidRPr="3FE2110A" w:rsidR="72A0D0F6">
        <w:rPr>
          <w:rFonts w:ascii="Arial Nova" w:hAnsi="Arial Nova" w:eastAsia="Arial Nova" w:cs="Arial Nova"/>
          <w:b w:val="0"/>
          <w:bCs w:val="0"/>
          <w:i w:val="0"/>
          <w:iCs w:val="0"/>
          <w:caps w:val="0"/>
          <w:smallCaps w:val="0"/>
          <w:noProof w:val="0"/>
          <w:color w:val="2C3E50"/>
          <w:sz w:val="24"/>
          <w:szCs w:val="24"/>
          <w:lang w:val="es-ES"/>
        </w:rPr>
        <w:t>n.d</w:t>
      </w:r>
      <w:r w:rsidRPr="3FE2110A" w:rsidR="72A0D0F6">
        <w:rPr>
          <w:rFonts w:ascii="Arial Nova" w:hAnsi="Arial Nova" w:eastAsia="Arial Nova" w:cs="Arial Nova"/>
          <w:b w:val="0"/>
          <w:bCs w:val="0"/>
          <w:i w:val="0"/>
          <w:iCs w:val="0"/>
          <w:caps w:val="0"/>
          <w:smallCaps w:val="0"/>
          <w:noProof w:val="0"/>
          <w:color w:val="2C3E50"/>
          <w:sz w:val="24"/>
          <w:szCs w:val="24"/>
          <w:lang w:val="es-ES"/>
        </w:rPr>
        <w:t>.)</w:t>
      </w:r>
      <w:r w:rsidRPr="3FE2110A" w:rsidR="72A0D0F6">
        <w:rPr>
          <w:rFonts w:ascii="Arial Nova" w:hAnsi="Arial Nova" w:eastAsia="Arial Nova" w:cs="Arial Nova"/>
          <w:b w:val="0"/>
          <w:bCs w:val="0"/>
          <w:noProof w:val="0"/>
          <w:sz w:val="24"/>
          <w:szCs w:val="24"/>
          <w:lang w:val="es-ES"/>
        </w:rPr>
        <w:t xml:space="preserve"> </w:t>
      </w:r>
      <w:r w:rsidRPr="3FE2110A" w:rsidR="02535205">
        <w:rPr>
          <w:rFonts w:ascii="Arial Nova" w:hAnsi="Arial Nova" w:eastAsia="Arial Nova" w:cs="Arial Nova"/>
          <w:b w:val="0"/>
          <w:bCs w:val="0"/>
          <w:noProof w:val="0"/>
          <w:sz w:val="24"/>
          <w:szCs w:val="24"/>
          <w:lang w:val="es-ES"/>
        </w:rPr>
        <w:t>para lograr sus objetivos estratégicos:</w:t>
      </w:r>
    </w:p>
    <w:p w:rsidR="02535205" w:rsidP="3FE2110A" w:rsidRDefault="02535205" w14:paraId="35A718EF" w14:textId="1F6A87FA">
      <w:pPr>
        <w:pStyle w:val="ListParagraph"/>
        <w:numPr>
          <w:ilvl w:val="0"/>
          <w:numId w:val="12"/>
        </w:numPr>
        <w:spacing w:before="0" w:beforeAutospacing="off" w:after="0" w:afterAutospacing="off"/>
        <w:jc w:val="center"/>
        <w:rPr>
          <w:rFonts w:ascii="Arial Nova" w:hAnsi="Arial Nova" w:eastAsia="Arial Nova" w:cs="Arial Nova"/>
          <w:b w:val="0"/>
          <w:bCs w:val="0"/>
          <w:i w:val="0"/>
          <w:iCs w:val="0"/>
          <w:caps w:val="0"/>
          <w:smallCaps w:val="0"/>
          <w:noProof w:val="0"/>
          <w:color w:val="2C3E50"/>
          <w:sz w:val="24"/>
          <w:szCs w:val="24"/>
          <w:lang w:val="es-ES"/>
        </w:rPr>
      </w:pPr>
      <w:r w:rsidRPr="3FE2110A" w:rsidR="02535205">
        <w:rPr>
          <w:rFonts w:ascii="Arial Nova" w:hAnsi="Arial Nova" w:eastAsia="Arial Nova" w:cs="Arial Nova"/>
          <w:b w:val="0"/>
          <w:bCs w:val="0"/>
          <w:noProof w:val="0"/>
          <w:sz w:val="24"/>
          <w:szCs w:val="24"/>
          <w:lang w:val="es-ES"/>
        </w:rPr>
        <w:t>Expansión Internacional</w:t>
      </w:r>
      <w:r w:rsidRPr="3FE2110A" w:rsidR="02535205">
        <w:rPr>
          <w:rFonts w:ascii="Arial Nova" w:hAnsi="Arial Nova" w:eastAsia="Arial Nova" w:cs="Arial Nova"/>
          <w:b w:val="0"/>
          <w:bCs w:val="0"/>
          <w:noProof w:val="0"/>
          <w:sz w:val="24"/>
          <w:szCs w:val="24"/>
          <w:lang w:val="es-ES"/>
        </w:rPr>
        <w:t>: La empresa debe abordar la brecha en términos de presencia global, abriendo nuevos mercados y adaptando su oferta a diversas culturas gastronómicas</w:t>
      </w:r>
      <w:r w:rsidRPr="3FE2110A" w:rsidR="6BA79ECE">
        <w:rPr>
          <w:rFonts w:ascii="Arial Nova" w:hAnsi="Arial Nova" w:eastAsia="Arial Nova" w:cs="Arial Nova"/>
          <w:b w:val="0"/>
          <w:bCs w:val="0"/>
          <w:noProof w:val="0"/>
          <w:sz w:val="24"/>
          <w:szCs w:val="24"/>
          <w:lang w:val="es-ES"/>
        </w:rPr>
        <w:t xml:space="preserve"> </w:t>
      </w:r>
      <w:r w:rsidRPr="3FE2110A" w:rsidR="6BA79ECE">
        <w:rPr>
          <w:rFonts w:ascii="Arial Nova" w:hAnsi="Arial Nova" w:eastAsia="Arial Nova" w:cs="Arial Nova"/>
          <w:b w:val="0"/>
          <w:bCs w:val="0"/>
          <w:i w:val="0"/>
          <w:iCs w:val="0"/>
          <w:caps w:val="0"/>
          <w:smallCaps w:val="0"/>
          <w:noProof w:val="0"/>
          <w:color w:val="2C3E50"/>
          <w:sz w:val="24"/>
          <w:szCs w:val="24"/>
          <w:lang w:val="es-ES"/>
        </w:rPr>
        <w:t>(Antonio, 2015)</w:t>
      </w:r>
    </w:p>
    <w:p w:rsidR="02535205" w:rsidP="3FE2110A" w:rsidRDefault="02535205" w14:paraId="1150211F" w14:textId="1EEF2C66">
      <w:pPr>
        <w:pStyle w:val="ListParagraph"/>
        <w:numPr>
          <w:ilvl w:val="0"/>
          <w:numId w:val="12"/>
        </w:numPr>
        <w:spacing w:before="0" w:beforeAutospacing="off" w:after="0" w:afterAutospacing="off"/>
        <w:jc w:val="center"/>
        <w:rPr>
          <w:rFonts w:ascii="Arial Nova" w:hAnsi="Arial Nova" w:eastAsia="Arial Nova" w:cs="Arial Nova"/>
          <w:b w:val="0"/>
          <w:bCs w:val="0"/>
          <w:i w:val="0"/>
          <w:iCs w:val="0"/>
          <w:caps w:val="0"/>
          <w:smallCaps w:val="0"/>
          <w:noProof w:val="0"/>
          <w:color w:val="2C3E50"/>
          <w:sz w:val="24"/>
          <w:szCs w:val="24"/>
          <w:lang w:val="es-ES"/>
        </w:rPr>
      </w:pPr>
      <w:r w:rsidRPr="3FE2110A" w:rsidR="02535205">
        <w:rPr>
          <w:rFonts w:ascii="Arial Nova" w:hAnsi="Arial Nova" w:eastAsia="Arial Nova" w:cs="Arial Nova"/>
          <w:b w:val="0"/>
          <w:bCs w:val="0"/>
          <w:noProof w:val="0"/>
          <w:sz w:val="24"/>
          <w:szCs w:val="24"/>
          <w:lang w:val="es-ES"/>
        </w:rPr>
        <w:t>Transformación Digital</w:t>
      </w:r>
      <w:r w:rsidRPr="3FE2110A" w:rsidR="02535205">
        <w:rPr>
          <w:rFonts w:ascii="Arial Nova" w:hAnsi="Arial Nova" w:eastAsia="Arial Nova" w:cs="Arial Nova"/>
          <w:b w:val="0"/>
          <w:bCs w:val="0"/>
          <w:noProof w:val="0"/>
          <w:sz w:val="24"/>
          <w:szCs w:val="24"/>
          <w:lang w:val="es-ES"/>
        </w:rPr>
        <w:t>: Invertir en más tecnología para mejorar la eficiencia operativa y la experiencia del cliente es crucial para mantenerse competitiva a largo plazo</w:t>
      </w:r>
      <w:r w:rsidRPr="3FE2110A" w:rsidR="2489D86B">
        <w:rPr>
          <w:rFonts w:ascii="Arial Nova" w:hAnsi="Arial Nova" w:eastAsia="Arial Nova" w:cs="Arial Nova"/>
          <w:b w:val="0"/>
          <w:bCs w:val="0"/>
          <w:i w:val="0"/>
          <w:iCs w:val="0"/>
          <w:caps w:val="0"/>
          <w:smallCaps w:val="0"/>
          <w:noProof w:val="0"/>
          <w:color w:val="2C3E50"/>
          <w:sz w:val="24"/>
          <w:szCs w:val="24"/>
          <w:lang w:val="es-ES"/>
        </w:rPr>
        <w:t xml:space="preserve"> (Google </w:t>
      </w:r>
      <w:r w:rsidRPr="3FE2110A" w:rsidR="2489D86B">
        <w:rPr>
          <w:rFonts w:ascii="Arial Nova" w:hAnsi="Arial Nova" w:eastAsia="Arial Nova" w:cs="Arial Nova"/>
          <w:b w:val="0"/>
          <w:bCs w:val="0"/>
          <w:i w:val="0"/>
          <w:iCs w:val="0"/>
          <w:caps w:val="0"/>
          <w:smallCaps w:val="0"/>
          <w:noProof w:val="0"/>
          <w:color w:val="2C3E50"/>
          <w:sz w:val="24"/>
          <w:szCs w:val="24"/>
          <w:lang w:val="es-ES"/>
        </w:rPr>
        <w:t>Books</w:t>
      </w:r>
      <w:r w:rsidRPr="3FE2110A" w:rsidR="2489D86B">
        <w:rPr>
          <w:rFonts w:ascii="Arial Nova" w:hAnsi="Arial Nova" w:eastAsia="Arial Nova" w:cs="Arial Nova"/>
          <w:b w:val="0"/>
          <w:bCs w:val="0"/>
          <w:i w:val="0"/>
          <w:iCs w:val="0"/>
          <w:caps w:val="0"/>
          <w:smallCaps w:val="0"/>
          <w:noProof w:val="0"/>
          <w:color w:val="2C3E50"/>
          <w:sz w:val="24"/>
          <w:szCs w:val="24"/>
          <w:lang w:val="es-ES"/>
        </w:rPr>
        <w:t>, 2022)</w:t>
      </w:r>
    </w:p>
    <w:p w:rsidR="02535205" w:rsidP="3FE2110A" w:rsidRDefault="02535205" w14:paraId="55884275" w14:textId="70B83455">
      <w:pPr>
        <w:pStyle w:val="ListParagraph"/>
        <w:numPr>
          <w:ilvl w:val="0"/>
          <w:numId w:val="12"/>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02535205">
        <w:rPr>
          <w:rFonts w:ascii="Arial Nova" w:hAnsi="Arial Nova" w:eastAsia="Arial Nova" w:cs="Arial Nova"/>
          <w:b w:val="0"/>
          <w:bCs w:val="0"/>
          <w:noProof w:val="0"/>
          <w:sz w:val="24"/>
          <w:szCs w:val="24"/>
          <w:lang w:val="es-ES"/>
        </w:rPr>
        <w:t>Sostenibilidad</w:t>
      </w:r>
      <w:r w:rsidRPr="3FE2110A" w:rsidR="02535205">
        <w:rPr>
          <w:rFonts w:ascii="Arial Nova" w:hAnsi="Arial Nova" w:eastAsia="Arial Nova" w:cs="Arial Nova"/>
          <w:b w:val="0"/>
          <w:bCs w:val="0"/>
          <w:noProof w:val="0"/>
          <w:sz w:val="24"/>
          <w:szCs w:val="24"/>
          <w:lang w:val="es-ES"/>
        </w:rPr>
        <w:t xml:space="preserve">: </w:t>
      </w:r>
      <w:r w:rsidRPr="3FE2110A" w:rsidR="6248ADB4">
        <w:rPr>
          <w:rFonts w:ascii="Arial Nova" w:hAnsi="Arial Nova" w:eastAsia="Arial Nova" w:cs="Arial Nova"/>
          <w:b w:val="0"/>
          <w:bCs w:val="0"/>
          <w:i w:val="0"/>
          <w:iCs w:val="0"/>
          <w:caps w:val="0"/>
          <w:smallCaps w:val="0"/>
          <w:noProof w:val="0"/>
          <w:color w:val="2C3E50"/>
          <w:sz w:val="24"/>
          <w:szCs w:val="24"/>
          <w:lang w:val="es-ES"/>
        </w:rPr>
        <w:t xml:space="preserve">(Google </w:t>
      </w:r>
      <w:r w:rsidRPr="3FE2110A" w:rsidR="6248ADB4">
        <w:rPr>
          <w:rFonts w:ascii="Arial Nova" w:hAnsi="Arial Nova" w:eastAsia="Arial Nova" w:cs="Arial Nova"/>
          <w:b w:val="0"/>
          <w:bCs w:val="0"/>
          <w:i w:val="0"/>
          <w:iCs w:val="0"/>
          <w:caps w:val="0"/>
          <w:smallCaps w:val="0"/>
          <w:noProof w:val="0"/>
          <w:color w:val="2C3E50"/>
          <w:sz w:val="24"/>
          <w:szCs w:val="24"/>
          <w:lang w:val="es-ES"/>
        </w:rPr>
        <w:t>Books</w:t>
      </w:r>
      <w:r w:rsidRPr="3FE2110A" w:rsidR="6248ADB4">
        <w:rPr>
          <w:rFonts w:ascii="Arial Nova" w:hAnsi="Arial Nova" w:eastAsia="Arial Nova" w:cs="Arial Nova"/>
          <w:b w:val="0"/>
          <w:bCs w:val="0"/>
          <w:i w:val="0"/>
          <w:iCs w:val="0"/>
          <w:caps w:val="0"/>
          <w:smallCaps w:val="0"/>
          <w:noProof w:val="0"/>
          <w:color w:val="2C3E50"/>
          <w:sz w:val="24"/>
          <w:szCs w:val="24"/>
          <w:lang w:val="es-ES"/>
        </w:rPr>
        <w:t>, 2024)</w:t>
      </w:r>
      <w:r w:rsidRPr="3FE2110A" w:rsidR="6248ADB4">
        <w:rPr>
          <w:rFonts w:ascii="Arial Nova" w:hAnsi="Arial Nova" w:eastAsia="Arial Nova" w:cs="Arial Nova"/>
          <w:b w:val="0"/>
          <w:bCs w:val="0"/>
          <w:noProof w:val="0"/>
          <w:sz w:val="24"/>
          <w:szCs w:val="24"/>
          <w:lang w:val="es-ES"/>
        </w:rPr>
        <w:t xml:space="preserve"> </w:t>
      </w:r>
      <w:r w:rsidRPr="3FE2110A" w:rsidR="02535205">
        <w:rPr>
          <w:rFonts w:ascii="Arial Nova" w:hAnsi="Arial Nova" w:eastAsia="Arial Nova" w:cs="Arial Nova"/>
          <w:b w:val="0"/>
          <w:bCs w:val="0"/>
          <w:noProof w:val="0"/>
          <w:sz w:val="24"/>
          <w:szCs w:val="24"/>
          <w:lang w:val="es-ES"/>
        </w:rPr>
        <w:t xml:space="preserve">Aunque ya ha dado pasos en la dirección correcta, </w:t>
      </w:r>
      <w:r w:rsidRPr="3FE2110A" w:rsidR="02535205">
        <w:rPr>
          <w:rFonts w:ascii="Arial Nova" w:hAnsi="Arial Nova" w:eastAsia="Arial Nova" w:cs="Arial Nova"/>
          <w:b w:val="0"/>
          <w:bCs w:val="0"/>
          <w:noProof w:val="0"/>
          <w:sz w:val="24"/>
          <w:szCs w:val="24"/>
          <w:lang w:val="es-ES"/>
        </w:rPr>
        <w:t>Wagamama</w:t>
      </w:r>
      <w:r w:rsidRPr="3FE2110A" w:rsidR="02535205">
        <w:rPr>
          <w:rFonts w:ascii="Arial Nova" w:hAnsi="Arial Nova" w:eastAsia="Arial Nova" w:cs="Arial Nova"/>
          <w:b w:val="0"/>
          <w:bCs w:val="0"/>
          <w:noProof w:val="0"/>
          <w:sz w:val="24"/>
          <w:szCs w:val="24"/>
          <w:lang w:val="es-ES"/>
        </w:rPr>
        <w:t xml:space="preserve"> necesita implementar políticas más estrictas para reducir su huella ambiental y seguir siendo líder en prácticas sostenibles.</w:t>
      </w:r>
    </w:p>
    <w:p w:rsidR="02535205" w:rsidP="3FE2110A" w:rsidRDefault="02535205" w14:paraId="72482FE6" w14:textId="35F69F4A">
      <w:pPr>
        <w:pStyle w:val="ListParagraph"/>
        <w:numPr>
          <w:ilvl w:val="0"/>
          <w:numId w:val="12"/>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02535205">
        <w:rPr>
          <w:rFonts w:ascii="Arial Nova" w:hAnsi="Arial Nova" w:eastAsia="Arial Nova" w:cs="Arial Nova"/>
          <w:b w:val="0"/>
          <w:bCs w:val="0"/>
          <w:noProof w:val="0"/>
          <w:sz w:val="24"/>
          <w:szCs w:val="24"/>
          <w:lang w:val="es-ES"/>
        </w:rPr>
        <w:t>Competitividad</w:t>
      </w:r>
      <w:r w:rsidRPr="3FE2110A" w:rsidR="02535205">
        <w:rPr>
          <w:rFonts w:ascii="Arial Nova" w:hAnsi="Arial Nova" w:eastAsia="Arial Nova" w:cs="Arial Nova"/>
          <w:b w:val="0"/>
          <w:bCs w:val="0"/>
          <w:noProof w:val="0"/>
          <w:sz w:val="24"/>
          <w:szCs w:val="24"/>
          <w:lang w:val="es-ES"/>
        </w:rPr>
        <w:t>: A pesar de ser una marca fuerte en el Reino Unido, debe seguir innovando y diferenciándose para mantenerse competitiva frente a rivales en el mercado de la comida rápida y saludable.</w:t>
      </w:r>
    </w:p>
    <w:p w:rsidR="3FE2110A" w:rsidP="3FE2110A" w:rsidRDefault="3FE2110A" w14:paraId="63E9E116" w14:textId="74EDDB47">
      <w:pPr>
        <w:pStyle w:val="Normal"/>
        <w:jc w:val="center"/>
        <w:rPr>
          <w:rFonts w:ascii="Arial Nova" w:hAnsi="Arial Nova" w:eastAsia="Arial Nova" w:cs="Arial Nova"/>
          <w:b w:val="0"/>
          <w:bCs w:val="0"/>
          <w:noProof w:val="0"/>
          <w:sz w:val="24"/>
          <w:szCs w:val="24"/>
          <w:lang w:val="es-ES"/>
        </w:rPr>
      </w:pPr>
    </w:p>
    <w:p w:rsidR="05C60002" w:rsidP="3FE2110A" w:rsidRDefault="05C60002" w14:paraId="1CFDF808" w14:textId="14BB129D">
      <w:pPr>
        <w:pStyle w:val="Normal"/>
        <w:jc w:val="center"/>
        <w:rPr>
          <w:rFonts w:ascii="Arial Nova" w:hAnsi="Arial Nova" w:eastAsia="Arial Nova" w:cs="Arial Nova"/>
          <w:b w:val="0"/>
          <w:bCs w:val="0"/>
          <w:noProof w:val="0"/>
          <w:sz w:val="24"/>
          <w:szCs w:val="24"/>
          <w:lang w:val="es-ES"/>
        </w:rPr>
      </w:pPr>
      <w:r w:rsidRPr="3FE2110A" w:rsidR="05C60002">
        <w:rPr>
          <w:rFonts w:ascii="Arial Nova" w:hAnsi="Arial Nova" w:eastAsia="Arial Nova" w:cs="Arial Nova"/>
          <w:b w:val="0"/>
          <w:bCs w:val="0"/>
          <w:noProof w:val="0"/>
          <w:sz w:val="24"/>
          <w:szCs w:val="24"/>
          <w:lang w:val="es-ES"/>
        </w:rPr>
        <w:t xml:space="preserve">Mejorar la sostenibilidad y la oferta de alimentos saludables </w:t>
      </w:r>
    </w:p>
    <w:p w:rsidR="05C60002" w:rsidP="3FE2110A" w:rsidRDefault="05C60002" w14:paraId="1120ABC2" w14:textId="63DA4605">
      <w:pPr>
        <w:pStyle w:val="Normal"/>
        <w:jc w:val="center"/>
        <w:rPr>
          <w:rFonts w:ascii="Arial Nova" w:hAnsi="Arial Nova" w:eastAsia="Arial Nova" w:cs="Arial Nova"/>
          <w:b w:val="0"/>
          <w:bCs w:val="0"/>
          <w:noProof w:val="0"/>
          <w:sz w:val="24"/>
          <w:szCs w:val="24"/>
          <w:lang w:val="es-ES"/>
        </w:rPr>
      </w:pPr>
      <w:r w:rsidRPr="3FE2110A" w:rsidR="05C60002">
        <w:rPr>
          <w:rFonts w:ascii="Arial Nova" w:hAnsi="Arial Nova" w:eastAsia="Arial Nova" w:cs="Arial Nova"/>
          <w:b w:val="0"/>
          <w:bCs w:val="0"/>
          <w:noProof w:val="0"/>
          <w:sz w:val="24"/>
          <w:szCs w:val="24"/>
          <w:lang w:val="es-ES"/>
        </w:rPr>
        <w:t xml:space="preserve">Ampliar la gama de productos sostenibles y basados en plantas </w:t>
      </w:r>
    </w:p>
    <w:p w:rsidR="59161432" w:rsidP="3FE2110A" w:rsidRDefault="59161432" w14:paraId="43CDE33C" w14:textId="22A04350">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59161432">
        <w:rPr>
          <w:rFonts w:ascii="Arial Nova" w:hAnsi="Arial Nova" w:eastAsia="Arial Nova" w:cs="Arial Nova"/>
          <w:b w:val="0"/>
          <w:bCs w:val="0"/>
          <w:noProof w:val="0"/>
          <w:sz w:val="24"/>
          <w:szCs w:val="24"/>
          <w:lang w:val="es-ES"/>
        </w:rPr>
        <w:t xml:space="preserve">Dado el creciente interés por los alimentos saludables y sostenibles, especialmente en los mercados urbanos, </w:t>
      </w:r>
      <w:r w:rsidRPr="3FE2110A" w:rsidR="59161432">
        <w:rPr>
          <w:rFonts w:ascii="Arial Nova" w:hAnsi="Arial Nova" w:eastAsia="Arial Nova" w:cs="Arial Nova"/>
          <w:b w:val="0"/>
          <w:bCs w:val="0"/>
          <w:noProof w:val="0"/>
          <w:sz w:val="24"/>
          <w:szCs w:val="24"/>
          <w:lang w:val="es-ES"/>
        </w:rPr>
        <w:t>Wagamama</w:t>
      </w:r>
      <w:r w:rsidRPr="3FE2110A" w:rsidR="59161432">
        <w:rPr>
          <w:rFonts w:ascii="Arial Nova" w:hAnsi="Arial Nova" w:eastAsia="Arial Nova" w:cs="Arial Nova"/>
          <w:b w:val="0"/>
          <w:bCs w:val="0"/>
          <w:noProof w:val="0"/>
          <w:sz w:val="24"/>
          <w:szCs w:val="24"/>
          <w:lang w:val="es-ES"/>
        </w:rPr>
        <w:t xml:space="preserve"> debería intensificar su compromiso con el menú basado en plantas</w:t>
      </w:r>
      <w:r w:rsidRPr="3FE2110A" w:rsidR="59161432">
        <w:rPr>
          <w:rFonts w:ascii="Arial Nova" w:hAnsi="Arial Nova" w:eastAsia="Arial Nova" w:cs="Arial Nova"/>
          <w:b w:val="0"/>
          <w:bCs w:val="0"/>
          <w:noProof w:val="0"/>
          <w:sz w:val="24"/>
          <w:szCs w:val="24"/>
          <w:lang w:val="es-ES"/>
        </w:rPr>
        <w:t xml:space="preserve">. Aunque ya ha hecho avances, como incluir opciones veganas y vegetarianas, una mayor </w:t>
      </w:r>
      <w:r w:rsidRPr="3FE2110A" w:rsidR="59161432">
        <w:rPr>
          <w:rFonts w:ascii="Arial Nova" w:hAnsi="Arial Nova" w:eastAsia="Arial Nova" w:cs="Arial Nova"/>
          <w:b w:val="0"/>
          <w:bCs w:val="0"/>
          <w:noProof w:val="0"/>
          <w:sz w:val="24"/>
          <w:szCs w:val="24"/>
          <w:lang w:val="es-ES"/>
        </w:rPr>
        <w:t>diversificación de alternativas basadas en plantas</w:t>
      </w:r>
      <w:r w:rsidRPr="3FE2110A" w:rsidR="59161432">
        <w:rPr>
          <w:rFonts w:ascii="Arial Nova" w:hAnsi="Arial Nova" w:eastAsia="Arial Nova" w:cs="Arial Nova"/>
          <w:b w:val="0"/>
          <w:bCs w:val="0"/>
          <w:noProof w:val="0"/>
          <w:sz w:val="24"/>
          <w:szCs w:val="24"/>
          <w:lang w:val="es-ES"/>
        </w:rPr>
        <w:t xml:space="preserve"> y </w:t>
      </w:r>
      <w:r w:rsidRPr="3FE2110A" w:rsidR="59161432">
        <w:rPr>
          <w:rFonts w:ascii="Arial Nova" w:hAnsi="Arial Nova" w:eastAsia="Arial Nova" w:cs="Arial Nova"/>
          <w:b w:val="0"/>
          <w:bCs w:val="0"/>
          <w:noProof w:val="0"/>
          <w:sz w:val="24"/>
          <w:szCs w:val="24"/>
          <w:lang w:val="es-ES"/>
        </w:rPr>
        <w:t>sin gluten</w:t>
      </w:r>
      <w:r w:rsidRPr="3FE2110A" w:rsidR="59161432">
        <w:rPr>
          <w:rFonts w:ascii="Arial Nova" w:hAnsi="Arial Nova" w:eastAsia="Arial Nova" w:cs="Arial Nova"/>
          <w:b w:val="0"/>
          <w:bCs w:val="0"/>
          <w:noProof w:val="0"/>
          <w:sz w:val="24"/>
          <w:szCs w:val="24"/>
          <w:lang w:val="es-ES"/>
        </w:rPr>
        <w:t xml:space="preserve"> podría ayudar a captar la creciente demanda de consumidores conscientes de la salud y el medio ambiente.</w:t>
      </w:r>
    </w:p>
    <w:p w:rsidR="59161432" w:rsidP="3FE2110A" w:rsidRDefault="59161432" w14:paraId="69CC88F4" w14:textId="3E5871CF">
      <w:pPr>
        <w:pStyle w:val="ListParagraph"/>
        <w:numPr>
          <w:ilvl w:val="0"/>
          <w:numId w:val="13"/>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59161432">
        <w:rPr>
          <w:rFonts w:ascii="Arial Nova" w:hAnsi="Arial Nova" w:eastAsia="Arial Nova" w:cs="Arial Nova"/>
          <w:b w:val="0"/>
          <w:bCs w:val="0"/>
          <w:noProof w:val="0"/>
          <w:sz w:val="24"/>
          <w:szCs w:val="24"/>
          <w:lang w:val="es-ES"/>
        </w:rPr>
        <w:t>Acción</w:t>
      </w:r>
      <w:r w:rsidRPr="3FE2110A" w:rsidR="59161432">
        <w:rPr>
          <w:rFonts w:ascii="Arial Nova" w:hAnsi="Arial Nova" w:eastAsia="Arial Nova" w:cs="Arial Nova"/>
          <w:b w:val="0"/>
          <w:bCs w:val="0"/>
          <w:noProof w:val="0"/>
          <w:sz w:val="24"/>
          <w:szCs w:val="24"/>
          <w:lang w:val="es-ES"/>
        </w:rPr>
        <w:t xml:space="preserve">: Invertir en la creación de nuevos platos </w:t>
      </w:r>
      <w:r w:rsidRPr="3FE2110A" w:rsidR="59161432">
        <w:rPr>
          <w:rFonts w:ascii="Arial Nova" w:hAnsi="Arial Nova" w:eastAsia="Arial Nova" w:cs="Arial Nova"/>
          <w:b w:val="0"/>
          <w:bCs w:val="0"/>
          <w:noProof w:val="0"/>
          <w:sz w:val="24"/>
          <w:szCs w:val="24"/>
          <w:lang w:val="es-ES"/>
        </w:rPr>
        <w:t>plant-based</w:t>
      </w:r>
      <w:r w:rsidRPr="3FE2110A" w:rsidR="59161432">
        <w:rPr>
          <w:rFonts w:ascii="Arial Nova" w:hAnsi="Arial Nova" w:eastAsia="Arial Nova" w:cs="Arial Nova"/>
          <w:b w:val="0"/>
          <w:bCs w:val="0"/>
          <w:noProof w:val="0"/>
          <w:sz w:val="24"/>
          <w:szCs w:val="24"/>
          <w:lang w:val="es-ES"/>
        </w:rPr>
        <w:t xml:space="preserve"> (por ejemplo, opciones de proteínas alternativas, como tofu, </w:t>
      </w:r>
      <w:r w:rsidRPr="3FE2110A" w:rsidR="59161432">
        <w:rPr>
          <w:rFonts w:ascii="Arial Nova" w:hAnsi="Arial Nova" w:eastAsia="Arial Nova" w:cs="Arial Nova"/>
          <w:b w:val="0"/>
          <w:bCs w:val="0"/>
          <w:noProof w:val="0"/>
          <w:sz w:val="24"/>
          <w:szCs w:val="24"/>
          <w:lang w:val="es-ES"/>
        </w:rPr>
        <w:t>tempeh</w:t>
      </w:r>
      <w:r w:rsidRPr="3FE2110A" w:rsidR="59161432">
        <w:rPr>
          <w:rFonts w:ascii="Arial Nova" w:hAnsi="Arial Nova" w:eastAsia="Arial Nova" w:cs="Arial Nova"/>
          <w:b w:val="0"/>
          <w:bCs w:val="0"/>
          <w:noProof w:val="0"/>
          <w:sz w:val="24"/>
          <w:szCs w:val="24"/>
          <w:lang w:val="es-ES"/>
        </w:rPr>
        <w:t>, y más alternativas al pescado).</w:t>
      </w:r>
    </w:p>
    <w:p w:rsidR="59161432" w:rsidP="3FE2110A" w:rsidRDefault="59161432" w14:paraId="3BB110E2" w14:textId="7BD312B9">
      <w:pPr>
        <w:pStyle w:val="ListParagraph"/>
        <w:numPr>
          <w:ilvl w:val="0"/>
          <w:numId w:val="13"/>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59161432">
        <w:rPr>
          <w:rFonts w:ascii="Arial Nova" w:hAnsi="Arial Nova" w:eastAsia="Arial Nova" w:cs="Arial Nova"/>
          <w:b w:val="0"/>
          <w:bCs w:val="0"/>
          <w:noProof w:val="0"/>
          <w:sz w:val="24"/>
          <w:szCs w:val="24"/>
          <w:lang w:val="es-ES"/>
        </w:rPr>
        <w:t>Impacto Esperado</w:t>
      </w:r>
      <w:r w:rsidRPr="3FE2110A" w:rsidR="59161432">
        <w:rPr>
          <w:rFonts w:ascii="Arial Nova" w:hAnsi="Arial Nova" w:eastAsia="Arial Nova" w:cs="Arial Nova"/>
          <w:b w:val="0"/>
          <w:bCs w:val="0"/>
          <w:noProof w:val="0"/>
          <w:sz w:val="24"/>
          <w:szCs w:val="24"/>
          <w:lang w:val="es-ES"/>
        </w:rPr>
        <w:t xml:space="preserve">: Esto no solo atraerá a un público más amplio (incluidos veganos y personas con intolerancias alimentarias), sino que también alineará a </w:t>
      </w:r>
      <w:r w:rsidRPr="3FE2110A" w:rsidR="59161432">
        <w:rPr>
          <w:rFonts w:ascii="Arial Nova" w:hAnsi="Arial Nova" w:eastAsia="Arial Nova" w:cs="Arial Nova"/>
          <w:b w:val="0"/>
          <w:bCs w:val="0"/>
          <w:noProof w:val="0"/>
          <w:sz w:val="24"/>
          <w:szCs w:val="24"/>
          <w:lang w:val="es-ES"/>
        </w:rPr>
        <w:t>Wagamama</w:t>
      </w:r>
      <w:r w:rsidRPr="3FE2110A" w:rsidR="59161432">
        <w:rPr>
          <w:rFonts w:ascii="Arial Nova" w:hAnsi="Arial Nova" w:eastAsia="Arial Nova" w:cs="Arial Nova"/>
          <w:b w:val="0"/>
          <w:bCs w:val="0"/>
          <w:noProof w:val="0"/>
          <w:sz w:val="24"/>
          <w:szCs w:val="24"/>
          <w:lang w:val="es-ES"/>
        </w:rPr>
        <w:t xml:space="preserve"> con tendencias globales hacia la sostenibilidad, lo que fortalecerá su imagen de marca responsable.</w:t>
      </w:r>
    </w:p>
    <w:p w:rsidR="3FE2110A" w:rsidP="3FE2110A" w:rsidRDefault="3FE2110A" w14:paraId="71FF651A" w14:textId="4840F0DA">
      <w:pPr>
        <w:pStyle w:val="Normal"/>
        <w:jc w:val="center"/>
        <w:rPr>
          <w:rFonts w:ascii="Arial Nova" w:hAnsi="Arial Nova" w:eastAsia="Arial Nova" w:cs="Arial Nova"/>
          <w:b w:val="0"/>
          <w:bCs w:val="0"/>
          <w:noProof w:val="0"/>
          <w:sz w:val="24"/>
          <w:szCs w:val="24"/>
          <w:lang w:val="es-ES"/>
        </w:rPr>
      </w:pPr>
    </w:p>
    <w:p w:rsidR="2BE37693" w:rsidP="3FE2110A" w:rsidRDefault="2BE37693" w14:paraId="212B212B" w14:textId="359D2EB1">
      <w:pPr>
        <w:pStyle w:val="Normal"/>
        <w:jc w:val="center"/>
        <w:rPr>
          <w:rFonts w:ascii="Arial Nova" w:hAnsi="Arial Nova" w:eastAsia="Arial Nova" w:cs="Arial Nova"/>
          <w:b w:val="0"/>
          <w:bCs w:val="0"/>
          <w:noProof w:val="0"/>
          <w:sz w:val="24"/>
          <w:szCs w:val="24"/>
          <w:lang w:val="es-ES"/>
        </w:rPr>
      </w:pPr>
      <w:r w:rsidRPr="3FE2110A" w:rsidR="2BE37693">
        <w:rPr>
          <w:rFonts w:ascii="Arial Nova" w:hAnsi="Arial Nova" w:eastAsia="Arial Nova" w:cs="Arial Nova"/>
          <w:b w:val="0"/>
          <w:bCs w:val="0"/>
          <w:noProof w:val="0"/>
          <w:sz w:val="24"/>
          <w:szCs w:val="24"/>
          <w:lang w:val="es-ES"/>
        </w:rPr>
        <w:t xml:space="preserve">Aumentar la trazabilidad y la sostenibilidad en </w:t>
      </w:r>
      <w:r w:rsidRPr="3FE2110A" w:rsidR="2BE37693">
        <w:rPr>
          <w:rFonts w:ascii="Arial Nova" w:hAnsi="Arial Nova" w:eastAsia="Arial Nova" w:cs="Arial Nova"/>
          <w:b w:val="0"/>
          <w:bCs w:val="0"/>
          <w:noProof w:val="0"/>
          <w:sz w:val="24"/>
          <w:szCs w:val="24"/>
          <w:lang w:val="es-ES"/>
        </w:rPr>
        <w:t>la cadena</w:t>
      </w:r>
      <w:r w:rsidRPr="3FE2110A" w:rsidR="2BE37693">
        <w:rPr>
          <w:rFonts w:ascii="Arial Nova" w:hAnsi="Arial Nova" w:eastAsia="Arial Nova" w:cs="Arial Nova"/>
          <w:b w:val="0"/>
          <w:bCs w:val="0"/>
          <w:noProof w:val="0"/>
          <w:sz w:val="24"/>
          <w:szCs w:val="24"/>
          <w:lang w:val="es-ES"/>
        </w:rPr>
        <w:t xml:space="preserve"> de suministro</w:t>
      </w:r>
    </w:p>
    <w:p w:rsidR="59161432" w:rsidP="3FE2110A" w:rsidRDefault="59161432" w14:paraId="0C0B0A83" w14:textId="73B1B618">
      <w:pPr>
        <w:pStyle w:val="Normal"/>
        <w:spacing w:before="240" w:beforeAutospacing="off" w:after="240" w:afterAutospacing="off"/>
        <w:jc w:val="center"/>
        <w:rPr>
          <w:rFonts w:ascii="Arial Nova" w:hAnsi="Arial Nova" w:eastAsia="Arial Nova" w:cs="Arial Nova"/>
          <w:b w:val="0"/>
          <w:bCs w:val="0"/>
          <w:i w:val="0"/>
          <w:iCs w:val="0"/>
          <w:caps w:val="0"/>
          <w:smallCaps w:val="0"/>
          <w:noProof w:val="0"/>
          <w:color w:val="2C3E50"/>
          <w:sz w:val="24"/>
          <w:szCs w:val="24"/>
          <w:lang w:val="es-ES"/>
        </w:rPr>
      </w:pPr>
      <w:r w:rsidRPr="3FE2110A" w:rsidR="59161432">
        <w:rPr>
          <w:rFonts w:ascii="Arial Nova" w:hAnsi="Arial Nova" w:eastAsia="Arial Nova" w:cs="Arial Nova"/>
          <w:b w:val="0"/>
          <w:bCs w:val="0"/>
          <w:noProof w:val="0"/>
          <w:sz w:val="24"/>
          <w:szCs w:val="24"/>
          <w:lang w:val="es-ES"/>
        </w:rPr>
        <w:t xml:space="preserve">Para mejorar su competitividad frente a marcas como </w:t>
      </w:r>
      <w:r w:rsidRPr="3FE2110A" w:rsidR="59161432">
        <w:rPr>
          <w:rFonts w:ascii="Arial Nova" w:hAnsi="Arial Nova" w:eastAsia="Arial Nova" w:cs="Arial Nova"/>
          <w:b w:val="0"/>
          <w:bCs w:val="0"/>
          <w:noProof w:val="0"/>
          <w:sz w:val="24"/>
          <w:szCs w:val="24"/>
          <w:lang w:val="es-ES"/>
        </w:rPr>
        <w:t>Pret</w:t>
      </w:r>
      <w:r w:rsidRPr="3FE2110A" w:rsidR="59161432">
        <w:rPr>
          <w:rFonts w:ascii="Arial Nova" w:hAnsi="Arial Nova" w:eastAsia="Arial Nova" w:cs="Arial Nova"/>
          <w:b w:val="0"/>
          <w:bCs w:val="0"/>
          <w:noProof w:val="0"/>
          <w:sz w:val="24"/>
          <w:szCs w:val="24"/>
          <w:lang w:val="es-ES"/>
        </w:rPr>
        <w:t xml:space="preserve"> A </w:t>
      </w:r>
      <w:r w:rsidRPr="3FE2110A" w:rsidR="59161432">
        <w:rPr>
          <w:rFonts w:ascii="Arial Nova" w:hAnsi="Arial Nova" w:eastAsia="Arial Nova" w:cs="Arial Nova"/>
          <w:b w:val="0"/>
          <w:bCs w:val="0"/>
          <w:noProof w:val="0"/>
          <w:sz w:val="24"/>
          <w:szCs w:val="24"/>
          <w:lang w:val="es-ES"/>
        </w:rPr>
        <w:t>Manger</w:t>
      </w:r>
      <w:r w:rsidRPr="3FE2110A" w:rsidR="59161432">
        <w:rPr>
          <w:rFonts w:ascii="Arial Nova" w:hAnsi="Arial Nova" w:eastAsia="Arial Nova" w:cs="Arial Nova"/>
          <w:b w:val="0"/>
          <w:bCs w:val="0"/>
          <w:noProof w:val="0"/>
          <w:sz w:val="24"/>
          <w:szCs w:val="24"/>
          <w:lang w:val="es-ES"/>
        </w:rPr>
        <w:t xml:space="preserve"> o </w:t>
      </w:r>
      <w:r w:rsidRPr="3FE2110A" w:rsidR="59161432">
        <w:rPr>
          <w:rFonts w:ascii="Arial Nova" w:hAnsi="Arial Nova" w:eastAsia="Arial Nova" w:cs="Arial Nova"/>
          <w:b w:val="0"/>
          <w:bCs w:val="0"/>
          <w:noProof w:val="0"/>
          <w:sz w:val="24"/>
          <w:szCs w:val="24"/>
          <w:lang w:val="es-ES"/>
        </w:rPr>
        <w:t>Yo! Sushi</w:t>
      </w:r>
      <w:r w:rsidRPr="3FE2110A" w:rsidR="59161432">
        <w:rPr>
          <w:rFonts w:ascii="Arial Nova" w:hAnsi="Arial Nova" w:eastAsia="Arial Nova" w:cs="Arial Nova"/>
          <w:b w:val="0"/>
          <w:bCs w:val="0"/>
          <w:noProof w:val="0"/>
          <w:sz w:val="24"/>
          <w:szCs w:val="24"/>
          <w:lang w:val="es-ES"/>
        </w:rPr>
        <w:t xml:space="preserve">, que también están enfatizando la sostenibilidad, </w:t>
      </w:r>
      <w:r w:rsidRPr="3FE2110A" w:rsidR="59161432">
        <w:rPr>
          <w:rFonts w:ascii="Arial Nova" w:hAnsi="Arial Nova" w:eastAsia="Arial Nova" w:cs="Arial Nova"/>
          <w:b w:val="0"/>
          <w:bCs w:val="0"/>
          <w:noProof w:val="0"/>
          <w:sz w:val="24"/>
          <w:szCs w:val="24"/>
          <w:lang w:val="es-ES"/>
        </w:rPr>
        <w:t>Wagamama</w:t>
      </w:r>
      <w:r w:rsidRPr="3FE2110A" w:rsidR="59161432">
        <w:rPr>
          <w:rFonts w:ascii="Arial Nova" w:hAnsi="Arial Nova" w:eastAsia="Arial Nova" w:cs="Arial Nova"/>
          <w:b w:val="0"/>
          <w:bCs w:val="0"/>
          <w:noProof w:val="0"/>
          <w:sz w:val="24"/>
          <w:szCs w:val="24"/>
          <w:lang w:val="es-ES"/>
        </w:rPr>
        <w:t xml:space="preserve"> debería asegurarse de que sus ingredientes sean </w:t>
      </w:r>
      <w:r w:rsidRPr="3FE2110A" w:rsidR="59161432">
        <w:rPr>
          <w:rFonts w:ascii="Arial Nova" w:hAnsi="Arial Nova" w:eastAsia="Arial Nova" w:cs="Arial Nova"/>
          <w:b w:val="0"/>
          <w:bCs w:val="0"/>
          <w:noProof w:val="0"/>
          <w:sz w:val="24"/>
          <w:szCs w:val="24"/>
          <w:lang w:val="es-ES"/>
        </w:rPr>
        <w:t>de origen ético y sostenible</w:t>
      </w:r>
      <w:r w:rsidRPr="3FE2110A" w:rsidR="59161432">
        <w:rPr>
          <w:rFonts w:ascii="Arial Nova" w:hAnsi="Arial Nova" w:eastAsia="Arial Nova" w:cs="Arial Nova"/>
          <w:b w:val="0"/>
          <w:bCs w:val="0"/>
          <w:noProof w:val="0"/>
          <w:sz w:val="24"/>
          <w:szCs w:val="24"/>
          <w:lang w:val="es-ES"/>
        </w:rPr>
        <w:t xml:space="preserve">. Esto incluye la adopción de políticas más estrictas de </w:t>
      </w:r>
      <w:r w:rsidRPr="3FE2110A" w:rsidR="59161432">
        <w:rPr>
          <w:rFonts w:ascii="Arial Nova" w:hAnsi="Arial Nova" w:eastAsia="Arial Nova" w:cs="Arial Nova"/>
          <w:b w:val="0"/>
          <w:bCs w:val="0"/>
          <w:noProof w:val="0"/>
          <w:sz w:val="24"/>
          <w:szCs w:val="24"/>
          <w:lang w:val="es-ES"/>
        </w:rPr>
        <w:t>trazabilidad</w:t>
      </w:r>
      <w:r w:rsidRPr="3FE2110A" w:rsidR="59161432">
        <w:rPr>
          <w:rFonts w:ascii="Arial Nova" w:hAnsi="Arial Nova" w:eastAsia="Arial Nova" w:cs="Arial Nova"/>
          <w:b w:val="0"/>
          <w:bCs w:val="0"/>
          <w:noProof w:val="0"/>
          <w:sz w:val="24"/>
          <w:szCs w:val="24"/>
          <w:lang w:val="es-ES"/>
        </w:rPr>
        <w:t xml:space="preserve"> y la </w:t>
      </w:r>
      <w:r w:rsidRPr="3FE2110A" w:rsidR="59161432">
        <w:rPr>
          <w:rFonts w:ascii="Arial Nova" w:hAnsi="Arial Nova" w:eastAsia="Arial Nova" w:cs="Arial Nova"/>
          <w:b w:val="0"/>
          <w:bCs w:val="0"/>
          <w:noProof w:val="0"/>
          <w:sz w:val="24"/>
          <w:szCs w:val="24"/>
          <w:lang w:val="es-ES"/>
        </w:rPr>
        <w:t>reducción de la huella de carbono</w:t>
      </w:r>
      <w:r w:rsidRPr="3FE2110A" w:rsidR="59161432">
        <w:rPr>
          <w:rFonts w:ascii="Arial Nova" w:hAnsi="Arial Nova" w:eastAsia="Arial Nova" w:cs="Arial Nova"/>
          <w:b w:val="0"/>
          <w:bCs w:val="0"/>
          <w:noProof w:val="0"/>
          <w:sz w:val="24"/>
          <w:szCs w:val="24"/>
          <w:lang w:val="es-ES"/>
        </w:rPr>
        <w:t xml:space="preserve"> en toda la cadena de suministro</w:t>
      </w:r>
      <w:r w:rsidRPr="3FE2110A" w:rsidR="003DEEC4">
        <w:rPr>
          <w:rFonts w:ascii="Arial Nova" w:hAnsi="Arial Nova" w:eastAsia="Arial Nova" w:cs="Arial Nova"/>
          <w:b w:val="0"/>
          <w:bCs w:val="0"/>
          <w:i w:val="0"/>
          <w:iCs w:val="0"/>
          <w:caps w:val="0"/>
          <w:smallCaps w:val="0"/>
          <w:noProof w:val="0"/>
          <w:color w:val="2C3E50"/>
          <w:sz w:val="24"/>
          <w:szCs w:val="24"/>
          <w:lang w:val="es-ES"/>
        </w:rPr>
        <w:t xml:space="preserve"> (Callejas-Jaramillo and Álvarez-Uribe, 2020)</w:t>
      </w:r>
    </w:p>
    <w:p w:rsidR="59161432" w:rsidP="3FE2110A" w:rsidRDefault="59161432" w14:paraId="7DDC655C" w14:textId="385BC5FD">
      <w:pPr>
        <w:pStyle w:val="ListParagraph"/>
        <w:numPr>
          <w:ilvl w:val="0"/>
          <w:numId w:val="14"/>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59161432">
        <w:rPr>
          <w:rFonts w:ascii="Arial Nova" w:hAnsi="Arial Nova" w:eastAsia="Arial Nova" w:cs="Arial Nova"/>
          <w:b w:val="0"/>
          <w:bCs w:val="0"/>
          <w:noProof w:val="0"/>
          <w:sz w:val="24"/>
          <w:szCs w:val="24"/>
          <w:lang w:val="es-ES"/>
        </w:rPr>
        <w:t>Acción</w:t>
      </w:r>
      <w:r w:rsidRPr="3FE2110A" w:rsidR="59161432">
        <w:rPr>
          <w:rFonts w:ascii="Arial Nova" w:hAnsi="Arial Nova" w:eastAsia="Arial Nova" w:cs="Arial Nova"/>
          <w:b w:val="0"/>
          <w:bCs w:val="0"/>
          <w:noProof w:val="0"/>
          <w:sz w:val="24"/>
          <w:szCs w:val="24"/>
          <w:lang w:val="es-ES"/>
        </w:rPr>
        <w:t xml:space="preserve">: Certificar la trazabilidad de los productos mediante etiquetas como </w:t>
      </w:r>
      <w:r w:rsidRPr="3FE2110A" w:rsidR="59161432">
        <w:rPr>
          <w:rFonts w:ascii="Arial Nova" w:hAnsi="Arial Nova" w:eastAsia="Arial Nova" w:cs="Arial Nova"/>
          <w:b w:val="0"/>
          <w:bCs w:val="0"/>
          <w:noProof w:val="0"/>
          <w:sz w:val="24"/>
          <w:szCs w:val="24"/>
          <w:lang w:val="es-ES"/>
        </w:rPr>
        <w:t>Fair</w:t>
      </w:r>
      <w:r w:rsidRPr="3FE2110A" w:rsidR="59161432">
        <w:rPr>
          <w:rFonts w:ascii="Arial Nova" w:hAnsi="Arial Nova" w:eastAsia="Arial Nova" w:cs="Arial Nova"/>
          <w:b w:val="0"/>
          <w:bCs w:val="0"/>
          <w:noProof w:val="0"/>
          <w:sz w:val="24"/>
          <w:szCs w:val="24"/>
          <w:lang w:val="es-ES"/>
        </w:rPr>
        <w:t xml:space="preserve"> </w:t>
      </w:r>
      <w:r w:rsidRPr="3FE2110A" w:rsidR="59161432">
        <w:rPr>
          <w:rFonts w:ascii="Arial Nova" w:hAnsi="Arial Nova" w:eastAsia="Arial Nova" w:cs="Arial Nova"/>
          <w:b w:val="0"/>
          <w:bCs w:val="0"/>
          <w:noProof w:val="0"/>
          <w:sz w:val="24"/>
          <w:szCs w:val="24"/>
          <w:lang w:val="es-ES"/>
        </w:rPr>
        <w:t>Trade</w:t>
      </w:r>
      <w:r w:rsidRPr="3FE2110A" w:rsidR="59161432">
        <w:rPr>
          <w:rFonts w:ascii="Arial Nova" w:hAnsi="Arial Nova" w:eastAsia="Arial Nova" w:cs="Arial Nova"/>
          <w:b w:val="0"/>
          <w:bCs w:val="0"/>
          <w:noProof w:val="0"/>
          <w:sz w:val="24"/>
          <w:szCs w:val="24"/>
          <w:lang w:val="es-ES"/>
        </w:rPr>
        <w:t xml:space="preserve"> o </w:t>
      </w:r>
      <w:r w:rsidRPr="3FE2110A" w:rsidR="59161432">
        <w:rPr>
          <w:rFonts w:ascii="Arial Nova" w:hAnsi="Arial Nova" w:eastAsia="Arial Nova" w:cs="Arial Nova"/>
          <w:b w:val="0"/>
          <w:bCs w:val="0"/>
          <w:noProof w:val="0"/>
          <w:sz w:val="24"/>
          <w:szCs w:val="24"/>
          <w:lang w:val="es-ES"/>
        </w:rPr>
        <w:t>Rainforest</w:t>
      </w:r>
      <w:r w:rsidRPr="3FE2110A" w:rsidR="59161432">
        <w:rPr>
          <w:rFonts w:ascii="Arial Nova" w:hAnsi="Arial Nova" w:eastAsia="Arial Nova" w:cs="Arial Nova"/>
          <w:b w:val="0"/>
          <w:bCs w:val="0"/>
          <w:noProof w:val="0"/>
          <w:sz w:val="24"/>
          <w:szCs w:val="24"/>
          <w:lang w:val="es-ES"/>
        </w:rPr>
        <w:t xml:space="preserve"> Alliance</w:t>
      </w:r>
      <w:r w:rsidRPr="3FE2110A" w:rsidR="59161432">
        <w:rPr>
          <w:rFonts w:ascii="Arial Nova" w:hAnsi="Arial Nova" w:eastAsia="Arial Nova" w:cs="Arial Nova"/>
          <w:b w:val="0"/>
          <w:bCs w:val="0"/>
          <w:noProof w:val="0"/>
          <w:sz w:val="24"/>
          <w:szCs w:val="24"/>
          <w:lang w:val="es-ES"/>
        </w:rPr>
        <w:t xml:space="preserve"> y poner énfasis en la sostenibilidad en la pesca y el abastecimiento de ingredientes (por ejemplo, pescado sostenible, productos locales y de temporada).</w:t>
      </w:r>
    </w:p>
    <w:p w:rsidR="59161432" w:rsidP="3FE2110A" w:rsidRDefault="59161432" w14:paraId="7A13001F" w14:textId="7B88A21F">
      <w:pPr>
        <w:pStyle w:val="ListParagraph"/>
        <w:numPr>
          <w:ilvl w:val="0"/>
          <w:numId w:val="14"/>
        </w:numPr>
        <w:spacing w:before="0" w:beforeAutospacing="off" w:after="0" w:afterAutospacing="off"/>
        <w:jc w:val="center"/>
        <w:rPr>
          <w:rFonts w:ascii="Arial Nova" w:hAnsi="Arial Nova" w:eastAsia="Arial Nova" w:cs="Arial Nova"/>
          <w:b w:val="0"/>
          <w:bCs w:val="0"/>
          <w:noProof w:val="0"/>
          <w:sz w:val="24"/>
          <w:szCs w:val="24"/>
          <w:lang w:val="es-ES"/>
        </w:rPr>
      </w:pPr>
      <w:r w:rsidRPr="3FE2110A" w:rsidR="59161432">
        <w:rPr>
          <w:rFonts w:ascii="Arial Nova" w:hAnsi="Arial Nova" w:eastAsia="Arial Nova" w:cs="Arial Nova"/>
          <w:b w:val="0"/>
          <w:bCs w:val="0"/>
          <w:noProof w:val="0"/>
          <w:sz w:val="24"/>
          <w:szCs w:val="24"/>
          <w:lang w:val="es-ES"/>
        </w:rPr>
        <w:t>Impacto Esperado</w:t>
      </w:r>
      <w:r w:rsidRPr="3FE2110A" w:rsidR="59161432">
        <w:rPr>
          <w:rFonts w:ascii="Arial Nova" w:hAnsi="Arial Nova" w:eastAsia="Arial Nova" w:cs="Arial Nova"/>
          <w:b w:val="0"/>
          <w:bCs w:val="0"/>
          <w:noProof w:val="0"/>
          <w:sz w:val="24"/>
          <w:szCs w:val="24"/>
          <w:lang w:val="es-ES"/>
        </w:rPr>
        <w:t>: Esto fortalecerá la lealtad de los clientes que buscan opciones alimenticias responsables y aumentará el valor percibido de la marca.</w:t>
      </w:r>
    </w:p>
    <w:p w:rsidR="3FE2110A" w:rsidP="3FE2110A" w:rsidRDefault="3FE2110A" w14:paraId="543A7183" w14:textId="6D53D948">
      <w:pPr>
        <w:pStyle w:val="Normal"/>
        <w:jc w:val="center"/>
        <w:rPr>
          <w:rFonts w:ascii="Arial Nova" w:hAnsi="Arial Nova" w:eastAsia="Arial Nova" w:cs="Arial Nova"/>
          <w:b w:val="0"/>
          <w:bCs w:val="0"/>
          <w:noProof w:val="0"/>
          <w:sz w:val="24"/>
          <w:szCs w:val="24"/>
          <w:lang w:val="es-ES"/>
        </w:rPr>
      </w:pPr>
    </w:p>
    <w:p w:rsidR="6738FDFB" w:rsidP="3FE2110A" w:rsidRDefault="6738FDFB" w14:paraId="6E7810A1" w14:textId="1ACFC5A5">
      <w:pPr>
        <w:pStyle w:val="Normal"/>
        <w:jc w:val="center"/>
        <w:rPr>
          <w:rFonts w:ascii="Arial Nova" w:hAnsi="Arial Nova" w:eastAsia="Arial Nova" w:cs="Arial Nova"/>
          <w:b w:val="0"/>
          <w:bCs w:val="0"/>
          <w:noProof w:val="0"/>
          <w:sz w:val="24"/>
          <w:szCs w:val="24"/>
          <w:lang w:val="es-ES"/>
        </w:rPr>
      </w:pPr>
      <w:r w:rsidRPr="3FE2110A" w:rsidR="6738FDFB">
        <w:rPr>
          <w:rFonts w:ascii="Arial Nova" w:hAnsi="Arial Nova" w:eastAsia="Arial Nova" w:cs="Arial Nova"/>
          <w:b w:val="0"/>
          <w:bCs w:val="0"/>
          <w:noProof w:val="0"/>
          <w:sz w:val="24"/>
          <w:szCs w:val="24"/>
          <w:lang w:val="es-ES"/>
        </w:rPr>
        <w:t xml:space="preserve">Fortalecer la experiencia del cliente en el restaurante </w:t>
      </w:r>
    </w:p>
    <w:p w:rsidR="2A88F566" w:rsidP="3FE2110A" w:rsidRDefault="2A88F566" w14:paraId="3EDAFC50" w14:textId="0FDFBA1F">
      <w:pPr>
        <w:spacing w:before="240" w:beforeAutospacing="off" w:after="240" w:afterAutospacing="off"/>
        <w:jc w:val="center"/>
        <w:rPr>
          <w:rFonts w:ascii="Arial Nova" w:hAnsi="Arial Nova" w:eastAsia="Arial Nova" w:cs="Arial Nova"/>
          <w:b w:val="0"/>
          <w:bCs w:val="0"/>
          <w:noProof w:val="0"/>
          <w:sz w:val="24"/>
          <w:szCs w:val="24"/>
          <w:lang w:val="es-ES"/>
        </w:rPr>
      </w:pPr>
      <w:r w:rsidRPr="3FE2110A" w:rsidR="2A88F566">
        <w:rPr>
          <w:rFonts w:ascii="Arial Nova" w:hAnsi="Arial Nova" w:eastAsia="Arial Nova" w:cs="Arial Nova"/>
          <w:b w:val="0"/>
          <w:bCs w:val="0"/>
          <w:noProof w:val="0"/>
          <w:sz w:val="24"/>
          <w:szCs w:val="24"/>
          <w:lang w:val="es-ES"/>
        </w:rPr>
        <w:t xml:space="preserve">Para competir con marcas como </w:t>
      </w:r>
      <w:r w:rsidRPr="3FE2110A" w:rsidR="2A88F566">
        <w:rPr>
          <w:rFonts w:ascii="Arial Nova" w:hAnsi="Arial Nova" w:eastAsia="Arial Nova" w:cs="Arial Nova"/>
          <w:b w:val="0"/>
          <w:bCs w:val="0"/>
          <w:noProof w:val="0"/>
          <w:sz w:val="24"/>
          <w:szCs w:val="24"/>
          <w:lang w:val="es-ES"/>
        </w:rPr>
        <w:t>Dishoom</w:t>
      </w:r>
      <w:r w:rsidRPr="3FE2110A" w:rsidR="2A88F566">
        <w:rPr>
          <w:rFonts w:ascii="Arial Nova" w:hAnsi="Arial Nova" w:eastAsia="Arial Nova" w:cs="Arial Nova"/>
          <w:b w:val="0"/>
          <w:bCs w:val="0"/>
          <w:noProof w:val="0"/>
          <w:sz w:val="24"/>
          <w:szCs w:val="24"/>
          <w:lang w:val="es-ES"/>
        </w:rPr>
        <w:t xml:space="preserve"> o </w:t>
      </w:r>
      <w:r w:rsidRPr="3FE2110A" w:rsidR="2A88F566">
        <w:rPr>
          <w:rFonts w:ascii="Arial Nova" w:hAnsi="Arial Nova" w:eastAsia="Arial Nova" w:cs="Arial Nova"/>
          <w:b w:val="0"/>
          <w:bCs w:val="0"/>
          <w:noProof w:val="0"/>
          <w:sz w:val="24"/>
          <w:szCs w:val="24"/>
          <w:lang w:val="es-ES"/>
        </w:rPr>
        <w:t>Yo! Sushi</w:t>
      </w:r>
      <w:r w:rsidRPr="3FE2110A" w:rsidR="2A88F566">
        <w:rPr>
          <w:rFonts w:ascii="Arial Nova" w:hAnsi="Arial Nova" w:eastAsia="Arial Nova" w:cs="Arial Nova"/>
          <w:b w:val="0"/>
          <w:bCs w:val="0"/>
          <w:noProof w:val="0"/>
          <w:sz w:val="24"/>
          <w:szCs w:val="24"/>
          <w:lang w:val="es-ES"/>
        </w:rPr>
        <w:t xml:space="preserve">, que ofrecen una experiencia gastronómica completa, </w:t>
      </w:r>
      <w:r w:rsidRPr="3FE2110A" w:rsidR="2A88F566">
        <w:rPr>
          <w:rFonts w:ascii="Arial Nova" w:hAnsi="Arial Nova" w:eastAsia="Arial Nova" w:cs="Arial Nova"/>
          <w:b w:val="0"/>
          <w:bCs w:val="0"/>
          <w:noProof w:val="0"/>
          <w:sz w:val="24"/>
          <w:szCs w:val="24"/>
          <w:lang w:val="es-ES"/>
        </w:rPr>
        <w:t>Wagamama</w:t>
      </w:r>
      <w:r w:rsidRPr="3FE2110A" w:rsidR="2A88F566">
        <w:rPr>
          <w:rFonts w:ascii="Arial Nova" w:hAnsi="Arial Nova" w:eastAsia="Arial Nova" w:cs="Arial Nova"/>
          <w:b w:val="0"/>
          <w:bCs w:val="0"/>
          <w:noProof w:val="0"/>
          <w:sz w:val="24"/>
          <w:szCs w:val="24"/>
          <w:lang w:val="es-ES"/>
        </w:rPr>
        <w:t xml:space="preserve"> debería seguir innovando en el diseño y ambiente de sus restaurantes</w:t>
      </w:r>
      <w:r w:rsidRPr="3FE2110A" w:rsidR="2A88F566">
        <w:rPr>
          <w:rFonts w:ascii="Arial Nova" w:hAnsi="Arial Nova" w:eastAsia="Arial Nova" w:cs="Arial Nova"/>
          <w:b w:val="0"/>
          <w:bCs w:val="0"/>
          <w:noProof w:val="0"/>
          <w:sz w:val="24"/>
          <w:szCs w:val="24"/>
          <w:lang w:val="es-ES"/>
        </w:rPr>
        <w:t xml:space="preserve">, incorporando </w:t>
      </w:r>
      <w:r w:rsidRPr="3FE2110A" w:rsidR="2A88F566">
        <w:rPr>
          <w:rFonts w:ascii="Arial Nova" w:hAnsi="Arial Nova" w:eastAsia="Arial Nova" w:cs="Arial Nova"/>
          <w:b w:val="0"/>
          <w:bCs w:val="0"/>
          <w:noProof w:val="0"/>
          <w:sz w:val="24"/>
          <w:szCs w:val="24"/>
          <w:lang w:val="es-ES"/>
        </w:rPr>
        <w:t>tecnologías interactivas</w:t>
      </w:r>
      <w:r w:rsidRPr="3FE2110A" w:rsidR="2A88F566">
        <w:rPr>
          <w:rFonts w:ascii="Arial Nova" w:hAnsi="Arial Nova" w:eastAsia="Arial Nova" w:cs="Arial Nova"/>
          <w:b w:val="0"/>
          <w:bCs w:val="0"/>
          <w:noProof w:val="0"/>
          <w:sz w:val="24"/>
          <w:szCs w:val="24"/>
          <w:lang w:val="es-ES"/>
        </w:rPr>
        <w:t xml:space="preserve"> que hagan la experiencia más dinámica y atractiva para los comensales.</w:t>
      </w:r>
    </w:p>
    <w:p w:rsidR="2A933A80" w:rsidP="3FE2110A" w:rsidRDefault="2A933A80" w14:paraId="2BEADAAF" w14:textId="1DD0BEE8">
      <w:pPr>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1-Rosalía Fernández Vázquez, Blanco, J.M., Mar, del, </w:t>
      </w: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Barbancho</w:t>
      </w: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M.Á. and José Ramón Alvero-Cruz (2015). EFFECTS OF FOOD AND DRINK INGESTION ON BODY COMPOSITION VARIABLES OF ABDOMINAL BIOELECTRICAL IMPEDANCE. </w:t>
      </w:r>
      <w:r w:rsidRPr="3FE2110A" w:rsidR="2A933A80">
        <w:rPr>
          <w:rFonts w:ascii="Arial Nova" w:hAnsi="Arial Nova" w:eastAsia="Arial Nova" w:cs="Arial Nova"/>
          <w:b w:val="0"/>
          <w:bCs w:val="0"/>
          <w:i w:val="1"/>
          <w:iCs w:val="1"/>
          <w:caps w:val="0"/>
          <w:smallCaps w:val="0"/>
          <w:noProof w:val="0"/>
          <w:color w:val="000000" w:themeColor="text1" w:themeTint="FF" w:themeShade="FF"/>
          <w:sz w:val="24"/>
          <w:szCs w:val="24"/>
          <w:lang w:val="en-US"/>
        </w:rPr>
        <w:t>PubMed</w:t>
      </w: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32(5), pp.2269–73. </w:t>
      </w: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3FE2110A" w:rsidR="2A933A80">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://doi.org/10.3305/nh.2015.32.5.9618.</w:t>
      </w:r>
    </w:p>
    <w:p w:rsidR="7D9ADCE8" w:rsidP="3FE2110A" w:rsidRDefault="7D9ADCE8" w14:paraId="550DA09E" w14:textId="658F4773">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2-</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Velasco Balmaseda, E. and </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Zamanillo</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Elguezabal, I. (2008). EVOLUCIÓN DE LAS PROPUESTAS SOBRE EL PROCESO DE INNOVACIÓN: ¿QUÉ SE PUEDE CONCLUIR DE SU ESTUDIO? </w:t>
      </w:r>
      <w:r w:rsidRPr="3FE2110A" w:rsidR="7D9ADCE8">
        <w:rPr>
          <w:rFonts w:ascii="Arial Nova" w:hAnsi="Arial Nova" w:eastAsia="Arial Nova" w:cs="Arial Nova"/>
          <w:b w:val="0"/>
          <w:bCs w:val="0"/>
          <w:i w:val="1"/>
          <w:iCs w:val="1"/>
          <w:caps w:val="0"/>
          <w:smallCaps w:val="0"/>
          <w:noProof w:val="0"/>
          <w:color w:val="000000" w:themeColor="text1" w:themeTint="FF" w:themeShade="FF"/>
          <w:sz w:val="24"/>
          <w:szCs w:val="24"/>
          <w:lang w:val="es-ES"/>
        </w:rPr>
        <w:t>Investigaciones</w:t>
      </w:r>
      <w:r w:rsidRPr="3FE2110A" w:rsidR="7D9ADCE8">
        <w:rPr>
          <w:rFonts w:ascii="Arial Nova" w:hAnsi="Arial Nova" w:eastAsia="Arial Nova" w:cs="Arial Nova"/>
          <w:b w:val="0"/>
          <w:bCs w:val="0"/>
          <w:i w:val="1"/>
          <w:iCs w:val="1"/>
          <w:caps w:val="0"/>
          <w:smallCaps w:val="0"/>
          <w:noProof w:val="0"/>
          <w:color w:val="000000" w:themeColor="text1" w:themeTint="FF" w:themeShade="FF"/>
          <w:sz w:val="24"/>
          <w:szCs w:val="24"/>
          <w:lang w:val="es-ES"/>
        </w:rPr>
        <w:t xml:space="preserve"> Europeas de </w:t>
      </w:r>
      <w:r w:rsidRPr="3FE2110A" w:rsidR="7D9ADCE8">
        <w:rPr>
          <w:rFonts w:ascii="Arial Nova" w:hAnsi="Arial Nova" w:eastAsia="Arial Nova" w:cs="Arial Nova"/>
          <w:b w:val="0"/>
          <w:bCs w:val="0"/>
          <w:i w:val="1"/>
          <w:iCs w:val="1"/>
          <w:caps w:val="0"/>
          <w:smallCaps w:val="0"/>
          <w:noProof w:val="0"/>
          <w:color w:val="000000" w:themeColor="text1" w:themeTint="FF" w:themeShade="FF"/>
          <w:sz w:val="24"/>
          <w:szCs w:val="24"/>
          <w:lang w:val="es-ES"/>
        </w:rPr>
        <w:t>Dirección</w:t>
      </w:r>
      <w:r w:rsidRPr="3FE2110A" w:rsidR="7D9ADCE8">
        <w:rPr>
          <w:rFonts w:ascii="Arial Nova" w:hAnsi="Arial Nova" w:eastAsia="Arial Nova" w:cs="Arial Nova"/>
          <w:b w:val="0"/>
          <w:bCs w:val="0"/>
          <w:i w:val="1"/>
          <w:iCs w:val="1"/>
          <w:caps w:val="0"/>
          <w:smallCaps w:val="0"/>
          <w:noProof w:val="0"/>
          <w:color w:val="000000" w:themeColor="text1" w:themeTint="FF" w:themeShade="FF"/>
          <w:sz w:val="24"/>
          <w:szCs w:val="24"/>
          <w:lang w:val="es-ES"/>
        </w:rPr>
        <w:t xml:space="preserve"> y Economía de la </w:t>
      </w:r>
      <w:r w:rsidRPr="3FE2110A" w:rsidR="7D9ADCE8">
        <w:rPr>
          <w:rFonts w:ascii="Arial Nova" w:hAnsi="Arial Nova" w:eastAsia="Arial Nova" w:cs="Arial Nova"/>
          <w:b w:val="0"/>
          <w:bCs w:val="0"/>
          <w:i w:val="1"/>
          <w:iCs w:val="1"/>
          <w:caps w:val="0"/>
          <w:smallCaps w:val="0"/>
          <w:noProof w:val="0"/>
          <w:color w:val="000000" w:themeColor="text1" w:themeTint="FF" w:themeShade="FF"/>
          <w:sz w:val="24"/>
          <w:szCs w:val="24"/>
          <w:lang w:val="es-ES"/>
        </w:rPr>
        <w:t>Empresa</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14(2), pp.127–138. </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doi:https</w:t>
      </w: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://doi.org/10.1016/s1135-2523(12)60027-6.</w:t>
      </w:r>
    </w:p>
    <w:p w:rsidR="7D9ADCE8" w:rsidP="3FE2110A" w:rsidRDefault="7D9ADCE8" w14:paraId="67DAFC1D" w14:textId="1E616315">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7D9ADCE8">
        <w:rPr>
          <w:rFonts w:ascii="Arial Nova" w:hAnsi="Arial Nova" w:eastAsia="Arial Nova" w:cs="Arial Nova"/>
          <w:b w:val="0"/>
          <w:bCs w:val="0"/>
          <w:i w:val="0"/>
          <w:iCs w:val="0"/>
          <w:caps w:val="0"/>
          <w:smallCaps w:val="0"/>
          <w:noProof w:val="0"/>
          <w:color w:val="000000" w:themeColor="text1" w:themeTint="FF" w:themeShade="FF"/>
          <w:sz w:val="24"/>
          <w:szCs w:val="24"/>
          <w:lang w:val="es-ES"/>
        </w:rPr>
        <w:t>3-</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Casado, P.C. and </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Aquilué</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R.S. (1996). EL EFECTO DIA DE LA SEMANA: RESULTADOS SOBRE ALGUNOS MERCADOS DE VALORES EUROPEOS. </w:t>
      </w:r>
      <w:r w:rsidRPr="3FE2110A" w:rsidR="5B802ABA">
        <w:rPr>
          <w:rFonts w:ascii="Arial Nova" w:hAnsi="Arial Nova" w:eastAsia="Arial Nova" w:cs="Arial Nova"/>
          <w:b w:val="0"/>
          <w:bCs w:val="0"/>
          <w:i w:val="1"/>
          <w:iCs w:val="1"/>
          <w:caps w:val="0"/>
          <w:smallCaps w:val="0"/>
          <w:noProof w:val="0"/>
          <w:color w:val="000000" w:themeColor="text1" w:themeTint="FF" w:themeShade="FF"/>
          <w:sz w:val="24"/>
          <w:szCs w:val="24"/>
          <w:lang w:val="es-ES"/>
        </w:rPr>
        <w:t>Revista Española de Financiación y Contabilidad</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[online] 25(86), pp.235–252. </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doi:https</w:t>
      </w:r>
      <w:r w:rsidRPr="3FE2110A" w:rsidR="5B802ABA">
        <w:rPr>
          <w:rFonts w:ascii="Arial Nova" w:hAnsi="Arial Nova" w:eastAsia="Arial Nova" w:cs="Arial Nova"/>
          <w:b w:val="0"/>
          <w:bCs w:val="0"/>
          <w:i w:val="0"/>
          <w:iCs w:val="0"/>
          <w:caps w:val="0"/>
          <w:smallCaps w:val="0"/>
          <w:noProof w:val="0"/>
          <w:color w:val="000000" w:themeColor="text1" w:themeTint="FF" w:themeShade="FF"/>
          <w:sz w:val="24"/>
          <w:szCs w:val="24"/>
          <w:lang w:val="es-ES"/>
        </w:rPr>
        <w:t>://doi.org/10.2307/42781186.</w:t>
      </w:r>
    </w:p>
    <w:p w:rsidR="6D553B69" w:rsidP="3FE2110A" w:rsidRDefault="6D553B69" w14:paraId="2855F173" w14:textId="1C4D51DB">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4-</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Cruz, S. (2024). </w:t>
      </w:r>
      <w:r w:rsidRPr="3FE2110A" w:rsidR="6D553B69">
        <w:rPr>
          <w:rFonts w:ascii="Arial Nova" w:hAnsi="Arial Nova" w:eastAsia="Arial Nova" w:cs="Arial Nova"/>
          <w:b w:val="0"/>
          <w:bCs w:val="0"/>
          <w:i w:val="1"/>
          <w:iCs w:val="1"/>
          <w:caps w:val="0"/>
          <w:smallCaps w:val="0"/>
          <w:noProof w:val="0"/>
          <w:color w:val="000000" w:themeColor="text1" w:themeTint="FF" w:themeShade="FF"/>
          <w:sz w:val="24"/>
          <w:szCs w:val="24"/>
          <w:lang w:val="es-ES"/>
        </w:rPr>
        <w:t>Cooperar o perecer: el dilema de la comunidad mundial. Tomo III: El eclipse del Tercer Mundo</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[online] </w:t>
      </w:r>
      <w:r w:rsidRPr="3FE2110A" w:rsidR="6D553B69">
        <w:rPr>
          <w:rFonts w:ascii="Arial Nova" w:hAnsi="Arial Nova" w:eastAsia="Arial Nova" w:cs="Arial Nova"/>
          <w:b w:val="0"/>
          <w:bCs w:val="0"/>
          <w:i w:val="1"/>
          <w:iCs w:val="1"/>
          <w:caps w:val="0"/>
          <w:smallCaps w:val="0"/>
          <w:noProof w:val="0"/>
          <w:color w:val="000000" w:themeColor="text1" w:themeTint="FF" w:themeShade="FF"/>
          <w:sz w:val="24"/>
          <w:szCs w:val="24"/>
          <w:lang w:val="es-ES"/>
        </w:rPr>
        <w:t>Cepal.org</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CEPAL. </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Available</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at: </w:t>
      </w:r>
      <w:hyperlink r:id="R787b3bd211e9485e">
        <w:r w:rsidRPr="3FE2110A" w:rsidR="6D553B69">
          <w:rPr>
            <w:rStyle w:val="Hyperlink"/>
            <w:rFonts w:ascii="Arial Nova" w:hAnsi="Arial Nova" w:eastAsia="Arial Nova" w:cs="Arial Nova"/>
            <w:b w:val="0"/>
            <w:bCs w:val="0"/>
            <w:i w:val="0"/>
            <w:iCs w:val="0"/>
            <w:caps w:val="0"/>
            <w:smallCaps w:val="0"/>
            <w:noProof w:val="0"/>
            <w:sz w:val="24"/>
            <w:szCs w:val="24"/>
            <w:lang w:val="es-ES"/>
          </w:rPr>
          <w:t>https://repositorio.cepal.org/entities/publication/c134a26c-7a32-400c-9e8f-d119558ca9f6</w:t>
        </w:r>
      </w:hyperlink>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Accessed</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15 </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Nov.</w:t>
      </w:r>
      <w:r w:rsidRPr="3FE2110A" w:rsidR="6D553B6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2024].</w:t>
      </w:r>
    </w:p>
    <w:p w:rsidR="6E03F399" w:rsidP="3FE2110A" w:rsidRDefault="6E03F399" w14:paraId="2B643BD2" w14:textId="47040541">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5-</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Google </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Books</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(2024). </w:t>
      </w:r>
      <w:r w:rsidRPr="3FE2110A" w:rsidR="6E03F399">
        <w:rPr>
          <w:rFonts w:ascii="Arial Nova" w:hAnsi="Arial Nova" w:eastAsia="Arial Nova" w:cs="Arial Nova"/>
          <w:b w:val="0"/>
          <w:bCs w:val="0"/>
          <w:i w:val="1"/>
          <w:iCs w:val="1"/>
          <w:caps w:val="0"/>
          <w:smallCaps w:val="0"/>
          <w:noProof w:val="0"/>
          <w:color w:val="000000" w:themeColor="text1" w:themeTint="FF" w:themeShade="FF"/>
          <w:sz w:val="24"/>
          <w:szCs w:val="24"/>
          <w:lang w:val="es-ES"/>
        </w:rPr>
        <w:t>La Imagen de Empresa</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[online] </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Available</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at: </w:t>
      </w:r>
      <w:hyperlink w:anchor="v=onepage&amp;q=imagen%20de%20la%20empresa&amp;f=false" r:id="R4ae17d86df334df9">
        <w:r w:rsidRPr="3FE2110A" w:rsidR="6E03F399">
          <w:rPr>
            <w:rStyle w:val="Hyperlink"/>
            <w:rFonts w:ascii="Arial Nova" w:hAnsi="Arial Nova" w:eastAsia="Arial Nova" w:cs="Arial Nova"/>
            <w:b w:val="0"/>
            <w:bCs w:val="0"/>
            <w:i w:val="0"/>
            <w:iCs w:val="0"/>
            <w:caps w:val="0"/>
            <w:smallCaps w:val="0"/>
            <w:noProof w:val="0"/>
            <w:sz w:val="24"/>
            <w:szCs w:val="24"/>
            <w:lang w:val="es-ES"/>
          </w:rPr>
          <w:t>https://books.google.com.br/books?hl=pt-BR&amp;lr=&amp;id=4RXfyC7e5_oC&amp;oi=fnd&amp;pg=PT32&amp;dq=imagen+de+la+empresa&amp;ots=UP-wiKtGHZ&amp;sig=lBux1ognKzd5SyRSkcl_41CeT_g#v=onepage&amp;q=imagen%20de%20la%20empresa&amp;f=false</w:t>
        </w:r>
      </w:hyperlink>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Accessed</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15 </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Nov.</w:t>
      </w: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2024].</w:t>
      </w:r>
    </w:p>
    <w:p w:rsidR="6E03F399" w:rsidP="3FE2110A" w:rsidRDefault="6E03F399" w14:paraId="4E07D637" w14:textId="79E0D9A3">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6E03F399">
        <w:rPr>
          <w:rFonts w:ascii="Arial Nova" w:hAnsi="Arial Nova" w:eastAsia="Arial Nova" w:cs="Arial Nova"/>
          <w:b w:val="0"/>
          <w:bCs w:val="0"/>
          <w:i w:val="0"/>
          <w:iCs w:val="0"/>
          <w:caps w:val="0"/>
          <w:smallCaps w:val="0"/>
          <w:noProof w:val="0"/>
          <w:color w:val="000000" w:themeColor="text1" w:themeTint="FF" w:themeShade="FF"/>
          <w:sz w:val="24"/>
          <w:szCs w:val="24"/>
          <w:lang w:val="es-ES"/>
        </w:rPr>
        <w:t>6-</w:t>
      </w:r>
      <w:r w:rsidRPr="3FE2110A" w:rsidR="5EA17E1A">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Luis, J. (2015). Aplicación estratégica de marketing para incrementar las ventas de los productos alimenticios UPAO. </w:t>
      </w:r>
      <w:r w:rsidRPr="3FE2110A" w:rsidR="5EA17E1A">
        <w:rPr>
          <w:rFonts w:ascii="Arial Nova" w:hAnsi="Arial Nova" w:eastAsia="Arial Nova" w:cs="Arial Nova"/>
          <w:b w:val="0"/>
          <w:bCs w:val="0"/>
          <w:i w:val="1"/>
          <w:iCs w:val="1"/>
          <w:caps w:val="0"/>
          <w:smallCaps w:val="0"/>
          <w:noProof w:val="0"/>
          <w:color w:val="000000" w:themeColor="text1" w:themeTint="FF" w:themeShade="FF"/>
          <w:sz w:val="24"/>
          <w:szCs w:val="24"/>
          <w:lang w:val="es-ES"/>
        </w:rPr>
        <w:t>Upao.edu.pe</w:t>
      </w:r>
      <w:r w:rsidRPr="3FE2110A" w:rsidR="5EA17E1A">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[online] </w:t>
      </w:r>
      <w:r w:rsidRPr="3FE2110A" w:rsidR="5EA17E1A">
        <w:rPr>
          <w:rFonts w:ascii="Arial Nova" w:hAnsi="Arial Nova" w:eastAsia="Arial Nova" w:cs="Arial Nova"/>
          <w:b w:val="0"/>
          <w:bCs w:val="0"/>
          <w:i w:val="0"/>
          <w:iCs w:val="0"/>
          <w:caps w:val="0"/>
          <w:smallCaps w:val="0"/>
          <w:noProof w:val="0"/>
          <w:color w:val="000000" w:themeColor="text1" w:themeTint="FF" w:themeShade="FF"/>
          <w:sz w:val="24"/>
          <w:szCs w:val="24"/>
          <w:lang w:val="es-ES"/>
        </w:rPr>
        <w:t>doi:https</w:t>
      </w:r>
      <w:r w:rsidRPr="3FE2110A" w:rsidR="5EA17E1A">
        <w:rPr>
          <w:rFonts w:ascii="Arial Nova" w:hAnsi="Arial Nova" w:eastAsia="Arial Nova" w:cs="Arial Nova"/>
          <w:b w:val="0"/>
          <w:bCs w:val="0"/>
          <w:i w:val="0"/>
          <w:iCs w:val="0"/>
          <w:caps w:val="0"/>
          <w:smallCaps w:val="0"/>
          <w:noProof w:val="0"/>
          <w:color w:val="000000" w:themeColor="text1" w:themeTint="FF" w:themeShade="FF"/>
          <w:sz w:val="24"/>
          <w:szCs w:val="24"/>
          <w:lang w:val="es-ES"/>
        </w:rPr>
        <w:t>://hdl.handle.net/20.500.12759/986.</w:t>
      </w:r>
    </w:p>
    <w:p w:rsidR="5EA17E1A" w:rsidP="3FE2110A" w:rsidRDefault="5EA17E1A" w14:paraId="5745CAAC" w14:textId="219EBF8B">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5EA17E1A">
        <w:rPr>
          <w:rFonts w:ascii="Arial Nova" w:hAnsi="Arial Nova" w:eastAsia="Arial Nova" w:cs="Arial Nova"/>
          <w:b w:val="0"/>
          <w:bCs w:val="0"/>
          <w:i w:val="0"/>
          <w:iCs w:val="0"/>
          <w:caps w:val="0"/>
          <w:smallCaps w:val="0"/>
          <w:noProof w:val="0"/>
          <w:color w:val="000000" w:themeColor="text1" w:themeTint="FF" w:themeShade="FF"/>
          <w:sz w:val="24"/>
          <w:szCs w:val="24"/>
          <w:lang w:val="pt-BR"/>
        </w:rPr>
        <w:t>7-</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de</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J., Rubens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Rosental</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and</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Viviane Araújo (2019).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Educação</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a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Distância</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e a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Construção</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de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Competências</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Desafios</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na</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Cultura Corporativa. </w:t>
      </w:r>
      <w:r w:rsidRPr="3FE2110A" w:rsidR="478EA068">
        <w:rPr>
          <w:rFonts w:ascii="Arial Nova" w:hAnsi="Arial Nova" w:eastAsia="Arial Nova" w:cs="Arial Nova"/>
          <w:b w:val="0"/>
          <w:bCs w:val="0"/>
          <w:i w:val="1"/>
          <w:iCs w:val="1"/>
          <w:caps w:val="0"/>
          <w:smallCaps w:val="0"/>
          <w:noProof w:val="0"/>
          <w:color w:val="000000" w:themeColor="text1" w:themeTint="FF" w:themeShade="FF"/>
          <w:sz w:val="24"/>
          <w:szCs w:val="24"/>
          <w:lang w:val="pt-BR"/>
        </w:rPr>
        <w:t>Boletim</w:t>
      </w:r>
      <w:r w:rsidRPr="3FE2110A" w:rsidR="478EA068">
        <w:rPr>
          <w:rFonts w:ascii="Arial Nova" w:hAnsi="Arial Nova" w:eastAsia="Arial Nova" w:cs="Arial Nova"/>
          <w:b w:val="0"/>
          <w:bCs w:val="0"/>
          <w:i w:val="1"/>
          <w:iCs w:val="1"/>
          <w:caps w:val="0"/>
          <w:smallCaps w:val="0"/>
          <w:noProof w:val="0"/>
          <w:color w:val="000000" w:themeColor="text1" w:themeTint="FF" w:themeShade="FF"/>
          <w:sz w:val="24"/>
          <w:szCs w:val="24"/>
          <w:lang w:val="pt-BR"/>
        </w:rPr>
        <w:t xml:space="preserve"> Técnico do Senac</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[online] 33(3), pp.32–41.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Available</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at</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hyperlink r:id="Ra3e05a4a27c34640">
        <w:r w:rsidRPr="3FE2110A" w:rsidR="478EA068">
          <w:rPr>
            <w:rStyle w:val="Hyperlink"/>
            <w:rFonts w:ascii="Arial Nova" w:hAnsi="Arial Nova" w:eastAsia="Arial Nova" w:cs="Arial Nova"/>
            <w:b w:val="0"/>
            <w:bCs w:val="0"/>
            <w:i w:val="0"/>
            <w:iCs w:val="0"/>
            <w:caps w:val="0"/>
            <w:smallCaps w:val="0"/>
            <w:noProof w:val="0"/>
            <w:sz w:val="24"/>
            <w:szCs w:val="24"/>
            <w:lang w:val="pt-BR"/>
          </w:rPr>
          <w:t>https://bts.senac.br/bts/article/view/290</w:t>
        </w:r>
      </w:hyperlink>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Accessed</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15 </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Nov.</w:t>
      </w:r>
      <w:r w:rsidRPr="3FE2110A" w:rsidR="478EA06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2024].</w:t>
      </w:r>
    </w:p>
    <w:p w:rsidR="43C68C73" w:rsidP="3FE2110A" w:rsidRDefault="43C68C73" w14:paraId="257850F6" w14:textId="6CC0B6FA">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43C68C73">
        <w:rPr>
          <w:rFonts w:ascii="Arial Nova" w:hAnsi="Arial Nova" w:eastAsia="Arial Nova" w:cs="Arial Nova"/>
          <w:b w:val="0"/>
          <w:bCs w:val="0"/>
          <w:i w:val="0"/>
          <w:iCs w:val="0"/>
          <w:caps w:val="0"/>
          <w:smallCaps w:val="0"/>
          <w:noProof w:val="0"/>
          <w:color w:val="000000" w:themeColor="text1" w:themeTint="FF" w:themeShade="FF"/>
          <w:sz w:val="24"/>
          <w:szCs w:val="24"/>
          <w:lang w:val="pt-BR"/>
        </w:rPr>
        <w:t>8-</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Cid, T.T. (2023). Competências e inovações gerenciais para uma cultura organizacional inovadora: framework teórico e estudo de caso. </w:t>
      </w:r>
      <w:r w:rsidRPr="3FE2110A" w:rsidR="133F4FD6">
        <w:rPr>
          <w:rFonts w:ascii="Arial Nova" w:hAnsi="Arial Nova" w:eastAsia="Arial Nova" w:cs="Arial Nova"/>
          <w:b w:val="0"/>
          <w:bCs w:val="0"/>
          <w:i w:val="1"/>
          <w:iCs w:val="1"/>
          <w:caps w:val="0"/>
          <w:smallCaps w:val="0"/>
          <w:noProof w:val="0"/>
          <w:color w:val="000000" w:themeColor="text1" w:themeTint="FF" w:themeShade="FF"/>
          <w:sz w:val="24"/>
          <w:szCs w:val="24"/>
          <w:lang w:val="pt-BR"/>
        </w:rPr>
        <w:t>Repositorio.ufc.br</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[online] </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doi:http</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://repositorio.ufc.br/</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handle</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riufc</w:t>
      </w: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/74666.</w:t>
      </w:r>
    </w:p>
    <w:p w:rsidR="133F4FD6" w:rsidP="3FE2110A" w:rsidRDefault="133F4FD6" w14:paraId="15667D04" w14:textId="1BDCC50A">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133F4FD6">
        <w:rPr>
          <w:rFonts w:ascii="Arial Nova" w:hAnsi="Arial Nova" w:eastAsia="Arial Nova" w:cs="Arial Nova"/>
          <w:b w:val="0"/>
          <w:bCs w:val="0"/>
          <w:i w:val="0"/>
          <w:iCs w:val="0"/>
          <w:caps w:val="0"/>
          <w:smallCaps w:val="0"/>
          <w:noProof w:val="0"/>
          <w:color w:val="000000" w:themeColor="text1" w:themeTint="FF" w:themeShade="FF"/>
          <w:sz w:val="24"/>
          <w:szCs w:val="24"/>
          <w:lang w:val="pt-BR"/>
        </w:rPr>
        <w:t>9-</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Guadalupe, K. (2024). La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gestión</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de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la</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calidad</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con</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enfoque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en</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la</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experiencia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del</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cliente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en</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la</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empresa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Killa</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CrossFit</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0FCB4A2B">
        <w:rPr>
          <w:rFonts w:ascii="Arial Nova" w:hAnsi="Arial Nova" w:eastAsia="Arial Nova" w:cs="Arial Nova"/>
          <w:b w:val="0"/>
          <w:bCs w:val="0"/>
          <w:i w:val="1"/>
          <w:iCs w:val="1"/>
          <w:caps w:val="0"/>
          <w:smallCaps w:val="0"/>
          <w:noProof w:val="0"/>
          <w:color w:val="000000" w:themeColor="text1" w:themeTint="FF" w:themeShade="FF"/>
          <w:sz w:val="24"/>
          <w:szCs w:val="24"/>
          <w:lang w:val="pt-BR"/>
        </w:rPr>
        <w:t>Udla.edu.ec</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[online] </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doi:https</w:t>
      </w: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://doi.org/UDLA-EC-TMDEGES-2024-05.</w:t>
      </w:r>
    </w:p>
    <w:p w:rsidR="0FCB4A2B" w:rsidP="3FE2110A" w:rsidRDefault="0FCB4A2B" w14:paraId="1E9F8F7D" w14:textId="4DBE82AB">
      <w:pPr>
        <w:spacing w:before="240" w:beforeAutospacing="off" w:after="24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w:t>
      </w:r>
    </w:p>
    <w:p w:rsidR="0FCB4A2B" w:rsidP="3FE2110A" w:rsidRDefault="0FCB4A2B" w14:paraId="48F056A2" w14:textId="0BECD7A9">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0FCB4A2B">
        <w:rPr>
          <w:rFonts w:ascii="Arial Nova" w:hAnsi="Arial Nova" w:eastAsia="Arial Nova" w:cs="Arial Nova"/>
          <w:b w:val="0"/>
          <w:bCs w:val="0"/>
          <w:i w:val="0"/>
          <w:iCs w:val="0"/>
          <w:caps w:val="0"/>
          <w:smallCaps w:val="0"/>
          <w:noProof w:val="0"/>
          <w:color w:val="000000" w:themeColor="text1" w:themeTint="FF" w:themeShade="FF"/>
          <w:sz w:val="24"/>
          <w:szCs w:val="24"/>
          <w:lang w:val="pt-BR"/>
        </w:rPr>
        <w:t>10-</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Proquest.com. (2023). </w:t>
      </w:r>
      <w:r w:rsidRPr="3FE2110A" w:rsidR="523E1E24">
        <w:rPr>
          <w:rFonts w:ascii="Arial Nova" w:hAnsi="Arial Nova" w:eastAsia="Arial Nova" w:cs="Arial Nova"/>
          <w:b w:val="0"/>
          <w:bCs w:val="0"/>
          <w:i w:val="1"/>
          <w:iCs w:val="1"/>
          <w:caps w:val="0"/>
          <w:smallCaps w:val="0"/>
          <w:noProof w:val="0"/>
          <w:color w:val="000000" w:themeColor="text1" w:themeTint="FF" w:themeShade="FF"/>
          <w:sz w:val="24"/>
          <w:szCs w:val="24"/>
          <w:lang w:val="pt-BR"/>
        </w:rPr>
        <w:t xml:space="preserve">P171/S3-P44 EL CONOCIMIENTO SOBRE COMIDA SALUDABLE Y MENOS SALUDABLE EN CUIDADORAS PRINCIPALES DE NIÑOS MENORES DE DOS AÑOS DE DOS ZONAS PERIURBANAS DE PERÚ - </w:t>
      </w:r>
      <w:r w:rsidRPr="3FE2110A" w:rsidR="523E1E24">
        <w:rPr>
          <w:rFonts w:ascii="Arial Nova" w:hAnsi="Arial Nova" w:eastAsia="Arial Nova" w:cs="Arial Nova"/>
          <w:b w:val="0"/>
          <w:bCs w:val="0"/>
          <w:i w:val="1"/>
          <w:iCs w:val="1"/>
          <w:caps w:val="0"/>
          <w:smallCaps w:val="0"/>
          <w:noProof w:val="0"/>
          <w:color w:val="000000" w:themeColor="text1" w:themeTint="FF" w:themeShade="FF"/>
          <w:sz w:val="24"/>
          <w:szCs w:val="24"/>
          <w:lang w:val="pt-BR"/>
        </w:rPr>
        <w:t>ProQuest</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[online] </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Available</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at</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hyperlink r:id="Rb4da33dd46d84931">
        <w:r w:rsidRPr="3FE2110A" w:rsidR="523E1E24">
          <w:rPr>
            <w:rStyle w:val="Hyperlink"/>
            <w:rFonts w:ascii="Arial Nova" w:hAnsi="Arial Nova" w:eastAsia="Arial Nova" w:cs="Arial Nova"/>
            <w:b w:val="0"/>
            <w:bCs w:val="0"/>
            <w:i w:val="0"/>
            <w:iCs w:val="0"/>
            <w:caps w:val="0"/>
            <w:smallCaps w:val="0"/>
            <w:noProof w:val="0"/>
            <w:sz w:val="24"/>
            <w:szCs w:val="24"/>
            <w:lang w:val="pt-BR"/>
          </w:rPr>
          <w:t>https://www.proquest.com/openview/81088e9eeaf324b724aaa7a473f83927/1?pq-origsite=gscholar&amp;cbl=2032499</w:t>
        </w:r>
      </w:hyperlink>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Accessed</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15 </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Nov.</w:t>
      </w: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2024].</w:t>
      </w:r>
    </w:p>
    <w:p w:rsidR="523E1E24" w:rsidP="3FE2110A" w:rsidRDefault="523E1E24" w14:paraId="10D25B06" w14:textId="55309645">
      <w:pPr>
        <w:spacing w:before="240" w:beforeAutospacing="off" w:after="24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es-ES"/>
        </w:rPr>
      </w:pPr>
      <w:r w:rsidRPr="3FE2110A" w:rsidR="523E1E24">
        <w:rPr>
          <w:rFonts w:ascii="Arial Nova" w:hAnsi="Arial Nova" w:eastAsia="Arial Nova" w:cs="Arial Nova"/>
          <w:b w:val="0"/>
          <w:bCs w:val="0"/>
          <w:i w:val="0"/>
          <w:iCs w:val="0"/>
          <w:caps w:val="0"/>
          <w:smallCaps w:val="0"/>
          <w:noProof w:val="0"/>
          <w:color w:val="000000" w:themeColor="text1" w:themeTint="FF" w:themeShade="FF"/>
          <w:sz w:val="24"/>
          <w:szCs w:val="24"/>
          <w:lang w:val="es-ES"/>
        </w:rPr>
        <w:t>11-</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A</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milkar</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J. (2015). Poder de </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negociación</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y características de </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las</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firmas. </w:t>
      </w:r>
      <w:r w:rsidRPr="3FE2110A" w:rsidR="57ABCF40">
        <w:rPr>
          <w:rFonts w:ascii="Arial Nova" w:hAnsi="Arial Nova" w:eastAsia="Arial Nova" w:cs="Arial Nova"/>
          <w:b w:val="0"/>
          <w:bCs w:val="0"/>
          <w:i w:val="1"/>
          <w:iCs w:val="1"/>
          <w:caps w:val="0"/>
          <w:smallCaps w:val="0"/>
          <w:noProof w:val="0"/>
          <w:color w:val="000000" w:themeColor="text1" w:themeTint="FF" w:themeShade="FF"/>
          <w:sz w:val="24"/>
          <w:szCs w:val="24"/>
          <w:lang w:val="es-ES"/>
        </w:rPr>
        <w:t>Uchile.cl</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 xml:space="preserve">. [online] </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d</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oi:https</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//repositorio.uchile.cl/</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h</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andle</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w:t>
      </w: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es-ES"/>
        </w:rPr>
        <w:t>2250/137064.</w:t>
      </w:r>
    </w:p>
    <w:p w:rsidR="57ABCF40" w:rsidP="3FE2110A" w:rsidRDefault="57ABCF40" w14:paraId="6FE0F33D" w14:textId="25053A49">
      <w:pPr>
        <w:spacing w:before="240" w:beforeAutospacing="off" w:after="24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pt-BR"/>
        </w:rPr>
        <w:t>‌</w:t>
      </w:r>
    </w:p>
    <w:p w:rsidR="57ABCF40" w:rsidP="3FE2110A" w:rsidRDefault="57ABCF40" w14:paraId="6BFE57A5" w14:textId="2B7F01C2">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57ABCF40">
        <w:rPr>
          <w:rFonts w:ascii="Arial Nova" w:hAnsi="Arial Nova" w:eastAsia="Arial Nova" w:cs="Arial Nova"/>
          <w:b w:val="0"/>
          <w:bCs w:val="0"/>
          <w:i w:val="0"/>
          <w:iCs w:val="0"/>
          <w:caps w:val="0"/>
          <w:smallCaps w:val="0"/>
          <w:noProof w:val="0"/>
          <w:color w:val="000000" w:themeColor="text1" w:themeTint="FF" w:themeShade="FF"/>
          <w:sz w:val="24"/>
          <w:szCs w:val="24"/>
          <w:lang w:val="pt-BR"/>
        </w:rPr>
        <w:t>12-</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San, U., De </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Portoviejo</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G., Michelle, S., Burgos, H. </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and</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Provincial De </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Manabí</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 G. (</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n.d</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Artículo original. [online] </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doi:https</w:t>
      </w:r>
      <w:r w:rsidRPr="3FE2110A" w:rsidR="30131679">
        <w:rPr>
          <w:rFonts w:ascii="Arial Nova" w:hAnsi="Arial Nova" w:eastAsia="Arial Nova" w:cs="Arial Nova"/>
          <w:b w:val="0"/>
          <w:bCs w:val="0"/>
          <w:i w:val="0"/>
          <w:iCs w:val="0"/>
          <w:caps w:val="0"/>
          <w:smallCaps w:val="0"/>
          <w:noProof w:val="0"/>
          <w:color w:val="000000" w:themeColor="text1" w:themeTint="FF" w:themeShade="FF"/>
          <w:sz w:val="24"/>
          <w:szCs w:val="24"/>
          <w:lang w:val="pt-BR"/>
        </w:rPr>
        <w:t>://doi.org/10.36097/rsan.v1i55.2388.</w:t>
      </w:r>
    </w:p>
    <w:p w:rsidR="55548BD8" w:rsidP="3FE2110A" w:rsidRDefault="55548BD8" w14:paraId="42D3C464" w14:textId="4CBBCDF5">
      <w:pPr>
        <w:pStyle w:val="Normal"/>
        <w:spacing w:before="0" w:beforeAutospacing="off" w:after="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13-</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Sánchez Rodríguez, A.S. (</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Productor</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(2020). </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Rivalidad</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entre competidores. </w:t>
      </w:r>
      <w:r w:rsidRPr="3FE2110A" w:rsidR="55548BD8">
        <w:rPr>
          <w:rFonts w:ascii="Arial Nova" w:hAnsi="Arial Nova" w:eastAsia="Arial Nova" w:cs="Arial Nova"/>
          <w:b w:val="0"/>
          <w:bCs w:val="0"/>
          <w:i w:val="1"/>
          <w:iCs w:val="1"/>
          <w:caps w:val="0"/>
          <w:smallCaps w:val="0"/>
          <w:noProof w:val="0"/>
          <w:color w:val="000000" w:themeColor="text1" w:themeTint="FF" w:themeShade="FF"/>
          <w:sz w:val="24"/>
          <w:szCs w:val="24"/>
          <w:lang w:val="pt-BR"/>
        </w:rPr>
        <w:t>biblioteca.udgvirtual.udg.mx</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[online] </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Available</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at</w:t>
      </w: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hyperlink r:id="R6164da0548f44082">
        <w:r w:rsidRPr="3FE2110A" w:rsidR="55548BD8">
          <w:rPr>
            <w:rStyle w:val="Hyperlink"/>
            <w:rFonts w:ascii="Arial Nova" w:hAnsi="Arial Nova" w:eastAsia="Arial Nova" w:cs="Arial Nova"/>
            <w:b w:val="0"/>
            <w:bCs w:val="0"/>
            <w:i w:val="0"/>
            <w:iCs w:val="0"/>
            <w:caps w:val="0"/>
            <w:smallCaps w:val="0"/>
            <w:noProof w:val="0"/>
            <w:sz w:val="24"/>
            <w:szCs w:val="24"/>
            <w:lang w:val="pt-BR"/>
          </w:rPr>
          <w:t>http://biblioteca.udgvirtual.udg.mx/jspui/handle/123456789/3439</w:t>
        </w:r>
      </w:hyperlink>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w:t>
      </w:r>
    </w:p>
    <w:p w:rsidR="55548BD8" w:rsidP="3FE2110A" w:rsidRDefault="55548BD8" w14:paraId="77A9FB62" w14:textId="40C13FD3">
      <w:pPr>
        <w:spacing w:before="240" w:beforeAutospacing="off" w:after="240" w:afterAutospacing="off"/>
        <w:jc w:val="center"/>
        <w:rPr>
          <w:rFonts w:ascii="Arial Nova" w:hAnsi="Arial Nova" w:eastAsia="Arial Nova" w:cs="Arial Nova"/>
          <w:b w:val="0"/>
          <w:bCs w:val="0"/>
          <w:i w:val="0"/>
          <w:iCs w:val="0"/>
          <w:caps w:val="0"/>
          <w:smallCaps w:val="0"/>
          <w:noProof w:val="0"/>
          <w:color w:val="000000" w:themeColor="text1" w:themeTint="FF" w:themeShade="FF"/>
          <w:sz w:val="24"/>
          <w:szCs w:val="24"/>
          <w:lang w:val="pt-BR"/>
        </w:rPr>
      </w:pPr>
      <w:r w:rsidRPr="3FE2110A" w:rsidR="55548BD8">
        <w:rPr>
          <w:rFonts w:ascii="Arial Nova" w:hAnsi="Arial Nova" w:eastAsia="Arial Nova" w:cs="Arial Nova"/>
          <w:b w:val="0"/>
          <w:bCs w:val="0"/>
          <w:i w:val="0"/>
          <w:iCs w:val="0"/>
          <w:caps w:val="0"/>
          <w:smallCaps w:val="0"/>
          <w:noProof w:val="0"/>
          <w:color w:val="000000" w:themeColor="text1" w:themeTint="FF" w:themeShade="FF"/>
          <w:sz w:val="24"/>
          <w:szCs w:val="24"/>
          <w:lang w:val="pt-BR"/>
        </w:rPr>
        <w:t>‌</w:t>
      </w:r>
    </w:p>
    <w:p w:rsidR="55548BD8" w:rsidP="3FE2110A" w:rsidRDefault="55548BD8" w14:paraId="0BABBAB3" w14:textId="51844EB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55548BD8">
        <w:rPr>
          <w:rFonts w:ascii="Calibri" w:hAnsi="Calibri" w:eastAsia="Calibri" w:cs="Calibri"/>
          <w:b w:val="0"/>
          <w:bCs w:val="0"/>
          <w:i w:val="0"/>
          <w:iCs w:val="0"/>
          <w:caps w:val="0"/>
          <w:smallCaps w:val="0"/>
          <w:noProof w:val="0"/>
          <w:color w:val="000000" w:themeColor="text1" w:themeTint="FF" w:themeShade="FF"/>
          <w:sz w:val="27"/>
          <w:szCs w:val="27"/>
          <w:lang w:val="pt-BR"/>
        </w:rPr>
        <w:t>14-</w:t>
      </w:r>
      <w:r w:rsidRPr="3FE2110A" w:rsidR="45743BB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Antonio, N.G. (2015). </w:t>
      </w:r>
      <w:r w:rsidRPr="3FE2110A" w:rsidR="45743BB0">
        <w:rPr>
          <w:rFonts w:ascii="Calibri" w:hAnsi="Calibri" w:eastAsia="Calibri" w:cs="Calibri"/>
          <w:b w:val="0"/>
          <w:bCs w:val="0"/>
          <w:i w:val="1"/>
          <w:iCs w:val="1"/>
          <w:caps w:val="0"/>
          <w:smallCaps w:val="0"/>
          <w:noProof w:val="0"/>
          <w:color w:val="000000" w:themeColor="text1" w:themeTint="FF" w:themeShade="FF"/>
          <w:sz w:val="27"/>
          <w:szCs w:val="27"/>
          <w:lang w:val="pt-BR"/>
        </w:rPr>
        <w:t>Determinantes de la estrategia de expansión internacional de las franquicias españolas</w:t>
      </w:r>
      <w:r w:rsidRPr="3FE2110A" w:rsidR="45743BB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Idus.us.es. Available at: </w:t>
      </w:r>
      <w:hyperlink r:id="Ref5d416f2c4949bd">
        <w:r w:rsidRPr="3FE2110A" w:rsidR="45743BB0">
          <w:rPr>
            <w:rStyle w:val="Hyperlink"/>
            <w:rFonts w:ascii="Calibri" w:hAnsi="Calibri" w:eastAsia="Calibri" w:cs="Calibri"/>
            <w:b w:val="0"/>
            <w:bCs w:val="0"/>
            <w:i w:val="0"/>
            <w:iCs w:val="0"/>
            <w:caps w:val="0"/>
            <w:smallCaps w:val="0"/>
            <w:noProof w:val="0"/>
            <w:sz w:val="27"/>
            <w:szCs w:val="27"/>
            <w:lang w:val="pt-BR"/>
          </w:rPr>
          <w:t>https://idus.us.es/items/27815beb-63ac-416b-ba07-f522c38f2014</w:t>
        </w:r>
      </w:hyperlink>
      <w:r w:rsidRPr="3FE2110A" w:rsidR="45743BB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[Accessed 15 Nov. 2024].</w:t>
      </w:r>
    </w:p>
    <w:p w:rsidR="45743BB0" w:rsidP="3FE2110A" w:rsidRDefault="45743BB0" w14:paraId="652F95B7" w14:textId="0F398097">
      <w:pPr>
        <w:spacing w:before="240" w:beforeAutospacing="off" w:after="240" w:afterAutospacing="off"/>
      </w:pPr>
      <w:r w:rsidRPr="3FE2110A" w:rsidR="45743BB0">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45743BB0" w:rsidP="3FE2110A" w:rsidRDefault="45743BB0" w14:paraId="57DD9495" w14:textId="4B94A87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45743BB0">
        <w:rPr>
          <w:rFonts w:ascii="Calibri" w:hAnsi="Calibri" w:eastAsia="Calibri" w:cs="Calibri"/>
          <w:b w:val="0"/>
          <w:bCs w:val="0"/>
          <w:i w:val="0"/>
          <w:iCs w:val="0"/>
          <w:caps w:val="0"/>
          <w:smallCaps w:val="0"/>
          <w:noProof w:val="0"/>
          <w:color w:val="000000" w:themeColor="text1" w:themeTint="FF" w:themeShade="FF"/>
          <w:sz w:val="27"/>
          <w:szCs w:val="27"/>
          <w:lang w:val="pt-BR"/>
        </w:rPr>
        <w:t>15-</w:t>
      </w:r>
      <w:r w:rsidRPr="3FE2110A" w:rsidR="247D8B3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Google Books. (2022). </w:t>
      </w:r>
      <w:r w:rsidRPr="3FE2110A" w:rsidR="247D8B30">
        <w:rPr>
          <w:rFonts w:ascii="Calibri" w:hAnsi="Calibri" w:eastAsia="Calibri" w:cs="Calibri"/>
          <w:b w:val="0"/>
          <w:bCs w:val="0"/>
          <w:i w:val="1"/>
          <w:iCs w:val="1"/>
          <w:caps w:val="0"/>
          <w:smallCaps w:val="0"/>
          <w:noProof w:val="0"/>
          <w:color w:val="000000" w:themeColor="text1" w:themeTint="FF" w:themeShade="FF"/>
          <w:sz w:val="27"/>
          <w:szCs w:val="27"/>
          <w:lang w:val="pt-BR"/>
        </w:rPr>
        <w:t>Transformación digital en las organizaciones</w:t>
      </w:r>
      <w:r w:rsidRPr="3FE2110A" w:rsidR="247D8B3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Available at: </w:t>
      </w:r>
      <w:hyperlink w:anchor="v=onepage&amp;q=transformacion%20digital&amp;f=false" r:id="Re5dc2e4bafe34bf1">
        <w:r w:rsidRPr="3FE2110A" w:rsidR="247D8B30">
          <w:rPr>
            <w:rStyle w:val="Hyperlink"/>
            <w:rFonts w:ascii="Calibri" w:hAnsi="Calibri" w:eastAsia="Calibri" w:cs="Calibri"/>
            <w:b w:val="0"/>
            <w:bCs w:val="0"/>
            <w:i w:val="0"/>
            <w:iCs w:val="0"/>
            <w:caps w:val="0"/>
            <w:smallCaps w:val="0"/>
            <w:noProof w:val="0"/>
            <w:sz w:val="27"/>
            <w:szCs w:val="27"/>
            <w:lang w:val="pt-BR"/>
          </w:rPr>
          <w:t>https://books.google.com.br/books?hl=pt-BR&amp;lr=&amp;id=Lq5wEAAAQBAJ&amp;oi=fnd&amp;pg=PT8&amp;dq=transformacion+digital+&amp;ots=jzl1IjX7gr&amp;sig=LZITJ-kYTZiDgd2pSOjyToLDOro#v=onepage&amp;q=transformacion%20digital&amp;f=false</w:t>
        </w:r>
      </w:hyperlink>
      <w:r w:rsidRPr="3FE2110A" w:rsidR="247D8B30">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[Accessed 15 Nov. 2024].</w:t>
      </w:r>
    </w:p>
    <w:p w:rsidR="247D8B30" w:rsidP="3FE2110A" w:rsidRDefault="247D8B30" w14:paraId="03D2AAAB" w14:textId="14D868CA">
      <w:pPr>
        <w:spacing w:before="240" w:beforeAutospacing="off" w:after="240" w:afterAutospacing="off"/>
      </w:pPr>
      <w:r w:rsidRPr="3FE2110A" w:rsidR="247D8B30">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34ADA207" w:rsidP="3FE2110A" w:rsidRDefault="34ADA207" w14:paraId="49257B96" w14:textId="730A8F2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34ADA207">
        <w:rPr>
          <w:rFonts w:ascii="Calibri" w:hAnsi="Calibri" w:eastAsia="Calibri" w:cs="Calibri"/>
          <w:b w:val="0"/>
          <w:bCs w:val="0"/>
          <w:i w:val="0"/>
          <w:iCs w:val="0"/>
          <w:caps w:val="0"/>
          <w:smallCaps w:val="0"/>
          <w:noProof w:val="0"/>
          <w:color w:val="000000" w:themeColor="text1" w:themeTint="FF" w:themeShade="FF"/>
          <w:sz w:val="27"/>
          <w:szCs w:val="27"/>
          <w:lang w:val="pt-BR"/>
        </w:rPr>
        <w:t>16-</w:t>
      </w:r>
      <w:r w:rsidRPr="3FE2110A" w:rsidR="6350BF9C">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Sánchez Rodríguez, A.S. (Productor) (2020). Amenaza de productos sustitutos. </w:t>
      </w:r>
      <w:r w:rsidRPr="3FE2110A" w:rsidR="6350BF9C">
        <w:rPr>
          <w:rFonts w:ascii="Calibri" w:hAnsi="Calibri" w:eastAsia="Calibri" w:cs="Calibri"/>
          <w:b w:val="0"/>
          <w:bCs w:val="0"/>
          <w:i w:val="1"/>
          <w:iCs w:val="1"/>
          <w:caps w:val="0"/>
          <w:smallCaps w:val="0"/>
          <w:noProof w:val="0"/>
          <w:color w:val="000000" w:themeColor="text1" w:themeTint="FF" w:themeShade="FF"/>
          <w:sz w:val="27"/>
          <w:szCs w:val="27"/>
          <w:lang w:val="pt-BR"/>
        </w:rPr>
        <w:t>biblioteca.udgvirtual.udg.mx</w:t>
      </w:r>
      <w:r w:rsidRPr="3FE2110A" w:rsidR="6350BF9C">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Available at: </w:t>
      </w:r>
      <w:hyperlink r:id="R6403de1a6090433d">
        <w:r w:rsidRPr="3FE2110A" w:rsidR="6350BF9C">
          <w:rPr>
            <w:rStyle w:val="Hyperlink"/>
            <w:rFonts w:ascii="Calibri" w:hAnsi="Calibri" w:eastAsia="Calibri" w:cs="Calibri"/>
            <w:b w:val="0"/>
            <w:bCs w:val="0"/>
            <w:i w:val="0"/>
            <w:iCs w:val="0"/>
            <w:caps w:val="0"/>
            <w:smallCaps w:val="0"/>
            <w:noProof w:val="0"/>
            <w:sz w:val="27"/>
            <w:szCs w:val="27"/>
            <w:lang w:val="pt-BR"/>
          </w:rPr>
          <w:t>http://biblioteca.udgvirtual.udg.mx/jspui/handle/123456789/3438</w:t>
        </w:r>
      </w:hyperlink>
      <w:r w:rsidRPr="3FE2110A" w:rsidR="6350BF9C">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[Accessed 8 Jul. 2024].</w:t>
      </w:r>
    </w:p>
    <w:p w:rsidR="6350BF9C" w:rsidP="3FE2110A" w:rsidRDefault="6350BF9C" w14:paraId="4C696617" w14:textId="2C9DCF3A">
      <w:pPr>
        <w:spacing w:before="240" w:beforeAutospacing="off" w:after="240" w:afterAutospacing="off"/>
      </w:pPr>
      <w:r w:rsidRPr="3FE2110A" w:rsidR="6350BF9C">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6350BF9C" w:rsidP="3FE2110A" w:rsidRDefault="6350BF9C" w14:paraId="147726C5" w14:textId="2293175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6350BF9C">
        <w:rPr>
          <w:rFonts w:ascii="Calibri" w:hAnsi="Calibri" w:eastAsia="Calibri" w:cs="Calibri"/>
          <w:b w:val="0"/>
          <w:bCs w:val="0"/>
          <w:i w:val="0"/>
          <w:iCs w:val="0"/>
          <w:caps w:val="0"/>
          <w:smallCaps w:val="0"/>
          <w:noProof w:val="0"/>
          <w:color w:val="000000" w:themeColor="text1" w:themeTint="FF" w:themeShade="FF"/>
          <w:sz w:val="27"/>
          <w:szCs w:val="27"/>
          <w:lang w:val="pt-BR"/>
        </w:rPr>
        <w:t>17</w:t>
      </w:r>
      <w:r w:rsidRPr="3FE2110A" w:rsidR="0094831A">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Callejas-Jaramillo, L.F. and Álvarez-Uribe, K.C. (2020). Trazabilidad en la cadena de suministro alimentaria: Un estudio bibliométrico. </w:t>
      </w:r>
      <w:r w:rsidRPr="3FE2110A" w:rsidR="0094831A">
        <w:rPr>
          <w:rFonts w:ascii="Calibri" w:hAnsi="Calibri" w:eastAsia="Calibri" w:cs="Calibri"/>
          <w:b w:val="0"/>
          <w:bCs w:val="0"/>
          <w:i w:val="1"/>
          <w:iCs w:val="1"/>
          <w:caps w:val="0"/>
          <w:smallCaps w:val="0"/>
          <w:noProof w:val="0"/>
          <w:color w:val="000000" w:themeColor="text1" w:themeTint="FF" w:themeShade="FF"/>
          <w:sz w:val="27"/>
          <w:szCs w:val="27"/>
          <w:lang w:val="pt-BR"/>
        </w:rPr>
        <w:t>Revista CIES Escolme</w:t>
      </w:r>
      <w:r w:rsidRPr="3FE2110A" w:rsidR="0094831A">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11(2), pp.277–297. Available at: </w:t>
      </w:r>
      <w:hyperlink r:id="R3efd233f74714208">
        <w:r w:rsidRPr="3FE2110A" w:rsidR="0094831A">
          <w:rPr>
            <w:rStyle w:val="Hyperlink"/>
            <w:rFonts w:ascii="Calibri" w:hAnsi="Calibri" w:eastAsia="Calibri" w:cs="Calibri"/>
            <w:b w:val="0"/>
            <w:bCs w:val="0"/>
            <w:i w:val="0"/>
            <w:iCs w:val="0"/>
            <w:caps w:val="0"/>
            <w:smallCaps w:val="0"/>
            <w:noProof w:val="0"/>
            <w:sz w:val="27"/>
            <w:szCs w:val="27"/>
            <w:lang w:val="pt-BR"/>
          </w:rPr>
          <w:t>http://revista.escolme.edu.co/index.php/cies/article/view/309</w:t>
        </w:r>
      </w:hyperlink>
      <w:r w:rsidRPr="3FE2110A" w:rsidR="0094831A">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[Accessed 15 Nov. 2024].</w:t>
      </w:r>
    </w:p>
    <w:p w:rsidR="0094831A" w:rsidP="3FE2110A" w:rsidRDefault="0094831A" w14:paraId="3AFC7CD3" w14:textId="1FA8AA0E">
      <w:pPr>
        <w:spacing w:before="240" w:beforeAutospacing="off" w:after="240" w:afterAutospacing="off"/>
      </w:pPr>
      <w:r w:rsidRPr="3FE2110A" w:rsidR="0094831A">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0094831A" w:rsidP="3FE2110A" w:rsidRDefault="0094831A" w14:paraId="2DDA974E" w14:textId="6E40252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0094831A">
        <w:rPr>
          <w:rFonts w:ascii="Calibri" w:hAnsi="Calibri" w:eastAsia="Calibri" w:cs="Calibri"/>
          <w:b w:val="0"/>
          <w:bCs w:val="0"/>
          <w:i w:val="0"/>
          <w:iCs w:val="0"/>
          <w:caps w:val="0"/>
          <w:smallCaps w:val="0"/>
          <w:noProof w:val="0"/>
          <w:color w:val="000000" w:themeColor="text1" w:themeTint="FF" w:themeShade="FF"/>
          <w:sz w:val="27"/>
          <w:szCs w:val="27"/>
          <w:lang w:val="pt-BR"/>
        </w:rPr>
        <w:t>18</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ARMANDO (2021). ‘MODELOS DE </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NEGOCIO</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E INNOVACIÓN. VALORACIÓN DE LA SOSTENIBILIDAD DEL SECTOR BARES Y RESTAURANTES DE LA COMUNA OLÓN, AÑO 2021.’ </w:t>
      </w:r>
      <w:r w:rsidRPr="3FE2110A" w:rsidR="004ABB27">
        <w:rPr>
          <w:rFonts w:ascii="Calibri" w:hAnsi="Calibri" w:eastAsia="Calibri" w:cs="Calibri"/>
          <w:b w:val="0"/>
          <w:bCs w:val="0"/>
          <w:i w:val="1"/>
          <w:iCs w:val="1"/>
          <w:caps w:val="0"/>
          <w:smallCaps w:val="0"/>
          <w:noProof w:val="0"/>
          <w:color w:val="000000" w:themeColor="text1" w:themeTint="FF" w:themeShade="FF"/>
          <w:sz w:val="27"/>
          <w:szCs w:val="27"/>
          <w:lang w:val="pt-BR"/>
        </w:rPr>
        <w:t>Unesum.edu.ec</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doi:https</w:t>
      </w: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://doi.org/Licenciado%20(a)%20en%20Administraci%C3%B3n%20de%20Empresas%202022.</w:t>
      </w:r>
    </w:p>
    <w:p w:rsidR="794E0C67" w:rsidP="3FE2110A" w:rsidRDefault="794E0C67" w14:paraId="35CFF57C" w14:textId="46DF209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19-</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Google Books. (2016). </w:t>
      </w:r>
      <w:r w:rsidRPr="3FE2110A" w:rsidR="794E0C67">
        <w:rPr>
          <w:rFonts w:ascii="Calibri" w:hAnsi="Calibri" w:eastAsia="Calibri" w:cs="Calibri"/>
          <w:b w:val="0"/>
          <w:bCs w:val="0"/>
          <w:i w:val="1"/>
          <w:iCs w:val="1"/>
          <w:caps w:val="0"/>
          <w:smallCaps w:val="0"/>
          <w:noProof w:val="0"/>
          <w:color w:val="000000" w:themeColor="text1" w:themeTint="FF" w:themeShade="FF"/>
          <w:sz w:val="27"/>
          <w:szCs w:val="27"/>
          <w:lang w:val="pt-BR"/>
        </w:rPr>
        <w:t>Las</w:t>
      </w:r>
      <w:r w:rsidRPr="3FE2110A" w:rsidR="794E0C67">
        <w:rPr>
          <w:rFonts w:ascii="Calibri" w:hAnsi="Calibri" w:eastAsia="Calibri" w:cs="Calibri"/>
          <w:b w:val="0"/>
          <w:bCs w:val="0"/>
          <w:i w:val="1"/>
          <w:iCs w:val="1"/>
          <w:caps w:val="0"/>
          <w:smallCaps w:val="0"/>
          <w:noProof w:val="0"/>
          <w:color w:val="000000" w:themeColor="text1" w:themeTint="FF" w:themeShade="FF"/>
          <w:sz w:val="27"/>
          <w:szCs w:val="27"/>
          <w:lang w:val="pt-BR"/>
        </w:rPr>
        <w:t xml:space="preserve"> cinco </w:t>
      </w:r>
      <w:r w:rsidRPr="3FE2110A" w:rsidR="794E0C67">
        <w:rPr>
          <w:rFonts w:ascii="Calibri" w:hAnsi="Calibri" w:eastAsia="Calibri" w:cs="Calibri"/>
          <w:b w:val="0"/>
          <w:bCs w:val="0"/>
          <w:i w:val="1"/>
          <w:iCs w:val="1"/>
          <w:caps w:val="0"/>
          <w:smallCaps w:val="0"/>
          <w:noProof w:val="0"/>
          <w:color w:val="000000" w:themeColor="text1" w:themeTint="FF" w:themeShade="FF"/>
          <w:sz w:val="27"/>
          <w:szCs w:val="27"/>
          <w:lang w:val="pt-BR"/>
        </w:rPr>
        <w:t>fuerzas</w:t>
      </w:r>
      <w:r w:rsidRPr="3FE2110A" w:rsidR="794E0C67">
        <w:rPr>
          <w:rFonts w:ascii="Calibri" w:hAnsi="Calibri" w:eastAsia="Calibri" w:cs="Calibri"/>
          <w:b w:val="0"/>
          <w:bCs w:val="0"/>
          <w:i w:val="1"/>
          <w:iCs w:val="1"/>
          <w:caps w:val="0"/>
          <w:smallCaps w:val="0"/>
          <w:noProof w:val="0"/>
          <w:color w:val="000000" w:themeColor="text1" w:themeTint="FF" w:themeShade="FF"/>
          <w:sz w:val="27"/>
          <w:szCs w:val="27"/>
          <w:lang w:val="pt-BR"/>
        </w:rPr>
        <w:t xml:space="preserve"> de Porter</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Available</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at</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w:t>
      </w:r>
      <w:hyperlink w:anchor="v=onepage&amp;q=las%205%20fuerzas%20porter&amp;f=false" r:id="R4cfa57dffdb54e0b">
        <w:r w:rsidRPr="3FE2110A" w:rsidR="794E0C67">
          <w:rPr>
            <w:rStyle w:val="Hyperlink"/>
            <w:rFonts w:ascii="Calibri" w:hAnsi="Calibri" w:eastAsia="Calibri" w:cs="Calibri"/>
            <w:b w:val="0"/>
            <w:bCs w:val="0"/>
            <w:i w:val="0"/>
            <w:iCs w:val="0"/>
            <w:caps w:val="0"/>
            <w:smallCaps w:val="0"/>
            <w:noProof w:val="0"/>
            <w:sz w:val="27"/>
            <w:szCs w:val="27"/>
            <w:lang w:val="pt-BR"/>
          </w:rPr>
          <w:t>https://books.google.com.br/books?hl=pt-BR&amp;lr=&amp;id=mWLyCwAAQBAJ&amp;oi=fnd&amp;pg=PT6&amp;dq=las+5+fuerzas+porter&amp;ots=W6T348qaPo&amp;sig=nHJzekXi7IeMc9t7K5sOgHMt1ec#v=onepage&amp;q=las%205%20fuerzas%20porter&amp;f=false</w:t>
        </w:r>
      </w:hyperlink>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Accessed</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15 </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Nov.</w:t>
      </w: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2024].</w:t>
      </w:r>
    </w:p>
    <w:p w:rsidR="0E3B0968" w:rsidP="3FE2110A" w:rsidRDefault="0E3B0968" w14:paraId="5218C3FF" w14:textId="02BF4C2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r w:rsidRPr="3FE2110A" w:rsidR="0E3B0968">
        <w:rPr>
          <w:rFonts w:ascii="Calibri" w:hAnsi="Calibri" w:eastAsia="Calibri" w:cs="Calibri"/>
          <w:b w:val="0"/>
          <w:bCs w:val="0"/>
          <w:i w:val="0"/>
          <w:iCs w:val="0"/>
          <w:caps w:val="0"/>
          <w:smallCaps w:val="0"/>
          <w:noProof w:val="0"/>
          <w:color w:val="000000" w:themeColor="text1" w:themeTint="FF" w:themeShade="FF"/>
          <w:sz w:val="27"/>
          <w:szCs w:val="27"/>
          <w:lang w:val="pt-BR"/>
        </w:rPr>
        <w:t>20-</w:t>
      </w:r>
      <w:r w:rsidRPr="3FE2110A" w:rsidR="0E3B0968">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Google Books. (2024). </w:t>
      </w:r>
      <w:r w:rsidRPr="3FE2110A" w:rsidR="0E3B0968">
        <w:rPr>
          <w:rFonts w:ascii="Calibri" w:hAnsi="Calibri" w:eastAsia="Calibri" w:cs="Calibri"/>
          <w:b w:val="0"/>
          <w:bCs w:val="0"/>
          <w:i w:val="1"/>
          <w:iCs w:val="1"/>
          <w:caps w:val="0"/>
          <w:smallCaps w:val="0"/>
          <w:noProof w:val="0"/>
          <w:color w:val="000000" w:themeColor="text1" w:themeTint="FF" w:themeShade="FF"/>
          <w:sz w:val="27"/>
          <w:szCs w:val="27"/>
          <w:lang w:val="pt-BR"/>
        </w:rPr>
        <w:t>Sustainability and the U.S. EPA</w:t>
      </w:r>
      <w:r w:rsidRPr="3FE2110A" w:rsidR="0E3B0968">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[online] Available at: </w:t>
      </w:r>
      <w:hyperlink w:anchor="v=onepage&amp;q=sustainability&amp;f=false" r:id="Racca647569164297">
        <w:r w:rsidRPr="3FE2110A" w:rsidR="0E3B0968">
          <w:rPr>
            <w:rStyle w:val="Hyperlink"/>
            <w:rFonts w:ascii="Calibri" w:hAnsi="Calibri" w:eastAsia="Calibri" w:cs="Calibri"/>
            <w:b w:val="0"/>
            <w:bCs w:val="0"/>
            <w:i w:val="0"/>
            <w:iCs w:val="0"/>
            <w:caps w:val="0"/>
            <w:smallCaps w:val="0"/>
            <w:noProof w:val="0"/>
            <w:sz w:val="27"/>
            <w:szCs w:val="27"/>
            <w:lang w:val="pt-BR"/>
          </w:rPr>
          <w:t>https://books.google.com.br/books?hl=pt-BR&amp;lr=&amp;id=K2kKJJo-hcgC&amp;oi=fnd&amp;pg=PR1&amp;dq=sustainability&amp;ots=T7OU1S2Wle&amp;sig=ds0cZKgnSnwvjn1Wuy7WUAubSrc#v=onepage&amp;q=sustainability&amp;f=false</w:t>
        </w:r>
      </w:hyperlink>
      <w:r w:rsidRPr="3FE2110A" w:rsidR="0E3B0968">
        <w:rPr>
          <w:rFonts w:ascii="Calibri" w:hAnsi="Calibri" w:eastAsia="Calibri" w:cs="Calibri"/>
          <w:b w:val="0"/>
          <w:bCs w:val="0"/>
          <w:i w:val="0"/>
          <w:iCs w:val="0"/>
          <w:caps w:val="0"/>
          <w:smallCaps w:val="0"/>
          <w:noProof w:val="0"/>
          <w:color w:val="000000" w:themeColor="text1" w:themeTint="FF" w:themeShade="FF"/>
          <w:sz w:val="27"/>
          <w:szCs w:val="27"/>
          <w:lang w:val="pt-BR"/>
        </w:rPr>
        <w:t xml:space="preserve"> [Accessed 15 Nov. 2024].</w:t>
      </w:r>
    </w:p>
    <w:p w:rsidR="0E3B0968" w:rsidP="3FE2110A" w:rsidRDefault="0E3B0968" w14:paraId="4C1B518F" w14:textId="7AF4EF21">
      <w:pPr>
        <w:spacing w:before="240" w:beforeAutospacing="off" w:after="240" w:afterAutospacing="off"/>
      </w:pPr>
      <w:r w:rsidRPr="3FE2110A" w:rsidR="0E3B0968">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3FE2110A" w:rsidP="3FE2110A" w:rsidRDefault="3FE2110A" w14:paraId="52369114" w14:textId="0C0C826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p>
    <w:p w:rsidR="794E0C67" w:rsidP="3FE2110A" w:rsidRDefault="794E0C67" w14:paraId="2BABDF93" w14:textId="3D741804">
      <w:pPr>
        <w:spacing w:before="240" w:beforeAutospacing="off" w:after="240" w:afterAutospacing="off"/>
      </w:pPr>
      <w:r w:rsidRPr="3FE2110A" w:rsidR="794E0C67">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3FE2110A" w:rsidP="3FE2110A" w:rsidRDefault="3FE2110A" w14:paraId="0FCBF395" w14:textId="4714DD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p>
    <w:p w:rsidR="004ABB27" w:rsidP="3FE2110A" w:rsidRDefault="004ABB27" w14:paraId="052422FC" w14:textId="372C4159">
      <w:pPr>
        <w:spacing w:before="240" w:beforeAutospacing="off" w:after="240" w:afterAutospacing="off"/>
      </w:pPr>
      <w:r w:rsidRPr="3FE2110A" w:rsidR="004ABB27">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3FE2110A" w:rsidP="3FE2110A" w:rsidRDefault="3FE2110A" w14:paraId="280056A9" w14:textId="073BEA2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p>
    <w:p w:rsidR="30131679" w:rsidP="3FE2110A" w:rsidRDefault="30131679" w14:paraId="7C44B4F5" w14:textId="04C756DE">
      <w:pPr>
        <w:spacing w:before="240" w:beforeAutospacing="off" w:after="240" w:afterAutospacing="off"/>
      </w:pPr>
      <w:r w:rsidRPr="3FE2110A" w:rsidR="30131679">
        <w:rPr>
          <w:rFonts w:ascii="Calibri" w:hAnsi="Calibri" w:eastAsia="Calibri" w:cs="Calibri"/>
          <w:b w:val="0"/>
          <w:bCs w:val="0"/>
          <w:i w:val="0"/>
          <w:iCs w:val="0"/>
          <w:caps w:val="0"/>
          <w:smallCaps w:val="0"/>
          <w:noProof w:val="0"/>
          <w:color w:val="000000" w:themeColor="text1" w:themeTint="FF" w:themeShade="FF"/>
          <w:sz w:val="27"/>
          <w:szCs w:val="27"/>
          <w:lang w:val="pt-BR"/>
        </w:rPr>
        <w:t>‌</w:t>
      </w:r>
    </w:p>
    <w:p w:rsidR="3FE2110A" w:rsidP="3FE2110A" w:rsidRDefault="3FE2110A" w14:paraId="4A96C3AA" w14:textId="77C65F1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pt-BR"/>
        </w:rPr>
      </w:pPr>
    </w:p>
    <w:p w:rsidR="6D553B69" w:rsidP="3FE2110A" w:rsidRDefault="6D553B69" w14:paraId="7130E542" w14:textId="15E3F21B">
      <w:pPr>
        <w:spacing w:before="240" w:beforeAutospacing="off" w:after="240" w:afterAutospacing="off"/>
      </w:pPr>
      <w:r w:rsidRPr="3FE2110A" w:rsidR="6D553B69">
        <w:rPr>
          <w:rFonts w:ascii="Calibri" w:hAnsi="Calibri" w:eastAsia="Calibri" w:cs="Calibri"/>
          <w:b w:val="0"/>
          <w:bCs w:val="0"/>
          <w:i w:val="0"/>
          <w:iCs w:val="0"/>
          <w:caps w:val="0"/>
          <w:smallCaps w:val="0"/>
          <w:noProof w:val="0"/>
          <w:color w:val="000000" w:themeColor="text1" w:themeTint="FF" w:themeShade="FF"/>
          <w:sz w:val="27"/>
          <w:szCs w:val="27"/>
          <w:lang w:val="es-ES"/>
        </w:rPr>
        <w:t>‌</w:t>
      </w:r>
    </w:p>
    <w:p w:rsidR="3FE2110A" w:rsidP="3FE2110A" w:rsidRDefault="3FE2110A" w14:paraId="23A600CD" w14:textId="5029B29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s-ES"/>
        </w:rPr>
      </w:pPr>
    </w:p>
    <w:p w:rsidR="5B802ABA" w:rsidP="3FE2110A" w:rsidRDefault="5B802ABA" w14:paraId="0650DEE8" w14:textId="0A86D356">
      <w:pPr>
        <w:spacing w:before="240" w:beforeAutospacing="off" w:after="240" w:afterAutospacing="off"/>
      </w:pPr>
      <w:r w:rsidRPr="3FE2110A" w:rsidR="5B802ABA">
        <w:rPr>
          <w:rFonts w:ascii="Calibri" w:hAnsi="Calibri" w:eastAsia="Calibri" w:cs="Calibri"/>
          <w:b w:val="0"/>
          <w:bCs w:val="0"/>
          <w:i w:val="0"/>
          <w:iCs w:val="0"/>
          <w:caps w:val="0"/>
          <w:smallCaps w:val="0"/>
          <w:noProof w:val="0"/>
          <w:color w:val="000000" w:themeColor="text1" w:themeTint="FF" w:themeShade="FF"/>
          <w:sz w:val="27"/>
          <w:szCs w:val="27"/>
          <w:lang w:val="es-ES"/>
        </w:rPr>
        <w:t>‌</w:t>
      </w:r>
    </w:p>
    <w:p w:rsidR="3FE2110A" w:rsidP="3FE2110A" w:rsidRDefault="3FE2110A" w14:paraId="1A188FAA" w14:textId="2E478C5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s-ES"/>
        </w:rPr>
      </w:pPr>
    </w:p>
    <w:p w:rsidR="2A933A80" w:rsidP="3FE2110A" w:rsidRDefault="2A933A80" w14:paraId="7CA7A1A1" w14:textId="1DCCC9AE">
      <w:pPr>
        <w:spacing w:before="240" w:beforeAutospacing="off" w:after="240" w:afterAutospacing="off"/>
      </w:pPr>
      <w:r w:rsidRPr="3FE2110A" w:rsidR="2A933A80">
        <w:rPr>
          <w:rFonts w:ascii="Calibri" w:hAnsi="Calibri" w:eastAsia="Calibri" w:cs="Calibri"/>
          <w:b w:val="0"/>
          <w:bCs w:val="0"/>
          <w:i w:val="0"/>
          <w:iCs w:val="0"/>
          <w:caps w:val="0"/>
          <w:smallCaps w:val="0"/>
          <w:noProof w:val="0"/>
          <w:color w:val="000000" w:themeColor="text1" w:themeTint="FF" w:themeShade="FF"/>
          <w:sz w:val="22"/>
          <w:szCs w:val="22"/>
          <w:lang w:val="es-ES"/>
        </w:rPr>
        <w:t>‌</w:t>
      </w:r>
    </w:p>
    <w:p w:rsidR="3FE2110A" w:rsidP="3FE2110A" w:rsidRDefault="3FE2110A" w14:paraId="72FC4E82" w14:textId="7F95AF1E">
      <w:pPr>
        <w:pStyle w:val="Normal"/>
        <w:spacing w:before="240" w:beforeAutospacing="off" w:after="240" w:afterAutospacing="off"/>
        <w:rPr>
          <w:rFonts w:ascii="Aptos" w:hAnsi="Aptos" w:eastAsia="Aptos" w:cs="Aptos"/>
          <w:noProof w:val="0"/>
          <w:sz w:val="22"/>
          <w:szCs w:val="22"/>
          <w:lang w:val="es-ES"/>
        </w:rPr>
      </w:pPr>
    </w:p>
    <w:p w:rsidR="3FE2110A" w:rsidP="3FE2110A" w:rsidRDefault="3FE2110A" w14:paraId="67605B8A" w14:textId="3BA94463">
      <w:pPr>
        <w:spacing w:before="240" w:beforeAutospacing="off" w:after="240" w:afterAutospacing="off"/>
        <w:rPr>
          <w:rFonts w:ascii="Aptos" w:hAnsi="Aptos" w:eastAsia="Aptos" w:cs="Aptos"/>
          <w:noProof w:val="0"/>
          <w:sz w:val="22"/>
          <w:szCs w:val="22"/>
          <w:lang w:val="es-ES"/>
        </w:rPr>
      </w:pPr>
    </w:p>
    <w:p w:rsidR="3FE2110A" w:rsidP="3FE2110A" w:rsidRDefault="3FE2110A" w14:paraId="2D772A4A" w14:textId="31817082">
      <w:pPr>
        <w:spacing w:before="240" w:beforeAutospacing="off" w:after="240" w:afterAutospacing="off"/>
        <w:rPr>
          <w:rFonts w:ascii="Aptos" w:hAnsi="Aptos" w:eastAsia="Aptos" w:cs="Aptos"/>
          <w:noProof w:val="0"/>
          <w:sz w:val="22"/>
          <w:szCs w:val="22"/>
          <w:lang w:val="es-ES"/>
        </w:rPr>
      </w:pPr>
    </w:p>
    <w:p w:rsidR="3FE2110A" w:rsidP="3FE2110A" w:rsidRDefault="3FE2110A" w14:paraId="39890125" w14:textId="62069368">
      <w:pPr>
        <w:spacing w:before="240" w:beforeAutospacing="off" w:after="240" w:afterAutospacing="off"/>
        <w:rPr>
          <w:rFonts w:ascii="Aptos" w:hAnsi="Aptos" w:eastAsia="Aptos" w:cs="Aptos"/>
          <w:noProof w:val="0"/>
          <w:sz w:val="22"/>
          <w:szCs w:val="22"/>
          <w:lang w:val="es-ES"/>
        </w:rPr>
      </w:pPr>
    </w:p>
    <w:p w:rsidR="3FE2110A" w:rsidP="3FE2110A" w:rsidRDefault="3FE2110A" w14:paraId="4CDD052E" w14:textId="474DA642">
      <w:pPr>
        <w:spacing w:before="240" w:beforeAutospacing="off" w:after="240" w:afterAutospacing="off"/>
        <w:rPr>
          <w:rFonts w:ascii="Aptos" w:hAnsi="Aptos" w:eastAsia="Aptos" w:cs="Aptos"/>
          <w:noProof w:val="0"/>
          <w:sz w:val="22"/>
          <w:szCs w:val="22"/>
          <w:lang w:val="es-ES"/>
        </w:rPr>
      </w:pPr>
    </w:p>
    <w:p w:rsidR="3FE2110A" w:rsidP="3FE2110A" w:rsidRDefault="3FE2110A" w14:paraId="7A0AA22B" w14:textId="4459DEDF">
      <w:pPr>
        <w:pStyle w:val="Normal"/>
        <w:spacing w:before="0" w:beforeAutospacing="off" w:after="0" w:afterAutospacing="off"/>
        <w:rPr>
          <w:rFonts w:ascii="Aptos" w:hAnsi="Aptos" w:eastAsia="Aptos" w:cs="Aptos"/>
          <w:noProof w:val="0"/>
          <w:sz w:val="22"/>
          <w:szCs w:val="22"/>
          <w:lang w:val="es-ES"/>
        </w:rPr>
      </w:pPr>
    </w:p>
    <w:p w:rsidR="3FE2110A" w:rsidP="3FE2110A" w:rsidRDefault="3FE2110A" w14:paraId="1F9F376E" w14:textId="72A31BE3">
      <w:pPr>
        <w:pStyle w:val="Normal"/>
        <w:spacing w:before="0" w:beforeAutospacing="off" w:after="0" w:afterAutospacing="off"/>
        <w:ind w:left="0"/>
        <w:rPr>
          <w:rFonts w:ascii="Aptos" w:hAnsi="Aptos" w:eastAsia="Aptos" w:cs="Aptos"/>
          <w:noProof w:val="0"/>
          <w:sz w:val="22"/>
          <w:szCs w:val="22"/>
          <w:lang w:val="es-ES"/>
        </w:rPr>
      </w:pPr>
    </w:p>
    <w:p w:rsidR="3FE2110A" w:rsidP="3FE2110A" w:rsidRDefault="3FE2110A" w14:paraId="4EB2D6EC" w14:textId="4D9A8672">
      <w:pPr>
        <w:pStyle w:val="Normal"/>
        <w:spacing w:before="240" w:beforeAutospacing="off" w:after="240" w:afterAutospacing="off"/>
        <w:rPr>
          <w:rFonts w:ascii="Aptos" w:hAnsi="Aptos" w:eastAsia="Aptos" w:cs="Aptos"/>
          <w:noProof w:val="0"/>
          <w:sz w:val="22"/>
          <w:szCs w:val="22"/>
          <w:lang w:val="es-ES"/>
        </w:rPr>
      </w:pPr>
    </w:p>
    <w:p w:rsidR="3FE2110A" w:rsidP="3FE2110A" w:rsidRDefault="3FE2110A" w14:paraId="1EF13794" w14:textId="45ADEE9A">
      <w:pPr>
        <w:pStyle w:val="Normal"/>
        <w:spacing w:before="240" w:beforeAutospacing="off" w:after="240" w:afterAutospacing="off"/>
        <w:rPr>
          <w:rFonts w:ascii="Aptos" w:hAnsi="Aptos" w:eastAsia="Aptos" w:cs="Aptos"/>
          <w:noProof w:val="0"/>
          <w:sz w:val="22"/>
          <w:szCs w:val="22"/>
          <w:lang w:val="es-ES"/>
        </w:rPr>
      </w:pPr>
    </w:p>
    <w:p w:rsidR="3FE2110A" w:rsidP="3FE2110A" w:rsidRDefault="3FE2110A" w14:paraId="1CC2AB2F" w14:textId="03BA9867">
      <w:pPr>
        <w:pStyle w:val="Normal"/>
        <w:spacing w:before="240" w:beforeAutospacing="off" w:after="240" w:afterAutospacing="off"/>
        <w:rPr>
          <w:rFonts w:ascii="Aptos" w:hAnsi="Aptos" w:eastAsia="Aptos" w:cs="Aptos"/>
          <w:noProof w:val="0"/>
          <w:sz w:val="22"/>
          <w:szCs w:val="22"/>
          <w:lang w:val="es-E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50dcdf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5fa7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333d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b832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1f62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cf16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9b1f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0ba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d40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338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8706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992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f1e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b637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E07D76"/>
    <w:rsid w:val="0008F2FE"/>
    <w:rsid w:val="003DEEC4"/>
    <w:rsid w:val="004ABB27"/>
    <w:rsid w:val="0094831A"/>
    <w:rsid w:val="00AD6013"/>
    <w:rsid w:val="02535205"/>
    <w:rsid w:val="02C89608"/>
    <w:rsid w:val="034D8C37"/>
    <w:rsid w:val="04F68289"/>
    <w:rsid w:val="0518D96D"/>
    <w:rsid w:val="05C60002"/>
    <w:rsid w:val="067CCE28"/>
    <w:rsid w:val="073191E1"/>
    <w:rsid w:val="09D04DB3"/>
    <w:rsid w:val="09D517B2"/>
    <w:rsid w:val="0A236AFF"/>
    <w:rsid w:val="0A53190E"/>
    <w:rsid w:val="0AAE96DD"/>
    <w:rsid w:val="0B0BAA34"/>
    <w:rsid w:val="0B4065FE"/>
    <w:rsid w:val="0CF07290"/>
    <w:rsid w:val="0D82EB94"/>
    <w:rsid w:val="0DB7FCFE"/>
    <w:rsid w:val="0E0EF075"/>
    <w:rsid w:val="0E3B0968"/>
    <w:rsid w:val="0EDE7502"/>
    <w:rsid w:val="0F2001E5"/>
    <w:rsid w:val="0FCB4A2B"/>
    <w:rsid w:val="0FCF6FE2"/>
    <w:rsid w:val="10013F49"/>
    <w:rsid w:val="115DE4C2"/>
    <w:rsid w:val="116A4E57"/>
    <w:rsid w:val="133F4FD6"/>
    <w:rsid w:val="13C102A7"/>
    <w:rsid w:val="1412D27C"/>
    <w:rsid w:val="144002A3"/>
    <w:rsid w:val="14B685C1"/>
    <w:rsid w:val="1578A6B1"/>
    <w:rsid w:val="1607EAFF"/>
    <w:rsid w:val="163759A5"/>
    <w:rsid w:val="1664CF26"/>
    <w:rsid w:val="17F87F4A"/>
    <w:rsid w:val="1905BA59"/>
    <w:rsid w:val="19BCEDD9"/>
    <w:rsid w:val="19C6CCC2"/>
    <w:rsid w:val="1A73A94B"/>
    <w:rsid w:val="1AC05D1E"/>
    <w:rsid w:val="1B5EA436"/>
    <w:rsid w:val="1CAD0F5B"/>
    <w:rsid w:val="1D34B55C"/>
    <w:rsid w:val="1DE545C1"/>
    <w:rsid w:val="1E91A175"/>
    <w:rsid w:val="1EE07D76"/>
    <w:rsid w:val="1F567C8E"/>
    <w:rsid w:val="1FAA4F7B"/>
    <w:rsid w:val="1FB809FD"/>
    <w:rsid w:val="201D780B"/>
    <w:rsid w:val="20FFE341"/>
    <w:rsid w:val="211E0251"/>
    <w:rsid w:val="21470B10"/>
    <w:rsid w:val="221DCCBB"/>
    <w:rsid w:val="23475B2D"/>
    <w:rsid w:val="234EDEEE"/>
    <w:rsid w:val="2378FA0A"/>
    <w:rsid w:val="2410CE6A"/>
    <w:rsid w:val="247D8B30"/>
    <w:rsid w:val="2489D86B"/>
    <w:rsid w:val="25495D02"/>
    <w:rsid w:val="264E2249"/>
    <w:rsid w:val="26C00E04"/>
    <w:rsid w:val="29B6C195"/>
    <w:rsid w:val="2A88F566"/>
    <w:rsid w:val="2A933A80"/>
    <w:rsid w:val="2B4925F1"/>
    <w:rsid w:val="2BE37693"/>
    <w:rsid w:val="2C099110"/>
    <w:rsid w:val="2D7735F2"/>
    <w:rsid w:val="2DCA6C85"/>
    <w:rsid w:val="2E88D6CF"/>
    <w:rsid w:val="2FA111F3"/>
    <w:rsid w:val="30131679"/>
    <w:rsid w:val="3065282E"/>
    <w:rsid w:val="3172C96D"/>
    <w:rsid w:val="31B0EECA"/>
    <w:rsid w:val="32F8E114"/>
    <w:rsid w:val="336FFDCC"/>
    <w:rsid w:val="34ADA207"/>
    <w:rsid w:val="3562A2E9"/>
    <w:rsid w:val="37C5645A"/>
    <w:rsid w:val="37D64613"/>
    <w:rsid w:val="38AA5CF8"/>
    <w:rsid w:val="38BB9EB5"/>
    <w:rsid w:val="38D174BF"/>
    <w:rsid w:val="39A92476"/>
    <w:rsid w:val="3A4BB5B4"/>
    <w:rsid w:val="3AB2C1A0"/>
    <w:rsid w:val="3C2CF0B1"/>
    <w:rsid w:val="3C396B71"/>
    <w:rsid w:val="3D914B92"/>
    <w:rsid w:val="3E27678E"/>
    <w:rsid w:val="3F66F2B5"/>
    <w:rsid w:val="3FE2110A"/>
    <w:rsid w:val="3FFA07A8"/>
    <w:rsid w:val="40963337"/>
    <w:rsid w:val="41566146"/>
    <w:rsid w:val="4236637C"/>
    <w:rsid w:val="42895A1F"/>
    <w:rsid w:val="43C68C73"/>
    <w:rsid w:val="449E0A81"/>
    <w:rsid w:val="44E47361"/>
    <w:rsid w:val="45743BB0"/>
    <w:rsid w:val="45A42EE4"/>
    <w:rsid w:val="47270EB3"/>
    <w:rsid w:val="478EA068"/>
    <w:rsid w:val="48151877"/>
    <w:rsid w:val="48692002"/>
    <w:rsid w:val="48BC6A94"/>
    <w:rsid w:val="4912B313"/>
    <w:rsid w:val="49E15B61"/>
    <w:rsid w:val="4B580236"/>
    <w:rsid w:val="4B69B843"/>
    <w:rsid w:val="4B714CF8"/>
    <w:rsid w:val="4CC30196"/>
    <w:rsid w:val="4DA98BA9"/>
    <w:rsid w:val="4E658B68"/>
    <w:rsid w:val="4F4D83D2"/>
    <w:rsid w:val="51A5A10C"/>
    <w:rsid w:val="523E1E24"/>
    <w:rsid w:val="52DCDA20"/>
    <w:rsid w:val="544F00C5"/>
    <w:rsid w:val="553A17C8"/>
    <w:rsid w:val="55548BD8"/>
    <w:rsid w:val="5698855A"/>
    <w:rsid w:val="56A8A468"/>
    <w:rsid w:val="56B65096"/>
    <w:rsid w:val="57ABCF40"/>
    <w:rsid w:val="586BC5DE"/>
    <w:rsid w:val="590B377E"/>
    <w:rsid w:val="59161432"/>
    <w:rsid w:val="592BB6B1"/>
    <w:rsid w:val="5968404B"/>
    <w:rsid w:val="5AC343C9"/>
    <w:rsid w:val="5AE0EBE1"/>
    <w:rsid w:val="5AFA2657"/>
    <w:rsid w:val="5B802ABA"/>
    <w:rsid w:val="5C529517"/>
    <w:rsid w:val="5D4857BB"/>
    <w:rsid w:val="5EA17E1A"/>
    <w:rsid w:val="5F1205BC"/>
    <w:rsid w:val="5FD4FFF1"/>
    <w:rsid w:val="605A56BD"/>
    <w:rsid w:val="6089744F"/>
    <w:rsid w:val="60AF4BD7"/>
    <w:rsid w:val="62247AD3"/>
    <w:rsid w:val="6248ADB4"/>
    <w:rsid w:val="62D40FFD"/>
    <w:rsid w:val="62D6B12D"/>
    <w:rsid w:val="6350BF9C"/>
    <w:rsid w:val="645DAC1A"/>
    <w:rsid w:val="655DB368"/>
    <w:rsid w:val="659E6CB5"/>
    <w:rsid w:val="65D3A986"/>
    <w:rsid w:val="6738FDFB"/>
    <w:rsid w:val="674A8B6B"/>
    <w:rsid w:val="678897B0"/>
    <w:rsid w:val="693EC517"/>
    <w:rsid w:val="69608105"/>
    <w:rsid w:val="69A35ADA"/>
    <w:rsid w:val="6A44CE1D"/>
    <w:rsid w:val="6A7B3275"/>
    <w:rsid w:val="6B9BCA82"/>
    <w:rsid w:val="6BA79ECE"/>
    <w:rsid w:val="6D2C977B"/>
    <w:rsid w:val="6D553B69"/>
    <w:rsid w:val="6DEA12A7"/>
    <w:rsid w:val="6E03F399"/>
    <w:rsid w:val="6E8387A9"/>
    <w:rsid w:val="6E89679C"/>
    <w:rsid w:val="6ED026DB"/>
    <w:rsid w:val="70FB8B7A"/>
    <w:rsid w:val="71692F55"/>
    <w:rsid w:val="71AF2241"/>
    <w:rsid w:val="72256A39"/>
    <w:rsid w:val="72772375"/>
    <w:rsid w:val="72A0D0F6"/>
    <w:rsid w:val="72C331A2"/>
    <w:rsid w:val="73C041DF"/>
    <w:rsid w:val="7491006A"/>
    <w:rsid w:val="757FEE10"/>
    <w:rsid w:val="7580EAC6"/>
    <w:rsid w:val="75B2A580"/>
    <w:rsid w:val="76F6A8DD"/>
    <w:rsid w:val="777FA482"/>
    <w:rsid w:val="794E0C67"/>
    <w:rsid w:val="7972638E"/>
    <w:rsid w:val="7B0215CB"/>
    <w:rsid w:val="7B38C46C"/>
    <w:rsid w:val="7C1AF435"/>
    <w:rsid w:val="7C423206"/>
    <w:rsid w:val="7C62269A"/>
    <w:rsid w:val="7D9ADCE8"/>
    <w:rsid w:val="7E303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7D76"/>
  <w15:chartTrackingRefBased/>
  <w15:docId w15:val="{9710AB67-2AEB-4E0B-9C99-37A4585E45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repositorio.cepal.org/entities/publication/c134a26c-7a32-400c-9e8f-d119558ca9f6" TargetMode="External" Id="R787b3bd211e9485e" /><Relationship Type="http://schemas.openxmlformats.org/officeDocument/2006/relationships/hyperlink" Target="https://books.google.com.br/books?hl=pt-BR&amp;lr=&amp;id=4RXfyC7e5_oC&amp;oi=fnd&amp;pg=PT32&amp;dq=imagen+de+la+empresa&amp;ots=UP-wiKtGHZ&amp;sig=lBux1ognKzd5SyRSkcl_41CeT_g" TargetMode="External" Id="R4ae17d86df334df9" /><Relationship Type="http://schemas.openxmlformats.org/officeDocument/2006/relationships/hyperlink" Target="https://bts.senac.br/bts/article/view/290" TargetMode="External" Id="Ra3e05a4a27c34640" /><Relationship Type="http://schemas.openxmlformats.org/officeDocument/2006/relationships/hyperlink" Target="https://www.proquest.com/openview/81088e9eeaf324b724aaa7a473f83927/1?pq-origsite=gscholar&amp;cbl=2032499" TargetMode="External" Id="Rb4da33dd46d84931" /><Relationship Type="http://schemas.openxmlformats.org/officeDocument/2006/relationships/hyperlink" Target="http://biblioteca.udgvirtual.udg.mx/jspui/handle/123456789/3439" TargetMode="External" Id="R6164da0548f44082" /><Relationship Type="http://schemas.openxmlformats.org/officeDocument/2006/relationships/hyperlink" Target="https://idus.us.es/items/27815beb-63ac-416b-ba07-f522c38f2014" TargetMode="External" Id="Ref5d416f2c4949bd" /><Relationship Type="http://schemas.openxmlformats.org/officeDocument/2006/relationships/hyperlink" Target="https://books.google.com.br/books?hl=pt-BR&amp;lr=&amp;id=Lq5wEAAAQBAJ&amp;oi=fnd&amp;pg=PT8&amp;dq=transformacion+digital+&amp;ots=jzl1IjX7gr&amp;sig=LZITJ-kYTZiDgd2pSOjyToLDOro" TargetMode="External" Id="Re5dc2e4bafe34bf1" /><Relationship Type="http://schemas.openxmlformats.org/officeDocument/2006/relationships/hyperlink" Target="http://biblioteca.udgvirtual.udg.mx/jspui/handle/123456789/3438" TargetMode="External" Id="R6403de1a6090433d" /><Relationship Type="http://schemas.openxmlformats.org/officeDocument/2006/relationships/hyperlink" Target="http://revista.escolme.edu.co/index.php/cies/article/view/309" TargetMode="External" Id="R3efd233f74714208" /><Relationship Type="http://schemas.openxmlformats.org/officeDocument/2006/relationships/hyperlink" Target="https://books.google.com.br/books?hl=pt-BR&amp;lr=&amp;id=mWLyCwAAQBAJ&amp;oi=fnd&amp;pg=PT6&amp;dq=las+5+fuerzas+porter&amp;ots=W6T348qaPo&amp;sig=nHJzekXi7IeMc9t7K5sOgHMt1ec" TargetMode="External" Id="R4cfa57dffdb54e0b" /><Relationship Type="http://schemas.openxmlformats.org/officeDocument/2006/relationships/hyperlink" Target="https://books.google.com.br/books?hl=pt-BR&amp;lr=&amp;id=K2kKJJo-hcgC&amp;oi=fnd&amp;pg=PR1&amp;dq=sustainability&amp;ots=T7OU1S2Wle&amp;sig=ds0cZKgnSnwvjn1Wuy7WUAubSrc" TargetMode="External" Id="Racca647569164297" /><Relationship Type="http://schemas.openxmlformats.org/officeDocument/2006/relationships/numbering" Target="numbering.xml" Id="R84c1dd72356f4a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2024-11-11T09:22:28.5624258Z</dcterms:created>
  <dcterms:modified xsi:type="dcterms:W3CDTF">2024-11-15T23:22:52.3243380Z</dcterms:modified>
  <dc:creator>Kevin Blanco Ledesma (2133363)</dc:creator>
  <lastModifiedBy>Kevin Blanco Ledesma (2133363)</lastModifiedBy>
</coreProperties>
</file>