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58D74" w14:textId="4EFD5685" w:rsidR="008A4DCB" w:rsidRPr="005C5ACF" w:rsidRDefault="008A4DCB">
      <w:pPr>
        <w:rPr>
          <w:rFonts w:ascii="Times New Roman" w:hAnsi="Times New Roman" w:cs="Times New Roman"/>
          <w:sz w:val="24"/>
          <w:szCs w:val="24"/>
          <w:lang w:val="en-US"/>
        </w:rPr>
      </w:pPr>
      <w:r w:rsidRPr="005C5ACF">
        <w:rPr>
          <w:rFonts w:ascii="Times New Roman" w:hAnsi="Times New Roman" w:cs="Times New Roman"/>
          <w:sz w:val="24"/>
          <w:szCs w:val="24"/>
          <w:lang w:val="en-US"/>
        </w:rPr>
        <w:t xml:space="preserve">The Gospel of Mark maintains a reputation as one of the most influential of the synoptic Gospels, with scholars often claiming that Mark is the oldest gospel </w:t>
      </w:r>
      <w:r w:rsidR="007E4400">
        <w:rPr>
          <w:rFonts w:ascii="Times New Roman" w:hAnsi="Times New Roman" w:cs="Times New Roman"/>
          <w:sz w:val="24"/>
          <w:szCs w:val="24"/>
          <w:lang w:val="en-US"/>
        </w:rPr>
        <w:t>and</w:t>
      </w:r>
      <w:r w:rsidRPr="005C5ACF">
        <w:rPr>
          <w:rFonts w:ascii="Times New Roman" w:hAnsi="Times New Roman" w:cs="Times New Roman"/>
          <w:sz w:val="24"/>
          <w:szCs w:val="24"/>
          <w:lang w:val="en-US"/>
        </w:rPr>
        <w:t xml:space="preserve"> was the main source for Matthew and Luke. Considering this reputation, it is important to consider what sources the Gospel of Mark was influenced by</w:t>
      </w:r>
      <w:r w:rsidR="00B3107B" w:rsidRPr="005C5ACF">
        <w:rPr>
          <w:rFonts w:ascii="Times New Roman" w:hAnsi="Times New Roman" w:cs="Times New Roman"/>
          <w:sz w:val="24"/>
          <w:szCs w:val="24"/>
          <w:lang w:val="en-US"/>
        </w:rPr>
        <w:t xml:space="preserve"> and how this affected the presentation of Jesus in his Gospel</w:t>
      </w:r>
      <w:r w:rsidRPr="005C5ACF">
        <w:rPr>
          <w:rFonts w:ascii="Times New Roman" w:hAnsi="Times New Roman" w:cs="Times New Roman"/>
          <w:sz w:val="24"/>
          <w:szCs w:val="24"/>
          <w:lang w:val="en-US"/>
        </w:rPr>
        <w:t>.</w:t>
      </w:r>
      <w:r w:rsidR="0045045F" w:rsidRPr="005C5ACF">
        <w:rPr>
          <w:rFonts w:ascii="Times New Roman" w:hAnsi="Times New Roman" w:cs="Times New Roman"/>
          <w:sz w:val="24"/>
          <w:szCs w:val="24"/>
          <w:lang w:val="en-US"/>
        </w:rPr>
        <w:t xml:space="preserve"> It can be argued that Mark’s </w:t>
      </w:r>
      <w:r w:rsidR="000F54AE" w:rsidRPr="005C5ACF">
        <w:rPr>
          <w:rFonts w:ascii="Times New Roman" w:hAnsi="Times New Roman" w:cs="Times New Roman"/>
          <w:sz w:val="24"/>
          <w:szCs w:val="24"/>
          <w:lang w:val="en-US"/>
        </w:rPr>
        <w:t xml:space="preserve">sources have, by extension, influenced the </w:t>
      </w:r>
      <w:r w:rsidR="00475618" w:rsidRPr="005C5ACF">
        <w:rPr>
          <w:rFonts w:ascii="Times New Roman" w:hAnsi="Times New Roman" w:cs="Times New Roman"/>
          <w:sz w:val="24"/>
          <w:szCs w:val="24"/>
          <w:lang w:val="en-US"/>
        </w:rPr>
        <w:t>other synoptic Gospels.</w:t>
      </w:r>
      <w:r w:rsidR="00B3107B" w:rsidRPr="005C5ACF">
        <w:rPr>
          <w:rFonts w:ascii="Times New Roman" w:hAnsi="Times New Roman" w:cs="Times New Roman"/>
          <w:sz w:val="24"/>
          <w:szCs w:val="24"/>
          <w:lang w:val="en-US"/>
        </w:rPr>
        <w:t xml:space="preserve"> Mark’s reputation and authority amongst scholars, as the oldest and influential to the other gospels, suggests that Jesus’ presentation in Mark is important to consider. It is significant to study how Jesus is presented in Mark as it affects Christian thought, as well as </w:t>
      </w:r>
      <w:r w:rsidR="00E6131E" w:rsidRPr="005C5ACF">
        <w:rPr>
          <w:rFonts w:ascii="Times New Roman" w:hAnsi="Times New Roman" w:cs="Times New Roman"/>
          <w:sz w:val="24"/>
          <w:szCs w:val="24"/>
          <w:lang w:val="en-US"/>
        </w:rPr>
        <w:t xml:space="preserve">what characteristics of </w:t>
      </w:r>
      <w:r w:rsidR="00B3107B" w:rsidRPr="005C5ACF">
        <w:rPr>
          <w:rFonts w:ascii="Times New Roman" w:hAnsi="Times New Roman" w:cs="Times New Roman"/>
          <w:sz w:val="24"/>
          <w:szCs w:val="24"/>
          <w:lang w:val="en-US"/>
        </w:rPr>
        <w:t>Jesus</w:t>
      </w:r>
      <w:r w:rsidR="00E6131E" w:rsidRPr="005C5ACF">
        <w:rPr>
          <w:rFonts w:ascii="Times New Roman" w:hAnsi="Times New Roman" w:cs="Times New Roman"/>
          <w:sz w:val="24"/>
          <w:szCs w:val="24"/>
          <w:lang w:val="en-US"/>
        </w:rPr>
        <w:t xml:space="preserve"> the other gospels focused on</w:t>
      </w:r>
      <w:r w:rsidR="00B3107B" w:rsidRPr="005C5ACF">
        <w:rPr>
          <w:rFonts w:ascii="Times New Roman" w:hAnsi="Times New Roman" w:cs="Times New Roman"/>
          <w:sz w:val="24"/>
          <w:szCs w:val="24"/>
          <w:lang w:val="en-US"/>
        </w:rPr>
        <w:t>.</w:t>
      </w:r>
      <w:r w:rsidR="007E1F51" w:rsidRPr="005C5ACF">
        <w:rPr>
          <w:rFonts w:ascii="Times New Roman" w:hAnsi="Times New Roman" w:cs="Times New Roman"/>
          <w:sz w:val="24"/>
          <w:szCs w:val="24"/>
          <w:lang w:val="en-US"/>
        </w:rPr>
        <w:t xml:space="preserve"> Mark’s ideas of Jesus as a healer and savior should be considered before understanding what possible influences</w:t>
      </w:r>
      <w:r w:rsidR="004C38F9" w:rsidRPr="005C5ACF">
        <w:rPr>
          <w:rFonts w:ascii="Times New Roman" w:hAnsi="Times New Roman" w:cs="Times New Roman"/>
          <w:sz w:val="24"/>
          <w:szCs w:val="24"/>
          <w:lang w:val="en-US"/>
        </w:rPr>
        <w:t xml:space="preserve"> lead to Mark’s focus on these characteristics.</w:t>
      </w:r>
      <w:r w:rsidR="00B3107B" w:rsidRPr="005C5ACF">
        <w:rPr>
          <w:rFonts w:ascii="Times New Roman" w:hAnsi="Times New Roman" w:cs="Times New Roman"/>
          <w:sz w:val="24"/>
          <w:szCs w:val="24"/>
          <w:lang w:val="en-US"/>
        </w:rPr>
        <w:t xml:space="preserve"> It should be noted that this idea follows the scholarly view that Mark was used as a source by Matthew and Luke and that this is not reflected in all scholar</w:t>
      </w:r>
      <w:r w:rsidR="00437070">
        <w:rPr>
          <w:rFonts w:ascii="Times New Roman" w:hAnsi="Times New Roman" w:cs="Times New Roman"/>
          <w:sz w:val="24"/>
          <w:szCs w:val="24"/>
          <w:lang w:val="en-US"/>
        </w:rPr>
        <w:t>ly ideas</w:t>
      </w:r>
      <w:r w:rsidR="00912E04" w:rsidRPr="005C5ACF">
        <w:rPr>
          <w:rFonts w:ascii="Times New Roman" w:hAnsi="Times New Roman" w:cs="Times New Roman"/>
          <w:sz w:val="24"/>
          <w:szCs w:val="24"/>
          <w:lang w:val="en-US"/>
        </w:rPr>
        <w:t>, as many debate what source the other Gospels used</w:t>
      </w:r>
      <w:r w:rsidR="00157840">
        <w:rPr>
          <w:rFonts w:ascii="Times New Roman" w:hAnsi="Times New Roman" w:cs="Times New Roman"/>
          <w:sz w:val="24"/>
          <w:szCs w:val="24"/>
          <w:lang w:val="en-US"/>
        </w:rPr>
        <w:t xml:space="preserve"> and whose Gospel came first</w:t>
      </w:r>
      <w:r w:rsidR="00912E04" w:rsidRPr="005C5ACF">
        <w:rPr>
          <w:rFonts w:ascii="Times New Roman" w:hAnsi="Times New Roman" w:cs="Times New Roman"/>
          <w:sz w:val="24"/>
          <w:szCs w:val="24"/>
          <w:lang w:val="en-US"/>
        </w:rPr>
        <w:t>.</w:t>
      </w:r>
      <w:r w:rsidRPr="005C5ACF">
        <w:rPr>
          <w:rFonts w:ascii="Times New Roman" w:hAnsi="Times New Roman" w:cs="Times New Roman"/>
          <w:sz w:val="24"/>
          <w:szCs w:val="24"/>
          <w:lang w:val="en-US"/>
        </w:rPr>
        <w:t xml:space="preserve"> Certain scholars, such as </w:t>
      </w:r>
      <w:r w:rsidR="00B3107B" w:rsidRPr="005C5ACF">
        <w:rPr>
          <w:rFonts w:ascii="Times New Roman" w:hAnsi="Times New Roman" w:cs="Times New Roman"/>
          <w:sz w:val="24"/>
          <w:szCs w:val="24"/>
          <w:lang w:val="en-US"/>
        </w:rPr>
        <w:t>Morna Hooker, argue that the Gospel of Mark was undoubtedly influenced by the Hebrew Bible and older Jewish notions of the messiah.</w:t>
      </w:r>
      <w:r w:rsidR="00912E04" w:rsidRPr="005C5ACF">
        <w:rPr>
          <w:rFonts w:ascii="Times New Roman" w:hAnsi="Times New Roman" w:cs="Times New Roman"/>
          <w:sz w:val="24"/>
          <w:szCs w:val="24"/>
          <w:lang w:val="en-US"/>
        </w:rPr>
        <w:t xml:space="preserve"> This is seen through their insights into the links between Isaiah and Mark.</w:t>
      </w:r>
      <w:r w:rsidR="00B3107B" w:rsidRPr="005C5ACF">
        <w:rPr>
          <w:rFonts w:ascii="Times New Roman" w:hAnsi="Times New Roman" w:cs="Times New Roman"/>
          <w:sz w:val="24"/>
          <w:szCs w:val="24"/>
          <w:lang w:val="en-US"/>
        </w:rPr>
        <w:t xml:space="preserve"> However, others debate how profoundly</w:t>
      </w:r>
      <w:r w:rsidR="00BB7A83">
        <w:rPr>
          <w:rFonts w:ascii="Times New Roman" w:hAnsi="Times New Roman" w:cs="Times New Roman"/>
          <w:sz w:val="24"/>
          <w:szCs w:val="24"/>
          <w:lang w:val="en-US"/>
        </w:rPr>
        <w:t xml:space="preserve"> the author of</w:t>
      </w:r>
      <w:r w:rsidR="00B3107B" w:rsidRPr="005C5ACF">
        <w:rPr>
          <w:rFonts w:ascii="Times New Roman" w:hAnsi="Times New Roman" w:cs="Times New Roman"/>
          <w:sz w:val="24"/>
          <w:szCs w:val="24"/>
          <w:lang w:val="en-US"/>
        </w:rPr>
        <w:t xml:space="preserve"> Mark was influenced by Jewish scripture, with arguments surrounding the Gospel of Thomas</w:t>
      </w:r>
      <w:r w:rsidR="008F3785" w:rsidRPr="005C5ACF">
        <w:rPr>
          <w:rFonts w:ascii="Times New Roman" w:hAnsi="Times New Roman" w:cs="Times New Roman"/>
          <w:sz w:val="24"/>
          <w:szCs w:val="24"/>
          <w:lang w:val="en-US"/>
        </w:rPr>
        <w:t xml:space="preserve">, Peter </w:t>
      </w:r>
      <w:r w:rsidR="00B3107B" w:rsidRPr="005C5ACF">
        <w:rPr>
          <w:rFonts w:ascii="Times New Roman" w:hAnsi="Times New Roman" w:cs="Times New Roman"/>
          <w:sz w:val="24"/>
          <w:szCs w:val="24"/>
          <w:lang w:val="en-US"/>
        </w:rPr>
        <w:t xml:space="preserve">and early Christian beliefs surrounding Jesus. </w:t>
      </w:r>
      <w:r w:rsidR="00157840">
        <w:rPr>
          <w:rFonts w:ascii="Times New Roman" w:hAnsi="Times New Roman" w:cs="Times New Roman"/>
          <w:sz w:val="24"/>
          <w:szCs w:val="24"/>
          <w:lang w:val="en-US"/>
        </w:rPr>
        <w:t xml:space="preserve">It is to be seen if the Gospel of Thomas influenced </w:t>
      </w:r>
      <w:r w:rsidR="005A730C">
        <w:rPr>
          <w:rFonts w:ascii="Times New Roman" w:hAnsi="Times New Roman" w:cs="Times New Roman"/>
          <w:sz w:val="24"/>
          <w:szCs w:val="24"/>
          <w:lang w:val="en-US"/>
        </w:rPr>
        <w:t xml:space="preserve">the author of </w:t>
      </w:r>
      <w:r w:rsidR="00157840">
        <w:rPr>
          <w:rFonts w:ascii="Times New Roman" w:hAnsi="Times New Roman" w:cs="Times New Roman"/>
          <w:sz w:val="24"/>
          <w:szCs w:val="24"/>
          <w:lang w:val="en-US"/>
        </w:rPr>
        <w:t xml:space="preserve">Mark’s presentation of Jesus </w:t>
      </w:r>
      <w:r w:rsidR="00935248">
        <w:rPr>
          <w:rFonts w:ascii="Times New Roman" w:hAnsi="Times New Roman" w:cs="Times New Roman"/>
          <w:sz w:val="24"/>
          <w:szCs w:val="24"/>
          <w:lang w:val="en-US"/>
        </w:rPr>
        <w:t xml:space="preserve">and what sources Thomas utilized. </w:t>
      </w:r>
      <w:r w:rsidR="00B3107B" w:rsidRPr="005C5ACF">
        <w:rPr>
          <w:rFonts w:ascii="Times New Roman" w:hAnsi="Times New Roman" w:cs="Times New Roman"/>
          <w:sz w:val="24"/>
          <w:szCs w:val="24"/>
          <w:lang w:val="en-US"/>
        </w:rPr>
        <w:t>Before these arguments are assessed it is first important to clarify how the Gospel of Mark presents Jesus, his purpose as a savior and his divinity.</w:t>
      </w:r>
      <w:r w:rsidR="00516078" w:rsidRPr="005C5ACF">
        <w:rPr>
          <w:rFonts w:ascii="Times New Roman" w:hAnsi="Times New Roman" w:cs="Times New Roman"/>
          <w:sz w:val="24"/>
          <w:szCs w:val="24"/>
          <w:lang w:val="en-US"/>
        </w:rPr>
        <w:t xml:space="preserve"> This establishes</w:t>
      </w:r>
      <w:r w:rsidR="00243470" w:rsidRPr="005C5ACF">
        <w:rPr>
          <w:rFonts w:ascii="Times New Roman" w:hAnsi="Times New Roman" w:cs="Times New Roman"/>
          <w:sz w:val="24"/>
          <w:szCs w:val="24"/>
          <w:lang w:val="en-US"/>
        </w:rPr>
        <w:t xml:space="preserve"> </w:t>
      </w:r>
      <w:r w:rsidR="00B84C06" w:rsidRPr="005C5ACF">
        <w:rPr>
          <w:rFonts w:ascii="Times New Roman" w:hAnsi="Times New Roman" w:cs="Times New Roman"/>
          <w:sz w:val="24"/>
          <w:szCs w:val="24"/>
          <w:lang w:val="en-US"/>
        </w:rPr>
        <w:t xml:space="preserve">what </w:t>
      </w:r>
      <w:r w:rsidR="00496F49" w:rsidRPr="005C5ACF">
        <w:rPr>
          <w:rFonts w:ascii="Times New Roman" w:hAnsi="Times New Roman" w:cs="Times New Roman"/>
          <w:sz w:val="24"/>
          <w:szCs w:val="24"/>
          <w:lang w:val="en-US"/>
        </w:rPr>
        <w:t>characteristics can be linked back to different influential sources.</w:t>
      </w:r>
      <w:r w:rsidR="00516078" w:rsidRPr="005C5ACF">
        <w:rPr>
          <w:rFonts w:ascii="Times New Roman" w:hAnsi="Times New Roman" w:cs="Times New Roman"/>
          <w:sz w:val="24"/>
          <w:szCs w:val="24"/>
          <w:lang w:val="en-US"/>
        </w:rPr>
        <w:t xml:space="preserve"> </w:t>
      </w:r>
      <w:r w:rsidR="00912E04" w:rsidRPr="005C5ACF">
        <w:rPr>
          <w:rFonts w:ascii="Times New Roman" w:hAnsi="Times New Roman" w:cs="Times New Roman"/>
          <w:sz w:val="24"/>
          <w:szCs w:val="24"/>
          <w:lang w:val="en-US"/>
        </w:rPr>
        <w:t>Both arguments should be equally evaluated to see how profoundly Mark was inspired by the Hebrew Bible</w:t>
      </w:r>
      <w:r w:rsidR="00935248">
        <w:rPr>
          <w:rFonts w:ascii="Times New Roman" w:hAnsi="Times New Roman" w:cs="Times New Roman"/>
          <w:sz w:val="24"/>
          <w:szCs w:val="24"/>
          <w:lang w:val="en-US"/>
        </w:rPr>
        <w:t>, as well as what other possible sources have contributed to the presentation of Jesus.</w:t>
      </w:r>
      <w:r w:rsidR="00912E04" w:rsidRPr="005C5ACF">
        <w:rPr>
          <w:rFonts w:ascii="Times New Roman" w:hAnsi="Times New Roman" w:cs="Times New Roman"/>
          <w:sz w:val="24"/>
          <w:szCs w:val="24"/>
          <w:lang w:val="en-US"/>
        </w:rPr>
        <w:t xml:space="preserve"> </w:t>
      </w:r>
    </w:p>
    <w:p w14:paraId="79275BAE" w14:textId="5032A361" w:rsidR="00E83290" w:rsidRPr="005C5ACF" w:rsidRDefault="005C562F" w:rsidP="00F9344D">
      <w:pPr>
        <w:pStyle w:val="NormalWeb"/>
        <w:spacing w:before="0" w:beforeAutospacing="0" w:after="0" w:afterAutospacing="0"/>
        <w:rPr>
          <w:lang w:val="en-US"/>
        </w:rPr>
      </w:pPr>
      <w:r w:rsidRPr="005C5ACF">
        <w:rPr>
          <w:lang w:val="en-US"/>
        </w:rPr>
        <w:t>One of the primary ways that Jesus is presented in Mark's Gospel is as a healer. Throughout his gospel, Mark highlights several healing narratives from Jesus' ministry, including the cleansing of the leper (Mark 1:40), the man with the withered hand (Mark 3:1) and even the resurrection of a young girl (Mark 5:21). The repetitive emphasis Mark places on Jesus as a healer through numerous narratives suggests that this is an important notion to the character of Jesus in his gospel. It can be argued that Mark places importance on Jesus as a healer as it signifies his role and authority as the coming Messiah. This is supported through the ways that Jesus heals people, through</w:t>
      </w:r>
      <w:r w:rsidR="001B7114" w:rsidRPr="005C5ACF">
        <w:rPr>
          <w:lang w:val="en-US"/>
        </w:rPr>
        <w:t xml:space="preserve"> only</w:t>
      </w:r>
      <w:r w:rsidRPr="005C5ACF">
        <w:rPr>
          <w:lang w:val="en-US"/>
        </w:rPr>
        <w:t xml:space="preserve"> touching them or speaking to them. For example, the man with the withered hand is healed through holding Jesus' hand (Mark 3:5)</w:t>
      </w:r>
      <w:r w:rsidR="001B7114" w:rsidRPr="005C5ACF">
        <w:rPr>
          <w:lang w:val="en-US"/>
        </w:rPr>
        <w:t xml:space="preserve"> and the </w:t>
      </w:r>
      <w:r w:rsidR="009C2804" w:rsidRPr="005C5ACF">
        <w:rPr>
          <w:lang w:val="en-US"/>
        </w:rPr>
        <w:t xml:space="preserve">young girl is resurrected </w:t>
      </w:r>
      <w:r w:rsidR="009E0F3B" w:rsidRPr="005C5ACF">
        <w:rPr>
          <w:lang w:val="en-US"/>
        </w:rPr>
        <w:t>as Jesus orders her to wake up (Mark 5:41)</w:t>
      </w:r>
      <w:r w:rsidRPr="005C5ACF">
        <w:rPr>
          <w:lang w:val="en-US"/>
        </w:rPr>
        <w:t>. Mark is presenting Jesus as healer capable of things that the medicine could not</w:t>
      </w:r>
      <w:r w:rsidR="000D5D04" w:rsidRPr="005C5ACF">
        <w:rPr>
          <w:lang w:val="en-US"/>
        </w:rPr>
        <w:t>, such as raising a girl from the dead</w:t>
      </w:r>
      <w:r w:rsidRPr="005C5ACF">
        <w:rPr>
          <w:lang w:val="en-US"/>
        </w:rPr>
        <w:t>. Furthering the notion that Mark uses healing narratives to present Jesus' role as the Messiah, Douglas Pett focuses on the restoration of sight to the blind man in Mark 10:46. Pett highlights how the blind man's acknowledgement of Jesus' role as the Messiah and the son of David is what allows him to be healed.</w:t>
      </w:r>
      <w:r w:rsidRPr="005C5ACF">
        <w:rPr>
          <w:rStyle w:val="FootnoteReference"/>
          <w:lang w:val="en-US"/>
        </w:rPr>
        <w:footnoteReference w:id="1"/>
      </w:r>
      <w:r w:rsidRPr="005C5ACF">
        <w:rPr>
          <w:lang w:val="en-US"/>
        </w:rPr>
        <w:t xml:space="preserve"> This is supported in the text as Jesus directly states that the man's faith is what has healed him (Mark 10:52).</w:t>
      </w:r>
      <w:r w:rsidR="000D5D04" w:rsidRPr="005C5ACF">
        <w:rPr>
          <w:lang w:val="en-US"/>
        </w:rPr>
        <w:t xml:space="preserve"> Thus, Pett presents </w:t>
      </w:r>
      <w:r w:rsidR="00177D3C" w:rsidRPr="005C5ACF">
        <w:rPr>
          <w:lang w:val="en-US"/>
        </w:rPr>
        <w:t xml:space="preserve">that Jesus’ role as a healer is significant to </w:t>
      </w:r>
      <w:r w:rsidR="007C16EF" w:rsidRPr="005C5ACF">
        <w:rPr>
          <w:lang w:val="en-US"/>
        </w:rPr>
        <w:t xml:space="preserve">understanding how Jesus is presented in the Gospel of Mark. </w:t>
      </w:r>
      <w:r w:rsidR="00A520A9" w:rsidRPr="005C5ACF">
        <w:rPr>
          <w:lang w:val="en-US"/>
        </w:rPr>
        <w:t xml:space="preserve">The </w:t>
      </w:r>
      <w:r w:rsidR="00A520A9" w:rsidRPr="005C5ACF">
        <w:rPr>
          <w:lang w:val="en-US"/>
        </w:rPr>
        <w:lastRenderedPageBreak/>
        <w:t xml:space="preserve">blind man is healed through his faith in Jesus’ authority and role as the </w:t>
      </w:r>
      <w:r w:rsidR="00813136" w:rsidRPr="005C5ACF">
        <w:rPr>
          <w:lang w:val="en-US"/>
        </w:rPr>
        <w:t>Messiah</w:t>
      </w:r>
      <w:r w:rsidR="00A520A9" w:rsidRPr="005C5ACF">
        <w:rPr>
          <w:lang w:val="en-US"/>
        </w:rPr>
        <w:t xml:space="preserve">, suggesting that </w:t>
      </w:r>
      <w:r w:rsidR="00813136" w:rsidRPr="005C5ACF">
        <w:rPr>
          <w:lang w:val="en-US"/>
        </w:rPr>
        <w:t>by healing Jesus’ role in Mark is clear. Healing in Mark is used to emphasize</w:t>
      </w:r>
      <w:r w:rsidR="00C17A57" w:rsidRPr="005C5ACF">
        <w:rPr>
          <w:lang w:val="en-US"/>
        </w:rPr>
        <w:t xml:space="preserve"> Jesus’ role </w:t>
      </w:r>
      <w:r w:rsidR="00F24648" w:rsidRPr="005C5ACF">
        <w:rPr>
          <w:lang w:val="en-US"/>
        </w:rPr>
        <w:t>and that Jesus as a healer is significant to understanding his presentation in Mark’s Gospel.</w:t>
      </w:r>
      <w:r w:rsidR="00344EFA" w:rsidRPr="005C5ACF">
        <w:rPr>
          <w:lang w:val="en-US"/>
        </w:rPr>
        <w:t xml:space="preserve"> </w:t>
      </w:r>
      <w:r w:rsidR="00455834" w:rsidRPr="005C5ACF">
        <w:rPr>
          <w:lang w:val="en-US"/>
        </w:rPr>
        <w:t>Following the presentation of Jesus as a</w:t>
      </w:r>
      <w:r w:rsidR="002C3A3B" w:rsidRPr="005C5ACF">
        <w:rPr>
          <w:lang w:val="en-US"/>
        </w:rPr>
        <w:t xml:space="preserve"> Messiah that is a great healer is the </w:t>
      </w:r>
      <w:r w:rsidR="00DC63B1" w:rsidRPr="005C5ACF">
        <w:rPr>
          <w:lang w:val="en-US"/>
        </w:rPr>
        <w:t xml:space="preserve">presentation of Jesus as a savior </w:t>
      </w:r>
      <w:r w:rsidR="009467FF" w:rsidRPr="005C5ACF">
        <w:rPr>
          <w:lang w:val="en-US"/>
        </w:rPr>
        <w:t xml:space="preserve">who will bring the kingdom of God </w:t>
      </w:r>
      <w:r w:rsidR="00DC63B1" w:rsidRPr="005C5ACF">
        <w:rPr>
          <w:lang w:val="en-US"/>
        </w:rPr>
        <w:t>in Mark. Mark’s Gospel contains a strong theme of how Jesus is seen as the savior</w:t>
      </w:r>
      <w:r w:rsidR="00F83841" w:rsidRPr="005C5ACF">
        <w:rPr>
          <w:lang w:val="en-US"/>
        </w:rPr>
        <w:t>.</w:t>
      </w:r>
      <w:r w:rsidR="00DC63B1" w:rsidRPr="005C5ACF">
        <w:rPr>
          <w:lang w:val="en-US"/>
        </w:rPr>
        <w:t xml:space="preserve"> Daniel Johansson states this is Jesus most important </w:t>
      </w:r>
      <w:r w:rsidR="00007A9D" w:rsidRPr="005C5ACF">
        <w:rPr>
          <w:lang w:val="en-US"/>
        </w:rPr>
        <w:t>presentation in</w:t>
      </w:r>
      <w:r w:rsidR="00DC63B1" w:rsidRPr="005C5ACF">
        <w:rPr>
          <w:lang w:val="en-US"/>
        </w:rPr>
        <w:t xml:space="preserve"> Mark.</w:t>
      </w:r>
      <w:r w:rsidR="00DC63B1" w:rsidRPr="005C5ACF">
        <w:rPr>
          <w:rStyle w:val="FootnoteReference"/>
          <w:lang w:val="en-US"/>
        </w:rPr>
        <w:footnoteReference w:id="2"/>
      </w:r>
      <w:r w:rsidR="00DC63B1" w:rsidRPr="005C5ACF">
        <w:rPr>
          <w:lang w:val="en-US"/>
        </w:rPr>
        <w:t xml:space="preserve"> This </w:t>
      </w:r>
      <w:r w:rsidR="00175D87" w:rsidRPr="005C5ACF">
        <w:rPr>
          <w:lang w:val="en-US"/>
        </w:rPr>
        <w:t>theme is seen throughout the multiple parables that Mark records</w:t>
      </w:r>
      <w:r w:rsidR="00DC5DA1" w:rsidRPr="005C5ACF">
        <w:rPr>
          <w:lang w:val="en-US"/>
        </w:rPr>
        <w:t>. For example, the parable of the mustard seed, Ruben Zimmerman suggests, presents several themes regarding a new kingdom</w:t>
      </w:r>
      <w:r w:rsidR="007F1632" w:rsidRPr="005C5ACF">
        <w:rPr>
          <w:lang w:val="en-US"/>
        </w:rPr>
        <w:t xml:space="preserve"> of God</w:t>
      </w:r>
      <w:r w:rsidR="00DC5DA1" w:rsidRPr="005C5ACF">
        <w:rPr>
          <w:lang w:val="en-US"/>
        </w:rPr>
        <w:t xml:space="preserve">. They state that </w:t>
      </w:r>
      <w:r w:rsidR="00A91A55" w:rsidRPr="005C5ACF">
        <w:rPr>
          <w:lang w:val="en-US"/>
        </w:rPr>
        <w:t>this parable and others</w:t>
      </w:r>
      <w:r w:rsidR="00551000" w:rsidRPr="005C5ACF">
        <w:rPr>
          <w:lang w:val="en-US"/>
        </w:rPr>
        <w:t xml:space="preserve"> symbolize the new</w:t>
      </w:r>
      <w:r w:rsidR="00FA003E" w:rsidRPr="005C5ACF">
        <w:rPr>
          <w:lang w:val="en-US"/>
        </w:rPr>
        <w:t xml:space="preserve"> hope and</w:t>
      </w:r>
      <w:r w:rsidR="00551000" w:rsidRPr="005C5ACF">
        <w:rPr>
          <w:lang w:val="en-US"/>
        </w:rPr>
        <w:t xml:space="preserve"> community of the kingdom of </w:t>
      </w:r>
      <w:r w:rsidR="00F9344D" w:rsidRPr="005C5ACF">
        <w:rPr>
          <w:lang w:val="en-US"/>
        </w:rPr>
        <w:t>God that Jesus will bring.</w:t>
      </w:r>
      <w:r w:rsidR="00F9344D" w:rsidRPr="005C5ACF">
        <w:rPr>
          <w:rStyle w:val="FootnoteReference"/>
          <w:lang w:val="en-US"/>
        </w:rPr>
        <w:footnoteReference w:id="3"/>
      </w:r>
      <w:r w:rsidR="00F9344D" w:rsidRPr="005C5ACF">
        <w:rPr>
          <w:lang w:val="en-US"/>
        </w:rPr>
        <w:t xml:space="preserve"> The work of </w:t>
      </w:r>
      <w:r w:rsidR="00D24806" w:rsidRPr="005C5ACF">
        <w:rPr>
          <w:lang w:val="en-US"/>
        </w:rPr>
        <w:t>Morna Hooker also highlights the relationship between the parables of Mark and Jesus’ presentation of a savior.</w:t>
      </w:r>
      <w:r w:rsidR="00103B7B" w:rsidRPr="005C5ACF">
        <w:rPr>
          <w:lang w:val="en-US"/>
        </w:rPr>
        <w:t xml:space="preserve"> </w:t>
      </w:r>
      <w:r w:rsidR="00964C0E" w:rsidRPr="005C5ACF">
        <w:rPr>
          <w:lang w:val="en-US"/>
        </w:rPr>
        <w:t xml:space="preserve">Hooker explains that Mark uses parables </w:t>
      </w:r>
      <w:r w:rsidR="00F45E3D" w:rsidRPr="005C5ACF">
        <w:rPr>
          <w:lang w:val="en-US"/>
        </w:rPr>
        <w:t>to</w:t>
      </w:r>
      <w:r w:rsidR="00964C0E" w:rsidRPr="005C5ACF">
        <w:rPr>
          <w:lang w:val="en-US"/>
        </w:rPr>
        <w:t xml:space="preserve"> </w:t>
      </w:r>
      <w:r w:rsidR="00DE23C4" w:rsidRPr="005C5ACF">
        <w:rPr>
          <w:lang w:val="en-US"/>
        </w:rPr>
        <w:t xml:space="preserve">present Jesus as the good news </w:t>
      </w:r>
      <w:r w:rsidR="00B33081" w:rsidRPr="005C5ACF">
        <w:rPr>
          <w:lang w:val="en-US"/>
        </w:rPr>
        <w:t>and the promise of salvation.</w:t>
      </w:r>
      <w:r w:rsidR="00B33081" w:rsidRPr="005C5ACF">
        <w:rPr>
          <w:rStyle w:val="FootnoteReference"/>
          <w:lang w:val="en-US"/>
        </w:rPr>
        <w:footnoteReference w:id="4"/>
      </w:r>
      <w:r w:rsidR="00772C64" w:rsidRPr="005C5ACF">
        <w:rPr>
          <w:lang w:val="en-US"/>
        </w:rPr>
        <w:t xml:space="preserve"> </w:t>
      </w:r>
      <w:r w:rsidR="00D225C8">
        <w:rPr>
          <w:lang w:val="en-US"/>
        </w:rPr>
        <w:t>Th</w:t>
      </w:r>
      <w:r w:rsidR="007E0003">
        <w:rPr>
          <w:lang w:val="en-US"/>
        </w:rPr>
        <w:t>rough this presentation of Jesus, the author of the Gospel of Mark displays Jesus’ authority, as the Messianic savior and as a healer.</w:t>
      </w:r>
      <w:r w:rsidR="00846ABC">
        <w:rPr>
          <w:lang w:val="en-US"/>
        </w:rPr>
        <w:t xml:space="preserve"> </w:t>
      </w:r>
      <w:r w:rsidR="00EE760A" w:rsidRPr="005C5ACF">
        <w:rPr>
          <w:lang w:val="en-US"/>
        </w:rPr>
        <w:t xml:space="preserve">This presents that Mark’s presentation of Jesus has two important roles, </w:t>
      </w:r>
      <w:r w:rsidR="004C1E9A" w:rsidRPr="005C5ACF">
        <w:rPr>
          <w:lang w:val="en-US"/>
        </w:rPr>
        <w:t xml:space="preserve">a healer and a </w:t>
      </w:r>
      <w:r w:rsidR="00F2740F" w:rsidRPr="005C5ACF">
        <w:rPr>
          <w:lang w:val="en-US"/>
        </w:rPr>
        <w:t>savior</w:t>
      </w:r>
      <w:r w:rsidR="00846ABC">
        <w:rPr>
          <w:lang w:val="en-US"/>
        </w:rPr>
        <w:t xml:space="preserve"> with authority</w:t>
      </w:r>
      <w:r w:rsidR="00F2740F" w:rsidRPr="005C5ACF">
        <w:rPr>
          <w:lang w:val="en-US"/>
        </w:rPr>
        <w:t xml:space="preserve"> who will bring the kingdom of God. This is important to consider when discussing</w:t>
      </w:r>
      <w:r w:rsidR="00E83290" w:rsidRPr="005C5ACF">
        <w:rPr>
          <w:lang w:val="en-US"/>
        </w:rPr>
        <w:t xml:space="preserve"> what sources influenced Mark as different aspects of Jesus’ presentation maybe impacted by different sources. </w:t>
      </w:r>
    </w:p>
    <w:p w14:paraId="16F64669" w14:textId="77777777" w:rsidR="00E83290" w:rsidRPr="005C5ACF" w:rsidRDefault="00E83290" w:rsidP="00F9344D">
      <w:pPr>
        <w:pStyle w:val="NormalWeb"/>
        <w:spacing w:before="0" w:beforeAutospacing="0" w:after="0" w:afterAutospacing="0"/>
        <w:rPr>
          <w:lang w:val="en-US"/>
        </w:rPr>
      </w:pPr>
    </w:p>
    <w:p w14:paraId="14857BEE" w14:textId="5CBF1CAC" w:rsidR="00F361B1" w:rsidRPr="005C5ACF" w:rsidRDefault="00E10A32" w:rsidP="00F9344D">
      <w:pPr>
        <w:pStyle w:val="NormalWeb"/>
        <w:spacing w:before="0" w:beforeAutospacing="0" w:after="0" w:afterAutospacing="0"/>
        <w:rPr>
          <w:lang w:val="en-US"/>
        </w:rPr>
      </w:pPr>
      <w:r w:rsidRPr="005C5ACF">
        <w:rPr>
          <w:rFonts w:ascii="Calibri" w:hAnsi="Calibri" w:cs="Calibri"/>
          <w:lang w:val="en-US"/>
        </w:rPr>
        <w:t xml:space="preserve">Considering what has been established about the Jesus presented in the Gospel of Mark it can be </w:t>
      </w:r>
      <w:r w:rsidR="009E4638" w:rsidRPr="005C5ACF">
        <w:rPr>
          <w:rFonts w:ascii="Calibri" w:hAnsi="Calibri" w:cs="Calibri"/>
          <w:lang w:val="en-US"/>
        </w:rPr>
        <w:t xml:space="preserve">seen </w:t>
      </w:r>
      <w:r w:rsidRPr="005C5ACF">
        <w:rPr>
          <w:rFonts w:ascii="Calibri" w:hAnsi="Calibri" w:cs="Calibri"/>
          <w:lang w:val="en-US"/>
        </w:rPr>
        <w:t>how this relates to the Jewish Scriptures. When studying the influence of the Hebrew Bible on the Gospel of Mark's character of Jesus, Hooker expands on their earlier arguments. Hooker states that Jesus' presentation as the savior who will bring the kingdom of God is a clear influence of the Book of Isaiah. They state that there are several clear links throughout Mark to Isaiah, especially when considering how Jesus is presented. Hooker first states that Mark</w:t>
      </w:r>
      <w:r w:rsidR="003E78C8" w:rsidRPr="005C5ACF">
        <w:rPr>
          <w:rFonts w:ascii="Calibri" w:hAnsi="Calibri" w:cs="Calibri"/>
          <w:lang w:val="en-US"/>
        </w:rPr>
        <w:t xml:space="preserve"> </w:t>
      </w:r>
      <w:r w:rsidR="000E73AC" w:rsidRPr="005C5ACF">
        <w:rPr>
          <w:rFonts w:ascii="Calibri" w:hAnsi="Calibri" w:cs="Calibri"/>
          <w:lang w:val="en-US"/>
        </w:rPr>
        <w:t>contain</w:t>
      </w:r>
      <w:r w:rsidR="003E78C8" w:rsidRPr="005C5ACF">
        <w:rPr>
          <w:rFonts w:ascii="Calibri" w:hAnsi="Calibri" w:cs="Calibri"/>
          <w:lang w:val="en-US"/>
        </w:rPr>
        <w:t>s</w:t>
      </w:r>
      <w:r w:rsidRPr="005C5ACF">
        <w:rPr>
          <w:rFonts w:ascii="Calibri" w:hAnsi="Calibri" w:cs="Calibri"/>
          <w:lang w:val="en-US"/>
        </w:rPr>
        <w:t xml:space="preserve"> several theological</w:t>
      </w:r>
      <w:r w:rsidR="000E73AC" w:rsidRPr="005C5ACF">
        <w:rPr>
          <w:rFonts w:ascii="Calibri" w:hAnsi="Calibri" w:cs="Calibri"/>
          <w:lang w:val="en-US"/>
        </w:rPr>
        <w:t xml:space="preserve"> themes that link </w:t>
      </w:r>
      <w:r w:rsidRPr="005C5ACF">
        <w:rPr>
          <w:rFonts w:ascii="Calibri" w:hAnsi="Calibri" w:cs="Calibri"/>
          <w:lang w:val="en-US"/>
        </w:rPr>
        <w:t>to the imagery of the Messiah used in Isaiah</w:t>
      </w:r>
      <w:r w:rsidR="000E73AC" w:rsidRPr="005C5ACF">
        <w:rPr>
          <w:rFonts w:ascii="Calibri" w:hAnsi="Calibri" w:cs="Calibri"/>
          <w:lang w:val="en-US"/>
        </w:rPr>
        <w:t xml:space="preserve">, such </w:t>
      </w:r>
      <w:r w:rsidR="001166B4" w:rsidRPr="005C5ACF">
        <w:rPr>
          <w:rFonts w:ascii="Calibri" w:hAnsi="Calibri" w:cs="Calibri"/>
          <w:lang w:val="en-US"/>
        </w:rPr>
        <w:t xml:space="preserve">as the </w:t>
      </w:r>
      <w:r w:rsidR="003E78C8" w:rsidRPr="005C5ACF">
        <w:rPr>
          <w:rFonts w:ascii="Calibri" w:hAnsi="Calibri" w:cs="Calibri"/>
          <w:lang w:val="en-US"/>
        </w:rPr>
        <w:t xml:space="preserve">“primary </w:t>
      </w:r>
      <w:r w:rsidR="001166B4" w:rsidRPr="005C5ACF">
        <w:rPr>
          <w:rFonts w:ascii="Calibri" w:hAnsi="Calibri" w:cs="Calibri"/>
          <w:lang w:val="en-US"/>
        </w:rPr>
        <w:t>purpose of the Lord’s coming is to bring salvation.”</w:t>
      </w:r>
      <w:r w:rsidR="001166B4" w:rsidRPr="005C5ACF">
        <w:rPr>
          <w:rStyle w:val="FootnoteReference"/>
          <w:rFonts w:ascii="Calibri" w:hAnsi="Calibri" w:cs="Calibri"/>
          <w:lang w:val="en-US"/>
        </w:rPr>
        <w:footnoteReference w:id="5"/>
      </w:r>
      <w:r w:rsidR="001166B4" w:rsidRPr="005C5ACF">
        <w:rPr>
          <w:rFonts w:ascii="Calibri" w:hAnsi="Calibri" w:cs="Calibri"/>
          <w:lang w:val="en-US"/>
        </w:rPr>
        <w:t xml:space="preserve"> This </w:t>
      </w:r>
      <w:r w:rsidR="00740597" w:rsidRPr="005C5ACF">
        <w:rPr>
          <w:rFonts w:ascii="Calibri" w:hAnsi="Calibri" w:cs="Calibri"/>
          <w:lang w:val="en-US"/>
        </w:rPr>
        <w:t xml:space="preserve">highlights that the Jesus’ presentation in Mark as the savior who will bring the kingdom of God is one that is also mirrored in Isaiah. </w:t>
      </w:r>
      <w:r w:rsidR="00F11A17" w:rsidRPr="005C5ACF">
        <w:rPr>
          <w:rFonts w:ascii="Calibri" w:hAnsi="Calibri" w:cs="Calibri"/>
          <w:lang w:val="en-US"/>
        </w:rPr>
        <w:t xml:space="preserve">It can also be argued that this theme of the Messiah bringing salvation is one that is presented in other parts of the Jewish scripture. This is further supported when considering the </w:t>
      </w:r>
      <w:r w:rsidR="001C2A29" w:rsidRPr="005C5ACF">
        <w:rPr>
          <w:rFonts w:ascii="Calibri" w:hAnsi="Calibri" w:cs="Calibri"/>
          <w:lang w:val="en-US"/>
        </w:rPr>
        <w:t>new covenant that Jeremiah presents in the Hebrew Bible</w:t>
      </w:r>
      <w:r w:rsidR="00362E27" w:rsidRPr="005C5ACF">
        <w:rPr>
          <w:rFonts w:ascii="Calibri" w:hAnsi="Calibri" w:cs="Calibri"/>
          <w:lang w:val="en-US"/>
        </w:rPr>
        <w:t xml:space="preserve"> (Jeremiah 31)</w:t>
      </w:r>
      <w:r w:rsidR="001C2A29" w:rsidRPr="005C5ACF">
        <w:rPr>
          <w:rFonts w:ascii="Calibri" w:hAnsi="Calibri" w:cs="Calibri"/>
          <w:lang w:val="en-US"/>
        </w:rPr>
        <w:t xml:space="preserve">. This reflects the notion that the Messiah will bring new hope and salvation, suggesting that this common theme in the Hebrew Bible would have profoundly influenced the author of Mark as it is what many were expecting from Jesus. </w:t>
      </w:r>
      <w:r w:rsidR="00434D0B" w:rsidRPr="005C5ACF">
        <w:rPr>
          <w:lang w:val="en-US"/>
        </w:rPr>
        <w:t xml:space="preserve">Hooker </w:t>
      </w:r>
      <w:r w:rsidR="00EE5A43" w:rsidRPr="005C5ACF">
        <w:rPr>
          <w:lang w:val="en-US"/>
        </w:rPr>
        <w:t xml:space="preserve">also </w:t>
      </w:r>
      <w:r w:rsidR="00180A42" w:rsidRPr="005C5ACF">
        <w:rPr>
          <w:lang w:val="en-US"/>
        </w:rPr>
        <w:t xml:space="preserve">relates </w:t>
      </w:r>
      <w:r w:rsidR="000A095A" w:rsidRPr="005C5ACF">
        <w:rPr>
          <w:lang w:val="en-US"/>
        </w:rPr>
        <w:t xml:space="preserve">several passages in Mark as direct quotations from </w:t>
      </w:r>
      <w:r w:rsidR="00D2405E" w:rsidRPr="005C5ACF">
        <w:rPr>
          <w:lang w:val="en-US"/>
        </w:rPr>
        <w:t>Isaiah</w:t>
      </w:r>
      <w:r w:rsidR="0041547E" w:rsidRPr="005C5ACF">
        <w:rPr>
          <w:lang w:val="en-US"/>
        </w:rPr>
        <w:t>, such as the beginning of Mark’s Gospel.</w:t>
      </w:r>
      <w:r w:rsidR="00D2405E" w:rsidRPr="005C5ACF">
        <w:rPr>
          <w:rStyle w:val="FootnoteReference"/>
          <w:lang w:val="en-US"/>
        </w:rPr>
        <w:footnoteReference w:id="6"/>
      </w:r>
      <w:r w:rsidR="005D5CB6" w:rsidRPr="005C5ACF">
        <w:rPr>
          <w:lang w:val="en-US"/>
        </w:rPr>
        <w:t xml:space="preserve"> </w:t>
      </w:r>
      <w:r w:rsidR="00EE5A43" w:rsidRPr="005C5ACF">
        <w:rPr>
          <w:lang w:val="en-US"/>
        </w:rPr>
        <w:t>Mark’s Gospel beg</w:t>
      </w:r>
      <w:r w:rsidR="00046408" w:rsidRPr="005C5ACF">
        <w:rPr>
          <w:lang w:val="en-US"/>
        </w:rPr>
        <w:t>ins with a quote from Isaiah, “As it is written in the prophet Isaiah</w:t>
      </w:r>
      <w:r w:rsidR="000C0E5D" w:rsidRPr="005C5ACF">
        <w:rPr>
          <w:lang w:val="en-US"/>
        </w:rPr>
        <w:t xml:space="preserve">” (Mark 1:2). It can be argued that there is debate whether the following quote was from the prophet Isaiah, as it can be </w:t>
      </w:r>
      <w:r w:rsidR="0089776D" w:rsidRPr="005C5ACF">
        <w:rPr>
          <w:lang w:val="en-US"/>
        </w:rPr>
        <w:t xml:space="preserve">suggested that the </w:t>
      </w:r>
      <w:r w:rsidR="00C44D48" w:rsidRPr="005C5ACF">
        <w:rPr>
          <w:lang w:val="en-US"/>
        </w:rPr>
        <w:t xml:space="preserve">recording of Isaiah Mark studied may have been influenced by how Isaiah’s prophecies have been </w:t>
      </w:r>
      <w:r w:rsidR="00C44D48" w:rsidRPr="005C5ACF">
        <w:rPr>
          <w:lang w:val="en-US"/>
        </w:rPr>
        <w:lastRenderedPageBreak/>
        <w:t>recorded and remembered.</w:t>
      </w:r>
      <w:r w:rsidR="005F6C6F" w:rsidRPr="005C5ACF">
        <w:rPr>
          <w:lang w:val="en-US"/>
        </w:rPr>
        <w:t xml:space="preserve"> It can also be argued that there is debate surrounding if these quotes were from the book of Isaiah</w:t>
      </w:r>
      <w:r w:rsidR="00707B3C" w:rsidRPr="005C5ACF">
        <w:rPr>
          <w:lang w:val="en-US"/>
        </w:rPr>
        <w:t>. Such as,</w:t>
      </w:r>
      <w:r w:rsidR="00A142DE" w:rsidRPr="005C5ACF">
        <w:rPr>
          <w:lang w:val="en-US"/>
        </w:rPr>
        <w:t xml:space="preserve"> Hooker’s work also explains that some references </w:t>
      </w:r>
      <w:r w:rsidR="002A0F98" w:rsidRPr="005C5ACF">
        <w:rPr>
          <w:lang w:val="en-US"/>
        </w:rPr>
        <w:t xml:space="preserve">in </w:t>
      </w:r>
      <w:r w:rsidR="00C7033F" w:rsidRPr="005C5ACF">
        <w:rPr>
          <w:lang w:val="en-US"/>
        </w:rPr>
        <w:t>Mark are “likely Isaiah.”</w:t>
      </w:r>
      <w:r w:rsidR="00C7033F" w:rsidRPr="005C5ACF">
        <w:rPr>
          <w:rStyle w:val="FootnoteReference"/>
          <w:lang w:val="en-US"/>
        </w:rPr>
        <w:footnoteReference w:id="7"/>
      </w:r>
      <w:r w:rsidR="002D0519" w:rsidRPr="005C5ACF">
        <w:rPr>
          <w:lang w:val="en-US"/>
        </w:rPr>
        <w:t xml:space="preserve"> </w:t>
      </w:r>
      <w:r w:rsidR="00707B3C" w:rsidRPr="005C5ACF">
        <w:rPr>
          <w:lang w:val="en-US"/>
        </w:rPr>
        <w:t>H</w:t>
      </w:r>
      <w:r w:rsidR="005F6C6F" w:rsidRPr="005C5ACF">
        <w:rPr>
          <w:lang w:val="en-US"/>
        </w:rPr>
        <w:t xml:space="preserve">owever, it is important to note that the author of Mark has chosen to focus on the prophet Isaiah, suggesting that there is some influence from the prophet even if the text is not accurate to his book. </w:t>
      </w:r>
      <w:r w:rsidR="00C44D48" w:rsidRPr="005C5ACF">
        <w:rPr>
          <w:lang w:val="en-US"/>
        </w:rPr>
        <w:t xml:space="preserve">Mark’s repetitive quoting of Isaiah throughout his narrative, for example </w:t>
      </w:r>
      <w:r w:rsidR="00C97AEB" w:rsidRPr="005C5ACF">
        <w:rPr>
          <w:lang w:val="en-US"/>
        </w:rPr>
        <w:t>Mark 12, suggests that the author of Mark placed a significant importance on relating his work back to the Book of Isaiah</w:t>
      </w:r>
      <w:r w:rsidR="00381C8A" w:rsidRPr="005C5ACF">
        <w:rPr>
          <w:lang w:val="en-US"/>
        </w:rPr>
        <w:t xml:space="preserve">. </w:t>
      </w:r>
      <w:r w:rsidR="003D0525" w:rsidRPr="005C5ACF">
        <w:rPr>
          <w:lang w:val="en-US"/>
        </w:rPr>
        <w:t xml:space="preserve">Through highlighting the frequent </w:t>
      </w:r>
      <w:r w:rsidR="00717933" w:rsidRPr="005C5ACF">
        <w:rPr>
          <w:lang w:val="en-US"/>
        </w:rPr>
        <w:t>quoting of Isaiah</w:t>
      </w:r>
      <w:r w:rsidR="001C6CA4" w:rsidRPr="005C5ACF">
        <w:rPr>
          <w:lang w:val="en-US"/>
        </w:rPr>
        <w:t xml:space="preserve">, Hooker </w:t>
      </w:r>
      <w:r w:rsidR="002836B5" w:rsidRPr="005C5ACF">
        <w:rPr>
          <w:lang w:val="en-US"/>
        </w:rPr>
        <w:t>presents t</w:t>
      </w:r>
      <w:r w:rsidR="00CD5DF9" w:rsidRPr="005C5ACF">
        <w:rPr>
          <w:lang w:val="en-US"/>
        </w:rPr>
        <w:t>h</w:t>
      </w:r>
      <w:r w:rsidR="00B878D0" w:rsidRPr="005C5ACF">
        <w:rPr>
          <w:lang w:val="en-US"/>
        </w:rPr>
        <w:t xml:space="preserve">at </w:t>
      </w:r>
      <w:r w:rsidR="001C5A01" w:rsidRPr="005C5ACF">
        <w:rPr>
          <w:lang w:val="en-US"/>
        </w:rPr>
        <w:t>Isaiah was a strongly influential text for the author of Mark</w:t>
      </w:r>
      <w:r w:rsidR="00003ACE" w:rsidRPr="005C5ACF">
        <w:rPr>
          <w:lang w:val="en-US"/>
        </w:rPr>
        <w:t>, as well as the Hebrew Bible by extension</w:t>
      </w:r>
      <w:r w:rsidR="001C5A01" w:rsidRPr="005C5ACF">
        <w:rPr>
          <w:lang w:val="en-US"/>
        </w:rPr>
        <w:t>.</w:t>
      </w:r>
      <w:r w:rsidR="000F2386" w:rsidRPr="005C5ACF">
        <w:rPr>
          <w:lang w:val="en-US"/>
        </w:rPr>
        <w:t xml:space="preserve"> </w:t>
      </w:r>
      <w:r w:rsidR="003E024A" w:rsidRPr="005C5ACF">
        <w:rPr>
          <w:lang w:val="en-US"/>
        </w:rPr>
        <w:t>T</w:t>
      </w:r>
      <w:r w:rsidR="008D69C5" w:rsidRPr="005C5ACF">
        <w:rPr>
          <w:lang w:val="en-US"/>
        </w:rPr>
        <w:t>he</w:t>
      </w:r>
      <w:r w:rsidR="000F2386" w:rsidRPr="005C5ACF">
        <w:rPr>
          <w:lang w:val="en-US"/>
        </w:rPr>
        <w:t xml:space="preserve"> influence of Isaiah in Mark’s Gospel would spread to how Jesus is presented, as Isaiah’s importance in Mark centers around ideas of the Messiah and salvation.</w:t>
      </w:r>
      <w:r w:rsidR="001C5A01" w:rsidRPr="005C5ACF">
        <w:rPr>
          <w:lang w:val="en-US"/>
        </w:rPr>
        <w:t xml:space="preserve"> Isaiah</w:t>
      </w:r>
      <w:r w:rsidR="004B186E" w:rsidRPr="005C5ACF">
        <w:rPr>
          <w:lang w:val="en-US"/>
        </w:rPr>
        <w:t xml:space="preserve"> and other Jewish texts</w:t>
      </w:r>
      <w:r w:rsidR="001C5A01" w:rsidRPr="005C5ACF">
        <w:rPr>
          <w:lang w:val="en-US"/>
        </w:rPr>
        <w:t xml:space="preserve"> </w:t>
      </w:r>
      <w:r w:rsidR="004B186E" w:rsidRPr="005C5ACF">
        <w:rPr>
          <w:lang w:val="en-US"/>
        </w:rPr>
        <w:t xml:space="preserve">can be seen to </w:t>
      </w:r>
      <w:r w:rsidR="001C5A01" w:rsidRPr="005C5ACF">
        <w:rPr>
          <w:lang w:val="en-US"/>
        </w:rPr>
        <w:t xml:space="preserve">have </w:t>
      </w:r>
      <w:r w:rsidR="00865E1C" w:rsidRPr="005C5ACF">
        <w:rPr>
          <w:lang w:val="en-US"/>
        </w:rPr>
        <w:t>profoundly impacted the</w:t>
      </w:r>
      <w:r w:rsidR="00132F56" w:rsidRPr="005C5ACF">
        <w:rPr>
          <w:lang w:val="en-US"/>
        </w:rPr>
        <w:t xml:space="preserve"> </w:t>
      </w:r>
      <w:r w:rsidR="004E64FD" w:rsidRPr="005C5ACF">
        <w:rPr>
          <w:lang w:val="en-US"/>
        </w:rPr>
        <w:t>way Jesus is presented in Mark</w:t>
      </w:r>
      <w:r w:rsidR="00CA355A" w:rsidRPr="005C5ACF">
        <w:rPr>
          <w:lang w:val="en-US"/>
        </w:rPr>
        <w:t xml:space="preserve"> as a savior </w:t>
      </w:r>
    </w:p>
    <w:p w14:paraId="3F1AD8A7" w14:textId="33EFE087" w:rsidR="00E83290" w:rsidRDefault="00CA355A" w:rsidP="00F9344D">
      <w:pPr>
        <w:pStyle w:val="NormalWeb"/>
        <w:spacing w:before="0" w:beforeAutospacing="0" w:after="0" w:afterAutospacing="0"/>
        <w:rPr>
          <w:lang w:val="en-US"/>
        </w:rPr>
      </w:pPr>
      <w:r w:rsidRPr="005C5ACF">
        <w:rPr>
          <w:lang w:val="en-US"/>
        </w:rPr>
        <w:t xml:space="preserve">as the author of Mark relates his ideas to the prophet </w:t>
      </w:r>
      <w:r w:rsidR="004B186E" w:rsidRPr="005C5ACF">
        <w:rPr>
          <w:lang w:val="en-US"/>
        </w:rPr>
        <w:t xml:space="preserve">Isaiah </w:t>
      </w:r>
      <w:r w:rsidRPr="005C5ACF">
        <w:rPr>
          <w:lang w:val="en-US"/>
        </w:rPr>
        <w:t>through</w:t>
      </w:r>
      <w:r w:rsidR="004B186E" w:rsidRPr="005C5ACF">
        <w:rPr>
          <w:lang w:val="en-US"/>
        </w:rPr>
        <w:t>o</w:t>
      </w:r>
      <w:r w:rsidRPr="005C5ACF">
        <w:rPr>
          <w:lang w:val="en-US"/>
        </w:rPr>
        <w:t xml:space="preserve">ut </w:t>
      </w:r>
      <w:r w:rsidR="004B186E" w:rsidRPr="005C5ACF">
        <w:rPr>
          <w:lang w:val="en-US"/>
        </w:rPr>
        <w:t>his</w:t>
      </w:r>
      <w:r w:rsidRPr="005C5ACF">
        <w:rPr>
          <w:lang w:val="en-US"/>
        </w:rPr>
        <w:t xml:space="preserve"> gospel</w:t>
      </w:r>
      <w:r w:rsidR="00F361B1" w:rsidRPr="005C5ACF">
        <w:rPr>
          <w:lang w:val="en-US"/>
        </w:rPr>
        <w:t xml:space="preserve">. </w:t>
      </w:r>
    </w:p>
    <w:p w14:paraId="33BDAF04" w14:textId="77777777" w:rsidR="003B6E60" w:rsidRDefault="003B6E60" w:rsidP="00F9344D">
      <w:pPr>
        <w:pStyle w:val="NormalWeb"/>
        <w:spacing w:before="0" w:beforeAutospacing="0" w:after="0" w:afterAutospacing="0"/>
        <w:rPr>
          <w:lang w:val="en-US"/>
        </w:rPr>
      </w:pPr>
    </w:p>
    <w:p w14:paraId="6EA6907B" w14:textId="630C2A69" w:rsidR="00F82F7F" w:rsidRDefault="003B6E60" w:rsidP="007B6AD8">
      <w:pPr>
        <w:pStyle w:val="NormalWeb"/>
        <w:spacing w:before="0" w:beforeAutospacing="0" w:after="0" w:afterAutospacing="0"/>
        <w:rPr>
          <w:lang w:val="en-US"/>
        </w:rPr>
      </w:pPr>
      <w:r>
        <w:rPr>
          <w:lang w:val="en-US"/>
        </w:rPr>
        <w:t xml:space="preserve">The Gospel of Mark is also seen to be influenced by </w:t>
      </w:r>
      <w:r w:rsidR="009C1BDB">
        <w:rPr>
          <w:lang w:val="en-US"/>
        </w:rPr>
        <w:t>the law held in the Jewish scriptures</w:t>
      </w:r>
      <w:r w:rsidR="00781D01">
        <w:rPr>
          <w:lang w:val="en-US"/>
        </w:rPr>
        <w:t xml:space="preserve"> as well as the prophets. </w:t>
      </w:r>
      <w:r w:rsidR="00FE5956">
        <w:rPr>
          <w:lang w:val="en-US"/>
        </w:rPr>
        <w:t xml:space="preserve">This is </w:t>
      </w:r>
      <w:r w:rsidR="001E7A61">
        <w:rPr>
          <w:lang w:val="en-US"/>
        </w:rPr>
        <w:t>observed</w:t>
      </w:r>
      <w:r w:rsidR="00FE5956">
        <w:rPr>
          <w:lang w:val="en-US"/>
        </w:rPr>
        <w:t xml:space="preserve"> through the focus Mark places on Jesus and the Jewish l</w:t>
      </w:r>
      <w:r w:rsidR="00362B26">
        <w:rPr>
          <w:lang w:val="en-US"/>
        </w:rPr>
        <w:t>aw</w:t>
      </w:r>
      <w:r w:rsidR="00FE5956">
        <w:rPr>
          <w:lang w:val="en-US"/>
        </w:rPr>
        <w:t>.</w:t>
      </w:r>
      <w:r w:rsidR="007B6AD8">
        <w:rPr>
          <w:lang w:val="en-US"/>
        </w:rPr>
        <w:t xml:space="preserve"> </w:t>
      </w:r>
      <w:r w:rsidR="00A2296F">
        <w:rPr>
          <w:lang w:val="en-US"/>
        </w:rPr>
        <w:t>Mark</w:t>
      </w:r>
      <w:r w:rsidR="00F82F7F">
        <w:rPr>
          <w:lang w:val="en-US"/>
        </w:rPr>
        <w:t xml:space="preserve"> 12 contains narratives surrounding Jesus’ teachings on paying taxes</w:t>
      </w:r>
      <w:r w:rsidR="00105D09">
        <w:rPr>
          <w:lang w:val="en-US"/>
        </w:rPr>
        <w:t xml:space="preserve"> and the commandments of Moses. Jesus teaches on paying the taxes the Romans have set (Mark 12:</w:t>
      </w:r>
      <w:r w:rsidR="00737665">
        <w:rPr>
          <w:lang w:val="en-US"/>
        </w:rPr>
        <w:t xml:space="preserve">13) and </w:t>
      </w:r>
      <w:r w:rsidR="000D44EA">
        <w:rPr>
          <w:lang w:val="en-US"/>
        </w:rPr>
        <w:t>wh</w:t>
      </w:r>
      <w:r w:rsidR="00A80135">
        <w:rPr>
          <w:lang w:val="en-US"/>
        </w:rPr>
        <w:t xml:space="preserve">ich of the commandments given by Moses is the most important (Mark 12:28). </w:t>
      </w:r>
      <w:r w:rsidR="00B34B5C">
        <w:rPr>
          <w:lang w:val="en-US"/>
        </w:rPr>
        <w:t xml:space="preserve">This suggests that Mark </w:t>
      </w:r>
      <w:r w:rsidR="00F54D6C">
        <w:rPr>
          <w:lang w:val="en-US"/>
        </w:rPr>
        <w:t xml:space="preserve">places importance on Jesus’ relationship to the law as it amplifies his authority as the messianic savior. This is </w:t>
      </w:r>
      <w:r w:rsidR="00362B26">
        <w:rPr>
          <w:lang w:val="en-US"/>
        </w:rPr>
        <w:t xml:space="preserve">clear </w:t>
      </w:r>
      <w:r w:rsidR="00F54D6C">
        <w:rPr>
          <w:lang w:val="en-US"/>
        </w:rPr>
        <w:t xml:space="preserve">as </w:t>
      </w:r>
      <w:r w:rsidR="008A1F13">
        <w:rPr>
          <w:lang w:val="en-US"/>
        </w:rPr>
        <w:t xml:space="preserve">in these stories </w:t>
      </w:r>
      <w:r w:rsidR="00203A3A">
        <w:rPr>
          <w:lang w:val="en-US"/>
        </w:rPr>
        <w:t xml:space="preserve">followers seek out Jesus to answer their questions on the law, as a result </w:t>
      </w:r>
      <w:r w:rsidR="00A2433D">
        <w:rPr>
          <w:lang w:val="en-US"/>
        </w:rPr>
        <w:t xml:space="preserve">Jesus is given authority by his followers. This is highlighted as they are trusting Jesus to provide these answers and respect the answers given, </w:t>
      </w:r>
      <w:r w:rsidR="00655F5A">
        <w:rPr>
          <w:lang w:val="en-US"/>
        </w:rPr>
        <w:t xml:space="preserve">“no one dared </w:t>
      </w:r>
      <w:r w:rsidR="003C036B">
        <w:rPr>
          <w:lang w:val="en-US"/>
        </w:rPr>
        <w:t xml:space="preserve">to </w:t>
      </w:r>
      <w:r w:rsidR="00655F5A">
        <w:rPr>
          <w:lang w:val="en-US"/>
        </w:rPr>
        <w:t xml:space="preserve">ask him </w:t>
      </w:r>
      <w:r w:rsidR="003C036B">
        <w:rPr>
          <w:lang w:val="en-US"/>
        </w:rPr>
        <w:t xml:space="preserve">any </w:t>
      </w:r>
      <w:r w:rsidR="00655F5A">
        <w:rPr>
          <w:lang w:val="en-US"/>
        </w:rPr>
        <w:t>questions”</w:t>
      </w:r>
      <w:r w:rsidR="003C036B">
        <w:rPr>
          <w:lang w:val="en-US"/>
        </w:rPr>
        <w:t xml:space="preserve"> (Mark 12:</w:t>
      </w:r>
      <w:r w:rsidR="008458A7">
        <w:rPr>
          <w:lang w:val="en-US"/>
        </w:rPr>
        <w:t xml:space="preserve">34). Through providing Jesus’ opinions on the laws presented in the Hebrew Bible, such as the commandments of Moses, it is clear that Mark’s presentation of Jesus is influenced by the law of the Jewish scriptures. This is </w:t>
      </w:r>
      <w:r w:rsidR="002E6C3D">
        <w:rPr>
          <w:lang w:val="en-US"/>
        </w:rPr>
        <w:t>further</w:t>
      </w:r>
      <w:r w:rsidR="00E1304D">
        <w:rPr>
          <w:lang w:val="en-US"/>
        </w:rPr>
        <w:t xml:space="preserve"> supported by </w:t>
      </w:r>
      <w:r w:rsidR="005C34E8">
        <w:rPr>
          <w:lang w:val="en-US"/>
        </w:rPr>
        <w:t>Steve Moy</w:t>
      </w:r>
      <w:r w:rsidR="002E6C3D">
        <w:rPr>
          <w:lang w:val="en-US"/>
        </w:rPr>
        <w:t>ise, who explains the influence of the Hebrew Bible’s law on Mark’s presentation of Jesus.</w:t>
      </w:r>
      <w:r w:rsidR="00A644E3">
        <w:rPr>
          <w:lang w:val="en-US"/>
        </w:rPr>
        <w:t xml:space="preserve"> </w:t>
      </w:r>
      <w:r w:rsidR="002A40C1">
        <w:rPr>
          <w:lang w:val="en-US"/>
        </w:rPr>
        <w:t xml:space="preserve">Moyise </w:t>
      </w:r>
      <w:r w:rsidR="00BF3AF9">
        <w:rPr>
          <w:lang w:val="en-US"/>
        </w:rPr>
        <w:t>provides the example of Jesus breaking the sabbat</w:t>
      </w:r>
      <w:r w:rsidR="00E518A1">
        <w:rPr>
          <w:lang w:val="en-US"/>
        </w:rPr>
        <w:t>h throughout Mark’s Gospel</w:t>
      </w:r>
      <w:r w:rsidR="009F0ED0">
        <w:rPr>
          <w:lang w:val="en-US"/>
        </w:rPr>
        <w:t xml:space="preserve"> to </w:t>
      </w:r>
      <w:r w:rsidR="00884695">
        <w:rPr>
          <w:lang w:val="en-US"/>
        </w:rPr>
        <w:t xml:space="preserve">question what this suggests surrounding ideas of Jesus’ authority. </w:t>
      </w:r>
      <w:r w:rsidR="00694A4C">
        <w:rPr>
          <w:lang w:val="en-US"/>
        </w:rPr>
        <w:t>He questions if this means that Jesus has the authority to break sabbath, to suspend it or to decide what actions break the sabbath.</w:t>
      </w:r>
      <w:r w:rsidR="00694A4C">
        <w:rPr>
          <w:rStyle w:val="FootnoteReference"/>
          <w:lang w:val="en-US"/>
        </w:rPr>
        <w:footnoteReference w:id="8"/>
      </w:r>
      <w:r w:rsidR="00694A4C">
        <w:rPr>
          <w:lang w:val="en-US"/>
        </w:rPr>
        <w:t xml:space="preserve"> </w:t>
      </w:r>
      <w:r w:rsidR="00F540C6">
        <w:rPr>
          <w:lang w:val="en-US"/>
        </w:rPr>
        <w:t xml:space="preserve"> </w:t>
      </w:r>
      <w:r w:rsidR="000358C6">
        <w:rPr>
          <w:lang w:val="en-US"/>
        </w:rPr>
        <w:t xml:space="preserve">The law of the sabbath is seen in </w:t>
      </w:r>
      <w:r w:rsidR="00A53CB6">
        <w:rPr>
          <w:lang w:val="en-US"/>
        </w:rPr>
        <w:t>Exodus, where God explicitly orders that the sabbath day must be observed</w:t>
      </w:r>
      <w:r w:rsidR="00BA72A7">
        <w:rPr>
          <w:lang w:val="en-US"/>
        </w:rPr>
        <w:t xml:space="preserve"> as well as the parameters of how the sabbath must be kept</w:t>
      </w:r>
      <w:r w:rsidR="00A53CB6">
        <w:rPr>
          <w:lang w:val="en-US"/>
        </w:rPr>
        <w:t xml:space="preserve">, “Remember the Sabbath </w:t>
      </w:r>
      <w:r w:rsidR="00BA72A7">
        <w:rPr>
          <w:lang w:val="en-US"/>
        </w:rPr>
        <w:t>day, and keep it holy” (Ex</w:t>
      </w:r>
      <w:r w:rsidR="009919E5">
        <w:rPr>
          <w:lang w:val="en-US"/>
        </w:rPr>
        <w:t xml:space="preserve"> 20:8-11). </w:t>
      </w:r>
      <w:r w:rsidR="009C6796">
        <w:rPr>
          <w:lang w:val="en-US"/>
        </w:rPr>
        <w:t xml:space="preserve">Exodus highlights that the sabbath is a commandment directly from God that must be obeyed, as God provides how the sabbath should be observed. </w:t>
      </w:r>
      <w:r w:rsidR="009919E5">
        <w:rPr>
          <w:lang w:val="en-US"/>
        </w:rPr>
        <w:t xml:space="preserve">This continues to support the notion of Jesus’ authority as he is permitted to change rules set directly from God. </w:t>
      </w:r>
      <w:r w:rsidR="00694A4C">
        <w:rPr>
          <w:lang w:val="en-US"/>
        </w:rPr>
        <w:t xml:space="preserve">Through this argument it is certain that </w:t>
      </w:r>
      <w:r w:rsidR="00262472">
        <w:rPr>
          <w:lang w:val="en-US"/>
        </w:rPr>
        <w:t>Jesus’ authority is clear through his relationship with the law established in the Hebrew Bible. Jesus is allowed to alter in some way the law that are rooted in the tradition of the Jewish scriptures. Therefore, Mark’s Jesus is presented as</w:t>
      </w:r>
      <w:r w:rsidR="00AC4931">
        <w:rPr>
          <w:lang w:val="en-US"/>
        </w:rPr>
        <w:t xml:space="preserve"> someone with object authority over the matters of law that is rooted in the Hebrew Bible. Thus, it can be assessed that the author of Mark was influenced by the </w:t>
      </w:r>
      <w:r w:rsidR="000358C6">
        <w:rPr>
          <w:lang w:val="en-US"/>
        </w:rPr>
        <w:t>Jewish Scriptures as Jesus is linked to the laws of the Hebrew Bible and is given authority over them.</w:t>
      </w:r>
      <w:r w:rsidR="00694A4C">
        <w:rPr>
          <w:lang w:val="en-US"/>
        </w:rPr>
        <w:t xml:space="preserve"> </w:t>
      </w:r>
      <w:r w:rsidR="009919E5">
        <w:rPr>
          <w:lang w:val="en-US"/>
        </w:rPr>
        <w:t>The author of Mark links Jesus’ authority to laws made by Go</w:t>
      </w:r>
      <w:r w:rsidR="00740F7F">
        <w:rPr>
          <w:lang w:val="en-US"/>
        </w:rPr>
        <w:t>d in the Hebrew Bible, suggesting that</w:t>
      </w:r>
      <w:r w:rsidR="00250709">
        <w:rPr>
          <w:lang w:val="en-US"/>
        </w:rPr>
        <w:t xml:space="preserve"> they were profoundly impacted by the Jewish scriptures</w:t>
      </w:r>
      <w:r w:rsidR="00F51666">
        <w:rPr>
          <w:lang w:val="en-US"/>
        </w:rPr>
        <w:t xml:space="preserve">. Mark’s author is purposefully connecting Jesus and the laws of the </w:t>
      </w:r>
      <w:r w:rsidR="00F51666">
        <w:rPr>
          <w:lang w:val="en-US"/>
        </w:rPr>
        <w:lastRenderedPageBreak/>
        <w:t xml:space="preserve">Hebrew Bible to present Jesus with authority over older laws and traditions, made even by God. This is not to say that Jesus is above God, however, presenting Jesus as a figure with this authority allows for him to be understood as the Messianic Savior. This is understood as </w:t>
      </w:r>
      <w:r w:rsidR="0067348B">
        <w:rPr>
          <w:lang w:val="en-US"/>
        </w:rPr>
        <w:t>the significance of Jesus having this authority over law is prominent in Mark’s Gospel. Mark’s Gospel continues to support this idea through several stories concerning law, presenting Jesus as a</w:t>
      </w:r>
      <w:r w:rsidR="0014397A">
        <w:rPr>
          <w:lang w:val="en-US"/>
        </w:rPr>
        <w:t>n</w:t>
      </w:r>
      <w:r w:rsidR="0067348B">
        <w:rPr>
          <w:lang w:val="en-US"/>
        </w:rPr>
        <w:t xml:space="preserve"> </w:t>
      </w:r>
      <w:r w:rsidR="002D27CD">
        <w:rPr>
          <w:lang w:val="en-US"/>
        </w:rPr>
        <w:t xml:space="preserve">important figure </w:t>
      </w:r>
      <w:r w:rsidR="0014397A">
        <w:rPr>
          <w:lang w:val="en-US"/>
        </w:rPr>
        <w:t>with great</w:t>
      </w:r>
      <w:r w:rsidR="002D27CD">
        <w:rPr>
          <w:lang w:val="en-US"/>
        </w:rPr>
        <w:t xml:space="preserve"> authority.</w:t>
      </w:r>
      <w:r w:rsidR="00F51666">
        <w:rPr>
          <w:lang w:val="en-US"/>
        </w:rPr>
        <w:t xml:space="preserve"> </w:t>
      </w:r>
      <w:r w:rsidR="006B1986">
        <w:rPr>
          <w:lang w:val="en-US"/>
        </w:rPr>
        <w:t>Moyise continues to support this as he notes that Jesus has been given the authority to discuss how to observe the food laws presented in the Hebrew Bible.</w:t>
      </w:r>
      <w:r w:rsidR="006B1986">
        <w:rPr>
          <w:rStyle w:val="FootnoteReference"/>
          <w:lang w:val="en-US"/>
        </w:rPr>
        <w:footnoteReference w:id="9"/>
      </w:r>
      <w:r w:rsidR="006B1986">
        <w:rPr>
          <w:lang w:val="en-US"/>
        </w:rPr>
        <w:t xml:space="preserve"> T</w:t>
      </w:r>
      <w:r w:rsidR="005779C1">
        <w:rPr>
          <w:lang w:val="en-US"/>
        </w:rPr>
        <w:t>he author of Mark’s presentation of Jesus is influenced by the Jewish scriptures as the</w:t>
      </w:r>
      <w:r w:rsidR="00271164">
        <w:rPr>
          <w:lang w:val="en-US"/>
        </w:rPr>
        <w:t xml:space="preserve"> author seeks to relate and contextualize Jesus amongst the Jewish scriptures. This highlights the importance of the Hebrew Bible in Jesus’ presentation as the author places importance on relating Jesus to the Jewish scriptures through his authority over the laws presented in them. Thus, it can be suggested that the author of the Gospel of mark was influenced by the Hebrew Bible as </w:t>
      </w:r>
      <w:r w:rsidR="007804FB">
        <w:rPr>
          <w:lang w:val="en-US"/>
        </w:rPr>
        <w:t xml:space="preserve">they present Jesus through his links to the older texts, suggesting that this was of great importance for the author. </w:t>
      </w:r>
      <w:r w:rsidR="00271164">
        <w:rPr>
          <w:lang w:val="en-US"/>
        </w:rPr>
        <w:t xml:space="preserve"> </w:t>
      </w:r>
    </w:p>
    <w:p w14:paraId="64BACD9D" w14:textId="77777777" w:rsidR="00F82F7F" w:rsidRPr="005C5ACF" w:rsidRDefault="00F82F7F" w:rsidP="007B6AD8">
      <w:pPr>
        <w:pStyle w:val="NormalWeb"/>
        <w:spacing w:before="0" w:beforeAutospacing="0" w:after="0" w:afterAutospacing="0"/>
        <w:rPr>
          <w:lang w:val="en-US"/>
        </w:rPr>
      </w:pPr>
    </w:p>
    <w:p w14:paraId="20032AAD" w14:textId="74EF4EF0" w:rsidR="00C07CD4" w:rsidRDefault="00C26FD6" w:rsidP="00F9344D">
      <w:pPr>
        <w:pStyle w:val="NormalWeb"/>
        <w:spacing w:before="0" w:beforeAutospacing="0" w:after="0" w:afterAutospacing="0"/>
        <w:rPr>
          <w:lang w:val="en-US"/>
        </w:rPr>
      </w:pPr>
      <w:r w:rsidRPr="005C5ACF">
        <w:rPr>
          <w:lang w:val="en-US"/>
        </w:rPr>
        <w:t xml:space="preserve">Mark’s presentation of Jesus </w:t>
      </w:r>
      <w:r w:rsidR="001637CF" w:rsidRPr="005C5ACF">
        <w:rPr>
          <w:lang w:val="en-US"/>
        </w:rPr>
        <w:t xml:space="preserve">can also be linked to the Gospel of Thomas, with scholars arguing that </w:t>
      </w:r>
      <w:r w:rsidR="00E76B1C" w:rsidRPr="005C5ACF">
        <w:rPr>
          <w:lang w:val="en-US"/>
        </w:rPr>
        <w:t xml:space="preserve">Marks Gospel contains links to the Gospel of Thomas’ parables and proverbs. </w:t>
      </w:r>
      <w:r w:rsidR="00033C4D" w:rsidRPr="005C5ACF">
        <w:rPr>
          <w:lang w:val="en-US"/>
        </w:rPr>
        <w:t xml:space="preserve">This is seen as </w:t>
      </w:r>
      <w:r w:rsidR="00931921" w:rsidRPr="005C5ACF">
        <w:rPr>
          <w:lang w:val="en-US"/>
        </w:rPr>
        <w:t>eight of the nine parables found in Mark are also found in Thomas.</w:t>
      </w:r>
      <w:r w:rsidR="00931921" w:rsidRPr="005C5ACF">
        <w:rPr>
          <w:rStyle w:val="FootnoteReference"/>
          <w:lang w:val="en-US"/>
        </w:rPr>
        <w:footnoteReference w:id="10"/>
      </w:r>
      <w:r w:rsidR="00102AB7" w:rsidRPr="005C5ACF">
        <w:rPr>
          <w:lang w:val="en-US"/>
        </w:rPr>
        <w:t xml:space="preserve"> </w:t>
      </w:r>
      <w:r w:rsidR="00BE6A4F" w:rsidRPr="005C5ACF">
        <w:rPr>
          <w:lang w:val="en-US"/>
        </w:rPr>
        <w:t xml:space="preserve">Thus, there is a clear link between </w:t>
      </w:r>
      <w:r w:rsidR="00425E53" w:rsidRPr="005C5ACF">
        <w:rPr>
          <w:lang w:val="en-US"/>
        </w:rPr>
        <w:t>Mark and Thomas</w:t>
      </w:r>
      <w:r w:rsidR="00D672B2" w:rsidRPr="005C5ACF">
        <w:rPr>
          <w:lang w:val="en-US"/>
        </w:rPr>
        <w:t xml:space="preserve">. This suggests that, if Mark was influenced by Thomas as a source, this may have </w:t>
      </w:r>
      <w:r w:rsidR="005E0BBF" w:rsidRPr="005C5ACF">
        <w:rPr>
          <w:lang w:val="en-US"/>
        </w:rPr>
        <w:t>influenced how Mark presents Jesus in his Gospel</w:t>
      </w:r>
      <w:r w:rsidR="00B55DF1" w:rsidRPr="005C5ACF">
        <w:rPr>
          <w:lang w:val="en-US"/>
        </w:rPr>
        <w:t xml:space="preserve"> as both are recordings of Jesus’ ministry. </w:t>
      </w:r>
      <w:r w:rsidR="008752AA" w:rsidRPr="005C5ACF">
        <w:rPr>
          <w:lang w:val="en-US"/>
        </w:rPr>
        <w:t>Steve Davis highlights how several narratives and parables in Mark are also seen in Thomas, such as Thomas 65 and Mark 12.</w:t>
      </w:r>
      <w:r w:rsidR="008752AA" w:rsidRPr="005C5ACF">
        <w:rPr>
          <w:rStyle w:val="FootnoteReference"/>
          <w:lang w:val="en-US"/>
        </w:rPr>
        <w:footnoteReference w:id="11"/>
      </w:r>
      <w:r w:rsidR="008752AA">
        <w:rPr>
          <w:lang w:val="en-US"/>
        </w:rPr>
        <w:t xml:space="preserve"> The use of Thomas in Mark’s parables is significant as parables are one of the </w:t>
      </w:r>
      <w:r w:rsidR="00DA4ACF">
        <w:rPr>
          <w:lang w:val="en-US"/>
        </w:rPr>
        <w:t xml:space="preserve">key methods </w:t>
      </w:r>
      <w:r w:rsidR="008752AA">
        <w:rPr>
          <w:lang w:val="en-US"/>
        </w:rPr>
        <w:t>that Mark</w:t>
      </w:r>
      <w:r w:rsidR="00DA4ACF">
        <w:rPr>
          <w:lang w:val="en-US"/>
        </w:rPr>
        <w:t xml:space="preserve"> uses to</w:t>
      </w:r>
      <w:r w:rsidR="008752AA">
        <w:rPr>
          <w:lang w:val="en-US"/>
        </w:rPr>
        <w:t xml:space="preserve"> establishes his presentation of Jesus. </w:t>
      </w:r>
      <w:r w:rsidR="00DA4ACF">
        <w:rPr>
          <w:lang w:val="en-US"/>
        </w:rPr>
        <w:t xml:space="preserve">Although there is a clear link between Mark and Thomas’ Gospels this argument presents several issues. Firstly, </w:t>
      </w:r>
      <w:r w:rsidR="00FB630A">
        <w:rPr>
          <w:lang w:val="en-US"/>
        </w:rPr>
        <w:t>it is possible that Mark influenced Thomas instead.</w:t>
      </w:r>
      <w:r w:rsidR="001619D7">
        <w:rPr>
          <w:lang w:val="en-US"/>
        </w:rPr>
        <w:t xml:space="preserve"> This is seen through John Horman’s work as he explains that Mark and Thomas may have even shared a Greek source in common</w:t>
      </w:r>
      <w:r w:rsidR="003F7CA1">
        <w:rPr>
          <w:lang w:val="en-US"/>
        </w:rPr>
        <w:t>, which he titles as N.</w:t>
      </w:r>
      <w:r w:rsidR="001619D7">
        <w:rPr>
          <w:rStyle w:val="FootnoteReference"/>
          <w:lang w:val="en-US"/>
        </w:rPr>
        <w:footnoteReference w:id="12"/>
      </w:r>
      <w:r w:rsidR="001619D7">
        <w:rPr>
          <w:lang w:val="en-US"/>
        </w:rPr>
        <w:t xml:space="preserve"> This suggests that both may have drawn from a mutual source, or from each other, rather than Thomas impacting Mark singularly as an older </w:t>
      </w:r>
      <w:r w:rsidR="003F7CA1">
        <w:rPr>
          <w:lang w:val="en-US"/>
        </w:rPr>
        <w:t>source.</w:t>
      </w:r>
      <w:r w:rsidR="002D6EB4">
        <w:rPr>
          <w:lang w:val="en-US"/>
        </w:rPr>
        <w:t xml:space="preserve"> There is also the notion that </w:t>
      </w:r>
      <w:r w:rsidR="00350CF2">
        <w:rPr>
          <w:lang w:val="en-US"/>
        </w:rPr>
        <w:t>Thomas was influenced by the Hebrew Bible</w:t>
      </w:r>
      <w:r w:rsidR="00882F85">
        <w:rPr>
          <w:lang w:val="en-US"/>
        </w:rPr>
        <w:t>. Thus, if Thomas inspired Mark but was inspired by the Jewish scriptures himself</w:t>
      </w:r>
      <w:r w:rsidR="003437B7">
        <w:rPr>
          <w:lang w:val="en-US"/>
        </w:rPr>
        <w:t xml:space="preserve">, then by extension Mark is also influenced by them. </w:t>
      </w:r>
      <w:r w:rsidR="0005415E">
        <w:rPr>
          <w:lang w:val="en-US"/>
        </w:rPr>
        <w:t>This is supported by the notion that while the Gospel of Thomas is a list of sayings and parables, it has several connections to Psalms.</w:t>
      </w:r>
      <w:r w:rsidR="0005415E">
        <w:rPr>
          <w:rStyle w:val="FootnoteReference"/>
          <w:lang w:val="en-US"/>
        </w:rPr>
        <w:footnoteReference w:id="13"/>
      </w:r>
      <w:r w:rsidR="008F523D">
        <w:rPr>
          <w:lang w:val="en-US"/>
        </w:rPr>
        <w:t xml:space="preserve"> This suggests that the Hebrew Bible has had a profound influence on </w:t>
      </w:r>
      <w:r w:rsidR="00147264">
        <w:rPr>
          <w:lang w:val="en-US"/>
        </w:rPr>
        <w:t xml:space="preserve">the Gospel of Mark’s presentation of Jesus as the roots of his sources remain in the Jewish scriptures. </w:t>
      </w:r>
      <w:r w:rsidR="006704FD">
        <w:rPr>
          <w:lang w:val="en-US"/>
        </w:rPr>
        <w:t xml:space="preserve">The argument that </w:t>
      </w:r>
      <w:r w:rsidR="001D6583">
        <w:rPr>
          <w:lang w:val="en-US"/>
        </w:rPr>
        <w:t>Marks</w:t>
      </w:r>
      <w:r w:rsidR="006704FD">
        <w:rPr>
          <w:lang w:val="en-US"/>
        </w:rPr>
        <w:t xml:space="preserve"> </w:t>
      </w:r>
      <w:r w:rsidR="001D6583">
        <w:rPr>
          <w:lang w:val="en-US"/>
        </w:rPr>
        <w:t xml:space="preserve">Gospel </w:t>
      </w:r>
      <w:r w:rsidR="006704FD">
        <w:rPr>
          <w:lang w:val="en-US"/>
        </w:rPr>
        <w:t>was inspired by Thomas</w:t>
      </w:r>
      <w:r w:rsidR="00B8798D">
        <w:rPr>
          <w:lang w:val="en-US"/>
        </w:rPr>
        <w:t xml:space="preserve">’ Gospel </w:t>
      </w:r>
      <w:r w:rsidR="006B1E15">
        <w:rPr>
          <w:lang w:val="en-US"/>
        </w:rPr>
        <w:t xml:space="preserve">is one that does not </w:t>
      </w:r>
      <w:r w:rsidR="001D6583">
        <w:rPr>
          <w:lang w:val="en-US"/>
        </w:rPr>
        <w:t>outweigh</w:t>
      </w:r>
      <w:r w:rsidR="006B1E15">
        <w:rPr>
          <w:lang w:val="en-US"/>
        </w:rPr>
        <w:t xml:space="preserve"> the influence of the Hebrew Bible. </w:t>
      </w:r>
      <w:r w:rsidR="001D6583">
        <w:rPr>
          <w:lang w:val="en-US"/>
        </w:rPr>
        <w:t>There</w:t>
      </w:r>
      <w:r w:rsidR="006B1E15">
        <w:rPr>
          <w:lang w:val="en-US"/>
        </w:rPr>
        <w:t xml:space="preserve"> is a connection between Mark’s Gospel and Thomas’, however it is unsure if this link is a common source between </w:t>
      </w:r>
      <w:r w:rsidR="001D6583">
        <w:rPr>
          <w:lang w:val="en-US"/>
        </w:rPr>
        <w:t>them</w:t>
      </w:r>
      <w:r w:rsidR="006B1E15">
        <w:rPr>
          <w:lang w:val="en-US"/>
        </w:rPr>
        <w:t xml:space="preserve"> both</w:t>
      </w:r>
      <w:r w:rsidR="004A22C4">
        <w:rPr>
          <w:lang w:val="en-US"/>
        </w:rPr>
        <w:t xml:space="preserve"> or if it is </w:t>
      </w:r>
      <w:r w:rsidR="006B1E15">
        <w:rPr>
          <w:lang w:val="en-US"/>
        </w:rPr>
        <w:t xml:space="preserve">Mark inspiring Thomas. It is unclear if Thomas undoubtedly influenced Mark </w:t>
      </w:r>
      <w:r w:rsidR="004A22C4">
        <w:rPr>
          <w:lang w:val="en-US"/>
        </w:rPr>
        <w:t>or if Mark inspired Thomas. It is also suggested that Thomas was also influenced by the Hebrew Bible, which furthers the argument that Mark was influenced by the Jewish scriptures. However, it should be noted that if</w:t>
      </w:r>
      <w:r w:rsidR="00036183">
        <w:rPr>
          <w:lang w:val="en-US"/>
        </w:rPr>
        <w:t xml:space="preserve"> Mark was influenced by Thomas, who in turn was inspired by the psalms of the Hebrew Bible, </w:t>
      </w:r>
      <w:r w:rsidR="002720EA">
        <w:rPr>
          <w:lang w:val="en-US"/>
        </w:rPr>
        <w:t xml:space="preserve">then this would not be Mark’s authors </w:t>
      </w:r>
      <w:r w:rsidR="002720EA">
        <w:rPr>
          <w:lang w:val="en-US"/>
        </w:rPr>
        <w:lastRenderedPageBreak/>
        <w:t>reflections on Jewish scripture. It could be argued that Mark’s reflections would be an extension of Thomas’ rather than solely Mark’s own.</w:t>
      </w:r>
      <w:r w:rsidR="007572C9">
        <w:rPr>
          <w:lang w:val="en-US"/>
        </w:rPr>
        <w:t xml:space="preserve"> Th</w:t>
      </w:r>
      <w:r w:rsidR="00F0361E">
        <w:rPr>
          <w:lang w:val="en-US"/>
        </w:rPr>
        <w:t>is is still fault to the argument that Mark and Thomas shared a Greek source.</w:t>
      </w:r>
    </w:p>
    <w:p w14:paraId="2FCF3795" w14:textId="77777777" w:rsidR="003437B7" w:rsidRDefault="003437B7" w:rsidP="00F9344D">
      <w:pPr>
        <w:pStyle w:val="NormalWeb"/>
        <w:spacing w:before="0" w:beforeAutospacing="0" w:after="0" w:afterAutospacing="0"/>
        <w:rPr>
          <w:lang w:val="en-US"/>
        </w:rPr>
      </w:pPr>
    </w:p>
    <w:p w14:paraId="4D66811B" w14:textId="77777777" w:rsidR="00612A4A" w:rsidRDefault="00F44033" w:rsidP="00BB7A83">
      <w:pPr>
        <w:pStyle w:val="NormalWeb"/>
        <w:spacing w:before="0" w:beforeAutospacing="0" w:after="0" w:afterAutospacing="0"/>
        <w:rPr>
          <w:lang w:val="en-US"/>
        </w:rPr>
      </w:pPr>
      <w:r w:rsidRPr="005C5ACF">
        <w:rPr>
          <w:lang w:val="en-US"/>
        </w:rPr>
        <w:t xml:space="preserve">Overall, </w:t>
      </w:r>
      <w:r w:rsidR="00D672B2" w:rsidRPr="005C5ACF">
        <w:rPr>
          <w:lang w:val="en-US"/>
        </w:rPr>
        <w:t>the presentation of Jesus in Mark’s Gospel in undoubtedly profoundly influenced by the Hebrew Bible and the authors interpretations of Messianic ideas</w:t>
      </w:r>
      <w:r w:rsidR="00B76F71" w:rsidRPr="005C5ACF">
        <w:rPr>
          <w:lang w:val="en-US"/>
        </w:rPr>
        <w:t xml:space="preserve"> presented by the prophets</w:t>
      </w:r>
      <w:r w:rsidR="00D672B2" w:rsidRPr="005C5ACF">
        <w:rPr>
          <w:lang w:val="en-US"/>
        </w:rPr>
        <w:t>. This is mirrored through the</w:t>
      </w:r>
      <w:r w:rsidR="00B76F71" w:rsidRPr="005C5ACF">
        <w:rPr>
          <w:lang w:val="en-US"/>
        </w:rPr>
        <w:t xml:space="preserve"> impact of Isaiah in the text, as Mark quotes Isaiah several times to express ideas surrounding Jesus’ role as the messianic savior. </w:t>
      </w:r>
      <w:r w:rsidR="00EF6A19">
        <w:rPr>
          <w:lang w:val="en-US"/>
        </w:rPr>
        <w:t xml:space="preserve">Through the work of the prophets, the author of Mark presents Jesus as a messianic savior, linking him to </w:t>
      </w:r>
      <w:r w:rsidR="00D225C8">
        <w:rPr>
          <w:lang w:val="en-US"/>
        </w:rPr>
        <w:t xml:space="preserve">the Hebrew Bible’s notions of the Messiah. Thus, presenting Jesus as the fulfillment of the prophetic texts. </w:t>
      </w:r>
      <w:r w:rsidR="005A5B2C">
        <w:rPr>
          <w:lang w:val="en-US"/>
        </w:rPr>
        <w:t xml:space="preserve">This is not to discredit other influences that Mark has, such as possibly the Gospel of Thomas </w:t>
      </w:r>
      <w:r w:rsidR="004015E1">
        <w:rPr>
          <w:lang w:val="en-US"/>
        </w:rPr>
        <w:t xml:space="preserve">and early Christian oral traditions. </w:t>
      </w:r>
      <w:r w:rsidR="00CB0754">
        <w:rPr>
          <w:lang w:val="en-US"/>
        </w:rPr>
        <w:t>However,</w:t>
      </w:r>
      <w:r w:rsidR="004015E1">
        <w:rPr>
          <w:lang w:val="en-US"/>
        </w:rPr>
        <w:t xml:space="preserve"> the link between Mark’s notions of Jesus </w:t>
      </w:r>
      <w:r w:rsidR="00877C81">
        <w:rPr>
          <w:lang w:val="en-US"/>
        </w:rPr>
        <w:t>and ideas presented in the Hebrew Bible is clear</w:t>
      </w:r>
      <w:r w:rsidR="00DE1C81">
        <w:rPr>
          <w:lang w:val="en-US"/>
        </w:rPr>
        <w:t xml:space="preserve">, seen through </w:t>
      </w:r>
      <w:r w:rsidR="0040065B">
        <w:rPr>
          <w:lang w:val="en-US"/>
        </w:rPr>
        <w:t xml:space="preserve">links to Isaiah, Jeremiah and other messianic themes that </w:t>
      </w:r>
      <w:r w:rsidR="00C13578">
        <w:rPr>
          <w:lang w:val="en-US"/>
        </w:rPr>
        <w:t xml:space="preserve">are found throughout the Jewish scriptures. </w:t>
      </w:r>
      <w:r w:rsidR="008A1446">
        <w:rPr>
          <w:lang w:val="en-US"/>
        </w:rPr>
        <w:t xml:space="preserve">While it can be argued that other sources have greatly impacted the presentation of Jesus in Mark’s </w:t>
      </w:r>
      <w:r w:rsidR="00B67750">
        <w:rPr>
          <w:lang w:val="en-US"/>
        </w:rPr>
        <w:t xml:space="preserve">Gospel, the influence of the Jewish scriptures is </w:t>
      </w:r>
      <w:r w:rsidR="00C73DB3">
        <w:rPr>
          <w:lang w:val="en-US"/>
        </w:rPr>
        <w:t>arguably one of the most important and prominent. Mark quotes Isaiah throughout his Gospel, he is also clearly influenced</w:t>
      </w:r>
      <w:r w:rsidR="00B22D08">
        <w:rPr>
          <w:lang w:val="en-US"/>
        </w:rPr>
        <w:t xml:space="preserve"> by the themes of the Messianic savior seen in the </w:t>
      </w:r>
      <w:r w:rsidR="004D6A8D">
        <w:rPr>
          <w:lang w:val="en-US"/>
        </w:rPr>
        <w:t>prophet’s</w:t>
      </w:r>
      <w:r w:rsidR="00B22D08">
        <w:rPr>
          <w:lang w:val="en-US"/>
        </w:rPr>
        <w:t xml:space="preserve"> work.</w:t>
      </w:r>
      <w:r w:rsidR="004D3C82">
        <w:rPr>
          <w:lang w:val="en-US"/>
        </w:rPr>
        <w:t xml:space="preserve"> </w:t>
      </w:r>
      <w:r w:rsidR="0095184D">
        <w:rPr>
          <w:lang w:val="en-US"/>
        </w:rPr>
        <w:t xml:space="preserve">The influence of the Jewish texts on the author of the Gospel of Mark is </w:t>
      </w:r>
      <w:r w:rsidR="00EF195C">
        <w:rPr>
          <w:lang w:val="en-US"/>
        </w:rPr>
        <w:t>further emphasized</w:t>
      </w:r>
      <w:r w:rsidR="00455694">
        <w:rPr>
          <w:lang w:val="en-US"/>
        </w:rPr>
        <w:t xml:space="preserve"> through Mark’s focus on </w:t>
      </w:r>
      <w:r w:rsidR="001E7A61">
        <w:rPr>
          <w:lang w:val="en-US"/>
        </w:rPr>
        <w:t>Jesus’ authority in law.</w:t>
      </w:r>
      <w:r w:rsidR="0014397A">
        <w:rPr>
          <w:lang w:val="en-US"/>
        </w:rPr>
        <w:t xml:space="preserve"> Jesus is presented as a figure with authority over the laws established in the Hebrew Bible, </w:t>
      </w:r>
      <w:r w:rsidR="00163A02">
        <w:rPr>
          <w:lang w:val="en-US"/>
        </w:rPr>
        <w:t>highlighting</w:t>
      </w:r>
      <w:r w:rsidR="00BF7D85">
        <w:rPr>
          <w:lang w:val="en-US"/>
        </w:rPr>
        <w:t xml:space="preserve"> their impact on the author of Mark. </w:t>
      </w:r>
      <w:r w:rsidR="00BB7A83">
        <w:rPr>
          <w:lang w:val="en-US"/>
        </w:rPr>
        <w:t>Mark’s author places importance of the laws in the Hebrew bible as they purposefully present Jesus</w:t>
      </w:r>
      <w:r w:rsidR="004B4F67">
        <w:rPr>
          <w:lang w:val="en-US"/>
        </w:rPr>
        <w:t xml:space="preserve"> in relation to the Hebrew Bible’s law</w:t>
      </w:r>
      <w:r w:rsidR="005F2623">
        <w:rPr>
          <w:lang w:val="en-US"/>
        </w:rPr>
        <w:t>s throughout Mark’s Gospel.</w:t>
      </w:r>
      <w:r w:rsidR="00A77ED6">
        <w:rPr>
          <w:lang w:val="en-US"/>
        </w:rPr>
        <w:t xml:space="preserve"> </w:t>
      </w:r>
      <w:r w:rsidR="00D225C8">
        <w:rPr>
          <w:lang w:val="en-US"/>
        </w:rPr>
        <w:t>While Mark can be argued to have been influenced by other sources, such as Thomas and the other synoptic Gospels, the author of Mark is clearly profoundly influenced by the Jewish scriptures. Jesus’ role and narrative in the Gospel of Mark connects to ideas from the Hebrew Bible in a persistent way. Jesus’ presentation is linked to several aspects of the Hebrew Bible, such as the prophets’ messianic ideas, as well as the law commanded by God.</w:t>
      </w:r>
      <w:r w:rsidR="00B71CE7">
        <w:rPr>
          <w:lang w:val="en-US"/>
        </w:rPr>
        <w:t xml:space="preserve"> </w:t>
      </w:r>
      <w:r w:rsidR="00A77ED6">
        <w:rPr>
          <w:lang w:val="en-US"/>
        </w:rPr>
        <w:t xml:space="preserve">Therefore, </w:t>
      </w:r>
      <w:r w:rsidR="00216F45">
        <w:rPr>
          <w:lang w:val="en-US"/>
        </w:rPr>
        <w:t xml:space="preserve">the author of the Gospel of Mark was </w:t>
      </w:r>
      <w:r w:rsidR="004B3719">
        <w:rPr>
          <w:lang w:val="en-US"/>
        </w:rPr>
        <w:t xml:space="preserve">profoundly influenced by the Jewish scriptures when considering their presentation of Jesus. </w:t>
      </w:r>
      <w:r w:rsidR="00E15487">
        <w:rPr>
          <w:lang w:val="en-US"/>
        </w:rPr>
        <w:t xml:space="preserve">Jesus is established in the Gospel of Mark as </w:t>
      </w:r>
      <w:r w:rsidR="00216F45">
        <w:rPr>
          <w:lang w:val="en-US"/>
        </w:rPr>
        <w:t>the</w:t>
      </w:r>
      <w:r w:rsidR="00713851">
        <w:rPr>
          <w:lang w:val="en-US"/>
        </w:rPr>
        <w:t xml:space="preserve"> Messianic savior, emphasized </w:t>
      </w:r>
      <w:r w:rsidR="009B7EDB">
        <w:rPr>
          <w:lang w:val="en-US"/>
        </w:rPr>
        <w:t xml:space="preserve">through the author of Mark’s focus on Jesus as a savior, </w:t>
      </w:r>
      <w:r w:rsidR="001C06E6">
        <w:rPr>
          <w:lang w:val="en-US"/>
        </w:rPr>
        <w:t>healer,</w:t>
      </w:r>
      <w:r w:rsidR="009B7EDB">
        <w:rPr>
          <w:lang w:val="en-US"/>
        </w:rPr>
        <w:t xml:space="preserve"> and authoritative figure. Th</w:t>
      </w:r>
      <w:r w:rsidR="00216F45">
        <w:rPr>
          <w:lang w:val="en-US"/>
        </w:rPr>
        <w:t xml:space="preserve">is presentation is closely linked to ideas </w:t>
      </w:r>
      <w:r w:rsidR="00B25EA2">
        <w:rPr>
          <w:lang w:val="en-US"/>
        </w:rPr>
        <w:t xml:space="preserve">found in the Hebrew Bible surrounding the Messianic savior. It is clear that the author of Mark was influenced by the Jewish scriptures as </w:t>
      </w:r>
      <w:r w:rsidR="00EF6A19">
        <w:rPr>
          <w:lang w:val="en-US"/>
        </w:rPr>
        <w:t>the links between the Gospel of Mark and the Hebrew bible are clear and purposeful.</w:t>
      </w:r>
    </w:p>
    <w:p w14:paraId="22E578A7" w14:textId="77777777" w:rsidR="00612A4A" w:rsidRDefault="00612A4A" w:rsidP="00BB7A83">
      <w:pPr>
        <w:pStyle w:val="NormalWeb"/>
        <w:spacing w:before="0" w:beforeAutospacing="0" w:after="0" w:afterAutospacing="0"/>
        <w:rPr>
          <w:lang w:val="en-US"/>
        </w:rPr>
      </w:pPr>
    </w:p>
    <w:p w14:paraId="6C1D04F8" w14:textId="77777777" w:rsidR="00612A4A" w:rsidRDefault="00612A4A" w:rsidP="00BB7A83">
      <w:pPr>
        <w:pStyle w:val="NormalWeb"/>
        <w:spacing w:before="0" w:beforeAutospacing="0" w:after="0" w:afterAutospacing="0"/>
        <w:rPr>
          <w:lang w:val="en-US"/>
        </w:rPr>
      </w:pPr>
    </w:p>
    <w:p w14:paraId="372773EE" w14:textId="77777777" w:rsidR="00612A4A" w:rsidRDefault="00612A4A" w:rsidP="00BB7A83">
      <w:pPr>
        <w:pStyle w:val="NormalWeb"/>
        <w:spacing w:before="0" w:beforeAutospacing="0" w:after="0" w:afterAutospacing="0"/>
        <w:rPr>
          <w:lang w:val="en-US"/>
        </w:rPr>
      </w:pPr>
    </w:p>
    <w:p w14:paraId="67C69673" w14:textId="77777777" w:rsidR="00612A4A" w:rsidRDefault="00612A4A" w:rsidP="00BB7A83">
      <w:pPr>
        <w:pStyle w:val="NormalWeb"/>
        <w:spacing w:before="0" w:beforeAutospacing="0" w:after="0" w:afterAutospacing="0"/>
        <w:rPr>
          <w:lang w:val="en-US"/>
        </w:rPr>
      </w:pPr>
    </w:p>
    <w:p w14:paraId="6E586061" w14:textId="77777777" w:rsidR="00612A4A" w:rsidRDefault="00612A4A" w:rsidP="00BB7A83">
      <w:pPr>
        <w:pStyle w:val="NormalWeb"/>
        <w:spacing w:before="0" w:beforeAutospacing="0" w:after="0" w:afterAutospacing="0"/>
        <w:rPr>
          <w:lang w:val="en-US"/>
        </w:rPr>
      </w:pPr>
    </w:p>
    <w:p w14:paraId="087956B0" w14:textId="77777777" w:rsidR="00612A4A" w:rsidRDefault="00612A4A" w:rsidP="00BB7A83">
      <w:pPr>
        <w:pStyle w:val="NormalWeb"/>
        <w:spacing w:before="0" w:beforeAutospacing="0" w:after="0" w:afterAutospacing="0"/>
        <w:rPr>
          <w:lang w:val="en-US"/>
        </w:rPr>
      </w:pPr>
    </w:p>
    <w:p w14:paraId="2998900E" w14:textId="77777777" w:rsidR="00612A4A" w:rsidRDefault="00612A4A" w:rsidP="00BB7A83">
      <w:pPr>
        <w:pStyle w:val="NormalWeb"/>
        <w:spacing w:before="0" w:beforeAutospacing="0" w:after="0" w:afterAutospacing="0"/>
        <w:rPr>
          <w:lang w:val="en-US"/>
        </w:rPr>
      </w:pPr>
    </w:p>
    <w:p w14:paraId="5EDA9B5A" w14:textId="77777777" w:rsidR="00612A4A" w:rsidRDefault="00612A4A" w:rsidP="00BB7A83">
      <w:pPr>
        <w:pStyle w:val="NormalWeb"/>
        <w:spacing w:before="0" w:beforeAutospacing="0" w:after="0" w:afterAutospacing="0"/>
        <w:rPr>
          <w:lang w:val="en-US"/>
        </w:rPr>
      </w:pPr>
    </w:p>
    <w:p w14:paraId="60A01DE5" w14:textId="77777777" w:rsidR="00612A4A" w:rsidRDefault="00612A4A" w:rsidP="00BB7A83">
      <w:pPr>
        <w:pStyle w:val="NormalWeb"/>
        <w:spacing w:before="0" w:beforeAutospacing="0" w:after="0" w:afterAutospacing="0"/>
        <w:rPr>
          <w:lang w:val="en-US"/>
        </w:rPr>
      </w:pPr>
    </w:p>
    <w:p w14:paraId="34F6E2F2" w14:textId="77777777" w:rsidR="00612A4A" w:rsidRDefault="00612A4A" w:rsidP="00BB7A83">
      <w:pPr>
        <w:pStyle w:val="NormalWeb"/>
        <w:spacing w:before="0" w:beforeAutospacing="0" w:after="0" w:afterAutospacing="0"/>
        <w:rPr>
          <w:lang w:val="en-US"/>
        </w:rPr>
      </w:pPr>
    </w:p>
    <w:p w14:paraId="3D740AA2" w14:textId="77777777" w:rsidR="00612A4A" w:rsidRDefault="00612A4A" w:rsidP="00BB7A83">
      <w:pPr>
        <w:pStyle w:val="NormalWeb"/>
        <w:spacing w:before="0" w:beforeAutospacing="0" w:after="0" w:afterAutospacing="0"/>
        <w:rPr>
          <w:lang w:val="en-US"/>
        </w:rPr>
      </w:pPr>
    </w:p>
    <w:p w14:paraId="5ACDDE63" w14:textId="77777777" w:rsidR="00612A4A" w:rsidRDefault="00612A4A" w:rsidP="00BB7A83">
      <w:pPr>
        <w:pStyle w:val="NormalWeb"/>
        <w:spacing w:before="0" w:beforeAutospacing="0" w:after="0" w:afterAutospacing="0"/>
        <w:rPr>
          <w:lang w:val="en-US"/>
        </w:rPr>
      </w:pPr>
    </w:p>
    <w:p w14:paraId="7C783D97" w14:textId="77777777" w:rsidR="00612A4A" w:rsidRDefault="00612A4A" w:rsidP="00BB7A83">
      <w:pPr>
        <w:pStyle w:val="NormalWeb"/>
        <w:spacing w:before="0" w:beforeAutospacing="0" w:after="0" w:afterAutospacing="0"/>
        <w:rPr>
          <w:lang w:val="en-US"/>
        </w:rPr>
      </w:pPr>
    </w:p>
    <w:p w14:paraId="6C08EBFF" w14:textId="3F82DB8C" w:rsidR="00612A4A" w:rsidRDefault="00612A4A" w:rsidP="00BB7A83">
      <w:pPr>
        <w:pStyle w:val="NormalWeb"/>
        <w:spacing w:before="0" w:beforeAutospacing="0" w:after="0" w:afterAutospacing="0"/>
        <w:rPr>
          <w:u w:val="single"/>
          <w:lang w:val="en-US"/>
        </w:rPr>
      </w:pPr>
      <w:r>
        <w:rPr>
          <w:u w:val="single"/>
          <w:lang w:val="en-US"/>
        </w:rPr>
        <w:lastRenderedPageBreak/>
        <w:t>Bibliography.</w:t>
      </w:r>
    </w:p>
    <w:p w14:paraId="5C4AC532" w14:textId="77777777" w:rsidR="00612A4A" w:rsidRPr="001B37DE" w:rsidRDefault="00612A4A" w:rsidP="001B37DE">
      <w:pPr>
        <w:pStyle w:val="NormalWeb"/>
        <w:spacing w:before="0" w:beforeAutospacing="0" w:after="0" w:afterAutospacing="0"/>
        <w:rPr>
          <w:lang w:val="en-US"/>
        </w:rPr>
      </w:pPr>
    </w:p>
    <w:p w14:paraId="753F44A6" w14:textId="77777777" w:rsidR="0088735E" w:rsidRPr="00427BE4" w:rsidRDefault="0088735E" w:rsidP="00427BE4">
      <w:pPr>
        <w:ind w:left="360"/>
        <w:jc w:val="both"/>
        <w:rPr>
          <w:rFonts w:ascii="Times New Roman" w:hAnsi="Times New Roman" w:cs="Times New Roman"/>
          <w:sz w:val="24"/>
          <w:szCs w:val="24"/>
        </w:rPr>
      </w:pPr>
      <w:r w:rsidRPr="001B37DE">
        <w:rPr>
          <w:rFonts w:ascii="Times New Roman" w:hAnsi="Times New Roman" w:cs="Times New Roman"/>
          <w:sz w:val="24"/>
          <w:szCs w:val="24"/>
        </w:rPr>
        <w:t>Davis,</w:t>
      </w:r>
      <w:r>
        <w:rPr>
          <w:rFonts w:ascii="Times New Roman" w:hAnsi="Times New Roman" w:cs="Times New Roman"/>
          <w:sz w:val="24"/>
          <w:szCs w:val="24"/>
        </w:rPr>
        <w:t xml:space="preserve"> S</w:t>
      </w:r>
      <w:r w:rsidRPr="001B37DE">
        <w:rPr>
          <w:rFonts w:ascii="Times New Roman" w:hAnsi="Times New Roman" w:cs="Times New Roman"/>
          <w:sz w:val="24"/>
          <w:szCs w:val="24"/>
        </w:rPr>
        <w:t xml:space="preserve"> </w:t>
      </w:r>
      <w:r>
        <w:rPr>
          <w:rFonts w:ascii="Times New Roman" w:hAnsi="Times New Roman" w:cs="Times New Roman"/>
          <w:sz w:val="24"/>
          <w:szCs w:val="24"/>
        </w:rPr>
        <w:t xml:space="preserve">(1996) </w:t>
      </w:r>
      <w:r w:rsidRPr="001B37DE">
        <w:rPr>
          <w:rFonts w:ascii="Times New Roman" w:hAnsi="Times New Roman" w:cs="Times New Roman"/>
          <w:sz w:val="24"/>
          <w:szCs w:val="24"/>
        </w:rPr>
        <w:t xml:space="preserve">‘The Use of the Gospel of Thomas in the Gospel of Mark’, </w:t>
      </w:r>
      <w:r w:rsidRPr="001B37DE">
        <w:rPr>
          <w:rFonts w:ascii="Times New Roman" w:hAnsi="Times New Roman" w:cs="Times New Roman"/>
          <w:i/>
          <w:iCs/>
          <w:sz w:val="24"/>
          <w:szCs w:val="24"/>
        </w:rPr>
        <w:t xml:space="preserve">Neotestamentica, </w:t>
      </w:r>
      <w:r w:rsidRPr="001B37DE">
        <w:rPr>
          <w:rFonts w:ascii="Times New Roman" w:hAnsi="Times New Roman" w:cs="Times New Roman"/>
          <w:sz w:val="24"/>
          <w:szCs w:val="24"/>
        </w:rPr>
        <w:t>30(2)</w:t>
      </w:r>
      <w:r>
        <w:rPr>
          <w:rFonts w:ascii="Times New Roman" w:hAnsi="Times New Roman" w:cs="Times New Roman"/>
          <w:sz w:val="24"/>
          <w:szCs w:val="24"/>
        </w:rPr>
        <w:t xml:space="preserve">, pp. 307-334. </w:t>
      </w:r>
    </w:p>
    <w:p w14:paraId="17399290" w14:textId="77777777" w:rsidR="0088735E" w:rsidRDefault="0088735E" w:rsidP="001B37DE">
      <w:pPr>
        <w:ind w:left="360"/>
        <w:jc w:val="both"/>
        <w:rPr>
          <w:rFonts w:ascii="Times New Roman" w:hAnsi="Times New Roman" w:cs="Times New Roman"/>
          <w:sz w:val="24"/>
          <w:szCs w:val="24"/>
        </w:rPr>
      </w:pPr>
      <w:r>
        <w:rPr>
          <w:rFonts w:ascii="Times New Roman" w:hAnsi="Times New Roman" w:cs="Times New Roman"/>
          <w:sz w:val="24"/>
          <w:szCs w:val="24"/>
        </w:rPr>
        <w:t xml:space="preserve">Elliott, S, S, (2016) ‘Time and Focalization in the Gospel of Mark’, in </w:t>
      </w:r>
      <w:r>
        <w:rPr>
          <w:rFonts w:ascii="Times New Roman" w:hAnsi="Times New Roman" w:cs="Times New Roman"/>
          <w:i/>
          <w:iCs/>
          <w:sz w:val="24"/>
          <w:szCs w:val="24"/>
        </w:rPr>
        <w:t xml:space="preserve">The Oxford Handbook of Biblical Narrative, </w:t>
      </w:r>
      <w:r>
        <w:rPr>
          <w:rFonts w:ascii="Times New Roman" w:hAnsi="Times New Roman" w:cs="Times New Roman"/>
          <w:sz w:val="24"/>
          <w:szCs w:val="24"/>
        </w:rPr>
        <w:t xml:space="preserve">ed. By Fewell, D, N, New York: Oxford University Press. </w:t>
      </w:r>
    </w:p>
    <w:p w14:paraId="16B85457" w14:textId="77777777" w:rsidR="0088735E" w:rsidRPr="001B37DE" w:rsidRDefault="0088735E" w:rsidP="001B37DE">
      <w:pPr>
        <w:ind w:left="360"/>
        <w:jc w:val="both"/>
        <w:rPr>
          <w:rFonts w:ascii="Times New Roman" w:hAnsi="Times New Roman" w:cs="Times New Roman"/>
          <w:sz w:val="24"/>
          <w:szCs w:val="24"/>
          <w:lang w:val="en-US"/>
        </w:rPr>
      </w:pPr>
      <w:r w:rsidRPr="001B37DE">
        <w:rPr>
          <w:rFonts w:ascii="Times New Roman" w:hAnsi="Times New Roman" w:cs="Times New Roman"/>
          <w:sz w:val="24"/>
          <w:szCs w:val="24"/>
          <w:lang w:val="en-US"/>
        </w:rPr>
        <w:t xml:space="preserve">Holy Bible; New Revised Standard Version (2007), London: Harper Collins Publishers. </w:t>
      </w:r>
    </w:p>
    <w:p w14:paraId="38883FA9" w14:textId="77777777" w:rsidR="0088735E" w:rsidRPr="001B37DE" w:rsidRDefault="0088735E" w:rsidP="001B37DE">
      <w:pPr>
        <w:ind w:left="360"/>
        <w:jc w:val="both"/>
        <w:rPr>
          <w:rFonts w:ascii="Times New Roman" w:hAnsi="Times New Roman" w:cs="Times New Roman"/>
          <w:sz w:val="24"/>
          <w:szCs w:val="24"/>
          <w:lang w:val="en-US"/>
        </w:rPr>
      </w:pPr>
      <w:r w:rsidRPr="001B37DE">
        <w:rPr>
          <w:rFonts w:ascii="Times New Roman" w:hAnsi="Times New Roman" w:cs="Times New Roman"/>
          <w:sz w:val="24"/>
          <w:szCs w:val="24"/>
        </w:rPr>
        <w:t xml:space="preserve">Hooker, </w:t>
      </w:r>
      <w:r>
        <w:rPr>
          <w:rFonts w:ascii="Times New Roman" w:hAnsi="Times New Roman" w:cs="Times New Roman"/>
          <w:sz w:val="24"/>
          <w:szCs w:val="24"/>
        </w:rPr>
        <w:t xml:space="preserve">M (2005) </w:t>
      </w:r>
      <w:r w:rsidRPr="001B37DE">
        <w:rPr>
          <w:rFonts w:ascii="Times New Roman" w:hAnsi="Times New Roman" w:cs="Times New Roman"/>
          <w:sz w:val="24"/>
          <w:szCs w:val="24"/>
        </w:rPr>
        <w:t xml:space="preserve">‘Isaiah in Mark’s Gospel’, in </w:t>
      </w:r>
      <w:r w:rsidRPr="001B37DE">
        <w:rPr>
          <w:rFonts w:ascii="Times New Roman" w:hAnsi="Times New Roman" w:cs="Times New Roman"/>
          <w:i/>
          <w:iCs/>
          <w:sz w:val="24"/>
          <w:szCs w:val="24"/>
        </w:rPr>
        <w:t xml:space="preserve">Jesus and Scripture, </w:t>
      </w:r>
      <w:r w:rsidRPr="001B37DE">
        <w:rPr>
          <w:rFonts w:ascii="Times New Roman" w:hAnsi="Times New Roman" w:cs="Times New Roman"/>
          <w:sz w:val="24"/>
          <w:szCs w:val="24"/>
        </w:rPr>
        <w:t>ed. By M, Menken, and Steve Moyise, London: T&amp;T Clark</w:t>
      </w:r>
      <w:r>
        <w:rPr>
          <w:rFonts w:ascii="Times New Roman" w:hAnsi="Times New Roman" w:cs="Times New Roman"/>
          <w:sz w:val="24"/>
          <w:szCs w:val="24"/>
        </w:rPr>
        <w:t>.</w:t>
      </w:r>
    </w:p>
    <w:p w14:paraId="5DFEF6C2" w14:textId="77777777" w:rsidR="0088735E" w:rsidRDefault="0088735E" w:rsidP="001B37DE">
      <w:pPr>
        <w:ind w:left="360"/>
        <w:jc w:val="both"/>
        <w:rPr>
          <w:rFonts w:ascii="Times New Roman" w:hAnsi="Times New Roman" w:cs="Times New Roman"/>
          <w:sz w:val="24"/>
          <w:szCs w:val="24"/>
        </w:rPr>
      </w:pPr>
      <w:r w:rsidRPr="001B37DE">
        <w:rPr>
          <w:rFonts w:ascii="Times New Roman" w:hAnsi="Times New Roman" w:cs="Times New Roman"/>
          <w:sz w:val="24"/>
          <w:szCs w:val="24"/>
        </w:rPr>
        <w:t>Horman,</w:t>
      </w:r>
      <w:r>
        <w:rPr>
          <w:rFonts w:ascii="Times New Roman" w:hAnsi="Times New Roman" w:cs="Times New Roman"/>
          <w:sz w:val="24"/>
          <w:szCs w:val="24"/>
        </w:rPr>
        <w:t xml:space="preserve"> J (2011)</w:t>
      </w:r>
      <w:r w:rsidRPr="001B37DE">
        <w:rPr>
          <w:rFonts w:ascii="Times New Roman" w:hAnsi="Times New Roman" w:cs="Times New Roman"/>
          <w:sz w:val="24"/>
          <w:szCs w:val="24"/>
        </w:rPr>
        <w:t xml:space="preserve"> </w:t>
      </w:r>
      <w:r w:rsidRPr="001B37DE">
        <w:rPr>
          <w:rFonts w:ascii="Times New Roman" w:hAnsi="Times New Roman" w:cs="Times New Roman"/>
          <w:i/>
          <w:iCs/>
          <w:sz w:val="24"/>
          <w:szCs w:val="24"/>
        </w:rPr>
        <w:t>A Common Written Greek Source for Mark and Thomas,</w:t>
      </w:r>
      <w:r>
        <w:rPr>
          <w:rFonts w:ascii="Times New Roman" w:hAnsi="Times New Roman" w:cs="Times New Roman"/>
          <w:i/>
          <w:iCs/>
          <w:sz w:val="24"/>
          <w:szCs w:val="24"/>
        </w:rPr>
        <w:t xml:space="preserve"> </w:t>
      </w:r>
      <w:r w:rsidRPr="001B37DE">
        <w:rPr>
          <w:rFonts w:ascii="Times New Roman" w:hAnsi="Times New Roman" w:cs="Times New Roman"/>
          <w:sz w:val="24"/>
          <w:szCs w:val="24"/>
        </w:rPr>
        <w:t>Canada: Wilfrid Laurier University Press</w:t>
      </w:r>
      <w:r>
        <w:rPr>
          <w:rFonts w:ascii="Times New Roman" w:hAnsi="Times New Roman" w:cs="Times New Roman"/>
          <w:sz w:val="24"/>
          <w:szCs w:val="24"/>
        </w:rPr>
        <w:t>.</w:t>
      </w:r>
    </w:p>
    <w:p w14:paraId="194D4B71" w14:textId="77777777" w:rsidR="0088735E" w:rsidRPr="001B37DE" w:rsidRDefault="0088735E" w:rsidP="001B37DE">
      <w:pPr>
        <w:ind w:left="360"/>
        <w:jc w:val="both"/>
        <w:rPr>
          <w:rFonts w:ascii="Times New Roman" w:hAnsi="Times New Roman" w:cs="Times New Roman"/>
          <w:sz w:val="24"/>
          <w:szCs w:val="24"/>
          <w:lang w:val="en-US"/>
        </w:rPr>
      </w:pPr>
      <w:r w:rsidRPr="001B37DE">
        <w:rPr>
          <w:rFonts w:ascii="Times New Roman" w:hAnsi="Times New Roman" w:cs="Times New Roman"/>
          <w:sz w:val="24"/>
          <w:szCs w:val="24"/>
        </w:rPr>
        <w:t xml:space="preserve">Johansson, </w:t>
      </w:r>
      <w:r>
        <w:rPr>
          <w:rFonts w:ascii="Times New Roman" w:hAnsi="Times New Roman" w:cs="Times New Roman"/>
          <w:sz w:val="24"/>
          <w:szCs w:val="24"/>
        </w:rPr>
        <w:t xml:space="preserve">D (2010) </w:t>
      </w:r>
      <w:r w:rsidRPr="001B37DE">
        <w:rPr>
          <w:rFonts w:ascii="Times New Roman" w:hAnsi="Times New Roman" w:cs="Times New Roman"/>
          <w:sz w:val="24"/>
          <w:szCs w:val="24"/>
        </w:rPr>
        <w:t xml:space="preserve">‘The Identity of Jesus in the Gospel of Mark: Past and Present Proposals’, </w:t>
      </w:r>
      <w:r w:rsidRPr="001B37DE">
        <w:rPr>
          <w:rFonts w:ascii="Times New Roman" w:hAnsi="Times New Roman" w:cs="Times New Roman"/>
          <w:i/>
          <w:iCs/>
          <w:sz w:val="24"/>
          <w:szCs w:val="24"/>
        </w:rPr>
        <w:t xml:space="preserve">Currents in Biblical Research, </w:t>
      </w:r>
      <w:r w:rsidRPr="001B37DE">
        <w:rPr>
          <w:rFonts w:ascii="Times New Roman" w:hAnsi="Times New Roman" w:cs="Times New Roman"/>
          <w:sz w:val="24"/>
          <w:szCs w:val="24"/>
        </w:rPr>
        <w:t>9(3)</w:t>
      </w:r>
      <w:r>
        <w:rPr>
          <w:rFonts w:ascii="Times New Roman" w:hAnsi="Times New Roman" w:cs="Times New Roman"/>
          <w:sz w:val="24"/>
          <w:szCs w:val="24"/>
        </w:rPr>
        <w:t xml:space="preserve">, pp. 364-393. </w:t>
      </w:r>
    </w:p>
    <w:p w14:paraId="4553F528" w14:textId="77777777" w:rsidR="0088735E" w:rsidRPr="001B37DE" w:rsidRDefault="0088735E" w:rsidP="001B37DE">
      <w:pPr>
        <w:ind w:left="360"/>
        <w:jc w:val="both"/>
        <w:rPr>
          <w:rFonts w:ascii="Times New Roman" w:hAnsi="Times New Roman" w:cs="Times New Roman"/>
          <w:sz w:val="24"/>
          <w:szCs w:val="24"/>
          <w:lang w:val="en-US"/>
        </w:rPr>
      </w:pPr>
      <w:r w:rsidRPr="001B37DE">
        <w:rPr>
          <w:rFonts w:ascii="Times New Roman" w:hAnsi="Times New Roman" w:cs="Times New Roman"/>
          <w:sz w:val="24"/>
          <w:szCs w:val="24"/>
        </w:rPr>
        <w:t>Moyise,</w:t>
      </w:r>
      <w:r>
        <w:rPr>
          <w:rFonts w:ascii="Times New Roman" w:hAnsi="Times New Roman" w:cs="Times New Roman"/>
          <w:sz w:val="24"/>
          <w:szCs w:val="24"/>
        </w:rPr>
        <w:t xml:space="preserve"> S</w:t>
      </w:r>
      <w:r w:rsidRPr="001B37DE">
        <w:rPr>
          <w:rFonts w:ascii="Times New Roman" w:hAnsi="Times New Roman" w:cs="Times New Roman"/>
          <w:sz w:val="24"/>
          <w:szCs w:val="24"/>
        </w:rPr>
        <w:t xml:space="preserve"> </w:t>
      </w:r>
      <w:r>
        <w:rPr>
          <w:rFonts w:ascii="Times New Roman" w:hAnsi="Times New Roman" w:cs="Times New Roman"/>
          <w:sz w:val="24"/>
          <w:szCs w:val="24"/>
        </w:rPr>
        <w:t xml:space="preserve">(2010) </w:t>
      </w:r>
      <w:r w:rsidRPr="001B37DE">
        <w:rPr>
          <w:rFonts w:ascii="Times New Roman" w:hAnsi="Times New Roman" w:cs="Times New Roman"/>
          <w:i/>
          <w:iCs/>
          <w:sz w:val="24"/>
          <w:szCs w:val="24"/>
        </w:rPr>
        <w:t xml:space="preserve">Jesus and Scripture, </w:t>
      </w:r>
      <w:r w:rsidRPr="001B37DE">
        <w:rPr>
          <w:rFonts w:ascii="Times New Roman" w:hAnsi="Times New Roman" w:cs="Times New Roman"/>
          <w:sz w:val="24"/>
          <w:szCs w:val="24"/>
        </w:rPr>
        <w:t>London: SPCK</w:t>
      </w:r>
      <w:r>
        <w:rPr>
          <w:rFonts w:ascii="Times New Roman" w:hAnsi="Times New Roman" w:cs="Times New Roman"/>
          <w:sz w:val="24"/>
          <w:szCs w:val="24"/>
        </w:rPr>
        <w:t>.</w:t>
      </w:r>
    </w:p>
    <w:p w14:paraId="40F0E7D5" w14:textId="77777777" w:rsidR="0088735E" w:rsidRPr="001B37DE" w:rsidRDefault="0088735E" w:rsidP="001B37DE">
      <w:pPr>
        <w:ind w:left="360"/>
        <w:jc w:val="both"/>
        <w:rPr>
          <w:rFonts w:ascii="Times New Roman" w:hAnsi="Times New Roman" w:cs="Times New Roman"/>
          <w:sz w:val="24"/>
          <w:szCs w:val="24"/>
          <w:lang w:val="en-US"/>
        </w:rPr>
      </w:pPr>
      <w:r w:rsidRPr="001B37DE">
        <w:rPr>
          <w:rFonts w:ascii="Times New Roman" w:hAnsi="Times New Roman" w:cs="Times New Roman"/>
          <w:sz w:val="24"/>
          <w:szCs w:val="24"/>
        </w:rPr>
        <w:t>Pett,</w:t>
      </w:r>
      <w:r>
        <w:rPr>
          <w:rFonts w:ascii="Times New Roman" w:hAnsi="Times New Roman" w:cs="Times New Roman"/>
          <w:sz w:val="24"/>
          <w:szCs w:val="24"/>
        </w:rPr>
        <w:t xml:space="preserve"> D, E, (2015)</w:t>
      </w:r>
      <w:r w:rsidRPr="001B37DE">
        <w:rPr>
          <w:rFonts w:ascii="Times New Roman" w:hAnsi="Times New Roman" w:cs="Times New Roman"/>
          <w:sz w:val="24"/>
          <w:szCs w:val="24"/>
        </w:rPr>
        <w:t xml:space="preserve"> </w:t>
      </w:r>
      <w:r w:rsidRPr="001B37DE">
        <w:rPr>
          <w:rFonts w:ascii="Times New Roman" w:hAnsi="Times New Roman" w:cs="Times New Roman"/>
          <w:i/>
          <w:iCs/>
          <w:sz w:val="24"/>
          <w:szCs w:val="24"/>
        </w:rPr>
        <w:t>The Healing Tradition of the New Testament</w:t>
      </w:r>
      <w:r w:rsidRPr="001B37DE">
        <w:rPr>
          <w:rFonts w:ascii="Times New Roman" w:hAnsi="Times New Roman" w:cs="Times New Roman"/>
          <w:sz w:val="24"/>
          <w:szCs w:val="24"/>
        </w:rPr>
        <w:t>,</w:t>
      </w:r>
      <w:r>
        <w:rPr>
          <w:rFonts w:ascii="Times New Roman" w:hAnsi="Times New Roman" w:cs="Times New Roman"/>
          <w:sz w:val="24"/>
          <w:szCs w:val="24"/>
        </w:rPr>
        <w:t xml:space="preserve"> </w:t>
      </w:r>
      <w:r w:rsidRPr="001B37DE">
        <w:rPr>
          <w:rFonts w:ascii="Times New Roman" w:hAnsi="Times New Roman" w:cs="Times New Roman"/>
          <w:sz w:val="24"/>
          <w:szCs w:val="24"/>
        </w:rPr>
        <w:t>Cambridge: The Lutterworth Press</w:t>
      </w:r>
      <w:r>
        <w:rPr>
          <w:rFonts w:ascii="Times New Roman" w:hAnsi="Times New Roman" w:cs="Times New Roman"/>
          <w:sz w:val="24"/>
          <w:szCs w:val="24"/>
        </w:rPr>
        <w:t>.</w:t>
      </w:r>
    </w:p>
    <w:p w14:paraId="74FAAA39" w14:textId="77777777" w:rsidR="0088735E" w:rsidRPr="001B37DE" w:rsidRDefault="0088735E" w:rsidP="001B37DE">
      <w:pPr>
        <w:ind w:left="360"/>
        <w:jc w:val="both"/>
        <w:rPr>
          <w:rFonts w:ascii="Times New Roman" w:hAnsi="Times New Roman" w:cs="Times New Roman"/>
          <w:sz w:val="24"/>
          <w:szCs w:val="24"/>
          <w:lang w:val="en-US"/>
        </w:rPr>
      </w:pPr>
      <w:r w:rsidRPr="001B37DE">
        <w:rPr>
          <w:rFonts w:ascii="Times New Roman" w:hAnsi="Times New Roman" w:cs="Times New Roman"/>
          <w:sz w:val="24"/>
          <w:szCs w:val="24"/>
        </w:rPr>
        <w:t>Zimmermann,</w:t>
      </w:r>
      <w:r>
        <w:rPr>
          <w:rFonts w:ascii="Times New Roman" w:hAnsi="Times New Roman" w:cs="Times New Roman"/>
          <w:sz w:val="24"/>
          <w:szCs w:val="24"/>
        </w:rPr>
        <w:t xml:space="preserve"> R (2015)</w:t>
      </w:r>
      <w:r w:rsidRPr="001B37DE">
        <w:rPr>
          <w:rFonts w:ascii="Times New Roman" w:hAnsi="Times New Roman" w:cs="Times New Roman"/>
          <w:sz w:val="24"/>
          <w:szCs w:val="24"/>
        </w:rPr>
        <w:t xml:space="preserve"> </w:t>
      </w:r>
      <w:r w:rsidRPr="001B37DE">
        <w:rPr>
          <w:rFonts w:ascii="Times New Roman" w:hAnsi="Times New Roman" w:cs="Times New Roman"/>
          <w:i/>
          <w:iCs/>
          <w:sz w:val="24"/>
          <w:szCs w:val="24"/>
        </w:rPr>
        <w:t xml:space="preserve">Puzzling the Parables of Jesus: Methods and Interpretations, </w:t>
      </w:r>
      <w:r w:rsidRPr="001B37DE">
        <w:rPr>
          <w:rFonts w:ascii="Times New Roman" w:hAnsi="Times New Roman" w:cs="Times New Roman"/>
          <w:sz w:val="24"/>
          <w:szCs w:val="24"/>
        </w:rPr>
        <w:t>Minneapolis: Fortress Press</w:t>
      </w:r>
      <w:r>
        <w:rPr>
          <w:rFonts w:ascii="Times New Roman" w:hAnsi="Times New Roman" w:cs="Times New Roman"/>
          <w:sz w:val="24"/>
          <w:szCs w:val="24"/>
        </w:rPr>
        <w:t>.</w:t>
      </w:r>
    </w:p>
    <w:p w14:paraId="6C431F49" w14:textId="77777777" w:rsidR="00470C89" w:rsidRPr="005842E9" w:rsidRDefault="00470C89" w:rsidP="001B37DE">
      <w:pPr>
        <w:ind w:left="360"/>
        <w:jc w:val="both"/>
        <w:rPr>
          <w:rFonts w:ascii="Times New Roman" w:hAnsi="Times New Roman" w:cs="Times New Roman"/>
          <w:sz w:val="24"/>
          <w:szCs w:val="24"/>
        </w:rPr>
      </w:pPr>
    </w:p>
    <w:p w14:paraId="779FB07B" w14:textId="77777777" w:rsidR="00BC3971" w:rsidRPr="001B37DE" w:rsidRDefault="00BC3971" w:rsidP="001B37DE">
      <w:pPr>
        <w:ind w:left="360"/>
        <w:jc w:val="both"/>
        <w:rPr>
          <w:rFonts w:ascii="Times New Roman" w:hAnsi="Times New Roman" w:cs="Times New Roman"/>
          <w:sz w:val="24"/>
          <w:szCs w:val="24"/>
          <w:lang w:val="en-US"/>
        </w:rPr>
      </w:pPr>
    </w:p>
    <w:p w14:paraId="2B9E810A" w14:textId="5AC42F70" w:rsidR="00245250" w:rsidRPr="005C5ACF" w:rsidRDefault="00EF6A19" w:rsidP="00BB7A83">
      <w:pPr>
        <w:pStyle w:val="NormalWeb"/>
        <w:spacing w:before="0" w:beforeAutospacing="0" w:after="0" w:afterAutospacing="0"/>
        <w:rPr>
          <w:lang w:val="en-US"/>
        </w:rPr>
      </w:pPr>
      <w:r>
        <w:rPr>
          <w:lang w:val="en-US"/>
        </w:rPr>
        <w:t xml:space="preserve"> </w:t>
      </w:r>
    </w:p>
    <w:sectPr w:rsidR="00245250" w:rsidRPr="005C5AC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8E34F" w14:textId="77777777" w:rsidR="00BC5E4E" w:rsidRDefault="00BC5E4E" w:rsidP="00687951">
      <w:pPr>
        <w:spacing w:after="0" w:line="240" w:lineRule="auto"/>
      </w:pPr>
      <w:r>
        <w:separator/>
      </w:r>
    </w:p>
  </w:endnote>
  <w:endnote w:type="continuationSeparator" w:id="0">
    <w:p w14:paraId="09FF4648" w14:textId="77777777" w:rsidR="00BC5E4E" w:rsidRDefault="00BC5E4E" w:rsidP="00687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93ABF" w14:textId="77777777" w:rsidR="00BC5E4E" w:rsidRDefault="00BC5E4E" w:rsidP="00687951">
      <w:pPr>
        <w:spacing w:after="0" w:line="240" w:lineRule="auto"/>
      </w:pPr>
      <w:r>
        <w:separator/>
      </w:r>
    </w:p>
  </w:footnote>
  <w:footnote w:type="continuationSeparator" w:id="0">
    <w:p w14:paraId="4C642C38" w14:textId="77777777" w:rsidR="00BC5E4E" w:rsidRDefault="00BC5E4E" w:rsidP="00687951">
      <w:pPr>
        <w:spacing w:after="0" w:line="240" w:lineRule="auto"/>
      </w:pPr>
      <w:r>
        <w:continuationSeparator/>
      </w:r>
    </w:p>
  </w:footnote>
  <w:footnote w:id="1">
    <w:p w14:paraId="0A42D0EC" w14:textId="2EF44401" w:rsidR="005C562F" w:rsidRPr="00732C35" w:rsidRDefault="005C562F">
      <w:pPr>
        <w:pStyle w:val="FootnoteText"/>
        <w:rPr>
          <w:sz w:val="18"/>
          <w:szCs w:val="18"/>
          <w:lang w:val="en-US"/>
        </w:rPr>
      </w:pPr>
      <w:r w:rsidRPr="00732C35">
        <w:rPr>
          <w:rStyle w:val="FootnoteReference"/>
          <w:sz w:val="18"/>
          <w:szCs w:val="18"/>
        </w:rPr>
        <w:footnoteRef/>
      </w:r>
      <w:r w:rsidRPr="00732C35">
        <w:rPr>
          <w:sz w:val="18"/>
          <w:szCs w:val="18"/>
        </w:rPr>
        <w:t xml:space="preserve">D, E, Pett, </w:t>
      </w:r>
      <w:r w:rsidRPr="00732C35">
        <w:rPr>
          <w:i/>
          <w:iCs/>
          <w:sz w:val="18"/>
          <w:szCs w:val="18"/>
        </w:rPr>
        <w:t>The Healing Tradition of the New Testament</w:t>
      </w:r>
      <w:r w:rsidRPr="00732C35">
        <w:rPr>
          <w:sz w:val="18"/>
          <w:szCs w:val="18"/>
        </w:rPr>
        <w:t xml:space="preserve">, (Cambridge: The Lutterworth Press 2015), pp.46-48. </w:t>
      </w:r>
    </w:p>
  </w:footnote>
  <w:footnote w:id="2">
    <w:p w14:paraId="08730602" w14:textId="591C28EC" w:rsidR="00DC63B1" w:rsidRPr="00732C35" w:rsidRDefault="00DC63B1" w:rsidP="00DC63B1">
      <w:pPr>
        <w:pStyle w:val="FootnoteText"/>
        <w:rPr>
          <w:sz w:val="18"/>
          <w:szCs w:val="18"/>
          <w:lang w:val="en-US"/>
        </w:rPr>
      </w:pPr>
      <w:r w:rsidRPr="00732C35">
        <w:rPr>
          <w:rStyle w:val="FootnoteReference"/>
          <w:sz w:val="18"/>
          <w:szCs w:val="18"/>
        </w:rPr>
        <w:footnoteRef/>
      </w:r>
      <w:r w:rsidRPr="00732C35">
        <w:rPr>
          <w:sz w:val="18"/>
          <w:szCs w:val="18"/>
        </w:rPr>
        <w:t xml:space="preserve"> </w:t>
      </w:r>
      <w:r w:rsidR="00E22353" w:rsidRPr="00732C35">
        <w:rPr>
          <w:sz w:val="18"/>
          <w:szCs w:val="18"/>
        </w:rPr>
        <w:t>D</w:t>
      </w:r>
      <w:r w:rsidR="0037041D" w:rsidRPr="00732C35">
        <w:rPr>
          <w:sz w:val="18"/>
          <w:szCs w:val="18"/>
        </w:rPr>
        <w:t xml:space="preserve">, Johansson, ‘The Identity of Jesus in the Gospel of Mark: Past and Present Proposals’, </w:t>
      </w:r>
      <w:r w:rsidR="002F770D" w:rsidRPr="00732C35">
        <w:rPr>
          <w:i/>
          <w:iCs/>
          <w:sz w:val="18"/>
          <w:szCs w:val="18"/>
        </w:rPr>
        <w:t xml:space="preserve">Currents in Biblical Research, </w:t>
      </w:r>
      <w:r w:rsidR="002F770D" w:rsidRPr="00732C35">
        <w:rPr>
          <w:sz w:val="18"/>
          <w:szCs w:val="18"/>
        </w:rPr>
        <w:t>9(3) (2010), p.</w:t>
      </w:r>
      <w:r w:rsidR="00D82AC3" w:rsidRPr="00732C35">
        <w:rPr>
          <w:sz w:val="18"/>
          <w:szCs w:val="18"/>
        </w:rPr>
        <w:t xml:space="preserve"> 377. </w:t>
      </w:r>
      <w:r w:rsidR="00E22353" w:rsidRPr="00732C35">
        <w:rPr>
          <w:sz w:val="18"/>
          <w:szCs w:val="18"/>
        </w:rPr>
        <w:t xml:space="preserve"> </w:t>
      </w:r>
    </w:p>
  </w:footnote>
  <w:footnote w:id="3">
    <w:p w14:paraId="09C93038" w14:textId="43C77C5F" w:rsidR="00F9344D" w:rsidRPr="00732C35" w:rsidRDefault="00F9344D">
      <w:pPr>
        <w:pStyle w:val="FootnoteText"/>
        <w:rPr>
          <w:sz w:val="18"/>
          <w:szCs w:val="18"/>
          <w:lang w:val="en-US"/>
        </w:rPr>
      </w:pPr>
      <w:r w:rsidRPr="00732C35">
        <w:rPr>
          <w:rStyle w:val="FootnoteReference"/>
          <w:sz w:val="18"/>
          <w:szCs w:val="18"/>
        </w:rPr>
        <w:footnoteRef/>
      </w:r>
      <w:r w:rsidRPr="00732C35">
        <w:rPr>
          <w:sz w:val="18"/>
          <w:szCs w:val="18"/>
        </w:rPr>
        <w:t xml:space="preserve"> </w:t>
      </w:r>
      <w:r w:rsidR="003F3F43" w:rsidRPr="00732C35">
        <w:rPr>
          <w:sz w:val="18"/>
          <w:szCs w:val="18"/>
        </w:rPr>
        <w:t>R Zimmermann</w:t>
      </w:r>
      <w:r w:rsidR="00D50884" w:rsidRPr="00732C35">
        <w:rPr>
          <w:sz w:val="18"/>
          <w:szCs w:val="18"/>
        </w:rPr>
        <w:t xml:space="preserve">, </w:t>
      </w:r>
      <w:r w:rsidR="00BD3377" w:rsidRPr="00732C35">
        <w:rPr>
          <w:i/>
          <w:iCs/>
          <w:sz w:val="18"/>
          <w:szCs w:val="18"/>
        </w:rPr>
        <w:t>Puzzling the Parables of Jesus: Methods and Interpretations</w:t>
      </w:r>
      <w:r w:rsidR="00680007" w:rsidRPr="00732C35">
        <w:rPr>
          <w:i/>
          <w:iCs/>
          <w:sz w:val="18"/>
          <w:szCs w:val="18"/>
        </w:rPr>
        <w:t xml:space="preserve">, </w:t>
      </w:r>
      <w:r w:rsidR="00680007" w:rsidRPr="00732C35">
        <w:rPr>
          <w:sz w:val="18"/>
          <w:szCs w:val="18"/>
        </w:rPr>
        <w:t>(</w:t>
      </w:r>
      <w:r w:rsidR="007D48E6" w:rsidRPr="00732C35">
        <w:rPr>
          <w:sz w:val="18"/>
          <w:szCs w:val="18"/>
        </w:rPr>
        <w:t xml:space="preserve">Minneapolis: </w:t>
      </w:r>
      <w:r w:rsidR="00680007" w:rsidRPr="00732C35">
        <w:rPr>
          <w:sz w:val="18"/>
          <w:szCs w:val="18"/>
        </w:rPr>
        <w:t>Fortress Press</w:t>
      </w:r>
      <w:r w:rsidR="00BB35F6" w:rsidRPr="00732C35">
        <w:rPr>
          <w:sz w:val="18"/>
          <w:szCs w:val="18"/>
        </w:rPr>
        <w:t xml:space="preserve"> 2015), p. 255.</w:t>
      </w:r>
    </w:p>
  </w:footnote>
  <w:footnote w:id="4">
    <w:p w14:paraId="1EAF1E8B" w14:textId="7FB8D1B2" w:rsidR="00B33081" w:rsidRPr="00732C35" w:rsidRDefault="00B33081">
      <w:pPr>
        <w:pStyle w:val="FootnoteText"/>
        <w:rPr>
          <w:sz w:val="18"/>
          <w:szCs w:val="18"/>
          <w:lang w:val="en-US"/>
        </w:rPr>
      </w:pPr>
      <w:r w:rsidRPr="00732C35">
        <w:rPr>
          <w:rStyle w:val="FootnoteReference"/>
          <w:sz w:val="18"/>
          <w:szCs w:val="18"/>
        </w:rPr>
        <w:footnoteRef/>
      </w:r>
      <w:r w:rsidRPr="00732C35">
        <w:rPr>
          <w:sz w:val="18"/>
          <w:szCs w:val="18"/>
        </w:rPr>
        <w:t xml:space="preserve"> </w:t>
      </w:r>
      <w:r w:rsidR="005E160B" w:rsidRPr="00732C35">
        <w:rPr>
          <w:sz w:val="18"/>
          <w:szCs w:val="18"/>
        </w:rPr>
        <w:t>M</w:t>
      </w:r>
      <w:r w:rsidR="005B3F05" w:rsidRPr="00732C35">
        <w:rPr>
          <w:sz w:val="18"/>
          <w:szCs w:val="18"/>
        </w:rPr>
        <w:t>, Hooker, ‘Isaiah in Mark’s Gospel</w:t>
      </w:r>
      <w:r w:rsidR="003C6BEC" w:rsidRPr="00732C35">
        <w:rPr>
          <w:sz w:val="18"/>
          <w:szCs w:val="18"/>
        </w:rPr>
        <w:t>,’</w:t>
      </w:r>
      <w:r w:rsidR="005B3F05" w:rsidRPr="00732C35">
        <w:rPr>
          <w:sz w:val="18"/>
          <w:szCs w:val="18"/>
        </w:rPr>
        <w:t xml:space="preserve"> in </w:t>
      </w:r>
      <w:r w:rsidR="003A5F09" w:rsidRPr="00732C35">
        <w:rPr>
          <w:i/>
          <w:iCs/>
          <w:sz w:val="18"/>
          <w:szCs w:val="18"/>
        </w:rPr>
        <w:t xml:space="preserve">Jesus and Scripture, </w:t>
      </w:r>
      <w:r w:rsidR="003A5F09" w:rsidRPr="00732C35">
        <w:rPr>
          <w:sz w:val="18"/>
          <w:szCs w:val="18"/>
        </w:rPr>
        <w:t xml:space="preserve">ed. By </w:t>
      </w:r>
      <w:r w:rsidR="00D37C8B" w:rsidRPr="00732C35">
        <w:rPr>
          <w:sz w:val="18"/>
          <w:szCs w:val="18"/>
        </w:rPr>
        <w:t xml:space="preserve">M, </w:t>
      </w:r>
      <w:r w:rsidR="00472516" w:rsidRPr="00732C35">
        <w:rPr>
          <w:sz w:val="18"/>
          <w:szCs w:val="18"/>
        </w:rPr>
        <w:t>Menken,</w:t>
      </w:r>
      <w:r w:rsidR="00D37C8B" w:rsidRPr="00732C35">
        <w:rPr>
          <w:sz w:val="18"/>
          <w:szCs w:val="18"/>
        </w:rPr>
        <w:t xml:space="preserve"> and Steve Moy</w:t>
      </w:r>
      <w:r w:rsidR="0071482C" w:rsidRPr="00732C35">
        <w:rPr>
          <w:sz w:val="18"/>
          <w:szCs w:val="18"/>
        </w:rPr>
        <w:t>is</w:t>
      </w:r>
      <w:r w:rsidR="00D37C8B" w:rsidRPr="00732C35">
        <w:rPr>
          <w:sz w:val="18"/>
          <w:szCs w:val="18"/>
        </w:rPr>
        <w:t>e</w:t>
      </w:r>
      <w:r w:rsidR="0071482C" w:rsidRPr="00732C35">
        <w:rPr>
          <w:sz w:val="18"/>
          <w:szCs w:val="18"/>
        </w:rPr>
        <w:t>, (</w:t>
      </w:r>
      <w:r w:rsidR="00530322" w:rsidRPr="00732C35">
        <w:rPr>
          <w:sz w:val="18"/>
          <w:szCs w:val="18"/>
        </w:rPr>
        <w:t>London:</w:t>
      </w:r>
      <w:r w:rsidR="00A669D6" w:rsidRPr="00732C35">
        <w:rPr>
          <w:sz w:val="18"/>
          <w:szCs w:val="18"/>
        </w:rPr>
        <w:t xml:space="preserve"> T&amp;T Clark 2005), p. </w:t>
      </w:r>
      <w:r w:rsidR="00E71A88" w:rsidRPr="00732C35">
        <w:rPr>
          <w:sz w:val="18"/>
          <w:szCs w:val="18"/>
        </w:rPr>
        <w:t>39.</w:t>
      </w:r>
    </w:p>
  </w:footnote>
  <w:footnote w:id="5">
    <w:p w14:paraId="30350BC5" w14:textId="1436C833" w:rsidR="001166B4" w:rsidRPr="00732C35" w:rsidRDefault="001166B4">
      <w:pPr>
        <w:pStyle w:val="FootnoteText"/>
        <w:rPr>
          <w:sz w:val="18"/>
          <w:szCs w:val="18"/>
          <w:lang w:val="en-US"/>
        </w:rPr>
      </w:pPr>
      <w:r w:rsidRPr="00732C35">
        <w:rPr>
          <w:rStyle w:val="FootnoteReference"/>
          <w:sz w:val="18"/>
          <w:szCs w:val="18"/>
        </w:rPr>
        <w:footnoteRef/>
      </w:r>
      <w:r w:rsidRPr="00732C35">
        <w:rPr>
          <w:sz w:val="18"/>
          <w:szCs w:val="18"/>
        </w:rPr>
        <w:t xml:space="preserve"> </w:t>
      </w:r>
      <w:r w:rsidR="00362E27" w:rsidRPr="00732C35">
        <w:rPr>
          <w:sz w:val="18"/>
          <w:szCs w:val="18"/>
        </w:rPr>
        <w:t>M, Hooker, ‘Isaiah in Mark’s Gospel</w:t>
      </w:r>
      <w:r w:rsidR="003C6BEC" w:rsidRPr="00732C35">
        <w:rPr>
          <w:sz w:val="18"/>
          <w:szCs w:val="18"/>
        </w:rPr>
        <w:t>,’</w:t>
      </w:r>
      <w:r w:rsidR="00EE5A43" w:rsidRPr="00732C35">
        <w:rPr>
          <w:sz w:val="18"/>
          <w:szCs w:val="18"/>
        </w:rPr>
        <w:t xml:space="preserve"> p. 39.</w:t>
      </w:r>
    </w:p>
  </w:footnote>
  <w:footnote w:id="6">
    <w:p w14:paraId="367A7E45" w14:textId="65566750" w:rsidR="00D2405E" w:rsidRPr="00732C35" w:rsidRDefault="00D2405E">
      <w:pPr>
        <w:pStyle w:val="FootnoteText"/>
        <w:rPr>
          <w:sz w:val="18"/>
          <w:szCs w:val="18"/>
          <w:lang w:val="en-US"/>
        </w:rPr>
      </w:pPr>
      <w:r w:rsidRPr="00732C35">
        <w:rPr>
          <w:rStyle w:val="FootnoteReference"/>
          <w:sz w:val="18"/>
          <w:szCs w:val="18"/>
        </w:rPr>
        <w:footnoteRef/>
      </w:r>
      <w:r w:rsidRPr="00732C35">
        <w:rPr>
          <w:sz w:val="18"/>
          <w:szCs w:val="18"/>
        </w:rPr>
        <w:t xml:space="preserve"> </w:t>
      </w:r>
      <w:r w:rsidR="00E71A88" w:rsidRPr="00732C35">
        <w:rPr>
          <w:sz w:val="18"/>
          <w:szCs w:val="18"/>
        </w:rPr>
        <w:t>M, Hooker, ‘Isaiah in Mark’s Gospel</w:t>
      </w:r>
      <w:r w:rsidR="003C6BEC" w:rsidRPr="00732C35">
        <w:rPr>
          <w:sz w:val="18"/>
          <w:szCs w:val="18"/>
        </w:rPr>
        <w:t>,’</w:t>
      </w:r>
      <w:r w:rsidR="00472516" w:rsidRPr="00732C35">
        <w:rPr>
          <w:sz w:val="18"/>
          <w:szCs w:val="18"/>
        </w:rPr>
        <w:t xml:space="preserve"> p</w:t>
      </w:r>
      <w:r w:rsidR="00B32B6F" w:rsidRPr="00732C35">
        <w:rPr>
          <w:sz w:val="18"/>
          <w:szCs w:val="18"/>
        </w:rPr>
        <w:t>p. 35-37.</w:t>
      </w:r>
    </w:p>
  </w:footnote>
  <w:footnote w:id="7">
    <w:p w14:paraId="795BAE33" w14:textId="553A32C4" w:rsidR="00C7033F" w:rsidRPr="00732C35" w:rsidRDefault="00C7033F">
      <w:pPr>
        <w:pStyle w:val="FootnoteText"/>
        <w:rPr>
          <w:sz w:val="18"/>
          <w:szCs w:val="18"/>
          <w:lang w:val="en-US"/>
        </w:rPr>
      </w:pPr>
      <w:r w:rsidRPr="00732C35">
        <w:rPr>
          <w:rStyle w:val="FootnoteReference"/>
          <w:sz w:val="18"/>
          <w:szCs w:val="18"/>
        </w:rPr>
        <w:footnoteRef/>
      </w:r>
      <w:r w:rsidRPr="00732C35">
        <w:rPr>
          <w:sz w:val="18"/>
          <w:szCs w:val="18"/>
        </w:rPr>
        <w:t xml:space="preserve"> M, Hooker, ‘Isaiah in Mark’s Gospel</w:t>
      </w:r>
      <w:r w:rsidR="003C6BEC" w:rsidRPr="00732C35">
        <w:rPr>
          <w:sz w:val="18"/>
          <w:szCs w:val="18"/>
        </w:rPr>
        <w:t>,’</w:t>
      </w:r>
      <w:r w:rsidRPr="00732C35">
        <w:rPr>
          <w:sz w:val="18"/>
          <w:szCs w:val="18"/>
        </w:rPr>
        <w:t xml:space="preserve"> p. 45.</w:t>
      </w:r>
    </w:p>
  </w:footnote>
  <w:footnote w:id="8">
    <w:p w14:paraId="3C268A6C" w14:textId="23C6E182" w:rsidR="00694A4C" w:rsidRPr="00732C35" w:rsidRDefault="00694A4C">
      <w:pPr>
        <w:pStyle w:val="FootnoteText"/>
        <w:rPr>
          <w:sz w:val="18"/>
          <w:szCs w:val="18"/>
          <w:lang w:val="en-US"/>
        </w:rPr>
      </w:pPr>
      <w:r w:rsidRPr="00732C35">
        <w:rPr>
          <w:rStyle w:val="FootnoteReference"/>
          <w:sz w:val="18"/>
          <w:szCs w:val="18"/>
        </w:rPr>
        <w:footnoteRef/>
      </w:r>
      <w:r w:rsidRPr="00732C35">
        <w:rPr>
          <w:sz w:val="18"/>
          <w:szCs w:val="18"/>
        </w:rPr>
        <w:t xml:space="preserve"> </w:t>
      </w:r>
      <w:r w:rsidR="006420A3" w:rsidRPr="00732C35">
        <w:rPr>
          <w:sz w:val="18"/>
          <w:szCs w:val="18"/>
        </w:rPr>
        <w:t xml:space="preserve">S, Moyise, </w:t>
      </w:r>
      <w:r w:rsidR="006420A3" w:rsidRPr="00732C35">
        <w:rPr>
          <w:i/>
          <w:iCs/>
          <w:sz w:val="18"/>
          <w:szCs w:val="18"/>
        </w:rPr>
        <w:t xml:space="preserve">Jesus and Scripture, </w:t>
      </w:r>
      <w:r w:rsidR="00D07404" w:rsidRPr="00732C35">
        <w:rPr>
          <w:sz w:val="18"/>
          <w:szCs w:val="18"/>
        </w:rPr>
        <w:t>(London: SPCK 2010), p.</w:t>
      </w:r>
      <w:r w:rsidR="00732C35" w:rsidRPr="00732C35">
        <w:rPr>
          <w:sz w:val="18"/>
          <w:szCs w:val="18"/>
        </w:rPr>
        <w:t>15</w:t>
      </w:r>
    </w:p>
  </w:footnote>
  <w:footnote w:id="9">
    <w:p w14:paraId="429D138A" w14:textId="0A6DA65E" w:rsidR="006B1986" w:rsidRPr="006B1986" w:rsidRDefault="006B1986">
      <w:pPr>
        <w:pStyle w:val="FootnoteText"/>
        <w:rPr>
          <w:lang w:val="en-US"/>
        </w:rPr>
      </w:pPr>
      <w:r>
        <w:rPr>
          <w:rStyle w:val="FootnoteReference"/>
        </w:rPr>
        <w:footnoteRef/>
      </w:r>
      <w:r>
        <w:t xml:space="preserve"> </w:t>
      </w:r>
      <w:r w:rsidRPr="00732C35">
        <w:rPr>
          <w:sz w:val="18"/>
          <w:szCs w:val="18"/>
        </w:rPr>
        <w:t xml:space="preserve">S, Moyise, </w:t>
      </w:r>
      <w:r w:rsidRPr="00732C35">
        <w:rPr>
          <w:i/>
          <w:iCs/>
          <w:sz w:val="18"/>
          <w:szCs w:val="18"/>
        </w:rPr>
        <w:t>Jesus and Scripture,</w:t>
      </w:r>
      <w:r>
        <w:rPr>
          <w:i/>
          <w:iCs/>
          <w:sz w:val="18"/>
          <w:szCs w:val="18"/>
        </w:rPr>
        <w:t xml:space="preserve"> </w:t>
      </w:r>
      <w:r>
        <w:rPr>
          <w:sz w:val="18"/>
          <w:szCs w:val="18"/>
        </w:rPr>
        <w:t>p.17.</w:t>
      </w:r>
    </w:p>
  </w:footnote>
  <w:footnote w:id="10">
    <w:p w14:paraId="3435A5D6" w14:textId="6761C6DB" w:rsidR="00931921" w:rsidRPr="00732C35" w:rsidRDefault="00931921">
      <w:pPr>
        <w:pStyle w:val="FootnoteText"/>
        <w:rPr>
          <w:i/>
          <w:iCs/>
          <w:sz w:val="18"/>
          <w:szCs w:val="18"/>
          <w:lang w:val="en-US"/>
        </w:rPr>
      </w:pPr>
      <w:r w:rsidRPr="00732C35">
        <w:rPr>
          <w:rStyle w:val="FootnoteReference"/>
          <w:sz w:val="18"/>
          <w:szCs w:val="18"/>
        </w:rPr>
        <w:footnoteRef/>
      </w:r>
      <w:r w:rsidRPr="00732C35">
        <w:rPr>
          <w:sz w:val="18"/>
          <w:szCs w:val="18"/>
        </w:rPr>
        <w:t xml:space="preserve"> </w:t>
      </w:r>
      <w:r w:rsidR="00A57373" w:rsidRPr="00732C35">
        <w:rPr>
          <w:sz w:val="18"/>
          <w:szCs w:val="18"/>
        </w:rPr>
        <w:t>S, Davis, ‘</w:t>
      </w:r>
      <w:r w:rsidR="00B1755C" w:rsidRPr="00732C35">
        <w:rPr>
          <w:sz w:val="18"/>
          <w:szCs w:val="18"/>
        </w:rPr>
        <w:t xml:space="preserve">The Use of the Gospel of Thomas in the Gospel of Mark’, </w:t>
      </w:r>
      <w:r w:rsidR="00DF1770" w:rsidRPr="00732C35">
        <w:rPr>
          <w:i/>
          <w:iCs/>
          <w:sz w:val="18"/>
          <w:szCs w:val="18"/>
        </w:rPr>
        <w:t xml:space="preserve">Neotestamentica, </w:t>
      </w:r>
      <w:r w:rsidR="003F707E" w:rsidRPr="00732C35">
        <w:rPr>
          <w:sz w:val="18"/>
          <w:szCs w:val="18"/>
        </w:rPr>
        <w:t>30(2) (1996), p.</w:t>
      </w:r>
      <w:r w:rsidR="00DC44BE" w:rsidRPr="00732C35">
        <w:rPr>
          <w:sz w:val="18"/>
          <w:szCs w:val="18"/>
        </w:rPr>
        <w:t xml:space="preserve"> 310.</w:t>
      </w:r>
      <w:r w:rsidR="00DF1770" w:rsidRPr="00732C35">
        <w:rPr>
          <w:i/>
          <w:iCs/>
          <w:sz w:val="18"/>
          <w:szCs w:val="18"/>
        </w:rPr>
        <w:t xml:space="preserve"> </w:t>
      </w:r>
    </w:p>
  </w:footnote>
  <w:footnote w:id="11">
    <w:p w14:paraId="28D1029A" w14:textId="22FAB97E" w:rsidR="008752AA" w:rsidRPr="00732C35" w:rsidRDefault="008752AA" w:rsidP="008752AA">
      <w:pPr>
        <w:pStyle w:val="FootnoteText"/>
        <w:rPr>
          <w:sz w:val="18"/>
          <w:szCs w:val="18"/>
          <w:lang w:val="en-US"/>
        </w:rPr>
      </w:pPr>
      <w:r w:rsidRPr="00732C35">
        <w:rPr>
          <w:rStyle w:val="FootnoteReference"/>
          <w:sz w:val="18"/>
          <w:szCs w:val="18"/>
        </w:rPr>
        <w:footnoteRef/>
      </w:r>
      <w:r w:rsidRPr="00732C35">
        <w:rPr>
          <w:sz w:val="18"/>
          <w:szCs w:val="18"/>
        </w:rPr>
        <w:t xml:space="preserve"> </w:t>
      </w:r>
      <w:r w:rsidR="00B923ED" w:rsidRPr="00732C35">
        <w:rPr>
          <w:sz w:val="18"/>
          <w:szCs w:val="18"/>
        </w:rPr>
        <w:t>S, Davis, ‘The Use of the Gospel of Thomas in the Gospel of Mark’</w:t>
      </w:r>
      <w:r w:rsidR="00B923ED" w:rsidRPr="00732C35">
        <w:rPr>
          <w:sz w:val="18"/>
          <w:szCs w:val="18"/>
        </w:rPr>
        <w:t xml:space="preserve">, p. </w:t>
      </w:r>
      <w:r w:rsidR="00A4237E" w:rsidRPr="00732C35">
        <w:rPr>
          <w:sz w:val="18"/>
          <w:szCs w:val="18"/>
        </w:rPr>
        <w:t>311.</w:t>
      </w:r>
    </w:p>
  </w:footnote>
  <w:footnote w:id="12">
    <w:p w14:paraId="28293A25" w14:textId="59966EAE" w:rsidR="001619D7" w:rsidRPr="00732C35" w:rsidRDefault="001619D7">
      <w:pPr>
        <w:pStyle w:val="FootnoteText"/>
        <w:rPr>
          <w:sz w:val="18"/>
          <w:szCs w:val="18"/>
          <w:lang w:val="en-US"/>
        </w:rPr>
      </w:pPr>
      <w:r w:rsidRPr="00732C35">
        <w:rPr>
          <w:rStyle w:val="FootnoteReference"/>
          <w:sz w:val="18"/>
          <w:szCs w:val="18"/>
        </w:rPr>
        <w:footnoteRef/>
      </w:r>
      <w:r w:rsidRPr="00732C35">
        <w:rPr>
          <w:sz w:val="18"/>
          <w:szCs w:val="18"/>
        </w:rPr>
        <w:t xml:space="preserve"> </w:t>
      </w:r>
      <w:r w:rsidR="00031F66" w:rsidRPr="00732C35">
        <w:rPr>
          <w:sz w:val="18"/>
          <w:szCs w:val="18"/>
        </w:rPr>
        <w:t xml:space="preserve">J, Horman, </w:t>
      </w:r>
      <w:r w:rsidR="00393198" w:rsidRPr="00732C35">
        <w:rPr>
          <w:i/>
          <w:iCs/>
          <w:sz w:val="18"/>
          <w:szCs w:val="18"/>
        </w:rPr>
        <w:t xml:space="preserve">A Common Written Greek Source for Mark and Thomas, </w:t>
      </w:r>
      <w:r w:rsidR="00393198" w:rsidRPr="00732C35">
        <w:rPr>
          <w:sz w:val="18"/>
          <w:szCs w:val="18"/>
        </w:rPr>
        <w:t>(Canada: Wilfrid Lau</w:t>
      </w:r>
      <w:r w:rsidR="00914BC9" w:rsidRPr="00732C35">
        <w:rPr>
          <w:sz w:val="18"/>
          <w:szCs w:val="18"/>
        </w:rPr>
        <w:t>rier University Press, 2011), p. 1.</w:t>
      </w:r>
    </w:p>
  </w:footnote>
  <w:footnote w:id="13">
    <w:p w14:paraId="0071753F" w14:textId="15D463D2" w:rsidR="0005415E" w:rsidRPr="00732C35" w:rsidRDefault="0005415E">
      <w:pPr>
        <w:pStyle w:val="FootnoteText"/>
        <w:rPr>
          <w:sz w:val="18"/>
          <w:szCs w:val="18"/>
          <w:lang w:val="en-US"/>
        </w:rPr>
      </w:pPr>
      <w:r w:rsidRPr="00732C35">
        <w:rPr>
          <w:rStyle w:val="FootnoteReference"/>
          <w:sz w:val="18"/>
          <w:szCs w:val="18"/>
        </w:rPr>
        <w:footnoteRef/>
      </w:r>
      <w:r w:rsidRPr="00732C35">
        <w:rPr>
          <w:sz w:val="18"/>
          <w:szCs w:val="18"/>
        </w:rPr>
        <w:t xml:space="preserve"> </w:t>
      </w:r>
      <w:r w:rsidR="003425CF" w:rsidRPr="00732C35">
        <w:rPr>
          <w:sz w:val="18"/>
          <w:szCs w:val="18"/>
        </w:rPr>
        <w:t>S, Davis, ‘The Use of the Gospel of Thomas in the Gospel of Mark’, p. 31</w:t>
      </w:r>
      <w:r w:rsidR="003425CF" w:rsidRPr="00732C35">
        <w:rPr>
          <w:sz w:val="18"/>
          <w:szCs w:val="18"/>
        </w:rPr>
        <w:t>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ADA9B" w14:textId="64E00880" w:rsidR="00687951" w:rsidRPr="00687951" w:rsidRDefault="00687951" w:rsidP="00687951">
    <w:pPr>
      <w:rPr>
        <w:rFonts w:ascii="Calibri" w:hAnsi="Calibri" w:cs="Calibri"/>
        <w:sz w:val="18"/>
        <w:szCs w:val="18"/>
      </w:rPr>
    </w:pPr>
    <w:r w:rsidRPr="00687951">
      <w:rPr>
        <w:rFonts w:ascii="Calibri" w:hAnsi="Calibri" w:cs="Calibri"/>
        <w:sz w:val="18"/>
        <w:szCs w:val="18"/>
      </w:rPr>
      <w:t xml:space="preserve">Alison Forbes </w:t>
    </w:r>
  </w:p>
  <w:p w14:paraId="01B2FA29" w14:textId="2C3080C1" w:rsidR="00687951" w:rsidRPr="00687951" w:rsidRDefault="00687951" w:rsidP="00687951">
    <w:pPr>
      <w:rPr>
        <w:rFonts w:ascii="Calibri" w:hAnsi="Calibri" w:cs="Calibri"/>
        <w:sz w:val="18"/>
        <w:szCs w:val="18"/>
      </w:rPr>
    </w:pPr>
    <w:r w:rsidRPr="00687951">
      <w:rPr>
        <w:rFonts w:ascii="Calibri" w:hAnsi="Calibri" w:cs="Calibri"/>
        <w:sz w:val="18"/>
        <w:szCs w:val="18"/>
      </w:rPr>
      <w:t>1701733</w:t>
    </w:r>
  </w:p>
  <w:p w14:paraId="0BD7A229" w14:textId="31585596" w:rsidR="00687951" w:rsidRPr="00687951" w:rsidRDefault="00687951" w:rsidP="00687951">
    <w:pPr>
      <w:rPr>
        <w:sz w:val="18"/>
        <w:szCs w:val="18"/>
        <w:u w:val="single"/>
      </w:rPr>
    </w:pPr>
    <w:r w:rsidRPr="00687951">
      <w:rPr>
        <w:rFonts w:ascii="Calibri" w:hAnsi="Calibri" w:cs="Calibri"/>
        <w:sz w:val="18"/>
        <w:szCs w:val="18"/>
        <w:u w:val="single"/>
      </w:rPr>
      <w:t>‘The presentation of Jesus in the Gospel of Mark has been profoundly influenced by the author’s reflections on the Jewish Scriptures</w:t>
    </w:r>
    <w:r w:rsidR="005676D7" w:rsidRPr="00687951">
      <w:rPr>
        <w:rFonts w:ascii="Calibri" w:hAnsi="Calibri" w:cs="Calibri"/>
        <w:sz w:val="18"/>
        <w:szCs w:val="18"/>
        <w:u w:val="single"/>
      </w:rPr>
      <w:t>.’</w:t>
    </w:r>
    <w:r w:rsidRPr="00687951">
      <w:rPr>
        <w:rFonts w:ascii="Calibri" w:hAnsi="Calibri" w:cs="Calibri"/>
        <w:sz w:val="18"/>
        <w:szCs w:val="18"/>
        <w:u w:val="single"/>
      </w:rPr>
      <w:t xml:space="preserve"> Discuss.</w:t>
    </w:r>
  </w:p>
  <w:p w14:paraId="2637A609" w14:textId="2A0E90D9" w:rsidR="00687951" w:rsidRPr="00687951" w:rsidRDefault="00687951">
    <w:pPr>
      <w:pStyle w:val="Header"/>
      <w:rPr>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422D14"/>
    <w:multiLevelType w:val="hybridMultilevel"/>
    <w:tmpl w:val="6B38D8C8"/>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54923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51"/>
    <w:rsid w:val="00003ACE"/>
    <w:rsid w:val="00007A9D"/>
    <w:rsid w:val="00012555"/>
    <w:rsid w:val="00016104"/>
    <w:rsid w:val="00020B1D"/>
    <w:rsid w:val="00031F66"/>
    <w:rsid w:val="00033C4D"/>
    <w:rsid w:val="00034786"/>
    <w:rsid w:val="000358C6"/>
    <w:rsid w:val="00036183"/>
    <w:rsid w:val="00046408"/>
    <w:rsid w:val="0005415E"/>
    <w:rsid w:val="000A095A"/>
    <w:rsid w:val="000C0E5D"/>
    <w:rsid w:val="000C37C0"/>
    <w:rsid w:val="000D0B63"/>
    <w:rsid w:val="000D44EA"/>
    <w:rsid w:val="000D5D04"/>
    <w:rsid w:val="000E1CD7"/>
    <w:rsid w:val="000E73AC"/>
    <w:rsid w:val="000F14D7"/>
    <w:rsid w:val="000F2386"/>
    <w:rsid w:val="000F28C8"/>
    <w:rsid w:val="000F54AE"/>
    <w:rsid w:val="000F6053"/>
    <w:rsid w:val="00102AB7"/>
    <w:rsid w:val="00103B7B"/>
    <w:rsid w:val="00105D09"/>
    <w:rsid w:val="001166B4"/>
    <w:rsid w:val="001177EF"/>
    <w:rsid w:val="00132F56"/>
    <w:rsid w:val="00134092"/>
    <w:rsid w:val="0014397A"/>
    <w:rsid w:val="00147264"/>
    <w:rsid w:val="00157840"/>
    <w:rsid w:val="001619D7"/>
    <w:rsid w:val="001633DD"/>
    <w:rsid w:val="001637CF"/>
    <w:rsid w:val="00163A02"/>
    <w:rsid w:val="00173581"/>
    <w:rsid w:val="0017453B"/>
    <w:rsid w:val="00175D87"/>
    <w:rsid w:val="00177D3C"/>
    <w:rsid w:val="00180A42"/>
    <w:rsid w:val="00187FE7"/>
    <w:rsid w:val="001A1861"/>
    <w:rsid w:val="001B1B5D"/>
    <w:rsid w:val="001B37DE"/>
    <w:rsid w:val="001B7114"/>
    <w:rsid w:val="001C06E6"/>
    <w:rsid w:val="001C1FBF"/>
    <w:rsid w:val="001C2600"/>
    <w:rsid w:val="001C2A29"/>
    <w:rsid w:val="001C2FAD"/>
    <w:rsid w:val="001C5A01"/>
    <w:rsid w:val="001C6CA4"/>
    <w:rsid w:val="001D6583"/>
    <w:rsid w:val="001E7A61"/>
    <w:rsid w:val="001E7BC4"/>
    <w:rsid w:val="00203A3A"/>
    <w:rsid w:val="00213E4A"/>
    <w:rsid w:val="00216F45"/>
    <w:rsid w:val="00224000"/>
    <w:rsid w:val="002360F1"/>
    <w:rsid w:val="00243470"/>
    <w:rsid w:val="00245250"/>
    <w:rsid w:val="00250709"/>
    <w:rsid w:val="00252D0F"/>
    <w:rsid w:val="002563BE"/>
    <w:rsid w:val="00262472"/>
    <w:rsid w:val="00271164"/>
    <w:rsid w:val="002720EA"/>
    <w:rsid w:val="002836B5"/>
    <w:rsid w:val="00295B0A"/>
    <w:rsid w:val="00297D25"/>
    <w:rsid w:val="002A0F98"/>
    <w:rsid w:val="002A40C1"/>
    <w:rsid w:val="002C3A3B"/>
    <w:rsid w:val="002C5FBF"/>
    <w:rsid w:val="002D0519"/>
    <w:rsid w:val="002D27CD"/>
    <w:rsid w:val="002D6EB4"/>
    <w:rsid w:val="002E6892"/>
    <w:rsid w:val="002E6C3D"/>
    <w:rsid w:val="002F662E"/>
    <w:rsid w:val="002F770D"/>
    <w:rsid w:val="0030704F"/>
    <w:rsid w:val="003425CF"/>
    <w:rsid w:val="00342BF8"/>
    <w:rsid w:val="003437B7"/>
    <w:rsid w:val="00344C02"/>
    <w:rsid w:val="00344EFA"/>
    <w:rsid w:val="00350CF2"/>
    <w:rsid w:val="003621D5"/>
    <w:rsid w:val="00362B26"/>
    <w:rsid w:val="00362E27"/>
    <w:rsid w:val="003644A9"/>
    <w:rsid w:val="0037041D"/>
    <w:rsid w:val="00376300"/>
    <w:rsid w:val="00381C8A"/>
    <w:rsid w:val="00393198"/>
    <w:rsid w:val="003A5F09"/>
    <w:rsid w:val="003B6E60"/>
    <w:rsid w:val="003C036B"/>
    <w:rsid w:val="003C6BEC"/>
    <w:rsid w:val="003D0525"/>
    <w:rsid w:val="003E024A"/>
    <w:rsid w:val="003E78C8"/>
    <w:rsid w:val="003F181A"/>
    <w:rsid w:val="003F3AD9"/>
    <w:rsid w:val="003F3F43"/>
    <w:rsid w:val="003F707E"/>
    <w:rsid w:val="003F7CA1"/>
    <w:rsid w:val="0040065B"/>
    <w:rsid w:val="004015E1"/>
    <w:rsid w:val="00404D98"/>
    <w:rsid w:val="0041547E"/>
    <w:rsid w:val="00425E53"/>
    <w:rsid w:val="00425FDF"/>
    <w:rsid w:val="00427BE4"/>
    <w:rsid w:val="00434D0B"/>
    <w:rsid w:val="00435E8B"/>
    <w:rsid w:val="00437070"/>
    <w:rsid w:val="00445904"/>
    <w:rsid w:val="0045045F"/>
    <w:rsid w:val="00453AD1"/>
    <w:rsid w:val="00454ED7"/>
    <w:rsid w:val="00455694"/>
    <w:rsid w:val="00455834"/>
    <w:rsid w:val="00465489"/>
    <w:rsid w:val="00470C89"/>
    <w:rsid w:val="00472516"/>
    <w:rsid w:val="00475618"/>
    <w:rsid w:val="00490FD8"/>
    <w:rsid w:val="00496F49"/>
    <w:rsid w:val="004A22C4"/>
    <w:rsid w:val="004B186E"/>
    <w:rsid w:val="004B3719"/>
    <w:rsid w:val="004B4F67"/>
    <w:rsid w:val="004C1E9A"/>
    <w:rsid w:val="004C38F9"/>
    <w:rsid w:val="004D3C82"/>
    <w:rsid w:val="004D6A8D"/>
    <w:rsid w:val="004E11F7"/>
    <w:rsid w:val="004E257F"/>
    <w:rsid w:val="004E532A"/>
    <w:rsid w:val="004E64FD"/>
    <w:rsid w:val="004F36E7"/>
    <w:rsid w:val="004F7B50"/>
    <w:rsid w:val="00516078"/>
    <w:rsid w:val="00526BF1"/>
    <w:rsid w:val="00530322"/>
    <w:rsid w:val="0054613A"/>
    <w:rsid w:val="00551000"/>
    <w:rsid w:val="00557599"/>
    <w:rsid w:val="005676D7"/>
    <w:rsid w:val="00570213"/>
    <w:rsid w:val="005707C8"/>
    <w:rsid w:val="005779C1"/>
    <w:rsid w:val="005842E9"/>
    <w:rsid w:val="005A5B2C"/>
    <w:rsid w:val="005A730C"/>
    <w:rsid w:val="005B3F05"/>
    <w:rsid w:val="005C34E8"/>
    <w:rsid w:val="005C562F"/>
    <w:rsid w:val="005C5ACF"/>
    <w:rsid w:val="005D5CB6"/>
    <w:rsid w:val="005E0BBF"/>
    <w:rsid w:val="005E160B"/>
    <w:rsid w:val="005E209E"/>
    <w:rsid w:val="005F0E65"/>
    <w:rsid w:val="005F2623"/>
    <w:rsid w:val="005F6C6F"/>
    <w:rsid w:val="00612A4A"/>
    <w:rsid w:val="006133D3"/>
    <w:rsid w:val="006420A3"/>
    <w:rsid w:val="00655F5A"/>
    <w:rsid w:val="00662E08"/>
    <w:rsid w:val="006704FD"/>
    <w:rsid w:val="0067348B"/>
    <w:rsid w:val="00680007"/>
    <w:rsid w:val="00687951"/>
    <w:rsid w:val="00694A4C"/>
    <w:rsid w:val="006B045C"/>
    <w:rsid w:val="006B1986"/>
    <w:rsid w:val="006B1E15"/>
    <w:rsid w:val="006C4D98"/>
    <w:rsid w:val="006D3025"/>
    <w:rsid w:val="006E6B29"/>
    <w:rsid w:val="00706B2C"/>
    <w:rsid w:val="00707B3C"/>
    <w:rsid w:val="00713851"/>
    <w:rsid w:val="0071482C"/>
    <w:rsid w:val="00717933"/>
    <w:rsid w:val="0072211D"/>
    <w:rsid w:val="00732C35"/>
    <w:rsid w:val="00735160"/>
    <w:rsid w:val="00737665"/>
    <w:rsid w:val="00740597"/>
    <w:rsid w:val="00740F7F"/>
    <w:rsid w:val="00742005"/>
    <w:rsid w:val="00746A13"/>
    <w:rsid w:val="007535E1"/>
    <w:rsid w:val="007572C9"/>
    <w:rsid w:val="00772C64"/>
    <w:rsid w:val="007769E2"/>
    <w:rsid w:val="007804FB"/>
    <w:rsid w:val="00781D01"/>
    <w:rsid w:val="007977F8"/>
    <w:rsid w:val="007B21A7"/>
    <w:rsid w:val="007B4243"/>
    <w:rsid w:val="007B6AD8"/>
    <w:rsid w:val="007C16EF"/>
    <w:rsid w:val="007C6C57"/>
    <w:rsid w:val="007D48E6"/>
    <w:rsid w:val="007D544B"/>
    <w:rsid w:val="007D6F01"/>
    <w:rsid w:val="007E0003"/>
    <w:rsid w:val="007E1F51"/>
    <w:rsid w:val="007E297F"/>
    <w:rsid w:val="007E4400"/>
    <w:rsid w:val="007E5362"/>
    <w:rsid w:val="007F0DBC"/>
    <w:rsid w:val="007F1632"/>
    <w:rsid w:val="007F7367"/>
    <w:rsid w:val="008115D4"/>
    <w:rsid w:val="00813136"/>
    <w:rsid w:val="008430E5"/>
    <w:rsid w:val="008458A7"/>
    <w:rsid w:val="00846ABC"/>
    <w:rsid w:val="00865E1C"/>
    <w:rsid w:val="008752AA"/>
    <w:rsid w:val="00877C81"/>
    <w:rsid w:val="00882F85"/>
    <w:rsid w:val="00883356"/>
    <w:rsid w:val="00884695"/>
    <w:rsid w:val="0088735E"/>
    <w:rsid w:val="0089776D"/>
    <w:rsid w:val="008A1446"/>
    <w:rsid w:val="008A1F13"/>
    <w:rsid w:val="008A3E21"/>
    <w:rsid w:val="008A4DCB"/>
    <w:rsid w:val="008B4C2C"/>
    <w:rsid w:val="008D69C5"/>
    <w:rsid w:val="008E0078"/>
    <w:rsid w:val="008F3785"/>
    <w:rsid w:val="008F523D"/>
    <w:rsid w:val="00912E04"/>
    <w:rsid w:val="0091300C"/>
    <w:rsid w:val="00913237"/>
    <w:rsid w:val="00914BC9"/>
    <w:rsid w:val="00931921"/>
    <w:rsid w:val="00935248"/>
    <w:rsid w:val="009418F1"/>
    <w:rsid w:val="0094656B"/>
    <w:rsid w:val="009467FF"/>
    <w:rsid w:val="0095184D"/>
    <w:rsid w:val="00964C0E"/>
    <w:rsid w:val="0097774E"/>
    <w:rsid w:val="00986CE5"/>
    <w:rsid w:val="009919E5"/>
    <w:rsid w:val="009A50A2"/>
    <w:rsid w:val="009B7EDB"/>
    <w:rsid w:val="009C1BDB"/>
    <w:rsid w:val="009C2804"/>
    <w:rsid w:val="009C6796"/>
    <w:rsid w:val="009E0F3B"/>
    <w:rsid w:val="009E4638"/>
    <w:rsid w:val="009F0ED0"/>
    <w:rsid w:val="00A01D5A"/>
    <w:rsid w:val="00A06AF0"/>
    <w:rsid w:val="00A142DE"/>
    <w:rsid w:val="00A17CA0"/>
    <w:rsid w:val="00A2296F"/>
    <w:rsid w:val="00A2433D"/>
    <w:rsid w:val="00A24AB2"/>
    <w:rsid w:val="00A4237E"/>
    <w:rsid w:val="00A520A9"/>
    <w:rsid w:val="00A53CB6"/>
    <w:rsid w:val="00A57373"/>
    <w:rsid w:val="00A644E3"/>
    <w:rsid w:val="00A669D6"/>
    <w:rsid w:val="00A7449A"/>
    <w:rsid w:val="00A77ED6"/>
    <w:rsid w:val="00A80135"/>
    <w:rsid w:val="00A91A55"/>
    <w:rsid w:val="00AC1F7C"/>
    <w:rsid w:val="00AC4931"/>
    <w:rsid w:val="00AD4C52"/>
    <w:rsid w:val="00B06AAC"/>
    <w:rsid w:val="00B1755C"/>
    <w:rsid w:val="00B22D08"/>
    <w:rsid w:val="00B25EA2"/>
    <w:rsid w:val="00B3107B"/>
    <w:rsid w:val="00B32B6F"/>
    <w:rsid w:val="00B33081"/>
    <w:rsid w:val="00B34B5C"/>
    <w:rsid w:val="00B5475D"/>
    <w:rsid w:val="00B55DF1"/>
    <w:rsid w:val="00B67750"/>
    <w:rsid w:val="00B71B9E"/>
    <w:rsid w:val="00B71CE7"/>
    <w:rsid w:val="00B76F71"/>
    <w:rsid w:val="00B84C06"/>
    <w:rsid w:val="00B878D0"/>
    <w:rsid w:val="00B8798D"/>
    <w:rsid w:val="00B923ED"/>
    <w:rsid w:val="00B960D7"/>
    <w:rsid w:val="00BA72A7"/>
    <w:rsid w:val="00BA7E68"/>
    <w:rsid w:val="00BB35F6"/>
    <w:rsid w:val="00BB7A83"/>
    <w:rsid w:val="00BC34EB"/>
    <w:rsid w:val="00BC3971"/>
    <w:rsid w:val="00BC5E4E"/>
    <w:rsid w:val="00BD1425"/>
    <w:rsid w:val="00BD225E"/>
    <w:rsid w:val="00BD3377"/>
    <w:rsid w:val="00BE6A4F"/>
    <w:rsid w:val="00BF3AF9"/>
    <w:rsid w:val="00BF7D85"/>
    <w:rsid w:val="00C076C3"/>
    <w:rsid w:val="00C07CD4"/>
    <w:rsid w:val="00C13578"/>
    <w:rsid w:val="00C17A57"/>
    <w:rsid w:val="00C26941"/>
    <w:rsid w:val="00C26FD6"/>
    <w:rsid w:val="00C30C4C"/>
    <w:rsid w:val="00C44D48"/>
    <w:rsid w:val="00C7033F"/>
    <w:rsid w:val="00C71A00"/>
    <w:rsid w:val="00C73DB3"/>
    <w:rsid w:val="00C95417"/>
    <w:rsid w:val="00C97AEB"/>
    <w:rsid w:val="00CA006F"/>
    <w:rsid w:val="00CA30B6"/>
    <w:rsid w:val="00CA355A"/>
    <w:rsid w:val="00CA5230"/>
    <w:rsid w:val="00CA624A"/>
    <w:rsid w:val="00CB0403"/>
    <w:rsid w:val="00CB0754"/>
    <w:rsid w:val="00CC1499"/>
    <w:rsid w:val="00CC2319"/>
    <w:rsid w:val="00CD5DF9"/>
    <w:rsid w:val="00CD7982"/>
    <w:rsid w:val="00D07404"/>
    <w:rsid w:val="00D225C8"/>
    <w:rsid w:val="00D2405E"/>
    <w:rsid w:val="00D24806"/>
    <w:rsid w:val="00D376ED"/>
    <w:rsid w:val="00D37C8B"/>
    <w:rsid w:val="00D415AA"/>
    <w:rsid w:val="00D50884"/>
    <w:rsid w:val="00D516B1"/>
    <w:rsid w:val="00D52EB0"/>
    <w:rsid w:val="00D55A80"/>
    <w:rsid w:val="00D55BB1"/>
    <w:rsid w:val="00D672B2"/>
    <w:rsid w:val="00D82AC3"/>
    <w:rsid w:val="00DA2520"/>
    <w:rsid w:val="00DA4ACF"/>
    <w:rsid w:val="00DA5C3D"/>
    <w:rsid w:val="00DB4B49"/>
    <w:rsid w:val="00DC44BE"/>
    <w:rsid w:val="00DC5DA1"/>
    <w:rsid w:val="00DC63B1"/>
    <w:rsid w:val="00DE1C81"/>
    <w:rsid w:val="00DE23C4"/>
    <w:rsid w:val="00DE41CE"/>
    <w:rsid w:val="00DF1770"/>
    <w:rsid w:val="00E04EA4"/>
    <w:rsid w:val="00E10A32"/>
    <w:rsid w:val="00E1304D"/>
    <w:rsid w:val="00E15487"/>
    <w:rsid w:val="00E22353"/>
    <w:rsid w:val="00E342FD"/>
    <w:rsid w:val="00E3570D"/>
    <w:rsid w:val="00E47648"/>
    <w:rsid w:val="00E518A1"/>
    <w:rsid w:val="00E6131E"/>
    <w:rsid w:val="00E67B50"/>
    <w:rsid w:val="00E71A88"/>
    <w:rsid w:val="00E76B1C"/>
    <w:rsid w:val="00E83290"/>
    <w:rsid w:val="00EB56CE"/>
    <w:rsid w:val="00EB7CD5"/>
    <w:rsid w:val="00EC3488"/>
    <w:rsid w:val="00ED00F3"/>
    <w:rsid w:val="00EE30D3"/>
    <w:rsid w:val="00EE5A43"/>
    <w:rsid w:val="00EE760A"/>
    <w:rsid w:val="00EF195C"/>
    <w:rsid w:val="00EF6A19"/>
    <w:rsid w:val="00F014E7"/>
    <w:rsid w:val="00F0361E"/>
    <w:rsid w:val="00F05069"/>
    <w:rsid w:val="00F11A17"/>
    <w:rsid w:val="00F13E02"/>
    <w:rsid w:val="00F17274"/>
    <w:rsid w:val="00F24648"/>
    <w:rsid w:val="00F2740F"/>
    <w:rsid w:val="00F361B1"/>
    <w:rsid w:val="00F44033"/>
    <w:rsid w:val="00F45E3D"/>
    <w:rsid w:val="00F4671D"/>
    <w:rsid w:val="00F51666"/>
    <w:rsid w:val="00F540C6"/>
    <w:rsid w:val="00F54D6C"/>
    <w:rsid w:val="00F65E13"/>
    <w:rsid w:val="00F663C0"/>
    <w:rsid w:val="00F82F7F"/>
    <w:rsid w:val="00F83841"/>
    <w:rsid w:val="00F916A8"/>
    <w:rsid w:val="00F91954"/>
    <w:rsid w:val="00F9344D"/>
    <w:rsid w:val="00F97764"/>
    <w:rsid w:val="00FA003E"/>
    <w:rsid w:val="00FA0517"/>
    <w:rsid w:val="00FB20E1"/>
    <w:rsid w:val="00FB602A"/>
    <w:rsid w:val="00FB630A"/>
    <w:rsid w:val="00FC29F2"/>
    <w:rsid w:val="00FD4802"/>
    <w:rsid w:val="00FE5956"/>
    <w:rsid w:val="00FF5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EB1541"/>
  <w15:chartTrackingRefBased/>
  <w15:docId w15:val="{A3A23F06-D365-421C-800A-C330F9FA3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7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951"/>
  </w:style>
  <w:style w:type="paragraph" w:styleId="Footer">
    <w:name w:val="footer"/>
    <w:basedOn w:val="Normal"/>
    <w:link w:val="FooterChar"/>
    <w:uiPriority w:val="99"/>
    <w:unhideWhenUsed/>
    <w:rsid w:val="00687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951"/>
  </w:style>
  <w:style w:type="paragraph" w:styleId="FootnoteText">
    <w:name w:val="footnote text"/>
    <w:basedOn w:val="Normal"/>
    <w:link w:val="FootnoteTextChar"/>
    <w:uiPriority w:val="99"/>
    <w:semiHidden/>
    <w:unhideWhenUsed/>
    <w:rsid w:val="00D516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16B1"/>
    <w:rPr>
      <w:sz w:val="20"/>
      <w:szCs w:val="20"/>
    </w:rPr>
  </w:style>
  <w:style w:type="character" w:styleId="FootnoteReference">
    <w:name w:val="footnote reference"/>
    <w:basedOn w:val="DefaultParagraphFont"/>
    <w:uiPriority w:val="99"/>
    <w:semiHidden/>
    <w:unhideWhenUsed/>
    <w:rsid w:val="00D516B1"/>
    <w:rPr>
      <w:vertAlign w:val="superscript"/>
    </w:rPr>
  </w:style>
  <w:style w:type="paragraph" w:styleId="NormalWeb">
    <w:name w:val="Normal (Web)"/>
    <w:basedOn w:val="Normal"/>
    <w:uiPriority w:val="99"/>
    <w:unhideWhenUsed/>
    <w:rsid w:val="002563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5E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1909">
      <w:bodyDiv w:val="1"/>
      <w:marLeft w:val="0"/>
      <w:marRight w:val="0"/>
      <w:marTop w:val="0"/>
      <w:marBottom w:val="0"/>
      <w:divBdr>
        <w:top w:val="none" w:sz="0" w:space="0" w:color="auto"/>
        <w:left w:val="none" w:sz="0" w:space="0" w:color="auto"/>
        <w:bottom w:val="none" w:sz="0" w:space="0" w:color="auto"/>
        <w:right w:val="none" w:sz="0" w:space="0" w:color="auto"/>
      </w:divBdr>
    </w:div>
    <w:div w:id="1181777678">
      <w:bodyDiv w:val="1"/>
      <w:marLeft w:val="0"/>
      <w:marRight w:val="0"/>
      <w:marTop w:val="0"/>
      <w:marBottom w:val="0"/>
      <w:divBdr>
        <w:top w:val="none" w:sz="0" w:space="0" w:color="auto"/>
        <w:left w:val="none" w:sz="0" w:space="0" w:color="auto"/>
        <w:bottom w:val="none" w:sz="0" w:space="0" w:color="auto"/>
        <w:right w:val="none" w:sz="0" w:space="0" w:color="auto"/>
      </w:divBdr>
    </w:div>
    <w:div w:id="193023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0B280-9CE9-4FDF-93E2-16734591A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15383</TotalTime>
  <Pages>6</Pages>
  <Words>2794</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Forbes</dc:creator>
  <cp:keywords/>
  <dc:description/>
  <cp:lastModifiedBy>Alison Forbes</cp:lastModifiedBy>
  <cp:revision>416</cp:revision>
  <dcterms:created xsi:type="dcterms:W3CDTF">2022-12-23T00:29:00Z</dcterms:created>
  <dcterms:modified xsi:type="dcterms:W3CDTF">2023-01-02T16:56:00Z</dcterms:modified>
</cp:coreProperties>
</file>