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7712667"/>
        <w:docPartObj>
          <w:docPartGallery w:val="Cover Pages"/>
          <w:docPartUnique/>
        </w:docPartObj>
      </w:sdtPr>
      <w:sdtContent>
        <w:p w14:paraId="5F482601" w14:textId="62BCA7D2" w:rsidR="00EA1FB5" w:rsidRDefault="00BB570E">
          <w:r>
            <w:rPr>
              <w:noProof/>
            </w:rPr>
            <mc:AlternateContent>
              <mc:Choice Requires="wps">
                <w:drawing>
                  <wp:anchor distT="0" distB="0" distL="114300" distR="114300" simplePos="0" relativeHeight="251660288" behindDoc="0" locked="0" layoutInCell="1" allowOverlap="1" wp14:anchorId="446B374D" wp14:editId="7FD32844">
                    <wp:simplePos x="0" y="0"/>
                    <wp:positionH relativeFrom="page">
                      <wp:align>center</wp:align>
                    </wp:positionH>
                    <wp:positionV relativeFrom="page">
                      <wp:align>center</wp:align>
                    </wp:positionV>
                    <wp:extent cx="7114540" cy="8265160"/>
                    <wp:effectExtent l="0" t="0" r="0" b="0"/>
                    <wp:wrapNone/>
                    <wp:docPr id="64908646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90"/>
                                  <w:gridCol w:w="4819"/>
                                </w:tblGrid>
                                <w:tr w:rsidR="00BB570E" w14:paraId="7AC38C33" w14:textId="77777777" w:rsidTr="00B04812">
                                  <w:trPr>
                                    <w:trHeight w:val="10790"/>
                                    <w:jc w:val="center"/>
                                  </w:trPr>
                                  <w:tc>
                                    <w:tcPr>
                                      <w:tcW w:w="2568" w:type="pct"/>
                                      <w:vAlign w:val="center"/>
                                    </w:tcPr>
                                    <w:p w14:paraId="6DE6E8F3" w14:textId="78A09129" w:rsidR="00EA1FB5" w:rsidRDefault="00893276">
                                      <w:pPr>
                                        <w:jc w:val="right"/>
                                      </w:pPr>
                                      <w:r>
                                        <w:rPr>
                                          <w:noProof/>
                                        </w:rPr>
                                        <w:drawing>
                                          <wp:inline distT="0" distB="0" distL="0" distR="0" wp14:anchorId="42EDBC85" wp14:editId="6E815ED2">
                                            <wp:extent cx="2983230" cy="2955290"/>
                                            <wp:effectExtent l="304800" t="304800" r="312420" b="302260"/>
                                            <wp:docPr id="933367040" name="Picture 933367040" descr="A room with two beds and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636067" name="Picture 1" descr="A room with two beds and a desk&#10;&#10;Description automatically generated"/>
                                                    <pic:cNvPicPr>
                                                      <a:picLocks noChangeAspect="1"/>
                                                    </pic:cNvPicPr>
                                                  </pic:nvPicPr>
                                                  <pic:blipFill rotWithShape="1">
                                                    <a:blip r:embed="rId5">
                                                      <a:extLst>
                                                        <a:ext uri="{BEBA8EAE-BF5A-486C-A8C5-ECC9F3942E4B}">
                                                          <a14:imgProps xmlns:a14="http://schemas.microsoft.com/office/drawing/2010/main">
                                                            <a14:imgLayer r:embed="rId6">
                                                              <a14:imgEffect>
                                                                <a14:sharpenSoften amount="25000"/>
                                                              </a14:imgEffect>
                                                            </a14:imgLayer>
                                                          </a14:imgProps>
                                                        </a:ext>
                                                        <a:ext uri="{28A0092B-C50C-407E-A947-70E740481C1C}">
                                                          <a14:useLocalDpi xmlns:a14="http://schemas.microsoft.com/office/drawing/2010/main" val="0"/>
                                                        </a:ext>
                                                      </a:extLst>
                                                    </a:blip>
                                                    <a:srcRect l="28104" t="1" r="979" b="-1372"/>
                                                    <a:stretch/>
                                                  </pic:blipFill>
                                                  <pic:spPr bwMode="auto">
                                                    <a:xfrm>
                                                      <a:off x="0" y="0"/>
                                                      <a:ext cx="2983230" cy="2955290"/>
                                                    </a:xfrm>
                                                    <a:prstGeom prst="round2DiagRect">
                                                      <a:avLst>
                                                        <a:gd name="adj1" fmla="val 16667"/>
                                                        <a:gd name="adj2" fmla="val 0"/>
                                                      </a:avLst>
                                                    </a:prstGeom>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4E83A464" w14:textId="5611A0D7" w:rsidR="00EA1FB5" w:rsidRDefault="00EA1FB5">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B4682BF" w14:textId="262EB2FF" w:rsidR="00EA1FB5" w:rsidRDefault="00EA1FB5">
                                          <w:pPr>
                                            <w:jc w:val="right"/>
                                            <w:rPr>
                                              <w:sz w:val="24"/>
                                              <w:szCs w:val="24"/>
                                            </w:rPr>
                                          </w:pPr>
                                          <w:r>
                                            <w:rPr>
                                              <w:color w:val="000000" w:themeColor="text1"/>
                                              <w:sz w:val="24"/>
                                              <w:szCs w:val="24"/>
                                            </w:rPr>
                                            <w:t xml:space="preserve">     </w:t>
                                          </w:r>
                                        </w:p>
                                      </w:sdtContent>
                                    </w:sdt>
                                  </w:tc>
                                  <w:tc>
                                    <w:tcPr>
                                      <w:tcW w:w="2432" w:type="pct"/>
                                      <w:vAlign w:val="center"/>
                                    </w:tcPr>
                                    <w:p w14:paraId="4E0C2819" w14:textId="77777777" w:rsidR="00EA1FB5" w:rsidRPr="00A579A4" w:rsidRDefault="00EA1FB5" w:rsidP="00EA1FB5">
                                      <w:pPr>
                                        <w:rPr>
                                          <w:rFonts w:ascii="Arial" w:hAnsi="Arial" w:cs="Arial"/>
                                          <w:sz w:val="24"/>
                                          <w:szCs w:val="24"/>
                                        </w:rPr>
                                      </w:pPr>
                                      <w:r w:rsidRPr="00A579A4">
                                        <w:rPr>
                                          <w:rFonts w:ascii="Arial" w:hAnsi="Arial" w:cs="Arial"/>
                                          <w:sz w:val="24"/>
                                          <w:szCs w:val="24"/>
                                        </w:rPr>
                                        <w:t>Name: Rocio Garcia (2022578)</w:t>
                                      </w:r>
                                    </w:p>
                                    <w:p w14:paraId="436B1A54" w14:textId="5181424D" w:rsidR="00EA1FB5" w:rsidRPr="00A579A4" w:rsidRDefault="00EA1FB5" w:rsidP="00EA1FB5">
                                      <w:pPr>
                                        <w:rPr>
                                          <w:rFonts w:ascii="Arial" w:hAnsi="Arial" w:cs="Arial"/>
                                          <w:sz w:val="24"/>
                                          <w:szCs w:val="24"/>
                                        </w:rPr>
                                      </w:pPr>
                                      <w:r w:rsidRPr="00A579A4">
                                        <w:rPr>
                                          <w:rFonts w:ascii="Arial" w:hAnsi="Arial" w:cs="Arial"/>
                                          <w:sz w:val="24"/>
                                          <w:szCs w:val="24"/>
                                        </w:rPr>
                                        <w:t>Module Title:</w:t>
                                      </w:r>
                                      <w:r w:rsidR="00A815E9">
                                        <w:rPr>
                                          <w:rFonts w:ascii="Arial" w:hAnsi="Arial" w:cs="Arial"/>
                                          <w:sz w:val="24"/>
                                          <w:szCs w:val="24"/>
                                        </w:rPr>
                                        <w:t xml:space="preserve"> </w:t>
                                      </w:r>
                                      <w:r w:rsidR="00A815E9" w:rsidRPr="00A815E9">
                                        <w:rPr>
                                          <w:rFonts w:ascii="Arial" w:hAnsi="Arial" w:cs="Arial"/>
                                          <w:sz w:val="24"/>
                                          <w:szCs w:val="24"/>
                                        </w:rPr>
                                        <w:t>Managing Guest Service Operations</w:t>
                                      </w:r>
                                    </w:p>
                                    <w:p w14:paraId="7EDDDAC9" w14:textId="6C408723" w:rsidR="00EA1FB5" w:rsidRPr="00A579A4" w:rsidRDefault="00EA1FB5" w:rsidP="00EA1FB5">
                                      <w:pPr>
                                        <w:rPr>
                                          <w:rFonts w:ascii="Arial" w:hAnsi="Arial" w:cs="Arial"/>
                                          <w:sz w:val="24"/>
                                          <w:szCs w:val="24"/>
                                        </w:rPr>
                                      </w:pPr>
                                      <w:r w:rsidRPr="00A579A4">
                                        <w:rPr>
                                          <w:rFonts w:ascii="Arial" w:hAnsi="Arial" w:cs="Arial"/>
                                          <w:sz w:val="24"/>
                                          <w:szCs w:val="24"/>
                                        </w:rPr>
                                        <w:t xml:space="preserve">Module code: </w:t>
                                      </w:r>
                                      <w:r w:rsidR="00A815E9" w:rsidRPr="00A815E9">
                                        <w:rPr>
                                          <w:rFonts w:ascii="Arial" w:hAnsi="Arial" w:cs="Arial"/>
                                          <w:sz w:val="24"/>
                                          <w:szCs w:val="24"/>
                                        </w:rPr>
                                        <w:t>BMIH6003</w:t>
                                      </w:r>
                                    </w:p>
                                    <w:p w14:paraId="201F3BCB" w14:textId="4B4E1C46" w:rsidR="00EA1FB5" w:rsidRPr="00A579A4" w:rsidRDefault="00EA1FB5" w:rsidP="00EA1FB5">
                                      <w:pPr>
                                        <w:rPr>
                                          <w:rFonts w:ascii="Arial" w:hAnsi="Arial" w:cs="Arial"/>
                                          <w:sz w:val="24"/>
                                          <w:szCs w:val="24"/>
                                        </w:rPr>
                                      </w:pPr>
                                      <w:r w:rsidRPr="00A579A4">
                                        <w:rPr>
                                          <w:rFonts w:ascii="Arial" w:hAnsi="Arial" w:cs="Arial"/>
                                          <w:sz w:val="24"/>
                                          <w:szCs w:val="24"/>
                                        </w:rPr>
                                        <w:t xml:space="preserve">Lecturer: </w:t>
                                      </w:r>
                                      <w:r w:rsidR="00A815E9" w:rsidRPr="00A815E9">
                                        <w:rPr>
                                          <w:rFonts w:ascii="Arial" w:hAnsi="Arial" w:cs="Arial"/>
                                          <w:sz w:val="24"/>
                                          <w:szCs w:val="24"/>
                                        </w:rPr>
                                        <w:t>Lisa Bassler</w:t>
                                      </w:r>
                                    </w:p>
                                    <w:p w14:paraId="1725AF21" w14:textId="58F56AD4" w:rsidR="00A815E9" w:rsidRPr="00A579A4" w:rsidRDefault="00A815E9" w:rsidP="00A815E9">
                                      <w:pPr>
                                        <w:rPr>
                                          <w:rFonts w:ascii="Arial" w:hAnsi="Arial" w:cs="Arial"/>
                                          <w:color w:val="1F3864" w:themeColor="accent1" w:themeShade="80"/>
                                          <w:sz w:val="24"/>
                                          <w:szCs w:val="24"/>
                                        </w:rPr>
                                      </w:pPr>
                                      <w:r>
                                        <w:rPr>
                                          <w:rFonts w:ascii="Arial" w:hAnsi="Arial" w:cs="Arial"/>
                                          <w:sz w:val="24"/>
                                          <w:szCs w:val="24"/>
                                        </w:rPr>
                                        <w:t>Submission d</w:t>
                                      </w:r>
                                      <w:r w:rsidRPr="00A579A4">
                                        <w:rPr>
                                          <w:rFonts w:ascii="Arial" w:hAnsi="Arial" w:cs="Arial"/>
                                          <w:sz w:val="24"/>
                                          <w:szCs w:val="24"/>
                                        </w:rPr>
                                        <w:t>ate</w:t>
                                      </w:r>
                                      <w:r>
                                        <w:rPr>
                                          <w:rFonts w:ascii="Arial" w:hAnsi="Arial" w:cs="Arial"/>
                                          <w:sz w:val="24"/>
                                          <w:szCs w:val="24"/>
                                        </w:rPr>
                                        <w:t>: 13/11/23</w:t>
                                      </w:r>
                                    </w:p>
                                    <w:p w14:paraId="6945AE70" w14:textId="1BBC5610" w:rsidR="00EA1FB5" w:rsidRPr="00A579A4" w:rsidRDefault="00EA1FB5" w:rsidP="00EA1FB5">
                                      <w:pPr>
                                        <w:rPr>
                                          <w:rFonts w:ascii="Arial" w:hAnsi="Arial" w:cs="Arial"/>
                                          <w:color w:val="1F3864" w:themeColor="accent1" w:themeShade="80"/>
                                          <w:sz w:val="24"/>
                                          <w:szCs w:val="24"/>
                                        </w:rPr>
                                      </w:pPr>
                                    </w:p>
                                    <w:p w14:paraId="4B129AE0" w14:textId="46BE244C" w:rsidR="00EA1FB5" w:rsidRDefault="00EA1FB5">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23CC53C6" w14:textId="1B73F742" w:rsidR="00EA1FB5" w:rsidRDefault="00EA1FB5">
                                          <w:pPr>
                                            <w:rPr>
                                              <w:color w:val="000000" w:themeColor="text1"/>
                                            </w:rPr>
                                          </w:pPr>
                                          <w:r>
                                            <w:rPr>
                                              <w:color w:val="000000" w:themeColor="text1"/>
                                            </w:rPr>
                                            <w:t xml:space="preserve">     </w:t>
                                          </w:r>
                                        </w:p>
                                      </w:sdtContent>
                                    </w:sdt>
                                    <w:p w14:paraId="70B6A8F2" w14:textId="7DA54303" w:rsidR="00EA1FB5" w:rsidRDefault="00EA1FB5">
                                      <w:pPr>
                                        <w:pStyle w:val="NoSpacing"/>
                                        <w:rPr>
                                          <w:color w:val="ED7D31" w:themeColor="accent2"/>
                                          <w:sz w:val="26"/>
                                          <w:szCs w:val="26"/>
                                        </w:rPr>
                                      </w:pPr>
                                    </w:p>
                                    <w:p w14:paraId="2A7C39D6" w14:textId="3F02DAB3" w:rsidR="00EA1FB5" w:rsidRDefault="00EA1FB5">
                                      <w:pPr>
                                        <w:pStyle w:val="NoSpacing"/>
                                      </w:pPr>
                                    </w:p>
                                  </w:tc>
                                </w:tr>
                              </w:tbl>
                              <w:p w14:paraId="3AE668FA" w14:textId="77777777" w:rsidR="00EA1FB5" w:rsidRDefault="00EA1FB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46B374D" id="_x0000_t202" coordsize="21600,21600" o:spt="202" path="m,l,21600r21600,l21600,xe">
                    <v:stroke joinstyle="miter"/>
                    <v:path gradientshapeok="t" o:connecttype="rect"/>
                  </v:shapetype>
                  <v:shape id="Text Box 3" o:spid="_x0000_s1026" type="#_x0000_t202" style="position:absolute;margin-left:0;margin-top:0;width:560.2pt;height:650.8pt;z-index:25166028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90"/>
                            <w:gridCol w:w="4819"/>
                          </w:tblGrid>
                          <w:tr w:rsidR="00BB570E" w14:paraId="7AC38C33" w14:textId="77777777" w:rsidTr="00B04812">
                            <w:trPr>
                              <w:trHeight w:val="10790"/>
                              <w:jc w:val="center"/>
                            </w:trPr>
                            <w:tc>
                              <w:tcPr>
                                <w:tcW w:w="2568" w:type="pct"/>
                                <w:vAlign w:val="center"/>
                              </w:tcPr>
                              <w:p w14:paraId="6DE6E8F3" w14:textId="78A09129" w:rsidR="00EA1FB5" w:rsidRDefault="00893276">
                                <w:pPr>
                                  <w:jc w:val="right"/>
                                </w:pPr>
                                <w:r>
                                  <w:rPr>
                                    <w:noProof/>
                                  </w:rPr>
                                  <w:drawing>
                                    <wp:inline distT="0" distB="0" distL="0" distR="0" wp14:anchorId="42EDBC85" wp14:editId="6E815ED2">
                                      <wp:extent cx="2983230" cy="2955290"/>
                                      <wp:effectExtent l="304800" t="304800" r="312420" b="302260"/>
                                      <wp:docPr id="933367040" name="Picture 933367040" descr="A room with two beds and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636067" name="Picture 1" descr="A room with two beds and a desk&#10;&#10;Description automatically generated"/>
                                              <pic:cNvPicPr>
                                                <a:picLocks noChangeAspect="1"/>
                                              </pic:cNvPicPr>
                                            </pic:nvPicPr>
                                            <pic:blipFill rotWithShape="1">
                                              <a:blip r:embed="rId5">
                                                <a:extLst>
                                                  <a:ext uri="{BEBA8EAE-BF5A-486C-A8C5-ECC9F3942E4B}">
                                                    <a14:imgProps xmlns:a14="http://schemas.microsoft.com/office/drawing/2010/main">
                                                      <a14:imgLayer r:embed="rId6">
                                                        <a14:imgEffect>
                                                          <a14:sharpenSoften amount="25000"/>
                                                        </a14:imgEffect>
                                                      </a14:imgLayer>
                                                    </a14:imgProps>
                                                  </a:ext>
                                                  <a:ext uri="{28A0092B-C50C-407E-A947-70E740481C1C}">
                                                    <a14:useLocalDpi xmlns:a14="http://schemas.microsoft.com/office/drawing/2010/main" val="0"/>
                                                  </a:ext>
                                                </a:extLst>
                                              </a:blip>
                                              <a:srcRect l="28104" t="1" r="979" b="-1372"/>
                                              <a:stretch/>
                                            </pic:blipFill>
                                            <pic:spPr bwMode="auto">
                                              <a:xfrm>
                                                <a:off x="0" y="0"/>
                                                <a:ext cx="2983230" cy="2955290"/>
                                              </a:xfrm>
                                              <a:prstGeom prst="round2DiagRect">
                                                <a:avLst>
                                                  <a:gd name="adj1" fmla="val 16667"/>
                                                  <a:gd name="adj2" fmla="val 0"/>
                                                </a:avLst>
                                              </a:prstGeom>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4E83A464" w14:textId="5611A0D7" w:rsidR="00EA1FB5" w:rsidRDefault="00EA1FB5">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B4682BF" w14:textId="262EB2FF" w:rsidR="00EA1FB5" w:rsidRDefault="00EA1FB5">
                                    <w:pPr>
                                      <w:jc w:val="right"/>
                                      <w:rPr>
                                        <w:sz w:val="24"/>
                                        <w:szCs w:val="24"/>
                                      </w:rPr>
                                    </w:pPr>
                                    <w:r>
                                      <w:rPr>
                                        <w:color w:val="000000" w:themeColor="text1"/>
                                        <w:sz w:val="24"/>
                                        <w:szCs w:val="24"/>
                                      </w:rPr>
                                      <w:t xml:space="preserve">     </w:t>
                                    </w:r>
                                  </w:p>
                                </w:sdtContent>
                              </w:sdt>
                            </w:tc>
                            <w:tc>
                              <w:tcPr>
                                <w:tcW w:w="2432" w:type="pct"/>
                                <w:vAlign w:val="center"/>
                              </w:tcPr>
                              <w:p w14:paraId="4E0C2819" w14:textId="77777777" w:rsidR="00EA1FB5" w:rsidRPr="00A579A4" w:rsidRDefault="00EA1FB5" w:rsidP="00EA1FB5">
                                <w:pPr>
                                  <w:rPr>
                                    <w:rFonts w:ascii="Arial" w:hAnsi="Arial" w:cs="Arial"/>
                                    <w:sz w:val="24"/>
                                    <w:szCs w:val="24"/>
                                  </w:rPr>
                                </w:pPr>
                                <w:r w:rsidRPr="00A579A4">
                                  <w:rPr>
                                    <w:rFonts w:ascii="Arial" w:hAnsi="Arial" w:cs="Arial"/>
                                    <w:sz w:val="24"/>
                                    <w:szCs w:val="24"/>
                                  </w:rPr>
                                  <w:t>Name: Rocio Garcia (2022578)</w:t>
                                </w:r>
                              </w:p>
                              <w:p w14:paraId="436B1A54" w14:textId="5181424D" w:rsidR="00EA1FB5" w:rsidRPr="00A579A4" w:rsidRDefault="00EA1FB5" w:rsidP="00EA1FB5">
                                <w:pPr>
                                  <w:rPr>
                                    <w:rFonts w:ascii="Arial" w:hAnsi="Arial" w:cs="Arial"/>
                                    <w:sz w:val="24"/>
                                    <w:szCs w:val="24"/>
                                  </w:rPr>
                                </w:pPr>
                                <w:r w:rsidRPr="00A579A4">
                                  <w:rPr>
                                    <w:rFonts w:ascii="Arial" w:hAnsi="Arial" w:cs="Arial"/>
                                    <w:sz w:val="24"/>
                                    <w:szCs w:val="24"/>
                                  </w:rPr>
                                  <w:t>Module Title:</w:t>
                                </w:r>
                                <w:r w:rsidR="00A815E9">
                                  <w:rPr>
                                    <w:rFonts w:ascii="Arial" w:hAnsi="Arial" w:cs="Arial"/>
                                    <w:sz w:val="24"/>
                                    <w:szCs w:val="24"/>
                                  </w:rPr>
                                  <w:t xml:space="preserve"> </w:t>
                                </w:r>
                                <w:r w:rsidR="00A815E9" w:rsidRPr="00A815E9">
                                  <w:rPr>
                                    <w:rFonts w:ascii="Arial" w:hAnsi="Arial" w:cs="Arial"/>
                                    <w:sz w:val="24"/>
                                    <w:szCs w:val="24"/>
                                  </w:rPr>
                                  <w:t>Managing Guest Service Operations</w:t>
                                </w:r>
                              </w:p>
                              <w:p w14:paraId="7EDDDAC9" w14:textId="6C408723" w:rsidR="00EA1FB5" w:rsidRPr="00A579A4" w:rsidRDefault="00EA1FB5" w:rsidP="00EA1FB5">
                                <w:pPr>
                                  <w:rPr>
                                    <w:rFonts w:ascii="Arial" w:hAnsi="Arial" w:cs="Arial"/>
                                    <w:sz w:val="24"/>
                                    <w:szCs w:val="24"/>
                                  </w:rPr>
                                </w:pPr>
                                <w:r w:rsidRPr="00A579A4">
                                  <w:rPr>
                                    <w:rFonts w:ascii="Arial" w:hAnsi="Arial" w:cs="Arial"/>
                                    <w:sz w:val="24"/>
                                    <w:szCs w:val="24"/>
                                  </w:rPr>
                                  <w:t xml:space="preserve">Module code: </w:t>
                                </w:r>
                                <w:r w:rsidR="00A815E9" w:rsidRPr="00A815E9">
                                  <w:rPr>
                                    <w:rFonts w:ascii="Arial" w:hAnsi="Arial" w:cs="Arial"/>
                                    <w:sz w:val="24"/>
                                    <w:szCs w:val="24"/>
                                  </w:rPr>
                                  <w:t>BMIH6003</w:t>
                                </w:r>
                              </w:p>
                              <w:p w14:paraId="201F3BCB" w14:textId="4B4E1C46" w:rsidR="00EA1FB5" w:rsidRPr="00A579A4" w:rsidRDefault="00EA1FB5" w:rsidP="00EA1FB5">
                                <w:pPr>
                                  <w:rPr>
                                    <w:rFonts w:ascii="Arial" w:hAnsi="Arial" w:cs="Arial"/>
                                    <w:sz w:val="24"/>
                                    <w:szCs w:val="24"/>
                                  </w:rPr>
                                </w:pPr>
                                <w:r w:rsidRPr="00A579A4">
                                  <w:rPr>
                                    <w:rFonts w:ascii="Arial" w:hAnsi="Arial" w:cs="Arial"/>
                                    <w:sz w:val="24"/>
                                    <w:szCs w:val="24"/>
                                  </w:rPr>
                                  <w:t xml:space="preserve">Lecturer: </w:t>
                                </w:r>
                                <w:r w:rsidR="00A815E9" w:rsidRPr="00A815E9">
                                  <w:rPr>
                                    <w:rFonts w:ascii="Arial" w:hAnsi="Arial" w:cs="Arial"/>
                                    <w:sz w:val="24"/>
                                    <w:szCs w:val="24"/>
                                  </w:rPr>
                                  <w:t>Lisa Bassler</w:t>
                                </w:r>
                              </w:p>
                              <w:p w14:paraId="1725AF21" w14:textId="58F56AD4" w:rsidR="00A815E9" w:rsidRPr="00A579A4" w:rsidRDefault="00A815E9" w:rsidP="00A815E9">
                                <w:pPr>
                                  <w:rPr>
                                    <w:rFonts w:ascii="Arial" w:hAnsi="Arial" w:cs="Arial"/>
                                    <w:color w:val="1F3864" w:themeColor="accent1" w:themeShade="80"/>
                                    <w:sz w:val="24"/>
                                    <w:szCs w:val="24"/>
                                  </w:rPr>
                                </w:pPr>
                                <w:r>
                                  <w:rPr>
                                    <w:rFonts w:ascii="Arial" w:hAnsi="Arial" w:cs="Arial"/>
                                    <w:sz w:val="24"/>
                                    <w:szCs w:val="24"/>
                                  </w:rPr>
                                  <w:t>Submission d</w:t>
                                </w:r>
                                <w:r w:rsidRPr="00A579A4">
                                  <w:rPr>
                                    <w:rFonts w:ascii="Arial" w:hAnsi="Arial" w:cs="Arial"/>
                                    <w:sz w:val="24"/>
                                    <w:szCs w:val="24"/>
                                  </w:rPr>
                                  <w:t>ate</w:t>
                                </w:r>
                                <w:r>
                                  <w:rPr>
                                    <w:rFonts w:ascii="Arial" w:hAnsi="Arial" w:cs="Arial"/>
                                    <w:sz w:val="24"/>
                                    <w:szCs w:val="24"/>
                                  </w:rPr>
                                  <w:t>: 13/11/23</w:t>
                                </w:r>
                              </w:p>
                              <w:p w14:paraId="6945AE70" w14:textId="1BBC5610" w:rsidR="00EA1FB5" w:rsidRPr="00A579A4" w:rsidRDefault="00EA1FB5" w:rsidP="00EA1FB5">
                                <w:pPr>
                                  <w:rPr>
                                    <w:rFonts w:ascii="Arial" w:hAnsi="Arial" w:cs="Arial"/>
                                    <w:color w:val="1F3864" w:themeColor="accent1" w:themeShade="80"/>
                                    <w:sz w:val="24"/>
                                    <w:szCs w:val="24"/>
                                  </w:rPr>
                                </w:pPr>
                              </w:p>
                              <w:p w14:paraId="4B129AE0" w14:textId="46BE244C" w:rsidR="00EA1FB5" w:rsidRDefault="00EA1FB5">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23CC53C6" w14:textId="1B73F742" w:rsidR="00EA1FB5" w:rsidRDefault="00EA1FB5">
                                    <w:pPr>
                                      <w:rPr>
                                        <w:color w:val="000000" w:themeColor="text1"/>
                                      </w:rPr>
                                    </w:pPr>
                                    <w:r>
                                      <w:rPr>
                                        <w:color w:val="000000" w:themeColor="text1"/>
                                      </w:rPr>
                                      <w:t xml:space="preserve">     </w:t>
                                    </w:r>
                                  </w:p>
                                </w:sdtContent>
                              </w:sdt>
                              <w:p w14:paraId="70B6A8F2" w14:textId="7DA54303" w:rsidR="00EA1FB5" w:rsidRDefault="00EA1FB5">
                                <w:pPr>
                                  <w:pStyle w:val="NoSpacing"/>
                                  <w:rPr>
                                    <w:color w:val="ED7D31" w:themeColor="accent2"/>
                                    <w:sz w:val="26"/>
                                    <w:szCs w:val="26"/>
                                  </w:rPr>
                                </w:pPr>
                              </w:p>
                              <w:p w14:paraId="2A7C39D6" w14:textId="3F02DAB3" w:rsidR="00EA1FB5" w:rsidRDefault="00EA1FB5">
                                <w:pPr>
                                  <w:pStyle w:val="NoSpacing"/>
                                </w:pPr>
                              </w:p>
                            </w:tc>
                          </w:tr>
                        </w:tbl>
                        <w:p w14:paraId="3AE668FA" w14:textId="77777777" w:rsidR="00EA1FB5" w:rsidRDefault="00EA1FB5"/>
                      </w:txbxContent>
                    </v:textbox>
                    <w10:wrap anchorx="page" anchory="page"/>
                  </v:shape>
                </w:pict>
              </mc:Fallback>
            </mc:AlternateContent>
          </w:r>
          <w:r w:rsidR="00EA1FB5">
            <w:br w:type="page"/>
          </w:r>
        </w:p>
      </w:sdtContent>
    </w:sdt>
    <w:p w14:paraId="0142CC8E" w14:textId="77777777" w:rsidR="00B04812" w:rsidRPr="00C47E69" w:rsidRDefault="00B04812" w:rsidP="00C47E69">
      <w:pPr>
        <w:spacing w:line="360" w:lineRule="auto"/>
        <w:jc w:val="both"/>
        <w:rPr>
          <w:rFonts w:ascii="Arial" w:hAnsi="Arial" w:cs="Arial"/>
          <w:sz w:val="24"/>
          <w:szCs w:val="24"/>
        </w:rPr>
      </w:pPr>
      <w:r w:rsidRPr="00C47E69">
        <w:rPr>
          <w:rFonts w:ascii="Arial" w:hAnsi="Arial" w:cs="Arial"/>
          <w:sz w:val="24"/>
          <w:szCs w:val="24"/>
        </w:rPr>
        <w:lastRenderedPageBreak/>
        <w:t xml:space="preserve">Content Table </w:t>
      </w:r>
    </w:p>
    <w:p w14:paraId="3EBD2318" w14:textId="49868CDB" w:rsidR="00534B4C" w:rsidRPr="00C47E69" w:rsidRDefault="001372B6" w:rsidP="00C47E69">
      <w:pPr>
        <w:pStyle w:val="ListParagraph"/>
        <w:numPr>
          <w:ilvl w:val="0"/>
          <w:numId w:val="1"/>
        </w:numPr>
        <w:spacing w:line="360" w:lineRule="auto"/>
        <w:jc w:val="both"/>
        <w:rPr>
          <w:rFonts w:ascii="Arial" w:hAnsi="Arial" w:cs="Arial"/>
          <w:sz w:val="24"/>
          <w:szCs w:val="24"/>
        </w:rPr>
      </w:pPr>
      <w:bookmarkStart w:id="0" w:name="_Hlk150789728"/>
      <w:r w:rsidRPr="00C47E69">
        <w:rPr>
          <w:rFonts w:ascii="Arial" w:hAnsi="Arial" w:cs="Arial"/>
          <w:sz w:val="24"/>
          <w:szCs w:val="24"/>
        </w:rPr>
        <w:t>Unveiling the Unseen: A Journey through Housekeeping at Marriott Maida Vale</w:t>
      </w:r>
    </w:p>
    <w:p w14:paraId="6372551F" w14:textId="07D322B4" w:rsidR="004A3A98" w:rsidRPr="00C47E69" w:rsidRDefault="004A3A98" w:rsidP="00C47E69">
      <w:pPr>
        <w:pStyle w:val="ListParagraph"/>
        <w:numPr>
          <w:ilvl w:val="0"/>
          <w:numId w:val="1"/>
        </w:numPr>
        <w:spacing w:line="360" w:lineRule="auto"/>
        <w:jc w:val="both"/>
        <w:rPr>
          <w:rFonts w:ascii="Arial" w:hAnsi="Arial" w:cs="Arial"/>
          <w:sz w:val="24"/>
          <w:szCs w:val="24"/>
        </w:rPr>
      </w:pPr>
      <w:r w:rsidRPr="00C47E69">
        <w:rPr>
          <w:rFonts w:ascii="Arial" w:hAnsi="Arial" w:cs="Arial"/>
          <w:sz w:val="24"/>
          <w:szCs w:val="24"/>
        </w:rPr>
        <w:t xml:space="preserve">Housekeeping Insights: Retention Challenges and Training Gaps </w:t>
      </w:r>
    </w:p>
    <w:p w14:paraId="70BB0ACF" w14:textId="72B45173" w:rsidR="002E3B28" w:rsidRPr="00C47E69" w:rsidRDefault="002E3B28" w:rsidP="00C47E69">
      <w:pPr>
        <w:pStyle w:val="ListParagraph"/>
        <w:numPr>
          <w:ilvl w:val="0"/>
          <w:numId w:val="1"/>
        </w:numPr>
        <w:spacing w:line="360" w:lineRule="auto"/>
        <w:jc w:val="both"/>
        <w:rPr>
          <w:rFonts w:ascii="Arial" w:hAnsi="Arial" w:cs="Arial"/>
          <w:sz w:val="24"/>
          <w:szCs w:val="24"/>
        </w:rPr>
      </w:pPr>
      <w:r w:rsidRPr="00C47E69">
        <w:rPr>
          <w:rFonts w:ascii="Arial" w:hAnsi="Arial" w:cs="Arial"/>
          <w:sz w:val="24"/>
          <w:szCs w:val="24"/>
        </w:rPr>
        <w:t>Unlocking Potential: Reflections on Housekeeping Challenges and Growth</w:t>
      </w:r>
    </w:p>
    <w:p w14:paraId="12903936" w14:textId="0311EE72" w:rsidR="00F4306B" w:rsidRPr="00C47E69" w:rsidRDefault="00F4306B" w:rsidP="00C47E69">
      <w:pPr>
        <w:pStyle w:val="ListParagraph"/>
        <w:numPr>
          <w:ilvl w:val="0"/>
          <w:numId w:val="1"/>
        </w:numPr>
        <w:spacing w:line="360" w:lineRule="auto"/>
        <w:jc w:val="both"/>
        <w:rPr>
          <w:rFonts w:ascii="Arial" w:hAnsi="Arial" w:cs="Arial"/>
          <w:sz w:val="24"/>
          <w:szCs w:val="24"/>
        </w:rPr>
      </w:pPr>
      <w:r w:rsidRPr="00C47E69">
        <w:rPr>
          <w:rFonts w:ascii="Arial" w:hAnsi="Arial" w:cs="Arial"/>
          <w:sz w:val="24"/>
          <w:szCs w:val="24"/>
        </w:rPr>
        <w:t>Fostering Housekeeping Brilliance: A Dynamic Action Plan for Motivation, Training, and Long-Term Growth</w:t>
      </w:r>
    </w:p>
    <w:p w14:paraId="211FD946" w14:textId="130EC98D" w:rsidR="00B944D5" w:rsidRPr="00C47E69" w:rsidRDefault="006A6831" w:rsidP="00C47E69">
      <w:pPr>
        <w:pStyle w:val="ListParagraph"/>
        <w:numPr>
          <w:ilvl w:val="0"/>
          <w:numId w:val="1"/>
        </w:numPr>
        <w:spacing w:line="360" w:lineRule="auto"/>
        <w:jc w:val="both"/>
        <w:rPr>
          <w:rFonts w:ascii="Arial" w:hAnsi="Arial" w:cs="Arial"/>
          <w:sz w:val="24"/>
          <w:szCs w:val="24"/>
        </w:rPr>
      </w:pPr>
      <w:r w:rsidRPr="00C47E69">
        <w:rPr>
          <w:rFonts w:ascii="Arial" w:hAnsi="Arial" w:cs="Arial"/>
          <w:sz w:val="24"/>
          <w:szCs w:val="24"/>
        </w:rPr>
        <w:t>Conclusion</w:t>
      </w:r>
    </w:p>
    <w:p w14:paraId="57A4CEC3" w14:textId="6222DA80" w:rsidR="006A6831" w:rsidRPr="00C47E69" w:rsidRDefault="006A6831" w:rsidP="00C47E69">
      <w:pPr>
        <w:pStyle w:val="ListParagraph"/>
        <w:numPr>
          <w:ilvl w:val="0"/>
          <w:numId w:val="1"/>
        </w:numPr>
        <w:spacing w:line="360" w:lineRule="auto"/>
        <w:jc w:val="both"/>
        <w:rPr>
          <w:rFonts w:ascii="Arial" w:hAnsi="Arial" w:cs="Arial"/>
          <w:sz w:val="24"/>
          <w:szCs w:val="24"/>
        </w:rPr>
      </w:pPr>
      <w:r w:rsidRPr="00C47E69">
        <w:rPr>
          <w:rFonts w:ascii="Arial" w:hAnsi="Arial" w:cs="Arial"/>
          <w:sz w:val="24"/>
          <w:szCs w:val="24"/>
        </w:rPr>
        <w:t xml:space="preserve">Reference List </w:t>
      </w:r>
    </w:p>
    <w:bookmarkEnd w:id="0"/>
    <w:p w14:paraId="44DBD3D3" w14:textId="77777777" w:rsidR="001372B6" w:rsidRPr="00C47E69" w:rsidRDefault="001372B6" w:rsidP="00C47E69">
      <w:pPr>
        <w:spacing w:line="360" w:lineRule="auto"/>
        <w:jc w:val="both"/>
        <w:rPr>
          <w:rFonts w:ascii="Arial" w:hAnsi="Arial" w:cs="Arial"/>
          <w:sz w:val="24"/>
          <w:szCs w:val="24"/>
        </w:rPr>
      </w:pPr>
    </w:p>
    <w:p w14:paraId="5AB96A7D" w14:textId="77777777" w:rsidR="001372B6" w:rsidRPr="00C47E69" w:rsidRDefault="001372B6" w:rsidP="00C47E69">
      <w:pPr>
        <w:spacing w:line="360" w:lineRule="auto"/>
        <w:jc w:val="both"/>
        <w:rPr>
          <w:rFonts w:ascii="Arial" w:hAnsi="Arial" w:cs="Arial"/>
          <w:sz w:val="24"/>
          <w:szCs w:val="24"/>
        </w:rPr>
      </w:pPr>
    </w:p>
    <w:p w14:paraId="5E2FB9A1" w14:textId="77777777" w:rsidR="001372B6" w:rsidRPr="00C47E69" w:rsidRDefault="001372B6" w:rsidP="00C47E69">
      <w:pPr>
        <w:spacing w:line="360" w:lineRule="auto"/>
        <w:jc w:val="both"/>
        <w:rPr>
          <w:rFonts w:ascii="Arial" w:hAnsi="Arial" w:cs="Arial"/>
          <w:sz w:val="24"/>
          <w:szCs w:val="24"/>
        </w:rPr>
      </w:pPr>
    </w:p>
    <w:p w14:paraId="2FA52228" w14:textId="77777777" w:rsidR="001372B6" w:rsidRPr="00C47E69" w:rsidRDefault="001372B6" w:rsidP="00C47E69">
      <w:pPr>
        <w:spacing w:line="360" w:lineRule="auto"/>
        <w:jc w:val="both"/>
        <w:rPr>
          <w:rFonts w:ascii="Arial" w:hAnsi="Arial" w:cs="Arial"/>
          <w:sz w:val="24"/>
          <w:szCs w:val="24"/>
        </w:rPr>
      </w:pPr>
    </w:p>
    <w:p w14:paraId="6B8EF1A9" w14:textId="77777777" w:rsidR="001372B6" w:rsidRPr="00C47E69" w:rsidRDefault="001372B6" w:rsidP="00C47E69">
      <w:pPr>
        <w:spacing w:line="360" w:lineRule="auto"/>
        <w:jc w:val="both"/>
        <w:rPr>
          <w:rFonts w:ascii="Arial" w:hAnsi="Arial" w:cs="Arial"/>
          <w:sz w:val="24"/>
          <w:szCs w:val="24"/>
        </w:rPr>
      </w:pPr>
    </w:p>
    <w:p w14:paraId="6DAA9774" w14:textId="77777777" w:rsidR="001372B6" w:rsidRPr="00C47E69" w:rsidRDefault="001372B6" w:rsidP="00C47E69">
      <w:pPr>
        <w:spacing w:line="360" w:lineRule="auto"/>
        <w:jc w:val="both"/>
        <w:rPr>
          <w:rFonts w:ascii="Arial" w:hAnsi="Arial" w:cs="Arial"/>
          <w:sz w:val="24"/>
          <w:szCs w:val="24"/>
        </w:rPr>
      </w:pPr>
    </w:p>
    <w:p w14:paraId="2BE7987B" w14:textId="77777777" w:rsidR="001372B6" w:rsidRPr="00C47E69" w:rsidRDefault="001372B6" w:rsidP="00C47E69">
      <w:pPr>
        <w:spacing w:line="360" w:lineRule="auto"/>
        <w:jc w:val="both"/>
        <w:rPr>
          <w:rFonts w:ascii="Arial" w:hAnsi="Arial" w:cs="Arial"/>
          <w:sz w:val="24"/>
          <w:szCs w:val="24"/>
        </w:rPr>
      </w:pPr>
    </w:p>
    <w:p w14:paraId="7342A89F" w14:textId="77777777" w:rsidR="001372B6" w:rsidRPr="00C47E69" w:rsidRDefault="001372B6" w:rsidP="00C47E69">
      <w:pPr>
        <w:spacing w:line="360" w:lineRule="auto"/>
        <w:jc w:val="both"/>
        <w:rPr>
          <w:rFonts w:ascii="Arial" w:hAnsi="Arial" w:cs="Arial"/>
          <w:sz w:val="24"/>
          <w:szCs w:val="24"/>
        </w:rPr>
      </w:pPr>
    </w:p>
    <w:p w14:paraId="7923486D" w14:textId="77777777" w:rsidR="001372B6" w:rsidRPr="00C47E69" w:rsidRDefault="001372B6" w:rsidP="00C47E69">
      <w:pPr>
        <w:spacing w:line="360" w:lineRule="auto"/>
        <w:jc w:val="both"/>
        <w:rPr>
          <w:rFonts w:ascii="Arial" w:hAnsi="Arial" w:cs="Arial"/>
          <w:sz w:val="24"/>
          <w:szCs w:val="24"/>
        </w:rPr>
      </w:pPr>
    </w:p>
    <w:p w14:paraId="307DD0F2" w14:textId="77777777" w:rsidR="001372B6" w:rsidRPr="00C47E69" w:rsidRDefault="001372B6" w:rsidP="00C47E69">
      <w:pPr>
        <w:spacing w:line="360" w:lineRule="auto"/>
        <w:jc w:val="both"/>
        <w:rPr>
          <w:rFonts w:ascii="Arial" w:hAnsi="Arial" w:cs="Arial"/>
          <w:sz w:val="24"/>
          <w:szCs w:val="24"/>
        </w:rPr>
      </w:pPr>
    </w:p>
    <w:p w14:paraId="6C962C0C" w14:textId="77777777" w:rsidR="001372B6" w:rsidRPr="00C47E69" w:rsidRDefault="001372B6" w:rsidP="00C47E69">
      <w:pPr>
        <w:spacing w:line="360" w:lineRule="auto"/>
        <w:jc w:val="both"/>
        <w:rPr>
          <w:rFonts w:ascii="Arial" w:hAnsi="Arial" w:cs="Arial"/>
          <w:sz w:val="24"/>
          <w:szCs w:val="24"/>
        </w:rPr>
      </w:pPr>
    </w:p>
    <w:p w14:paraId="16996934" w14:textId="77777777" w:rsidR="001372B6" w:rsidRPr="00C47E69" w:rsidRDefault="001372B6" w:rsidP="00C47E69">
      <w:pPr>
        <w:spacing w:line="360" w:lineRule="auto"/>
        <w:jc w:val="both"/>
        <w:rPr>
          <w:rFonts w:ascii="Arial" w:hAnsi="Arial" w:cs="Arial"/>
          <w:sz w:val="24"/>
          <w:szCs w:val="24"/>
        </w:rPr>
      </w:pPr>
    </w:p>
    <w:p w14:paraId="544D3DEA" w14:textId="77777777" w:rsidR="001372B6" w:rsidRPr="00C47E69" w:rsidRDefault="001372B6" w:rsidP="00C47E69">
      <w:pPr>
        <w:spacing w:line="360" w:lineRule="auto"/>
        <w:jc w:val="both"/>
        <w:rPr>
          <w:rFonts w:ascii="Arial" w:hAnsi="Arial" w:cs="Arial"/>
          <w:sz w:val="24"/>
          <w:szCs w:val="24"/>
        </w:rPr>
      </w:pPr>
    </w:p>
    <w:p w14:paraId="535B0DDB" w14:textId="77777777" w:rsidR="001372B6" w:rsidRPr="00C47E69" w:rsidRDefault="001372B6" w:rsidP="00C47E69">
      <w:pPr>
        <w:spacing w:line="360" w:lineRule="auto"/>
        <w:jc w:val="both"/>
        <w:rPr>
          <w:rFonts w:ascii="Arial" w:hAnsi="Arial" w:cs="Arial"/>
          <w:sz w:val="24"/>
          <w:szCs w:val="24"/>
        </w:rPr>
      </w:pPr>
    </w:p>
    <w:p w14:paraId="201D0F60" w14:textId="77777777" w:rsidR="001372B6" w:rsidRPr="00C47E69" w:rsidRDefault="001372B6" w:rsidP="00C47E69">
      <w:pPr>
        <w:spacing w:line="360" w:lineRule="auto"/>
        <w:jc w:val="both"/>
        <w:rPr>
          <w:rFonts w:ascii="Arial" w:hAnsi="Arial" w:cs="Arial"/>
          <w:sz w:val="24"/>
          <w:szCs w:val="24"/>
        </w:rPr>
      </w:pPr>
    </w:p>
    <w:p w14:paraId="581E5094" w14:textId="77777777" w:rsidR="001372B6" w:rsidRPr="00C47E69" w:rsidRDefault="001372B6" w:rsidP="00C47E69">
      <w:pPr>
        <w:spacing w:line="360" w:lineRule="auto"/>
        <w:jc w:val="both"/>
        <w:rPr>
          <w:rFonts w:ascii="Arial" w:hAnsi="Arial" w:cs="Arial"/>
          <w:sz w:val="24"/>
          <w:szCs w:val="24"/>
        </w:rPr>
      </w:pPr>
    </w:p>
    <w:p w14:paraId="29084820" w14:textId="77777777" w:rsidR="00C44C3F" w:rsidRDefault="00C44C3F" w:rsidP="00C47E69">
      <w:pPr>
        <w:spacing w:line="360" w:lineRule="auto"/>
        <w:jc w:val="both"/>
        <w:rPr>
          <w:rFonts w:ascii="Arial" w:hAnsi="Arial" w:cs="Arial"/>
          <w:sz w:val="24"/>
          <w:szCs w:val="24"/>
        </w:rPr>
      </w:pPr>
    </w:p>
    <w:p w14:paraId="449E8E25" w14:textId="77777777" w:rsidR="00C47E69" w:rsidRPr="00C47E69" w:rsidRDefault="00C47E69" w:rsidP="00C47E69">
      <w:pPr>
        <w:spacing w:line="360" w:lineRule="auto"/>
        <w:jc w:val="both"/>
        <w:rPr>
          <w:rFonts w:ascii="Arial" w:hAnsi="Arial" w:cs="Arial"/>
          <w:sz w:val="24"/>
          <w:szCs w:val="24"/>
        </w:rPr>
      </w:pPr>
    </w:p>
    <w:p w14:paraId="37B6D0FA" w14:textId="77777777" w:rsidR="00BF2C6C" w:rsidRPr="00C47E69" w:rsidRDefault="00BF2C6C"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lastRenderedPageBreak/>
        <w:t xml:space="preserve">Unveiling the Unseen: A Journey through Housekeeping </w:t>
      </w:r>
    </w:p>
    <w:p w14:paraId="0C65475B" w14:textId="00E6F7A3" w:rsidR="001372B6" w:rsidRPr="00C47E69" w:rsidRDefault="001372B6" w:rsidP="00C47E69">
      <w:pPr>
        <w:spacing w:line="360" w:lineRule="auto"/>
        <w:ind w:left="360"/>
        <w:jc w:val="both"/>
        <w:rPr>
          <w:rFonts w:ascii="Arial" w:hAnsi="Arial" w:cs="Arial"/>
          <w:sz w:val="24"/>
          <w:szCs w:val="24"/>
        </w:rPr>
      </w:pPr>
      <w:r w:rsidRPr="00C47E69">
        <w:rPr>
          <w:rFonts w:ascii="Arial" w:hAnsi="Arial" w:cs="Arial"/>
          <w:sz w:val="24"/>
          <w:szCs w:val="24"/>
        </w:rPr>
        <w:t xml:space="preserve">Introduction </w:t>
      </w:r>
    </w:p>
    <w:p w14:paraId="0143607D" w14:textId="562F5291" w:rsidR="001372B6" w:rsidRPr="00C47E69" w:rsidRDefault="001372B6" w:rsidP="00C47E69">
      <w:pPr>
        <w:spacing w:line="360" w:lineRule="auto"/>
        <w:jc w:val="both"/>
        <w:rPr>
          <w:rFonts w:ascii="Arial" w:hAnsi="Arial" w:cs="Arial"/>
          <w:sz w:val="24"/>
          <w:szCs w:val="24"/>
        </w:rPr>
      </w:pPr>
      <w:r w:rsidRPr="00C47E69">
        <w:rPr>
          <w:rFonts w:ascii="Arial" w:hAnsi="Arial" w:cs="Arial"/>
          <w:sz w:val="24"/>
          <w:szCs w:val="24"/>
        </w:rPr>
        <w:t>Venturing into the realm of housekeeping at Marriott Maida Vale proved to be a revelation, unravelling the meticulous efforts that lay behind the scenes of seamless hotel operations. Engaging in enlightening conversations with the assistant manager and supervisors, I gained a profound appreciation for the dedication that transforms each guest's stay into a haven of cleanliness and comfort.</w:t>
      </w:r>
    </w:p>
    <w:p w14:paraId="36744601" w14:textId="6BE5755C" w:rsidR="00012D40" w:rsidRPr="00C47E69" w:rsidRDefault="001372B6" w:rsidP="00C47E69">
      <w:pPr>
        <w:spacing w:line="360" w:lineRule="auto"/>
        <w:jc w:val="both"/>
        <w:rPr>
          <w:rFonts w:ascii="Arial" w:hAnsi="Arial" w:cs="Arial"/>
          <w:sz w:val="24"/>
          <w:szCs w:val="24"/>
        </w:rPr>
      </w:pPr>
      <w:r w:rsidRPr="00C47E69">
        <w:rPr>
          <w:rFonts w:ascii="Arial" w:hAnsi="Arial" w:cs="Arial"/>
          <w:sz w:val="24"/>
          <w:szCs w:val="24"/>
        </w:rPr>
        <w:t>The enthusiasm that accompanied my foray into inspecting rooms was palpable. Armed with newfound knowledge, I navigated the spaces with a keen eye for detail, absorbing the intricacies of the housekeeping operation. What seemed inconspicuous at first unfolded into a symphony of coordinated efforts, each task contributing to the overarching goal of maintaining impeccable standards.</w:t>
      </w:r>
    </w:p>
    <w:p w14:paraId="7937C11B" w14:textId="799C8F03" w:rsidR="001372B6" w:rsidRPr="00C47E69" w:rsidRDefault="00DC578B" w:rsidP="00C47E69">
      <w:pPr>
        <w:spacing w:line="360" w:lineRule="auto"/>
        <w:jc w:val="both"/>
        <w:rPr>
          <w:rFonts w:ascii="Arial" w:hAnsi="Arial" w:cs="Arial"/>
          <w:sz w:val="24"/>
          <w:szCs w:val="24"/>
        </w:rPr>
      </w:pPr>
      <w:r w:rsidRPr="00C47E69">
        <w:rPr>
          <w:rFonts w:ascii="Arial" w:hAnsi="Arial" w:cs="Arial"/>
          <w:sz w:val="24"/>
          <w:szCs w:val="24"/>
        </w:rPr>
        <w:t>Extensive</w:t>
      </w:r>
      <w:r w:rsidR="001372B6" w:rsidRPr="00C47E69">
        <w:rPr>
          <w:rFonts w:ascii="Arial" w:hAnsi="Arial" w:cs="Arial"/>
          <w:sz w:val="24"/>
          <w:szCs w:val="24"/>
        </w:rPr>
        <w:t xml:space="preserve"> </w:t>
      </w:r>
      <w:r w:rsidRPr="00C47E69">
        <w:rPr>
          <w:rFonts w:ascii="Arial" w:hAnsi="Arial" w:cs="Arial"/>
          <w:sz w:val="24"/>
          <w:szCs w:val="24"/>
        </w:rPr>
        <w:t>discussions</w:t>
      </w:r>
      <w:r w:rsidR="001372B6" w:rsidRPr="00C47E69">
        <w:rPr>
          <w:rFonts w:ascii="Arial" w:hAnsi="Arial" w:cs="Arial"/>
          <w:sz w:val="24"/>
          <w:szCs w:val="24"/>
        </w:rPr>
        <w:t xml:space="preserve"> with the assistant manager and supervisors became a valuable learning experience, providing insights into the meticulous planning that precedes a guest's arrival. Discussions weren't just about tasks; they were an exploration of the meticulous routines, strategic planning, and commitment to excellence that defined the housekeeping department</w:t>
      </w:r>
    </w:p>
    <w:p w14:paraId="306D4B10" w14:textId="5B4F1375" w:rsidR="00012D40" w:rsidRPr="00C47E69" w:rsidRDefault="001372B6" w:rsidP="00C47E69">
      <w:pPr>
        <w:spacing w:line="360" w:lineRule="auto"/>
        <w:jc w:val="both"/>
        <w:rPr>
          <w:rFonts w:ascii="Arial" w:hAnsi="Arial" w:cs="Arial"/>
          <w:sz w:val="24"/>
          <w:szCs w:val="24"/>
        </w:rPr>
      </w:pPr>
      <w:r w:rsidRPr="00C47E69">
        <w:rPr>
          <w:rFonts w:ascii="Arial" w:hAnsi="Arial" w:cs="Arial"/>
          <w:sz w:val="24"/>
          <w:szCs w:val="24"/>
        </w:rPr>
        <w:t xml:space="preserve">Inspecting rooms independently was both a challenge and a source of immense excitement. The trust bestowed upon me to ensure the rooms met the highest standards </w:t>
      </w:r>
      <w:r w:rsidR="00A236D2" w:rsidRPr="00C47E69">
        <w:rPr>
          <w:rFonts w:ascii="Arial" w:hAnsi="Arial" w:cs="Arial"/>
          <w:sz w:val="24"/>
          <w:szCs w:val="24"/>
        </w:rPr>
        <w:t>fuelled</w:t>
      </w:r>
      <w:r w:rsidRPr="00C47E69">
        <w:rPr>
          <w:rFonts w:ascii="Arial" w:hAnsi="Arial" w:cs="Arial"/>
          <w:sz w:val="24"/>
          <w:szCs w:val="24"/>
        </w:rPr>
        <w:t xml:space="preserve"> my sense of responsibility. Every room inspection became an opportunity to translate theoretical knowledge into practical application, and the positive feedback received regarding my professionalism and attention to detail was immensely gratifying.</w:t>
      </w:r>
    </w:p>
    <w:p w14:paraId="36DC0BAD" w14:textId="79652CD3" w:rsidR="000B0D88" w:rsidRPr="00C47E69" w:rsidRDefault="001372B6" w:rsidP="00C47E69">
      <w:pPr>
        <w:spacing w:line="360" w:lineRule="auto"/>
        <w:jc w:val="both"/>
        <w:rPr>
          <w:rFonts w:ascii="Arial" w:hAnsi="Arial" w:cs="Arial"/>
          <w:sz w:val="24"/>
          <w:szCs w:val="24"/>
        </w:rPr>
      </w:pPr>
      <w:r w:rsidRPr="00C47E69">
        <w:rPr>
          <w:rFonts w:ascii="Arial" w:hAnsi="Arial" w:cs="Arial"/>
          <w:sz w:val="24"/>
          <w:szCs w:val="24"/>
        </w:rPr>
        <w:t xml:space="preserve">Marriott Maida Vale's housekeeping department, with its unseen yet crucial role, transformed my perception of the hotel's inner workings. It wasn't merely about cleanliness; it was about </w:t>
      </w:r>
      <w:r w:rsidR="00D92402" w:rsidRPr="00C47E69">
        <w:rPr>
          <w:rFonts w:ascii="Arial" w:hAnsi="Arial" w:cs="Arial"/>
          <w:sz w:val="24"/>
          <w:szCs w:val="24"/>
        </w:rPr>
        <w:t>composing</w:t>
      </w:r>
      <w:r w:rsidRPr="00C47E69">
        <w:rPr>
          <w:rFonts w:ascii="Arial" w:hAnsi="Arial" w:cs="Arial"/>
          <w:sz w:val="24"/>
          <w:szCs w:val="24"/>
        </w:rPr>
        <w:t xml:space="preserve"> a symphony of efforts to create an environment where guests could unwind in absolute comfort. This experience not only deepened my understanding of the </w:t>
      </w:r>
      <w:r w:rsidR="00DB1C12" w:rsidRPr="00C47E69">
        <w:rPr>
          <w:rFonts w:ascii="Arial" w:hAnsi="Arial" w:cs="Arial"/>
          <w:sz w:val="24"/>
          <w:szCs w:val="24"/>
        </w:rPr>
        <w:t>honourable</w:t>
      </w:r>
      <w:r w:rsidRPr="00C47E69">
        <w:rPr>
          <w:rFonts w:ascii="Arial" w:hAnsi="Arial" w:cs="Arial"/>
          <w:sz w:val="24"/>
          <w:szCs w:val="24"/>
        </w:rPr>
        <w:t xml:space="preserve"> efforts behind the scenes but also instilled a sense of pride in being part of a team committed to delivering </w:t>
      </w:r>
      <w:r w:rsidR="00DB1C12" w:rsidRPr="00C47E69">
        <w:rPr>
          <w:rFonts w:ascii="Arial" w:hAnsi="Arial" w:cs="Arial"/>
          <w:sz w:val="24"/>
          <w:szCs w:val="24"/>
        </w:rPr>
        <w:t>distinction</w:t>
      </w:r>
      <w:r w:rsidRPr="00C47E69">
        <w:rPr>
          <w:rFonts w:ascii="Arial" w:hAnsi="Arial" w:cs="Arial"/>
          <w:sz w:val="24"/>
          <w:szCs w:val="24"/>
        </w:rPr>
        <w:t xml:space="preserve"> in every detail.</w:t>
      </w:r>
    </w:p>
    <w:p w14:paraId="1BB0FFC7" w14:textId="1BF66F44" w:rsidR="00C44C3F" w:rsidRPr="00C47E69" w:rsidRDefault="00AF7D09" w:rsidP="00C47E69">
      <w:pPr>
        <w:spacing w:line="360" w:lineRule="auto"/>
        <w:jc w:val="both"/>
        <w:rPr>
          <w:rFonts w:ascii="Arial" w:hAnsi="Arial" w:cs="Arial"/>
          <w:sz w:val="24"/>
          <w:szCs w:val="24"/>
        </w:rPr>
      </w:pPr>
      <w:r w:rsidRPr="00C47E69">
        <w:rPr>
          <w:rFonts w:ascii="Arial" w:hAnsi="Arial" w:cs="Arial"/>
          <w:sz w:val="24"/>
          <w:szCs w:val="24"/>
        </w:rPr>
        <w:t>To enrich this experience, I've applied the Jasper Reflective Practice Model (Jasper, 2013) with a focus on Experience, Reflection, and Actio</w:t>
      </w:r>
      <w:r w:rsidR="00B75B8B" w:rsidRPr="00C47E69">
        <w:rPr>
          <w:rFonts w:ascii="Arial" w:hAnsi="Arial" w:cs="Arial"/>
          <w:sz w:val="24"/>
          <w:szCs w:val="24"/>
        </w:rPr>
        <w:t>n.</w:t>
      </w:r>
    </w:p>
    <w:p w14:paraId="46089283" w14:textId="2B208BC7" w:rsidR="004A3A98" w:rsidRPr="00C47E69" w:rsidRDefault="004A3A98"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lastRenderedPageBreak/>
        <w:t xml:space="preserve">Housekeeping Insights: Retention Challenges and Training Gaps </w:t>
      </w:r>
    </w:p>
    <w:p w14:paraId="1DE6627E" w14:textId="77777777" w:rsidR="00F4265A" w:rsidRPr="00C47E69" w:rsidRDefault="004A3A98" w:rsidP="00C47E69">
      <w:pPr>
        <w:spacing w:line="360" w:lineRule="auto"/>
        <w:jc w:val="both"/>
        <w:rPr>
          <w:rFonts w:ascii="Arial" w:hAnsi="Arial" w:cs="Arial"/>
          <w:sz w:val="24"/>
          <w:szCs w:val="24"/>
        </w:rPr>
      </w:pPr>
      <w:r w:rsidRPr="00C47E69">
        <w:rPr>
          <w:rFonts w:ascii="Arial" w:hAnsi="Arial" w:cs="Arial"/>
          <w:sz w:val="24"/>
          <w:szCs w:val="24"/>
        </w:rPr>
        <w:t xml:space="preserve">In the rotation of hotel departments, my journey began in the housekeeping department—an unfamiliar territory for me, having primarily worked in F&amp;B and front desk. Enthusiasm filled my first days as I delved into the organizational dynamics of housekeeping. Details like employee treatment and room distribution in briefings captivated my attention. The housekeeping team adhered to a 5-star standard, meticulously inspecting each room to provide a homely experience for guests. </w:t>
      </w:r>
    </w:p>
    <w:p w14:paraId="345D474A" w14:textId="7984A28B" w:rsidR="00F4265A" w:rsidRPr="00C47E69" w:rsidRDefault="004A3A98" w:rsidP="00C47E69">
      <w:pPr>
        <w:spacing w:line="360" w:lineRule="auto"/>
        <w:jc w:val="both"/>
        <w:rPr>
          <w:rFonts w:ascii="Arial" w:hAnsi="Arial" w:cs="Arial"/>
          <w:sz w:val="24"/>
          <w:szCs w:val="24"/>
        </w:rPr>
      </w:pPr>
      <w:r w:rsidRPr="00C47E69">
        <w:rPr>
          <w:rFonts w:ascii="Arial" w:hAnsi="Arial" w:cs="Arial"/>
          <w:sz w:val="24"/>
          <w:szCs w:val="24"/>
        </w:rPr>
        <w:t xml:space="preserve">However, a growing realization overshadowed my initial excitement—the challenge of staff retention. A concerning trend emerged as a significant number of staff frequently called in sick or didn't show up for work. Digging deeper, it became apparent that a substantial portion of the workforce, especially those from an external agency, not only received minimal pay but also lacked the motivation to learn and enhance their work. Conversations with supervisors unveiled a critical flaw—insufficient training. </w:t>
      </w:r>
    </w:p>
    <w:p w14:paraId="7E18CDDD" w14:textId="50DACF81" w:rsidR="004A3A98" w:rsidRPr="00C47E69" w:rsidRDefault="004A3A98" w:rsidP="00C47E69">
      <w:pPr>
        <w:spacing w:line="360" w:lineRule="auto"/>
        <w:jc w:val="both"/>
        <w:rPr>
          <w:rFonts w:ascii="Arial" w:hAnsi="Arial" w:cs="Arial"/>
          <w:sz w:val="24"/>
          <w:szCs w:val="24"/>
        </w:rPr>
      </w:pPr>
      <w:r w:rsidRPr="00C47E69">
        <w:rPr>
          <w:rFonts w:ascii="Arial" w:hAnsi="Arial" w:cs="Arial"/>
          <w:sz w:val="24"/>
          <w:szCs w:val="24"/>
        </w:rPr>
        <w:t>Agency staff spent a mere two days with experienced employees, leading to the unrealistic expectation of managing 16 rooms independently on the third day. The resultant lack of attention to cleanliness detail compromised the hotel's adherence to Marriott standards.</w:t>
      </w:r>
    </w:p>
    <w:p w14:paraId="2D3F8B04" w14:textId="77777777" w:rsidR="00F4265A" w:rsidRPr="00C47E69" w:rsidRDefault="004A3A98" w:rsidP="00C47E69">
      <w:pPr>
        <w:spacing w:line="360" w:lineRule="auto"/>
        <w:jc w:val="both"/>
        <w:rPr>
          <w:rFonts w:ascii="Arial" w:hAnsi="Arial" w:cs="Arial"/>
          <w:sz w:val="24"/>
          <w:szCs w:val="24"/>
        </w:rPr>
      </w:pPr>
      <w:r w:rsidRPr="00C47E69">
        <w:rPr>
          <w:rFonts w:ascii="Arial" w:hAnsi="Arial" w:cs="Arial"/>
          <w:sz w:val="24"/>
          <w:szCs w:val="24"/>
        </w:rPr>
        <w:t xml:space="preserve">Various aspects compounded the issue, including low motivation, potential remuneration concerns, varying time allocated per room, and an inequitable room distribution system </w:t>
      </w:r>
      <w:r w:rsidR="00F4265A" w:rsidRPr="00C47E69">
        <w:rPr>
          <w:rFonts w:ascii="Arial" w:hAnsi="Arial" w:cs="Arial"/>
          <w:sz w:val="24"/>
          <w:szCs w:val="24"/>
        </w:rPr>
        <w:t>favouring</w:t>
      </w:r>
      <w:r w:rsidRPr="00C47E69">
        <w:rPr>
          <w:rFonts w:ascii="Arial" w:hAnsi="Arial" w:cs="Arial"/>
          <w:sz w:val="24"/>
          <w:szCs w:val="24"/>
        </w:rPr>
        <w:t xml:space="preserve"> faster cleaners. The absence of structured training, with a dearth of documents or Standard Operating Procedures (S.O.P.) as guidance, further underscored the challenges faced by the housekeeping team. In response to these challenges, I observed impeccable organizational efforts from managers and supervisors, maintaining high client satisfaction with housekeeping services.</w:t>
      </w:r>
    </w:p>
    <w:p w14:paraId="73E6D53B" w14:textId="705CA554" w:rsidR="000B0D88" w:rsidRPr="00C47E69" w:rsidRDefault="004A3A98" w:rsidP="00C47E69">
      <w:pPr>
        <w:spacing w:line="360" w:lineRule="auto"/>
        <w:jc w:val="both"/>
        <w:rPr>
          <w:ins w:id="1" w:author="Rocio" w:date="2023-11-13T19:31:00Z"/>
          <w:rFonts w:ascii="Arial" w:hAnsi="Arial" w:cs="Arial"/>
          <w:sz w:val="24"/>
          <w:szCs w:val="24"/>
        </w:rPr>
      </w:pPr>
      <w:r w:rsidRPr="00C47E69">
        <w:rPr>
          <w:rFonts w:ascii="Arial" w:hAnsi="Arial" w:cs="Arial"/>
          <w:sz w:val="24"/>
          <w:szCs w:val="24"/>
        </w:rPr>
        <w:t xml:space="preserve"> However, internally, a critical component was evidently missing, prompting reflections on potential factors like training, salary, or personal treatment influencing employee motivation. The prevalent pattern of minimum effort from agency staff, retained due to the shortage of Marriott employees, raised questions about the efficiency of this approach. On the other side, supervisors dedicated considerable time to rectifying cleaners' mistakes, often taking up to 15 minutes for a task that should ideally require </w:t>
      </w:r>
      <w:r w:rsidR="00880BC4" w:rsidRPr="00C47E69">
        <w:rPr>
          <w:rFonts w:ascii="Arial" w:hAnsi="Arial" w:cs="Arial"/>
          <w:sz w:val="24"/>
          <w:szCs w:val="24"/>
        </w:rPr>
        <w:t xml:space="preserve">5 </w:t>
      </w:r>
      <w:r w:rsidRPr="00C47E69">
        <w:rPr>
          <w:rFonts w:ascii="Arial" w:hAnsi="Arial" w:cs="Arial"/>
          <w:sz w:val="24"/>
          <w:szCs w:val="24"/>
        </w:rPr>
        <w:t>minutes. This not only impeded the hotel's efficiency but also impacted check-ins, emphasizing the significance of every minute in a hotel with over 200 rooms.</w:t>
      </w:r>
    </w:p>
    <w:p w14:paraId="56BE10F3" w14:textId="1C792206" w:rsidR="002E3B28" w:rsidRPr="00C47E69" w:rsidRDefault="002E3B28"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lastRenderedPageBreak/>
        <w:t>Unlocking Potential: Reflections on Housekeeping Challenges and Growth</w:t>
      </w:r>
    </w:p>
    <w:p w14:paraId="25DB9804" w14:textId="2A5D421D" w:rsidR="002E3B28" w:rsidRPr="00C47E69" w:rsidRDefault="002E3B28" w:rsidP="00C47E69">
      <w:pPr>
        <w:spacing w:line="360" w:lineRule="auto"/>
        <w:jc w:val="both"/>
        <w:rPr>
          <w:rFonts w:ascii="Arial" w:hAnsi="Arial" w:cs="Arial"/>
          <w:sz w:val="24"/>
          <w:szCs w:val="24"/>
        </w:rPr>
      </w:pPr>
      <w:r w:rsidRPr="00C47E69">
        <w:rPr>
          <w:rFonts w:ascii="Arial" w:hAnsi="Arial" w:cs="Arial"/>
          <w:sz w:val="24"/>
          <w:szCs w:val="24"/>
        </w:rPr>
        <w:t>In encountering this situation, I felt a blend of anticipation, challenge, and the thrill of adventure. Recognizing the potential recurrence of such scenarios in the future, I viewed it as a common challenge within the dynamic realm of the hotel industry. This opportunity, although presenting challenges, felt like a valuable case study, allowing me to delve into the intricacies that complement effective management. Excitement and a sense of fortune accompanied my realization that I was part of the housekeeping department, providing me with a canvas to observe, take notes, and contemplate solutions.</w:t>
      </w:r>
    </w:p>
    <w:p w14:paraId="7463A48C" w14:textId="77777777" w:rsidR="002E3B28" w:rsidRPr="00C47E69" w:rsidRDefault="002E3B28" w:rsidP="00C47E69">
      <w:pPr>
        <w:spacing w:line="360" w:lineRule="auto"/>
        <w:jc w:val="both"/>
        <w:rPr>
          <w:rFonts w:ascii="Arial" w:hAnsi="Arial" w:cs="Arial"/>
          <w:sz w:val="24"/>
          <w:szCs w:val="24"/>
        </w:rPr>
      </w:pPr>
    </w:p>
    <w:p w14:paraId="2DAC798F" w14:textId="77777777" w:rsidR="002E3B28" w:rsidRPr="00C47E69" w:rsidRDefault="002E3B28" w:rsidP="00C47E69">
      <w:pPr>
        <w:spacing w:line="360" w:lineRule="auto"/>
        <w:jc w:val="both"/>
        <w:rPr>
          <w:rFonts w:ascii="Arial" w:hAnsi="Arial" w:cs="Arial"/>
          <w:sz w:val="24"/>
          <w:szCs w:val="24"/>
        </w:rPr>
      </w:pPr>
      <w:r w:rsidRPr="00C47E69">
        <w:rPr>
          <w:rFonts w:ascii="Arial" w:hAnsi="Arial" w:cs="Arial"/>
          <w:sz w:val="24"/>
          <w:szCs w:val="24"/>
        </w:rPr>
        <w:t>Reflecting on my response, I acknowledged the need to enhance certain skills, particularly in emphasizing the significance of training and the emotional well-being of employees. Valuing the staff and demonstrating their potential for growth within the company emerged as pivotal aspects, with a reminder that both managers and supervisors often started their journey from the bottom.</w:t>
      </w:r>
    </w:p>
    <w:p w14:paraId="4CC02F9A" w14:textId="77777777" w:rsidR="002E3B28" w:rsidRPr="00C47E69" w:rsidRDefault="002E3B28" w:rsidP="00C47E69">
      <w:pPr>
        <w:spacing w:line="360" w:lineRule="auto"/>
        <w:jc w:val="both"/>
        <w:rPr>
          <w:rFonts w:ascii="Arial" w:hAnsi="Arial" w:cs="Arial"/>
          <w:sz w:val="24"/>
          <w:szCs w:val="24"/>
        </w:rPr>
      </w:pPr>
    </w:p>
    <w:p w14:paraId="03EEF9D2" w14:textId="77777777" w:rsidR="002E3B28" w:rsidRPr="00C47E69" w:rsidRDefault="002E3B28" w:rsidP="00C47E69">
      <w:pPr>
        <w:spacing w:line="360" w:lineRule="auto"/>
        <w:jc w:val="both"/>
        <w:rPr>
          <w:rFonts w:ascii="Arial" w:hAnsi="Arial" w:cs="Arial"/>
          <w:sz w:val="24"/>
          <w:szCs w:val="24"/>
        </w:rPr>
      </w:pPr>
      <w:r w:rsidRPr="00C47E69">
        <w:rPr>
          <w:rFonts w:ascii="Arial" w:hAnsi="Arial" w:cs="Arial"/>
          <w:sz w:val="24"/>
          <w:szCs w:val="24"/>
        </w:rPr>
        <w:t>The key learning from this situation was the indispensable role of a well-trained employee in maintaining the standards of a hotel. It underscored the intricate link between effective training programs and the overall success of the housekeeping team.</w:t>
      </w:r>
    </w:p>
    <w:p w14:paraId="01F29CB9" w14:textId="77777777" w:rsidR="002E3B28" w:rsidRPr="00C47E69" w:rsidRDefault="002E3B28" w:rsidP="00C47E69">
      <w:pPr>
        <w:spacing w:line="360" w:lineRule="auto"/>
        <w:jc w:val="both"/>
        <w:rPr>
          <w:rFonts w:ascii="Arial" w:hAnsi="Arial" w:cs="Arial"/>
          <w:sz w:val="24"/>
          <w:szCs w:val="24"/>
        </w:rPr>
      </w:pPr>
    </w:p>
    <w:p w14:paraId="677804E4" w14:textId="253CB54D" w:rsidR="00A27759" w:rsidRPr="00C47E69" w:rsidRDefault="002E3B28" w:rsidP="00C47E69">
      <w:pPr>
        <w:spacing w:line="360" w:lineRule="auto"/>
        <w:jc w:val="both"/>
        <w:rPr>
          <w:rFonts w:ascii="Arial" w:hAnsi="Arial" w:cs="Arial"/>
          <w:sz w:val="24"/>
          <w:szCs w:val="24"/>
        </w:rPr>
      </w:pPr>
      <w:r w:rsidRPr="00C47E69">
        <w:rPr>
          <w:rFonts w:ascii="Arial" w:hAnsi="Arial" w:cs="Arial"/>
          <w:sz w:val="24"/>
          <w:szCs w:val="24"/>
        </w:rPr>
        <w:t>Analysing</w:t>
      </w:r>
      <w:r w:rsidRPr="00C47E69">
        <w:rPr>
          <w:rFonts w:ascii="Arial" w:hAnsi="Arial" w:cs="Arial"/>
          <w:sz w:val="24"/>
          <w:szCs w:val="24"/>
        </w:rPr>
        <w:t xml:space="preserve"> the factors influencing the situation, it became apparent that the retention of staff with limited experience and motivation, solely due to the cost-effectiveness of hiring agency staff, was at the heart of the issue. While it may seem a cost-saving strategy in the short term, it is ultimately a detrimental investment in the long run—a perspective that needs reconsideration in the broader context of sustainable and effective human resource management</w:t>
      </w:r>
      <w:r w:rsidR="00C44C3F" w:rsidRPr="00C47E69">
        <w:rPr>
          <w:rFonts w:ascii="Arial" w:hAnsi="Arial" w:cs="Arial"/>
          <w:sz w:val="24"/>
          <w:szCs w:val="24"/>
        </w:rPr>
        <w:t>.</w:t>
      </w:r>
    </w:p>
    <w:p w14:paraId="73E68720" w14:textId="77777777" w:rsidR="00C44C3F" w:rsidRPr="00C47E69" w:rsidRDefault="00C44C3F" w:rsidP="00C47E69">
      <w:pPr>
        <w:spacing w:line="360" w:lineRule="auto"/>
        <w:jc w:val="both"/>
        <w:rPr>
          <w:rFonts w:ascii="Arial" w:hAnsi="Arial" w:cs="Arial"/>
          <w:sz w:val="24"/>
          <w:szCs w:val="24"/>
        </w:rPr>
      </w:pPr>
    </w:p>
    <w:p w14:paraId="7CCFB305" w14:textId="77777777" w:rsidR="00C44C3F" w:rsidRPr="00C47E69" w:rsidRDefault="00C44C3F" w:rsidP="00C47E69">
      <w:pPr>
        <w:spacing w:line="360" w:lineRule="auto"/>
        <w:jc w:val="both"/>
        <w:rPr>
          <w:rFonts w:ascii="Arial" w:hAnsi="Arial" w:cs="Arial"/>
          <w:sz w:val="24"/>
          <w:szCs w:val="24"/>
        </w:rPr>
      </w:pPr>
    </w:p>
    <w:p w14:paraId="4C636E60" w14:textId="69F4902C" w:rsidR="00A27759" w:rsidRPr="00C47E69" w:rsidRDefault="009B33A9"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lastRenderedPageBreak/>
        <w:t>Fostering Housekeeping Brilliance: A Dynamic Action Plan for Motivation, Training, and Long-Term Growth</w:t>
      </w:r>
    </w:p>
    <w:p w14:paraId="5CB79EEF" w14:textId="2311813F" w:rsidR="00F8200F" w:rsidRPr="00C47E69" w:rsidRDefault="00F8200F" w:rsidP="00C47E69">
      <w:pPr>
        <w:spacing w:line="360" w:lineRule="auto"/>
        <w:jc w:val="both"/>
        <w:rPr>
          <w:rFonts w:ascii="Arial" w:hAnsi="Arial" w:cs="Arial"/>
          <w:sz w:val="24"/>
          <w:szCs w:val="24"/>
        </w:rPr>
      </w:pPr>
      <w:r w:rsidRPr="00C47E69">
        <w:rPr>
          <w:rFonts w:ascii="Arial" w:hAnsi="Arial" w:cs="Arial"/>
          <w:sz w:val="24"/>
          <w:szCs w:val="24"/>
        </w:rPr>
        <w:t xml:space="preserve">If confronted with a situation akin to the housekeeping challenges experienced, my approach as a department manager would be </w:t>
      </w:r>
      <w:r w:rsidRPr="00C47E69">
        <w:rPr>
          <w:rFonts w:ascii="Arial" w:hAnsi="Arial" w:cs="Arial"/>
          <w:sz w:val="24"/>
          <w:szCs w:val="24"/>
        </w:rPr>
        <w:t>cantered</w:t>
      </w:r>
      <w:r w:rsidRPr="00C47E69">
        <w:rPr>
          <w:rFonts w:ascii="Arial" w:hAnsi="Arial" w:cs="Arial"/>
          <w:sz w:val="24"/>
          <w:szCs w:val="24"/>
        </w:rPr>
        <w:t xml:space="preserve"> on fostering a culture of motivation and value among the staff. Recognizing the pivotal role of employee satisfaction in driving development, I would initiate open dialogues through talks or questionnaires to understand their needs better, promoting a sense of camaraderie within the team.</w:t>
      </w:r>
    </w:p>
    <w:p w14:paraId="0B592160" w14:textId="77777777" w:rsidR="00F8200F" w:rsidRPr="00C47E69" w:rsidRDefault="00F8200F" w:rsidP="00C47E69">
      <w:pPr>
        <w:spacing w:line="360" w:lineRule="auto"/>
        <w:jc w:val="both"/>
        <w:rPr>
          <w:rFonts w:ascii="Arial" w:hAnsi="Arial" w:cs="Arial"/>
          <w:sz w:val="24"/>
          <w:szCs w:val="24"/>
        </w:rPr>
      </w:pPr>
    </w:p>
    <w:p w14:paraId="75621E96" w14:textId="77777777" w:rsidR="00F8200F" w:rsidRPr="00C47E69" w:rsidRDefault="00F8200F" w:rsidP="00C47E69">
      <w:pPr>
        <w:spacing w:line="360" w:lineRule="auto"/>
        <w:jc w:val="both"/>
        <w:rPr>
          <w:rFonts w:ascii="Arial" w:hAnsi="Arial" w:cs="Arial"/>
          <w:sz w:val="24"/>
          <w:szCs w:val="24"/>
        </w:rPr>
      </w:pPr>
      <w:r w:rsidRPr="00C47E69">
        <w:rPr>
          <w:rFonts w:ascii="Arial" w:hAnsi="Arial" w:cs="Arial"/>
          <w:sz w:val="24"/>
          <w:szCs w:val="24"/>
        </w:rPr>
        <w:t>To address the training gaps, I would propose a multifaceted training approach, incorporating cost-effective and dynamic methods. Internal rewards and recognition programs would be instituted to incentivize active participation and improvement. Recognizing the significance of a well-trained team, I would ensure that training extends beyond a mere two days, implementing a weekly accompaniment system with experienced employees to provide continuous guidance.</w:t>
      </w:r>
    </w:p>
    <w:p w14:paraId="503C61F8" w14:textId="77777777" w:rsidR="00F8200F" w:rsidRPr="00C47E69" w:rsidRDefault="00F8200F" w:rsidP="00C47E69">
      <w:pPr>
        <w:spacing w:line="360" w:lineRule="auto"/>
        <w:jc w:val="both"/>
        <w:rPr>
          <w:rFonts w:ascii="Arial" w:hAnsi="Arial" w:cs="Arial"/>
          <w:sz w:val="24"/>
          <w:szCs w:val="24"/>
        </w:rPr>
      </w:pPr>
    </w:p>
    <w:p w14:paraId="5A1AEAC6" w14:textId="163F0ACA" w:rsidR="00F8200F" w:rsidRPr="00C47E69" w:rsidRDefault="00F8200F" w:rsidP="00C47E69">
      <w:pPr>
        <w:spacing w:line="360" w:lineRule="auto"/>
        <w:jc w:val="both"/>
        <w:rPr>
          <w:rFonts w:ascii="Arial" w:hAnsi="Arial" w:cs="Arial"/>
          <w:sz w:val="24"/>
          <w:szCs w:val="24"/>
        </w:rPr>
      </w:pPr>
      <w:r w:rsidRPr="00C47E69">
        <w:rPr>
          <w:rFonts w:ascii="Arial" w:hAnsi="Arial" w:cs="Arial"/>
          <w:sz w:val="24"/>
          <w:szCs w:val="24"/>
        </w:rPr>
        <w:t>Furthermore, in cases where the agency staff selection poses challenges, I would engage with the agency to refine the selection process gradually, aiming for a long-term improvement. The emphasis would be on creating an environment where every staff member feels valued, with constructive feedback provided in private and achievements celebrated publicly.</w:t>
      </w:r>
    </w:p>
    <w:p w14:paraId="562F67EB" w14:textId="77777777" w:rsidR="00F8200F" w:rsidRPr="00C47E69" w:rsidRDefault="00F8200F" w:rsidP="00C47E69">
      <w:pPr>
        <w:spacing w:line="360" w:lineRule="auto"/>
        <w:jc w:val="both"/>
        <w:rPr>
          <w:rFonts w:ascii="Arial" w:hAnsi="Arial" w:cs="Arial"/>
          <w:sz w:val="24"/>
          <w:szCs w:val="24"/>
        </w:rPr>
      </w:pPr>
    </w:p>
    <w:p w14:paraId="5205FC6A" w14:textId="02E7EB6B" w:rsidR="00F8200F" w:rsidRDefault="00F8200F" w:rsidP="00C47E69">
      <w:pPr>
        <w:spacing w:line="360" w:lineRule="auto"/>
        <w:jc w:val="both"/>
        <w:rPr>
          <w:rFonts w:ascii="Arial" w:hAnsi="Arial" w:cs="Arial"/>
          <w:sz w:val="24"/>
          <w:szCs w:val="24"/>
        </w:rPr>
      </w:pPr>
      <w:r w:rsidRPr="00C47E69">
        <w:rPr>
          <w:rFonts w:ascii="Arial" w:hAnsi="Arial" w:cs="Arial"/>
          <w:sz w:val="24"/>
          <w:szCs w:val="24"/>
        </w:rPr>
        <w:t xml:space="preserve">The learnings from this experience would be implemented at the earliest opportunity. Live training sessions would be organized to observe firsthand how staff responds and to gather valuable feedback. This dynamic approach would allow for real-time adjustments and improvements, ensuring that the transformational changes begin at the grassroots level, in the small yet significant details that </w:t>
      </w:r>
      <w:r w:rsidRPr="00C47E69">
        <w:rPr>
          <w:rFonts w:ascii="Arial" w:hAnsi="Arial" w:cs="Arial"/>
          <w:sz w:val="24"/>
          <w:szCs w:val="24"/>
        </w:rPr>
        <w:t xml:space="preserve">will </w:t>
      </w:r>
      <w:r w:rsidRPr="00C47E69">
        <w:rPr>
          <w:rFonts w:ascii="Arial" w:hAnsi="Arial" w:cs="Arial"/>
          <w:sz w:val="24"/>
          <w:szCs w:val="24"/>
        </w:rPr>
        <w:t>contribute to a positive work environment.</w:t>
      </w:r>
    </w:p>
    <w:p w14:paraId="0D5CC7BA" w14:textId="77777777" w:rsidR="00C47E69" w:rsidRDefault="00C47E69" w:rsidP="00C47E69">
      <w:pPr>
        <w:spacing w:line="360" w:lineRule="auto"/>
        <w:jc w:val="both"/>
        <w:rPr>
          <w:rFonts w:ascii="Arial" w:hAnsi="Arial" w:cs="Arial"/>
          <w:sz w:val="24"/>
          <w:szCs w:val="24"/>
        </w:rPr>
      </w:pPr>
    </w:p>
    <w:p w14:paraId="76BCE8DF" w14:textId="77777777" w:rsidR="00C47E69" w:rsidRPr="00C47E69" w:rsidRDefault="00C47E69" w:rsidP="00C47E69">
      <w:pPr>
        <w:spacing w:line="360" w:lineRule="auto"/>
        <w:jc w:val="both"/>
        <w:rPr>
          <w:rFonts w:ascii="Arial" w:hAnsi="Arial" w:cs="Arial"/>
          <w:sz w:val="24"/>
          <w:szCs w:val="24"/>
        </w:rPr>
      </w:pPr>
    </w:p>
    <w:p w14:paraId="7F656EF2" w14:textId="2A901788" w:rsidR="003A7188" w:rsidRPr="00C47E69" w:rsidRDefault="006A6831"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lastRenderedPageBreak/>
        <w:t xml:space="preserve">Conclusion </w:t>
      </w:r>
    </w:p>
    <w:p w14:paraId="4B498069" w14:textId="790CF764" w:rsidR="003A7188" w:rsidRPr="00C47E69" w:rsidRDefault="003A7188" w:rsidP="00C47E69">
      <w:pPr>
        <w:spacing w:line="360" w:lineRule="auto"/>
        <w:jc w:val="both"/>
        <w:rPr>
          <w:rFonts w:ascii="Arial" w:hAnsi="Arial" w:cs="Arial"/>
          <w:sz w:val="24"/>
          <w:szCs w:val="24"/>
        </w:rPr>
      </w:pPr>
      <w:r w:rsidRPr="00C47E69">
        <w:rPr>
          <w:rFonts w:ascii="Arial" w:hAnsi="Arial" w:cs="Arial"/>
          <w:sz w:val="24"/>
          <w:szCs w:val="24"/>
        </w:rPr>
        <w:t>In conclusion, my journey through the housekeeping department at the hotel has been a profound exploration of the intricacies that define a well-functioning hospitality ecosystem. From the initial excitement of learning the meticulous art of room inspections to the realization of challenges in staff retention and training, this experience has provided invaluable insights. As I envision myself in future managerial roles, the lessons learned about the significance of motivated and well-trained teams resonate deeply. The action plan formulated emphasizes the commitment to nurturing a culture of excellence within the housekeeping department, acknowledging the transformative power of small yet impactful changes. This immersive encounter with the operational dynamics of housekeeping at Marriott Maida Vale has not only enriched my understanding of effective management but has also ignited a passion for creating environments where every team member feels valued and contributes to the collective success of the organization.</w:t>
      </w:r>
    </w:p>
    <w:p w14:paraId="07CF07E1" w14:textId="77777777" w:rsidR="00B944D5" w:rsidRPr="00C47E69" w:rsidRDefault="00B944D5" w:rsidP="00C47E69">
      <w:pPr>
        <w:spacing w:line="360" w:lineRule="auto"/>
        <w:jc w:val="both"/>
        <w:rPr>
          <w:rFonts w:ascii="Arial" w:hAnsi="Arial" w:cs="Arial"/>
          <w:sz w:val="24"/>
          <w:szCs w:val="24"/>
        </w:rPr>
      </w:pPr>
    </w:p>
    <w:p w14:paraId="115D6FBA" w14:textId="77777777" w:rsidR="00B944D5" w:rsidRPr="00C47E69" w:rsidRDefault="00B944D5" w:rsidP="00C47E69">
      <w:pPr>
        <w:spacing w:line="360" w:lineRule="auto"/>
        <w:jc w:val="both"/>
        <w:rPr>
          <w:rFonts w:ascii="Arial" w:hAnsi="Arial" w:cs="Arial"/>
          <w:sz w:val="24"/>
          <w:szCs w:val="24"/>
        </w:rPr>
      </w:pPr>
    </w:p>
    <w:p w14:paraId="6B3DFF6E" w14:textId="77777777" w:rsidR="00B944D5" w:rsidRPr="00C47E69" w:rsidRDefault="00B944D5" w:rsidP="00C47E69">
      <w:pPr>
        <w:spacing w:line="360" w:lineRule="auto"/>
        <w:jc w:val="both"/>
        <w:rPr>
          <w:rFonts w:ascii="Arial" w:hAnsi="Arial" w:cs="Arial"/>
          <w:sz w:val="24"/>
          <w:szCs w:val="24"/>
        </w:rPr>
      </w:pPr>
    </w:p>
    <w:p w14:paraId="09F71B80" w14:textId="77777777" w:rsidR="00B944D5" w:rsidRPr="00C47E69" w:rsidRDefault="00B944D5" w:rsidP="00C47E69">
      <w:pPr>
        <w:spacing w:line="360" w:lineRule="auto"/>
        <w:jc w:val="both"/>
        <w:rPr>
          <w:rFonts w:ascii="Arial" w:hAnsi="Arial" w:cs="Arial"/>
          <w:sz w:val="24"/>
          <w:szCs w:val="24"/>
        </w:rPr>
      </w:pPr>
    </w:p>
    <w:p w14:paraId="15BBF40B" w14:textId="77777777" w:rsidR="00B944D5" w:rsidRPr="00C47E69" w:rsidRDefault="00B944D5" w:rsidP="00C47E69">
      <w:pPr>
        <w:spacing w:line="360" w:lineRule="auto"/>
        <w:jc w:val="both"/>
        <w:rPr>
          <w:rFonts w:ascii="Arial" w:hAnsi="Arial" w:cs="Arial"/>
          <w:sz w:val="24"/>
          <w:szCs w:val="24"/>
        </w:rPr>
      </w:pPr>
    </w:p>
    <w:p w14:paraId="6F81454B" w14:textId="77777777" w:rsidR="00B944D5" w:rsidRPr="00C47E69" w:rsidRDefault="00B944D5" w:rsidP="00C47E69">
      <w:pPr>
        <w:spacing w:line="360" w:lineRule="auto"/>
        <w:jc w:val="both"/>
        <w:rPr>
          <w:rFonts w:ascii="Arial" w:hAnsi="Arial" w:cs="Arial"/>
          <w:sz w:val="24"/>
          <w:szCs w:val="24"/>
        </w:rPr>
      </w:pPr>
    </w:p>
    <w:p w14:paraId="7EBBB986" w14:textId="77777777" w:rsidR="00B944D5" w:rsidRPr="00C47E69" w:rsidRDefault="00B944D5" w:rsidP="00C47E69">
      <w:pPr>
        <w:spacing w:line="360" w:lineRule="auto"/>
        <w:jc w:val="both"/>
        <w:rPr>
          <w:rFonts w:ascii="Arial" w:hAnsi="Arial" w:cs="Arial"/>
          <w:sz w:val="24"/>
          <w:szCs w:val="24"/>
        </w:rPr>
      </w:pPr>
    </w:p>
    <w:p w14:paraId="7FFBCB38" w14:textId="77777777" w:rsidR="00B944D5" w:rsidRPr="00C47E69" w:rsidRDefault="00B944D5" w:rsidP="00C47E69">
      <w:pPr>
        <w:spacing w:line="360" w:lineRule="auto"/>
        <w:jc w:val="both"/>
        <w:rPr>
          <w:rFonts w:ascii="Arial" w:hAnsi="Arial" w:cs="Arial"/>
          <w:sz w:val="24"/>
          <w:szCs w:val="24"/>
        </w:rPr>
      </w:pPr>
    </w:p>
    <w:p w14:paraId="7702A714" w14:textId="77777777" w:rsidR="00B944D5" w:rsidRPr="00C47E69" w:rsidRDefault="00B944D5" w:rsidP="00C47E69">
      <w:pPr>
        <w:spacing w:line="360" w:lineRule="auto"/>
        <w:jc w:val="both"/>
        <w:rPr>
          <w:rFonts w:ascii="Arial" w:hAnsi="Arial" w:cs="Arial"/>
          <w:sz w:val="24"/>
          <w:szCs w:val="24"/>
        </w:rPr>
      </w:pPr>
    </w:p>
    <w:p w14:paraId="4D84E239" w14:textId="77777777" w:rsidR="00B944D5" w:rsidRPr="00C47E69" w:rsidRDefault="00B944D5" w:rsidP="00C47E69">
      <w:pPr>
        <w:spacing w:line="360" w:lineRule="auto"/>
        <w:jc w:val="both"/>
        <w:rPr>
          <w:rFonts w:ascii="Arial" w:hAnsi="Arial" w:cs="Arial"/>
          <w:sz w:val="24"/>
          <w:szCs w:val="24"/>
        </w:rPr>
      </w:pPr>
    </w:p>
    <w:p w14:paraId="3416FC3B" w14:textId="77777777" w:rsidR="00B944D5" w:rsidRPr="00C47E69" w:rsidRDefault="00B944D5" w:rsidP="00C47E69">
      <w:pPr>
        <w:spacing w:line="360" w:lineRule="auto"/>
        <w:jc w:val="both"/>
        <w:rPr>
          <w:rFonts w:ascii="Arial" w:hAnsi="Arial" w:cs="Arial"/>
          <w:sz w:val="24"/>
          <w:szCs w:val="24"/>
        </w:rPr>
      </w:pPr>
    </w:p>
    <w:p w14:paraId="0C9B7500" w14:textId="77777777" w:rsidR="00B944D5" w:rsidRPr="00C47E69" w:rsidRDefault="00B944D5" w:rsidP="00C47E69">
      <w:pPr>
        <w:spacing w:line="360" w:lineRule="auto"/>
        <w:jc w:val="both"/>
        <w:rPr>
          <w:rFonts w:ascii="Arial" w:hAnsi="Arial" w:cs="Arial"/>
          <w:sz w:val="24"/>
          <w:szCs w:val="24"/>
        </w:rPr>
      </w:pPr>
    </w:p>
    <w:p w14:paraId="32D55530" w14:textId="77777777" w:rsidR="00B944D5" w:rsidRPr="00C47E69" w:rsidRDefault="00B944D5" w:rsidP="00C47E69">
      <w:pPr>
        <w:spacing w:line="360" w:lineRule="auto"/>
        <w:jc w:val="both"/>
        <w:rPr>
          <w:rFonts w:ascii="Arial" w:hAnsi="Arial" w:cs="Arial"/>
          <w:sz w:val="24"/>
          <w:szCs w:val="24"/>
        </w:rPr>
      </w:pPr>
    </w:p>
    <w:p w14:paraId="59B7442E" w14:textId="77777777" w:rsidR="006A6831" w:rsidRPr="00C47E69" w:rsidRDefault="006A6831" w:rsidP="00C47E69">
      <w:pPr>
        <w:spacing w:line="360" w:lineRule="auto"/>
        <w:jc w:val="both"/>
        <w:rPr>
          <w:rFonts w:ascii="Arial" w:hAnsi="Arial" w:cs="Arial"/>
          <w:sz w:val="24"/>
          <w:szCs w:val="24"/>
        </w:rPr>
      </w:pPr>
    </w:p>
    <w:p w14:paraId="3DBE22ED" w14:textId="034D73EE" w:rsidR="00B944D5" w:rsidRPr="00C47E69" w:rsidRDefault="00B944D5" w:rsidP="00C47E69">
      <w:pPr>
        <w:pStyle w:val="ListParagraph"/>
        <w:numPr>
          <w:ilvl w:val="0"/>
          <w:numId w:val="2"/>
        </w:numPr>
        <w:spacing w:line="360" w:lineRule="auto"/>
        <w:jc w:val="both"/>
        <w:rPr>
          <w:rFonts w:ascii="Arial" w:hAnsi="Arial" w:cs="Arial"/>
          <w:sz w:val="24"/>
          <w:szCs w:val="24"/>
        </w:rPr>
      </w:pPr>
      <w:r w:rsidRPr="00C47E69">
        <w:rPr>
          <w:rFonts w:ascii="Arial" w:hAnsi="Arial" w:cs="Arial"/>
          <w:sz w:val="24"/>
          <w:szCs w:val="24"/>
        </w:rPr>
        <w:lastRenderedPageBreak/>
        <w:t xml:space="preserve">Reference List </w:t>
      </w:r>
    </w:p>
    <w:p w14:paraId="632F9341"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(2023) 11 ways to improve employee development | . Available at: https://www.indeed.com/career-advice/career-development/employee-developement (Accessed: 13 November 2023). </w:t>
      </w:r>
    </w:p>
    <w:p w14:paraId="3331093E"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Greenwood, K. and </w:t>
      </w:r>
      <w:proofErr w:type="spellStart"/>
      <w:r w:rsidRPr="00C47E69">
        <w:rPr>
          <w:rFonts w:ascii="Arial" w:hAnsi="Arial" w:cs="Arial"/>
          <w:sz w:val="24"/>
          <w:szCs w:val="24"/>
        </w:rPr>
        <w:t>krol</w:t>
      </w:r>
      <w:proofErr w:type="spellEnd"/>
      <w:r w:rsidRPr="00C47E69">
        <w:rPr>
          <w:rFonts w:ascii="Arial" w:hAnsi="Arial" w:cs="Arial"/>
          <w:sz w:val="24"/>
          <w:szCs w:val="24"/>
        </w:rPr>
        <w:t xml:space="preserve">,  </w:t>
      </w:r>
      <w:proofErr w:type="spellStart"/>
      <w:r w:rsidRPr="00C47E69">
        <w:rPr>
          <w:rFonts w:ascii="Arial" w:hAnsi="Arial" w:cs="Arial"/>
          <w:sz w:val="24"/>
          <w:szCs w:val="24"/>
        </w:rPr>
        <w:t>natasha</w:t>
      </w:r>
      <w:proofErr w:type="spellEnd"/>
      <w:r w:rsidRPr="00C47E69">
        <w:rPr>
          <w:rFonts w:ascii="Arial" w:hAnsi="Arial" w:cs="Arial"/>
          <w:sz w:val="24"/>
          <w:szCs w:val="24"/>
        </w:rPr>
        <w:t xml:space="preserve"> (2020) 8 ways managers can support employees’ mental health, Harvard Business . Available at: https://hbr.org/2020/08/8-ways-managers-can-support-employees-mental-health (Accessed: 04 November 2023). </w:t>
      </w:r>
    </w:p>
    <w:p w14:paraId="7B3C6730"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Half, R. (2023) 14 effective employee retention strategies, English. Available at: https://www.roberthalf.com/us/en/insights/management-tips/effective-employee-retention-strategies (Accessed: 11 November 2023). </w:t>
      </w:r>
    </w:p>
    <w:p w14:paraId="574F8A35" w14:textId="77777777" w:rsidR="00C47E69" w:rsidRPr="00C47E69" w:rsidRDefault="00C47E69" w:rsidP="00C47E69">
      <w:pPr>
        <w:spacing w:line="360" w:lineRule="auto"/>
        <w:ind w:left="360"/>
        <w:jc w:val="both"/>
        <w:rPr>
          <w:rFonts w:ascii="Arial" w:hAnsi="Arial" w:cs="Arial"/>
          <w:sz w:val="24"/>
          <w:szCs w:val="24"/>
        </w:rPr>
      </w:pPr>
      <w:proofErr w:type="spellStart"/>
      <w:r w:rsidRPr="00C47E69">
        <w:rPr>
          <w:rFonts w:ascii="Arial" w:hAnsi="Arial" w:cs="Arial"/>
          <w:sz w:val="24"/>
          <w:szCs w:val="24"/>
        </w:rPr>
        <w:t>Hirum</w:t>
      </w:r>
      <w:proofErr w:type="spellEnd"/>
      <w:r w:rsidRPr="00C47E69">
        <w:rPr>
          <w:rFonts w:ascii="Arial" w:hAnsi="Arial" w:cs="Arial"/>
          <w:sz w:val="24"/>
          <w:szCs w:val="24"/>
        </w:rPr>
        <w:t xml:space="preserve"> (2023) Hotel Housekeeping: 5 Ways To Boost Productivity &amp;amp; Retention, </w:t>
      </w:r>
      <w:proofErr w:type="spellStart"/>
      <w:r w:rsidRPr="00C47E69">
        <w:rPr>
          <w:rFonts w:ascii="Arial" w:hAnsi="Arial" w:cs="Arial"/>
          <w:sz w:val="24"/>
          <w:szCs w:val="24"/>
        </w:rPr>
        <w:t>HiRUM</w:t>
      </w:r>
      <w:proofErr w:type="spellEnd"/>
      <w:r w:rsidRPr="00C47E69">
        <w:rPr>
          <w:rFonts w:ascii="Arial" w:hAnsi="Arial" w:cs="Arial"/>
          <w:sz w:val="24"/>
          <w:szCs w:val="24"/>
        </w:rPr>
        <w:t xml:space="preserve">. Available at: https://www.hirum.com.au/blog/5-ways-to-boost-hotel-housekeeping-productivity/ (Accessed: 11 November 2023). </w:t>
      </w:r>
    </w:p>
    <w:p w14:paraId="2175F124"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How to best motivate your housekeeping staff in 2021 and Beyond (2023) </w:t>
      </w:r>
      <w:proofErr w:type="spellStart"/>
      <w:r w:rsidRPr="00C47E69">
        <w:rPr>
          <w:rFonts w:ascii="Arial" w:hAnsi="Arial" w:cs="Arial"/>
          <w:sz w:val="24"/>
          <w:szCs w:val="24"/>
        </w:rPr>
        <w:t>Flexkeeping</w:t>
      </w:r>
      <w:proofErr w:type="spellEnd"/>
      <w:r w:rsidRPr="00C47E69">
        <w:rPr>
          <w:rFonts w:ascii="Arial" w:hAnsi="Arial" w:cs="Arial"/>
          <w:sz w:val="24"/>
          <w:szCs w:val="24"/>
        </w:rPr>
        <w:t xml:space="preserve">. Available at: https://www.flexkeeping.com/tips-for-motivating-your-housekeeping-staff/ (Accessed: 11 November 2023). </w:t>
      </w:r>
    </w:p>
    <w:p w14:paraId="44B0BC68"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L, L. (2023) The role of managers in supporting employee wellbeing, Loving Life. Available at: https://lovinglifeco.com/hr/the-role-of-managers-in-supporting-employee-wellbeing/ (Accessed: 04 November 2023). </w:t>
      </w:r>
    </w:p>
    <w:p w14:paraId="4B38C2D0"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Lacalle, E. (2023) How to improve housekeeping department to rise productivity? , How to Improve Housekeeping Department To Rise </w:t>
      </w:r>
      <w:proofErr w:type="spellStart"/>
      <w:r w:rsidRPr="00C47E69">
        <w:rPr>
          <w:rFonts w:ascii="Arial" w:hAnsi="Arial" w:cs="Arial"/>
          <w:sz w:val="24"/>
          <w:szCs w:val="24"/>
        </w:rPr>
        <w:t>Producti</w:t>
      </w:r>
      <w:proofErr w:type="spellEnd"/>
      <w:r w:rsidRPr="00C47E69">
        <w:rPr>
          <w:rFonts w:ascii="Arial" w:hAnsi="Arial" w:cs="Arial"/>
          <w:sz w:val="24"/>
          <w:szCs w:val="24"/>
        </w:rPr>
        <w:t xml:space="preserve">... | Mews Blog. Available at: https://www.mews.com/en/blog/how-to-improve-your-housekeeping-department (Accessed: 06 November 2023). </w:t>
      </w:r>
    </w:p>
    <w:p w14:paraId="5B968804"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Miles , M. (2022) Supporting employees: 6 ways to unlock their full potential, </w:t>
      </w:r>
      <w:proofErr w:type="spellStart"/>
      <w:r w:rsidRPr="00C47E69">
        <w:rPr>
          <w:rFonts w:ascii="Arial" w:hAnsi="Arial" w:cs="Arial"/>
          <w:sz w:val="24"/>
          <w:szCs w:val="24"/>
        </w:rPr>
        <w:t>BetterUp</w:t>
      </w:r>
      <w:proofErr w:type="spellEnd"/>
      <w:r w:rsidRPr="00C47E69">
        <w:rPr>
          <w:rFonts w:ascii="Arial" w:hAnsi="Arial" w:cs="Arial"/>
          <w:sz w:val="24"/>
          <w:szCs w:val="24"/>
        </w:rPr>
        <w:t xml:space="preserve">. Available at: https://www.betterup.com/blog/supporting-employees#:~:text=Better%20employee%20engagement.&amp;amp;text=They%20are%20purpose%2C%20development%2C%20a,positive%20benefits%20for%20your%20organization. (Accessed: 05 November 2023). </w:t>
      </w:r>
    </w:p>
    <w:p w14:paraId="38ECF538"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lastRenderedPageBreak/>
        <w:t xml:space="preserve">Mistry, S. (2022) How to deal with common challenges in hotel industry in 2023?, </w:t>
      </w:r>
      <w:proofErr w:type="spellStart"/>
      <w:r w:rsidRPr="00C47E69">
        <w:rPr>
          <w:rFonts w:ascii="Arial" w:hAnsi="Arial" w:cs="Arial"/>
          <w:sz w:val="24"/>
          <w:szCs w:val="24"/>
        </w:rPr>
        <w:t>eZee</w:t>
      </w:r>
      <w:proofErr w:type="spellEnd"/>
      <w:r w:rsidRPr="00C47E69">
        <w:rPr>
          <w:rFonts w:ascii="Arial" w:hAnsi="Arial" w:cs="Arial"/>
          <w:sz w:val="24"/>
          <w:szCs w:val="24"/>
        </w:rPr>
        <w:t xml:space="preserve"> Absolute. Available at: https://www.ezeeabsolute.com/blog/how-to-deal-with-challenges-in-hotel-industry/ (Accessed: 06 November 2023). </w:t>
      </w:r>
    </w:p>
    <w:p w14:paraId="7588312B"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Newsome, P. (2023) Supporting employees in the workplace: Benefits &amp;amp; Tips, 4 Corner Resources. Available at: https://www.4cornerresources.com/blog/supporting-employees-in-the-workplace/ (Accessed: 04 November 2023). </w:t>
      </w:r>
    </w:p>
    <w:p w14:paraId="04D337EF"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Rajawat, A. (2020) How to maintain excellent housekeeping in the hotel -, Open Source and Free Hotel Booking Management Software. Available at: https://qloapps.com/how-to-maintain-excellent-housekeeping-in-the-hotel/ (Accessed: 06 November 2023). </w:t>
      </w:r>
    </w:p>
    <w:p w14:paraId="3615824C"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Reflective writing (no date) Reflective writing - The University of Nottingham. Available at: https://www.nottingham.ac.uk/studyingeffectively/writing/writingtasks/reflective.aspx (Accessed: 01 November 2023). </w:t>
      </w:r>
    </w:p>
    <w:p w14:paraId="72347978"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Robinson, J. (2023) In-depth explanation of era cycle of reflection writing, </w:t>
      </w:r>
      <w:proofErr w:type="spellStart"/>
      <w:r w:rsidRPr="00C47E69">
        <w:rPr>
          <w:rFonts w:ascii="Arial" w:hAnsi="Arial" w:cs="Arial"/>
          <w:sz w:val="24"/>
          <w:szCs w:val="24"/>
        </w:rPr>
        <w:t>Crowjack</w:t>
      </w:r>
      <w:proofErr w:type="spellEnd"/>
      <w:r w:rsidRPr="00C47E69">
        <w:rPr>
          <w:rFonts w:ascii="Arial" w:hAnsi="Arial" w:cs="Arial"/>
          <w:sz w:val="24"/>
          <w:szCs w:val="24"/>
        </w:rPr>
        <w:t xml:space="preserve">. Available at: https://crowjack.com/blog/strategy/reflection-models/era-cycle (Accessed: 10 November 2023). </w:t>
      </w:r>
    </w:p>
    <w:p w14:paraId="6224E4F5" w14:textId="77777777"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 xml:space="preserve">School, E.B. (2021) 9 tips for dealing with the upcoming challenges in hotel management, Blog | EU Business School. Available at: https://www.euruni.edu/blog/tips-dealing-challenges-hotel-management/ (Accessed: 06 November 2023). </w:t>
      </w:r>
    </w:p>
    <w:p w14:paraId="520360A6" w14:textId="3C70684A" w:rsidR="00C47E69" w:rsidRPr="00C47E69" w:rsidRDefault="00C47E69" w:rsidP="00C47E69">
      <w:pPr>
        <w:spacing w:line="360" w:lineRule="auto"/>
        <w:ind w:left="360"/>
        <w:jc w:val="both"/>
        <w:rPr>
          <w:rFonts w:ascii="Arial" w:hAnsi="Arial" w:cs="Arial"/>
          <w:sz w:val="24"/>
          <w:szCs w:val="24"/>
        </w:rPr>
      </w:pPr>
      <w:r w:rsidRPr="00C47E69">
        <w:rPr>
          <w:rFonts w:ascii="Arial" w:hAnsi="Arial" w:cs="Arial"/>
          <w:sz w:val="24"/>
          <w:szCs w:val="24"/>
        </w:rPr>
        <w:t>Wood, R.C. (2013) Key concepts in hospitality management. Los Angeles: SAGE.</w:t>
      </w:r>
    </w:p>
    <w:sectPr w:rsidR="00C47E69" w:rsidRPr="00C47E69" w:rsidSect="00EA1FB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B5112"/>
    <w:multiLevelType w:val="hybridMultilevel"/>
    <w:tmpl w:val="065E8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1B016F"/>
    <w:multiLevelType w:val="hybridMultilevel"/>
    <w:tmpl w:val="5EF0B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4941025">
    <w:abstractNumId w:val="1"/>
  </w:num>
  <w:num w:numId="2" w16cid:durableId="145864709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ocio">
    <w15:presenceInfo w15:providerId="AD" w15:userId="S::2022578@student.uwtsd.ac.uk::9bc92921-b4e9-4813-b28a-3cd3e2b6e41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358"/>
    <w:rsid w:val="00012D40"/>
    <w:rsid w:val="000205E5"/>
    <w:rsid w:val="000B0D88"/>
    <w:rsid w:val="001372B6"/>
    <w:rsid w:val="002E3B28"/>
    <w:rsid w:val="003A7188"/>
    <w:rsid w:val="004363BB"/>
    <w:rsid w:val="00441956"/>
    <w:rsid w:val="004A3A98"/>
    <w:rsid w:val="004C2451"/>
    <w:rsid w:val="004D3358"/>
    <w:rsid w:val="004D549E"/>
    <w:rsid w:val="00511970"/>
    <w:rsid w:val="00534B4C"/>
    <w:rsid w:val="005B430D"/>
    <w:rsid w:val="006434F7"/>
    <w:rsid w:val="006A6831"/>
    <w:rsid w:val="007607CC"/>
    <w:rsid w:val="0076607A"/>
    <w:rsid w:val="00880BC4"/>
    <w:rsid w:val="00893276"/>
    <w:rsid w:val="008C060F"/>
    <w:rsid w:val="00982FFF"/>
    <w:rsid w:val="009B33A9"/>
    <w:rsid w:val="00A236D2"/>
    <w:rsid w:val="00A27759"/>
    <w:rsid w:val="00A815E9"/>
    <w:rsid w:val="00AA3C78"/>
    <w:rsid w:val="00AF7D09"/>
    <w:rsid w:val="00B0370B"/>
    <w:rsid w:val="00B04812"/>
    <w:rsid w:val="00B75B8B"/>
    <w:rsid w:val="00B944D5"/>
    <w:rsid w:val="00BB570E"/>
    <w:rsid w:val="00BF2C6C"/>
    <w:rsid w:val="00C44C3F"/>
    <w:rsid w:val="00C47E69"/>
    <w:rsid w:val="00C6264B"/>
    <w:rsid w:val="00C672CD"/>
    <w:rsid w:val="00D92402"/>
    <w:rsid w:val="00DB1C12"/>
    <w:rsid w:val="00DC578B"/>
    <w:rsid w:val="00EA1FB5"/>
    <w:rsid w:val="00F4265A"/>
    <w:rsid w:val="00F4306B"/>
    <w:rsid w:val="00F603A2"/>
    <w:rsid w:val="00F63AE7"/>
    <w:rsid w:val="00F8200F"/>
    <w:rsid w:val="00F86A2E"/>
    <w:rsid w:val="00FB5009"/>
    <w:rsid w:val="00FF1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688A2"/>
  <w15:chartTrackingRefBased/>
  <w15:docId w15:val="{528BE9A3-62B5-4D5D-879B-B3C21394C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1F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1FB5"/>
    <w:rPr>
      <w:rFonts w:eastAsiaTheme="minorEastAsia"/>
      <w:lang w:val="en-US"/>
    </w:rPr>
  </w:style>
  <w:style w:type="paragraph" w:styleId="ListParagraph">
    <w:name w:val="List Paragraph"/>
    <w:basedOn w:val="Normal"/>
    <w:uiPriority w:val="34"/>
    <w:qFormat/>
    <w:rsid w:val="00BF2C6C"/>
    <w:pPr>
      <w:ind w:left="720"/>
      <w:contextualSpacing/>
    </w:pPr>
  </w:style>
  <w:style w:type="paragraph" w:styleId="Revision">
    <w:name w:val="Revision"/>
    <w:hidden/>
    <w:uiPriority w:val="99"/>
    <w:semiHidden/>
    <w:rsid w:val="007607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40664">
      <w:bodyDiv w:val="1"/>
      <w:marLeft w:val="0"/>
      <w:marRight w:val="0"/>
      <w:marTop w:val="0"/>
      <w:marBottom w:val="0"/>
      <w:divBdr>
        <w:top w:val="none" w:sz="0" w:space="0" w:color="auto"/>
        <w:left w:val="none" w:sz="0" w:space="0" w:color="auto"/>
        <w:bottom w:val="none" w:sz="0" w:space="0" w:color="auto"/>
        <w:right w:val="none" w:sz="0" w:space="0" w:color="auto"/>
      </w:divBdr>
    </w:div>
    <w:div w:id="197813128">
      <w:bodyDiv w:val="1"/>
      <w:marLeft w:val="0"/>
      <w:marRight w:val="0"/>
      <w:marTop w:val="0"/>
      <w:marBottom w:val="0"/>
      <w:divBdr>
        <w:top w:val="none" w:sz="0" w:space="0" w:color="auto"/>
        <w:left w:val="none" w:sz="0" w:space="0" w:color="auto"/>
        <w:bottom w:val="none" w:sz="0" w:space="0" w:color="auto"/>
        <w:right w:val="none" w:sz="0" w:space="0" w:color="auto"/>
      </w:divBdr>
      <w:divsChild>
        <w:div w:id="2029328933">
          <w:marLeft w:val="0"/>
          <w:marRight w:val="0"/>
          <w:marTop w:val="0"/>
          <w:marBottom w:val="0"/>
          <w:divBdr>
            <w:top w:val="none" w:sz="0" w:space="0" w:color="auto"/>
            <w:left w:val="none" w:sz="0" w:space="0" w:color="auto"/>
            <w:bottom w:val="none" w:sz="0" w:space="0" w:color="auto"/>
            <w:right w:val="none" w:sz="0" w:space="0" w:color="auto"/>
          </w:divBdr>
        </w:div>
      </w:divsChild>
    </w:div>
    <w:div w:id="406269506">
      <w:bodyDiv w:val="1"/>
      <w:marLeft w:val="0"/>
      <w:marRight w:val="0"/>
      <w:marTop w:val="0"/>
      <w:marBottom w:val="0"/>
      <w:divBdr>
        <w:top w:val="none" w:sz="0" w:space="0" w:color="auto"/>
        <w:left w:val="none" w:sz="0" w:space="0" w:color="auto"/>
        <w:bottom w:val="none" w:sz="0" w:space="0" w:color="auto"/>
        <w:right w:val="none" w:sz="0" w:space="0" w:color="auto"/>
      </w:divBdr>
    </w:div>
    <w:div w:id="551039714">
      <w:bodyDiv w:val="1"/>
      <w:marLeft w:val="0"/>
      <w:marRight w:val="0"/>
      <w:marTop w:val="0"/>
      <w:marBottom w:val="0"/>
      <w:divBdr>
        <w:top w:val="none" w:sz="0" w:space="0" w:color="auto"/>
        <w:left w:val="none" w:sz="0" w:space="0" w:color="auto"/>
        <w:bottom w:val="none" w:sz="0" w:space="0" w:color="auto"/>
        <w:right w:val="none" w:sz="0" w:space="0" w:color="auto"/>
      </w:divBdr>
    </w:div>
    <w:div w:id="895166024">
      <w:bodyDiv w:val="1"/>
      <w:marLeft w:val="0"/>
      <w:marRight w:val="0"/>
      <w:marTop w:val="0"/>
      <w:marBottom w:val="0"/>
      <w:divBdr>
        <w:top w:val="none" w:sz="0" w:space="0" w:color="auto"/>
        <w:left w:val="none" w:sz="0" w:space="0" w:color="auto"/>
        <w:bottom w:val="none" w:sz="0" w:space="0" w:color="auto"/>
        <w:right w:val="none" w:sz="0" w:space="0" w:color="auto"/>
      </w:divBdr>
    </w:div>
    <w:div w:id="905341605">
      <w:bodyDiv w:val="1"/>
      <w:marLeft w:val="0"/>
      <w:marRight w:val="0"/>
      <w:marTop w:val="0"/>
      <w:marBottom w:val="0"/>
      <w:divBdr>
        <w:top w:val="none" w:sz="0" w:space="0" w:color="auto"/>
        <w:left w:val="none" w:sz="0" w:space="0" w:color="auto"/>
        <w:bottom w:val="none" w:sz="0" w:space="0" w:color="auto"/>
        <w:right w:val="none" w:sz="0" w:space="0" w:color="auto"/>
      </w:divBdr>
      <w:divsChild>
        <w:div w:id="2074231169">
          <w:marLeft w:val="0"/>
          <w:marRight w:val="0"/>
          <w:marTop w:val="0"/>
          <w:marBottom w:val="0"/>
          <w:divBdr>
            <w:top w:val="single" w:sz="2" w:space="0" w:color="D9D9E3"/>
            <w:left w:val="single" w:sz="2" w:space="0" w:color="D9D9E3"/>
            <w:bottom w:val="single" w:sz="2" w:space="0" w:color="D9D9E3"/>
            <w:right w:val="single" w:sz="2" w:space="0" w:color="D9D9E3"/>
          </w:divBdr>
          <w:divsChild>
            <w:div w:id="1000045036">
              <w:marLeft w:val="0"/>
              <w:marRight w:val="0"/>
              <w:marTop w:val="0"/>
              <w:marBottom w:val="0"/>
              <w:divBdr>
                <w:top w:val="single" w:sz="2" w:space="0" w:color="D9D9E3"/>
                <w:left w:val="single" w:sz="2" w:space="0" w:color="D9D9E3"/>
                <w:bottom w:val="single" w:sz="2" w:space="0" w:color="D9D9E3"/>
                <w:right w:val="single" w:sz="2" w:space="0" w:color="D9D9E3"/>
              </w:divBdr>
              <w:divsChild>
                <w:div w:id="382944332">
                  <w:marLeft w:val="0"/>
                  <w:marRight w:val="0"/>
                  <w:marTop w:val="0"/>
                  <w:marBottom w:val="0"/>
                  <w:divBdr>
                    <w:top w:val="single" w:sz="2" w:space="0" w:color="D9D9E3"/>
                    <w:left w:val="single" w:sz="2" w:space="0" w:color="D9D9E3"/>
                    <w:bottom w:val="single" w:sz="2" w:space="0" w:color="D9D9E3"/>
                    <w:right w:val="single" w:sz="2" w:space="0" w:color="D9D9E3"/>
                  </w:divBdr>
                  <w:divsChild>
                    <w:div w:id="365297978">
                      <w:marLeft w:val="0"/>
                      <w:marRight w:val="0"/>
                      <w:marTop w:val="0"/>
                      <w:marBottom w:val="0"/>
                      <w:divBdr>
                        <w:top w:val="single" w:sz="2" w:space="0" w:color="D9D9E3"/>
                        <w:left w:val="single" w:sz="2" w:space="0" w:color="D9D9E3"/>
                        <w:bottom w:val="single" w:sz="2" w:space="0" w:color="D9D9E3"/>
                        <w:right w:val="single" w:sz="2" w:space="0" w:color="D9D9E3"/>
                      </w:divBdr>
                      <w:divsChild>
                        <w:div w:id="2071028870">
                          <w:marLeft w:val="0"/>
                          <w:marRight w:val="0"/>
                          <w:marTop w:val="0"/>
                          <w:marBottom w:val="0"/>
                          <w:divBdr>
                            <w:top w:val="single" w:sz="2" w:space="0" w:color="auto"/>
                            <w:left w:val="single" w:sz="2" w:space="0" w:color="auto"/>
                            <w:bottom w:val="single" w:sz="6" w:space="0" w:color="auto"/>
                            <w:right w:val="single" w:sz="2" w:space="0" w:color="auto"/>
                          </w:divBdr>
                          <w:divsChild>
                            <w:div w:id="1449395714">
                              <w:marLeft w:val="0"/>
                              <w:marRight w:val="0"/>
                              <w:marTop w:val="100"/>
                              <w:marBottom w:val="100"/>
                              <w:divBdr>
                                <w:top w:val="single" w:sz="2" w:space="0" w:color="D9D9E3"/>
                                <w:left w:val="single" w:sz="2" w:space="0" w:color="D9D9E3"/>
                                <w:bottom w:val="single" w:sz="2" w:space="0" w:color="D9D9E3"/>
                                <w:right w:val="single" w:sz="2" w:space="0" w:color="D9D9E3"/>
                              </w:divBdr>
                              <w:divsChild>
                                <w:div w:id="393285592">
                                  <w:marLeft w:val="0"/>
                                  <w:marRight w:val="0"/>
                                  <w:marTop w:val="0"/>
                                  <w:marBottom w:val="0"/>
                                  <w:divBdr>
                                    <w:top w:val="single" w:sz="2" w:space="0" w:color="D9D9E3"/>
                                    <w:left w:val="single" w:sz="2" w:space="0" w:color="D9D9E3"/>
                                    <w:bottom w:val="single" w:sz="2" w:space="0" w:color="D9D9E3"/>
                                    <w:right w:val="single" w:sz="2" w:space="0" w:color="D9D9E3"/>
                                  </w:divBdr>
                                  <w:divsChild>
                                    <w:div w:id="577642912">
                                      <w:marLeft w:val="0"/>
                                      <w:marRight w:val="0"/>
                                      <w:marTop w:val="0"/>
                                      <w:marBottom w:val="0"/>
                                      <w:divBdr>
                                        <w:top w:val="single" w:sz="2" w:space="0" w:color="D9D9E3"/>
                                        <w:left w:val="single" w:sz="2" w:space="0" w:color="D9D9E3"/>
                                        <w:bottom w:val="single" w:sz="2" w:space="0" w:color="D9D9E3"/>
                                        <w:right w:val="single" w:sz="2" w:space="0" w:color="D9D9E3"/>
                                      </w:divBdr>
                                      <w:divsChild>
                                        <w:div w:id="1678924160">
                                          <w:marLeft w:val="0"/>
                                          <w:marRight w:val="0"/>
                                          <w:marTop w:val="0"/>
                                          <w:marBottom w:val="0"/>
                                          <w:divBdr>
                                            <w:top w:val="single" w:sz="2" w:space="0" w:color="D9D9E3"/>
                                            <w:left w:val="single" w:sz="2" w:space="0" w:color="D9D9E3"/>
                                            <w:bottom w:val="single" w:sz="2" w:space="0" w:color="D9D9E3"/>
                                            <w:right w:val="single" w:sz="2" w:space="0" w:color="D9D9E3"/>
                                          </w:divBdr>
                                          <w:divsChild>
                                            <w:div w:id="1658874680">
                                              <w:marLeft w:val="0"/>
                                              <w:marRight w:val="0"/>
                                              <w:marTop w:val="0"/>
                                              <w:marBottom w:val="0"/>
                                              <w:divBdr>
                                                <w:top w:val="single" w:sz="2" w:space="0" w:color="D9D9E3"/>
                                                <w:left w:val="single" w:sz="2" w:space="0" w:color="D9D9E3"/>
                                                <w:bottom w:val="single" w:sz="2" w:space="0" w:color="D9D9E3"/>
                                                <w:right w:val="single" w:sz="2" w:space="0" w:color="D9D9E3"/>
                                              </w:divBdr>
                                              <w:divsChild>
                                                <w:div w:id="2034072150">
                                                  <w:marLeft w:val="0"/>
                                                  <w:marRight w:val="0"/>
                                                  <w:marTop w:val="0"/>
                                                  <w:marBottom w:val="0"/>
                                                  <w:divBdr>
                                                    <w:top w:val="single" w:sz="2" w:space="0" w:color="D9D9E3"/>
                                                    <w:left w:val="single" w:sz="2" w:space="0" w:color="D9D9E3"/>
                                                    <w:bottom w:val="single" w:sz="2" w:space="0" w:color="D9D9E3"/>
                                                    <w:right w:val="single" w:sz="2" w:space="0" w:color="D9D9E3"/>
                                                  </w:divBdr>
                                                  <w:divsChild>
                                                    <w:div w:id="9403312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6715280">
                          <w:marLeft w:val="0"/>
                          <w:marRight w:val="0"/>
                          <w:marTop w:val="0"/>
                          <w:marBottom w:val="0"/>
                          <w:divBdr>
                            <w:top w:val="single" w:sz="2" w:space="0" w:color="auto"/>
                            <w:left w:val="single" w:sz="2" w:space="0" w:color="auto"/>
                            <w:bottom w:val="single" w:sz="6" w:space="0" w:color="auto"/>
                            <w:right w:val="single" w:sz="2" w:space="0" w:color="auto"/>
                          </w:divBdr>
                          <w:divsChild>
                            <w:div w:id="1921671967">
                              <w:marLeft w:val="0"/>
                              <w:marRight w:val="0"/>
                              <w:marTop w:val="100"/>
                              <w:marBottom w:val="100"/>
                              <w:divBdr>
                                <w:top w:val="single" w:sz="2" w:space="0" w:color="D9D9E3"/>
                                <w:left w:val="single" w:sz="2" w:space="0" w:color="D9D9E3"/>
                                <w:bottom w:val="single" w:sz="2" w:space="0" w:color="D9D9E3"/>
                                <w:right w:val="single" w:sz="2" w:space="0" w:color="D9D9E3"/>
                              </w:divBdr>
                              <w:divsChild>
                                <w:div w:id="472216183">
                                  <w:marLeft w:val="0"/>
                                  <w:marRight w:val="0"/>
                                  <w:marTop w:val="0"/>
                                  <w:marBottom w:val="0"/>
                                  <w:divBdr>
                                    <w:top w:val="single" w:sz="2" w:space="0" w:color="D9D9E3"/>
                                    <w:left w:val="single" w:sz="2" w:space="0" w:color="D9D9E3"/>
                                    <w:bottom w:val="single" w:sz="2" w:space="0" w:color="D9D9E3"/>
                                    <w:right w:val="single" w:sz="2" w:space="0" w:color="D9D9E3"/>
                                  </w:divBdr>
                                  <w:divsChild>
                                    <w:div w:id="872889451">
                                      <w:marLeft w:val="0"/>
                                      <w:marRight w:val="0"/>
                                      <w:marTop w:val="0"/>
                                      <w:marBottom w:val="0"/>
                                      <w:divBdr>
                                        <w:top w:val="single" w:sz="2" w:space="0" w:color="D9D9E3"/>
                                        <w:left w:val="single" w:sz="2" w:space="0" w:color="D9D9E3"/>
                                        <w:bottom w:val="single" w:sz="2" w:space="0" w:color="D9D9E3"/>
                                        <w:right w:val="single" w:sz="2" w:space="0" w:color="D9D9E3"/>
                                      </w:divBdr>
                                      <w:divsChild>
                                        <w:div w:id="1806241954">
                                          <w:marLeft w:val="0"/>
                                          <w:marRight w:val="0"/>
                                          <w:marTop w:val="0"/>
                                          <w:marBottom w:val="0"/>
                                          <w:divBdr>
                                            <w:top w:val="single" w:sz="2" w:space="0" w:color="D9D9E3"/>
                                            <w:left w:val="single" w:sz="2" w:space="0" w:color="D9D9E3"/>
                                            <w:bottom w:val="single" w:sz="2" w:space="0" w:color="D9D9E3"/>
                                            <w:right w:val="single" w:sz="2" w:space="0" w:color="D9D9E3"/>
                                          </w:divBdr>
                                          <w:divsChild>
                                            <w:div w:id="1879088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5555199">
                                      <w:marLeft w:val="0"/>
                                      <w:marRight w:val="0"/>
                                      <w:marTop w:val="0"/>
                                      <w:marBottom w:val="0"/>
                                      <w:divBdr>
                                        <w:top w:val="single" w:sz="2" w:space="0" w:color="D9D9E3"/>
                                        <w:left w:val="single" w:sz="2" w:space="0" w:color="D9D9E3"/>
                                        <w:bottom w:val="single" w:sz="2" w:space="0" w:color="D9D9E3"/>
                                        <w:right w:val="single" w:sz="2" w:space="0" w:color="D9D9E3"/>
                                      </w:divBdr>
                                      <w:divsChild>
                                        <w:div w:id="1689720844">
                                          <w:marLeft w:val="0"/>
                                          <w:marRight w:val="0"/>
                                          <w:marTop w:val="0"/>
                                          <w:marBottom w:val="0"/>
                                          <w:divBdr>
                                            <w:top w:val="single" w:sz="2" w:space="0" w:color="D9D9E3"/>
                                            <w:left w:val="single" w:sz="2" w:space="0" w:color="D9D9E3"/>
                                            <w:bottom w:val="single" w:sz="2" w:space="0" w:color="D9D9E3"/>
                                            <w:right w:val="single" w:sz="2" w:space="0" w:color="D9D9E3"/>
                                          </w:divBdr>
                                          <w:divsChild>
                                            <w:div w:id="1709601182">
                                              <w:marLeft w:val="0"/>
                                              <w:marRight w:val="0"/>
                                              <w:marTop w:val="0"/>
                                              <w:marBottom w:val="0"/>
                                              <w:divBdr>
                                                <w:top w:val="single" w:sz="2" w:space="0" w:color="D9D9E3"/>
                                                <w:left w:val="single" w:sz="2" w:space="0" w:color="D9D9E3"/>
                                                <w:bottom w:val="single" w:sz="2" w:space="0" w:color="D9D9E3"/>
                                                <w:right w:val="single" w:sz="2" w:space="0" w:color="D9D9E3"/>
                                              </w:divBdr>
                                              <w:divsChild>
                                                <w:div w:id="29229349">
                                                  <w:marLeft w:val="0"/>
                                                  <w:marRight w:val="0"/>
                                                  <w:marTop w:val="0"/>
                                                  <w:marBottom w:val="0"/>
                                                  <w:divBdr>
                                                    <w:top w:val="single" w:sz="2" w:space="0" w:color="D9D9E3"/>
                                                    <w:left w:val="single" w:sz="2" w:space="0" w:color="D9D9E3"/>
                                                    <w:bottom w:val="single" w:sz="2" w:space="0" w:color="D9D9E3"/>
                                                    <w:right w:val="single" w:sz="2" w:space="0" w:color="D9D9E3"/>
                                                  </w:divBdr>
                                                  <w:divsChild>
                                                    <w:div w:id="1539733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3297333">
                          <w:marLeft w:val="0"/>
                          <w:marRight w:val="0"/>
                          <w:marTop w:val="0"/>
                          <w:marBottom w:val="0"/>
                          <w:divBdr>
                            <w:top w:val="single" w:sz="2" w:space="0" w:color="auto"/>
                            <w:left w:val="single" w:sz="2" w:space="0" w:color="auto"/>
                            <w:bottom w:val="single" w:sz="6" w:space="0" w:color="auto"/>
                            <w:right w:val="single" w:sz="2" w:space="0" w:color="auto"/>
                          </w:divBdr>
                          <w:divsChild>
                            <w:div w:id="39939976">
                              <w:marLeft w:val="0"/>
                              <w:marRight w:val="0"/>
                              <w:marTop w:val="100"/>
                              <w:marBottom w:val="100"/>
                              <w:divBdr>
                                <w:top w:val="single" w:sz="2" w:space="0" w:color="D9D9E3"/>
                                <w:left w:val="single" w:sz="2" w:space="0" w:color="D9D9E3"/>
                                <w:bottom w:val="single" w:sz="2" w:space="0" w:color="D9D9E3"/>
                                <w:right w:val="single" w:sz="2" w:space="0" w:color="D9D9E3"/>
                              </w:divBdr>
                              <w:divsChild>
                                <w:div w:id="170417752">
                                  <w:marLeft w:val="0"/>
                                  <w:marRight w:val="0"/>
                                  <w:marTop w:val="0"/>
                                  <w:marBottom w:val="0"/>
                                  <w:divBdr>
                                    <w:top w:val="single" w:sz="2" w:space="0" w:color="D9D9E3"/>
                                    <w:left w:val="single" w:sz="2" w:space="0" w:color="D9D9E3"/>
                                    <w:bottom w:val="single" w:sz="2" w:space="0" w:color="D9D9E3"/>
                                    <w:right w:val="single" w:sz="2" w:space="0" w:color="D9D9E3"/>
                                  </w:divBdr>
                                  <w:divsChild>
                                    <w:div w:id="1351638804">
                                      <w:marLeft w:val="0"/>
                                      <w:marRight w:val="0"/>
                                      <w:marTop w:val="0"/>
                                      <w:marBottom w:val="0"/>
                                      <w:divBdr>
                                        <w:top w:val="single" w:sz="2" w:space="0" w:color="D9D9E3"/>
                                        <w:left w:val="single" w:sz="2" w:space="0" w:color="D9D9E3"/>
                                        <w:bottom w:val="single" w:sz="2" w:space="0" w:color="D9D9E3"/>
                                        <w:right w:val="single" w:sz="2" w:space="0" w:color="D9D9E3"/>
                                      </w:divBdr>
                                      <w:divsChild>
                                        <w:div w:id="1422289112">
                                          <w:marLeft w:val="0"/>
                                          <w:marRight w:val="0"/>
                                          <w:marTop w:val="0"/>
                                          <w:marBottom w:val="0"/>
                                          <w:divBdr>
                                            <w:top w:val="single" w:sz="2" w:space="0" w:color="D9D9E3"/>
                                            <w:left w:val="single" w:sz="2" w:space="0" w:color="D9D9E3"/>
                                            <w:bottom w:val="single" w:sz="2" w:space="0" w:color="D9D9E3"/>
                                            <w:right w:val="single" w:sz="2" w:space="0" w:color="D9D9E3"/>
                                          </w:divBdr>
                                          <w:divsChild>
                                            <w:div w:id="579488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8916236">
                                      <w:marLeft w:val="0"/>
                                      <w:marRight w:val="0"/>
                                      <w:marTop w:val="0"/>
                                      <w:marBottom w:val="0"/>
                                      <w:divBdr>
                                        <w:top w:val="single" w:sz="2" w:space="0" w:color="D9D9E3"/>
                                        <w:left w:val="single" w:sz="2" w:space="0" w:color="D9D9E3"/>
                                        <w:bottom w:val="single" w:sz="2" w:space="0" w:color="D9D9E3"/>
                                        <w:right w:val="single" w:sz="2" w:space="0" w:color="D9D9E3"/>
                                      </w:divBdr>
                                      <w:divsChild>
                                        <w:div w:id="1650360167">
                                          <w:marLeft w:val="0"/>
                                          <w:marRight w:val="0"/>
                                          <w:marTop w:val="0"/>
                                          <w:marBottom w:val="0"/>
                                          <w:divBdr>
                                            <w:top w:val="single" w:sz="2" w:space="0" w:color="D9D9E3"/>
                                            <w:left w:val="single" w:sz="2" w:space="0" w:color="D9D9E3"/>
                                            <w:bottom w:val="single" w:sz="2" w:space="0" w:color="D9D9E3"/>
                                            <w:right w:val="single" w:sz="2" w:space="0" w:color="D9D9E3"/>
                                          </w:divBdr>
                                          <w:divsChild>
                                            <w:div w:id="1641879056">
                                              <w:marLeft w:val="0"/>
                                              <w:marRight w:val="0"/>
                                              <w:marTop w:val="0"/>
                                              <w:marBottom w:val="0"/>
                                              <w:divBdr>
                                                <w:top w:val="single" w:sz="2" w:space="0" w:color="D9D9E3"/>
                                                <w:left w:val="single" w:sz="2" w:space="0" w:color="D9D9E3"/>
                                                <w:bottom w:val="single" w:sz="2" w:space="0" w:color="D9D9E3"/>
                                                <w:right w:val="single" w:sz="2" w:space="0" w:color="D9D9E3"/>
                                              </w:divBdr>
                                              <w:divsChild>
                                                <w:div w:id="1527520664">
                                                  <w:marLeft w:val="0"/>
                                                  <w:marRight w:val="0"/>
                                                  <w:marTop w:val="0"/>
                                                  <w:marBottom w:val="0"/>
                                                  <w:divBdr>
                                                    <w:top w:val="single" w:sz="2" w:space="0" w:color="D9D9E3"/>
                                                    <w:left w:val="single" w:sz="2" w:space="0" w:color="D9D9E3"/>
                                                    <w:bottom w:val="single" w:sz="2" w:space="0" w:color="D9D9E3"/>
                                                    <w:right w:val="single" w:sz="2" w:space="0" w:color="D9D9E3"/>
                                                  </w:divBdr>
                                                  <w:divsChild>
                                                    <w:div w:id="895972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54003942">
          <w:marLeft w:val="0"/>
          <w:marRight w:val="0"/>
          <w:marTop w:val="0"/>
          <w:marBottom w:val="0"/>
          <w:divBdr>
            <w:top w:val="none" w:sz="0" w:space="0" w:color="auto"/>
            <w:left w:val="none" w:sz="0" w:space="0" w:color="auto"/>
            <w:bottom w:val="none" w:sz="0" w:space="0" w:color="auto"/>
            <w:right w:val="none" w:sz="0" w:space="0" w:color="auto"/>
          </w:divBdr>
        </w:div>
      </w:divsChild>
    </w:div>
    <w:div w:id="1052580081">
      <w:bodyDiv w:val="1"/>
      <w:marLeft w:val="0"/>
      <w:marRight w:val="0"/>
      <w:marTop w:val="0"/>
      <w:marBottom w:val="0"/>
      <w:divBdr>
        <w:top w:val="none" w:sz="0" w:space="0" w:color="auto"/>
        <w:left w:val="none" w:sz="0" w:space="0" w:color="auto"/>
        <w:bottom w:val="none" w:sz="0" w:space="0" w:color="auto"/>
        <w:right w:val="none" w:sz="0" w:space="0" w:color="auto"/>
      </w:divBdr>
    </w:div>
    <w:div w:id="1756125027">
      <w:bodyDiv w:val="1"/>
      <w:marLeft w:val="0"/>
      <w:marRight w:val="0"/>
      <w:marTop w:val="0"/>
      <w:marBottom w:val="0"/>
      <w:divBdr>
        <w:top w:val="none" w:sz="0" w:space="0" w:color="auto"/>
        <w:left w:val="none" w:sz="0" w:space="0" w:color="auto"/>
        <w:bottom w:val="none" w:sz="0" w:space="0" w:color="auto"/>
        <w:right w:val="none" w:sz="0" w:space="0" w:color="auto"/>
      </w:divBdr>
    </w:div>
    <w:div w:id="2097822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07/relationships/hdphoto" Target="media/hdphoto1.wdp"/><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1955</Words>
  <Characters>11149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Rocio</dc:creator>
  <cp:keywords/>
  <dc:description/>
  <cp:lastModifiedBy>Rocio Garcia (2022578)</cp:lastModifiedBy>
  <cp:revision>21</cp:revision>
  <dcterms:created xsi:type="dcterms:W3CDTF">2023-11-13T20:01:00Z</dcterms:created>
  <dcterms:modified xsi:type="dcterms:W3CDTF">2023-11-13T22:13:00Z</dcterms:modified>
</cp:coreProperties>
</file>