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A81CF" w14:textId="77777777" w:rsidR="008A3406" w:rsidRPr="00DB47B8" w:rsidRDefault="008A3406" w:rsidP="007C34F7">
      <w:pPr>
        <w:spacing w:line="480" w:lineRule="auto"/>
        <w:rPr>
          <w:rFonts w:ascii="Arial" w:hAnsi="Arial" w:cs="Arial"/>
          <w:b/>
          <w:sz w:val="24"/>
          <w:szCs w:val="24"/>
        </w:rPr>
      </w:pPr>
    </w:p>
    <w:p w14:paraId="3B82BC43" w14:textId="77777777" w:rsidR="007C34F7" w:rsidRPr="00DB47B8" w:rsidRDefault="007C34F7" w:rsidP="002B04BD">
      <w:pPr>
        <w:spacing w:line="480" w:lineRule="auto"/>
        <w:rPr>
          <w:rFonts w:ascii="Arial" w:hAnsi="Arial" w:cs="Arial"/>
          <w:b/>
          <w:sz w:val="24"/>
          <w:szCs w:val="24"/>
        </w:rPr>
      </w:pPr>
    </w:p>
    <w:p w14:paraId="217D3CEB" w14:textId="77777777" w:rsidR="007C34F7" w:rsidRPr="00DB47B8" w:rsidRDefault="007C34F7" w:rsidP="007C34F7">
      <w:pPr>
        <w:spacing w:line="480" w:lineRule="auto"/>
        <w:ind w:left="3600"/>
        <w:rPr>
          <w:rFonts w:ascii="Arial" w:hAnsi="Arial" w:cs="Arial"/>
          <w:b/>
          <w:sz w:val="24"/>
          <w:szCs w:val="24"/>
        </w:rPr>
      </w:pPr>
    </w:p>
    <w:p w14:paraId="5C96D065" w14:textId="77777777" w:rsidR="007C34F7" w:rsidRPr="00DB47B8" w:rsidRDefault="00243579" w:rsidP="007C34F7">
      <w:pPr>
        <w:spacing w:line="480" w:lineRule="auto"/>
        <w:ind w:left="3600"/>
        <w:rPr>
          <w:rFonts w:ascii="Arial" w:hAnsi="Arial" w:cs="Arial"/>
          <w:b/>
          <w:sz w:val="24"/>
          <w:szCs w:val="24"/>
        </w:rPr>
      </w:pPr>
      <w:bookmarkStart w:id="0" w:name="_Hlk106981621"/>
      <w:r w:rsidRPr="00DB47B8">
        <w:rPr>
          <w:rFonts w:ascii="Arial" w:hAnsi="Arial" w:cs="Arial"/>
          <w:b/>
          <w:sz w:val="24"/>
          <w:szCs w:val="24"/>
        </w:rPr>
        <w:t xml:space="preserve">Hotel Staff Report </w:t>
      </w:r>
    </w:p>
    <w:bookmarkEnd w:id="0"/>
    <w:p w14:paraId="20C5A868" w14:textId="77777777" w:rsidR="007C34F7" w:rsidRPr="00DB47B8" w:rsidRDefault="007C34F7" w:rsidP="007C34F7">
      <w:pPr>
        <w:spacing w:line="480" w:lineRule="auto"/>
        <w:jc w:val="center"/>
        <w:rPr>
          <w:rFonts w:ascii="Arial" w:hAnsi="Arial" w:cs="Arial"/>
          <w:sz w:val="24"/>
          <w:szCs w:val="24"/>
        </w:rPr>
      </w:pPr>
    </w:p>
    <w:p w14:paraId="59DA5EF8" w14:textId="3A8FD97D" w:rsidR="008A3406" w:rsidRDefault="00D149B8" w:rsidP="00930376">
      <w:pPr>
        <w:spacing w:line="480" w:lineRule="auto"/>
        <w:jc w:val="center"/>
        <w:rPr>
          <w:rFonts w:ascii="Arial" w:hAnsi="Arial" w:cs="Arial"/>
          <w:sz w:val="24"/>
          <w:szCs w:val="24"/>
        </w:rPr>
      </w:pPr>
      <w:r>
        <w:rPr>
          <w:rFonts w:ascii="Arial" w:hAnsi="Arial" w:cs="Arial"/>
          <w:sz w:val="24"/>
          <w:szCs w:val="24"/>
        </w:rPr>
        <w:t xml:space="preserve">Student Name - </w:t>
      </w:r>
      <w:r w:rsidR="001A522A" w:rsidRPr="00DB47B8">
        <w:rPr>
          <w:rFonts w:ascii="Arial" w:hAnsi="Arial" w:cs="Arial"/>
          <w:sz w:val="24"/>
          <w:szCs w:val="24"/>
        </w:rPr>
        <w:t>Ashraf Ali</w:t>
      </w:r>
      <w:r w:rsidR="004F0B94" w:rsidRPr="00DB47B8">
        <w:rPr>
          <w:rFonts w:ascii="Arial" w:hAnsi="Arial" w:cs="Arial"/>
          <w:sz w:val="24"/>
          <w:szCs w:val="24"/>
        </w:rPr>
        <w:t xml:space="preserve"> </w:t>
      </w:r>
    </w:p>
    <w:p w14:paraId="0B4FC3DC" w14:textId="2EB514E6" w:rsidR="00054CBF" w:rsidRDefault="00D149B8" w:rsidP="00054CBF">
      <w:pPr>
        <w:spacing w:line="480" w:lineRule="auto"/>
        <w:jc w:val="center"/>
        <w:rPr>
          <w:rFonts w:ascii="Arial" w:hAnsi="Arial" w:cs="Arial"/>
          <w:sz w:val="24"/>
          <w:szCs w:val="24"/>
        </w:rPr>
      </w:pPr>
      <w:r>
        <w:rPr>
          <w:rFonts w:ascii="Arial" w:hAnsi="Arial" w:cs="Arial"/>
          <w:sz w:val="24"/>
          <w:szCs w:val="24"/>
        </w:rPr>
        <w:t xml:space="preserve">Student Number – </w:t>
      </w:r>
      <w:r w:rsidR="00054CBF">
        <w:rPr>
          <w:rFonts w:ascii="Arial" w:hAnsi="Arial" w:cs="Arial"/>
          <w:sz w:val="24"/>
          <w:szCs w:val="24"/>
        </w:rPr>
        <w:t>1712727</w:t>
      </w:r>
    </w:p>
    <w:p w14:paraId="297A2AFC" w14:textId="2C29EB21" w:rsidR="008A3406" w:rsidRDefault="00D149B8" w:rsidP="00D149B8">
      <w:pPr>
        <w:spacing w:line="480" w:lineRule="auto"/>
        <w:rPr>
          <w:rFonts w:ascii="Arial" w:hAnsi="Arial" w:cs="Arial"/>
          <w:sz w:val="24"/>
          <w:szCs w:val="24"/>
        </w:rPr>
      </w:pPr>
      <w:r>
        <w:rPr>
          <w:rFonts w:ascii="Arial" w:hAnsi="Arial" w:cs="Arial"/>
          <w:sz w:val="24"/>
          <w:szCs w:val="24"/>
        </w:rPr>
        <w:t xml:space="preserve">                                             </w:t>
      </w:r>
      <w:r w:rsidR="001A522A" w:rsidRPr="00DB47B8">
        <w:rPr>
          <w:rFonts w:ascii="Arial" w:hAnsi="Arial" w:cs="Arial"/>
          <w:sz w:val="24"/>
          <w:szCs w:val="24"/>
        </w:rPr>
        <w:t xml:space="preserve">Cultural </w:t>
      </w:r>
      <w:r w:rsidR="00620F70" w:rsidRPr="00DB47B8">
        <w:rPr>
          <w:rFonts w:ascii="Arial" w:hAnsi="Arial" w:cs="Arial"/>
          <w:sz w:val="24"/>
          <w:szCs w:val="24"/>
        </w:rPr>
        <w:t>Awareness</w:t>
      </w:r>
      <w:r w:rsidR="00620F70">
        <w:rPr>
          <w:rFonts w:ascii="Arial" w:hAnsi="Arial" w:cs="Arial"/>
          <w:sz w:val="24"/>
          <w:szCs w:val="24"/>
        </w:rPr>
        <w:t>:</w:t>
      </w:r>
      <w:r w:rsidR="00A633F2">
        <w:rPr>
          <w:rFonts w:ascii="Arial" w:hAnsi="Arial" w:cs="Arial"/>
          <w:sz w:val="24"/>
          <w:szCs w:val="24"/>
        </w:rPr>
        <w:t xml:space="preserve"> </w:t>
      </w:r>
      <w:r w:rsidR="0005201E">
        <w:rPr>
          <w:rFonts w:ascii="Arial" w:hAnsi="Arial" w:cs="Arial"/>
          <w:sz w:val="24"/>
          <w:szCs w:val="24"/>
        </w:rPr>
        <w:t>Hotel</w:t>
      </w:r>
      <w:r w:rsidR="00110522">
        <w:rPr>
          <w:rFonts w:ascii="Arial" w:hAnsi="Arial" w:cs="Arial"/>
          <w:sz w:val="24"/>
          <w:szCs w:val="24"/>
        </w:rPr>
        <w:t xml:space="preserve"> Handbook</w:t>
      </w:r>
    </w:p>
    <w:p w14:paraId="37B6D27D" w14:textId="33D3F8AB" w:rsidR="006B6CFF" w:rsidRDefault="00110522" w:rsidP="00EE4A43">
      <w:pPr>
        <w:spacing w:line="480" w:lineRule="auto"/>
        <w:ind w:left="1440"/>
        <w:rPr>
          <w:rFonts w:ascii="Arial" w:hAnsi="Arial" w:cs="Arial"/>
          <w:sz w:val="24"/>
          <w:szCs w:val="24"/>
        </w:rPr>
      </w:pPr>
      <w:r>
        <w:rPr>
          <w:rFonts w:ascii="Arial" w:hAnsi="Arial" w:cs="Arial"/>
          <w:sz w:val="24"/>
          <w:szCs w:val="24"/>
        </w:rPr>
        <w:t xml:space="preserve">                            Module </w:t>
      </w:r>
      <w:r w:rsidR="006B6CFF">
        <w:rPr>
          <w:rFonts w:ascii="Arial" w:hAnsi="Arial" w:cs="Arial"/>
          <w:sz w:val="24"/>
          <w:szCs w:val="24"/>
        </w:rPr>
        <w:t>–</w:t>
      </w:r>
      <w:r>
        <w:rPr>
          <w:rFonts w:ascii="Arial" w:hAnsi="Arial" w:cs="Arial"/>
          <w:sz w:val="24"/>
          <w:szCs w:val="24"/>
        </w:rPr>
        <w:t xml:space="preserve"> </w:t>
      </w:r>
      <w:r w:rsidR="006B6CFF">
        <w:rPr>
          <w:rFonts w:ascii="Arial" w:hAnsi="Arial" w:cs="Arial"/>
          <w:sz w:val="24"/>
          <w:szCs w:val="24"/>
        </w:rPr>
        <w:t>BMIH500</w:t>
      </w:r>
      <w:r w:rsidR="00EE4A43">
        <w:rPr>
          <w:rFonts w:ascii="Arial" w:hAnsi="Arial" w:cs="Arial"/>
          <w:sz w:val="24"/>
          <w:szCs w:val="24"/>
        </w:rPr>
        <w:t>3</w:t>
      </w:r>
      <w:r w:rsidR="006B6CFF">
        <w:rPr>
          <w:rFonts w:ascii="Arial" w:hAnsi="Arial" w:cs="Arial"/>
          <w:sz w:val="24"/>
          <w:szCs w:val="24"/>
        </w:rPr>
        <w:t xml:space="preserve"> </w:t>
      </w:r>
    </w:p>
    <w:p w14:paraId="6DAF1F86" w14:textId="5F5B7318" w:rsidR="006B6CFF" w:rsidRDefault="006B6CFF" w:rsidP="006B6CFF">
      <w:pPr>
        <w:spacing w:line="480" w:lineRule="auto"/>
        <w:rPr>
          <w:rFonts w:ascii="Arial" w:hAnsi="Arial" w:cs="Arial"/>
          <w:sz w:val="24"/>
          <w:szCs w:val="24"/>
        </w:rPr>
      </w:pPr>
      <w:r>
        <w:rPr>
          <w:rFonts w:ascii="Arial" w:hAnsi="Arial" w:cs="Arial"/>
          <w:sz w:val="24"/>
          <w:szCs w:val="24"/>
        </w:rPr>
        <w:t xml:space="preserve">                                       </w:t>
      </w:r>
      <w:r w:rsidR="00EE4A43">
        <w:rPr>
          <w:rFonts w:ascii="Arial" w:hAnsi="Arial" w:cs="Arial"/>
          <w:sz w:val="24"/>
          <w:szCs w:val="24"/>
        </w:rPr>
        <w:t xml:space="preserve">        Module Tutor – Rodrigo Aguilera</w:t>
      </w:r>
    </w:p>
    <w:p w14:paraId="1C1E3270" w14:textId="77777777" w:rsidR="006B6CFF" w:rsidRDefault="006B6CFF" w:rsidP="006B6CFF">
      <w:pPr>
        <w:spacing w:line="480" w:lineRule="auto"/>
        <w:ind w:left="2160"/>
        <w:rPr>
          <w:rFonts w:ascii="Arial" w:hAnsi="Arial" w:cs="Arial"/>
          <w:sz w:val="24"/>
          <w:szCs w:val="24"/>
        </w:rPr>
      </w:pPr>
    </w:p>
    <w:p w14:paraId="3F94DEBA" w14:textId="3849AD4D" w:rsidR="006B6CFF" w:rsidRDefault="006B6CFF" w:rsidP="006B6CFF">
      <w:pPr>
        <w:spacing w:line="480" w:lineRule="auto"/>
        <w:ind w:left="3600"/>
        <w:rPr>
          <w:rFonts w:ascii="Arial" w:hAnsi="Arial" w:cs="Arial"/>
          <w:sz w:val="24"/>
          <w:szCs w:val="24"/>
        </w:rPr>
      </w:pPr>
      <w:r>
        <w:rPr>
          <w:rFonts w:ascii="Arial" w:hAnsi="Arial" w:cs="Arial"/>
          <w:sz w:val="24"/>
          <w:szCs w:val="24"/>
        </w:rPr>
        <w:t xml:space="preserve">     </w:t>
      </w:r>
    </w:p>
    <w:p w14:paraId="0044FF0E" w14:textId="77777777" w:rsidR="006B6CFF" w:rsidRDefault="006B6CFF" w:rsidP="00D149B8">
      <w:pPr>
        <w:spacing w:line="480" w:lineRule="auto"/>
        <w:rPr>
          <w:rFonts w:ascii="Arial" w:hAnsi="Arial" w:cs="Arial"/>
          <w:sz w:val="24"/>
          <w:szCs w:val="24"/>
        </w:rPr>
      </w:pPr>
    </w:p>
    <w:p w14:paraId="55C262FE" w14:textId="2D542B46" w:rsidR="006B6CFF" w:rsidRDefault="006B6CFF" w:rsidP="00D149B8">
      <w:pPr>
        <w:spacing w:line="480" w:lineRule="auto"/>
        <w:rPr>
          <w:rFonts w:ascii="Arial" w:hAnsi="Arial" w:cs="Arial"/>
          <w:sz w:val="24"/>
          <w:szCs w:val="24"/>
        </w:rPr>
      </w:pPr>
      <w:r>
        <w:rPr>
          <w:rFonts w:ascii="Arial" w:hAnsi="Arial" w:cs="Arial"/>
          <w:sz w:val="24"/>
          <w:szCs w:val="24"/>
        </w:rPr>
        <w:t xml:space="preserve">                                              </w:t>
      </w:r>
    </w:p>
    <w:p w14:paraId="791F41FD" w14:textId="209A633A" w:rsidR="00110522" w:rsidRPr="00DB47B8" w:rsidRDefault="00110522" w:rsidP="00110522">
      <w:pPr>
        <w:tabs>
          <w:tab w:val="left" w:pos="3500"/>
        </w:tabs>
        <w:spacing w:line="480" w:lineRule="auto"/>
        <w:rPr>
          <w:rFonts w:ascii="Arial" w:hAnsi="Arial" w:cs="Arial"/>
          <w:sz w:val="24"/>
          <w:szCs w:val="24"/>
        </w:rPr>
      </w:pPr>
      <w:r>
        <w:rPr>
          <w:rFonts w:ascii="Arial" w:hAnsi="Arial" w:cs="Arial"/>
          <w:sz w:val="24"/>
          <w:szCs w:val="24"/>
        </w:rPr>
        <w:tab/>
      </w:r>
    </w:p>
    <w:p w14:paraId="13DFB700" w14:textId="64B23620" w:rsidR="00A74218" w:rsidRPr="00DB47B8" w:rsidRDefault="00A74218" w:rsidP="007A0072">
      <w:pPr>
        <w:spacing w:line="480" w:lineRule="auto"/>
        <w:jc w:val="center"/>
        <w:rPr>
          <w:rFonts w:ascii="Arial" w:hAnsi="Arial" w:cs="Arial"/>
          <w:sz w:val="24"/>
          <w:szCs w:val="24"/>
        </w:rPr>
      </w:pPr>
    </w:p>
    <w:p w14:paraId="087C281C" w14:textId="77777777" w:rsidR="00A74218" w:rsidRPr="00DB47B8" w:rsidRDefault="00A74218" w:rsidP="007A0072">
      <w:pPr>
        <w:spacing w:line="480" w:lineRule="auto"/>
        <w:jc w:val="center"/>
        <w:rPr>
          <w:rFonts w:ascii="Arial" w:hAnsi="Arial" w:cs="Arial"/>
          <w:sz w:val="24"/>
          <w:szCs w:val="24"/>
        </w:rPr>
      </w:pPr>
    </w:p>
    <w:p w14:paraId="716C5D0D" w14:textId="77777777" w:rsidR="00A74218" w:rsidRPr="00DB47B8" w:rsidRDefault="00A74218" w:rsidP="0005201E">
      <w:pPr>
        <w:spacing w:line="480" w:lineRule="auto"/>
        <w:rPr>
          <w:rFonts w:ascii="Arial" w:hAnsi="Arial" w:cs="Arial"/>
          <w:sz w:val="24"/>
          <w:szCs w:val="24"/>
        </w:rPr>
      </w:pPr>
    </w:p>
    <w:p w14:paraId="1978C193" w14:textId="71018D1C" w:rsidR="00C53622" w:rsidRPr="0005201E" w:rsidRDefault="005E6DF7" w:rsidP="0005201E">
      <w:pPr>
        <w:rPr>
          <w:rFonts w:ascii="Arial" w:hAnsi="Arial" w:cs="Arial"/>
          <w:sz w:val="24"/>
          <w:szCs w:val="24"/>
        </w:rPr>
      </w:pPr>
      <w:r w:rsidRPr="00DB47B8">
        <w:rPr>
          <w:rFonts w:ascii="Arial" w:hAnsi="Arial" w:cs="Arial"/>
          <w:b/>
          <w:sz w:val="24"/>
          <w:szCs w:val="24"/>
        </w:rPr>
        <w:lastRenderedPageBreak/>
        <w:t>Introduction</w:t>
      </w:r>
    </w:p>
    <w:p w14:paraId="48A6E810" w14:textId="77777777" w:rsidR="00B116E8" w:rsidRPr="00DB47B8" w:rsidRDefault="00D35716" w:rsidP="00D72FE9">
      <w:pPr>
        <w:spacing w:line="480" w:lineRule="auto"/>
        <w:jc w:val="both"/>
        <w:rPr>
          <w:rFonts w:ascii="Arial" w:hAnsi="Arial" w:cs="Arial"/>
          <w:b/>
          <w:sz w:val="24"/>
          <w:szCs w:val="24"/>
        </w:rPr>
      </w:pPr>
      <w:r w:rsidRPr="00DB47B8">
        <w:rPr>
          <w:rFonts w:ascii="Arial" w:hAnsi="Arial" w:cs="Arial"/>
          <w:sz w:val="24"/>
          <w:szCs w:val="24"/>
        </w:rPr>
        <w:t xml:space="preserve">People from all backgrounds require a good hospitality whenever they visit countries of their choice. This happens by getting employees and people laid down in position and department that allows a smooth running of the hotels where visitors are hospitalized. At times the flow of visitors in a certain country may launch out to be at a very high number that will require proper preparation for the hotels visitors intend to spend their accommodation during their </w:t>
      </w:r>
      <w:r w:rsidR="008A3406" w:rsidRPr="00DB47B8">
        <w:rPr>
          <w:rFonts w:ascii="Arial" w:hAnsi="Arial" w:cs="Arial"/>
          <w:sz w:val="24"/>
          <w:szCs w:val="24"/>
        </w:rPr>
        <w:t>visit to the country of choice (</w:t>
      </w:r>
      <w:r w:rsidR="0078243B" w:rsidRPr="00DB47B8">
        <w:rPr>
          <w:rFonts w:ascii="Arial" w:hAnsi="Arial" w:cs="Arial"/>
          <w:color w:val="222222"/>
          <w:sz w:val="24"/>
          <w:szCs w:val="24"/>
          <w:shd w:val="clear" w:color="auto" w:fill="FFFFFF"/>
        </w:rPr>
        <w:t>Gu et al., 2022, p.</w:t>
      </w:r>
      <w:r w:rsidR="008A3406" w:rsidRPr="00DB47B8">
        <w:rPr>
          <w:rFonts w:ascii="Arial" w:hAnsi="Arial" w:cs="Arial"/>
          <w:color w:val="222222"/>
          <w:sz w:val="24"/>
          <w:szCs w:val="24"/>
          <w:shd w:val="clear" w:color="auto" w:fill="FFFFFF"/>
        </w:rPr>
        <w:t xml:space="preserve"> 460).</w:t>
      </w:r>
      <w:r w:rsidRPr="00DB47B8">
        <w:rPr>
          <w:rFonts w:ascii="Arial" w:hAnsi="Arial" w:cs="Arial"/>
          <w:sz w:val="24"/>
          <w:szCs w:val="24"/>
        </w:rPr>
        <w:t xml:space="preserve"> Through the hotel concept, unique platforms are laid down to guide how to coordinate different departments within the </w:t>
      </w:r>
      <w:r w:rsidR="00140953" w:rsidRPr="00DB47B8">
        <w:rPr>
          <w:rFonts w:ascii="Arial" w:hAnsi="Arial" w:cs="Arial"/>
          <w:sz w:val="24"/>
          <w:szCs w:val="24"/>
        </w:rPr>
        <w:t xml:space="preserve">hotel to facilitate the best services to the customers hosted in that hotel. Enforcing better hotels paves a better admiration for the visitors to get into a different destination of their wish, awakening exposure to different cultures and morale practiced by different people across the great planet earth. This paper focuses on students who intend to compile a report for hotel staff to help them </w:t>
      </w:r>
      <w:r w:rsidR="008479E1" w:rsidRPr="00DB47B8">
        <w:rPr>
          <w:rFonts w:ascii="Arial" w:hAnsi="Arial" w:cs="Arial"/>
          <w:sz w:val="24"/>
          <w:szCs w:val="24"/>
        </w:rPr>
        <w:t>manage and prepare the guest experience for international visitors</w:t>
      </w:r>
      <w:r w:rsidR="008A3406" w:rsidRPr="00DB47B8">
        <w:rPr>
          <w:rFonts w:ascii="Arial" w:hAnsi="Arial" w:cs="Arial"/>
          <w:sz w:val="24"/>
          <w:szCs w:val="24"/>
        </w:rPr>
        <w:t xml:space="preserve"> (</w:t>
      </w:r>
      <w:proofErr w:type="spellStart"/>
      <w:r w:rsidR="00B031C7" w:rsidRPr="00DB47B8">
        <w:rPr>
          <w:rFonts w:ascii="Arial" w:hAnsi="Arial" w:cs="Arial"/>
          <w:color w:val="222222"/>
          <w:sz w:val="24"/>
          <w:szCs w:val="24"/>
          <w:shd w:val="clear" w:color="auto" w:fill="FFFFFF"/>
        </w:rPr>
        <w:t>Ivkov</w:t>
      </w:r>
      <w:proofErr w:type="spellEnd"/>
      <w:r w:rsidR="00B031C7" w:rsidRPr="00DB47B8">
        <w:rPr>
          <w:rFonts w:ascii="Arial" w:hAnsi="Arial" w:cs="Arial"/>
          <w:color w:val="222222"/>
          <w:sz w:val="24"/>
          <w:szCs w:val="24"/>
          <w:shd w:val="clear" w:color="auto" w:fill="FFFFFF"/>
        </w:rPr>
        <w:t xml:space="preserve"> et al., 2019, P.</w:t>
      </w:r>
      <w:r w:rsidR="008A3406" w:rsidRPr="00DB47B8">
        <w:rPr>
          <w:rFonts w:ascii="Arial" w:hAnsi="Arial" w:cs="Arial"/>
          <w:color w:val="222222"/>
          <w:sz w:val="24"/>
          <w:szCs w:val="24"/>
          <w:shd w:val="clear" w:color="auto" w:fill="FFFFFF"/>
        </w:rPr>
        <w:t xml:space="preserve"> 380).</w:t>
      </w:r>
    </w:p>
    <w:p w14:paraId="4621887A" w14:textId="77777777" w:rsidR="00B116E8"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 xml:space="preserve">Student’s compilation report for hotel staff  </w:t>
      </w:r>
    </w:p>
    <w:p w14:paraId="0F7D81EC" w14:textId="6DB1B237" w:rsidR="00802ADF"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During the task, the student prepare</w:t>
      </w:r>
      <w:r w:rsidR="00BF6824" w:rsidRPr="00DB47B8">
        <w:rPr>
          <w:rFonts w:ascii="Arial" w:hAnsi="Arial" w:cs="Arial"/>
          <w:sz w:val="24"/>
          <w:szCs w:val="24"/>
        </w:rPr>
        <w:t>s</w:t>
      </w:r>
      <w:r w:rsidRPr="00DB47B8">
        <w:rPr>
          <w:rFonts w:ascii="Arial" w:hAnsi="Arial" w:cs="Arial"/>
          <w:sz w:val="24"/>
          <w:szCs w:val="24"/>
        </w:rPr>
        <w:t xml:space="preserve"> a task </w:t>
      </w:r>
      <w:r w:rsidR="00BF6824" w:rsidRPr="00DB47B8">
        <w:rPr>
          <w:rFonts w:ascii="Arial" w:hAnsi="Arial" w:cs="Arial"/>
          <w:sz w:val="24"/>
          <w:szCs w:val="24"/>
        </w:rPr>
        <w:t>that g</w:t>
      </w:r>
      <w:r w:rsidRPr="00DB47B8">
        <w:rPr>
          <w:rFonts w:ascii="Arial" w:hAnsi="Arial" w:cs="Arial"/>
          <w:sz w:val="24"/>
          <w:szCs w:val="24"/>
        </w:rPr>
        <w:t>uides preparing and managing, thus enabling a better experience for international visitors coming</w:t>
      </w:r>
      <w:r w:rsidR="008A3406" w:rsidRPr="00DB47B8">
        <w:rPr>
          <w:rFonts w:ascii="Arial" w:hAnsi="Arial" w:cs="Arial"/>
          <w:sz w:val="24"/>
          <w:szCs w:val="24"/>
        </w:rPr>
        <w:t xml:space="preserve"> to the destination of their choice (</w:t>
      </w:r>
      <w:r w:rsidR="00273897" w:rsidRPr="00DB47B8">
        <w:rPr>
          <w:rFonts w:ascii="Arial" w:hAnsi="Arial" w:cs="Arial"/>
          <w:color w:val="222222"/>
          <w:sz w:val="24"/>
          <w:szCs w:val="24"/>
          <w:shd w:val="clear" w:color="auto" w:fill="FFFFFF"/>
        </w:rPr>
        <w:t>Wu et al., 2018, P.</w:t>
      </w:r>
      <w:r w:rsidR="008A3406" w:rsidRPr="00DB47B8">
        <w:rPr>
          <w:rFonts w:ascii="Arial" w:hAnsi="Arial" w:cs="Arial"/>
          <w:color w:val="222222"/>
          <w:sz w:val="24"/>
          <w:szCs w:val="24"/>
          <w:shd w:val="clear" w:color="auto" w:fill="FFFFFF"/>
        </w:rPr>
        <w:t xml:space="preserve"> 50). </w:t>
      </w:r>
      <w:r w:rsidR="00521B4A" w:rsidRPr="00DB47B8">
        <w:rPr>
          <w:rFonts w:ascii="Arial" w:hAnsi="Arial" w:cs="Arial"/>
          <w:sz w:val="24"/>
          <w:szCs w:val="24"/>
        </w:rPr>
        <w:t>S</w:t>
      </w:r>
      <w:r w:rsidR="00BF6824" w:rsidRPr="00DB47B8">
        <w:rPr>
          <w:rFonts w:ascii="Arial" w:hAnsi="Arial" w:cs="Arial"/>
          <w:sz w:val="24"/>
          <w:szCs w:val="24"/>
        </w:rPr>
        <w:t xml:space="preserve">tudents are prioritized to make sure they develop policies whereby </w:t>
      </w:r>
      <w:r w:rsidR="00521B4A" w:rsidRPr="00DB47B8">
        <w:rPr>
          <w:rFonts w:ascii="Arial" w:hAnsi="Arial" w:cs="Arial"/>
          <w:sz w:val="24"/>
          <w:szCs w:val="24"/>
        </w:rPr>
        <w:t xml:space="preserve">visitors </w:t>
      </w:r>
      <w:r w:rsidR="001C1CD0" w:rsidRPr="00DB47B8">
        <w:rPr>
          <w:rFonts w:ascii="Arial" w:hAnsi="Arial" w:cs="Arial"/>
          <w:sz w:val="24"/>
          <w:szCs w:val="24"/>
        </w:rPr>
        <w:t xml:space="preserve">can reach an interactive and </w:t>
      </w:r>
      <w:r w:rsidR="00EE0FA3" w:rsidRPr="00DB47B8">
        <w:rPr>
          <w:rFonts w:ascii="Arial" w:hAnsi="Arial" w:cs="Arial"/>
          <w:sz w:val="24"/>
          <w:szCs w:val="24"/>
        </w:rPr>
        <w:t>accommodate</w:t>
      </w:r>
      <w:r w:rsidR="00521B4A" w:rsidRPr="00DB47B8">
        <w:rPr>
          <w:rFonts w:ascii="Arial" w:hAnsi="Arial" w:cs="Arial"/>
          <w:sz w:val="24"/>
          <w:szCs w:val="24"/>
        </w:rPr>
        <w:t xml:space="preserve"> hospitality to their visitors. Through the student's reports, they come up with procedural ways that will bare them a better way of managing and preparing to interact with visitors c</w:t>
      </w:r>
      <w:r w:rsidR="00CE7DDF" w:rsidRPr="00DB47B8">
        <w:rPr>
          <w:rFonts w:ascii="Arial" w:hAnsi="Arial" w:cs="Arial"/>
          <w:sz w:val="24"/>
          <w:szCs w:val="24"/>
        </w:rPr>
        <w:t>ome from international visitors (</w:t>
      </w:r>
      <w:r w:rsidR="00CE7DDF" w:rsidRPr="00DB47B8">
        <w:rPr>
          <w:rFonts w:ascii="Arial" w:hAnsi="Arial" w:cs="Arial"/>
          <w:color w:val="222222"/>
          <w:sz w:val="24"/>
          <w:szCs w:val="24"/>
          <w:shd w:val="clear" w:color="auto" w:fill="FFFFFF"/>
        </w:rPr>
        <w:t>Koh et al., 2021</w:t>
      </w:r>
      <w:r w:rsidR="000D5C8C" w:rsidRPr="00DB47B8">
        <w:rPr>
          <w:rFonts w:ascii="Arial" w:hAnsi="Arial" w:cs="Arial"/>
          <w:sz w:val="24"/>
          <w:szCs w:val="24"/>
        </w:rPr>
        <w:t>, P.</w:t>
      </w:r>
      <w:r w:rsidR="00CE7DDF" w:rsidRPr="00DB47B8">
        <w:rPr>
          <w:rFonts w:ascii="Arial" w:hAnsi="Arial" w:cs="Arial"/>
          <w:sz w:val="24"/>
          <w:szCs w:val="24"/>
        </w:rPr>
        <w:t xml:space="preserve"> 980). </w:t>
      </w:r>
      <w:r w:rsidR="00521B4A" w:rsidRPr="00DB47B8">
        <w:rPr>
          <w:rFonts w:ascii="Arial" w:hAnsi="Arial" w:cs="Arial"/>
          <w:sz w:val="24"/>
          <w:szCs w:val="24"/>
        </w:rPr>
        <w:t xml:space="preserve">Some of the things that are available and will enhance a better platform for better experience for the international visitors </w:t>
      </w:r>
      <w:r w:rsidR="00DB47B8" w:rsidRPr="00DB47B8">
        <w:rPr>
          <w:rFonts w:ascii="Arial" w:hAnsi="Arial" w:cs="Arial"/>
          <w:sz w:val="24"/>
          <w:szCs w:val="24"/>
        </w:rPr>
        <w:t>are.</w:t>
      </w:r>
    </w:p>
    <w:p w14:paraId="5CEDE6CA" w14:textId="77777777" w:rsidR="001C1CD0"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lastRenderedPageBreak/>
        <w:t>Cleanliness and hygiene</w:t>
      </w:r>
    </w:p>
    <w:p w14:paraId="2DBBCC18" w14:textId="77777777" w:rsidR="00521B4A"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For the visitors to be in a better position to enjoy themselves during their visits to a different destination, s</w:t>
      </w:r>
      <w:r w:rsidR="00A96260" w:rsidRPr="00DB47B8">
        <w:rPr>
          <w:rFonts w:ascii="Arial" w:hAnsi="Arial" w:cs="Arial"/>
          <w:sz w:val="24"/>
          <w:szCs w:val="24"/>
        </w:rPr>
        <w:t>tudents should ensure that all the travelers are naturally health conscious whenever they travel in the immediate future</w:t>
      </w:r>
      <w:r w:rsidR="008A3406" w:rsidRPr="00DB47B8">
        <w:rPr>
          <w:rFonts w:ascii="Arial" w:hAnsi="Arial" w:cs="Arial"/>
          <w:sz w:val="24"/>
          <w:szCs w:val="24"/>
        </w:rPr>
        <w:t xml:space="preserve"> (</w:t>
      </w:r>
      <w:r w:rsidR="00DA431E" w:rsidRPr="00DB47B8">
        <w:rPr>
          <w:rFonts w:ascii="Arial" w:hAnsi="Arial" w:cs="Arial"/>
          <w:color w:val="222222"/>
          <w:sz w:val="24"/>
          <w:szCs w:val="24"/>
          <w:shd w:val="clear" w:color="auto" w:fill="FFFFFF"/>
        </w:rPr>
        <w:t xml:space="preserve">Brown et al., 2019, P. </w:t>
      </w:r>
      <w:r w:rsidR="008A3406" w:rsidRPr="00DB47B8">
        <w:rPr>
          <w:rFonts w:ascii="Arial" w:hAnsi="Arial" w:cs="Arial"/>
          <w:color w:val="222222"/>
          <w:sz w:val="24"/>
          <w:szCs w:val="24"/>
          <w:shd w:val="clear" w:color="auto" w:fill="FFFFFF"/>
        </w:rPr>
        <w:t xml:space="preserve">180). </w:t>
      </w:r>
      <w:r w:rsidR="00A96260" w:rsidRPr="00DB47B8">
        <w:rPr>
          <w:rFonts w:ascii="Arial" w:hAnsi="Arial" w:cs="Arial"/>
          <w:sz w:val="24"/>
          <w:szCs w:val="24"/>
        </w:rPr>
        <w:t>Through this, students are expected to ensure that they make assurance that the hotels they are coming to are undertaking the best practice in the area. Students should ensure that they assess and identify areas of the property that needs incr</w:t>
      </w:r>
      <w:r w:rsidR="00CE7DDF" w:rsidRPr="00DB47B8">
        <w:rPr>
          <w:rFonts w:ascii="Arial" w:hAnsi="Arial" w:cs="Arial"/>
          <w:sz w:val="24"/>
          <w:szCs w:val="24"/>
        </w:rPr>
        <w:t>eased and improved precautions (</w:t>
      </w:r>
      <w:r w:rsidR="00172FB1" w:rsidRPr="00DB47B8">
        <w:rPr>
          <w:rFonts w:ascii="Arial" w:hAnsi="Arial" w:cs="Arial"/>
          <w:color w:val="222222"/>
          <w:sz w:val="24"/>
          <w:szCs w:val="24"/>
          <w:shd w:val="clear" w:color="auto" w:fill="FFFFFF"/>
        </w:rPr>
        <w:t xml:space="preserve">Jordan-Martin et al., 2020, P. </w:t>
      </w:r>
      <w:r w:rsidR="00CE7DDF" w:rsidRPr="00DB47B8">
        <w:rPr>
          <w:rFonts w:ascii="Arial" w:hAnsi="Arial" w:cs="Arial"/>
          <w:color w:val="222222"/>
          <w:sz w:val="24"/>
          <w:szCs w:val="24"/>
          <w:shd w:val="clear" w:color="auto" w:fill="FFFFFF"/>
        </w:rPr>
        <w:t>380).</w:t>
      </w:r>
    </w:p>
    <w:p w14:paraId="18918019" w14:textId="77777777" w:rsidR="00A96260"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Wellness services and amenities</w:t>
      </w:r>
    </w:p>
    <w:p w14:paraId="20EC0E95" w14:textId="77777777" w:rsidR="00A96260"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 xml:space="preserve">People from all backgrounds use their psychological effects within a global event always requires to be </w:t>
      </w:r>
      <w:proofErr w:type="gramStart"/>
      <w:r w:rsidRPr="00DB47B8">
        <w:rPr>
          <w:rFonts w:ascii="Arial" w:hAnsi="Arial" w:cs="Arial"/>
          <w:sz w:val="24"/>
          <w:szCs w:val="24"/>
        </w:rPr>
        <w:t>taken into account</w:t>
      </w:r>
      <w:proofErr w:type="gramEnd"/>
      <w:r w:rsidRPr="00DB47B8">
        <w:rPr>
          <w:rFonts w:ascii="Arial" w:hAnsi="Arial" w:cs="Arial"/>
          <w:sz w:val="24"/>
          <w:szCs w:val="24"/>
        </w:rPr>
        <w:t xml:space="preserve">. All the travelers will be looking for a body and soul restoration, thus making them feel healthy, </w:t>
      </w:r>
      <w:proofErr w:type="gramStart"/>
      <w:r w:rsidRPr="00DB47B8">
        <w:rPr>
          <w:rFonts w:ascii="Arial" w:hAnsi="Arial" w:cs="Arial"/>
          <w:sz w:val="24"/>
          <w:szCs w:val="24"/>
        </w:rPr>
        <w:t>clean</w:t>
      </w:r>
      <w:proofErr w:type="gramEnd"/>
      <w:r w:rsidRPr="00DB47B8">
        <w:rPr>
          <w:rFonts w:ascii="Arial" w:hAnsi="Arial" w:cs="Arial"/>
          <w:sz w:val="24"/>
          <w:szCs w:val="24"/>
        </w:rPr>
        <w:t xml:space="preserve"> and normal again. Thus, students are required to provide well services and amenities which will motivate visitors when landing</w:t>
      </w:r>
      <w:r w:rsidR="008A3406" w:rsidRPr="00DB47B8">
        <w:rPr>
          <w:rFonts w:ascii="Arial" w:hAnsi="Arial" w:cs="Arial"/>
          <w:sz w:val="24"/>
          <w:szCs w:val="24"/>
        </w:rPr>
        <w:t xml:space="preserve"> in their destination area (</w:t>
      </w:r>
      <w:proofErr w:type="spellStart"/>
      <w:r w:rsidR="007A45B0" w:rsidRPr="00DB47B8">
        <w:rPr>
          <w:rFonts w:ascii="Arial" w:hAnsi="Arial" w:cs="Arial"/>
          <w:color w:val="222222"/>
          <w:sz w:val="24"/>
          <w:szCs w:val="24"/>
          <w:shd w:val="clear" w:color="auto" w:fill="FFFFFF"/>
        </w:rPr>
        <w:t>Weerakit</w:t>
      </w:r>
      <w:proofErr w:type="spellEnd"/>
      <w:r w:rsidR="007A45B0" w:rsidRPr="00DB47B8">
        <w:rPr>
          <w:rFonts w:ascii="Arial" w:hAnsi="Arial" w:cs="Arial"/>
          <w:color w:val="222222"/>
          <w:sz w:val="24"/>
          <w:szCs w:val="24"/>
          <w:shd w:val="clear" w:color="auto" w:fill="FFFFFF"/>
        </w:rPr>
        <w:t xml:space="preserve"> &amp; </w:t>
      </w:r>
      <w:proofErr w:type="spellStart"/>
      <w:r w:rsidR="007A45B0" w:rsidRPr="00DB47B8">
        <w:rPr>
          <w:rFonts w:ascii="Arial" w:hAnsi="Arial" w:cs="Arial"/>
          <w:color w:val="222222"/>
          <w:sz w:val="24"/>
          <w:szCs w:val="24"/>
          <w:shd w:val="clear" w:color="auto" w:fill="FFFFFF"/>
        </w:rPr>
        <w:t>Beeton</w:t>
      </w:r>
      <w:proofErr w:type="spellEnd"/>
      <w:r w:rsidR="007A45B0" w:rsidRPr="00DB47B8">
        <w:rPr>
          <w:rFonts w:ascii="Arial" w:hAnsi="Arial" w:cs="Arial"/>
          <w:color w:val="222222"/>
          <w:sz w:val="24"/>
          <w:szCs w:val="24"/>
          <w:shd w:val="clear" w:color="auto" w:fill="FFFFFF"/>
        </w:rPr>
        <w:t>, 2018, P.</w:t>
      </w:r>
      <w:r w:rsidR="008A3406" w:rsidRPr="00DB47B8">
        <w:rPr>
          <w:rFonts w:ascii="Arial" w:hAnsi="Arial" w:cs="Arial"/>
          <w:color w:val="222222"/>
          <w:sz w:val="24"/>
          <w:szCs w:val="24"/>
          <w:shd w:val="clear" w:color="auto" w:fill="FFFFFF"/>
        </w:rPr>
        <w:t xml:space="preserve"> 320).</w:t>
      </w:r>
    </w:p>
    <w:p w14:paraId="1AF83941" w14:textId="77777777" w:rsidR="00F4592B"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Local health facilities</w:t>
      </w:r>
    </w:p>
    <w:p w14:paraId="3FB94542" w14:textId="77777777" w:rsidR="00F4592B"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 xml:space="preserve">Safety and good health always come first as a priority to anybody. </w:t>
      </w:r>
      <w:r w:rsidR="00D828F4" w:rsidRPr="00DB47B8">
        <w:rPr>
          <w:rFonts w:ascii="Arial" w:hAnsi="Arial" w:cs="Arial"/>
          <w:sz w:val="24"/>
          <w:szCs w:val="24"/>
        </w:rPr>
        <w:t>To be in a better position to execute the right information and service to the visitors, students in the report should ensure a great approach on matters of information is updated on the website, which may include room descriptions and guest messaging apps which results in making communication easier and more personalized. Students ensure that the right platform involves settling businesses that are innovative and identifies available opportunities to them being the first will succeed.</w:t>
      </w:r>
    </w:p>
    <w:p w14:paraId="41A2DC3A" w14:textId="77777777" w:rsidR="009A70FF"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lastRenderedPageBreak/>
        <w:t>Reasons why cultural intelligence and sensitivity are essential for hotel personnel</w:t>
      </w:r>
    </w:p>
    <w:p w14:paraId="1FE78273" w14:textId="3E2DA22E" w:rsidR="00096CFA"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 xml:space="preserve">Cultural intelligence is important for hotel personnel in many ways like it enables managers to detach themselves from their cultural framework. </w:t>
      </w:r>
      <w:r w:rsidR="00DB47B8" w:rsidRPr="00DB47B8">
        <w:rPr>
          <w:rFonts w:ascii="Arial" w:hAnsi="Arial" w:cs="Arial"/>
          <w:sz w:val="24"/>
          <w:szCs w:val="24"/>
        </w:rPr>
        <w:t>Therefore,</w:t>
      </w:r>
      <w:r w:rsidRPr="00DB47B8">
        <w:rPr>
          <w:rFonts w:ascii="Arial" w:hAnsi="Arial" w:cs="Arial"/>
          <w:sz w:val="24"/>
          <w:szCs w:val="24"/>
        </w:rPr>
        <w:t xml:space="preserve"> it enables the hotel personnel not to take their own culture as the norm or basis of what counts worldwide. From both the guest and staff perspectives, cultural awareness and sensitivity are very important in the hotel sector</w:t>
      </w:r>
      <w:r w:rsidR="008A3406" w:rsidRPr="00DB47B8">
        <w:rPr>
          <w:rFonts w:ascii="Arial" w:hAnsi="Arial" w:cs="Arial"/>
          <w:sz w:val="24"/>
          <w:szCs w:val="24"/>
        </w:rPr>
        <w:t xml:space="preserve"> (</w:t>
      </w:r>
      <w:r w:rsidR="003C4A2E" w:rsidRPr="00DB47B8">
        <w:rPr>
          <w:rFonts w:ascii="Arial" w:hAnsi="Arial" w:cs="Arial"/>
          <w:color w:val="222222"/>
          <w:sz w:val="24"/>
          <w:szCs w:val="24"/>
          <w:shd w:val="clear" w:color="auto" w:fill="FFFFFF"/>
        </w:rPr>
        <w:t xml:space="preserve">LeVine et al., 2020, P. </w:t>
      </w:r>
      <w:r w:rsidR="008A3406" w:rsidRPr="00DB47B8">
        <w:rPr>
          <w:rFonts w:ascii="Arial" w:hAnsi="Arial" w:cs="Arial"/>
          <w:color w:val="222222"/>
          <w:sz w:val="24"/>
          <w:szCs w:val="24"/>
          <w:shd w:val="clear" w:color="auto" w:fill="FFFFFF"/>
        </w:rPr>
        <w:t>1205).</w:t>
      </w:r>
      <w:r w:rsidRPr="00DB47B8">
        <w:rPr>
          <w:rFonts w:ascii="Arial" w:hAnsi="Arial" w:cs="Arial"/>
          <w:sz w:val="24"/>
          <w:szCs w:val="24"/>
        </w:rPr>
        <w:t xml:space="preserve"> Factors like where the hotel is situated are very important that there must be a consideration of the cultures of visitors, which might be very different from the hotel personnel. Some of the cultural theories that require to be put into consideration </w:t>
      </w:r>
      <w:proofErr w:type="gramStart"/>
      <w:r w:rsidRPr="00DB47B8">
        <w:rPr>
          <w:rFonts w:ascii="Arial" w:hAnsi="Arial" w:cs="Arial"/>
          <w:sz w:val="24"/>
          <w:szCs w:val="24"/>
        </w:rPr>
        <w:t>are;</w:t>
      </w:r>
      <w:proofErr w:type="gramEnd"/>
    </w:p>
    <w:p w14:paraId="0F844667" w14:textId="77777777" w:rsidR="001564E3"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Be conscious of food requirements.</w:t>
      </w:r>
    </w:p>
    <w:p w14:paraId="608DA1FA" w14:textId="77777777" w:rsidR="00096CFA"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Whenever people travel to a certain destination, they are most likely anticipating trying new things though they are most likely to try on what they are familiar with. When our visitors come from Thailand, most kitchens and restaurants should provide traditional and veritable option</w:t>
      </w:r>
      <w:r w:rsidR="00CE7DDF" w:rsidRPr="00DB47B8">
        <w:rPr>
          <w:rFonts w:ascii="Arial" w:hAnsi="Arial" w:cs="Arial"/>
          <w:sz w:val="24"/>
          <w:szCs w:val="24"/>
        </w:rPr>
        <w:t>s (</w:t>
      </w:r>
      <w:proofErr w:type="spellStart"/>
      <w:r w:rsidR="00CE7DDF" w:rsidRPr="00DB47B8">
        <w:rPr>
          <w:rFonts w:ascii="Arial" w:hAnsi="Arial" w:cs="Arial"/>
          <w:color w:val="222222"/>
          <w:sz w:val="24"/>
          <w:szCs w:val="24"/>
          <w:shd w:val="clear" w:color="auto" w:fill="FFFFFF"/>
        </w:rPr>
        <w:t>Suleri</w:t>
      </w:r>
      <w:proofErr w:type="spellEnd"/>
      <w:r w:rsidR="00CE7DDF" w:rsidRPr="00DB47B8">
        <w:rPr>
          <w:rFonts w:ascii="Arial" w:hAnsi="Arial" w:cs="Arial"/>
          <w:color w:val="222222"/>
          <w:sz w:val="24"/>
          <w:szCs w:val="24"/>
          <w:shd w:val="clear" w:color="auto" w:fill="FFFFFF"/>
        </w:rPr>
        <w:t xml:space="preserve"> et al., 2021. Pg 115)</w:t>
      </w:r>
      <w:r w:rsidRPr="00DB47B8">
        <w:rPr>
          <w:rFonts w:ascii="Arial" w:hAnsi="Arial" w:cs="Arial"/>
          <w:sz w:val="24"/>
          <w:szCs w:val="24"/>
        </w:rPr>
        <w:t>. For more satisfaction to visit</w:t>
      </w:r>
      <w:r w:rsidR="00897BAD" w:rsidRPr="00DB47B8">
        <w:rPr>
          <w:rFonts w:ascii="Arial" w:hAnsi="Arial" w:cs="Arial"/>
          <w:sz w:val="24"/>
          <w:szCs w:val="24"/>
        </w:rPr>
        <w:t>ors, there should b</w:t>
      </w:r>
      <w:r w:rsidRPr="00DB47B8">
        <w:rPr>
          <w:rFonts w:ascii="Arial" w:hAnsi="Arial" w:cs="Arial"/>
          <w:sz w:val="24"/>
          <w:szCs w:val="24"/>
        </w:rPr>
        <w:t xml:space="preserve">e the provision of services like dining experience at the </w:t>
      </w:r>
      <w:r w:rsidR="00897BAD" w:rsidRPr="00DB47B8">
        <w:rPr>
          <w:rFonts w:ascii="Arial" w:hAnsi="Arial" w:cs="Arial"/>
          <w:sz w:val="24"/>
          <w:szCs w:val="24"/>
        </w:rPr>
        <w:t>hotel.</w:t>
      </w:r>
    </w:p>
    <w:p w14:paraId="348BD561" w14:textId="77777777" w:rsidR="001C1FB6"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Relevant hotel departments and functions which are adaptive to accommodate guests</w:t>
      </w:r>
    </w:p>
    <w:p w14:paraId="7385B0BE" w14:textId="77777777" w:rsidR="001C1FB6"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 xml:space="preserve">Various departments and functions in a hotel enable better service execution to the </w:t>
      </w:r>
      <w:r w:rsidR="00C72E46" w:rsidRPr="00DB47B8">
        <w:rPr>
          <w:rFonts w:ascii="Arial" w:hAnsi="Arial" w:cs="Arial"/>
          <w:sz w:val="24"/>
          <w:szCs w:val="24"/>
        </w:rPr>
        <w:t>guests (</w:t>
      </w:r>
      <w:proofErr w:type="spellStart"/>
      <w:r w:rsidR="00046D5D" w:rsidRPr="00DB47B8">
        <w:rPr>
          <w:rFonts w:ascii="Arial" w:hAnsi="Arial" w:cs="Arial"/>
          <w:color w:val="222222"/>
          <w:sz w:val="24"/>
          <w:szCs w:val="24"/>
          <w:shd w:val="clear" w:color="auto" w:fill="FFFFFF"/>
        </w:rPr>
        <w:t>Khalimova</w:t>
      </w:r>
      <w:proofErr w:type="spellEnd"/>
      <w:r w:rsidR="00046D5D" w:rsidRPr="00DB47B8">
        <w:rPr>
          <w:rFonts w:ascii="Arial" w:hAnsi="Arial" w:cs="Arial"/>
          <w:color w:val="222222"/>
          <w:sz w:val="24"/>
          <w:szCs w:val="24"/>
          <w:shd w:val="clear" w:color="auto" w:fill="FFFFFF"/>
        </w:rPr>
        <w:t xml:space="preserve">, 2020, P. </w:t>
      </w:r>
      <w:r w:rsidR="00C72E46" w:rsidRPr="00DB47B8">
        <w:rPr>
          <w:rFonts w:ascii="Arial" w:hAnsi="Arial" w:cs="Arial"/>
          <w:color w:val="222222"/>
          <w:sz w:val="24"/>
          <w:szCs w:val="24"/>
          <w:shd w:val="clear" w:color="auto" w:fill="FFFFFF"/>
        </w:rPr>
        <w:t>8</w:t>
      </w:r>
      <w:r w:rsidR="00CE7DDF" w:rsidRPr="00DB47B8">
        <w:rPr>
          <w:rFonts w:ascii="Arial" w:hAnsi="Arial" w:cs="Arial"/>
          <w:color w:val="222222"/>
          <w:sz w:val="24"/>
          <w:szCs w:val="24"/>
          <w:shd w:val="clear" w:color="auto" w:fill="FFFFFF"/>
        </w:rPr>
        <w:t>).</w:t>
      </w:r>
    </w:p>
    <w:p w14:paraId="4352896A" w14:textId="77777777" w:rsidR="00A0080A" w:rsidRDefault="00A0080A">
      <w:pPr>
        <w:rPr>
          <w:rFonts w:ascii="Arial" w:hAnsi="Arial" w:cs="Arial"/>
          <w:b/>
          <w:sz w:val="24"/>
          <w:szCs w:val="24"/>
        </w:rPr>
      </w:pPr>
      <w:r>
        <w:rPr>
          <w:rFonts w:ascii="Arial" w:hAnsi="Arial" w:cs="Arial"/>
          <w:b/>
          <w:sz w:val="24"/>
          <w:szCs w:val="24"/>
        </w:rPr>
        <w:br w:type="page"/>
      </w:r>
    </w:p>
    <w:p w14:paraId="6ADA664D" w14:textId="0EFE0D57" w:rsidR="00A031C9"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lastRenderedPageBreak/>
        <w:t>Front office department</w:t>
      </w:r>
    </w:p>
    <w:p w14:paraId="57938CC9" w14:textId="77777777" w:rsidR="00A031C9"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The front office staff is responsible for welcoming visitors, carrying their luggage, helping them in registration and giving them their room keys; they facilitate information to guests on the areas they need some assistance whenever they require a certain service to be catered</w:t>
      </w:r>
      <w:r w:rsidR="00C72E46" w:rsidRPr="00DB47B8">
        <w:rPr>
          <w:rFonts w:ascii="Arial" w:hAnsi="Arial" w:cs="Arial"/>
          <w:sz w:val="24"/>
          <w:szCs w:val="24"/>
        </w:rPr>
        <w:t xml:space="preserve"> (</w:t>
      </w:r>
      <w:proofErr w:type="spellStart"/>
      <w:r w:rsidR="00A27294" w:rsidRPr="00DB47B8">
        <w:rPr>
          <w:rFonts w:ascii="Arial" w:hAnsi="Arial" w:cs="Arial"/>
          <w:color w:val="222222"/>
          <w:sz w:val="24"/>
          <w:szCs w:val="24"/>
          <w:shd w:val="clear" w:color="auto" w:fill="FFFFFF"/>
        </w:rPr>
        <w:t>Rachmawati</w:t>
      </w:r>
      <w:proofErr w:type="spellEnd"/>
      <w:r w:rsidR="00A27294" w:rsidRPr="00DB47B8">
        <w:rPr>
          <w:rFonts w:ascii="Arial" w:hAnsi="Arial" w:cs="Arial"/>
          <w:color w:val="222222"/>
          <w:sz w:val="24"/>
          <w:szCs w:val="24"/>
          <w:shd w:val="clear" w:color="auto" w:fill="FFFFFF"/>
        </w:rPr>
        <w:t xml:space="preserve"> &amp; </w:t>
      </w:r>
      <w:proofErr w:type="spellStart"/>
      <w:r w:rsidR="00A27294" w:rsidRPr="00DB47B8">
        <w:rPr>
          <w:rFonts w:ascii="Arial" w:hAnsi="Arial" w:cs="Arial"/>
          <w:color w:val="222222"/>
          <w:sz w:val="24"/>
          <w:szCs w:val="24"/>
          <w:shd w:val="clear" w:color="auto" w:fill="FFFFFF"/>
        </w:rPr>
        <w:t>Wardana</w:t>
      </w:r>
      <w:proofErr w:type="spellEnd"/>
      <w:r w:rsidR="00A27294" w:rsidRPr="00DB47B8">
        <w:rPr>
          <w:rFonts w:ascii="Arial" w:hAnsi="Arial" w:cs="Arial"/>
          <w:color w:val="222222"/>
          <w:sz w:val="24"/>
          <w:szCs w:val="24"/>
          <w:shd w:val="clear" w:color="auto" w:fill="FFFFFF"/>
        </w:rPr>
        <w:t xml:space="preserve">, 2022, p. </w:t>
      </w:r>
      <w:r w:rsidR="00C72E46" w:rsidRPr="00DB47B8">
        <w:rPr>
          <w:rFonts w:ascii="Arial" w:hAnsi="Arial" w:cs="Arial"/>
          <w:color w:val="222222"/>
          <w:sz w:val="24"/>
          <w:szCs w:val="24"/>
          <w:shd w:val="clear" w:color="auto" w:fill="FFFFFF"/>
        </w:rPr>
        <w:t>10).</w:t>
      </w:r>
    </w:p>
    <w:p w14:paraId="528CDBC0" w14:textId="77777777" w:rsidR="00A031C9"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 xml:space="preserve">Housekeeping department </w:t>
      </w:r>
    </w:p>
    <w:p w14:paraId="00D741B3" w14:textId="77777777" w:rsidR="009A70FF"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This department ensures that cleanliness is maintained in all the rooms and the surrounding of the hotel. Through this, they motivate their gu</w:t>
      </w:r>
      <w:r w:rsidR="00DA72CB" w:rsidRPr="00DB47B8">
        <w:rPr>
          <w:rFonts w:ascii="Arial" w:hAnsi="Arial" w:cs="Arial"/>
          <w:sz w:val="24"/>
          <w:szCs w:val="24"/>
        </w:rPr>
        <w:t>ests, thus more likely r</w:t>
      </w:r>
      <w:r w:rsidR="00F076AC" w:rsidRPr="00DB47B8">
        <w:rPr>
          <w:rFonts w:ascii="Arial" w:hAnsi="Arial" w:cs="Arial"/>
          <w:sz w:val="24"/>
          <w:szCs w:val="24"/>
        </w:rPr>
        <w:t>ecommending others to the hotel.</w:t>
      </w:r>
    </w:p>
    <w:p w14:paraId="5D00278C" w14:textId="77777777" w:rsidR="00DA72CB"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Food and beverage services departments</w:t>
      </w:r>
    </w:p>
    <w:p w14:paraId="69FA168D" w14:textId="77777777" w:rsidR="00DA72CB"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This department caters to food prepared in the kitchens and drinks prepared in the bar to the guests at the food and beverage premises.</w:t>
      </w:r>
    </w:p>
    <w:p w14:paraId="3A400BB8" w14:textId="77777777" w:rsidR="00DA72CB"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 xml:space="preserve">Kitchen or food production department </w:t>
      </w:r>
    </w:p>
    <w:p w14:paraId="460E6C48" w14:textId="77777777" w:rsidR="00DA72CB"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All the food and beverages served to the hotel guests are prepared in the kitchen. The best quality will motivate most gues</w:t>
      </w:r>
      <w:r w:rsidR="004F680D" w:rsidRPr="00DB47B8">
        <w:rPr>
          <w:rFonts w:ascii="Arial" w:hAnsi="Arial" w:cs="Arial"/>
          <w:sz w:val="24"/>
          <w:szCs w:val="24"/>
        </w:rPr>
        <w:t>ts to prioritize; thus, better the art and science behind preparing better food should be a priority.</w:t>
      </w:r>
    </w:p>
    <w:p w14:paraId="38627C27" w14:textId="77777777" w:rsidR="00A0080A" w:rsidRDefault="00A0080A">
      <w:pPr>
        <w:rPr>
          <w:rFonts w:ascii="Arial" w:hAnsi="Arial" w:cs="Arial"/>
          <w:b/>
          <w:sz w:val="24"/>
          <w:szCs w:val="24"/>
        </w:rPr>
      </w:pPr>
      <w:r>
        <w:rPr>
          <w:rFonts w:ascii="Arial" w:hAnsi="Arial" w:cs="Arial"/>
          <w:b/>
          <w:sz w:val="24"/>
          <w:szCs w:val="24"/>
        </w:rPr>
        <w:br w:type="page"/>
      </w:r>
    </w:p>
    <w:p w14:paraId="325CE936" w14:textId="506E73EF" w:rsidR="004F680D"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lastRenderedPageBreak/>
        <w:t>DO’S and Don’ts briefing documents to relevant staff in the hotel</w:t>
      </w:r>
    </w:p>
    <w:tbl>
      <w:tblPr>
        <w:tblStyle w:val="TableGrid"/>
        <w:tblW w:w="0" w:type="auto"/>
        <w:tblLook w:val="04A0" w:firstRow="1" w:lastRow="0" w:firstColumn="1" w:lastColumn="0" w:noHBand="0" w:noVBand="1"/>
      </w:tblPr>
      <w:tblGrid>
        <w:gridCol w:w="4675"/>
        <w:gridCol w:w="4675"/>
      </w:tblGrid>
      <w:tr w:rsidR="008171A5" w:rsidRPr="00DB47B8" w14:paraId="09D45C86" w14:textId="77777777" w:rsidTr="002B4BA5">
        <w:trPr>
          <w:trHeight w:val="602"/>
        </w:trPr>
        <w:tc>
          <w:tcPr>
            <w:tcW w:w="4675" w:type="dxa"/>
          </w:tcPr>
          <w:p w14:paraId="316B9B67" w14:textId="77777777" w:rsidR="002B4BA5"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 xml:space="preserve">                                       DO’S</w:t>
            </w:r>
          </w:p>
        </w:tc>
        <w:tc>
          <w:tcPr>
            <w:tcW w:w="4675" w:type="dxa"/>
          </w:tcPr>
          <w:p w14:paraId="08358FA5" w14:textId="77777777" w:rsidR="002B4BA5" w:rsidRPr="00DB47B8" w:rsidRDefault="00D35716" w:rsidP="00D72FE9">
            <w:pPr>
              <w:spacing w:line="480" w:lineRule="auto"/>
              <w:jc w:val="both"/>
              <w:rPr>
                <w:rFonts w:ascii="Arial" w:hAnsi="Arial" w:cs="Arial"/>
                <w:b/>
                <w:sz w:val="24"/>
                <w:szCs w:val="24"/>
              </w:rPr>
            </w:pPr>
            <w:r w:rsidRPr="00DB47B8">
              <w:rPr>
                <w:rFonts w:ascii="Arial" w:hAnsi="Arial" w:cs="Arial"/>
                <w:sz w:val="24"/>
                <w:szCs w:val="24"/>
              </w:rPr>
              <w:t xml:space="preserve">                                  </w:t>
            </w:r>
            <w:r w:rsidRPr="00DB47B8">
              <w:rPr>
                <w:rFonts w:ascii="Arial" w:hAnsi="Arial" w:cs="Arial"/>
                <w:b/>
                <w:sz w:val="24"/>
                <w:szCs w:val="24"/>
              </w:rPr>
              <w:t xml:space="preserve"> DON’TS</w:t>
            </w:r>
          </w:p>
        </w:tc>
      </w:tr>
      <w:tr w:rsidR="008171A5" w:rsidRPr="00DB47B8" w14:paraId="43576B25" w14:textId="77777777" w:rsidTr="002B4BA5">
        <w:trPr>
          <w:trHeight w:val="530"/>
        </w:trPr>
        <w:tc>
          <w:tcPr>
            <w:tcW w:w="4675" w:type="dxa"/>
          </w:tcPr>
          <w:p w14:paraId="32EE4145" w14:textId="77777777" w:rsidR="002B4BA5"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Make the guests feel safe and comfortable</w:t>
            </w:r>
          </w:p>
        </w:tc>
        <w:tc>
          <w:tcPr>
            <w:tcW w:w="4675" w:type="dxa"/>
          </w:tcPr>
          <w:p w14:paraId="794ABD91" w14:textId="77777777" w:rsidR="002B4BA5"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Never weary the guest with your troubles</w:t>
            </w:r>
          </w:p>
        </w:tc>
      </w:tr>
      <w:tr w:rsidR="008171A5" w:rsidRPr="00DB47B8" w14:paraId="0B475AAB" w14:textId="77777777" w:rsidTr="002B4BA5">
        <w:tc>
          <w:tcPr>
            <w:tcW w:w="4675" w:type="dxa"/>
          </w:tcPr>
          <w:p w14:paraId="0BB653DE" w14:textId="77777777" w:rsidR="002B4BA5"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Take time</w:t>
            </w:r>
            <w:r w:rsidR="00272C2C" w:rsidRPr="00DB47B8">
              <w:rPr>
                <w:rFonts w:ascii="Arial" w:hAnsi="Arial" w:cs="Arial"/>
                <w:sz w:val="24"/>
                <w:szCs w:val="24"/>
              </w:rPr>
              <w:t xml:space="preserve"> to interact with </w:t>
            </w:r>
            <w:r w:rsidR="00EE0FA3" w:rsidRPr="00DB47B8">
              <w:rPr>
                <w:rFonts w:ascii="Arial" w:hAnsi="Arial" w:cs="Arial"/>
                <w:sz w:val="24"/>
                <w:szCs w:val="24"/>
              </w:rPr>
              <w:t xml:space="preserve">the guest </w:t>
            </w:r>
            <w:r w:rsidR="00272C2C" w:rsidRPr="00DB47B8">
              <w:rPr>
                <w:rFonts w:ascii="Arial" w:hAnsi="Arial" w:cs="Arial"/>
                <w:sz w:val="24"/>
                <w:szCs w:val="24"/>
              </w:rPr>
              <w:t xml:space="preserve">without rushing </w:t>
            </w:r>
            <w:r w:rsidR="00EE0FA3" w:rsidRPr="00DB47B8">
              <w:rPr>
                <w:rFonts w:ascii="Arial" w:hAnsi="Arial" w:cs="Arial"/>
                <w:sz w:val="24"/>
                <w:szCs w:val="24"/>
              </w:rPr>
              <w:t>with them</w:t>
            </w:r>
          </w:p>
        </w:tc>
        <w:tc>
          <w:tcPr>
            <w:tcW w:w="4675" w:type="dxa"/>
          </w:tcPr>
          <w:p w14:paraId="6CBC34ED" w14:textId="77777777" w:rsidR="002B4BA5"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Do not criticize one guest to another</w:t>
            </w:r>
          </w:p>
        </w:tc>
      </w:tr>
      <w:tr w:rsidR="008171A5" w:rsidRPr="00DB47B8" w14:paraId="018AD218" w14:textId="77777777" w:rsidTr="002B4BA5">
        <w:tc>
          <w:tcPr>
            <w:tcW w:w="4675" w:type="dxa"/>
          </w:tcPr>
          <w:p w14:paraId="4B6DFB42" w14:textId="77777777" w:rsidR="002B4BA5" w:rsidRPr="00DB47B8" w:rsidRDefault="00272C2C" w:rsidP="00D72FE9">
            <w:pPr>
              <w:spacing w:line="480" w:lineRule="auto"/>
              <w:jc w:val="both"/>
              <w:rPr>
                <w:rFonts w:ascii="Arial" w:hAnsi="Arial" w:cs="Arial"/>
                <w:sz w:val="24"/>
                <w:szCs w:val="24"/>
              </w:rPr>
            </w:pPr>
            <w:r w:rsidRPr="00DB47B8">
              <w:rPr>
                <w:rFonts w:ascii="Arial" w:hAnsi="Arial" w:cs="Arial"/>
                <w:sz w:val="24"/>
                <w:szCs w:val="24"/>
                <w:shd w:val="clear" w:color="auto" w:fill="FFFFFF"/>
              </w:rPr>
              <w:t>Ensure that they talk</w:t>
            </w:r>
            <w:r w:rsidR="00D35716" w:rsidRPr="00DB47B8">
              <w:rPr>
                <w:rFonts w:ascii="Arial" w:hAnsi="Arial" w:cs="Arial"/>
                <w:sz w:val="24"/>
                <w:szCs w:val="24"/>
                <w:shd w:val="clear" w:color="auto" w:fill="FFFFFF"/>
              </w:rPr>
              <w:t xml:space="preserve"> clearly and m</w:t>
            </w:r>
            <w:r w:rsidRPr="00DB47B8">
              <w:rPr>
                <w:rFonts w:ascii="Arial" w:hAnsi="Arial" w:cs="Arial"/>
                <w:sz w:val="24"/>
                <w:szCs w:val="24"/>
                <w:shd w:val="clear" w:color="auto" w:fill="FFFFFF"/>
              </w:rPr>
              <w:t xml:space="preserve">aintain a good tone of voice </w:t>
            </w:r>
            <w:r w:rsidR="00D35716" w:rsidRPr="00DB47B8">
              <w:rPr>
                <w:rFonts w:ascii="Arial" w:hAnsi="Arial" w:cs="Arial"/>
                <w:sz w:val="24"/>
                <w:szCs w:val="24"/>
                <w:shd w:val="clear" w:color="auto" w:fill="FFFFFF"/>
              </w:rPr>
              <w:t>all times</w:t>
            </w:r>
          </w:p>
        </w:tc>
        <w:tc>
          <w:tcPr>
            <w:tcW w:w="4675" w:type="dxa"/>
          </w:tcPr>
          <w:p w14:paraId="554CE21A" w14:textId="77777777" w:rsidR="002B4BA5"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Never</w:t>
            </w:r>
            <w:r w:rsidR="00272C2C" w:rsidRPr="00DB47B8">
              <w:rPr>
                <w:rFonts w:ascii="Arial" w:hAnsi="Arial" w:cs="Arial"/>
                <w:sz w:val="24"/>
                <w:szCs w:val="24"/>
              </w:rPr>
              <w:t xml:space="preserve"> at any single time</w:t>
            </w:r>
            <w:r w:rsidRPr="00DB47B8">
              <w:rPr>
                <w:rFonts w:ascii="Arial" w:hAnsi="Arial" w:cs="Arial"/>
                <w:sz w:val="24"/>
                <w:szCs w:val="24"/>
              </w:rPr>
              <w:t xml:space="preserve"> discuss religion or politics with</w:t>
            </w:r>
            <w:r w:rsidR="00272C2C" w:rsidRPr="00DB47B8">
              <w:rPr>
                <w:rFonts w:ascii="Arial" w:hAnsi="Arial" w:cs="Arial"/>
                <w:sz w:val="24"/>
                <w:szCs w:val="24"/>
              </w:rPr>
              <w:t xml:space="preserve"> their</w:t>
            </w:r>
            <w:r w:rsidRPr="00DB47B8">
              <w:rPr>
                <w:rFonts w:ascii="Arial" w:hAnsi="Arial" w:cs="Arial"/>
                <w:sz w:val="24"/>
                <w:szCs w:val="24"/>
              </w:rPr>
              <w:t xml:space="preserve"> guests</w:t>
            </w:r>
          </w:p>
        </w:tc>
      </w:tr>
      <w:tr w:rsidR="008171A5" w:rsidRPr="00DB47B8" w14:paraId="6B231B15" w14:textId="77777777" w:rsidTr="002B4BA5">
        <w:tc>
          <w:tcPr>
            <w:tcW w:w="4675" w:type="dxa"/>
          </w:tcPr>
          <w:p w14:paraId="45AAA39B" w14:textId="77777777" w:rsidR="002B4BA5"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 xml:space="preserve">Keep </w:t>
            </w:r>
            <w:r w:rsidR="00272C2C" w:rsidRPr="00DB47B8">
              <w:rPr>
                <w:rFonts w:ascii="Arial" w:hAnsi="Arial" w:cs="Arial"/>
                <w:sz w:val="24"/>
                <w:szCs w:val="24"/>
              </w:rPr>
              <w:t>their hands out of</w:t>
            </w:r>
            <w:r w:rsidRPr="00DB47B8">
              <w:rPr>
                <w:rFonts w:ascii="Arial" w:hAnsi="Arial" w:cs="Arial"/>
                <w:sz w:val="24"/>
                <w:szCs w:val="24"/>
              </w:rPr>
              <w:t xml:space="preserve"> pockets</w:t>
            </w:r>
          </w:p>
        </w:tc>
        <w:tc>
          <w:tcPr>
            <w:tcW w:w="4675" w:type="dxa"/>
          </w:tcPr>
          <w:p w14:paraId="3E5356B0" w14:textId="77777777" w:rsidR="00EE0FA3" w:rsidRPr="00DB47B8" w:rsidRDefault="00272C2C" w:rsidP="00D72FE9">
            <w:pPr>
              <w:pStyle w:val="NormalWeb"/>
              <w:shd w:val="clear" w:color="auto" w:fill="FFFFFF"/>
              <w:spacing w:before="0" w:beforeAutospacing="0" w:line="480" w:lineRule="auto"/>
              <w:jc w:val="both"/>
              <w:rPr>
                <w:rFonts w:ascii="Arial" w:hAnsi="Arial" w:cs="Arial"/>
              </w:rPr>
            </w:pPr>
            <w:r w:rsidRPr="00DB47B8">
              <w:rPr>
                <w:rFonts w:ascii="Arial" w:hAnsi="Arial" w:cs="Arial"/>
              </w:rPr>
              <w:t>Should ensure that they do not</w:t>
            </w:r>
            <w:r w:rsidR="00D35716" w:rsidRPr="00DB47B8">
              <w:rPr>
                <w:rFonts w:ascii="Arial" w:hAnsi="Arial" w:cs="Arial"/>
              </w:rPr>
              <w:t xml:space="preserve"> weary the guest with your troubles.</w:t>
            </w:r>
          </w:p>
          <w:p w14:paraId="1E317A07" w14:textId="77777777" w:rsidR="002B4BA5" w:rsidRPr="00DB47B8" w:rsidRDefault="002B4BA5" w:rsidP="00D72FE9">
            <w:pPr>
              <w:spacing w:line="480" w:lineRule="auto"/>
              <w:jc w:val="both"/>
              <w:rPr>
                <w:rFonts w:ascii="Arial" w:hAnsi="Arial" w:cs="Arial"/>
                <w:sz w:val="24"/>
                <w:szCs w:val="24"/>
              </w:rPr>
            </w:pPr>
          </w:p>
        </w:tc>
      </w:tr>
    </w:tbl>
    <w:p w14:paraId="02AE70A6" w14:textId="77777777" w:rsidR="001E5F48" w:rsidRPr="00DB47B8" w:rsidRDefault="001E5F48" w:rsidP="00D72FE9">
      <w:pPr>
        <w:spacing w:line="480" w:lineRule="auto"/>
        <w:jc w:val="both"/>
        <w:rPr>
          <w:rFonts w:ascii="Arial" w:hAnsi="Arial" w:cs="Arial"/>
          <w:sz w:val="24"/>
          <w:szCs w:val="24"/>
        </w:rPr>
      </w:pPr>
    </w:p>
    <w:p w14:paraId="7924461A" w14:textId="77777777" w:rsidR="007C34F7" w:rsidRPr="00DB47B8" w:rsidRDefault="00D35716" w:rsidP="00D72FE9">
      <w:pPr>
        <w:spacing w:line="480" w:lineRule="auto"/>
        <w:jc w:val="both"/>
        <w:rPr>
          <w:rFonts w:ascii="Arial" w:hAnsi="Arial" w:cs="Arial"/>
          <w:b/>
          <w:sz w:val="24"/>
          <w:szCs w:val="24"/>
        </w:rPr>
      </w:pPr>
      <w:r w:rsidRPr="00DB47B8">
        <w:rPr>
          <w:rFonts w:ascii="Arial" w:hAnsi="Arial" w:cs="Arial"/>
          <w:b/>
          <w:sz w:val="24"/>
          <w:szCs w:val="24"/>
        </w:rPr>
        <w:t>Conclusion</w:t>
      </w:r>
    </w:p>
    <w:p w14:paraId="7FA23D51" w14:textId="77777777" w:rsidR="007C34F7" w:rsidRPr="00DB47B8" w:rsidRDefault="00D35716" w:rsidP="00D72FE9">
      <w:pPr>
        <w:spacing w:line="480" w:lineRule="auto"/>
        <w:jc w:val="both"/>
        <w:rPr>
          <w:rFonts w:ascii="Arial" w:hAnsi="Arial" w:cs="Arial"/>
          <w:sz w:val="24"/>
          <w:szCs w:val="24"/>
        </w:rPr>
      </w:pPr>
      <w:r w:rsidRPr="00DB47B8">
        <w:rPr>
          <w:rFonts w:ascii="Arial" w:hAnsi="Arial" w:cs="Arial"/>
          <w:sz w:val="24"/>
          <w:szCs w:val="24"/>
        </w:rPr>
        <w:t>Hotels require</w:t>
      </w:r>
      <w:r w:rsidR="00F44D7B" w:rsidRPr="00DB47B8">
        <w:rPr>
          <w:rFonts w:ascii="Arial" w:hAnsi="Arial" w:cs="Arial"/>
          <w:sz w:val="24"/>
          <w:szCs w:val="24"/>
        </w:rPr>
        <w:t xml:space="preserve"> better management to encourage and motivate guests within the zones they arrive at their destiny. Cultural intelligence is important for hotel personnel in many ways, like it enables managers to detach themselves f</w:t>
      </w:r>
      <w:r w:rsidR="001E5F48" w:rsidRPr="00DB47B8">
        <w:rPr>
          <w:rFonts w:ascii="Arial" w:hAnsi="Arial" w:cs="Arial"/>
          <w:sz w:val="24"/>
          <w:szCs w:val="24"/>
        </w:rPr>
        <w:t>rom their own culture. Visitors get to a different destination of their wish, which awakens exposure to different cultures and morale practiced by different people across the great planet earth.</w:t>
      </w:r>
    </w:p>
    <w:p w14:paraId="0E175686" w14:textId="77777777" w:rsidR="004F680D" w:rsidRPr="00DB47B8" w:rsidRDefault="004F680D" w:rsidP="00D72FE9">
      <w:pPr>
        <w:spacing w:line="480" w:lineRule="auto"/>
        <w:jc w:val="both"/>
        <w:rPr>
          <w:rFonts w:ascii="Arial" w:hAnsi="Arial" w:cs="Arial"/>
          <w:sz w:val="24"/>
          <w:szCs w:val="24"/>
        </w:rPr>
      </w:pPr>
    </w:p>
    <w:p w14:paraId="305EFD2A" w14:textId="77777777" w:rsidR="001E5F48" w:rsidRPr="00DB47B8" w:rsidRDefault="001E5F48" w:rsidP="00D72FE9">
      <w:pPr>
        <w:spacing w:line="480" w:lineRule="auto"/>
        <w:ind w:left="2160" w:firstLine="720"/>
        <w:jc w:val="both"/>
        <w:rPr>
          <w:rFonts w:ascii="Arial" w:hAnsi="Arial" w:cs="Arial"/>
          <w:b/>
          <w:sz w:val="24"/>
          <w:szCs w:val="24"/>
        </w:rPr>
      </w:pPr>
    </w:p>
    <w:p w14:paraId="6C0A020C" w14:textId="77777777" w:rsidR="001E5F48" w:rsidRPr="00DB47B8" w:rsidRDefault="001E5F48" w:rsidP="00A0080A">
      <w:pPr>
        <w:spacing w:line="480" w:lineRule="auto"/>
        <w:jc w:val="both"/>
        <w:rPr>
          <w:rFonts w:ascii="Arial" w:hAnsi="Arial" w:cs="Arial"/>
          <w:b/>
          <w:sz w:val="24"/>
          <w:szCs w:val="24"/>
        </w:rPr>
      </w:pPr>
    </w:p>
    <w:p w14:paraId="56FD7913" w14:textId="77777777" w:rsidR="001E5F48" w:rsidRPr="00DB47B8" w:rsidRDefault="001E5F48" w:rsidP="00D72FE9">
      <w:pPr>
        <w:spacing w:line="480" w:lineRule="auto"/>
        <w:ind w:left="2160" w:firstLine="720"/>
        <w:jc w:val="both"/>
        <w:rPr>
          <w:rFonts w:ascii="Arial" w:hAnsi="Arial" w:cs="Arial"/>
          <w:b/>
          <w:sz w:val="24"/>
          <w:szCs w:val="24"/>
        </w:rPr>
      </w:pPr>
    </w:p>
    <w:p w14:paraId="5F8F61CE" w14:textId="4DC0204F" w:rsidR="00EC5336" w:rsidRDefault="00B33D29" w:rsidP="00A0080A">
      <w:pPr>
        <w:rPr>
          <w:rFonts w:ascii="Arial" w:hAnsi="Arial" w:cs="Arial"/>
          <w:b/>
          <w:sz w:val="24"/>
          <w:szCs w:val="24"/>
        </w:rPr>
      </w:pPr>
      <w:r w:rsidRPr="00DB47B8">
        <w:rPr>
          <w:rFonts w:ascii="Arial" w:hAnsi="Arial" w:cs="Arial"/>
          <w:b/>
          <w:sz w:val="24"/>
          <w:szCs w:val="24"/>
        </w:rPr>
        <w:lastRenderedPageBreak/>
        <w:t>Re</w:t>
      </w:r>
      <w:r w:rsidR="002D793F" w:rsidRPr="00DB47B8">
        <w:rPr>
          <w:rFonts w:ascii="Arial" w:hAnsi="Arial" w:cs="Arial"/>
          <w:b/>
          <w:sz w:val="24"/>
          <w:szCs w:val="24"/>
        </w:rPr>
        <w:t>ferences</w:t>
      </w:r>
      <w:r w:rsidR="00D35716" w:rsidRPr="00DB47B8">
        <w:rPr>
          <w:rFonts w:ascii="Arial" w:hAnsi="Arial" w:cs="Arial"/>
          <w:b/>
          <w:sz w:val="24"/>
          <w:szCs w:val="24"/>
        </w:rPr>
        <w:t xml:space="preserve"> </w:t>
      </w:r>
      <w:r w:rsidR="002D793F" w:rsidRPr="00DB47B8">
        <w:rPr>
          <w:rFonts w:ascii="Arial" w:hAnsi="Arial" w:cs="Arial"/>
          <w:b/>
          <w:sz w:val="24"/>
          <w:szCs w:val="24"/>
        </w:rPr>
        <w:t>List</w:t>
      </w:r>
    </w:p>
    <w:p w14:paraId="5EA44825" w14:textId="77777777" w:rsidR="00A0080A" w:rsidRPr="00DB47B8" w:rsidRDefault="00A0080A" w:rsidP="00A0080A">
      <w:pPr>
        <w:rPr>
          <w:rFonts w:ascii="Arial" w:hAnsi="Arial" w:cs="Arial"/>
          <w:b/>
          <w:sz w:val="24"/>
          <w:szCs w:val="24"/>
        </w:rPr>
      </w:pPr>
    </w:p>
    <w:p w14:paraId="1AA7FC1F"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 xml:space="preserve">Brown, N.A., </w:t>
      </w:r>
      <w:proofErr w:type="spellStart"/>
      <w:r w:rsidRPr="00DB47B8">
        <w:rPr>
          <w:rFonts w:ascii="Arial" w:hAnsi="Arial" w:cs="Arial"/>
          <w:color w:val="222222"/>
          <w:sz w:val="24"/>
          <w:szCs w:val="24"/>
          <w:shd w:val="clear" w:color="auto" w:fill="FFFFFF"/>
        </w:rPr>
        <w:t>Rovins</w:t>
      </w:r>
      <w:proofErr w:type="spellEnd"/>
      <w:r w:rsidRPr="00DB47B8">
        <w:rPr>
          <w:rFonts w:ascii="Arial" w:hAnsi="Arial" w:cs="Arial"/>
          <w:color w:val="222222"/>
          <w:sz w:val="24"/>
          <w:szCs w:val="24"/>
          <w:shd w:val="clear" w:color="auto" w:fill="FFFFFF"/>
        </w:rPr>
        <w:t xml:space="preserve">, J.E., Feldmann-Jensen, S., </w:t>
      </w:r>
      <w:proofErr w:type="spellStart"/>
      <w:r w:rsidRPr="00DB47B8">
        <w:rPr>
          <w:rFonts w:ascii="Arial" w:hAnsi="Arial" w:cs="Arial"/>
          <w:color w:val="222222"/>
          <w:sz w:val="24"/>
          <w:szCs w:val="24"/>
          <w:shd w:val="clear" w:color="auto" w:fill="FFFFFF"/>
        </w:rPr>
        <w:t>Orchiston</w:t>
      </w:r>
      <w:proofErr w:type="spellEnd"/>
      <w:r w:rsidRPr="00DB47B8">
        <w:rPr>
          <w:rFonts w:ascii="Arial" w:hAnsi="Arial" w:cs="Arial"/>
          <w:color w:val="222222"/>
          <w:sz w:val="24"/>
          <w:szCs w:val="24"/>
          <w:shd w:val="clear" w:color="auto" w:fill="FFFFFF"/>
        </w:rPr>
        <w:t>, C. and Johnston, D., 2019. Measuring disaster resilience within the hotel sector: An exploratory survey of Wellington and Hawke's Bay, New Zealand hotel staff and managers. </w:t>
      </w:r>
      <w:r w:rsidRPr="00DB47B8">
        <w:rPr>
          <w:rFonts w:ascii="Arial" w:hAnsi="Arial" w:cs="Arial"/>
          <w:i/>
          <w:iCs/>
          <w:color w:val="222222"/>
          <w:sz w:val="24"/>
          <w:szCs w:val="24"/>
          <w:shd w:val="clear" w:color="auto" w:fill="FFFFFF"/>
        </w:rPr>
        <w:t>International Journal of Disaster Risk Reduction</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33</w:t>
      </w:r>
      <w:r w:rsidRPr="00DB47B8">
        <w:rPr>
          <w:rFonts w:ascii="Arial" w:hAnsi="Arial" w:cs="Arial"/>
          <w:color w:val="222222"/>
          <w:sz w:val="24"/>
          <w:szCs w:val="24"/>
          <w:shd w:val="clear" w:color="auto" w:fill="FFFFFF"/>
        </w:rPr>
        <w:t>, pp.108-121.</w:t>
      </w:r>
    </w:p>
    <w:p w14:paraId="397FF466"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Cañada, E., 2018. Too precarious to be inclusive? Hotel maid employment in Spain. </w:t>
      </w:r>
      <w:r w:rsidRPr="00DB47B8">
        <w:rPr>
          <w:rFonts w:ascii="Arial" w:hAnsi="Arial" w:cs="Arial"/>
          <w:i/>
          <w:iCs/>
          <w:color w:val="222222"/>
          <w:sz w:val="24"/>
          <w:szCs w:val="24"/>
          <w:shd w:val="clear" w:color="auto" w:fill="FFFFFF"/>
        </w:rPr>
        <w:t>Tourism Geographies</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20</w:t>
      </w:r>
      <w:r w:rsidRPr="00DB47B8">
        <w:rPr>
          <w:rFonts w:ascii="Arial" w:hAnsi="Arial" w:cs="Arial"/>
          <w:color w:val="222222"/>
          <w:sz w:val="24"/>
          <w:szCs w:val="24"/>
          <w:shd w:val="clear" w:color="auto" w:fill="FFFFFF"/>
        </w:rPr>
        <w:t>(4), pp.653-674.</w:t>
      </w:r>
    </w:p>
    <w:p w14:paraId="7CCFBD4D"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 xml:space="preserve">Gu, H., Krishnan, P., Ng, D.Y., Chang, L.D., Liu, G.Y., Chang, S.S., Hui, M.M., Fan, M.C., Wan, J.H., Lau, L.H. and Cowling, B.J., 2022. Probable transmission of SARS-CoV-2 omicron variant in quarantine hotel, Hong Kong, China, November 2021. </w:t>
      </w:r>
      <w:r w:rsidRPr="00DB47B8">
        <w:rPr>
          <w:rFonts w:ascii="Arial" w:hAnsi="Arial" w:cs="Arial"/>
          <w:i/>
          <w:iCs/>
          <w:color w:val="222222"/>
          <w:sz w:val="24"/>
          <w:szCs w:val="24"/>
          <w:shd w:val="clear" w:color="auto" w:fill="FFFFFF"/>
        </w:rPr>
        <w:t>Emerging infectious diseases</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28</w:t>
      </w:r>
      <w:r w:rsidRPr="00DB47B8">
        <w:rPr>
          <w:rFonts w:ascii="Arial" w:hAnsi="Arial" w:cs="Arial"/>
          <w:color w:val="222222"/>
          <w:sz w:val="24"/>
          <w:szCs w:val="24"/>
          <w:shd w:val="clear" w:color="auto" w:fill="FFFFFF"/>
        </w:rPr>
        <w:t>(2), p.460.</w:t>
      </w:r>
    </w:p>
    <w:p w14:paraId="489E216B" w14:textId="77777777" w:rsidR="00F94614" w:rsidRPr="00DB47B8" w:rsidRDefault="00F94614" w:rsidP="00D72FE9">
      <w:pPr>
        <w:spacing w:line="480" w:lineRule="auto"/>
        <w:jc w:val="both"/>
        <w:rPr>
          <w:rFonts w:ascii="Arial" w:hAnsi="Arial" w:cs="Arial"/>
          <w:color w:val="222222"/>
          <w:sz w:val="24"/>
          <w:szCs w:val="24"/>
          <w:shd w:val="clear" w:color="auto" w:fill="FFFFFF"/>
        </w:rPr>
      </w:pPr>
      <w:proofErr w:type="spellStart"/>
      <w:r w:rsidRPr="00DB47B8">
        <w:rPr>
          <w:rFonts w:ascii="Arial" w:hAnsi="Arial" w:cs="Arial"/>
          <w:color w:val="222222"/>
          <w:sz w:val="24"/>
          <w:szCs w:val="24"/>
          <w:shd w:val="clear" w:color="auto" w:fill="FFFFFF"/>
        </w:rPr>
        <w:t>Ivkov</w:t>
      </w:r>
      <w:proofErr w:type="spellEnd"/>
      <w:r w:rsidRPr="00DB47B8">
        <w:rPr>
          <w:rFonts w:ascii="Arial" w:hAnsi="Arial" w:cs="Arial"/>
          <w:color w:val="222222"/>
          <w:sz w:val="24"/>
          <w:szCs w:val="24"/>
          <w:shd w:val="clear" w:color="auto" w:fill="FFFFFF"/>
        </w:rPr>
        <w:t xml:space="preserve">, M., </w:t>
      </w:r>
      <w:proofErr w:type="spellStart"/>
      <w:r w:rsidRPr="00DB47B8">
        <w:rPr>
          <w:rFonts w:ascii="Arial" w:hAnsi="Arial" w:cs="Arial"/>
          <w:color w:val="222222"/>
          <w:sz w:val="24"/>
          <w:szCs w:val="24"/>
          <w:shd w:val="clear" w:color="auto" w:fill="FFFFFF"/>
        </w:rPr>
        <w:t>Blešić</w:t>
      </w:r>
      <w:proofErr w:type="spellEnd"/>
      <w:r w:rsidRPr="00DB47B8">
        <w:rPr>
          <w:rFonts w:ascii="Arial" w:hAnsi="Arial" w:cs="Arial"/>
          <w:color w:val="222222"/>
          <w:sz w:val="24"/>
          <w:szCs w:val="24"/>
          <w:shd w:val="clear" w:color="auto" w:fill="FFFFFF"/>
        </w:rPr>
        <w:t xml:space="preserve">, I., </w:t>
      </w:r>
      <w:proofErr w:type="spellStart"/>
      <w:r w:rsidRPr="00DB47B8">
        <w:rPr>
          <w:rFonts w:ascii="Arial" w:hAnsi="Arial" w:cs="Arial"/>
          <w:color w:val="222222"/>
          <w:sz w:val="24"/>
          <w:szCs w:val="24"/>
          <w:shd w:val="clear" w:color="auto" w:fill="FFFFFF"/>
        </w:rPr>
        <w:t>Janićević</w:t>
      </w:r>
      <w:proofErr w:type="spellEnd"/>
      <w:r w:rsidRPr="00DB47B8">
        <w:rPr>
          <w:rFonts w:ascii="Arial" w:hAnsi="Arial" w:cs="Arial"/>
          <w:color w:val="222222"/>
          <w:sz w:val="24"/>
          <w:szCs w:val="24"/>
          <w:shd w:val="clear" w:color="auto" w:fill="FFFFFF"/>
        </w:rPr>
        <w:t xml:space="preserve">, S., </w:t>
      </w:r>
      <w:proofErr w:type="spellStart"/>
      <w:r w:rsidRPr="00DB47B8">
        <w:rPr>
          <w:rFonts w:ascii="Arial" w:hAnsi="Arial" w:cs="Arial"/>
          <w:color w:val="222222"/>
          <w:sz w:val="24"/>
          <w:szCs w:val="24"/>
          <w:shd w:val="clear" w:color="auto" w:fill="FFFFFF"/>
        </w:rPr>
        <w:t>Kovačić</w:t>
      </w:r>
      <w:proofErr w:type="spellEnd"/>
      <w:r w:rsidRPr="00DB47B8">
        <w:rPr>
          <w:rFonts w:ascii="Arial" w:hAnsi="Arial" w:cs="Arial"/>
          <w:color w:val="222222"/>
          <w:sz w:val="24"/>
          <w:szCs w:val="24"/>
          <w:shd w:val="clear" w:color="auto" w:fill="FFFFFF"/>
        </w:rPr>
        <w:t xml:space="preserve">, S., </w:t>
      </w:r>
      <w:proofErr w:type="spellStart"/>
      <w:r w:rsidRPr="00DB47B8">
        <w:rPr>
          <w:rFonts w:ascii="Arial" w:hAnsi="Arial" w:cs="Arial"/>
          <w:color w:val="222222"/>
          <w:sz w:val="24"/>
          <w:szCs w:val="24"/>
          <w:shd w:val="clear" w:color="auto" w:fill="FFFFFF"/>
        </w:rPr>
        <w:t>Miljković</w:t>
      </w:r>
      <w:proofErr w:type="spellEnd"/>
      <w:r w:rsidRPr="00DB47B8">
        <w:rPr>
          <w:rFonts w:ascii="Arial" w:hAnsi="Arial" w:cs="Arial"/>
          <w:color w:val="222222"/>
          <w:sz w:val="24"/>
          <w:szCs w:val="24"/>
          <w:shd w:val="clear" w:color="auto" w:fill="FFFFFF"/>
        </w:rPr>
        <w:t xml:space="preserve">, Ð., </w:t>
      </w:r>
      <w:proofErr w:type="spellStart"/>
      <w:r w:rsidRPr="00DB47B8">
        <w:rPr>
          <w:rFonts w:ascii="Arial" w:hAnsi="Arial" w:cs="Arial"/>
          <w:color w:val="222222"/>
          <w:sz w:val="24"/>
          <w:szCs w:val="24"/>
          <w:shd w:val="clear" w:color="auto" w:fill="FFFFFF"/>
        </w:rPr>
        <w:t>Lukić</w:t>
      </w:r>
      <w:proofErr w:type="spellEnd"/>
      <w:r w:rsidRPr="00DB47B8">
        <w:rPr>
          <w:rFonts w:ascii="Arial" w:hAnsi="Arial" w:cs="Arial"/>
          <w:color w:val="222222"/>
          <w:sz w:val="24"/>
          <w:szCs w:val="24"/>
          <w:shd w:val="clear" w:color="auto" w:fill="FFFFFF"/>
        </w:rPr>
        <w:t xml:space="preserve">, T. and </w:t>
      </w:r>
      <w:proofErr w:type="spellStart"/>
      <w:r w:rsidRPr="00DB47B8">
        <w:rPr>
          <w:rFonts w:ascii="Arial" w:hAnsi="Arial" w:cs="Arial"/>
          <w:color w:val="222222"/>
          <w:sz w:val="24"/>
          <w:szCs w:val="24"/>
          <w:shd w:val="clear" w:color="auto" w:fill="FFFFFF"/>
        </w:rPr>
        <w:t>Sakulski</w:t>
      </w:r>
      <w:proofErr w:type="spellEnd"/>
      <w:r w:rsidRPr="00DB47B8">
        <w:rPr>
          <w:rFonts w:ascii="Arial" w:hAnsi="Arial" w:cs="Arial"/>
          <w:color w:val="222222"/>
          <w:sz w:val="24"/>
          <w:szCs w:val="24"/>
          <w:shd w:val="clear" w:color="auto" w:fill="FFFFFF"/>
        </w:rPr>
        <w:t xml:space="preserve">, D., 2019. Natural disasters vs. hotel industry resilience: An exploratory study among hotel managers from Europe. </w:t>
      </w:r>
      <w:r w:rsidRPr="00DB47B8">
        <w:rPr>
          <w:rFonts w:ascii="Arial" w:hAnsi="Arial" w:cs="Arial"/>
          <w:i/>
          <w:iCs/>
          <w:color w:val="222222"/>
          <w:sz w:val="24"/>
          <w:szCs w:val="24"/>
          <w:shd w:val="clear" w:color="auto" w:fill="FFFFFF"/>
        </w:rPr>
        <w:t>Open Geosciences</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11</w:t>
      </w:r>
      <w:r w:rsidRPr="00DB47B8">
        <w:rPr>
          <w:rFonts w:ascii="Arial" w:hAnsi="Arial" w:cs="Arial"/>
          <w:color w:val="222222"/>
          <w:sz w:val="24"/>
          <w:szCs w:val="24"/>
          <w:shd w:val="clear" w:color="auto" w:fill="FFFFFF"/>
        </w:rPr>
        <w:t>(1), pp.378-390.</w:t>
      </w:r>
    </w:p>
    <w:p w14:paraId="7574D5D1"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 xml:space="preserve">Jordan-Martin, N.C., </w:t>
      </w:r>
      <w:proofErr w:type="spellStart"/>
      <w:r w:rsidRPr="00DB47B8">
        <w:rPr>
          <w:rFonts w:ascii="Arial" w:hAnsi="Arial" w:cs="Arial"/>
          <w:color w:val="222222"/>
          <w:sz w:val="24"/>
          <w:szCs w:val="24"/>
          <w:shd w:val="clear" w:color="auto" w:fill="FFFFFF"/>
        </w:rPr>
        <w:t>Madad</w:t>
      </w:r>
      <w:proofErr w:type="spellEnd"/>
      <w:r w:rsidRPr="00DB47B8">
        <w:rPr>
          <w:rFonts w:ascii="Arial" w:hAnsi="Arial" w:cs="Arial"/>
          <w:color w:val="222222"/>
          <w:sz w:val="24"/>
          <w:szCs w:val="24"/>
          <w:shd w:val="clear" w:color="auto" w:fill="FFFFFF"/>
        </w:rPr>
        <w:t xml:space="preserve">, S., Alves, L., Wang, J., </w:t>
      </w:r>
      <w:proofErr w:type="spellStart"/>
      <w:r w:rsidRPr="00DB47B8">
        <w:rPr>
          <w:rFonts w:ascii="Arial" w:hAnsi="Arial" w:cs="Arial"/>
          <w:color w:val="222222"/>
          <w:sz w:val="24"/>
          <w:szCs w:val="24"/>
          <w:shd w:val="clear" w:color="auto" w:fill="FFFFFF"/>
        </w:rPr>
        <w:t>O'Gere</w:t>
      </w:r>
      <w:proofErr w:type="spellEnd"/>
      <w:r w:rsidRPr="00DB47B8">
        <w:rPr>
          <w:rFonts w:ascii="Arial" w:hAnsi="Arial" w:cs="Arial"/>
          <w:color w:val="222222"/>
          <w:sz w:val="24"/>
          <w:szCs w:val="24"/>
          <w:shd w:val="clear" w:color="auto" w:fill="FFFFFF"/>
        </w:rPr>
        <w:t xml:space="preserve">, L., Smith, Y.G., Pressman, M., Shure, J.A. and </w:t>
      </w:r>
      <w:proofErr w:type="spellStart"/>
      <w:r w:rsidRPr="00DB47B8">
        <w:rPr>
          <w:rFonts w:ascii="Arial" w:hAnsi="Arial" w:cs="Arial"/>
          <w:color w:val="222222"/>
          <w:sz w:val="24"/>
          <w:szCs w:val="24"/>
          <w:shd w:val="clear" w:color="auto" w:fill="FFFFFF"/>
        </w:rPr>
        <w:t>Cosmi</w:t>
      </w:r>
      <w:proofErr w:type="spellEnd"/>
      <w:r w:rsidRPr="00DB47B8">
        <w:rPr>
          <w:rFonts w:ascii="Arial" w:hAnsi="Arial" w:cs="Arial"/>
          <w:color w:val="222222"/>
          <w:sz w:val="24"/>
          <w:szCs w:val="24"/>
          <w:shd w:val="clear" w:color="auto" w:fill="FFFFFF"/>
        </w:rPr>
        <w:t>, M., 2020. Isolation hotels: a community-based intervention to mitigate the spread of the COVID-19 pandemic. </w:t>
      </w:r>
      <w:r w:rsidRPr="00DB47B8">
        <w:rPr>
          <w:rFonts w:ascii="Arial" w:hAnsi="Arial" w:cs="Arial"/>
          <w:i/>
          <w:iCs/>
          <w:color w:val="222222"/>
          <w:sz w:val="24"/>
          <w:szCs w:val="24"/>
          <w:shd w:val="clear" w:color="auto" w:fill="FFFFFF"/>
        </w:rPr>
        <w:t>Health security</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18</w:t>
      </w:r>
      <w:r w:rsidRPr="00DB47B8">
        <w:rPr>
          <w:rFonts w:ascii="Arial" w:hAnsi="Arial" w:cs="Arial"/>
          <w:color w:val="222222"/>
          <w:sz w:val="24"/>
          <w:szCs w:val="24"/>
          <w:shd w:val="clear" w:color="auto" w:fill="FFFFFF"/>
        </w:rPr>
        <w:t>(5), pp.377-382.</w:t>
      </w:r>
    </w:p>
    <w:p w14:paraId="1E3BABDD" w14:textId="77777777" w:rsidR="00F94614" w:rsidRPr="00DB47B8" w:rsidRDefault="00F94614" w:rsidP="00D72FE9">
      <w:pPr>
        <w:spacing w:line="480" w:lineRule="auto"/>
        <w:jc w:val="both"/>
        <w:rPr>
          <w:rFonts w:ascii="Arial" w:hAnsi="Arial" w:cs="Arial"/>
          <w:color w:val="222222"/>
          <w:sz w:val="24"/>
          <w:szCs w:val="24"/>
          <w:shd w:val="clear" w:color="auto" w:fill="FFFFFF"/>
        </w:rPr>
      </w:pPr>
      <w:proofErr w:type="spellStart"/>
      <w:r w:rsidRPr="00DB47B8">
        <w:rPr>
          <w:rFonts w:ascii="Arial" w:hAnsi="Arial" w:cs="Arial"/>
          <w:color w:val="222222"/>
          <w:sz w:val="24"/>
          <w:szCs w:val="24"/>
          <w:shd w:val="clear" w:color="auto" w:fill="FFFFFF"/>
        </w:rPr>
        <w:t>Karpishina</w:t>
      </w:r>
      <w:proofErr w:type="spellEnd"/>
      <w:r w:rsidRPr="00DB47B8">
        <w:rPr>
          <w:rFonts w:ascii="Arial" w:hAnsi="Arial" w:cs="Arial"/>
          <w:color w:val="222222"/>
          <w:sz w:val="24"/>
          <w:szCs w:val="24"/>
          <w:shd w:val="clear" w:color="auto" w:fill="FFFFFF"/>
        </w:rPr>
        <w:t xml:space="preserve">, V.A. and </w:t>
      </w:r>
      <w:proofErr w:type="spellStart"/>
      <w:r w:rsidRPr="00DB47B8">
        <w:rPr>
          <w:rFonts w:ascii="Arial" w:hAnsi="Arial" w:cs="Arial"/>
          <w:color w:val="222222"/>
          <w:sz w:val="24"/>
          <w:szCs w:val="24"/>
          <w:shd w:val="clear" w:color="auto" w:fill="FFFFFF"/>
        </w:rPr>
        <w:t>Petrashevskaya</w:t>
      </w:r>
      <w:proofErr w:type="spellEnd"/>
      <w:r w:rsidRPr="00DB47B8">
        <w:rPr>
          <w:rFonts w:ascii="Arial" w:hAnsi="Arial" w:cs="Arial"/>
          <w:color w:val="222222"/>
          <w:sz w:val="24"/>
          <w:szCs w:val="24"/>
          <w:shd w:val="clear" w:color="auto" w:fill="FFFFFF"/>
        </w:rPr>
        <w:t>, E.G., 2019. MULTILINGUAL ABILITY AS A KEY SELECTION CRITERION IN RECRUITING TOURISM AND HOTEL STAFF. </w:t>
      </w:r>
      <w:proofErr w:type="spellStart"/>
      <w:r w:rsidRPr="00DB47B8">
        <w:rPr>
          <w:rFonts w:ascii="Arial" w:hAnsi="Arial" w:cs="Arial"/>
          <w:i/>
          <w:iCs/>
          <w:color w:val="222222"/>
          <w:sz w:val="24"/>
          <w:szCs w:val="24"/>
          <w:shd w:val="clear" w:color="auto" w:fill="FFFFFF"/>
        </w:rPr>
        <w:t>Индустрия</w:t>
      </w:r>
      <w:proofErr w:type="spellEnd"/>
      <w:r w:rsidRPr="00DB47B8">
        <w:rPr>
          <w:rFonts w:ascii="Arial" w:hAnsi="Arial" w:cs="Arial"/>
          <w:i/>
          <w:iCs/>
          <w:color w:val="222222"/>
          <w:sz w:val="24"/>
          <w:szCs w:val="24"/>
          <w:shd w:val="clear" w:color="auto" w:fill="FFFFFF"/>
        </w:rPr>
        <w:t xml:space="preserve"> </w:t>
      </w:r>
      <w:proofErr w:type="spellStart"/>
      <w:r w:rsidRPr="00DB47B8">
        <w:rPr>
          <w:rFonts w:ascii="Arial" w:hAnsi="Arial" w:cs="Arial"/>
          <w:i/>
          <w:iCs/>
          <w:color w:val="222222"/>
          <w:sz w:val="24"/>
          <w:szCs w:val="24"/>
          <w:shd w:val="clear" w:color="auto" w:fill="FFFFFF"/>
        </w:rPr>
        <w:t>туризма</w:t>
      </w:r>
      <w:proofErr w:type="spellEnd"/>
      <w:r w:rsidRPr="00DB47B8">
        <w:rPr>
          <w:rFonts w:ascii="Arial" w:hAnsi="Arial" w:cs="Arial"/>
          <w:i/>
          <w:iCs/>
          <w:color w:val="222222"/>
          <w:sz w:val="24"/>
          <w:szCs w:val="24"/>
          <w:shd w:val="clear" w:color="auto" w:fill="FFFFFF"/>
        </w:rPr>
        <w:t xml:space="preserve">: </w:t>
      </w:r>
      <w:proofErr w:type="spellStart"/>
      <w:r w:rsidRPr="00DB47B8">
        <w:rPr>
          <w:rFonts w:ascii="Arial" w:hAnsi="Arial" w:cs="Arial"/>
          <w:i/>
          <w:iCs/>
          <w:color w:val="222222"/>
          <w:sz w:val="24"/>
          <w:szCs w:val="24"/>
          <w:shd w:val="clear" w:color="auto" w:fill="FFFFFF"/>
        </w:rPr>
        <w:t>возможности</w:t>
      </w:r>
      <w:proofErr w:type="spellEnd"/>
      <w:r w:rsidRPr="00DB47B8">
        <w:rPr>
          <w:rFonts w:ascii="Arial" w:hAnsi="Arial" w:cs="Arial"/>
          <w:i/>
          <w:iCs/>
          <w:color w:val="222222"/>
          <w:sz w:val="24"/>
          <w:szCs w:val="24"/>
          <w:shd w:val="clear" w:color="auto" w:fill="FFFFFF"/>
        </w:rPr>
        <w:t xml:space="preserve">, </w:t>
      </w:r>
      <w:proofErr w:type="spellStart"/>
      <w:r w:rsidRPr="00DB47B8">
        <w:rPr>
          <w:rFonts w:ascii="Arial" w:hAnsi="Arial" w:cs="Arial"/>
          <w:i/>
          <w:iCs/>
          <w:color w:val="222222"/>
          <w:sz w:val="24"/>
          <w:szCs w:val="24"/>
          <w:shd w:val="clear" w:color="auto" w:fill="FFFFFF"/>
        </w:rPr>
        <w:t>приоритеты</w:t>
      </w:r>
      <w:proofErr w:type="spellEnd"/>
      <w:r w:rsidRPr="00DB47B8">
        <w:rPr>
          <w:rFonts w:ascii="Arial" w:hAnsi="Arial" w:cs="Arial"/>
          <w:i/>
          <w:iCs/>
          <w:color w:val="222222"/>
          <w:sz w:val="24"/>
          <w:szCs w:val="24"/>
          <w:shd w:val="clear" w:color="auto" w:fill="FFFFFF"/>
        </w:rPr>
        <w:t xml:space="preserve">, </w:t>
      </w:r>
      <w:proofErr w:type="spellStart"/>
      <w:r w:rsidRPr="00DB47B8">
        <w:rPr>
          <w:rFonts w:ascii="Arial" w:hAnsi="Arial" w:cs="Arial"/>
          <w:i/>
          <w:iCs/>
          <w:color w:val="222222"/>
          <w:sz w:val="24"/>
          <w:szCs w:val="24"/>
          <w:shd w:val="clear" w:color="auto" w:fill="FFFFFF"/>
        </w:rPr>
        <w:t>проблемы</w:t>
      </w:r>
      <w:proofErr w:type="spellEnd"/>
      <w:r w:rsidRPr="00DB47B8">
        <w:rPr>
          <w:rFonts w:ascii="Arial" w:hAnsi="Arial" w:cs="Arial"/>
          <w:i/>
          <w:iCs/>
          <w:color w:val="222222"/>
          <w:sz w:val="24"/>
          <w:szCs w:val="24"/>
          <w:shd w:val="clear" w:color="auto" w:fill="FFFFFF"/>
        </w:rPr>
        <w:t xml:space="preserve"> и </w:t>
      </w:r>
      <w:proofErr w:type="spellStart"/>
      <w:r w:rsidRPr="00DB47B8">
        <w:rPr>
          <w:rFonts w:ascii="Arial" w:hAnsi="Arial" w:cs="Arial"/>
          <w:i/>
          <w:iCs/>
          <w:color w:val="222222"/>
          <w:sz w:val="24"/>
          <w:szCs w:val="24"/>
          <w:shd w:val="clear" w:color="auto" w:fill="FFFFFF"/>
        </w:rPr>
        <w:t>перспективы</w:t>
      </w:r>
      <w:proofErr w:type="spellEnd"/>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14</w:t>
      </w:r>
      <w:r w:rsidRPr="00DB47B8">
        <w:rPr>
          <w:rFonts w:ascii="Arial" w:hAnsi="Arial" w:cs="Arial"/>
          <w:color w:val="222222"/>
          <w:sz w:val="24"/>
          <w:szCs w:val="24"/>
          <w:shd w:val="clear" w:color="auto" w:fill="FFFFFF"/>
        </w:rPr>
        <w:t>(3), pp.138-144.</w:t>
      </w:r>
    </w:p>
    <w:p w14:paraId="723CF75A" w14:textId="77777777" w:rsidR="00F94614" w:rsidRPr="00DB47B8" w:rsidRDefault="00F94614" w:rsidP="00D72FE9">
      <w:pPr>
        <w:spacing w:line="480" w:lineRule="auto"/>
        <w:jc w:val="both"/>
        <w:rPr>
          <w:rFonts w:ascii="Arial" w:hAnsi="Arial" w:cs="Arial"/>
          <w:color w:val="222222"/>
          <w:sz w:val="24"/>
          <w:szCs w:val="24"/>
          <w:shd w:val="clear" w:color="auto" w:fill="FFFFFF"/>
        </w:rPr>
      </w:pPr>
      <w:proofErr w:type="spellStart"/>
      <w:r w:rsidRPr="00DB47B8">
        <w:rPr>
          <w:rFonts w:ascii="Arial" w:hAnsi="Arial" w:cs="Arial"/>
          <w:color w:val="222222"/>
          <w:sz w:val="24"/>
          <w:szCs w:val="24"/>
          <w:shd w:val="clear" w:color="auto" w:fill="FFFFFF"/>
        </w:rPr>
        <w:lastRenderedPageBreak/>
        <w:t>Klimova</w:t>
      </w:r>
      <w:proofErr w:type="spellEnd"/>
      <w:r w:rsidRPr="00DB47B8">
        <w:rPr>
          <w:rFonts w:ascii="Arial" w:hAnsi="Arial" w:cs="Arial"/>
          <w:color w:val="222222"/>
          <w:sz w:val="24"/>
          <w:szCs w:val="24"/>
          <w:shd w:val="clear" w:color="auto" w:fill="FFFFFF"/>
        </w:rPr>
        <w:t xml:space="preserve">, N.J., 2020. Analysis of foreign experience in hotel career enhancement programs. </w:t>
      </w:r>
      <w:r w:rsidRPr="00DB47B8">
        <w:rPr>
          <w:rFonts w:ascii="Arial" w:hAnsi="Arial" w:cs="Arial"/>
          <w:i/>
          <w:iCs/>
          <w:color w:val="222222"/>
          <w:sz w:val="24"/>
          <w:szCs w:val="24"/>
          <w:shd w:val="clear" w:color="auto" w:fill="FFFFFF"/>
        </w:rPr>
        <w:t>Central Asian Problems of Modern Science and Education</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2020</w:t>
      </w:r>
      <w:r w:rsidRPr="00DB47B8">
        <w:rPr>
          <w:rFonts w:ascii="Arial" w:hAnsi="Arial" w:cs="Arial"/>
          <w:color w:val="222222"/>
          <w:sz w:val="24"/>
          <w:szCs w:val="24"/>
          <w:shd w:val="clear" w:color="auto" w:fill="FFFFFF"/>
        </w:rPr>
        <w:t>(2), pp.3-14.</w:t>
      </w:r>
    </w:p>
    <w:p w14:paraId="27EA2F22"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Koh, W.S. and Hassim, Y.M.M., 2021. Hotel Reservation Management System. </w:t>
      </w:r>
      <w:r w:rsidRPr="00DB47B8">
        <w:rPr>
          <w:rFonts w:ascii="Arial" w:hAnsi="Arial" w:cs="Arial"/>
          <w:i/>
          <w:iCs/>
          <w:color w:val="222222"/>
          <w:sz w:val="24"/>
          <w:szCs w:val="24"/>
          <w:shd w:val="clear" w:color="auto" w:fill="FFFFFF"/>
        </w:rPr>
        <w:t xml:space="preserve">Applied Information Technology </w:t>
      </w:r>
      <w:proofErr w:type="gramStart"/>
      <w:r w:rsidRPr="00DB47B8">
        <w:rPr>
          <w:rFonts w:ascii="Arial" w:hAnsi="Arial" w:cs="Arial"/>
          <w:i/>
          <w:iCs/>
          <w:color w:val="222222"/>
          <w:sz w:val="24"/>
          <w:szCs w:val="24"/>
          <w:shd w:val="clear" w:color="auto" w:fill="FFFFFF"/>
        </w:rPr>
        <w:t>And</w:t>
      </w:r>
      <w:proofErr w:type="gramEnd"/>
      <w:r w:rsidRPr="00DB47B8">
        <w:rPr>
          <w:rFonts w:ascii="Arial" w:hAnsi="Arial" w:cs="Arial"/>
          <w:i/>
          <w:iCs/>
          <w:color w:val="222222"/>
          <w:sz w:val="24"/>
          <w:szCs w:val="24"/>
          <w:shd w:val="clear" w:color="auto" w:fill="FFFFFF"/>
        </w:rPr>
        <w:t xml:space="preserve"> Computer Science</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2</w:t>
      </w:r>
      <w:r w:rsidRPr="00DB47B8">
        <w:rPr>
          <w:rFonts w:ascii="Arial" w:hAnsi="Arial" w:cs="Arial"/>
          <w:color w:val="222222"/>
          <w:sz w:val="24"/>
          <w:szCs w:val="24"/>
          <w:shd w:val="clear" w:color="auto" w:fill="FFFFFF"/>
        </w:rPr>
        <w:t>(2), pp.973-992.</w:t>
      </w:r>
    </w:p>
    <w:p w14:paraId="5E1EF382"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 xml:space="preserve">Lam, R., Cheung, C. and Lugosi, P., 2021. The impacts of cultural and emotional intelligence on hotel guest satisfaction: Asian and </w:t>
      </w:r>
      <w:proofErr w:type="spellStart"/>
      <w:r w:rsidRPr="00DB47B8">
        <w:rPr>
          <w:rFonts w:ascii="Arial" w:hAnsi="Arial" w:cs="Arial"/>
          <w:color w:val="222222"/>
          <w:sz w:val="24"/>
          <w:szCs w:val="24"/>
          <w:shd w:val="clear" w:color="auto" w:fill="FFFFFF"/>
        </w:rPr>
        <w:t>non-Asian</w:t>
      </w:r>
      <w:proofErr w:type="spellEnd"/>
      <w:r w:rsidRPr="00DB47B8">
        <w:rPr>
          <w:rFonts w:ascii="Arial" w:hAnsi="Arial" w:cs="Arial"/>
          <w:color w:val="222222"/>
          <w:sz w:val="24"/>
          <w:szCs w:val="24"/>
          <w:shd w:val="clear" w:color="auto" w:fill="FFFFFF"/>
        </w:rPr>
        <w:t xml:space="preserve"> perceptions of staff capabilities. </w:t>
      </w:r>
      <w:r w:rsidRPr="00DB47B8">
        <w:rPr>
          <w:rFonts w:ascii="Arial" w:hAnsi="Arial" w:cs="Arial"/>
          <w:i/>
          <w:iCs/>
          <w:color w:val="222222"/>
          <w:sz w:val="24"/>
          <w:szCs w:val="24"/>
          <w:shd w:val="clear" w:color="auto" w:fill="FFFFFF"/>
        </w:rPr>
        <w:t>Journal of China Tourism Research</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17</w:t>
      </w:r>
      <w:r w:rsidRPr="00DB47B8">
        <w:rPr>
          <w:rFonts w:ascii="Arial" w:hAnsi="Arial" w:cs="Arial"/>
          <w:color w:val="222222"/>
          <w:sz w:val="24"/>
          <w:szCs w:val="24"/>
          <w:shd w:val="clear" w:color="auto" w:fill="FFFFFF"/>
        </w:rPr>
        <w:t>(3), pp.455-477.</w:t>
      </w:r>
    </w:p>
    <w:p w14:paraId="647098FE"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 xml:space="preserve">LeVine, S., </w:t>
      </w:r>
      <w:proofErr w:type="spellStart"/>
      <w:r w:rsidRPr="00DB47B8">
        <w:rPr>
          <w:rFonts w:ascii="Arial" w:hAnsi="Arial" w:cs="Arial"/>
          <w:color w:val="222222"/>
          <w:sz w:val="24"/>
          <w:szCs w:val="24"/>
          <w:shd w:val="clear" w:color="auto" w:fill="FFFFFF"/>
        </w:rPr>
        <w:t>Dhakal</w:t>
      </w:r>
      <w:proofErr w:type="spellEnd"/>
      <w:r w:rsidRPr="00DB47B8">
        <w:rPr>
          <w:rFonts w:ascii="Arial" w:hAnsi="Arial" w:cs="Arial"/>
          <w:color w:val="222222"/>
          <w:sz w:val="24"/>
          <w:szCs w:val="24"/>
          <w:shd w:val="clear" w:color="auto" w:fill="FFFFFF"/>
        </w:rPr>
        <w:t xml:space="preserve">, G.P., </w:t>
      </w:r>
      <w:proofErr w:type="spellStart"/>
      <w:r w:rsidRPr="00DB47B8">
        <w:rPr>
          <w:rFonts w:ascii="Arial" w:hAnsi="Arial" w:cs="Arial"/>
          <w:color w:val="222222"/>
          <w:sz w:val="24"/>
          <w:szCs w:val="24"/>
          <w:shd w:val="clear" w:color="auto" w:fill="FFFFFF"/>
        </w:rPr>
        <w:t>Penjor</w:t>
      </w:r>
      <w:proofErr w:type="spellEnd"/>
      <w:r w:rsidRPr="00DB47B8">
        <w:rPr>
          <w:rFonts w:ascii="Arial" w:hAnsi="Arial" w:cs="Arial"/>
          <w:color w:val="222222"/>
          <w:sz w:val="24"/>
          <w:szCs w:val="24"/>
          <w:shd w:val="clear" w:color="auto" w:fill="FFFFFF"/>
        </w:rPr>
        <w:t xml:space="preserve">, T., </w:t>
      </w:r>
      <w:proofErr w:type="spellStart"/>
      <w:r w:rsidRPr="00DB47B8">
        <w:rPr>
          <w:rFonts w:ascii="Arial" w:hAnsi="Arial" w:cs="Arial"/>
          <w:color w:val="222222"/>
          <w:sz w:val="24"/>
          <w:szCs w:val="24"/>
          <w:shd w:val="clear" w:color="auto" w:fill="FFFFFF"/>
        </w:rPr>
        <w:t>Chuki</w:t>
      </w:r>
      <w:proofErr w:type="spellEnd"/>
      <w:r w:rsidRPr="00DB47B8">
        <w:rPr>
          <w:rFonts w:ascii="Arial" w:hAnsi="Arial" w:cs="Arial"/>
          <w:color w:val="222222"/>
          <w:sz w:val="24"/>
          <w:szCs w:val="24"/>
          <w:shd w:val="clear" w:color="auto" w:fill="FFFFFF"/>
        </w:rPr>
        <w:t>, P., Namgyal, K. and Watts, M., 2020. Case report: the first case of COVID-19 in Bhutan. </w:t>
      </w:r>
      <w:r w:rsidRPr="00DB47B8">
        <w:rPr>
          <w:rFonts w:ascii="Arial" w:hAnsi="Arial" w:cs="Arial"/>
          <w:i/>
          <w:iCs/>
          <w:color w:val="222222"/>
          <w:sz w:val="24"/>
          <w:szCs w:val="24"/>
          <w:shd w:val="clear" w:color="auto" w:fill="FFFFFF"/>
        </w:rPr>
        <w:t>The American journal of tropical medicine and hygiene</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102</w:t>
      </w:r>
      <w:r w:rsidRPr="00DB47B8">
        <w:rPr>
          <w:rFonts w:ascii="Arial" w:hAnsi="Arial" w:cs="Arial"/>
          <w:color w:val="222222"/>
          <w:sz w:val="24"/>
          <w:szCs w:val="24"/>
          <w:shd w:val="clear" w:color="auto" w:fill="FFFFFF"/>
        </w:rPr>
        <w:t>(6), p.1205.</w:t>
      </w:r>
    </w:p>
    <w:p w14:paraId="4EAA2F26" w14:textId="77777777" w:rsidR="00F94614" w:rsidRPr="00DB47B8" w:rsidRDefault="00F94614" w:rsidP="00D72FE9">
      <w:pPr>
        <w:spacing w:line="480" w:lineRule="auto"/>
        <w:jc w:val="both"/>
        <w:rPr>
          <w:rFonts w:ascii="Arial" w:hAnsi="Arial" w:cs="Arial"/>
          <w:color w:val="222222"/>
          <w:sz w:val="24"/>
          <w:szCs w:val="24"/>
          <w:shd w:val="clear" w:color="auto" w:fill="FFFFFF"/>
        </w:rPr>
      </w:pPr>
      <w:proofErr w:type="spellStart"/>
      <w:r w:rsidRPr="00DB47B8">
        <w:rPr>
          <w:rFonts w:ascii="Arial" w:hAnsi="Arial" w:cs="Arial"/>
          <w:color w:val="222222"/>
          <w:sz w:val="24"/>
          <w:szCs w:val="24"/>
          <w:shd w:val="clear" w:color="auto" w:fill="FFFFFF"/>
        </w:rPr>
        <w:t>Rachmawati</w:t>
      </w:r>
      <w:proofErr w:type="spellEnd"/>
      <w:r w:rsidRPr="00DB47B8">
        <w:rPr>
          <w:rFonts w:ascii="Arial" w:hAnsi="Arial" w:cs="Arial"/>
          <w:color w:val="222222"/>
          <w:sz w:val="24"/>
          <w:szCs w:val="24"/>
          <w:shd w:val="clear" w:color="auto" w:fill="FFFFFF"/>
        </w:rPr>
        <w:t xml:space="preserve">, M.A. and </w:t>
      </w:r>
      <w:proofErr w:type="spellStart"/>
      <w:r w:rsidRPr="00DB47B8">
        <w:rPr>
          <w:rFonts w:ascii="Arial" w:hAnsi="Arial" w:cs="Arial"/>
          <w:color w:val="222222"/>
          <w:sz w:val="24"/>
          <w:szCs w:val="24"/>
          <w:shd w:val="clear" w:color="auto" w:fill="FFFFFF"/>
        </w:rPr>
        <w:t>Wardana</w:t>
      </w:r>
      <w:proofErr w:type="spellEnd"/>
      <w:r w:rsidRPr="00DB47B8">
        <w:rPr>
          <w:rFonts w:ascii="Arial" w:hAnsi="Arial" w:cs="Arial"/>
          <w:color w:val="222222"/>
          <w:sz w:val="24"/>
          <w:szCs w:val="24"/>
          <w:shd w:val="clear" w:color="auto" w:fill="FFFFFF"/>
        </w:rPr>
        <w:t xml:space="preserve">, W.F., 2022. Information system application for hotel department integration: A case study of Melia </w:t>
      </w:r>
      <w:proofErr w:type="spellStart"/>
      <w:r w:rsidRPr="00DB47B8">
        <w:rPr>
          <w:rFonts w:ascii="Arial" w:hAnsi="Arial" w:cs="Arial"/>
          <w:color w:val="222222"/>
          <w:sz w:val="24"/>
          <w:szCs w:val="24"/>
          <w:shd w:val="clear" w:color="auto" w:fill="FFFFFF"/>
        </w:rPr>
        <w:t>Purosani</w:t>
      </w:r>
      <w:proofErr w:type="spellEnd"/>
      <w:r w:rsidRPr="00DB47B8">
        <w:rPr>
          <w:rFonts w:ascii="Arial" w:hAnsi="Arial" w:cs="Arial"/>
          <w:color w:val="222222"/>
          <w:sz w:val="24"/>
          <w:szCs w:val="24"/>
          <w:shd w:val="clear" w:color="auto" w:fill="FFFFFF"/>
        </w:rPr>
        <w:t xml:space="preserve"> Hotel Yogyakarta. </w:t>
      </w:r>
      <w:r w:rsidRPr="00DB47B8">
        <w:rPr>
          <w:rFonts w:ascii="Arial" w:hAnsi="Arial" w:cs="Arial"/>
          <w:i/>
          <w:iCs/>
          <w:color w:val="222222"/>
          <w:sz w:val="24"/>
          <w:szCs w:val="24"/>
          <w:shd w:val="clear" w:color="auto" w:fill="FFFFFF"/>
        </w:rPr>
        <w:t>Journal of Business and Information Systems (e-ISSN: 2685-2543)</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4</w:t>
      </w:r>
      <w:r w:rsidRPr="00DB47B8">
        <w:rPr>
          <w:rFonts w:ascii="Arial" w:hAnsi="Arial" w:cs="Arial"/>
          <w:color w:val="222222"/>
          <w:sz w:val="24"/>
          <w:szCs w:val="24"/>
          <w:shd w:val="clear" w:color="auto" w:fill="FFFFFF"/>
        </w:rPr>
        <w:t>(1), pp.1-13.</w:t>
      </w:r>
    </w:p>
    <w:p w14:paraId="71DFADB4" w14:textId="77777777" w:rsidR="00F94614" w:rsidRPr="00DB47B8" w:rsidRDefault="00F94614" w:rsidP="00D72FE9">
      <w:pPr>
        <w:spacing w:line="480" w:lineRule="auto"/>
        <w:jc w:val="both"/>
        <w:rPr>
          <w:rFonts w:ascii="Arial" w:hAnsi="Arial" w:cs="Arial"/>
          <w:color w:val="222222"/>
          <w:sz w:val="24"/>
          <w:szCs w:val="24"/>
          <w:shd w:val="clear" w:color="auto" w:fill="FFFFFF"/>
        </w:rPr>
      </w:pPr>
      <w:proofErr w:type="spellStart"/>
      <w:r w:rsidRPr="00DB47B8">
        <w:rPr>
          <w:rFonts w:ascii="Arial" w:hAnsi="Arial" w:cs="Arial"/>
          <w:color w:val="222222"/>
          <w:sz w:val="24"/>
          <w:szCs w:val="24"/>
          <w:shd w:val="clear" w:color="auto" w:fill="FFFFFF"/>
        </w:rPr>
        <w:t>Suleri</w:t>
      </w:r>
      <w:proofErr w:type="spellEnd"/>
      <w:r w:rsidRPr="00DB47B8">
        <w:rPr>
          <w:rFonts w:ascii="Arial" w:hAnsi="Arial" w:cs="Arial"/>
          <w:color w:val="222222"/>
          <w:sz w:val="24"/>
          <w:szCs w:val="24"/>
          <w:shd w:val="clear" w:color="auto" w:fill="FFFFFF"/>
        </w:rPr>
        <w:t xml:space="preserve">, J., Meijer, R. and </w:t>
      </w:r>
      <w:proofErr w:type="spellStart"/>
      <w:r w:rsidRPr="00DB47B8">
        <w:rPr>
          <w:rFonts w:ascii="Arial" w:hAnsi="Arial" w:cs="Arial"/>
          <w:color w:val="222222"/>
          <w:sz w:val="24"/>
          <w:szCs w:val="24"/>
          <w:shd w:val="clear" w:color="auto" w:fill="FFFFFF"/>
        </w:rPr>
        <w:t>Tarus</w:t>
      </w:r>
      <w:proofErr w:type="spellEnd"/>
      <w:r w:rsidRPr="00DB47B8">
        <w:rPr>
          <w:rFonts w:ascii="Arial" w:hAnsi="Arial" w:cs="Arial"/>
          <w:color w:val="222222"/>
          <w:sz w:val="24"/>
          <w:szCs w:val="24"/>
          <w:shd w:val="clear" w:color="auto" w:fill="FFFFFF"/>
        </w:rPr>
        <w:t>, E., 2021. Exploring hotel identity by focusing on customer experience analysis. </w:t>
      </w:r>
      <w:r w:rsidRPr="00DB47B8">
        <w:rPr>
          <w:rFonts w:ascii="Arial" w:hAnsi="Arial" w:cs="Arial"/>
          <w:i/>
          <w:iCs/>
          <w:color w:val="222222"/>
          <w:sz w:val="24"/>
          <w:szCs w:val="24"/>
          <w:shd w:val="clear" w:color="auto" w:fill="FFFFFF"/>
        </w:rPr>
        <w:t>Research in Hospitality Management</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11</w:t>
      </w:r>
      <w:r w:rsidRPr="00DB47B8">
        <w:rPr>
          <w:rFonts w:ascii="Arial" w:hAnsi="Arial" w:cs="Arial"/>
          <w:color w:val="222222"/>
          <w:sz w:val="24"/>
          <w:szCs w:val="24"/>
          <w:shd w:val="clear" w:color="auto" w:fill="FFFFFF"/>
        </w:rPr>
        <w:t>(2), pp.113-120.</w:t>
      </w:r>
    </w:p>
    <w:p w14:paraId="2D17B79F" w14:textId="77777777" w:rsidR="00F94614" w:rsidRPr="00DB47B8" w:rsidRDefault="00F94614" w:rsidP="00D72FE9">
      <w:pPr>
        <w:spacing w:line="480" w:lineRule="auto"/>
        <w:jc w:val="both"/>
        <w:rPr>
          <w:rFonts w:ascii="Arial" w:hAnsi="Arial" w:cs="Arial"/>
          <w:color w:val="222222"/>
          <w:sz w:val="24"/>
          <w:szCs w:val="24"/>
          <w:shd w:val="clear" w:color="auto" w:fill="FFFFFF"/>
        </w:rPr>
      </w:pPr>
      <w:proofErr w:type="spellStart"/>
      <w:r w:rsidRPr="00DB47B8">
        <w:rPr>
          <w:rFonts w:ascii="Arial" w:hAnsi="Arial" w:cs="Arial"/>
          <w:color w:val="222222"/>
          <w:sz w:val="24"/>
          <w:szCs w:val="24"/>
          <w:shd w:val="clear" w:color="auto" w:fill="FFFFFF"/>
        </w:rPr>
        <w:t>Weerakit</w:t>
      </w:r>
      <w:proofErr w:type="spellEnd"/>
      <w:r w:rsidRPr="00DB47B8">
        <w:rPr>
          <w:rFonts w:ascii="Arial" w:hAnsi="Arial" w:cs="Arial"/>
          <w:color w:val="222222"/>
          <w:sz w:val="24"/>
          <w:szCs w:val="24"/>
          <w:shd w:val="clear" w:color="auto" w:fill="FFFFFF"/>
        </w:rPr>
        <w:t xml:space="preserve">, N. and </w:t>
      </w:r>
      <w:proofErr w:type="spellStart"/>
      <w:r w:rsidRPr="00DB47B8">
        <w:rPr>
          <w:rFonts w:ascii="Arial" w:hAnsi="Arial" w:cs="Arial"/>
          <w:color w:val="222222"/>
          <w:sz w:val="24"/>
          <w:szCs w:val="24"/>
          <w:shd w:val="clear" w:color="auto" w:fill="FFFFFF"/>
        </w:rPr>
        <w:t>Beeton</w:t>
      </w:r>
      <w:proofErr w:type="spellEnd"/>
      <w:r w:rsidRPr="00DB47B8">
        <w:rPr>
          <w:rFonts w:ascii="Arial" w:hAnsi="Arial" w:cs="Arial"/>
          <w:color w:val="222222"/>
          <w:sz w:val="24"/>
          <w:szCs w:val="24"/>
          <w:shd w:val="clear" w:color="auto" w:fill="FFFFFF"/>
        </w:rPr>
        <w:t>, R.J.S., 2018. Leadership competencies for hospitality management staff in Thailand. </w:t>
      </w:r>
      <w:r w:rsidRPr="00DB47B8">
        <w:rPr>
          <w:rFonts w:ascii="Arial" w:hAnsi="Arial" w:cs="Arial"/>
          <w:i/>
          <w:iCs/>
          <w:color w:val="222222"/>
          <w:sz w:val="24"/>
          <w:szCs w:val="24"/>
          <w:shd w:val="clear" w:color="auto" w:fill="FFFFFF"/>
        </w:rPr>
        <w:t>Journal of Human Resources in Hospitality &amp; Tourism</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17</w:t>
      </w:r>
      <w:r w:rsidRPr="00DB47B8">
        <w:rPr>
          <w:rFonts w:ascii="Arial" w:hAnsi="Arial" w:cs="Arial"/>
          <w:color w:val="222222"/>
          <w:sz w:val="24"/>
          <w:szCs w:val="24"/>
          <w:shd w:val="clear" w:color="auto" w:fill="FFFFFF"/>
        </w:rPr>
        <w:t>(3), pp.314-339.</w:t>
      </w:r>
    </w:p>
    <w:p w14:paraId="01EC1187" w14:textId="77777777" w:rsidR="00F94614" w:rsidRPr="00DB47B8" w:rsidRDefault="00F94614" w:rsidP="00D72FE9">
      <w:pPr>
        <w:spacing w:line="480" w:lineRule="auto"/>
        <w:jc w:val="both"/>
        <w:rPr>
          <w:rFonts w:ascii="Arial" w:hAnsi="Arial" w:cs="Arial"/>
          <w:color w:val="222222"/>
          <w:sz w:val="24"/>
          <w:szCs w:val="24"/>
          <w:shd w:val="clear" w:color="auto" w:fill="FFFFFF"/>
        </w:rPr>
      </w:pPr>
      <w:r w:rsidRPr="00DB47B8">
        <w:rPr>
          <w:rFonts w:ascii="Arial" w:hAnsi="Arial" w:cs="Arial"/>
          <w:color w:val="222222"/>
          <w:sz w:val="24"/>
          <w:szCs w:val="24"/>
          <w:shd w:val="clear" w:color="auto" w:fill="FFFFFF"/>
        </w:rPr>
        <w:t xml:space="preserve">Wu, W.Y., </w:t>
      </w:r>
      <w:proofErr w:type="spellStart"/>
      <w:r w:rsidRPr="00DB47B8">
        <w:rPr>
          <w:rFonts w:ascii="Arial" w:hAnsi="Arial" w:cs="Arial"/>
          <w:color w:val="222222"/>
          <w:sz w:val="24"/>
          <w:szCs w:val="24"/>
          <w:shd w:val="clear" w:color="auto" w:fill="FFFFFF"/>
        </w:rPr>
        <w:t>Qomariyah</w:t>
      </w:r>
      <w:proofErr w:type="spellEnd"/>
      <w:r w:rsidRPr="00DB47B8">
        <w:rPr>
          <w:rFonts w:ascii="Arial" w:hAnsi="Arial" w:cs="Arial"/>
          <w:color w:val="222222"/>
          <w:sz w:val="24"/>
          <w:szCs w:val="24"/>
          <w:shd w:val="clear" w:color="auto" w:fill="FFFFFF"/>
        </w:rPr>
        <w:t xml:space="preserve">, A., Sa, N.T.T. and Liao, Y., 2018. Integrating service value and recovery in the hospitality industry: An application of QFD and ANP. </w:t>
      </w:r>
      <w:r w:rsidRPr="00DB47B8">
        <w:rPr>
          <w:rFonts w:ascii="Arial" w:hAnsi="Arial" w:cs="Arial"/>
          <w:i/>
          <w:iCs/>
          <w:color w:val="222222"/>
          <w:sz w:val="24"/>
          <w:szCs w:val="24"/>
          <w:shd w:val="clear" w:color="auto" w:fill="FFFFFF"/>
        </w:rPr>
        <w:t>International Journal of Hospitality Management</w:t>
      </w:r>
      <w:r w:rsidRPr="00DB47B8">
        <w:rPr>
          <w:rFonts w:ascii="Arial" w:hAnsi="Arial" w:cs="Arial"/>
          <w:color w:val="222222"/>
          <w:sz w:val="24"/>
          <w:szCs w:val="24"/>
          <w:shd w:val="clear" w:color="auto" w:fill="FFFFFF"/>
        </w:rPr>
        <w:t>, </w:t>
      </w:r>
      <w:r w:rsidRPr="00DB47B8">
        <w:rPr>
          <w:rFonts w:ascii="Arial" w:hAnsi="Arial" w:cs="Arial"/>
          <w:i/>
          <w:iCs/>
          <w:color w:val="222222"/>
          <w:sz w:val="24"/>
          <w:szCs w:val="24"/>
          <w:shd w:val="clear" w:color="auto" w:fill="FFFFFF"/>
        </w:rPr>
        <w:t>75</w:t>
      </w:r>
      <w:r w:rsidRPr="00DB47B8">
        <w:rPr>
          <w:rFonts w:ascii="Arial" w:hAnsi="Arial" w:cs="Arial"/>
          <w:color w:val="222222"/>
          <w:sz w:val="24"/>
          <w:szCs w:val="24"/>
          <w:shd w:val="clear" w:color="auto" w:fill="FFFFFF"/>
        </w:rPr>
        <w:t>, pp.48-57.</w:t>
      </w:r>
    </w:p>
    <w:sectPr w:rsidR="00F94614" w:rsidRPr="00DB47B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5C9EC" w14:textId="77777777" w:rsidR="00845D02" w:rsidRDefault="00845D02">
      <w:pPr>
        <w:spacing w:after="0" w:line="240" w:lineRule="auto"/>
      </w:pPr>
      <w:r>
        <w:separator/>
      </w:r>
    </w:p>
  </w:endnote>
  <w:endnote w:type="continuationSeparator" w:id="0">
    <w:p w14:paraId="5A9CCA9F" w14:textId="77777777" w:rsidR="00845D02" w:rsidRDefault="00845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0DAC0" w14:textId="77777777" w:rsidR="00845D02" w:rsidRDefault="00845D02">
      <w:pPr>
        <w:spacing w:after="0" w:line="240" w:lineRule="auto"/>
      </w:pPr>
      <w:r>
        <w:separator/>
      </w:r>
    </w:p>
  </w:footnote>
  <w:footnote w:type="continuationSeparator" w:id="0">
    <w:p w14:paraId="5F42608F" w14:textId="77777777" w:rsidR="00845D02" w:rsidRDefault="00845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601320"/>
      <w:docPartObj>
        <w:docPartGallery w:val="Page Numbers (Top of Page)"/>
        <w:docPartUnique/>
      </w:docPartObj>
    </w:sdtPr>
    <w:sdtEndPr>
      <w:rPr>
        <w:noProof/>
      </w:rPr>
    </w:sdtEndPr>
    <w:sdtContent>
      <w:p w14:paraId="481AE4CF" w14:textId="4A987577" w:rsidR="007C34F7" w:rsidRDefault="007709C4">
        <w:pPr>
          <w:pStyle w:val="Header"/>
          <w:jc w:val="right"/>
        </w:pPr>
        <w:r w:rsidRPr="007709C4">
          <w:rPr>
            <w:rFonts w:ascii="Times New Roman" w:hAnsi="Times New Roman" w:cs="Times New Roman"/>
            <w:sz w:val="24"/>
            <w:szCs w:val="24"/>
          </w:rPr>
          <w:t>Hotel Staff Report</w:t>
        </w:r>
        <w:r>
          <w:t xml:space="preserve"> </w:t>
        </w:r>
        <w:r w:rsidR="00D35716">
          <w:fldChar w:fldCharType="begin"/>
        </w:r>
        <w:r w:rsidR="00D35716">
          <w:instrText xml:space="preserve"> PAGE   \* MERGEFORMAT </w:instrText>
        </w:r>
        <w:r w:rsidR="00D35716">
          <w:fldChar w:fldCharType="separate"/>
        </w:r>
        <w:r w:rsidR="00BC13DB">
          <w:rPr>
            <w:noProof/>
          </w:rPr>
          <w:t>1</w:t>
        </w:r>
        <w:r w:rsidR="00D35716">
          <w:rPr>
            <w:noProof/>
          </w:rPr>
          <w:fldChar w:fldCharType="end"/>
        </w:r>
        <w:r w:rsidR="00A633F2">
          <w:rPr>
            <w:noProof/>
          </w:rPr>
          <w:t xml:space="preserve">  </w:t>
        </w:r>
      </w:p>
    </w:sdtContent>
  </w:sdt>
  <w:p w14:paraId="4AC8B343" w14:textId="77777777" w:rsidR="007C34F7" w:rsidRDefault="007C34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438EA"/>
    <w:multiLevelType w:val="multilevel"/>
    <w:tmpl w:val="4022D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025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ADF"/>
    <w:rsid w:val="00046D5D"/>
    <w:rsid w:val="0005201E"/>
    <w:rsid w:val="00054CBF"/>
    <w:rsid w:val="00082831"/>
    <w:rsid w:val="00093416"/>
    <w:rsid w:val="00096CFA"/>
    <w:rsid w:val="000A08B1"/>
    <w:rsid w:val="000B30E6"/>
    <w:rsid w:val="000D3ACF"/>
    <w:rsid w:val="000D5C8C"/>
    <w:rsid w:val="000F658F"/>
    <w:rsid w:val="00110522"/>
    <w:rsid w:val="00123A92"/>
    <w:rsid w:val="00140953"/>
    <w:rsid w:val="001564E3"/>
    <w:rsid w:val="00172FB1"/>
    <w:rsid w:val="0018200E"/>
    <w:rsid w:val="001A522A"/>
    <w:rsid w:val="001B4FCF"/>
    <w:rsid w:val="001C1CD0"/>
    <w:rsid w:val="001C1FB6"/>
    <w:rsid w:val="001E5F48"/>
    <w:rsid w:val="00217AA2"/>
    <w:rsid w:val="00243579"/>
    <w:rsid w:val="00246194"/>
    <w:rsid w:val="00272C2C"/>
    <w:rsid w:val="00273897"/>
    <w:rsid w:val="00280BBD"/>
    <w:rsid w:val="0028155A"/>
    <w:rsid w:val="002B04BD"/>
    <w:rsid w:val="002B4BA5"/>
    <w:rsid w:val="002D793F"/>
    <w:rsid w:val="002E1C7D"/>
    <w:rsid w:val="00323C87"/>
    <w:rsid w:val="00337D83"/>
    <w:rsid w:val="00385D15"/>
    <w:rsid w:val="00390134"/>
    <w:rsid w:val="003C4A2E"/>
    <w:rsid w:val="00440143"/>
    <w:rsid w:val="00464E2F"/>
    <w:rsid w:val="00486E36"/>
    <w:rsid w:val="004903EF"/>
    <w:rsid w:val="004C2C20"/>
    <w:rsid w:val="004C4A17"/>
    <w:rsid w:val="004E409F"/>
    <w:rsid w:val="004F0B94"/>
    <w:rsid w:val="004F680D"/>
    <w:rsid w:val="00521B4A"/>
    <w:rsid w:val="00571FE4"/>
    <w:rsid w:val="005E6DF7"/>
    <w:rsid w:val="00620F70"/>
    <w:rsid w:val="00643C6B"/>
    <w:rsid w:val="00650D61"/>
    <w:rsid w:val="00653B67"/>
    <w:rsid w:val="006542F5"/>
    <w:rsid w:val="006B6CFF"/>
    <w:rsid w:val="00717E58"/>
    <w:rsid w:val="007709C4"/>
    <w:rsid w:val="00776758"/>
    <w:rsid w:val="0078243B"/>
    <w:rsid w:val="00785D41"/>
    <w:rsid w:val="007A0072"/>
    <w:rsid w:val="007A45B0"/>
    <w:rsid w:val="007C34F7"/>
    <w:rsid w:val="007E66A4"/>
    <w:rsid w:val="007E7942"/>
    <w:rsid w:val="00802ADF"/>
    <w:rsid w:val="00810075"/>
    <w:rsid w:val="00812949"/>
    <w:rsid w:val="008139E0"/>
    <w:rsid w:val="008171A5"/>
    <w:rsid w:val="00845D02"/>
    <w:rsid w:val="008479E1"/>
    <w:rsid w:val="0087096F"/>
    <w:rsid w:val="0089790A"/>
    <w:rsid w:val="00897BAD"/>
    <w:rsid w:val="008A3406"/>
    <w:rsid w:val="008B0140"/>
    <w:rsid w:val="008B22A1"/>
    <w:rsid w:val="008B767E"/>
    <w:rsid w:val="009175BA"/>
    <w:rsid w:val="00930376"/>
    <w:rsid w:val="009A70FF"/>
    <w:rsid w:val="009B5FB1"/>
    <w:rsid w:val="009C602C"/>
    <w:rsid w:val="009C6440"/>
    <w:rsid w:val="009E70AB"/>
    <w:rsid w:val="00A0080A"/>
    <w:rsid w:val="00A031C9"/>
    <w:rsid w:val="00A2066B"/>
    <w:rsid w:val="00A2207F"/>
    <w:rsid w:val="00A24326"/>
    <w:rsid w:val="00A27294"/>
    <w:rsid w:val="00A46E7D"/>
    <w:rsid w:val="00A633F2"/>
    <w:rsid w:val="00A74218"/>
    <w:rsid w:val="00A863C2"/>
    <w:rsid w:val="00A96260"/>
    <w:rsid w:val="00AB18C2"/>
    <w:rsid w:val="00B031C7"/>
    <w:rsid w:val="00B116E8"/>
    <w:rsid w:val="00B2065F"/>
    <w:rsid w:val="00B33D29"/>
    <w:rsid w:val="00B53313"/>
    <w:rsid w:val="00B83026"/>
    <w:rsid w:val="00B92836"/>
    <w:rsid w:val="00BC13DB"/>
    <w:rsid w:val="00BD1857"/>
    <w:rsid w:val="00BF6824"/>
    <w:rsid w:val="00C53622"/>
    <w:rsid w:val="00C54099"/>
    <w:rsid w:val="00C72E46"/>
    <w:rsid w:val="00CC57C1"/>
    <w:rsid w:val="00CD6099"/>
    <w:rsid w:val="00CE7DDF"/>
    <w:rsid w:val="00CF023C"/>
    <w:rsid w:val="00CF6DAD"/>
    <w:rsid w:val="00D149B8"/>
    <w:rsid w:val="00D35716"/>
    <w:rsid w:val="00D72FE9"/>
    <w:rsid w:val="00D73CA7"/>
    <w:rsid w:val="00D828F4"/>
    <w:rsid w:val="00DA431E"/>
    <w:rsid w:val="00DA72CB"/>
    <w:rsid w:val="00DA7F9A"/>
    <w:rsid w:val="00DB47B8"/>
    <w:rsid w:val="00DD7370"/>
    <w:rsid w:val="00DD761F"/>
    <w:rsid w:val="00E239B3"/>
    <w:rsid w:val="00E372BB"/>
    <w:rsid w:val="00E41499"/>
    <w:rsid w:val="00EA2AF3"/>
    <w:rsid w:val="00EA42C1"/>
    <w:rsid w:val="00EC5336"/>
    <w:rsid w:val="00EE0FA3"/>
    <w:rsid w:val="00EE4A43"/>
    <w:rsid w:val="00F0202F"/>
    <w:rsid w:val="00F02E51"/>
    <w:rsid w:val="00F076AC"/>
    <w:rsid w:val="00F07DCC"/>
    <w:rsid w:val="00F13D2F"/>
    <w:rsid w:val="00F44D7B"/>
    <w:rsid w:val="00F4592B"/>
    <w:rsid w:val="00F50CB5"/>
    <w:rsid w:val="00F94614"/>
    <w:rsid w:val="00F96112"/>
    <w:rsid w:val="00FD1E99"/>
    <w:rsid w:val="00FE5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05F8"/>
  <w15:chartTrackingRefBased/>
  <w15:docId w15:val="{A30C7695-4638-4EB7-923A-3B043483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9E1"/>
    <w:rPr>
      <w:color w:val="0563C1" w:themeColor="hyperlink"/>
      <w:u w:val="single"/>
    </w:rPr>
  </w:style>
  <w:style w:type="table" w:styleId="TableGrid">
    <w:name w:val="Table Grid"/>
    <w:basedOn w:val="TableNormal"/>
    <w:uiPriority w:val="39"/>
    <w:rsid w:val="002B4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E0F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C3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4F7"/>
  </w:style>
  <w:style w:type="paragraph" w:styleId="Footer">
    <w:name w:val="footer"/>
    <w:basedOn w:val="Normal"/>
    <w:link w:val="FooterChar"/>
    <w:uiPriority w:val="99"/>
    <w:unhideWhenUsed/>
    <w:rsid w:val="007C3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1539</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Nastradamus</dc:creator>
  <cp:lastModifiedBy>Ashraf Ali (1712727)</cp:lastModifiedBy>
  <cp:revision>3</cp:revision>
  <dcterms:created xsi:type="dcterms:W3CDTF">2022-06-24T16:37:00Z</dcterms:created>
  <dcterms:modified xsi:type="dcterms:W3CDTF">2022-06-24T16:39:00Z</dcterms:modified>
</cp:coreProperties>
</file>