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49916" w14:textId="12442026" w:rsidR="00DD3905" w:rsidRPr="002837F0" w:rsidRDefault="00DD3905" w:rsidP="00DD3905">
      <w:pPr>
        <w:numPr>
          <w:ilvl w:val="1"/>
          <w:numId w:val="0"/>
        </w:numPr>
        <w:pBdr>
          <w:bottom w:val="single" w:sz="6" w:space="1" w:color="auto"/>
        </w:pBdr>
        <w:rPr>
          <w:rFonts w:eastAsiaTheme="minorEastAsia"/>
          <w:b/>
          <w:bCs/>
          <w:i/>
          <w:iCs/>
          <w:color w:val="000000" w:themeColor="text1"/>
          <w:spacing w:val="15"/>
          <w:sz w:val="8"/>
          <w:szCs w:val="8"/>
        </w:rPr>
      </w:pPr>
      <w:bookmarkStart w:id="0" w:name="_Hlk100868679"/>
      <w:r w:rsidRPr="002837F0">
        <w:rPr>
          <w:rFonts w:asciiTheme="majorHAnsi" w:eastAsiaTheme="majorEastAsia" w:hAnsiTheme="majorHAnsi" w:cstheme="majorBidi"/>
          <w:i/>
          <w:iCs/>
          <w:spacing w:val="-10"/>
          <w:kern w:val="28"/>
          <w:sz w:val="56"/>
          <w:szCs w:val="56"/>
        </w:rPr>
        <w:t>Sustainable Development Goals</w:t>
      </w:r>
      <w:r w:rsidRPr="002837F0">
        <w:rPr>
          <w:rFonts w:asciiTheme="majorHAnsi" w:eastAsiaTheme="majorEastAsia" w:hAnsiTheme="majorHAnsi" w:cstheme="majorBidi"/>
          <w:i/>
          <w:iCs/>
          <w:spacing w:val="-10"/>
          <w:kern w:val="28"/>
          <w:sz w:val="56"/>
          <w:szCs w:val="56"/>
        </w:rPr>
        <w:t xml:space="preserve"> in the UK</w:t>
      </w:r>
    </w:p>
    <w:p w14:paraId="6891D9ED" w14:textId="303D0E88" w:rsidR="00DD3905" w:rsidRPr="002837F0" w:rsidRDefault="002837F0" w:rsidP="00DD3905">
      <w:pPr>
        <w:numPr>
          <w:ilvl w:val="1"/>
          <w:numId w:val="0"/>
        </w:numPr>
        <w:pBdr>
          <w:bottom w:val="single" w:sz="6" w:space="1" w:color="auto"/>
        </w:pBdr>
        <w:rPr>
          <w:rFonts w:eastAsiaTheme="minorEastAsia"/>
          <w:b/>
          <w:bCs/>
          <w:color w:val="000000" w:themeColor="text1"/>
          <w:spacing w:val="15"/>
          <w:sz w:val="40"/>
          <w:szCs w:val="40"/>
        </w:rPr>
      </w:pPr>
      <w:r w:rsidRPr="002837F0">
        <w:rPr>
          <w:rFonts w:eastAsiaTheme="minorEastAsia"/>
          <w:b/>
          <w:bCs/>
          <w:color w:val="000000" w:themeColor="text1"/>
          <w:spacing w:val="15"/>
          <w:sz w:val="40"/>
          <w:szCs w:val="40"/>
        </w:rPr>
        <w:t xml:space="preserve">A Critical valuation Essay </w:t>
      </w:r>
      <w:r w:rsidRPr="002837F0">
        <w:rPr>
          <w:rFonts w:eastAsiaTheme="minorEastAsia"/>
          <w:color w:val="000000" w:themeColor="text1"/>
          <w:spacing w:val="15"/>
          <w:sz w:val="40"/>
          <w:szCs w:val="40"/>
        </w:rPr>
        <w:t>- Individual Written Assignment</w:t>
      </w:r>
    </w:p>
    <w:p w14:paraId="3E623988" w14:textId="77777777" w:rsidR="00DD3905" w:rsidRPr="002837F0" w:rsidRDefault="00DD3905" w:rsidP="00DD3905">
      <w:pPr>
        <w:numPr>
          <w:ilvl w:val="1"/>
          <w:numId w:val="0"/>
        </w:numPr>
        <w:rPr>
          <w:rFonts w:eastAsiaTheme="minorEastAsia"/>
          <w:color w:val="000000" w:themeColor="text1"/>
          <w:spacing w:val="15"/>
          <w:sz w:val="32"/>
          <w:szCs w:val="32"/>
        </w:rPr>
      </w:pPr>
      <w:r w:rsidRPr="002837F0">
        <w:rPr>
          <w:rFonts w:eastAsiaTheme="minorEastAsia"/>
          <w:color w:val="000000" w:themeColor="text1"/>
          <w:spacing w:val="15"/>
          <w:sz w:val="32"/>
          <w:szCs w:val="32"/>
        </w:rPr>
        <w:t>Ali Akbar Khan 1715173</w:t>
      </w:r>
    </w:p>
    <w:p w14:paraId="5945E77A" w14:textId="77777777" w:rsidR="00DD3905" w:rsidRPr="00764FC1" w:rsidRDefault="00DD3905" w:rsidP="00DD3905"/>
    <w:p w14:paraId="69CE21B0" w14:textId="77777777" w:rsidR="00DD3905" w:rsidRPr="00764FC1" w:rsidRDefault="00DD3905" w:rsidP="00DD3905"/>
    <w:p w14:paraId="23EF4C22" w14:textId="77777777" w:rsidR="00DD3905" w:rsidRPr="00764FC1" w:rsidRDefault="00DD3905" w:rsidP="00DD3905"/>
    <w:p w14:paraId="2E487D1C" w14:textId="77777777" w:rsidR="00DD3905" w:rsidRPr="00764FC1" w:rsidRDefault="00DD3905" w:rsidP="00DD3905"/>
    <w:p w14:paraId="2DF45CF6" w14:textId="77777777" w:rsidR="00DD3905" w:rsidRPr="00764FC1" w:rsidRDefault="00DD3905" w:rsidP="00DD3905"/>
    <w:p w14:paraId="129F0F47" w14:textId="77777777" w:rsidR="00DD3905" w:rsidRPr="00764FC1" w:rsidRDefault="00DD3905" w:rsidP="00DD3905"/>
    <w:p w14:paraId="7B19DC53" w14:textId="77777777" w:rsidR="00DD3905" w:rsidRPr="00764FC1" w:rsidRDefault="00DD3905" w:rsidP="00DD3905"/>
    <w:p w14:paraId="2A264B93" w14:textId="77777777" w:rsidR="00DD3905" w:rsidRPr="00764FC1" w:rsidRDefault="00DD3905" w:rsidP="00DD3905"/>
    <w:p w14:paraId="1A2DFDC7" w14:textId="77777777" w:rsidR="00DD3905" w:rsidRPr="00764FC1" w:rsidRDefault="00DD3905" w:rsidP="00DD3905"/>
    <w:p w14:paraId="716D77AF" w14:textId="77777777" w:rsidR="00DD3905" w:rsidRPr="00764FC1" w:rsidRDefault="00DD3905" w:rsidP="00DD3905"/>
    <w:p w14:paraId="0F955DDA" w14:textId="77777777" w:rsidR="00DD3905" w:rsidRPr="00764FC1" w:rsidRDefault="00DD3905" w:rsidP="00DD3905"/>
    <w:p w14:paraId="703E2F9C" w14:textId="77777777" w:rsidR="00DD3905" w:rsidRPr="00764FC1" w:rsidRDefault="00DD3905" w:rsidP="00DD3905"/>
    <w:p w14:paraId="1CB57573" w14:textId="77777777" w:rsidR="00DD3905" w:rsidRPr="00764FC1" w:rsidRDefault="00DD3905" w:rsidP="00DD3905"/>
    <w:p w14:paraId="78678754" w14:textId="77777777" w:rsidR="00DD3905" w:rsidRPr="00764FC1" w:rsidRDefault="00DD3905" w:rsidP="00DD3905"/>
    <w:p w14:paraId="36BF9774" w14:textId="77777777" w:rsidR="00DD3905" w:rsidRPr="00764FC1" w:rsidRDefault="00DD3905" w:rsidP="00DD3905"/>
    <w:p w14:paraId="6F221361" w14:textId="77777777" w:rsidR="00DD3905" w:rsidRPr="00764FC1" w:rsidRDefault="00DD3905" w:rsidP="00DD3905"/>
    <w:p w14:paraId="094E7311" w14:textId="77777777" w:rsidR="00DD3905" w:rsidRPr="00764FC1" w:rsidRDefault="00DD3905" w:rsidP="00DD3905"/>
    <w:p w14:paraId="21A10C59" w14:textId="77777777" w:rsidR="00DD3905" w:rsidRDefault="00DD3905" w:rsidP="00DD3905">
      <w:pPr>
        <w:numPr>
          <w:ilvl w:val="1"/>
          <w:numId w:val="0"/>
        </w:numPr>
        <w:spacing w:line="240" w:lineRule="auto"/>
        <w:jc w:val="right"/>
        <w:rPr>
          <w:rFonts w:eastAsiaTheme="minorEastAsia"/>
          <w:b/>
          <w:bCs/>
          <w:color w:val="000000" w:themeColor="text1"/>
          <w:spacing w:val="15"/>
          <w:sz w:val="28"/>
          <w:szCs w:val="28"/>
        </w:rPr>
      </w:pPr>
      <w:r w:rsidRPr="00764FC1">
        <w:rPr>
          <w:rFonts w:eastAsiaTheme="minorEastAsia"/>
          <w:b/>
          <w:bCs/>
          <w:color w:val="000000" w:themeColor="text1"/>
          <w:spacing w:val="15"/>
          <w:sz w:val="28"/>
          <w:szCs w:val="28"/>
        </w:rPr>
        <w:t>This paper is submitted as part of BSc Health and Social Care</w:t>
      </w:r>
    </w:p>
    <w:p w14:paraId="3A637C83" w14:textId="1C21672B" w:rsidR="00DD3905" w:rsidRPr="00764FC1" w:rsidRDefault="002837F0" w:rsidP="00DD3905">
      <w:pPr>
        <w:numPr>
          <w:ilvl w:val="1"/>
          <w:numId w:val="0"/>
        </w:numPr>
        <w:spacing w:line="240" w:lineRule="auto"/>
        <w:jc w:val="right"/>
        <w:rPr>
          <w:rFonts w:eastAsiaTheme="minorEastAsia"/>
          <w:b/>
          <w:bCs/>
          <w:color w:val="000000" w:themeColor="text1"/>
          <w:spacing w:val="15"/>
          <w:sz w:val="28"/>
          <w:szCs w:val="28"/>
        </w:rPr>
      </w:pPr>
      <w:r>
        <w:rPr>
          <w:rFonts w:eastAsiaTheme="minorEastAsia"/>
          <w:b/>
          <w:bCs/>
          <w:color w:val="000000" w:themeColor="text1"/>
          <w:spacing w:val="15"/>
          <w:sz w:val="28"/>
          <w:szCs w:val="28"/>
        </w:rPr>
        <w:t>Health, Wellbeing and Sustainable Development</w:t>
      </w:r>
    </w:p>
    <w:p w14:paraId="15AC80B0" w14:textId="60BD9536" w:rsidR="00DD3905" w:rsidRPr="00764FC1" w:rsidRDefault="00DD3905" w:rsidP="00DD3905">
      <w:pPr>
        <w:numPr>
          <w:ilvl w:val="1"/>
          <w:numId w:val="0"/>
        </w:numPr>
        <w:spacing w:line="240" w:lineRule="auto"/>
        <w:jc w:val="right"/>
        <w:rPr>
          <w:rFonts w:eastAsiaTheme="minorEastAsia"/>
          <w:b/>
          <w:bCs/>
          <w:color w:val="000000" w:themeColor="text1"/>
          <w:spacing w:val="15"/>
          <w:sz w:val="24"/>
          <w:szCs w:val="24"/>
        </w:rPr>
      </w:pPr>
      <w:r w:rsidRPr="00764FC1">
        <w:rPr>
          <w:rFonts w:eastAsiaTheme="minorEastAsia"/>
          <w:b/>
          <w:bCs/>
          <w:color w:val="000000" w:themeColor="text1"/>
          <w:spacing w:val="15"/>
          <w:sz w:val="24"/>
          <w:szCs w:val="24"/>
        </w:rPr>
        <w:t xml:space="preserve">Module Lecturer: </w:t>
      </w:r>
      <w:r w:rsidR="002837F0">
        <w:rPr>
          <w:rFonts w:eastAsiaTheme="minorEastAsia"/>
          <w:b/>
          <w:bCs/>
          <w:color w:val="000000" w:themeColor="text1"/>
          <w:spacing w:val="15"/>
          <w:sz w:val="24"/>
          <w:szCs w:val="24"/>
        </w:rPr>
        <w:t xml:space="preserve">Dr </w:t>
      </w:r>
      <w:proofErr w:type="spellStart"/>
      <w:r w:rsidR="002837F0">
        <w:rPr>
          <w:rFonts w:eastAsiaTheme="minorEastAsia"/>
          <w:b/>
          <w:bCs/>
          <w:color w:val="000000" w:themeColor="text1"/>
          <w:spacing w:val="15"/>
          <w:sz w:val="24"/>
          <w:szCs w:val="24"/>
        </w:rPr>
        <w:t>Besty</w:t>
      </w:r>
      <w:proofErr w:type="spellEnd"/>
      <w:r w:rsidR="002837F0">
        <w:rPr>
          <w:rFonts w:eastAsiaTheme="minorEastAsia"/>
          <w:b/>
          <w:bCs/>
          <w:color w:val="000000" w:themeColor="text1"/>
          <w:spacing w:val="15"/>
          <w:sz w:val="24"/>
          <w:szCs w:val="24"/>
        </w:rPr>
        <w:t xml:space="preserve"> Jose</w:t>
      </w:r>
    </w:p>
    <w:p w14:paraId="15D1A446" w14:textId="60CAA0CF" w:rsidR="00DD3905" w:rsidRPr="002837F0" w:rsidRDefault="00DD3905" w:rsidP="00DD3905">
      <w:pPr>
        <w:numPr>
          <w:ilvl w:val="1"/>
          <w:numId w:val="0"/>
        </w:numPr>
        <w:spacing w:line="240" w:lineRule="auto"/>
        <w:jc w:val="right"/>
        <w:rPr>
          <w:rFonts w:eastAsiaTheme="minorEastAsia"/>
          <w:b/>
          <w:bCs/>
          <w:color w:val="000000" w:themeColor="text1"/>
          <w:spacing w:val="15"/>
          <w:sz w:val="24"/>
          <w:szCs w:val="24"/>
        </w:rPr>
      </w:pPr>
      <w:r w:rsidRPr="002837F0">
        <w:rPr>
          <w:rFonts w:eastAsiaTheme="minorEastAsia"/>
          <w:b/>
          <w:bCs/>
          <w:color w:val="000000" w:themeColor="text1"/>
          <w:spacing w:val="15"/>
          <w:sz w:val="24"/>
          <w:szCs w:val="24"/>
        </w:rPr>
        <w:t xml:space="preserve">Word Count: </w:t>
      </w:r>
      <w:r w:rsidR="002837F0">
        <w:rPr>
          <w:rFonts w:eastAsiaTheme="minorEastAsia"/>
          <w:b/>
          <w:bCs/>
          <w:color w:val="000000" w:themeColor="text1"/>
          <w:spacing w:val="15"/>
          <w:sz w:val="24"/>
          <w:szCs w:val="24"/>
        </w:rPr>
        <w:t>3798</w:t>
      </w:r>
    </w:p>
    <w:p w14:paraId="2697DE15" w14:textId="454C253F" w:rsidR="00DD3905" w:rsidRPr="002837F0" w:rsidRDefault="00DD3905" w:rsidP="00DD3905">
      <w:pPr>
        <w:numPr>
          <w:ilvl w:val="1"/>
          <w:numId w:val="0"/>
        </w:numPr>
        <w:spacing w:line="240" w:lineRule="auto"/>
        <w:jc w:val="right"/>
        <w:rPr>
          <w:rFonts w:eastAsiaTheme="minorEastAsia"/>
          <w:b/>
          <w:bCs/>
          <w:color w:val="000000" w:themeColor="text1"/>
          <w:spacing w:val="15"/>
          <w:sz w:val="24"/>
          <w:szCs w:val="24"/>
        </w:rPr>
      </w:pPr>
      <w:r w:rsidRPr="002837F0">
        <w:rPr>
          <w:rFonts w:eastAsiaTheme="minorEastAsia"/>
          <w:b/>
          <w:bCs/>
          <w:color w:val="000000" w:themeColor="text1"/>
          <w:spacing w:val="15"/>
          <w:sz w:val="24"/>
          <w:szCs w:val="24"/>
        </w:rPr>
        <w:t>Date:</w:t>
      </w:r>
      <w:r w:rsidR="002837F0">
        <w:rPr>
          <w:rFonts w:eastAsiaTheme="minorEastAsia"/>
          <w:b/>
          <w:bCs/>
          <w:color w:val="000000" w:themeColor="text1"/>
          <w:spacing w:val="15"/>
          <w:sz w:val="24"/>
          <w:szCs w:val="24"/>
        </w:rPr>
        <w:t>14</w:t>
      </w:r>
      <w:r w:rsidRPr="002837F0">
        <w:rPr>
          <w:rFonts w:eastAsiaTheme="minorEastAsia"/>
          <w:b/>
          <w:bCs/>
          <w:color w:val="000000" w:themeColor="text1"/>
          <w:spacing w:val="15"/>
          <w:sz w:val="24"/>
          <w:szCs w:val="24"/>
        </w:rPr>
        <w:t>/</w:t>
      </w:r>
      <w:r w:rsidR="002837F0">
        <w:rPr>
          <w:rFonts w:eastAsiaTheme="minorEastAsia"/>
          <w:b/>
          <w:bCs/>
          <w:color w:val="000000" w:themeColor="text1"/>
          <w:spacing w:val="15"/>
          <w:sz w:val="24"/>
          <w:szCs w:val="24"/>
        </w:rPr>
        <w:t>04</w:t>
      </w:r>
      <w:r w:rsidRPr="002837F0">
        <w:rPr>
          <w:rFonts w:eastAsiaTheme="minorEastAsia"/>
          <w:b/>
          <w:bCs/>
          <w:color w:val="000000" w:themeColor="text1"/>
          <w:spacing w:val="15"/>
          <w:sz w:val="24"/>
          <w:szCs w:val="24"/>
        </w:rPr>
        <w:t>/2</w:t>
      </w:r>
      <w:r w:rsidR="002837F0">
        <w:rPr>
          <w:rFonts w:eastAsiaTheme="minorEastAsia"/>
          <w:b/>
          <w:bCs/>
          <w:color w:val="000000" w:themeColor="text1"/>
          <w:spacing w:val="15"/>
          <w:sz w:val="24"/>
          <w:szCs w:val="24"/>
        </w:rPr>
        <w:t>2</w:t>
      </w:r>
    </w:p>
    <w:bookmarkEnd w:id="0"/>
    <w:p w14:paraId="2430A589" w14:textId="77777777" w:rsidR="002837F0" w:rsidRDefault="002837F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p>
    <w:p w14:paraId="35D43C18" w14:textId="1EC26F32" w:rsidR="009F562B" w:rsidRPr="009F562B" w:rsidRDefault="009F562B"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9F562B">
        <w:rPr>
          <w:rFonts w:ascii="Times New Roman" w:eastAsia="Times New Roman" w:hAnsi="Times New Roman" w:cs="Times New Roman"/>
          <w:sz w:val="24"/>
          <w:szCs w:val="24"/>
        </w:rPr>
        <w:lastRenderedPageBreak/>
        <w:t xml:space="preserve">Since the advent of the epoch of globalization, sustainable development has been given considerable significance, as it is one of the major contributing facets in </w:t>
      </w:r>
      <w:r w:rsidR="001F45E4">
        <w:rPr>
          <w:rFonts w:ascii="Times New Roman" w:eastAsia="Times New Roman" w:hAnsi="Times New Roman" w:cs="Times New Roman"/>
          <w:sz w:val="24"/>
          <w:szCs w:val="24"/>
        </w:rPr>
        <w:t>solidifying</w:t>
      </w:r>
      <w:r w:rsidRPr="009F562B">
        <w:rPr>
          <w:rFonts w:ascii="Times New Roman" w:eastAsia="Times New Roman" w:hAnsi="Times New Roman" w:cs="Times New Roman"/>
          <w:sz w:val="24"/>
          <w:szCs w:val="24"/>
        </w:rPr>
        <w:t xml:space="preserve"> </w:t>
      </w:r>
      <w:r w:rsidR="00CF6CCC" w:rsidRPr="009F562B">
        <w:rPr>
          <w:rFonts w:ascii="Times New Roman" w:eastAsia="Times New Roman" w:hAnsi="Times New Roman" w:cs="Times New Roman"/>
          <w:sz w:val="24"/>
          <w:szCs w:val="24"/>
        </w:rPr>
        <w:t>environmental</w:t>
      </w:r>
      <w:r w:rsidR="00CF6CCC">
        <w:rPr>
          <w:rFonts w:ascii="Times New Roman" w:eastAsia="Times New Roman" w:hAnsi="Times New Roman" w:cs="Times New Roman"/>
          <w:sz w:val="24"/>
          <w:szCs w:val="24"/>
        </w:rPr>
        <w:t xml:space="preserve">, </w:t>
      </w:r>
      <w:r w:rsidRPr="009F562B">
        <w:rPr>
          <w:rFonts w:ascii="Times New Roman" w:eastAsia="Times New Roman" w:hAnsi="Times New Roman" w:cs="Times New Roman"/>
          <w:sz w:val="24"/>
          <w:szCs w:val="24"/>
        </w:rPr>
        <w:t>political, social</w:t>
      </w:r>
      <w:r w:rsidR="00CF6CCC">
        <w:rPr>
          <w:rFonts w:ascii="Times New Roman" w:eastAsia="Times New Roman" w:hAnsi="Times New Roman" w:cs="Times New Roman"/>
          <w:sz w:val="24"/>
          <w:szCs w:val="24"/>
        </w:rPr>
        <w:t xml:space="preserve"> </w:t>
      </w:r>
      <w:r w:rsidRPr="009F562B">
        <w:rPr>
          <w:rFonts w:ascii="Times New Roman" w:eastAsia="Times New Roman" w:hAnsi="Times New Roman" w:cs="Times New Roman"/>
          <w:sz w:val="24"/>
          <w:szCs w:val="24"/>
        </w:rPr>
        <w:t xml:space="preserve">factors. Moreover, sustainability is a </w:t>
      </w:r>
      <w:r w:rsidR="0006722E">
        <w:rPr>
          <w:rFonts w:ascii="Times New Roman" w:eastAsia="Times New Roman" w:hAnsi="Times New Roman" w:cs="Times New Roman"/>
          <w:sz w:val="24"/>
          <w:szCs w:val="24"/>
        </w:rPr>
        <w:t>necessity</w:t>
      </w:r>
      <w:r w:rsidRPr="009F562B">
        <w:rPr>
          <w:rFonts w:ascii="Times New Roman" w:eastAsia="Times New Roman" w:hAnsi="Times New Roman" w:cs="Times New Roman"/>
          <w:sz w:val="24"/>
          <w:szCs w:val="24"/>
        </w:rPr>
        <w:t xml:space="preserve"> in the contemporaneous world, which is </w:t>
      </w:r>
      <w:r w:rsidR="00811C53">
        <w:rPr>
          <w:rFonts w:ascii="Times New Roman" w:eastAsia="Times New Roman" w:hAnsi="Times New Roman" w:cs="Times New Roman"/>
          <w:sz w:val="24"/>
          <w:szCs w:val="24"/>
        </w:rPr>
        <w:t>promptly</w:t>
      </w:r>
      <w:r w:rsidRPr="009F562B">
        <w:rPr>
          <w:rFonts w:ascii="Times New Roman" w:eastAsia="Times New Roman" w:hAnsi="Times New Roman" w:cs="Times New Roman"/>
          <w:sz w:val="24"/>
          <w:szCs w:val="24"/>
        </w:rPr>
        <w:t xml:space="preserve"> </w:t>
      </w:r>
      <w:r w:rsidR="00386B3B">
        <w:rPr>
          <w:rFonts w:ascii="Times New Roman" w:eastAsia="Times New Roman" w:hAnsi="Times New Roman" w:cs="Times New Roman"/>
          <w:sz w:val="24"/>
          <w:szCs w:val="24"/>
        </w:rPr>
        <w:t>associated</w:t>
      </w:r>
      <w:r w:rsidRPr="009F562B">
        <w:rPr>
          <w:rFonts w:ascii="Times New Roman" w:eastAsia="Times New Roman" w:hAnsi="Times New Roman" w:cs="Times New Roman"/>
          <w:sz w:val="24"/>
          <w:szCs w:val="24"/>
        </w:rPr>
        <w:t xml:space="preserve"> </w:t>
      </w:r>
      <w:r w:rsidR="00386B3B">
        <w:rPr>
          <w:rFonts w:ascii="Times New Roman" w:eastAsia="Times New Roman" w:hAnsi="Times New Roman" w:cs="Times New Roman"/>
          <w:sz w:val="24"/>
          <w:szCs w:val="24"/>
        </w:rPr>
        <w:t xml:space="preserve">with </w:t>
      </w:r>
      <w:r w:rsidRPr="009F562B">
        <w:rPr>
          <w:rFonts w:ascii="Times New Roman" w:eastAsia="Times New Roman" w:hAnsi="Times New Roman" w:cs="Times New Roman"/>
          <w:sz w:val="24"/>
          <w:szCs w:val="24"/>
        </w:rPr>
        <w:t xml:space="preserve">socio-political as well as socio-economic development. The notion of sustainable </w:t>
      </w:r>
      <w:r w:rsidR="00B3442E">
        <w:rPr>
          <w:rFonts w:ascii="Times New Roman" w:eastAsia="Times New Roman" w:hAnsi="Times New Roman" w:cs="Times New Roman"/>
          <w:sz w:val="24"/>
          <w:szCs w:val="24"/>
        </w:rPr>
        <w:t>growth</w:t>
      </w:r>
      <w:r w:rsidRPr="009F562B">
        <w:rPr>
          <w:rFonts w:ascii="Times New Roman" w:eastAsia="Times New Roman" w:hAnsi="Times New Roman" w:cs="Times New Roman"/>
          <w:sz w:val="24"/>
          <w:szCs w:val="24"/>
        </w:rPr>
        <w:t xml:space="preserve"> had been of elemental significance, which </w:t>
      </w:r>
      <w:r w:rsidR="00E5153C">
        <w:rPr>
          <w:rFonts w:ascii="Times New Roman" w:eastAsia="Times New Roman" w:hAnsi="Times New Roman" w:cs="Times New Roman"/>
          <w:sz w:val="24"/>
          <w:szCs w:val="24"/>
        </w:rPr>
        <w:t>evolved</w:t>
      </w:r>
      <w:r w:rsidRPr="009F562B">
        <w:rPr>
          <w:rFonts w:ascii="Times New Roman" w:eastAsia="Times New Roman" w:hAnsi="Times New Roman" w:cs="Times New Roman"/>
          <w:sz w:val="24"/>
          <w:szCs w:val="24"/>
        </w:rPr>
        <w:t xml:space="preserve"> with </w:t>
      </w:r>
      <w:r w:rsidR="00E5153C">
        <w:rPr>
          <w:rFonts w:ascii="Times New Roman" w:eastAsia="Times New Roman" w:hAnsi="Times New Roman" w:cs="Times New Roman"/>
          <w:sz w:val="24"/>
          <w:szCs w:val="24"/>
        </w:rPr>
        <w:t>advancement</w:t>
      </w:r>
      <w:r w:rsidRPr="009F562B">
        <w:rPr>
          <w:rFonts w:ascii="Times New Roman" w:eastAsia="Times New Roman" w:hAnsi="Times New Roman" w:cs="Times New Roman"/>
          <w:sz w:val="24"/>
          <w:szCs w:val="24"/>
        </w:rPr>
        <w:t xml:space="preserve"> and </w:t>
      </w:r>
      <w:r w:rsidR="00E5153C">
        <w:rPr>
          <w:rFonts w:ascii="Times New Roman" w:eastAsia="Times New Roman" w:hAnsi="Times New Roman" w:cs="Times New Roman"/>
          <w:sz w:val="24"/>
          <w:szCs w:val="24"/>
        </w:rPr>
        <w:t>refinement</w:t>
      </w:r>
      <w:r w:rsidRPr="009F562B">
        <w:rPr>
          <w:rFonts w:ascii="Times New Roman" w:eastAsia="Times New Roman" w:hAnsi="Times New Roman" w:cs="Times New Roman"/>
          <w:sz w:val="24"/>
          <w:szCs w:val="24"/>
        </w:rPr>
        <w:t xml:space="preserve">. This </w:t>
      </w:r>
      <w:r w:rsidR="008D6AD2">
        <w:rPr>
          <w:rFonts w:ascii="Times New Roman" w:eastAsia="Times New Roman" w:hAnsi="Times New Roman" w:cs="Times New Roman"/>
          <w:sz w:val="24"/>
          <w:szCs w:val="24"/>
        </w:rPr>
        <w:t>hypothetical</w:t>
      </w:r>
      <w:r w:rsidRPr="009F562B">
        <w:rPr>
          <w:rFonts w:ascii="Times New Roman" w:eastAsia="Times New Roman" w:hAnsi="Times New Roman" w:cs="Times New Roman"/>
          <w:sz w:val="24"/>
          <w:szCs w:val="24"/>
        </w:rPr>
        <w:t xml:space="preserve"> </w:t>
      </w:r>
      <w:r w:rsidR="008D6AD2">
        <w:rPr>
          <w:rFonts w:ascii="Times New Roman" w:eastAsia="Times New Roman" w:hAnsi="Times New Roman" w:cs="Times New Roman"/>
          <w:sz w:val="24"/>
          <w:szCs w:val="24"/>
        </w:rPr>
        <w:t>presumption</w:t>
      </w:r>
      <w:r w:rsidRPr="009F562B">
        <w:rPr>
          <w:rFonts w:ascii="Times New Roman" w:eastAsia="Times New Roman" w:hAnsi="Times New Roman" w:cs="Times New Roman"/>
          <w:sz w:val="24"/>
          <w:szCs w:val="24"/>
        </w:rPr>
        <w:t xml:space="preserve"> of sustainable development was </w:t>
      </w:r>
      <w:r w:rsidR="008D6AD2">
        <w:rPr>
          <w:rFonts w:ascii="Times New Roman" w:eastAsia="Times New Roman" w:hAnsi="Times New Roman" w:cs="Times New Roman"/>
          <w:sz w:val="24"/>
          <w:szCs w:val="24"/>
        </w:rPr>
        <w:t xml:space="preserve">mainly </w:t>
      </w:r>
      <w:r w:rsidR="00CC2F10">
        <w:rPr>
          <w:rFonts w:ascii="Times New Roman" w:eastAsia="Times New Roman" w:hAnsi="Times New Roman" w:cs="Times New Roman"/>
          <w:sz w:val="24"/>
          <w:szCs w:val="24"/>
        </w:rPr>
        <w:t>relevant</w:t>
      </w:r>
      <w:r w:rsidRPr="009F562B">
        <w:rPr>
          <w:rFonts w:ascii="Times New Roman" w:eastAsia="Times New Roman" w:hAnsi="Times New Roman" w:cs="Times New Roman"/>
          <w:sz w:val="24"/>
          <w:szCs w:val="24"/>
        </w:rPr>
        <w:t xml:space="preserve"> </w:t>
      </w:r>
      <w:r w:rsidR="00E61428">
        <w:rPr>
          <w:rFonts w:ascii="Times New Roman" w:eastAsia="Times New Roman" w:hAnsi="Times New Roman" w:cs="Times New Roman"/>
          <w:sz w:val="24"/>
          <w:szCs w:val="24"/>
        </w:rPr>
        <w:t>to</w:t>
      </w:r>
      <w:r w:rsidRPr="009F562B">
        <w:rPr>
          <w:rFonts w:ascii="Times New Roman" w:eastAsia="Times New Roman" w:hAnsi="Times New Roman" w:cs="Times New Roman"/>
          <w:sz w:val="24"/>
          <w:szCs w:val="24"/>
        </w:rPr>
        <w:t xml:space="preserve"> social </w:t>
      </w:r>
      <w:r w:rsidR="00CC2F10">
        <w:rPr>
          <w:rFonts w:ascii="Times New Roman" w:eastAsia="Times New Roman" w:hAnsi="Times New Roman" w:cs="Times New Roman"/>
          <w:sz w:val="24"/>
          <w:szCs w:val="24"/>
        </w:rPr>
        <w:t>development</w:t>
      </w:r>
      <w:r w:rsidRPr="009F562B">
        <w:rPr>
          <w:rFonts w:ascii="Times New Roman" w:eastAsia="Times New Roman" w:hAnsi="Times New Roman" w:cs="Times New Roman"/>
          <w:sz w:val="24"/>
          <w:szCs w:val="24"/>
        </w:rPr>
        <w:t xml:space="preserve">, however, with </w:t>
      </w:r>
      <w:r w:rsidR="00E61428">
        <w:rPr>
          <w:rFonts w:ascii="Times New Roman" w:eastAsia="Times New Roman" w:hAnsi="Times New Roman" w:cs="Times New Roman"/>
          <w:sz w:val="24"/>
          <w:szCs w:val="24"/>
        </w:rPr>
        <w:t xml:space="preserve">the </w:t>
      </w:r>
      <w:r w:rsidR="003576BD">
        <w:rPr>
          <w:rFonts w:ascii="Times New Roman" w:eastAsia="Times New Roman" w:hAnsi="Times New Roman" w:cs="Times New Roman"/>
          <w:sz w:val="24"/>
          <w:szCs w:val="24"/>
        </w:rPr>
        <w:t xml:space="preserve">advancement of </w:t>
      </w:r>
      <w:r w:rsidR="00E61428">
        <w:rPr>
          <w:rFonts w:ascii="Times New Roman" w:eastAsia="Times New Roman" w:hAnsi="Times New Roman" w:cs="Times New Roman"/>
          <w:sz w:val="24"/>
          <w:szCs w:val="24"/>
        </w:rPr>
        <w:t xml:space="preserve">the </w:t>
      </w:r>
      <w:r w:rsidR="003576BD">
        <w:rPr>
          <w:rFonts w:ascii="Times New Roman" w:eastAsia="Times New Roman" w:hAnsi="Times New Roman" w:cs="Times New Roman"/>
          <w:sz w:val="24"/>
          <w:szCs w:val="24"/>
        </w:rPr>
        <w:t>economic and political world</w:t>
      </w:r>
      <w:r w:rsidRPr="009F562B">
        <w:rPr>
          <w:rFonts w:ascii="Times New Roman" w:eastAsia="Times New Roman" w:hAnsi="Times New Roman" w:cs="Times New Roman"/>
          <w:sz w:val="24"/>
          <w:szCs w:val="24"/>
        </w:rPr>
        <w:t>, the</w:t>
      </w:r>
      <w:r w:rsidR="009260EC">
        <w:rPr>
          <w:rFonts w:ascii="Times New Roman" w:eastAsia="Times New Roman" w:hAnsi="Times New Roman" w:cs="Times New Roman"/>
          <w:sz w:val="24"/>
          <w:szCs w:val="24"/>
        </w:rPr>
        <w:t xml:space="preserve"> </w:t>
      </w:r>
      <w:r w:rsidR="003576BD">
        <w:rPr>
          <w:rFonts w:ascii="Times New Roman" w:eastAsia="Times New Roman" w:hAnsi="Times New Roman" w:cs="Times New Roman"/>
          <w:sz w:val="24"/>
          <w:szCs w:val="24"/>
        </w:rPr>
        <w:t>vision</w:t>
      </w:r>
      <w:r w:rsidRPr="009F562B">
        <w:rPr>
          <w:rFonts w:ascii="Times New Roman" w:eastAsia="Times New Roman" w:hAnsi="Times New Roman" w:cs="Times New Roman"/>
          <w:sz w:val="24"/>
          <w:szCs w:val="24"/>
        </w:rPr>
        <w:t xml:space="preserve"> of sustainable </w:t>
      </w:r>
      <w:r w:rsidR="00AE4F03">
        <w:rPr>
          <w:rFonts w:ascii="Times New Roman" w:eastAsia="Times New Roman" w:hAnsi="Times New Roman" w:cs="Times New Roman"/>
          <w:sz w:val="24"/>
          <w:szCs w:val="24"/>
        </w:rPr>
        <w:t>advancement</w:t>
      </w:r>
      <w:r w:rsidRPr="009F562B">
        <w:rPr>
          <w:rFonts w:ascii="Times New Roman" w:eastAsia="Times New Roman" w:hAnsi="Times New Roman" w:cs="Times New Roman"/>
          <w:sz w:val="24"/>
          <w:szCs w:val="24"/>
        </w:rPr>
        <w:t xml:space="preserve"> </w:t>
      </w:r>
      <w:r w:rsidR="003576BD">
        <w:rPr>
          <w:rFonts w:ascii="Times New Roman" w:eastAsia="Times New Roman" w:hAnsi="Times New Roman" w:cs="Times New Roman"/>
          <w:sz w:val="24"/>
          <w:szCs w:val="24"/>
        </w:rPr>
        <w:t>varied</w:t>
      </w:r>
      <w:r w:rsidRPr="009F562B">
        <w:rPr>
          <w:rFonts w:ascii="Times New Roman" w:eastAsia="Times New Roman" w:hAnsi="Times New Roman" w:cs="Times New Roman"/>
          <w:sz w:val="24"/>
          <w:szCs w:val="24"/>
        </w:rPr>
        <w:t xml:space="preserve">. Sustainable development </w:t>
      </w:r>
      <w:r w:rsidR="0084138C">
        <w:rPr>
          <w:rFonts w:ascii="Times New Roman" w:eastAsia="Times New Roman" w:hAnsi="Times New Roman" w:cs="Times New Roman"/>
          <w:sz w:val="24"/>
          <w:szCs w:val="24"/>
        </w:rPr>
        <w:t>developed</w:t>
      </w:r>
      <w:r w:rsidRPr="009F562B">
        <w:rPr>
          <w:rFonts w:ascii="Times New Roman" w:eastAsia="Times New Roman" w:hAnsi="Times New Roman" w:cs="Times New Roman"/>
          <w:sz w:val="24"/>
          <w:szCs w:val="24"/>
        </w:rPr>
        <w:t xml:space="preserve"> into </w:t>
      </w:r>
      <w:r w:rsidR="00A36789">
        <w:rPr>
          <w:rFonts w:ascii="Times New Roman" w:eastAsia="Times New Roman" w:hAnsi="Times New Roman" w:cs="Times New Roman"/>
          <w:sz w:val="24"/>
          <w:szCs w:val="24"/>
        </w:rPr>
        <w:t>numerous</w:t>
      </w:r>
      <w:r w:rsidRPr="009F562B">
        <w:rPr>
          <w:rFonts w:ascii="Times New Roman" w:eastAsia="Times New Roman" w:hAnsi="Times New Roman" w:cs="Times New Roman"/>
          <w:sz w:val="24"/>
          <w:szCs w:val="24"/>
        </w:rPr>
        <w:t xml:space="preserve"> </w:t>
      </w:r>
      <w:r w:rsidR="00A36789">
        <w:rPr>
          <w:rFonts w:ascii="Times New Roman" w:eastAsia="Times New Roman" w:hAnsi="Times New Roman" w:cs="Times New Roman"/>
          <w:sz w:val="24"/>
          <w:szCs w:val="24"/>
        </w:rPr>
        <w:t>divisions</w:t>
      </w:r>
      <w:r w:rsidRPr="009F562B">
        <w:rPr>
          <w:rFonts w:ascii="Times New Roman" w:eastAsia="Times New Roman" w:hAnsi="Times New Roman" w:cs="Times New Roman"/>
          <w:sz w:val="24"/>
          <w:szCs w:val="24"/>
        </w:rPr>
        <w:t xml:space="preserve"> </w:t>
      </w:r>
      <w:r w:rsidR="00A36789">
        <w:rPr>
          <w:rFonts w:ascii="Times New Roman" w:eastAsia="Times New Roman" w:hAnsi="Times New Roman" w:cs="Times New Roman"/>
          <w:sz w:val="24"/>
          <w:szCs w:val="24"/>
        </w:rPr>
        <w:t>encompassing</w:t>
      </w:r>
      <w:r w:rsidRPr="009F562B">
        <w:rPr>
          <w:rFonts w:ascii="Times New Roman" w:eastAsia="Times New Roman" w:hAnsi="Times New Roman" w:cs="Times New Roman"/>
          <w:sz w:val="24"/>
          <w:szCs w:val="24"/>
        </w:rPr>
        <w:t xml:space="preserve"> </w:t>
      </w:r>
      <w:r w:rsidR="00A36789" w:rsidRPr="009F562B">
        <w:rPr>
          <w:rFonts w:ascii="Times New Roman" w:eastAsia="Times New Roman" w:hAnsi="Times New Roman" w:cs="Times New Roman"/>
          <w:sz w:val="24"/>
          <w:szCs w:val="24"/>
        </w:rPr>
        <w:t xml:space="preserve">economic sustainability, </w:t>
      </w:r>
      <w:r w:rsidRPr="009F562B">
        <w:rPr>
          <w:rFonts w:ascii="Times New Roman" w:eastAsia="Times New Roman" w:hAnsi="Times New Roman" w:cs="Times New Roman"/>
          <w:sz w:val="24"/>
          <w:szCs w:val="24"/>
        </w:rPr>
        <w:t xml:space="preserve">environmental sustainability, </w:t>
      </w:r>
      <w:r w:rsidR="00A36789" w:rsidRPr="009F562B">
        <w:rPr>
          <w:rFonts w:ascii="Times New Roman" w:eastAsia="Times New Roman" w:hAnsi="Times New Roman" w:cs="Times New Roman"/>
          <w:sz w:val="24"/>
          <w:szCs w:val="24"/>
        </w:rPr>
        <w:t xml:space="preserve">scientific sustainability, </w:t>
      </w:r>
      <w:r w:rsidRPr="009F562B">
        <w:rPr>
          <w:rFonts w:ascii="Times New Roman" w:eastAsia="Times New Roman" w:hAnsi="Times New Roman" w:cs="Times New Roman"/>
          <w:sz w:val="24"/>
          <w:szCs w:val="24"/>
        </w:rPr>
        <w:t xml:space="preserve">corporate sustainability, political sustainability, cultural sustainability, and others. </w:t>
      </w:r>
      <w:r w:rsidR="00AE4F03">
        <w:rPr>
          <w:rFonts w:ascii="Times New Roman" w:eastAsia="Times New Roman" w:hAnsi="Times New Roman" w:cs="Times New Roman"/>
          <w:sz w:val="24"/>
          <w:szCs w:val="24"/>
        </w:rPr>
        <w:t>Accordingly</w:t>
      </w:r>
      <w:r w:rsidRPr="009F562B">
        <w:rPr>
          <w:rFonts w:ascii="Times New Roman" w:eastAsia="Times New Roman" w:hAnsi="Times New Roman" w:cs="Times New Roman"/>
          <w:sz w:val="24"/>
          <w:szCs w:val="24"/>
        </w:rPr>
        <w:t xml:space="preserve">, it is </w:t>
      </w:r>
      <w:r w:rsidR="00E61428">
        <w:rPr>
          <w:rFonts w:ascii="Times New Roman" w:eastAsia="Times New Roman" w:hAnsi="Times New Roman" w:cs="Times New Roman"/>
          <w:sz w:val="24"/>
          <w:szCs w:val="24"/>
        </w:rPr>
        <w:t>affirmed</w:t>
      </w:r>
      <w:r w:rsidRPr="009F562B">
        <w:rPr>
          <w:rFonts w:ascii="Times New Roman" w:eastAsia="Times New Roman" w:hAnsi="Times New Roman" w:cs="Times New Roman"/>
          <w:sz w:val="24"/>
          <w:szCs w:val="24"/>
        </w:rPr>
        <w:t xml:space="preserve"> that </w:t>
      </w:r>
      <w:r w:rsidR="002716F4" w:rsidRPr="009F562B">
        <w:rPr>
          <w:rFonts w:ascii="Times New Roman" w:eastAsia="Times New Roman" w:hAnsi="Times New Roman" w:cs="Times New Roman"/>
          <w:sz w:val="24"/>
          <w:szCs w:val="24"/>
        </w:rPr>
        <w:t xml:space="preserve">sustainable development </w:t>
      </w:r>
      <w:r w:rsidR="002716F4">
        <w:rPr>
          <w:rFonts w:ascii="Times New Roman" w:eastAsia="Times New Roman" w:hAnsi="Times New Roman" w:cs="Times New Roman"/>
          <w:sz w:val="24"/>
          <w:szCs w:val="24"/>
        </w:rPr>
        <w:t xml:space="preserve">or </w:t>
      </w:r>
      <w:r w:rsidRPr="009F562B">
        <w:rPr>
          <w:rFonts w:ascii="Times New Roman" w:eastAsia="Times New Roman" w:hAnsi="Times New Roman" w:cs="Times New Roman"/>
          <w:sz w:val="24"/>
          <w:szCs w:val="24"/>
        </w:rPr>
        <w:t xml:space="preserve">sustainability  </w:t>
      </w:r>
      <w:r w:rsidR="00E61428">
        <w:rPr>
          <w:rFonts w:ascii="Times New Roman" w:eastAsia="Times New Roman" w:hAnsi="Times New Roman" w:cs="Times New Roman"/>
          <w:sz w:val="24"/>
          <w:szCs w:val="24"/>
        </w:rPr>
        <w:t>specifically</w:t>
      </w:r>
      <w:r w:rsidRPr="009F562B">
        <w:rPr>
          <w:rFonts w:ascii="Times New Roman" w:eastAsia="Times New Roman" w:hAnsi="Times New Roman" w:cs="Times New Roman"/>
          <w:sz w:val="24"/>
          <w:szCs w:val="24"/>
        </w:rPr>
        <w:t xml:space="preserve"> </w:t>
      </w:r>
      <w:r w:rsidR="00E61428">
        <w:rPr>
          <w:rFonts w:ascii="Times New Roman" w:eastAsia="Times New Roman" w:hAnsi="Times New Roman" w:cs="Times New Roman"/>
          <w:sz w:val="24"/>
          <w:szCs w:val="24"/>
        </w:rPr>
        <w:t>has been influential i</w:t>
      </w:r>
      <w:r w:rsidRPr="009F562B">
        <w:rPr>
          <w:rFonts w:ascii="Times New Roman" w:eastAsia="Times New Roman" w:hAnsi="Times New Roman" w:cs="Times New Roman"/>
          <w:sz w:val="24"/>
          <w:szCs w:val="24"/>
        </w:rPr>
        <w:t xml:space="preserve">n </w:t>
      </w:r>
      <w:r w:rsidR="00CF1BC2">
        <w:rPr>
          <w:rFonts w:ascii="Times New Roman" w:eastAsia="Times New Roman" w:hAnsi="Times New Roman" w:cs="Times New Roman"/>
          <w:sz w:val="24"/>
          <w:szCs w:val="24"/>
        </w:rPr>
        <w:t>designing</w:t>
      </w:r>
      <w:r w:rsidRPr="009F562B">
        <w:rPr>
          <w:rFonts w:ascii="Times New Roman" w:eastAsia="Times New Roman" w:hAnsi="Times New Roman" w:cs="Times New Roman"/>
          <w:sz w:val="24"/>
          <w:szCs w:val="24"/>
        </w:rPr>
        <w:t xml:space="preserve"> the </w:t>
      </w:r>
      <w:r w:rsidR="00CF1BC2">
        <w:rPr>
          <w:rFonts w:ascii="Times New Roman" w:eastAsia="Times New Roman" w:hAnsi="Times New Roman" w:cs="Times New Roman"/>
          <w:sz w:val="24"/>
          <w:szCs w:val="24"/>
        </w:rPr>
        <w:t>contemporary</w:t>
      </w:r>
      <w:r w:rsidRPr="009F562B">
        <w:rPr>
          <w:rFonts w:ascii="Times New Roman" w:eastAsia="Times New Roman" w:hAnsi="Times New Roman" w:cs="Times New Roman"/>
          <w:sz w:val="24"/>
          <w:szCs w:val="24"/>
        </w:rPr>
        <w:t xml:space="preserve"> socio-cultural </w:t>
      </w:r>
      <w:r w:rsidR="00CF1BC2">
        <w:rPr>
          <w:rFonts w:ascii="Times New Roman" w:eastAsia="Times New Roman" w:hAnsi="Times New Roman" w:cs="Times New Roman"/>
          <w:sz w:val="24"/>
          <w:szCs w:val="24"/>
        </w:rPr>
        <w:t>domain</w:t>
      </w:r>
      <w:r w:rsidRPr="009F562B">
        <w:rPr>
          <w:rFonts w:ascii="Times New Roman" w:eastAsia="Times New Roman" w:hAnsi="Times New Roman" w:cs="Times New Roman"/>
          <w:sz w:val="24"/>
          <w:szCs w:val="24"/>
        </w:rPr>
        <w:t xml:space="preserve"> of the </w:t>
      </w:r>
      <w:r w:rsidR="00CF1BC2">
        <w:rPr>
          <w:rFonts w:ascii="Times New Roman" w:eastAsia="Times New Roman" w:hAnsi="Times New Roman" w:cs="Times New Roman"/>
          <w:sz w:val="24"/>
          <w:szCs w:val="24"/>
        </w:rPr>
        <w:t>planet</w:t>
      </w:r>
      <w:r w:rsidRPr="009F562B">
        <w:rPr>
          <w:rFonts w:ascii="Times New Roman" w:eastAsia="Times New Roman" w:hAnsi="Times New Roman" w:cs="Times New Roman"/>
          <w:sz w:val="24"/>
          <w:szCs w:val="24"/>
        </w:rPr>
        <w:t xml:space="preserve">, and </w:t>
      </w:r>
      <w:r w:rsidR="00CF1BC2">
        <w:rPr>
          <w:rFonts w:ascii="Times New Roman" w:eastAsia="Times New Roman" w:hAnsi="Times New Roman" w:cs="Times New Roman"/>
          <w:sz w:val="24"/>
          <w:szCs w:val="24"/>
        </w:rPr>
        <w:t>virtually</w:t>
      </w:r>
      <w:r w:rsidRPr="009F562B">
        <w:rPr>
          <w:rFonts w:ascii="Times New Roman" w:eastAsia="Times New Roman" w:hAnsi="Times New Roman" w:cs="Times New Roman"/>
          <w:sz w:val="24"/>
          <w:szCs w:val="24"/>
        </w:rPr>
        <w:t xml:space="preserve"> every </w:t>
      </w:r>
      <w:r w:rsidR="00CF1BC2">
        <w:rPr>
          <w:rFonts w:ascii="Times New Roman" w:eastAsia="Times New Roman" w:hAnsi="Times New Roman" w:cs="Times New Roman"/>
          <w:sz w:val="24"/>
          <w:szCs w:val="24"/>
        </w:rPr>
        <w:t>policy</w:t>
      </w:r>
      <w:r w:rsidRPr="009F562B">
        <w:rPr>
          <w:rFonts w:ascii="Times New Roman" w:eastAsia="Times New Roman" w:hAnsi="Times New Roman" w:cs="Times New Roman"/>
          <w:sz w:val="24"/>
          <w:szCs w:val="24"/>
        </w:rPr>
        <w:t xml:space="preserve"> </w:t>
      </w:r>
      <w:r w:rsidR="00CF1BC2">
        <w:rPr>
          <w:rFonts w:ascii="Times New Roman" w:eastAsia="Times New Roman" w:hAnsi="Times New Roman" w:cs="Times New Roman"/>
          <w:sz w:val="24"/>
          <w:szCs w:val="24"/>
        </w:rPr>
        <w:t>approved</w:t>
      </w:r>
      <w:r w:rsidRPr="009F562B">
        <w:rPr>
          <w:rFonts w:ascii="Times New Roman" w:eastAsia="Times New Roman" w:hAnsi="Times New Roman" w:cs="Times New Roman"/>
          <w:sz w:val="24"/>
          <w:szCs w:val="24"/>
        </w:rPr>
        <w:t xml:space="preserve"> by </w:t>
      </w:r>
      <w:r w:rsidR="00CF1BC2">
        <w:rPr>
          <w:rFonts w:ascii="Times New Roman" w:eastAsia="Times New Roman" w:hAnsi="Times New Roman" w:cs="Times New Roman"/>
          <w:sz w:val="24"/>
          <w:szCs w:val="24"/>
        </w:rPr>
        <w:t>a nation</w:t>
      </w:r>
      <w:r w:rsidRPr="009F562B">
        <w:rPr>
          <w:rFonts w:ascii="Times New Roman" w:eastAsia="Times New Roman" w:hAnsi="Times New Roman" w:cs="Times New Roman"/>
          <w:sz w:val="24"/>
          <w:szCs w:val="24"/>
        </w:rPr>
        <w:t xml:space="preserve">, either on </w:t>
      </w:r>
      <w:r w:rsidR="00CF1BC2">
        <w:rPr>
          <w:rFonts w:ascii="Times New Roman" w:eastAsia="Times New Roman" w:hAnsi="Times New Roman" w:cs="Times New Roman"/>
          <w:sz w:val="24"/>
          <w:szCs w:val="24"/>
        </w:rPr>
        <w:t>a worldwide</w:t>
      </w:r>
      <w:r w:rsidRPr="009F562B">
        <w:rPr>
          <w:rFonts w:ascii="Times New Roman" w:eastAsia="Times New Roman" w:hAnsi="Times New Roman" w:cs="Times New Roman"/>
          <w:sz w:val="24"/>
          <w:szCs w:val="24"/>
        </w:rPr>
        <w:t xml:space="preserve"> or </w:t>
      </w:r>
      <w:r w:rsidR="009260EC">
        <w:rPr>
          <w:rFonts w:ascii="Times New Roman" w:eastAsia="Times New Roman" w:hAnsi="Times New Roman" w:cs="Times New Roman"/>
          <w:sz w:val="24"/>
          <w:szCs w:val="24"/>
        </w:rPr>
        <w:t>nationwide</w:t>
      </w:r>
      <w:r w:rsidRPr="009F562B">
        <w:rPr>
          <w:rFonts w:ascii="Times New Roman" w:eastAsia="Times New Roman" w:hAnsi="Times New Roman" w:cs="Times New Roman"/>
          <w:sz w:val="24"/>
          <w:szCs w:val="24"/>
        </w:rPr>
        <w:t xml:space="preserve"> level, is to </w:t>
      </w:r>
      <w:r w:rsidR="009260EC">
        <w:rPr>
          <w:rFonts w:ascii="Times New Roman" w:eastAsia="Times New Roman" w:hAnsi="Times New Roman" w:cs="Times New Roman"/>
          <w:sz w:val="24"/>
          <w:szCs w:val="24"/>
        </w:rPr>
        <w:t>assure</w:t>
      </w:r>
      <w:r w:rsidRPr="009F562B">
        <w:rPr>
          <w:rFonts w:ascii="Times New Roman" w:eastAsia="Times New Roman" w:hAnsi="Times New Roman" w:cs="Times New Roman"/>
          <w:sz w:val="24"/>
          <w:szCs w:val="24"/>
        </w:rPr>
        <w:t xml:space="preserve"> sustainable </w:t>
      </w:r>
      <w:r w:rsidR="009260EC">
        <w:rPr>
          <w:rFonts w:ascii="Times New Roman" w:eastAsia="Times New Roman" w:hAnsi="Times New Roman" w:cs="Times New Roman"/>
          <w:sz w:val="24"/>
          <w:szCs w:val="24"/>
        </w:rPr>
        <w:t>growth</w:t>
      </w:r>
      <w:r w:rsidRPr="009F562B">
        <w:rPr>
          <w:rFonts w:ascii="Times New Roman" w:eastAsia="Times New Roman" w:hAnsi="Times New Roman" w:cs="Times New Roman"/>
          <w:sz w:val="24"/>
          <w:szCs w:val="24"/>
        </w:rPr>
        <w:t>. Hence, this sustainable development action plan has been incorporated into nearly every facet of human life, whether it’s related to the economy, society, environment, politics, and other bureaus.</w:t>
      </w:r>
    </w:p>
    <w:p w14:paraId="2A122575" w14:textId="57A16180" w:rsidR="009F562B" w:rsidRPr="009F562B" w:rsidRDefault="005A4545"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Contemplating</w:t>
      </w:r>
      <w:r w:rsidR="009F562B" w:rsidRPr="009F562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financial</w:t>
      </w:r>
      <w:r w:rsidR="009F562B" w:rsidRPr="009F562B">
        <w:rPr>
          <w:rFonts w:ascii="Times New Roman" w:eastAsia="Times New Roman" w:hAnsi="Times New Roman" w:cs="Times New Roman"/>
          <w:sz w:val="24"/>
          <w:szCs w:val="24"/>
        </w:rPr>
        <w:t xml:space="preserve"> sustainability, which is </w:t>
      </w:r>
      <w:r>
        <w:rPr>
          <w:rFonts w:ascii="Times New Roman" w:eastAsia="Times New Roman" w:hAnsi="Times New Roman" w:cs="Times New Roman"/>
          <w:sz w:val="24"/>
          <w:szCs w:val="24"/>
        </w:rPr>
        <w:t>regarded as</w:t>
      </w:r>
      <w:r w:rsidR="009F562B" w:rsidRPr="009F562B">
        <w:rPr>
          <w:rFonts w:ascii="Times New Roman" w:eastAsia="Times New Roman" w:hAnsi="Times New Roman" w:cs="Times New Roman"/>
          <w:sz w:val="24"/>
          <w:szCs w:val="24"/>
        </w:rPr>
        <w:t xml:space="preserve"> the most </w:t>
      </w:r>
      <w:r>
        <w:rPr>
          <w:rFonts w:ascii="Times New Roman" w:eastAsia="Times New Roman" w:hAnsi="Times New Roman" w:cs="Times New Roman"/>
          <w:sz w:val="24"/>
          <w:szCs w:val="24"/>
        </w:rPr>
        <w:t>crucial</w:t>
      </w:r>
      <w:r w:rsidR="009F562B" w:rsidRPr="009F562B">
        <w:rPr>
          <w:rFonts w:ascii="Times New Roman" w:eastAsia="Times New Roman" w:hAnsi="Times New Roman" w:cs="Times New Roman"/>
          <w:sz w:val="24"/>
          <w:szCs w:val="24"/>
        </w:rPr>
        <w:t xml:space="preserve"> </w:t>
      </w:r>
      <w:r w:rsidR="00E8481C">
        <w:rPr>
          <w:rFonts w:ascii="Times New Roman" w:eastAsia="Times New Roman" w:hAnsi="Times New Roman" w:cs="Times New Roman"/>
          <w:sz w:val="24"/>
          <w:szCs w:val="24"/>
        </w:rPr>
        <w:t>factor of</w:t>
      </w:r>
      <w:r w:rsidR="009F562B" w:rsidRPr="009F562B">
        <w:rPr>
          <w:rFonts w:ascii="Times New Roman" w:eastAsia="Times New Roman" w:hAnsi="Times New Roman" w:cs="Times New Roman"/>
          <w:sz w:val="24"/>
          <w:szCs w:val="24"/>
        </w:rPr>
        <w:t xml:space="preserve"> sustainable </w:t>
      </w:r>
      <w:r w:rsidR="00E8481C">
        <w:rPr>
          <w:rFonts w:ascii="Times New Roman" w:eastAsia="Times New Roman" w:hAnsi="Times New Roman" w:cs="Times New Roman"/>
          <w:sz w:val="24"/>
          <w:szCs w:val="24"/>
        </w:rPr>
        <w:t>growth</w:t>
      </w:r>
      <w:r w:rsidR="009F562B" w:rsidRPr="009F562B">
        <w:rPr>
          <w:rFonts w:ascii="Times New Roman" w:eastAsia="Times New Roman" w:hAnsi="Times New Roman" w:cs="Times New Roman"/>
          <w:sz w:val="24"/>
          <w:szCs w:val="24"/>
        </w:rPr>
        <w:t xml:space="preserve">, </w:t>
      </w:r>
      <w:r w:rsidR="00E8481C">
        <w:rPr>
          <w:rFonts w:ascii="Times New Roman" w:eastAsia="Times New Roman" w:hAnsi="Times New Roman" w:cs="Times New Roman"/>
          <w:sz w:val="24"/>
          <w:szCs w:val="24"/>
        </w:rPr>
        <w:t>performs</w:t>
      </w:r>
      <w:r w:rsidR="009F562B" w:rsidRPr="009F562B">
        <w:rPr>
          <w:rFonts w:ascii="Times New Roman" w:eastAsia="Times New Roman" w:hAnsi="Times New Roman" w:cs="Times New Roman"/>
          <w:sz w:val="24"/>
          <w:szCs w:val="24"/>
        </w:rPr>
        <w:t xml:space="preserve"> </w:t>
      </w:r>
      <w:r w:rsidR="00E8481C">
        <w:rPr>
          <w:rFonts w:ascii="Times New Roman" w:eastAsia="Times New Roman" w:hAnsi="Times New Roman" w:cs="Times New Roman"/>
          <w:sz w:val="24"/>
          <w:szCs w:val="24"/>
        </w:rPr>
        <w:t>a critical</w:t>
      </w:r>
      <w:r w:rsidR="009F562B" w:rsidRPr="009F562B">
        <w:rPr>
          <w:rFonts w:ascii="Times New Roman" w:eastAsia="Times New Roman" w:hAnsi="Times New Roman" w:cs="Times New Roman"/>
          <w:sz w:val="24"/>
          <w:szCs w:val="24"/>
        </w:rPr>
        <w:t xml:space="preserve"> role in the </w:t>
      </w:r>
      <w:r w:rsidR="00E8481C">
        <w:rPr>
          <w:rFonts w:ascii="Times New Roman" w:eastAsia="Times New Roman" w:hAnsi="Times New Roman" w:cs="Times New Roman"/>
          <w:sz w:val="24"/>
          <w:szCs w:val="24"/>
        </w:rPr>
        <w:t>socio-economic and socio-political paradigms</w:t>
      </w:r>
      <w:r w:rsidR="009F562B" w:rsidRPr="009F562B">
        <w:rPr>
          <w:rFonts w:ascii="Times New Roman" w:eastAsia="Times New Roman" w:hAnsi="Times New Roman" w:cs="Times New Roman"/>
          <w:sz w:val="24"/>
          <w:szCs w:val="24"/>
        </w:rPr>
        <w:t xml:space="preserve"> of </w:t>
      </w:r>
      <w:r w:rsidR="00E8481C">
        <w:rPr>
          <w:rFonts w:ascii="Times New Roman" w:eastAsia="Times New Roman" w:hAnsi="Times New Roman" w:cs="Times New Roman"/>
          <w:sz w:val="24"/>
          <w:szCs w:val="24"/>
        </w:rPr>
        <w:t>a nation</w:t>
      </w:r>
      <w:r w:rsidR="009F562B" w:rsidRPr="009F562B">
        <w:rPr>
          <w:rFonts w:ascii="Times New Roman" w:eastAsia="Times New Roman" w:hAnsi="Times New Roman" w:cs="Times New Roman"/>
          <w:sz w:val="24"/>
          <w:szCs w:val="24"/>
        </w:rPr>
        <w:t xml:space="preserve">, for </w:t>
      </w:r>
      <w:r w:rsidR="00454C54">
        <w:rPr>
          <w:rFonts w:ascii="Times New Roman" w:eastAsia="Times New Roman" w:hAnsi="Times New Roman" w:cs="Times New Roman"/>
          <w:sz w:val="24"/>
          <w:szCs w:val="24"/>
        </w:rPr>
        <w:t>example</w:t>
      </w:r>
      <w:r w:rsidR="009F562B" w:rsidRPr="009F562B">
        <w:rPr>
          <w:rFonts w:ascii="Times New Roman" w:eastAsia="Times New Roman" w:hAnsi="Times New Roman" w:cs="Times New Roman"/>
          <w:sz w:val="24"/>
          <w:szCs w:val="24"/>
        </w:rPr>
        <w:t xml:space="preserve">, economic sustainable </w:t>
      </w:r>
      <w:r w:rsidR="00454C54">
        <w:rPr>
          <w:rFonts w:ascii="Times New Roman" w:eastAsia="Times New Roman" w:hAnsi="Times New Roman" w:cs="Times New Roman"/>
          <w:sz w:val="24"/>
          <w:szCs w:val="24"/>
        </w:rPr>
        <w:t>growth</w:t>
      </w:r>
      <w:r w:rsidR="009F562B" w:rsidRPr="009F562B">
        <w:rPr>
          <w:rFonts w:ascii="Times New Roman" w:eastAsia="Times New Roman" w:hAnsi="Times New Roman" w:cs="Times New Roman"/>
          <w:sz w:val="24"/>
          <w:szCs w:val="24"/>
        </w:rPr>
        <w:t xml:space="preserve"> is the </w:t>
      </w:r>
      <w:r w:rsidR="00454C54">
        <w:rPr>
          <w:rFonts w:ascii="Times New Roman" w:eastAsia="Times New Roman" w:hAnsi="Times New Roman" w:cs="Times New Roman"/>
          <w:sz w:val="24"/>
          <w:szCs w:val="24"/>
        </w:rPr>
        <w:t>ultimate</w:t>
      </w:r>
      <w:r w:rsidR="009F562B" w:rsidRPr="009F562B">
        <w:rPr>
          <w:rFonts w:ascii="Times New Roman" w:eastAsia="Times New Roman" w:hAnsi="Times New Roman" w:cs="Times New Roman"/>
          <w:sz w:val="24"/>
          <w:szCs w:val="24"/>
        </w:rPr>
        <w:t xml:space="preserve"> </w:t>
      </w:r>
      <w:r w:rsidR="00454C54">
        <w:rPr>
          <w:rFonts w:ascii="Times New Roman" w:eastAsia="Times New Roman" w:hAnsi="Times New Roman" w:cs="Times New Roman"/>
          <w:sz w:val="24"/>
          <w:szCs w:val="24"/>
        </w:rPr>
        <w:t>ideal</w:t>
      </w:r>
      <w:r w:rsidR="009F562B" w:rsidRPr="009F562B">
        <w:rPr>
          <w:rFonts w:ascii="Times New Roman" w:eastAsia="Times New Roman" w:hAnsi="Times New Roman" w:cs="Times New Roman"/>
          <w:sz w:val="24"/>
          <w:szCs w:val="24"/>
        </w:rPr>
        <w:t xml:space="preserve"> of every </w:t>
      </w:r>
      <w:r w:rsidR="00454C54">
        <w:rPr>
          <w:rFonts w:ascii="Times New Roman" w:eastAsia="Times New Roman" w:hAnsi="Times New Roman" w:cs="Times New Roman"/>
          <w:sz w:val="24"/>
          <w:szCs w:val="24"/>
        </w:rPr>
        <w:t>administrative</w:t>
      </w:r>
      <w:r w:rsidR="009F562B" w:rsidRPr="009F562B">
        <w:rPr>
          <w:rFonts w:ascii="Times New Roman" w:eastAsia="Times New Roman" w:hAnsi="Times New Roman" w:cs="Times New Roman"/>
          <w:sz w:val="24"/>
          <w:szCs w:val="24"/>
        </w:rPr>
        <w:t xml:space="preserve"> </w:t>
      </w:r>
      <w:r w:rsidR="00454C54">
        <w:rPr>
          <w:rFonts w:ascii="Times New Roman" w:eastAsia="Times New Roman" w:hAnsi="Times New Roman" w:cs="Times New Roman"/>
          <w:sz w:val="24"/>
          <w:szCs w:val="24"/>
        </w:rPr>
        <w:t>strategy</w:t>
      </w:r>
      <w:r w:rsidR="009F562B" w:rsidRPr="009F562B">
        <w:rPr>
          <w:rFonts w:ascii="Times New Roman" w:eastAsia="Times New Roman" w:hAnsi="Times New Roman" w:cs="Times New Roman"/>
          <w:sz w:val="24"/>
          <w:szCs w:val="24"/>
        </w:rPr>
        <w:t xml:space="preserve">. This economic sustainability is prospered through various developmental plans, that have been incorporated throughout the world, including green finance, which is a new strategic mechanism of economic sustainability action plan to ensure environmental protection, financial profit, and economic stability. The </w:t>
      </w:r>
      <w:r w:rsidR="00BD7955">
        <w:rPr>
          <w:rFonts w:ascii="Times New Roman" w:eastAsia="Times New Roman" w:hAnsi="Times New Roman" w:cs="Times New Roman"/>
          <w:sz w:val="24"/>
          <w:szCs w:val="24"/>
        </w:rPr>
        <w:t>phrase</w:t>
      </w:r>
      <w:r w:rsidR="009F562B" w:rsidRPr="009F562B">
        <w:rPr>
          <w:rFonts w:ascii="Times New Roman" w:eastAsia="Times New Roman" w:hAnsi="Times New Roman" w:cs="Times New Roman"/>
          <w:sz w:val="24"/>
          <w:szCs w:val="24"/>
        </w:rPr>
        <w:t xml:space="preserve"> green financing can also be </w:t>
      </w:r>
      <w:r w:rsidR="00BD7955">
        <w:rPr>
          <w:rFonts w:ascii="Times New Roman" w:eastAsia="Times New Roman" w:hAnsi="Times New Roman" w:cs="Times New Roman"/>
          <w:sz w:val="24"/>
          <w:szCs w:val="24"/>
        </w:rPr>
        <w:t>depicted</w:t>
      </w:r>
      <w:r w:rsidR="009F562B" w:rsidRPr="009F562B">
        <w:rPr>
          <w:rFonts w:ascii="Times New Roman" w:eastAsia="Times New Roman" w:hAnsi="Times New Roman" w:cs="Times New Roman"/>
          <w:sz w:val="24"/>
          <w:szCs w:val="24"/>
        </w:rPr>
        <w:t xml:space="preserve"> as </w:t>
      </w:r>
      <w:r w:rsidR="00BD7955">
        <w:rPr>
          <w:rFonts w:ascii="Times New Roman" w:eastAsia="Times New Roman" w:hAnsi="Times New Roman" w:cs="Times New Roman"/>
          <w:sz w:val="24"/>
          <w:szCs w:val="24"/>
        </w:rPr>
        <w:t>a characteristic</w:t>
      </w:r>
      <w:r w:rsidR="009F562B" w:rsidRPr="009F562B">
        <w:rPr>
          <w:rFonts w:ascii="Times New Roman" w:eastAsia="Times New Roman" w:hAnsi="Times New Roman" w:cs="Times New Roman"/>
          <w:sz w:val="24"/>
          <w:szCs w:val="24"/>
        </w:rPr>
        <w:t xml:space="preserve"> of green carbon </w:t>
      </w:r>
      <w:r w:rsidR="00E61E16">
        <w:rPr>
          <w:rFonts w:ascii="Times New Roman" w:eastAsia="Times New Roman" w:hAnsi="Times New Roman" w:cs="Times New Roman"/>
          <w:sz w:val="24"/>
          <w:szCs w:val="24"/>
        </w:rPr>
        <w:t>as</w:t>
      </w:r>
      <w:r w:rsidR="009F562B" w:rsidRPr="009F562B">
        <w:rPr>
          <w:rFonts w:ascii="Times New Roman" w:eastAsia="Times New Roman" w:hAnsi="Times New Roman" w:cs="Times New Roman"/>
          <w:sz w:val="24"/>
          <w:szCs w:val="24"/>
        </w:rPr>
        <w:t xml:space="preserve"> it is an </w:t>
      </w:r>
      <w:r w:rsidR="00E61E16">
        <w:rPr>
          <w:rFonts w:ascii="Times New Roman" w:eastAsia="Times New Roman" w:hAnsi="Times New Roman" w:cs="Times New Roman"/>
          <w:sz w:val="24"/>
          <w:szCs w:val="24"/>
        </w:rPr>
        <w:t>assortment</w:t>
      </w:r>
      <w:r w:rsidR="009F562B" w:rsidRPr="009F562B">
        <w:rPr>
          <w:rFonts w:ascii="Times New Roman" w:eastAsia="Times New Roman" w:hAnsi="Times New Roman" w:cs="Times New Roman"/>
          <w:sz w:val="24"/>
          <w:szCs w:val="24"/>
        </w:rPr>
        <w:t xml:space="preserve"> of </w:t>
      </w:r>
      <w:r w:rsidR="00E61E16">
        <w:rPr>
          <w:rFonts w:ascii="Times New Roman" w:eastAsia="Times New Roman" w:hAnsi="Times New Roman" w:cs="Times New Roman"/>
          <w:sz w:val="24"/>
          <w:szCs w:val="24"/>
        </w:rPr>
        <w:t>monetary</w:t>
      </w:r>
      <w:r w:rsidR="009F562B" w:rsidRPr="009F562B">
        <w:rPr>
          <w:rFonts w:ascii="Times New Roman" w:eastAsia="Times New Roman" w:hAnsi="Times New Roman" w:cs="Times New Roman"/>
          <w:sz w:val="24"/>
          <w:szCs w:val="24"/>
        </w:rPr>
        <w:t xml:space="preserve"> </w:t>
      </w:r>
      <w:r w:rsidR="003460B9">
        <w:rPr>
          <w:rFonts w:ascii="Times New Roman" w:eastAsia="Times New Roman" w:hAnsi="Times New Roman" w:cs="Times New Roman"/>
          <w:sz w:val="24"/>
          <w:szCs w:val="24"/>
        </w:rPr>
        <w:t>development</w:t>
      </w:r>
      <w:r w:rsidR="009F562B" w:rsidRPr="009F562B">
        <w:rPr>
          <w:rFonts w:ascii="Times New Roman" w:eastAsia="Times New Roman" w:hAnsi="Times New Roman" w:cs="Times New Roman"/>
          <w:sz w:val="24"/>
          <w:szCs w:val="24"/>
        </w:rPr>
        <w:t xml:space="preserve">, </w:t>
      </w:r>
      <w:r w:rsidR="003460B9">
        <w:rPr>
          <w:rFonts w:ascii="Times New Roman" w:eastAsia="Times New Roman" w:hAnsi="Times New Roman" w:cs="Times New Roman"/>
          <w:sz w:val="24"/>
          <w:szCs w:val="24"/>
        </w:rPr>
        <w:t>social advancement, and e</w:t>
      </w:r>
      <w:r w:rsidR="009F562B" w:rsidRPr="009F562B">
        <w:rPr>
          <w:rFonts w:ascii="Times New Roman" w:eastAsia="Times New Roman" w:hAnsi="Times New Roman" w:cs="Times New Roman"/>
          <w:sz w:val="24"/>
          <w:szCs w:val="24"/>
        </w:rPr>
        <w:t xml:space="preserve">nvironmental protection , which are </w:t>
      </w:r>
      <w:r w:rsidR="003460B9">
        <w:rPr>
          <w:rFonts w:ascii="Times New Roman" w:eastAsia="Times New Roman" w:hAnsi="Times New Roman" w:cs="Times New Roman"/>
          <w:sz w:val="24"/>
          <w:szCs w:val="24"/>
        </w:rPr>
        <w:t>associated</w:t>
      </w:r>
      <w:r w:rsidR="009F562B" w:rsidRPr="009F562B">
        <w:rPr>
          <w:rFonts w:ascii="Times New Roman" w:eastAsia="Times New Roman" w:hAnsi="Times New Roman" w:cs="Times New Roman"/>
          <w:sz w:val="24"/>
          <w:szCs w:val="24"/>
        </w:rPr>
        <w:t xml:space="preserve"> </w:t>
      </w:r>
      <w:r w:rsidR="004452AB">
        <w:rPr>
          <w:rFonts w:ascii="Times New Roman" w:eastAsia="Times New Roman" w:hAnsi="Times New Roman" w:cs="Times New Roman"/>
          <w:sz w:val="24"/>
          <w:szCs w:val="24"/>
        </w:rPr>
        <w:t>with</w:t>
      </w:r>
      <w:r w:rsidR="009F562B" w:rsidRPr="009F562B">
        <w:rPr>
          <w:rFonts w:ascii="Times New Roman" w:eastAsia="Times New Roman" w:hAnsi="Times New Roman" w:cs="Times New Roman"/>
          <w:sz w:val="24"/>
          <w:szCs w:val="24"/>
        </w:rPr>
        <w:t xml:space="preserve"> </w:t>
      </w:r>
      <w:r w:rsidR="004452AB">
        <w:rPr>
          <w:rFonts w:ascii="Times New Roman" w:eastAsia="Times New Roman" w:hAnsi="Times New Roman" w:cs="Times New Roman"/>
          <w:sz w:val="24"/>
          <w:szCs w:val="24"/>
        </w:rPr>
        <w:t>financing of</w:t>
      </w:r>
      <w:r w:rsidR="009F562B" w:rsidRPr="009F562B">
        <w:rPr>
          <w:rFonts w:ascii="Times New Roman" w:eastAsia="Times New Roman" w:hAnsi="Times New Roman" w:cs="Times New Roman"/>
          <w:sz w:val="24"/>
          <w:szCs w:val="24"/>
        </w:rPr>
        <w:t xml:space="preserve"> sustainable </w:t>
      </w:r>
      <w:r w:rsidR="004452AB">
        <w:rPr>
          <w:rFonts w:ascii="Times New Roman" w:eastAsia="Times New Roman" w:hAnsi="Times New Roman" w:cs="Times New Roman"/>
          <w:sz w:val="24"/>
          <w:szCs w:val="24"/>
        </w:rPr>
        <w:t>financial</w:t>
      </w:r>
      <w:r w:rsidR="009F562B" w:rsidRPr="009F562B">
        <w:rPr>
          <w:rFonts w:ascii="Times New Roman" w:eastAsia="Times New Roman" w:hAnsi="Times New Roman" w:cs="Times New Roman"/>
          <w:sz w:val="24"/>
          <w:szCs w:val="24"/>
        </w:rPr>
        <w:t xml:space="preserve"> </w:t>
      </w:r>
      <w:r w:rsidR="004452AB">
        <w:rPr>
          <w:rFonts w:ascii="Times New Roman" w:eastAsia="Times New Roman" w:hAnsi="Times New Roman" w:cs="Times New Roman"/>
          <w:sz w:val="24"/>
          <w:szCs w:val="24"/>
        </w:rPr>
        <w:t>development</w:t>
      </w:r>
      <w:r w:rsidR="000E1961"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1184090134"/>
          <w:citation/>
        </w:sdtPr>
        <w:sdtEndPr/>
        <w:sdtContent>
          <w:r w:rsidR="000E1961" w:rsidRPr="00CD7BD5">
            <w:rPr>
              <w:rFonts w:ascii="Times New Roman" w:hAnsi="Times New Roman" w:cs="Times New Roman"/>
              <w:sz w:val="24"/>
              <w:szCs w:val="24"/>
            </w:rPr>
            <w:fldChar w:fldCharType="begin"/>
          </w:r>
          <w:r w:rsidR="000E1961" w:rsidRPr="00CD7BD5">
            <w:rPr>
              <w:rFonts w:ascii="Times New Roman" w:hAnsi="Times New Roman" w:cs="Times New Roman"/>
              <w:sz w:val="24"/>
              <w:szCs w:val="24"/>
            </w:rPr>
            <w:instrText xml:space="preserve"> CITATION Tho03 \l 1033 </w:instrText>
          </w:r>
          <w:r w:rsidR="000E1961" w:rsidRPr="00CD7BD5">
            <w:rPr>
              <w:rFonts w:ascii="Times New Roman" w:hAnsi="Times New Roman" w:cs="Times New Roman"/>
              <w:sz w:val="24"/>
              <w:szCs w:val="24"/>
            </w:rPr>
            <w:fldChar w:fldCharType="separate"/>
          </w:r>
          <w:r w:rsidR="000E1961" w:rsidRPr="00CD7BD5">
            <w:rPr>
              <w:rFonts w:ascii="Times New Roman" w:hAnsi="Times New Roman" w:cs="Times New Roman"/>
              <w:noProof/>
              <w:sz w:val="24"/>
              <w:szCs w:val="24"/>
            </w:rPr>
            <w:t>(Parris, 2003)</w:t>
          </w:r>
          <w:r w:rsidR="000E1961" w:rsidRPr="00CD7BD5">
            <w:rPr>
              <w:rFonts w:ascii="Times New Roman" w:hAnsi="Times New Roman" w:cs="Times New Roman"/>
              <w:sz w:val="24"/>
              <w:szCs w:val="24"/>
            </w:rPr>
            <w:fldChar w:fldCharType="end"/>
          </w:r>
        </w:sdtContent>
      </w:sdt>
      <w:r w:rsidR="009F562B" w:rsidRPr="009F562B">
        <w:rPr>
          <w:rFonts w:ascii="Times New Roman" w:eastAsia="Times New Roman" w:hAnsi="Times New Roman" w:cs="Times New Roman"/>
          <w:sz w:val="24"/>
          <w:szCs w:val="24"/>
        </w:rPr>
        <w:t>.</w:t>
      </w:r>
    </w:p>
    <w:p w14:paraId="1533D0F3" w14:textId="50A9277C" w:rsidR="009F562B" w:rsidRPr="009F562B" w:rsidRDefault="009F562B"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9F562B">
        <w:rPr>
          <w:rFonts w:ascii="Times New Roman" w:eastAsia="Times New Roman" w:hAnsi="Times New Roman" w:cs="Times New Roman"/>
          <w:sz w:val="24"/>
          <w:szCs w:val="24"/>
        </w:rPr>
        <w:t xml:space="preserve">Similarly, considering political sustainability, several programs have been introduced to promote political stability, and to foster strategic governance by incorporating systematic green action plans into the administrative bodies. These programs include European Union Taxonomy, Multidimensionality, and others which all are interrelated. the European Union Taxonomy. EU Taxonomy has been </w:t>
      </w:r>
      <w:r w:rsidR="00953B3D">
        <w:rPr>
          <w:rFonts w:ascii="Times New Roman" w:eastAsia="Times New Roman" w:hAnsi="Times New Roman" w:cs="Times New Roman"/>
          <w:sz w:val="24"/>
          <w:szCs w:val="24"/>
        </w:rPr>
        <w:t>a cooperative</w:t>
      </w:r>
      <w:r w:rsidRPr="009F562B">
        <w:rPr>
          <w:rFonts w:ascii="Times New Roman" w:eastAsia="Times New Roman" w:hAnsi="Times New Roman" w:cs="Times New Roman"/>
          <w:sz w:val="24"/>
          <w:szCs w:val="24"/>
        </w:rPr>
        <w:t xml:space="preserve"> </w:t>
      </w:r>
      <w:r w:rsidR="000268F2">
        <w:rPr>
          <w:rFonts w:ascii="Times New Roman" w:eastAsia="Times New Roman" w:hAnsi="Times New Roman" w:cs="Times New Roman"/>
          <w:sz w:val="24"/>
          <w:szCs w:val="24"/>
        </w:rPr>
        <w:t>endeavor</w:t>
      </w:r>
      <w:r w:rsidRPr="009F562B">
        <w:rPr>
          <w:rFonts w:ascii="Times New Roman" w:eastAsia="Times New Roman" w:hAnsi="Times New Roman" w:cs="Times New Roman"/>
          <w:sz w:val="24"/>
          <w:szCs w:val="24"/>
        </w:rPr>
        <w:t xml:space="preserve"> </w:t>
      </w:r>
      <w:r w:rsidR="000268F2">
        <w:rPr>
          <w:rFonts w:ascii="Times New Roman" w:eastAsia="Times New Roman" w:hAnsi="Times New Roman" w:cs="Times New Roman"/>
          <w:sz w:val="24"/>
          <w:szCs w:val="24"/>
        </w:rPr>
        <w:t>undertak</w:t>
      </w:r>
      <w:r w:rsidRPr="009F562B">
        <w:rPr>
          <w:rFonts w:ascii="Times New Roman" w:eastAsia="Times New Roman" w:hAnsi="Times New Roman" w:cs="Times New Roman"/>
          <w:sz w:val="24"/>
          <w:szCs w:val="24"/>
        </w:rPr>
        <w:t xml:space="preserve">en on </w:t>
      </w:r>
      <w:r w:rsidR="000268F2">
        <w:rPr>
          <w:rFonts w:ascii="Times New Roman" w:eastAsia="Times New Roman" w:hAnsi="Times New Roman" w:cs="Times New Roman"/>
          <w:sz w:val="24"/>
          <w:szCs w:val="24"/>
        </w:rPr>
        <w:t>a global</w:t>
      </w:r>
      <w:r w:rsidRPr="009F562B">
        <w:rPr>
          <w:rFonts w:ascii="Times New Roman" w:eastAsia="Times New Roman" w:hAnsi="Times New Roman" w:cs="Times New Roman"/>
          <w:sz w:val="24"/>
          <w:szCs w:val="24"/>
        </w:rPr>
        <w:t xml:space="preserve"> level, which has been </w:t>
      </w:r>
      <w:r w:rsidR="000268F2">
        <w:rPr>
          <w:rFonts w:ascii="Times New Roman" w:eastAsia="Times New Roman" w:hAnsi="Times New Roman" w:cs="Times New Roman"/>
          <w:sz w:val="24"/>
          <w:szCs w:val="24"/>
        </w:rPr>
        <w:t>mainly</w:t>
      </w:r>
      <w:r w:rsidRPr="009F562B">
        <w:rPr>
          <w:rFonts w:ascii="Times New Roman" w:eastAsia="Times New Roman" w:hAnsi="Times New Roman" w:cs="Times New Roman"/>
          <w:sz w:val="24"/>
          <w:szCs w:val="24"/>
        </w:rPr>
        <w:t xml:space="preserve"> </w:t>
      </w:r>
      <w:r w:rsidR="000268F2">
        <w:rPr>
          <w:rFonts w:ascii="Times New Roman" w:eastAsia="Times New Roman" w:hAnsi="Times New Roman" w:cs="Times New Roman"/>
          <w:sz w:val="24"/>
          <w:szCs w:val="24"/>
        </w:rPr>
        <w:t>approved</w:t>
      </w:r>
      <w:r w:rsidRPr="009F562B">
        <w:rPr>
          <w:rFonts w:ascii="Times New Roman" w:eastAsia="Times New Roman" w:hAnsi="Times New Roman" w:cs="Times New Roman"/>
          <w:sz w:val="24"/>
          <w:szCs w:val="24"/>
        </w:rPr>
        <w:t xml:space="preserve"> by the European Commission. The </w:t>
      </w:r>
      <w:r w:rsidR="00A6084A">
        <w:rPr>
          <w:rFonts w:ascii="Times New Roman" w:eastAsia="Times New Roman" w:hAnsi="Times New Roman" w:cs="Times New Roman"/>
          <w:sz w:val="24"/>
          <w:szCs w:val="24"/>
        </w:rPr>
        <w:t>goal</w:t>
      </w:r>
      <w:r w:rsidRPr="009F562B">
        <w:rPr>
          <w:rFonts w:ascii="Times New Roman" w:eastAsia="Times New Roman" w:hAnsi="Times New Roman" w:cs="Times New Roman"/>
          <w:sz w:val="24"/>
          <w:szCs w:val="24"/>
        </w:rPr>
        <w:t xml:space="preserve"> of the EU Taxonomy </w:t>
      </w:r>
      <w:r w:rsidRPr="009F562B">
        <w:rPr>
          <w:rFonts w:ascii="Times New Roman" w:eastAsia="Times New Roman" w:hAnsi="Times New Roman" w:cs="Times New Roman"/>
          <w:sz w:val="24"/>
          <w:szCs w:val="24"/>
        </w:rPr>
        <w:lastRenderedPageBreak/>
        <w:t xml:space="preserve">is to </w:t>
      </w:r>
      <w:r w:rsidR="00A6084A">
        <w:rPr>
          <w:rFonts w:ascii="Times New Roman" w:eastAsia="Times New Roman" w:hAnsi="Times New Roman" w:cs="Times New Roman"/>
          <w:sz w:val="24"/>
          <w:szCs w:val="24"/>
        </w:rPr>
        <w:t>enhance</w:t>
      </w:r>
      <w:r w:rsidRPr="009F562B">
        <w:rPr>
          <w:rFonts w:ascii="Times New Roman" w:eastAsia="Times New Roman" w:hAnsi="Times New Roman" w:cs="Times New Roman"/>
          <w:sz w:val="24"/>
          <w:szCs w:val="24"/>
        </w:rPr>
        <w:t xml:space="preserve"> the </w:t>
      </w:r>
      <w:r w:rsidR="00A6084A">
        <w:rPr>
          <w:rFonts w:ascii="Times New Roman" w:eastAsia="Times New Roman" w:hAnsi="Times New Roman" w:cs="Times New Roman"/>
          <w:sz w:val="24"/>
          <w:szCs w:val="24"/>
        </w:rPr>
        <w:t>progression</w:t>
      </w:r>
      <w:r w:rsidRPr="009F562B">
        <w:rPr>
          <w:rFonts w:ascii="Times New Roman" w:eastAsia="Times New Roman" w:hAnsi="Times New Roman" w:cs="Times New Roman"/>
          <w:sz w:val="24"/>
          <w:szCs w:val="24"/>
        </w:rPr>
        <w:t xml:space="preserve"> of </w:t>
      </w:r>
      <w:r w:rsidR="00CA6C5C">
        <w:rPr>
          <w:rFonts w:ascii="Times New Roman" w:eastAsia="Times New Roman" w:hAnsi="Times New Roman" w:cs="Times New Roman"/>
          <w:sz w:val="24"/>
          <w:szCs w:val="24"/>
        </w:rPr>
        <w:t>capital</w:t>
      </w:r>
      <w:r w:rsidRPr="009F562B">
        <w:rPr>
          <w:rFonts w:ascii="Times New Roman" w:eastAsia="Times New Roman" w:hAnsi="Times New Roman" w:cs="Times New Roman"/>
          <w:sz w:val="24"/>
          <w:szCs w:val="24"/>
        </w:rPr>
        <w:t xml:space="preserve"> for the </w:t>
      </w:r>
      <w:r w:rsidR="00CA6C5C">
        <w:rPr>
          <w:rFonts w:ascii="Times New Roman" w:eastAsia="Times New Roman" w:hAnsi="Times New Roman" w:cs="Times New Roman"/>
          <w:sz w:val="24"/>
          <w:szCs w:val="24"/>
        </w:rPr>
        <w:t>development</w:t>
      </w:r>
      <w:r w:rsidRPr="009F562B">
        <w:rPr>
          <w:rFonts w:ascii="Times New Roman" w:eastAsia="Times New Roman" w:hAnsi="Times New Roman" w:cs="Times New Roman"/>
          <w:sz w:val="24"/>
          <w:szCs w:val="24"/>
        </w:rPr>
        <w:t xml:space="preserve"> of sustainable </w:t>
      </w:r>
      <w:r w:rsidR="00CA6C5C">
        <w:rPr>
          <w:rFonts w:ascii="Times New Roman" w:eastAsia="Times New Roman" w:hAnsi="Times New Roman" w:cs="Times New Roman"/>
          <w:sz w:val="24"/>
          <w:szCs w:val="24"/>
        </w:rPr>
        <w:t>growth</w:t>
      </w:r>
      <w:r w:rsidRPr="009F562B">
        <w:rPr>
          <w:rFonts w:ascii="Times New Roman" w:eastAsia="Times New Roman" w:hAnsi="Times New Roman" w:cs="Times New Roman"/>
          <w:sz w:val="24"/>
          <w:szCs w:val="24"/>
        </w:rPr>
        <w:t xml:space="preserve">, by </w:t>
      </w:r>
      <w:r w:rsidR="00CA6C5C">
        <w:rPr>
          <w:rFonts w:ascii="Times New Roman" w:eastAsia="Times New Roman" w:hAnsi="Times New Roman" w:cs="Times New Roman"/>
          <w:sz w:val="24"/>
          <w:szCs w:val="24"/>
        </w:rPr>
        <w:t>helping</w:t>
      </w:r>
      <w:r w:rsidRPr="009F562B">
        <w:rPr>
          <w:rFonts w:ascii="Times New Roman" w:eastAsia="Times New Roman" w:hAnsi="Times New Roman" w:cs="Times New Roman"/>
          <w:sz w:val="24"/>
          <w:szCs w:val="24"/>
        </w:rPr>
        <w:t xml:space="preserve"> the </w:t>
      </w:r>
      <w:r w:rsidR="001719BF">
        <w:rPr>
          <w:rFonts w:ascii="Times New Roman" w:eastAsia="Times New Roman" w:hAnsi="Times New Roman" w:cs="Times New Roman"/>
          <w:sz w:val="24"/>
          <w:szCs w:val="24"/>
        </w:rPr>
        <w:t>entrepreneurs</w:t>
      </w:r>
      <w:r w:rsidRPr="009F562B">
        <w:rPr>
          <w:rFonts w:ascii="Times New Roman" w:eastAsia="Times New Roman" w:hAnsi="Times New Roman" w:cs="Times New Roman"/>
          <w:sz w:val="24"/>
          <w:szCs w:val="24"/>
        </w:rPr>
        <w:t xml:space="preserve"> to </w:t>
      </w:r>
      <w:r w:rsidR="001719BF">
        <w:rPr>
          <w:rFonts w:ascii="Times New Roman" w:eastAsia="Times New Roman" w:hAnsi="Times New Roman" w:cs="Times New Roman"/>
          <w:sz w:val="24"/>
          <w:szCs w:val="24"/>
        </w:rPr>
        <w:t>plan</w:t>
      </w:r>
      <w:r w:rsidRPr="009F562B">
        <w:rPr>
          <w:rFonts w:ascii="Times New Roman" w:eastAsia="Times New Roman" w:hAnsi="Times New Roman" w:cs="Times New Roman"/>
          <w:sz w:val="24"/>
          <w:szCs w:val="24"/>
        </w:rPr>
        <w:t xml:space="preserve"> their </w:t>
      </w:r>
      <w:r w:rsidR="001719BF">
        <w:rPr>
          <w:rFonts w:ascii="Times New Roman" w:eastAsia="Times New Roman" w:hAnsi="Times New Roman" w:cs="Times New Roman"/>
          <w:sz w:val="24"/>
          <w:szCs w:val="24"/>
        </w:rPr>
        <w:t>monetary</w:t>
      </w:r>
      <w:r w:rsidRPr="009F562B">
        <w:rPr>
          <w:rFonts w:ascii="Times New Roman" w:eastAsia="Times New Roman" w:hAnsi="Times New Roman" w:cs="Times New Roman"/>
          <w:sz w:val="24"/>
          <w:szCs w:val="24"/>
        </w:rPr>
        <w:t xml:space="preserve"> </w:t>
      </w:r>
      <w:r w:rsidR="001719BF">
        <w:rPr>
          <w:rFonts w:ascii="Times New Roman" w:eastAsia="Times New Roman" w:hAnsi="Times New Roman" w:cs="Times New Roman"/>
          <w:sz w:val="24"/>
          <w:szCs w:val="24"/>
        </w:rPr>
        <w:t>determinations</w:t>
      </w:r>
      <w:r w:rsidR="00D25EB5">
        <w:rPr>
          <w:rFonts w:ascii="Times New Roman" w:eastAsia="Times New Roman" w:hAnsi="Times New Roman" w:cs="Times New Roman"/>
          <w:sz w:val="24"/>
          <w:szCs w:val="24"/>
        </w:rPr>
        <w:t>, thereby</w:t>
      </w:r>
      <w:r w:rsidRPr="009F562B">
        <w:rPr>
          <w:rFonts w:ascii="Times New Roman" w:eastAsia="Times New Roman" w:hAnsi="Times New Roman" w:cs="Times New Roman"/>
          <w:sz w:val="24"/>
          <w:szCs w:val="24"/>
        </w:rPr>
        <w:t xml:space="preserve"> </w:t>
      </w:r>
      <w:r w:rsidR="00D25EB5">
        <w:rPr>
          <w:rFonts w:ascii="Times New Roman" w:eastAsia="Times New Roman" w:hAnsi="Times New Roman" w:cs="Times New Roman"/>
          <w:sz w:val="24"/>
          <w:szCs w:val="24"/>
        </w:rPr>
        <w:t>facilitating</w:t>
      </w:r>
      <w:r w:rsidRPr="009F562B">
        <w:rPr>
          <w:rFonts w:ascii="Times New Roman" w:eastAsia="Times New Roman" w:hAnsi="Times New Roman" w:cs="Times New Roman"/>
          <w:sz w:val="24"/>
          <w:szCs w:val="24"/>
        </w:rPr>
        <w:t xml:space="preserve"> them to </w:t>
      </w:r>
      <w:r w:rsidR="00D25EB5">
        <w:rPr>
          <w:rFonts w:ascii="Times New Roman" w:eastAsia="Times New Roman" w:hAnsi="Times New Roman" w:cs="Times New Roman"/>
          <w:sz w:val="24"/>
          <w:szCs w:val="24"/>
        </w:rPr>
        <w:t>strategize</w:t>
      </w:r>
      <w:r w:rsidRPr="009F562B">
        <w:rPr>
          <w:rFonts w:ascii="Times New Roman" w:eastAsia="Times New Roman" w:hAnsi="Times New Roman" w:cs="Times New Roman"/>
          <w:sz w:val="24"/>
          <w:szCs w:val="24"/>
        </w:rPr>
        <w:t xml:space="preserve"> their </w:t>
      </w:r>
      <w:r w:rsidR="00D25EB5">
        <w:rPr>
          <w:rFonts w:ascii="Times New Roman" w:eastAsia="Times New Roman" w:hAnsi="Times New Roman" w:cs="Times New Roman"/>
          <w:sz w:val="24"/>
          <w:szCs w:val="24"/>
        </w:rPr>
        <w:t>money</w:t>
      </w:r>
      <w:r w:rsidRPr="009F562B">
        <w:rPr>
          <w:rFonts w:ascii="Times New Roman" w:eastAsia="Times New Roman" w:hAnsi="Times New Roman" w:cs="Times New Roman"/>
          <w:sz w:val="24"/>
          <w:szCs w:val="24"/>
        </w:rPr>
        <w:t xml:space="preserve"> towards the </w:t>
      </w:r>
      <w:r w:rsidR="00D25EB5">
        <w:rPr>
          <w:rFonts w:ascii="Times New Roman" w:eastAsia="Times New Roman" w:hAnsi="Times New Roman" w:cs="Times New Roman"/>
          <w:sz w:val="24"/>
          <w:szCs w:val="24"/>
        </w:rPr>
        <w:t>growth</w:t>
      </w:r>
      <w:r w:rsidRPr="009F562B">
        <w:rPr>
          <w:rFonts w:ascii="Times New Roman" w:eastAsia="Times New Roman" w:hAnsi="Times New Roman" w:cs="Times New Roman"/>
          <w:sz w:val="24"/>
          <w:szCs w:val="24"/>
        </w:rPr>
        <w:t xml:space="preserve"> of sustainable </w:t>
      </w:r>
      <w:r w:rsidR="00D25EB5">
        <w:rPr>
          <w:rFonts w:ascii="Times New Roman" w:eastAsia="Times New Roman" w:hAnsi="Times New Roman" w:cs="Times New Roman"/>
          <w:sz w:val="24"/>
          <w:szCs w:val="24"/>
        </w:rPr>
        <w:t>enterprise</w:t>
      </w:r>
      <w:r w:rsidRPr="009F562B">
        <w:rPr>
          <w:rFonts w:ascii="Times New Roman" w:eastAsia="Times New Roman" w:hAnsi="Times New Roman" w:cs="Times New Roman"/>
          <w:sz w:val="24"/>
          <w:szCs w:val="24"/>
        </w:rPr>
        <w:t xml:space="preserve"> </w:t>
      </w:r>
      <w:r w:rsidR="00DE429A">
        <w:rPr>
          <w:rFonts w:ascii="Times New Roman" w:eastAsia="Times New Roman" w:hAnsi="Times New Roman" w:cs="Times New Roman"/>
          <w:sz w:val="24"/>
          <w:szCs w:val="24"/>
        </w:rPr>
        <w:t>with</w:t>
      </w:r>
      <w:r w:rsidRPr="009F562B">
        <w:rPr>
          <w:rFonts w:ascii="Times New Roman" w:eastAsia="Times New Roman" w:hAnsi="Times New Roman" w:cs="Times New Roman"/>
          <w:sz w:val="24"/>
          <w:szCs w:val="24"/>
        </w:rPr>
        <w:t xml:space="preserve"> technologies, </w:t>
      </w:r>
      <w:r w:rsidR="00DE429A">
        <w:rPr>
          <w:rFonts w:ascii="Times New Roman" w:eastAsia="Times New Roman" w:hAnsi="Times New Roman" w:cs="Times New Roman"/>
          <w:sz w:val="24"/>
          <w:szCs w:val="24"/>
        </w:rPr>
        <w:t>that</w:t>
      </w:r>
      <w:r w:rsidRPr="009F562B">
        <w:rPr>
          <w:rFonts w:ascii="Times New Roman" w:eastAsia="Times New Roman" w:hAnsi="Times New Roman" w:cs="Times New Roman"/>
          <w:sz w:val="24"/>
          <w:szCs w:val="24"/>
        </w:rPr>
        <w:t xml:space="preserve"> will be </w:t>
      </w:r>
      <w:r w:rsidR="00DE429A">
        <w:rPr>
          <w:rFonts w:ascii="Times New Roman" w:eastAsia="Times New Roman" w:hAnsi="Times New Roman" w:cs="Times New Roman"/>
          <w:sz w:val="24"/>
          <w:szCs w:val="24"/>
        </w:rPr>
        <w:t>prudent</w:t>
      </w:r>
      <w:r w:rsidRPr="009F562B">
        <w:rPr>
          <w:rFonts w:ascii="Times New Roman" w:eastAsia="Times New Roman" w:hAnsi="Times New Roman" w:cs="Times New Roman"/>
          <w:sz w:val="24"/>
          <w:szCs w:val="24"/>
        </w:rPr>
        <w:t xml:space="preserve"> for our </w:t>
      </w:r>
      <w:r w:rsidR="00FD6A0A">
        <w:rPr>
          <w:rFonts w:ascii="Times New Roman" w:eastAsia="Times New Roman" w:hAnsi="Times New Roman" w:cs="Times New Roman"/>
          <w:sz w:val="24"/>
          <w:szCs w:val="24"/>
        </w:rPr>
        <w:t>habitat</w:t>
      </w:r>
      <w:r w:rsidRPr="009F562B">
        <w:rPr>
          <w:rFonts w:ascii="Times New Roman" w:eastAsia="Times New Roman" w:hAnsi="Times New Roman" w:cs="Times New Roman"/>
          <w:sz w:val="24"/>
          <w:szCs w:val="24"/>
        </w:rPr>
        <w:t xml:space="preserve">. This </w:t>
      </w:r>
      <w:r w:rsidR="00FD6A0A">
        <w:rPr>
          <w:rFonts w:ascii="Times New Roman" w:eastAsia="Times New Roman" w:hAnsi="Times New Roman" w:cs="Times New Roman"/>
          <w:sz w:val="24"/>
          <w:szCs w:val="24"/>
        </w:rPr>
        <w:t>systematic</w:t>
      </w:r>
      <w:r w:rsidRPr="009F562B">
        <w:rPr>
          <w:rFonts w:ascii="Times New Roman" w:eastAsia="Times New Roman" w:hAnsi="Times New Roman" w:cs="Times New Roman"/>
          <w:sz w:val="24"/>
          <w:szCs w:val="24"/>
        </w:rPr>
        <w:t xml:space="preserve"> step has </w:t>
      </w:r>
      <w:r w:rsidR="00FD6A0A">
        <w:rPr>
          <w:rFonts w:ascii="Times New Roman" w:eastAsia="Times New Roman" w:hAnsi="Times New Roman" w:cs="Times New Roman"/>
          <w:sz w:val="24"/>
          <w:szCs w:val="24"/>
        </w:rPr>
        <w:t>greatly</w:t>
      </w:r>
      <w:r w:rsidRPr="009F562B">
        <w:rPr>
          <w:rFonts w:ascii="Times New Roman" w:eastAsia="Times New Roman" w:hAnsi="Times New Roman" w:cs="Times New Roman"/>
          <w:sz w:val="24"/>
          <w:szCs w:val="24"/>
        </w:rPr>
        <w:t xml:space="preserve"> </w:t>
      </w:r>
      <w:r w:rsidR="00FD6A0A">
        <w:rPr>
          <w:rFonts w:ascii="Times New Roman" w:eastAsia="Times New Roman" w:hAnsi="Times New Roman" w:cs="Times New Roman"/>
          <w:sz w:val="24"/>
          <w:szCs w:val="24"/>
        </w:rPr>
        <w:t>simplified</w:t>
      </w:r>
      <w:r w:rsidRPr="009F562B">
        <w:rPr>
          <w:rFonts w:ascii="Times New Roman" w:eastAsia="Times New Roman" w:hAnsi="Times New Roman" w:cs="Times New Roman"/>
          <w:sz w:val="24"/>
          <w:szCs w:val="24"/>
        </w:rPr>
        <w:t xml:space="preserve"> political </w:t>
      </w:r>
      <w:r w:rsidR="00FD6A0A">
        <w:rPr>
          <w:rFonts w:ascii="Times New Roman" w:eastAsia="Times New Roman" w:hAnsi="Times New Roman" w:cs="Times New Roman"/>
          <w:sz w:val="24"/>
          <w:szCs w:val="24"/>
        </w:rPr>
        <w:t>equilibrium</w:t>
      </w:r>
      <w:r w:rsidR="000E1961" w:rsidRPr="00CD7BD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396256741"/>
          <w:citation/>
        </w:sdtPr>
        <w:sdtEndPr/>
        <w:sdtContent>
          <w:r w:rsidR="000E1961" w:rsidRPr="00CD7BD5">
            <w:rPr>
              <w:rFonts w:ascii="Times New Roman" w:eastAsia="Times New Roman" w:hAnsi="Times New Roman" w:cs="Times New Roman"/>
              <w:sz w:val="24"/>
              <w:szCs w:val="24"/>
            </w:rPr>
            <w:fldChar w:fldCharType="begin"/>
          </w:r>
          <w:r w:rsidR="000E1961" w:rsidRPr="00CD7BD5">
            <w:rPr>
              <w:rFonts w:ascii="Times New Roman" w:eastAsia="Times New Roman" w:hAnsi="Times New Roman" w:cs="Times New Roman"/>
              <w:sz w:val="24"/>
              <w:szCs w:val="24"/>
            </w:rPr>
            <w:instrText xml:space="preserve"> CITATION Har97 \l 1033 </w:instrText>
          </w:r>
          <w:r w:rsidR="000E1961" w:rsidRPr="00CD7BD5">
            <w:rPr>
              <w:rFonts w:ascii="Times New Roman" w:eastAsia="Times New Roman" w:hAnsi="Times New Roman" w:cs="Times New Roman"/>
              <w:sz w:val="24"/>
              <w:szCs w:val="24"/>
            </w:rPr>
            <w:fldChar w:fldCharType="separate"/>
          </w:r>
          <w:r w:rsidR="000E1961" w:rsidRPr="00CD7BD5">
            <w:rPr>
              <w:rFonts w:ascii="Times New Roman" w:eastAsia="Times New Roman" w:hAnsi="Times New Roman" w:cs="Times New Roman"/>
              <w:noProof/>
              <w:sz w:val="24"/>
              <w:szCs w:val="24"/>
            </w:rPr>
            <w:t>(Zdan, 1997)</w:t>
          </w:r>
          <w:r w:rsidR="000E1961" w:rsidRPr="00CD7BD5">
            <w:rPr>
              <w:rFonts w:ascii="Times New Roman" w:eastAsia="Times New Roman" w:hAnsi="Times New Roman" w:cs="Times New Roman"/>
              <w:sz w:val="24"/>
              <w:szCs w:val="24"/>
            </w:rPr>
            <w:fldChar w:fldCharType="end"/>
          </w:r>
        </w:sdtContent>
      </w:sdt>
      <w:r w:rsidR="000E1961" w:rsidRPr="00CD7BD5">
        <w:rPr>
          <w:rFonts w:ascii="Times New Roman" w:eastAsia="Times New Roman" w:hAnsi="Times New Roman" w:cs="Times New Roman"/>
          <w:sz w:val="24"/>
          <w:szCs w:val="24"/>
        </w:rPr>
        <w:t>.</w:t>
      </w:r>
    </w:p>
    <w:p w14:paraId="7FE3ACC7" w14:textId="023FDD8B" w:rsidR="009F562B" w:rsidRPr="009F562B" w:rsidRDefault="009F562B"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9F562B">
        <w:rPr>
          <w:rFonts w:ascii="Times New Roman" w:eastAsia="Times New Roman" w:hAnsi="Times New Roman" w:cs="Times New Roman"/>
          <w:sz w:val="24"/>
          <w:szCs w:val="24"/>
        </w:rPr>
        <w:t>Similarly, environmental sustainability is associated with the protection and rehabilitation of the environment, which is to ensure the wellness of humankind and human society. Several international plans have been introduced, which have largely been incorporated throughout the states as a requisite action plan. These primarily include programs such as the Environmental Action Plan of 2030 and 2050</w:t>
      </w:r>
      <w:r w:rsidR="00DE429A">
        <w:rPr>
          <w:rFonts w:ascii="Times New Roman" w:eastAsia="Times New Roman" w:hAnsi="Times New Roman" w:cs="Times New Roman"/>
          <w:sz w:val="24"/>
          <w:szCs w:val="24"/>
        </w:rPr>
        <w:t>,</w:t>
      </w:r>
      <w:r w:rsidRPr="009F562B">
        <w:rPr>
          <w:rFonts w:ascii="Times New Roman" w:eastAsia="Times New Roman" w:hAnsi="Times New Roman" w:cs="Times New Roman"/>
          <w:sz w:val="24"/>
          <w:szCs w:val="24"/>
        </w:rPr>
        <w:t xml:space="preserve"> and </w:t>
      </w:r>
      <w:r w:rsidR="00DE429A">
        <w:rPr>
          <w:rFonts w:ascii="Times New Roman" w:eastAsia="Times New Roman" w:hAnsi="Times New Roman" w:cs="Times New Roman"/>
          <w:sz w:val="24"/>
          <w:szCs w:val="24"/>
        </w:rPr>
        <w:t xml:space="preserve">the </w:t>
      </w:r>
      <w:r w:rsidRPr="009F562B">
        <w:rPr>
          <w:rFonts w:ascii="Times New Roman" w:eastAsia="Times New Roman" w:hAnsi="Times New Roman" w:cs="Times New Roman"/>
          <w:sz w:val="24"/>
          <w:szCs w:val="24"/>
        </w:rPr>
        <w:t xml:space="preserve">European action plans, such as the European Green Deal. Green Deal is a </w:t>
      </w:r>
      <w:r w:rsidR="00030431">
        <w:rPr>
          <w:rFonts w:ascii="Times New Roman" w:eastAsia="Times New Roman" w:hAnsi="Times New Roman" w:cs="Times New Roman"/>
          <w:sz w:val="24"/>
          <w:szCs w:val="24"/>
        </w:rPr>
        <w:t>significant</w:t>
      </w:r>
      <w:r w:rsidRPr="009F562B">
        <w:rPr>
          <w:rFonts w:ascii="Times New Roman" w:eastAsia="Times New Roman" w:hAnsi="Times New Roman" w:cs="Times New Roman"/>
          <w:sz w:val="24"/>
          <w:szCs w:val="24"/>
        </w:rPr>
        <w:t xml:space="preserve"> </w:t>
      </w:r>
      <w:r w:rsidR="00030431">
        <w:rPr>
          <w:rFonts w:ascii="Times New Roman" w:eastAsia="Times New Roman" w:hAnsi="Times New Roman" w:cs="Times New Roman"/>
          <w:sz w:val="24"/>
          <w:szCs w:val="24"/>
        </w:rPr>
        <w:t>protocol</w:t>
      </w:r>
      <w:r w:rsidRPr="009F562B">
        <w:rPr>
          <w:rFonts w:ascii="Times New Roman" w:eastAsia="Times New Roman" w:hAnsi="Times New Roman" w:cs="Times New Roman"/>
          <w:sz w:val="24"/>
          <w:szCs w:val="24"/>
        </w:rPr>
        <w:t xml:space="preserve"> that has been </w:t>
      </w:r>
      <w:r w:rsidR="00030431">
        <w:rPr>
          <w:rFonts w:ascii="Times New Roman" w:eastAsia="Times New Roman" w:hAnsi="Times New Roman" w:cs="Times New Roman"/>
          <w:sz w:val="24"/>
          <w:szCs w:val="24"/>
        </w:rPr>
        <w:t>proposed</w:t>
      </w:r>
      <w:r w:rsidRPr="009F562B">
        <w:rPr>
          <w:rFonts w:ascii="Times New Roman" w:eastAsia="Times New Roman" w:hAnsi="Times New Roman" w:cs="Times New Roman"/>
          <w:sz w:val="24"/>
          <w:szCs w:val="24"/>
        </w:rPr>
        <w:t xml:space="preserve"> to </w:t>
      </w:r>
      <w:r w:rsidR="007306FE">
        <w:rPr>
          <w:rFonts w:ascii="Times New Roman" w:eastAsia="Times New Roman" w:hAnsi="Times New Roman" w:cs="Times New Roman"/>
          <w:sz w:val="24"/>
          <w:szCs w:val="24"/>
        </w:rPr>
        <w:t>foster</w:t>
      </w:r>
      <w:r w:rsidRPr="009F562B">
        <w:rPr>
          <w:rFonts w:ascii="Times New Roman" w:eastAsia="Times New Roman" w:hAnsi="Times New Roman" w:cs="Times New Roman"/>
          <w:sz w:val="24"/>
          <w:szCs w:val="24"/>
        </w:rPr>
        <w:t xml:space="preserve"> the </w:t>
      </w:r>
      <w:r w:rsidR="007306FE">
        <w:rPr>
          <w:rFonts w:ascii="Times New Roman" w:eastAsia="Times New Roman" w:hAnsi="Times New Roman" w:cs="Times New Roman"/>
          <w:sz w:val="24"/>
          <w:szCs w:val="24"/>
        </w:rPr>
        <w:t>inhabitants</w:t>
      </w:r>
      <w:r w:rsidRPr="009F562B">
        <w:rPr>
          <w:rFonts w:ascii="Times New Roman" w:eastAsia="Times New Roman" w:hAnsi="Times New Roman" w:cs="Times New Roman"/>
          <w:sz w:val="24"/>
          <w:szCs w:val="24"/>
        </w:rPr>
        <w:t xml:space="preserve"> of Europe and to </w:t>
      </w:r>
      <w:r w:rsidR="00B11464">
        <w:rPr>
          <w:rFonts w:ascii="Times New Roman" w:eastAsia="Times New Roman" w:hAnsi="Times New Roman" w:cs="Times New Roman"/>
          <w:sz w:val="24"/>
          <w:szCs w:val="24"/>
        </w:rPr>
        <w:t xml:space="preserve">refine </w:t>
      </w:r>
      <w:r w:rsidRPr="009F562B">
        <w:rPr>
          <w:rFonts w:ascii="Times New Roman" w:eastAsia="Times New Roman" w:hAnsi="Times New Roman" w:cs="Times New Roman"/>
          <w:sz w:val="24"/>
          <w:szCs w:val="24"/>
        </w:rPr>
        <w:t xml:space="preserve">their health by </w:t>
      </w:r>
      <w:r w:rsidR="00B11464">
        <w:rPr>
          <w:rFonts w:ascii="Times New Roman" w:eastAsia="Times New Roman" w:hAnsi="Times New Roman" w:cs="Times New Roman"/>
          <w:sz w:val="24"/>
          <w:szCs w:val="24"/>
        </w:rPr>
        <w:t>facilitating</w:t>
      </w:r>
      <w:r w:rsidRPr="009F562B">
        <w:rPr>
          <w:rFonts w:ascii="Times New Roman" w:eastAsia="Times New Roman" w:hAnsi="Times New Roman" w:cs="Times New Roman"/>
          <w:sz w:val="24"/>
          <w:szCs w:val="24"/>
        </w:rPr>
        <w:t xml:space="preserve"> a sustainable </w:t>
      </w:r>
      <w:r w:rsidR="00B11464">
        <w:rPr>
          <w:rFonts w:ascii="Times New Roman" w:eastAsia="Times New Roman" w:hAnsi="Times New Roman" w:cs="Times New Roman"/>
          <w:sz w:val="24"/>
          <w:szCs w:val="24"/>
        </w:rPr>
        <w:t>environment</w:t>
      </w:r>
      <w:r w:rsidRPr="009F562B">
        <w:rPr>
          <w:rFonts w:ascii="Times New Roman" w:eastAsia="Times New Roman" w:hAnsi="Times New Roman" w:cs="Times New Roman"/>
          <w:sz w:val="24"/>
          <w:szCs w:val="24"/>
        </w:rPr>
        <w:t xml:space="preserve">, and a sustainable </w:t>
      </w:r>
      <w:r w:rsidR="00B11464">
        <w:rPr>
          <w:rFonts w:ascii="Times New Roman" w:eastAsia="Times New Roman" w:hAnsi="Times New Roman" w:cs="Times New Roman"/>
          <w:sz w:val="24"/>
          <w:szCs w:val="24"/>
        </w:rPr>
        <w:t>climate</w:t>
      </w:r>
      <w:r w:rsidRPr="009F562B">
        <w:rPr>
          <w:rFonts w:ascii="Times New Roman" w:eastAsia="Times New Roman" w:hAnsi="Times New Roman" w:cs="Times New Roman"/>
          <w:sz w:val="24"/>
          <w:szCs w:val="24"/>
        </w:rPr>
        <w:t xml:space="preserve"> by </w:t>
      </w:r>
      <w:r w:rsidR="00B11464">
        <w:rPr>
          <w:rFonts w:ascii="Times New Roman" w:eastAsia="Times New Roman" w:hAnsi="Times New Roman" w:cs="Times New Roman"/>
          <w:sz w:val="24"/>
          <w:szCs w:val="24"/>
        </w:rPr>
        <w:t>protecting</w:t>
      </w:r>
      <w:r w:rsidRPr="009F562B">
        <w:rPr>
          <w:rFonts w:ascii="Times New Roman" w:eastAsia="Times New Roman" w:hAnsi="Times New Roman" w:cs="Times New Roman"/>
          <w:sz w:val="24"/>
          <w:szCs w:val="24"/>
        </w:rPr>
        <w:t xml:space="preserve"> natural </w:t>
      </w:r>
      <w:r w:rsidR="00B11464">
        <w:rPr>
          <w:rFonts w:ascii="Times New Roman" w:eastAsia="Times New Roman" w:hAnsi="Times New Roman" w:cs="Times New Roman"/>
          <w:sz w:val="24"/>
          <w:szCs w:val="24"/>
        </w:rPr>
        <w:t>reserves</w:t>
      </w:r>
      <w:r w:rsidRPr="009F562B">
        <w:rPr>
          <w:rFonts w:ascii="Times New Roman" w:eastAsia="Times New Roman" w:hAnsi="Times New Roman" w:cs="Times New Roman"/>
          <w:sz w:val="24"/>
          <w:szCs w:val="24"/>
        </w:rPr>
        <w:t xml:space="preserve"> and </w:t>
      </w:r>
      <w:r w:rsidR="00B11464">
        <w:rPr>
          <w:rFonts w:ascii="Times New Roman" w:eastAsia="Times New Roman" w:hAnsi="Times New Roman" w:cs="Times New Roman"/>
          <w:sz w:val="24"/>
          <w:szCs w:val="24"/>
        </w:rPr>
        <w:t>conserving</w:t>
      </w:r>
      <w:r w:rsidRPr="009F562B">
        <w:rPr>
          <w:rFonts w:ascii="Times New Roman" w:eastAsia="Times New Roman" w:hAnsi="Times New Roman" w:cs="Times New Roman"/>
          <w:sz w:val="24"/>
          <w:szCs w:val="24"/>
        </w:rPr>
        <w:t xml:space="preserve"> biodiversity. The </w:t>
      </w:r>
      <w:r w:rsidR="00B11464">
        <w:rPr>
          <w:rFonts w:ascii="Times New Roman" w:eastAsia="Times New Roman" w:hAnsi="Times New Roman" w:cs="Times New Roman"/>
          <w:sz w:val="24"/>
          <w:szCs w:val="24"/>
        </w:rPr>
        <w:t>main</w:t>
      </w:r>
      <w:r w:rsidRPr="009F562B">
        <w:rPr>
          <w:rFonts w:ascii="Times New Roman" w:eastAsia="Times New Roman" w:hAnsi="Times New Roman" w:cs="Times New Roman"/>
          <w:sz w:val="24"/>
          <w:szCs w:val="24"/>
        </w:rPr>
        <w:t xml:space="preserve"> </w:t>
      </w:r>
      <w:r w:rsidR="00B11464">
        <w:rPr>
          <w:rFonts w:ascii="Times New Roman" w:eastAsia="Times New Roman" w:hAnsi="Times New Roman" w:cs="Times New Roman"/>
          <w:sz w:val="24"/>
          <w:szCs w:val="24"/>
        </w:rPr>
        <w:t>purpose</w:t>
      </w:r>
      <w:r w:rsidRPr="009F562B">
        <w:rPr>
          <w:rFonts w:ascii="Times New Roman" w:eastAsia="Times New Roman" w:hAnsi="Times New Roman" w:cs="Times New Roman"/>
          <w:sz w:val="24"/>
          <w:szCs w:val="24"/>
        </w:rPr>
        <w:t xml:space="preserve"> of the Green Deal is to </w:t>
      </w:r>
      <w:r w:rsidR="00B11464">
        <w:rPr>
          <w:rFonts w:ascii="Times New Roman" w:eastAsia="Times New Roman" w:hAnsi="Times New Roman" w:cs="Times New Roman"/>
          <w:sz w:val="24"/>
          <w:szCs w:val="24"/>
        </w:rPr>
        <w:t>curtail</w:t>
      </w:r>
      <w:r w:rsidRPr="009F562B">
        <w:rPr>
          <w:rFonts w:ascii="Times New Roman" w:eastAsia="Times New Roman" w:hAnsi="Times New Roman" w:cs="Times New Roman"/>
          <w:sz w:val="24"/>
          <w:szCs w:val="24"/>
        </w:rPr>
        <w:t xml:space="preserve"> global warming and to </w:t>
      </w:r>
      <w:r w:rsidR="00B11464">
        <w:rPr>
          <w:rFonts w:ascii="Times New Roman" w:eastAsia="Times New Roman" w:hAnsi="Times New Roman" w:cs="Times New Roman"/>
          <w:sz w:val="24"/>
          <w:szCs w:val="24"/>
        </w:rPr>
        <w:t>hover</w:t>
      </w:r>
      <w:r w:rsidRPr="009F562B">
        <w:rPr>
          <w:rFonts w:ascii="Times New Roman" w:eastAsia="Times New Roman" w:hAnsi="Times New Roman" w:cs="Times New Roman"/>
          <w:sz w:val="24"/>
          <w:szCs w:val="24"/>
        </w:rPr>
        <w:t xml:space="preserve"> the climate by </w:t>
      </w:r>
      <w:r w:rsidR="00B11464">
        <w:rPr>
          <w:rFonts w:ascii="Times New Roman" w:eastAsia="Times New Roman" w:hAnsi="Times New Roman" w:cs="Times New Roman"/>
          <w:sz w:val="24"/>
          <w:szCs w:val="24"/>
        </w:rPr>
        <w:t>attaining</w:t>
      </w:r>
      <w:r w:rsidRPr="009F562B">
        <w:rPr>
          <w:rFonts w:ascii="Times New Roman" w:eastAsia="Times New Roman" w:hAnsi="Times New Roman" w:cs="Times New Roman"/>
          <w:sz w:val="24"/>
          <w:szCs w:val="24"/>
        </w:rPr>
        <w:t xml:space="preserve"> the </w:t>
      </w:r>
      <w:r w:rsidR="00B11464">
        <w:rPr>
          <w:rFonts w:ascii="Times New Roman" w:eastAsia="Times New Roman" w:hAnsi="Times New Roman" w:cs="Times New Roman"/>
          <w:sz w:val="24"/>
          <w:szCs w:val="24"/>
        </w:rPr>
        <w:t>foreseen</w:t>
      </w:r>
      <w:r w:rsidRPr="009F562B">
        <w:rPr>
          <w:rFonts w:ascii="Times New Roman" w:eastAsia="Times New Roman" w:hAnsi="Times New Roman" w:cs="Times New Roman"/>
          <w:sz w:val="24"/>
          <w:szCs w:val="24"/>
        </w:rPr>
        <w:t xml:space="preserve"> </w:t>
      </w:r>
      <w:r w:rsidR="00B11464">
        <w:rPr>
          <w:rFonts w:ascii="Times New Roman" w:eastAsia="Times New Roman" w:hAnsi="Times New Roman" w:cs="Times New Roman"/>
          <w:sz w:val="24"/>
          <w:szCs w:val="24"/>
        </w:rPr>
        <w:t>outcomes</w:t>
      </w:r>
      <w:r w:rsidRPr="009F562B">
        <w:rPr>
          <w:rFonts w:ascii="Times New Roman" w:eastAsia="Times New Roman" w:hAnsi="Times New Roman" w:cs="Times New Roman"/>
          <w:sz w:val="24"/>
          <w:szCs w:val="24"/>
        </w:rPr>
        <w:t xml:space="preserve"> of the Europe climate-neutral strategy by 2050. These strategies of environmental protection have been of quite</w:t>
      </w:r>
      <w:r w:rsidR="00030431">
        <w:rPr>
          <w:rFonts w:ascii="Times New Roman" w:eastAsia="Times New Roman" w:hAnsi="Times New Roman" w:cs="Times New Roman"/>
          <w:sz w:val="24"/>
          <w:szCs w:val="24"/>
        </w:rPr>
        <w:t xml:space="preserve"> a</w:t>
      </w:r>
      <w:r w:rsidRPr="009F562B">
        <w:rPr>
          <w:rFonts w:ascii="Times New Roman" w:eastAsia="Times New Roman" w:hAnsi="Times New Roman" w:cs="Times New Roman"/>
          <w:sz w:val="24"/>
          <w:szCs w:val="24"/>
        </w:rPr>
        <w:t xml:space="preserve"> significance, as it is the most critical facet of modern society, due to </w:t>
      </w:r>
      <w:r w:rsidR="007306FE">
        <w:rPr>
          <w:rFonts w:ascii="Times New Roman" w:eastAsia="Times New Roman" w:hAnsi="Times New Roman" w:cs="Times New Roman"/>
          <w:sz w:val="24"/>
          <w:szCs w:val="24"/>
        </w:rPr>
        <w:t xml:space="preserve">the </w:t>
      </w:r>
      <w:r w:rsidRPr="009F562B">
        <w:rPr>
          <w:rFonts w:ascii="Times New Roman" w:eastAsia="Times New Roman" w:hAnsi="Times New Roman" w:cs="Times New Roman"/>
          <w:sz w:val="24"/>
          <w:szCs w:val="24"/>
        </w:rPr>
        <w:t>increased environmental problems</w:t>
      </w:r>
      <w:r w:rsidR="000E1961"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2087338816"/>
          <w:citation/>
        </w:sdtPr>
        <w:sdtEndPr/>
        <w:sdtContent>
          <w:r w:rsidR="000E1961" w:rsidRPr="00CD7BD5">
            <w:rPr>
              <w:rFonts w:ascii="Times New Roman" w:hAnsi="Times New Roman" w:cs="Times New Roman"/>
              <w:sz w:val="24"/>
              <w:szCs w:val="24"/>
            </w:rPr>
            <w:fldChar w:fldCharType="begin"/>
          </w:r>
          <w:r w:rsidR="000E1961" w:rsidRPr="00CD7BD5">
            <w:rPr>
              <w:rFonts w:ascii="Times New Roman" w:hAnsi="Times New Roman" w:cs="Times New Roman"/>
              <w:sz w:val="24"/>
              <w:szCs w:val="24"/>
            </w:rPr>
            <w:instrText xml:space="preserve"> CITATION Far19 \l 1033 </w:instrText>
          </w:r>
          <w:r w:rsidR="000E1961" w:rsidRPr="00CD7BD5">
            <w:rPr>
              <w:rFonts w:ascii="Times New Roman" w:hAnsi="Times New Roman" w:cs="Times New Roman"/>
              <w:sz w:val="24"/>
              <w:szCs w:val="24"/>
            </w:rPr>
            <w:fldChar w:fldCharType="separate"/>
          </w:r>
          <w:r w:rsidR="000E1961" w:rsidRPr="00CD7BD5">
            <w:rPr>
              <w:rFonts w:ascii="Times New Roman" w:hAnsi="Times New Roman" w:cs="Times New Roman"/>
              <w:noProof/>
              <w:sz w:val="24"/>
              <w:szCs w:val="24"/>
            </w:rPr>
            <w:t>(Taghizadeh-Hesary, 2019)</w:t>
          </w:r>
          <w:r w:rsidR="000E1961" w:rsidRPr="00CD7BD5">
            <w:rPr>
              <w:rFonts w:ascii="Times New Roman" w:hAnsi="Times New Roman" w:cs="Times New Roman"/>
              <w:sz w:val="24"/>
              <w:szCs w:val="24"/>
            </w:rPr>
            <w:fldChar w:fldCharType="end"/>
          </w:r>
        </w:sdtContent>
      </w:sdt>
      <w:r w:rsidR="00170E12">
        <w:rPr>
          <w:rFonts w:ascii="Times New Roman" w:hAnsi="Times New Roman" w:cs="Times New Roman"/>
          <w:sz w:val="24"/>
          <w:szCs w:val="24"/>
        </w:rPr>
        <w:t>.</w:t>
      </w:r>
    </w:p>
    <w:p w14:paraId="5C683877" w14:textId="2E5ED11F" w:rsidR="009F562B" w:rsidRPr="009F562B" w:rsidRDefault="009F562B"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9F562B">
        <w:rPr>
          <w:rFonts w:ascii="Times New Roman" w:eastAsia="Times New Roman" w:hAnsi="Times New Roman" w:cs="Times New Roman"/>
          <w:sz w:val="24"/>
          <w:szCs w:val="24"/>
        </w:rPr>
        <w:t xml:space="preserve">However, there are some strategic programs, that have collectively fostered social, political, environmental, and economic sustainability, and hence are considered most pivotal for sustainability and social peace, political harmony, environmental rehabilitation, and economic development. One of such programs is Sustainable Development Goals (SDGs) which was adopted under the 2030 Agenda for Sustainable Development, which was adopted by the United Nations. The Sustainable Development </w:t>
      </w:r>
      <w:r w:rsidR="00170E12">
        <w:rPr>
          <w:rFonts w:ascii="Times New Roman" w:eastAsia="Times New Roman" w:hAnsi="Times New Roman" w:cs="Times New Roman"/>
          <w:sz w:val="24"/>
          <w:szCs w:val="24"/>
        </w:rPr>
        <w:t>Goals are</w:t>
      </w:r>
      <w:r w:rsidRPr="009F562B">
        <w:rPr>
          <w:rFonts w:ascii="Times New Roman" w:eastAsia="Times New Roman" w:hAnsi="Times New Roman" w:cs="Times New Roman"/>
          <w:sz w:val="24"/>
          <w:szCs w:val="24"/>
        </w:rPr>
        <w:t xml:space="preserve"> </w:t>
      </w:r>
      <w:r w:rsidR="00170E12">
        <w:rPr>
          <w:rFonts w:ascii="Times New Roman" w:eastAsia="Times New Roman" w:hAnsi="Times New Roman" w:cs="Times New Roman"/>
          <w:sz w:val="24"/>
          <w:szCs w:val="24"/>
        </w:rPr>
        <w:t>primarily</w:t>
      </w:r>
      <w:r w:rsidRPr="009F562B">
        <w:rPr>
          <w:rFonts w:ascii="Times New Roman" w:eastAsia="Times New Roman" w:hAnsi="Times New Roman" w:cs="Times New Roman"/>
          <w:sz w:val="24"/>
          <w:szCs w:val="24"/>
        </w:rPr>
        <w:t xml:space="preserve"> </w:t>
      </w:r>
      <w:r w:rsidR="00170E12">
        <w:rPr>
          <w:rFonts w:ascii="Times New Roman" w:eastAsia="Times New Roman" w:hAnsi="Times New Roman" w:cs="Times New Roman"/>
          <w:sz w:val="24"/>
          <w:szCs w:val="24"/>
        </w:rPr>
        <w:t>an assortment</w:t>
      </w:r>
      <w:r w:rsidRPr="009F562B">
        <w:rPr>
          <w:rFonts w:ascii="Times New Roman" w:eastAsia="Times New Roman" w:hAnsi="Times New Roman" w:cs="Times New Roman"/>
          <w:sz w:val="24"/>
          <w:szCs w:val="24"/>
        </w:rPr>
        <w:t xml:space="preserve"> </w:t>
      </w:r>
      <w:r w:rsidR="00170E12">
        <w:rPr>
          <w:rFonts w:ascii="Times New Roman" w:eastAsia="Times New Roman" w:hAnsi="Times New Roman" w:cs="Times New Roman"/>
          <w:sz w:val="24"/>
          <w:szCs w:val="24"/>
        </w:rPr>
        <w:t xml:space="preserve">of </w:t>
      </w:r>
      <w:r w:rsidRPr="009F562B">
        <w:rPr>
          <w:rFonts w:ascii="Times New Roman" w:eastAsia="Times New Roman" w:hAnsi="Times New Roman" w:cs="Times New Roman"/>
          <w:sz w:val="24"/>
          <w:szCs w:val="24"/>
        </w:rPr>
        <w:t xml:space="preserve">17 goals, all </w:t>
      </w:r>
      <w:r w:rsidR="00E71171">
        <w:rPr>
          <w:rFonts w:ascii="Times New Roman" w:eastAsia="Times New Roman" w:hAnsi="Times New Roman" w:cs="Times New Roman"/>
          <w:sz w:val="24"/>
          <w:szCs w:val="24"/>
        </w:rPr>
        <w:t>intended for</w:t>
      </w:r>
      <w:r w:rsidRPr="009F562B">
        <w:rPr>
          <w:rFonts w:ascii="Times New Roman" w:eastAsia="Times New Roman" w:hAnsi="Times New Roman" w:cs="Times New Roman"/>
          <w:sz w:val="24"/>
          <w:szCs w:val="24"/>
        </w:rPr>
        <w:t xml:space="preserve"> </w:t>
      </w:r>
      <w:r w:rsidR="00E71171">
        <w:rPr>
          <w:rFonts w:ascii="Times New Roman" w:eastAsia="Times New Roman" w:hAnsi="Times New Roman" w:cs="Times New Roman"/>
          <w:sz w:val="24"/>
          <w:szCs w:val="24"/>
        </w:rPr>
        <w:t>stabilizing both climate and the financial structure</w:t>
      </w:r>
      <w:r w:rsidRPr="009F562B">
        <w:rPr>
          <w:rFonts w:ascii="Times New Roman" w:eastAsia="Times New Roman" w:hAnsi="Times New Roman" w:cs="Times New Roman"/>
          <w:sz w:val="24"/>
          <w:szCs w:val="24"/>
        </w:rPr>
        <w:t xml:space="preserve">, which was </w:t>
      </w:r>
      <w:r w:rsidR="00E71171">
        <w:rPr>
          <w:rFonts w:ascii="Times New Roman" w:eastAsia="Times New Roman" w:hAnsi="Times New Roman" w:cs="Times New Roman"/>
          <w:sz w:val="24"/>
          <w:szCs w:val="24"/>
        </w:rPr>
        <w:t>procured</w:t>
      </w:r>
      <w:r w:rsidRPr="009F562B">
        <w:rPr>
          <w:rFonts w:ascii="Times New Roman" w:eastAsia="Times New Roman" w:hAnsi="Times New Roman" w:cs="Times New Roman"/>
          <w:sz w:val="24"/>
          <w:szCs w:val="24"/>
        </w:rPr>
        <w:t xml:space="preserve"> as an action </w:t>
      </w:r>
      <w:r w:rsidR="00E71171">
        <w:rPr>
          <w:rFonts w:ascii="Times New Roman" w:eastAsia="Times New Roman" w:hAnsi="Times New Roman" w:cs="Times New Roman"/>
          <w:sz w:val="24"/>
          <w:szCs w:val="24"/>
        </w:rPr>
        <w:t>strategy</w:t>
      </w:r>
      <w:r w:rsidRPr="009F562B">
        <w:rPr>
          <w:rFonts w:ascii="Times New Roman" w:eastAsia="Times New Roman" w:hAnsi="Times New Roman" w:cs="Times New Roman"/>
          <w:sz w:val="24"/>
          <w:szCs w:val="24"/>
        </w:rPr>
        <w:t xml:space="preserve"> by the United Nations to all the </w:t>
      </w:r>
      <w:r w:rsidR="00547FC4">
        <w:rPr>
          <w:rFonts w:ascii="Times New Roman" w:eastAsia="Times New Roman" w:hAnsi="Times New Roman" w:cs="Times New Roman"/>
          <w:sz w:val="24"/>
          <w:szCs w:val="24"/>
        </w:rPr>
        <w:t>nations</w:t>
      </w:r>
      <w:r w:rsidRPr="009F562B">
        <w:rPr>
          <w:rFonts w:ascii="Times New Roman" w:eastAsia="Times New Roman" w:hAnsi="Times New Roman" w:cs="Times New Roman"/>
          <w:sz w:val="24"/>
          <w:szCs w:val="24"/>
        </w:rPr>
        <w:t xml:space="preserve">, both </w:t>
      </w:r>
      <w:r w:rsidR="00547FC4">
        <w:rPr>
          <w:rFonts w:ascii="Times New Roman" w:eastAsia="Times New Roman" w:hAnsi="Times New Roman" w:cs="Times New Roman"/>
          <w:sz w:val="24"/>
          <w:szCs w:val="24"/>
        </w:rPr>
        <w:t>evolving</w:t>
      </w:r>
      <w:r w:rsidRPr="009F562B">
        <w:rPr>
          <w:rFonts w:ascii="Times New Roman" w:eastAsia="Times New Roman" w:hAnsi="Times New Roman" w:cs="Times New Roman"/>
          <w:sz w:val="24"/>
          <w:szCs w:val="24"/>
        </w:rPr>
        <w:t xml:space="preserve"> as well as </w:t>
      </w:r>
      <w:r w:rsidR="00547FC4">
        <w:rPr>
          <w:rFonts w:ascii="Times New Roman" w:eastAsia="Times New Roman" w:hAnsi="Times New Roman" w:cs="Times New Roman"/>
          <w:sz w:val="24"/>
          <w:szCs w:val="24"/>
        </w:rPr>
        <w:t>evolved</w:t>
      </w:r>
      <w:r w:rsidRPr="009F562B">
        <w:rPr>
          <w:rFonts w:ascii="Times New Roman" w:eastAsia="Times New Roman" w:hAnsi="Times New Roman" w:cs="Times New Roman"/>
          <w:sz w:val="24"/>
          <w:szCs w:val="24"/>
        </w:rPr>
        <w:t xml:space="preserve"> (Gaffney, 2015hough the </w:t>
      </w:r>
      <w:r w:rsidR="00DD67C1">
        <w:rPr>
          <w:rFonts w:ascii="Times New Roman" w:eastAsia="Times New Roman" w:hAnsi="Times New Roman" w:cs="Times New Roman"/>
          <w:sz w:val="24"/>
          <w:szCs w:val="24"/>
        </w:rPr>
        <w:t>fundamental</w:t>
      </w:r>
      <w:r w:rsidRPr="009F562B">
        <w:rPr>
          <w:rFonts w:ascii="Times New Roman" w:eastAsia="Times New Roman" w:hAnsi="Times New Roman" w:cs="Times New Roman"/>
          <w:sz w:val="24"/>
          <w:szCs w:val="24"/>
        </w:rPr>
        <w:t xml:space="preserve"> </w:t>
      </w:r>
      <w:r w:rsidR="00DD67C1">
        <w:rPr>
          <w:rFonts w:ascii="Times New Roman" w:eastAsia="Times New Roman" w:hAnsi="Times New Roman" w:cs="Times New Roman"/>
          <w:sz w:val="24"/>
          <w:szCs w:val="24"/>
        </w:rPr>
        <w:t>purpose</w:t>
      </w:r>
      <w:r w:rsidRPr="009F562B">
        <w:rPr>
          <w:rFonts w:ascii="Times New Roman" w:eastAsia="Times New Roman" w:hAnsi="Times New Roman" w:cs="Times New Roman"/>
          <w:sz w:val="24"/>
          <w:szCs w:val="24"/>
        </w:rPr>
        <w:t xml:space="preserve"> of these goals is the </w:t>
      </w:r>
      <w:r w:rsidR="00DD67C1">
        <w:rPr>
          <w:rFonts w:ascii="Times New Roman" w:eastAsia="Times New Roman" w:hAnsi="Times New Roman" w:cs="Times New Roman"/>
          <w:sz w:val="24"/>
          <w:szCs w:val="24"/>
        </w:rPr>
        <w:t>progression</w:t>
      </w:r>
      <w:r w:rsidRPr="009F562B">
        <w:rPr>
          <w:rFonts w:ascii="Times New Roman" w:eastAsia="Times New Roman" w:hAnsi="Times New Roman" w:cs="Times New Roman"/>
          <w:sz w:val="24"/>
          <w:szCs w:val="24"/>
        </w:rPr>
        <w:t xml:space="preserve"> of </w:t>
      </w:r>
      <w:r w:rsidR="00DD67C1">
        <w:rPr>
          <w:rFonts w:ascii="Times New Roman" w:eastAsia="Times New Roman" w:hAnsi="Times New Roman" w:cs="Times New Roman"/>
          <w:sz w:val="24"/>
          <w:szCs w:val="24"/>
        </w:rPr>
        <w:t>money</w:t>
      </w:r>
      <w:r w:rsidRPr="009F562B">
        <w:rPr>
          <w:rFonts w:ascii="Times New Roman" w:eastAsia="Times New Roman" w:hAnsi="Times New Roman" w:cs="Times New Roman"/>
          <w:sz w:val="24"/>
          <w:szCs w:val="24"/>
        </w:rPr>
        <w:t xml:space="preserve"> towards sustainable </w:t>
      </w:r>
      <w:r w:rsidR="00DD67C1">
        <w:rPr>
          <w:rFonts w:ascii="Times New Roman" w:eastAsia="Times New Roman" w:hAnsi="Times New Roman" w:cs="Times New Roman"/>
          <w:sz w:val="24"/>
          <w:szCs w:val="24"/>
        </w:rPr>
        <w:t>growth</w:t>
      </w:r>
      <w:r w:rsidRPr="009F562B">
        <w:rPr>
          <w:rFonts w:ascii="Times New Roman" w:eastAsia="Times New Roman" w:hAnsi="Times New Roman" w:cs="Times New Roman"/>
          <w:sz w:val="24"/>
          <w:szCs w:val="24"/>
        </w:rPr>
        <w:t xml:space="preserve">, which can be </w:t>
      </w:r>
      <w:r w:rsidR="00DD67C1">
        <w:rPr>
          <w:rFonts w:ascii="Times New Roman" w:eastAsia="Times New Roman" w:hAnsi="Times New Roman" w:cs="Times New Roman"/>
          <w:sz w:val="24"/>
          <w:szCs w:val="24"/>
        </w:rPr>
        <w:t>favorable</w:t>
      </w:r>
      <w:r w:rsidRPr="009F562B">
        <w:rPr>
          <w:rFonts w:ascii="Times New Roman" w:eastAsia="Times New Roman" w:hAnsi="Times New Roman" w:cs="Times New Roman"/>
          <w:sz w:val="24"/>
          <w:szCs w:val="24"/>
        </w:rPr>
        <w:t xml:space="preserve"> for </w:t>
      </w:r>
      <w:r w:rsidR="00DD67C1">
        <w:rPr>
          <w:rFonts w:ascii="Times New Roman" w:eastAsia="Times New Roman" w:hAnsi="Times New Roman" w:cs="Times New Roman"/>
          <w:sz w:val="24"/>
          <w:szCs w:val="24"/>
        </w:rPr>
        <w:t>financial</w:t>
      </w:r>
      <w:r w:rsidRPr="009F562B">
        <w:rPr>
          <w:rFonts w:ascii="Times New Roman" w:eastAsia="Times New Roman" w:hAnsi="Times New Roman" w:cs="Times New Roman"/>
          <w:sz w:val="24"/>
          <w:szCs w:val="24"/>
        </w:rPr>
        <w:t xml:space="preserve"> </w:t>
      </w:r>
      <w:r w:rsidR="00DD67C1">
        <w:rPr>
          <w:rFonts w:ascii="Times New Roman" w:eastAsia="Times New Roman" w:hAnsi="Times New Roman" w:cs="Times New Roman"/>
          <w:sz w:val="24"/>
          <w:szCs w:val="24"/>
        </w:rPr>
        <w:t>growth</w:t>
      </w:r>
      <w:r w:rsidRPr="009F562B">
        <w:rPr>
          <w:rFonts w:ascii="Times New Roman" w:eastAsia="Times New Roman" w:hAnsi="Times New Roman" w:cs="Times New Roman"/>
          <w:sz w:val="24"/>
          <w:szCs w:val="24"/>
        </w:rPr>
        <w:t xml:space="preserve"> as well as for all </w:t>
      </w:r>
      <w:r w:rsidR="00ED0532">
        <w:rPr>
          <w:rFonts w:ascii="Times New Roman" w:eastAsia="Times New Roman" w:hAnsi="Times New Roman" w:cs="Times New Roman"/>
          <w:sz w:val="24"/>
          <w:szCs w:val="24"/>
        </w:rPr>
        <w:t>sections</w:t>
      </w:r>
      <w:r w:rsidRPr="009F562B">
        <w:rPr>
          <w:rFonts w:ascii="Times New Roman" w:eastAsia="Times New Roman" w:hAnsi="Times New Roman" w:cs="Times New Roman"/>
          <w:sz w:val="24"/>
          <w:szCs w:val="24"/>
        </w:rPr>
        <w:t xml:space="preserve"> of the </w:t>
      </w:r>
      <w:r w:rsidR="00ED0532">
        <w:rPr>
          <w:rFonts w:ascii="Times New Roman" w:eastAsia="Times New Roman" w:hAnsi="Times New Roman" w:cs="Times New Roman"/>
          <w:sz w:val="24"/>
          <w:szCs w:val="24"/>
        </w:rPr>
        <w:t>atmosphere</w:t>
      </w:r>
      <w:r w:rsidRPr="009F562B">
        <w:rPr>
          <w:rFonts w:ascii="Times New Roman" w:eastAsia="Times New Roman" w:hAnsi="Times New Roman" w:cs="Times New Roman"/>
          <w:sz w:val="24"/>
          <w:szCs w:val="24"/>
        </w:rPr>
        <w:t>. The 17 goals incorporated in the SDGs are divided into four sub-sections which incorporate socio-political, socio-environmental reforms, and socio-economic reforms. The socio-environmental reforms include</w:t>
      </w:r>
      <w:r w:rsidR="004D4843" w:rsidRPr="009F562B">
        <w:rPr>
          <w:rFonts w:ascii="Times New Roman" w:eastAsia="Times New Roman" w:hAnsi="Times New Roman" w:cs="Times New Roman"/>
          <w:sz w:val="24"/>
          <w:szCs w:val="24"/>
        </w:rPr>
        <w:t xml:space="preserve"> ending hunger, by </w:t>
      </w:r>
      <w:r w:rsidR="004D4843">
        <w:rPr>
          <w:rFonts w:ascii="Times New Roman" w:eastAsia="Times New Roman" w:hAnsi="Times New Roman" w:cs="Times New Roman"/>
          <w:sz w:val="24"/>
          <w:szCs w:val="24"/>
        </w:rPr>
        <w:t>facilitating</w:t>
      </w:r>
      <w:r w:rsidR="004D4843" w:rsidRPr="009F562B">
        <w:rPr>
          <w:rFonts w:ascii="Times New Roman" w:eastAsia="Times New Roman" w:hAnsi="Times New Roman" w:cs="Times New Roman"/>
          <w:sz w:val="24"/>
          <w:szCs w:val="24"/>
        </w:rPr>
        <w:t xml:space="preserve"> </w:t>
      </w:r>
      <w:r w:rsidR="004D4843">
        <w:rPr>
          <w:rFonts w:ascii="Times New Roman" w:eastAsia="Times New Roman" w:hAnsi="Times New Roman" w:cs="Times New Roman"/>
          <w:sz w:val="24"/>
          <w:szCs w:val="24"/>
        </w:rPr>
        <w:t>enhanced</w:t>
      </w:r>
      <w:r w:rsidR="004D4843" w:rsidRPr="009F562B">
        <w:rPr>
          <w:rFonts w:ascii="Times New Roman" w:eastAsia="Times New Roman" w:hAnsi="Times New Roman" w:cs="Times New Roman"/>
          <w:sz w:val="24"/>
          <w:szCs w:val="24"/>
        </w:rPr>
        <w:t xml:space="preserve"> </w:t>
      </w:r>
      <w:r w:rsidR="004D4843">
        <w:rPr>
          <w:rFonts w:ascii="Times New Roman" w:eastAsia="Times New Roman" w:hAnsi="Times New Roman" w:cs="Times New Roman"/>
          <w:sz w:val="24"/>
          <w:szCs w:val="24"/>
        </w:rPr>
        <w:t>nourishment</w:t>
      </w:r>
      <w:r w:rsidR="004D4843" w:rsidRPr="009F562B">
        <w:rPr>
          <w:rFonts w:ascii="Times New Roman" w:eastAsia="Times New Roman" w:hAnsi="Times New Roman" w:cs="Times New Roman"/>
          <w:sz w:val="24"/>
          <w:szCs w:val="24"/>
        </w:rPr>
        <w:t xml:space="preserve"> by sustainable </w:t>
      </w:r>
      <w:r w:rsidR="004D4843">
        <w:rPr>
          <w:rFonts w:ascii="Times New Roman" w:eastAsia="Times New Roman" w:hAnsi="Times New Roman" w:cs="Times New Roman"/>
          <w:sz w:val="24"/>
          <w:szCs w:val="24"/>
        </w:rPr>
        <w:t>agrarian</w:t>
      </w:r>
      <w:r w:rsidR="004D4843" w:rsidRPr="009F562B">
        <w:rPr>
          <w:rFonts w:ascii="Times New Roman" w:eastAsia="Times New Roman" w:hAnsi="Times New Roman" w:cs="Times New Roman"/>
          <w:sz w:val="24"/>
          <w:szCs w:val="24"/>
        </w:rPr>
        <w:t xml:space="preserve"> </w:t>
      </w:r>
      <w:r w:rsidR="004D4843">
        <w:rPr>
          <w:rFonts w:ascii="Times New Roman" w:eastAsia="Times New Roman" w:hAnsi="Times New Roman" w:cs="Times New Roman"/>
          <w:sz w:val="24"/>
          <w:szCs w:val="24"/>
        </w:rPr>
        <w:t>growth</w:t>
      </w:r>
      <w:r w:rsidR="004D4843" w:rsidRPr="009F562B">
        <w:rPr>
          <w:rFonts w:ascii="Times New Roman" w:eastAsia="Times New Roman" w:hAnsi="Times New Roman" w:cs="Times New Roman"/>
          <w:sz w:val="24"/>
          <w:szCs w:val="24"/>
        </w:rPr>
        <w:t xml:space="preserve">, thereby </w:t>
      </w:r>
      <w:r w:rsidR="004D4843">
        <w:rPr>
          <w:rFonts w:ascii="Times New Roman" w:eastAsia="Times New Roman" w:hAnsi="Times New Roman" w:cs="Times New Roman"/>
          <w:sz w:val="24"/>
          <w:szCs w:val="24"/>
        </w:rPr>
        <w:t>improving</w:t>
      </w:r>
      <w:r w:rsidR="004D4843" w:rsidRPr="009F562B">
        <w:rPr>
          <w:rFonts w:ascii="Times New Roman" w:eastAsia="Times New Roman" w:hAnsi="Times New Roman" w:cs="Times New Roman"/>
          <w:sz w:val="24"/>
          <w:szCs w:val="24"/>
        </w:rPr>
        <w:t xml:space="preserve"> food </w:t>
      </w:r>
      <w:r w:rsidR="004D4843">
        <w:rPr>
          <w:rFonts w:ascii="Times New Roman" w:eastAsia="Times New Roman" w:hAnsi="Times New Roman" w:cs="Times New Roman"/>
          <w:sz w:val="24"/>
          <w:szCs w:val="24"/>
        </w:rPr>
        <w:t>safety</w:t>
      </w:r>
      <w:r w:rsidR="004D4843" w:rsidRPr="009F562B">
        <w:rPr>
          <w:rFonts w:ascii="Times New Roman" w:eastAsia="Times New Roman" w:hAnsi="Times New Roman" w:cs="Times New Roman"/>
          <w:sz w:val="24"/>
          <w:szCs w:val="24"/>
        </w:rPr>
        <w:t xml:space="preserve">, </w:t>
      </w:r>
      <w:r w:rsidR="004D4843">
        <w:rPr>
          <w:rFonts w:ascii="Times New Roman" w:eastAsia="Times New Roman" w:hAnsi="Times New Roman" w:cs="Times New Roman"/>
          <w:sz w:val="24"/>
          <w:szCs w:val="24"/>
        </w:rPr>
        <w:t>increasing</w:t>
      </w:r>
      <w:r w:rsidR="004D4843" w:rsidRPr="009F562B">
        <w:rPr>
          <w:rFonts w:ascii="Times New Roman" w:eastAsia="Times New Roman" w:hAnsi="Times New Roman" w:cs="Times New Roman"/>
          <w:sz w:val="24"/>
          <w:szCs w:val="24"/>
        </w:rPr>
        <w:t xml:space="preserve"> life quality by </w:t>
      </w:r>
      <w:r w:rsidR="004D4843">
        <w:rPr>
          <w:rFonts w:ascii="Times New Roman" w:eastAsia="Times New Roman" w:hAnsi="Times New Roman" w:cs="Times New Roman"/>
          <w:sz w:val="24"/>
          <w:szCs w:val="24"/>
        </w:rPr>
        <w:t>guaranteeing</w:t>
      </w:r>
      <w:r w:rsidR="004D4843" w:rsidRPr="009F562B">
        <w:rPr>
          <w:rFonts w:ascii="Times New Roman" w:eastAsia="Times New Roman" w:hAnsi="Times New Roman" w:cs="Times New Roman"/>
          <w:sz w:val="24"/>
          <w:szCs w:val="24"/>
        </w:rPr>
        <w:t xml:space="preserve"> </w:t>
      </w:r>
      <w:r w:rsidR="004D4843">
        <w:rPr>
          <w:rFonts w:ascii="Times New Roman" w:eastAsia="Times New Roman" w:hAnsi="Times New Roman" w:cs="Times New Roman"/>
          <w:sz w:val="24"/>
          <w:szCs w:val="24"/>
        </w:rPr>
        <w:t>prosperous</w:t>
      </w:r>
      <w:r w:rsidR="004D4843" w:rsidRPr="009F562B">
        <w:rPr>
          <w:rFonts w:ascii="Times New Roman" w:eastAsia="Times New Roman" w:hAnsi="Times New Roman" w:cs="Times New Roman"/>
          <w:sz w:val="24"/>
          <w:szCs w:val="24"/>
        </w:rPr>
        <w:t xml:space="preserve"> lives and the well-being of</w:t>
      </w:r>
      <w:r w:rsidR="004D4843">
        <w:rPr>
          <w:rFonts w:ascii="Times New Roman" w:eastAsia="Times New Roman" w:hAnsi="Times New Roman" w:cs="Times New Roman"/>
          <w:sz w:val="24"/>
          <w:szCs w:val="24"/>
        </w:rPr>
        <w:t xml:space="preserve"> the</w:t>
      </w:r>
      <w:r w:rsidR="004D4843" w:rsidRPr="009F562B">
        <w:rPr>
          <w:rFonts w:ascii="Times New Roman" w:eastAsia="Times New Roman" w:hAnsi="Times New Roman" w:cs="Times New Roman"/>
          <w:sz w:val="24"/>
          <w:szCs w:val="24"/>
        </w:rPr>
        <w:t xml:space="preserve"> </w:t>
      </w:r>
      <w:r w:rsidR="004D4843">
        <w:rPr>
          <w:rFonts w:ascii="Times New Roman" w:eastAsia="Times New Roman" w:hAnsi="Times New Roman" w:cs="Times New Roman"/>
          <w:sz w:val="24"/>
          <w:szCs w:val="24"/>
        </w:rPr>
        <w:t>human population</w:t>
      </w:r>
      <w:r w:rsidR="004D4843" w:rsidRPr="009F562B">
        <w:rPr>
          <w:rFonts w:ascii="Times New Roman" w:eastAsia="Times New Roman" w:hAnsi="Times New Roman" w:cs="Times New Roman"/>
          <w:sz w:val="24"/>
          <w:szCs w:val="24"/>
        </w:rPr>
        <w:t>,</w:t>
      </w:r>
      <w:r w:rsidRPr="009F562B">
        <w:rPr>
          <w:rFonts w:ascii="Times New Roman" w:eastAsia="Times New Roman" w:hAnsi="Times New Roman" w:cs="Times New Roman"/>
          <w:sz w:val="24"/>
          <w:szCs w:val="24"/>
        </w:rPr>
        <w:t xml:space="preserve"> </w:t>
      </w:r>
      <w:r w:rsidR="00BD4375">
        <w:rPr>
          <w:rFonts w:ascii="Times New Roman" w:eastAsia="Times New Roman" w:hAnsi="Times New Roman" w:cs="Times New Roman"/>
          <w:sz w:val="24"/>
          <w:szCs w:val="24"/>
        </w:rPr>
        <w:t>stopping</w:t>
      </w:r>
      <w:r w:rsidRPr="009F562B">
        <w:rPr>
          <w:rFonts w:ascii="Times New Roman" w:eastAsia="Times New Roman" w:hAnsi="Times New Roman" w:cs="Times New Roman"/>
          <w:sz w:val="24"/>
          <w:szCs w:val="24"/>
        </w:rPr>
        <w:t xml:space="preserve"> </w:t>
      </w:r>
      <w:r w:rsidRPr="009F562B">
        <w:rPr>
          <w:rFonts w:ascii="Times New Roman" w:eastAsia="Times New Roman" w:hAnsi="Times New Roman" w:cs="Times New Roman"/>
          <w:sz w:val="24"/>
          <w:szCs w:val="24"/>
        </w:rPr>
        <w:lastRenderedPageBreak/>
        <w:t xml:space="preserve">poverty in all of its forms, from all around the globe, improving the quality of education, by promoting lifelong </w:t>
      </w:r>
      <w:r w:rsidR="00A74AFE">
        <w:rPr>
          <w:rFonts w:ascii="Times New Roman" w:eastAsia="Times New Roman" w:hAnsi="Times New Roman" w:cs="Times New Roman"/>
          <w:sz w:val="24"/>
          <w:szCs w:val="24"/>
        </w:rPr>
        <w:t>educating</w:t>
      </w:r>
      <w:r w:rsidRPr="009F562B">
        <w:rPr>
          <w:rFonts w:ascii="Times New Roman" w:eastAsia="Times New Roman" w:hAnsi="Times New Roman" w:cs="Times New Roman"/>
          <w:sz w:val="24"/>
          <w:szCs w:val="24"/>
        </w:rPr>
        <w:t xml:space="preserve"> </w:t>
      </w:r>
      <w:r w:rsidR="00A74AFE">
        <w:rPr>
          <w:rFonts w:ascii="Times New Roman" w:eastAsia="Times New Roman" w:hAnsi="Times New Roman" w:cs="Times New Roman"/>
          <w:sz w:val="24"/>
          <w:szCs w:val="24"/>
        </w:rPr>
        <w:t>recourses</w:t>
      </w:r>
      <w:r w:rsidRPr="009F562B">
        <w:rPr>
          <w:rFonts w:ascii="Times New Roman" w:eastAsia="Times New Roman" w:hAnsi="Times New Roman" w:cs="Times New Roman"/>
          <w:sz w:val="24"/>
          <w:szCs w:val="24"/>
        </w:rPr>
        <w:t xml:space="preserve"> for everyone, achieving gender </w:t>
      </w:r>
      <w:r w:rsidR="00E47F75">
        <w:rPr>
          <w:rFonts w:ascii="Times New Roman" w:eastAsia="Times New Roman" w:hAnsi="Times New Roman" w:cs="Times New Roman"/>
          <w:sz w:val="24"/>
          <w:szCs w:val="24"/>
        </w:rPr>
        <w:t>equivalence</w:t>
      </w:r>
      <w:r w:rsidRPr="009F562B">
        <w:rPr>
          <w:rFonts w:ascii="Times New Roman" w:eastAsia="Times New Roman" w:hAnsi="Times New Roman" w:cs="Times New Roman"/>
          <w:sz w:val="24"/>
          <w:szCs w:val="24"/>
        </w:rPr>
        <w:t xml:space="preserve"> by empowering girls and women, all across the world, </w:t>
      </w:r>
      <w:r w:rsidR="00E47F75">
        <w:rPr>
          <w:rFonts w:ascii="Times New Roman" w:eastAsia="Times New Roman" w:hAnsi="Times New Roman" w:cs="Times New Roman"/>
          <w:sz w:val="24"/>
          <w:szCs w:val="24"/>
        </w:rPr>
        <w:t>assuring</w:t>
      </w:r>
      <w:r w:rsidRPr="009F562B">
        <w:rPr>
          <w:rFonts w:ascii="Times New Roman" w:eastAsia="Times New Roman" w:hAnsi="Times New Roman" w:cs="Times New Roman"/>
          <w:sz w:val="24"/>
          <w:szCs w:val="24"/>
        </w:rPr>
        <w:t xml:space="preserve"> availability and sustainable </w:t>
      </w:r>
      <w:r w:rsidR="00E75D66">
        <w:rPr>
          <w:rFonts w:ascii="Times New Roman" w:eastAsia="Times New Roman" w:hAnsi="Times New Roman" w:cs="Times New Roman"/>
          <w:sz w:val="24"/>
          <w:szCs w:val="24"/>
        </w:rPr>
        <w:t>administration</w:t>
      </w:r>
      <w:r w:rsidRPr="009F562B">
        <w:rPr>
          <w:rFonts w:ascii="Times New Roman" w:eastAsia="Times New Roman" w:hAnsi="Times New Roman" w:cs="Times New Roman"/>
          <w:sz w:val="24"/>
          <w:szCs w:val="24"/>
        </w:rPr>
        <w:t xml:space="preserve"> of water and sanitation for all </w:t>
      </w:r>
      <w:r w:rsidR="00E75D66">
        <w:rPr>
          <w:rFonts w:ascii="Times New Roman" w:eastAsia="Times New Roman" w:hAnsi="Times New Roman" w:cs="Times New Roman"/>
          <w:sz w:val="24"/>
          <w:szCs w:val="24"/>
        </w:rPr>
        <w:t>people</w:t>
      </w:r>
      <w:r w:rsidRPr="009F562B">
        <w:rPr>
          <w:rFonts w:ascii="Times New Roman" w:eastAsia="Times New Roman" w:hAnsi="Times New Roman" w:cs="Times New Roman"/>
          <w:sz w:val="24"/>
          <w:szCs w:val="24"/>
        </w:rPr>
        <w:t xml:space="preserve">, </w:t>
      </w:r>
      <w:r w:rsidR="00BD4375">
        <w:rPr>
          <w:rFonts w:ascii="Times New Roman" w:eastAsia="Times New Roman" w:hAnsi="Times New Roman" w:cs="Times New Roman"/>
          <w:sz w:val="24"/>
          <w:szCs w:val="24"/>
        </w:rPr>
        <w:t xml:space="preserve">the </w:t>
      </w:r>
      <w:r w:rsidRPr="009F562B">
        <w:rPr>
          <w:rFonts w:ascii="Times New Roman" w:eastAsia="Times New Roman" w:hAnsi="Times New Roman" w:cs="Times New Roman"/>
          <w:sz w:val="24"/>
          <w:szCs w:val="24"/>
        </w:rPr>
        <w:t xml:space="preserve">culmination of all sorts of inequality and discrimination from the world, making human </w:t>
      </w:r>
      <w:r w:rsidR="00067A93">
        <w:rPr>
          <w:rFonts w:ascii="Times New Roman" w:eastAsia="Times New Roman" w:hAnsi="Times New Roman" w:cs="Times New Roman"/>
          <w:sz w:val="24"/>
          <w:szCs w:val="24"/>
        </w:rPr>
        <w:t>communities</w:t>
      </w:r>
      <w:r w:rsidRPr="009F562B">
        <w:rPr>
          <w:rFonts w:ascii="Times New Roman" w:eastAsia="Times New Roman" w:hAnsi="Times New Roman" w:cs="Times New Roman"/>
          <w:sz w:val="24"/>
          <w:szCs w:val="24"/>
        </w:rPr>
        <w:t xml:space="preserve"> and </w:t>
      </w:r>
      <w:r w:rsidR="00690FDD">
        <w:rPr>
          <w:rFonts w:ascii="Times New Roman" w:eastAsia="Times New Roman" w:hAnsi="Times New Roman" w:cs="Times New Roman"/>
          <w:sz w:val="24"/>
          <w:szCs w:val="24"/>
        </w:rPr>
        <w:t>cities,</w:t>
      </w:r>
      <w:r w:rsidRPr="009F562B">
        <w:rPr>
          <w:rFonts w:ascii="Times New Roman" w:eastAsia="Times New Roman" w:hAnsi="Times New Roman" w:cs="Times New Roman"/>
          <w:sz w:val="24"/>
          <w:szCs w:val="24"/>
        </w:rPr>
        <w:t xml:space="preserve"> </w:t>
      </w:r>
      <w:r w:rsidR="00690FDD">
        <w:rPr>
          <w:rFonts w:ascii="Times New Roman" w:eastAsia="Times New Roman" w:hAnsi="Times New Roman" w:cs="Times New Roman"/>
          <w:sz w:val="24"/>
          <w:szCs w:val="24"/>
        </w:rPr>
        <w:t>extensive</w:t>
      </w:r>
      <w:r w:rsidRPr="009F562B">
        <w:rPr>
          <w:rFonts w:ascii="Times New Roman" w:eastAsia="Times New Roman" w:hAnsi="Times New Roman" w:cs="Times New Roman"/>
          <w:sz w:val="24"/>
          <w:szCs w:val="24"/>
        </w:rPr>
        <w:t xml:space="preserve"> and </w:t>
      </w:r>
      <w:r w:rsidR="00690FDD">
        <w:rPr>
          <w:rFonts w:ascii="Times New Roman" w:eastAsia="Times New Roman" w:hAnsi="Times New Roman" w:cs="Times New Roman"/>
          <w:sz w:val="24"/>
          <w:szCs w:val="24"/>
        </w:rPr>
        <w:t>extended</w:t>
      </w:r>
      <w:r w:rsidRPr="009F562B">
        <w:rPr>
          <w:rFonts w:ascii="Times New Roman" w:eastAsia="Times New Roman" w:hAnsi="Times New Roman" w:cs="Times New Roman"/>
          <w:sz w:val="24"/>
          <w:szCs w:val="24"/>
        </w:rPr>
        <w:t xml:space="preserve">, by </w:t>
      </w:r>
      <w:r w:rsidR="009A3F8F">
        <w:rPr>
          <w:rFonts w:ascii="Times New Roman" w:eastAsia="Times New Roman" w:hAnsi="Times New Roman" w:cs="Times New Roman"/>
          <w:sz w:val="24"/>
          <w:szCs w:val="24"/>
        </w:rPr>
        <w:t>ensuring</w:t>
      </w:r>
      <w:r w:rsidRPr="009F562B">
        <w:rPr>
          <w:rFonts w:ascii="Times New Roman" w:eastAsia="Times New Roman" w:hAnsi="Times New Roman" w:cs="Times New Roman"/>
          <w:sz w:val="24"/>
          <w:szCs w:val="24"/>
        </w:rPr>
        <w:t xml:space="preserve"> </w:t>
      </w:r>
      <w:r w:rsidR="009A3F8F">
        <w:rPr>
          <w:rFonts w:ascii="Times New Roman" w:eastAsia="Times New Roman" w:hAnsi="Times New Roman" w:cs="Times New Roman"/>
          <w:sz w:val="24"/>
          <w:szCs w:val="24"/>
        </w:rPr>
        <w:t xml:space="preserve">safety </w:t>
      </w:r>
      <w:r w:rsidRPr="009F562B">
        <w:rPr>
          <w:rFonts w:ascii="Times New Roman" w:eastAsia="Times New Roman" w:hAnsi="Times New Roman" w:cs="Times New Roman"/>
          <w:sz w:val="24"/>
          <w:szCs w:val="24"/>
        </w:rPr>
        <w:t xml:space="preserve">and </w:t>
      </w:r>
      <w:r w:rsidR="009A3F8F" w:rsidRPr="009F562B">
        <w:rPr>
          <w:rFonts w:ascii="Times New Roman" w:eastAsia="Times New Roman" w:hAnsi="Times New Roman" w:cs="Times New Roman"/>
          <w:sz w:val="24"/>
          <w:szCs w:val="24"/>
        </w:rPr>
        <w:t>security</w:t>
      </w:r>
      <w:r w:rsidRPr="009F562B">
        <w:rPr>
          <w:rFonts w:ascii="Times New Roman" w:eastAsia="Times New Roman" w:hAnsi="Times New Roman" w:cs="Times New Roman"/>
          <w:sz w:val="24"/>
          <w:szCs w:val="24"/>
        </w:rPr>
        <w:t xml:space="preserve"> of </w:t>
      </w:r>
      <w:r w:rsidR="009A3F8F">
        <w:rPr>
          <w:rFonts w:ascii="Times New Roman" w:eastAsia="Times New Roman" w:hAnsi="Times New Roman" w:cs="Times New Roman"/>
          <w:sz w:val="24"/>
          <w:szCs w:val="24"/>
        </w:rPr>
        <w:t>infrastructure</w:t>
      </w:r>
      <w:r w:rsidRPr="009F562B">
        <w:rPr>
          <w:rFonts w:ascii="Times New Roman" w:eastAsia="Times New Roman" w:hAnsi="Times New Roman" w:cs="Times New Roman"/>
          <w:sz w:val="24"/>
          <w:szCs w:val="24"/>
        </w:rPr>
        <w:t>,</w:t>
      </w:r>
      <w:r w:rsidR="00C0668B" w:rsidRPr="00C0668B">
        <w:rPr>
          <w:rFonts w:ascii="Times New Roman" w:eastAsia="Times New Roman" w:hAnsi="Times New Roman" w:cs="Times New Roman"/>
          <w:sz w:val="24"/>
          <w:szCs w:val="24"/>
        </w:rPr>
        <w:t xml:space="preserve"> </w:t>
      </w:r>
      <w:r w:rsidR="009C3225">
        <w:rPr>
          <w:rFonts w:ascii="Times New Roman" w:eastAsia="Times New Roman" w:hAnsi="Times New Roman" w:cs="Times New Roman"/>
          <w:sz w:val="24"/>
          <w:szCs w:val="24"/>
        </w:rPr>
        <w:t>facilitating</w:t>
      </w:r>
      <w:r w:rsidR="00C0668B" w:rsidRPr="009F562B">
        <w:rPr>
          <w:rFonts w:ascii="Times New Roman" w:eastAsia="Times New Roman" w:hAnsi="Times New Roman" w:cs="Times New Roman"/>
          <w:sz w:val="24"/>
          <w:szCs w:val="24"/>
        </w:rPr>
        <w:t xml:space="preserve"> </w:t>
      </w:r>
      <w:r w:rsidR="006B67EB">
        <w:rPr>
          <w:rFonts w:ascii="Times New Roman" w:eastAsia="Times New Roman" w:hAnsi="Times New Roman" w:cs="Times New Roman"/>
          <w:sz w:val="24"/>
          <w:szCs w:val="24"/>
        </w:rPr>
        <w:t>amicable</w:t>
      </w:r>
      <w:r w:rsidR="00C0668B" w:rsidRPr="009F562B">
        <w:rPr>
          <w:rFonts w:ascii="Times New Roman" w:eastAsia="Times New Roman" w:hAnsi="Times New Roman" w:cs="Times New Roman"/>
          <w:sz w:val="24"/>
          <w:szCs w:val="24"/>
        </w:rPr>
        <w:t xml:space="preserve"> and </w:t>
      </w:r>
      <w:r w:rsidR="00ED7AB4">
        <w:rPr>
          <w:rFonts w:ascii="Times New Roman" w:eastAsia="Times New Roman" w:hAnsi="Times New Roman" w:cs="Times New Roman"/>
          <w:sz w:val="24"/>
          <w:szCs w:val="24"/>
        </w:rPr>
        <w:t>harmonious</w:t>
      </w:r>
      <w:r w:rsidR="00C0668B" w:rsidRPr="009F562B">
        <w:rPr>
          <w:rFonts w:ascii="Times New Roman" w:eastAsia="Times New Roman" w:hAnsi="Times New Roman" w:cs="Times New Roman"/>
          <w:sz w:val="24"/>
          <w:szCs w:val="24"/>
        </w:rPr>
        <w:t xml:space="preserve"> </w:t>
      </w:r>
      <w:r w:rsidR="00ED7AB4">
        <w:rPr>
          <w:rFonts w:ascii="Times New Roman" w:eastAsia="Times New Roman" w:hAnsi="Times New Roman" w:cs="Times New Roman"/>
          <w:sz w:val="24"/>
          <w:szCs w:val="24"/>
        </w:rPr>
        <w:t>communities</w:t>
      </w:r>
      <w:r w:rsidR="00C0668B" w:rsidRPr="009F562B">
        <w:rPr>
          <w:rFonts w:ascii="Times New Roman" w:eastAsia="Times New Roman" w:hAnsi="Times New Roman" w:cs="Times New Roman"/>
          <w:sz w:val="24"/>
          <w:szCs w:val="24"/>
        </w:rPr>
        <w:t xml:space="preserve"> for the sustainable </w:t>
      </w:r>
      <w:r w:rsidR="00EA5C1C">
        <w:rPr>
          <w:rFonts w:ascii="Times New Roman" w:eastAsia="Times New Roman" w:hAnsi="Times New Roman" w:cs="Times New Roman"/>
          <w:sz w:val="24"/>
          <w:szCs w:val="24"/>
        </w:rPr>
        <w:t>growth</w:t>
      </w:r>
      <w:r w:rsidR="00C0668B" w:rsidRPr="009F562B">
        <w:rPr>
          <w:rFonts w:ascii="Times New Roman" w:eastAsia="Times New Roman" w:hAnsi="Times New Roman" w:cs="Times New Roman"/>
          <w:sz w:val="24"/>
          <w:szCs w:val="24"/>
        </w:rPr>
        <w:t>,</w:t>
      </w:r>
      <w:r w:rsidRPr="009F562B">
        <w:rPr>
          <w:rFonts w:ascii="Times New Roman" w:eastAsia="Times New Roman" w:hAnsi="Times New Roman" w:cs="Times New Roman"/>
          <w:sz w:val="24"/>
          <w:szCs w:val="24"/>
        </w:rPr>
        <w:t xml:space="preserve"> ensuring sustainable consumption and production patterns, </w:t>
      </w:r>
      <w:r w:rsidR="005B5DF4" w:rsidRPr="009F562B">
        <w:rPr>
          <w:rFonts w:ascii="Times New Roman" w:eastAsia="Times New Roman" w:hAnsi="Times New Roman" w:cs="Times New Roman"/>
          <w:sz w:val="24"/>
          <w:szCs w:val="24"/>
        </w:rPr>
        <w:t xml:space="preserve">conserving the </w:t>
      </w:r>
      <w:r w:rsidR="00F7093B">
        <w:rPr>
          <w:rFonts w:ascii="Times New Roman" w:eastAsia="Times New Roman" w:hAnsi="Times New Roman" w:cs="Times New Roman"/>
          <w:sz w:val="24"/>
          <w:szCs w:val="24"/>
        </w:rPr>
        <w:t>innate</w:t>
      </w:r>
      <w:r w:rsidR="005B5DF4" w:rsidRPr="009F562B">
        <w:rPr>
          <w:rFonts w:ascii="Times New Roman" w:eastAsia="Times New Roman" w:hAnsi="Times New Roman" w:cs="Times New Roman"/>
          <w:sz w:val="24"/>
          <w:szCs w:val="24"/>
        </w:rPr>
        <w:t xml:space="preserve"> </w:t>
      </w:r>
      <w:r w:rsidR="00F7093B">
        <w:rPr>
          <w:rFonts w:ascii="Times New Roman" w:eastAsia="Times New Roman" w:hAnsi="Times New Roman" w:cs="Times New Roman"/>
          <w:sz w:val="24"/>
          <w:szCs w:val="24"/>
        </w:rPr>
        <w:t>reserves</w:t>
      </w:r>
      <w:r w:rsidR="005B5DF4" w:rsidRPr="009F562B">
        <w:rPr>
          <w:rFonts w:ascii="Times New Roman" w:eastAsia="Times New Roman" w:hAnsi="Times New Roman" w:cs="Times New Roman"/>
          <w:sz w:val="24"/>
          <w:szCs w:val="24"/>
        </w:rPr>
        <w:t xml:space="preserve">, </w:t>
      </w:r>
      <w:r w:rsidR="00C8795D" w:rsidRPr="009F562B">
        <w:rPr>
          <w:rFonts w:ascii="Times New Roman" w:eastAsia="Times New Roman" w:hAnsi="Times New Roman" w:cs="Times New Roman"/>
          <w:sz w:val="24"/>
          <w:szCs w:val="24"/>
        </w:rPr>
        <w:t>p</w:t>
      </w:r>
      <w:r w:rsidR="00C8795D">
        <w:rPr>
          <w:rFonts w:ascii="Times New Roman" w:eastAsia="Times New Roman" w:hAnsi="Times New Roman" w:cs="Times New Roman"/>
          <w:sz w:val="24"/>
          <w:szCs w:val="24"/>
        </w:rPr>
        <w:t xml:space="preserve">articularly </w:t>
      </w:r>
      <w:r w:rsidR="005B5DF4" w:rsidRPr="009F562B">
        <w:rPr>
          <w:rFonts w:ascii="Times New Roman" w:eastAsia="Times New Roman" w:hAnsi="Times New Roman" w:cs="Times New Roman"/>
          <w:sz w:val="24"/>
          <w:szCs w:val="24"/>
        </w:rPr>
        <w:t xml:space="preserve">water </w:t>
      </w:r>
      <w:r w:rsidR="00C8795D">
        <w:rPr>
          <w:rFonts w:ascii="Times New Roman" w:eastAsia="Times New Roman" w:hAnsi="Times New Roman" w:cs="Times New Roman"/>
          <w:sz w:val="24"/>
          <w:szCs w:val="24"/>
        </w:rPr>
        <w:t>through sustained</w:t>
      </w:r>
      <w:r w:rsidR="005B5DF4" w:rsidRPr="009F562B">
        <w:rPr>
          <w:rFonts w:ascii="Times New Roman" w:eastAsia="Times New Roman" w:hAnsi="Times New Roman" w:cs="Times New Roman"/>
          <w:sz w:val="24"/>
          <w:szCs w:val="24"/>
        </w:rPr>
        <w:t xml:space="preserve"> </w:t>
      </w:r>
      <w:r w:rsidR="00B73E05" w:rsidRPr="009F562B">
        <w:rPr>
          <w:rFonts w:ascii="Times New Roman" w:eastAsia="Times New Roman" w:hAnsi="Times New Roman" w:cs="Times New Roman"/>
          <w:sz w:val="24"/>
          <w:szCs w:val="24"/>
        </w:rPr>
        <w:t>us</w:t>
      </w:r>
      <w:r w:rsidR="00B73E05">
        <w:rPr>
          <w:rFonts w:ascii="Times New Roman" w:eastAsia="Times New Roman" w:hAnsi="Times New Roman" w:cs="Times New Roman"/>
          <w:sz w:val="24"/>
          <w:szCs w:val="24"/>
        </w:rPr>
        <w:t>e</w:t>
      </w:r>
      <w:r w:rsidR="00C8795D" w:rsidRPr="009F562B">
        <w:rPr>
          <w:rFonts w:ascii="Times New Roman" w:eastAsia="Times New Roman" w:hAnsi="Times New Roman" w:cs="Times New Roman"/>
          <w:sz w:val="24"/>
          <w:szCs w:val="24"/>
        </w:rPr>
        <w:t xml:space="preserve"> of </w:t>
      </w:r>
      <w:r w:rsidR="00C8795D">
        <w:rPr>
          <w:rFonts w:ascii="Times New Roman" w:eastAsia="Times New Roman" w:hAnsi="Times New Roman" w:cs="Times New Roman"/>
          <w:sz w:val="24"/>
          <w:szCs w:val="24"/>
        </w:rPr>
        <w:t>all water bodies,</w:t>
      </w:r>
      <w:r w:rsidR="005B5DF4" w:rsidRPr="009F562B">
        <w:rPr>
          <w:rFonts w:ascii="Times New Roman" w:eastAsia="Times New Roman" w:hAnsi="Times New Roman" w:cs="Times New Roman"/>
          <w:sz w:val="24"/>
          <w:szCs w:val="24"/>
        </w:rPr>
        <w:t xml:space="preserve"> </w:t>
      </w:r>
      <w:r w:rsidR="00B73E05">
        <w:rPr>
          <w:rFonts w:ascii="Times New Roman" w:eastAsia="Times New Roman" w:hAnsi="Times New Roman" w:cs="Times New Roman"/>
          <w:sz w:val="24"/>
          <w:szCs w:val="24"/>
        </w:rPr>
        <w:t>which will lead</w:t>
      </w:r>
      <w:r w:rsidR="005B5DF4" w:rsidRPr="009F562B">
        <w:rPr>
          <w:rFonts w:ascii="Times New Roman" w:eastAsia="Times New Roman" w:hAnsi="Times New Roman" w:cs="Times New Roman"/>
          <w:sz w:val="24"/>
          <w:szCs w:val="24"/>
        </w:rPr>
        <w:t xml:space="preserve"> to sustainable </w:t>
      </w:r>
      <w:r w:rsidR="00B73E05">
        <w:rPr>
          <w:rFonts w:ascii="Times New Roman" w:eastAsia="Times New Roman" w:hAnsi="Times New Roman" w:cs="Times New Roman"/>
          <w:sz w:val="24"/>
          <w:szCs w:val="24"/>
        </w:rPr>
        <w:t>growth</w:t>
      </w:r>
      <w:r w:rsidR="00B73E05" w:rsidRPr="009F562B">
        <w:rPr>
          <w:rFonts w:ascii="Times New Roman" w:eastAsia="Times New Roman" w:hAnsi="Times New Roman" w:cs="Times New Roman"/>
          <w:sz w:val="24"/>
          <w:szCs w:val="24"/>
        </w:rPr>
        <w:t>,</w:t>
      </w:r>
      <w:r w:rsidR="00B73E05">
        <w:rPr>
          <w:rFonts w:ascii="Times New Roman" w:eastAsia="Times New Roman" w:hAnsi="Times New Roman" w:cs="Times New Roman"/>
          <w:sz w:val="24"/>
          <w:szCs w:val="24"/>
        </w:rPr>
        <w:t xml:space="preserve"> conservi</w:t>
      </w:r>
      <w:r w:rsidR="00B73E05" w:rsidRPr="009F562B">
        <w:rPr>
          <w:rFonts w:ascii="Times New Roman" w:eastAsia="Times New Roman" w:hAnsi="Times New Roman" w:cs="Times New Roman"/>
          <w:sz w:val="24"/>
          <w:szCs w:val="24"/>
        </w:rPr>
        <w:t>ng</w:t>
      </w:r>
      <w:r w:rsidR="005B5DF4" w:rsidRPr="009F562B">
        <w:rPr>
          <w:rFonts w:ascii="Times New Roman" w:eastAsia="Times New Roman" w:hAnsi="Times New Roman" w:cs="Times New Roman"/>
          <w:sz w:val="24"/>
          <w:szCs w:val="24"/>
        </w:rPr>
        <w:t xml:space="preserve"> </w:t>
      </w:r>
      <w:r w:rsidR="00B73E05">
        <w:rPr>
          <w:rFonts w:ascii="Times New Roman" w:eastAsia="Times New Roman" w:hAnsi="Times New Roman" w:cs="Times New Roman"/>
          <w:sz w:val="24"/>
          <w:szCs w:val="24"/>
        </w:rPr>
        <w:t>rehabilitating</w:t>
      </w:r>
      <w:r w:rsidR="005B5DF4" w:rsidRPr="009F562B">
        <w:rPr>
          <w:rFonts w:ascii="Times New Roman" w:eastAsia="Times New Roman" w:hAnsi="Times New Roman" w:cs="Times New Roman"/>
          <w:sz w:val="24"/>
          <w:szCs w:val="24"/>
        </w:rPr>
        <w:t xml:space="preserve">, and </w:t>
      </w:r>
      <w:r w:rsidR="00B73E05">
        <w:rPr>
          <w:rFonts w:ascii="Times New Roman" w:eastAsia="Times New Roman" w:hAnsi="Times New Roman" w:cs="Times New Roman"/>
          <w:sz w:val="24"/>
          <w:szCs w:val="24"/>
        </w:rPr>
        <w:t>sustaining</w:t>
      </w:r>
      <w:r w:rsidR="005B5DF4" w:rsidRPr="009F562B">
        <w:rPr>
          <w:rFonts w:ascii="Times New Roman" w:eastAsia="Times New Roman" w:hAnsi="Times New Roman" w:cs="Times New Roman"/>
          <w:sz w:val="24"/>
          <w:szCs w:val="24"/>
        </w:rPr>
        <w:t xml:space="preserve"> sustainable use of </w:t>
      </w:r>
      <w:r w:rsidR="003D7DA8">
        <w:rPr>
          <w:rFonts w:ascii="Times New Roman" w:eastAsia="Times New Roman" w:hAnsi="Times New Roman" w:cs="Times New Roman"/>
          <w:sz w:val="24"/>
          <w:szCs w:val="24"/>
        </w:rPr>
        <w:t xml:space="preserve">the </w:t>
      </w:r>
      <w:r w:rsidR="005B5DF4" w:rsidRPr="009F562B">
        <w:rPr>
          <w:rFonts w:ascii="Times New Roman" w:eastAsia="Times New Roman" w:hAnsi="Times New Roman" w:cs="Times New Roman"/>
          <w:sz w:val="24"/>
          <w:szCs w:val="24"/>
        </w:rPr>
        <w:t xml:space="preserve">terrestrial </w:t>
      </w:r>
      <w:r w:rsidR="003D7DA8">
        <w:rPr>
          <w:rFonts w:ascii="Times New Roman" w:eastAsia="Times New Roman" w:hAnsi="Times New Roman" w:cs="Times New Roman"/>
          <w:sz w:val="24"/>
          <w:szCs w:val="24"/>
        </w:rPr>
        <w:t>environment</w:t>
      </w:r>
      <w:r w:rsidR="005B5DF4" w:rsidRPr="009F562B">
        <w:rPr>
          <w:rFonts w:ascii="Times New Roman" w:eastAsia="Times New Roman" w:hAnsi="Times New Roman" w:cs="Times New Roman"/>
          <w:sz w:val="24"/>
          <w:szCs w:val="24"/>
        </w:rPr>
        <w:t>,</w:t>
      </w:r>
      <w:r w:rsidR="00C0668B">
        <w:rPr>
          <w:rFonts w:ascii="Times New Roman" w:eastAsia="Times New Roman" w:hAnsi="Times New Roman" w:cs="Times New Roman"/>
          <w:sz w:val="24"/>
          <w:szCs w:val="24"/>
        </w:rPr>
        <w:t xml:space="preserve"> </w:t>
      </w:r>
      <w:r w:rsidRPr="009F562B">
        <w:rPr>
          <w:rFonts w:ascii="Times New Roman" w:eastAsia="Times New Roman" w:hAnsi="Times New Roman" w:cs="Times New Roman"/>
          <w:sz w:val="24"/>
          <w:szCs w:val="24"/>
        </w:rPr>
        <w:t xml:space="preserve">taking </w:t>
      </w:r>
      <w:r w:rsidR="00A6299D">
        <w:rPr>
          <w:rFonts w:ascii="Times New Roman" w:eastAsia="Times New Roman" w:hAnsi="Times New Roman" w:cs="Times New Roman"/>
          <w:sz w:val="24"/>
          <w:szCs w:val="24"/>
        </w:rPr>
        <w:t>essential</w:t>
      </w:r>
      <w:r w:rsidRPr="009F562B">
        <w:rPr>
          <w:rFonts w:ascii="Times New Roman" w:eastAsia="Times New Roman" w:hAnsi="Times New Roman" w:cs="Times New Roman"/>
          <w:sz w:val="24"/>
          <w:szCs w:val="24"/>
        </w:rPr>
        <w:t xml:space="preserve"> </w:t>
      </w:r>
      <w:r w:rsidR="00A6299D">
        <w:rPr>
          <w:rFonts w:ascii="Times New Roman" w:eastAsia="Times New Roman" w:hAnsi="Times New Roman" w:cs="Times New Roman"/>
          <w:sz w:val="24"/>
          <w:szCs w:val="24"/>
        </w:rPr>
        <w:t>efforts</w:t>
      </w:r>
      <w:r w:rsidRPr="009F562B">
        <w:rPr>
          <w:rFonts w:ascii="Times New Roman" w:eastAsia="Times New Roman" w:hAnsi="Times New Roman" w:cs="Times New Roman"/>
          <w:sz w:val="24"/>
          <w:szCs w:val="24"/>
        </w:rPr>
        <w:t xml:space="preserve"> to fight against the </w:t>
      </w:r>
      <w:r w:rsidR="00A6299D">
        <w:rPr>
          <w:rFonts w:ascii="Times New Roman" w:eastAsia="Times New Roman" w:hAnsi="Times New Roman" w:cs="Times New Roman"/>
          <w:sz w:val="24"/>
          <w:szCs w:val="24"/>
        </w:rPr>
        <w:t>dangerous</w:t>
      </w:r>
      <w:r w:rsidRPr="009F562B">
        <w:rPr>
          <w:rFonts w:ascii="Times New Roman" w:eastAsia="Times New Roman" w:hAnsi="Times New Roman" w:cs="Times New Roman"/>
          <w:sz w:val="24"/>
          <w:szCs w:val="24"/>
        </w:rPr>
        <w:t xml:space="preserve"> </w:t>
      </w:r>
      <w:r w:rsidR="007A7BF8">
        <w:rPr>
          <w:rFonts w:ascii="Times New Roman" w:eastAsia="Times New Roman" w:hAnsi="Times New Roman" w:cs="Times New Roman"/>
          <w:sz w:val="24"/>
          <w:szCs w:val="24"/>
        </w:rPr>
        <w:t>impacts</w:t>
      </w:r>
      <w:r w:rsidRPr="009F562B">
        <w:rPr>
          <w:rFonts w:ascii="Times New Roman" w:eastAsia="Times New Roman" w:hAnsi="Times New Roman" w:cs="Times New Roman"/>
          <w:sz w:val="24"/>
          <w:szCs w:val="24"/>
        </w:rPr>
        <w:t xml:space="preserve"> of climate change, by </w:t>
      </w:r>
      <w:r w:rsidR="00864ED0">
        <w:rPr>
          <w:rFonts w:ascii="Times New Roman" w:eastAsia="Times New Roman" w:hAnsi="Times New Roman" w:cs="Times New Roman"/>
          <w:sz w:val="24"/>
          <w:szCs w:val="24"/>
        </w:rPr>
        <w:t>productive</w:t>
      </w:r>
      <w:r w:rsidRPr="009F562B">
        <w:rPr>
          <w:rFonts w:ascii="Times New Roman" w:eastAsia="Times New Roman" w:hAnsi="Times New Roman" w:cs="Times New Roman"/>
          <w:sz w:val="24"/>
          <w:szCs w:val="24"/>
        </w:rPr>
        <w:t xml:space="preserve"> </w:t>
      </w:r>
      <w:r w:rsidR="00864ED0">
        <w:rPr>
          <w:rFonts w:ascii="Times New Roman" w:eastAsia="Times New Roman" w:hAnsi="Times New Roman" w:cs="Times New Roman"/>
          <w:sz w:val="24"/>
          <w:szCs w:val="24"/>
        </w:rPr>
        <w:t>administration</w:t>
      </w:r>
      <w:r w:rsidRPr="009F562B">
        <w:rPr>
          <w:rFonts w:ascii="Times New Roman" w:eastAsia="Times New Roman" w:hAnsi="Times New Roman" w:cs="Times New Roman"/>
          <w:sz w:val="24"/>
          <w:szCs w:val="24"/>
        </w:rPr>
        <w:t xml:space="preserve"> of </w:t>
      </w:r>
      <w:r w:rsidR="006F0195" w:rsidRPr="009F562B">
        <w:rPr>
          <w:rFonts w:ascii="Times New Roman" w:eastAsia="Times New Roman" w:hAnsi="Times New Roman" w:cs="Times New Roman"/>
          <w:sz w:val="24"/>
          <w:szCs w:val="24"/>
        </w:rPr>
        <w:t>w</w:t>
      </w:r>
      <w:r w:rsidR="006F0195">
        <w:rPr>
          <w:rFonts w:ascii="Times New Roman" w:eastAsia="Times New Roman" w:hAnsi="Times New Roman" w:cs="Times New Roman"/>
          <w:sz w:val="24"/>
          <w:szCs w:val="24"/>
        </w:rPr>
        <w:t>oodlands</w:t>
      </w:r>
      <w:r w:rsidR="00094428">
        <w:rPr>
          <w:rFonts w:ascii="Times New Roman" w:eastAsia="Times New Roman" w:hAnsi="Times New Roman" w:cs="Times New Roman"/>
          <w:sz w:val="24"/>
          <w:szCs w:val="24"/>
        </w:rPr>
        <w:t xml:space="preserve">, </w:t>
      </w:r>
      <w:r w:rsidR="00094428" w:rsidRPr="009F562B">
        <w:rPr>
          <w:rFonts w:ascii="Times New Roman" w:eastAsia="Times New Roman" w:hAnsi="Times New Roman" w:cs="Times New Roman"/>
          <w:sz w:val="24"/>
          <w:szCs w:val="24"/>
        </w:rPr>
        <w:t>land degradation</w:t>
      </w:r>
      <w:r w:rsidR="00094428">
        <w:rPr>
          <w:rFonts w:ascii="Times New Roman" w:eastAsia="Times New Roman" w:hAnsi="Times New Roman" w:cs="Times New Roman"/>
          <w:sz w:val="24"/>
          <w:szCs w:val="24"/>
        </w:rPr>
        <w:t>,</w:t>
      </w:r>
      <w:r w:rsidRPr="009F562B">
        <w:rPr>
          <w:rFonts w:ascii="Times New Roman" w:eastAsia="Times New Roman" w:hAnsi="Times New Roman" w:cs="Times New Roman"/>
          <w:sz w:val="24"/>
          <w:szCs w:val="24"/>
        </w:rPr>
        <w:t xml:space="preserve"> desertification</w:t>
      </w:r>
      <w:r w:rsidR="00094428">
        <w:rPr>
          <w:rFonts w:ascii="Times New Roman" w:eastAsia="Times New Roman" w:hAnsi="Times New Roman" w:cs="Times New Roman"/>
          <w:sz w:val="24"/>
          <w:szCs w:val="24"/>
        </w:rPr>
        <w:t>,</w:t>
      </w:r>
      <w:r w:rsidRPr="009F562B">
        <w:rPr>
          <w:rFonts w:ascii="Times New Roman" w:eastAsia="Times New Roman" w:hAnsi="Times New Roman" w:cs="Times New Roman"/>
          <w:sz w:val="24"/>
          <w:szCs w:val="24"/>
        </w:rPr>
        <w:t xml:space="preserve"> and to </w:t>
      </w:r>
      <w:r w:rsidR="00094428">
        <w:rPr>
          <w:rFonts w:ascii="Times New Roman" w:eastAsia="Times New Roman" w:hAnsi="Times New Roman" w:cs="Times New Roman"/>
          <w:sz w:val="24"/>
          <w:szCs w:val="24"/>
        </w:rPr>
        <w:t>conserve</w:t>
      </w:r>
      <w:r w:rsidRPr="009F562B">
        <w:rPr>
          <w:rFonts w:ascii="Times New Roman" w:eastAsia="Times New Roman" w:hAnsi="Times New Roman" w:cs="Times New Roman"/>
          <w:sz w:val="24"/>
          <w:szCs w:val="24"/>
        </w:rPr>
        <w:t xml:space="preserve"> </w:t>
      </w:r>
      <w:r w:rsidR="0007551D">
        <w:rPr>
          <w:rFonts w:ascii="Times New Roman" w:eastAsia="Times New Roman" w:hAnsi="Times New Roman" w:cs="Times New Roman"/>
          <w:sz w:val="24"/>
          <w:szCs w:val="24"/>
        </w:rPr>
        <w:t>forests</w:t>
      </w:r>
      <w:r w:rsidRPr="009F562B">
        <w:rPr>
          <w:rFonts w:ascii="Times New Roman" w:eastAsia="Times New Roman" w:hAnsi="Times New Roman" w:cs="Times New Roman"/>
          <w:sz w:val="24"/>
          <w:szCs w:val="24"/>
        </w:rPr>
        <w:t xml:space="preserve"> from </w:t>
      </w:r>
      <w:r w:rsidR="0007551D">
        <w:rPr>
          <w:rFonts w:ascii="Times New Roman" w:eastAsia="Times New Roman" w:hAnsi="Times New Roman" w:cs="Times New Roman"/>
          <w:sz w:val="24"/>
          <w:szCs w:val="24"/>
        </w:rPr>
        <w:t xml:space="preserve">habitat </w:t>
      </w:r>
      <w:r w:rsidRPr="009F562B">
        <w:rPr>
          <w:rFonts w:ascii="Times New Roman" w:eastAsia="Times New Roman" w:hAnsi="Times New Roman" w:cs="Times New Roman"/>
          <w:sz w:val="24"/>
          <w:szCs w:val="24"/>
        </w:rPr>
        <w:t xml:space="preserve">loss, providing </w:t>
      </w:r>
      <w:r w:rsidR="00DF6492">
        <w:rPr>
          <w:rFonts w:ascii="Times New Roman" w:eastAsia="Times New Roman" w:hAnsi="Times New Roman" w:cs="Times New Roman"/>
          <w:sz w:val="24"/>
          <w:szCs w:val="24"/>
        </w:rPr>
        <w:t>righteousness</w:t>
      </w:r>
      <w:r w:rsidRPr="009F562B">
        <w:rPr>
          <w:rFonts w:ascii="Times New Roman" w:eastAsia="Times New Roman" w:hAnsi="Times New Roman" w:cs="Times New Roman"/>
          <w:sz w:val="24"/>
          <w:szCs w:val="24"/>
        </w:rPr>
        <w:t xml:space="preserve"> to all by </w:t>
      </w:r>
      <w:r w:rsidR="00DF6492">
        <w:rPr>
          <w:rFonts w:ascii="Times New Roman" w:eastAsia="Times New Roman" w:hAnsi="Times New Roman" w:cs="Times New Roman"/>
          <w:sz w:val="24"/>
          <w:szCs w:val="24"/>
        </w:rPr>
        <w:t>ascertaining</w:t>
      </w:r>
      <w:r w:rsidRPr="009F562B">
        <w:rPr>
          <w:rFonts w:ascii="Times New Roman" w:eastAsia="Times New Roman" w:hAnsi="Times New Roman" w:cs="Times New Roman"/>
          <w:sz w:val="24"/>
          <w:szCs w:val="24"/>
        </w:rPr>
        <w:t xml:space="preserve"> </w:t>
      </w:r>
      <w:r w:rsidR="00E22776">
        <w:rPr>
          <w:rFonts w:ascii="Times New Roman" w:eastAsia="Times New Roman" w:hAnsi="Times New Roman" w:cs="Times New Roman"/>
          <w:sz w:val="24"/>
          <w:szCs w:val="24"/>
        </w:rPr>
        <w:t>productive</w:t>
      </w:r>
      <w:r w:rsidRPr="009F562B">
        <w:rPr>
          <w:rFonts w:ascii="Times New Roman" w:eastAsia="Times New Roman" w:hAnsi="Times New Roman" w:cs="Times New Roman"/>
          <w:sz w:val="24"/>
          <w:szCs w:val="24"/>
        </w:rPr>
        <w:t xml:space="preserve"> and </w:t>
      </w:r>
      <w:r w:rsidR="00E22776">
        <w:rPr>
          <w:rFonts w:ascii="Times New Roman" w:eastAsia="Times New Roman" w:hAnsi="Times New Roman" w:cs="Times New Roman"/>
          <w:sz w:val="24"/>
          <w:szCs w:val="24"/>
        </w:rPr>
        <w:t>responsible</w:t>
      </w:r>
      <w:r w:rsidRPr="009F562B">
        <w:rPr>
          <w:rFonts w:ascii="Times New Roman" w:eastAsia="Times New Roman" w:hAnsi="Times New Roman" w:cs="Times New Roman"/>
          <w:sz w:val="24"/>
          <w:szCs w:val="24"/>
        </w:rPr>
        <w:t xml:space="preserve"> </w:t>
      </w:r>
      <w:r w:rsidR="004C221E">
        <w:rPr>
          <w:rFonts w:ascii="Times New Roman" w:eastAsia="Times New Roman" w:hAnsi="Times New Roman" w:cs="Times New Roman"/>
          <w:sz w:val="24"/>
          <w:szCs w:val="24"/>
        </w:rPr>
        <w:t>organizations</w:t>
      </w:r>
      <w:r w:rsidRPr="009F562B">
        <w:rPr>
          <w:rFonts w:ascii="Times New Roman" w:eastAsia="Times New Roman" w:hAnsi="Times New Roman" w:cs="Times New Roman"/>
          <w:sz w:val="24"/>
          <w:szCs w:val="24"/>
        </w:rPr>
        <w:t>.</w:t>
      </w:r>
      <w:r w:rsidR="000E1961" w:rsidRPr="00CD7BD5">
        <w:rPr>
          <w:rFonts w:ascii="Times New Roman" w:eastAsia="Times New Roman" w:hAnsi="Times New Roman" w:cs="Times New Roman"/>
          <w:sz w:val="24"/>
          <w:szCs w:val="24"/>
        </w:rPr>
        <w:t xml:space="preserve"> </w:t>
      </w:r>
      <w:r w:rsidRPr="009F562B">
        <w:rPr>
          <w:rFonts w:ascii="Times New Roman" w:eastAsia="Times New Roman" w:hAnsi="Times New Roman" w:cs="Times New Roman"/>
          <w:sz w:val="24"/>
          <w:szCs w:val="24"/>
        </w:rPr>
        <w:t xml:space="preserve">and ensuring that sustainable and reliable energy is available to everyone. The socio-economic factors include promoting sustainable economic growth leading to sustained financial management, promotion of sustainable </w:t>
      </w:r>
      <w:r w:rsidR="00650ACC">
        <w:rPr>
          <w:rFonts w:ascii="Times New Roman" w:eastAsia="Times New Roman" w:hAnsi="Times New Roman" w:cs="Times New Roman"/>
          <w:sz w:val="24"/>
          <w:szCs w:val="24"/>
        </w:rPr>
        <w:t>mechanization</w:t>
      </w:r>
      <w:r w:rsidRPr="009F562B">
        <w:rPr>
          <w:rFonts w:ascii="Times New Roman" w:eastAsia="Times New Roman" w:hAnsi="Times New Roman" w:cs="Times New Roman"/>
          <w:sz w:val="24"/>
          <w:szCs w:val="24"/>
        </w:rPr>
        <w:t xml:space="preserve">, and </w:t>
      </w:r>
      <w:r w:rsidR="00770B6E">
        <w:rPr>
          <w:rFonts w:ascii="Times New Roman" w:eastAsia="Times New Roman" w:hAnsi="Times New Roman" w:cs="Times New Roman"/>
          <w:sz w:val="24"/>
          <w:szCs w:val="24"/>
        </w:rPr>
        <w:t>boosted</w:t>
      </w:r>
      <w:r w:rsidRPr="009F562B">
        <w:rPr>
          <w:rFonts w:ascii="Times New Roman" w:eastAsia="Times New Roman" w:hAnsi="Times New Roman" w:cs="Times New Roman"/>
          <w:sz w:val="24"/>
          <w:szCs w:val="24"/>
        </w:rPr>
        <w:t xml:space="preserve"> infrastructure, by bringing </w:t>
      </w:r>
      <w:r w:rsidR="00B30CC9">
        <w:rPr>
          <w:rFonts w:ascii="Times New Roman" w:eastAsia="Times New Roman" w:hAnsi="Times New Roman" w:cs="Times New Roman"/>
          <w:sz w:val="24"/>
          <w:szCs w:val="24"/>
        </w:rPr>
        <w:t>invention</w:t>
      </w:r>
      <w:r w:rsidRPr="009F562B">
        <w:rPr>
          <w:rFonts w:ascii="Times New Roman" w:eastAsia="Times New Roman" w:hAnsi="Times New Roman" w:cs="Times New Roman"/>
          <w:sz w:val="24"/>
          <w:szCs w:val="24"/>
        </w:rPr>
        <w:t xml:space="preserve"> in the </w:t>
      </w:r>
      <w:r w:rsidR="00B30CC9">
        <w:rPr>
          <w:rFonts w:ascii="Times New Roman" w:eastAsia="Times New Roman" w:hAnsi="Times New Roman" w:cs="Times New Roman"/>
          <w:sz w:val="24"/>
          <w:szCs w:val="24"/>
        </w:rPr>
        <w:t>building</w:t>
      </w:r>
      <w:r w:rsidRPr="009F562B">
        <w:rPr>
          <w:rFonts w:ascii="Times New Roman" w:eastAsia="Times New Roman" w:hAnsi="Times New Roman" w:cs="Times New Roman"/>
          <w:sz w:val="24"/>
          <w:szCs w:val="24"/>
        </w:rPr>
        <w:t xml:space="preserve"> </w:t>
      </w:r>
      <w:r w:rsidR="00177DF1">
        <w:rPr>
          <w:rFonts w:ascii="Times New Roman" w:eastAsia="Times New Roman" w:hAnsi="Times New Roman" w:cs="Times New Roman"/>
          <w:sz w:val="24"/>
          <w:szCs w:val="24"/>
        </w:rPr>
        <w:t>business</w:t>
      </w:r>
      <w:r w:rsidRPr="009F562B">
        <w:rPr>
          <w:rFonts w:ascii="Times New Roman" w:eastAsia="Times New Roman" w:hAnsi="Times New Roman" w:cs="Times New Roman"/>
          <w:sz w:val="24"/>
          <w:szCs w:val="24"/>
        </w:rPr>
        <w:t xml:space="preserve">, the culmination of all sorts of inequality and discrimination from the world. Similarly, one clause of sustainable development goals pertains to socio-political sustainability which includes strengthening the mechanisms of </w:t>
      </w:r>
      <w:r w:rsidR="00872BC5">
        <w:rPr>
          <w:rFonts w:ascii="Times New Roman" w:eastAsia="Times New Roman" w:hAnsi="Times New Roman" w:cs="Times New Roman"/>
          <w:sz w:val="24"/>
          <w:szCs w:val="24"/>
        </w:rPr>
        <w:t>enactment</w:t>
      </w:r>
      <w:r w:rsidRPr="009F562B">
        <w:rPr>
          <w:rFonts w:ascii="Times New Roman" w:eastAsia="Times New Roman" w:hAnsi="Times New Roman" w:cs="Times New Roman"/>
          <w:sz w:val="24"/>
          <w:szCs w:val="24"/>
        </w:rPr>
        <w:t xml:space="preserve"> and </w:t>
      </w:r>
      <w:r w:rsidR="00872BC5">
        <w:rPr>
          <w:rFonts w:ascii="Times New Roman" w:eastAsia="Times New Roman" w:hAnsi="Times New Roman" w:cs="Times New Roman"/>
          <w:sz w:val="24"/>
          <w:szCs w:val="24"/>
        </w:rPr>
        <w:t>rekindling</w:t>
      </w:r>
      <w:r w:rsidRPr="009F562B">
        <w:rPr>
          <w:rFonts w:ascii="Times New Roman" w:eastAsia="Times New Roman" w:hAnsi="Times New Roman" w:cs="Times New Roman"/>
          <w:sz w:val="24"/>
          <w:szCs w:val="24"/>
        </w:rPr>
        <w:t xml:space="preserve"> the </w:t>
      </w:r>
      <w:r w:rsidR="0066345D">
        <w:rPr>
          <w:rFonts w:ascii="Times New Roman" w:eastAsia="Times New Roman" w:hAnsi="Times New Roman" w:cs="Times New Roman"/>
          <w:sz w:val="24"/>
          <w:szCs w:val="24"/>
        </w:rPr>
        <w:t>international</w:t>
      </w:r>
      <w:r w:rsidRPr="009F562B">
        <w:rPr>
          <w:rFonts w:ascii="Times New Roman" w:eastAsia="Times New Roman" w:hAnsi="Times New Roman" w:cs="Times New Roman"/>
          <w:sz w:val="24"/>
          <w:szCs w:val="24"/>
        </w:rPr>
        <w:t xml:space="preserve"> alliances for speeding up sustainable </w:t>
      </w:r>
      <w:r w:rsidR="00BF791B">
        <w:rPr>
          <w:rFonts w:ascii="Times New Roman" w:eastAsia="Times New Roman" w:hAnsi="Times New Roman" w:cs="Times New Roman"/>
          <w:sz w:val="24"/>
          <w:szCs w:val="24"/>
        </w:rPr>
        <w:t>growth</w:t>
      </w:r>
      <w:r w:rsidR="000E1961"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735395102"/>
          <w:citation/>
        </w:sdtPr>
        <w:sdtEndPr/>
        <w:sdtContent>
          <w:r w:rsidR="000E1961" w:rsidRPr="00CD7BD5">
            <w:rPr>
              <w:rFonts w:ascii="Times New Roman" w:hAnsi="Times New Roman" w:cs="Times New Roman"/>
              <w:sz w:val="24"/>
              <w:szCs w:val="24"/>
            </w:rPr>
            <w:fldChar w:fldCharType="begin"/>
          </w:r>
          <w:r w:rsidR="000E1961" w:rsidRPr="00CD7BD5">
            <w:rPr>
              <w:rFonts w:ascii="Times New Roman" w:hAnsi="Times New Roman" w:cs="Times New Roman"/>
              <w:sz w:val="24"/>
              <w:szCs w:val="24"/>
            </w:rPr>
            <w:instrText xml:space="preserve"> CITATION Jef19 \l 1033 </w:instrText>
          </w:r>
          <w:r w:rsidR="000E1961" w:rsidRPr="00CD7BD5">
            <w:rPr>
              <w:rFonts w:ascii="Times New Roman" w:hAnsi="Times New Roman" w:cs="Times New Roman"/>
              <w:sz w:val="24"/>
              <w:szCs w:val="24"/>
            </w:rPr>
            <w:fldChar w:fldCharType="separate"/>
          </w:r>
          <w:r w:rsidR="000E1961" w:rsidRPr="00CD7BD5">
            <w:rPr>
              <w:rFonts w:ascii="Times New Roman" w:hAnsi="Times New Roman" w:cs="Times New Roman"/>
              <w:noProof/>
              <w:sz w:val="24"/>
              <w:szCs w:val="24"/>
            </w:rPr>
            <w:t>(Sachs, 2019)</w:t>
          </w:r>
          <w:r w:rsidR="000E1961" w:rsidRPr="00CD7BD5">
            <w:rPr>
              <w:rFonts w:ascii="Times New Roman" w:hAnsi="Times New Roman" w:cs="Times New Roman"/>
              <w:sz w:val="24"/>
              <w:szCs w:val="24"/>
            </w:rPr>
            <w:fldChar w:fldCharType="end"/>
          </w:r>
        </w:sdtContent>
      </w:sdt>
      <w:r w:rsidRPr="009F562B">
        <w:rPr>
          <w:rFonts w:ascii="Times New Roman" w:eastAsia="Times New Roman" w:hAnsi="Times New Roman" w:cs="Times New Roman"/>
          <w:sz w:val="24"/>
          <w:szCs w:val="24"/>
        </w:rPr>
        <w:t>.</w:t>
      </w:r>
    </w:p>
    <w:p w14:paraId="254B15E8" w14:textId="00803FE6" w:rsidR="009F562B" w:rsidRPr="009F562B" w:rsidRDefault="009F562B"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9F562B">
        <w:rPr>
          <w:rFonts w:ascii="Times New Roman" w:eastAsia="Times New Roman" w:hAnsi="Times New Roman" w:cs="Times New Roman"/>
          <w:sz w:val="24"/>
          <w:szCs w:val="24"/>
        </w:rPr>
        <w:t xml:space="preserve">However, in this essay, we will evaluate the four most fundamental goals, </w:t>
      </w:r>
      <w:r w:rsidR="00BD0B52" w:rsidRPr="009F562B">
        <w:rPr>
          <w:rFonts w:ascii="Times New Roman" w:eastAsia="Times New Roman" w:hAnsi="Times New Roman" w:cs="Times New Roman"/>
          <w:sz w:val="24"/>
          <w:szCs w:val="24"/>
        </w:rPr>
        <w:t>zero hunger,</w:t>
      </w:r>
      <w:r w:rsidR="00BD0B52">
        <w:rPr>
          <w:rFonts w:ascii="Times New Roman" w:eastAsia="Times New Roman" w:hAnsi="Times New Roman" w:cs="Times New Roman"/>
          <w:sz w:val="24"/>
          <w:szCs w:val="24"/>
        </w:rPr>
        <w:t xml:space="preserve"> </w:t>
      </w:r>
      <w:r w:rsidR="00436F2A">
        <w:rPr>
          <w:rFonts w:ascii="Times New Roman" w:eastAsia="Times New Roman" w:hAnsi="Times New Roman" w:cs="Times New Roman"/>
          <w:sz w:val="24"/>
          <w:szCs w:val="24"/>
        </w:rPr>
        <w:t>deduction</w:t>
      </w:r>
      <w:r w:rsidRPr="009F562B">
        <w:rPr>
          <w:rFonts w:ascii="Times New Roman" w:eastAsia="Times New Roman" w:hAnsi="Times New Roman" w:cs="Times New Roman"/>
          <w:sz w:val="24"/>
          <w:szCs w:val="24"/>
        </w:rPr>
        <w:t xml:space="preserve"> in poverty, good health and well-being, and quality </w:t>
      </w:r>
      <w:r w:rsidR="00436F2A">
        <w:rPr>
          <w:rFonts w:ascii="Times New Roman" w:eastAsia="Times New Roman" w:hAnsi="Times New Roman" w:cs="Times New Roman"/>
          <w:sz w:val="24"/>
          <w:szCs w:val="24"/>
        </w:rPr>
        <w:t>schooling</w:t>
      </w:r>
      <w:r w:rsidRPr="009F562B">
        <w:rPr>
          <w:rFonts w:ascii="Times New Roman" w:eastAsia="Times New Roman" w:hAnsi="Times New Roman" w:cs="Times New Roman"/>
          <w:sz w:val="24"/>
          <w:szCs w:val="24"/>
        </w:rPr>
        <w:t>, incorporated by the Sustainable Development Goals, and the various factors incorporated by these goals, including their significance, implications, challenges, and prospective analysis, throughout the globe and principally in the United Kingdom. These goals are primarily associated with social prosperity and pertain to the wellbeing of the human lineage, and advancement of the human community. Several strategic measures have been taken n both the international and national level for the attainment of these goals, and to ensure that these measures are fully functional, as several other strategies are being adopted for monitoring and execution of these goals. The United Nations has directed various countries to execute and enact these goals, for systematic implication.</w:t>
      </w:r>
    </w:p>
    <w:p w14:paraId="4C94359B" w14:textId="66305834" w:rsidR="009F562B" w:rsidRPr="009F562B" w:rsidRDefault="009F562B"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9F562B">
        <w:rPr>
          <w:rFonts w:ascii="Times New Roman" w:eastAsia="Times New Roman" w:hAnsi="Times New Roman" w:cs="Times New Roman"/>
          <w:sz w:val="24"/>
          <w:szCs w:val="24"/>
        </w:rPr>
        <w:lastRenderedPageBreak/>
        <w:t>For instance, if we consider the first goal, reduction or culmination of poverty, it is of pivotal importance for the multi-dimensional prosperity of the world. On the international level, several global poverty reduction programs have been introduced, which are taking substantial efforts, all directed for sustaining economic equilibrium so that equal finance is fostered throughout the world. These programs include Oxfam International, End Poverty Now, Global Citizen, Concern Worldwide, Institute for Research on Poverty, The Organization for Poverty Alleviation and Development, Green Shots Foundation, and several others. These all organizations are integrated to function effectively for the relief of poor people all across the world, by delivering social services, or by bolstering a stable financial program that sustains economic equilibrium among all people. Both measures have been quite significant, and quite successful as the poverty throughout the world has reduced to a great extent</w:t>
      </w:r>
      <w:r w:rsidR="000E1961" w:rsidRPr="00CD7BD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437439033"/>
          <w:citation/>
        </w:sdtPr>
        <w:sdtEndPr/>
        <w:sdtContent>
          <w:r w:rsidR="000E1961" w:rsidRPr="00CD7BD5">
            <w:rPr>
              <w:rFonts w:ascii="Times New Roman" w:eastAsia="Times New Roman" w:hAnsi="Times New Roman" w:cs="Times New Roman"/>
              <w:sz w:val="24"/>
              <w:szCs w:val="24"/>
            </w:rPr>
            <w:fldChar w:fldCharType="begin"/>
          </w:r>
          <w:r w:rsidR="000E1961" w:rsidRPr="00CD7BD5">
            <w:rPr>
              <w:rFonts w:ascii="Times New Roman" w:eastAsia="Times New Roman" w:hAnsi="Times New Roman" w:cs="Times New Roman"/>
              <w:sz w:val="24"/>
              <w:szCs w:val="24"/>
            </w:rPr>
            <w:instrText xml:space="preserve"> CITATION Day19 \l 1033 </w:instrText>
          </w:r>
          <w:r w:rsidR="000E1961" w:rsidRPr="00CD7BD5">
            <w:rPr>
              <w:rFonts w:ascii="Times New Roman" w:eastAsia="Times New Roman" w:hAnsi="Times New Roman" w:cs="Times New Roman"/>
              <w:sz w:val="24"/>
              <w:szCs w:val="24"/>
            </w:rPr>
            <w:fldChar w:fldCharType="separate"/>
          </w:r>
          <w:r w:rsidR="000E1961" w:rsidRPr="00CD7BD5">
            <w:rPr>
              <w:rFonts w:ascii="Times New Roman" w:eastAsia="Times New Roman" w:hAnsi="Times New Roman" w:cs="Times New Roman"/>
              <w:noProof/>
              <w:sz w:val="24"/>
              <w:szCs w:val="24"/>
            </w:rPr>
            <w:t>(Zhang, 2019)</w:t>
          </w:r>
          <w:r w:rsidR="000E1961" w:rsidRPr="00CD7BD5">
            <w:rPr>
              <w:rFonts w:ascii="Times New Roman" w:eastAsia="Times New Roman" w:hAnsi="Times New Roman" w:cs="Times New Roman"/>
              <w:sz w:val="24"/>
              <w:szCs w:val="24"/>
            </w:rPr>
            <w:fldChar w:fldCharType="end"/>
          </w:r>
        </w:sdtContent>
      </w:sdt>
      <w:r w:rsidRPr="009F562B">
        <w:rPr>
          <w:rFonts w:ascii="Times New Roman" w:eastAsia="Times New Roman" w:hAnsi="Times New Roman" w:cs="Times New Roman"/>
          <w:sz w:val="24"/>
          <w:szCs w:val="24"/>
        </w:rPr>
        <w:t>.</w:t>
      </w:r>
    </w:p>
    <w:p w14:paraId="6CD94A5B" w14:textId="77777777" w:rsidR="009F562B" w:rsidRPr="009F562B" w:rsidRDefault="009F562B"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9F562B">
        <w:rPr>
          <w:rFonts w:ascii="Times New Roman" w:eastAsia="Times New Roman" w:hAnsi="Times New Roman" w:cs="Times New Roman"/>
          <w:sz w:val="24"/>
          <w:szCs w:val="24"/>
        </w:rPr>
        <w:t>The success of the poverty reduction goal incorporated by Sustainable Development Goals is evident from the reduction in poverty from 2015 to 2020. It has been found that in 2015, the year in which Sustainable Development Goals were adopted, approximately 1.9 billion people were living in extreme poverty, which reduced to 88 million people are living in extreme poverty in 2020. This demonstrates the success of the SDG on an international level (Stafford-Smith, 2017).</w:t>
      </w:r>
    </w:p>
    <w:p w14:paraId="434563E8" w14:textId="22EE10C6" w:rsidR="00F353ED" w:rsidRPr="00CD7BD5" w:rsidRDefault="003935A7" w:rsidP="000713F0">
      <w:pPr>
        <w:spacing w:line="360" w:lineRule="auto"/>
        <w:ind w:firstLine="720"/>
        <w:jc w:val="both"/>
        <w:rPr>
          <w:rFonts w:ascii="Times New Roman" w:hAnsi="Times New Roman" w:cs="Times New Roman"/>
          <w:sz w:val="24"/>
          <w:szCs w:val="24"/>
        </w:rPr>
      </w:pPr>
      <w:r w:rsidRPr="00CD7BD5">
        <w:rPr>
          <w:rFonts w:ascii="Times New Roman" w:hAnsi="Times New Roman" w:cs="Times New Roman"/>
          <w:noProof/>
          <w:sz w:val="24"/>
          <w:szCs w:val="24"/>
        </w:rPr>
        <w:drawing>
          <wp:inline distT="0" distB="0" distL="0" distR="0" wp14:anchorId="44B4F564" wp14:editId="6D36E3AE">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A56816B" w14:textId="77777777"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p>
    <w:p w14:paraId="23AFC482" w14:textId="6FACFE73"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lastRenderedPageBreak/>
        <w:t>Similarly, considering this goal within the context of the United Kingdom, there have been several efforts taken on both governmental and provincial levels to alleviate poverty throughout the four states. The government of the United Kingdom has collaborated with both the European Union and the United Nations to help people in the country, thereby reducing poverty. These efforts are integrated, thus, on a political and social level, as all administrative bodies, encompassing all governmental and non-governmental organizations, which are making substantial efforts to end poverty</w:t>
      </w:r>
      <w:r w:rsidR="00CD7BD5" w:rsidRPr="00CD7BD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867874397"/>
          <w:citation/>
        </w:sdtPr>
        <w:sdtEndPr/>
        <w:sdtContent>
          <w:r w:rsidR="00CD7BD5" w:rsidRPr="00CD7BD5">
            <w:rPr>
              <w:rFonts w:ascii="Times New Roman" w:eastAsia="Times New Roman" w:hAnsi="Times New Roman" w:cs="Times New Roman"/>
              <w:sz w:val="24"/>
              <w:szCs w:val="24"/>
            </w:rPr>
            <w:fldChar w:fldCharType="begin"/>
          </w:r>
          <w:r w:rsidR="00CD7BD5" w:rsidRPr="00CD7BD5">
            <w:rPr>
              <w:rFonts w:ascii="Times New Roman" w:eastAsia="Times New Roman" w:hAnsi="Times New Roman" w:cs="Times New Roman"/>
              <w:sz w:val="24"/>
              <w:szCs w:val="24"/>
            </w:rPr>
            <w:instrText xml:space="preserve"> CITATION Ulr18 \l 1033 </w:instrText>
          </w:r>
          <w:r w:rsidR="00CD7BD5" w:rsidRPr="00CD7BD5">
            <w:rPr>
              <w:rFonts w:ascii="Times New Roman" w:eastAsia="Times New Roman" w:hAnsi="Times New Roman" w:cs="Times New Roman"/>
              <w:sz w:val="24"/>
              <w:szCs w:val="24"/>
            </w:rPr>
            <w:fldChar w:fldCharType="separate"/>
          </w:r>
          <w:r w:rsidR="00CD7BD5" w:rsidRPr="00CD7BD5">
            <w:rPr>
              <w:rFonts w:ascii="Times New Roman" w:eastAsia="Times New Roman" w:hAnsi="Times New Roman" w:cs="Times New Roman"/>
              <w:noProof/>
              <w:sz w:val="24"/>
              <w:szCs w:val="24"/>
            </w:rPr>
            <w:t>(Volz, 2018)</w:t>
          </w:r>
          <w:r w:rsidR="00CD7BD5" w:rsidRPr="00CD7BD5">
            <w:rPr>
              <w:rFonts w:ascii="Times New Roman" w:eastAsia="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r w:rsidR="000E1961" w:rsidRPr="00CD7BD5">
        <w:rPr>
          <w:rFonts w:ascii="Times New Roman" w:eastAsia="Times New Roman" w:hAnsi="Times New Roman" w:cs="Times New Roman"/>
          <w:sz w:val="24"/>
          <w:szCs w:val="24"/>
        </w:rPr>
        <w:t xml:space="preserve"> </w:t>
      </w:r>
    </w:p>
    <w:p w14:paraId="29127284" w14:textId="242B173A" w:rsidR="00E53F40" w:rsidRPr="00CD7BD5"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 xml:space="preserve">Considering the efforts taken by the government of the United Kingdom, it has introduced several anti-poverty policies, which either incorporate independent funding to the people, welfare programs, or inauguration of several non-governmental organizations, all to foster the United Nations in the accomplishment of this societal goal. Evaluating the independent funding, the government of the United Kingdom has spent a large sum of £18 billion and £11 billion on families with children and pensioners respectively. Similarly, the government of the United Kingdom has increased the minimum wage provision, to ensure that all corporate organizations give corporate rights to the employees, which in turn, will lead to stabilization of the financial structure of the people, ultimately leading to reduced poverty. Similarly, the government of the UK has also made substantial efforts for activating the labour market and expanding the sphere of the labour market, all increasing employment, which consequently reduces poverty. These all policies are implemented on the national level, however, some policies are also executed and enacted on the provincial or regional level, which is principally implemented in areas with increased poverty. The biggest example of such policies is Action Zones, which are new deals for communities that primarily constitute thirty-nine regions. Besides this, the government of the United Kingdom has also introduced several other food </w:t>
      </w:r>
      <w:r w:rsidRPr="00CD7BD5">
        <w:rPr>
          <w:rFonts w:ascii="Times New Roman" w:eastAsia="Times New Roman" w:hAnsi="Times New Roman" w:cs="Times New Roman"/>
          <w:sz w:val="24"/>
          <w:szCs w:val="24"/>
        </w:rPr>
        <w:t>assistances</w:t>
      </w:r>
      <w:r w:rsidRPr="00E53F40">
        <w:rPr>
          <w:rFonts w:ascii="Times New Roman" w:eastAsia="Times New Roman" w:hAnsi="Times New Roman" w:cs="Times New Roman"/>
          <w:sz w:val="24"/>
          <w:szCs w:val="24"/>
        </w:rPr>
        <w:t>, social security, tax credits, and housing assistance programs, that have been pivotal in reducing short-term poverty, and in taking strategic measures to end long-term poverty</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687608062"/>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Jan13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(Rosenow, 2013)</w:t>
          </w:r>
          <w:r w:rsidR="00CD7BD5" w:rsidRPr="00CD7BD5">
            <w:rPr>
              <w:rFonts w:ascii="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r w:rsidR="000E1961" w:rsidRPr="00CD7BD5">
        <w:rPr>
          <w:rFonts w:ascii="Times New Roman" w:eastAsia="Times New Roman" w:hAnsi="Times New Roman" w:cs="Times New Roman"/>
          <w:sz w:val="24"/>
          <w:szCs w:val="24"/>
        </w:rPr>
        <w:t xml:space="preserve"> </w:t>
      </w:r>
    </w:p>
    <w:p w14:paraId="62505737" w14:textId="47B7442A" w:rsidR="000E1961" w:rsidRPr="00CD7BD5" w:rsidRDefault="000E1961"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CD7BD5">
        <w:rPr>
          <w:rFonts w:ascii="Times New Roman" w:eastAsia="Times New Roman" w:hAnsi="Times New Roman" w:cs="Times New Roman"/>
          <w:sz w:val="24"/>
          <w:szCs w:val="24"/>
        </w:rPr>
        <w:t xml:space="preserve">Hence, as a result of these efforts, poverty in the United Kingdom has reduced substantially, as people living extreme poverty have reduced from 21.6% in 2015 to nearly 18% in 2019. </w:t>
      </w:r>
    </w:p>
    <w:p w14:paraId="5CBEC9CF" w14:textId="247F14CF" w:rsidR="000E1961" w:rsidRPr="00E53F40" w:rsidRDefault="000E1961"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CD7BD5">
        <w:rPr>
          <w:rFonts w:ascii="Times New Roman" w:eastAsia="Times New Roman" w:hAnsi="Times New Roman" w:cs="Times New Roman"/>
          <w:noProof/>
          <w:sz w:val="24"/>
          <w:szCs w:val="24"/>
        </w:rPr>
        <w:lastRenderedPageBreak/>
        <w:drawing>
          <wp:inline distT="0" distB="0" distL="0" distR="0" wp14:anchorId="3A4E17BA" wp14:editId="34DF11E7">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3BFE9C6" w14:textId="2426CE89"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Considering the second goal, zero hunger is of fundamental importance and is highly related to the first goal and social development, about social equality and justice. This goal, again is of considerable importance, as it is highly integrated for the welfare and betterment of the people, leading to the evolution of a better and advanced society. This goal had been implemented throughout the countries, and unlike other goals of renewable energy and technological sustainability, which can only be executed in developed countries with strong economic structures, this goal can be equally implemented in both developed and developing countries. Hence, as a result of this spherical implementation all across the world, tremendous success has been achieved, as the number of people sleeping hungry, have reduced substantially</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1232275346"/>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Lor21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(Esposito, 2021)</w:t>
          </w:r>
          <w:r w:rsidR="00CD7BD5" w:rsidRPr="00CD7BD5">
            <w:rPr>
              <w:rFonts w:ascii="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p>
    <w:p w14:paraId="34783722" w14:textId="77777777"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This is evident from the fact that in 2015, approximately 795 million slept hungry, which drastically reduced to approximately 150 million in 2021, showing the success attained one of the 17 goals of the sustainable development plan.</w:t>
      </w:r>
    </w:p>
    <w:p w14:paraId="340A806D" w14:textId="77777777" w:rsidR="00F353ED" w:rsidRPr="00CD7BD5" w:rsidRDefault="00F353ED" w:rsidP="000713F0">
      <w:pPr>
        <w:spacing w:line="360" w:lineRule="auto"/>
        <w:ind w:firstLine="720"/>
        <w:jc w:val="both"/>
        <w:rPr>
          <w:rFonts w:ascii="Times New Roman" w:hAnsi="Times New Roman" w:cs="Times New Roman"/>
          <w:sz w:val="24"/>
          <w:szCs w:val="24"/>
        </w:rPr>
      </w:pPr>
      <w:r w:rsidRPr="00CD7BD5">
        <w:rPr>
          <w:rFonts w:ascii="Times New Roman" w:hAnsi="Times New Roman" w:cs="Times New Roman"/>
          <w:noProof/>
          <w:sz w:val="24"/>
          <w:szCs w:val="24"/>
        </w:rPr>
        <w:lastRenderedPageBreak/>
        <w:drawing>
          <wp:inline distT="0" distB="0" distL="0" distR="0" wp14:anchorId="631A73C4" wp14:editId="08D8224A">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CD7BD5">
        <w:rPr>
          <w:rFonts w:ascii="Times New Roman" w:hAnsi="Times New Roman" w:cs="Times New Roman"/>
          <w:sz w:val="24"/>
          <w:szCs w:val="24"/>
        </w:rPr>
        <w:t xml:space="preserve">  </w:t>
      </w:r>
    </w:p>
    <w:p w14:paraId="6687BF22" w14:textId="77777777"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If we consider this attainment of this goal of reducing hunger in the United Kingdom specifically, the government of the UK has collaborated with both the European Union and the United Nations to help people in the country, thereby taking strategic measures. These efforts are integrated, thus, on all national, provincial, and regional levels, as all managerial bodies, encompassing all governmental and non-governmental organizations, which are making substantial efforts to end hunger.</w:t>
      </w:r>
    </w:p>
    <w:p w14:paraId="13089D60" w14:textId="0BD23006" w:rsidR="000E1961" w:rsidRPr="00CD7BD5"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It has been asserted by the Sustainable Development Organization that the government of the United Kingdom has been somehow less integrative in achieving this fundamental provision, and in upholding the most prevalent right of people, i.e., the right to food</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407276369"/>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HPe15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(Pettifor, 2015)</w:t>
          </w:r>
          <w:r w:rsidR="00CD7BD5" w:rsidRPr="00CD7BD5">
            <w:rPr>
              <w:rFonts w:ascii="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r w:rsidR="000E1961" w:rsidRPr="00CD7BD5">
        <w:rPr>
          <w:rFonts w:ascii="Times New Roman" w:eastAsia="Times New Roman" w:hAnsi="Times New Roman" w:cs="Times New Roman"/>
          <w:sz w:val="24"/>
          <w:szCs w:val="24"/>
        </w:rPr>
        <w:t xml:space="preserve"> This is evident from the fact that hunger in the United Kingdom has increased, despite decrease in global hunger. According to Global Hunger Index, hunger in the UK has increased from 3.6% in 2015 to nearly 4.2% in 2019. </w:t>
      </w:r>
    </w:p>
    <w:p w14:paraId="54B72F30" w14:textId="3FC461BB" w:rsidR="000E1961" w:rsidRPr="00CD7BD5" w:rsidRDefault="000E1961"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CD7BD5">
        <w:rPr>
          <w:rFonts w:ascii="Times New Roman" w:eastAsia="Times New Roman" w:hAnsi="Times New Roman" w:cs="Times New Roman"/>
          <w:noProof/>
          <w:sz w:val="24"/>
          <w:szCs w:val="24"/>
        </w:rPr>
        <w:lastRenderedPageBreak/>
        <w:drawing>
          <wp:inline distT="0" distB="0" distL="0" distR="0" wp14:anchorId="6BE60DDC" wp14:editId="4BDA6BD3">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BC6408" w14:textId="7C33B807" w:rsidR="00E53F40" w:rsidRPr="00E53F40" w:rsidRDefault="000E1961"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CD7BD5">
        <w:rPr>
          <w:rFonts w:ascii="Times New Roman" w:eastAsia="Times New Roman" w:hAnsi="Times New Roman" w:cs="Times New Roman"/>
          <w:sz w:val="24"/>
          <w:szCs w:val="24"/>
        </w:rPr>
        <w:t xml:space="preserve"> </w:t>
      </w:r>
      <w:r w:rsidR="00E53F40" w:rsidRPr="00E53F40">
        <w:rPr>
          <w:rFonts w:ascii="Times New Roman" w:eastAsia="Times New Roman" w:hAnsi="Times New Roman" w:cs="Times New Roman"/>
          <w:sz w:val="24"/>
          <w:szCs w:val="24"/>
        </w:rPr>
        <w:t>However, despite this, some minor steps are being taken which have been a contributing effort to alleviate short-term hunger in the four states. These steps principally include welfare programs independent funding to the people or the inauguration of several non-governmental organizations. The government of the United Kingdom has also taken some specified efforts on specified levels. For instance, the increment of the national minimum wage has been pivotal for the employing class of the population, as the increase in wage of these people reduces poverty, thereby enabling people to pay for the basic requisites of their lives. Besides, the government of the United Kingdom has also enforced free food and nutrition programs all across the state, giving free food to the people. One such example is the provision of free meals in schools and colleges, taking care of both diet and proper nutrition of the people of the United Kingdom, and numerous projects combating holiday hunger in houses with low income. However, the increased inflation and the rising values of the Euro and other currencies has been a very critical hindrance to the United Kingdom to attain this goal, as required by the United Nations</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890305454"/>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MSi20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(Siddi, 2020)</w:t>
          </w:r>
          <w:r w:rsidR="00CD7BD5" w:rsidRPr="00CD7BD5">
            <w:rPr>
              <w:rFonts w:ascii="Times New Roman" w:hAnsi="Times New Roman" w:cs="Times New Roman"/>
              <w:sz w:val="24"/>
              <w:szCs w:val="24"/>
            </w:rPr>
            <w:fldChar w:fldCharType="end"/>
          </w:r>
        </w:sdtContent>
      </w:sdt>
      <w:r w:rsidR="00E53F40" w:rsidRPr="00E53F40">
        <w:rPr>
          <w:rFonts w:ascii="Times New Roman" w:eastAsia="Times New Roman" w:hAnsi="Times New Roman" w:cs="Times New Roman"/>
          <w:sz w:val="24"/>
          <w:szCs w:val="24"/>
        </w:rPr>
        <w:t>.</w:t>
      </w:r>
    </w:p>
    <w:p w14:paraId="565630DD" w14:textId="01E848AB"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 xml:space="preserve">Considering the third goal, increased provision of education, which is a basic need of every human residing on this planet, Earth. On the international level, several global education providing programs have been inaugurated, which are taking substantial efforts, all directed for sustaining social equilibrium so that the concept of increased education is fostered throughout the world. For this purpose, various action plans have been introduced by the United Nations, which has collaborated individually with all governments, giving them a certain set of strategic </w:t>
      </w:r>
      <w:r w:rsidRPr="00E53F40">
        <w:rPr>
          <w:rFonts w:ascii="Times New Roman" w:eastAsia="Times New Roman" w:hAnsi="Times New Roman" w:cs="Times New Roman"/>
          <w:sz w:val="24"/>
          <w:szCs w:val="24"/>
        </w:rPr>
        <w:lastRenderedPageBreak/>
        <w:t>regulations, and giving them a specified time for the achievement of these plans. This provision of providing increased education is far more emphatic in developing and poor countries, with low literacy rates as compared to developed or rich countries with high literacy rates. And as a result of these action plans, substantial success has been achieved</w:t>
      </w:r>
      <w:r w:rsidR="00CD7BD5" w:rsidRPr="00CD7BD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826827506"/>
          <w:citation/>
        </w:sdtPr>
        <w:sdtEndPr/>
        <w:sdtContent>
          <w:r w:rsidR="00CD7BD5" w:rsidRPr="00CD7BD5">
            <w:rPr>
              <w:rFonts w:ascii="Times New Roman" w:eastAsia="Times New Roman" w:hAnsi="Times New Roman" w:cs="Times New Roman"/>
              <w:sz w:val="24"/>
              <w:szCs w:val="24"/>
            </w:rPr>
            <w:fldChar w:fldCharType="begin"/>
          </w:r>
          <w:r w:rsidR="00CD7BD5" w:rsidRPr="00CD7BD5">
            <w:rPr>
              <w:rFonts w:ascii="Times New Roman" w:eastAsia="Times New Roman" w:hAnsi="Times New Roman" w:cs="Times New Roman"/>
              <w:sz w:val="24"/>
              <w:szCs w:val="24"/>
            </w:rPr>
            <w:instrText xml:space="preserve"> CITATION Owe15 \l 1033 </w:instrText>
          </w:r>
          <w:r w:rsidR="00CD7BD5" w:rsidRPr="00CD7BD5">
            <w:rPr>
              <w:rFonts w:ascii="Times New Roman" w:eastAsia="Times New Roman" w:hAnsi="Times New Roman" w:cs="Times New Roman"/>
              <w:sz w:val="24"/>
              <w:szCs w:val="24"/>
            </w:rPr>
            <w:fldChar w:fldCharType="separate"/>
          </w:r>
          <w:r w:rsidR="00CD7BD5" w:rsidRPr="00CD7BD5">
            <w:rPr>
              <w:rFonts w:ascii="Times New Roman" w:eastAsia="Times New Roman" w:hAnsi="Times New Roman" w:cs="Times New Roman"/>
              <w:noProof/>
              <w:sz w:val="24"/>
              <w:szCs w:val="24"/>
            </w:rPr>
            <w:t>(Gaffney, 2015)</w:t>
          </w:r>
          <w:r w:rsidR="00CD7BD5" w:rsidRPr="00CD7BD5">
            <w:rPr>
              <w:rFonts w:ascii="Times New Roman" w:eastAsia="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 This is evident from the increased literacy rate in the world, after comparing the educated population in 2015 and 2021.</w:t>
      </w:r>
    </w:p>
    <w:p w14:paraId="439D83B3" w14:textId="77777777"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Considering educational sustainability, nearly 86% of the world population was calculated to be literate in 2015, which increased to 86.3% in 2021, demonstrating that there had only been a little success. However, significant efforts are being made to counter illiteracy.</w:t>
      </w:r>
    </w:p>
    <w:p w14:paraId="6DFD500E" w14:textId="77777777" w:rsidR="00217D10" w:rsidRPr="00CD7BD5" w:rsidRDefault="00217D10" w:rsidP="000713F0">
      <w:pPr>
        <w:spacing w:line="360" w:lineRule="auto"/>
        <w:ind w:firstLine="720"/>
        <w:jc w:val="both"/>
        <w:rPr>
          <w:rFonts w:ascii="Times New Roman" w:hAnsi="Times New Roman" w:cs="Times New Roman"/>
          <w:sz w:val="24"/>
          <w:szCs w:val="24"/>
        </w:rPr>
      </w:pPr>
      <w:r w:rsidRPr="00CD7BD5">
        <w:rPr>
          <w:rFonts w:ascii="Times New Roman" w:hAnsi="Times New Roman" w:cs="Times New Roman"/>
          <w:noProof/>
          <w:sz w:val="24"/>
          <w:szCs w:val="24"/>
        </w:rPr>
        <w:drawing>
          <wp:inline distT="0" distB="0" distL="0" distR="0" wp14:anchorId="29F511EA" wp14:editId="39BCF5FB">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EDA3D1" w14:textId="5DA783CE"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 xml:space="preserve">Considering the attainment of this goal in the United Kingdom, it has taken some necessary steps to increase and maintain the increased literacy rate, or provision of education to all citizens. This is evident from the fact that the government of the United Kingdom has spent nearly 103 billion on education in a single year from 2019–to 2020, spending a total of 3.9% of the nominal GDP as the data released by the Organization for Economic Cooperation and Development. The government has taken some major steps for promoting education, which includes the provision of free education at the primary level, provision of scholarships at a higher level, funding o educational institutions, and financing educational activities. Besides this, the government of the United Kingdom is also integrated to spread awareness among </w:t>
      </w:r>
      <w:r w:rsidRPr="00E53F40">
        <w:rPr>
          <w:rFonts w:ascii="Times New Roman" w:eastAsia="Times New Roman" w:hAnsi="Times New Roman" w:cs="Times New Roman"/>
          <w:sz w:val="24"/>
          <w:szCs w:val="24"/>
        </w:rPr>
        <w:lastRenderedPageBreak/>
        <w:t>people on the importance of education. Hence, as a result of these efforts, the literacy rate of the United Kingdom is 99%, demonstrating the success attained</w:t>
      </w:r>
      <w:r w:rsidR="00CD7BD5" w:rsidRPr="00CD7BD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649139846"/>
          <w:citation/>
        </w:sdtPr>
        <w:sdtEndPr/>
        <w:sdtContent>
          <w:r w:rsidR="00CD7BD5" w:rsidRPr="00CD7BD5">
            <w:rPr>
              <w:rFonts w:ascii="Times New Roman" w:eastAsia="Times New Roman" w:hAnsi="Times New Roman" w:cs="Times New Roman"/>
              <w:sz w:val="24"/>
              <w:szCs w:val="24"/>
            </w:rPr>
            <w:fldChar w:fldCharType="begin"/>
          </w:r>
          <w:r w:rsidR="00CD7BD5" w:rsidRPr="00CD7BD5">
            <w:rPr>
              <w:rFonts w:ascii="Times New Roman" w:eastAsia="Times New Roman" w:hAnsi="Times New Roman" w:cs="Times New Roman"/>
              <w:sz w:val="24"/>
              <w:szCs w:val="24"/>
            </w:rPr>
            <w:instrText xml:space="preserve"> CITATION Mar17 \l 1033 </w:instrText>
          </w:r>
          <w:r w:rsidR="00CD7BD5" w:rsidRPr="00CD7BD5">
            <w:rPr>
              <w:rFonts w:ascii="Times New Roman" w:eastAsia="Times New Roman" w:hAnsi="Times New Roman" w:cs="Times New Roman"/>
              <w:sz w:val="24"/>
              <w:szCs w:val="24"/>
            </w:rPr>
            <w:fldChar w:fldCharType="separate"/>
          </w:r>
          <w:r w:rsidR="00CD7BD5" w:rsidRPr="00CD7BD5">
            <w:rPr>
              <w:rFonts w:ascii="Times New Roman" w:eastAsia="Times New Roman" w:hAnsi="Times New Roman" w:cs="Times New Roman"/>
              <w:noProof/>
              <w:sz w:val="24"/>
              <w:szCs w:val="24"/>
            </w:rPr>
            <w:t>(Stafford-Smith, 2017)</w:t>
          </w:r>
          <w:r w:rsidR="00CD7BD5" w:rsidRPr="00CD7BD5">
            <w:rPr>
              <w:rFonts w:ascii="Times New Roman" w:eastAsia="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p>
    <w:p w14:paraId="06B24732" w14:textId="57066D26"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Similarly, the fourth goal is the increased quality of life, which is of fundamental importance, and is highly related to both goals and encompasses social advancement, about social equality and justice. The living standard is the most basic parameter of human life, as all factors such as education, poverty, health, freedom, privilege, equality, and justice are all correlated with the quality of life or the living standards. Throughout the world, people undergo various forms of oppression, all inflicted by poor living standards. It is asserted that 90% of the problems implicated on the people is because of poor living standards, which compel them to commit crimes, all leading to social disharmony. Hence, it is the most prevalent goal of the United Nations, that must be integrated with full effort all across the globe</w:t>
      </w:r>
      <w:r w:rsidR="00CD7BD5" w:rsidRPr="00CD7BD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959480431"/>
          <w:citation/>
        </w:sdtPr>
        <w:sdtEndPr/>
        <w:sdtContent>
          <w:r w:rsidR="00CD7BD5" w:rsidRPr="00CD7BD5">
            <w:rPr>
              <w:rFonts w:ascii="Times New Roman" w:eastAsia="Times New Roman" w:hAnsi="Times New Roman" w:cs="Times New Roman"/>
              <w:sz w:val="24"/>
              <w:szCs w:val="24"/>
            </w:rPr>
            <w:fldChar w:fldCharType="begin"/>
          </w:r>
          <w:r w:rsidR="00CD7BD5" w:rsidRPr="00CD7BD5">
            <w:rPr>
              <w:rFonts w:ascii="Times New Roman" w:eastAsia="Times New Roman" w:hAnsi="Times New Roman" w:cs="Times New Roman"/>
              <w:sz w:val="24"/>
              <w:szCs w:val="24"/>
            </w:rPr>
            <w:instrText xml:space="preserve"> CITATION Kat05 \l 1033 </w:instrText>
          </w:r>
          <w:r w:rsidR="00CD7BD5" w:rsidRPr="00CD7BD5">
            <w:rPr>
              <w:rFonts w:ascii="Times New Roman" w:eastAsia="Times New Roman" w:hAnsi="Times New Roman" w:cs="Times New Roman"/>
              <w:sz w:val="24"/>
              <w:szCs w:val="24"/>
            </w:rPr>
            <w:fldChar w:fldCharType="separate"/>
          </w:r>
          <w:r w:rsidR="00CD7BD5" w:rsidRPr="00CD7BD5">
            <w:rPr>
              <w:rFonts w:ascii="Times New Roman" w:eastAsia="Times New Roman" w:hAnsi="Times New Roman" w:cs="Times New Roman"/>
              <w:noProof/>
              <w:sz w:val="24"/>
              <w:szCs w:val="24"/>
            </w:rPr>
            <w:t>(Robert, 2005)</w:t>
          </w:r>
          <w:r w:rsidR="00CD7BD5" w:rsidRPr="00CD7BD5">
            <w:rPr>
              <w:rFonts w:ascii="Times New Roman" w:eastAsia="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p>
    <w:p w14:paraId="0061FA79" w14:textId="32A963DD"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And as anticipated the UN has been successful in increasing quality of life, which is evident from reduced poverty, increased health and education provision, reduced hunger, less societal injustice, increased tolerance, less crime, less gender and ethnic injustice, and others</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1356085283"/>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Mån16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(Nilsson, 2016)</w:t>
          </w:r>
          <w:r w:rsidR="00CD7BD5" w:rsidRPr="00CD7BD5">
            <w:rPr>
              <w:rFonts w:ascii="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p>
    <w:p w14:paraId="49D29500" w14:textId="647498BB" w:rsidR="00E53F40" w:rsidRPr="00E53F40" w:rsidRDefault="00E53F40" w:rsidP="000713F0">
      <w:pPr>
        <w:pStyle w:val="graf"/>
        <w:spacing w:line="360" w:lineRule="auto"/>
        <w:ind w:firstLine="720"/>
        <w:jc w:val="both"/>
      </w:pPr>
      <w:r w:rsidRPr="00E53F40">
        <w:t>Similarly, considering it within the perspective of the United Kingdom, the government of the UK has taken significant efforts to increase living standards in the UK. This is evident from the fact that the government of the UK has spent a substantial sum of money on improving quality of life, 256 billion on social protection, 166 billion on health, 103 billion on education, and 30 billion on personal social services</w:t>
      </w:r>
      <w:r w:rsidR="00CD7BD5" w:rsidRPr="00CD7BD5">
        <w:t xml:space="preserve"> </w:t>
      </w:r>
      <w:sdt>
        <w:sdtPr>
          <w:id w:val="160444517"/>
          <w:citation/>
        </w:sdtPr>
        <w:sdtEndPr/>
        <w:sdtContent>
          <w:r w:rsidR="00CD7BD5" w:rsidRPr="00CD7BD5">
            <w:fldChar w:fldCharType="begin"/>
          </w:r>
          <w:r w:rsidR="00CD7BD5" w:rsidRPr="00CD7BD5">
            <w:instrText xml:space="preserve"> CITATION Ole20 \l 1033 </w:instrText>
          </w:r>
          <w:r w:rsidR="00CD7BD5" w:rsidRPr="00CD7BD5">
            <w:fldChar w:fldCharType="separate"/>
          </w:r>
          <w:r w:rsidR="00CD7BD5" w:rsidRPr="00CD7BD5">
            <w:rPr>
              <w:noProof/>
            </w:rPr>
            <w:t>(Tarasenko, 2020)</w:t>
          </w:r>
          <w:r w:rsidR="00CD7BD5" w:rsidRPr="00CD7BD5">
            <w:fldChar w:fldCharType="end"/>
          </w:r>
        </w:sdtContent>
      </w:sdt>
      <w:r w:rsidRPr="00E53F40">
        <w:t>.</w:t>
      </w:r>
    </w:p>
    <w:p w14:paraId="0AB6C9E9" w14:textId="70353AC6" w:rsidR="00CD7BD5" w:rsidRPr="00CD7BD5"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 xml:space="preserve">Evaluating these four goals, a very systematic program has been undertaken by the European Union, and the government of the UK is a significant part of this program, which is Multidimensionality. Multidimensionality is a relatively new concept in sustainable development. Multidimensionality in sustainable </w:t>
      </w:r>
      <w:r w:rsidR="0055790D">
        <w:rPr>
          <w:rFonts w:ascii="Times New Roman" w:eastAsia="Times New Roman" w:hAnsi="Times New Roman" w:cs="Times New Roman"/>
          <w:sz w:val="24"/>
          <w:szCs w:val="24"/>
        </w:rPr>
        <w:t>growth</w:t>
      </w:r>
      <w:r w:rsidRPr="00E53F40">
        <w:rPr>
          <w:rFonts w:ascii="Times New Roman" w:eastAsia="Times New Roman" w:hAnsi="Times New Roman" w:cs="Times New Roman"/>
          <w:sz w:val="24"/>
          <w:szCs w:val="24"/>
        </w:rPr>
        <w:t xml:space="preserve"> </w:t>
      </w:r>
      <w:r w:rsidR="0055790D">
        <w:rPr>
          <w:rFonts w:ascii="Times New Roman" w:eastAsia="Times New Roman" w:hAnsi="Times New Roman" w:cs="Times New Roman"/>
          <w:sz w:val="24"/>
          <w:szCs w:val="24"/>
        </w:rPr>
        <w:t>pertains</w:t>
      </w:r>
      <w:r w:rsidRPr="00E53F40">
        <w:rPr>
          <w:rFonts w:ascii="Times New Roman" w:eastAsia="Times New Roman" w:hAnsi="Times New Roman" w:cs="Times New Roman"/>
          <w:sz w:val="24"/>
          <w:szCs w:val="24"/>
        </w:rPr>
        <w:t xml:space="preserve"> to the </w:t>
      </w:r>
      <w:r w:rsidR="005B0530">
        <w:rPr>
          <w:rFonts w:ascii="Times New Roman" w:eastAsia="Times New Roman" w:hAnsi="Times New Roman" w:cs="Times New Roman"/>
          <w:sz w:val="24"/>
          <w:szCs w:val="24"/>
        </w:rPr>
        <w:t>assortment</w:t>
      </w:r>
      <w:r w:rsidRPr="00E53F40">
        <w:rPr>
          <w:rFonts w:ascii="Times New Roman" w:eastAsia="Times New Roman" w:hAnsi="Times New Roman" w:cs="Times New Roman"/>
          <w:sz w:val="24"/>
          <w:szCs w:val="24"/>
        </w:rPr>
        <w:t xml:space="preserve"> of the </w:t>
      </w:r>
      <w:r w:rsidR="005B0530">
        <w:rPr>
          <w:rFonts w:ascii="Times New Roman" w:eastAsia="Times New Roman" w:hAnsi="Times New Roman" w:cs="Times New Roman"/>
          <w:sz w:val="24"/>
          <w:szCs w:val="24"/>
        </w:rPr>
        <w:t xml:space="preserve">various </w:t>
      </w:r>
      <w:r w:rsidR="005B0530" w:rsidRPr="00E53F40">
        <w:rPr>
          <w:rFonts w:ascii="Times New Roman" w:eastAsia="Times New Roman" w:hAnsi="Times New Roman" w:cs="Times New Roman"/>
          <w:sz w:val="24"/>
          <w:szCs w:val="24"/>
        </w:rPr>
        <w:t>environmental</w:t>
      </w:r>
      <w:r w:rsidR="005B0530">
        <w:rPr>
          <w:rFonts w:ascii="Times New Roman" w:eastAsia="Times New Roman" w:hAnsi="Times New Roman" w:cs="Times New Roman"/>
          <w:sz w:val="24"/>
          <w:szCs w:val="24"/>
        </w:rPr>
        <w:t>,</w:t>
      </w:r>
      <w:r w:rsidRPr="00E53F40">
        <w:rPr>
          <w:rFonts w:ascii="Times New Roman" w:eastAsia="Times New Roman" w:hAnsi="Times New Roman" w:cs="Times New Roman"/>
          <w:sz w:val="24"/>
          <w:szCs w:val="24"/>
        </w:rPr>
        <w:t xml:space="preserve"> </w:t>
      </w:r>
      <w:r w:rsidR="005B0530" w:rsidRPr="00E53F40">
        <w:rPr>
          <w:rFonts w:ascii="Times New Roman" w:eastAsia="Times New Roman" w:hAnsi="Times New Roman" w:cs="Times New Roman"/>
          <w:sz w:val="24"/>
          <w:szCs w:val="24"/>
        </w:rPr>
        <w:t>economic</w:t>
      </w:r>
      <w:r w:rsidR="005B0530">
        <w:rPr>
          <w:rFonts w:ascii="Times New Roman" w:eastAsia="Times New Roman" w:hAnsi="Times New Roman" w:cs="Times New Roman"/>
          <w:sz w:val="24"/>
          <w:szCs w:val="24"/>
        </w:rPr>
        <w:t xml:space="preserve">, and </w:t>
      </w:r>
      <w:r w:rsidRPr="00E53F40">
        <w:rPr>
          <w:rFonts w:ascii="Times New Roman" w:eastAsia="Times New Roman" w:hAnsi="Times New Roman" w:cs="Times New Roman"/>
          <w:sz w:val="24"/>
          <w:szCs w:val="24"/>
        </w:rPr>
        <w:t xml:space="preserve">social </w:t>
      </w:r>
      <w:r w:rsidR="0012726A">
        <w:rPr>
          <w:rFonts w:ascii="Times New Roman" w:eastAsia="Times New Roman" w:hAnsi="Times New Roman" w:cs="Times New Roman"/>
          <w:sz w:val="24"/>
          <w:szCs w:val="24"/>
        </w:rPr>
        <w:t>components</w:t>
      </w:r>
      <w:r w:rsidRPr="00E53F40">
        <w:rPr>
          <w:rFonts w:ascii="Times New Roman" w:eastAsia="Times New Roman" w:hAnsi="Times New Roman" w:cs="Times New Roman"/>
          <w:sz w:val="24"/>
          <w:szCs w:val="24"/>
        </w:rPr>
        <w:t xml:space="preserve"> for the </w:t>
      </w:r>
      <w:r w:rsidR="0012726A">
        <w:rPr>
          <w:rFonts w:ascii="Times New Roman" w:eastAsia="Times New Roman" w:hAnsi="Times New Roman" w:cs="Times New Roman"/>
          <w:sz w:val="24"/>
          <w:szCs w:val="24"/>
        </w:rPr>
        <w:t>explanation</w:t>
      </w:r>
      <w:r w:rsidRPr="00E53F40">
        <w:rPr>
          <w:rFonts w:ascii="Times New Roman" w:eastAsia="Times New Roman" w:hAnsi="Times New Roman" w:cs="Times New Roman"/>
          <w:sz w:val="24"/>
          <w:szCs w:val="24"/>
        </w:rPr>
        <w:t xml:space="preserve"> of </w:t>
      </w:r>
      <w:r w:rsidR="0012726A">
        <w:rPr>
          <w:rFonts w:ascii="Times New Roman" w:eastAsia="Times New Roman" w:hAnsi="Times New Roman" w:cs="Times New Roman"/>
          <w:sz w:val="24"/>
          <w:szCs w:val="24"/>
        </w:rPr>
        <w:t>various</w:t>
      </w:r>
      <w:r w:rsidRPr="00E53F40">
        <w:rPr>
          <w:rFonts w:ascii="Times New Roman" w:eastAsia="Times New Roman" w:hAnsi="Times New Roman" w:cs="Times New Roman"/>
          <w:sz w:val="24"/>
          <w:szCs w:val="24"/>
        </w:rPr>
        <w:t xml:space="preserve"> </w:t>
      </w:r>
      <w:r w:rsidR="0012726A">
        <w:rPr>
          <w:rFonts w:ascii="Times New Roman" w:eastAsia="Times New Roman" w:hAnsi="Times New Roman" w:cs="Times New Roman"/>
          <w:sz w:val="24"/>
          <w:szCs w:val="24"/>
        </w:rPr>
        <w:t>issues</w:t>
      </w:r>
      <w:r w:rsidRPr="00E53F40">
        <w:rPr>
          <w:rFonts w:ascii="Times New Roman" w:eastAsia="Times New Roman" w:hAnsi="Times New Roman" w:cs="Times New Roman"/>
          <w:sz w:val="24"/>
          <w:szCs w:val="24"/>
        </w:rPr>
        <w:t xml:space="preserve"> </w:t>
      </w:r>
      <w:r w:rsidR="0012726A">
        <w:rPr>
          <w:rFonts w:ascii="Times New Roman" w:eastAsia="Times New Roman" w:hAnsi="Times New Roman" w:cs="Times New Roman"/>
          <w:sz w:val="24"/>
          <w:szCs w:val="24"/>
        </w:rPr>
        <w:t>encountered</w:t>
      </w:r>
      <w:r w:rsidRPr="00E53F40">
        <w:rPr>
          <w:rFonts w:ascii="Times New Roman" w:eastAsia="Times New Roman" w:hAnsi="Times New Roman" w:cs="Times New Roman"/>
          <w:sz w:val="24"/>
          <w:szCs w:val="24"/>
        </w:rPr>
        <w:t xml:space="preserve"> by </w:t>
      </w:r>
      <w:r w:rsidR="0021618A">
        <w:rPr>
          <w:rFonts w:ascii="Times New Roman" w:eastAsia="Times New Roman" w:hAnsi="Times New Roman" w:cs="Times New Roman"/>
          <w:sz w:val="24"/>
          <w:szCs w:val="24"/>
        </w:rPr>
        <w:t>communities</w:t>
      </w:r>
      <w:r w:rsidRPr="00E53F40">
        <w:rPr>
          <w:rFonts w:ascii="Times New Roman" w:eastAsia="Times New Roman" w:hAnsi="Times New Roman" w:cs="Times New Roman"/>
          <w:sz w:val="24"/>
          <w:szCs w:val="24"/>
        </w:rPr>
        <w:t xml:space="preserve"> </w:t>
      </w:r>
      <w:r w:rsidR="0021618A">
        <w:rPr>
          <w:rFonts w:ascii="Times New Roman" w:eastAsia="Times New Roman" w:hAnsi="Times New Roman" w:cs="Times New Roman"/>
          <w:sz w:val="24"/>
          <w:szCs w:val="24"/>
        </w:rPr>
        <w:t xml:space="preserve">throughout </w:t>
      </w:r>
      <w:r w:rsidRPr="00E53F40">
        <w:rPr>
          <w:rFonts w:ascii="Times New Roman" w:eastAsia="Times New Roman" w:hAnsi="Times New Roman" w:cs="Times New Roman"/>
          <w:sz w:val="24"/>
          <w:szCs w:val="24"/>
        </w:rPr>
        <w:t xml:space="preserve">the </w:t>
      </w:r>
      <w:r w:rsidR="0021618A">
        <w:rPr>
          <w:rFonts w:ascii="Times New Roman" w:eastAsia="Times New Roman" w:hAnsi="Times New Roman" w:cs="Times New Roman"/>
          <w:sz w:val="24"/>
          <w:szCs w:val="24"/>
        </w:rPr>
        <w:t>planet</w:t>
      </w:r>
      <w:r w:rsidRPr="00E53F40">
        <w:rPr>
          <w:rFonts w:ascii="Times New Roman" w:eastAsia="Times New Roman" w:hAnsi="Times New Roman" w:cs="Times New Roman"/>
          <w:sz w:val="24"/>
          <w:szCs w:val="24"/>
        </w:rPr>
        <w:t xml:space="preserve">. The multidimensionality of the multidimensional sustainable </w:t>
      </w:r>
      <w:r w:rsidR="00712390">
        <w:rPr>
          <w:rFonts w:ascii="Times New Roman" w:eastAsia="Times New Roman" w:hAnsi="Times New Roman" w:cs="Times New Roman"/>
          <w:sz w:val="24"/>
          <w:szCs w:val="24"/>
        </w:rPr>
        <w:t>growth</w:t>
      </w:r>
      <w:r w:rsidRPr="00E53F40">
        <w:rPr>
          <w:rFonts w:ascii="Times New Roman" w:eastAsia="Times New Roman" w:hAnsi="Times New Roman" w:cs="Times New Roman"/>
          <w:sz w:val="24"/>
          <w:szCs w:val="24"/>
        </w:rPr>
        <w:t xml:space="preserve"> has been </w:t>
      </w:r>
      <w:r w:rsidR="00712390">
        <w:rPr>
          <w:rFonts w:ascii="Times New Roman" w:eastAsia="Times New Roman" w:hAnsi="Times New Roman" w:cs="Times New Roman"/>
          <w:sz w:val="24"/>
          <w:szCs w:val="24"/>
        </w:rPr>
        <w:t>largely</w:t>
      </w:r>
      <w:r w:rsidRPr="00E53F40">
        <w:rPr>
          <w:rFonts w:ascii="Times New Roman" w:eastAsia="Times New Roman" w:hAnsi="Times New Roman" w:cs="Times New Roman"/>
          <w:sz w:val="24"/>
          <w:szCs w:val="24"/>
        </w:rPr>
        <w:t xml:space="preserve"> </w:t>
      </w:r>
      <w:r w:rsidR="00712390">
        <w:rPr>
          <w:rFonts w:ascii="Times New Roman" w:eastAsia="Times New Roman" w:hAnsi="Times New Roman" w:cs="Times New Roman"/>
          <w:sz w:val="24"/>
          <w:szCs w:val="24"/>
        </w:rPr>
        <w:t>proposed</w:t>
      </w:r>
      <w:r w:rsidRPr="00E53F40">
        <w:rPr>
          <w:rFonts w:ascii="Times New Roman" w:eastAsia="Times New Roman" w:hAnsi="Times New Roman" w:cs="Times New Roman"/>
          <w:sz w:val="24"/>
          <w:szCs w:val="24"/>
        </w:rPr>
        <w:t xml:space="preserve"> for the </w:t>
      </w:r>
      <w:r w:rsidR="00712390">
        <w:rPr>
          <w:rFonts w:ascii="Times New Roman" w:eastAsia="Times New Roman" w:hAnsi="Times New Roman" w:cs="Times New Roman"/>
          <w:sz w:val="24"/>
          <w:szCs w:val="24"/>
        </w:rPr>
        <w:t>social and economic</w:t>
      </w:r>
      <w:r w:rsidRPr="00E53F40">
        <w:rPr>
          <w:rFonts w:ascii="Times New Roman" w:eastAsia="Times New Roman" w:hAnsi="Times New Roman" w:cs="Times New Roman"/>
          <w:sz w:val="24"/>
          <w:szCs w:val="24"/>
        </w:rPr>
        <w:t xml:space="preserve"> </w:t>
      </w:r>
      <w:r w:rsidR="00712390">
        <w:rPr>
          <w:rFonts w:ascii="Times New Roman" w:eastAsia="Times New Roman" w:hAnsi="Times New Roman" w:cs="Times New Roman"/>
          <w:sz w:val="24"/>
          <w:szCs w:val="24"/>
        </w:rPr>
        <w:t>development</w:t>
      </w:r>
      <w:r w:rsidRPr="00E53F40">
        <w:rPr>
          <w:rFonts w:ascii="Times New Roman" w:eastAsia="Times New Roman" w:hAnsi="Times New Roman" w:cs="Times New Roman"/>
          <w:sz w:val="24"/>
          <w:szCs w:val="24"/>
        </w:rPr>
        <w:t xml:space="preserve"> of the </w:t>
      </w:r>
      <w:r w:rsidR="00712390">
        <w:rPr>
          <w:rFonts w:ascii="Times New Roman" w:eastAsia="Times New Roman" w:hAnsi="Times New Roman" w:cs="Times New Roman"/>
          <w:sz w:val="24"/>
          <w:szCs w:val="24"/>
        </w:rPr>
        <w:t>human population</w:t>
      </w:r>
      <w:r w:rsidRPr="00E53F40">
        <w:rPr>
          <w:rFonts w:ascii="Times New Roman" w:eastAsia="Times New Roman" w:hAnsi="Times New Roman" w:cs="Times New Roman"/>
          <w:sz w:val="24"/>
          <w:szCs w:val="24"/>
        </w:rPr>
        <w:t xml:space="preserve">, to </w:t>
      </w:r>
      <w:r w:rsidR="00712390">
        <w:rPr>
          <w:rFonts w:ascii="Times New Roman" w:eastAsia="Times New Roman" w:hAnsi="Times New Roman" w:cs="Times New Roman"/>
          <w:sz w:val="24"/>
          <w:szCs w:val="24"/>
        </w:rPr>
        <w:t>assure</w:t>
      </w:r>
      <w:r w:rsidRPr="00E53F40">
        <w:rPr>
          <w:rFonts w:ascii="Times New Roman" w:eastAsia="Times New Roman" w:hAnsi="Times New Roman" w:cs="Times New Roman"/>
          <w:sz w:val="24"/>
          <w:szCs w:val="24"/>
        </w:rPr>
        <w:t xml:space="preserve"> that they are </w:t>
      </w:r>
      <w:r w:rsidR="00712390">
        <w:rPr>
          <w:rFonts w:ascii="Times New Roman" w:eastAsia="Times New Roman" w:hAnsi="Times New Roman" w:cs="Times New Roman"/>
          <w:sz w:val="24"/>
          <w:szCs w:val="24"/>
        </w:rPr>
        <w:t>given</w:t>
      </w:r>
      <w:r w:rsidRPr="00E53F40">
        <w:rPr>
          <w:rFonts w:ascii="Times New Roman" w:eastAsia="Times New Roman" w:hAnsi="Times New Roman" w:cs="Times New Roman"/>
          <w:sz w:val="24"/>
          <w:szCs w:val="24"/>
        </w:rPr>
        <w:t xml:space="preserve"> with the </w:t>
      </w:r>
      <w:r w:rsidR="00712390">
        <w:rPr>
          <w:rFonts w:ascii="Times New Roman" w:eastAsia="Times New Roman" w:hAnsi="Times New Roman" w:cs="Times New Roman"/>
          <w:sz w:val="24"/>
          <w:szCs w:val="24"/>
        </w:rPr>
        <w:t>requirements</w:t>
      </w:r>
      <w:r w:rsidRPr="00E53F40">
        <w:rPr>
          <w:rFonts w:ascii="Times New Roman" w:eastAsia="Times New Roman" w:hAnsi="Times New Roman" w:cs="Times New Roman"/>
          <w:sz w:val="24"/>
          <w:szCs w:val="24"/>
        </w:rPr>
        <w:t xml:space="preserve"> of life: </w:t>
      </w:r>
      <w:r w:rsidR="00E5075A" w:rsidRPr="00E53F40">
        <w:rPr>
          <w:rFonts w:ascii="Times New Roman" w:eastAsia="Times New Roman" w:hAnsi="Times New Roman" w:cs="Times New Roman"/>
          <w:sz w:val="24"/>
          <w:szCs w:val="24"/>
        </w:rPr>
        <w:t>clothing</w:t>
      </w:r>
      <w:r w:rsidR="00E5075A">
        <w:rPr>
          <w:rFonts w:ascii="Times New Roman" w:eastAsia="Times New Roman" w:hAnsi="Times New Roman" w:cs="Times New Roman"/>
          <w:sz w:val="24"/>
          <w:szCs w:val="24"/>
        </w:rPr>
        <w:t xml:space="preserve">, </w:t>
      </w:r>
      <w:r w:rsidRPr="00E53F40">
        <w:rPr>
          <w:rFonts w:ascii="Times New Roman" w:eastAsia="Times New Roman" w:hAnsi="Times New Roman" w:cs="Times New Roman"/>
          <w:sz w:val="24"/>
          <w:szCs w:val="24"/>
        </w:rPr>
        <w:t xml:space="preserve">food, </w:t>
      </w:r>
      <w:r w:rsidR="00E5075A">
        <w:rPr>
          <w:rFonts w:ascii="Times New Roman" w:eastAsia="Times New Roman" w:hAnsi="Times New Roman" w:cs="Times New Roman"/>
          <w:sz w:val="24"/>
          <w:szCs w:val="24"/>
        </w:rPr>
        <w:t>refuge</w:t>
      </w:r>
      <w:r w:rsidRPr="00E53F40">
        <w:rPr>
          <w:rFonts w:ascii="Times New Roman" w:eastAsia="Times New Roman" w:hAnsi="Times New Roman" w:cs="Times New Roman"/>
          <w:sz w:val="24"/>
          <w:szCs w:val="24"/>
        </w:rPr>
        <w:t xml:space="preserve">, </w:t>
      </w:r>
      <w:r w:rsidR="00E5075A">
        <w:rPr>
          <w:rFonts w:ascii="Times New Roman" w:eastAsia="Times New Roman" w:hAnsi="Times New Roman" w:cs="Times New Roman"/>
          <w:sz w:val="24"/>
          <w:szCs w:val="24"/>
        </w:rPr>
        <w:t>schooling</w:t>
      </w:r>
      <w:r w:rsidRPr="00E53F40">
        <w:rPr>
          <w:rFonts w:ascii="Times New Roman" w:eastAsia="Times New Roman" w:hAnsi="Times New Roman" w:cs="Times New Roman"/>
          <w:sz w:val="24"/>
          <w:szCs w:val="24"/>
        </w:rPr>
        <w:t xml:space="preserve">, and health. </w:t>
      </w:r>
      <w:r w:rsidR="006F1287">
        <w:rPr>
          <w:rFonts w:ascii="Times New Roman" w:eastAsia="Times New Roman" w:hAnsi="Times New Roman" w:cs="Times New Roman"/>
          <w:sz w:val="24"/>
          <w:szCs w:val="24"/>
        </w:rPr>
        <w:t>Thus</w:t>
      </w:r>
      <w:r w:rsidRPr="00E53F40">
        <w:rPr>
          <w:rFonts w:ascii="Times New Roman" w:eastAsia="Times New Roman" w:hAnsi="Times New Roman" w:cs="Times New Roman"/>
          <w:sz w:val="24"/>
          <w:szCs w:val="24"/>
        </w:rPr>
        <w:t xml:space="preserve">, multidimensionality has been </w:t>
      </w:r>
      <w:r w:rsidR="00E5075A">
        <w:rPr>
          <w:rFonts w:ascii="Times New Roman" w:eastAsia="Times New Roman" w:hAnsi="Times New Roman" w:cs="Times New Roman"/>
          <w:sz w:val="24"/>
          <w:szCs w:val="24"/>
        </w:rPr>
        <w:t>assessed</w:t>
      </w:r>
      <w:r w:rsidRPr="00E53F40">
        <w:rPr>
          <w:rFonts w:ascii="Times New Roman" w:eastAsia="Times New Roman" w:hAnsi="Times New Roman" w:cs="Times New Roman"/>
          <w:sz w:val="24"/>
          <w:szCs w:val="24"/>
        </w:rPr>
        <w:t xml:space="preserve"> as the </w:t>
      </w:r>
      <w:r w:rsidR="006F1287" w:rsidRPr="00E53F40">
        <w:rPr>
          <w:rFonts w:ascii="Times New Roman" w:eastAsia="Times New Roman" w:hAnsi="Times New Roman" w:cs="Times New Roman"/>
          <w:sz w:val="24"/>
          <w:szCs w:val="24"/>
        </w:rPr>
        <w:t>environmental</w:t>
      </w:r>
      <w:r w:rsidR="006F1287">
        <w:rPr>
          <w:rFonts w:ascii="Times New Roman" w:eastAsia="Times New Roman" w:hAnsi="Times New Roman" w:cs="Times New Roman"/>
          <w:sz w:val="24"/>
          <w:szCs w:val="24"/>
        </w:rPr>
        <w:t xml:space="preserve">, </w:t>
      </w:r>
      <w:r w:rsidRPr="00E53F40">
        <w:rPr>
          <w:rFonts w:ascii="Times New Roman" w:eastAsia="Times New Roman" w:hAnsi="Times New Roman" w:cs="Times New Roman"/>
          <w:sz w:val="24"/>
          <w:szCs w:val="24"/>
        </w:rPr>
        <w:t xml:space="preserve">social, </w:t>
      </w:r>
      <w:r w:rsidR="006F1287">
        <w:rPr>
          <w:rFonts w:ascii="Times New Roman" w:eastAsia="Times New Roman" w:hAnsi="Times New Roman" w:cs="Times New Roman"/>
          <w:sz w:val="24"/>
          <w:szCs w:val="24"/>
        </w:rPr>
        <w:t>and financial</w:t>
      </w:r>
      <w:r w:rsidRPr="00E53F40">
        <w:rPr>
          <w:rFonts w:ascii="Times New Roman" w:eastAsia="Times New Roman" w:hAnsi="Times New Roman" w:cs="Times New Roman"/>
          <w:sz w:val="24"/>
          <w:szCs w:val="24"/>
        </w:rPr>
        <w:t xml:space="preserve"> </w:t>
      </w:r>
      <w:r w:rsidR="006F1287">
        <w:rPr>
          <w:rFonts w:ascii="Times New Roman" w:eastAsia="Times New Roman" w:hAnsi="Times New Roman" w:cs="Times New Roman"/>
          <w:sz w:val="24"/>
          <w:szCs w:val="24"/>
        </w:rPr>
        <w:t>development</w:t>
      </w:r>
      <w:r w:rsidRPr="00E53F40">
        <w:rPr>
          <w:rFonts w:ascii="Times New Roman" w:eastAsia="Times New Roman" w:hAnsi="Times New Roman" w:cs="Times New Roman"/>
          <w:sz w:val="24"/>
          <w:szCs w:val="24"/>
        </w:rPr>
        <w:t xml:space="preserve"> which </w:t>
      </w:r>
      <w:r w:rsidR="00EF3D16">
        <w:rPr>
          <w:rFonts w:ascii="Times New Roman" w:eastAsia="Times New Roman" w:hAnsi="Times New Roman" w:cs="Times New Roman"/>
          <w:sz w:val="24"/>
          <w:szCs w:val="24"/>
        </w:rPr>
        <w:t>dominates</w:t>
      </w:r>
      <w:r w:rsidRPr="00E53F40">
        <w:rPr>
          <w:rFonts w:ascii="Times New Roman" w:eastAsia="Times New Roman" w:hAnsi="Times New Roman" w:cs="Times New Roman"/>
          <w:sz w:val="24"/>
          <w:szCs w:val="24"/>
        </w:rPr>
        <w:t xml:space="preserve"> to the </w:t>
      </w:r>
      <w:r w:rsidR="00EF3D16">
        <w:rPr>
          <w:rFonts w:ascii="Times New Roman" w:eastAsia="Times New Roman" w:hAnsi="Times New Roman" w:cs="Times New Roman"/>
          <w:sz w:val="24"/>
          <w:szCs w:val="24"/>
        </w:rPr>
        <w:t>development</w:t>
      </w:r>
      <w:r w:rsidRPr="00E53F40">
        <w:rPr>
          <w:rFonts w:ascii="Times New Roman" w:eastAsia="Times New Roman" w:hAnsi="Times New Roman" w:cs="Times New Roman"/>
          <w:sz w:val="24"/>
          <w:szCs w:val="24"/>
        </w:rPr>
        <w:t xml:space="preserve"> of an individual (Holmberg, 2019). Multidimensionality has been </w:t>
      </w:r>
      <w:r w:rsidR="00EF3D16">
        <w:rPr>
          <w:rFonts w:ascii="Times New Roman" w:eastAsia="Times New Roman" w:hAnsi="Times New Roman" w:cs="Times New Roman"/>
          <w:sz w:val="24"/>
          <w:szCs w:val="24"/>
        </w:rPr>
        <w:t>integrated</w:t>
      </w:r>
      <w:r w:rsidRPr="00E53F40">
        <w:rPr>
          <w:rFonts w:ascii="Times New Roman" w:eastAsia="Times New Roman" w:hAnsi="Times New Roman" w:cs="Times New Roman"/>
          <w:sz w:val="24"/>
          <w:szCs w:val="24"/>
        </w:rPr>
        <w:t xml:space="preserve"> into</w:t>
      </w:r>
      <w:r w:rsidR="00EF3D16">
        <w:rPr>
          <w:rFonts w:ascii="Times New Roman" w:eastAsia="Times New Roman" w:hAnsi="Times New Roman" w:cs="Times New Roman"/>
          <w:sz w:val="24"/>
          <w:szCs w:val="24"/>
        </w:rPr>
        <w:t xml:space="preserve"> miscellaneous</w:t>
      </w:r>
      <w:r w:rsidRPr="00E53F40">
        <w:rPr>
          <w:rFonts w:ascii="Times New Roman" w:eastAsia="Times New Roman" w:hAnsi="Times New Roman" w:cs="Times New Roman"/>
          <w:sz w:val="24"/>
          <w:szCs w:val="24"/>
        </w:rPr>
        <w:t xml:space="preserve">  </w:t>
      </w:r>
      <w:r w:rsidRPr="00E53F40">
        <w:rPr>
          <w:rFonts w:ascii="Times New Roman" w:eastAsia="Times New Roman" w:hAnsi="Times New Roman" w:cs="Times New Roman"/>
          <w:sz w:val="24"/>
          <w:szCs w:val="24"/>
        </w:rPr>
        <w:lastRenderedPageBreak/>
        <w:t xml:space="preserve">sustainable development </w:t>
      </w:r>
      <w:r w:rsidR="00EF3D16">
        <w:rPr>
          <w:rFonts w:ascii="Times New Roman" w:eastAsia="Times New Roman" w:hAnsi="Times New Roman" w:cs="Times New Roman"/>
          <w:sz w:val="24"/>
          <w:szCs w:val="24"/>
        </w:rPr>
        <w:t>programs</w:t>
      </w:r>
      <w:r w:rsidR="008C6DE7">
        <w:rPr>
          <w:rFonts w:ascii="Times New Roman" w:eastAsia="Times New Roman" w:hAnsi="Times New Roman" w:cs="Times New Roman"/>
          <w:sz w:val="24"/>
          <w:szCs w:val="24"/>
        </w:rPr>
        <w:t>.</w:t>
      </w:r>
      <w:r w:rsidRPr="00E53F40">
        <w:rPr>
          <w:rFonts w:ascii="Times New Roman" w:eastAsia="Times New Roman" w:hAnsi="Times New Roman" w:cs="Times New Roman"/>
          <w:sz w:val="24"/>
          <w:szCs w:val="24"/>
        </w:rPr>
        <w:t xml:space="preserve"> It is also one of the 17 Sustainable Development Goals (SDGs) and is </w:t>
      </w:r>
      <w:r w:rsidR="008C6DE7">
        <w:rPr>
          <w:rFonts w:ascii="Times New Roman" w:eastAsia="Times New Roman" w:hAnsi="Times New Roman" w:cs="Times New Roman"/>
          <w:sz w:val="24"/>
          <w:szCs w:val="24"/>
        </w:rPr>
        <w:t>largely</w:t>
      </w:r>
      <w:r w:rsidRPr="00E53F40">
        <w:rPr>
          <w:rFonts w:ascii="Times New Roman" w:eastAsia="Times New Roman" w:hAnsi="Times New Roman" w:cs="Times New Roman"/>
          <w:sz w:val="24"/>
          <w:szCs w:val="24"/>
        </w:rPr>
        <w:t xml:space="preserve"> </w:t>
      </w:r>
      <w:r w:rsidR="008C6DE7">
        <w:rPr>
          <w:rFonts w:ascii="Times New Roman" w:eastAsia="Times New Roman" w:hAnsi="Times New Roman" w:cs="Times New Roman"/>
          <w:sz w:val="24"/>
          <w:szCs w:val="24"/>
        </w:rPr>
        <w:t>correlated</w:t>
      </w:r>
      <w:r w:rsidRPr="00E53F40">
        <w:rPr>
          <w:rFonts w:ascii="Times New Roman" w:eastAsia="Times New Roman" w:hAnsi="Times New Roman" w:cs="Times New Roman"/>
          <w:sz w:val="24"/>
          <w:szCs w:val="24"/>
        </w:rPr>
        <w:t xml:space="preserve"> with the </w:t>
      </w:r>
      <w:r w:rsidR="008C6DE7">
        <w:rPr>
          <w:rFonts w:ascii="Times New Roman" w:eastAsia="Times New Roman" w:hAnsi="Times New Roman" w:cs="Times New Roman"/>
          <w:sz w:val="24"/>
          <w:szCs w:val="24"/>
        </w:rPr>
        <w:t>financial</w:t>
      </w:r>
      <w:r w:rsidRPr="00E53F40">
        <w:rPr>
          <w:rFonts w:ascii="Times New Roman" w:eastAsia="Times New Roman" w:hAnsi="Times New Roman" w:cs="Times New Roman"/>
          <w:sz w:val="24"/>
          <w:szCs w:val="24"/>
        </w:rPr>
        <w:t xml:space="preserve"> </w:t>
      </w:r>
      <w:r w:rsidR="008C6DE7">
        <w:rPr>
          <w:rFonts w:ascii="Times New Roman" w:eastAsia="Times New Roman" w:hAnsi="Times New Roman" w:cs="Times New Roman"/>
          <w:sz w:val="24"/>
          <w:szCs w:val="24"/>
        </w:rPr>
        <w:t>development</w:t>
      </w:r>
      <w:r w:rsidRPr="00E53F40">
        <w:rPr>
          <w:rFonts w:ascii="Times New Roman" w:eastAsia="Times New Roman" w:hAnsi="Times New Roman" w:cs="Times New Roman"/>
          <w:sz w:val="24"/>
          <w:szCs w:val="24"/>
        </w:rPr>
        <w:t xml:space="preserve"> of the </w:t>
      </w:r>
      <w:r w:rsidR="008C6DE7">
        <w:rPr>
          <w:rFonts w:ascii="Times New Roman" w:eastAsia="Times New Roman" w:hAnsi="Times New Roman" w:cs="Times New Roman"/>
          <w:sz w:val="24"/>
          <w:szCs w:val="24"/>
        </w:rPr>
        <w:t>species</w:t>
      </w:r>
      <w:r w:rsidRPr="00E53F40">
        <w:rPr>
          <w:rFonts w:ascii="Times New Roman" w:eastAsia="Times New Roman" w:hAnsi="Times New Roman" w:cs="Times New Roman"/>
          <w:sz w:val="24"/>
          <w:szCs w:val="24"/>
        </w:rPr>
        <w:t xml:space="preserve"> by </w:t>
      </w:r>
      <w:r w:rsidR="008C6DE7">
        <w:rPr>
          <w:rFonts w:ascii="Times New Roman" w:eastAsia="Times New Roman" w:hAnsi="Times New Roman" w:cs="Times New Roman"/>
          <w:sz w:val="24"/>
          <w:szCs w:val="24"/>
        </w:rPr>
        <w:t>rioting</w:t>
      </w:r>
      <w:r w:rsidRPr="00E53F40">
        <w:rPr>
          <w:rFonts w:ascii="Times New Roman" w:eastAsia="Times New Roman" w:hAnsi="Times New Roman" w:cs="Times New Roman"/>
          <w:sz w:val="24"/>
          <w:szCs w:val="24"/>
        </w:rPr>
        <w:t xml:space="preserve"> against </w:t>
      </w:r>
      <w:r w:rsidR="008C6DE7">
        <w:rPr>
          <w:rFonts w:ascii="Times New Roman" w:eastAsia="Times New Roman" w:hAnsi="Times New Roman" w:cs="Times New Roman"/>
          <w:sz w:val="24"/>
          <w:szCs w:val="24"/>
        </w:rPr>
        <w:t>destitution</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1531640277"/>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Ric17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(Jordão, 2017)</w:t>
          </w:r>
          <w:r w:rsidR="00CD7BD5" w:rsidRPr="00CD7BD5">
            <w:rPr>
              <w:rFonts w:ascii="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 xml:space="preserve">. </w:t>
      </w:r>
    </w:p>
    <w:p w14:paraId="2EAAFED0" w14:textId="525A1C29"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 xml:space="preserve">As poverty is associated with numerous socio-economic problems and is also referred to as the root cause of socio-economic advancement. For instance, the lack of education, the lack of proper health facilities, the lack of security, and the low living standards, are directly related to poverty or lack of money. Hence, it is asserted that poverty is a multidimensional problem and the biggest obstacle to sustainable development. And for this reason, the SDGs incorporate a fundamental goal, of reducing the poverty, and minimizing the proportion of poor people. The United Nations has </w:t>
      </w:r>
      <w:r w:rsidR="00CF2A5E">
        <w:rPr>
          <w:rFonts w:ascii="Times New Roman" w:eastAsia="Times New Roman" w:hAnsi="Times New Roman" w:cs="Times New Roman"/>
          <w:sz w:val="24"/>
          <w:szCs w:val="24"/>
        </w:rPr>
        <w:t>formulated</w:t>
      </w:r>
      <w:r w:rsidRPr="00E53F40">
        <w:rPr>
          <w:rFonts w:ascii="Times New Roman" w:eastAsia="Times New Roman" w:hAnsi="Times New Roman" w:cs="Times New Roman"/>
          <w:sz w:val="24"/>
          <w:szCs w:val="24"/>
        </w:rPr>
        <w:t xml:space="preserve"> </w:t>
      </w:r>
      <w:r w:rsidR="00CF2A5E">
        <w:rPr>
          <w:rFonts w:ascii="Times New Roman" w:eastAsia="Times New Roman" w:hAnsi="Times New Roman" w:cs="Times New Roman"/>
          <w:sz w:val="24"/>
          <w:szCs w:val="24"/>
        </w:rPr>
        <w:t>a receptacle</w:t>
      </w:r>
      <w:r w:rsidRPr="00E53F40">
        <w:rPr>
          <w:rFonts w:ascii="Times New Roman" w:eastAsia="Times New Roman" w:hAnsi="Times New Roman" w:cs="Times New Roman"/>
          <w:sz w:val="24"/>
          <w:szCs w:val="24"/>
        </w:rPr>
        <w:t xml:space="preserve"> to fight against </w:t>
      </w:r>
      <w:r w:rsidR="00CF2A5E">
        <w:rPr>
          <w:rFonts w:ascii="Times New Roman" w:eastAsia="Times New Roman" w:hAnsi="Times New Roman" w:cs="Times New Roman"/>
          <w:sz w:val="24"/>
          <w:szCs w:val="24"/>
        </w:rPr>
        <w:t>destitution</w:t>
      </w:r>
      <w:r w:rsidRPr="00E53F40">
        <w:rPr>
          <w:rFonts w:ascii="Times New Roman" w:eastAsia="Times New Roman" w:hAnsi="Times New Roman" w:cs="Times New Roman"/>
          <w:sz w:val="24"/>
          <w:szCs w:val="24"/>
        </w:rPr>
        <w:t xml:space="preserve">, by </w:t>
      </w:r>
      <w:r w:rsidR="00CF2A5E">
        <w:rPr>
          <w:rFonts w:ascii="Times New Roman" w:eastAsia="Times New Roman" w:hAnsi="Times New Roman" w:cs="Times New Roman"/>
          <w:sz w:val="24"/>
          <w:szCs w:val="24"/>
        </w:rPr>
        <w:t>assuring</w:t>
      </w:r>
      <w:r w:rsidRPr="00E53F40">
        <w:rPr>
          <w:rFonts w:ascii="Times New Roman" w:eastAsia="Times New Roman" w:hAnsi="Times New Roman" w:cs="Times New Roman"/>
          <w:sz w:val="24"/>
          <w:szCs w:val="24"/>
        </w:rPr>
        <w:t xml:space="preserve"> that the </w:t>
      </w:r>
      <w:r w:rsidR="005B1682">
        <w:rPr>
          <w:rFonts w:ascii="Times New Roman" w:eastAsia="Times New Roman" w:hAnsi="Times New Roman" w:cs="Times New Roman"/>
          <w:sz w:val="24"/>
          <w:szCs w:val="24"/>
        </w:rPr>
        <w:t>business persons invest strategically</w:t>
      </w:r>
      <w:r w:rsidRPr="00E53F40">
        <w:rPr>
          <w:rFonts w:ascii="Times New Roman" w:eastAsia="Times New Roman" w:hAnsi="Times New Roman" w:cs="Times New Roman"/>
          <w:sz w:val="24"/>
          <w:szCs w:val="24"/>
        </w:rPr>
        <w:t xml:space="preserve"> for the </w:t>
      </w:r>
      <w:r w:rsidR="005B1682">
        <w:rPr>
          <w:rFonts w:ascii="Times New Roman" w:eastAsia="Times New Roman" w:hAnsi="Times New Roman" w:cs="Times New Roman"/>
          <w:sz w:val="24"/>
          <w:szCs w:val="24"/>
        </w:rPr>
        <w:t>economic</w:t>
      </w:r>
      <w:r w:rsidRPr="00E53F40">
        <w:rPr>
          <w:rFonts w:ascii="Times New Roman" w:eastAsia="Times New Roman" w:hAnsi="Times New Roman" w:cs="Times New Roman"/>
          <w:sz w:val="24"/>
          <w:szCs w:val="24"/>
        </w:rPr>
        <w:t xml:space="preserve"> </w:t>
      </w:r>
      <w:r w:rsidR="0089272A">
        <w:rPr>
          <w:rFonts w:ascii="Times New Roman" w:eastAsia="Times New Roman" w:hAnsi="Times New Roman" w:cs="Times New Roman"/>
          <w:sz w:val="24"/>
          <w:szCs w:val="24"/>
        </w:rPr>
        <w:t>development</w:t>
      </w:r>
      <w:r w:rsidRPr="00E53F40">
        <w:rPr>
          <w:rFonts w:ascii="Times New Roman" w:eastAsia="Times New Roman" w:hAnsi="Times New Roman" w:cs="Times New Roman"/>
          <w:sz w:val="24"/>
          <w:szCs w:val="24"/>
        </w:rPr>
        <w:t xml:space="preserve"> of the </w:t>
      </w:r>
      <w:r w:rsidR="0089272A">
        <w:rPr>
          <w:rFonts w:ascii="Times New Roman" w:eastAsia="Times New Roman" w:hAnsi="Times New Roman" w:cs="Times New Roman"/>
          <w:sz w:val="24"/>
          <w:szCs w:val="24"/>
        </w:rPr>
        <w:t>species</w:t>
      </w:r>
      <w:r w:rsidRPr="00E53F40">
        <w:rPr>
          <w:rFonts w:ascii="Times New Roman" w:eastAsia="Times New Roman" w:hAnsi="Times New Roman" w:cs="Times New Roman"/>
          <w:sz w:val="24"/>
          <w:szCs w:val="24"/>
        </w:rPr>
        <w:t xml:space="preserve">. It is </w:t>
      </w:r>
      <w:r w:rsidR="0089272A">
        <w:rPr>
          <w:rFonts w:ascii="Times New Roman" w:eastAsia="Times New Roman" w:hAnsi="Times New Roman" w:cs="Times New Roman"/>
          <w:sz w:val="24"/>
          <w:szCs w:val="24"/>
        </w:rPr>
        <w:t>anticipated</w:t>
      </w:r>
      <w:r w:rsidRPr="00E53F40">
        <w:rPr>
          <w:rFonts w:ascii="Times New Roman" w:eastAsia="Times New Roman" w:hAnsi="Times New Roman" w:cs="Times New Roman"/>
          <w:sz w:val="24"/>
          <w:szCs w:val="24"/>
        </w:rPr>
        <w:t xml:space="preserve"> that by 2030, </w:t>
      </w:r>
      <w:r w:rsidR="00744822">
        <w:rPr>
          <w:rFonts w:ascii="Times New Roman" w:eastAsia="Times New Roman" w:hAnsi="Times New Roman" w:cs="Times New Roman"/>
          <w:sz w:val="24"/>
          <w:szCs w:val="24"/>
        </w:rPr>
        <w:t xml:space="preserve">almost ½ </w:t>
      </w:r>
      <w:r w:rsidRPr="00E53F40">
        <w:rPr>
          <w:rFonts w:ascii="Times New Roman" w:eastAsia="Times New Roman" w:hAnsi="Times New Roman" w:cs="Times New Roman"/>
          <w:sz w:val="24"/>
          <w:szCs w:val="24"/>
        </w:rPr>
        <w:t xml:space="preserve"> of the </w:t>
      </w:r>
      <w:r w:rsidR="00744822">
        <w:rPr>
          <w:rFonts w:ascii="Times New Roman" w:eastAsia="Times New Roman" w:hAnsi="Times New Roman" w:cs="Times New Roman"/>
          <w:sz w:val="24"/>
          <w:szCs w:val="24"/>
        </w:rPr>
        <w:t>entire population</w:t>
      </w:r>
      <w:r w:rsidRPr="00E53F40">
        <w:rPr>
          <w:rFonts w:ascii="Times New Roman" w:eastAsia="Times New Roman" w:hAnsi="Times New Roman" w:cs="Times New Roman"/>
          <w:sz w:val="24"/>
          <w:szCs w:val="24"/>
        </w:rPr>
        <w:t xml:space="preserve"> living under </w:t>
      </w:r>
      <w:r w:rsidR="00C77306">
        <w:rPr>
          <w:rFonts w:ascii="Times New Roman" w:eastAsia="Times New Roman" w:hAnsi="Times New Roman" w:cs="Times New Roman"/>
          <w:sz w:val="24"/>
          <w:szCs w:val="24"/>
        </w:rPr>
        <w:t>severe</w:t>
      </w:r>
      <w:r w:rsidRPr="00E53F40">
        <w:rPr>
          <w:rFonts w:ascii="Times New Roman" w:eastAsia="Times New Roman" w:hAnsi="Times New Roman" w:cs="Times New Roman"/>
          <w:sz w:val="24"/>
          <w:szCs w:val="24"/>
        </w:rPr>
        <w:t xml:space="preserve"> poverty will be </w:t>
      </w:r>
      <w:r w:rsidR="00C77306">
        <w:rPr>
          <w:rFonts w:ascii="Times New Roman" w:eastAsia="Times New Roman" w:hAnsi="Times New Roman" w:cs="Times New Roman"/>
          <w:sz w:val="24"/>
          <w:szCs w:val="24"/>
        </w:rPr>
        <w:t>propelled</w:t>
      </w:r>
      <w:r w:rsidRPr="00E53F40">
        <w:rPr>
          <w:rFonts w:ascii="Times New Roman" w:eastAsia="Times New Roman" w:hAnsi="Times New Roman" w:cs="Times New Roman"/>
          <w:sz w:val="24"/>
          <w:szCs w:val="24"/>
        </w:rPr>
        <w:t xml:space="preserve"> above </w:t>
      </w:r>
      <w:r w:rsidR="00C77306">
        <w:rPr>
          <w:rFonts w:ascii="Times New Roman" w:eastAsia="Times New Roman" w:hAnsi="Times New Roman" w:cs="Times New Roman"/>
          <w:sz w:val="24"/>
          <w:szCs w:val="24"/>
        </w:rPr>
        <w:t>this extreme poverty line</w:t>
      </w:r>
      <w:r w:rsidRPr="00E53F40">
        <w:rPr>
          <w:rFonts w:ascii="Times New Roman" w:eastAsia="Times New Roman" w:hAnsi="Times New Roman" w:cs="Times New Roman"/>
          <w:sz w:val="24"/>
          <w:szCs w:val="24"/>
        </w:rPr>
        <w:t xml:space="preserve">, and by 2050, all of the </w:t>
      </w:r>
      <w:r w:rsidR="00C77306">
        <w:rPr>
          <w:rFonts w:ascii="Times New Roman" w:eastAsia="Times New Roman" w:hAnsi="Times New Roman" w:cs="Times New Roman"/>
          <w:sz w:val="24"/>
          <w:szCs w:val="24"/>
        </w:rPr>
        <w:t>species</w:t>
      </w:r>
      <w:r w:rsidRPr="00E53F40">
        <w:rPr>
          <w:rFonts w:ascii="Times New Roman" w:eastAsia="Times New Roman" w:hAnsi="Times New Roman" w:cs="Times New Roman"/>
          <w:sz w:val="24"/>
          <w:szCs w:val="24"/>
        </w:rPr>
        <w:t xml:space="preserve"> will be economically </w:t>
      </w:r>
      <w:r w:rsidR="00C77306">
        <w:rPr>
          <w:rFonts w:ascii="Times New Roman" w:eastAsia="Times New Roman" w:hAnsi="Times New Roman" w:cs="Times New Roman"/>
          <w:sz w:val="24"/>
          <w:szCs w:val="24"/>
        </w:rPr>
        <w:t>progressed</w:t>
      </w:r>
      <w:r w:rsidRPr="00E53F40">
        <w:rPr>
          <w:rFonts w:ascii="Times New Roman" w:eastAsia="Times New Roman" w:hAnsi="Times New Roman" w:cs="Times New Roman"/>
          <w:sz w:val="24"/>
          <w:szCs w:val="24"/>
        </w:rPr>
        <w:t xml:space="preserve">, and </w:t>
      </w:r>
      <w:r w:rsidR="00993A6F">
        <w:rPr>
          <w:rFonts w:ascii="Times New Roman" w:eastAsia="Times New Roman" w:hAnsi="Times New Roman" w:cs="Times New Roman"/>
          <w:sz w:val="24"/>
          <w:szCs w:val="24"/>
        </w:rPr>
        <w:t>the concept o</w:t>
      </w:r>
      <w:r w:rsidRPr="00E53F40">
        <w:rPr>
          <w:rFonts w:ascii="Times New Roman" w:eastAsia="Times New Roman" w:hAnsi="Times New Roman" w:cs="Times New Roman"/>
          <w:sz w:val="24"/>
          <w:szCs w:val="24"/>
        </w:rPr>
        <w:t>f povert</w:t>
      </w:r>
      <w:r w:rsidR="00993A6F">
        <w:rPr>
          <w:rFonts w:ascii="Times New Roman" w:eastAsia="Times New Roman" w:hAnsi="Times New Roman" w:cs="Times New Roman"/>
          <w:sz w:val="24"/>
          <w:szCs w:val="24"/>
        </w:rPr>
        <w:t>y will vanish from Earth. Therefore</w:t>
      </w:r>
      <w:r w:rsidRPr="00E53F40">
        <w:rPr>
          <w:rFonts w:ascii="Times New Roman" w:eastAsia="Times New Roman" w:hAnsi="Times New Roman" w:cs="Times New Roman"/>
          <w:sz w:val="24"/>
          <w:szCs w:val="24"/>
        </w:rPr>
        <w:t xml:space="preserve">, to </w:t>
      </w:r>
      <w:r w:rsidR="00405038">
        <w:rPr>
          <w:rFonts w:ascii="Times New Roman" w:eastAsia="Times New Roman" w:hAnsi="Times New Roman" w:cs="Times New Roman"/>
          <w:sz w:val="24"/>
          <w:szCs w:val="24"/>
        </w:rPr>
        <w:t>legislate</w:t>
      </w:r>
      <w:r w:rsidRPr="00E53F40">
        <w:rPr>
          <w:rFonts w:ascii="Times New Roman" w:eastAsia="Times New Roman" w:hAnsi="Times New Roman" w:cs="Times New Roman"/>
          <w:sz w:val="24"/>
          <w:szCs w:val="24"/>
        </w:rPr>
        <w:t xml:space="preserve"> the </w:t>
      </w:r>
      <w:r w:rsidR="00405038">
        <w:rPr>
          <w:rFonts w:ascii="Times New Roman" w:eastAsia="Times New Roman" w:hAnsi="Times New Roman" w:cs="Times New Roman"/>
          <w:sz w:val="24"/>
          <w:szCs w:val="24"/>
        </w:rPr>
        <w:t>financial</w:t>
      </w:r>
      <w:r w:rsidRPr="00E53F40">
        <w:rPr>
          <w:rFonts w:ascii="Times New Roman" w:eastAsia="Times New Roman" w:hAnsi="Times New Roman" w:cs="Times New Roman"/>
          <w:sz w:val="24"/>
          <w:szCs w:val="24"/>
        </w:rPr>
        <w:t xml:space="preserve"> </w:t>
      </w:r>
      <w:r w:rsidR="00405038">
        <w:rPr>
          <w:rFonts w:ascii="Times New Roman" w:eastAsia="Times New Roman" w:hAnsi="Times New Roman" w:cs="Times New Roman"/>
          <w:sz w:val="24"/>
          <w:szCs w:val="24"/>
        </w:rPr>
        <w:t>development</w:t>
      </w:r>
      <w:r w:rsidRPr="00E53F40">
        <w:rPr>
          <w:rFonts w:ascii="Times New Roman" w:eastAsia="Times New Roman" w:hAnsi="Times New Roman" w:cs="Times New Roman"/>
          <w:sz w:val="24"/>
          <w:szCs w:val="24"/>
        </w:rPr>
        <w:t xml:space="preserve"> of the people, the United Nations has </w:t>
      </w:r>
      <w:r w:rsidR="00405038">
        <w:rPr>
          <w:rFonts w:ascii="Times New Roman" w:eastAsia="Times New Roman" w:hAnsi="Times New Roman" w:cs="Times New Roman"/>
          <w:sz w:val="24"/>
          <w:szCs w:val="24"/>
        </w:rPr>
        <w:t>proposed</w:t>
      </w:r>
      <w:r w:rsidRPr="00E53F40">
        <w:rPr>
          <w:rFonts w:ascii="Times New Roman" w:eastAsia="Times New Roman" w:hAnsi="Times New Roman" w:cs="Times New Roman"/>
          <w:sz w:val="24"/>
          <w:szCs w:val="24"/>
        </w:rPr>
        <w:t xml:space="preserve"> a Multidimensional Poverty Index (MPI) which </w:t>
      </w:r>
      <w:r w:rsidR="004B5737">
        <w:rPr>
          <w:rFonts w:ascii="Times New Roman" w:eastAsia="Times New Roman" w:hAnsi="Times New Roman" w:cs="Times New Roman"/>
          <w:sz w:val="24"/>
          <w:szCs w:val="24"/>
        </w:rPr>
        <w:t>enables</w:t>
      </w:r>
      <w:r w:rsidRPr="00E53F40">
        <w:rPr>
          <w:rFonts w:ascii="Times New Roman" w:eastAsia="Times New Roman" w:hAnsi="Times New Roman" w:cs="Times New Roman"/>
          <w:sz w:val="24"/>
          <w:szCs w:val="24"/>
        </w:rPr>
        <w:t xml:space="preserve"> to </w:t>
      </w:r>
      <w:r w:rsidR="004B5737">
        <w:rPr>
          <w:rFonts w:ascii="Times New Roman" w:eastAsia="Times New Roman" w:hAnsi="Times New Roman" w:cs="Times New Roman"/>
          <w:sz w:val="24"/>
          <w:szCs w:val="24"/>
        </w:rPr>
        <w:t>assess</w:t>
      </w:r>
      <w:r w:rsidRPr="00E53F40">
        <w:rPr>
          <w:rFonts w:ascii="Times New Roman" w:eastAsia="Times New Roman" w:hAnsi="Times New Roman" w:cs="Times New Roman"/>
          <w:sz w:val="24"/>
          <w:szCs w:val="24"/>
        </w:rPr>
        <w:t xml:space="preserve"> the </w:t>
      </w:r>
      <w:r w:rsidR="004B5737">
        <w:rPr>
          <w:rFonts w:ascii="Times New Roman" w:eastAsia="Times New Roman" w:hAnsi="Times New Roman" w:cs="Times New Roman"/>
          <w:sz w:val="24"/>
          <w:szCs w:val="24"/>
        </w:rPr>
        <w:t>financial</w:t>
      </w:r>
      <w:r w:rsidRPr="00E53F40">
        <w:rPr>
          <w:rFonts w:ascii="Times New Roman" w:eastAsia="Times New Roman" w:hAnsi="Times New Roman" w:cs="Times New Roman"/>
          <w:sz w:val="24"/>
          <w:szCs w:val="24"/>
        </w:rPr>
        <w:t xml:space="preserve"> </w:t>
      </w:r>
      <w:r w:rsidR="004B5737">
        <w:rPr>
          <w:rFonts w:ascii="Times New Roman" w:eastAsia="Times New Roman" w:hAnsi="Times New Roman" w:cs="Times New Roman"/>
          <w:sz w:val="24"/>
          <w:szCs w:val="24"/>
        </w:rPr>
        <w:t>growth</w:t>
      </w:r>
      <w:r w:rsidRPr="00E53F40">
        <w:rPr>
          <w:rFonts w:ascii="Times New Roman" w:eastAsia="Times New Roman" w:hAnsi="Times New Roman" w:cs="Times New Roman"/>
          <w:sz w:val="24"/>
          <w:szCs w:val="24"/>
        </w:rPr>
        <w:t xml:space="preserve"> of the people and the </w:t>
      </w:r>
      <w:r w:rsidR="004B5737">
        <w:rPr>
          <w:rFonts w:ascii="Times New Roman" w:eastAsia="Times New Roman" w:hAnsi="Times New Roman" w:cs="Times New Roman"/>
          <w:sz w:val="24"/>
          <w:szCs w:val="24"/>
        </w:rPr>
        <w:t>comparative</w:t>
      </w:r>
      <w:r w:rsidRPr="00E53F40">
        <w:rPr>
          <w:rFonts w:ascii="Times New Roman" w:eastAsia="Times New Roman" w:hAnsi="Times New Roman" w:cs="Times New Roman"/>
          <w:sz w:val="24"/>
          <w:szCs w:val="24"/>
        </w:rPr>
        <w:t xml:space="preserve"> </w:t>
      </w:r>
      <w:r w:rsidR="004B5737">
        <w:rPr>
          <w:rFonts w:ascii="Times New Roman" w:eastAsia="Times New Roman" w:hAnsi="Times New Roman" w:cs="Times New Roman"/>
          <w:sz w:val="24"/>
          <w:szCs w:val="24"/>
        </w:rPr>
        <w:t>advancement</w:t>
      </w:r>
      <w:r w:rsidRPr="00E53F40">
        <w:rPr>
          <w:rFonts w:ascii="Times New Roman" w:eastAsia="Times New Roman" w:hAnsi="Times New Roman" w:cs="Times New Roman"/>
          <w:sz w:val="24"/>
          <w:szCs w:val="24"/>
        </w:rPr>
        <w:t xml:space="preserve"> </w:t>
      </w:r>
      <w:r w:rsidR="004B5737">
        <w:rPr>
          <w:rFonts w:ascii="Times New Roman" w:eastAsia="Times New Roman" w:hAnsi="Times New Roman" w:cs="Times New Roman"/>
          <w:sz w:val="24"/>
          <w:szCs w:val="24"/>
        </w:rPr>
        <w:t>attained</w:t>
      </w:r>
      <w:r w:rsidRPr="00E53F40">
        <w:rPr>
          <w:rFonts w:ascii="Times New Roman" w:eastAsia="Times New Roman" w:hAnsi="Times New Roman" w:cs="Times New Roman"/>
          <w:sz w:val="24"/>
          <w:szCs w:val="24"/>
        </w:rPr>
        <w:t xml:space="preserve"> (Omer, 2008).</w:t>
      </w:r>
    </w:p>
    <w:p w14:paraId="70FE434E" w14:textId="4334F0A8"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 xml:space="preserve">The MPI has been </w:t>
      </w:r>
      <w:r w:rsidR="00505144">
        <w:rPr>
          <w:rFonts w:ascii="Times New Roman" w:eastAsia="Times New Roman" w:hAnsi="Times New Roman" w:cs="Times New Roman"/>
          <w:sz w:val="24"/>
          <w:szCs w:val="24"/>
        </w:rPr>
        <w:t>considered</w:t>
      </w:r>
      <w:r w:rsidRPr="00E53F40">
        <w:rPr>
          <w:rFonts w:ascii="Times New Roman" w:eastAsia="Times New Roman" w:hAnsi="Times New Roman" w:cs="Times New Roman"/>
          <w:sz w:val="24"/>
          <w:szCs w:val="24"/>
        </w:rPr>
        <w:t xml:space="preserve"> as the most </w:t>
      </w:r>
      <w:r w:rsidR="00505144">
        <w:rPr>
          <w:rFonts w:ascii="Times New Roman" w:eastAsia="Times New Roman" w:hAnsi="Times New Roman" w:cs="Times New Roman"/>
          <w:sz w:val="24"/>
          <w:szCs w:val="24"/>
        </w:rPr>
        <w:t>prosperous</w:t>
      </w:r>
      <w:r w:rsidRPr="00E53F40">
        <w:rPr>
          <w:rFonts w:ascii="Times New Roman" w:eastAsia="Times New Roman" w:hAnsi="Times New Roman" w:cs="Times New Roman"/>
          <w:sz w:val="24"/>
          <w:szCs w:val="24"/>
        </w:rPr>
        <w:t xml:space="preserve"> </w:t>
      </w:r>
      <w:r w:rsidR="005744D8">
        <w:rPr>
          <w:rFonts w:ascii="Times New Roman" w:eastAsia="Times New Roman" w:hAnsi="Times New Roman" w:cs="Times New Roman"/>
          <w:sz w:val="24"/>
          <w:szCs w:val="24"/>
        </w:rPr>
        <w:t>hierarchical action</w:t>
      </w:r>
      <w:r w:rsidRPr="00E53F40">
        <w:rPr>
          <w:rFonts w:ascii="Times New Roman" w:eastAsia="Times New Roman" w:hAnsi="Times New Roman" w:cs="Times New Roman"/>
          <w:sz w:val="24"/>
          <w:szCs w:val="24"/>
        </w:rPr>
        <w:t xml:space="preserve"> </w:t>
      </w:r>
      <w:r w:rsidR="005744D8">
        <w:rPr>
          <w:rFonts w:ascii="Times New Roman" w:eastAsia="Times New Roman" w:hAnsi="Times New Roman" w:cs="Times New Roman"/>
          <w:sz w:val="24"/>
          <w:szCs w:val="24"/>
        </w:rPr>
        <w:t>administered</w:t>
      </w:r>
      <w:r w:rsidRPr="00E53F40">
        <w:rPr>
          <w:rFonts w:ascii="Times New Roman" w:eastAsia="Times New Roman" w:hAnsi="Times New Roman" w:cs="Times New Roman"/>
          <w:sz w:val="24"/>
          <w:szCs w:val="24"/>
        </w:rPr>
        <w:t xml:space="preserve"> so far, to </w:t>
      </w:r>
      <w:r w:rsidR="005744D8">
        <w:rPr>
          <w:rFonts w:ascii="Times New Roman" w:eastAsia="Times New Roman" w:hAnsi="Times New Roman" w:cs="Times New Roman"/>
          <w:sz w:val="24"/>
          <w:szCs w:val="24"/>
        </w:rPr>
        <w:t>assist</w:t>
      </w:r>
      <w:r w:rsidRPr="00E53F40">
        <w:rPr>
          <w:rFonts w:ascii="Times New Roman" w:eastAsia="Times New Roman" w:hAnsi="Times New Roman" w:cs="Times New Roman"/>
          <w:sz w:val="24"/>
          <w:szCs w:val="24"/>
        </w:rPr>
        <w:t xml:space="preserve"> people in </w:t>
      </w:r>
      <w:r w:rsidR="00756D79">
        <w:rPr>
          <w:rFonts w:ascii="Times New Roman" w:eastAsia="Times New Roman" w:hAnsi="Times New Roman" w:cs="Times New Roman"/>
          <w:sz w:val="24"/>
          <w:szCs w:val="24"/>
        </w:rPr>
        <w:t>attaining</w:t>
      </w:r>
      <w:r w:rsidRPr="00E53F40">
        <w:rPr>
          <w:rFonts w:ascii="Times New Roman" w:eastAsia="Times New Roman" w:hAnsi="Times New Roman" w:cs="Times New Roman"/>
          <w:sz w:val="24"/>
          <w:szCs w:val="24"/>
        </w:rPr>
        <w:t xml:space="preserve"> their basic </w:t>
      </w:r>
      <w:r w:rsidR="00756D79">
        <w:rPr>
          <w:rFonts w:ascii="Times New Roman" w:eastAsia="Times New Roman" w:hAnsi="Times New Roman" w:cs="Times New Roman"/>
          <w:sz w:val="24"/>
          <w:szCs w:val="24"/>
        </w:rPr>
        <w:t>necessities</w:t>
      </w:r>
      <w:r w:rsidRPr="00E53F40">
        <w:rPr>
          <w:rFonts w:ascii="Times New Roman" w:eastAsia="Times New Roman" w:hAnsi="Times New Roman" w:cs="Times New Roman"/>
          <w:sz w:val="24"/>
          <w:szCs w:val="24"/>
        </w:rPr>
        <w:t xml:space="preserve">, and in </w:t>
      </w:r>
      <w:r w:rsidR="00756D79">
        <w:rPr>
          <w:rFonts w:ascii="Times New Roman" w:eastAsia="Times New Roman" w:hAnsi="Times New Roman" w:cs="Times New Roman"/>
          <w:sz w:val="24"/>
          <w:szCs w:val="24"/>
        </w:rPr>
        <w:t>enhancing</w:t>
      </w:r>
      <w:r w:rsidRPr="00E53F40">
        <w:rPr>
          <w:rFonts w:ascii="Times New Roman" w:eastAsia="Times New Roman" w:hAnsi="Times New Roman" w:cs="Times New Roman"/>
          <w:sz w:val="24"/>
          <w:szCs w:val="24"/>
        </w:rPr>
        <w:t xml:space="preserve"> their </w:t>
      </w:r>
      <w:r w:rsidR="00756D79">
        <w:rPr>
          <w:rFonts w:ascii="Times New Roman" w:eastAsia="Times New Roman" w:hAnsi="Times New Roman" w:cs="Times New Roman"/>
          <w:sz w:val="24"/>
          <w:szCs w:val="24"/>
        </w:rPr>
        <w:t>living standards It</w:t>
      </w:r>
      <w:r w:rsidRPr="00E53F40">
        <w:rPr>
          <w:rFonts w:ascii="Times New Roman" w:eastAsia="Times New Roman" w:hAnsi="Times New Roman" w:cs="Times New Roman"/>
          <w:sz w:val="24"/>
          <w:szCs w:val="24"/>
        </w:rPr>
        <w:t xml:space="preserve"> deals with </w:t>
      </w:r>
      <w:r w:rsidR="0049351E">
        <w:rPr>
          <w:rFonts w:ascii="Times New Roman" w:eastAsia="Times New Roman" w:hAnsi="Times New Roman" w:cs="Times New Roman"/>
          <w:sz w:val="24"/>
          <w:szCs w:val="24"/>
        </w:rPr>
        <w:t>destitution</w:t>
      </w:r>
      <w:r w:rsidRPr="00E53F40">
        <w:rPr>
          <w:rFonts w:ascii="Times New Roman" w:eastAsia="Times New Roman" w:hAnsi="Times New Roman" w:cs="Times New Roman"/>
          <w:sz w:val="24"/>
          <w:szCs w:val="24"/>
        </w:rPr>
        <w:t xml:space="preserve"> with multidimensionality, by </w:t>
      </w:r>
      <w:r w:rsidR="0049351E">
        <w:rPr>
          <w:rFonts w:ascii="Times New Roman" w:eastAsia="Times New Roman" w:hAnsi="Times New Roman" w:cs="Times New Roman"/>
          <w:sz w:val="24"/>
          <w:szCs w:val="24"/>
        </w:rPr>
        <w:t>examining</w:t>
      </w:r>
      <w:r w:rsidRPr="00E53F40">
        <w:rPr>
          <w:rFonts w:ascii="Times New Roman" w:eastAsia="Times New Roman" w:hAnsi="Times New Roman" w:cs="Times New Roman"/>
          <w:sz w:val="24"/>
          <w:szCs w:val="24"/>
        </w:rPr>
        <w:t xml:space="preserve"> how poverty is </w:t>
      </w:r>
      <w:r w:rsidR="0049351E">
        <w:rPr>
          <w:rFonts w:ascii="Times New Roman" w:eastAsia="Times New Roman" w:hAnsi="Times New Roman" w:cs="Times New Roman"/>
          <w:sz w:val="24"/>
          <w:szCs w:val="24"/>
        </w:rPr>
        <w:t>correlated</w:t>
      </w:r>
      <w:r w:rsidRPr="00E53F40">
        <w:rPr>
          <w:rFonts w:ascii="Times New Roman" w:eastAsia="Times New Roman" w:hAnsi="Times New Roman" w:cs="Times New Roman"/>
          <w:sz w:val="24"/>
          <w:szCs w:val="24"/>
        </w:rPr>
        <w:t xml:space="preserve"> with</w:t>
      </w:r>
      <w:r w:rsidR="00205590" w:rsidRPr="00205590">
        <w:rPr>
          <w:rFonts w:ascii="Times New Roman" w:eastAsia="Times New Roman" w:hAnsi="Times New Roman" w:cs="Times New Roman"/>
          <w:sz w:val="24"/>
          <w:szCs w:val="24"/>
        </w:rPr>
        <w:t xml:space="preserve"> </w:t>
      </w:r>
      <w:r w:rsidR="00205590" w:rsidRPr="00E53F40">
        <w:rPr>
          <w:rFonts w:ascii="Times New Roman" w:eastAsia="Times New Roman" w:hAnsi="Times New Roman" w:cs="Times New Roman"/>
          <w:sz w:val="24"/>
          <w:szCs w:val="24"/>
        </w:rPr>
        <w:t>socio-environmental</w:t>
      </w:r>
      <w:r w:rsidR="00205590">
        <w:rPr>
          <w:rFonts w:ascii="Times New Roman" w:eastAsia="Times New Roman" w:hAnsi="Times New Roman" w:cs="Times New Roman"/>
          <w:sz w:val="24"/>
          <w:szCs w:val="24"/>
        </w:rPr>
        <w:t xml:space="preserve"> and</w:t>
      </w:r>
      <w:r w:rsidRPr="00E53F40">
        <w:rPr>
          <w:rFonts w:ascii="Times New Roman" w:eastAsia="Times New Roman" w:hAnsi="Times New Roman" w:cs="Times New Roman"/>
          <w:sz w:val="24"/>
          <w:szCs w:val="24"/>
        </w:rPr>
        <w:t xml:space="preserve"> socio-economic problems. The UN has </w:t>
      </w:r>
      <w:r w:rsidR="00911BDC">
        <w:rPr>
          <w:rFonts w:ascii="Times New Roman" w:eastAsia="Times New Roman" w:hAnsi="Times New Roman" w:cs="Times New Roman"/>
          <w:sz w:val="24"/>
          <w:szCs w:val="24"/>
        </w:rPr>
        <w:t>authorized</w:t>
      </w:r>
      <w:r w:rsidRPr="00E53F40">
        <w:rPr>
          <w:rFonts w:ascii="Times New Roman" w:eastAsia="Times New Roman" w:hAnsi="Times New Roman" w:cs="Times New Roman"/>
          <w:sz w:val="24"/>
          <w:szCs w:val="24"/>
        </w:rPr>
        <w:t xml:space="preserve"> every country to </w:t>
      </w:r>
      <w:r w:rsidR="00911BDC">
        <w:rPr>
          <w:rFonts w:ascii="Times New Roman" w:eastAsia="Times New Roman" w:hAnsi="Times New Roman" w:cs="Times New Roman"/>
          <w:sz w:val="24"/>
          <w:szCs w:val="24"/>
        </w:rPr>
        <w:t>document</w:t>
      </w:r>
      <w:r w:rsidRPr="00E53F40">
        <w:rPr>
          <w:rFonts w:ascii="Times New Roman" w:eastAsia="Times New Roman" w:hAnsi="Times New Roman" w:cs="Times New Roman"/>
          <w:sz w:val="24"/>
          <w:szCs w:val="24"/>
        </w:rPr>
        <w:t xml:space="preserve"> their </w:t>
      </w:r>
      <w:r w:rsidR="00911BDC">
        <w:rPr>
          <w:rFonts w:ascii="Times New Roman" w:eastAsia="Times New Roman" w:hAnsi="Times New Roman" w:cs="Times New Roman"/>
          <w:sz w:val="24"/>
          <w:szCs w:val="24"/>
        </w:rPr>
        <w:t>federal</w:t>
      </w:r>
      <w:r w:rsidRPr="00E53F40">
        <w:rPr>
          <w:rFonts w:ascii="Times New Roman" w:eastAsia="Times New Roman" w:hAnsi="Times New Roman" w:cs="Times New Roman"/>
          <w:sz w:val="24"/>
          <w:szCs w:val="24"/>
        </w:rPr>
        <w:t xml:space="preserve"> MPIs to the </w:t>
      </w:r>
      <w:r w:rsidR="00F83175">
        <w:rPr>
          <w:rFonts w:ascii="Times New Roman" w:eastAsia="Times New Roman" w:hAnsi="Times New Roman" w:cs="Times New Roman"/>
          <w:sz w:val="24"/>
          <w:szCs w:val="24"/>
        </w:rPr>
        <w:t>global</w:t>
      </w:r>
      <w:r w:rsidRPr="00E53F40">
        <w:rPr>
          <w:rFonts w:ascii="Times New Roman" w:eastAsia="Times New Roman" w:hAnsi="Times New Roman" w:cs="Times New Roman"/>
          <w:sz w:val="24"/>
          <w:szCs w:val="24"/>
        </w:rPr>
        <w:t xml:space="preserve"> MPI, </w:t>
      </w:r>
      <w:r w:rsidR="00A9399E">
        <w:rPr>
          <w:rFonts w:ascii="Times New Roman" w:eastAsia="Times New Roman" w:hAnsi="Times New Roman" w:cs="Times New Roman"/>
          <w:sz w:val="24"/>
          <w:szCs w:val="24"/>
        </w:rPr>
        <w:t>ascertaining</w:t>
      </w:r>
      <w:r w:rsidRPr="00E53F40">
        <w:rPr>
          <w:rFonts w:ascii="Times New Roman" w:eastAsia="Times New Roman" w:hAnsi="Times New Roman" w:cs="Times New Roman"/>
          <w:sz w:val="24"/>
          <w:szCs w:val="24"/>
        </w:rPr>
        <w:t xml:space="preserve"> the </w:t>
      </w:r>
      <w:r w:rsidR="00A9399E">
        <w:rPr>
          <w:rFonts w:ascii="Times New Roman" w:eastAsia="Times New Roman" w:hAnsi="Times New Roman" w:cs="Times New Roman"/>
          <w:sz w:val="24"/>
          <w:szCs w:val="24"/>
        </w:rPr>
        <w:t>growth</w:t>
      </w:r>
      <w:r w:rsidRPr="00E53F40">
        <w:rPr>
          <w:rFonts w:ascii="Times New Roman" w:eastAsia="Times New Roman" w:hAnsi="Times New Roman" w:cs="Times New Roman"/>
          <w:sz w:val="24"/>
          <w:szCs w:val="24"/>
        </w:rPr>
        <w:t xml:space="preserve"> achieved. This progress achieved is measured in terms of all parameters, including increment in quality of life, reduction in poverty, increase in literacy, and reduction in hunger. Hence, this largely pertains to the above-mentioned four goals</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808596663"/>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Abd08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(Omer, 2008)</w:t>
          </w:r>
          <w:r w:rsidR="00CD7BD5" w:rsidRPr="00CD7BD5">
            <w:rPr>
              <w:rFonts w:ascii="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p>
    <w:p w14:paraId="65690E0E" w14:textId="078E78CF"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Hence, the government of the United Kingdom has achieved considerable success in achieving these four goals, which has been evident from the statistics presented. However, despite these substantial efforts, there have been certain limitations, as both the United Nations and the government of the United Kingdom has failed in achieving the action plan of SDGs by 2030, which is though somehow pertained to the pandemic which implicated several financial and social disruptions, not only the UK but also throughout the world. But besides pandemics, several other factors have affected the attainment of these goals</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1394811732"/>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Yos08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(Jabareen, 2008)</w:t>
          </w:r>
          <w:r w:rsidR="00CD7BD5" w:rsidRPr="00CD7BD5">
            <w:rPr>
              <w:rFonts w:ascii="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p>
    <w:p w14:paraId="0A4D1FB5" w14:textId="2F419F00"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lastRenderedPageBreak/>
        <w:t>The most significant challenge is the inadequate policies for the social developmental goals, and the formulation of strategies that include ineffective and incomplete procedures, leading to several problems. And even if these strategies are formulated effectively, the government fails to monitor and regulate them, which renders them ineffective at a later stage. Moreover, besides this, there are several other social, political, and environmental problems that distract the attention of the government from the achievement of these goals. For instance, the recent pandemic of Covid-19 which entirely shattered the economic framework of the UK explicitly diverted the attention of the government of the UK from these basic SDGs. The economic problems are most pivotal in these cases, as after each economic problem, the government implements strategic measures, such as fiscal policies, including increased tax, privatization, and increased tariff, increased inflation, which burdens people economically, leading to increased poverty, increased hunger, and reduced quality of life. This hence deviates the government from these goals. Moreover, several other political and social problems also implicate inefficiency and ineffectiveness to these goals</w:t>
      </w:r>
      <w:r w:rsidR="00CD7BD5" w:rsidRPr="00CD7BD5">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1394234125"/>
          <w:citation/>
        </w:sdtPr>
        <w:sdtEndPr/>
        <w:sdtContent>
          <w:r w:rsidR="00CD7BD5" w:rsidRPr="00CD7BD5">
            <w:rPr>
              <w:rFonts w:ascii="Times New Roman" w:hAnsi="Times New Roman" w:cs="Times New Roman"/>
              <w:sz w:val="24"/>
              <w:szCs w:val="24"/>
            </w:rPr>
            <w:fldChar w:fldCharType="begin"/>
          </w:r>
          <w:r w:rsidR="00CD7BD5" w:rsidRPr="00CD7BD5">
            <w:rPr>
              <w:rFonts w:ascii="Times New Roman" w:hAnsi="Times New Roman" w:cs="Times New Roman"/>
              <w:sz w:val="24"/>
              <w:szCs w:val="24"/>
            </w:rPr>
            <w:instrText xml:space="preserve"> CITATION Yos08 \l 1033 </w:instrText>
          </w:r>
          <w:r w:rsidR="00CD7BD5" w:rsidRPr="00CD7BD5">
            <w:rPr>
              <w:rFonts w:ascii="Times New Roman" w:hAnsi="Times New Roman" w:cs="Times New Roman"/>
              <w:sz w:val="24"/>
              <w:szCs w:val="24"/>
            </w:rPr>
            <w:fldChar w:fldCharType="separate"/>
          </w:r>
          <w:r w:rsidR="00CD7BD5" w:rsidRPr="00CD7BD5">
            <w:rPr>
              <w:rFonts w:ascii="Times New Roman" w:hAnsi="Times New Roman" w:cs="Times New Roman"/>
              <w:noProof/>
              <w:sz w:val="24"/>
              <w:szCs w:val="24"/>
            </w:rPr>
            <w:t>(Jabareen, 2008)</w:t>
          </w:r>
          <w:r w:rsidR="00CD7BD5" w:rsidRPr="00CD7BD5">
            <w:rPr>
              <w:rFonts w:ascii="Times New Roman" w:hAnsi="Times New Roman" w:cs="Times New Roman"/>
              <w:sz w:val="24"/>
              <w:szCs w:val="24"/>
            </w:rPr>
            <w:fldChar w:fldCharType="end"/>
          </w:r>
        </w:sdtContent>
      </w:sdt>
      <w:r w:rsidRPr="00E53F40">
        <w:rPr>
          <w:rFonts w:ascii="Times New Roman" w:eastAsia="Times New Roman" w:hAnsi="Times New Roman" w:cs="Times New Roman"/>
          <w:sz w:val="24"/>
          <w:szCs w:val="24"/>
        </w:rPr>
        <w:t>.</w:t>
      </w:r>
    </w:p>
    <w:p w14:paraId="4BC61674" w14:textId="77777777" w:rsidR="00E53F40" w:rsidRPr="00E53F40" w:rsidRDefault="00E53F40" w:rsidP="000713F0">
      <w:pPr>
        <w:spacing w:before="100" w:beforeAutospacing="1" w:after="100" w:afterAutospacing="1" w:line="360" w:lineRule="auto"/>
        <w:ind w:firstLine="720"/>
        <w:jc w:val="both"/>
        <w:rPr>
          <w:rFonts w:ascii="Times New Roman" w:eastAsia="Times New Roman" w:hAnsi="Times New Roman" w:cs="Times New Roman"/>
          <w:sz w:val="24"/>
          <w:szCs w:val="24"/>
        </w:rPr>
      </w:pPr>
      <w:r w:rsidRPr="00E53F40">
        <w:rPr>
          <w:rFonts w:ascii="Times New Roman" w:eastAsia="Times New Roman" w:hAnsi="Times New Roman" w:cs="Times New Roman"/>
          <w:sz w:val="24"/>
          <w:szCs w:val="24"/>
        </w:rPr>
        <w:t>However, certain rehabilitating steps can be taken to ensure the smooth and strategic completion of these goals. These steps include an effective action plan, that could be effectively be implemented for the achievement of the plan. The major steps incorporated in an effective action plan are the formulation of an action plan, evaluation of action plan, strategic execution of action plan, and monitoring of action plan. These steps are highly significant as these steps can ensure the attainment of an action plan effectively. Moreover, the government should constitute an autonomous body that should constantly monitor these goals, and ensure that these goals are paced at an accelerated rate, and are being achieved, despite any socio-economic or socio-political problems. Moreover, this autonomous body should update the government on monthly basis, thereby evaluating the achievement achieved. Moreover, the government should integrate efforts to promote skill development in the country, thereby fostering education, which will create self-employment abilities for the people, leading to increased financial opportunities, which in turn will reduce poverty and hence will reduce hunger. And this, in turn, will lead to increased quality of life. Moreover, the government should create more employment opportunities for the people, leading to increased financial integration, and hence increased attainment of sustainable development goals.</w:t>
      </w:r>
    </w:p>
    <w:p w14:paraId="25132D7A" w14:textId="448086D9" w:rsidR="00CF5157" w:rsidRPr="00CD7BD5" w:rsidRDefault="009F562B" w:rsidP="000713F0">
      <w:pPr>
        <w:spacing w:line="360" w:lineRule="auto"/>
        <w:ind w:firstLine="720"/>
        <w:jc w:val="both"/>
        <w:rPr>
          <w:rFonts w:ascii="Times New Roman" w:hAnsi="Times New Roman" w:cs="Times New Roman"/>
          <w:sz w:val="24"/>
          <w:szCs w:val="24"/>
        </w:rPr>
      </w:pPr>
      <w:r w:rsidRPr="00CD7BD5">
        <w:rPr>
          <w:rFonts w:ascii="Times New Roman" w:hAnsi="Times New Roman" w:cs="Times New Roman"/>
          <w:sz w:val="24"/>
          <w:szCs w:val="24"/>
        </w:rPr>
        <w:t xml:space="preserve"> </w:t>
      </w:r>
    </w:p>
    <w:p w14:paraId="7085F743" w14:textId="5E6BBC2D" w:rsidR="00CD7BD5" w:rsidRPr="00CD7BD5" w:rsidRDefault="00CD7BD5" w:rsidP="000713F0">
      <w:pPr>
        <w:spacing w:line="360" w:lineRule="auto"/>
        <w:ind w:firstLine="720"/>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487460197"/>
        <w:docPartObj>
          <w:docPartGallery w:val="Bibliographies"/>
          <w:docPartUnique/>
        </w:docPartObj>
      </w:sdtPr>
      <w:sdtEndPr/>
      <w:sdtContent>
        <w:p w14:paraId="4AA3516B" w14:textId="77777777" w:rsidR="00CD7BD5" w:rsidRPr="00CD7BD5" w:rsidRDefault="00CD7BD5" w:rsidP="000713F0">
          <w:pPr>
            <w:pStyle w:val="Heading1"/>
            <w:spacing w:line="360" w:lineRule="auto"/>
            <w:ind w:firstLine="720"/>
            <w:jc w:val="both"/>
            <w:rPr>
              <w:rFonts w:ascii="Times New Roman" w:hAnsi="Times New Roman" w:cs="Times New Roman"/>
              <w:b/>
              <w:bCs/>
              <w:color w:val="auto"/>
              <w:sz w:val="24"/>
              <w:szCs w:val="24"/>
            </w:rPr>
          </w:pPr>
          <w:r w:rsidRPr="00CD7BD5">
            <w:rPr>
              <w:rFonts w:ascii="Times New Roman" w:hAnsi="Times New Roman" w:cs="Times New Roman"/>
              <w:b/>
              <w:bCs/>
              <w:color w:val="auto"/>
              <w:sz w:val="24"/>
              <w:szCs w:val="24"/>
            </w:rPr>
            <w:t>REFERENCES</w:t>
          </w:r>
        </w:p>
        <w:sdt>
          <w:sdtPr>
            <w:rPr>
              <w:rFonts w:ascii="Times New Roman" w:hAnsi="Times New Roman" w:cs="Times New Roman"/>
              <w:sz w:val="24"/>
              <w:szCs w:val="24"/>
            </w:rPr>
            <w:id w:val="-573587230"/>
            <w:bibliography/>
          </w:sdtPr>
          <w:sdtEndPr/>
          <w:sdtContent>
            <w:p w14:paraId="767759BF"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sz w:val="24"/>
                  <w:szCs w:val="24"/>
                </w:rPr>
                <w:fldChar w:fldCharType="begin"/>
              </w:r>
              <w:r w:rsidRPr="00CD7BD5">
                <w:rPr>
                  <w:rFonts w:ascii="Times New Roman" w:hAnsi="Times New Roman" w:cs="Times New Roman"/>
                  <w:sz w:val="24"/>
                  <w:szCs w:val="24"/>
                </w:rPr>
                <w:instrText xml:space="preserve"> BIBLIOGRAPHY </w:instrText>
              </w:r>
              <w:r w:rsidRPr="00CD7BD5">
                <w:rPr>
                  <w:rFonts w:ascii="Times New Roman" w:hAnsi="Times New Roman" w:cs="Times New Roman"/>
                  <w:sz w:val="24"/>
                  <w:szCs w:val="24"/>
                </w:rPr>
                <w:fldChar w:fldCharType="separate"/>
              </w:r>
              <w:r w:rsidRPr="00CD7BD5">
                <w:rPr>
                  <w:rFonts w:ascii="Times New Roman" w:hAnsi="Times New Roman" w:cs="Times New Roman"/>
                  <w:noProof/>
                  <w:sz w:val="24"/>
                  <w:szCs w:val="24"/>
                </w:rPr>
                <w:t xml:space="preserve">Chichilnisky, G., 1997. What is sustainable development?. </w:t>
              </w:r>
              <w:r w:rsidRPr="00CD7BD5">
                <w:rPr>
                  <w:rFonts w:ascii="Times New Roman" w:hAnsi="Times New Roman" w:cs="Times New Roman"/>
                  <w:i/>
                  <w:iCs/>
                  <w:noProof/>
                  <w:sz w:val="24"/>
                  <w:szCs w:val="24"/>
                </w:rPr>
                <w:t xml:space="preserve">Land Economics, </w:t>
              </w:r>
              <w:r w:rsidRPr="00CD7BD5">
                <w:rPr>
                  <w:rFonts w:ascii="Times New Roman" w:hAnsi="Times New Roman" w:cs="Times New Roman"/>
                  <w:noProof/>
                  <w:sz w:val="24"/>
                  <w:szCs w:val="24"/>
                </w:rPr>
                <w:t>73(4), pp. 467-491.</w:t>
              </w:r>
            </w:p>
            <w:p w14:paraId="5BBAF975"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Dasgupta, P., 2007. The idea of sustainable development. </w:t>
              </w:r>
              <w:r w:rsidRPr="00CD7BD5">
                <w:rPr>
                  <w:rFonts w:ascii="Times New Roman" w:hAnsi="Times New Roman" w:cs="Times New Roman"/>
                  <w:i/>
                  <w:iCs/>
                  <w:noProof/>
                  <w:sz w:val="24"/>
                  <w:szCs w:val="24"/>
                </w:rPr>
                <w:t xml:space="preserve">Sustainability Science, </w:t>
              </w:r>
              <w:r w:rsidRPr="00CD7BD5">
                <w:rPr>
                  <w:rFonts w:ascii="Times New Roman" w:hAnsi="Times New Roman" w:cs="Times New Roman"/>
                  <w:noProof/>
                  <w:sz w:val="24"/>
                  <w:szCs w:val="24"/>
                </w:rPr>
                <w:t>1(1), pp. 5-11.</w:t>
              </w:r>
            </w:p>
            <w:p w14:paraId="2F00EE1F"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Dince, I., 1999. Energy, environment and sustainable development. </w:t>
              </w:r>
              <w:r w:rsidRPr="00CD7BD5">
                <w:rPr>
                  <w:rFonts w:ascii="Times New Roman" w:hAnsi="Times New Roman" w:cs="Times New Roman"/>
                  <w:i/>
                  <w:iCs/>
                  <w:noProof/>
                  <w:sz w:val="24"/>
                  <w:szCs w:val="24"/>
                </w:rPr>
                <w:t xml:space="preserve">Applied energy, </w:t>
              </w:r>
              <w:r w:rsidRPr="00CD7BD5">
                <w:rPr>
                  <w:rFonts w:ascii="Times New Roman" w:hAnsi="Times New Roman" w:cs="Times New Roman"/>
                  <w:noProof/>
                  <w:sz w:val="24"/>
                  <w:szCs w:val="24"/>
                </w:rPr>
                <w:t>64(1-4), pp. 427-440.</w:t>
              </w:r>
            </w:p>
            <w:p w14:paraId="51BBF553"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Esposito, L., 2021. Extending 'environment-risk weighted assets': EU taxonomy and banking supervision. </w:t>
              </w:r>
              <w:r w:rsidRPr="00CD7BD5">
                <w:rPr>
                  <w:rFonts w:ascii="Times New Roman" w:hAnsi="Times New Roman" w:cs="Times New Roman"/>
                  <w:i/>
                  <w:iCs/>
                  <w:noProof/>
                  <w:sz w:val="24"/>
                  <w:szCs w:val="24"/>
                </w:rPr>
                <w:t xml:space="preserve">Journal of Sustainable Finance &amp; Investment , </w:t>
              </w:r>
              <w:r w:rsidRPr="00CD7BD5">
                <w:rPr>
                  <w:rFonts w:ascii="Times New Roman" w:hAnsi="Times New Roman" w:cs="Times New Roman"/>
                  <w:noProof/>
                  <w:sz w:val="24"/>
                  <w:szCs w:val="24"/>
                </w:rPr>
                <w:t>11(3), pp. 214-232.</w:t>
              </w:r>
            </w:p>
            <w:p w14:paraId="32BF57BB"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Gaffney, O., 2015. Sustainable development goals. </w:t>
              </w:r>
              <w:r w:rsidRPr="00CD7BD5">
                <w:rPr>
                  <w:rFonts w:ascii="Times New Roman" w:hAnsi="Times New Roman" w:cs="Times New Roman"/>
                  <w:i/>
                  <w:iCs/>
                  <w:noProof/>
                  <w:sz w:val="24"/>
                  <w:szCs w:val="24"/>
                </w:rPr>
                <w:t xml:space="preserve">SDGs Transform Our World, </w:t>
              </w:r>
              <w:r w:rsidRPr="00CD7BD5">
                <w:rPr>
                  <w:rFonts w:ascii="Times New Roman" w:hAnsi="Times New Roman" w:cs="Times New Roman"/>
                  <w:noProof/>
                  <w:sz w:val="24"/>
                  <w:szCs w:val="24"/>
                </w:rPr>
                <w:t>1(82), p. 4.</w:t>
              </w:r>
            </w:p>
            <w:p w14:paraId="71956DF5"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Harris, J., 2000. Basic principles of sustainable development. </w:t>
              </w:r>
              <w:r w:rsidRPr="00CD7BD5">
                <w:rPr>
                  <w:rFonts w:ascii="Times New Roman" w:hAnsi="Times New Roman" w:cs="Times New Roman"/>
                  <w:i/>
                  <w:iCs/>
                  <w:noProof/>
                  <w:sz w:val="24"/>
                  <w:szCs w:val="24"/>
                </w:rPr>
                <w:t xml:space="preserve">Dimensions of Sustainable Developmnet, </w:t>
              </w:r>
              <w:r w:rsidRPr="00CD7BD5">
                <w:rPr>
                  <w:rFonts w:ascii="Times New Roman" w:hAnsi="Times New Roman" w:cs="Times New Roman"/>
                  <w:noProof/>
                  <w:sz w:val="24"/>
                  <w:szCs w:val="24"/>
                </w:rPr>
                <w:t>1(1), p. 23.</w:t>
              </w:r>
            </w:p>
            <w:p w14:paraId="0CA845B8"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Holmberg, J., 2019. Sustainable development: what is to be done?. </w:t>
              </w:r>
              <w:r w:rsidRPr="00CD7BD5">
                <w:rPr>
                  <w:rFonts w:ascii="Times New Roman" w:hAnsi="Times New Roman" w:cs="Times New Roman"/>
                  <w:i/>
                  <w:iCs/>
                  <w:noProof/>
                  <w:sz w:val="24"/>
                  <w:szCs w:val="24"/>
                </w:rPr>
                <w:t xml:space="preserve">Policies for a small planet, </w:t>
              </w:r>
              <w:r w:rsidRPr="00CD7BD5">
                <w:rPr>
                  <w:rFonts w:ascii="Times New Roman" w:hAnsi="Times New Roman" w:cs="Times New Roman"/>
                  <w:noProof/>
                  <w:sz w:val="24"/>
                  <w:szCs w:val="24"/>
                </w:rPr>
                <w:t>1(1), p. 23.</w:t>
              </w:r>
            </w:p>
            <w:p w14:paraId="2E87651C"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Jabareen, Y., 2008. A new conceptual framework for sustainable development. </w:t>
              </w:r>
              <w:r w:rsidRPr="00CD7BD5">
                <w:rPr>
                  <w:rFonts w:ascii="Times New Roman" w:hAnsi="Times New Roman" w:cs="Times New Roman"/>
                  <w:i/>
                  <w:iCs/>
                  <w:noProof/>
                  <w:sz w:val="24"/>
                  <w:szCs w:val="24"/>
                </w:rPr>
                <w:t xml:space="preserve">Environment, development and sustainability, </w:t>
              </w:r>
              <w:r w:rsidRPr="00CD7BD5">
                <w:rPr>
                  <w:rFonts w:ascii="Times New Roman" w:hAnsi="Times New Roman" w:cs="Times New Roman"/>
                  <w:noProof/>
                  <w:sz w:val="24"/>
                  <w:szCs w:val="24"/>
                </w:rPr>
                <w:t>1(1), pp. 179-192.</w:t>
              </w:r>
            </w:p>
            <w:p w14:paraId="1B3E9EAB"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Jordão, R. V. D., 2017. Performance measurement, intellectual capital and financial sustainability. </w:t>
              </w:r>
              <w:r w:rsidRPr="00CD7BD5">
                <w:rPr>
                  <w:rFonts w:ascii="Times New Roman" w:hAnsi="Times New Roman" w:cs="Times New Roman"/>
                  <w:i/>
                  <w:iCs/>
                  <w:noProof/>
                  <w:sz w:val="24"/>
                  <w:szCs w:val="24"/>
                </w:rPr>
                <w:t xml:space="preserve">Journal of Intellectual Capital, </w:t>
              </w:r>
              <w:r w:rsidRPr="00CD7BD5">
                <w:rPr>
                  <w:rFonts w:ascii="Times New Roman" w:hAnsi="Times New Roman" w:cs="Times New Roman"/>
                  <w:noProof/>
                  <w:sz w:val="24"/>
                  <w:szCs w:val="24"/>
                </w:rPr>
                <w:t>18(3), p. 44.</w:t>
              </w:r>
            </w:p>
            <w:p w14:paraId="4C59C223"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Kremen, V., 2019. Evaluating the relationship between financial sustainability and socio-economic development of countries. </w:t>
              </w:r>
              <w:r w:rsidRPr="00CD7BD5">
                <w:rPr>
                  <w:rFonts w:ascii="Times New Roman" w:hAnsi="Times New Roman" w:cs="Times New Roman"/>
                  <w:i/>
                  <w:iCs/>
                  <w:noProof/>
                  <w:sz w:val="24"/>
                  <w:szCs w:val="24"/>
                </w:rPr>
                <w:t xml:space="preserve">Central European Economic Journal, </w:t>
              </w:r>
              <w:r w:rsidRPr="00CD7BD5">
                <w:rPr>
                  <w:rFonts w:ascii="Times New Roman" w:hAnsi="Times New Roman" w:cs="Times New Roman"/>
                  <w:noProof/>
                  <w:sz w:val="24"/>
                  <w:szCs w:val="24"/>
                </w:rPr>
                <w:t>19(53).</w:t>
              </w:r>
            </w:p>
            <w:p w14:paraId="2A79A583"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Lupu, I., 2015. The indirect relation between corporate governance and financial stability. </w:t>
              </w:r>
              <w:r w:rsidRPr="00CD7BD5">
                <w:rPr>
                  <w:rFonts w:ascii="Times New Roman" w:hAnsi="Times New Roman" w:cs="Times New Roman"/>
                  <w:i/>
                  <w:iCs/>
                  <w:noProof/>
                  <w:sz w:val="24"/>
                  <w:szCs w:val="24"/>
                </w:rPr>
                <w:t xml:space="preserve">Procedia Economics and Finance, </w:t>
              </w:r>
              <w:r w:rsidRPr="00CD7BD5">
                <w:rPr>
                  <w:rFonts w:ascii="Times New Roman" w:hAnsi="Times New Roman" w:cs="Times New Roman"/>
                  <w:noProof/>
                  <w:sz w:val="24"/>
                  <w:szCs w:val="24"/>
                </w:rPr>
                <w:t>22(1), pp. 538-543.</w:t>
              </w:r>
            </w:p>
            <w:p w14:paraId="17CF628B"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Nilsson, M., 2016. Policy: map the interactions between Sustainable Development Goals. </w:t>
              </w:r>
              <w:r w:rsidRPr="00CD7BD5">
                <w:rPr>
                  <w:rFonts w:ascii="Times New Roman" w:hAnsi="Times New Roman" w:cs="Times New Roman"/>
                  <w:i/>
                  <w:iCs/>
                  <w:noProof/>
                  <w:sz w:val="24"/>
                  <w:szCs w:val="24"/>
                </w:rPr>
                <w:t xml:space="preserve">Nature News, </w:t>
              </w:r>
              <w:r w:rsidRPr="00CD7BD5">
                <w:rPr>
                  <w:rFonts w:ascii="Times New Roman" w:hAnsi="Times New Roman" w:cs="Times New Roman"/>
                  <w:noProof/>
                  <w:sz w:val="24"/>
                  <w:szCs w:val="24"/>
                </w:rPr>
                <w:t>1(1), pp. 320-322.</w:t>
              </w:r>
            </w:p>
            <w:p w14:paraId="0A041AB5"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Omer, A. M., 2008. Energy, environment and sustainable development. </w:t>
              </w:r>
              <w:r w:rsidRPr="00CD7BD5">
                <w:rPr>
                  <w:rFonts w:ascii="Times New Roman" w:hAnsi="Times New Roman" w:cs="Times New Roman"/>
                  <w:i/>
                  <w:iCs/>
                  <w:noProof/>
                  <w:sz w:val="24"/>
                  <w:szCs w:val="24"/>
                </w:rPr>
                <w:t xml:space="preserve">Renewable and sustainable energy reviews, </w:t>
              </w:r>
              <w:r w:rsidRPr="00CD7BD5">
                <w:rPr>
                  <w:rFonts w:ascii="Times New Roman" w:hAnsi="Times New Roman" w:cs="Times New Roman"/>
                  <w:noProof/>
                  <w:sz w:val="24"/>
                  <w:szCs w:val="24"/>
                </w:rPr>
                <w:t>12(9), pp. 2265-2300.</w:t>
              </w:r>
            </w:p>
            <w:p w14:paraId="5A814BAC"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Parris, T. M., 2003. Characterizing and Measuring Sustainable Development. </w:t>
              </w:r>
              <w:r w:rsidRPr="00CD7BD5">
                <w:rPr>
                  <w:rFonts w:ascii="Times New Roman" w:hAnsi="Times New Roman" w:cs="Times New Roman"/>
                  <w:i/>
                  <w:iCs/>
                  <w:noProof/>
                  <w:sz w:val="24"/>
                  <w:szCs w:val="24"/>
                </w:rPr>
                <w:t xml:space="preserve">Annual Review of Environment and Resources, </w:t>
              </w:r>
              <w:r w:rsidRPr="00CD7BD5">
                <w:rPr>
                  <w:rFonts w:ascii="Times New Roman" w:hAnsi="Times New Roman" w:cs="Times New Roman"/>
                  <w:noProof/>
                  <w:sz w:val="24"/>
                  <w:szCs w:val="24"/>
                </w:rPr>
                <w:t>28(1), pp. 559-586.</w:t>
              </w:r>
            </w:p>
            <w:p w14:paraId="2D40EEFC"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lastRenderedPageBreak/>
                <w:t xml:space="preserve">Pettifor, H., 2015. The appeal of the green deal: Empirical evidence for the influence of energy efficiency policy on renovating homeowners. </w:t>
              </w:r>
              <w:r w:rsidRPr="00CD7BD5">
                <w:rPr>
                  <w:rFonts w:ascii="Times New Roman" w:hAnsi="Times New Roman" w:cs="Times New Roman"/>
                  <w:i/>
                  <w:iCs/>
                  <w:noProof/>
                  <w:sz w:val="24"/>
                  <w:szCs w:val="24"/>
                </w:rPr>
                <w:t xml:space="preserve">Energy Policy, </w:t>
              </w:r>
              <w:r w:rsidRPr="00CD7BD5">
                <w:rPr>
                  <w:rFonts w:ascii="Times New Roman" w:hAnsi="Times New Roman" w:cs="Times New Roman"/>
                  <w:noProof/>
                  <w:sz w:val="24"/>
                  <w:szCs w:val="24"/>
                </w:rPr>
                <w:t>79(1), pp. 161-176.</w:t>
              </w:r>
            </w:p>
            <w:p w14:paraId="2F1D09CC"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Quayes, S., 2012. Depth of outreach and financial sustainability of microfinance institutions. </w:t>
              </w:r>
              <w:r w:rsidRPr="00CD7BD5">
                <w:rPr>
                  <w:rFonts w:ascii="Times New Roman" w:hAnsi="Times New Roman" w:cs="Times New Roman"/>
                  <w:i/>
                  <w:iCs/>
                  <w:noProof/>
                  <w:sz w:val="24"/>
                  <w:szCs w:val="24"/>
                </w:rPr>
                <w:t xml:space="preserve">Applied Economics, </w:t>
              </w:r>
              <w:r w:rsidRPr="00CD7BD5">
                <w:rPr>
                  <w:rFonts w:ascii="Times New Roman" w:hAnsi="Times New Roman" w:cs="Times New Roman"/>
                  <w:noProof/>
                  <w:sz w:val="24"/>
                  <w:szCs w:val="24"/>
                </w:rPr>
                <w:t>44(6), pp. 3421-3433.</w:t>
              </w:r>
            </w:p>
            <w:p w14:paraId="080D9F32"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Rancan, M., 2020. Classification of Sustainable Activities: EU Taxonomy and Scientific Literature. </w:t>
              </w:r>
              <w:r w:rsidRPr="00CD7BD5">
                <w:rPr>
                  <w:rFonts w:ascii="Times New Roman" w:hAnsi="Times New Roman" w:cs="Times New Roman"/>
                  <w:i/>
                  <w:iCs/>
                  <w:noProof/>
                  <w:sz w:val="24"/>
                  <w:szCs w:val="24"/>
                </w:rPr>
                <w:t xml:space="preserve">Sustainability, </w:t>
              </w:r>
              <w:r w:rsidRPr="00CD7BD5">
                <w:rPr>
                  <w:rFonts w:ascii="Times New Roman" w:hAnsi="Times New Roman" w:cs="Times New Roman"/>
                  <w:noProof/>
                  <w:sz w:val="24"/>
                  <w:szCs w:val="24"/>
                </w:rPr>
                <w:t>1(1), pp. 12-16.</w:t>
              </w:r>
            </w:p>
            <w:p w14:paraId="0DA0EA9A"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Robert, K. W., 2005. What is sustainable development? Goals, indicators, values, and practice. </w:t>
              </w:r>
              <w:r w:rsidRPr="00CD7BD5">
                <w:rPr>
                  <w:rFonts w:ascii="Times New Roman" w:hAnsi="Times New Roman" w:cs="Times New Roman"/>
                  <w:i/>
                  <w:iCs/>
                  <w:noProof/>
                  <w:sz w:val="24"/>
                  <w:szCs w:val="24"/>
                </w:rPr>
                <w:t xml:space="preserve">sustainable development, </w:t>
              </w:r>
              <w:r w:rsidRPr="00CD7BD5">
                <w:rPr>
                  <w:rFonts w:ascii="Times New Roman" w:hAnsi="Times New Roman" w:cs="Times New Roman"/>
                  <w:noProof/>
                  <w:sz w:val="24"/>
                  <w:szCs w:val="24"/>
                </w:rPr>
                <w:t>75(3), pp. 8-21.</w:t>
              </w:r>
            </w:p>
            <w:p w14:paraId="7154DA94"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Rosenow, J., 2013. The Green Deal and the Energy Company Obligation. </w:t>
              </w:r>
              <w:r w:rsidRPr="00CD7BD5">
                <w:rPr>
                  <w:rFonts w:ascii="Times New Roman" w:hAnsi="Times New Roman" w:cs="Times New Roman"/>
                  <w:i/>
                  <w:iCs/>
                  <w:noProof/>
                  <w:sz w:val="24"/>
                  <w:szCs w:val="24"/>
                </w:rPr>
                <w:t xml:space="preserve">Proceedings of the Institution of Civil Engineers, </w:t>
              </w:r>
              <w:r w:rsidRPr="00CD7BD5">
                <w:rPr>
                  <w:rFonts w:ascii="Times New Roman" w:hAnsi="Times New Roman" w:cs="Times New Roman"/>
                  <w:noProof/>
                  <w:sz w:val="24"/>
                  <w:szCs w:val="24"/>
                </w:rPr>
                <w:t>166(3), pp. 127-136.</w:t>
              </w:r>
            </w:p>
            <w:p w14:paraId="5F52484A"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Sachs, J. D., 2019. Why Is Green Finance Important?. </w:t>
              </w:r>
              <w:r w:rsidRPr="00CD7BD5">
                <w:rPr>
                  <w:rFonts w:ascii="Times New Roman" w:hAnsi="Times New Roman" w:cs="Times New Roman"/>
                  <w:i/>
                  <w:iCs/>
                  <w:noProof/>
                  <w:sz w:val="24"/>
                  <w:szCs w:val="24"/>
                </w:rPr>
                <w:t xml:space="preserve">ADBI Working Paper 917 , </w:t>
              </w:r>
              <w:r w:rsidRPr="00CD7BD5">
                <w:rPr>
                  <w:rFonts w:ascii="Times New Roman" w:hAnsi="Times New Roman" w:cs="Times New Roman"/>
                  <w:noProof/>
                  <w:sz w:val="24"/>
                  <w:szCs w:val="24"/>
                </w:rPr>
                <w:t>1(1), p. 19.</w:t>
              </w:r>
            </w:p>
            <w:p w14:paraId="72AC27B4"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Siddi, M., 2020. The European Green Deal: Assessing its current state and future implementation. </w:t>
              </w:r>
              <w:r w:rsidRPr="00CD7BD5">
                <w:rPr>
                  <w:rFonts w:ascii="Times New Roman" w:hAnsi="Times New Roman" w:cs="Times New Roman"/>
                  <w:i/>
                  <w:iCs/>
                  <w:noProof/>
                  <w:sz w:val="24"/>
                  <w:szCs w:val="24"/>
                </w:rPr>
                <w:t xml:space="preserve">UPI REPORT, </w:t>
              </w:r>
              <w:r w:rsidRPr="00CD7BD5">
                <w:rPr>
                  <w:rFonts w:ascii="Times New Roman" w:hAnsi="Times New Roman" w:cs="Times New Roman"/>
                  <w:noProof/>
                  <w:sz w:val="24"/>
                  <w:szCs w:val="24"/>
                </w:rPr>
                <w:t>1(1), p. 45.</w:t>
              </w:r>
            </w:p>
            <w:p w14:paraId="517C2903"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Stafford-Smith, M., 2017. Integration: the key to implementing the Sustainable Development Goals. </w:t>
              </w:r>
              <w:r w:rsidRPr="00CD7BD5">
                <w:rPr>
                  <w:rFonts w:ascii="Times New Roman" w:hAnsi="Times New Roman" w:cs="Times New Roman"/>
                  <w:i/>
                  <w:iCs/>
                  <w:noProof/>
                  <w:sz w:val="24"/>
                  <w:szCs w:val="24"/>
                </w:rPr>
                <w:t xml:space="preserve">Sustainability Science , </w:t>
              </w:r>
              <w:r w:rsidRPr="00CD7BD5">
                <w:rPr>
                  <w:rFonts w:ascii="Times New Roman" w:hAnsi="Times New Roman" w:cs="Times New Roman"/>
                  <w:noProof/>
                  <w:sz w:val="24"/>
                  <w:szCs w:val="24"/>
                </w:rPr>
                <w:t>1(1), pp. 911-919.</w:t>
              </w:r>
            </w:p>
            <w:p w14:paraId="233E456A"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Taghizadeh-Hesary, F., 2019. The way to induce private participation in green finance and investment. </w:t>
              </w:r>
              <w:r w:rsidRPr="00CD7BD5">
                <w:rPr>
                  <w:rFonts w:ascii="Times New Roman" w:hAnsi="Times New Roman" w:cs="Times New Roman"/>
                  <w:i/>
                  <w:iCs/>
                  <w:noProof/>
                  <w:sz w:val="24"/>
                  <w:szCs w:val="24"/>
                </w:rPr>
                <w:t xml:space="preserve">Finance Research Letters, </w:t>
              </w:r>
              <w:r w:rsidRPr="00CD7BD5">
                <w:rPr>
                  <w:rFonts w:ascii="Times New Roman" w:hAnsi="Times New Roman" w:cs="Times New Roman"/>
                  <w:noProof/>
                  <w:sz w:val="24"/>
                  <w:szCs w:val="24"/>
                </w:rPr>
                <w:t>31(1), pp. 98-103.</w:t>
              </w:r>
            </w:p>
            <w:p w14:paraId="26F9A783"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Tarasenko, O. Y., 2020. The Impact of Globalization on the Financial Sustainability and Logistics Infrastructure of Transition Economies. </w:t>
              </w:r>
              <w:r w:rsidRPr="00CD7BD5">
                <w:rPr>
                  <w:rFonts w:ascii="Times New Roman" w:hAnsi="Times New Roman" w:cs="Times New Roman"/>
                  <w:i/>
                  <w:iCs/>
                  <w:noProof/>
                  <w:sz w:val="24"/>
                  <w:szCs w:val="24"/>
                </w:rPr>
                <w:t xml:space="preserve">International Journal of Management, </w:t>
              </w:r>
              <w:r w:rsidRPr="00CD7BD5">
                <w:rPr>
                  <w:rFonts w:ascii="Times New Roman" w:hAnsi="Times New Roman" w:cs="Times New Roman"/>
                  <w:noProof/>
                  <w:sz w:val="24"/>
                  <w:szCs w:val="24"/>
                </w:rPr>
                <w:t>1(1), pp. 595-604.</w:t>
              </w:r>
            </w:p>
            <w:p w14:paraId="529C0250"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Tehulu, T. A., 2013. Determinants of Financial Sustainability of Microfinance. </w:t>
              </w:r>
              <w:r w:rsidRPr="00CD7BD5">
                <w:rPr>
                  <w:rFonts w:ascii="Times New Roman" w:hAnsi="Times New Roman" w:cs="Times New Roman"/>
                  <w:i/>
                  <w:iCs/>
                  <w:noProof/>
                  <w:sz w:val="24"/>
                  <w:szCs w:val="24"/>
                </w:rPr>
                <w:t xml:space="preserve">European Journal of Business and Management, </w:t>
              </w:r>
              <w:r w:rsidRPr="00CD7BD5">
                <w:rPr>
                  <w:rFonts w:ascii="Times New Roman" w:hAnsi="Times New Roman" w:cs="Times New Roman"/>
                  <w:noProof/>
                  <w:sz w:val="24"/>
                  <w:szCs w:val="24"/>
                </w:rPr>
                <w:t>17(5), p. 45.</w:t>
              </w:r>
            </w:p>
            <w:p w14:paraId="461199F8"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Volz, U., 2018. Fostering Green Finance for Sustainable Development in Asia. </w:t>
              </w:r>
              <w:r w:rsidRPr="00CD7BD5">
                <w:rPr>
                  <w:rFonts w:ascii="Times New Roman" w:hAnsi="Times New Roman" w:cs="Times New Roman"/>
                  <w:i/>
                  <w:iCs/>
                  <w:noProof/>
                  <w:sz w:val="24"/>
                  <w:szCs w:val="24"/>
                </w:rPr>
                <w:t xml:space="preserve">ADBI Working Paper 814, </w:t>
              </w:r>
              <w:r w:rsidRPr="00CD7BD5">
                <w:rPr>
                  <w:rFonts w:ascii="Times New Roman" w:hAnsi="Times New Roman" w:cs="Times New Roman"/>
                  <w:noProof/>
                  <w:sz w:val="24"/>
                  <w:szCs w:val="24"/>
                </w:rPr>
                <w:t>1(1), p. 30.</w:t>
              </w:r>
            </w:p>
            <w:p w14:paraId="2C4C8FF1"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Wang, Y., 2016. The Role of Green Finance in Environmental Protection: Two Aspects of Market Mechanism and Policies. </w:t>
              </w:r>
              <w:r w:rsidRPr="00CD7BD5">
                <w:rPr>
                  <w:rFonts w:ascii="Times New Roman" w:hAnsi="Times New Roman" w:cs="Times New Roman"/>
                  <w:i/>
                  <w:iCs/>
                  <w:noProof/>
                  <w:sz w:val="24"/>
                  <w:szCs w:val="24"/>
                </w:rPr>
                <w:t xml:space="preserve">Energy Procedia, </w:t>
              </w:r>
              <w:r w:rsidRPr="00CD7BD5">
                <w:rPr>
                  <w:rFonts w:ascii="Times New Roman" w:hAnsi="Times New Roman" w:cs="Times New Roman"/>
                  <w:noProof/>
                  <w:sz w:val="24"/>
                  <w:szCs w:val="24"/>
                </w:rPr>
                <w:t>104(1), pp. 311-316.</w:t>
              </w:r>
            </w:p>
            <w:p w14:paraId="103AEA05"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t xml:space="preserve">Zdan, H., 1997. Assessing sustainable development: principles in practice. </w:t>
              </w:r>
              <w:r w:rsidRPr="00CD7BD5">
                <w:rPr>
                  <w:rFonts w:ascii="Times New Roman" w:hAnsi="Times New Roman" w:cs="Times New Roman"/>
                  <w:i/>
                  <w:iCs/>
                  <w:noProof/>
                  <w:sz w:val="24"/>
                  <w:szCs w:val="24"/>
                </w:rPr>
                <w:t xml:space="preserve">U.S. Department of Energy, </w:t>
              </w:r>
              <w:r w:rsidRPr="00CD7BD5">
                <w:rPr>
                  <w:rFonts w:ascii="Times New Roman" w:hAnsi="Times New Roman" w:cs="Times New Roman"/>
                  <w:noProof/>
                  <w:sz w:val="24"/>
                  <w:szCs w:val="24"/>
                </w:rPr>
                <w:t>3(1), p. 166.</w:t>
              </w:r>
            </w:p>
            <w:p w14:paraId="3F3070A6" w14:textId="77777777" w:rsidR="00CD7BD5" w:rsidRPr="00CD7BD5" w:rsidRDefault="00CD7BD5" w:rsidP="000713F0">
              <w:pPr>
                <w:pStyle w:val="Bibliography"/>
                <w:spacing w:line="360" w:lineRule="auto"/>
                <w:ind w:firstLine="720"/>
                <w:jc w:val="both"/>
                <w:rPr>
                  <w:rFonts w:ascii="Times New Roman" w:hAnsi="Times New Roman" w:cs="Times New Roman"/>
                  <w:noProof/>
                  <w:sz w:val="24"/>
                  <w:szCs w:val="24"/>
                </w:rPr>
              </w:pPr>
              <w:r w:rsidRPr="00CD7BD5">
                <w:rPr>
                  <w:rFonts w:ascii="Times New Roman" w:hAnsi="Times New Roman" w:cs="Times New Roman"/>
                  <w:noProof/>
                  <w:sz w:val="24"/>
                  <w:szCs w:val="24"/>
                </w:rPr>
                <w:lastRenderedPageBreak/>
                <w:t xml:space="preserve">Zhang, D., 2019. A bibliometric analysis on green finance: Current status, development, and future directions. </w:t>
              </w:r>
              <w:r w:rsidRPr="00CD7BD5">
                <w:rPr>
                  <w:rFonts w:ascii="Times New Roman" w:hAnsi="Times New Roman" w:cs="Times New Roman"/>
                  <w:i/>
                  <w:iCs/>
                  <w:noProof/>
                  <w:sz w:val="24"/>
                  <w:szCs w:val="24"/>
                </w:rPr>
                <w:t xml:space="preserve">Finance Research Letters, </w:t>
              </w:r>
              <w:r w:rsidRPr="00CD7BD5">
                <w:rPr>
                  <w:rFonts w:ascii="Times New Roman" w:hAnsi="Times New Roman" w:cs="Times New Roman"/>
                  <w:noProof/>
                  <w:sz w:val="24"/>
                  <w:szCs w:val="24"/>
                </w:rPr>
                <w:t>19(1), pp. 425-430.</w:t>
              </w:r>
            </w:p>
            <w:p w14:paraId="405E57F0" w14:textId="77777777" w:rsidR="00CD7BD5" w:rsidRPr="00CD7BD5" w:rsidRDefault="00CD7BD5" w:rsidP="000713F0">
              <w:pPr>
                <w:spacing w:line="360" w:lineRule="auto"/>
                <w:ind w:firstLine="720"/>
                <w:jc w:val="both"/>
                <w:rPr>
                  <w:rFonts w:ascii="Times New Roman" w:hAnsi="Times New Roman" w:cs="Times New Roman"/>
                  <w:sz w:val="24"/>
                  <w:szCs w:val="24"/>
                </w:rPr>
              </w:pPr>
              <w:r w:rsidRPr="00CD7BD5">
                <w:rPr>
                  <w:rFonts w:ascii="Times New Roman" w:hAnsi="Times New Roman" w:cs="Times New Roman"/>
                  <w:b/>
                  <w:bCs/>
                  <w:noProof/>
                  <w:sz w:val="24"/>
                  <w:szCs w:val="24"/>
                </w:rPr>
                <w:fldChar w:fldCharType="end"/>
              </w:r>
            </w:p>
          </w:sdtContent>
        </w:sdt>
      </w:sdtContent>
    </w:sdt>
    <w:p w14:paraId="661EE77B" w14:textId="77777777" w:rsidR="00CD7BD5" w:rsidRPr="00CD7BD5" w:rsidRDefault="00CD7BD5" w:rsidP="000713F0">
      <w:pPr>
        <w:spacing w:line="360" w:lineRule="auto"/>
        <w:ind w:firstLine="720"/>
        <w:jc w:val="both"/>
        <w:rPr>
          <w:rFonts w:ascii="Times New Roman" w:hAnsi="Times New Roman" w:cs="Times New Roman"/>
          <w:sz w:val="24"/>
          <w:szCs w:val="24"/>
        </w:rPr>
      </w:pPr>
    </w:p>
    <w:sectPr w:rsidR="00CD7BD5" w:rsidRPr="00CD7BD5" w:rsidSect="00196D7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70E9B" w14:textId="77777777" w:rsidR="000713F0" w:rsidRDefault="000713F0" w:rsidP="000713F0">
      <w:pPr>
        <w:spacing w:after="0" w:line="240" w:lineRule="auto"/>
      </w:pPr>
      <w:r>
        <w:separator/>
      </w:r>
    </w:p>
  </w:endnote>
  <w:endnote w:type="continuationSeparator" w:id="0">
    <w:p w14:paraId="1818F260" w14:textId="77777777" w:rsidR="000713F0" w:rsidRDefault="000713F0" w:rsidP="00071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3790081"/>
      <w:docPartObj>
        <w:docPartGallery w:val="Page Numbers (Bottom of Page)"/>
        <w:docPartUnique/>
      </w:docPartObj>
    </w:sdtPr>
    <w:sdtEndPr>
      <w:rPr>
        <w:rStyle w:val="PageNumber"/>
      </w:rPr>
    </w:sdtEndPr>
    <w:sdtContent>
      <w:p w14:paraId="0659AB44" w14:textId="1C0E16F5" w:rsidR="000713F0" w:rsidRDefault="000713F0" w:rsidP="00F218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E4148B" w14:textId="77777777" w:rsidR="000713F0" w:rsidRDefault="000713F0" w:rsidP="000713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92650"/>
      <w:docPartObj>
        <w:docPartGallery w:val="Page Numbers (Bottom of Page)"/>
        <w:docPartUnique/>
      </w:docPartObj>
    </w:sdtPr>
    <w:sdtEndPr>
      <w:rPr>
        <w:rStyle w:val="PageNumber"/>
      </w:rPr>
    </w:sdtEndPr>
    <w:sdtContent>
      <w:p w14:paraId="6AAC27F2" w14:textId="1A10681F" w:rsidR="000713F0" w:rsidRDefault="000713F0" w:rsidP="00F218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14:paraId="6CA90573" w14:textId="77777777" w:rsidR="000713F0" w:rsidRDefault="000713F0" w:rsidP="000713F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7FE64" w14:textId="77777777" w:rsidR="000713F0" w:rsidRDefault="00071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3B2B7" w14:textId="77777777" w:rsidR="000713F0" w:rsidRDefault="000713F0" w:rsidP="000713F0">
      <w:pPr>
        <w:spacing w:after="0" w:line="240" w:lineRule="auto"/>
      </w:pPr>
      <w:r>
        <w:separator/>
      </w:r>
    </w:p>
  </w:footnote>
  <w:footnote w:type="continuationSeparator" w:id="0">
    <w:p w14:paraId="3A11CAAB" w14:textId="77777777" w:rsidR="000713F0" w:rsidRDefault="000713F0" w:rsidP="00071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6D76" w14:textId="77777777" w:rsidR="000713F0" w:rsidRDefault="000713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BEC7" w14:textId="77777777" w:rsidR="000713F0" w:rsidRDefault="00071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CAEE" w14:textId="77777777" w:rsidR="000713F0" w:rsidRDefault="000713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D20"/>
    <w:rsid w:val="000268F2"/>
    <w:rsid w:val="00030431"/>
    <w:rsid w:val="0006722E"/>
    <w:rsid w:val="00067A93"/>
    <w:rsid w:val="000713F0"/>
    <w:rsid w:val="00071E4E"/>
    <w:rsid w:val="0007551D"/>
    <w:rsid w:val="00094428"/>
    <w:rsid w:val="000E1961"/>
    <w:rsid w:val="00103DB3"/>
    <w:rsid w:val="0012726A"/>
    <w:rsid w:val="00161181"/>
    <w:rsid w:val="00170E12"/>
    <w:rsid w:val="001719BF"/>
    <w:rsid w:val="0017214D"/>
    <w:rsid w:val="00177DF1"/>
    <w:rsid w:val="0019627F"/>
    <w:rsid w:val="00196D7F"/>
    <w:rsid w:val="001F45E4"/>
    <w:rsid w:val="00205590"/>
    <w:rsid w:val="00210881"/>
    <w:rsid w:val="0021618A"/>
    <w:rsid w:val="00217D10"/>
    <w:rsid w:val="00254905"/>
    <w:rsid w:val="002716F4"/>
    <w:rsid w:val="002837F0"/>
    <w:rsid w:val="002B4D1D"/>
    <w:rsid w:val="002C1264"/>
    <w:rsid w:val="002F7E7A"/>
    <w:rsid w:val="003131E8"/>
    <w:rsid w:val="003460B9"/>
    <w:rsid w:val="00355CF0"/>
    <w:rsid w:val="003576BD"/>
    <w:rsid w:val="00386B3B"/>
    <w:rsid w:val="003935A7"/>
    <w:rsid w:val="003A30AD"/>
    <w:rsid w:val="003D7DA8"/>
    <w:rsid w:val="00405038"/>
    <w:rsid w:val="00436F2A"/>
    <w:rsid w:val="004452AB"/>
    <w:rsid w:val="00454C54"/>
    <w:rsid w:val="0046143B"/>
    <w:rsid w:val="00463354"/>
    <w:rsid w:val="004923F5"/>
    <w:rsid w:val="0049351E"/>
    <w:rsid w:val="004B5737"/>
    <w:rsid w:val="004C221E"/>
    <w:rsid w:val="004C6F13"/>
    <w:rsid w:val="004D4843"/>
    <w:rsid w:val="00505144"/>
    <w:rsid w:val="005201E3"/>
    <w:rsid w:val="005319CF"/>
    <w:rsid w:val="00547FC4"/>
    <w:rsid w:val="0055790D"/>
    <w:rsid w:val="005744D8"/>
    <w:rsid w:val="00587FF3"/>
    <w:rsid w:val="005A340B"/>
    <w:rsid w:val="005A4545"/>
    <w:rsid w:val="005B0530"/>
    <w:rsid w:val="005B1682"/>
    <w:rsid w:val="005B5DF4"/>
    <w:rsid w:val="005F4735"/>
    <w:rsid w:val="005F75BB"/>
    <w:rsid w:val="00636598"/>
    <w:rsid w:val="00650ACC"/>
    <w:rsid w:val="0065264B"/>
    <w:rsid w:val="0066345D"/>
    <w:rsid w:val="00690FDD"/>
    <w:rsid w:val="006936A9"/>
    <w:rsid w:val="00694DD6"/>
    <w:rsid w:val="006B67EB"/>
    <w:rsid w:val="006D4A70"/>
    <w:rsid w:val="006F0195"/>
    <w:rsid w:val="006F1287"/>
    <w:rsid w:val="00712390"/>
    <w:rsid w:val="00715DD6"/>
    <w:rsid w:val="007306FE"/>
    <w:rsid w:val="007427D0"/>
    <w:rsid w:val="00744822"/>
    <w:rsid w:val="00756D79"/>
    <w:rsid w:val="00757029"/>
    <w:rsid w:val="00770B6E"/>
    <w:rsid w:val="007967D7"/>
    <w:rsid w:val="007A7BF8"/>
    <w:rsid w:val="007B71DB"/>
    <w:rsid w:val="007C62B4"/>
    <w:rsid w:val="007D2764"/>
    <w:rsid w:val="00811C53"/>
    <w:rsid w:val="00840986"/>
    <w:rsid w:val="0084138C"/>
    <w:rsid w:val="00864ED0"/>
    <w:rsid w:val="00872BC5"/>
    <w:rsid w:val="008772BE"/>
    <w:rsid w:val="0089272A"/>
    <w:rsid w:val="008C6DE7"/>
    <w:rsid w:val="008D6AD2"/>
    <w:rsid w:val="008D7332"/>
    <w:rsid w:val="009102DC"/>
    <w:rsid w:val="00911BDC"/>
    <w:rsid w:val="00913B8C"/>
    <w:rsid w:val="00923A3D"/>
    <w:rsid w:val="009260EC"/>
    <w:rsid w:val="00953B3D"/>
    <w:rsid w:val="00962E41"/>
    <w:rsid w:val="00993A6F"/>
    <w:rsid w:val="009A3F8F"/>
    <w:rsid w:val="009C3225"/>
    <w:rsid w:val="009F562B"/>
    <w:rsid w:val="00A05747"/>
    <w:rsid w:val="00A36789"/>
    <w:rsid w:val="00A6084A"/>
    <w:rsid w:val="00A6299D"/>
    <w:rsid w:val="00A646CD"/>
    <w:rsid w:val="00A74AFE"/>
    <w:rsid w:val="00A81422"/>
    <w:rsid w:val="00A9399E"/>
    <w:rsid w:val="00AC5196"/>
    <w:rsid w:val="00AE4F03"/>
    <w:rsid w:val="00AE616A"/>
    <w:rsid w:val="00B11464"/>
    <w:rsid w:val="00B30CC9"/>
    <w:rsid w:val="00B3442E"/>
    <w:rsid w:val="00B73E05"/>
    <w:rsid w:val="00B87FF7"/>
    <w:rsid w:val="00BC0802"/>
    <w:rsid w:val="00BD0B52"/>
    <w:rsid w:val="00BD4375"/>
    <w:rsid w:val="00BD7955"/>
    <w:rsid w:val="00BF791B"/>
    <w:rsid w:val="00C0668B"/>
    <w:rsid w:val="00C56EF5"/>
    <w:rsid w:val="00C77306"/>
    <w:rsid w:val="00C8795D"/>
    <w:rsid w:val="00CA6C5C"/>
    <w:rsid w:val="00CC2F10"/>
    <w:rsid w:val="00CD7BD5"/>
    <w:rsid w:val="00CE1DCF"/>
    <w:rsid w:val="00CF1BC2"/>
    <w:rsid w:val="00CF2A5E"/>
    <w:rsid w:val="00CF5157"/>
    <w:rsid w:val="00CF6CCC"/>
    <w:rsid w:val="00D25EB5"/>
    <w:rsid w:val="00D35623"/>
    <w:rsid w:val="00DD0EBB"/>
    <w:rsid w:val="00DD3905"/>
    <w:rsid w:val="00DD67C1"/>
    <w:rsid w:val="00DE33DA"/>
    <w:rsid w:val="00DE429A"/>
    <w:rsid w:val="00DF3D20"/>
    <w:rsid w:val="00DF6492"/>
    <w:rsid w:val="00E22776"/>
    <w:rsid w:val="00E46DD2"/>
    <w:rsid w:val="00E47F75"/>
    <w:rsid w:val="00E5075A"/>
    <w:rsid w:val="00E5153C"/>
    <w:rsid w:val="00E53F40"/>
    <w:rsid w:val="00E61428"/>
    <w:rsid w:val="00E61E16"/>
    <w:rsid w:val="00E71171"/>
    <w:rsid w:val="00E75D66"/>
    <w:rsid w:val="00E77E2B"/>
    <w:rsid w:val="00E8481C"/>
    <w:rsid w:val="00EA5C1C"/>
    <w:rsid w:val="00EB305F"/>
    <w:rsid w:val="00ED0532"/>
    <w:rsid w:val="00ED7AB4"/>
    <w:rsid w:val="00EE6E99"/>
    <w:rsid w:val="00EF0CAA"/>
    <w:rsid w:val="00EF3D16"/>
    <w:rsid w:val="00F15B32"/>
    <w:rsid w:val="00F353ED"/>
    <w:rsid w:val="00F7093B"/>
    <w:rsid w:val="00F83175"/>
    <w:rsid w:val="00FB6C59"/>
    <w:rsid w:val="00FC16B8"/>
    <w:rsid w:val="00FD6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28809"/>
  <w15:chartTrackingRefBased/>
  <w15:docId w15:val="{CA82D506-9F4A-4714-B5D0-847392E88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B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F562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f">
    <w:name w:val="graf"/>
    <w:basedOn w:val="Normal"/>
    <w:rsid w:val="00DF3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F562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CD7BD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D7BD5"/>
  </w:style>
  <w:style w:type="paragraph" w:styleId="Header">
    <w:name w:val="header"/>
    <w:basedOn w:val="Normal"/>
    <w:link w:val="HeaderChar"/>
    <w:uiPriority w:val="99"/>
    <w:unhideWhenUsed/>
    <w:rsid w:val="000713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3F0"/>
  </w:style>
  <w:style w:type="paragraph" w:styleId="Footer">
    <w:name w:val="footer"/>
    <w:basedOn w:val="Normal"/>
    <w:link w:val="FooterChar"/>
    <w:uiPriority w:val="99"/>
    <w:unhideWhenUsed/>
    <w:rsid w:val="000713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3F0"/>
  </w:style>
  <w:style w:type="character" w:styleId="PageNumber">
    <w:name w:val="page number"/>
    <w:basedOn w:val="DefaultParagraphFont"/>
    <w:uiPriority w:val="99"/>
    <w:semiHidden/>
    <w:unhideWhenUsed/>
    <w:rsid w:val="00071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67766">
      <w:bodyDiv w:val="1"/>
      <w:marLeft w:val="0"/>
      <w:marRight w:val="0"/>
      <w:marTop w:val="0"/>
      <w:marBottom w:val="0"/>
      <w:divBdr>
        <w:top w:val="none" w:sz="0" w:space="0" w:color="auto"/>
        <w:left w:val="none" w:sz="0" w:space="0" w:color="auto"/>
        <w:bottom w:val="none" w:sz="0" w:space="0" w:color="auto"/>
        <w:right w:val="none" w:sz="0" w:space="0" w:color="auto"/>
      </w:divBdr>
    </w:div>
    <w:div w:id="214124026">
      <w:bodyDiv w:val="1"/>
      <w:marLeft w:val="0"/>
      <w:marRight w:val="0"/>
      <w:marTop w:val="0"/>
      <w:marBottom w:val="0"/>
      <w:divBdr>
        <w:top w:val="none" w:sz="0" w:space="0" w:color="auto"/>
        <w:left w:val="none" w:sz="0" w:space="0" w:color="auto"/>
        <w:bottom w:val="none" w:sz="0" w:space="0" w:color="auto"/>
        <w:right w:val="none" w:sz="0" w:space="0" w:color="auto"/>
      </w:divBdr>
    </w:div>
    <w:div w:id="308945867">
      <w:bodyDiv w:val="1"/>
      <w:marLeft w:val="0"/>
      <w:marRight w:val="0"/>
      <w:marTop w:val="0"/>
      <w:marBottom w:val="0"/>
      <w:divBdr>
        <w:top w:val="none" w:sz="0" w:space="0" w:color="auto"/>
        <w:left w:val="none" w:sz="0" w:space="0" w:color="auto"/>
        <w:bottom w:val="none" w:sz="0" w:space="0" w:color="auto"/>
        <w:right w:val="none" w:sz="0" w:space="0" w:color="auto"/>
      </w:divBdr>
    </w:div>
    <w:div w:id="734012309">
      <w:bodyDiv w:val="1"/>
      <w:marLeft w:val="0"/>
      <w:marRight w:val="0"/>
      <w:marTop w:val="0"/>
      <w:marBottom w:val="0"/>
      <w:divBdr>
        <w:top w:val="none" w:sz="0" w:space="0" w:color="auto"/>
        <w:left w:val="none" w:sz="0" w:space="0" w:color="auto"/>
        <w:bottom w:val="none" w:sz="0" w:space="0" w:color="auto"/>
        <w:right w:val="none" w:sz="0" w:space="0" w:color="auto"/>
      </w:divBdr>
    </w:div>
    <w:div w:id="1323005951">
      <w:bodyDiv w:val="1"/>
      <w:marLeft w:val="0"/>
      <w:marRight w:val="0"/>
      <w:marTop w:val="0"/>
      <w:marBottom w:val="0"/>
      <w:divBdr>
        <w:top w:val="none" w:sz="0" w:space="0" w:color="auto"/>
        <w:left w:val="none" w:sz="0" w:space="0" w:color="auto"/>
        <w:bottom w:val="none" w:sz="0" w:space="0" w:color="auto"/>
        <w:right w:val="none" w:sz="0" w:space="0" w:color="auto"/>
      </w:divBdr>
    </w:div>
    <w:div w:id="158271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People Living under Extreme Poverty  </c:v>
                </c:pt>
              </c:strCache>
            </c:strRef>
          </c:tx>
          <c:spPr>
            <a:solidFill>
              <a:schemeClr val="accent1"/>
            </a:solidFill>
            <a:ln>
              <a:noFill/>
            </a:ln>
            <a:effectLst/>
          </c:spPr>
          <c:invertIfNegative val="0"/>
          <c:cat>
            <c:numRef>
              <c:f>Sheet1!$A$2:$A$4</c:f>
              <c:numCache>
                <c:formatCode>General</c:formatCode>
                <c:ptCount val="3"/>
                <c:pt idx="0">
                  <c:v>2015</c:v>
                </c:pt>
                <c:pt idx="1">
                  <c:v>2020</c:v>
                </c:pt>
              </c:numCache>
            </c:numRef>
          </c:cat>
          <c:val>
            <c:numRef>
              <c:f>Sheet1!$B$2:$B$4</c:f>
              <c:numCache>
                <c:formatCode>0.00%</c:formatCode>
                <c:ptCount val="3"/>
                <c:pt idx="0">
                  <c:v>0.25800000000000001</c:v>
                </c:pt>
                <c:pt idx="1">
                  <c:v>1.12E-2</c:v>
                </c:pt>
              </c:numCache>
            </c:numRef>
          </c:val>
          <c:extLst>
            <c:ext xmlns:c16="http://schemas.microsoft.com/office/drawing/2014/chart" uri="{C3380CC4-5D6E-409C-BE32-E72D297353CC}">
              <c16:uniqueId val="{00000000-8BB0-43E0-A16A-D1CDD07390ED}"/>
            </c:ext>
          </c:extLst>
        </c:ser>
        <c:dLbls>
          <c:showLegendKey val="0"/>
          <c:showVal val="0"/>
          <c:showCatName val="0"/>
          <c:showSerName val="0"/>
          <c:showPercent val="0"/>
          <c:showBubbleSize val="0"/>
        </c:dLbls>
        <c:gapWidth val="219"/>
        <c:overlap val="-27"/>
        <c:axId val="1726019247"/>
        <c:axId val="1726015087"/>
      </c:barChart>
      <c:catAx>
        <c:axId val="17260192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6015087"/>
        <c:crosses val="autoZero"/>
        <c:auto val="1"/>
        <c:lblAlgn val="ctr"/>
        <c:lblOffset val="100"/>
        <c:noMultiLvlLbl val="0"/>
      </c:catAx>
      <c:valAx>
        <c:axId val="172601508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6019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Percentage of People Living Under Extreme Poverty in UK</c:v>
                </c:pt>
              </c:strCache>
            </c:strRef>
          </c:tx>
          <c:spPr>
            <a:solidFill>
              <a:schemeClr val="accent1"/>
            </a:solidFill>
            <a:ln>
              <a:noFill/>
            </a:ln>
            <a:effectLst/>
          </c:spPr>
          <c:invertIfNegative val="0"/>
          <c:cat>
            <c:numRef>
              <c:f>Sheet1!$A$2:$A$3</c:f>
              <c:numCache>
                <c:formatCode>General</c:formatCode>
                <c:ptCount val="2"/>
                <c:pt idx="0">
                  <c:v>2015</c:v>
                </c:pt>
                <c:pt idx="1">
                  <c:v>2019</c:v>
                </c:pt>
              </c:numCache>
            </c:numRef>
          </c:cat>
          <c:val>
            <c:numRef>
              <c:f>Sheet1!$B$2:$B$3</c:f>
              <c:numCache>
                <c:formatCode>0%</c:formatCode>
                <c:ptCount val="2"/>
                <c:pt idx="0" formatCode="0.00%">
                  <c:v>0.216</c:v>
                </c:pt>
                <c:pt idx="1">
                  <c:v>0.18</c:v>
                </c:pt>
              </c:numCache>
            </c:numRef>
          </c:val>
          <c:extLst>
            <c:ext xmlns:c16="http://schemas.microsoft.com/office/drawing/2014/chart" uri="{C3380CC4-5D6E-409C-BE32-E72D297353CC}">
              <c16:uniqueId val="{00000000-F386-4E42-A5B0-492C82B3EBFD}"/>
            </c:ext>
          </c:extLst>
        </c:ser>
        <c:dLbls>
          <c:showLegendKey val="0"/>
          <c:showVal val="0"/>
          <c:showCatName val="0"/>
          <c:showSerName val="0"/>
          <c:showPercent val="0"/>
          <c:showBubbleSize val="0"/>
        </c:dLbls>
        <c:gapWidth val="219"/>
        <c:overlap val="-27"/>
        <c:axId val="1332684751"/>
        <c:axId val="1332681839"/>
      </c:barChart>
      <c:catAx>
        <c:axId val="1332684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681839"/>
        <c:crosses val="autoZero"/>
        <c:auto val="1"/>
        <c:lblAlgn val="ctr"/>
        <c:lblOffset val="100"/>
        <c:noMultiLvlLbl val="0"/>
      </c:catAx>
      <c:valAx>
        <c:axId val="13326818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684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People Sleeping Hungry in the World</c:v>
                </c:pt>
              </c:strCache>
            </c:strRef>
          </c:tx>
          <c:spPr>
            <a:solidFill>
              <a:schemeClr val="accent1"/>
            </a:solidFill>
            <a:ln>
              <a:noFill/>
            </a:ln>
            <a:effectLst/>
          </c:spPr>
          <c:invertIfNegative val="0"/>
          <c:cat>
            <c:numRef>
              <c:f>Sheet1!$A$2:$A$3</c:f>
              <c:numCache>
                <c:formatCode>General</c:formatCode>
                <c:ptCount val="2"/>
                <c:pt idx="0">
                  <c:v>2015</c:v>
                </c:pt>
                <c:pt idx="1">
                  <c:v>2021</c:v>
                </c:pt>
              </c:numCache>
            </c:numRef>
          </c:cat>
          <c:val>
            <c:numRef>
              <c:f>Sheet1!$B$2:$B$3</c:f>
              <c:numCache>
                <c:formatCode>General</c:formatCode>
                <c:ptCount val="2"/>
                <c:pt idx="0" formatCode="#,##0">
                  <c:v>795000000</c:v>
                </c:pt>
                <c:pt idx="1">
                  <c:v>150000000</c:v>
                </c:pt>
              </c:numCache>
            </c:numRef>
          </c:val>
          <c:extLst>
            <c:ext xmlns:c16="http://schemas.microsoft.com/office/drawing/2014/chart" uri="{C3380CC4-5D6E-409C-BE32-E72D297353CC}">
              <c16:uniqueId val="{00000000-C4E4-4111-B787-12DA5F6E5A38}"/>
            </c:ext>
          </c:extLst>
        </c:ser>
        <c:dLbls>
          <c:showLegendKey val="0"/>
          <c:showVal val="0"/>
          <c:showCatName val="0"/>
          <c:showSerName val="0"/>
          <c:showPercent val="0"/>
          <c:showBubbleSize val="0"/>
        </c:dLbls>
        <c:gapWidth val="219"/>
        <c:overlap val="-27"/>
        <c:axId val="1652731503"/>
        <c:axId val="1652729007"/>
      </c:barChart>
      <c:catAx>
        <c:axId val="16527315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2729007"/>
        <c:crosses val="autoZero"/>
        <c:auto val="1"/>
        <c:lblAlgn val="ctr"/>
        <c:lblOffset val="100"/>
        <c:noMultiLvlLbl val="0"/>
      </c:catAx>
      <c:valAx>
        <c:axId val="16527290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27315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Proportion of Peple sleeping Hungry in United Kingdom</c:v>
                </c:pt>
              </c:strCache>
            </c:strRef>
          </c:tx>
          <c:spPr>
            <a:solidFill>
              <a:schemeClr val="accent1"/>
            </a:solidFill>
            <a:ln>
              <a:noFill/>
            </a:ln>
            <a:effectLst/>
          </c:spPr>
          <c:invertIfNegative val="0"/>
          <c:cat>
            <c:numRef>
              <c:f>Sheet1!$A$2:$A$3</c:f>
              <c:numCache>
                <c:formatCode>General</c:formatCode>
                <c:ptCount val="2"/>
                <c:pt idx="0">
                  <c:v>2015</c:v>
                </c:pt>
                <c:pt idx="1">
                  <c:v>2019</c:v>
                </c:pt>
              </c:numCache>
            </c:numRef>
          </c:cat>
          <c:val>
            <c:numRef>
              <c:f>Sheet1!$B$2:$B$3</c:f>
              <c:numCache>
                <c:formatCode>0.00%</c:formatCode>
                <c:ptCount val="2"/>
                <c:pt idx="0">
                  <c:v>3.5999999999999997E-2</c:v>
                </c:pt>
                <c:pt idx="1">
                  <c:v>4.2000000000000003E-2</c:v>
                </c:pt>
              </c:numCache>
            </c:numRef>
          </c:val>
          <c:extLst>
            <c:ext xmlns:c16="http://schemas.microsoft.com/office/drawing/2014/chart" uri="{C3380CC4-5D6E-409C-BE32-E72D297353CC}">
              <c16:uniqueId val="{00000000-D415-4507-8F4C-79184121FC36}"/>
            </c:ext>
          </c:extLst>
        </c:ser>
        <c:dLbls>
          <c:showLegendKey val="0"/>
          <c:showVal val="0"/>
          <c:showCatName val="0"/>
          <c:showSerName val="0"/>
          <c:showPercent val="0"/>
          <c:showBubbleSize val="0"/>
        </c:dLbls>
        <c:gapWidth val="219"/>
        <c:overlap val="-27"/>
        <c:axId val="1102636303"/>
        <c:axId val="1102633807"/>
      </c:barChart>
      <c:catAx>
        <c:axId val="11026363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2633807"/>
        <c:crosses val="autoZero"/>
        <c:auto val="1"/>
        <c:lblAlgn val="ctr"/>
        <c:lblOffset val="100"/>
        <c:noMultiLvlLbl val="0"/>
      </c:catAx>
      <c:valAx>
        <c:axId val="11026338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26363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Literate People of the World</c:v>
                </c:pt>
              </c:strCache>
            </c:strRef>
          </c:tx>
          <c:spPr>
            <a:solidFill>
              <a:schemeClr val="accent1"/>
            </a:solidFill>
            <a:ln>
              <a:noFill/>
            </a:ln>
            <a:effectLst/>
          </c:spPr>
          <c:invertIfNegative val="0"/>
          <c:cat>
            <c:numRef>
              <c:f>Sheet1!$A$2:$A$3</c:f>
              <c:numCache>
                <c:formatCode>General</c:formatCode>
                <c:ptCount val="2"/>
                <c:pt idx="0">
                  <c:v>2015</c:v>
                </c:pt>
                <c:pt idx="1">
                  <c:v>2021</c:v>
                </c:pt>
              </c:numCache>
            </c:numRef>
          </c:cat>
          <c:val>
            <c:numRef>
              <c:f>Sheet1!$B$2:$B$3</c:f>
              <c:numCache>
                <c:formatCode>0.00%</c:formatCode>
                <c:ptCount val="2"/>
                <c:pt idx="0" formatCode="0%">
                  <c:v>0.86</c:v>
                </c:pt>
                <c:pt idx="1">
                  <c:v>0.86299999999999999</c:v>
                </c:pt>
              </c:numCache>
            </c:numRef>
          </c:val>
          <c:extLst>
            <c:ext xmlns:c16="http://schemas.microsoft.com/office/drawing/2014/chart" uri="{C3380CC4-5D6E-409C-BE32-E72D297353CC}">
              <c16:uniqueId val="{00000000-9A15-42B3-B14A-127651EB8DDA}"/>
            </c:ext>
          </c:extLst>
        </c:ser>
        <c:dLbls>
          <c:showLegendKey val="0"/>
          <c:showVal val="0"/>
          <c:showCatName val="0"/>
          <c:showSerName val="0"/>
          <c:showPercent val="0"/>
          <c:showBubbleSize val="0"/>
        </c:dLbls>
        <c:gapWidth val="219"/>
        <c:overlap val="-27"/>
        <c:axId val="1601340431"/>
        <c:axId val="1601334607"/>
      </c:barChart>
      <c:catAx>
        <c:axId val="1601340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1334607"/>
        <c:crosses val="autoZero"/>
        <c:auto val="1"/>
        <c:lblAlgn val="ctr"/>
        <c:lblOffset val="100"/>
        <c:noMultiLvlLbl val="0"/>
      </c:catAx>
      <c:valAx>
        <c:axId val="16013346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1340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Owe15</b:Tag>
    <b:SourceType>JournalArticle</b:SourceType>
    <b:Guid>{00C1F109-EF6D-4B44-A72C-E3433473D708}</b:Guid>
    <b:Author>
      <b:Author>
        <b:NameList>
          <b:Person>
            <b:Last>Gaffney</b:Last>
            <b:First>Owen</b:First>
          </b:Person>
        </b:NameList>
      </b:Author>
    </b:Author>
    <b:Title>Sustainable development goals</b:Title>
    <b:JournalName>SDGs Transform Our World</b:JournalName>
    <b:Year>2015</b:Year>
    <b:Pages>4</b:Pages>
    <b:Volume>1</b:Volume>
    <b:Issue>82</b:Issue>
    <b:RefOrder>14</b:RefOrder>
  </b:Source>
  <b:Source>
    <b:Tag>Kat05</b:Tag>
    <b:SourceType>JournalArticle</b:SourceType>
    <b:Guid>{17D13AC0-793C-4E99-9818-7DBC8AFBE87C}</b:Guid>
    <b:Author>
      <b:Author>
        <b:NameList>
          <b:Person>
            <b:Last>Robert</b:Last>
            <b:First>Kates</b:First>
            <b:Middle>W.</b:Middle>
          </b:Person>
        </b:NameList>
      </b:Author>
    </b:Author>
    <b:Title>What is sustainable development? Goals, indicators, values, and practice</b:Title>
    <b:JournalName>sustainable development</b:JournalName>
    <b:Year>2005</b:Year>
    <b:Pages>8-21</b:Pages>
    <b:Volume>75</b:Volume>
    <b:Issue>3</b:Issue>
    <b:RefOrder>15</b:RefOrder>
  </b:Source>
  <b:Source>
    <b:Tag>Mar17</b:Tag>
    <b:SourceType>JournalArticle</b:SourceType>
    <b:Guid>{AD16B4C7-B552-4C37-B385-D0A6FA300030}</b:Guid>
    <b:Author>
      <b:Author>
        <b:NameList>
          <b:Person>
            <b:Last>Stafford-Smith</b:Last>
            <b:First>Mark</b:First>
          </b:Person>
        </b:NameList>
      </b:Author>
    </b:Author>
    <b:Title>Integration: the key to implementing the Sustainable Development Goals</b:Title>
    <b:JournalName>Sustainability Science </b:JournalName>
    <b:Year>2017</b:Year>
    <b:Pages>911-919</b:Pages>
    <b:Volume>1</b:Volume>
    <b:Issue>1</b:Issue>
    <b:RefOrder>16</b:RefOrder>
  </b:Source>
  <b:Source>
    <b:Tag>Joh19</b:Tag>
    <b:SourceType>JournalArticle</b:SourceType>
    <b:Guid>{456C8C43-F494-4F22-A894-491F97F81C2E}</b:Guid>
    <b:Author>
      <b:Author>
        <b:NameList>
          <b:Person>
            <b:Last>Holmberg</b:Last>
            <b:First>Johan</b:First>
          </b:Person>
        </b:NameList>
      </b:Author>
    </b:Author>
    <b:Title>Sustainable development: what is to be done?</b:Title>
    <b:JournalName>Policies for a small planet</b:JournalName>
    <b:Year>2019</b:Year>
    <b:Pages>23</b:Pages>
    <b:Volume>1</b:Volume>
    <b:Issue>1</b:Issue>
    <b:RefOrder>24</b:RefOrder>
  </b:Source>
  <b:Source>
    <b:Tag>Abd08</b:Tag>
    <b:SourceType>JournalArticle</b:SourceType>
    <b:Guid>{39B83985-FE60-4FC3-9FE2-A6F7B4DBBBF0}</b:Guid>
    <b:Author>
      <b:Author>
        <b:NameList>
          <b:Person>
            <b:Last>Omer</b:Last>
            <b:First>Abdeen</b:First>
            <b:Middle>Mustafa</b:Middle>
          </b:Person>
        </b:NameList>
      </b:Author>
    </b:Author>
    <b:Title>Energy, environment and sustainable development</b:Title>
    <b:JournalName>Renewable and sustainable energy reviews</b:JournalName>
    <b:Year>2008</b:Year>
    <b:Pages>2265-2300</b:Pages>
    <b:Volume>12</b:Volume>
    <b:Issue>9</b:Issue>
    <b:RefOrder>26</b:RefOrder>
  </b:Source>
  <b:Source>
    <b:Tag>Tho03</b:Tag>
    <b:SourceType>JournalArticle</b:SourceType>
    <b:Guid>{7155E336-7AFB-4C87-ADB7-824E38E12649}</b:Guid>
    <b:Author>
      <b:Author>
        <b:NameList>
          <b:Person>
            <b:Last>Parris</b:Last>
            <b:First>Thomas</b:First>
            <b:Middle>M.</b:Middle>
          </b:Person>
        </b:NameList>
      </b:Author>
    </b:Author>
    <b:Title>Characterizing and Measuring Sustainable Development</b:Title>
    <b:JournalName>Annual Review of Environment and Resources</b:JournalName>
    <b:Year>2003</b:Year>
    <b:Pages>559-586</b:Pages>
    <b:Volume>28</b:Volume>
    <b:Issue>1</b:Issue>
    <b:RefOrder>2</b:RefOrder>
  </b:Source>
  <b:Source>
    <b:Tag>Har97</b:Tag>
    <b:SourceType>JournalArticle</b:SourceType>
    <b:Guid>{895A3E0B-02B2-4A77-BCCE-81A90AAB96B4}</b:Guid>
    <b:Author>
      <b:Author>
        <b:NameList>
          <b:Person>
            <b:Last>Zdan</b:Last>
            <b:First>Hardi</b:First>
          </b:Person>
        </b:NameList>
      </b:Author>
    </b:Author>
    <b:Title>Assessing sustainable development: principles in practice</b:Title>
    <b:JournalName>U.S. Department of Energy</b:JournalName>
    <b:Year>1997</b:Year>
    <b:Pages>166</b:Pages>
    <b:Volume>3</b:Volume>
    <b:Issue>1</b:Issue>
    <b:RefOrder>3</b:RefOrder>
  </b:Source>
  <b:Source>
    <b:Tag>Far19</b:Tag>
    <b:SourceType>JournalArticle</b:SourceType>
    <b:Guid>{AC35234E-BA84-47A5-B85F-CBB1BFC47A0F}</b:Guid>
    <b:Author>
      <b:Author>
        <b:NameList>
          <b:Person>
            <b:Last>Taghizadeh-Hesary</b:Last>
            <b:First>Farhad</b:First>
          </b:Person>
        </b:NameList>
      </b:Author>
    </b:Author>
    <b:Title>The way to induce private participation in green finance and investment</b:Title>
    <b:JournalName>Finance Research Letters</b:JournalName>
    <b:Year>2019</b:Year>
    <b:Pages>98-103</b:Pages>
    <b:Volume>31</b:Volume>
    <b:Issue>1</b:Issue>
    <b:RefOrder>5</b:RefOrder>
  </b:Source>
  <b:Source>
    <b:Tag>Jef19</b:Tag>
    <b:SourceType>JournalArticle</b:SourceType>
    <b:Guid>{022DDC8F-91AD-4E13-A97D-2A19A5F21835}</b:Guid>
    <b:Author>
      <b:Author>
        <b:NameList>
          <b:Person>
            <b:Last>Sachs</b:Last>
            <b:First>Jeffrey</b:First>
            <b:Middle>D.</b:Middle>
          </b:Person>
        </b:NameList>
      </b:Author>
    </b:Author>
    <b:Title>Why Is Green Finance Important?</b:Title>
    <b:JournalName>ADBI Working Paper 917 </b:JournalName>
    <b:Year>2019</b:Year>
    <b:Pages>19</b:Pages>
    <b:Volume>1</b:Volume>
    <b:Issue>1</b:Issue>
    <b:RefOrder>6</b:RefOrder>
  </b:Source>
  <b:Source>
    <b:Tag>Day19</b:Tag>
    <b:SourceType>JournalArticle</b:SourceType>
    <b:Guid>{0A61CCE0-0201-46AA-A6C3-CB1CE818EBA2}</b:Guid>
    <b:Author>
      <b:Author>
        <b:NameList>
          <b:Person>
            <b:Last>Zhang</b:Last>
            <b:First>Dayong</b:First>
          </b:Person>
        </b:NameList>
      </b:Author>
    </b:Author>
    <b:Title>A bibliometric analysis on green finance: Current status, development, and future directions</b:Title>
    <b:JournalName>Finance Research Letters</b:JournalName>
    <b:Year>2019</b:Year>
    <b:Pages>425-430</b:Pages>
    <b:Volume>19</b:Volume>
    <b:Issue>1</b:Issue>
    <b:RefOrder>7</b:RefOrder>
  </b:Source>
  <b:Source>
    <b:Tag>Ulr18</b:Tag>
    <b:SourceType>JournalArticle</b:SourceType>
    <b:Guid>{1A0419AF-7012-411D-B9E4-CF073778BFCA}</b:Guid>
    <b:Author>
      <b:Author>
        <b:NameList>
          <b:Person>
            <b:Last>Volz</b:Last>
            <b:First>Ulrich</b:First>
          </b:Person>
        </b:NameList>
      </b:Author>
    </b:Author>
    <b:Title>Fostering Green Finance for Sustainable Development in Asia</b:Title>
    <b:JournalName>ADBI Working Paper 814</b:JournalName>
    <b:Year>2018</b:Year>
    <b:Pages>30</b:Pages>
    <b:Volume>1</b:Volume>
    <b:Issue>1</b:Issue>
    <b:RefOrder>8</b:RefOrder>
  </b:Source>
  <b:Source>
    <b:Tag>Lor21</b:Tag>
    <b:SourceType>JournalArticle</b:SourceType>
    <b:Guid>{8113FE6F-DFC6-4342-B01B-BCFB4408DB62}</b:Guid>
    <b:Author>
      <b:Author>
        <b:NameList>
          <b:Person>
            <b:Last>Esposito</b:Last>
            <b:First>Lorenzo</b:First>
          </b:Person>
        </b:NameList>
      </b:Author>
    </b:Author>
    <b:Title>Extending 'environment-risk weighted assets': EU taxonomy and banking supervision</b:Title>
    <b:JournalName>Journal of Sustainable Finance &amp; Investment </b:JournalName>
    <b:Year>2021</b:Year>
    <b:Pages>214-232</b:Pages>
    <b:Volume>11</b:Volume>
    <b:Issue>3</b:Issue>
    <b:RefOrder>10</b:RefOrder>
  </b:Source>
  <b:Source>
    <b:Tag>Jan13</b:Tag>
    <b:SourceType>JournalArticle</b:SourceType>
    <b:Guid>{EBBE04AB-6573-4397-8373-EEB03F53B40F}</b:Guid>
    <b:Author>
      <b:Author>
        <b:NameList>
          <b:Person>
            <b:Last>Rosenow</b:Last>
            <b:First>Jan</b:First>
          </b:Person>
        </b:NameList>
      </b:Author>
    </b:Author>
    <b:Title>The Green Deal and the Energy Company Obligation</b:Title>
    <b:JournalName>Proceedings of the Institution of Civil Engineers</b:JournalName>
    <b:Year>2013</b:Year>
    <b:Pages>127-136</b:Pages>
    <b:Volume>166</b:Volume>
    <b:Issue>3</b:Issue>
    <b:RefOrder>11</b:RefOrder>
  </b:Source>
  <b:Source>
    <b:Tag>HPe15</b:Tag>
    <b:SourceType>JournalArticle</b:SourceType>
    <b:Guid>{AB599334-58EB-4D58-8F19-1D903C588338}</b:Guid>
    <b:Author>
      <b:Author>
        <b:NameList>
          <b:Person>
            <b:Last>Pettifor</b:Last>
            <b:First>H.</b:First>
          </b:Person>
        </b:NameList>
      </b:Author>
    </b:Author>
    <b:Title> The appeal of the green deal: Empirical evidence for the influence of energy efficiency policy on renovating homeowners</b:Title>
    <b:JournalName>Energy Policy</b:JournalName>
    <b:Year>2015</b:Year>
    <b:Pages>161-176</b:Pages>
    <b:Volume>79</b:Volume>
    <b:Issue>1</b:Issue>
    <b:RefOrder>12</b:RefOrder>
  </b:Source>
  <b:Source>
    <b:Tag>MSi20</b:Tag>
    <b:SourceType>JournalArticle</b:SourceType>
    <b:Guid>{72702560-40ED-43AB-97EB-EC4BCEADCBC4}</b:Guid>
    <b:Author>
      <b:Author>
        <b:NameList>
          <b:Person>
            <b:Last>Siddi</b:Last>
            <b:First>M</b:First>
          </b:Person>
        </b:NameList>
      </b:Author>
    </b:Author>
    <b:Title>The European Green Deal: Assessing its current state and future implementation</b:Title>
    <b:JournalName>UPI REPORT</b:JournalName>
    <b:Year>2020</b:Year>
    <b:Pages>45</b:Pages>
    <b:Volume>1</b:Volume>
    <b:Issue>1</b:Issue>
    <b:RefOrder>13</b:RefOrder>
  </b:Source>
  <b:Source>
    <b:Tag>Mån16</b:Tag>
    <b:SourceType>JournalArticle</b:SourceType>
    <b:Guid>{BF4B50D4-86DA-429E-98E1-D4592798206D}</b:Guid>
    <b:Author>
      <b:Author>
        <b:NameList>
          <b:Person>
            <b:Last>Nilsson</b:Last>
            <b:First>Måns</b:First>
          </b:Person>
        </b:NameList>
      </b:Author>
    </b:Author>
    <b:Title>Policy: map the interactions between Sustainable Development Goals</b:Title>
    <b:JournalName>Nature News</b:JournalName>
    <b:Year>2016</b:Year>
    <b:Pages>320-322</b:Pages>
    <b:Volume>1</b:Volume>
    <b:Issue>1</b:Issue>
    <b:RefOrder>17</b:RefOrder>
  </b:Source>
  <b:Source>
    <b:Tag>Ric17</b:Tag>
    <b:SourceType>JournalArticle</b:SourceType>
    <b:Guid>{E62BF6A5-869A-4A52-9A62-8982CFEA1ECF}</b:Guid>
    <b:Author>
      <b:Author>
        <b:NameList>
          <b:Person>
            <b:Last>Jordão</b:Last>
            <b:First>Ricardo</b:First>
            <b:Middle>Vinícius Dias</b:Middle>
          </b:Person>
        </b:NameList>
      </b:Author>
    </b:Author>
    <b:Title>Performance measurement, intellectual capital and financial sustainability</b:Title>
    <b:JournalName>Journal of Intellectual Capital</b:JournalName>
    <b:Year>2017</b:Year>
    <b:Pages>44</b:Pages>
    <b:Volume>18</b:Volume>
    <b:Issue>3</b:Issue>
    <b:RefOrder>19</b:RefOrder>
  </b:Source>
  <b:Source>
    <b:Tag>Ole20</b:Tag>
    <b:SourceType>JournalArticle</b:SourceType>
    <b:Guid>{03AA3A6F-53BB-4D05-9DE0-D8CFA20C54E5}</b:Guid>
    <b:Author>
      <b:Author>
        <b:NameList>
          <b:Person>
            <b:Last>Tarasenko</b:Last>
            <b:First>Olena</b:First>
            <b:Middle>Y.</b:Middle>
          </b:Person>
        </b:NameList>
      </b:Author>
    </b:Author>
    <b:Title>The Impact of Globalization on the Financial Sustainability and Logistics Infrastructure of Transition Economies</b:Title>
    <b:JournalName>International Journal of Management</b:JournalName>
    <b:Year>2020</b:Year>
    <b:Pages>595-604</b:Pages>
    <b:Volume>1</b:Volume>
    <b:Issue>1</b:Issue>
    <b:RefOrder>21</b:RefOrder>
  </b:Source>
  <b:Source>
    <b:Tag>Yos08</b:Tag>
    <b:SourceType>JournalArticle</b:SourceType>
    <b:Guid>{21E77463-8614-49DF-AF86-4D47DD9BA149}</b:Guid>
    <b:Author>
      <b:Author>
        <b:NameList>
          <b:Person>
            <b:Last>Jabareen</b:Last>
            <b:First>Yosef</b:First>
          </b:Person>
        </b:NameList>
      </b:Author>
    </b:Author>
    <b:Title>A new conceptual framework for sustainable development</b:Title>
    <b:JournalName> Environment, development and sustainability</b:JournalName>
    <b:Year>2008</b:Year>
    <b:Pages>179-192</b:Pages>
    <b:Volume>1</b:Volume>
    <b:Issue>1</b:Issue>
    <b:RefOrder>27</b:RefOrder>
  </b:Source>
  <b:Source>
    <b:Tag>Gra97</b:Tag>
    <b:SourceType>JournalArticle</b:SourceType>
    <b:Guid>{B1B4D748-0E40-4F77-9F80-D7D5FA42F6E5}</b:Guid>
    <b:Author>
      <b:Author>
        <b:NameList>
          <b:Person>
            <b:Last>Chichilnisky</b:Last>
            <b:First>Graciela</b:First>
          </b:Person>
        </b:NameList>
      </b:Author>
    </b:Author>
    <b:Title>What is sustainable development?</b:Title>
    <b:JournalName>Land Economics</b:JournalName>
    <b:Year>1997</b:Year>
    <b:Pages>467-491</b:Pages>
    <b:Volume>73</b:Volume>
    <b:Issue>4</b:Issue>
    <b:RefOrder>1</b:RefOrder>
  </b:Source>
  <b:Source>
    <b:Tag>Yao16</b:Tag>
    <b:SourceType>JournalArticle</b:SourceType>
    <b:Guid>{C2BD428A-8EBE-4E2B-9608-955305E05D3E}</b:Guid>
    <b:Author>
      <b:Author>
        <b:NameList>
          <b:Person>
            <b:Last>Wang</b:Last>
            <b:First>Yao</b:First>
          </b:Person>
        </b:NameList>
      </b:Author>
    </b:Author>
    <b:Title>The Role of Green Finance in Environmental Protection: Two Aspects of Market Mechanism and Policies</b:Title>
    <b:JournalName>Energy Procedia</b:JournalName>
    <b:Year>2016</b:Year>
    <b:Pages>311-316</b:Pages>
    <b:Volume>104</b:Volume>
    <b:Issue>1</b:Issue>
    <b:RefOrder>4</b:RefOrder>
  </b:Source>
  <b:Source>
    <b:Tag>Mic20</b:Tag>
    <b:SourceType>JournalArticle</b:SourceType>
    <b:Guid>{7E0B09EA-090D-4E27-A4EB-DF82F969CE65}</b:Guid>
    <b:Author>
      <b:Author>
        <b:NameList>
          <b:Person>
            <b:Last>Rancan</b:Last>
            <b:First>Michela</b:First>
          </b:Person>
        </b:NameList>
      </b:Author>
    </b:Author>
    <b:Title>Classification of Sustainable Activities: EU Taxonomy and Scientific Literature</b:Title>
    <b:JournalName>Sustainability</b:JournalName>
    <b:Year>2020</b:Year>
    <b:Pages>12-16</b:Pages>
    <b:Volume>1</b:Volume>
    <b:Issue>1</b:Issue>
    <b:RefOrder>9</b:RefOrder>
  </b:Source>
  <b:Source>
    <b:Tag>Sha12</b:Tag>
    <b:SourceType>JournalArticle</b:SourceType>
    <b:Guid>{86B03438-51A6-477E-ACF1-BF4CE0F66658}</b:Guid>
    <b:Author>
      <b:Author>
        <b:NameList>
          <b:Person>
            <b:Last>Quayes</b:Last>
            <b:First>Shakil</b:First>
          </b:Person>
        </b:NameList>
      </b:Author>
    </b:Author>
    <b:Title>Depth of outreach and financial sustainability of microfinance institutions</b:Title>
    <b:JournalName>Applied Economics</b:JournalName>
    <b:Year>2012</b:Year>
    <b:Pages>3421-3433</b:Pages>
    <b:Volume>44</b:Volume>
    <b:Issue>6</b:Issue>
    <b:RefOrder>18</b:RefOrder>
  </b:Source>
  <b:Source>
    <b:Tag>Til13</b:Tag>
    <b:SourceType>JournalArticle</b:SourceType>
    <b:Guid>{52621A57-B9F1-4C03-A130-71CA5BB77EA2}</b:Guid>
    <b:Author>
      <b:Author>
        <b:NameList>
          <b:Person>
            <b:Last>Tehulu</b:Last>
            <b:First>Tilahun</b:First>
            <b:Middle>Aemiro</b:Middle>
          </b:Person>
        </b:NameList>
      </b:Author>
    </b:Author>
    <b:Title>Determinants of Financial Sustainability of Microfinance</b:Title>
    <b:JournalName>European Journal of Business and Management</b:JournalName>
    <b:Year>2013</b:Year>
    <b:Pages>45</b:Pages>
    <b:Volume>17</b:Volume>
    <b:Issue>5</b:Issue>
    <b:RefOrder>20</b:RefOrder>
  </b:Source>
  <b:Source>
    <b:Tag>Vik19</b:Tag>
    <b:SourceType>JournalArticle</b:SourceType>
    <b:Guid>{1CBC3989-2210-4678-8C88-288FB07CA1C2}</b:Guid>
    <b:Author>
      <b:Author>
        <b:NameList>
          <b:Person>
            <b:Last>Kremen</b:Last>
            <b:First>Viktoriia</b:First>
          </b:Person>
        </b:NameList>
      </b:Author>
    </b:Author>
    <b:Title>Evaluating the relationship between financial sustainability and socio-economic development of countries</b:Title>
    <b:JournalName>Central European Economic Journal</b:JournalName>
    <b:Year>2019</b:Year>
    <b:Volume>19</b:Volume>
    <b:Issue>53</b:Issue>
    <b:RefOrder>22</b:RefOrder>
  </b:Source>
  <b:Source>
    <b:Tag>Iul15</b:Tag>
    <b:SourceType>JournalArticle</b:SourceType>
    <b:Guid>{897FB368-F9C6-4F05-8C20-797EDBF43D59}</b:Guid>
    <b:Author>
      <b:Author>
        <b:NameList>
          <b:Person>
            <b:Last>Lupu</b:Last>
            <b:First>Iulia</b:First>
          </b:Person>
        </b:NameList>
      </b:Author>
    </b:Author>
    <b:Title>The indirect relation between corporate governance and financial stability</b:Title>
    <b:JournalName>Procedia Economics and Finance</b:JournalName>
    <b:Year>2015</b:Year>
    <b:Pages>538-543</b:Pages>
    <b:Volume>22</b:Volume>
    <b:Issue>1</b:Issue>
    <b:RefOrder>23</b:RefOrder>
  </b:Source>
  <b:Source>
    <b:Tag>JMH00</b:Tag>
    <b:SourceType>JournalArticle</b:SourceType>
    <b:Guid>{B0EC1B08-2B0E-4EE6-ADD8-FDDB3C738DDD}</b:Guid>
    <b:Author>
      <b:Author>
        <b:NameList>
          <b:Person>
            <b:Last>Harris</b:Last>
            <b:First>JM</b:First>
          </b:Person>
        </b:NameList>
      </b:Author>
    </b:Author>
    <b:Title>Basic principles of sustainable development</b:Title>
    <b:JournalName> Dimensions of Sustainable Developmnet</b:JournalName>
    <b:Year>2000</b:Year>
    <b:Pages>23</b:Pages>
    <b:Volume>1</b:Volume>
    <b:Issue>1</b:Issue>
    <b:RefOrder>25</b:RefOrder>
  </b:Source>
  <b:Source>
    <b:Tag>Par07</b:Tag>
    <b:SourceType>JournalArticle</b:SourceType>
    <b:Guid>{D232CEA4-E127-4F88-AE10-559E936F9FA0}</b:Guid>
    <b:Author>
      <b:Author>
        <b:NameList>
          <b:Person>
            <b:Last>Dasgupta</b:Last>
            <b:First>Partha</b:First>
          </b:Person>
        </b:NameList>
      </b:Author>
    </b:Author>
    <b:Title>The idea of sustainable development</b:Title>
    <b:JournalName>Sustainability Science</b:JournalName>
    <b:Year>2007</b:Year>
    <b:Pages>5-11</b:Pages>
    <b:Volume>1</b:Volume>
    <b:Issue>1</b:Issue>
    <b:RefOrder>28</b:RefOrder>
  </b:Source>
  <b:Source>
    <b:Tag>Ibr99</b:Tag>
    <b:SourceType>JournalArticle</b:SourceType>
    <b:Guid>{20A01A5B-3EE7-4D3C-9530-196FDC948DA0}</b:Guid>
    <b:Author>
      <b:Author>
        <b:NameList>
          <b:Person>
            <b:Last>Dince</b:Last>
            <b:First>Ibrahim</b:First>
          </b:Person>
        </b:NameList>
      </b:Author>
    </b:Author>
    <b:Title>Energy, environment and sustainable development</b:Title>
    <b:JournalName>Applied energy</b:JournalName>
    <b:Year>1999</b:Year>
    <b:Pages>427-440</b:Pages>
    <b:Volume>64</b:Volume>
    <b:Issue>1-4</b:Issue>
    <b:RefOrder>29</b:RefOrder>
  </b:Source>
</b:Sources>
</file>

<file path=customXml/itemProps1.xml><?xml version="1.0" encoding="utf-8"?>
<ds:datastoreItem xmlns:ds="http://schemas.openxmlformats.org/officeDocument/2006/customXml" ds:itemID="{01140A54-05EF-472C-BBEA-FCC864B8B8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4607</Words>
  <Characters>26262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rabianaqvi652@gmail.com</dc:creator>
  <cp:keywords/>
  <dc:description/>
  <cp:lastModifiedBy>abdulahad</cp:lastModifiedBy>
  <cp:revision>2</cp:revision>
  <dcterms:created xsi:type="dcterms:W3CDTF">2022-04-14T21:59:00Z</dcterms:created>
  <dcterms:modified xsi:type="dcterms:W3CDTF">2022-04-14T21:59:00Z</dcterms:modified>
</cp:coreProperties>
</file>