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6D09" w:rsidRDefault="00C26D09" w:rsidP="00C26D09">
      <w:pPr>
        <w:rPr>
          <w:b/>
          <w:sz w:val="40"/>
        </w:rPr>
      </w:pPr>
    </w:p>
    <w:p w:rsidR="0099520F" w:rsidRPr="00C26D09" w:rsidRDefault="00054A66" w:rsidP="00C26D09">
      <w:pPr>
        <w:jc w:val="center"/>
        <w:rPr>
          <w:b/>
          <w:sz w:val="40"/>
          <w:u w:val="single"/>
        </w:rPr>
      </w:pPr>
      <w:r w:rsidRPr="00C26D09">
        <w:rPr>
          <w:b/>
          <w:sz w:val="40"/>
          <w:u w:val="single"/>
        </w:rPr>
        <w:t>Professional Career Development</w:t>
      </w:r>
    </w:p>
    <w:p w:rsidR="00C26D09" w:rsidRDefault="00C26D09" w:rsidP="00C26D09">
      <w:pPr>
        <w:rPr>
          <w:b/>
          <w:sz w:val="32"/>
          <w:szCs w:val="32"/>
        </w:rPr>
      </w:pPr>
      <w:r>
        <w:rPr>
          <w:b/>
          <w:sz w:val="40"/>
        </w:rPr>
        <w:t xml:space="preserve">  </w:t>
      </w:r>
      <w:r w:rsidRPr="00C26D09">
        <w:rPr>
          <w:b/>
          <w:sz w:val="32"/>
          <w:szCs w:val="32"/>
        </w:rPr>
        <w:t>Module:</w:t>
      </w:r>
      <w:r>
        <w:rPr>
          <w:b/>
          <w:sz w:val="32"/>
          <w:szCs w:val="32"/>
        </w:rPr>
        <w:t xml:space="preserve"> </w:t>
      </w:r>
      <w:r w:rsidRPr="00C26D09">
        <w:rPr>
          <w:b/>
          <w:sz w:val="32"/>
          <w:szCs w:val="32"/>
        </w:rPr>
        <w:t>PCD</w:t>
      </w:r>
    </w:p>
    <w:p w:rsidR="00C26D09" w:rsidRDefault="00C26D09" w:rsidP="00C26D09">
      <w:pPr>
        <w:rPr>
          <w:b/>
          <w:sz w:val="32"/>
          <w:szCs w:val="32"/>
        </w:rPr>
      </w:pPr>
      <w:r>
        <w:rPr>
          <w:b/>
          <w:sz w:val="32"/>
          <w:szCs w:val="32"/>
        </w:rPr>
        <w:t xml:space="preserve"> Lecturer: SH: Sylvia Hoffmann</w:t>
      </w:r>
    </w:p>
    <w:p w:rsidR="00C26D09" w:rsidRDefault="00C26D09" w:rsidP="00C26D09">
      <w:pPr>
        <w:rPr>
          <w:b/>
          <w:sz w:val="32"/>
          <w:szCs w:val="32"/>
        </w:rPr>
      </w:pPr>
      <w:r>
        <w:rPr>
          <w:b/>
          <w:sz w:val="32"/>
          <w:szCs w:val="32"/>
        </w:rPr>
        <w:t xml:space="preserve">  Student Name: Syed Shamim Ahmed</w:t>
      </w:r>
    </w:p>
    <w:p w:rsidR="00C26D09" w:rsidRPr="00C26D09" w:rsidRDefault="00C26D09" w:rsidP="00C26D09">
      <w:pPr>
        <w:rPr>
          <w:b/>
          <w:sz w:val="32"/>
          <w:szCs w:val="32"/>
        </w:rPr>
      </w:pPr>
      <w:r>
        <w:rPr>
          <w:b/>
          <w:sz w:val="32"/>
          <w:szCs w:val="32"/>
        </w:rPr>
        <w:t xml:space="preserve">   Student ID:1706997</w:t>
      </w:r>
    </w:p>
    <w:p w:rsidR="0099520F" w:rsidRPr="00C26D09" w:rsidRDefault="00054A66">
      <w:pPr>
        <w:spacing w:before="0" w:beforeAutospacing="0" w:after="200" w:afterAutospacing="0" w:line="276" w:lineRule="auto"/>
        <w:jc w:val="left"/>
        <w:rPr>
          <w:b/>
          <w:sz w:val="40"/>
          <w:u w:val="single"/>
        </w:rPr>
      </w:pPr>
      <w:r w:rsidRPr="001B401C">
        <w:rPr>
          <w:b/>
          <w:sz w:val="40"/>
        </w:rPr>
        <w:br w:type="page"/>
      </w:r>
    </w:p>
    <w:sdt>
      <w:sdtPr>
        <w:rPr>
          <w:rFonts w:ascii="Times New Roman" w:eastAsiaTheme="minorHAnsi" w:hAnsi="Times New Roman" w:cstheme="minorBidi"/>
          <w:b w:val="0"/>
          <w:bCs w:val="0"/>
          <w:color w:val="auto"/>
          <w:sz w:val="24"/>
          <w:szCs w:val="22"/>
          <w:lang w:val="en-GB" w:eastAsia="en-US"/>
        </w:rPr>
        <w:id w:val="-739250294"/>
        <w:docPartObj>
          <w:docPartGallery w:val="Table of Contents"/>
          <w:docPartUnique/>
        </w:docPartObj>
      </w:sdtPr>
      <w:sdtEndPr>
        <w:rPr>
          <w:noProof/>
        </w:rPr>
      </w:sdtEndPr>
      <w:sdtContent>
        <w:p w:rsidR="00C26D09" w:rsidRDefault="00C26D09">
          <w:pPr>
            <w:pStyle w:val="TOCHeading"/>
            <w:rPr>
              <w:rFonts w:ascii="Times New Roman" w:eastAsiaTheme="minorHAnsi" w:hAnsi="Times New Roman" w:cstheme="minorBidi"/>
              <w:b w:val="0"/>
              <w:bCs w:val="0"/>
              <w:color w:val="auto"/>
              <w:sz w:val="24"/>
              <w:szCs w:val="22"/>
              <w:lang w:val="en-GB" w:eastAsia="en-US"/>
            </w:rPr>
          </w:pPr>
        </w:p>
        <w:p w:rsidR="00C26D09" w:rsidRDefault="00C26D09" w:rsidP="00C26D09">
          <w:pPr>
            <w:rPr>
              <w:b/>
              <w:sz w:val="40"/>
            </w:rPr>
          </w:pPr>
          <w:r>
            <w:rPr>
              <w:b/>
              <w:sz w:val="40"/>
            </w:rPr>
            <w:t xml:space="preserve">             </w:t>
          </w:r>
        </w:p>
        <w:p w:rsidR="00421168" w:rsidRPr="00C26D09" w:rsidRDefault="00421168" w:rsidP="00C26D09">
          <w:pPr>
            <w:rPr>
              <w:b/>
              <w:sz w:val="40"/>
            </w:rPr>
          </w:pPr>
          <w:r w:rsidRPr="00421168">
            <w:t>Contents</w:t>
          </w:r>
        </w:p>
        <w:p w:rsidR="00A25E76" w:rsidRDefault="00F4076E">
          <w:pPr>
            <w:pStyle w:val="TOC1"/>
            <w:tabs>
              <w:tab w:val="left" w:pos="440"/>
              <w:tab w:val="right" w:leader="dot" w:pos="9350"/>
            </w:tabs>
            <w:rPr>
              <w:rFonts w:asciiTheme="minorHAnsi" w:eastAsiaTheme="minorEastAsia" w:hAnsiTheme="minorHAnsi"/>
              <w:noProof/>
              <w:sz w:val="22"/>
              <w:lang w:val="en-US"/>
            </w:rPr>
          </w:pPr>
          <w:r w:rsidRPr="00F4076E">
            <w:fldChar w:fldCharType="begin"/>
          </w:r>
          <w:r w:rsidR="00421168" w:rsidRPr="00421168">
            <w:instrText xml:space="preserve"> TOC \o "1-3" \h \z \u </w:instrText>
          </w:r>
          <w:r w:rsidRPr="00F4076E">
            <w:fldChar w:fldCharType="separate"/>
          </w:r>
          <w:hyperlink w:anchor="_Toc523433850" w:history="1">
            <w:r w:rsidR="00A25E76" w:rsidRPr="001376DD">
              <w:rPr>
                <w:rStyle w:val="Hyperlink"/>
                <w:noProof/>
              </w:rPr>
              <w:t>1.</w:t>
            </w:r>
            <w:r w:rsidR="00A25E76">
              <w:rPr>
                <w:rFonts w:asciiTheme="minorHAnsi" w:eastAsiaTheme="minorEastAsia" w:hAnsiTheme="minorHAnsi"/>
                <w:noProof/>
                <w:sz w:val="22"/>
                <w:lang w:val="en-US"/>
              </w:rPr>
              <w:tab/>
            </w:r>
            <w:r w:rsidR="00A25E76" w:rsidRPr="001376DD">
              <w:rPr>
                <w:rStyle w:val="Hyperlink"/>
                <w:noProof/>
              </w:rPr>
              <w:t>Introduction</w:t>
            </w:r>
            <w:r w:rsidR="00A25E76">
              <w:rPr>
                <w:noProof/>
                <w:webHidden/>
              </w:rPr>
              <w:tab/>
            </w:r>
            <w:r>
              <w:rPr>
                <w:noProof/>
                <w:webHidden/>
              </w:rPr>
              <w:fldChar w:fldCharType="begin"/>
            </w:r>
            <w:r w:rsidR="00A25E76">
              <w:rPr>
                <w:noProof/>
                <w:webHidden/>
              </w:rPr>
              <w:instrText xml:space="preserve"> PAGEREF _Toc523433850 \h </w:instrText>
            </w:r>
            <w:r>
              <w:rPr>
                <w:noProof/>
                <w:webHidden/>
              </w:rPr>
            </w:r>
            <w:r>
              <w:rPr>
                <w:noProof/>
                <w:webHidden/>
              </w:rPr>
              <w:fldChar w:fldCharType="separate"/>
            </w:r>
            <w:r w:rsidR="00A25E76">
              <w:rPr>
                <w:noProof/>
                <w:webHidden/>
              </w:rPr>
              <w:t>1</w:t>
            </w:r>
            <w:r>
              <w:rPr>
                <w:noProof/>
                <w:webHidden/>
              </w:rPr>
              <w:fldChar w:fldCharType="end"/>
            </w:r>
          </w:hyperlink>
        </w:p>
        <w:p w:rsidR="00A25E76" w:rsidRDefault="00F4076E">
          <w:pPr>
            <w:pStyle w:val="TOC1"/>
            <w:tabs>
              <w:tab w:val="left" w:pos="440"/>
              <w:tab w:val="right" w:leader="dot" w:pos="9350"/>
            </w:tabs>
            <w:rPr>
              <w:rFonts w:asciiTheme="minorHAnsi" w:eastAsiaTheme="minorEastAsia" w:hAnsiTheme="minorHAnsi"/>
              <w:noProof/>
              <w:sz w:val="22"/>
              <w:lang w:val="en-US"/>
            </w:rPr>
          </w:pPr>
          <w:hyperlink w:anchor="_Toc523433851" w:history="1">
            <w:r w:rsidR="00A25E76" w:rsidRPr="001376DD">
              <w:rPr>
                <w:rStyle w:val="Hyperlink"/>
                <w:noProof/>
              </w:rPr>
              <w:t>2.</w:t>
            </w:r>
            <w:r w:rsidR="00A25E76">
              <w:rPr>
                <w:rFonts w:asciiTheme="minorHAnsi" w:eastAsiaTheme="minorEastAsia" w:hAnsiTheme="minorHAnsi"/>
                <w:noProof/>
                <w:sz w:val="22"/>
                <w:lang w:val="en-US"/>
              </w:rPr>
              <w:tab/>
            </w:r>
            <w:r w:rsidR="00A25E76" w:rsidRPr="001376DD">
              <w:rPr>
                <w:rStyle w:val="Hyperlink"/>
                <w:noProof/>
              </w:rPr>
              <w:t>Self-evaluation review – self motivation and learning style</w:t>
            </w:r>
            <w:r w:rsidR="00A25E76">
              <w:rPr>
                <w:noProof/>
                <w:webHidden/>
              </w:rPr>
              <w:tab/>
            </w:r>
            <w:r>
              <w:rPr>
                <w:noProof/>
                <w:webHidden/>
              </w:rPr>
              <w:fldChar w:fldCharType="begin"/>
            </w:r>
            <w:r w:rsidR="00A25E76">
              <w:rPr>
                <w:noProof/>
                <w:webHidden/>
              </w:rPr>
              <w:instrText xml:space="preserve"> PAGEREF _Toc523433851 \h </w:instrText>
            </w:r>
            <w:r>
              <w:rPr>
                <w:noProof/>
                <w:webHidden/>
              </w:rPr>
            </w:r>
            <w:r>
              <w:rPr>
                <w:noProof/>
                <w:webHidden/>
              </w:rPr>
              <w:fldChar w:fldCharType="separate"/>
            </w:r>
            <w:r w:rsidR="00A25E76">
              <w:rPr>
                <w:noProof/>
                <w:webHidden/>
              </w:rPr>
              <w:t>2</w:t>
            </w:r>
            <w:r>
              <w:rPr>
                <w:noProof/>
                <w:webHidden/>
              </w:rPr>
              <w:fldChar w:fldCharType="end"/>
            </w:r>
          </w:hyperlink>
        </w:p>
        <w:p w:rsidR="00A25E76" w:rsidRDefault="00F4076E">
          <w:pPr>
            <w:pStyle w:val="TOC1"/>
            <w:tabs>
              <w:tab w:val="left" w:pos="440"/>
              <w:tab w:val="right" w:leader="dot" w:pos="9350"/>
            </w:tabs>
            <w:rPr>
              <w:rFonts w:asciiTheme="minorHAnsi" w:eastAsiaTheme="minorEastAsia" w:hAnsiTheme="minorHAnsi"/>
              <w:noProof/>
              <w:sz w:val="22"/>
              <w:lang w:val="en-US"/>
            </w:rPr>
          </w:pPr>
          <w:hyperlink w:anchor="_Toc523433852" w:history="1">
            <w:r w:rsidR="00A25E76" w:rsidRPr="001376DD">
              <w:rPr>
                <w:rStyle w:val="Hyperlink"/>
                <w:noProof/>
              </w:rPr>
              <w:t>3.</w:t>
            </w:r>
            <w:r w:rsidR="00A25E76">
              <w:rPr>
                <w:rFonts w:asciiTheme="minorHAnsi" w:eastAsiaTheme="minorEastAsia" w:hAnsiTheme="minorHAnsi"/>
                <w:noProof/>
                <w:sz w:val="22"/>
                <w:lang w:val="en-US"/>
              </w:rPr>
              <w:tab/>
            </w:r>
            <w:r w:rsidR="00A25E76" w:rsidRPr="001376DD">
              <w:rPr>
                <w:rStyle w:val="Hyperlink"/>
                <w:noProof/>
              </w:rPr>
              <w:t>Personal development planning, SWOT analysis, SMART objectives, Johari Window</w:t>
            </w:r>
            <w:r w:rsidR="00A25E76">
              <w:rPr>
                <w:noProof/>
                <w:webHidden/>
              </w:rPr>
              <w:tab/>
            </w:r>
            <w:r>
              <w:rPr>
                <w:noProof/>
                <w:webHidden/>
              </w:rPr>
              <w:fldChar w:fldCharType="begin"/>
            </w:r>
            <w:r w:rsidR="00A25E76">
              <w:rPr>
                <w:noProof/>
                <w:webHidden/>
              </w:rPr>
              <w:instrText xml:space="preserve"> PAGEREF _Toc523433852 \h </w:instrText>
            </w:r>
            <w:r>
              <w:rPr>
                <w:noProof/>
                <w:webHidden/>
              </w:rPr>
            </w:r>
            <w:r>
              <w:rPr>
                <w:noProof/>
                <w:webHidden/>
              </w:rPr>
              <w:fldChar w:fldCharType="separate"/>
            </w:r>
            <w:r w:rsidR="00A25E76">
              <w:rPr>
                <w:noProof/>
                <w:webHidden/>
              </w:rPr>
              <w:t>4</w:t>
            </w:r>
            <w:r>
              <w:rPr>
                <w:noProof/>
                <w:webHidden/>
              </w:rPr>
              <w:fldChar w:fldCharType="end"/>
            </w:r>
          </w:hyperlink>
        </w:p>
        <w:p w:rsidR="00A25E76" w:rsidRDefault="00F4076E">
          <w:pPr>
            <w:pStyle w:val="TOC1"/>
            <w:tabs>
              <w:tab w:val="right" w:leader="dot" w:pos="9350"/>
            </w:tabs>
            <w:rPr>
              <w:rFonts w:asciiTheme="minorHAnsi" w:eastAsiaTheme="minorEastAsia" w:hAnsiTheme="minorHAnsi"/>
              <w:noProof/>
              <w:sz w:val="22"/>
              <w:lang w:val="en-US"/>
            </w:rPr>
          </w:pPr>
          <w:hyperlink w:anchor="_Toc523433853" w:history="1">
            <w:r w:rsidR="00A25E76">
              <w:rPr>
                <w:noProof/>
                <w:webHidden/>
              </w:rPr>
              <w:tab/>
            </w:r>
            <w:r>
              <w:rPr>
                <w:noProof/>
                <w:webHidden/>
              </w:rPr>
              <w:fldChar w:fldCharType="begin"/>
            </w:r>
            <w:r w:rsidR="00A25E76">
              <w:rPr>
                <w:noProof/>
                <w:webHidden/>
              </w:rPr>
              <w:instrText xml:space="preserve"> PAGEREF _Toc523433853 \h </w:instrText>
            </w:r>
            <w:r>
              <w:rPr>
                <w:noProof/>
                <w:webHidden/>
              </w:rPr>
            </w:r>
            <w:r>
              <w:rPr>
                <w:noProof/>
                <w:webHidden/>
              </w:rPr>
              <w:fldChar w:fldCharType="separate"/>
            </w:r>
            <w:r w:rsidR="00A25E76">
              <w:rPr>
                <w:noProof/>
                <w:webHidden/>
              </w:rPr>
              <w:t>7</w:t>
            </w:r>
            <w:r>
              <w:rPr>
                <w:noProof/>
                <w:webHidden/>
              </w:rPr>
              <w:fldChar w:fldCharType="end"/>
            </w:r>
          </w:hyperlink>
        </w:p>
        <w:p w:rsidR="00A25E76" w:rsidRDefault="00F4076E">
          <w:pPr>
            <w:pStyle w:val="TOC1"/>
            <w:tabs>
              <w:tab w:val="left" w:pos="440"/>
              <w:tab w:val="right" w:leader="dot" w:pos="9350"/>
            </w:tabs>
            <w:rPr>
              <w:rFonts w:asciiTheme="minorHAnsi" w:eastAsiaTheme="minorEastAsia" w:hAnsiTheme="minorHAnsi"/>
              <w:noProof/>
              <w:sz w:val="22"/>
              <w:lang w:val="en-US"/>
            </w:rPr>
          </w:pPr>
          <w:hyperlink w:anchor="_Toc523433854" w:history="1">
            <w:r w:rsidR="00A25E76" w:rsidRPr="001376DD">
              <w:rPr>
                <w:rStyle w:val="Hyperlink"/>
                <w:noProof/>
              </w:rPr>
              <w:t>4.</w:t>
            </w:r>
            <w:r w:rsidR="00A25E76">
              <w:rPr>
                <w:rFonts w:asciiTheme="minorHAnsi" w:eastAsiaTheme="minorEastAsia" w:hAnsiTheme="minorHAnsi"/>
                <w:noProof/>
                <w:sz w:val="22"/>
                <w:lang w:val="en-US"/>
              </w:rPr>
              <w:tab/>
            </w:r>
            <w:r w:rsidR="00A25E76" w:rsidRPr="001376DD">
              <w:rPr>
                <w:rStyle w:val="Hyperlink"/>
                <w:noProof/>
              </w:rPr>
              <w:t>Review of understanding and expectations on the world of employment</w:t>
            </w:r>
            <w:r w:rsidR="00A25E76">
              <w:rPr>
                <w:noProof/>
                <w:webHidden/>
              </w:rPr>
              <w:tab/>
            </w:r>
            <w:r>
              <w:rPr>
                <w:noProof/>
                <w:webHidden/>
              </w:rPr>
              <w:fldChar w:fldCharType="begin"/>
            </w:r>
            <w:r w:rsidR="00A25E76">
              <w:rPr>
                <w:noProof/>
                <w:webHidden/>
              </w:rPr>
              <w:instrText xml:space="preserve"> PAGEREF _Toc523433854 \h </w:instrText>
            </w:r>
            <w:r>
              <w:rPr>
                <w:noProof/>
                <w:webHidden/>
              </w:rPr>
            </w:r>
            <w:r>
              <w:rPr>
                <w:noProof/>
                <w:webHidden/>
              </w:rPr>
              <w:fldChar w:fldCharType="separate"/>
            </w:r>
            <w:r w:rsidR="00A25E76">
              <w:rPr>
                <w:noProof/>
                <w:webHidden/>
              </w:rPr>
              <w:t>8</w:t>
            </w:r>
            <w:r>
              <w:rPr>
                <w:noProof/>
                <w:webHidden/>
              </w:rPr>
              <w:fldChar w:fldCharType="end"/>
            </w:r>
          </w:hyperlink>
        </w:p>
        <w:p w:rsidR="00A25E76" w:rsidRDefault="00F4076E">
          <w:pPr>
            <w:pStyle w:val="TOC1"/>
            <w:tabs>
              <w:tab w:val="left" w:pos="440"/>
              <w:tab w:val="right" w:leader="dot" w:pos="9350"/>
            </w:tabs>
            <w:rPr>
              <w:rFonts w:asciiTheme="minorHAnsi" w:eastAsiaTheme="minorEastAsia" w:hAnsiTheme="minorHAnsi"/>
              <w:noProof/>
              <w:sz w:val="22"/>
              <w:lang w:val="en-US"/>
            </w:rPr>
          </w:pPr>
          <w:hyperlink w:anchor="_Toc523433855" w:history="1">
            <w:r w:rsidR="00A25E76" w:rsidRPr="001376DD">
              <w:rPr>
                <w:rStyle w:val="Hyperlink"/>
                <w:noProof/>
              </w:rPr>
              <w:t>5.</w:t>
            </w:r>
            <w:r w:rsidR="00A25E76">
              <w:rPr>
                <w:rFonts w:asciiTheme="minorHAnsi" w:eastAsiaTheme="minorEastAsia" w:hAnsiTheme="minorHAnsi"/>
                <w:noProof/>
                <w:sz w:val="22"/>
                <w:lang w:val="en-US"/>
              </w:rPr>
              <w:tab/>
            </w:r>
            <w:r w:rsidR="00A25E76" w:rsidRPr="001376DD">
              <w:rPr>
                <w:rStyle w:val="Hyperlink"/>
                <w:noProof/>
              </w:rPr>
              <w:t>Career ambition and aspirations</w:t>
            </w:r>
            <w:r w:rsidR="00A25E76">
              <w:rPr>
                <w:noProof/>
                <w:webHidden/>
              </w:rPr>
              <w:tab/>
            </w:r>
            <w:r>
              <w:rPr>
                <w:noProof/>
                <w:webHidden/>
              </w:rPr>
              <w:fldChar w:fldCharType="begin"/>
            </w:r>
            <w:r w:rsidR="00A25E76">
              <w:rPr>
                <w:noProof/>
                <w:webHidden/>
              </w:rPr>
              <w:instrText xml:space="preserve"> PAGEREF _Toc523433855 \h </w:instrText>
            </w:r>
            <w:r>
              <w:rPr>
                <w:noProof/>
                <w:webHidden/>
              </w:rPr>
            </w:r>
            <w:r>
              <w:rPr>
                <w:noProof/>
                <w:webHidden/>
              </w:rPr>
              <w:fldChar w:fldCharType="separate"/>
            </w:r>
            <w:r w:rsidR="00A25E76">
              <w:rPr>
                <w:noProof/>
                <w:webHidden/>
              </w:rPr>
              <w:t>9</w:t>
            </w:r>
            <w:r>
              <w:rPr>
                <w:noProof/>
                <w:webHidden/>
              </w:rPr>
              <w:fldChar w:fldCharType="end"/>
            </w:r>
          </w:hyperlink>
        </w:p>
        <w:p w:rsidR="00A25E76" w:rsidRDefault="00F4076E">
          <w:pPr>
            <w:pStyle w:val="TOC1"/>
            <w:tabs>
              <w:tab w:val="left" w:pos="440"/>
              <w:tab w:val="right" w:leader="dot" w:pos="9350"/>
            </w:tabs>
            <w:rPr>
              <w:rFonts w:asciiTheme="minorHAnsi" w:eastAsiaTheme="minorEastAsia" w:hAnsiTheme="minorHAnsi"/>
              <w:noProof/>
              <w:sz w:val="22"/>
              <w:lang w:val="en-US"/>
            </w:rPr>
          </w:pPr>
          <w:hyperlink w:anchor="_Toc523433856" w:history="1">
            <w:r w:rsidR="00A25E76" w:rsidRPr="001376DD">
              <w:rPr>
                <w:rStyle w:val="Hyperlink"/>
                <w:noProof/>
              </w:rPr>
              <w:t>6.</w:t>
            </w:r>
            <w:r w:rsidR="00A25E76">
              <w:rPr>
                <w:rFonts w:asciiTheme="minorHAnsi" w:eastAsiaTheme="minorEastAsia" w:hAnsiTheme="minorHAnsi"/>
                <w:noProof/>
                <w:sz w:val="22"/>
                <w:lang w:val="en-US"/>
              </w:rPr>
              <w:tab/>
            </w:r>
            <w:r w:rsidR="00A25E76" w:rsidRPr="001376DD">
              <w:rPr>
                <w:rStyle w:val="Hyperlink"/>
                <w:noProof/>
              </w:rPr>
              <w:t>Personal development plan to enable myself to achieve my ambitions</w:t>
            </w:r>
            <w:r w:rsidR="00A25E76">
              <w:rPr>
                <w:noProof/>
                <w:webHidden/>
              </w:rPr>
              <w:tab/>
            </w:r>
            <w:r>
              <w:rPr>
                <w:noProof/>
                <w:webHidden/>
              </w:rPr>
              <w:fldChar w:fldCharType="begin"/>
            </w:r>
            <w:r w:rsidR="00A25E76">
              <w:rPr>
                <w:noProof/>
                <w:webHidden/>
              </w:rPr>
              <w:instrText xml:space="preserve"> PAGEREF _Toc523433856 \h </w:instrText>
            </w:r>
            <w:r>
              <w:rPr>
                <w:noProof/>
                <w:webHidden/>
              </w:rPr>
            </w:r>
            <w:r>
              <w:rPr>
                <w:noProof/>
                <w:webHidden/>
              </w:rPr>
              <w:fldChar w:fldCharType="separate"/>
            </w:r>
            <w:r w:rsidR="00A25E76">
              <w:rPr>
                <w:noProof/>
                <w:webHidden/>
              </w:rPr>
              <w:t>10</w:t>
            </w:r>
            <w:r>
              <w:rPr>
                <w:noProof/>
                <w:webHidden/>
              </w:rPr>
              <w:fldChar w:fldCharType="end"/>
            </w:r>
          </w:hyperlink>
        </w:p>
        <w:p w:rsidR="00A25E76" w:rsidRDefault="00F4076E">
          <w:pPr>
            <w:pStyle w:val="TOC2"/>
            <w:tabs>
              <w:tab w:val="right" w:leader="dot" w:pos="9350"/>
            </w:tabs>
            <w:rPr>
              <w:rFonts w:asciiTheme="minorHAnsi" w:eastAsiaTheme="minorEastAsia" w:hAnsiTheme="minorHAnsi"/>
              <w:noProof/>
              <w:sz w:val="22"/>
              <w:lang w:val="en-US"/>
            </w:rPr>
          </w:pPr>
          <w:hyperlink w:anchor="_Toc523433857" w:history="1">
            <w:r w:rsidR="00A25E76" w:rsidRPr="001376DD">
              <w:rPr>
                <w:rStyle w:val="Hyperlink"/>
                <w:noProof/>
              </w:rPr>
              <w:t>6.1 Holistic plan:</w:t>
            </w:r>
            <w:r w:rsidR="00A25E76">
              <w:rPr>
                <w:noProof/>
                <w:webHidden/>
              </w:rPr>
              <w:tab/>
            </w:r>
            <w:r>
              <w:rPr>
                <w:noProof/>
                <w:webHidden/>
              </w:rPr>
              <w:fldChar w:fldCharType="begin"/>
            </w:r>
            <w:r w:rsidR="00A25E76">
              <w:rPr>
                <w:noProof/>
                <w:webHidden/>
              </w:rPr>
              <w:instrText xml:space="preserve"> PAGEREF _Toc523433857 \h </w:instrText>
            </w:r>
            <w:r>
              <w:rPr>
                <w:noProof/>
                <w:webHidden/>
              </w:rPr>
            </w:r>
            <w:r>
              <w:rPr>
                <w:noProof/>
                <w:webHidden/>
              </w:rPr>
              <w:fldChar w:fldCharType="separate"/>
            </w:r>
            <w:r w:rsidR="00A25E76">
              <w:rPr>
                <w:noProof/>
                <w:webHidden/>
              </w:rPr>
              <w:t>10</w:t>
            </w:r>
            <w:r>
              <w:rPr>
                <w:noProof/>
                <w:webHidden/>
              </w:rPr>
              <w:fldChar w:fldCharType="end"/>
            </w:r>
          </w:hyperlink>
        </w:p>
        <w:p w:rsidR="00A25E76" w:rsidRDefault="00F4076E">
          <w:pPr>
            <w:pStyle w:val="TOC2"/>
            <w:tabs>
              <w:tab w:val="right" w:leader="dot" w:pos="9350"/>
            </w:tabs>
            <w:rPr>
              <w:rFonts w:asciiTheme="minorHAnsi" w:eastAsiaTheme="minorEastAsia" w:hAnsiTheme="minorHAnsi"/>
              <w:noProof/>
              <w:sz w:val="22"/>
              <w:lang w:val="en-US"/>
            </w:rPr>
          </w:pPr>
          <w:hyperlink w:anchor="_Toc523433858" w:history="1">
            <w:r w:rsidR="00A25E76" w:rsidRPr="001376DD">
              <w:rPr>
                <w:rStyle w:val="Hyperlink"/>
                <w:noProof/>
              </w:rPr>
              <w:t>6.2 Personal Development Plan:</w:t>
            </w:r>
            <w:r w:rsidR="00A25E76">
              <w:rPr>
                <w:noProof/>
                <w:webHidden/>
              </w:rPr>
              <w:tab/>
            </w:r>
            <w:r>
              <w:rPr>
                <w:noProof/>
                <w:webHidden/>
              </w:rPr>
              <w:fldChar w:fldCharType="begin"/>
            </w:r>
            <w:r w:rsidR="00A25E76">
              <w:rPr>
                <w:noProof/>
                <w:webHidden/>
              </w:rPr>
              <w:instrText xml:space="preserve"> PAGEREF _Toc523433858 \h </w:instrText>
            </w:r>
            <w:r>
              <w:rPr>
                <w:noProof/>
                <w:webHidden/>
              </w:rPr>
            </w:r>
            <w:r>
              <w:rPr>
                <w:noProof/>
                <w:webHidden/>
              </w:rPr>
              <w:fldChar w:fldCharType="separate"/>
            </w:r>
            <w:r w:rsidR="00A25E76">
              <w:rPr>
                <w:noProof/>
                <w:webHidden/>
              </w:rPr>
              <w:t>11</w:t>
            </w:r>
            <w:r>
              <w:rPr>
                <w:noProof/>
                <w:webHidden/>
              </w:rPr>
              <w:fldChar w:fldCharType="end"/>
            </w:r>
          </w:hyperlink>
        </w:p>
        <w:p w:rsidR="00A25E76" w:rsidRDefault="00F4076E">
          <w:pPr>
            <w:pStyle w:val="TOC2"/>
            <w:tabs>
              <w:tab w:val="right" w:leader="dot" w:pos="9350"/>
            </w:tabs>
            <w:rPr>
              <w:rFonts w:asciiTheme="minorHAnsi" w:eastAsiaTheme="minorEastAsia" w:hAnsiTheme="minorHAnsi"/>
              <w:noProof/>
              <w:sz w:val="22"/>
              <w:lang w:val="en-US"/>
            </w:rPr>
          </w:pPr>
          <w:hyperlink w:anchor="_Toc523433859" w:history="1">
            <w:r w:rsidR="00A25E76" w:rsidRPr="001376DD">
              <w:rPr>
                <w:rStyle w:val="Hyperlink"/>
                <w:noProof/>
              </w:rPr>
              <w:t>6.3 Reviewing and monitoring the process of PDP and its reflection</w:t>
            </w:r>
            <w:r w:rsidR="00A25E76">
              <w:rPr>
                <w:noProof/>
                <w:webHidden/>
              </w:rPr>
              <w:tab/>
            </w:r>
            <w:r>
              <w:rPr>
                <w:noProof/>
                <w:webHidden/>
              </w:rPr>
              <w:fldChar w:fldCharType="begin"/>
            </w:r>
            <w:r w:rsidR="00A25E76">
              <w:rPr>
                <w:noProof/>
                <w:webHidden/>
              </w:rPr>
              <w:instrText xml:space="preserve"> PAGEREF _Toc523433859 \h </w:instrText>
            </w:r>
            <w:r>
              <w:rPr>
                <w:noProof/>
                <w:webHidden/>
              </w:rPr>
            </w:r>
            <w:r>
              <w:rPr>
                <w:noProof/>
                <w:webHidden/>
              </w:rPr>
              <w:fldChar w:fldCharType="separate"/>
            </w:r>
            <w:r w:rsidR="00A25E76">
              <w:rPr>
                <w:noProof/>
                <w:webHidden/>
              </w:rPr>
              <w:t>14</w:t>
            </w:r>
            <w:r>
              <w:rPr>
                <w:noProof/>
                <w:webHidden/>
              </w:rPr>
              <w:fldChar w:fldCharType="end"/>
            </w:r>
          </w:hyperlink>
        </w:p>
        <w:p w:rsidR="00A25E76" w:rsidRDefault="00F4076E">
          <w:pPr>
            <w:pStyle w:val="TOC1"/>
            <w:tabs>
              <w:tab w:val="right" w:leader="dot" w:pos="9350"/>
            </w:tabs>
            <w:rPr>
              <w:rFonts w:asciiTheme="minorHAnsi" w:eastAsiaTheme="minorEastAsia" w:hAnsiTheme="minorHAnsi"/>
              <w:noProof/>
              <w:sz w:val="22"/>
              <w:lang w:val="en-US"/>
            </w:rPr>
          </w:pPr>
          <w:hyperlink w:anchor="_Toc523433860" w:history="1">
            <w:r w:rsidR="00A25E76" w:rsidRPr="001376DD">
              <w:rPr>
                <w:rStyle w:val="Hyperlink"/>
                <w:noProof/>
              </w:rPr>
              <w:t>Conclusion</w:t>
            </w:r>
            <w:r w:rsidR="00A25E76">
              <w:rPr>
                <w:noProof/>
                <w:webHidden/>
              </w:rPr>
              <w:tab/>
            </w:r>
            <w:r>
              <w:rPr>
                <w:noProof/>
                <w:webHidden/>
              </w:rPr>
              <w:fldChar w:fldCharType="begin"/>
            </w:r>
            <w:r w:rsidR="00A25E76">
              <w:rPr>
                <w:noProof/>
                <w:webHidden/>
              </w:rPr>
              <w:instrText xml:space="preserve"> PAGEREF _Toc523433860 \h </w:instrText>
            </w:r>
            <w:r>
              <w:rPr>
                <w:noProof/>
                <w:webHidden/>
              </w:rPr>
            </w:r>
            <w:r>
              <w:rPr>
                <w:noProof/>
                <w:webHidden/>
              </w:rPr>
              <w:fldChar w:fldCharType="separate"/>
            </w:r>
            <w:r w:rsidR="00A25E76">
              <w:rPr>
                <w:noProof/>
                <w:webHidden/>
              </w:rPr>
              <w:t>16</w:t>
            </w:r>
            <w:r>
              <w:rPr>
                <w:noProof/>
                <w:webHidden/>
              </w:rPr>
              <w:fldChar w:fldCharType="end"/>
            </w:r>
          </w:hyperlink>
        </w:p>
        <w:p w:rsidR="00A25E76" w:rsidRDefault="00F4076E">
          <w:pPr>
            <w:pStyle w:val="TOC1"/>
            <w:tabs>
              <w:tab w:val="right" w:leader="dot" w:pos="9350"/>
            </w:tabs>
            <w:rPr>
              <w:rFonts w:asciiTheme="minorHAnsi" w:eastAsiaTheme="minorEastAsia" w:hAnsiTheme="minorHAnsi"/>
              <w:noProof/>
              <w:sz w:val="22"/>
              <w:lang w:val="en-US"/>
            </w:rPr>
          </w:pPr>
          <w:hyperlink w:anchor="_Toc523433861" w:history="1">
            <w:r w:rsidR="00A25E76" w:rsidRPr="001376DD">
              <w:rPr>
                <w:rStyle w:val="Hyperlink"/>
                <w:noProof/>
              </w:rPr>
              <w:t>References</w:t>
            </w:r>
            <w:r w:rsidR="00A25E76">
              <w:rPr>
                <w:noProof/>
                <w:webHidden/>
              </w:rPr>
              <w:tab/>
            </w:r>
            <w:r>
              <w:rPr>
                <w:noProof/>
                <w:webHidden/>
              </w:rPr>
              <w:fldChar w:fldCharType="begin"/>
            </w:r>
            <w:r w:rsidR="00A25E76">
              <w:rPr>
                <w:noProof/>
                <w:webHidden/>
              </w:rPr>
              <w:instrText xml:space="preserve"> PAGEREF _Toc523433861 \h </w:instrText>
            </w:r>
            <w:r>
              <w:rPr>
                <w:noProof/>
                <w:webHidden/>
              </w:rPr>
            </w:r>
            <w:r>
              <w:rPr>
                <w:noProof/>
                <w:webHidden/>
              </w:rPr>
              <w:fldChar w:fldCharType="separate"/>
            </w:r>
            <w:r w:rsidR="00A25E76">
              <w:rPr>
                <w:noProof/>
                <w:webHidden/>
              </w:rPr>
              <w:t>17</w:t>
            </w:r>
            <w:r>
              <w:rPr>
                <w:noProof/>
                <w:webHidden/>
              </w:rPr>
              <w:fldChar w:fldCharType="end"/>
            </w:r>
          </w:hyperlink>
        </w:p>
        <w:p w:rsidR="00421168" w:rsidRDefault="00F4076E">
          <w:r w:rsidRPr="00421168">
            <w:rPr>
              <w:b/>
              <w:bCs/>
              <w:noProof/>
            </w:rPr>
            <w:fldChar w:fldCharType="end"/>
          </w:r>
        </w:p>
      </w:sdtContent>
    </w:sdt>
    <w:p w:rsidR="0099520F" w:rsidRPr="001B401C" w:rsidRDefault="00054A66">
      <w:pPr>
        <w:spacing w:before="0" w:beforeAutospacing="0" w:after="200" w:afterAutospacing="0" w:line="276" w:lineRule="auto"/>
        <w:jc w:val="left"/>
        <w:rPr>
          <w:b/>
          <w:sz w:val="40"/>
        </w:rPr>
      </w:pPr>
      <w:r w:rsidRPr="001B401C">
        <w:rPr>
          <w:b/>
          <w:sz w:val="40"/>
        </w:rPr>
        <w:br w:type="page"/>
      </w:r>
    </w:p>
    <w:p w:rsidR="00840823" w:rsidRDefault="00840823" w:rsidP="00840823">
      <w:pPr>
        <w:pStyle w:val="Heading1"/>
        <w:spacing w:before="100" w:after="100"/>
        <w:rPr>
          <w:color w:val="auto"/>
        </w:rPr>
        <w:sectPr w:rsidR="00840823" w:rsidSect="00840823">
          <w:footerReference w:type="default" r:id="rId8"/>
          <w:pgSz w:w="12240" w:h="15840"/>
          <w:pgMar w:top="1440" w:right="1440" w:bottom="1440" w:left="1440" w:header="720" w:footer="720" w:gutter="0"/>
          <w:pgNumType w:fmt="lowerRoman"/>
          <w:cols w:space="720"/>
          <w:docGrid w:linePitch="360"/>
        </w:sectPr>
      </w:pPr>
    </w:p>
    <w:p w:rsidR="000E7A73" w:rsidRPr="001B401C" w:rsidRDefault="00054A66" w:rsidP="00002A3B">
      <w:pPr>
        <w:pStyle w:val="Heading1"/>
        <w:numPr>
          <w:ilvl w:val="0"/>
          <w:numId w:val="15"/>
        </w:numPr>
        <w:spacing w:before="100" w:after="100"/>
        <w:rPr>
          <w:color w:val="auto"/>
        </w:rPr>
      </w:pPr>
      <w:bookmarkStart w:id="0" w:name="_Toc523433850"/>
      <w:r w:rsidRPr="001B401C">
        <w:rPr>
          <w:color w:val="auto"/>
        </w:rPr>
        <w:lastRenderedPageBreak/>
        <w:t>Introduction</w:t>
      </w:r>
      <w:bookmarkEnd w:id="0"/>
    </w:p>
    <w:p w:rsidR="00AF1A13" w:rsidRPr="001B401C" w:rsidRDefault="00054A66" w:rsidP="0099520F">
      <w:r w:rsidRPr="001B401C">
        <w:t xml:space="preserve">In the modern corporate world, no one can think about getting into the organization or promotion without the professional development. </w:t>
      </w:r>
      <w:r w:rsidR="00E85F66" w:rsidRPr="001B401C">
        <w:t xml:space="preserve">Professional career development refers to the process of enhancing the skills and capacity of an employee through getting training or education opportunity within the organization or outside the </w:t>
      </w:r>
      <w:r w:rsidR="00E85F66" w:rsidRPr="00433EC2">
        <w:t>organization</w:t>
      </w:r>
      <w:r w:rsidR="00433EC2" w:rsidRPr="00433EC2">
        <w:t xml:space="preserve"> (Bard, 2011)</w:t>
      </w:r>
      <w:r w:rsidR="00E85F66" w:rsidRPr="00433EC2">
        <w:t>.</w:t>
      </w:r>
      <w:r w:rsidR="009A4908" w:rsidRPr="001B401C">
        <w:t>It allows the</w:t>
      </w:r>
      <w:r w:rsidR="00680552" w:rsidRPr="001B401C">
        <w:t xml:space="preserve"> employee</w:t>
      </w:r>
      <w:r w:rsidR="009A4908" w:rsidRPr="001B401C">
        <w:t>s</w:t>
      </w:r>
      <w:r w:rsidR="00680552" w:rsidRPr="001B401C">
        <w:t xml:space="preserve"> to build ethics and morality </w:t>
      </w:r>
      <w:r w:rsidR="009A4908" w:rsidRPr="001B401C">
        <w:t xml:space="preserve">in their professional life. At times professional career development is referred to as staff development. It has been worked on the ways, significance and strategies of professional career development throughout this assignment. </w:t>
      </w:r>
      <w:r w:rsidR="000609C2" w:rsidRPr="001B401C">
        <w:t xml:space="preserve">The employability skills that were demanded by the employers have been explained in this assignment. A personal SWOT analysis has been prepared based on my personal strengths and weakness. The assignment also includes the ways of growing personal confidence. </w:t>
      </w:r>
      <w:r w:rsidR="00DD5FCC" w:rsidRPr="001B401C">
        <w:t xml:space="preserve">How I have used Kolb Learning Style has been given in this assignment. </w:t>
      </w:r>
      <w:r w:rsidR="00C965C7" w:rsidRPr="001B401C">
        <w:t>In this assignment, my practical professional experiences</w:t>
      </w:r>
      <w:r w:rsidR="00485517">
        <w:t xml:space="preserve"> working as a store manager</w:t>
      </w:r>
      <w:r w:rsidR="00C965C7" w:rsidRPr="001B401C">
        <w:t xml:space="preserve"> with Sainsbury's has been provided in line with the theoretical aspects. Sainsbury's is considered to be the second largest super chain shop covering a 16% market share in this sector</w:t>
      </w:r>
      <w:r w:rsidR="00433EC2" w:rsidRPr="00433EC2">
        <w:t>(Sainsburys.co.uk, 2018)</w:t>
      </w:r>
      <w:r w:rsidR="00C965C7" w:rsidRPr="00433EC2">
        <w:t>.</w:t>
      </w:r>
      <w:r w:rsidR="00A31F83" w:rsidRPr="001B401C">
        <w:t xml:space="preserve">Moreover, this assignment also includes a personal and professional development plan based on the current skills and needs. </w:t>
      </w:r>
    </w:p>
    <w:p w:rsidR="00AF1A13" w:rsidRPr="001B401C" w:rsidRDefault="00054A66">
      <w:pPr>
        <w:spacing w:before="0" w:beforeAutospacing="0" w:after="200" w:afterAutospacing="0" w:line="276" w:lineRule="auto"/>
        <w:jc w:val="left"/>
      </w:pPr>
      <w:r w:rsidRPr="001B401C">
        <w:br w:type="page"/>
      </w:r>
    </w:p>
    <w:p w:rsidR="00002A3B" w:rsidRDefault="00002A3B" w:rsidP="00002A3B">
      <w:pPr>
        <w:pStyle w:val="Heading1"/>
        <w:numPr>
          <w:ilvl w:val="0"/>
          <w:numId w:val="15"/>
        </w:numPr>
      </w:pPr>
      <w:bookmarkStart w:id="1" w:name="_Toc523433851"/>
      <w:r>
        <w:lastRenderedPageBreak/>
        <w:t>Self-evaluation review – self motivation and learning style</w:t>
      </w:r>
      <w:bookmarkEnd w:id="1"/>
    </w:p>
    <w:p w:rsidR="00002A3B" w:rsidRPr="0009131D" w:rsidRDefault="00002A3B" w:rsidP="00002A3B">
      <w:pPr>
        <w:rPr>
          <w:b/>
          <w:color w:val="FF0000"/>
          <w:u w:val="single"/>
        </w:rPr>
      </w:pPr>
      <w:r w:rsidRPr="0009131D">
        <w:rPr>
          <w:b/>
          <w:color w:val="FF0000"/>
          <w:u w:val="single"/>
        </w:rPr>
        <w:t xml:space="preserve">Self-motivation: </w:t>
      </w:r>
    </w:p>
    <w:p w:rsidR="00DE72E4" w:rsidRPr="0009131D" w:rsidRDefault="00485517" w:rsidP="00DE72E4">
      <w:pPr>
        <w:rPr>
          <w:color w:val="FF0000"/>
        </w:rPr>
      </w:pPr>
      <w:r w:rsidRPr="0009131D">
        <w:rPr>
          <w:color w:val="FF0000"/>
        </w:rPr>
        <w:t xml:space="preserve">Self-motivation refers to the capability of accomplishing task without having the influence and </w:t>
      </w:r>
      <w:r w:rsidRPr="007405BC">
        <w:rPr>
          <w:color w:val="FF0000"/>
        </w:rPr>
        <w:t>persuasiveness of others</w:t>
      </w:r>
      <w:r w:rsidR="007405BC" w:rsidRPr="007405BC">
        <w:rPr>
          <w:color w:val="FF0000"/>
        </w:rPr>
        <w:t xml:space="preserve"> (Bard, 2011)</w:t>
      </w:r>
      <w:r w:rsidRPr="007405BC">
        <w:rPr>
          <w:color w:val="FF0000"/>
        </w:rPr>
        <w:t xml:space="preserve">. </w:t>
      </w:r>
      <w:r w:rsidRPr="0009131D">
        <w:rPr>
          <w:color w:val="FF0000"/>
        </w:rPr>
        <w:t xml:space="preserve">The self-motivated individuals like to perform the challenging tasks. As a store manager of Sainsbury’s I try to keep myself self-motivated in order to achieve my personal and professional goal. </w:t>
      </w:r>
      <w:r w:rsidR="0064719A" w:rsidRPr="0009131D">
        <w:rPr>
          <w:color w:val="FF0000"/>
        </w:rPr>
        <w:t xml:space="preserve">Being self-motivated I follow </w:t>
      </w:r>
      <w:r w:rsidR="00846F72" w:rsidRPr="0009131D">
        <w:rPr>
          <w:color w:val="FF0000"/>
        </w:rPr>
        <w:t xml:space="preserve">self-managed learning and lifelong learning. </w:t>
      </w:r>
      <w:r w:rsidR="00DE72E4" w:rsidRPr="0009131D">
        <w:rPr>
          <w:color w:val="FF0000"/>
        </w:rPr>
        <w:t>Self-managed learning and lifelong learning are considered as the best learning approach among the available learning approaches. An explanation of these two approaches have provided as follows:</w:t>
      </w:r>
    </w:p>
    <w:p w:rsidR="00DE72E4" w:rsidRPr="001B401C" w:rsidRDefault="00DE72E4" w:rsidP="00DE72E4">
      <w:r w:rsidRPr="001B401C">
        <w:rPr>
          <w:b/>
        </w:rPr>
        <w:t>Self-managed learning:</w:t>
      </w:r>
      <w:r w:rsidRPr="001B401C">
        <w:t xml:space="preserve"> Keeping oneself self-confident and encouraged to accomplish the assigned task in order to achieve a personal and organizational goal is known as self-managed learning. Self-managed learning allows an individual being more confident in his professional </w:t>
      </w:r>
      <w:r w:rsidRPr="00433EC2">
        <w:t>life (Tovey, 2015). Self-motivation</w:t>
      </w:r>
      <w:r w:rsidRPr="001B401C">
        <w:t xml:space="preserve"> and willpower drive the learner to overcome challenges and attain future objectives. In the self-managed learning process, the learner needs to identify the personal weaknesses and strengths. Through this learning process, an individual becomes more diligent and dedicated. Personally, I follow the self-managed learning style. I take challenges and responsibilities willingly at my workplace. To recover my weaknesses, I always knock my bosses and take help from them. Moreover, I create a benchmark and always try to meet the benchmark in terms of improving my skills. To enhance my business and corporate knowledge I always remain in touch with the business magazines and newspapers. I always keep myself motivated to overcome regular challenges. The management of Sainsbury also can comprehend my proficiency through my learning process. </w:t>
      </w:r>
    </w:p>
    <w:p w:rsidR="00DE72E4" w:rsidRPr="001B401C" w:rsidRDefault="00DE72E4" w:rsidP="00DE72E4">
      <w:r w:rsidRPr="001B401C">
        <w:rPr>
          <w:b/>
        </w:rPr>
        <w:t>Lifelong learning:</w:t>
      </w:r>
      <w:r w:rsidRPr="001B401C">
        <w:t xml:space="preserve"> Lifelong learning is a self-directed learning process quite similar to the self-managed learning process. The learners enjoy improving their skills and current knowledge level. The lifelong learners always get in touch with the </w:t>
      </w:r>
      <w:r w:rsidRPr="00433EC2">
        <w:t>learning (Bard, 2011). To</w:t>
      </w:r>
      <w:r w:rsidRPr="001B401C">
        <w:t xml:space="preserve"> adapt to the current technological world they put their best efforts. Moreover, the organizations are highly concerned about the lifelong learning of their potential employees who are considered as the critical resources of the organization. The management team of Sainsbury’s always places </w:t>
      </w:r>
      <w:r w:rsidRPr="001B401C">
        <w:lastRenderedPageBreak/>
        <w:t>workshops and training to develop the skill of the employees. Lifelong learning provides benefits to both the employees and employers. The employees can improve their performance through lifelong learning that leads to attaining the organizational goal.</w:t>
      </w:r>
    </w:p>
    <w:p w:rsidR="00DE72E4" w:rsidRPr="00002A3B" w:rsidRDefault="00DE72E4" w:rsidP="00002A3B">
      <w:pPr>
        <w:rPr>
          <w:b/>
          <w:u w:val="single"/>
        </w:rPr>
      </w:pPr>
    </w:p>
    <w:p w:rsidR="00485517" w:rsidRPr="00485517" w:rsidRDefault="00485517" w:rsidP="00002A3B">
      <w:pPr>
        <w:rPr>
          <w:b/>
          <w:u w:val="single"/>
        </w:rPr>
      </w:pPr>
      <w:r w:rsidRPr="00485517">
        <w:rPr>
          <w:b/>
          <w:u w:val="single"/>
        </w:rPr>
        <w:t xml:space="preserve">Learning style: </w:t>
      </w:r>
    </w:p>
    <w:p w:rsidR="00002A3B" w:rsidRPr="001B401C" w:rsidRDefault="00002A3B" w:rsidP="00002A3B">
      <w:r w:rsidRPr="001B401C">
        <w:t>As a store manager of Sainsbury's, I have equipped a number of professional and personal skills. Still, I am on the learning process to enhance ma knowledge level and develop my professional skill. In my learning and development process, I follow Kolb Learning Style. David Kolb, a psychologist developed the theory of learning style in 1984. To flourish my current skills and acquire knowledge my followed learning style has been explained below:</w:t>
      </w:r>
    </w:p>
    <w:p w:rsidR="00002A3B" w:rsidRPr="001B401C" w:rsidRDefault="00002A3B" w:rsidP="00002A3B">
      <w:r w:rsidRPr="00002A3B">
        <w:rPr>
          <w:b/>
        </w:rPr>
        <w:t>Converging:</w:t>
      </w:r>
      <w:r w:rsidRPr="001B401C">
        <w:t xml:space="preserve"> The individuals in the converging learning style apply the learning in real life issues to solve the </w:t>
      </w:r>
      <w:r w:rsidRPr="00433EC2">
        <w:t>problems (Morgan, 2017). The learners</w:t>
      </w:r>
      <w:r w:rsidRPr="001B401C">
        <w:t xml:space="preserve"> are considered as having influential capabilities. They try to do their best in solving any workplace problem through applying their previous learning. As a store manager of Sainsbury's, I prefer the technical tasks such as preparing a financial report, inventory counting etc.</w:t>
      </w:r>
    </w:p>
    <w:p w:rsidR="00002A3B" w:rsidRPr="001B401C" w:rsidRDefault="00002A3B" w:rsidP="00002A3B">
      <w:r w:rsidRPr="00002A3B">
        <w:rPr>
          <w:b/>
        </w:rPr>
        <w:t>Diverging:</w:t>
      </w:r>
      <w:r w:rsidRPr="001B401C">
        <w:t xml:space="preserve"> The individuals in diverging learning style seem to have opposite learning pattern of the learner in converging learning style. Unlikely to converging learning individual, here the learners prefer to observe instead </w:t>
      </w:r>
      <w:r w:rsidRPr="00433EC2">
        <w:t>of doing (Reynolds, 2013). The</w:t>
      </w:r>
      <w:r w:rsidRPr="001B401C">
        <w:t xml:space="preserve"> accumulate information and visualise the solution to the problem with the analysed information. At Sainsbury, in case of facing any problem, I see the "big picture" of the solution of the particular problem and try to find out the best solution to the problem.</w:t>
      </w:r>
    </w:p>
    <w:p w:rsidR="00002A3B" w:rsidRPr="001B401C" w:rsidRDefault="00002A3B" w:rsidP="00002A3B">
      <w:r w:rsidRPr="00002A3B">
        <w:rPr>
          <w:b/>
        </w:rPr>
        <w:t>Assimilator:</w:t>
      </w:r>
      <w:r w:rsidRPr="001B401C">
        <w:t xml:space="preserve"> The assimilators prefer to use logic and conscience to solve any problem. They like to develop theories but are not interested to implement the theories in practical issues like the converting learners. The people in this learning style, focus more on the concepts and ideas rather than focusing on the </w:t>
      </w:r>
      <w:r w:rsidRPr="00433EC2">
        <w:t>people (Roesch, 2015).</w:t>
      </w:r>
      <w:r w:rsidRPr="001B401C">
        <w:t xml:space="preserve"> These types of learners prefer to build their career in the science field. </w:t>
      </w:r>
    </w:p>
    <w:p w:rsidR="00002A3B" w:rsidRPr="001B401C" w:rsidRDefault="00002A3B" w:rsidP="00002A3B">
      <w:r w:rsidRPr="00002A3B">
        <w:rPr>
          <w:b/>
        </w:rPr>
        <w:lastRenderedPageBreak/>
        <w:t>Accommodator:</w:t>
      </w:r>
      <w:r w:rsidRPr="001B401C">
        <w:t xml:space="preserve"> The learners in assimilating learning style hold the opposite learning characteristics of </w:t>
      </w:r>
      <w:r w:rsidRPr="00433EC2">
        <w:t>assimilators (Stumpf, 2014). They focus</w:t>
      </w:r>
      <w:r w:rsidRPr="001B401C">
        <w:t xml:space="preserve"> more on the practical experience. They prefer intuition rather than using logic in solving any problem. At Sainsbury's, as an accommodator, I like to take challenges and carry out them appropriately using practical experience.</w:t>
      </w:r>
    </w:p>
    <w:p w:rsidR="00002A3B" w:rsidRDefault="00002A3B" w:rsidP="00002A3B">
      <w:pPr>
        <w:pStyle w:val="Heading1"/>
        <w:numPr>
          <w:ilvl w:val="0"/>
          <w:numId w:val="15"/>
        </w:numPr>
      </w:pPr>
      <w:bookmarkStart w:id="2" w:name="_Toc523433852"/>
      <w:r>
        <w:t>Personal development planning, SWOT analysis, SMART objectives, Johari Window</w:t>
      </w:r>
      <w:bookmarkEnd w:id="2"/>
    </w:p>
    <w:p w:rsidR="00002A3B" w:rsidRPr="001B401C" w:rsidRDefault="00002A3B" w:rsidP="00002A3B">
      <w:r w:rsidRPr="001B401C">
        <w:t xml:space="preserve">Personal SWOT analysis refers to the analysis of personal strength, weakness, opportunities and threats based on academic and professional experience. Analysing my performance at Sainsbury’s as a store manager, I have conducted my SWOT analysis below: </w:t>
      </w:r>
    </w:p>
    <w:tbl>
      <w:tblPr>
        <w:tblStyle w:val="TableGrid"/>
        <w:tblW w:w="9622" w:type="dxa"/>
        <w:tblLook w:val="04A0"/>
      </w:tblPr>
      <w:tblGrid>
        <w:gridCol w:w="4811"/>
        <w:gridCol w:w="4811"/>
      </w:tblGrid>
      <w:tr w:rsidR="00002A3B" w:rsidTr="0064719A">
        <w:trPr>
          <w:trHeight w:val="2608"/>
        </w:trPr>
        <w:tc>
          <w:tcPr>
            <w:tcW w:w="4811" w:type="dxa"/>
            <w:tcBorders>
              <w:top w:val="single" w:sz="4" w:space="0" w:color="auto"/>
              <w:left w:val="single" w:sz="4" w:space="0" w:color="auto"/>
              <w:bottom w:val="single" w:sz="4" w:space="0" w:color="auto"/>
              <w:right w:val="single" w:sz="4" w:space="0" w:color="auto"/>
            </w:tcBorders>
            <w:hideMark/>
          </w:tcPr>
          <w:p w:rsidR="00002A3B" w:rsidRPr="001B401C" w:rsidRDefault="00002A3B" w:rsidP="0064719A">
            <w:pPr>
              <w:rPr>
                <w:b/>
                <w:u w:val="single"/>
              </w:rPr>
            </w:pPr>
            <w:r w:rsidRPr="001B401C">
              <w:rPr>
                <w:b/>
                <w:u w:val="single"/>
              </w:rPr>
              <w:t xml:space="preserve">Strengths: </w:t>
            </w:r>
          </w:p>
          <w:p w:rsidR="00002A3B" w:rsidRPr="001B401C" w:rsidRDefault="00002A3B" w:rsidP="0064719A">
            <w:pPr>
              <w:pStyle w:val="ListParagraph"/>
              <w:numPr>
                <w:ilvl w:val="0"/>
                <w:numId w:val="9"/>
              </w:numPr>
            </w:pPr>
            <w:r w:rsidRPr="001B401C">
              <w:t>The accomplishment of graduation with satisfactory performance</w:t>
            </w:r>
          </w:p>
          <w:p w:rsidR="00002A3B" w:rsidRPr="001B401C" w:rsidRDefault="00002A3B" w:rsidP="0064719A">
            <w:pPr>
              <w:pStyle w:val="ListParagraph"/>
              <w:numPr>
                <w:ilvl w:val="0"/>
                <w:numId w:val="9"/>
              </w:numPr>
            </w:pPr>
            <w:r w:rsidRPr="001B401C">
              <w:t>Good writer</w:t>
            </w:r>
          </w:p>
          <w:p w:rsidR="00002A3B" w:rsidRPr="001B401C" w:rsidRDefault="00002A3B" w:rsidP="0064719A">
            <w:pPr>
              <w:pStyle w:val="ListParagraph"/>
              <w:numPr>
                <w:ilvl w:val="0"/>
                <w:numId w:val="9"/>
              </w:numPr>
            </w:pPr>
            <w:r w:rsidRPr="001B401C">
              <w:t>Experience of working under pressure</w:t>
            </w:r>
          </w:p>
          <w:p w:rsidR="00002A3B" w:rsidRPr="001B401C" w:rsidRDefault="00002A3B" w:rsidP="0064719A">
            <w:pPr>
              <w:pStyle w:val="ListParagraph"/>
              <w:numPr>
                <w:ilvl w:val="0"/>
                <w:numId w:val="9"/>
              </w:numPr>
            </w:pPr>
            <w:r w:rsidRPr="001B401C">
              <w:t>The tendency of taking responsibilities</w:t>
            </w:r>
          </w:p>
          <w:p w:rsidR="00002A3B" w:rsidRPr="001B401C" w:rsidRDefault="00002A3B" w:rsidP="0064719A">
            <w:pPr>
              <w:pStyle w:val="ListParagraph"/>
              <w:numPr>
                <w:ilvl w:val="0"/>
                <w:numId w:val="9"/>
              </w:numPr>
            </w:pPr>
            <w:r w:rsidRPr="001B401C">
              <w:t xml:space="preserve">Multi-tasking capacity </w:t>
            </w:r>
          </w:p>
          <w:p w:rsidR="00002A3B" w:rsidRPr="001B401C" w:rsidRDefault="00002A3B" w:rsidP="0064719A">
            <w:pPr>
              <w:pStyle w:val="ListParagraph"/>
              <w:numPr>
                <w:ilvl w:val="0"/>
                <w:numId w:val="9"/>
              </w:numPr>
            </w:pPr>
            <w:r w:rsidRPr="001B401C">
              <w:t>Quick learning capacity</w:t>
            </w:r>
          </w:p>
          <w:p w:rsidR="00002A3B" w:rsidRPr="001B401C" w:rsidRDefault="00002A3B" w:rsidP="0064719A">
            <w:pPr>
              <w:pStyle w:val="ListParagraph"/>
              <w:numPr>
                <w:ilvl w:val="0"/>
                <w:numId w:val="9"/>
              </w:numPr>
            </w:pPr>
            <w:r w:rsidRPr="001B401C">
              <w:t>Having good research skill</w:t>
            </w:r>
          </w:p>
          <w:p w:rsidR="00002A3B" w:rsidRPr="001B401C" w:rsidRDefault="00002A3B" w:rsidP="0064719A">
            <w:pPr>
              <w:pStyle w:val="ListParagraph"/>
              <w:numPr>
                <w:ilvl w:val="0"/>
                <w:numId w:val="9"/>
              </w:numPr>
            </w:pPr>
            <w:r w:rsidRPr="001B401C">
              <w:t xml:space="preserve">Careful and patient </w:t>
            </w:r>
          </w:p>
        </w:tc>
        <w:tc>
          <w:tcPr>
            <w:tcW w:w="4811" w:type="dxa"/>
            <w:tcBorders>
              <w:top w:val="single" w:sz="4" w:space="0" w:color="auto"/>
              <w:left w:val="single" w:sz="4" w:space="0" w:color="auto"/>
              <w:bottom w:val="single" w:sz="4" w:space="0" w:color="auto"/>
              <w:right w:val="single" w:sz="4" w:space="0" w:color="auto"/>
            </w:tcBorders>
            <w:hideMark/>
          </w:tcPr>
          <w:p w:rsidR="00002A3B" w:rsidRPr="001B401C" w:rsidRDefault="00002A3B" w:rsidP="0064719A">
            <w:pPr>
              <w:rPr>
                <w:b/>
                <w:u w:val="single"/>
              </w:rPr>
            </w:pPr>
            <w:r w:rsidRPr="001B401C">
              <w:rPr>
                <w:b/>
                <w:u w:val="single"/>
              </w:rPr>
              <w:t xml:space="preserve">Weaknesses: </w:t>
            </w:r>
          </w:p>
          <w:p w:rsidR="00002A3B" w:rsidRPr="001B401C" w:rsidRDefault="00002A3B" w:rsidP="0064719A">
            <w:pPr>
              <w:pStyle w:val="ListParagraph"/>
              <w:numPr>
                <w:ilvl w:val="0"/>
                <w:numId w:val="10"/>
              </w:numPr>
            </w:pPr>
            <w:r w:rsidRPr="001B401C">
              <w:t>Lack of creativity</w:t>
            </w:r>
          </w:p>
          <w:p w:rsidR="00002A3B" w:rsidRPr="001B401C" w:rsidRDefault="00002A3B" w:rsidP="0064719A">
            <w:pPr>
              <w:pStyle w:val="ListParagraph"/>
              <w:numPr>
                <w:ilvl w:val="0"/>
                <w:numId w:val="10"/>
              </w:numPr>
            </w:pPr>
            <w:r w:rsidRPr="001B401C">
              <w:t>Often failing to meet the deadline</w:t>
            </w:r>
          </w:p>
          <w:p w:rsidR="00002A3B" w:rsidRPr="001B401C" w:rsidRDefault="00002A3B" w:rsidP="0064719A">
            <w:pPr>
              <w:pStyle w:val="ListParagraph"/>
              <w:numPr>
                <w:ilvl w:val="0"/>
                <w:numId w:val="10"/>
              </w:numPr>
            </w:pPr>
            <w:r w:rsidRPr="001B401C">
              <w:t>Not good at communication</w:t>
            </w:r>
          </w:p>
          <w:p w:rsidR="00002A3B" w:rsidRPr="001B401C" w:rsidRDefault="00002A3B" w:rsidP="0064719A">
            <w:pPr>
              <w:pStyle w:val="ListParagraph"/>
              <w:numPr>
                <w:ilvl w:val="0"/>
                <w:numId w:val="10"/>
              </w:numPr>
            </w:pPr>
            <w:r w:rsidRPr="001B401C">
              <w:t>Poor organizing skill</w:t>
            </w:r>
          </w:p>
          <w:p w:rsidR="00002A3B" w:rsidRPr="001B401C" w:rsidRDefault="00002A3B" w:rsidP="0064719A">
            <w:pPr>
              <w:pStyle w:val="ListParagraph"/>
              <w:numPr>
                <w:ilvl w:val="0"/>
                <w:numId w:val="10"/>
              </w:numPr>
            </w:pPr>
            <w:r w:rsidRPr="001B401C">
              <w:t>Poor delivering of speech</w:t>
            </w:r>
          </w:p>
          <w:p w:rsidR="00002A3B" w:rsidRPr="001B401C" w:rsidRDefault="00002A3B" w:rsidP="0064719A">
            <w:pPr>
              <w:pStyle w:val="ListParagraph"/>
              <w:numPr>
                <w:ilvl w:val="0"/>
                <w:numId w:val="10"/>
              </w:numPr>
            </w:pPr>
            <w:r w:rsidRPr="001B401C">
              <w:t xml:space="preserve">Lack of focus </w:t>
            </w:r>
          </w:p>
          <w:p w:rsidR="00002A3B" w:rsidRPr="001B401C" w:rsidRDefault="00002A3B" w:rsidP="0064719A">
            <w:pPr>
              <w:pStyle w:val="ListParagraph"/>
              <w:numPr>
                <w:ilvl w:val="0"/>
                <w:numId w:val="10"/>
              </w:numPr>
            </w:pPr>
            <w:r w:rsidRPr="001B401C">
              <w:t>Lack of technological skill</w:t>
            </w:r>
          </w:p>
        </w:tc>
      </w:tr>
      <w:tr w:rsidR="00002A3B" w:rsidTr="0064719A">
        <w:trPr>
          <w:trHeight w:val="2705"/>
        </w:trPr>
        <w:tc>
          <w:tcPr>
            <w:tcW w:w="4811" w:type="dxa"/>
            <w:tcBorders>
              <w:top w:val="single" w:sz="4" w:space="0" w:color="auto"/>
              <w:left w:val="single" w:sz="4" w:space="0" w:color="auto"/>
              <w:bottom w:val="single" w:sz="4" w:space="0" w:color="auto"/>
              <w:right w:val="single" w:sz="4" w:space="0" w:color="auto"/>
            </w:tcBorders>
          </w:tcPr>
          <w:p w:rsidR="00002A3B" w:rsidRPr="001B401C" w:rsidRDefault="00002A3B" w:rsidP="0064719A">
            <w:pPr>
              <w:rPr>
                <w:b/>
                <w:u w:val="single"/>
              </w:rPr>
            </w:pPr>
            <w:r w:rsidRPr="001B401C">
              <w:rPr>
                <w:b/>
                <w:u w:val="single"/>
              </w:rPr>
              <w:t xml:space="preserve">Opportunities: </w:t>
            </w:r>
          </w:p>
          <w:p w:rsidR="00002A3B" w:rsidRPr="001B401C" w:rsidRDefault="00002A3B" w:rsidP="0064719A">
            <w:pPr>
              <w:pStyle w:val="ListParagraph"/>
              <w:numPr>
                <w:ilvl w:val="0"/>
                <w:numId w:val="11"/>
              </w:numPr>
            </w:pPr>
            <w:r w:rsidRPr="001B401C">
              <w:t>Opportunity to gain technical skill through training</w:t>
            </w:r>
          </w:p>
          <w:p w:rsidR="00002A3B" w:rsidRPr="001B401C" w:rsidRDefault="00002A3B" w:rsidP="0064719A">
            <w:pPr>
              <w:pStyle w:val="ListParagraph"/>
              <w:numPr>
                <w:ilvl w:val="0"/>
                <w:numId w:val="11"/>
              </w:numPr>
            </w:pPr>
            <w:r w:rsidRPr="001B401C">
              <w:t>The arrangement of training and workshop by Sainsbury's on the use of technology</w:t>
            </w:r>
          </w:p>
          <w:p w:rsidR="00002A3B" w:rsidRPr="001B401C" w:rsidRDefault="00002A3B" w:rsidP="00002A3B">
            <w:pPr>
              <w:pStyle w:val="ListParagraph"/>
              <w:numPr>
                <w:ilvl w:val="0"/>
                <w:numId w:val="11"/>
              </w:numPr>
            </w:pPr>
            <w:r w:rsidRPr="001B401C">
              <w:t xml:space="preserve">Taking course and training on presentation skill </w:t>
            </w:r>
          </w:p>
        </w:tc>
        <w:tc>
          <w:tcPr>
            <w:tcW w:w="4811" w:type="dxa"/>
            <w:tcBorders>
              <w:top w:val="single" w:sz="4" w:space="0" w:color="auto"/>
              <w:left w:val="single" w:sz="4" w:space="0" w:color="auto"/>
              <w:bottom w:val="single" w:sz="4" w:space="0" w:color="auto"/>
              <w:right w:val="single" w:sz="4" w:space="0" w:color="auto"/>
            </w:tcBorders>
          </w:tcPr>
          <w:p w:rsidR="00002A3B" w:rsidRPr="001B401C" w:rsidRDefault="00002A3B" w:rsidP="0064719A">
            <w:pPr>
              <w:rPr>
                <w:b/>
                <w:u w:val="single"/>
              </w:rPr>
            </w:pPr>
            <w:r w:rsidRPr="001B401C">
              <w:rPr>
                <w:b/>
                <w:u w:val="single"/>
              </w:rPr>
              <w:t xml:space="preserve">Threats: </w:t>
            </w:r>
          </w:p>
          <w:p w:rsidR="00002A3B" w:rsidRPr="001B401C" w:rsidRDefault="00002A3B" w:rsidP="0064719A">
            <w:pPr>
              <w:pStyle w:val="ListParagraph"/>
              <w:numPr>
                <w:ilvl w:val="0"/>
                <w:numId w:val="13"/>
              </w:numPr>
            </w:pPr>
            <w:r w:rsidRPr="001B401C">
              <w:t>Not getting with the new technology</w:t>
            </w:r>
          </w:p>
          <w:p w:rsidR="00002A3B" w:rsidRPr="001B401C" w:rsidRDefault="00002A3B" w:rsidP="0064719A">
            <w:pPr>
              <w:pStyle w:val="ListParagraph"/>
              <w:numPr>
                <w:ilvl w:val="0"/>
                <w:numId w:val="13"/>
              </w:numPr>
            </w:pPr>
            <w:r w:rsidRPr="001B401C">
              <w:t>Huge competition in the current corporate sector</w:t>
            </w:r>
          </w:p>
          <w:p w:rsidR="00002A3B" w:rsidRPr="001B401C" w:rsidRDefault="00002A3B" w:rsidP="0064719A">
            <w:pPr>
              <w:pStyle w:val="ListParagraph"/>
              <w:numPr>
                <w:ilvl w:val="0"/>
                <w:numId w:val="13"/>
              </w:numPr>
            </w:pPr>
            <w:r w:rsidRPr="001B401C">
              <w:t xml:space="preserve">Reallocation of the employees by Sainsbury’s </w:t>
            </w:r>
          </w:p>
          <w:p w:rsidR="00002A3B" w:rsidRPr="001B401C" w:rsidRDefault="00002A3B" w:rsidP="0064719A">
            <w:pPr>
              <w:pStyle w:val="ListParagraph"/>
              <w:numPr>
                <w:ilvl w:val="0"/>
                <w:numId w:val="13"/>
              </w:numPr>
            </w:pPr>
            <w:r w:rsidRPr="001B401C">
              <w:t xml:space="preserve">Other technologically skilled employees </w:t>
            </w:r>
          </w:p>
        </w:tc>
      </w:tr>
    </w:tbl>
    <w:p w:rsidR="00002A3B" w:rsidRPr="001B401C" w:rsidRDefault="00002A3B" w:rsidP="00002A3B">
      <w:pPr>
        <w:jc w:val="center"/>
      </w:pPr>
      <w:r>
        <w:lastRenderedPageBreak/>
        <w:t>Table 1: Personal SWOT analysis</w:t>
      </w:r>
    </w:p>
    <w:p w:rsidR="00002A3B" w:rsidRPr="0009131D" w:rsidRDefault="00F20AD1" w:rsidP="00002A3B">
      <w:pPr>
        <w:rPr>
          <w:b/>
          <w:color w:val="FF0000"/>
          <w:u w:val="single"/>
        </w:rPr>
      </w:pPr>
      <w:r w:rsidRPr="0009131D">
        <w:rPr>
          <w:b/>
          <w:color w:val="FF0000"/>
          <w:u w:val="single"/>
        </w:rPr>
        <w:t>SMART Objectives:</w:t>
      </w:r>
    </w:p>
    <w:p w:rsidR="006F3CDF" w:rsidRPr="0009131D" w:rsidRDefault="006F3CDF" w:rsidP="00002A3B">
      <w:pPr>
        <w:rPr>
          <w:color w:val="FF0000"/>
        </w:rPr>
      </w:pPr>
      <w:r w:rsidRPr="007405BC">
        <w:rPr>
          <w:color w:val="FF0000"/>
        </w:rPr>
        <w:t>The word SMART refers to specific, measureable, achievable, relevant and time-bound</w:t>
      </w:r>
      <w:r w:rsidR="007405BC" w:rsidRPr="007405BC">
        <w:rPr>
          <w:color w:val="FF0000"/>
        </w:rPr>
        <w:t xml:space="preserve"> (Genoni and Walton, 2016)</w:t>
      </w:r>
      <w:r w:rsidRPr="007405BC">
        <w:rPr>
          <w:color w:val="FF0000"/>
        </w:rPr>
        <w:t xml:space="preserve">. SMART </w:t>
      </w:r>
      <w:r w:rsidRPr="0009131D">
        <w:rPr>
          <w:color w:val="FF0000"/>
        </w:rPr>
        <w:t>objectives help an individual to make clear about his career and professional objectives and set a proper plan to achieve those objectives. According to my personal strength, weakness and professional goal, my SMART objectives have been analysed below:</w:t>
      </w:r>
    </w:p>
    <w:p w:rsidR="004E6212" w:rsidRPr="0009131D" w:rsidRDefault="004E6212" w:rsidP="00002A3B">
      <w:pPr>
        <w:rPr>
          <w:color w:val="FF0000"/>
        </w:rPr>
      </w:pPr>
      <w:r w:rsidRPr="0009131D">
        <w:rPr>
          <w:b/>
          <w:color w:val="FF0000"/>
        </w:rPr>
        <w:t>Specific:</w:t>
      </w:r>
      <w:r w:rsidR="00916E6D" w:rsidRPr="0009131D">
        <w:rPr>
          <w:color w:val="FF0000"/>
        </w:rPr>
        <w:t xml:space="preserve"> The first task is to make </w:t>
      </w:r>
      <w:r w:rsidR="0087017F" w:rsidRPr="0009131D">
        <w:rPr>
          <w:color w:val="FF0000"/>
        </w:rPr>
        <w:t xml:space="preserve">clear goals and objectives. </w:t>
      </w:r>
      <w:r w:rsidR="00697C8A" w:rsidRPr="0009131D">
        <w:rPr>
          <w:color w:val="FF0000"/>
        </w:rPr>
        <w:t xml:space="preserve">Without having a clear goal an employee cannot put any effective effort. In terms of clarifying one’s goal, he should specify the goal and demonstrate why he wants to achieve that particular </w:t>
      </w:r>
      <w:r w:rsidR="00697C8A" w:rsidRPr="007405BC">
        <w:rPr>
          <w:color w:val="FF0000"/>
        </w:rPr>
        <w:t>goal</w:t>
      </w:r>
      <w:r w:rsidR="007405BC" w:rsidRPr="007405BC">
        <w:rPr>
          <w:color w:val="FF0000"/>
        </w:rPr>
        <w:t xml:space="preserve"> (Roesch, 2015)</w:t>
      </w:r>
      <w:r w:rsidR="00697C8A" w:rsidRPr="007405BC">
        <w:rPr>
          <w:color w:val="FF0000"/>
        </w:rPr>
        <w:t xml:space="preserve">. </w:t>
      </w:r>
      <w:r w:rsidR="00795A0C" w:rsidRPr="0009131D">
        <w:rPr>
          <w:color w:val="FF0000"/>
        </w:rPr>
        <w:t xml:space="preserve">Moreover, it should be described the importance of the goal along with the parties involved and the location. My personal objective is to become the regional manager of Sainsbury’s within five years. </w:t>
      </w:r>
    </w:p>
    <w:p w:rsidR="004E6212" w:rsidRPr="0009131D" w:rsidRDefault="004E6212" w:rsidP="00002A3B">
      <w:pPr>
        <w:rPr>
          <w:color w:val="FF0000"/>
        </w:rPr>
      </w:pPr>
      <w:r w:rsidRPr="0009131D">
        <w:rPr>
          <w:b/>
          <w:color w:val="FF0000"/>
        </w:rPr>
        <w:t>Measureable:</w:t>
      </w:r>
      <w:r w:rsidR="00A875DC" w:rsidRPr="0009131D">
        <w:rPr>
          <w:color w:val="FF0000"/>
        </w:rPr>
        <w:t xml:space="preserve"> The targeted goal must be measurable. </w:t>
      </w:r>
      <w:r w:rsidR="00F20078" w:rsidRPr="0009131D">
        <w:rPr>
          <w:color w:val="FF0000"/>
        </w:rPr>
        <w:t xml:space="preserve">An immeasurable goal cannot be achieved. </w:t>
      </w:r>
      <w:r w:rsidR="0012192F" w:rsidRPr="0009131D">
        <w:rPr>
          <w:color w:val="FF0000"/>
        </w:rPr>
        <w:t xml:space="preserve">A measurable gaol helps to keep the individual on the track of progress. </w:t>
      </w:r>
      <w:r w:rsidR="000E4B84" w:rsidRPr="0009131D">
        <w:rPr>
          <w:color w:val="FF0000"/>
        </w:rPr>
        <w:t xml:space="preserve">Moreover, it helps the individual to concentrate on the performance and be self-motivated. As a consequence the individual is able to meet the deadlines of each task. </w:t>
      </w:r>
      <w:r w:rsidR="003F7394" w:rsidRPr="0009131D">
        <w:rPr>
          <w:color w:val="FF0000"/>
        </w:rPr>
        <w:t xml:space="preserve">For instance, I have to measure the requirements to be the regional manager of Sainsbury’s such as several trainings on specific skills and courses. </w:t>
      </w:r>
    </w:p>
    <w:p w:rsidR="004E6212" w:rsidRPr="0009131D" w:rsidRDefault="004E6212" w:rsidP="00002A3B">
      <w:pPr>
        <w:rPr>
          <w:color w:val="FF0000"/>
        </w:rPr>
      </w:pPr>
      <w:r w:rsidRPr="0009131D">
        <w:rPr>
          <w:b/>
          <w:color w:val="FF0000"/>
        </w:rPr>
        <w:t>Achievable:</w:t>
      </w:r>
      <w:r w:rsidR="00D46CFA" w:rsidRPr="0009131D">
        <w:rPr>
          <w:color w:val="FF0000"/>
        </w:rPr>
        <w:t xml:space="preserve">The goal that has been already set must be realistic to be achievable. The goal should be set assessing personal strengths and weaknesses. For instance, if I would set the objective of being the CEO of Sainsbury’s, it would be unrealistic in terms of my current strengths. </w:t>
      </w:r>
      <w:r w:rsidR="00C1050E" w:rsidRPr="0009131D">
        <w:rPr>
          <w:color w:val="FF0000"/>
        </w:rPr>
        <w:t xml:space="preserve">I have to ask myself what skills require to be the regional manager of Sainsbury’s and whether I will be able to achieve those skills through training and learning. </w:t>
      </w:r>
      <w:r w:rsidR="005C41D0" w:rsidRPr="0009131D">
        <w:rPr>
          <w:color w:val="FF0000"/>
        </w:rPr>
        <w:t xml:space="preserve">I need to consider the time available to achieve the goal. </w:t>
      </w:r>
    </w:p>
    <w:p w:rsidR="004E6212" w:rsidRPr="0009131D" w:rsidRDefault="004E6212" w:rsidP="00002A3B">
      <w:pPr>
        <w:rPr>
          <w:color w:val="FF0000"/>
        </w:rPr>
      </w:pPr>
      <w:r w:rsidRPr="0009131D">
        <w:rPr>
          <w:b/>
          <w:color w:val="FF0000"/>
        </w:rPr>
        <w:t>Relevant:</w:t>
      </w:r>
      <w:r w:rsidR="00D92333" w:rsidRPr="0009131D">
        <w:rPr>
          <w:color w:val="FF0000"/>
        </w:rPr>
        <w:t>In this I should ensure that whether the goal is relevant with my other goals</w:t>
      </w:r>
      <w:r w:rsidR="007405BC" w:rsidRPr="007405BC">
        <w:rPr>
          <w:color w:val="FF0000"/>
        </w:rPr>
        <w:t>(Gallagher, 2010)</w:t>
      </w:r>
      <w:r w:rsidR="00D92333" w:rsidRPr="007405BC">
        <w:rPr>
          <w:color w:val="FF0000"/>
        </w:rPr>
        <w:t xml:space="preserve">. To </w:t>
      </w:r>
      <w:r w:rsidR="00D92333" w:rsidRPr="0009131D">
        <w:rPr>
          <w:color w:val="FF0000"/>
        </w:rPr>
        <w:t xml:space="preserve">achieve a particular gaol, I need the support and assistance of the people of my surroundings. I have to ensure whether I am the appropriate person to that targeted position and </w:t>
      </w:r>
      <w:r w:rsidR="00D92333" w:rsidRPr="0009131D">
        <w:rPr>
          <w:color w:val="FF0000"/>
        </w:rPr>
        <w:lastRenderedPageBreak/>
        <w:t xml:space="preserve">my efforts match with the goal. </w:t>
      </w:r>
      <w:r w:rsidR="004E63D3" w:rsidRPr="0009131D">
        <w:rPr>
          <w:color w:val="FF0000"/>
        </w:rPr>
        <w:t xml:space="preserve">For instance, </w:t>
      </w:r>
      <w:r w:rsidR="006A51E9" w:rsidRPr="0009131D">
        <w:rPr>
          <w:color w:val="FF0000"/>
        </w:rPr>
        <w:t xml:space="preserve">I think I am the right person to be regional manager of Sainsbury’s if I can acquire certain skills. </w:t>
      </w:r>
    </w:p>
    <w:p w:rsidR="004E6212" w:rsidRPr="0009131D" w:rsidRDefault="004E6212" w:rsidP="00002A3B">
      <w:pPr>
        <w:rPr>
          <w:color w:val="FF0000"/>
        </w:rPr>
      </w:pPr>
      <w:r w:rsidRPr="0009131D">
        <w:rPr>
          <w:b/>
          <w:color w:val="FF0000"/>
        </w:rPr>
        <w:t>Time-bound:</w:t>
      </w:r>
      <w:r w:rsidR="0049351A" w:rsidRPr="0009131D">
        <w:rPr>
          <w:color w:val="FF0000"/>
        </w:rPr>
        <w:t xml:space="preserve">To achieve any goal, the individual must set a time frame within which the gaol will </w:t>
      </w:r>
      <w:r w:rsidR="0049351A" w:rsidRPr="007405BC">
        <w:rPr>
          <w:color w:val="FF0000"/>
        </w:rPr>
        <w:t>be achieved</w:t>
      </w:r>
      <w:r w:rsidR="007405BC" w:rsidRPr="007405BC">
        <w:rPr>
          <w:color w:val="FF0000"/>
        </w:rPr>
        <w:t xml:space="preserve"> (Roesch, 2015)</w:t>
      </w:r>
      <w:r w:rsidR="0049351A" w:rsidRPr="007405BC">
        <w:rPr>
          <w:color w:val="FF0000"/>
        </w:rPr>
        <w:t xml:space="preserve">. </w:t>
      </w:r>
      <w:r w:rsidR="0049351A" w:rsidRPr="0009131D">
        <w:rPr>
          <w:color w:val="FF0000"/>
        </w:rPr>
        <w:t xml:space="preserve">For instance, I want to be the regional manager of Sainsbury’s within five years. In those five years I will achieve some skills like communication skill, time management skill, technological skills, presentation skill and leadership skills. </w:t>
      </w:r>
    </w:p>
    <w:p w:rsidR="00F20AD1" w:rsidRPr="0009131D" w:rsidRDefault="00F20AD1" w:rsidP="00002A3B">
      <w:pPr>
        <w:rPr>
          <w:b/>
          <w:color w:val="FF0000"/>
          <w:u w:val="single"/>
        </w:rPr>
      </w:pPr>
      <w:r w:rsidRPr="0009131D">
        <w:rPr>
          <w:b/>
          <w:color w:val="FF0000"/>
          <w:u w:val="single"/>
        </w:rPr>
        <w:t xml:space="preserve">Johari Window: </w:t>
      </w:r>
    </w:p>
    <w:p w:rsidR="0049482F" w:rsidRPr="0009131D" w:rsidRDefault="00022C49" w:rsidP="00002A3B">
      <w:pPr>
        <w:rPr>
          <w:color w:val="FF0000"/>
        </w:rPr>
      </w:pPr>
      <w:r w:rsidRPr="0009131D">
        <w:rPr>
          <w:color w:val="FF0000"/>
        </w:rPr>
        <w:t xml:space="preserve">The model is used to increase the perception of others on a particular individual. </w:t>
      </w:r>
      <w:r w:rsidR="00A22C30" w:rsidRPr="0009131D">
        <w:rPr>
          <w:color w:val="FF0000"/>
        </w:rPr>
        <w:t xml:space="preserve">According to this model there are two criteria to build trust. The first one is to achieve trust through sharing accurate information to others and the second one is to learn according to the feedback of others. However, the model has been described below based on my personal assessment. </w:t>
      </w:r>
    </w:p>
    <w:p w:rsidR="00022C49" w:rsidRPr="00BB2CEF" w:rsidRDefault="00022C49" w:rsidP="00002A3B">
      <w:pPr>
        <w:rPr>
          <w:b/>
          <w:color w:val="FF0000"/>
          <w:u w:val="single"/>
        </w:rPr>
      </w:pPr>
    </w:p>
    <w:p w:rsidR="00022C49" w:rsidRPr="00BB2CEF" w:rsidRDefault="00022C49" w:rsidP="00002A3B">
      <w:pPr>
        <w:rPr>
          <w:b/>
          <w:color w:val="FF0000"/>
          <w:u w:val="single"/>
        </w:rPr>
      </w:pPr>
    </w:p>
    <w:p w:rsidR="0049482F" w:rsidRPr="00BB2CEF" w:rsidRDefault="0049482F" w:rsidP="00002A3B">
      <w:pPr>
        <w:rPr>
          <w:b/>
          <w:color w:val="FF0000"/>
          <w:u w:val="single"/>
        </w:rPr>
      </w:pPr>
    </w:p>
    <w:p w:rsidR="0049482F" w:rsidRPr="00BB2CEF" w:rsidRDefault="0049482F" w:rsidP="00002A3B">
      <w:pPr>
        <w:rPr>
          <w:b/>
          <w:color w:val="FF0000"/>
          <w:u w:val="single"/>
        </w:rPr>
      </w:pPr>
    </w:p>
    <w:p w:rsidR="0049482F" w:rsidRPr="00BB2CEF" w:rsidRDefault="0049482F" w:rsidP="00002A3B">
      <w:pPr>
        <w:rPr>
          <w:b/>
          <w:color w:val="FF0000"/>
          <w:u w:val="single"/>
        </w:rPr>
      </w:pPr>
    </w:p>
    <w:p w:rsidR="0049482F" w:rsidRPr="00BB2CEF" w:rsidRDefault="0049482F" w:rsidP="00002A3B">
      <w:pPr>
        <w:rPr>
          <w:b/>
          <w:color w:val="FF0000"/>
          <w:u w:val="single"/>
        </w:rPr>
      </w:pPr>
    </w:p>
    <w:p w:rsidR="00D76443" w:rsidRPr="00BB2CEF" w:rsidRDefault="00D76443" w:rsidP="00002A3B">
      <w:pPr>
        <w:rPr>
          <w:b/>
          <w:color w:val="FF0000"/>
          <w:u w:val="single"/>
        </w:rPr>
      </w:pPr>
    </w:p>
    <w:p w:rsidR="00002A3B" w:rsidRPr="00BB2CEF" w:rsidRDefault="00002A3B" w:rsidP="00002A3B">
      <w:pPr>
        <w:rPr>
          <w:color w:val="FF0000"/>
        </w:rPr>
      </w:pPr>
    </w:p>
    <w:p w:rsidR="005A5CF2" w:rsidRPr="00BB2CEF" w:rsidRDefault="00022C49" w:rsidP="0049482F">
      <w:pPr>
        <w:pStyle w:val="Heading1"/>
        <w:ind w:left="720"/>
        <w:rPr>
          <w:color w:val="FF0000"/>
        </w:rPr>
      </w:pPr>
      <w:bookmarkStart w:id="3" w:name="_Toc523433853"/>
      <w:r w:rsidRPr="00BB2CEF">
        <w:rPr>
          <w:noProof/>
          <w:color w:val="FF0000"/>
          <w:lang w:eastAsia="en-GB"/>
        </w:rPr>
        <w:drawing>
          <wp:anchor distT="0" distB="0" distL="114300" distR="114300" simplePos="0" relativeHeight="251658240" behindDoc="1" locked="0" layoutInCell="1" allowOverlap="1">
            <wp:simplePos x="0" y="0"/>
            <wp:positionH relativeFrom="column">
              <wp:posOffset>1094105</wp:posOffset>
            </wp:positionH>
            <wp:positionV relativeFrom="paragraph">
              <wp:posOffset>127000</wp:posOffset>
            </wp:positionV>
            <wp:extent cx="3250565" cy="3380740"/>
            <wp:effectExtent l="0" t="0" r="6985" b="0"/>
            <wp:wrapThrough wrapText="bothSides">
              <wp:wrapPolygon edited="0">
                <wp:start x="0" y="0"/>
                <wp:lineTo x="0" y="21421"/>
                <wp:lineTo x="21520" y="21421"/>
                <wp:lineTo x="21520" y="0"/>
                <wp:lineTo x="0" y="0"/>
              </wp:wrapPolygon>
            </wp:wrapThrough>
            <wp:docPr id="1" name="Picture 1" descr="https://www.communicationtheory.org/wp-content/uploads/2013/01/johari-mod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communicationtheory.org/wp-content/uploads/2013/01/johari-model.jpg"/>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250565" cy="3380740"/>
                    </a:xfrm>
                    <a:prstGeom prst="rect">
                      <a:avLst/>
                    </a:prstGeom>
                    <a:noFill/>
                    <a:ln>
                      <a:noFill/>
                    </a:ln>
                  </pic:spPr>
                </pic:pic>
              </a:graphicData>
            </a:graphic>
          </wp:anchor>
        </w:drawing>
      </w:r>
      <w:bookmarkEnd w:id="3"/>
    </w:p>
    <w:p w:rsidR="005A5CF2" w:rsidRPr="00BB2CEF" w:rsidRDefault="005A5CF2" w:rsidP="005A5CF2">
      <w:pPr>
        <w:rPr>
          <w:color w:val="FF0000"/>
        </w:rPr>
      </w:pPr>
    </w:p>
    <w:p w:rsidR="00022C49" w:rsidRPr="00BB2CEF" w:rsidRDefault="00022C49" w:rsidP="005A5CF2">
      <w:pPr>
        <w:rPr>
          <w:color w:val="FF0000"/>
        </w:rPr>
      </w:pPr>
    </w:p>
    <w:p w:rsidR="00022C49" w:rsidRPr="00BB2CEF" w:rsidRDefault="00022C49" w:rsidP="005A5CF2">
      <w:pPr>
        <w:rPr>
          <w:color w:val="FF0000"/>
        </w:rPr>
      </w:pPr>
    </w:p>
    <w:p w:rsidR="00022C49" w:rsidRPr="00BB2CEF" w:rsidRDefault="00022C49" w:rsidP="005A5CF2">
      <w:pPr>
        <w:rPr>
          <w:color w:val="FF0000"/>
        </w:rPr>
      </w:pPr>
    </w:p>
    <w:p w:rsidR="00022C49" w:rsidRPr="00BB2CEF" w:rsidRDefault="00022C49" w:rsidP="005A5CF2">
      <w:pPr>
        <w:rPr>
          <w:color w:val="FF0000"/>
        </w:rPr>
      </w:pPr>
    </w:p>
    <w:p w:rsidR="00022C49" w:rsidRPr="00BB2CEF" w:rsidRDefault="00022C49" w:rsidP="005A5CF2">
      <w:pPr>
        <w:rPr>
          <w:color w:val="FF0000"/>
        </w:rPr>
      </w:pPr>
    </w:p>
    <w:p w:rsidR="00022C49" w:rsidRPr="00BB2CEF" w:rsidRDefault="00022C49" w:rsidP="005A5CF2">
      <w:pPr>
        <w:rPr>
          <w:color w:val="FF0000"/>
        </w:rPr>
      </w:pPr>
    </w:p>
    <w:p w:rsidR="00022C49" w:rsidRPr="008C62FF" w:rsidRDefault="00BB2CEF" w:rsidP="008C62FF">
      <w:pPr>
        <w:jc w:val="center"/>
        <w:rPr>
          <w:i/>
          <w:color w:val="FF0000"/>
        </w:rPr>
      </w:pPr>
      <w:r w:rsidRPr="008C62FF">
        <w:rPr>
          <w:i/>
          <w:color w:val="FF0000"/>
        </w:rPr>
        <w:t>Figure</w:t>
      </w:r>
      <w:r w:rsidR="00707A79">
        <w:rPr>
          <w:i/>
          <w:color w:val="FF0000"/>
        </w:rPr>
        <w:t xml:space="preserve"> 1</w:t>
      </w:r>
      <w:r w:rsidRPr="008C62FF">
        <w:rPr>
          <w:i/>
          <w:color w:val="FF0000"/>
        </w:rPr>
        <w:t xml:space="preserve">: Johari Window Model, </w:t>
      </w:r>
      <w:r w:rsidRPr="007405BC">
        <w:rPr>
          <w:i/>
          <w:color w:val="FF0000"/>
        </w:rPr>
        <w:t>source:</w:t>
      </w:r>
      <w:r w:rsidR="007405BC" w:rsidRPr="007405BC">
        <w:rPr>
          <w:i/>
          <w:color w:val="FF0000"/>
        </w:rPr>
        <w:t xml:space="preserve"> (Bard, 2011)</w:t>
      </w:r>
    </w:p>
    <w:p w:rsidR="0049482F" w:rsidRPr="00BB2CEF" w:rsidRDefault="0049482F" w:rsidP="005A5CF2">
      <w:pPr>
        <w:rPr>
          <w:b/>
          <w:color w:val="FF0000"/>
        </w:rPr>
      </w:pPr>
      <w:r w:rsidRPr="00BB2CEF">
        <w:rPr>
          <w:b/>
          <w:color w:val="FF0000"/>
        </w:rPr>
        <w:t>Open area:</w:t>
      </w:r>
      <w:r w:rsidR="0009131D" w:rsidRPr="00BB2CEF">
        <w:rPr>
          <w:color w:val="FF0000"/>
        </w:rPr>
        <w:t xml:space="preserve">Here all the information of a person regarding skills, emotion, behaviour, feelings attitude are known to others. </w:t>
      </w:r>
      <w:r w:rsidR="00A46FAB" w:rsidRPr="00BB2CEF">
        <w:rPr>
          <w:color w:val="FF0000"/>
        </w:rPr>
        <w:t xml:space="preserve">Here the individual solicits feedback from the surrounded persons of </w:t>
      </w:r>
      <w:r w:rsidR="00A46FAB" w:rsidRPr="007405BC">
        <w:rPr>
          <w:color w:val="FF0000"/>
        </w:rPr>
        <w:t>him</w:t>
      </w:r>
      <w:r w:rsidR="007405BC" w:rsidRPr="007405BC">
        <w:rPr>
          <w:color w:val="FF0000"/>
        </w:rPr>
        <w:t xml:space="preserve"> (Gallagher, 2010)</w:t>
      </w:r>
      <w:r w:rsidR="00A46FAB" w:rsidRPr="007405BC">
        <w:rPr>
          <w:color w:val="FF0000"/>
        </w:rPr>
        <w:t xml:space="preserve">. </w:t>
      </w:r>
      <w:r w:rsidR="00A46FAB" w:rsidRPr="00BB2CEF">
        <w:rPr>
          <w:color w:val="FF0000"/>
        </w:rPr>
        <w:t>So, I also collect feedback from my colleagues, friends and family members and act according to their feedback.</w:t>
      </w:r>
    </w:p>
    <w:p w:rsidR="0049482F" w:rsidRPr="00BB2CEF" w:rsidRDefault="0049482F" w:rsidP="005A5CF2">
      <w:pPr>
        <w:rPr>
          <w:color w:val="FF0000"/>
        </w:rPr>
      </w:pPr>
      <w:r w:rsidRPr="00BB2CEF">
        <w:rPr>
          <w:b/>
          <w:color w:val="FF0000"/>
        </w:rPr>
        <w:t>Blind spot:</w:t>
      </w:r>
      <w:r w:rsidR="00B16BFD" w:rsidRPr="00BB2CEF">
        <w:rPr>
          <w:color w:val="FF0000"/>
        </w:rPr>
        <w:t xml:space="preserve">Blind spot refers that the characteristics and behaviours of a person are known to others but the person is not aware about that. The other persons interpret the person in a different way that the person expects. </w:t>
      </w:r>
      <w:r w:rsidR="005D7D64" w:rsidRPr="00BB2CEF">
        <w:rPr>
          <w:color w:val="FF0000"/>
        </w:rPr>
        <w:t xml:space="preserve">As a person I am always aware of the blind spot. i keep myself careful regarding that. </w:t>
      </w:r>
    </w:p>
    <w:p w:rsidR="0049482F" w:rsidRPr="00BB2CEF" w:rsidRDefault="0049482F" w:rsidP="005A5CF2">
      <w:pPr>
        <w:rPr>
          <w:color w:val="FF0000"/>
        </w:rPr>
      </w:pPr>
      <w:r w:rsidRPr="00BB2CEF">
        <w:rPr>
          <w:b/>
          <w:color w:val="FF0000"/>
        </w:rPr>
        <w:t>Hidden area:</w:t>
      </w:r>
      <w:r w:rsidR="00FB719C" w:rsidRPr="00BB2CEF">
        <w:rPr>
          <w:color w:val="FF0000"/>
        </w:rPr>
        <w:t xml:space="preserve"> Here the information is known to the particular individual but</w:t>
      </w:r>
      <w:r w:rsidR="007F7F06" w:rsidRPr="00BB2CEF">
        <w:rPr>
          <w:color w:val="FF0000"/>
        </w:rPr>
        <w:t xml:space="preserve"> information is kept confidential to others. For instance, I prefer to keep my past experience, feelings, weaknesses and fears confidential to my colleagues and other people. </w:t>
      </w:r>
    </w:p>
    <w:p w:rsidR="0049482F" w:rsidRPr="00BB2CEF" w:rsidRDefault="0049482F" w:rsidP="005A5CF2">
      <w:pPr>
        <w:rPr>
          <w:color w:val="FF0000"/>
        </w:rPr>
      </w:pPr>
      <w:r w:rsidRPr="00BB2CEF">
        <w:rPr>
          <w:b/>
          <w:color w:val="FF0000"/>
        </w:rPr>
        <w:t>Unknown area:</w:t>
      </w:r>
      <w:r w:rsidR="007F7F06" w:rsidRPr="00BB2CEF">
        <w:rPr>
          <w:color w:val="FF0000"/>
        </w:rPr>
        <w:t xml:space="preserve">Unknown area refers to </w:t>
      </w:r>
      <w:r w:rsidR="00872298" w:rsidRPr="00BB2CEF">
        <w:rPr>
          <w:color w:val="FF0000"/>
        </w:rPr>
        <w:t xml:space="preserve">the information that is unknown to the particular </w:t>
      </w:r>
      <w:r w:rsidR="00872298" w:rsidRPr="009357C8">
        <w:rPr>
          <w:color w:val="FF0000"/>
        </w:rPr>
        <w:t>individual</w:t>
      </w:r>
      <w:r w:rsidR="009357C8" w:rsidRPr="009357C8">
        <w:rPr>
          <w:color w:val="FF0000"/>
        </w:rPr>
        <w:t xml:space="preserve"> (Gallagher, 2010)</w:t>
      </w:r>
      <w:r w:rsidR="00872298" w:rsidRPr="009357C8">
        <w:rPr>
          <w:color w:val="FF0000"/>
        </w:rPr>
        <w:t xml:space="preserve">. </w:t>
      </w:r>
      <w:r w:rsidR="00872298" w:rsidRPr="00BB2CEF">
        <w:rPr>
          <w:color w:val="FF0000"/>
        </w:rPr>
        <w:t xml:space="preserve">Here, this area indicates the unawareness of the individual to discover the hidden skills and qualities. </w:t>
      </w:r>
      <w:r w:rsidR="00F03047" w:rsidRPr="00BB2CEF">
        <w:rPr>
          <w:color w:val="FF0000"/>
        </w:rPr>
        <w:t xml:space="preserve">I can conduct open communication with my colleagues to discover my hidden qualities. </w:t>
      </w:r>
    </w:p>
    <w:p w:rsidR="0049482F" w:rsidRDefault="0049482F" w:rsidP="0049482F">
      <w:pPr>
        <w:pStyle w:val="Heading1"/>
      </w:pPr>
    </w:p>
    <w:p w:rsidR="00002A3B" w:rsidRPr="00002A3B" w:rsidRDefault="00002A3B" w:rsidP="00002A3B">
      <w:pPr>
        <w:pStyle w:val="Heading1"/>
        <w:numPr>
          <w:ilvl w:val="0"/>
          <w:numId w:val="15"/>
        </w:numPr>
      </w:pPr>
      <w:bookmarkStart w:id="4" w:name="_Toc523433854"/>
      <w:r>
        <w:t>Review of understanding and expectations on the world of employment</w:t>
      </w:r>
      <w:bookmarkEnd w:id="4"/>
    </w:p>
    <w:p w:rsidR="00ED06D9" w:rsidRPr="001B401C" w:rsidRDefault="00DE5E5A" w:rsidP="0027340D">
      <w:r w:rsidRPr="00DE5E5A">
        <w:rPr>
          <w:color w:val="FF0000"/>
        </w:rPr>
        <w:t xml:space="preserve">in the world of employment the employers have particular expectations from the potential and existing employees. The employers seek for employees who possess a set of qualities and skills. </w:t>
      </w:r>
      <w:r w:rsidR="00054A66" w:rsidRPr="00DE5E5A">
        <w:rPr>
          <w:color w:val="FF0000"/>
        </w:rPr>
        <w:t xml:space="preserve">Currently, organizations ask for a number of skills from the employees. </w:t>
      </w:r>
      <w:r w:rsidR="001475A5" w:rsidRPr="001B401C">
        <w:t xml:space="preserve">Recently I have been appointed as a store manager of Sainsbury’s. The skills and qualities I have been asked for the position of store manager at Sainsbury have been given below: </w:t>
      </w:r>
    </w:p>
    <w:p w:rsidR="00281229" w:rsidRPr="001B401C" w:rsidRDefault="00054A66" w:rsidP="0027340D">
      <w:r w:rsidRPr="001B401C">
        <w:rPr>
          <w:b/>
        </w:rPr>
        <w:t>Communication skill:</w:t>
      </w:r>
      <w:r w:rsidR="00636BFD" w:rsidRPr="001B401C">
        <w:t xml:space="preserve">A Communication skill is considered to be the first required skill at the professional </w:t>
      </w:r>
      <w:r w:rsidR="00636BFD" w:rsidRPr="00433EC2">
        <w:t>level</w:t>
      </w:r>
      <w:r w:rsidR="00433EC2" w:rsidRPr="00433EC2">
        <w:t xml:space="preserve"> (Cottrell, 2010)</w:t>
      </w:r>
      <w:r w:rsidR="00636BFD" w:rsidRPr="00433EC2">
        <w:t>. Communication</w:t>
      </w:r>
      <w:r w:rsidR="00636BFD" w:rsidRPr="001B401C">
        <w:t xml:space="preserve"> skill includes both written and speaking skill. To survive in the corporate sector an individual needs to know how to write succinctly and how to speak clearly so that exact message can be delivered. As a store manager, I have to communicate with my subordinates, manager and customers.</w:t>
      </w:r>
    </w:p>
    <w:p w:rsidR="00281229" w:rsidRPr="001B401C" w:rsidRDefault="00054A66" w:rsidP="0027340D">
      <w:r w:rsidRPr="001B401C">
        <w:rPr>
          <w:b/>
        </w:rPr>
        <w:t>Teamwork:</w:t>
      </w:r>
      <w:r w:rsidR="004D1710" w:rsidRPr="001B401C">
        <w:t xml:space="preserve">Time work means working with people with a view to achieving a common goal. </w:t>
      </w:r>
      <w:r w:rsidR="00B51A3E" w:rsidRPr="001B401C">
        <w:t>Within a team, each member co-operates each other by sharing their experience and skills</w:t>
      </w:r>
      <w:r w:rsidR="00433EC2" w:rsidRPr="00433EC2">
        <w:t>(Ferguson, 2014)</w:t>
      </w:r>
      <w:r w:rsidR="00B51A3E" w:rsidRPr="00433EC2">
        <w:t>.</w:t>
      </w:r>
      <w:r w:rsidR="00B51A3E" w:rsidRPr="001B401C">
        <w:t xml:space="preserve"> In my organization, apart from my position of the store manager, I work as a team leader in my team. My team comprises of the assistant store manager, cashier, salespersons, technician and guard. To run my team successfully I need the skills of planning and organizing, decision making and persuasive skill etc.</w:t>
      </w:r>
    </w:p>
    <w:p w:rsidR="00281229" w:rsidRPr="001B401C" w:rsidRDefault="00054A66" w:rsidP="0027340D">
      <w:r w:rsidRPr="001B401C">
        <w:rPr>
          <w:b/>
        </w:rPr>
        <w:t>Problem-solving skill:</w:t>
      </w:r>
      <w:r w:rsidR="0032649B" w:rsidRPr="001B401C">
        <w:t xml:space="preserve"> At the present time, the organizations are getting more complex. Unusual problems are arising from a day to day life. To survive and get promoted at the organization, employees entail having problem-</w:t>
      </w:r>
      <w:r w:rsidR="0032649B" w:rsidRPr="00433EC2">
        <w:t>solving skill</w:t>
      </w:r>
      <w:r w:rsidR="00433EC2" w:rsidRPr="00433EC2">
        <w:t xml:space="preserve"> (Gallagher, 2010)</w:t>
      </w:r>
      <w:r w:rsidR="0032649B" w:rsidRPr="00433EC2">
        <w:t>. As</w:t>
      </w:r>
      <w:r w:rsidR="0032649B" w:rsidRPr="001B401C">
        <w:t xml:space="preserve"> a store manager of Sainsbury's, I face different types of problems. I have to solve those problems tactfully and prudently. </w:t>
      </w:r>
      <w:r w:rsidR="000B25A0" w:rsidRPr="001B401C">
        <w:t>To solve the problem I have to accomplish a number of activities such as doing heavy research, dealing with the workplace compliances, discussing with other people etc.</w:t>
      </w:r>
    </w:p>
    <w:p w:rsidR="00281229" w:rsidRPr="001B401C" w:rsidRDefault="00054A66" w:rsidP="0027340D">
      <w:r w:rsidRPr="001B401C">
        <w:rPr>
          <w:b/>
        </w:rPr>
        <w:t>Self-management:</w:t>
      </w:r>
      <w:r w:rsidR="00CC038A" w:rsidRPr="001B401C">
        <w:t xml:space="preserve">Self-management refers to adapt with own work without having other’s check-up or assistance in every five or ten minutes. </w:t>
      </w:r>
      <w:r w:rsidR="000E0462" w:rsidRPr="001B401C">
        <w:t xml:space="preserve">To ensure self-management must always </w:t>
      </w:r>
      <w:r w:rsidR="000E0462" w:rsidRPr="001B401C">
        <w:lastRenderedPageBreak/>
        <w:t xml:space="preserve">meet my deadline for every task. Moreover, should have the capability of delegating the task to my subordinates and monitor them whether they </w:t>
      </w:r>
      <w:r w:rsidR="00CE11D0" w:rsidRPr="001B401C">
        <w:t xml:space="preserve">are performing well. </w:t>
      </w:r>
      <w:r w:rsidR="00A32CD6" w:rsidRPr="001B401C">
        <w:t xml:space="preserve">One can ensure self-management skill through taking new responsibility, gathering work experience and attaching to a volunteer </w:t>
      </w:r>
      <w:r w:rsidR="00A32CD6" w:rsidRPr="00433EC2">
        <w:t>organization</w:t>
      </w:r>
      <w:r w:rsidR="00433EC2" w:rsidRPr="00433EC2">
        <w:t xml:space="preserve"> (Genoni and Walton, 2016)</w:t>
      </w:r>
      <w:r w:rsidR="00A32CD6" w:rsidRPr="00433EC2">
        <w:t>.</w:t>
      </w:r>
    </w:p>
    <w:p w:rsidR="00281229" w:rsidRPr="001B401C" w:rsidRDefault="00054A66" w:rsidP="0027340D">
      <w:r w:rsidRPr="001B401C">
        <w:rPr>
          <w:b/>
        </w:rPr>
        <w:t>Technology:</w:t>
      </w:r>
      <w:r w:rsidR="009176FC" w:rsidRPr="001B401C">
        <w:t>In the modern world every employee is expected to have g</w:t>
      </w:r>
      <w:r w:rsidR="00ED5468" w:rsidRPr="001B401C">
        <w:t xml:space="preserve">eneral technical knowledge such as simple concept over MS Office, internet, email etc. </w:t>
      </w:r>
      <w:r w:rsidR="000D42F8" w:rsidRPr="001B401C">
        <w:t xml:space="preserve">Moreover, in the super chain shop employees should have the introduction to other </w:t>
      </w:r>
      <w:r w:rsidR="000D42F8" w:rsidRPr="00433EC2">
        <w:t>technologies</w:t>
      </w:r>
      <w:r w:rsidR="00433EC2" w:rsidRPr="00433EC2">
        <w:t xml:space="preserve"> (Miller, 2017)</w:t>
      </w:r>
      <w:r w:rsidR="000D42F8" w:rsidRPr="00433EC2">
        <w:t>.</w:t>
      </w:r>
      <w:r w:rsidR="00D3459A" w:rsidRPr="00433EC2">
        <w:t xml:space="preserve"> As</w:t>
      </w:r>
      <w:r w:rsidR="00D3459A" w:rsidRPr="001B401C">
        <w:t xml:space="preserve"> a store manager of Sainsbury's my boss and management expect a range of technical knowledge such </w:t>
      </w:r>
      <w:r w:rsidR="00A62191" w:rsidRPr="001B401C">
        <w:t>as scanning</w:t>
      </w:r>
      <w:r w:rsidR="00D3459A" w:rsidRPr="001B401C">
        <w:t xml:space="preserve">, automatic check out, preparing a report using spreadsheet and MS Word, mailing and digital inventory maintenance. </w:t>
      </w:r>
    </w:p>
    <w:p w:rsidR="00ED06D9" w:rsidRPr="00707A79" w:rsidRDefault="005437B4" w:rsidP="005437B4">
      <w:pPr>
        <w:pStyle w:val="Heading1"/>
        <w:numPr>
          <w:ilvl w:val="0"/>
          <w:numId w:val="15"/>
        </w:numPr>
        <w:rPr>
          <w:color w:val="FF0000"/>
        </w:rPr>
      </w:pPr>
      <w:bookmarkStart w:id="5" w:name="_Toc523433855"/>
      <w:r w:rsidRPr="00707A79">
        <w:rPr>
          <w:color w:val="FF0000"/>
        </w:rPr>
        <w:t>Career ambition and aspirations</w:t>
      </w:r>
      <w:bookmarkEnd w:id="5"/>
    </w:p>
    <w:p w:rsidR="0034369C" w:rsidRPr="00707A79" w:rsidRDefault="00110A06" w:rsidP="0034369C">
      <w:pPr>
        <w:rPr>
          <w:color w:val="FF0000"/>
        </w:rPr>
      </w:pPr>
      <w:r w:rsidRPr="00707A79">
        <w:rPr>
          <w:color w:val="FF0000"/>
        </w:rPr>
        <w:t xml:space="preserve">Career ambition of a person refers to the dream and career objective that an individual aspires to be. Career ambition also refers to change the current position of professional life to else other </w:t>
      </w:r>
      <w:r w:rsidRPr="007405BC">
        <w:rPr>
          <w:color w:val="FF0000"/>
        </w:rPr>
        <w:t>position</w:t>
      </w:r>
      <w:r w:rsidR="007405BC" w:rsidRPr="007405BC">
        <w:rPr>
          <w:color w:val="FF0000"/>
        </w:rPr>
        <w:t xml:space="preserve"> (Tovey, 2015)</w:t>
      </w:r>
      <w:r w:rsidRPr="007405BC">
        <w:rPr>
          <w:color w:val="FF0000"/>
        </w:rPr>
        <w:t xml:space="preserve">. </w:t>
      </w:r>
      <w:r w:rsidR="006B5DF6" w:rsidRPr="007405BC">
        <w:rPr>
          <w:color w:val="FF0000"/>
        </w:rPr>
        <w:t xml:space="preserve">Someone </w:t>
      </w:r>
      <w:r w:rsidR="006B5DF6" w:rsidRPr="00707A79">
        <w:rPr>
          <w:color w:val="FF0000"/>
        </w:rPr>
        <w:t xml:space="preserve">aspires to be entrepreneur, some aspires to be leader and someone aspires to get promoted. To </w:t>
      </w:r>
      <w:r w:rsidR="00187342" w:rsidRPr="00707A79">
        <w:rPr>
          <w:color w:val="FF0000"/>
        </w:rPr>
        <w:t>turn the ambition into reality an individual needs to set a number of short-term goals.</w:t>
      </w:r>
      <w:r w:rsidR="00A230A7" w:rsidRPr="00707A79">
        <w:rPr>
          <w:color w:val="FF0000"/>
        </w:rPr>
        <w:t xml:space="preserve"> I have been serving as a store manager of Sainsbury’s. My ambition is to become the regional manager of Sainsbury’s. In that position my responsibility will to co-operate and regulate the store managers of all outlets of a particular region or country. </w:t>
      </w:r>
      <w:r w:rsidR="004F4BCD" w:rsidRPr="00707A79">
        <w:rPr>
          <w:color w:val="FF0000"/>
        </w:rPr>
        <w:t xml:space="preserve">To fulfil my ambition I need the following two </w:t>
      </w:r>
    </w:p>
    <w:p w:rsidR="004F4BCD" w:rsidRPr="00707A79" w:rsidRDefault="004F4BCD" w:rsidP="0034369C">
      <w:pPr>
        <w:rPr>
          <w:color w:val="FF0000"/>
        </w:rPr>
      </w:pPr>
      <w:r w:rsidRPr="00707A79">
        <w:rPr>
          <w:b/>
          <w:color w:val="FF0000"/>
        </w:rPr>
        <w:t>Increased knowledge and skills:</w:t>
      </w:r>
      <w:r w:rsidR="00F3386E" w:rsidRPr="00707A79">
        <w:rPr>
          <w:color w:val="FF0000"/>
        </w:rPr>
        <w:t xml:space="preserve"> To fulfil my dream and aspiration I need to have some skills such as </w:t>
      </w:r>
      <w:r w:rsidR="00763186" w:rsidRPr="00707A79">
        <w:rPr>
          <w:color w:val="FF0000"/>
        </w:rPr>
        <w:t xml:space="preserve">communication skill, technological skill, leadership skill </w:t>
      </w:r>
      <w:r w:rsidR="00763186" w:rsidRPr="007405BC">
        <w:rPr>
          <w:color w:val="FF0000"/>
        </w:rPr>
        <w:t>etc</w:t>
      </w:r>
      <w:r w:rsidR="007405BC" w:rsidRPr="007405BC">
        <w:rPr>
          <w:color w:val="FF0000"/>
        </w:rPr>
        <w:t xml:space="preserve"> (Bard, 2011)</w:t>
      </w:r>
      <w:r w:rsidR="00763186" w:rsidRPr="007405BC">
        <w:rPr>
          <w:color w:val="FF0000"/>
        </w:rPr>
        <w:t xml:space="preserve">. </w:t>
      </w:r>
      <w:r w:rsidR="00BE48DD" w:rsidRPr="00707A79">
        <w:rPr>
          <w:color w:val="FF0000"/>
        </w:rPr>
        <w:t xml:space="preserve">Form the collected feedback I have marked some points and areas that need to be further improved. I feel nervous while delivering a speech in front of the large audience. I need to gain confidence following the self-managed learning style. I have to grow more confidence in every aspect of my professional life. Moreover, I need some technological skills based on the contemporary used technology in the super market sector. </w:t>
      </w:r>
    </w:p>
    <w:p w:rsidR="004F4BCD" w:rsidRPr="00707A79" w:rsidRDefault="004F4BCD" w:rsidP="0034369C">
      <w:pPr>
        <w:rPr>
          <w:color w:val="FF0000"/>
        </w:rPr>
      </w:pPr>
      <w:r w:rsidRPr="00707A79">
        <w:rPr>
          <w:b/>
          <w:color w:val="FF0000"/>
        </w:rPr>
        <w:t>Peer recognition:</w:t>
      </w:r>
      <w:r w:rsidR="00764D17" w:rsidRPr="00707A79">
        <w:rPr>
          <w:color w:val="FF0000"/>
        </w:rPr>
        <w:t xml:space="preserve">Another requirement that I need to reach my dream is peer recognition. I have to achieve the trust and belief of my </w:t>
      </w:r>
      <w:r w:rsidR="00F32173" w:rsidRPr="00707A79">
        <w:rPr>
          <w:color w:val="FF0000"/>
        </w:rPr>
        <w:t xml:space="preserve">colleagues and boss that I will be able to perform up to the </w:t>
      </w:r>
      <w:r w:rsidR="00F32173" w:rsidRPr="00707A79">
        <w:rPr>
          <w:color w:val="FF0000"/>
        </w:rPr>
        <w:lastRenderedPageBreak/>
        <w:t xml:space="preserve">mark in the targeted position. To achieve peer recognition I have to contribute significantly in my team and show my competence to the team members and boss. </w:t>
      </w:r>
    </w:p>
    <w:p w:rsidR="0034369C" w:rsidRPr="0034369C" w:rsidRDefault="0034369C" w:rsidP="0034369C"/>
    <w:p w:rsidR="005437B4" w:rsidRDefault="005437B4" w:rsidP="005437B4">
      <w:pPr>
        <w:pStyle w:val="Heading1"/>
        <w:numPr>
          <w:ilvl w:val="0"/>
          <w:numId w:val="15"/>
        </w:numPr>
      </w:pPr>
      <w:bookmarkStart w:id="6" w:name="_Toc523433856"/>
      <w:r>
        <w:t>Personal development plan to enable myself to achieve my ambitions</w:t>
      </w:r>
      <w:bookmarkEnd w:id="6"/>
    </w:p>
    <w:p w:rsidR="005437B4" w:rsidRPr="001B401C" w:rsidRDefault="005437B4" w:rsidP="0034369C">
      <w:pPr>
        <w:ind w:left="360"/>
      </w:pPr>
      <w:r w:rsidRPr="001B401C">
        <w:t>Planning activities exist in every aspect of life. In both personal and organizational level plan helps to develop the present situation. I have already carried out my personal SWOT analysis. Holistic plan and a personal development plan will work as the weapon to overcome my weaknesses and threats. An effective holistic plan and personal development plan have been devised below:</w:t>
      </w:r>
    </w:p>
    <w:p w:rsidR="005437B4" w:rsidRPr="001B401C" w:rsidRDefault="00D22EDF" w:rsidP="0034369C">
      <w:pPr>
        <w:pStyle w:val="Heading2"/>
      </w:pPr>
      <w:bookmarkStart w:id="7" w:name="_Toc523433857"/>
      <w:r>
        <w:t>6</w:t>
      </w:r>
      <w:r w:rsidR="005437B4">
        <w:t xml:space="preserve">.1 </w:t>
      </w:r>
      <w:r w:rsidR="005437B4" w:rsidRPr="001B401C">
        <w:t>Holistic plan:</w:t>
      </w:r>
      <w:bookmarkEnd w:id="7"/>
    </w:p>
    <w:p w:rsidR="005437B4" w:rsidRPr="001B401C" w:rsidRDefault="005437B4" w:rsidP="0034369C">
      <w:pPr>
        <w:ind w:left="360"/>
      </w:pPr>
      <w:r w:rsidRPr="001B401C">
        <w:t xml:space="preserve">The holistic plan refers to the process of self-actualization. The process includes reflection, assessment and </w:t>
      </w:r>
      <w:r w:rsidRPr="00433EC2">
        <w:t>actions (Cottrell, 2010). The</w:t>
      </w:r>
      <w:r w:rsidRPr="001B401C">
        <w:t xml:space="preserve"> holistic plan develops the physical, mental, emotional, spiritual and energetic aspect of life. My holistic plan has been devised as follows:</w:t>
      </w:r>
    </w:p>
    <w:tbl>
      <w:tblPr>
        <w:tblStyle w:val="LightGrid-Accent1"/>
        <w:tblW w:w="0" w:type="auto"/>
        <w:tblLook w:val="04A0"/>
      </w:tblPr>
      <w:tblGrid>
        <w:gridCol w:w="3116"/>
        <w:gridCol w:w="3117"/>
        <w:gridCol w:w="3117"/>
      </w:tblGrid>
      <w:tr w:rsidR="005437B4" w:rsidTr="0064719A">
        <w:trPr>
          <w:cnfStyle w:val="100000000000"/>
        </w:trPr>
        <w:tc>
          <w:tcPr>
            <w:cnfStyle w:val="001000000000"/>
            <w:tcW w:w="3116" w:type="dxa"/>
            <w:hideMark/>
          </w:tcPr>
          <w:p w:rsidR="005437B4" w:rsidRPr="001B401C" w:rsidRDefault="005437B4" w:rsidP="0064719A">
            <w:pPr>
              <w:jc w:val="center"/>
              <w:rPr>
                <w:rFonts w:cs="Times New Roman"/>
                <w:szCs w:val="24"/>
              </w:rPr>
            </w:pPr>
            <w:r w:rsidRPr="001B401C">
              <w:rPr>
                <w:rFonts w:cs="Times New Roman"/>
                <w:szCs w:val="24"/>
              </w:rPr>
              <w:t xml:space="preserve">Components </w:t>
            </w:r>
          </w:p>
        </w:tc>
        <w:tc>
          <w:tcPr>
            <w:tcW w:w="3117" w:type="dxa"/>
            <w:hideMark/>
          </w:tcPr>
          <w:p w:rsidR="005437B4" w:rsidRPr="001B401C" w:rsidRDefault="005437B4" w:rsidP="0064719A">
            <w:pPr>
              <w:jc w:val="center"/>
              <w:cnfStyle w:val="100000000000"/>
              <w:rPr>
                <w:rFonts w:cs="Times New Roman"/>
                <w:szCs w:val="24"/>
              </w:rPr>
            </w:pPr>
            <w:r w:rsidRPr="001B401C">
              <w:rPr>
                <w:rFonts w:cs="Times New Roman"/>
                <w:szCs w:val="24"/>
              </w:rPr>
              <w:t>Why I need</w:t>
            </w:r>
          </w:p>
        </w:tc>
        <w:tc>
          <w:tcPr>
            <w:tcW w:w="3117" w:type="dxa"/>
            <w:hideMark/>
          </w:tcPr>
          <w:p w:rsidR="005437B4" w:rsidRPr="001B401C" w:rsidRDefault="005437B4" w:rsidP="0064719A">
            <w:pPr>
              <w:jc w:val="center"/>
              <w:cnfStyle w:val="100000000000"/>
              <w:rPr>
                <w:rFonts w:cs="Times New Roman"/>
                <w:szCs w:val="24"/>
              </w:rPr>
            </w:pPr>
            <w:r w:rsidRPr="001B401C">
              <w:rPr>
                <w:rFonts w:cs="Times New Roman"/>
                <w:szCs w:val="24"/>
              </w:rPr>
              <w:t>Ways to fulfil the need</w:t>
            </w:r>
          </w:p>
        </w:tc>
      </w:tr>
      <w:tr w:rsidR="005437B4" w:rsidTr="0064719A">
        <w:trPr>
          <w:cnfStyle w:val="000000100000"/>
        </w:trPr>
        <w:tc>
          <w:tcPr>
            <w:cnfStyle w:val="001000000000"/>
            <w:tcW w:w="3116" w:type="dxa"/>
            <w:hideMark/>
          </w:tcPr>
          <w:p w:rsidR="005437B4" w:rsidRPr="001B401C" w:rsidRDefault="005437B4" w:rsidP="0064719A">
            <w:pPr>
              <w:rPr>
                <w:rFonts w:cs="Times New Roman"/>
                <w:szCs w:val="24"/>
              </w:rPr>
            </w:pPr>
            <w:r w:rsidRPr="001B401C">
              <w:rPr>
                <w:rFonts w:cs="Times New Roman"/>
                <w:szCs w:val="24"/>
              </w:rPr>
              <w:t>Physical</w:t>
            </w:r>
          </w:p>
        </w:tc>
        <w:tc>
          <w:tcPr>
            <w:tcW w:w="3117" w:type="dxa"/>
            <w:hideMark/>
          </w:tcPr>
          <w:p w:rsidR="005437B4" w:rsidRPr="001B401C" w:rsidRDefault="005437B4" w:rsidP="0064719A">
            <w:pPr>
              <w:cnfStyle w:val="000000100000"/>
              <w:rPr>
                <w:rFonts w:cs="Times New Roman"/>
                <w:szCs w:val="24"/>
              </w:rPr>
            </w:pPr>
            <w:r w:rsidRPr="001B401C">
              <w:rPr>
                <w:rFonts w:cs="Times New Roman"/>
                <w:szCs w:val="24"/>
              </w:rPr>
              <w:t xml:space="preserve">To be physically fit for performing physical work at the organization </w:t>
            </w:r>
          </w:p>
        </w:tc>
        <w:tc>
          <w:tcPr>
            <w:tcW w:w="3117" w:type="dxa"/>
            <w:hideMark/>
          </w:tcPr>
          <w:p w:rsidR="005437B4" w:rsidRPr="001B401C" w:rsidRDefault="005437B4" w:rsidP="0064719A">
            <w:pPr>
              <w:cnfStyle w:val="000000100000"/>
              <w:rPr>
                <w:rFonts w:cs="Times New Roman"/>
                <w:szCs w:val="24"/>
              </w:rPr>
            </w:pPr>
            <w:r w:rsidRPr="001B401C">
              <w:rPr>
                <w:rFonts w:cs="Times New Roman"/>
                <w:szCs w:val="24"/>
              </w:rPr>
              <w:t xml:space="preserve">Going to regular morning walk and taking fresh food  </w:t>
            </w:r>
          </w:p>
        </w:tc>
      </w:tr>
      <w:tr w:rsidR="005437B4" w:rsidTr="0064719A">
        <w:trPr>
          <w:cnfStyle w:val="000000010000"/>
        </w:trPr>
        <w:tc>
          <w:tcPr>
            <w:cnfStyle w:val="001000000000"/>
            <w:tcW w:w="3116" w:type="dxa"/>
            <w:hideMark/>
          </w:tcPr>
          <w:p w:rsidR="005437B4" w:rsidRPr="001B401C" w:rsidRDefault="005437B4" w:rsidP="0064719A">
            <w:pPr>
              <w:rPr>
                <w:rFonts w:cs="Times New Roman"/>
                <w:szCs w:val="24"/>
              </w:rPr>
            </w:pPr>
            <w:r w:rsidRPr="001B401C">
              <w:rPr>
                <w:rFonts w:cs="Times New Roman"/>
                <w:szCs w:val="24"/>
              </w:rPr>
              <w:t>Mental</w:t>
            </w:r>
          </w:p>
        </w:tc>
        <w:tc>
          <w:tcPr>
            <w:tcW w:w="3117" w:type="dxa"/>
            <w:hideMark/>
          </w:tcPr>
          <w:p w:rsidR="005437B4" w:rsidRPr="001B401C" w:rsidRDefault="005437B4" w:rsidP="0064719A">
            <w:pPr>
              <w:cnfStyle w:val="000000010000"/>
              <w:rPr>
                <w:rFonts w:cs="Times New Roman"/>
                <w:szCs w:val="24"/>
              </w:rPr>
            </w:pPr>
            <w:r w:rsidRPr="001B401C">
              <w:rPr>
                <w:rFonts w:cs="Times New Roman"/>
                <w:szCs w:val="24"/>
              </w:rPr>
              <w:t xml:space="preserve">To grow logic and rationality    </w:t>
            </w:r>
          </w:p>
        </w:tc>
        <w:tc>
          <w:tcPr>
            <w:tcW w:w="3117" w:type="dxa"/>
            <w:hideMark/>
          </w:tcPr>
          <w:p w:rsidR="005437B4" w:rsidRPr="001B401C" w:rsidRDefault="005437B4" w:rsidP="0064719A">
            <w:pPr>
              <w:cnfStyle w:val="000000010000"/>
              <w:rPr>
                <w:rFonts w:cs="Times New Roman"/>
                <w:szCs w:val="24"/>
              </w:rPr>
            </w:pPr>
            <w:r w:rsidRPr="001B401C">
              <w:rPr>
                <w:rFonts w:cs="Times New Roman"/>
                <w:szCs w:val="24"/>
              </w:rPr>
              <w:t xml:space="preserve">Doing meditation and reading books   </w:t>
            </w:r>
          </w:p>
        </w:tc>
      </w:tr>
      <w:tr w:rsidR="005437B4" w:rsidTr="0064719A">
        <w:trPr>
          <w:cnfStyle w:val="000000100000"/>
        </w:trPr>
        <w:tc>
          <w:tcPr>
            <w:cnfStyle w:val="001000000000"/>
            <w:tcW w:w="3116" w:type="dxa"/>
            <w:hideMark/>
          </w:tcPr>
          <w:p w:rsidR="005437B4" w:rsidRPr="001B401C" w:rsidRDefault="005437B4" w:rsidP="0064719A">
            <w:pPr>
              <w:rPr>
                <w:rFonts w:cs="Times New Roman"/>
                <w:szCs w:val="24"/>
              </w:rPr>
            </w:pPr>
            <w:r w:rsidRPr="001B401C">
              <w:rPr>
                <w:rFonts w:cs="Times New Roman"/>
                <w:szCs w:val="24"/>
              </w:rPr>
              <w:t>Emotional</w:t>
            </w:r>
          </w:p>
        </w:tc>
        <w:tc>
          <w:tcPr>
            <w:tcW w:w="3117" w:type="dxa"/>
            <w:hideMark/>
          </w:tcPr>
          <w:p w:rsidR="005437B4" w:rsidRPr="001B401C" w:rsidRDefault="005437B4" w:rsidP="0064719A">
            <w:pPr>
              <w:cnfStyle w:val="000000100000"/>
              <w:rPr>
                <w:rFonts w:cs="Times New Roman"/>
                <w:szCs w:val="24"/>
              </w:rPr>
            </w:pPr>
            <w:r w:rsidRPr="001B401C">
              <w:rPr>
                <w:rFonts w:cs="Times New Roman"/>
                <w:szCs w:val="24"/>
              </w:rPr>
              <w:t xml:space="preserve">To create sympathy inside me in order to comprehend the sorrows of employees </w:t>
            </w:r>
          </w:p>
        </w:tc>
        <w:tc>
          <w:tcPr>
            <w:tcW w:w="3117" w:type="dxa"/>
            <w:hideMark/>
          </w:tcPr>
          <w:p w:rsidR="005437B4" w:rsidRPr="001B401C" w:rsidRDefault="005437B4" w:rsidP="0064719A">
            <w:pPr>
              <w:cnfStyle w:val="000000100000"/>
              <w:rPr>
                <w:rFonts w:cs="Times New Roman"/>
                <w:szCs w:val="24"/>
              </w:rPr>
            </w:pPr>
            <w:r w:rsidRPr="001B401C">
              <w:rPr>
                <w:rFonts w:cs="Times New Roman"/>
                <w:szCs w:val="24"/>
              </w:rPr>
              <w:t xml:space="preserve">Getting in touch with the employee’s situation   </w:t>
            </w:r>
          </w:p>
        </w:tc>
      </w:tr>
      <w:tr w:rsidR="005437B4" w:rsidTr="0064719A">
        <w:trPr>
          <w:cnfStyle w:val="000000010000"/>
        </w:trPr>
        <w:tc>
          <w:tcPr>
            <w:cnfStyle w:val="001000000000"/>
            <w:tcW w:w="3116" w:type="dxa"/>
            <w:hideMark/>
          </w:tcPr>
          <w:p w:rsidR="005437B4" w:rsidRPr="001B401C" w:rsidRDefault="005437B4" w:rsidP="0064719A">
            <w:pPr>
              <w:rPr>
                <w:rFonts w:cs="Times New Roman"/>
                <w:szCs w:val="24"/>
              </w:rPr>
            </w:pPr>
            <w:r w:rsidRPr="001B401C">
              <w:rPr>
                <w:rFonts w:cs="Times New Roman"/>
                <w:szCs w:val="24"/>
              </w:rPr>
              <w:t>Spiritual</w:t>
            </w:r>
          </w:p>
        </w:tc>
        <w:tc>
          <w:tcPr>
            <w:tcW w:w="3117" w:type="dxa"/>
            <w:hideMark/>
          </w:tcPr>
          <w:p w:rsidR="005437B4" w:rsidRPr="001B401C" w:rsidRDefault="005437B4" w:rsidP="0064719A">
            <w:pPr>
              <w:cnfStyle w:val="000000010000"/>
              <w:rPr>
                <w:rFonts w:cs="Times New Roman"/>
                <w:szCs w:val="24"/>
              </w:rPr>
            </w:pPr>
            <w:r w:rsidRPr="001B401C">
              <w:rPr>
                <w:rFonts w:cs="Times New Roman"/>
                <w:szCs w:val="24"/>
              </w:rPr>
              <w:t xml:space="preserve">To grow self-confidence  </w:t>
            </w:r>
          </w:p>
        </w:tc>
        <w:tc>
          <w:tcPr>
            <w:tcW w:w="3117" w:type="dxa"/>
            <w:hideMark/>
          </w:tcPr>
          <w:p w:rsidR="005437B4" w:rsidRPr="001B401C" w:rsidRDefault="005437B4" w:rsidP="0064719A">
            <w:pPr>
              <w:cnfStyle w:val="000000010000"/>
              <w:rPr>
                <w:rFonts w:cs="Times New Roman"/>
                <w:szCs w:val="24"/>
              </w:rPr>
            </w:pPr>
            <w:r w:rsidRPr="001B401C">
              <w:rPr>
                <w:rFonts w:cs="Times New Roman"/>
                <w:szCs w:val="24"/>
              </w:rPr>
              <w:t xml:space="preserve">Always being prepared and taking complex things simply </w:t>
            </w:r>
          </w:p>
        </w:tc>
      </w:tr>
      <w:tr w:rsidR="005437B4" w:rsidTr="0064719A">
        <w:trPr>
          <w:cnfStyle w:val="000000100000"/>
        </w:trPr>
        <w:tc>
          <w:tcPr>
            <w:cnfStyle w:val="001000000000"/>
            <w:tcW w:w="3116" w:type="dxa"/>
            <w:hideMark/>
          </w:tcPr>
          <w:p w:rsidR="005437B4" w:rsidRPr="001B401C" w:rsidRDefault="005437B4" w:rsidP="0064719A">
            <w:pPr>
              <w:rPr>
                <w:rFonts w:cs="Times New Roman"/>
                <w:szCs w:val="24"/>
              </w:rPr>
            </w:pPr>
            <w:r w:rsidRPr="001B401C">
              <w:rPr>
                <w:rFonts w:cs="Times New Roman"/>
                <w:szCs w:val="24"/>
              </w:rPr>
              <w:t>Energetic</w:t>
            </w:r>
          </w:p>
        </w:tc>
        <w:tc>
          <w:tcPr>
            <w:tcW w:w="3117" w:type="dxa"/>
            <w:hideMark/>
          </w:tcPr>
          <w:p w:rsidR="005437B4" w:rsidRPr="001B401C" w:rsidRDefault="005437B4" w:rsidP="0064719A">
            <w:pPr>
              <w:cnfStyle w:val="000000100000"/>
              <w:rPr>
                <w:rFonts w:cs="Times New Roman"/>
                <w:szCs w:val="24"/>
              </w:rPr>
            </w:pPr>
            <w:r w:rsidRPr="001B401C">
              <w:rPr>
                <w:rFonts w:cs="Times New Roman"/>
                <w:szCs w:val="24"/>
              </w:rPr>
              <w:t xml:space="preserve">To take challenges and responsibilities spontaneously  </w:t>
            </w:r>
          </w:p>
        </w:tc>
        <w:tc>
          <w:tcPr>
            <w:tcW w:w="3117" w:type="dxa"/>
            <w:hideMark/>
          </w:tcPr>
          <w:p w:rsidR="005437B4" w:rsidRPr="001B401C" w:rsidRDefault="005437B4" w:rsidP="0064719A">
            <w:pPr>
              <w:cnfStyle w:val="000000100000"/>
              <w:rPr>
                <w:rFonts w:cs="Times New Roman"/>
                <w:szCs w:val="24"/>
              </w:rPr>
            </w:pPr>
            <w:r w:rsidRPr="001B401C">
              <w:rPr>
                <w:rFonts w:cs="Times New Roman"/>
                <w:szCs w:val="24"/>
              </w:rPr>
              <w:t xml:space="preserve">Taking every challenge and responsibilities as a passion   </w:t>
            </w:r>
          </w:p>
        </w:tc>
      </w:tr>
    </w:tbl>
    <w:p w:rsidR="005437B4" w:rsidRPr="001B401C" w:rsidRDefault="005437B4" w:rsidP="00707A79">
      <w:pPr>
        <w:pStyle w:val="ListParagraph"/>
        <w:jc w:val="center"/>
      </w:pPr>
      <w:r>
        <w:lastRenderedPageBreak/>
        <w:t xml:space="preserve">Table 2: </w:t>
      </w:r>
      <w:r w:rsidRPr="00707A79">
        <w:rPr>
          <w:i/>
        </w:rPr>
        <w:t>Holistic</w:t>
      </w:r>
      <w:r>
        <w:t xml:space="preserve"> Plan</w:t>
      </w:r>
    </w:p>
    <w:p w:rsidR="005437B4" w:rsidRPr="001B401C" w:rsidRDefault="00D22EDF" w:rsidP="0034369C">
      <w:pPr>
        <w:pStyle w:val="Heading2"/>
      </w:pPr>
      <w:bookmarkStart w:id="8" w:name="_Toc523433858"/>
      <w:r>
        <w:t>6</w:t>
      </w:r>
      <w:r w:rsidR="005437B4">
        <w:t xml:space="preserve">.2 </w:t>
      </w:r>
      <w:r w:rsidR="005437B4" w:rsidRPr="001B401C">
        <w:t>Personal Development Plan:</w:t>
      </w:r>
      <w:bookmarkEnd w:id="8"/>
    </w:p>
    <w:p w:rsidR="005437B4" w:rsidRPr="001B401C" w:rsidRDefault="005437B4" w:rsidP="0034369C">
      <w:r w:rsidRPr="001B401C">
        <w:t xml:space="preserve">The plan that is devised for the improvement of personal skills and experiences is known as the personal development </w:t>
      </w:r>
      <w:r w:rsidRPr="00433EC2">
        <w:t>plan (Gallagher, 2010). My</w:t>
      </w:r>
      <w:r w:rsidRPr="001B401C">
        <w:t xml:space="preserve"> personal development plan based on my current drawbacks has been devised below:</w:t>
      </w:r>
    </w:p>
    <w:tbl>
      <w:tblPr>
        <w:tblStyle w:val="LightGrid-Accent5"/>
        <w:tblW w:w="0" w:type="auto"/>
        <w:tblLook w:val="04A0"/>
      </w:tblPr>
      <w:tblGrid>
        <w:gridCol w:w="1989"/>
        <w:gridCol w:w="1922"/>
        <w:gridCol w:w="1975"/>
        <w:gridCol w:w="1927"/>
        <w:gridCol w:w="1763"/>
      </w:tblGrid>
      <w:tr w:rsidR="005437B4" w:rsidTr="0064719A">
        <w:trPr>
          <w:cnfStyle w:val="100000000000"/>
        </w:trPr>
        <w:tc>
          <w:tcPr>
            <w:cnfStyle w:val="001000000000"/>
            <w:tcW w:w="1989" w:type="dxa"/>
            <w:hideMark/>
          </w:tcPr>
          <w:p w:rsidR="005437B4" w:rsidRPr="001B401C" w:rsidRDefault="005437B4" w:rsidP="0064719A">
            <w:pPr>
              <w:rPr>
                <w:rFonts w:cs="Times New Roman"/>
              </w:rPr>
            </w:pPr>
            <w:r w:rsidRPr="001B401C">
              <w:rPr>
                <w:rFonts w:cs="Times New Roman"/>
              </w:rPr>
              <w:t>What do I want/need to learn?</w:t>
            </w:r>
          </w:p>
        </w:tc>
        <w:tc>
          <w:tcPr>
            <w:tcW w:w="1922" w:type="dxa"/>
            <w:hideMark/>
          </w:tcPr>
          <w:p w:rsidR="005437B4" w:rsidRPr="001B401C" w:rsidRDefault="005437B4" w:rsidP="0064719A">
            <w:pPr>
              <w:cnfStyle w:val="100000000000"/>
              <w:rPr>
                <w:rFonts w:cs="Times New Roman"/>
              </w:rPr>
            </w:pPr>
            <w:r w:rsidRPr="001B401C">
              <w:rPr>
                <w:rFonts w:cs="Times New Roman"/>
              </w:rPr>
              <w:t>What will I do to achieve this?</w:t>
            </w:r>
          </w:p>
        </w:tc>
        <w:tc>
          <w:tcPr>
            <w:tcW w:w="1975" w:type="dxa"/>
            <w:hideMark/>
          </w:tcPr>
          <w:p w:rsidR="005437B4" w:rsidRPr="001B401C" w:rsidRDefault="005437B4" w:rsidP="0064719A">
            <w:pPr>
              <w:cnfStyle w:val="100000000000"/>
              <w:rPr>
                <w:rFonts w:cs="Times New Roman"/>
              </w:rPr>
            </w:pPr>
            <w:r w:rsidRPr="001B401C">
              <w:rPr>
                <w:rFonts w:cs="Times New Roman"/>
              </w:rPr>
              <w:t>What resources or support will I need?</w:t>
            </w:r>
          </w:p>
        </w:tc>
        <w:tc>
          <w:tcPr>
            <w:tcW w:w="1927" w:type="dxa"/>
            <w:hideMark/>
          </w:tcPr>
          <w:p w:rsidR="005437B4" w:rsidRPr="001B401C" w:rsidRDefault="005437B4" w:rsidP="0064719A">
            <w:pPr>
              <w:cnfStyle w:val="100000000000"/>
              <w:rPr>
                <w:rFonts w:cs="Times New Roman"/>
              </w:rPr>
            </w:pPr>
            <w:r w:rsidRPr="001B401C">
              <w:rPr>
                <w:rFonts w:cs="Times New Roman"/>
              </w:rPr>
              <w:t>What will my success criteria be?</w:t>
            </w:r>
          </w:p>
        </w:tc>
        <w:tc>
          <w:tcPr>
            <w:tcW w:w="1763" w:type="dxa"/>
            <w:hideMark/>
          </w:tcPr>
          <w:p w:rsidR="005437B4" w:rsidRPr="001B401C" w:rsidRDefault="005437B4" w:rsidP="0064719A">
            <w:pPr>
              <w:cnfStyle w:val="100000000000"/>
              <w:rPr>
                <w:rFonts w:cs="Times New Roman"/>
              </w:rPr>
            </w:pPr>
            <w:r w:rsidRPr="001B401C">
              <w:rPr>
                <w:rFonts w:cs="Times New Roman"/>
              </w:rPr>
              <w:t>Target dates for review and completion</w:t>
            </w:r>
          </w:p>
        </w:tc>
      </w:tr>
      <w:tr w:rsidR="005437B4" w:rsidTr="0064719A">
        <w:trPr>
          <w:cnfStyle w:val="000000100000"/>
        </w:trPr>
        <w:tc>
          <w:tcPr>
            <w:cnfStyle w:val="001000000000"/>
            <w:tcW w:w="1989" w:type="dxa"/>
            <w:hideMark/>
          </w:tcPr>
          <w:p w:rsidR="005437B4" w:rsidRPr="001B401C" w:rsidRDefault="005437B4" w:rsidP="0064719A">
            <w:r w:rsidRPr="001B401C">
              <w:t xml:space="preserve">Presentation skill </w:t>
            </w:r>
          </w:p>
        </w:tc>
        <w:tc>
          <w:tcPr>
            <w:tcW w:w="1922" w:type="dxa"/>
            <w:hideMark/>
          </w:tcPr>
          <w:p w:rsidR="005437B4" w:rsidRPr="001B401C" w:rsidRDefault="005437B4" w:rsidP="0064719A">
            <w:pPr>
              <w:cnfStyle w:val="000000100000"/>
            </w:pPr>
            <w:r w:rsidRPr="001B401C">
              <w:t xml:space="preserve">I shall always try to keep a smile on my face. I will practice a lot in front of my friends and family members who can help me to identify my flaws. Moreover, I will take part in training to make my slides more attractive.  </w:t>
            </w:r>
          </w:p>
        </w:tc>
        <w:tc>
          <w:tcPr>
            <w:tcW w:w="1975" w:type="dxa"/>
            <w:hideMark/>
          </w:tcPr>
          <w:p w:rsidR="005437B4" w:rsidRPr="001B401C" w:rsidRDefault="005437B4" w:rsidP="0064719A">
            <w:pPr>
              <w:cnfStyle w:val="000000100000"/>
            </w:pPr>
            <w:r w:rsidRPr="001B401C">
              <w:t>I need the support of my boss and colleagues of Sainsbury’s. Moreover, I will use the resources of Sainsbury’s as training opportunities.</w:t>
            </w:r>
          </w:p>
        </w:tc>
        <w:tc>
          <w:tcPr>
            <w:tcW w:w="1927" w:type="dxa"/>
            <w:hideMark/>
          </w:tcPr>
          <w:p w:rsidR="005437B4" w:rsidRPr="001B401C" w:rsidRDefault="005437B4" w:rsidP="0064719A">
            <w:pPr>
              <w:cnfStyle w:val="000000100000"/>
            </w:pPr>
            <w:r w:rsidRPr="001B401C">
              <w:t xml:space="preserve">I will be able to conduct my presentation more smoothly and catch the attention of my audience.  </w:t>
            </w:r>
          </w:p>
        </w:tc>
        <w:tc>
          <w:tcPr>
            <w:tcW w:w="1763" w:type="dxa"/>
            <w:hideMark/>
          </w:tcPr>
          <w:p w:rsidR="005437B4" w:rsidRPr="001B401C" w:rsidRDefault="005437B4" w:rsidP="0064719A">
            <w:pPr>
              <w:cnfStyle w:val="000000100000"/>
            </w:pPr>
            <w:r w:rsidRPr="001B401C">
              <w:t>8 weeks (1</w:t>
            </w:r>
            <w:r w:rsidRPr="001B401C">
              <w:rPr>
                <w:vertAlign w:val="superscript"/>
              </w:rPr>
              <w:t>st</w:t>
            </w:r>
            <w:r w:rsidRPr="001B401C">
              <w:t xml:space="preserve"> August 2018 – 30th September 2018)</w:t>
            </w:r>
          </w:p>
        </w:tc>
      </w:tr>
      <w:tr w:rsidR="005437B4" w:rsidTr="0064719A">
        <w:trPr>
          <w:cnfStyle w:val="000000010000"/>
        </w:trPr>
        <w:tc>
          <w:tcPr>
            <w:cnfStyle w:val="001000000000"/>
            <w:tcW w:w="1989" w:type="dxa"/>
            <w:hideMark/>
          </w:tcPr>
          <w:p w:rsidR="005437B4" w:rsidRPr="001B401C" w:rsidRDefault="005437B4" w:rsidP="0064719A">
            <w:r w:rsidRPr="001B401C">
              <w:t xml:space="preserve">Organizing skill </w:t>
            </w:r>
          </w:p>
        </w:tc>
        <w:tc>
          <w:tcPr>
            <w:tcW w:w="1922" w:type="dxa"/>
            <w:hideMark/>
          </w:tcPr>
          <w:p w:rsidR="005437B4" w:rsidRPr="001B401C" w:rsidRDefault="005437B4" w:rsidP="0064719A">
            <w:pPr>
              <w:cnfStyle w:val="000000010000"/>
            </w:pPr>
            <w:r w:rsidRPr="001B401C">
              <w:t>I will participate actively in organizing several events of Sainsbury’s. I will organize different meetings, seminars and workshop for Sainsbury's.</w:t>
            </w:r>
          </w:p>
        </w:tc>
        <w:tc>
          <w:tcPr>
            <w:tcW w:w="1975" w:type="dxa"/>
            <w:hideMark/>
          </w:tcPr>
          <w:p w:rsidR="005437B4" w:rsidRPr="001B401C" w:rsidRDefault="005437B4" w:rsidP="0064719A">
            <w:pPr>
              <w:cnfStyle w:val="000000010000"/>
            </w:pPr>
            <w:r w:rsidRPr="001B401C">
              <w:t xml:space="preserve">I will use the resources of Sainsbury’s while arranging any event or organizational program. </w:t>
            </w:r>
          </w:p>
        </w:tc>
        <w:tc>
          <w:tcPr>
            <w:tcW w:w="1927" w:type="dxa"/>
            <w:hideMark/>
          </w:tcPr>
          <w:p w:rsidR="005437B4" w:rsidRPr="001B401C" w:rsidRDefault="005437B4" w:rsidP="0064719A">
            <w:pPr>
              <w:cnfStyle w:val="000000010000"/>
            </w:pPr>
            <w:r w:rsidRPr="001B401C">
              <w:t xml:space="preserve">Any event or meeting or any seminar I will be able to arrange successfully.  </w:t>
            </w:r>
          </w:p>
        </w:tc>
        <w:tc>
          <w:tcPr>
            <w:tcW w:w="1763" w:type="dxa"/>
            <w:hideMark/>
          </w:tcPr>
          <w:p w:rsidR="005437B4" w:rsidRPr="001B401C" w:rsidRDefault="005437B4" w:rsidP="0064719A">
            <w:pPr>
              <w:cnfStyle w:val="000000010000"/>
            </w:pPr>
            <w:r w:rsidRPr="001B401C">
              <w:t>12 weeks (1</w:t>
            </w:r>
            <w:r w:rsidRPr="001B401C">
              <w:rPr>
                <w:vertAlign w:val="superscript"/>
              </w:rPr>
              <w:t>st</w:t>
            </w:r>
            <w:r w:rsidRPr="001B401C">
              <w:t xml:space="preserve"> September to 30</w:t>
            </w:r>
            <w:r w:rsidRPr="001B401C">
              <w:rPr>
                <w:vertAlign w:val="superscript"/>
              </w:rPr>
              <w:t>th</w:t>
            </w:r>
            <w:r w:rsidRPr="001B401C">
              <w:t xml:space="preserve"> November)</w:t>
            </w:r>
          </w:p>
        </w:tc>
      </w:tr>
      <w:tr w:rsidR="005437B4" w:rsidTr="0064719A">
        <w:trPr>
          <w:cnfStyle w:val="000000100000"/>
        </w:trPr>
        <w:tc>
          <w:tcPr>
            <w:cnfStyle w:val="001000000000"/>
            <w:tcW w:w="1989" w:type="dxa"/>
            <w:hideMark/>
          </w:tcPr>
          <w:p w:rsidR="005437B4" w:rsidRPr="001B401C" w:rsidRDefault="005437B4" w:rsidP="0064719A">
            <w:r w:rsidRPr="001B401C">
              <w:lastRenderedPageBreak/>
              <w:t xml:space="preserve">Technological skill </w:t>
            </w:r>
          </w:p>
        </w:tc>
        <w:tc>
          <w:tcPr>
            <w:tcW w:w="1922" w:type="dxa"/>
            <w:hideMark/>
          </w:tcPr>
          <w:p w:rsidR="005437B4" w:rsidRPr="001B401C" w:rsidRDefault="005437B4" w:rsidP="0064719A">
            <w:pPr>
              <w:cnfStyle w:val="000000100000"/>
            </w:pPr>
            <w:r w:rsidRPr="001B401C">
              <w:t xml:space="preserve">I will take a training course on the use of several dimensions of technology such as the use of spreadsheet, database and other super shop related technologies.  </w:t>
            </w:r>
          </w:p>
        </w:tc>
        <w:tc>
          <w:tcPr>
            <w:tcW w:w="1975" w:type="dxa"/>
            <w:hideMark/>
          </w:tcPr>
          <w:p w:rsidR="005437B4" w:rsidRPr="001B401C" w:rsidRDefault="005437B4" w:rsidP="0064719A">
            <w:pPr>
              <w:cnfStyle w:val="000000100000"/>
            </w:pPr>
            <w:r w:rsidRPr="001B401C">
              <w:t xml:space="preserve">I shall grab the opportunity of developing my technological skill provided by Sainsbury’s.  </w:t>
            </w:r>
          </w:p>
        </w:tc>
        <w:tc>
          <w:tcPr>
            <w:tcW w:w="1927" w:type="dxa"/>
            <w:hideMark/>
          </w:tcPr>
          <w:p w:rsidR="005437B4" w:rsidRPr="001B401C" w:rsidRDefault="005437B4" w:rsidP="0064719A">
            <w:pPr>
              <w:cnfStyle w:val="000000100000"/>
            </w:pPr>
            <w:r w:rsidRPr="001B401C">
              <w:t xml:space="preserve">I can use modern equipment without facing any problem at Sainsbury’s. Moreover, I can prepare the store database and financial report.  </w:t>
            </w:r>
          </w:p>
        </w:tc>
        <w:tc>
          <w:tcPr>
            <w:tcW w:w="1763" w:type="dxa"/>
            <w:hideMark/>
          </w:tcPr>
          <w:p w:rsidR="005437B4" w:rsidRPr="001B401C" w:rsidRDefault="005437B4" w:rsidP="0064719A">
            <w:pPr>
              <w:cnfStyle w:val="000000100000"/>
            </w:pPr>
            <w:r w:rsidRPr="001B401C">
              <w:t>4 weeks (1</w:t>
            </w:r>
            <w:r w:rsidRPr="001B401C">
              <w:rPr>
                <w:vertAlign w:val="superscript"/>
              </w:rPr>
              <w:t>st</w:t>
            </w:r>
            <w:r w:rsidRPr="001B401C">
              <w:t xml:space="preserve"> November to 31</w:t>
            </w:r>
            <w:r w:rsidRPr="001B401C">
              <w:rPr>
                <w:vertAlign w:val="superscript"/>
              </w:rPr>
              <w:t>st</w:t>
            </w:r>
            <w:r w:rsidRPr="001B401C">
              <w:t xml:space="preserve"> December)</w:t>
            </w:r>
          </w:p>
        </w:tc>
      </w:tr>
      <w:tr w:rsidR="005437B4" w:rsidTr="0064719A">
        <w:trPr>
          <w:cnfStyle w:val="000000010000"/>
        </w:trPr>
        <w:tc>
          <w:tcPr>
            <w:cnfStyle w:val="001000000000"/>
            <w:tcW w:w="1989" w:type="dxa"/>
            <w:hideMark/>
          </w:tcPr>
          <w:p w:rsidR="005437B4" w:rsidRPr="001B401C" w:rsidRDefault="005437B4" w:rsidP="0064719A">
            <w:r w:rsidRPr="001B401C">
              <w:t xml:space="preserve">Communication skill </w:t>
            </w:r>
          </w:p>
        </w:tc>
        <w:tc>
          <w:tcPr>
            <w:tcW w:w="1922" w:type="dxa"/>
            <w:hideMark/>
          </w:tcPr>
          <w:p w:rsidR="005437B4" w:rsidRPr="001B401C" w:rsidRDefault="005437B4" w:rsidP="0064719A">
            <w:pPr>
              <w:cnfStyle w:val="000000010000"/>
            </w:pPr>
            <w:r w:rsidRPr="001B401C">
              <w:t>I need to practice maintaining a positive attitude at the moment.  I have to focus on my body language and listen to the employees carefully. Moreover, I can attend seminars and workshops.</w:t>
            </w:r>
          </w:p>
        </w:tc>
        <w:tc>
          <w:tcPr>
            <w:tcW w:w="1975" w:type="dxa"/>
            <w:hideMark/>
          </w:tcPr>
          <w:p w:rsidR="005437B4" w:rsidRPr="001B401C" w:rsidRDefault="005437B4" w:rsidP="0064719A">
            <w:pPr>
              <w:cnfStyle w:val="000000010000"/>
            </w:pPr>
            <w:r w:rsidRPr="001B401C">
              <w:t xml:space="preserve">I can take the support of my manager and colleagues at Sainsbury’s.  </w:t>
            </w:r>
          </w:p>
        </w:tc>
        <w:tc>
          <w:tcPr>
            <w:tcW w:w="1927" w:type="dxa"/>
            <w:hideMark/>
          </w:tcPr>
          <w:p w:rsidR="005437B4" w:rsidRPr="001B401C" w:rsidRDefault="005437B4" w:rsidP="0064719A">
            <w:pPr>
              <w:cnfStyle w:val="000000010000"/>
            </w:pPr>
            <w:r w:rsidRPr="001B401C">
              <w:t>As a store manager of Sainsbury's, I can communicate with each party properly and deal with every business matters successfully.</w:t>
            </w:r>
          </w:p>
        </w:tc>
        <w:tc>
          <w:tcPr>
            <w:tcW w:w="1763" w:type="dxa"/>
            <w:hideMark/>
          </w:tcPr>
          <w:p w:rsidR="005437B4" w:rsidRPr="001B401C" w:rsidRDefault="005437B4" w:rsidP="0064719A">
            <w:pPr>
              <w:cnfStyle w:val="000000010000"/>
            </w:pPr>
            <w:r w:rsidRPr="001B401C">
              <w:t>12 weeks (1</w:t>
            </w:r>
            <w:r w:rsidRPr="001B401C">
              <w:rPr>
                <w:vertAlign w:val="superscript"/>
              </w:rPr>
              <w:t>st</w:t>
            </w:r>
            <w:r w:rsidRPr="001B401C">
              <w:t xml:space="preserve"> January 2019 to 31</w:t>
            </w:r>
            <w:r w:rsidRPr="001B401C">
              <w:rPr>
                <w:vertAlign w:val="superscript"/>
              </w:rPr>
              <w:t>st</w:t>
            </w:r>
            <w:r w:rsidRPr="001B401C">
              <w:t xml:space="preserve"> March 2019)</w:t>
            </w:r>
          </w:p>
        </w:tc>
      </w:tr>
      <w:tr w:rsidR="005437B4" w:rsidTr="0064719A">
        <w:trPr>
          <w:cnfStyle w:val="000000100000"/>
        </w:trPr>
        <w:tc>
          <w:tcPr>
            <w:cnfStyle w:val="001000000000"/>
            <w:tcW w:w="1989" w:type="dxa"/>
            <w:hideMark/>
          </w:tcPr>
          <w:p w:rsidR="005437B4" w:rsidRPr="001B401C" w:rsidRDefault="005437B4" w:rsidP="0064719A">
            <w:r w:rsidRPr="001B401C">
              <w:t xml:space="preserve">Resolving conflicts </w:t>
            </w:r>
          </w:p>
        </w:tc>
        <w:tc>
          <w:tcPr>
            <w:tcW w:w="1922" w:type="dxa"/>
            <w:hideMark/>
          </w:tcPr>
          <w:p w:rsidR="005437B4" w:rsidRPr="001B401C" w:rsidRDefault="005437B4" w:rsidP="0064719A">
            <w:pPr>
              <w:cnfStyle w:val="000000100000"/>
            </w:pPr>
            <w:r w:rsidRPr="001B401C">
              <w:t xml:space="preserve">I will try to identify the reasons behind the conflict and discuss with my boss about the possible solution. I will practice keeping myself calm in case of arising from any </w:t>
            </w:r>
            <w:r w:rsidRPr="001B401C">
              <w:lastRenderedPageBreak/>
              <w:t>conflict.</w:t>
            </w:r>
          </w:p>
        </w:tc>
        <w:tc>
          <w:tcPr>
            <w:tcW w:w="1975" w:type="dxa"/>
            <w:hideMark/>
          </w:tcPr>
          <w:p w:rsidR="005437B4" w:rsidRPr="001B401C" w:rsidRDefault="005437B4" w:rsidP="0064719A">
            <w:pPr>
              <w:cnfStyle w:val="000000100000"/>
            </w:pPr>
            <w:r w:rsidRPr="001B401C">
              <w:lastRenderedPageBreak/>
              <w:t xml:space="preserve">I will take the assistance of my boss and other employees of Sainsbury’s.  </w:t>
            </w:r>
          </w:p>
        </w:tc>
        <w:tc>
          <w:tcPr>
            <w:tcW w:w="1927" w:type="dxa"/>
            <w:hideMark/>
          </w:tcPr>
          <w:p w:rsidR="005437B4" w:rsidRPr="001B401C" w:rsidRDefault="005437B4" w:rsidP="0064719A">
            <w:pPr>
              <w:cnfStyle w:val="000000100000"/>
            </w:pPr>
            <w:r w:rsidRPr="001B401C">
              <w:t xml:space="preserve">I will be able to handle any conflicts between the internal parties.  </w:t>
            </w:r>
          </w:p>
        </w:tc>
        <w:tc>
          <w:tcPr>
            <w:tcW w:w="1763" w:type="dxa"/>
            <w:hideMark/>
          </w:tcPr>
          <w:p w:rsidR="005437B4" w:rsidRPr="001B401C" w:rsidRDefault="005437B4" w:rsidP="0064719A">
            <w:pPr>
              <w:cnfStyle w:val="000000100000"/>
            </w:pPr>
            <w:r w:rsidRPr="001B401C">
              <w:t>4 weeks (1</w:t>
            </w:r>
            <w:r w:rsidRPr="001B401C">
              <w:rPr>
                <w:vertAlign w:val="superscript"/>
              </w:rPr>
              <w:t>st</w:t>
            </w:r>
            <w:r w:rsidRPr="001B401C">
              <w:t xml:space="preserve"> April 2019 – 30</w:t>
            </w:r>
            <w:r w:rsidRPr="001B401C">
              <w:rPr>
                <w:vertAlign w:val="superscript"/>
              </w:rPr>
              <w:t>th</w:t>
            </w:r>
            <w:r w:rsidRPr="001B401C">
              <w:t xml:space="preserve"> April 2019)</w:t>
            </w:r>
          </w:p>
        </w:tc>
      </w:tr>
      <w:tr w:rsidR="005437B4" w:rsidTr="0064719A">
        <w:trPr>
          <w:cnfStyle w:val="000000010000"/>
        </w:trPr>
        <w:tc>
          <w:tcPr>
            <w:cnfStyle w:val="001000000000"/>
            <w:tcW w:w="1989" w:type="dxa"/>
            <w:hideMark/>
          </w:tcPr>
          <w:p w:rsidR="005437B4" w:rsidRPr="001B401C" w:rsidRDefault="005437B4" w:rsidP="0064719A">
            <w:r w:rsidRPr="001B401C">
              <w:lastRenderedPageBreak/>
              <w:t>Teamwork</w:t>
            </w:r>
          </w:p>
        </w:tc>
        <w:tc>
          <w:tcPr>
            <w:tcW w:w="1922" w:type="dxa"/>
            <w:hideMark/>
          </w:tcPr>
          <w:p w:rsidR="005437B4" w:rsidRPr="001B401C" w:rsidRDefault="005437B4" w:rsidP="0064719A">
            <w:pPr>
              <w:cnfStyle w:val="000000010000"/>
            </w:pPr>
            <w:r w:rsidRPr="001B401C">
              <w:t>To work with the team effectively I need to practice being open and co-operative. Moreover, I can attend seminars based on teamwork.</w:t>
            </w:r>
          </w:p>
        </w:tc>
        <w:tc>
          <w:tcPr>
            <w:tcW w:w="1975" w:type="dxa"/>
            <w:hideMark/>
          </w:tcPr>
          <w:p w:rsidR="005437B4" w:rsidRPr="001B401C" w:rsidRDefault="005437B4" w:rsidP="0064719A">
            <w:pPr>
              <w:cnfStyle w:val="000000010000"/>
            </w:pPr>
            <w:r w:rsidRPr="001B401C">
              <w:t>I need the help of other team members of my team at Sainsbury’s.</w:t>
            </w:r>
          </w:p>
        </w:tc>
        <w:tc>
          <w:tcPr>
            <w:tcW w:w="1927" w:type="dxa"/>
            <w:hideMark/>
          </w:tcPr>
          <w:p w:rsidR="005437B4" w:rsidRPr="001B401C" w:rsidRDefault="005437B4" w:rsidP="0064719A">
            <w:pPr>
              <w:cnfStyle w:val="000000010000"/>
            </w:pPr>
            <w:r w:rsidRPr="001B401C">
              <w:t xml:space="preserve">I can assist my team to attain organizational objectives.  </w:t>
            </w:r>
          </w:p>
        </w:tc>
        <w:tc>
          <w:tcPr>
            <w:tcW w:w="1763" w:type="dxa"/>
            <w:hideMark/>
          </w:tcPr>
          <w:p w:rsidR="005437B4" w:rsidRPr="001B401C" w:rsidRDefault="005437B4" w:rsidP="0064719A">
            <w:pPr>
              <w:cnfStyle w:val="000000010000"/>
            </w:pPr>
            <w:r w:rsidRPr="001B401C">
              <w:t>4 weeks (1</w:t>
            </w:r>
            <w:r w:rsidRPr="001B401C">
              <w:rPr>
                <w:vertAlign w:val="superscript"/>
              </w:rPr>
              <w:t>st</w:t>
            </w:r>
            <w:r w:rsidRPr="001B401C">
              <w:t xml:space="preserve"> May 2019 – 31</w:t>
            </w:r>
            <w:r w:rsidRPr="001B401C">
              <w:rPr>
                <w:vertAlign w:val="superscript"/>
              </w:rPr>
              <w:t>st</w:t>
            </w:r>
            <w:r w:rsidRPr="001B401C">
              <w:t xml:space="preserve"> May 2019) </w:t>
            </w:r>
          </w:p>
        </w:tc>
      </w:tr>
    </w:tbl>
    <w:p w:rsidR="005437B4" w:rsidRPr="00707A79" w:rsidRDefault="005437B4" w:rsidP="00707A79">
      <w:pPr>
        <w:pStyle w:val="ListParagraph"/>
        <w:jc w:val="center"/>
        <w:rPr>
          <w:i/>
        </w:rPr>
      </w:pPr>
      <w:r w:rsidRPr="00707A79">
        <w:rPr>
          <w:i/>
        </w:rPr>
        <w:t>Table 3: Personal development plan</w:t>
      </w:r>
    </w:p>
    <w:p w:rsidR="00012FF1" w:rsidRPr="001B401C" w:rsidRDefault="00D22EDF" w:rsidP="00D22EDF">
      <w:pPr>
        <w:pStyle w:val="Heading2"/>
      </w:pPr>
      <w:bookmarkStart w:id="9" w:name="_Toc523433859"/>
      <w:r>
        <w:t xml:space="preserve">6.3 </w:t>
      </w:r>
      <w:r w:rsidR="00054A66" w:rsidRPr="001B401C">
        <w:t>Reviewing and monitoring the process of PDP and its reflection</w:t>
      </w:r>
      <w:bookmarkEnd w:id="9"/>
    </w:p>
    <w:p w:rsidR="00FF7591" w:rsidRPr="001B401C" w:rsidRDefault="00054A66" w:rsidP="00FF7591">
      <w:r w:rsidRPr="001B401C">
        <w:t>Holistic and professional development plans have</w:t>
      </w:r>
      <w:r w:rsidR="00BD06DC" w:rsidRPr="001B401C">
        <w:t xml:space="preserve"> been devised. Only devising a personal development plan cannot bring a </w:t>
      </w:r>
      <w:r w:rsidR="00BD06DC" w:rsidRPr="00433EC2">
        <w:t>satisfactory result</w:t>
      </w:r>
      <w:r w:rsidR="00433EC2" w:rsidRPr="00433EC2">
        <w:t xml:space="preserve"> (Genoni and Walton, 2016)</w:t>
      </w:r>
      <w:r w:rsidR="00BD06DC" w:rsidRPr="00433EC2">
        <w:t>. It</w:t>
      </w:r>
      <w:r w:rsidR="00BD06DC" w:rsidRPr="001B401C">
        <w:t xml:space="preserve"> should be reviewed on regular basis and match the progress with the revised plan. </w:t>
      </w:r>
      <w:r w:rsidR="00547061" w:rsidRPr="001B401C">
        <w:t xml:space="preserve">If any plan is accomplished, I should move to the next plan. At the end of a few months of devising my development plan, I have prepared a progress report. My performance and outcome will reflect the progress of my plan. The progress report is as follows: </w:t>
      </w:r>
    </w:p>
    <w:tbl>
      <w:tblPr>
        <w:tblStyle w:val="LightGrid-Accent1"/>
        <w:tblW w:w="9464" w:type="dxa"/>
        <w:tblLayout w:type="fixed"/>
        <w:tblLook w:val="04A0"/>
      </w:tblPr>
      <w:tblGrid>
        <w:gridCol w:w="2510"/>
        <w:gridCol w:w="1558"/>
        <w:gridCol w:w="1558"/>
        <w:gridCol w:w="3838"/>
      </w:tblGrid>
      <w:tr w:rsidR="00B55648" w:rsidTr="00840823">
        <w:trPr>
          <w:cnfStyle w:val="100000000000"/>
          <w:trHeight w:val="1025"/>
        </w:trPr>
        <w:tc>
          <w:tcPr>
            <w:cnfStyle w:val="001000000000"/>
            <w:tcW w:w="2510" w:type="dxa"/>
            <w:hideMark/>
          </w:tcPr>
          <w:p w:rsidR="00547061" w:rsidRPr="001B401C" w:rsidRDefault="00054A66" w:rsidP="00505A56">
            <w:pPr>
              <w:spacing w:after="0"/>
              <w:jc w:val="center"/>
              <w:rPr>
                <w:rFonts w:eastAsia="Calibri" w:cs="Times New Roman"/>
                <w:szCs w:val="24"/>
              </w:rPr>
            </w:pPr>
            <w:r w:rsidRPr="001B401C">
              <w:rPr>
                <w:rFonts w:eastAsia="Calibri" w:cs="Times New Roman"/>
                <w:szCs w:val="24"/>
              </w:rPr>
              <w:t xml:space="preserve">Activity </w:t>
            </w:r>
          </w:p>
        </w:tc>
        <w:tc>
          <w:tcPr>
            <w:tcW w:w="1558" w:type="dxa"/>
          </w:tcPr>
          <w:p w:rsidR="00547061" w:rsidRPr="001B401C" w:rsidRDefault="00054A66" w:rsidP="00505A56">
            <w:pPr>
              <w:spacing w:after="0"/>
              <w:jc w:val="center"/>
              <w:cnfStyle w:val="100000000000"/>
              <w:rPr>
                <w:rFonts w:eastAsia="Calibri" w:cs="Times New Roman"/>
                <w:szCs w:val="24"/>
              </w:rPr>
            </w:pPr>
            <w:r w:rsidRPr="001B401C">
              <w:rPr>
                <w:rFonts w:eastAsia="Calibri" w:cs="Times New Roman"/>
                <w:szCs w:val="24"/>
              </w:rPr>
              <w:t>Outcome Achieved?</w:t>
            </w:r>
          </w:p>
          <w:p w:rsidR="00547061" w:rsidRPr="001B401C" w:rsidRDefault="00547061" w:rsidP="00505A56">
            <w:pPr>
              <w:spacing w:after="0"/>
              <w:jc w:val="center"/>
              <w:cnfStyle w:val="100000000000"/>
              <w:rPr>
                <w:rFonts w:eastAsia="Calibri" w:cs="Times New Roman"/>
                <w:szCs w:val="24"/>
              </w:rPr>
            </w:pPr>
          </w:p>
        </w:tc>
        <w:tc>
          <w:tcPr>
            <w:tcW w:w="1558" w:type="dxa"/>
            <w:hideMark/>
          </w:tcPr>
          <w:p w:rsidR="00547061" w:rsidRPr="001B401C" w:rsidRDefault="00054A66" w:rsidP="00505A56">
            <w:pPr>
              <w:spacing w:after="0"/>
              <w:jc w:val="center"/>
              <w:cnfStyle w:val="100000000000"/>
              <w:rPr>
                <w:rFonts w:eastAsia="Calibri" w:cs="Times New Roman"/>
                <w:szCs w:val="24"/>
              </w:rPr>
            </w:pPr>
            <w:r w:rsidRPr="001B401C">
              <w:rPr>
                <w:rFonts w:eastAsia="Calibri" w:cs="Times New Roman"/>
                <w:szCs w:val="24"/>
              </w:rPr>
              <w:t xml:space="preserve">Time </w:t>
            </w:r>
          </w:p>
        </w:tc>
        <w:tc>
          <w:tcPr>
            <w:tcW w:w="3838" w:type="dxa"/>
            <w:hideMark/>
          </w:tcPr>
          <w:p w:rsidR="00547061" w:rsidRPr="001B401C" w:rsidRDefault="00054A66" w:rsidP="00505A56">
            <w:pPr>
              <w:spacing w:after="0"/>
              <w:jc w:val="center"/>
              <w:cnfStyle w:val="100000000000"/>
              <w:rPr>
                <w:rFonts w:eastAsia="Calibri" w:cs="Times New Roman"/>
                <w:szCs w:val="24"/>
              </w:rPr>
            </w:pPr>
            <w:r w:rsidRPr="001B401C">
              <w:rPr>
                <w:rFonts w:eastAsia="Calibri" w:cs="Times New Roman"/>
                <w:szCs w:val="24"/>
              </w:rPr>
              <w:t xml:space="preserve">Progress </w:t>
            </w:r>
          </w:p>
        </w:tc>
      </w:tr>
      <w:tr w:rsidR="00B55648" w:rsidTr="00840823">
        <w:trPr>
          <w:cnfStyle w:val="000000100000"/>
          <w:trHeight w:val="811"/>
        </w:trPr>
        <w:tc>
          <w:tcPr>
            <w:cnfStyle w:val="001000000000"/>
            <w:tcW w:w="2510" w:type="dxa"/>
            <w:hideMark/>
          </w:tcPr>
          <w:p w:rsidR="00547061" w:rsidRPr="001B401C" w:rsidRDefault="00054A66" w:rsidP="00505A56">
            <w:pPr>
              <w:spacing w:after="0"/>
              <w:jc w:val="center"/>
              <w:rPr>
                <w:rFonts w:eastAsia="Calibri" w:cs="Times New Roman"/>
                <w:szCs w:val="24"/>
              </w:rPr>
            </w:pPr>
            <w:r w:rsidRPr="001B401C">
              <w:rPr>
                <w:rFonts w:eastAsia="Calibri" w:cs="Times New Roman"/>
                <w:szCs w:val="24"/>
              </w:rPr>
              <w:t>Presentation skill</w:t>
            </w:r>
          </w:p>
        </w:tc>
        <w:tc>
          <w:tcPr>
            <w:tcW w:w="1558" w:type="dxa"/>
          </w:tcPr>
          <w:p w:rsidR="00547061" w:rsidRPr="001B401C" w:rsidRDefault="00054A66" w:rsidP="00505A56">
            <w:pPr>
              <w:spacing w:after="0"/>
              <w:jc w:val="center"/>
              <w:cnfStyle w:val="000000100000"/>
              <w:rPr>
                <w:rFonts w:eastAsia="Calibri" w:cs="Times New Roman"/>
                <w:szCs w:val="24"/>
              </w:rPr>
            </w:pPr>
            <w:r w:rsidRPr="001B401C">
              <w:rPr>
                <w:rFonts w:eastAsia="Calibri" w:cs="Times New Roman"/>
                <w:szCs w:val="24"/>
              </w:rPr>
              <w:t>Yes</w:t>
            </w:r>
          </w:p>
          <w:p w:rsidR="00547061" w:rsidRPr="001B401C" w:rsidRDefault="00547061" w:rsidP="00505A56">
            <w:pPr>
              <w:spacing w:after="0"/>
              <w:jc w:val="center"/>
              <w:cnfStyle w:val="000000100000"/>
              <w:rPr>
                <w:rFonts w:eastAsia="Calibri" w:cs="Times New Roman"/>
                <w:szCs w:val="24"/>
              </w:rPr>
            </w:pPr>
          </w:p>
          <w:p w:rsidR="00547061" w:rsidRPr="001B401C" w:rsidRDefault="00547061" w:rsidP="00505A56">
            <w:pPr>
              <w:spacing w:after="0"/>
              <w:jc w:val="center"/>
              <w:cnfStyle w:val="000000100000"/>
              <w:rPr>
                <w:rFonts w:eastAsia="Calibri" w:cs="Times New Roman"/>
                <w:szCs w:val="24"/>
              </w:rPr>
            </w:pPr>
          </w:p>
          <w:p w:rsidR="00547061" w:rsidRPr="001B401C" w:rsidRDefault="00547061" w:rsidP="00505A56">
            <w:pPr>
              <w:spacing w:after="0"/>
              <w:jc w:val="center"/>
              <w:cnfStyle w:val="000000100000"/>
              <w:rPr>
                <w:rFonts w:eastAsia="Calibri" w:cs="Times New Roman"/>
                <w:szCs w:val="24"/>
              </w:rPr>
            </w:pPr>
          </w:p>
        </w:tc>
        <w:tc>
          <w:tcPr>
            <w:tcW w:w="1558" w:type="dxa"/>
            <w:hideMark/>
          </w:tcPr>
          <w:p w:rsidR="00547061" w:rsidRPr="001B401C" w:rsidRDefault="00054A66" w:rsidP="00505A56">
            <w:pPr>
              <w:spacing w:after="0"/>
              <w:jc w:val="center"/>
              <w:cnfStyle w:val="000000100000"/>
              <w:rPr>
                <w:rFonts w:eastAsia="Calibri" w:cs="Times New Roman"/>
                <w:szCs w:val="24"/>
              </w:rPr>
            </w:pPr>
            <w:r w:rsidRPr="001B401C">
              <w:rPr>
                <w:rFonts w:eastAsia="Calibri" w:cs="Times New Roman"/>
                <w:szCs w:val="24"/>
              </w:rPr>
              <w:t>8 weeks</w:t>
            </w:r>
          </w:p>
        </w:tc>
        <w:tc>
          <w:tcPr>
            <w:tcW w:w="3838" w:type="dxa"/>
            <w:hideMark/>
          </w:tcPr>
          <w:p w:rsidR="00547061" w:rsidRPr="001B401C" w:rsidRDefault="00054A66" w:rsidP="00505A56">
            <w:pPr>
              <w:spacing w:after="0"/>
              <w:cnfStyle w:val="000000100000"/>
              <w:rPr>
                <w:rFonts w:eastAsia="Calibri" w:cs="Times New Roman"/>
                <w:szCs w:val="24"/>
              </w:rPr>
            </w:pPr>
            <w:r w:rsidRPr="001B401C">
              <w:rPr>
                <w:rFonts w:eastAsia="Calibri" w:cs="Times New Roman"/>
                <w:szCs w:val="24"/>
              </w:rPr>
              <w:t xml:space="preserve">I have delivered a number of satisfactory presentations and got praise from the audience. </w:t>
            </w:r>
          </w:p>
        </w:tc>
      </w:tr>
      <w:tr w:rsidR="00B55648" w:rsidTr="00840823">
        <w:trPr>
          <w:cnfStyle w:val="000000010000"/>
          <w:trHeight w:val="566"/>
        </w:trPr>
        <w:tc>
          <w:tcPr>
            <w:cnfStyle w:val="001000000000"/>
            <w:tcW w:w="2510" w:type="dxa"/>
            <w:hideMark/>
          </w:tcPr>
          <w:p w:rsidR="00547061" w:rsidRPr="001B401C" w:rsidRDefault="00054A66" w:rsidP="00505A56">
            <w:pPr>
              <w:spacing w:after="0"/>
              <w:jc w:val="center"/>
              <w:rPr>
                <w:rFonts w:eastAsia="Calibri" w:cs="Times New Roman"/>
                <w:szCs w:val="24"/>
              </w:rPr>
            </w:pPr>
            <w:r w:rsidRPr="001B401C">
              <w:rPr>
                <w:rFonts w:eastAsia="Calibri" w:cs="Times New Roman"/>
                <w:szCs w:val="24"/>
              </w:rPr>
              <w:t xml:space="preserve">Organizing skill </w:t>
            </w:r>
          </w:p>
        </w:tc>
        <w:tc>
          <w:tcPr>
            <w:tcW w:w="1558" w:type="dxa"/>
            <w:hideMark/>
          </w:tcPr>
          <w:p w:rsidR="00547061" w:rsidRPr="001B401C" w:rsidRDefault="00054A66" w:rsidP="00505A56">
            <w:pPr>
              <w:spacing w:after="0"/>
              <w:jc w:val="center"/>
              <w:cnfStyle w:val="000000010000"/>
              <w:rPr>
                <w:rFonts w:eastAsia="Calibri" w:cs="Times New Roman"/>
                <w:szCs w:val="24"/>
              </w:rPr>
            </w:pPr>
            <w:r w:rsidRPr="001B401C">
              <w:rPr>
                <w:rFonts w:eastAsia="Calibri" w:cs="Times New Roman"/>
                <w:szCs w:val="24"/>
              </w:rPr>
              <w:t>Yes</w:t>
            </w:r>
          </w:p>
        </w:tc>
        <w:tc>
          <w:tcPr>
            <w:tcW w:w="1558" w:type="dxa"/>
            <w:hideMark/>
          </w:tcPr>
          <w:p w:rsidR="00547061" w:rsidRPr="001B401C" w:rsidRDefault="00054A66" w:rsidP="00505A56">
            <w:pPr>
              <w:spacing w:after="0"/>
              <w:jc w:val="center"/>
              <w:cnfStyle w:val="000000010000"/>
              <w:rPr>
                <w:rFonts w:eastAsia="Calibri" w:cs="Times New Roman"/>
                <w:szCs w:val="24"/>
              </w:rPr>
            </w:pPr>
            <w:r w:rsidRPr="001B401C">
              <w:rPr>
                <w:rFonts w:eastAsia="Calibri" w:cs="Times New Roman"/>
                <w:szCs w:val="24"/>
              </w:rPr>
              <w:t>12 weeks</w:t>
            </w:r>
          </w:p>
        </w:tc>
        <w:tc>
          <w:tcPr>
            <w:tcW w:w="3838" w:type="dxa"/>
            <w:hideMark/>
          </w:tcPr>
          <w:p w:rsidR="00547061" w:rsidRPr="001B401C" w:rsidRDefault="00054A66" w:rsidP="00505A56">
            <w:pPr>
              <w:spacing w:after="0"/>
              <w:cnfStyle w:val="000000010000"/>
              <w:rPr>
                <w:rFonts w:eastAsia="Calibri" w:cs="Times New Roman"/>
                <w:szCs w:val="24"/>
              </w:rPr>
            </w:pPr>
            <w:r w:rsidRPr="001B401C">
              <w:rPr>
                <w:rFonts w:eastAsia="Calibri" w:cs="Times New Roman"/>
                <w:szCs w:val="24"/>
              </w:rPr>
              <w:t xml:space="preserve">I organized four successful events of </w:t>
            </w:r>
            <w:r w:rsidRPr="001B401C">
              <w:rPr>
                <w:rFonts w:eastAsia="Calibri" w:cs="Times New Roman"/>
                <w:szCs w:val="24"/>
              </w:rPr>
              <w:lastRenderedPageBreak/>
              <w:t xml:space="preserve">Sainsbury’s. </w:t>
            </w:r>
          </w:p>
        </w:tc>
      </w:tr>
      <w:tr w:rsidR="00B55648" w:rsidTr="00840823">
        <w:trPr>
          <w:cnfStyle w:val="000000100000"/>
          <w:trHeight w:val="566"/>
        </w:trPr>
        <w:tc>
          <w:tcPr>
            <w:cnfStyle w:val="001000000000"/>
            <w:tcW w:w="2510" w:type="dxa"/>
          </w:tcPr>
          <w:p w:rsidR="00547061" w:rsidRPr="001B401C" w:rsidRDefault="00054A66" w:rsidP="00505A56">
            <w:pPr>
              <w:spacing w:after="0"/>
              <w:jc w:val="center"/>
              <w:rPr>
                <w:rFonts w:eastAsia="Calibri" w:cs="Times New Roman"/>
                <w:szCs w:val="24"/>
              </w:rPr>
            </w:pPr>
            <w:r w:rsidRPr="001B401C">
              <w:rPr>
                <w:rFonts w:eastAsia="Calibri" w:cs="Times New Roman"/>
                <w:szCs w:val="24"/>
              </w:rPr>
              <w:lastRenderedPageBreak/>
              <w:t>Technological skill</w:t>
            </w:r>
          </w:p>
        </w:tc>
        <w:tc>
          <w:tcPr>
            <w:tcW w:w="1558" w:type="dxa"/>
          </w:tcPr>
          <w:p w:rsidR="00547061" w:rsidRPr="001B401C" w:rsidRDefault="00054A66" w:rsidP="00505A56">
            <w:pPr>
              <w:spacing w:after="0"/>
              <w:jc w:val="center"/>
              <w:cnfStyle w:val="000000100000"/>
              <w:rPr>
                <w:rFonts w:eastAsia="Calibri" w:cs="Times New Roman"/>
                <w:szCs w:val="24"/>
              </w:rPr>
            </w:pPr>
            <w:r w:rsidRPr="001B401C">
              <w:rPr>
                <w:rFonts w:eastAsia="Calibri" w:cs="Times New Roman"/>
                <w:szCs w:val="24"/>
              </w:rPr>
              <w:t>Partly achieved</w:t>
            </w:r>
          </w:p>
        </w:tc>
        <w:tc>
          <w:tcPr>
            <w:tcW w:w="1558" w:type="dxa"/>
          </w:tcPr>
          <w:p w:rsidR="00547061" w:rsidRPr="001B401C" w:rsidRDefault="00054A66" w:rsidP="00505A56">
            <w:pPr>
              <w:spacing w:after="0"/>
              <w:jc w:val="center"/>
              <w:cnfStyle w:val="000000100000"/>
              <w:rPr>
                <w:rFonts w:eastAsia="Calibri" w:cs="Times New Roman"/>
                <w:szCs w:val="24"/>
              </w:rPr>
            </w:pPr>
            <w:r w:rsidRPr="001B401C">
              <w:rPr>
                <w:rFonts w:eastAsia="Calibri" w:cs="Times New Roman"/>
                <w:szCs w:val="24"/>
              </w:rPr>
              <w:t xml:space="preserve">4 weeks </w:t>
            </w:r>
          </w:p>
        </w:tc>
        <w:tc>
          <w:tcPr>
            <w:tcW w:w="3838" w:type="dxa"/>
          </w:tcPr>
          <w:p w:rsidR="00547061" w:rsidRPr="001B401C" w:rsidRDefault="00054A66" w:rsidP="00505A56">
            <w:pPr>
              <w:spacing w:after="0"/>
              <w:cnfStyle w:val="000000100000"/>
              <w:rPr>
                <w:rFonts w:eastAsia="Calibri" w:cs="Times New Roman"/>
                <w:szCs w:val="24"/>
              </w:rPr>
            </w:pPr>
            <w:r w:rsidRPr="001B401C">
              <w:rPr>
                <w:rFonts w:eastAsia="Calibri" w:cs="Times New Roman"/>
                <w:szCs w:val="24"/>
              </w:rPr>
              <w:t xml:space="preserve">I have brought proficiency in spreadsheet and database. But a few plans are yet to be achieved.  </w:t>
            </w:r>
          </w:p>
        </w:tc>
      </w:tr>
      <w:tr w:rsidR="00B55648" w:rsidTr="00840823">
        <w:trPr>
          <w:cnfStyle w:val="000000010000"/>
          <w:trHeight w:val="566"/>
        </w:trPr>
        <w:tc>
          <w:tcPr>
            <w:cnfStyle w:val="001000000000"/>
            <w:tcW w:w="2510" w:type="dxa"/>
          </w:tcPr>
          <w:p w:rsidR="00547061" w:rsidRPr="001B401C" w:rsidRDefault="00054A66" w:rsidP="00505A56">
            <w:pPr>
              <w:spacing w:after="0"/>
              <w:jc w:val="center"/>
              <w:rPr>
                <w:rFonts w:eastAsia="Calibri" w:cs="Times New Roman"/>
                <w:szCs w:val="24"/>
              </w:rPr>
            </w:pPr>
            <w:r w:rsidRPr="001B401C">
              <w:rPr>
                <w:rFonts w:eastAsia="Calibri" w:cs="Times New Roman"/>
                <w:szCs w:val="24"/>
              </w:rPr>
              <w:t>Communication skill</w:t>
            </w:r>
          </w:p>
        </w:tc>
        <w:tc>
          <w:tcPr>
            <w:tcW w:w="1558" w:type="dxa"/>
          </w:tcPr>
          <w:p w:rsidR="00547061" w:rsidRPr="001B401C" w:rsidRDefault="00054A66" w:rsidP="00505A56">
            <w:pPr>
              <w:spacing w:after="0"/>
              <w:jc w:val="center"/>
              <w:cnfStyle w:val="000000010000"/>
              <w:rPr>
                <w:rFonts w:eastAsia="Calibri" w:cs="Times New Roman"/>
                <w:szCs w:val="24"/>
              </w:rPr>
            </w:pPr>
            <w:r w:rsidRPr="001B401C">
              <w:rPr>
                <w:rFonts w:eastAsia="Calibri" w:cs="Times New Roman"/>
                <w:szCs w:val="24"/>
              </w:rPr>
              <w:t xml:space="preserve">Yes </w:t>
            </w:r>
          </w:p>
        </w:tc>
        <w:tc>
          <w:tcPr>
            <w:tcW w:w="1558" w:type="dxa"/>
          </w:tcPr>
          <w:p w:rsidR="00547061" w:rsidRPr="001B401C" w:rsidRDefault="00054A66" w:rsidP="00505A56">
            <w:pPr>
              <w:spacing w:after="0"/>
              <w:jc w:val="center"/>
              <w:cnfStyle w:val="000000010000"/>
              <w:rPr>
                <w:rFonts w:eastAsia="Calibri" w:cs="Times New Roman"/>
                <w:szCs w:val="24"/>
              </w:rPr>
            </w:pPr>
            <w:r w:rsidRPr="001B401C">
              <w:rPr>
                <w:rFonts w:eastAsia="Calibri" w:cs="Times New Roman"/>
                <w:szCs w:val="24"/>
              </w:rPr>
              <w:t xml:space="preserve">12 weeks  </w:t>
            </w:r>
          </w:p>
        </w:tc>
        <w:tc>
          <w:tcPr>
            <w:tcW w:w="3838" w:type="dxa"/>
          </w:tcPr>
          <w:p w:rsidR="00547061" w:rsidRPr="001B401C" w:rsidRDefault="00054A66" w:rsidP="00505A56">
            <w:pPr>
              <w:spacing w:after="0"/>
              <w:cnfStyle w:val="000000010000"/>
              <w:rPr>
                <w:rFonts w:eastAsia="Calibri" w:cs="Times New Roman"/>
                <w:szCs w:val="24"/>
              </w:rPr>
            </w:pPr>
            <w:r w:rsidRPr="001B401C">
              <w:rPr>
                <w:rFonts w:eastAsia="Calibri" w:cs="Times New Roman"/>
                <w:szCs w:val="24"/>
              </w:rPr>
              <w:t xml:space="preserve">I can deal with every issue of the organization. Moreover, I handled a few unexpected issues through good communication skill. </w:t>
            </w:r>
          </w:p>
        </w:tc>
      </w:tr>
      <w:tr w:rsidR="00B55648" w:rsidTr="00840823">
        <w:trPr>
          <w:cnfStyle w:val="000000100000"/>
          <w:trHeight w:val="566"/>
        </w:trPr>
        <w:tc>
          <w:tcPr>
            <w:cnfStyle w:val="001000000000"/>
            <w:tcW w:w="2510" w:type="dxa"/>
          </w:tcPr>
          <w:p w:rsidR="00547061" w:rsidRPr="001B401C" w:rsidRDefault="00054A66" w:rsidP="00505A56">
            <w:pPr>
              <w:spacing w:after="0"/>
              <w:jc w:val="center"/>
              <w:rPr>
                <w:rFonts w:eastAsia="Calibri" w:cs="Times New Roman"/>
                <w:szCs w:val="24"/>
              </w:rPr>
            </w:pPr>
            <w:r w:rsidRPr="001B401C">
              <w:rPr>
                <w:rFonts w:eastAsia="Calibri" w:cs="Times New Roman"/>
                <w:szCs w:val="24"/>
              </w:rPr>
              <w:t xml:space="preserve">Resolving conflicts </w:t>
            </w:r>
          </w:p>
        </w:tc>
        <w:tc>
          <w:tcPr>
            <w:tcW w:w="1558" w:type="dxa"/>
          </w:tcPr>
          <w:p w:rsidR="00547061" w:rsidRPr="001B401C" w:rsidRDefault="00054A66" w:rsidP="00505A56">
            <w:pPr>
              <w:spacing w:after="0"/>
              <w:jc w:val="center"/>
              <w:cnfStyle w:val="000000100000"/>
              <w:rPr>
                <w:rFonts w:eastAsia="Calibri" w:cs="Times New Roman"/>
                <w:szCs w:val="24"/>
              </w:rPr>
            </w:pPr>
            <w:r w:rsidRPr="001B401C">
              <w:rPr>
                <w:rFonts w:eastAsia="Calibri" w:cs="Times New Roman"/>
                <w:szCs w:val="24"/>
              </w:rPr>
              <w:t>No</w:t>
            </w:r>
          </w:p>
        </w:tc>
        <w:tc>
          <w:tcPr>
            <w:tcW w:w="1558" w:type="dxa"/>
          </w:tcPr>
          <w:p w:rsidR="00547061" w:rsidRPr="001B401C" w:rsidRDefault="00054A66" w:rsidP="00505A56">
            <w:pPr>
              <w:spacing w:after="0"/>
              <w:jc w:val="center"/>
              <w:cnfStyle w:val="000000100000"/>
              <w:rPr>
                <w:rFonts w:eastAsia="Calibri" w:cs="Times New Roman"/>
                <w:szCs w:val="24"/>
              </w:rPr>
            </w:pPr>
            <w:r w:rsidRPr="001B401C">
              <w:rPr>
                <w:rFonts w:eastAsia="Calibri" w:cs="Times New Roman"/>
                <w:szCs w:val="24"/>
              </w:rPr>
              <w:t xml:space="preserve">4 weeks </w:t>
            </w:r>
          </w:p>
        </w:tc>
        <w:tc>
          <w:tcPr>
            <w:tcW w:w="3838" w:type="dxa"/>
          </w:tcPr>
          <w:p w:rsidR="00547061" w:rsidRPr="001B401C" w:rsidRDefault="00054A66" w:rsidP="00505A56">
            <w:pPr>
              <w:spacing w:after="0"/>
              <w:cnfStyle w:val="000000100000"/>
              <w:rPr>
                <w:rFonts w:eastAsia="Calibri" w:cs="Times New Roman"/>
                <w:szCs w:val="24"/>
              </w:rPr>
            </w:pPr>
            <w:r w:rsidRPr="001B401C">
              <w:rPr>
                <w:rFonts w:eastAsia="Calibri" w:cs="Times New Roman"/>
                <w:szCs w:val="24"/>
              </w:rPr>
              <w:t xml:space="preserve">I couldn’t gain good command over resolving conflicts. </w:t>
            </w:r>
          </w:p>
        </w:tc>
      </w:tr>
      <w:tr w:rsidR="00B55648" w:rsidTr="00840823">
        <w:trPr>
          <w:cnfStyle w:val="000000010000"/>
          <w:trHeight w:val="1553"/>
        </w:trPr>
        <w:tc>
          <w:tcPr>
            <w:cnfStyle w:val="001000000000"/>
            <w:tcW w:w="2510" w:type="dxa"/>
            <w:hideMark/>
          </w:tcPr>
          <w:p w:rsidR="00547061" w:rsidRPr="001B401C" w:rsidRDefault="00054A66" w:rsidP="006C632A">
            <w:pPr>
              <w:spacing w:after="0"/>
              <w:jc w:val="center"/>
              <w:rPr>
                <w:rFonts w:eastAsia="Calibri" w:cs="Times New Roman"/>
                <w:szCs w:val="24"/>
              </w:rPr>
            </w:pPr>
            <w:r w:rsidRPr="001B401C">
              <w:rPr>
                <w:rFonts w:eastAsia="Calibri" w:cs="Times New Roman"/>
                <w:szCs w:val="24"/>
              </w:rPr>
              <w:t>Teamwork</w:t>
            </w:r>
          </w:p>
        </w:tc>
        <w:tc>
          <w:tcPr>
            <w:tcW w:w="1558" w:type="dxa"/>
            <w:hideMark/>
          </w:tcPr>
          <w:p w:rsidR="00547061" w:rsidRPr="001B401C" w:rsidRDefault="00054A66" w:rsidP="00505A56">
            <w:pPr>
              <w:spacing w:after="0"/>
              <w:jc w:val="center"/>
              <w:cnfStyle w:val="000000010000"/>
              <w:rPr>
                <w:rFonts w:eastAsia="Calibri" w:cs="Times New Roman"/>
                <w:szCs w:val="24"/>
              </w:rPr>
            </w:pPr>
            <w:r w:rsidRPr="001B401C">
              <w:rPr>
                <w:rFonts w:eastAsia="Calibri" w:cs="Times New Roman"/>
                <w:szCs w:val="24"/>
              </w:rPr>
              <w:t>No</w:t>
            </w:r>
          </w:p>
        </w:tc>
        <w:tc>
          <w:tcPr>
            <w:tcW w:w="1558" w:type="dxa"/>
            <w:hideMark/>
          </w:tcPr>
          <w:p w:rsidR="00547061" w:rsidRPr="001B401C" w:rsidRDefault="00054A66" w:rsidP="00505A56">
            <w:pPr>
              <w:spacing w:after="0"/>
              <w:jc w:val="center"/>
              <w:cnfStyle w:val="000000010000"/>
              <w:rPr>
                <w:rFonts w:eastAsia="Calibri" w:cs="Times New Roman"/>
                <w:szCs w:val="24"/>
              </w:rPr>
            </w:pPr>
            <w:r w:rsidRPr="001B401C">
              <w:rPr>
                <w:rFonts w:eastAsia="Calibri" w:cs="Times New Roman"/>
                <w:szCs w:val="24"/>
              </w:rPr>
              <w:t xml:space="preserve">4 weeks  </w:t>
            </w:r>
          </w:p>
        </w:tc>
        <w:tc>
          <w:tcPr>
            <w:tcW w:w="3838" w:type="dxa"/>
            <w:hideMark/>
          </w:tcPr>
          <w:p w:rsidR="00547061" w:rsidRPr="001B401C" w:rsidRDefault="00054A66" w:rsidP="00505A56">
            <w:pPr>
              <w:spacing w:after="0"/>
              <w:cnfStyle w:val="000000010000"/>
              <w:rPr>
                <w:rFonts w:eastAsia="Calibri" w:cs="Times New Roman"/>
                <w:szCs w:val="24"/>
              </w:rPr>
            </w:pPr>
            <w:r w:rsidRPr="001B401C">
              <w:rPr>
                <w:rFonts w:eastAsia="Calibri" w:cs="Times New Roman"/>
                <w:szCs w:val="24"/>
              </w:rPr>
              <w:t>Still, I need to focus on my team performance.</w:t>
            </w:r>
          </w:p>
        </w:tc>
      </w:tr>
    </w:tbl>
    <w:p w:rsidR="00547061" w:rsidRPr="00707A79" w:rsidRDefault="00054A66" w:rsidP="001B401C">
      <w:pPr>
        <w:jc w:val="center"/>
        <w:rPr>
          <w:i/>
        </w:rPr>
      </w:pPr>
      <w:r w:rsidRPr="00707A79">
        <w:rPr>
          <w:i/>
        </w:rPr>
        <w:t>Table 4: Progress outcome of PDP</w:t>
      </w:r>
    </w:p>
    <w:p w:rsidR="00C07B82" w:rsidRPr="00707A79" w:rsidRDefault="00054A66" w:rsidP="00707A79">
      <w:pPr>
        <w:spacing w:before="0" w:beforeAutospacing="0" w:after="200" w:afterAutospacing="0"/>
        <w:rPr>
          <w:rFonts w:asciiTheme="majorHAnsi" w:eastAsiaTheme="majorEastAsia" w:hAnsiTheme="majorHAnsi" w:cstheme="majorBidi"/>
          <w:b/>
          <w:bCs/>
          <w:sz w:val="26"/>
          <w:szCs w:val="26"/>
        </w:rPr>
      </w:pPr>
      <w:r w:rsidRPr="001B401C">
        <w:br w:type="page"/>
      </w:r>
    </w:p>
    <w:p w:rsidR="00686FF0" w:rsidRPr="001B401C" w:rsidRDefault="00054A66" w:rsidP="00C07B82">
      <w:pPr>
        <w:pStyle w:val="Heading1"/>
        <w:rPr>
          <w:color w:val="auto"/>
        </w:rPr>
      </w:pPr>
      <w:bookmarkStart w:id="10" w:name="_Toc523433860"/>
      <w:r w:rsidRPr="001B401C">
        <w:rPr>
          <w:color w:val="auto"/>
        </w:rPr>
        <w:lastRenderedPageBreak/>
        <w:t>Conclusion</w:t>
      </w:r>
      <w:bookmarkEnd w:id="10"/>
    </w:p>
    <w:p w:rsidR="008634B0" w:rsidRDefault="00054A66" w:rsidP="00F9705C">
      <w:r w:rsidRPr="001B401C">
        <w:t xml:space="preserve">It has been </w:t>
      </w:r>
      <w:r w:rsidR="003E0364" w:rsidRPr="001B401C">
        <w:t>prepared</w:t>
      </w:r>
      <w:r w:rsidRPr="001B401C">
        <w:t xml:space="preserve"> a reflective assignment </w:t>
      </w:r>
      <w:r w:rsidR="003E0364" w:rsidRPr="001B401C">
        <w:t xml:space="preserve">focusing </w:t>
      </w:r>
      <w:r w:rsidRPr="001B401C">
        <w:t xml:space="preserve">on </w:t>
      </w:r>
      <w:r w:rsidR="003E0364" w:rsidRPr="001B401C">
        <w:t>the professional development</w:t>
      </w:r>
      <w:r w:rsidRPr="001B401C">
        <w:t xml:space="preserve">. </w:t>
      </w:r>
      <w:r w:rsidR="004D3B29" w:rsidRPr="001B401C">
        <w:t xml:space="preserve">The assignment has focused on some significant areas. </w:t>
      </w:r>
      <w:r w:rsidR="003E0364" w:rsidRPr="001B401C">
        <w:t xml:space="preserve">The skills that are demanded by the current employers are </w:t>
      </w:r>
      <w:r w:rsidR="00826B7A" w:rsidRPr="001B401C">
        <w:t xml:space="preserve">communication skill, teamwork, self-management skill, problem-solving skill and technological skill. Through the personal SWOT analysis, I have figured out that my significant strengths are multitasking capacity, patience, standard research skill and my significant drawbacks are poor presentation skill and poor technological skill. </w:t>
      </w:r>
      <w:r w:rsidR="006D5641" w:rsidRPr="001B401C">
        <w:t xml:space="preserve">I use Kolb Learning Style in my professional development. </w:t>
      </w:r>
      <w:r w:rsidR="002D045D" w:rsidRPr="001B401C">
        <w:t xml:space="preserve">In my personal development plan, I highlighted those areas which need to be developed to sustain in my profession. It has been found from the assignment that regular monitoring is required for the development plan. </w:t>
      </w:r>
      <w:r w:rsidR="009F2F9D" w:rsidRPr="001B401C">
        <w:t xml:space="preserve">Moreover, it has been discussed handling some unexpected situations. </w:t>
      </w:r>
      <w:r w:rsidRPr="001B401C">
        <w:t>For the advancement of one's career, the individual must be concerned about the time management. The strategies that can be followed for the time management are setting clear focus, preparing a dynamic task list, focusing on high-value activities, limiting multitasking and reviewing the day.</w:t>
      </w:r>
    </w:p>
    <w:p w:rsidR="008634B0" w:rsidRDefault="008634B0">
      <w:pPr>
        <w:spacing w:before="0" w:beforeAutospacing="0" w:after="200" w:afterAutospacing="0" w:line="276" w:lineRule="auto"/>
        <w:jc w:val="left"/>
      </w:pPr>
      <w:r>
        <w:br w:type="page"/>
      </w:r>
    </w:p>
    <w:p w:rsidR="008634B0" w:rsidRPr="008634B0" w:rsidRDefault="008634B0" w:rsidP="008634B0">
      <w:pPr>
        <w:pStyle w:val="Heading1"/>
        <w:rPr>
          <w:color w:val="auto"/>
        </w:rPr>
      </w:pPr>
      <w:bookmarkStart w:id="11" w:name="_Toc523433861"/>
      <w:r w:rsidRPr="008634B0">
        <w:rPr>
          <w:color w:val="auto"/>
        </w:rPr>
        <w:lastRenderedPageBreak/>
        <w:t>References</w:t>
      </w:r>
      <w:bookmarkEnd w:id="11"/>
    </w:p>
    <w:p w:rsidR="00840823" w:rsidRPr="008634B0" w:rsidRDefault="00840823" w:rsidP="00840823">
      <w:pPr>
        <w:pStyle w:val="NormalWeb"/>
        <w:spacing w:before="0" w:beforeAutospacing="0" w:after="180" w:afterAutospacing="0" w:line="360" w:lineRule="auto"/>
        <w:jc w:val="both"/>
        <w:rPr>
          <w:color w:val="000000"/>
          <w:szCs w:val="27"/>
        </w:rPr>
      </w:pPr>
      <w:r w:rsidRPr="008634B0">
        <w:rPr>
          <w:color w:val="000000"/>
          <w:szCs w:val="27"/>
        </w:rPr>
        <w:t>Bard, R. (2011). </w:t>
      </w:r>
      <w:r w:rsidRPr="008634B0">
        <w:rPr>
          <w:i/>
          <w:iCs/>
          <w:color w:val="000000"/>
          <w:szCs w:val="27"/>
        </w:rPr>
        <w:t>The Trainer's professional development handbook</w:t>
      </w:r>
      <w:r w:rsidRPr="008634B0">
        <w:rPr>
          <w:color w:val="000000"/>
          <w:szCs w:val="27"/>
        </w:rPr>
        <w:t>. San Francisco: Jossey-Bass.</w:t>
      </w:r>
    </w:p>
    <w:p w:rsidR="00840823" w:rsidRPr="008634B0" w:rsidRDefault="00840823" w:rsidP="00840823">
      <w:pPr>
        <w:pStyle w:val="NormalWeb"/>
        <w:spacing w:before="0" w:beforeAutospacing="0" w:after="180" w:afterAutospacing="0" w:line="360" w:lineRule="auto"/>
        <w:jc w:val="both"/>
        <w:rPr>
          <w:color w:val="000000"/>
          <w:szCs w:val="27"/>
        </w:rPr>
      </w:pPr>
      <w:r w:rsidRPr="008634B0">
        <w:rPr>
          <w:color w:val="000000"/>
          <w:szCs w:val="27"/>
        </w:rPr>
        <w:t>Cottrell, S. (2010). </w:t>
      </w:r>
      <w:r w:rsidRPr="008634B0">
        <w:rPr>
          <w:i/>
          <w:iCs/>
          <w:color w:val="000000"/>
          <w:szCs w:val="27"/>
        </w:rPr>
        <w:t>Skills for success</w:t>
      </w:r>
      <w:r w:rsidRPr="008634B0">
        <w:rPr>
          <w:color w:val="000000"/>
          <w:szCs w:val="27"/>
        </w:rPr>
        <w:t>. Basingstoke: Palgrave Macmillan.</w:t>
      </w:r>
    </w:p>
    <w:p w:rsidR="00840823" w:rsidRPr="008634B0" w:rsidRDefault="00840823" w:rsidP="00840823">
      <w:pPr>
        <w:pStyle w:val="NormalWeb"/>
        <w:spacing w:before="0" w:beforeAutospacing="0" w:after="180" w:afterAutospacing="0" w:line="360" w:lineRule="auto"/>
        <w:jc w:val="both"/>
        <w:rPr>
          <w:color w:val="000000"/>
          <w:szCs w:val="27"/>
        </w:rPr>
      </w:pPr>
      <w:r w:rsidRPr="008634B0">
        <w:rPr>
          <w:color w:val="000000"/>
          <w:szCs w:val="27"/>
        </w:rPr>
        <w:t>Ferguson, K. (2014). Personal and Professional Development (PPD) Facilitators' Guide. </w:t>
      </w:r>
      <w:r w:rsidRPr="008634B0">
        <w:rPr>
          <w:i/>
          <w:iCs/>
          <w:color w:val="000000"/>
          <w:szCs w:val="27"/>
        </w:rPr>
        <w:t>MedEdPORTAL Publications</w:t>
      </w:r>
      <w:r w:rsidRPr="008634B0">
        <w:rPr>
          <w:color w:val="000000"/>
          <w:szCs w:val="27"/>
        </w:rPr>
        <w:t>.</w:t>
      </w:r>
    </w:p>
    <w:p w:rsidR="00840823" w:rsidRPr="008634B0" w:rsidRDefault="00840823" w:rsidP="00840823">
      <w:pPr>
        <w:pStyle w:val="NormalWeb"/>
        <w:spacing w:before="0" w:beforeAutospacing="0" w:after="180" w:afterAutospacing="0" w:line="360" w:lineRule="auto"/>
        <w:jc w:val="both"/>
        <w:rPr>
          <w:color w:val="000000"/>
          <w:szCs w:val="27"/>
        </w:rPr>
      </w:pPr>
      <w:r w:rsidRPr="008634B0">
        <w:rPr>
          <w:color w:val="000000"/>
          <w:szCs w:val="27"/>
        </w:rPr>
        <w:t>Gallagher, K. (2010). </w:t>
      </w:r>
      <w:r w:rsidRPr="008634B0">
        <w:rPr>
          <w:i/>
          <w:iCs/>
          <w:color w:val="000000"/>
          <w:szCs w:val="27"/>
        </w:rPr>
        <w:t>Skills development for business and management students</w:t>
      </w:r>
      <w:r w:rsidRPr="008634B0">
        <w:rPr>
          <w:color w:val="000000"/>
          <w:szCs w:val="27"/>
        </w:rPr>
        <w:t>. Oxford: Oxford University Press.</w:t>
      </w:r>
    </w:p>
    <w:p w:rsidR="00840823" w:rsidRPr="008634B0" w:rsidRDefault="00840823" w:rsidP="00840823">
      <w:pPr>
        <w:pStyle w:val="NormalWeb"/>
        <w:spacing w:before="0" w:beforeAutospacing="0" w:after="180" w:afterAutospacing="0" w:line="360" w:lineRule="auto"/>
        <w:jc w:val="both"/>
        <w:rPr>
          <w:color w:val="000000"/>
          <w:szCs w:val="27"/>
        </w:rPr>
      </w:pPr>
      <w:r w:rsidRPr="008634B0">
        <w:rPr>
          <w:color w:val="000000"/>
          <w:szCs w:val="27"/>
        </w:rPr>
        <w:t>Genoni, P. and Walton, G. (2016). </w:t>
      </w:r>
      <w:r w:rsidRPr="008634B0">
        <w:rPr>
          <w:i/>
          <w:iCs/>
          <w:color w:val="000000"/>
          <w:szCs w:val="27"/>
        </w:rPr>
        <w:t>Continuing Professional Development- Preparing for New Roles in Libraries: A Voyage of Discovery</w:t>
      </w:r>
      <w:r w:rsidRPr="008634B0">
        <w:rPr>
          <w:color w:val="000000"/>
          <w:szCs w:val="27"/>
        </w:rPr>
        <w:t>.</w:t>
      </w:r>
    </w:p>
    <w:p w:rsidR="00840823" w:rsidRPr="008634B0" w:rsidRDefault="00840823" w:rsidP="00840823">
      <w:pPr>
        <w:pStyle w:val="NormalWeb"/>
        <w:spacing w:before="0" w:beforeAutospacing="0" w:after="180" w:afterAutospacing="0" w:line="360" w:lineRule="auto"/>
        <w:jc w:val="both"/>
        <w:rPr>
          <w:color w:val="000000"/>
          <w:szCs w:val="27"/>
        </w:rPr>
      </w:pPr>
      <w:r w:rsidRPr="008634B0">
        <w:rPr>
          <w:color w:val="000000"/>
          <w:szCs w:val="27"/>
        </w:rPr>
        <w:t>Miller, W. (2017). A Comprehensive and Coordinated Program of Professional Career Personnel Development. </w:t>
      </w:r>
      <w:r w:rsidRPr="008634B0">
        <w:rPr>
          <w:i/>
          <w:iCs/>
          <w:color w:val="000000"/>
          <w:szCs w:val="27"/>
        </w:rPr>
        <w:t>Journal of Career Development</w:t>
      </w:r>
      <w:r w:rsidRPr="008634B0">
        <w:rPr>
          <w:color w:val="000000"/>
          <w:szCs w:val="27"/>
        </w:rPr>
        <w:t>, 1(1), pp.3-10.</w:t>
      </w:r>
    </w:p>
    <w:p w:rsidR="00840823" w:rsidRPr="008634B0" w:rsidRDefault="00840823" w:rsidP="00840823">
      <w:pPr>
        <w:pStyle w:val="NormalWeb"/>
        <w:spacing w:before="0" w:beforeAutospacing="0" w:after="180" w:afterAutospacing="0" w:line="360" w:lineRule="auto"/>
        <w:jc w:val="both"/>
        <w:rPr>
          <w:color w:val="000000"/>
          <w:szCs w:val="27"/>
        </w:rPr>
      </w:pPr>
      <w:r w:rsidRPr="008634B0">
        <w:rPr>
          <w:color w:val="000000"/>
          <w:szCs w:val="27"/>
        </w:rPr>
        <w:t>Morgan, P. (2017). </w:t>
      </w:r>
      <w:r w:rsidRPr="008634B0">
        <w:rPr>
          <w:i/>
          <w:iCs/>
          <w:color w:val="000000"/>
          <w:szCs w:val="27"/>
        </w:rPr>
        <w:t>Business student's guide to study and employability</w:t>
      </w:r>
      <w:r w:rsidRPr="008634B0">
        <w:rPr>
          <w:color w:val="000000"/>
          <w:szCs w:val="27"/>
        </w:rPr>
        <w:t>. Los Angeles: SAGE.</w:t>
      </w:r>
    </w:p>
    <w:p w:rsidR="00840823" w:rsidRPr="008634B0" w:rsidRDefault="00840823" w:rsidP="00840823">
      <w:pPr>
        <w:pStyle w:val="NormalWeb"/>
        <w:spacing w:before="0" w:beforeAutospacing="0" w:after="180" w:afterAutospacing="0" w:line="360" w:lineRule="auto"/>
        <w:jc w:val="both"/>
        <w:rPr>
          <w:color w:val="000000"/>
          <w:szCs w:val="27"/>
        </w:rPr>
      </w:pPr>
      <w:r w:rsidRPr="008634B0">
        <w:rPr>
          <w:color w:val="000000"/>
          <w:szCs w:val="27"/>
        </w:rPr>
        <w:t>Reynolds, C. (2013). </w:t>
      </w:r>
      <w:r w:rsidRPr="008634B0">
        <w:rPr>
          <w:i/>
          <w:iCs/>
          <w:color w:val="000000"/>
          <w:szCs w:val="27"/>
        </w:rPr>
        <w:t>Dimensions in professional development</w:t>
      </w:r>
      <w:r w:rsidRPr="008634B0">
        <w:rPr>
          <w:color w:val="000000"/>
          <w:szCs w:val="27"/>
        </w:rPr>
        <w:t>. Cincinnati, Ohio: South-Western Pub. Co.</w:t>
      </w:r>
    </w:p>
    <w:p w:rsidR="00840823" w:rsidRPr="008634B0" w:rsidRDefault="00840823" w:rsidP="00840823">
      <w:pPr>
        <w:pStyle w:val="NormalWeb"/>
        <w:spacing w:before="0" w:beforeAutospacing="0" w:after="180" w:afterAutospacing="0" w:line="360" w:lineRule="auto"/>
        <w:jc w:val="both"/>
        <w:rPr>
          <w:color w:val="000000"/>
          <w:szCs w:val="27"/>
        </w:rPr>
      </w:pPr>
      <w:r w:rsidRPr="008634B0">
        <w:rPr>
          <w:color w:val="000000"/>
          <w:szCs w:val="27"/>
        </w:rPr>
        <w:t>Roesch, R. (2015). </w:t>
      </w:r>
      <w:r w:rsidRPr="008634B0">
        <w:rPr>
          <w:i/>
          <w:iCs/>
          <w:color w:val="000000"/>
          <w:szCs w:val="27"/>
        </w:rPr>
        <w:t>Time management for busy people</w:t>
      </w:r>
      <w:r w:rsidRPr="008634B0">
        <w:rPr>
          <w:color w:val="000000"/>
          <w:szCs w:val="27"/>
        </w:rPr>
        <w:t>. New York: McGraw-Hill.</w:t>
      </w:r>
    </w:p>
    <w:p w:rsidR="00840823" w:rsidRPr="008634B0" w:rsidRDefault="00840823" w:rsidP="00840823">
      <w:pPr>
        <w:pStyle w:val="NormalWeb"/>
        <w:spacing w:before="0" w:beforeAutospacing="0" w:after="180" w:afterAutospacing="0" w:line="360" w:lineRule="auto"/>
        <w:jc w:val="both"/>
        <w:rPr>
          <w:color w:val="000000"/>
          <w:szCs w:val="27"/>
        </w:rPr>
      </w:pPr>
      <w:r w:rsidRPr="008634B0">
        <w:rPr>
          <w:color w:val="000000"/>
          <w:szCs w:val="27"/>
        </w:rPr>
        <w:t>Sainsburys.co.uk. (2018). </w:t>
      </w:r>
      <w:r w:rsidRPr="008634B0">
        <w:rPr>
          <w:i/>
          <w:iCs/>
          <w:color w:val="000000"/>
          <w:szCs w:val="27"/>
        </w:rPr>
        <w:t>Sainsbury's</w:t>
      </w:r>
      <w:r w:rsidRPr="008634B0">
        <w:rPr>
          <w:color w:val="000000"/>
          <w:szCs w:val="27"/>
        </w:rPr>
        <w:t>. [online] Available at: https://www.sainsburys.co.uk/ [Accessed 15 Jul. 2018].</w:t>
      </w:r>
    </w:p>
    <w:p w:rsidR="00840823" w:rsidRPr="008634B0" w:rsidRDefault="00840823" w:rsidP="00840823">
      <w:pPr>
        <w:pStyle w:val="NormalWeb"/>
        <w:spacing w:before="0" w:beforeAutospacing="0" w:after="180" w:afterAutospacing="0" w:line="360" w:lineRule="auto"/>
        <w:jc w:val="both"/>
        <w:rPr>
          <w:color w:val="000000"/>
          <w:szCs w:val="27"/>
        </w:rPr>
      </w:pPr>
      <w:r w:rsidRPr="008634B0">
        <w:rPr>
          <w:color w:val="000000"/>
          <w:szCs w:val="27"/>
        </w:rPr>
        <w:t>Stumpf, S. (2014). Phases of professional development in consulting. </w:t>
      </w:r>
      <w:r w:rsidRPr="008634B0">
        <w:rPr>
          <w:i/>
          <w:iCs/>
          <w:color w:val="000000"/>
          <w:szCs w:val="27"/>
        </w:rPr>
        <w:t>Career Development International</w:t>
      </w:r>
      <w:r w:rsidRPr="008634B0">
        <w:rPr>
          <w:color w:val="000000"/>
          <w:szCs w:val="27"/>
        </w:rPr>
        <w:t>, 4(7), pp.392-399.</w:t>
      </w:r>
    </w:p>
    <w:p w:rsidR="00840823" w:rsidRPr="008634B0" w:rsidRDefault="00840823" w:rsidP="00840823">
      <w:pPr>
        <w:pStyle w:val="NormalWeb"/>
        <w:spacing w:before="0" w:beforeAutospacing="0" w:after="180" w:afterAutospacing="0" w:line="360" w:lineRule="auto"/>
        <w:jc w:val="both"/>
        <w:rPr>
          <w:color w:val="000000"/>
          <w:szCs w:val="27"/>
        </w:rPr>
      </w:pPr>
      <w:r w:rsidRPr="008634B0">
        <w:rPr>
          <w:color w:val="000000"/>
          <w:szCs w:val="27"/>
        </w:rPr>
        <w:t>Tovey, R. (2015). </w:t>
      </w:r>
      <w:r w:rsidRPr="008634B0">
        <w:rPr>
          <w:i/>
          <w:iCs/>
          <w:color w:val="000000"/>
          <w:szCs w:val="27"/>
        </w:rPr>
        <w:t>Professional development</w:t>
      </w:r>
      <w:r w:rsidRPr="008634B0">
        <w:rPr>
          <w:color w:val="000000"/>
          <w:szCs w:val="27"/>
        </w:rPr>
        <w:t>. Cambridge, Mass.: Harvard Education Letter.</w:t>
      </w:r>
    </w:p>
    <w:p w:rsidR="00164C7C" w:rsidRPr="001B401C" w:rsidRDefault="00164C7C" w:rsidP="00F9705C"/>
    <w:sectPr w:rsidR="00164C7C" w:rsidRPr="001B401C" w:rsidSect="00840823">
      <w:pgSz w:w="12240" w:h="15840"/>
      <w:pgMar w:top="1440" w:right="1440" w:bottom="1440" w:left="144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34215" w:rsidRDefault="00434215">
      <w:pPr>
        <w:spacing w:before="0" w:after="0" w:line="240" w:lineRule="auto"/>
      </w:pPr>
      <w:r>
        <w:separator/>
      </w:r>
    </w:p>
  </w:endnote>
  <w:endnote w:type="continuationSeparator" w:id="1">
    <w:p w:rsidR="00434215" w:rsidRDefault="00434215">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Tahoma">
    <w:panose1 w:val="00000000000000000000"/>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12670967"/>
      <w:docPartObj>
        <w:docPartGallery w:val="Page Numbers (Bottom of Page)"/>
        <w:docPartUnique/>
      </w:docPartObj>
    </w:sdtPr>
    <w:sdtEndPr>
      <w:rPr>
        <w:noProof/>
      </w:rPr>
    </w:sdtEndPr>
    <w:sdtContent>
      <w:p w:rsidR="006B5DF6" w:rsidRDefault="00F4076E">
        <w:pPr>
          <w:pStyle w:val="Footer"/>
        </w:pPr>
        <w:r>
          <w:fldChar w:fldCharType="begin"/>
        </w:r>
        <w:r w:rsidR="006B5DF6">
          <w:instrText xml:space="preserve"> PAGE   \* MERGEFORMAT </w:instrText>
        </w:r>
        <w:r>
          <w:fldChar w:fldCharType="separate"/>
        </w:r>
        <w:r w:rsidR="00C26D09">
          <w:rPr>
            <w:noProof/>
          </w:rPr>
          <w:t>i</w:t>
        </w:r>
        <w:r>
          <w:rPr>
            <w:noProof/>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34215" w:rsidRDefault="00434215">
      <w:pPr>
        <w:spacing w:before="0" w:after="0" w:line="240" w:lineRule="auto"/>
      </w:pPr>
      <w:r>
        <w:separator/>
      </w:r>
    </w:p>
  </w:footnote>
  <w:footnote w:type="continuationSeparator" w:id="1">
    <w:p w:rsidR="00434215" w:rsidRDefault="00434215">
      <w:pPr>
        <w:spacing w:before="0"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228E5"/>
    <w:multiLevelType w:val="hybridMultilevel"/>
    <w:tmpl w:val="49581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BDD4438"/>
    <w:multiLevelType w:val="hybridMultilevel"/>
    <w:tmpl w:val="A27ACEBC"/>
    <w:lvl w:ilvl="0" w:tplc="0C940604">
      <w:start w:val="1"/>
      <w:numFmt w:val="bullet"/>
      <w:lvlText w:val=""/>
      <w:lvlJc w:val="left"/>
      <w:pPr>
        <w:ind w:left="720" w:hanging="360"/>
      </w:pPr>
      <w:rPr>
        <w:rFonts w:ascii="Wingdings" w:hAnsi="Wingdings" w:hint="default"/>
      </w:rPr>
    </w:lvl>
    <w:lvl w:ilvl="1" w:tplc="286C2B98">
      <w:start w:val="1"/>
      <w:numFmt w:val="bullet"/>
      <w:lvlText w:val="o"/>
      <w:lvlJc w:val="left"/>
      <w:pPr>
        <w:ind w:left="1440" w:hanging="360"/>
      </w:pPr>
      <w:rPr>
        <w:rFonts w:ascii="Courier New" w:hAnsi="Courier New" w:cs="Courier New" w:hint="default"/>
      </w:rPr>
    </w:lvl>
    <w:lvl w:ilvl="2" w:tplc="D02CE0D8">
      <w:start w:val="1"/>
      <w:numFmt w:val="bullet"/>
      <w:lvlText w:val=""/>
      <w:lvlJc w:val="left"/>
      <w:pPr>
        <w:ind w:left="2160" w:hanging="360"/>
      </w:pPr>
      <w:rPr>
        <w:rFonts w:ascii="Wingdings" w:hAnsi="Wingdings" w:hint="default"/>
      </w:rPr>
    </w:lvl>
    <w:lvl w:ilvl="3" w:tplc="707E2ECA">
      <w:start w:val="1"/>
      <w:numFmt w:val="bullet"/>
      <w:lvlText w:val=""/>
      <w:lvlJc w:val="left"/>
      <w:pPr>
        <w:ind w:left="2880" w:hanging="360"/>
      </w:pPr>
      <w:rPr>
        <w:rFonts w:ascii="Symbol" w:hAnsi="Symbol" w:hint="default"/>
      </w:rPr>
    </w:lvl>
    <w:lvl w:ilvl="4" w:tplc="6608CECC">
      <w:start w:val="1"/>
      <w:numFmt w:val="bullet"/>
      <w:lvlText w:val="o"/>
      <w:lvlJc w:val="left"/>
      <w:pPr>
        <w:ind w:left="3600" w:hanging="360"/>
      </w:pPr>
      <w:rPr>
        <w:rFonts w:ascii="Courier New" w:hAnsi="Courier New" w:cs="Courier New" w:hint="default"/>
      </w:rPr>
    </w:lvl>
    <w:lvl w:ilvl="5" w:tplc="0EDE960E">
      <w:start w:val="1"/>
      <w:numFmt w:val="bullet"/>
      <w:lvlText w:val=""/>
      <w:lvlJc w:val="left"/>
      <w:pPr>
        <w:ind w:left="4320" w:hanging="360"/>
      </w:pPr>
      <w:rPr>
        <w:rFonts w:ascii="Wingdings" w:hAnsi="Wingdings" w:hint="default"/>
      </w:rPr>
    </w:lvl>
    <w:lvl w:ilvl="6" w:tplc="2E50FA96">
      <w:start w:val="1"/>
      <w:numFmt w:val="bullet"/>
      <w:lvlText w:val=""/>
      <w:lvlJc w:val="left"/>
      <w:pPr>
        <w:ind w:left="5040" w:hanging="360"/>
      </w:pPr>
      <w:rPr>
        <w:rFonts w:ascii="Symbol" w:hAnsi="Symbol" w:hint="default"/>
      </w:rPr>
    </w:lvl>
    <w:lvl w:ilvl="7" w:tplc="D1008CEC">
      <w:start w:val="1"/>
      <w:numFmt w:val="bullet"/>
      <w:lvlText w:val="o"/>
      <w:lvlJc w:val="left"/>
      <w:pPr>
        <w:ind w:left="5760" w:hanging="360"/>
      </w:pPr>
      <w:rPr>
        <w:rFonts w:ascii="Courier New" w:hAnsi="Courier New" w:cs="Courier New" w:hint="default"/>
      </w:rPr>
    </w:lvl>
    <w:lvl w:ilvl="8" w:tplc="D1228D58">
      <w:start w:val="1"/>
      <w:numFmt w:val="bullet"/>
      <w:lvlText w:val=""/>
      <w:lvlJc w:val="left"/>
      <w:pPr>
        <w:ind w:left="6480" w:hanging="360"/>
      </w:pPr>
      <w:rPr>
        <w:rFonts w:ascii="Wingdings" w:hAnsi="Wingdings" w:hint="default"/>
      </w:rPr>
    </w:lvl>
  </w:abstractNum>
  <w:abstractNum w:abstractNumId="2">
    <w:nsid w:val="12DD5D64"/>
    <w:multiLevelType w:val="hybridMultilevel"/>
    <w:tmpl w:val="29C4CF98"/>
    <w:lvl w:ilvl="0" w:tplc="5E8ED152">
      <w:start w:val="1"/>
      <w:numFmt w:val="bullet"/>
      <w:lvlText w:val=""/>
      <w:lvlJc w:val="left"/>
      <w:pPr>
        <w:ind w:left="720" w:hanging="360"/>
      </w:pPr>
      <w:rPr>
        <w:rFonts w:ascii="Wingdings" w:hAnsi="Wingdings" w:hint="default"/>
      </w:rPr>
    </w:lvl>
    <w:lvl w:ilvl="1" w:tplc="B4F243EA">
      <w:start w:val="1"/>
      <w:numFmt w:val="bullet"/>
      <w:lvlText w:val="o"/>
      <w:lvlJc w:val="left"/>
      <w:pPr>
        <w:ind w:left="1440" w:hanging="360"/>
      </w:pPr>
      <w:rPr>
        <w:rFonts w:ascii="Courier New" w:hAnsi="Courier New" w:cs="Courier New" w:hint="default"/>
      </w:rPr>
    </w:lvl>
    <w:lvl w:ilvl="2" w:tplc="C1D6C6D2">
      <w:start w:val="1"/>
      <w:numFmt w:val="bullet"/>
      <w:lvlText w:val=""/>
      <w:lvlJc w:val="left"/>
      <w:pPr>
        <w:ind w:left="2160" w:hanging="360"/>
      </w:pPr>
      <w:rPr>
        <w:rFonts w:ascii="Wingdings" w:hAnsi="Wingdings" w:hint="default"/>
      </w:rPr>
    </w:lvl>
    <w:lvl w:ilvl="3" w:tplc="F7144F88">
      <w:start w:val="1"/>
      <w:numFmt w:val="bullet"/>
      <w:lvlText w:val=""/>
      <w:lvlJc w:val="left"/>
      <w:pPr>
        <w:ind w:left="2880" w:hanging="360"/>
      </w:pPr>
      <w:rPr>
        <w:rFonts w:ascii="Symbol" w:hAnsi="Symbol" w:hint="default"/>
      </w:rPr>
    </w:lvl>
    <w:lvl w:ilvl="4" w:tplc="79F2D468">
      <w:start w:val="1"/>
      <w:numFmt w:val="bullet"/>
      <w:lvlText w:val="o"/>
      <w:lvlJc w:val="left"/>
      <w:pPr>
        <w:ind w:left="3600" w:hanging="360"/>
      </w:pPr>
      <w:rPr>
        <w:rFonts w:ascii="Courier New" w:hAnsi="Courier New" w:cs="Courier New" w:hint="default"/>
      </w:rPr>
    </w:lvl>
    <w:lvl w:ilvl="5" w:tplc="368E7896">
      <w:start w:val="1"/>
      <w:numFmt w:val="bullet"/>
      <w:lvlText w:val=""/>
      <w:lvlJc w:val="left"/>
      <w:pPr>
        <w:ind w:left="4320" w:hanging="360"/>
      </w:pPr>
      <w:rPr>
        <w:rFonts w:ascii="Wingdings" w:hAnsi="Wingdings" w:hint="default"/>
      </w:rPr>
    </w:lvl>
    <w:lvl w:ilvl="6" w:tplc="6E620800">
      <w:start w:val="1"/>
      <w:numFmt w:val="bullet"/>
      <w:lvlText w:val=""/>
      <w:lvlJc w:val="left"/>
      <w:pPr>
        <w:ind w:left="5040" w:hanging="360"/>
      </w:pPr>
      <w:rPr>
        <w:rFonts w:ascii="Symbol" w:hAnsi="Symbol" w:hint="default"/>
      </w:rPr>
    </w:lvl>
    <w:lvl w:ilvl="7" w:tplc="55E0C288">
      <w:start w:val="1"/>
      <w:numFmt w:val="bullet"/>
      <w:lvlText w:val="o"/>
      <w:lvlJc w:val="left"/>
      <w:pPr>
        <w:ind w:left="5760" w:hanging="360"/>
      </w:pPr>
      <w:rPr>
        <w:rFonts w:ascii="Courier New" w:hAnsi="Courier New" w:cs="Courier New" w:hint="default"/>
      </w:rPr>
    </w:lvl>
    <w:lvl w:ilvl="8" w:tplc="8FCAA464">
      <w:start w:val="1"/>
      <w:numFmt w:val="bullet"/>
      <w:lvlText w:val=""/>
      <w:lvlJc w:val="left"/>
      <w:pPr>
        <w:ind w:left="6480" w:hanging="360"/>
      </w:pPr>
      <w:rPr>
        <w:rFonts w:ascii="Wingdings" w:hAnsi="Wingdings" w:hint="default"/>
      </w:rPr>
    </w:lvl>
  </w:abstractNum>
  <w:abstractNum w:abstractNumId="3">
    <w:nsid w:val="31973D85"/>
    <w:multiLevelType w:val="hybridMultilevel"/>
    <w:tmpl w:val="D5FCE19A"/>
    <w:lvl w:ilvl="0" w:tplc="20D84DC6">
      <w:start w:val="1"/>
      <w:numFmt w:val="bullet"/>
      <w:lvlText w:val=""/>
      <w:lvlJc w:val="left"/>
      <w:pPr>
        <w:ind w:left="720" w:hanging="360"/>
      </w:pPr>
      <w:rPr>
        <w:rFonts w:ascii="Wingdings" w:hAnsi="Wingdings" w:hint="default"/>
      </w:rPr>
    </w:lvl>
    <w:lvl w:ilvl="1" w:tplc="117061B8">
      <w:start w:val="1"/>
      <w:numFmt w:val="lowerLetter"/>
      <w:lvlText w:val="%2."/>
      <w:lvlJc w:val="left"/>
      <w:pPr>
        <w:ind w:left="1440" w:hanging="360"/>
      </w:pPr>
    </w:lvl>
    <w:lvl w:ilvl="2" w:tplc="57E66366">
      <w:start w:val="1"/>
      <w:numFmt w:val="lowerRoman"/>
      <w:lvlText w:val="%3."/>
      <w:lvlJc w:val="right"/>
      <w:pPr>
        <w:ind w:left="2160" w:hanging="180"/>
      </w:pPr>
    </w:lvl>
    <w:lvl w:ilvl="3" w:tplc="A1E8E470">
      <w:start w:val="1"/>
      <w:numFmt w:val="decimal"/>
      <w:lvlText w:val="%4."/>
      <w:lvlJc w:val="left"/>
      <w:pPr>
        <w:ind w:left="2880" w:hanging="360"/>
      </w:pPr>
    </w:lvl>
    <w:lvl w:ilvl="4" w:tplc="4C720106">
      <w:start w:val="1"/>
      <w:numFmt w:val="lowerLetter"/>
      <w:lvlText w:val="%5."/>
      <w:lvlJc w:val="left"/>
      <w:pPr>
        <w:ind w:left="3600" w:hanging="360"/>
      </w:pPr>
    </w:lvl>
    <w:lvl w:ilvl="5" w:tplc="A68E3C6E">
      <w:start w:val="1"/>
      <w:numFmt w:val="lowerRoman"/>
      <w:lvlText w:val="%6."/>
      <w:lvlJc w:val="right"/>
      <w:pPr>
        <w:ind w:left="4320" w:hanging="180"/>
      </w:pPr>
    </w:lvl>
    <w:lvl w:ilvl="6" w:tplc="BC1AD4C0">
      <w:start w:val="1"/>
      <w:numFmt w:val="decimal"/>
      <w:lvlText w:val="%7."/>
      <w:lvlJc w:val="left"/>
      <w:pPr>
        <w:ind w:left="5040" w:hanging="360"/>
      </w:pPr>
    </w:lvl>
    <w:lvl w:ilvl="7" w:tplc="7506F4B0">
      <w:start w:val="1"/>
      <w:numFmt w:val="lowerLetter"/>
      <w:lvlText w:val="%8."/>
      <w:lvlJc w:val="left"/>
      <w:pPr>
        <w:ind w:left="5760" w:hanging="360"/>
      </w:pPr>
    </w:lvl>
    <w:lvl w:ilvl="8" w:tplc="A6E09084">
      <w:start w:val="1"/>
      <w:numFmt w:val="lowerRoman"/>
      <w:lvlText w:val="%9."/>
      <w:lvlJc w:val="right"/>
      <w:pPr>
        <w:ind w:left="6480" w:hanging="180"/>
      </w:pPr>
    </w:lvl>
  </w:abstractNum>
  <w:abstractNum w:abstractNumId="4">
    <w:nsid w:val="326D4AF5"/>
    <w:multiLevelType w:val="hybridMultilevel"/>
    <w:tmpl w:val="D4C63EF6"/>
    <w:lvl w:ilvl="0" w:tplc="41884D74">
      <w:start w:val="1"/>
      <w:numFmt w:val="bullet"/>
      <w:lvlText w:val=""/>
      <w:lvlJc w:val="left"/>
      <w:pPr>
        <w:ind w:left="720" w:hanging="360"/>
      </w:pPr>
      <w:rPr>
        <w:rFonts w:ascii="Wingdings" w:hAnsi="Wingdings" w:hint="default"/>
      </w:rPr>
    </w:lvl>
    <w:lvl w:ilvl="1" w:tplc="CAACBC02">
      <w:start w:val="1"/>
      <w:numFmt w:val="lowerLetter"/>
      <w:lvlText w:val="%2."/>
      <w:lvlJc w:val="left"/>
      <w:pPr>
        <w:ind w:left="1440" w:hanging="360"/>
      </w:pPr>
    </w:lvl>
    <w:lvl w:ilvl="2" w:tplc="35FC67EE">
      <w:start w:val="1"/>
      <w:numFmt w:val="lowerRoman"/>
      <w:lvlText w:val="%3."/>
      <w:lvlJc w:val="right"/>
      <w:pPr>
        <w:ind w:left="2160" w:hanging="180"/>
      </w:pPr>
    </w:lvl>
    <w:lvl w:ilvl="3" w:tplc="92AE84BA">
      <w:start w:val="1"/>
      <w:numFmt w:val="decimal"/>
      <w:lvlText w:val="%4."/>
      <w:lvlJc w:val="left"/>
      <w:pPr>
        <w:ind w:left="2880" w:hanging="360"/>
      </w:pPr>
    </w:lvl>
    <w:lvl w:ilvl="4" w:tplc="4E0444A0">
      <w:start w:val="1"/>
      <w:numFmt w:val="lowerLetter"/>
      <w:lvlText w:val="%5."/>
      <w:lvlJc w:val="left"/>
      <w:pPr>
        <w:ind w:left="3600" w:hanging="360"/>
      </w:pPr>
    </w:lvl>
    <w:lvl w:ilvl="5" w:tplc="2034EC30">
      <w:start w:val="1"/>
      <w:numFmt w:val="lowerRoman"/>
      <w:lvlText w:val="%6."/>
      <w:lvlJc w:val="right"/>
      <w:pPr>
        <w:ind w:left="4320" w:hanging="180"/>
      </w:pPr>
    </w:lvl>
    <w:lvl w:ilvl="6" w:tplc="7668E6C6">
      <w:start w:val="1"/>
      <w:numFmt w:val="decimal"/>
      <w:lvlText w:val="%7."/>
      <w:lvlJc w:val="left"/>
      <w:pPr>
        <w:ind w:left="5040" w:hanging="360"/>
      </w:pPr>
    </w:lvl>
    <w:lvl w:ilvl="7" w:tplc="BBA65272">
      <w:start w:val="1"/>
      <w:numFmt w:val="lowerLetter"/>
      <w:lvlText w:val="%8."/>
      <w:lvlJc w:val="left"/>
      <w:pPr>
        <w:ind w:left="5760" w:hanging="360"/>
      </w:pPr>
    </w:lvl>
    <w:lvl w:ilvl="8" w:tplc="699AB680">
      <w:start w:val="1"/>
      <w:numFmt w:val="lowerRoman"/>
      <w:lvlText w:val="%9."/>
      <w:lvlJc w:val="right"/>
      <w:pPr>
        <w:ind w:left="6480" w:hanging="180"/>
      </w:pPr>
    </w:lvl>
  </w:abstractNum>
  <w:abstractNum w:abstractNumId="5">
    <w:nsid w:val="3FCB0EC8"/>
    <w:multiLevelType w:val="hybridMultilevel"/>
    <w:tmpl w:val="847C2B56"/>
    <w:lvl w:ilvl="0" w:tplc="F7E2611E">
      <w:start w:val="1"/>
      <w:numFmt w:val="bullet"/>
      <w:lvlText w:val=""/>
      <w:lvlJc w:val="left"/>
      <w:pPr>
        <w:ind w:left="720" w:hanging="360"/>
      </w:pPr>
      <w:rPr>
        <w:rFonts w:ascii="Wingdings" w:hAnsi="Wingdings" w:hint="default"/>
      </w:rPr>
    </w:lvl>
    <w:lvl w:ilvl="1" w:tplc="19901D72">
      <w:start w:val="1"/>
      <w:numFmt w:val="bullet"/>
      <w:lvlText w:val="o"/>
      <w:lvlJc w:val="left"/>
      <w:pPr>
        <w:ind w:left="1440" w:hanging="360"/>
      </w:pPr>
      <w:rPr>
        <w:rFonts w:ascii="Courier New" w:hAnsi="Courier New" w:cs="Courier New" w:hint="default"/>
      </w:rPr>
    </w:lvl>
    <w:lvl w:ilvl="2" w:tplc="10224458">
      <w:start w:val="1"/>
      <w:numFmt w:val="bullet"/>
      <w:lvlText w:val=""/>
      <w:lvlJc w:val="left"/>
      <w:pPr>
        <w:ind w:left="2160" w:hanging="360"/>
      </w:pPr>
      <w:rPr>
        <w:rFonts w:ascii="Wingdings" w:hAnsi="Wingdings" w:hint="default"/>
      </w:rPr>
    </w:lvl>
    <w:lvl w:ilvl="3" w:tplc="3BD60F24">
      <w:start w:val="1"/>
      <w:numFmt w:val="bullet"/>
      <w:lvlText w:val=""/>
      <w:lvlJc w:val="left"/>
      <w:pPr>
        <w:ind w:left="2880" w:hanging="360"/>
      </w:pPr>
      <w:rPr>
        <w:rFonts w:ascii="Symbol" w:hAnsi="Symbol" w:hint="default"/>
      </w:rPr>
    </w:lvl>
    <w:lvl w:ilvl="4" w:tplc="2AEE66FE">
      <w:start w:val="1"/>
      <w:numFmt w:val="bullet"/>
      <w:lvlText w:val="o"/>
      <w:lvlJc w:val="left"/>
      <w:pPr>
        <w:ind w:left="3600" w:hanging="360"/>
      </w:pPr>
      <w:rPr>
        <w:rFonts w:ascii="Courier New" w:hAnsi="Courier New" w:cs="Courier New" w:hint="default"/>
      </w:rPr>
    </w:lvl>
    <w:lvl w:ilvl="5" w:tplc="870EC21C">
      <w:start w:val="1"/>
      <w:numFmt w:val="bullet"/>
      <w:lvlText w:val=""/>
      <w:lvlJc w:val="left"/>
      <w:pPr>
        <w:ind w:left="4320" w:hanging="360"/>
      </w:pPr>
      <w:rPr>
        <w:rFonts w:ascii="Wingdings" w:hAnsi="Wingdings" w:hint="default"/>
      </w:rPr>
    </w:lvl>
    <w:lvl w:ilvl="6" w:tplc="6804E74C">
      <w:start w:val="1"/>
      <w:numFmt w:val="bullet"/>
      <w:lvlText w:val=""/>
      <w:lvlJc w:val="left"/>
      <w:pPr>
        <w:ind w:left="5040" w:hanging="360"/>
      </w:pPr>
      <w:rPr>
        <w:rFonts w:ascii="Symbol" w:hAnsi="Symbol" w:hint="default"/>
      </w:rPr>
    </w:lvl>
    <w:lvl w:ilvl="7" w:tplc="E4FE942C">
      <w:start w:val="1"/>
      <w:numFmt w:val="bullet"/>
      <w:lvlText w:val="o"/>
      <w:lvlJc w:val="left"/>
      <w:pPr>
        <w:ind w:left="5760" w:hanging="360"/>
      </w:pPr>
      <w:rPr>
        <w:rFonts w:ascii="Courier New" w:hAnsi="Courier New" w:cs="Courier New" w:hint="default"/>
      </w:rPr>
    </w:lvl>
    <w:lvl w:ilvl="8" w:tplc="EEACD380">
      <w:start w:val="1"/>
      <w:numFmt w:val="bullet"/>
      <w:lvlText w:val=""/>
      <w:lvlJc w:val="left"/>
      <w:pPr>
        <w:ind w:left="6480" w:hanging="360"/>
      </w:pPr>
      <w:rPr>
        <w:rFonts w:ascii="Wingdings" w:hAnsi="Wingdings" w:hint="default"/>
      </w:rPr>
    </w:lvl>
  </w:abstractNum>
  <w:abstractNum w:abstractNumId="6">
    <w:nsid w:val="445A7A9E"/>
    <w:multiLevelType w:val="hybridMultilevel"/>
    <w:tmpl w:val="59BABF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9C551A1"/>
    <w:multiLevelType w:val="hybridMultilevel"/>
    <w:tmpl w:val="BFD047A8"/>
    <w:lvl w:ilvl="0" w:tplc="DE225C98">
      <w:start w:val="1"/>
      <w:numFmt w:val="bullet"/>
      <w:lvlText w:val=""/>
      <w:lvlJc w:val="left"/>
      <w:pPr>
        <w:ind w:left="1080" w:hanging="360"/>
      </w:pPr>
      <w:rPr>
        <w:rFonts w:ascii="Wingdings" w:hAnsi="Wingdings" w:hint="default"/>
      </w:rPr>
    </w:lvl>
    <w:lvl w:ilvl="1" w:tplc="CA0E1E14" w:tentative="1">
      <w:start w:val="1"/>
      <w:numFmt w:val="bullet"/>
      <w:lvlText w:val="o"/>
      <w:lvlJc w:val="left"/>
      <w:pPr>
        <w:ind w:left="1800" w:hanging="360"/>
      </w:pPr>
      <w:rPr>
        <w:rFonts w:ascii="Courier New" w:hAnsi="Courier New" w:cs="Courier New" w:hint="default"/>
      </w:rPr>
    </w:lvl>
    <w:lvl w:ilvl="2" w:tplc="5F966F78" w:tentative="1">
      <w:start w:val="1"/>
      <w:numFmt w:val="bullet"/>
      <w:lvlText w:val=""/>
      <w:lvlJc w:val="left"/>
      <w:pPr>
        <w:ind w:left="2520" w:hanging="360"/>
      </w:pPr>
      <w:rPr>
        <w:rFonts w:ascii="Wingdings" w:hAnsi="Wingdings" w:hint="default"/>
      </w:rPr>
    </w:lvl>
    <w:lvl w:ilvl="3" w:tplc="B4A0D7D8" w:tentative="1">
      <w:start w:val="1"/>
      <w:numFmt w:val="bullet"/>
      <w:lvlText w:val=""/>
      <w:lvlJc w:val="left"/>
      <w:pPr>
        <w:ind w:left="3240" w:hanging="360"/>
      </w:pPr>
      <w:rPr>
        <w:rFonts w:ascii="Symbol" w:hAnsi="Symbol" w:hint="default"/>
      </w:rPr>
    </w:lvl>
    <w:lvl w:ilvl="4" w:tplc="2B1E77FC" w:tentative="1">
      <w:start w:val="1"/>
      <w:numFmt w:val="bullet"/>
      <w:lvlText w:val="o"/>
      <w:lvlJc w:val="left"/>
      <w:pPr>
        <w:ind w:left="3960" w:hanging="360"/>
      </w:pPr>
      <w:rPr>
        <w:rFonts w:ascii="Courier New" w:hAnsi="Courier New" w:cs="Courier New" w:hint="default"/>
      </w:rPr>
    </w:lvl>
    <w:lvl w:ilvl="5" w:tplc="8DEAED10" w:tentative="1">
      <w:start w:val="1"/>
      <w:numFmt w:val="bullet"/>
      <w:lvlText w:val=""/>
      <w:lvlJc w:val="left"/>
      <w:pPr>
        <w:ind w:left="4680" w:hanging="360"/>
      </w:pPr>
      <w:rPr>
        <w:rFonts w:ascii="Wingdings" w:hAnsi="Wingdings" w:hint="default"/>
      </w:rPr>
    </w:lvl>
    <w:lvl w:ilvl="6" w:tplc="19C01996" w:tentative="1">
      <w:start w:val="1"/>
      <w:numFmt w:val="bullet"/>
      <w:lvlText w:val=""/>
      <w:lvlJc w:val="left"/>
      <w:pPr>
        <w:ind w:left="5400" w:hanging="360"/>
      </w:pPr>
      <w:rPr>
        <w:rFonts w:ascii="Symbol" w:hAnsi="Symbol" w:hint="default"/>
      </w:rPr>
    </w:lvl>
    <w:lvl w:ilvl="7" w:tplc="CEC850F6" w:tentative="1">
      <w:start w:val="1"/>
      <w:numFmt w:val="bullet"/>
      <w:lvlText w:val="o"/>
      <w:lvlJc w:val="left"/>
      <w:pPr>
        <w:ind w:left="6120" w:hanging="360"/>
      </w:pPr>
      <w:rPr>
        <w:rFonts w:ascii="Courier New" w:hAnsi="Courier New" w:cs="Courier New" w:hint="default"/>
      </w:rPr>
    </w:lvl>
    <w:lvl w:ilvl="8" w:tplc="706C3D7E" w:tentative="1">
      <w:start w:val="1"/>
      <w:numFmt w:val="bullet"/>
      <w:lvlText w:val=""/>
      <w:lvlJc w:val="left"/>
      <w:pPr>
        <w:ind w:left="6840" w:hanging="360"/>
      </w:pPr>
      <w:rPr>
        <w:rFonts w:ascii="Wingdings" w:hAnsi="Wingdings" w:hint="default"/>
      </w:rPr>
    </w:lvl>
  </w:abstractNum>
  <w:abstractNum w:abstractNumId="8">
    <w:nsid w:val="61A5348A"/>
    <w:multiLevelType w:val="hybridMultilevel"/>
    <w:tmpl w:val="8AEAB824"/>
    <w:lvl w:ilvl="0" w:tplc="37587854">
      <w:start w:val="1"/>
      <w:numFmt w:val="decimal"/>
      <w:lvlText w:val="%1."/>
      <w:lvlJc w:val="left"/>
      <w:pPr>
        <w:ind w:left="720" w:hanging="360"/>
      </w:pPr>
    </w:lvl>
    <w:lvl w:ilvl="1" w:tplc="C4D834BE">
      <w:start w:val="1"/>
      <w:numFmt w:val="lowerLetter"/>
      <w:lvlText w:val="%2."/>
      <w:lvlJc w:val="left"/>
      <w:pPr>
        <w:ind w:left="1440" w:hanging="360"/>
      </w:pPr>
    </w:lvl>
    <w:lvl w:ilvl="2" w:tplc="DD8AB7E8">
      <w:start w:val="1"/>
      <w:numFmt w:val="lowerRoman"/>
      <w:lvlText w:val="%3."/>
      <w:lvlJc w:val="right"/>
      <w:pPr>
        <w:ind w:left="2160" w:hanging="180"/>
      </w:pPr>
    </w:lvl>
    <w:lvl w:ilvl="3" w:tplc="C316B504">
      <w:start w:val="1"/>
      <w:numFmt w:val="decimal"/>
      <w:lvlText w:val="%4."/>
      <w:lvlJc w:val="left"/>
      <w:pPr>
        <w:ind w:left="2880" w:hanging="360"/>
      </w:pPr>
    </w:lvl>
    <w:lvl w:ilvl="4" w:tplc="E0C22510">
      <w:start w:val="1"/>
      <w:numFmt w:val="lowerLetter"/>
      <w:lvlText w:val="%5."/>
      <w:lvlJc w:val="left"/>
      <w:pPr>
        <w:ind w:left="3600" w:hanging="360"/>
      </w:pPr>
    </w:lvl>
    <w:lvl w:ilvl="5" w:tplc="46081F64">
      <w:start w:val="1"/>
      <w:numFmt w:val="lowerRoman"/>
      <w:lvlText w:val="%6."/>
      <w:lvlJc w:val="right"/>
      <w:pPr>
        <w:ind w:left="4320" w:hanging="180"/>
      </w:pPr>
    </w:lvl>
    <w:lvl w:ilvl="6" w:tplc="C0D2B6E6">
      <w:start w:val="1"/>
      <w:numFmt w:val="decimal"/>
      <w:lvlText w:val="%7."/>
      <w:lvlJc w:val="left"/>
      <w:pPr>
        <w:ind w:left="5040" w:hanging="360"/>
      </w:pPr>
    </w:lvl>
    <w:lvl w:ilvl="7" w:tplc="48765736">
      <w:start w:val="1"/>
      <w:numFmt w:val="lowerLetter"/>
      <w:lvlText w:val="%8."/>
      <w:lvlJc w:val="left"/>
      <w:pPr>
        <w:ind w:left="5760" w:hanging="360"/>
      </w:pPr>
    </w:lvl>
    <w:lvl w:ilvl="8" w:tplc="08C01478">
      <w:start w:val="1"/>
      <w:numFmt w:val="lowerRoman"/>
      <w:lvlText w:val="%9."/>
      <w:lvlJc w:val="right"/>
      <w:pPr>
        <w:ind w:left="6480" w:hanging="180"/>
      </w:pPr>
    </w:lvl>
  </w:abstractNum>
  <w:abstractNum w:abstractNumId="9">
    <w:nsid w:val="65C86BA5"/>
    <w:multiLevelType w:val="hybridMultilevel"/>
    <w:tmpl w:val="B2804578"/>
    <w:lvl w:ilvl="0" w:tplc="86CCA7AE">
      <w:start w:val="1"/>
      <w:numFmt w:val="bullet"/>
      <w:lvlText w:val=""/>
      <w:lvlJc w:val="left"/>
      <w:pPr>
        <w:ind w:left="720" w:hanging="360"/>
      </w:pPr>
      <w:rPr>
        <w:rFonts w:ascii="Wingdings" w:hAnsi="Wingdings" w:hint="default"/>
      </w:rPr>
    </w:lvl>
    <w:lvl w:ilvl="1" w:tplc="5EAA3CE4" w:tentative="1">
      <w:start w:val="1"/>
      <w:numFmt w:val="bullet"/>
      <w:lvlText w:val="o"/>
      <w:lvlJc w:val="left"/>
      <w:pPr>
        <w:ind w:left="1440" w:hanging="360"/>
      </w:pPr>
      <w:rPr>
        <w:rFonts w:ascii="Courier New" w:hAnsi="Courier New" w:cs="Courier New" w:hint="default"/>
      </w:rPr>
    </w:lvl>
    <w:lvl w:ilvl="2" w:tplc="58B81388" w:tentative="1">
      <w:start w:val="1"/>
      <w:numFmt w:val="bullet"/>
      <w:lvlText w:val=""/>
      <w:lvlJc w:val="left"/>
      <w:pPr>
        <w:ind w:left="2160" w:hanging="360"/>
      </w:pPr>
      <w:rPr>
        <w:rFonts w:ascii="Wingdings" w:hAnsi="Wingdings" w:hint="default"/>
      </w:rPr>
    </w:lvl>
    <w:lvl w:ilvl="3" w:tplc="A8CC0CD2" w:tentative="1">
      <w:start w:val="1"/>
      <w:numFmt w:val="bullet"/>
      <w:lvlText w:val=""/>
      <w:lvlJc w:val="left"/>
      <w:pPr>
        <w:ind w:left="2880" w:hanging="360"/>
      </w:pPr>
      <w:rPr>
        <w:rFonts w:ascii="Symbol" w:hAnsi="Symbol" w:hint="default"/>
      </w:rPr>
    </w:lvl>
    <w:lvl w:ilvl="4" w:tplc="18B89F28" w:tentative="1">
      <w:start w:val="1"/>
      <w:numFmt w:val="bullet"/>
      <w:lvlText w:val="o"/>
      <w:lvlJc w:val="left"/>
      <w:pPr>
        <w:ind w:left="3600" w:hanging="360"/>
      </w:pPr>
      <w:rPr>
        <w:rFonts w:ascii="Courier New" w:hAnsi="Courier New" w:cs="Courier New" w:hint="default"/>
      </w:rPr>
    </w:lvl>
    <w:lvl w:ilvl="5" w:tplc="411C37FC" w:tentative="1">
      <w:start w:val="1"/>
      <w:numFmt w:val="bullet"/>
      <w:lvlText w:val=""/>
      <w:lvlJc w:val="left"/>
      <w:pPr>
        <w:ind w:left="4320" w:hanging="360"/>
      </w:pPr>
      <w:rPr>
        <w:rFonts w:ascii="Wingdings" w:hAnsi="Wingdings" w:hint="default"/>
      </w:rPr>
    </w:lvl>
    <w:lvl w:ilvl="6" w:tplc="2D1E49FC" w:tentative="1">
      <w:start w:val="1"/>
      <w:numFmt w:val="bullet"/>
      <w:lvlText w:val=""/>
      <w:lvlJc w:val="left"/>
      <w:pPr>
        <w:ind w:left="5040" w:hanging="360"/>
      </w:pPr>
      <w:rPr>
        <w:rFonts w:ascii="Symbol" w:hAnsi="Symbol" w:hint="default"/>
      </w:rPr>
    </w:lvl>
    <w:lvl w:ilvl="7" w:tplc="B9A81BF4" w:tentative="1">
      <w:start w:val="1"/>
      <w:numFmt w:val="bullet"/>
      <w:lvlText w:val="o"/>
      <w:lvlJc w:val="left"/>
      <w:pPr>
        <w:ind w:left="5760" w:hanging="360"/>
      </w:pPr>
      <w:rPr>
        <w:rFonts w:ascii="Courier New" w:hAnsi="Courier New" w:cs="Courier New" w:hint="default"/>
      </w:rPr>
    </w:lvl>
    <w:lvl w:ilvl="8" w:tplc="DEFC1C04" w:tentative="1">
      <w:start w:val="1"/>
      <w:numFmt w:val="bullet"/>
      <w:lvlText w:val=""/>
      <w:lvlJc w:val="left"/>
      <w:pPr>
        <w:ind w:left="6480" w:hanging="360"/>
      </w:pPr>
      <w:rPr>
        <w:rFonts w:ascii="Wingdings" w:hAnsi="Wingdings" w:hint="default"/>
      </w:rPr>
    </w:lvl>
  </w:abstractNum>
  <w:abstractNum w:abstractNumId="10">
    <w:nsid w:val="69D259D5"/>
    <w:multiLevelType w:val="hybridMultilevel"/>
    <w:tmpl w:val="2E246968"/>
    <w:lvl w:ilvl="0" w:tplc="0409000F">
      <w:start w:val="1"/>
      <w:numFmt w:val="decimal"/>
      <w:lvlText w:val="%1."/>
      <w:lvlJc w:val="left"/>
      <w:pPr>
        <w:ind w:left="360" w:hanging="360"/>
      </w:pPr>
      <w:rPr>
        <w:rFonts w:hint="default"/>
      </w:rPr>
    </w:lvl>
    <w:lvl w:ilvl="1" w:tplc="EF16B59C" w:tentative="1">
      <w:start w:val="1"/>
      <w:numFmt w:val="lowerLetter"/>
      <w:lvlText w:val="%2."/>
      <w:lvlJc w:val="left"/>
      <w:pPr>
        <w:ind w:left="1080" w:hanging="360"/>
      </w:pPr>
    </w:lvl>
    <w:lvl w:ilvl="2" w:tplc="B78023BE" w:tentative="1">
      <w:start w:val="1"/>
      <w:numFmt w:val="lowerRoman"/>
      <w:lvlText w:val="%3."/>
      <w:lvlJc w:val="right"/>
      <w:pPr>
        <w:ind w:left="1800" w:hanging="180"/>
      </w:pPr>
    </w:lvl>
    <w:lvl w:ilvl="3" w:tplc="AFB8A4E8" w:tentative="1">
      <w:start w:val="1"/>
      <w:numFmt w:val="decimal"/>
      <w:lvlText w:val="%4."/>
      <w:lvlJc w:val="left"/>
      <w:pPr>
        <w:ind w:left="2520" w:hanging="360"/>
      </w:pPr>
    </w:lvl>
    <w:lvl w:ilvl="4" w:tplc="F59CEBCE" w:tentative="1">
      <w:start w:val="1"/>
      <w:numFmt w:val="lowerLetter"/>
      <w:lvlText w:val="%5."/>
      <w:lvlJc w:val="left"/>
      <w:pPr>
        <w:ind w:left="3240" w:hanging="360"/>
      </w:pPr>
    </w:lvl>
    <w:lvl w:ilvl="5" w:tplc="CBE0F604" w:tentative="1">
      <w:start w:val="1"/>
      <w:numFmt w:val="lowerRoman"/>
      <w:lvlText w:val="%6."/>
      <w:lvlJc w:val="right"/>
      <w:pPr>
        <w:ind w:left="3960" w:hanging="180"/>
      </w:pPr>
    </w:lvl>
    <w:lvl w:ilvl="6" w:tplc="7E284876" w:tentative="1">
      <w:start w:val="1"/>
      <w:numFmt w:val="decimal"/>
      <w:lvlText w:val="%7."/>
      <w:lvlJc w:val="left"/>
      <w:pPr>
        <w:ind w:left="4680" w:hanging="360"/>
      </w:pPr>
    </w:lvl>
    <w:lvl w:ilvl="7" w:tplc="3E525D22" w:tentative="1">
      <w:start w:val="1"/>
      <w:numFmt w:val="lowerLetter"/>
      <w:lvlText w:val="%8."/>
      <w:lvlJc w:val="left"/>
      <w:pPr>
        <w:ind w:left="5400" w:hanging="360"/>
      </w:pPr>
    </w:lvl>
    <w:lvl w:ilvl="8" w:tplc="70A86C9E" w:tentative="1">
      <w:start w:val="1"/>
      <w:numFmt w:val="lowerRoman"/>
      <w:lvlText w:val="%9."/>
      <w:lvlJc w:val="right"/>
      <w:pPr>
        <w:ind w:left="6120" w:hanging="180"/>
      </w:pPr>
    </w:lvl>
  </w:abstractNum>
  <w:abstractNum w:abstractNumId="11">
    <w:nsid w:val="6D91242E"/>
    <w:multiLevelType w:val="hybridMultilevel"/>
    <w:tmpl w:val="7DC426CC"/>
    <w:lvl w:ilvl="0" w:tplc="8F9E1038">
      <w:start w:val="1"/>
      <w:numFmt w:val="bullet"/>
      <w:lvlText w:val=""/>
      <w:lvlJc w:val="left"/>
      <w:pPr>
        <w:ind w:left="720" w:hanging="360"/>
      </w:pPr>
      <w:rPr>
        <w:rFonts w:ascii="Wingdings" w:hAnsi="Wingdings" w:hint="default"/>
      </w:rPr>
    </w:lvl>
    <w:lvl w:ilvl="1" w:tplc="AAEA7CE2">
      <w:start w:val="1"/>
      <w:numFmt w:val="lowerLetter"/>
      <w:lvlText w:val="%2."/>
      <w:lvlJc w:val="left"/>
      <w:pPr>
        <w:ind w:left="1440" w:hanging="360"/>
      </w:pPr>
    </w:lvl>
    <w:lvl w:ilvl="2" w:tplc="57721434">
      <w:start w:val="1"/>
      <w:numFmt w:val="lowerRoman"/>
      <w:lvlText w:val="%3."/>
      <w:lvlJc w:val="right"/>
      <w:pPr>
        <w:ind w:left="2160" w:hanging="180"/>
      </w:pPr>
    </w:lvl>
    <w:lvl w:ilvl="3" w:tplc="674C3BFC">
      <w:start w:val="1"/>
      <w:numFmt w:val="decimal"/>
      <w:lvlText w:val="%4."/>
      <w:lvlJc w:val="left"/>
      <w:pPr>
        <w:ind w:left="2880" w:hanging="360"/>
      </w:pPr>
    </w:lvl>
    <w:lvl w:ilvl="4" w:tplc="9A6E09CC">
      <w:start w:val="1"/>
      <w:numFmt w:val="lowerLetter"/>
      <w:lvlText w:val="%5."/>
      <w:lvlJc w:val="left"/>
      <w:pPr>
        <w:ind w:left="3600" w:hanging="360"/>
      </w:pPr>
    </w:lvl>
    <w:lvl w:ilvl="5" w:tplc="19449CD6">
      <w:start w:val="1"/>
      <w:numFmt w:val="lowerRoman"/>
      <w:lvlText w:val="%6."/>
      <w:lvlJc w:val="right"/>
      <w:pPr>
        <w:ind w:left="4320" w:hanging="180"/>
      </w:pPr>
    </w:lvl>
    <w:lvl w:ilvl="6" w:tplc="5658D512">
      <w:start w:val="1"/>
      <w:numFmt w:val="decimal"/>
      <w:lvlText w:val="%7."/>
      <w:lvlJc w:val="left"/>
      <w:pPr>
        <w:ind w:left="5040" w:hanging="360"/>
      </w:pPr>
    </w:lvl>
    <w:lvl w:ilvl="7" w:tplc="BF84AF30">
      <w:start w:val="1"/>
      <w:numFmt w:val="lowerLetter"/>
      <w:lvlText w:val="%8."/>
      <w:lvlJc w:val="left"/>
      <w:pPr>
        <w:ind w:left="5760" w:hanging="360"/>
      </w:pPr>
    </w:lvl>
    <w:lvl w:ilvl="8" w:tplc="53BE306A">
      <w:start w:val="1"/>
      <w:numFmt w:val="lowerRoman"/>
      <w:lvlText w:val="%9."/>
      <w:lvlJc w:val="right"/>
      <w:pPr>
        <w:ind w:left="6480" w:hanging="180"/>
      </w:pPr>
    </w:lvl>
  </w:abstractNum>
  <w:abstractNum w:abstractNumId="12">
    <w:nsid w:val="7B0835AB"/>
    <w:multiLevelType w:val="hybridMultilevel"/>
    <w:tmpl w:val="24485AC6"/>
    <w:lvl w:ilvl="0" w:tplc="ABD0D05E">
      <w:start w:val="1"/>
      <w:numFmt w:val="bullet"/>
      <w:lvlText w:val=""/>
      <w:lvlJc w:val="left"/>
      <w:pPr>
        <w:ind w:left="720" w:hanging="360"/>
      </w:pPr>
      <w:rPr>
        <w:rFonts w:ascii="Wingdings" w:hAnsi="Wingdings" w:hint="default"/>
      </w:rPr>
    </w:lvl>
    <w:lvl w:ilvl="1" w:tplc="32740AB2" w:tentative="1">
      <w:start w:val="1"/>
      <w:numFmt w:val="bullet"/>
      <w:lvlText w:val="o"/>
      <w:lvlJc w:val="left"/>
      <w:pPr>
        <w:ind w:left="1440" w:hanging="360"/>
      </w:pPr>
      <w:rPr>
        <w:rFonts w:ascii="Courier New" w:hAnsi="Courier New" w:cs="Courier New" w:hint="default"/>
      </w:rPr>
    </w:lvl>
    <w:lvl w:ilvl="2" w:tplc="9FAAAC8E" w:tentative="1">
      <w:start w:val="1"/>
      <w:numFmt w:val="bullet"/>
      <w:lvlText w:val=""/>
      <w:lvlJc w:val="left"/>
      <w:pPr>
        <w:ind w:left="2160" w:hanging="360"/>
      </w:pPr>
      <w:rPr>
        <w:rFonts w:ascii="Wingdings" w:hAnsi="Wingdings" w:hint="default"/>
      </w:rPr>
    </w:lvl>
    <w:lvl w:ilvl="3" w:tplc="69EC049A" w:tentative="1">
      <w:start w:val="1"/>
      <w:numFmt w:val="bullet"/>
      <w:lvlText w:val=""/>
      <w:lvlJc w:val="left"/>
      <w:pPr>
        <w:ind w:left="2880" w:hanging="360"/>
      </w:pPr>
      <w:rPr>
        <w:rFonts w:ascii="Symbol" w:hAnsi="Symbol" w:hint="default"/>
      </w:rPr>
    </w:lvl>
    <w:lvl w:ilvl="4" w:tplc="F8521C2C" w:tentative="1">
      <w:start w:val="1"/>
      <w:numFmt w:val="bullet"/>
      <w:lvlText w:val="o"/>
      <w:lvlJc w:val="left"/>
      <w:pPr>
        <w:ind w:left="3600" w:hanging="360"/>
      </w:pPr>
      <w:rPr>
        <w:rFonts w:ascii="Courier New" w:hAnsi="Courier New" w:cs="Courier New" w:hint="default"/>
      </w:rPr>
    </w:lvl>
    <w:lvl w:ilvl="5" w:tplc="2EDE70FC" w:tentative="1">
      <w:start w:val="1"/>
      <w:numFmt w:val="bullet"/>
      <w:lvlText w:val=""/>
      <w:lvlJc w:val="left"/>
      <w:pPr>
        <w:ind w:left="4320" w:hanging="360"/>
      </w:pPr>
      <w:rPr>
        <w:rFonts w:ascii="Wingdings" w:hAnsi="Wingdings" w:hint="default"/>
      </w:rPr>
    </w:lvl>
    <w:lvl w:ilvl="6" w:tplc="FD86CAB6" w:tentative="1">
      <w:start w:val="1"/>
      <w:numFmt w:val="bullet"/>
      <w:lvlText w:val=""/>
      <w:lvlJc w:val="left"/>
      <w:pPr>
        <w:ind w:left="5040" w:hanging="360"/>
      </w:pPr>
      <w:rPr>
        <w:rFonts w:ascii="Symbol" w:hAnsi="Symbol" w:hint="default"/>
      </w:rPr>
    </w:lvl>
    <w:lvl w:ilvl="7" w:tplc="4C107278" w:tentative="1">
      <w:start w:val="1"/>
      <w:numFmt w:val="bullet"/>
      <w:lvlText w:val="o"/>
      <w:lvlJc w:val="left"/>
      <w:pPr>
        <w:ind w:left="5760" w:hanging="360"/>
      </w:pPr>
      <w:rPr>
        <w:rFonts w:ascii="Courier New" w:hAnsi="Courier New" w:cs="Courier New" w:hint="default"/>
      </w:rPr>
    </w:lvl>
    <w:lvl w:ilvl="8" w:tplc="EC5AD57A" w:tentative="1">
      <w:start w:val="1"/>
      <w:numFmt w:val="bullet"/>
      <w:lvlText w:val=""/>
      <w:lvlJc w:val="left"/>
      <w:pPr>
        <w:ind w:left="6480" w:hanging="360"/>
      </w:pPr>
      <w:rPr>
        <w:rFonts w:ascii="Wingdings" w:hAnsi="Wingdings" w:hint="default"/>
      </w:rPr>
    </w:lvl>
  </w:abstractNum>
  <w:abstractNum w:abstractNumId="13">
    <w:nsid w:val="7F8567F7"/>
    <w:multiLevelType w:val="hybridMultilevel"/>
    <w:tmpl w:val="59E0446E"/>
    <w:lvl w:ilvl="0" w:tplc="9F445B3E">
      <w:start w:val="1"/>
      <w:numFmt w:val="bullet"/>
      <w:lvlText w:val=""/>
      <w:lvlJc w:val="left"/>
      <w:pPr>
        <w:ind w:left="720" w:hanging="360"/>
      </w:pPr>
      <w:rPr>
        <w:rFonts w:ascii="Wingdings" w:hAnsi="Wingdings" w:hint="default"/>
      </w:rPr>
    </w:lvl>
    <w:lvl w:ilvl="1" w:tplc="AE94E236" w:tentative="1">
      <w:start w:val="1"/>
      <w:numFmt w:val="bullet"/>
      <w:lvlText w:val="o"/>
      <w:lvlJc w:val="left"/>
      <w:pPr>
        <w:ind w:left="1440" w:hanging="360"/>
      </w:pPr>
      <w:rPr>
        <w:rFonts w:ascii="Courier New" w:hAnsi="Courier New" w:cs="Courier New" w:hint="default"/>
      </w:rPr>
    </w:lvl>
    <w:lvl w:ilvl="2" w:tplc="F5044ABC" w:tentative="1">
      <w:start w:val="1"/>
      <w:numFmt w:val="bullet"/>
      <w:lvlText w:val=""/>
      <w:lvlJc w:val="left"/>
      <w:pPr>
        <w:ind w:left="2160" w:hanging="360"/>
      </w:pPr>
      <w:rPr>
        <w:rFonts w:ascii="Wingdings" w:hAnsi="Wingdings" w:hint="default"/>
      </w:rPr>
    </w:lvl>
    <w:lvl w:ilvl="3" w:tplc="6BC62B68" w:tentative="1">
      <w:start w:val="1"/>
      <w:numFmt w:val="bullet"/>
      <w:lvlText w:val=""/>
      <w:lvlJc w:val="left"/>
      <w:pPr>
        <w:ind w:left="2880" w:hanging="360"/>
      </w:pPr>
      <w:rPr>
        <w:rFonts w:ascii="Symbol" w:hAnsi="Symbol" w:hint="default"/>
      </w:rPr>
    </w:lvl>
    <w:lvl w:ilvl="4" w:tplc="7A7EA236" w:tentative="1">
      <w:start w:val="1"/>
      <w:numFmt w:val="bullet"/>
      <w:lvlText w:val="o"/>
      <w:lvlJc w:val="left"/>
      <w:pPr>
        <w:ind w:left="3600" w:hanging="360"/>
      </w:pPr>
      <w:rPr>
        <w:rFonts w:ascii="Courier New" w:hAnsi="Courier New" w:cs="Courier New" w:hint="default"/>
      </w:rPr>
    </w:lvl>
    <w:lvl w:ilvl="5" w:tplc="9F26030C" w:tentative="1">
      <w:start w:val="1"/>
      <w:numFmt w:val="bullet"/>
      <w:lvlText w:val=""/>
      <w:lvlJc w:val="left"/>
      <w:pPr>
        <w:ind w:left="4320" w:hanging="360"/>
      </w:pPr>
      <w:rPr>
        <w:rFonts w:ascii="Wingdings" w:hAnsi="Wingdings" w:hint="default"/>
      </w:rPr>
    </w:lvl>
    <w:lvl w:ilvl="6" w:tplc="59E04B3E" w:tentative="1">
      <w:start w:val="1"/>
      <w:numFmt w:val="bullet"/>
      <w:lvlText w:val=""/>
      <w:lvlJc w:val="left"/>
      <w:pPr>
        <w:ind w:left="5040" w:hanging="360"/>
      </w:pPr>
      <w:rPr>
        <w:rFonts w:ascii="Symbol" w:hAnsi="Symbol" w:hint="default"/>
      </w:rPr>
    </w:lvl>
    <w:lvl w:ilvl="7" w:tplc="0AC239F4" w:tentative="1">
      <w:start w:val="1"/>
      <w:numFmt w:val="bullet"/>
      <w:lvlText w:val="o"/>
      <w:lvlJc w:val="left"/>
      <w:pPr>
        <w:ind w:left="5760" w:hanging="360"/>
      </w:pPr>
      <w:rPr>
        <w:rFonts w:ascii="Courier New" w:hAnsi="Courier New" w:cs="Courier New" w:hint="default"/>
      </w:rPr>
    </w:lvl>
    <w:lvl w:ilvl="8" w:tplc="8E5E1D3C" w:tentative="1">
      <w:start w:val="1"/>
      <w:numFmt w:val="bullet"/>
      <w:lvlText w:val=""/>
      <w:lvlJc w:val="left"/>
      <w:pPr>
        <w:ind w:left="6480" w:hanging="360"/>
      </w:pPr>
      <w:rPr>
        <w:rFonts w:ascii="Wingdings" w:hAnsi="Wingdings" w:hint="default"/>
      </w:rPr>
    </w:lvl>
  </w:abstractNum>
  <w:num w:numId="1">
    <w:abstractNumId w:val="10"/>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2"/>
  </w:num>
  <w:num w:numId="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num>
  <w:num w:numId="7">
    <w:abstractNumId w:val="8"/>
  </w:num>
  <w:num w:numId="8">
    <w:abstractNumId w:val="3"/>
  </w:num>
  <w:num w:numId="9">
    <w:abstractNumId w:val="11"/>
  </w:num>
  <w:num w:numId="10">
    <w:abstractNumId w:val="12"/>
  </w:num>
  <w:num w:numId="11">
    <w:abstractNumId w:val="1"/>
  </w:num>
  <w:num w:numId="12">
    <w:abstractNumId w:val="7"/>
  </w:num>
  <w:num w:numId="13">
    <w:abstractNumId w:val="9"/>
  </w:num>
  <w:num w:numId="14">
    <w:abstractNumId w:val="0"/>
  </w:num>
  <w:num w:numId="15">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0NzM0MTA1MDAwtDQ3NrZQ0lEKTi0uzszPAykwrgUAs8JC2iwAAAA="/>
  </w:docVars>
  <w:rsids>
    <w:rsidRoot w:val="007F69FF"/>
    <w:rsid w:val="00002A3B"/>
    <w:rsid w:val="00012FF1"/>
    <w:rsid w:val="00017AA3"/>
    <w:rsid w:val="00021B66"/>
    <w:rsid w:val="00021CE1"/>
    <w:rsid w:val="00022C49"/>
    <w:rsid w:val="00054A66"/>
    <w:rsid w:val="000606F7"/>
    <w:rsid w:val="000609C2"/>
    <w:rsid w:val="00070F34"/>
    <w:rsid w:val="0009131D"/>
    <w:rsid w:val="000B1A39"/>
    <w:rsid w:val="000B25A0"/>
    <w:rsid w:val="000B50C0"/>
    <w:rsid w:val="000D152C"/>
    <w:rsid w:val="000D42F8"/>
    <w:rsid w:val="000E0462"/>
    <w:rsid w:val="000E4B84"/>
    <w:rsid w:val="000E7A73"/>
    <w:rsid w:val="000F4493"/>
    <w:rsid w:val="00100F50"/>
    <w:rsid w:val="00110A06"/>
    <w:rsid w:val="001113C5"/>
    <w:rsid w:val="001212AC"/>
    <w:rsid w:val="0012192F"/>
    <w:rsid w:val="00123028"/>
    <w:rsid w:val="001475A5"/>
    <w:rsid w:val="00164C7C"/>
    <w:rsid w:val="001739DF"/>
    <w:rsid w:val="00187057"/>
    <w:rsid w:val="00187342"/>
    <w:rsid w:val="001B3641"/>
    <w:rsid w:val="001B401C"/>
    <w:rsid w:val="00210A5D"/>
    <w:rsid w:val="00211678"/>
    <w:rsid w:val="0025294E"/>
    <w:rsid w:val="002651D2"/>
    <w:rsid w:val="0027340D"/>
    <w:rsid w:val="00281229"/>
    <w:rsid w:val="0029608E"/>
    <w:rsid w:val="002D045D"/>
    <w:rsid w:val="002F0AE4"/>
    <w:rsid w:val="002F49BD"/>
    <w:rsid w:val="00302EB9"/>
    <w:rsid w:val="00313E75"/>
    <w:rsid w:val="00324BB2"/>
    <w:rsid w:val="0032649B"/>
    <w:rsid w:val="0034369C"/>
    <w:rsid w:val="003726E0"/>
    <w:rsid w:val="003C35CF"/>
    <w:rsid w:val="003E0364"/>
    <w:rsid w:val="003F7394"/>
    <w:rsid w:val="00410324"/>
    <w:rsid w:val="00413ADB"/>
    <w:rsid w:val="00421168"/>
    <w:rsid w:val="004225C3"/>
    <w:rsid w:val="004307D0"/>
    <w:rsid w:val="00433EC2"/>
    <w:rsid w:val="00434215"/>
    <w:rsid w:val="00455527"/>
    <w:rsid w:val="00456895"/>
    <w:rsid w:val="0047254B"/>
    <w:rsid w:val="00482B8C"/>
    <w:rsid w:val="00485517"/>
    <w:rsid w:val="0049351A"/>
    <w:rsid w:val="0049482F"/>
    <w:rsid w:val="004A1671"/>
    <w:rsid w:val="004A6583"/>
    <w:rsid w:val="004D1710"/>
    <w:rsid w:val="004D3B29"/>
    <w:rsid w:val="004E18D0"/>
    <w:rsid w:val="004E390C"/>
    <w:rsid w:val="004E6212"/>
    <w:rsid w:val="004E63D3"/>
    <w:rsid w:val="004F4BCD"/>
    <w:rsid w:val="0050176C"/>
    <w:rsid w:val="00505A56"/>
    <w:rsid w:val="0051175A"/>
    <w:rsid w:val="00536B53"/>
    <w:rsid w:val="005437B4"/>
    <w:rsid w:val="00547061"/>
    <w:rsid w:val="00572092"/>
    <w:rsid w:val="00583C46"/>
    <w:rsid w:val="005A0854"/>
    <w:rsid w:val="005A5CF2"/>
    <w:rsid w:val="005B55D4"/>
    <w:rsid w:val="005B6E7C"/>
    <w:rsid w:val="005C3198"/>
    <w:rsid w:val="005C41D0"/>
    <w:rsid w:val="005D7D64"/>
    <w:rsid w:val="005E2998"/>
    <w:rsid w:val="00636BFD"/>
    <w:rsid w:val="0064719A"/>
    <w:rsid w:val="00657252"/>
    <w:rsid w:val="00680552"/>
    <w:rsid w:val="006859A7"/>
    <w:rsid w:val="00686CB4"/>
    <w:rsid w:val="00686FF0"/>
    <w:rsid w:val="006928DD"/>
    <w:rsid w:val="00697C8A"/>
    <w:rsid w:val="006A51E9"/>
    <w:rsid w:val="006B5DF6"/>
    <w:rsid w:val="006C31B9"/>
    <w:rsid w:val="006C632A"/>
    <w:rsid w:val="006D5641"/>
    <w:rsid w:val="006F0CA5"/>
    <w:rsid w:val="006F3CDF"/>
    <w:rsid w:val="00707A79"/>
    <w:rsid w:val="00730D98"/>
    <w:rsid w:val="007405BC"/>
    <w:rsid w:val="00763186"/>
    <w:rsid w:val="00764D17"/>
    <w:rsid w:val="007674CC"/>
    <w:rsid w:val="0077127C"/>
    <w:rsid w:val="007817BB"/>
    <w:rsid w:val="00784146"/>
    <w:rsid w:val="00790F0D"/>
    <w:rsid w:val="00795A0C"/>
    <w:rsid w:val="007B2C91"/>
    <w:rsid w:val="007C496B"/>
    <w:rsid w:val="007C7251"/>
    <w:rsid w:val="007D7F1E"/>
    <w:rsid w:val="007F69FF"/>
    <w:rsid w:val="007F7F06"/>
    <w:rsid w:val="0080710D"/>
    <w:rsid w:val="00826B7A"/>
    <w:rsid w:val="00840823"/>
    <w:rsid w:val="00846F72"/>
    <w:rsid w:val="008472EE"/>
    <w:rsid w:val="008631E3"/>
    <w:rsid w:val="008634B0"/>
    <w:rsid w:val="0087017F"/>
    <w:rsid w:val="00872298"/>
    <w:rsid w:val="008810EC"/>
    <w:rsid w:val="00886618"/>
    <w:rsid w:val="008924DA"/>
    <w:rsid w:val="0089667B"/>
    <w:rsid w:val="008C62FF"/>
    <w:rsid w:val="008D1C1D"/>
    <w:rsid w:val="008E59FA"/>
    <w:rsid w:val="00916E6D"/>
    <w:rsid w:val="009176FC"/>
    <w:rsid w:val="009262A8"/>
    <w:rsid w:val="009357C8"/>
    <w:rsid w:val="0094646F"/>
    <w:rsid w:val="00973375"/>
    <w:rsid w:val="00977391"/>
    <w:rsid w:val="00983E0C"/>
    <w:rsid w:val="0099520F"/>
    <w:rsid w:val="009A4908"/>
    <w:rsid w:val="009F2F9D"/>
    <w:rsid w:val="00A22C30"/>
    <w:rsid w:val="00A230A7"/>
    <w:rsid w:val="00A25E76"/>
    <w:rsid w:val="00A26EE4"/>
    <w:rsid w:val="00A31F83"/>
    <w:rsid w:val="00A32CD6"/>
    <w:rsid w:val="00A46FAB"/>
    <w:rsid w:val="00A4706B"/>
    <w:rsid w:val="00A62191"/>
    <w:rsid w:val="00A74035"/>
    <w:rsid w:val="00A813C7"/>
    <w:rsid w:val="00A85690"/>
    <w:rsid w:val="00A86053"/>
    <w:rsid w:val="00A875DC"/>
    <w:rsid w:val="00A9753F"/>
    <w:rsid w:val="00AA22B3"/>
    <w:rsid w:val="00AA4BB3"/>
    <w:rsid w:val="00AF1A13"/>
    <w:rsid w:val="00B1003F"/>
    <w:rsid w:val="00B16BFD"/>
    <w:rsid w:val="00B27EA6"/>
    <w:rsid w:val="00B40700"/>
    <w:rsid w:val="00B51A3E"/>
    <w:rsid w:val="00B55648"/>
    <w:rsid w:val="00B77FD1"/>
    <w:rsid w:val="00B878CA"/>
    <w:rsid w:val="00BB2CEF"/>
    <w:rsid w:val="00BC1867"/>
    <w:rsid w:val="00BD06DC"/>
    <w:rsid w:val="00BE48DD"/>
    <w:rsid w:val="00C07B82"/>
    <w:rsid w:val="00C1050E"/>
    <w:rsid w:val="00C13D3E"/>
    <w:rsid w:val="00C26D09"/>
    <w:rsid w:val="00C30E07"/>
    <w:rsid w:val="00C63137"/>
    <w:rsid w:val="00C965C7"/>
    <w:rsid w:val="00CC038A"/>
    <w:rsid w:val="00CC128D"/>
    <w:rsid w:val="00CD3B16"/>
    <w:rsid w:val="00CE11D0"/>
    <w:rsid w:val="00D20330"/>
    <w:rsid w:val="00D22EDF"/>
    <w:rsid w:val="00D263C5"/>
    <w:rsid w:val="00D31014"/>
    <w:rsid w:val="00D3459A"/>
    <w:rsid w:val="00D46CFA"/>
    <w:rsid w:val="00D5172A"/>
    <w:rsid w:val="00D75225"/>
    <w:rsid w:val="00D76443"/>
    <w:rsid w:val="00D92333"/>
    <w:rsid w:val="00DA7DAB"/>
    <w:rsid w:val="00DB6DF5"/>
    <w:rsid w:val="00DD5FCC"/>
    <w:rsid w:val="00DE0520"/>
    <w:rsid w:val="00DE1930"/>
    <w:rsid w:val="00DE43BF"/>
    <w:rsid w:val="00DE5E5A"/>
    <w:rsid w:val="00DE72E4"/>
    <w:rsid w:val="00E03E12"/>
    <w:rsid w:val="00E360E5"/>
    <w:rsid w:val="00E6262B"/>
    <w:rsid w:val="00E74B7C"/>
    <w:rsid w:val="00E84825"/>
    <w:rsid w:val="00E85F66"/>
    <w:rsid w:val="00ED06D9"/>
    <w:rsid w:val="00ED5468"/>
    <w:rsid w:val="00EE0112"/>
    <w:rsid w:val="00F03047"/>
    <w:rsid w:val="00F04BD1"/>
    <w:rsid w:val="00F10793"/>
    <w:rsid w:val="00F20078"/>
    <w:rsid w:val="00F20AD1"/>
    <w:rsid w:val="00F32173"/>
    <w:rsid w:val="00F323BE"/>
    <w:rsid w:val="00F3386E"/>
    <w:rsid w:val="00F4076E"/>
    <w:rsid w:val="00F5017F"/>
    <w:rsid w:val="00F57DD6"/>
    <w:rsid w:val="00F77939"/>
    <w:rsid w:val="00F875AD"/>
    <w:rsid w:val="00F9594A"/>
    <w:rsid w:val="00F96F59"/>
    <w:rsid w:val="00F9705C"/>
    <w:rsid w:val="00FB719C"/>
    <w:rsid w:val="00FC754E"/>
    <w:rsid w:val="00FF759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1930"/>
    <w:pPr>
      <w:spacing w:before="100" w:beforeAutospacing="1" w:after="100" w:afterAutospacing="1"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40823"/>
    <w:pPr>
      <w:keepNext/>
      <w:keepLines/>
      <w:spacing w:before="480" w:after="0"/>
      <w:outlineLvl w:val="0"/>
    </w:pPr>
    <w:rPr>
      <w:rFonts w:asciiTheme="majorHAnsi" w:eastAsiaTheme="majorEastAsia" w:hAnsiTheme="majorHAnsi" w:cstheme="majorBidi"/>
      <w:b/>
      <w:bCs/>
      <w:color w:val="000000" w:themeColor="text1"/>
      <w:sz w:val="28"/>
      <w:szCs w:val="28"/>
    </w:rPr>
  </w:style>
  <w:style w:type="paragraph" w:styleId="Heading2">
    <w:name w:val="heading 2"/>
    <w:basedOn w:val="Normal"/>
    <w:next w:val="Normal"/>
    <w:link w:val="Heading2Char"/>
    <w:uiPriority w:val="9"/>
    <w:unhideWhenUsed/>
    <w:qFormat/>
    <w:rsid w:val="00840823"/>
    <w:pPr>
      <w:keepNext/>
      <w:keepLines/>
      <w:spacing w:before="200" w:after="0"/>
      <w:outlineLvl w:val="1"/>
    </w:pPr>
    <w:rPr>
      <w:rFonts w:asciiTheme="majorHAnsi" w:eastAsiaTheme="majorEastAsia" w:hAnsiTheme="majorHAnsi" w:cstheme="majorBidi"/>
      <w:b/>
      <w:bCs/>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0823"/>
    <w:rPr>
      <w:rFonts w:asciiTheme="majorHAnsi" w:eastAsiaTheme="majorEastAsia" w:hAnsiTheme="majorHAnsi" w:cstheme="majorBidi"/>
      <w:b/>
      <w:bCs/>
      <w:color w:val="000000" w:themeColor="text1"/>
      <w:sz w:val="28"/>
      <w:szCs w:val="28"/>
      <w:lang w:val="en-GB"/>
    </w:rPr>
  </w:style>
  <w:style w:type="character" w:customStyle="1" w:styleId="Heading2Char">
    <w:name w:val="Heading 2 Char"/>
    <w:basedOn w:val="DefaultParagraphFont"/>
    <w:link w:val="Heading2"/>
    <w:uiPriority w:val="9"/>
    <w:rsid w:val="00840823"/>
    <w:rPr>
      <w:rFonts w:asciiTheme="majorHAnsi" w:eastAsiaTheme="majorEastAsia" w:hAnsiTheme="majorHAnsi" w:cstheme="majorBidi"/>
      <w:b/>
      <w:bCs/>
      <w:color w:val="000000" w:themeColor="text1"/>
      <w:sz w:val="26"/>
      <w:szCs w:val="26"/>
      <w:lang w:val="en-GB"/>
    </w:rPr>
  </w:style>
  <w:style w:type="paragraph" w:styleId="ListParagraph">
    <w:name w:val="List Paragraph"/>
    <w:basedOn w:val="Normal"/>
    <w:uiPriority w:val="34"/>
    <w:qFormat/>
    <w:rsid w:val="00AA22B3"/>
    <w:pPr>
      <w:ind w:left="720"/>
      <w:contextualSpacing/>
    </w:pPr>
  </w:style>
  <w:style w:type="table" w:styleId="TableGrid">
    <w:name w:val="Table Grid"/>
    <w:basedOn w:val="TableNormal"/>
    <w:uiPriority w:val="59"/>
    <w:rsid w:val="00AA22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3">
    <w:name w:val="Table Web 3"/>
    <w:basedOn w:val="TableNormal"/>
    <w:uiPriority w:val="99"/>
    <w:semiHidden/>
    <w:unhideWhenUsed/>
    <w:rsid w:val="002F49BD"/>
    <w:pPr>
      <w:spacing w:after="160" w:line="252" w:lineRule="auto"/>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eGrid1">
    <w:name w:val="Table Grid1"/>
    <w:basedOn w:val="TableNormal"/>
    <w:uiPriority w:val="59"/>
    <w:rsid w:val="00547061"/>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List-Accent1">
    <w:name w:val="Light List Accent 1"/>
    <w:basedOn w:val="TableNormal"/>
    <w:uiPriority w:val="61"/>
    <w:rsid w:val="007817BB"/>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Grid-Accent1">
    <w:name w:val="Light Grid Accent 1"/>
    <w:basedOn w:val="TableNormal"/>
    <w:uiPriority w:val="62"/>
    <w:rsid w:val="007817BB"/>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5">
    <w:name w:val="Light Grid Accent 5"/>
    <w:basedOn w:val="TableNormal"/>
    <w:uiPriority w:val="62"/>
    <w:rsid w:val="007817BB"/>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styleId="Header">
    <w:name w:val="header"/>
    <w:basedOn w:val="Normal"/>
    <w:link w:val="HeaderChar"/>
    <w:uiPriority w:val="99"/>
    <w:unhideWhenUsed/>
    <w:rsid w:val="001B401C"/>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B401C"/>
    <w:rPr>
      <w:rFonts w:ascii="Times New Roman" w:hAnsi="Times New Roman"/>
      <w:sz w:val="24"/>
      <w:lang w:val="en-GB"/>
    </w:rPr>
  </w:style>
  <w:style w:type="paragraph" w:styleId="Footer">
    <w:name w:val="footer"/>
    <w:basedOn w:val="Normal"/>
    <w:link w:val="FooterChar"/>
    <w:uiPriority w:val="99"/>
    <w:unhideWhenUsed/>
    <w:rsid w:val="001B401C"/>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1B401C"/>
    <w:rPr>
      <w:rFonts w:ascii="Times New Roman" w:hAnsi="Times New Roman"/>
      <w:sz w:val="24"/>
      <w:lang w:val="en-GB"/>
    </w:rPr>
  </w:style>
  <w:style w:type="character" w:styleId="CommentReference">
    <w:name w:val="annotation reference"/>
    <w:basedOn w:val="DefaultParagraphFont"/>
    <w:rsid w:val="00805BCE"/>
    <w:rPr>
      <w:sz w:val="16"/>
      <w:szCs w:val="16"/>
    </w:rPr>
  </w:style>
  <w:style w:type="paragraph" w:styleId="CommentText">
    <w:name w:val="annotation text"/>
    <w:basedOn w:val="Normal"/>
    <w:link w:val="CommentTextChar"/>
    <w:uiPriority w:val="99"/>
    <w:semiHidden/>
    <w:unhideWhenUsed/>
    <w:rsid w:val="00F4076E"/>
    <w:pPr>
      <w:spacing w:line="240" w:lineRule="auto"/>
    </w:pPr>
    <w:rPr>
      <w:sz w:val="20"/>
      <w:szCs w:val="20"/>
    </w:rPr>
  </w:style>
  <w:style w:type="character" w:customStyle="1" w:styleId="CommentTextChar">
    <w:name w:val="Comment Text Char"/>
    <w:basedOn w:val="DefaultParagraphFont"/>
    <w:link w:val="CommentText"/>
    <w:uiPriority w:val="99"/>
    <w:semiHidden/>
    <w:rsid w:val="00F4076E"/>
    <w:rPr>
      <w:rFonts w:ascii="Times New Roman" w:hAnsi="Times New Roman"/>
      <w:sz w:val="20"/>
      <w:szCs w:val="20"/>
      <w:lang w:val="en-GB"/>
    </w:rPr>
  </w:style>
  <w:style w:type="paragraph" w:styleId="BalloonText">
    <w:name w:val="Balloon Text"/>
    <w:basedOn w:val="Normal"/>
    <w:link w:val="BalloonTextChar"/>
    <w:uiPriority w:val="99"/>
    <w:semiHidden/>
    <w:unhideWhenUsed/>
    <w:rsid w:val="00433EC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3EC2"/>
    <w:rPr>
      <w:rFonts w:ascii="Tahoma" w:hAnsi="Tahoma" w:cs="Tahoma"/>
      <w:sz w:val="16"/>
      <w:szCs w:val="16"/>
      <w:lang w:val="en-GB"/>
    </w:rPr>
  </w:style>
  <w:style w:type="paragraph" w:styleId="NormalWeb">
    <w:name w:val="Normal (Web)"/>
    <w:basedOn w:val="Normal"/>
    <w:uiPriority w:val="99"/>
    <w:semiHidden/>
    <w:unhideWhenUsed/>
    <w:rsid w:val="008634B0"/>
    <w:pPr>
      <w:spacing w:line="240" w:lineRule="auto"/>
      <w:jc w:val="left"/>
    </w:pPr>
    <w:rPr>
      <w:rFonts w:eastAsia="Times New Roman" w:cs="Times New Roman"/>
      <w:szCs w:val="24"/>
      <w:lang w:val="en-US"/>
    </w:rPr>
  </w:style>
  <w:style w:type="paragraph" w:styleId="TOCHeading">
    <w:name w:val="TOC Heading"/>
    <w:basedOn w:val="Heading1"/>
    <w:next w:val="Normal"/>
    <w:uiPriority w:val="39"/>
    <w:semiHidden/>
    <w:unhideWhenUsed/>
    <w:qFormat/>
    <w:rsid w:val="00421168"/>
    <w:pPr>
      <w:spacing w:beforeAutospacing="0" w:afterAutospacing="0" w:line="276" w:lineRule="auto"/>
      <w:jc w:val="left"/>
      <w:outlineLvl w:val="9"/>
    </w:pPr>
    <w:rPr>
      <w:lang w:val="en-US" w:eastAsia="ja-JP"/>
    </w:rPr>
  </w:style>
  <w:style w:type="paragraph" w:styleId="TOC1">
    <w:name w:val="toc 1"/>
    <w:basedOn w:val="Normal"/>
    <w:next w:val="Normal"/>
    <w:autoRedefine/>
    <w:uiPriority w:val="39"/>
    <w:unhideWhenUsed/>
    <w:rsid w:val="00421168"/>
  </w:style>
  <w:style w:type="paragraph" w:styleId="TOC2">
    <w:name w:val="toc 2"/>
    <w:basedOn w:val="Normal"/>
    <w:next w:val="Normal"/>
    <w:autoRedefine/>
    <w:uiPriority w:val="39"/>
    <w:unhideWhenUsed/>
    <w:rsid w:val="00421168"/>
    <w:pPr>
      <w:ind w:left="240"/>
    </w:pPr>
  </w:style>
  <w:style w:type="character" w:styleId="Hyperlink">
    <w:name w:val="Hyperlink"/>
    <w:basedOn w:val="DefaultParagraphFont"/>
    <w:uiPriority w:val="99"/>
    <w:unhideWhenUsed/>
    <w:rsid w:val="00421168"/>
    <w:rPr>
      <w:color w:val="0000FF" w:themeColor="hyperlink"/>
      <w:u w:val="single"/>
    </w:rPr>
  </w:style>
  <w:style w:type="paragraph" w:styleId="NoSpacing">
    <w:name w:val="No Spacing"/>
    <w:uiPriority w:val="1"/>
    <w:qFormat/>
    <w:rsid w:val="00840823"/>
    <w:pPr>
      <w:spacing w:beforeAutospacing="1" w:after="0" w:afterAutospacing="1" w:line="240" w:lineRule="auto"/>
      <w:jc w:val="both"/>
    </w:pPr>
    <w:rPr>
      <w:rFonts w:ascii="Times New Roman" w:hAnsi="Times New Roman"/>
      <w:sz w:val="24"/>
      <w:lang w:val="en-GB"/>
    </w:rPr>
  </w:style>
</w:styles>
</file>

<file path=word/webSettings.xml><?xml version="1.0" encoding="utf-8"?>
<w:webSettings xmlns:r="http://schemas.openxmlformats.org/officeDocument/2006/relationships" xmlns:w="http://schemas.openxmlformats.org/wordprocessingml/2006/main">
  <w:divs>
    <w:div w:id="724331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DCF5F2-898B-442D-9B62-8F7E8ED72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3890</Words>
  <Characters>22178</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 3</dc:creator>
  <cp:lastModifiedBy>PC 3</cp:lastModifiedBy>
  <cp:revision>2</cp:revision>
  <dcterms:created xsi:type="dcterms:W3CDTF">2018-08-31T13:51:00Z</dcterms:created>
  <dcterms:modified xsi:type="dcterms:W3CDTF">2018-08-31T13:51:00Z</dcterms:modified>
</cp:coreProperties>
</file>