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64FDF" w14:textId="77777777" w:rsidR="00381D2D" w:rsidRPr="008F756D" w:rsidRDefault="00381D2D" w:rsidP="003A4C97">
      <w:pPr>
        <w:widowControl w:val="0"/>
        <w:tabs>
          <w:tab w:val="left" w:pos="392"/>
        </w:tabs>
        <w:autoSpaceDE w:val="0"/>
        <w:autoSpaceDN w:val="0"/>
        <w:spacing w:beforeAutospacing="0" w:after="0" w:afterAutospacing="0" w:line="276" w:lineRule="auto"/>
        <w:ind w:left="144" w:right="473"/>
        <w:jc w:val="center"/>
        <w:rPr>
          <w:rFonts w:ascii="Arial" w:hAnsi="Arial" w:cs="Arial"/>
          <w:b/>
          <w:sz w:val="32"/>
          <w:szCs w:val="32"/>
        </w:rPr>
      </w:pPr>
    </w:p>
    <w:p w14:paraId="047EEC3D" w14:textId="77777777" w:rsidR="00381D2D" w:rsidRPr="008F756D" w:rsidRDefault="00381D2D" w:rsidP="003A4C97">
      <w:pPr>
        <w:widowControl w:val="0"/>
        <w:tabs>
          <w:tab w:val="left" w:pos="392"/>
        </w:tabs>
        <w:autoSpaceDE w:val="0"/>
        <w:autoSpaceDN w:val="0"/>
        <w:spacing w:beforeAutospacing="0" w:after="0" w:afterAutospacing="0" w:line="276" w:lineRule="auto"/>
        <w:ind w:left="144" w:right="473"/>
        <w:jc w:val="center"/>
        <w:rPr>
          <w:rFonts w:ascii="Arial" w:hAnsi="Arial" w:cs="Arial"/>
          <w:b/>
          <w:sz w:val="32"/>
          <w:szCs w:val="32"/>
        </w:rPr>
      </w:pPr>
    </w:p>
    <w:p w14:paraId="544244EC" w14:textId="578FA796" w:rsidR="00DA6DFF" w:rsidRPr="008F756D" w:rsidRDefault="0073462D" w:rsidP="001732EF">
      <w:pPr>
        <w:spacing w:line="360" w:lineRule="auto"/>
        <w:jc w:val="center"/>
        <w:rPr>
          <w:rFonts w:ascii="Arial" w:hAnsi="Arial" w:cs="Arial"/>
        </w:rPr>
      </w:pPr>
      <w:r w:rsidRPr="0073462D">
        <w:rPr>
          <w:rFonts w:ascii="Arial" w:hAnsi="Arial" w:cs="Arial"/>
        </w:rPr>
        <w:t xml:space="preserve">Noreen </w:t>
      </w:r>
      <w:proofErr w:type="spellStart"/>
      <w:r>
        <w:rPr>
          <w:rFonts w:ascii="Arial" w:hAnsi="Arial" w:cs="Arial"/>
        </w:rPr>
        <w:t>K</w:t>
      </w:r>
      <w:r w:rsidRPr="0073462D">
        <w:rPr>
          <w:rFonts w:ascii="Arial" w:hAnsi="Arial" w:cs="Arial"/>
        </w:rPr>
        <w:t>ouser</w:t>
      </w:r>
      <w:proofErr w:type="spellEnd"/>
    </w:p>
    <w:p w14:paraId="76E0977B" w14:textId="16094F21" w:rsidR="00DA6DFF" w:rsidRDefault="0073462D" w:rsidP="001732EF">
      <w:pPr>
        <w:spacing w:line="360" w:lineRule="auto"/>
        <w:jc w:val="center"/>
        <w:rPr>
          <w:rFonts w:ascii="Arial" w:hAnsi="Arial" w:cs="Arial"/>
        </w:rPr>
      </w:pPr>
      <w:r w:rsidRPr="0073462D">
        <w:rPr>
          <w:rFonts w:ascii="Arial" w:hAnsi="Arial" w:cs="Arial"/>
        </w:rPr>
        <w:t>Student Number: 2433387</w:t>
      </w:r>
    </w:p>
    <w:p w14:paraId="7993562E" w14:textId="5F6927CF" w:rsidR="0073462D" w:rsidRPr="001732EF" w:rsidRDefault="0073462D" w:rsidP="001732EF">
      <w:pPr>
        <w:spacing w:line="360" w:lineRule="auto"/>
        <w:jc w:val="center"/>
        <w:rPr>
          <w:rFonts w:ascii="Arial" w:hAnsi="Arial" w:cs="Arial"/>
          <w:b/>
          <w:bCs/>
        </w:rPr>
      </w:pPr>
      <w:r w:rsidRPr="0073462D">
        <w:rPr>
          <w:rFonts w:ascii="Arial" w:hAnsi="Arial" w:cs="Arial"/>
          <w:b/>
          <w:bCs/>
        </w:rPr>
        <w:t>Module Code and Title:</w:t>
      </w:r>
      <w:r>
        <w:rPr>
          <w:rFonts w:ascii="Arial" w:hAnsi="Arial" w:cs="Arial"/>
          <w:b/>
          <w:bCs/>
        </w:rPr>
        <w:t xml:space="preserve"> </w:t>
      </w:r>
      <w:r w:rsidR="001732EF" w:rsidRPr="00664865">
        <w:rPr>
          <w:rFonts w:ascii="Arial" w:hAnsi="Arial" w:cs="Arial"/>
        </w:rPr>
        <w:t>L</w:t>
      </w:r>
      <w:r w:rsidR="00AB1E8B">
        <w:rPr>
          <w:rFonts w:ascii="Arial" w:hAnsi="Arial" w:cs="Arial"/>
        </w:rPr>
        <w:t>CS</w:t>
      </w:r>
      <w:r w:rsidR="001732EF" w:rsidRPr="00664865">
        <w:rPr>
          <w:rFonts w:ascii="Arial" w:hAnsi="Arial" w:cs="Arial"/>
        </w:rPr>
        <w:t>H</w:t>
      </w:r>
      <w:r w:rsidR="00AB1E8B">
        <w:rPr>
          <w:rFonts w:ascii="Arial" w:hAnsi="Arial" w:cs="Arial"/>
        </w:rPr>
        <w:t>4009</w:t>
      </w:r>
      <w:r w:rsidR="001732EF">
        <w:rPr>
          <w:rFonts w:ascii="Arial" w:hAnsi="Arial" w:cs="Arial"/>
          <w:b/>
          <w:bCs/>
        </w:rPr>
        <w:t xml:space="preserve"> </w:t>
      </w:r>
      <w:r w:rsidRPr="0073462D">
        <w:rPr>
          <w:rFonts w:ascii="Arial" w:hAnsi="Arial" w:cs="Arial"/>
        </w:rPr>
        <w:t>Professional Development within Health and Social Care</w:t>
      </w:r>
    </w:p>
    <w:p w14:paraId="664A5803" w14:textId="5932A14B" w:rsidR="0073462D" w:rsidRDefault="0073462D" w:rsidP="001732EF">
      <w:pPr>
        <w:spacing w:line="360" w:lineRule="auto"/>
        <w:jc w:val="center"/>
        <w:rPr>
          <w:rFonts w:ascii="Arial" w:hAnsi="Arial" w:cs="Arial"/>
        </w:rPr>
      </w:pPr>
      <w:r w:rsidRPr="0073462D">
        <w:rPr>
          <w:rFonts w:ascii="Arial" w:hAnsi="Arial" w:cs="Arial"/>
          <w:b/>
          <w:bCs/>
        </w:rPr>
        <w:t>Lecturer:</w:t>
      </w:r>
      <w:r>
        <w:rPr>
          <w:rFonts w:ascii="Arial" w:hAnsi="Arial" w:cs="Arial"/>
          <w:b/>
          <w:bCs/>
        </w:rPr>
        <w:t xml:space="preserve"> </w:t>
      </w:r>
      <w:r w:rsidR="006700A2" w:rsidRPr="006700A2">
        <w:rPr>
          <w:rFonts w:ascii="Arial" w:hAnsi="Arial" w:cs="Arial"/>
        </w:rPr>
        <w:t>Hajra Mustaqim</w:t>
      </w:r>
    </w:p>
    <w:p w14:paraId="684C05BA" w14:textId="327A2752" w:rsidR="0073462D" w:rsidRPr="0073462D" w:rsidRDefault="0073462D" w:rsidP="001732EF">
      <w:pPr>
        <w:spacing w:line="360" w:lineRule="auto"/>
        <w:jc w:val="center"/>
        <w:rPr>
          <w:rFonts w:ascii="Arial" w:hAnsi="Arial" w:cs="Arial"/>
          <w:b/>
          <w:bCs/>
        </w:rPr>
      </w:pPr>
      <w:r w:rsidRPr="0073462D">
        <w:rPr>
          <w:rFonts w:ascii="Arial" w:hAnsi="Arial" w:cs="Arial"/>
          <w:b/>
          <w:bCs/>
        </w:rPr>
        <w:t>Assignment Title:</w:t>
      </w:r>
      <w:r>
        <w:rPr>
          <w:rFonts w:ascii="Arial" w:hAnsi="Arial" w:cs="Arial"/>
          <w:b/>
          <w:bCs/>
        </w:rPr>
        <w:t xml:space="preserve"> </w:t>
      </w:r>
      <w:r w:rsidR="006700A2" w:rsidRPr="006700A2">
        <w:rPr>
          <w:rFonts w:ascii="Arial" w:hAnsi="Arial" w:cs="Arial"/>
        </w:rPr>
        <w:t>Component 2</w:t>
      </w:r>
    </w:p>
    <w:p w14:paraId="5E004E46" w14:textId="77777777" w:rsidR="0073462D" w:rsidRPr="0073462D" w:rsidRDefault="0073462D" w:rsidP="0073462D">
      <w:pPr>
        <w:spacing w:line="360" w:lineRule="auto"/>
        <w:jc w:val="both"/>
        <w:rPr>
          <w:rFonts w:ascii="Arial" w:hAnsi="Arial" w:cs="Arial"/>
          <w:b/>
          <w:bCs/>
        </w:rPr>
      </w:pPr>
    </w:p>
    <w:p w14:paraId="6E46A0A4" w14:textId="77777777" w:rsidR="00DA6DFF" w:rsidRPr="008F756D" w:rsidRDefault="00DA6DFF" w:rsidP="00381D2D">
      <w:pPr>
        <w:spacing w:line="360" w:lineRule="auto"/>
        <w:jc w:val="both"/>
        <w:rPr>
          <w:rFonts w:ascii="Arial" w:hAnsi="Arial" w:cs="Arial"/>
        </w:rPr>
      </w:pPr>
    </w:p>
    <w:p w14:paraId="23624669" w14:textId="77777777" w:rsidR="00DA6DFF" w:rsidRPr="008F756D" w:rsidRDefault="00DA6DFF" w:rsidP="00381D2D">
      <w:pPr>
        <w:spacing w:line="360" w:lineRule="auto"/>
        <w:jc w:val="both"/>
        <w:rPr>
          <w:rFonts w:ascii="Arial" w:hAnsi="Arial" w:cs="Arial"/>
        </w:rPr>
      </w:pPr>
    </w:p>
    <w:p w14:paraId="3FA6ED75" w14:textId="77777777" w:rsidR="00DA6DFF" w:rsidRDefault="00DA6DFF" w:rsidP="00381D2D">
      <w:pPr>
        <w:spacing w:line="360" w:lineRule="auto"/>
        <w:jc w:val="both"/>
        <w:rPr>
          <w:rFonts w:ascii="Arial" w:hAnsi="Arial" w:cs="Arial"/>
        </w:rPr>
      </w:pPr>
    </w:p>
    <w:p w14:paraId="1BEF57E4" w14:textId="77777777" w:rsidR="001732EF" w:rsidRDefault="001732EF" w:rsidP="00381D2D">
      <w:pPr>
        <w:spacing w:line="360" w:lineRule="auto"/>
        <w:jc w:val="both"/>
        <w:rPr>
          <w:rFonts w:ascii="Arial" w:hAnsi="Arial" w:cs="Arial"/>
        </w:rPr>
      </w:pPr>
    </w:p>
    <w:p w14:paraId="189F92C4" w14:textId="77777777" w:rsidR="001732EF" w:rsidRDefault="001732EF" w:rsidP="00381D2D">
      <w:pPr>
        <w:spacing w:line="360" w:lineRule="auto"/>
        <w:jc w:val="both"/>
        <w:rPr>
          <w:rFonts w:ascii="Arial" w:hAnsi="Arial" w:cs="Arial"/>
        </w:rPr>
      </w:pPr>
    </w:p>
    <w:p w14:paraId="4A5A2EF1" w14:textId="77777777" w:rsidR="001732EF" w:rsidRDefault="001732EF" w:rsidP="00381D2D">
      <w:pPr>
        <w:spacing w:line="360" w:lineRule="auto"/>
        <w:jc w:val="both"/>
        <w:rPr>
          <w:rFonts w:ascii="Arial" w:hAnsi="Arial" w:cs="Arial"/>
        </w:rPr>
      </w:pPr>
    </w:p>
    <w:p w14:paraId="097E6E0B" w14:textId="77777777" w:rsidR="001732EF" w:rsidRDefault="001732EF" w:rsidP="00381D2D">
      <w:pPr>
        <w:spacing w:line="360" w:lineRule="auto"/>
        <w:jc w:val="both"/>
        <w:rPr>
          <w:rFonts w:ascii="Arial" w:hAnsi="Arial" w:cs="Arial"/>
        </w:rPr>
      </w:pPr>
    </w:p>
    <w:p w14:paraId="6F7E4130" w14:textId="77777777" w:rsidR="001732EF" w:rsidRDefault="001732EF" w:rsidP="00381D2D">
      <w:pPr>
        <w:spacing w:line="360" w:lineRule="auto"/>
        <w:jc w:val="both"/>
        <w:rPr>
          <w:rFonts w:ascii="Arial" w:hAnsi="Arial" w:cs="Arial"/>
        </w:rPr>
      </w:pPr>
    </w:p>
    <w:p w14:paraId="2BD749AE" w14:textId="77777777" w:rsidR="001732EF" w:rsidRDefault="001732EF" w:rsidP="00381D2D">
      <w:pPr>
        <w:spacing w:line="360" w:lineRule="auto"/>
        <w:jc w:val="both"/>
        <w:rPr>
          <w:rFonts w:ascii="Arial" w:hAnsi="Arial" w:cs="Arial"/>
        </w:rPr>
      </w:pPr>
    </w:p>
    <w:p w14:paraId="10BBEC03" w14:textId="77777777" w:rsidR="001732EF" w:rsidRDefault="001732EF" w:rsidP="00381D2D">
      <w:pPr>
        <w:spacing w:line="360" w:lineRule="auto"/>
        <w:jc w:val="both"/>
        <w:rPr>
          <w:rFonts w:ascii="Arial" w:hAnsi="Arial" w:cs="Arial"/>
        </w:rPr>
      </w:pPr>
    </w:p>
    <w:p w14:paraId="5AB9BF4A" w14:textId="77777777" w:rsidR="001732EF" w:rsidRDefault="001732EF" w:rsidP="00381D2D">
      <w:pPr>
        <w:spacing w:line="360" w:lineRule="auto"/>
        <w:jc w:val="both"/>
        <w:rPr>
          <w:rFonts w:ascii="Arial" w:hAnsi="Arial" w:cs="Arial"/>
        </w:rPr>
      </w:pPr>
    </w:p>
    <w:p w14:paraId="62798DAA" w14:textId="77777777" w:rsidR="001732EF" w:rsidRPr="008F756D" w:rsidRDefault="001732EF" w:rsidP="00381D2D">
      <w:pPr>
        <w:spacing w:line="360" w:lineRule="auto"/>
        <w:jc w:val="both"/>
        <w:rPr>
          <w:rFonts w:ascii="Arial" w:hAnsi="Arial" w:cs="Arial"/>
        </w:rPr>
      </w:pPr>
    </w:p>
    <w:p w14:paraId="7F65AB68" w14:textId="77777777" w:rsidR="00DA6DFF" w:rsidRPr="008F756D" w:rsidRDefault="00DA6DFF" w:rsidP="00381D2D">
      <w:pPr>
        <w:spacing w:line="360" w:lineRule="auto"/>
        <w:jc w:val="both"/>
        <w:rPr>
          <w:rFonts w:ascii="Arial" w:hAnsi="Arial" w:cs="Arial"/>
        </w:rPr>
      </w:pPr>
    </w:p>
    <w:sdt>
      <w:sdtPr>
        <w:rPr>
          <w:rFonts w:asciiTheme="minorHAnsi" w:eastAsiaTheme="minorHAnsi" w:hAnsiTheme="minorHAnsi" w:cstheme="minorBidi"/>
          <w:color w:val="auto"/>
          <w:sz w:val="22"/>
          <w:szCs w:val="22"/>
          <w:lang w:eastAsia="en-US"/>
          <w14:ligatures w14:val="standardContextual"/>
        </w:rPr>
        <w:id w:val="1311907539"/>
        <w:docPartObj>
          <w:docPartGallery w:val="Table of Contents"/>
          <w:docPartUnique/>
        </w:docPartObj>
      </w:sdtPr>
      <w:sdtEndPr>
        <w:rPr>
          <w:b/>
          <w:bCs/>
        </w:rPr>
      </w:sdtEndPr>
      <w:sdtContent>
        <w:p w14:paraId="01E48C55" w14:textId="5EB37EED" w:rsidR="008F756D" w:rsidRDefault="008F756D">
          <w:pPr>
            <w:pStyle w:val="TOCHeading"/>
          </w:pPr>
          <w:r>
            <w:t>Table of Contents</w:t>
          </w:r>
        </w:p>
        <w:p w14:paraId="776BC58F" w14:textId="6ADFA2ED" w:rsidR="008F756D" w:rsidRDefault="008F756D">
          <w:pPr>
            <w:pStyle w:val="TOC1"/>
            <w:tabs>
              <w:tab w:val="right" w:leader="dot" w:pos="9350"/>
            </w:tabs>
            <w:rPr>
              <w:noProof/>
            </w:rPr>
          </w:pPr>
          <w:r>
            <w:fldChar w:fldCharType="begin"/>
          </w:r>
          <w:r>
            <w:instrText xml:space="preserve"> TOC \o "1-3" \h \z \u </w:instrText>
          </w:r>
          <w:r>
            <w:fldChar w:fldCharType="separate"/>
          </w:r>
          <w:hyperlink w:anchor="_Toc224637200" w:history="1">
            <w:r w:rsidRPr="00B13407">
              <w:rPr>
                <w:rStyle w:val="Hyperlink"/>
                <w:rFonts w:ascii="Arial" w:hAnsi="Arial" w:cs="Arial"/>
                <w:noProof/>
              </w:rPr>
              <w:t>Task 1: Curriculum Vitae</w:t>
            </w:r>
            <w:r>
              <w:rPr>
                <w:noProof/>
                <w:webHidden/>
              </w:rPr>
              <w:tab/>
            </w:r>
            <w:r>
              <w:rPr>
                <w:noProof/>
                <w:webHidden/>
              </w:rPr>
              <w:fldChar w:fldCharType="begin"/>
            </w:r>
            <w:r>
              <w:rPr>
                <w:noProof/>
                <w:webHidden/>
              </w:rPr>
              <w:instrText xml:space="preserve"> PAGEREF _Toc224637200 \h </w:instrText>
            </w:r>
            <w:r>
              <w:rPr>
                <w:noProof/>
                <w:webHidden/>
              </w:rPr>
            </w:r>
            <w:r>
              <w:rPr>
                <w:noProof/>
                <w:webHidden/>
              </w:rPr>
              <w:fldChar w:fldCharType="separate"/>
            </w:r>
            <w:r w:rsidR="00D86432">
              <w:rPr>
                <w:noProof/>
                <w:webHidden/>
              </w:rPr>
              <w:t>6</w:t>
            </w:r>
            <w:r>
              <w:rPr>
                <w:noProof/>
                <w:webHidden/>
              </w:rPr>
              <w:fldChar w:fldCharType="end"/>
            </w:r>
          </w:hyperlink>
        </w:p>
        <w:p w14:paraId="7C86E932" w14:textId="5F3F5DB2" w:rsidR="008F756D" w:rsidRDefault="00A776B8">
          <w:pPr>
            <w:pStyle w:val="TOC1"/>
            <w:tabs>
              <w:tab w:val="right" w:leader="dot" w:pos="9350"/>
            </w:tabs>
            <w:rPr>
              <w:noProof/>
            </w:rPr>
          </w:pPr>
          <w:hyperlink w:anchor="_Toc224637201" w:history="1">
            <w:r w:rsidR="008F756D" w:rsidRPr="00B13407">
              <w:rPr>
                <w:rStyle w:val="Hyperlink"/>
                <w:rFonts w:ascii="Arial" w:hAnsi="Arial" w:cs="Arial"/>
                <w:noProof/>
              </w:rPr>
              <w:t>Task 2: Personal Statement</w:t>
            </w:r>
            <w:r w:rsidR="008F756D">
              <w:rPr>
                <w:noProof/>
                <w:webHidden/>
              </w:rPr>
              <w:tab/>
            </w:r>
            <w:r w:rsidR="008F756D">
              <w:rPr>
                <w:noProof/>
                <w:webHidden/>
              </w:rPr>
              <w:fldChar w:fldCharType="begin"/>
            </w:r>
            <w:r w:rsidR="008F756D">
              <w:rPr>
                <w:noProof/>
                <w:webHidden/>
              </w:rPr>
              <w:instrText xml:space="preserve"> PAGEREF _Toc224637201 \h </w:instrText>
            </w:r>
            <w:r w:rsidR="008F756D">
              <w:rPr>
                <w:noProof/>
                <w:webHidden/>
              </w:rPr>
            </w:r>
            <w:r w:rsidR="008F756D">
              <w:rPr>
                <w:noProof/>
                <w:webHidden/>
              </w:rPr>
              <w:fldChar w:fldCharType="separate"/>
            </w:r>
            <w:r w:rsidR="00D86432">
              <w:rPr>
                <w:noProof/>
                <w:webHidden/>
              </w:rPr>
              <w:t>8</w:t>
            </w:r>
            <w:r w:rsidR="008F756D">
              <w:rPr>
                <w:noProof/>
                <w:webHidden/>
              </w:rPr>
              <w:fldChar w:fldCharType="end"/>
            </w:r>
          </w:hyperlink>
        </w:p>
        <w:p w14:paraId="5EAD12E1" w14:textId="2F741BA5" w:rsidR="008F756D" w:rsidRDefault="00A776B8">
          <w:pPr>
            <w:pStyle w:val="TOC1"/>
            <w:tabs>
              <w:tab w:val="right" w:leader="dot" w:pos="9350"/>
            </w:tabs>
            <w:rPr>
              <w:noProof/>
            </w:rPr>
          </w:pPr>
          <w:hyperlink w:anchor="_Toc224637202" w:history="1">
            <w:r w:rsidR="008F756D" w:rsidRPr="00B13407">
              <w:rPr>
                <w:rStyle w:val="Hyperlink"/>
                <w:rFonts w:ascii="Arial" w:hAnsi="Arial" w:cs="Arial"/>
                <w:noProof/>
              </w:rPr>
              <w:t xml:space="preserve">Task 3 : </w:t>
            </w:r>
            <w:r w:rsidR="008F756D" w:rsidRPr="00B13407">
              <w:rPr>
                <w:rStyle w:val="Hyperlink"/>
                <w:rFonts w:ascii="Arial" w:hAnsi="Arial" w:cs="Arial"/>
                <w:bCs/>
                <w:noProof/>
              </w:rPr>
              <w:t>SWOT analysis and Personal Development Plan (PDP)</w:t>
            </w:r>
            <w:r w:rsidR="008F756D">
              <w:rPr>
                <w:noProof/>
                <w:webHidden/>
              </w:rPr>
              <w:tab/>
            </w:r>
            <w:r w:rsidR="008F756D">
              <w:rPr>
                <w:noProof/>
                <w:webHidden/>
              </w:rPr>
              <w:fldChar w:fldCharType="begin"/>
            </w:r>
            <w:r w:rsidR="008F756D">
              <w:rPr>
                <w:noProof/>
                <w:webHidden/>
              </w:rPr>
              <w:instrText xml:space="preserve"> PAGEREF _Toc224637202 \h </w:instrText>
            </w:r>
            <w:r w:rsidR="008F756D">
              <w:rPr>
                <w:noProof/>
                <w:webHidden/>
              </w:rPr>
            </w:r>
            <w:r w:rsidR="008F756D">
              <w:rPr>
                <w:noProof/>
                <w:webHidden/>
              </w:rPr>
              <w:fldChar w:fldCharType="separate"/>
            </w:r>
            <w:r w:rsidR="00D86432">
              <w:rPr>
                <w:noProof/>
                <w:webHidden/>
              </w:rPr>
              <w:t>9</w:t>
            </w:r>
            <w:r w:rsidR="008F756D">
              <w:rPr>
                <w:noProof/>
                <w:webHidden/>
              </w:rPr>
              <w:fldChar w:fldCharType="end"/>
            </w:r>
          </w:hyperlink>
        </w:p>
        <w:p w14:paraId="30BA3B59" w14:textId="77DA4510" w:rsidR="008F756D" w:rsidRDefault="00A776B8">
          <w:pPr>
            <w:pStyle w:val="TOC2"/>
            <w:tabs>
              <w:tab w:val="right" w:leader="dot" w:pos="9350"/>
            </w:tabs>
            <w:rPr>
              <w:noProof/>
            </w:rPr>
          </w:pPr>
          <w:hyperlink w:anchor="_Toc224637203" w:history="1">
            <w:r w:rsidR="008F756D" w:rsidRPr="00B13407">
              <w:rPr>
                <w:rStyle w:val="Hyperlink"/>
                <w:rFonts w:ascii="Arial" w:hAnsi="Arial" w:cs="Arial"/>
                <w:noProof/>
              </w:rPr>
              <w:t>a) Personal SWOT Analysis</w:t>
            </w:r>
            <w:r w:rsidR="008F756D">
              <w:rPr>
                <w:noProof/>
                <w:webHidden/>
              </w:rPr>
              <w:tab/>
            </w:r>
            <w:r w:rsidR="008F756D">
              <w:rPr>
                <w:noProof/>
                <w:webHidden/>
              </w:rPr>
              <w:fldChar w:fldCharType="begin"/>
            </w:r>
            <w:r w:rsidR="008F756D">
              <w:rPr>
                <w:noProof/>
                <w:webHidden/>
              </w:rPr>
              <w:instrText xml:space="preserve"> PAGEREF _Toc224637203 \h </w:instrText>
            </w:r>
            <w:r w:rsidR="008F756D">
              <w:rPr>
                <w:noProof/>
                <w:webHidden/>
              </w:rPr>
            </w:r>
            <w:r w:rsidR="008F756D">
              <w:rPr>
                <w:noProof/>
                <w:webHidden/>
              </w:rPr>
              <w:fldChar w:fldCharType="separate"/>
            </w:r>
            <w:r w:rsidR="00D86432">
              <w:rPr>
                <w:noProof/>
                <w:webHidden/>
              </w:rPr>
              <w:t>9</w:t>
            </w:r>
            <w:r w:rsidR="008F756D">
              <w:rPr>
                <w:noProof/>
                <w:webHidden/>
              </w:rPr>
              <w:fldChar w:fldCharType="end"/>
            </w:r>
          </w:hyperlink>
        </w:p>
        <w:p w14:paraId="7383979A" w14:textId="727D3A85" w:rsidR="008F756D" w:rsidRDefault="00A776B8">
          <w:pPr>
            <w:pStyle w:val="TOC2"/>
            <w:tabs>
              <w:tab w:val="right" w:leader="dot" w:pos="9350"/>
            </w:tabs>
            <w:rPr>
              <w:noProof/>
            </w:rPr>
          </w:pPr>
          <w:hyperlink w:anchor="_Toc224637204" w:history="1">
            <w:r w:rsidR="008F756D" w:rsidRPr="00B13407">
              <w:rPr>
                <w:rStyle w:val="Hyperlink"/>
                <w:rFonts w:ascii="Arial" w:hAnsi="Arial" w:cs="Arial"/>
                <w:noProof/>
              </w:rPr>
              <w:t>b) Personal Development Plan (PDP)</w:t>
            </w:r>
            <w:r w:rsidR="008F756D">
              <w:rPr>
                <w:noProof/>
                <w:webHidden/>
              </w:rPr>
              <w:tab/>
            </w:r>
            <w:r w:rsidR="008F756D">
              <w:rPr>
                <w:noProof/>
                <w:webHidden/>
              </w:rPr>
              <w:fldChar w:fldCharType="begin"/>
            </w:r>
            <w:r w:rsidR="008F756D">
              <w:rPr>
                <w:noProof/>
                <w:webHidden/>
              </w:rPr>
              <w:instrText xml:space="preserve"> PAGEREF _Toc224637204 \h </w:instrText>
            </w:r>
            <w:r w:rsidR="008F756D">
              <w:rPr>
                <w:noProof/>
                <w:webHidden/>
              </w:rPr>
            </w:r>
            <w:r w:rsidR="008F756D">
              <w:rPr>
                <w:noProof/>
                <w:webHidden/>
              </w:rPr>
              <w:fldChar w:fldCharType="separate"/>
            </w:r>
            <w:r w:rsidR="00D86432">
              <w:rPr>
                <w:noProof/>
                <w:webHidden/>
              </w:rPr>
              <w:t>10</w:t>
            </w:r>
            <w:r w:rsidR="008F756D">
              <w:rPr>
                <w:noProof/>
                <w:webHidden/>
              </w:rPr>
              <w:fldChar w:fldCharType="end"/>
            </w:r>
          </w:hyperlink>
        </w:p>
        <w:p w14:paraId="1A5BD9B9" w14:textId="1F110E5A" w:rsidR="008F756D" w:rsidRDefault="00A776B8">
          <w:pPr>
            <w:pStyle w:val="TOC1"/>
            <w:tabs>
              <w:tab w:val="right" w:leader="dot" w:pos="9350"/>
            </w:tabs>
            <w:rPr>
              <w:noProof/>
            </w:rPr>
          </w:pPr>
          <w:hyperlink w:anchor="_Toc224637205" w:history="1">
            <w:r w:rsidR="008F756D" w:rsidRPr="00B13407">
              <w:rPr>
                <w:rStyle w:val="Hyperlink"/>
                <w:rFonts w:ascii="Arial" w:hAnsi="Arial" w:cs="Arial"/>
                <w:noProof/>
              </w:rPr>
              <w:t>Task 4: Reflection Gibbs Reflective Cycle</w:t>
            </w:r>
            <w:r w:rsidR="008F756D">
              <w:rPr>
                <w:noProof/>
                <w:webHidden/>
              </w:rPr>
              <w:tab/>
            </w:r>
            <w:r w:rsidR="008F756D">
              <w:rPr>
                <w:noProof/>
                <w:webHidden/>
              </w:rPr>
              <w:fldChar w:fldCharType="begin"/>
            </w:r>
            <w:r w:rsidR="008F756D">
              <w:rPr>
                <w:noProof/>
                <w:webHidden/>
              </w:rPr>
              <w:instrText xml:space="preserve"> PAGEREF _Toc224637205 \h </w:instrText>
            </w:r>
            <w:r w:rsidR="008F756D">
              <w:rPr>
                <w:noProof/>
                <w:webHidden/>
              </w:rPr>
            </w:r>
            <w:r w:rsidR="008F756D">
              <w:rPr>
                <w:noProof/>
                <w:webHidden/>
              </w:rPr>
              <w:fldChar w:fldCharType="separate"/>
            </w:r>
            <w:r w:rsidR="00D86432">
              <w:rPr>
                <w:noProof/>
                <w:webHidden/>
              </w:rPr>
              <w:t>12</w:t>
            </w:r>
            <w:r w:rsidR="008F756D">
              <w:rPr>
                <w:noProof/>
                <w:webHidden/>
              </w:rPr>
              <w:fldChar w:fldCharType="end"/>
            </w:r>
          </w:hyperlink>
        </w:p>
        <w:p w14:paraId="37E848AF" w14:textId="6B4C06F3" w:rsidR="008F756D" w:rsidRDefault="008F756D">
          <w:r>
            <w:rPr>
              <w:b/>
              <w:bCs/>
            </w:rPr>
            <w:fldChar w:fldCharType="end"/>
          </w:r>
        </w:p>
      </w:sdtContent>
    </w:sdt>
    <w:p w14:paraId="136CF20A" w14:textId="77777777" w:rsidR="00DA6DFF" w:rsidRPr="008F756D" w:rsidRDefault="00DA6DFF" w:rsidP="00381D2D">
      <w:pPr>
        <w:spacing w:line="360" w:lineRule="auto"/>
        <w:jc w:val="both"/>
        <w:rPr>
          <w:rFonts w:ascii="Arial" w:hAnsi="Arial" w:cs="Arial"/>
        </w:rPr>
      </w:pPr>
    </w:p>
    <w:p w14:paraId="1BB8D2FC" w14:textId="77777777" w:rsidR="002E7B6A" w:rsidRPr="008F756D" w:rsidRDefault="002E7B6A" w:rsidP="00381D2D">
      <w:pPr>
        <w:spacing w:line="360" w:lineRule="auto"/>
        <w:jc w:val="both"/>
        <w:rPr>
          <w:rFonts w:ascii="Arial" w:hAnsi="Arial" w:cs="Arial"/>
        </w:rPr>
      </w:pPr>
    </w:p>
    <w:p w14:paraId="605907A9" w14:textId="77777777" w:rsidR="002E7B6A" w:rsidRPr="008F756D" w:rsidRDefault="002E7B6A" w:rsidP="00381D2D">
      <w:pPr>
        <w:spacing w:line="360" w:lineRule="auto"/>
        <w:jc w:val="both"/>
        <w:rPr>
          <w:rFonts w:ascii="Arial" w:hAnsi="Arial" w:cs="Arial"/>
        </w:rPr>
      </w:pPr>
    </w:p>
    <w:p w14:paraId="3BE1A566" w14:textId="77777777" w:rsidR="002E7B6A" w:rsidRPr="008F756D" w:rsidRDefault="002E7B6A" w:rsidP="00381D2D">
      <w:pPr>
        <w:spacing w:line="360" w:lineRule="auto"/>
        <w:jc w:val="both"/>
        <w:rPr>
          <w:rFonts w:ascii="Arial" w:hAnsi="Arial" w:cs="Arial"/>
        </w:rPr>
      </w:pPr>
    </w:p>
    <w:p w14:paraId="58FBB804" w14:textId="77777777" w:rsidR="002E7B6A" w:rsidRPr="008F756D" w:rsidRDefault="002E7B6A" w:rsidP="00381D2D">
      <w:pPr>
        <w:spacing w:line="360" w:lineRule="auto"/>
        <w:jc w:val="both"/>
        <w:rPr>
          <w:rFonts w:ascii="Arial" w:hAnsi="Arial" w:cs="Arial"/>
        </w:rPr>
      </w:pPr>
    </w:p>
    <w:p w14:paraId="3988FF19" w14:textId="77777777" w:rsidR="008F4701" w:rsidRPr="008F756D" w:rsidRDefault="008F4701" w:rsidP="00381D2D">
      <w:pPr>
        <w:spacing w:line="360" w:lineRule="auto"/>
        <w:jc w:val="both"/>
        <w:rPr>
          <w:rFonts w:ascii="Arial" w:hAnsi="Arial" w:cs="Arial"/>
        </w:rPr>
      </w:pPr>
    </w:p>
    <w:p w14:paraId="799D52C4" w14:textId="77777777" w:rsidR="008F4701" w:rsidRDefault="008F4701" w:rsidP="00381D2D">
      <w:pPr>
        <w:spacing w:line="360" w:lineRule="auto"/>
        <w:jc w:val="both"/>
        <w:rPr>
          <w:rFonts w:ascii="Arial" w:hAnsi="Arial" w:cs="Arial"/>
        </w:rPr>
      </w:pPr>
    </w:p>
    <w:p w14:paraId="7AFC316B" w14:textId="77777777" w:rsidR="00D86432" w:rsidRDefault="00D86432" w:rsidP="00381D2D">
      <w:pPr>
        <w:spacing w:line="360" w:lineRule="auto"/>
        <w:jc w:val="both"/>
        <w:rPr>
          <w:rFonts w:ascii="Arial" w:hAnsi="Arial" w:cs="Arial"/>
        </w:rPr>
      </w:pPr>
    </w:p>
    <w:p w14:paraId="13A882A6" w14:textId="77777777" w:rsidR="00D86432" w:rsidRDefault="00D86432" w:rsidP="00381D2D">
      <w:pPr>
        <w:spacing w:line="360" w:lineRule="auto"/>
        <w:jc w:val="both"/>
        <w:rPr>
          <w:rFonts w:ascii="Arial" w:hAnsi="Arial" w:cs="Arial"/>
        </w:rPr>
      </w:pPr>
    </w:p>
    <w:p w14:paraId="62A8CF48" w14:textId="77777777" w:rsidR="00D86432" w:rsidRDefault="00D86432" w:rsidP="00381D2D">
      <w:pPr>
        <w:spacing w:line="360" w:lineRule="auto"/>
        <w:jc w:val="both"/>
        <w:rPr>
          <w:rFonts w:ascii="Arial" w:hAnsi="Arial" w:cs="Arial"/>
        </w:rPr>
      </w:pPr>
    </w:p>
    <w:p w14:paraId="7F4A0FEF" w14:textId="77777777" w:rsidR="00D86432" w:rsidRDefault="00D86432" w:rsidP="00381D2D">
      <w:pPr>
        <w:spacing w:line="360" w:lineRule="auto"/>
        <w:jc w:val="both"/>
        <w:rPr>
          <w:rFonts w:ascii="Arial" w:hAnsi="Arial" w:cs="Arial"/>
        </w:rPr>
      </w:pPr>
    </w:p>
    <w:p w14:paraId="069BE534" w14:textId="0727CD0D" w:rsidR="00D86432" w:rsidRDefault="00D86432" w:rsidP="00D86432">
      <w:pPr>
        <w:spacing w:line="360" w:lineRule="auto"/>
        <w:jc w:val="center"/>
        <w:rPr>
          <w:rFonts w:ascii="Arial" w:hAnsi="Arial" w:cs="Arial"/>
        </w:rPr>
      </w:pPr>
      <w:r>
        <w:rPr>
          <w:noProof/>
          <w:lang w:val="en-US"/>
        </w:rPr>
        <w:lastRenderedPageBreak/>
        <w:drawing>
          <wp:inline distT="0" distB="0" distL="0" distR="0" wp14:anchorId="1CF2268B" wp14:editId="49856152">
            <wp:extent cx="5124379" cy="6692900"/>
            <wp:effectExtent l="0" t="0" r="635" b="0"/>
            <wp:docPr id="767498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498849" name=""/>
                    <pic:cNvPicPr/>
                  </pic:nvPicPr>
                  <pic:blipFill>
                    <a:blip r:embed="rId9"/>
                    <a:stretch>
                      <a:fillRect/>
                    </a:stretch>
                  </pic:blipFill>
                  <pic:spPr>
                    <a:xfrm>
                      <a:off x="0" y="0"/>
                      <a:ext cx="5135504" cy="6707431"/>
                    </a:xfrm>
                    <a:prstGeom prst="rect">
                      <a:avLst/>
                    </a:prstGeom>
                  </pic:spPr>
                </pic:pic>
              </a:graphicData>
            </a:graphic>
          </wp:inline>
        </w:drawing>
      </w:r>
    </w:p>
    <w:p w14:paraId="158E9174" w14:textId="30AFD466" w:rsidR="00D86432" w:rsidRDefault="00D86432" w:rsidP="00D86432">
      <w:pPr>
        <w:spacing w:line="360" w:lineRule="auto"/>
        <w:jc w:val="center"/>
        <w:rPr>
          <w:rFonts w:ascii="Arial" w:hAnsi="Arial" w:cs="Arial"/>
        </w:rPr>
      </w:pPr>
      <w:r>
        <w:rPr>
          <w:noProof/>
          <w:lang w:val="en-US"/>
        </w:rPr>
        <w:lastRenderedPageBreak/>
        <w:drawing>
          <wp:inline distT="0" distB="0" distL="0" distR="0" wp14:anchorId="647426E4" wp14:editId="718F727F">
            <wp:extent cx="5562600" cy="7515225"/>
            <wp:effectExtent l="0" t="0" r="0" b="9525"/>
            <wp:docPr id="201466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6321" name=""/>
                    <pic:cNvPicPr/>
                  </pic:nvPicPr>
                  <pic:blipFill>
                    <a:blip r:embed="rId10"/>
                    <a:stretch>
                      <a:fillRect/>
                    </a:stretch>
                  </pic:blipFill>
                  <pic:spPr>
                    <a:xfrm>
                      <a:off x="0" y="0"/>
                      <a:ext cx="5562600" cy="7515225"/>
                    </a:xfrm>
                    <a:prstGeom prst="rect">
                      <a:avLst/>
                    </a:prstGeom>
                  </pic:spPr>
                </pic:pic>
              </a:graphicData>
            </a:graphic>
          </wp:inline>
        </w:drawing>
      </w:r>
    </w:p>
    <w:p w14:paraId="79249812" w14:textId="0195AEAE" w:rsidR="00D86432" w:rsidRDefault="00D86432" w:rsidP="00D86432">
      <w:pPr>
        <w:spacing w:line="360" w:lineRule="auto"/>
        <w:jc w:val="center"/>
        <w:rPr>
          <w:rFonts w:ascii="Arial" w:hAnsi="Arial" w:cs="Arial"/>
        </w:rPr>
      </w:pPr>
      <w:r>
        <w:rPr>
          <w:noProof/>
          <w:lang w:val="en-US"/>
        </w:rPr>
        <w:lastRenderedPageBreak/>
        <w:drawing>
          <wp:inline distT="0" distB="0" distL="0" distR="0" wp14:anchorId="665B0B72" wp14:editId="6EEF1BC1">
            <wp:extent cx="3234070" cy="6032500"/>
            <wp:effectExtent l="0" t="0" r="4445" b="6350"/>
            <wp:docPr id="148042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20002" name=""/>
                    <pic:cNvPicPr/>
                  </pic:nvPicPr>
                  <pic:blipFill>
                    <a:blip r:embed="rId11"/>
                    <a:stretch>
                      <a:fillRect/>
                    </a:stretch>
                  </pic:blipFill>
                  <pic:spPr>
                    <a:xfrm>
                      <a:off x="0" y="0"/>
                      <a:ext cx="3236140" cy="6036361"/>
                    </a:xfrm>
                    <a:prstGeom prst="rect">
                      <a:avLst/>
                    </a:prstGeom>
                  </pic:spPr>
                </pic:pic>
              </a:graphicData>
            </a:graphic>
          </wp:inline>
        </w:drawing>
      </w:r>
    </w:p>
    <w:p w14:paraId="45696589" w14:textId="1FCCF8B2" w:rsidR="00D86432" w:rsidRPr="008F756D" w:rsidRDefault="00D86432" w:rsidP="00D86432">
      <w:pPr>
        <w:spacing w:line="360" w:lineRule="auto"/>
        <w:jc w:val="center"/>
        <w:rPr>
          <w:rFonts w:ascii="Arial" w:hAnsi="Arial" w:cs="Arial"/>
        </w:rPr>
      </w:pPr>
      <w:r>
        <w:rPr>
          <w:noProof/>
          <w:lang w:val="en-US"/>
        </w:rPr>
        <w:drawing>
          <wp:inline distT="0" distB="0" distL="0" distR="0" wp14:anchorId="156D74EC" wp14:editId="38CE416C">
            <wp:extent cx="2726055" cy="1600200"/>
            <wp:effectExtent l="0" t="0" r="0" b="0"/>
            <wp:docPr id="883916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16933" name=""/>
                    <pic:cNvPicPr/>
                  </pic:nvPicPr>
                  <pic:blipFill>
                    <a:blip r:embed="rId12"/>
                    <a:stretch>
                      <a:fillRect/>
                    </a:stretch>
                  </pic:blipFill>
                  <pic:spPr>
                    <a:xfrm>
                      <a:off x="0" y="0"/>
                      <a:ext cx="2726055" cy="1600200"/>
                    </a:xfrm>
                    <a:prstGeom prst="rect">
                      <a:avLst/>
                    </a:prstGeom>
                  </pic:spPr>
                </pic:pic>
              </a:graphicData>
            </a:graphic>
          </wp:inline>
        </w:drawing>
      </w:r>
    </w:p>
    <w:p w14:paraId="13B9AE3C" w14:textId="77777777" w:rsidR="003A4C97" w:rsidRPr="008F756D" w:rsidRDefault="003A4C97" w:rsidP="00381D2D">
      <w:pPr>
        <w:spacing w:line="360" w:lineRule="auto"/>
        <w:jc w:val="both"/>
        <w:rPr>
          <w:rFonts w:ascii="Arial" w:hAnsi="Arial" w:cs="Arial"/>
        </w:rPr>
      </w:pPr>
    </w:p>
    <w:p w14:paraId="0E869FD2" w14:textId="34AA76BC" w:rsidR="003A4C97" w:rsidRPr="008F756D" w:rsidRDefault="003A4C97" w:rsidP="00DA6DFF">
      <w:pPr>
        <w:pStyle w:val="Heading1"/>
        <w:rPr>
          <w:rFonts w:ascii="Arial" w:hAnsi="Arial" w:cs="Arial"/>
        </w:rPr>
      </w:pPr>
      <w:bookmarkStart w:id="0" w:name="_Toc224637200"/>
      <w:r w:rsidRPr="008F756D">
        <w:rPr>
          <w:rFonts w:ascii="Arial" w:hAnsi="Arial" w:cs="Arial"/>
        </w:rPr>
        <w:t>Task 1</w:t>
      </w:r>
      <w:r w:rsidR="00DA6DFF" w:rsidRPr="008F756D">
        <w:rPr>
          <w:rFonts w:ascii="Arial" w:hAnsi="Arial" w:cs="Arial"/>
        </w:rPr>
        <w:t>: Curriculum Vitae</w:t>
      </w:r>
      <w:bookmarkEnd w:id="0"/>
    </w:p>
    <w:p w14:paraId="3303825D" w14:textId="57BFE8BD" w:rsidR="003A4C97" w:rsidRPr="008F756D" w:rsidRDefault="003C04E2" w:rsidP="003C04E2">
      <w:pPr>
        <w:spacing w:line="360" w:lineRule="auto"/>
        <w:ind w:left="720"/>
        <w:jc w:val="center"/>
        <w:rPr>
          <w:rFonts w:ascii="Arial" w:hAnsi="Arial" w:cs="Arial"/>
          <w:b/>
          <w:bCs/>
          <w:u w:val="single"/>
        </w:rPr>
      </w:pPr>
      <w:r w:rsidRPr="008F756D">
        <w:rPr>
          <w:rFonts w:ascii="Arial" w:hAnsi="Arial" w:cs="Arial"/>
          <w:b/>
          <w:bCs/>
          <w:noProof/>
          <w:u w:val="single"/>
          <w:lang w:val="en-US"/>
        </w:rPr>
        <w:drawing>
          <wp:inline distT="0" distB="0" distL="0" distR="0" wp14:anchorId="0982E8D9" wp14:editId="4525EDD3">
            <wp:extent cx="4819492" cy="6816278"/>
            <wp:effectExtent l="0" t="0" r="635" b="3810"/>
            <wp:docPr id="3016874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6555" cy="6840410"/>
                    </a:xfrm>
                    <a:prstGeom prst="rect">
                      <a:avLst/>
                    </a:prstGeom>
                    <a:noFill/>
                  </pic:spPr>
                </pic:pic>
              </a:graphicData>
            </a:graphic>
          </wp:inline>
        </w:drawing>
      </w:r>
    </w:p>
    <w:p w14:paraId="737F658F" w14:textId="77777777" w:rsidR="00D20E62" w:rsidRPr="008F756D" w:rsidRDefault="00D20E62" w:rsidP="003C04E2">
      <w:pPr>
        <w:spacing w:line="360" w:lineRule="auto"/>
        <w:ind w:left="720"/>
        <w:jc w:val="center"/>
        <w:rPr>
          <w:rFonts w:ascii="Arial" w:hAnsi="Arial" w:cs="Arial"/>
          <w:b/>
          <w:bCs/>
          <w:u w:val="single"/>
        </w:rPr>
      </w:pPr>
    </w:p>
    <w:p w14:paraId="28F8FE81" w14:textId="0EE876CB" w:rsidR="00D20E62" w:rsidRPr="008F756D" w:rsidRDefault="00D20E62" w:rsidP="003C04E2">
      <w:pPr>
        <w:spacing w:line="360" w:lineRule="auto"/>
        <w:ind w:left="720"/>
        <w:jc w:val="center"/>
        <w:rPr>
          <w:rFonts w:ascii="Arial" w:hAnsi="Arial" w:cs="Arial"/>
          <w:b/>
          <w:bCs/>
          <w:u w:val="single"/>
        </w:rPr>
      </w:pPr>
      <w:r w:rsidRPr="008F756D">
        <w:rPr>
          <w:rFonts w:ascii="Arial" w:hAnsi="Arial" w:cs="Arial"/>
          <w:b/>
          <w:bCs/>
          <w:noProof/>
          <w:u w:val="single"/>
          <w:lang w:val="en-US"/>
        </w:rPr>
        <w:drawing>
          <wp:inline distT="0" distB="0" distL="0" distR="0" wp14:anchorId="436B134E" wp14:editId="219CE44A">
            <wp:extent cx="4676029" cy="6613376"/>
            <wp:effectExtent l="0" t="0" r="0" b="0"/>
            <wp:docPr id="7586017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1845" cy="6621601"/>
                    </a:xfrm>
                    <a:prstGeom prst="rect">
                      <a:avLst/>
                    </a:prstGeom>
                    <a:noFill/>
                  </pic:spPr>
                </pic:pic>
              </a:graphicData>
            </a:graphic>
          </wp:inline>
        </w:drawing>
      </w:r>
    </w:p>
    <w:p w14:paraId="6478DF99" w14:textId="5760B91D" w:rsidR="008013CC" w:rsidRPr="008F756D" w:rsidRDefault="00384997" w:rsidP="00DA6DFF">
      <w:pPr>
        <w:pStyle w:val="Heading1"/>
        <w:rPr>
          <w:rFonts w:ascii="Arial" w:hAnsi="Arial" w:cs="Arial"/>
        </w:rPr>
      </w:pPr>
      <w:bookmarkStart w:id="1" w:name="_Toc224637201"/>
      <w:r w:rsidRPr="008F756D">
        <w:rPr>
          <w:rFonts w:ascii="Arial" w:hAnsi="Arial" w:cs="Arial"/>
        </w:rPr>
        <w:lastRenderedPageBreak/>
        <w:t xml:space="preserve">Task 2: </w:t>
      </w:r>
      <w:r w:rsidR="008013CC" w:rsidRPr="008F756D">
        <w:rPr>
          <w:rFonts w:ascii="Arial" w:hAnsi="Arial" w:cs="Arial"/>
        </w:rPr>
        <w:t>Personal Statement</w:t>
      </w:r>
      <w:bookmarkEnd w:id="1"/>
    </w:p>
    <w:p w14:paraId="48CE5048" w14:textId="7524BBFA" w:rsidR="008013CC" w:rsidRPr="008F756D" w:rsidRDefault="008013CC" w:rsidP="00381D2D">
      <w:pPr>
        <w:spacing w:line="360" w:lineRule="auto"/>
        <w:jc w:val="both"/>
        <w:rPr>
          <w:rFonts w:ascii="Arial" w:hAnsi="Arial" w:cs="Arial"/>
        </w:rPr>
      </w:pPr>
      <w:r w:rsidRPr="008F756D">
        <w:rPr>
          <w:rFonts w:ascii="Arial" w:hAnsi="Arial" w:cs="Arial"/>
        </w:rPr>
        <w:t xml:space="preserve">I am seeking a position in the health and social care sector as I love assisting individuals and aiding those who might require assistance in their </w:t>
      </w:r>
      <w:r w:rsidR="00381D2D" w:rsidRPr="008F756D">
        <w:rPr>
          <w:rFonts w:ascii="Arial" w:hAnsi="Arial" w:cs="Arial"/>
        </w:rPr>
        <w:t>day-to-day</w:t>
      </w:r>
      <w:r w:rsidRPr="008F756D">
        <w:rPr>
          <w:rFonts w:ascii="Arial" w:hAnsi="Arial" w:cs="Arial"/>
        </w:rPr>
        <w:t xml:space="preserve"> life. I am a caring, tolerant, and industrious individual who would always attempt to treat others with respect and understanding. I think these are extremely significant in cases of working with those, who might require care, assistance, or guidance.</w:t>
      </w:r>
    </w:p>
    <w:p w14:paraId="2304ACE9" w14:textId="6A23DAAD" w:rsidR="008013CC" w:rsidRPr="008F756D" w:rsidRDefault="008013CC" w:rsidP="00381D2D">
      <w:pPr>
        <w:spacing w:line="360" w:lineRule="auto"/>
        <w:jc w:val="both"/>
        <w:rPr>
          <w:rFonts w:ascii="Arial" w:hAnsi="Arial" w:cs="Arial"/>
        </w:rPr>
      </w:pPr>
      <w:r w:rsidRPr="008F756D">
        <w:rPr>
          <w:rFonts w:ascii="Arial" w:hAnsi="Arial" w:cs="Arial"/>
        </w:rPr>
        <w:t>I attended Saltley School where I got interested in health and social care. When I was studying, I got to know that people need to be taken care of, various needs should be respected, and people should be assisted in a safe and responsible manner. It is through my education that I realised that individuals in health and social care are required to be patient, respectful and supportive.</w:t>
      </w:r>
    </w:p>
    <w:p w14:paraId="54DA4D84" w14:textId="7C890EB6" w:rsidR="008013CC" w:rsidRPr="008F756D" w:rsidRDefault="008013CC" w:rsidP="00381D2D">
      <w:pPr>
        <w:spacing w:line="360" w:lineRule="auto"/>
        <w:jc w:val="both"/>
        <w:rPr>
          <w:rFonts w:ascii="Arial" w:hAnsi="Arial" w:cs="Arial"/>
        </w:rPr>
      </w:pPr>
      <w:r w:rsidRPr="008F756D">
        <w:rPr>
          <w:rFonts w:ascii="Arial" w:hAnsi="Arial" w:cs="Arial"/>
        </w:rPr>
        <w:t>I have also worked in a pharmacy setting. In this position, I could see the way healthcare professionals deal with the community and make them realise their medicine and health requirements. This experience allowed me to realise the value of effective communication and how supportive people should be once they have questions or concerns regarding their health. Another lesson I got working in this environment is the importance of being polite and professional to everyone.</w:t>
      </w:r>
    </w:p>
    <w:p w14:paraId="0C676132" w14:textId="307F8DD9" w:rsidR="008013CC" w:rsidRPr="008F756D" w:rsidRDefault="008013CC" w:rsidP="00381D2D">
      <w:pPr>
        <w:spacing w:line="360" w:lineRule="auto"/>
        <w:jc w:val="both"/>
        <w:rPr>
          <w:rFonts w:ascii="Arial" w:hAnsi="Arial" w:cs="Arial"/>
        </w:rPr>
      </w:pPr>
      <w:r w:rsidRPr="008F756D">
        <w:rPr>
          <w:rFonts w:ascii="Arial" w:hAnsi="Arial" w:cs="Arial"/>
        </w:rPr>
        <w:t xml:space="preserve">I am also a driving instructor besides this. The job has enabled me to acquire various useful skills that are essential in health and social care. As a driving teacher, I am in close contact with human beings and help them in the process of mastering a new skill. Some of the learners are very nervous every time they start learning how to </w:t>
      </w:r>
      <w:r w:rsidR="0055741B" w:rsidRPr="008F756D">
        <w:rPr>
          <w:rFonts w:ascii="Arial" w:hAnsi="Arial" w:cs="Arial"/>
        </w:rPr>
        <w:t>drive;</w:t>
      </w:r>
      <w:r w:rsidRPr="008F756D">
        <w:rPr>
          <w:rFonts w:ascii="Arial" w:hAnsi="Arial" w:cs="Arial"/>
        </w:rPr>
        <w:t xml:space="preserve"> hence I should be calm, patient and encouraging. This experience has assisted me to gain better communication skills and the ability of assisting those who might be anxious or feel unsure.</w:t>
      </w:r>
    </w:p>
    <w:p w14:paraId="60864FDE" w14:textId="5D275AEA" w:rsidR="008013CC" w:rsidRPr="008F756D" w:rsidRDefault="008013CC" w:rsidP="00381D2D">
      <w:pPr>
        <w:spacing w:line="360" w:lineRule="auto"/>
        <w:jc w:val="both"/>
        <w:rPr>
          <w:rFonts w:ascii="Arial" w:hAnsi="Arial" w:cs="Arial"/>
        </w:rPr>
      </w:pPr>
      <w:r w:rsidRPr="008F756D">
        <w:rPr>
          <w:rFonts w:ascii="Arial" w:hAnsi="Arial" w:cs="Arial"/>
        </w:rPr>
        <w:t>I am always ready to assist people and this stands out as one of my greatest strengths. I like helping and enabling others to feel at ease and assured. I also make a responsible and reliable individual who is serious about his work. In my opinion, kindness, respect, and hard workers are very valuable traits in the field of work in health and social care.</w:t>
      </w:r>
    </w:p>
    <w:p w14:paraId="3934D664" w14:textId="4BD1421E" w:rsidR="008013CC" w:rsidRPr="008F756D" w:rsidRDefault="008013CC" w:rsidP="00381D2D">
      <w:pPr>
        <w:spacing w:line="360" w:lineRule="auto"/>
        <w:jc w:val="both"/>
        <w:rPr>
          <w:rFonts w:ascii="Arial" w:hAnsi="Arial" w:cs="Arial"/>
        </w:rPr>
      </w:pPr>
      <w:r w:rsidRPr="008F756D">
        <w:rPr>
          <w:rFonts w:ascii="Arial" w:hAnsi="Arial" w:cs="Arial"/>
        </w:rPr>
        <w:t>I have the ability to work both in a team and individually. I realise that health and social care practitioners should collaborate in order to offer the best care to individuals</w:t>
      </w:r>
      <w:r w:rsidR="0053508F" w:rsidRPr="008F756D">
        <w:rPr>
          <w:rFonts w:ascii="Arial" w:eastAsia="Times New Roman" w:hAnsi="Arial" w:cs="Arial"/>
          <w:sz w:val="24"/>
          <w:szCs w:val="24"/>
          <w:lang w:eastAsia="en-GB"/>
          <w14:ligatures w14:val="none"/>
        </w:rPr>
        <w:t xml:space="preserve"> </w:t>
      </w:r>
      <w:r w:rsidR="0053508F" w:rsidRPr="008F756D">
        <w:rPr>
          <w:rFonts w:ascii="Arial" w:hAnsi="Arial" w:cs="Arial"/>
        </w:rPr>
        <w:t>(</w:t>
      </w:r>
      <w:proofErr w:type="spellStart"/>
      <w:r w:rsidR="0053508F" w:rsidRPr="008F756D">
        <w:rPr>
          <w:rFonts w:ascii="Arial" w:hAnsi="Arial" w:cs="Arial"/>
        </w:rPr>
        <w:t>Rämgård</w:t>
      </w:r>
      <w:proofErr w:type="spellEnd"/>
      <w:r w:rsidR="0053508F" w:rsidRPr="008F756D">
        <w:rPr>
          <w:rFonts w:ascii="Arial" w:hAnsi="Arial" w:cs="Arial"/>
        </w:rPr>
        <w:t xml:space="preserve">, </w:t>
      </w:r>
      <w:proofErr w:type="spellStart"/>
      <w:r w:rsidR="0053508F" w:rsidRPr="008F756D">
        <w:rPr>
          <w:rFonts w:ascii="Arial" w:hAnsi="Arial" w:cs="Arial"/>
        </w:rPr>
        <w:lastRenderedPageBreak/>
        <w:t>Blomqvist</w:t>
      </w:r>
      <w:proofErr w:type="spellEnd"/>
      <w:r w:rsidR="0053508F" w:rsidRPr="008F756D">
        <w:rPr>
          <w:rFonts w:ascii="Arial" w:hAnsi="Arial" w:cs="Arial"/>
        </w:rPr>
        <w:t xml:space="preserve"> and </w:t>
      </w:r>
      <w:proofErr w:type="spellStart"/>
      <w:r w:rsidR="0053508F" w:rsidRPr="008F756D">
        <w:rPr>
          <w:rFonts w:ascii="Arial" w:hAnsi="Arial" w:cs="Arial"/>
        </w:rPr>
        <w:t>Petersson</w:t>
      </w:r>
      <w:proofErr w:type="spellEnd"/>
      <w:r w:rsidR="0053508F" w:rsidRPr="008F756D">
        <w:rPr>
          <w:rFonts w:ascii="Arial" w:hAnsi="Arial" w:cs="Arial"/>
        </w:rPr>
        <w:t>, 2015)</w:t>
      </w:r>
      <w:r w:rsidRPr="008F756D">
        <w:rPr>
          <w:rFonts w:ascii="Arial" w:hAnsi="Arial" w:cs="Arial"/>
        </w:rPr>
        <w:t>. I also listen well and I put myself in the position of others by trying to know their needs first before giving assistance.</w:t>
      </w:r>
    </w:p>
    <w:p w14:paraId="28A27302" w14:textId="72ED7CDE" w:rsidR="008013CC" w:rsidRPr="008F756D" w:rsidRDefault="008013CC" w:rsidP="00381D2D">
      <w:pPr>
        <w:spacing w:line="360" w:lineRule="auto"/>
        <w:jc w:val="both"/>
        <w:rPr>
          <w:rFonts w:ascii="Arial" w:hAnsi="Arial" w:cs="Arial"/>
        </w:rPr>
      </w:pPr>
      <w:r w:rsidRPr="008F756D">
        <w:rPr>
          <w:rFonts w:ascii="Arial" w:hAnsi="Arial" w:cs="Arial"/>
        </w:rPr>
        <w:t>I would like to be in the field of health and social care where I can contribute to people positively under the influence of my caring nature and my experience. I am also interested in further cultivating my abilities and acquiring more experience in this sphere in order to be able to keep assisting those people who need care and support.</w:t>
      </w:r>
    </w:p>
    <w:p w14:paraId="209E0DA7" w14:textId="7B22D297" w:rsidR="00383A37" w:rsidRPr="008F756D" w:rsidRDefault="008013CC" w:rsidP="00381D2D">
      <w:pPr>
        <w:spacing w:line="360" w:lineRule="auto"/>
        <w:jc w:val="both"/>
        <w:rPr>
          <w:rFonts w:ascii="Arial" w:hAnsi="Arial" w:cs="Arial"/>
        </w:rPr>
      </w:pPr>
      <w:r w:rsidRPr="008F756D">
        <w:rPr>
          <w:rFonts w:ascii="Arial" w:hAnsi="Arial" w:cs="Arial"/>
        </w:rPr>
        <w:t>In my opinion, my education, the job I did in the pharmacy area, and my job as a driving instructor have enabled me to acquire valuable skills that include communication, patience, responsibility, and comprehension. Such are the skills that would enable me to work positively within an organisation that offers health and social care services.</w:t>
      </w:r>
    </w:p>
    <w:p w14:paraId="29B4DEF4" w14:textId="77777777" w:rsidR="00993260" w:rsidRDefault="00993260" w:rsidP="00DA6DFF">
      <w:pPr>
        <w:pStyle w:val="Heading1"/>
        <w:rPr>
          <w:rFonts w:ascii="Arial" w:hAnsi="Arial" w:cs="Arial"/>
        </w:rPr>
      </w:pPr>
      <w:bookmarkStart w:id="2" w:name="_Toc224637202"/>
    </w:p>
    <w:p w14:paraId="49AF3CB9" w14:textId="33FBA11E" w:rsidR="00100292" w:rsidRPr="008F756D" w:rsidRDefault="00384997" w:rsidP="00DA6DFF">
      <w:pPr>
        <w:pStyle w:val="Heading1"/>
        <w:rPr>
          <w:rFonts w:ascii="Arial" w:hAnsi="Arial" w:cs="Arial"/>
        </w:rPr>
      </w:pPr>
      <w:r w:rsidRPr="008F756D">
        <w:rPr>
          <w:rFonts w:ascii="Arial" w:hAnsi="Arial" w:cs="Arial"/>
        </w:rPr>
        <w:t xml:space="preserve">Task </w:t>
      </w:r>
      <w:proofErr w:type="gramStart"/>
      <w:r w:rsidRPr="008F756D">
        <w:rPr>
          <w:rFonts w:ascii="Arial" w:hAnsi="Arial" w:cs="Arial"/>
        </w:rPr>
        <w:t xml:space="preserve">3 </w:t>
      </w:r>
      <w:r w:rsidR="00DA6DFF" w:rsidRPr="008F756D">
        <w:rPr>
          <w:rFonts w:ascii="Arial" w:hAnsi="Arial" w:cs="Arial"/>
        </w:rPr>
        <w:t>:</w:t>
      </w:r>
      <w:proofErr w:type="gramEnd"/>
      <w:r w:rsidR="00DA6DFF" w:rsidRPr="008F756D">
        <w:rPr>
          <w:rFonts w:ascii="Arial" w:hAnsi="Arial" w:cs="Arial"/>
        </w:rPr>
        <w:t xml:space="preserve"> </w:t>
      </w:r>
      <w:r w:rsidR="00DA6DFF" w:rsidRPr="008F756D">
        <w:rPr>
          <w:rFonts w:ascii="Arial" w:hAnsi="Arial" w:cs="Arial"/>
          <w:bCs/>
        </w:rPr>
        <w:t>SWOT analysis and Personal Development Plan (PDP)</w:t>
      </w:r>
      <w:bookmarkEnd w:id="2"/>
    </w:p>
    <w:p w14:paraId="7EBC274B" w14:textId="1BDC4670" w:rsidR="00100292" w:rsidRPr="008F756D" w:rsidRDefault="00100292" w:rsidP="00DA6DFF">
      <w:pPr>
        <w:pStyle w:val="Heading2"/>
        <w:rPr>
          <w:rFonts w:ascii="Arial" w:hAnsi="Arial" w:cs="Arial"/>
        </w:rPr>
      </w:pPr>
      <w:bookmarkStart w:id="3" w:name="_Toc224637203"/>
      <w:r w:rsidRPr="008F756D">
        <w:rPr>
          <w:rFonts w:ascii="Arial" w:hAnsi="Arial" w:cs="Arial"/>
        </w:rPr>
        <w:t>a) Personal SWOT Analysis</w:t>
      </w:r>
      <w:bookmarkEnd w:id="3"/>
    </w:p>
    <w:tbl>
      <w:tblPr>
        <w:tblStyle w:val="TableGrid"/>
        <w:tblW w:w="9609" w:type="dxa"/>
        <w:tblLook w:val="04A0" w:firstRow="1" w:lastRow="0" w:firstColumn="1" w:lastColumn="0" w:noHBand="0" w:noVBand="1"/>
      </w:tblPr>
      <w:tblGrid>
        <w:gridCol w:w="5371"/>
        <w:gridCol w:w="4238"/>
      </w:tblGrid>
      <w:tr w:rsidR="00547FEC" w:rsidRPr="00547FEC" w14:paraId="0098569E" w14:textId="77777777" w:rsidTr="00547FEC">
        <w:trPr>
          <w:trHeight w:val="865"/>
        </w:trPr>
        <w:tc>
          <w:tcPr>
            <w:tcW w:w="0" w:type="auto"/>
            <w:hideMark/>
          </w:tcPr>
          <w:p w14:paraId="4F5256F2" w14:textId="77777777" w:rsidR="00547FEC" w:rsidRPr="00547FEC" w:rsidRDefault="00547FEC" w:rsidP="00547FEC">
            <w:pPr>
              <w:spacing w:after="100" w:line="360" w:lineRule="auto"/>
              <w:jc w:val="both"/>
              <w:rPr>
                <w:rFonts w:ascii="Arial" w:hAnsi="Arial" w:cs="Arial"/>
                <w:b/>
                <w:bCs/>
                <w:sz w:val="36"/>
                <w:szCs w:val="36"/>
              </w:rPr>
            </w:pPr>
            <w:r w:rsidRPr="00547FEC">
              <w:rPr>
                <w:rFonts w:ascii="Arial" w:hAnsi="Arial" w:cs="Arial"/>
                <w:b/>
                <w:bCs/>
                <w:sz w:val="36"/>
                <w:szCs w:val="36"/>
              </w:rPr>
              <w:t>Strengths</w:t>
            </w:r>
          </w:p>
        </w:tc>
        <w:tc>
          <w:tcPr>
            <w:tcW w:w="0" w:type="auto"/>
            <w:hideMark/>
          </w:tcPr>
          <w:p w14:paraId="24DE560F" w14:textId="77777777" w:rsidR="00547FEC" w:rsidRPr="00547FEC" w:rsidRDefault="00547FEC" w:rsidP="00547FEC">
            <w:pPr>
              <w:spacing w:after="100" w:line="360" w:lineRule="auto"/>
              <w:jc w:val="both"/>
              <w:rPr>
                <w:rFonts w:ascii="Arial" w:hAnsi="Arial" w:cs="Arial"/>
                <w:b/>
                <w:bCs/>
                <w:sz w:val="36"/>
                <w:szCs w:val="36"/>
              </w:rPr>
            </w:pPr>
            <w:r w:rsidRPr="00547FEC">
              <w:rPr>
                <w:rFonts w:ascii="Arial" w:hAnsi="Arial" w:cs="Arial"/>
                <w:b/>
                <w:bCs/>
                <w:sz w:val="36"/>
                <w:szCs w:val="36"/>
              </w:rPr>
              <w:t>Weaknesses</w:t>
            </w:r>
          </w:p>
        </w:tc>
      </w:tr>
      <w:tr w:rsidR="00547FEC" w:rsidRPr="00547FEC" w14:paraId="29A7F9C3" w14:textId="77777777" w:rsidTr="00547FEC">
        <w:trPr>
          <w:trHeight w:val="1591"/>
        </w:trPr>
        <w:tc>
          <w:tcPr>
            <w:tcW w:w="0" w:type="auto"/>
            <w:hideMark/>
          </w:tcPr>
          <w:p w14:paraId="6F3FA4B7" w14:textId="77777777" w:rsidR="00547FEC" w:rsidRPr="00547FEC" w:rsidRDefault="00547FEC" w:rsidP="00547FEC">
            <w:pPr>
              <w:spacing w:after="100" w:line="360" w:lineRule="auto"/>
              <w:jc w:val="both"/>
              <w:rPr>
                <w:rFonts w:ascii="Arial" w:hAnsi="Arial" w:cs="Arial"/>
              </w:rPr>
            </w:pPr>
            <w:r w:rsidRPr="00547FEC">
              <w:rPr>
                <w:rFonts w:ascii="Arial" w:hAnsi="Arial" w:cs="Arial"/>
              </w:rPr>
              <w:t>Strong sense of kindness and care, helping patients feel safe and supported in difficult situations</w:t>
            </w:r>
          </w:p>
        </w:tc>
        <w:tc>
          <w:tcPr>
            <w:tcW w:w="0" w:type="auto"/>
            <w:hideMark/>
          </w:tcPr>
          <w:p w14:paraId="779EFEF5" w14:textId="77777777" w:rsidR="00547FEC" w:rsidRPr="00547FEC" w:rsidRDefault="00547FEC" w:rsidP="00547FEC">
            <w:pPr>
              <w:spacing w:after="100" w:line="360" w:lineRule="auto"/>
              <w:jc w:val="both"/>
              <w:rPr>
                <w:rFonts w:ascii="Arial" w:hAnsi="Arial" w:cs="Arial"/>
              </w:rPr>
            </w:pPr>
            <w:r w:rsidRPr="00547FEC">
              <w:rPr>
                <w:rFonts w:ascii="Arial" w:hAnsi="Arial" w:cs="Arial"/>
              </w:rPr>
              <w:t>Limited direct hands-on experience in a professional health and social care setting</w:t>
            </w:r>
          </w:p>
        </w:tc>
      </w:tr>
      <w:tr w:rsidR="00547FEC" w:rsidRPr="00547FEC" w14:paraId="69859632" w14:textId="77777777" w:rsidTr="00547FEC">
        <w:trPr>
          <w:trHeight w:val="1591"/>
        </w:trPr>
        <w:tc>
          <w:tcPr>
            <w:tcW w:w="0" w:type="auto"/>
            <w:hideMark/>
          </w:tcPr>
          <w:p w14:paraId="2C2571F4" w14:textId="77777777" w:rsidR="00547FEC" w:rsidRPr="00547FEC" w:rsidRDefault="00547FEC" w:rsidP="00547FEC">
            <w:pPr>
              <w:spacing w:after="100" w:line="360" w:lineRule="auto"/>
              <w:jc w:val="both"/>
              <w:rPr>
                <w:rFonts w:ascii="Arial" w:hAnsi="Arial" w:cs="Arial"/>
              </w:rPr>
            </w:pPr>
            <w:r w:rsidRPr="00547FEC">
              <w:rPr>
                <w:rFonts w:ascii="Arial" w:hAnsi="Arial" w:cs="Arial"/>
              </w:rPr>
              <w:t>Good communication skills developed through experience dealing with different individuals, including nervous or uncertain people</w:t>
            </w:r>
          </w:p>
        </w:tc>
        <w:tc>
          <w:tcPr>
            <w:tcW w:w="0" w:type="auto"/>
            <w:hideMark/>
          </w:tcPr>
          <w:p w14:paraId="33915563" w14:textId="77777777" w:rsidR="00547FEC" w:rsidRPr="00547FEC" w:rsidRDefault="00547FEC" w:rsidP="00547FEC">
            <w:pPr>
              <w:spacing w:after="100" w:line="360" w:lineRule="auto"/>
              <w:jc w:val="both"/>
              <w:rPr>
                <w:rFonts w:ascii="Arial" w:hAnsi="Arial" w:cs="Arial"/>
              </w:rPr>
            </w:pPr>
            <w:r w:rsidRPr="00547FEC">
              <w:rPr>
                <w:rFonts w:ascii="Arial" w:hAnsi="Arial" w:cs="Arial"/>
              </w:rPr>
              <w:t>Lack of confidence when starting new tasks or working in unfamiliar environments</w:t>
            </w:r>
          </w:p>
        </w:tc>
      </w:tr>
    </w:tbl>
    <w:p w14:paraId="44DFF732" w14:textId="77777777" w:rsidR="00547FEC" w:rsidRPr="00547FEC" w:rsidRDefault="00547FEC" w:rsidP="00547FEC">
      <w:pPr>
        <w:spacing w:line="360" w:lineRule="auto"/>
        <w:jc w:val="both"/>
        <w:rPr>
          <w:rFonts w:ascii="Arial" w:hAnsi="Arial" w:cs="Arial"/>
          <w:vanish/>
        </w:rPr>
      </w:pPr>
    </w:p>
    <w:tbl>
      <w:tblPr>
        <w:tblStyle w:val="TableGrid"/>
        <w:tblW w:w="9599" w:type="dxa"/>
        <w:tblLook w:val="04A0" w:firstRow="1" w:lastRow="0" w:firstColumn="1" w:lastColumn="0" w:noHBand="0" w:noVBand="1"/>
      </w:tblPr>
      <w:tblGrid>
        <w:gridCol w:w="5584"/>
        <w:gridCol w:w="4015"/>
      </w:tblGrid>
      <w:tr w:rsidR="00547FEC" w:rsidRPr="00547FEC" w14:paraId="319EFB72" w14:textId="77777777" w:rsidTr="00547FEC">
        <w:trPr>
          <w:trHeight w:val="1112"/>
        </w:trPr>
        <w:tc>
          <w:tcPr>
            <w:tcW w:w="0" w:type="auto"/>
            <w:hideMark/>
          </w:tcPr>
          <w:p w14:paraId="5F1B1CBE" w14:textId="77777777" w:rsidR="00547FEC" w:rsidRPr="00547FEC" w:rsidRDefault="00547FEC" w:rsidP="00547FEC">
            <w:pPr>
              <w:spacing w:after="100" w:line="360" w:lineRule="auto"/>
              <w:jc w:val="both"/>
              <w:rPr>
                <w:rFonts w:ascii="Arial" w:hAnsi="Arial" w:cs="Arial"/>
                <w:b/>
                <w:bCs/>
                <w:sz w:val="36"/>
                <w:szCs w:val="36"/>
              </w:rPr>
            </w:pPr>
            <w:r w:rsidRPr="00547FEC">
              <w:rPr>
                <w:rFonts w:ascii="Arial" w:hAnsi="Arial" w:cs="Arial"/>
                <w:b/>
                <w:bCs/>
                <w:sz w:val="36"/>
                <w:szCs w:val="36"/>
              </w:rPr>
              <w:t>Opportunities</w:t>
            </w:r>
          </w:p>
        </w:tc>
        <w:tc>
          <w:tcPr>
            <w:tcW w:w="0" w:type="auto"/>
            <w:hideMark/>
          </w:tcPr>
          <w:p w14:paraId="2E2A8E39" w14:textId="77777777" w:rsidR="00547FEC" w:rsidRPr="00547FEC" w:rsidRDefault="00547FEC" w:rsidP="00547FEC">
            <w:pPr>
              <w:spacing w:after="100" w:line="360" w:lineRule="auto"/>
              <w:jc w:val="both"/>
              <w:rPr>
                <w:rFonts w:ascii="Arial" w:hAnsi="Arial" w:cs="Arial"/>
                <w:b/>
                <w:bCs/>
                <w:sz w:val="36"/>
                <w:szCs w:val="36"/>
              </w:rPr>
            </w:pPr>
            <w:r w:rsidRPr="00547FEC">
              <w:rPr>
                <w:rFonts w:ascii="Arial" w:hAnsi="Arial" w:cs="Arial"/>
                <w:b/>
                <w:bCs/>
                <w:sz w:val="36"/>
                <w:szCs w:val="36"/>
              </w:rPr>
              <w:t>Threats</w:t>
            </w:r>
          </w:p>
        </w:tc>
      </w:tr>
      <w:tr w:rsidR="00547FEC" w:rsidRPr="00547FEC" w14:paraId="3AFD42C5" w14:textId="77777777" w:rsidTr="00547FEC">
        <w:trPr>
          <w:trHeight w:val="2046"/>
        </w:trPr>
        <w:tc>
          <w:tcPr>
            <w:tcW w:w="0" w:type="auto"/>
            <w:hideMark/>
          </w:tcPr>
          <w:p w14:paraId="3B211CFB" w14:textId="77777777" w:rsidR="00547FEC" w:rsidRPr="00547FEC" w:rsidRDefault="00547FEC" w:rsidP="00547FEC">
            <w:pPr>
              <w:spacing w:after="100" w:line="360" w:lineRule="auto"/>
              <w:jc w:val="both"/>
              <w:rPr>
                <w:rFonts w:ascii="Arial" w:hAnsi="Arial" w:cs="Arial"/>
              </w:rPr>
            </w:pPr>
            <w:r w:rsidRPr="00547FEC">
              <w:rPr>
                <w:rFonts w:ascii="Arial" w:hAnsi="Arial" w:cs="Arial"/>
              </w:rPr>
              <w:lastRenderedPageBreak/>
              <w:t>Access to healthcare training programmes and qualifications to improve knowledge, skills, and career progression</w:t>
            </w:r>
          </w:p>
        </w:tc>
        <w:tc>
          <w:tcPr>
            <w:tcW w:w="0" w:type="auto"/>
            <w:hideMark/>
          </w:tcPr>
          <w:p w14:paraId="0061977D" w14:textId="77777777" w:rsidR="00547FEC" w:rsidRPr="00547FEC" w:rsidRDefault="00547FEC" w:rsidP="00547FEC">
            <w:pPr>
              <w:spacing w:after="100" w:line="360" w:lineRule="auto"/>
              <w:jc w:val="both"/>
              <w:rPr>
                <w:rFonts w:ascii="Arial" w:hAnsi="Arial" w:cs="Arial"/>
              </w:rPr>
            </w:pPr>
            <w:r w:rsidRPr="00547FEC">
              <w:rPr>
                <w:rFonts w:ascii="Arial" w:hAnsi="Arial" w:cs="Arial"/>
              </w:rPr>
              <w:t>High competition for healthcare roles requiring continuous skill development and experience</w:t>
            </w:r>
          </w:p>
        </w:tc>
      </w:tr>
      <w:tr w:rsidR="00547FEC" w:rsidRPr="00547FEC" w14:paraId="31C828F1" w14:textId="77777777" w:rsidTr="00547FEC">
        <w:trPr>
          <w:trHeight w:val="2046"/>
        </w:trPr>
        <w:tc>
          <w:tcPr>
            <w:tcW w:w="0" w:type="auto"/>
            <w:hideMark/>
          </w:tcPr>
          <w:p w14:paraId="20F7476D" w14:textId="77777777" w:rsidR="00547FEC" w:rsidRPr="00547FEC" w:rsidRDefault="00547FEC" w:rsidP="00547FEC">
            <w:pPr>
              <w:spacing w:after="100" w:line="360" w:lineRule="auto"/>
              <w:jc w:val="both"/>
              <w:rPr>
                <w:rFonts w:ascii="Arial" w:hAnsi="Arial" w:cs="Arial"/>
              </w:rPr>
            </w:pPr>
            <w:r w:rsidRPr="00547FEC">
              <w:rPr>
                <w:rFonts w:ascii="Arial" w:hAnsi="Arial" w:cs="Arial"/>
              </w:rPr>
              <w:t>Opportunity to gain practical experience in care homes, hospitals, and community services to improve confidence and competence</w:t>
            </w:r>
          </w:p>
        </w:tc>
        <w:tc>
          <w:tcPr>
            <w:tcW w:w="0" w:type="auto"/>
            <w:hideMark/>
          </w:tcPr>
          <w:p w14:paraId="497BE9E1" w14:textId="77777777" w:rsidR="00547FEC" w:rsidRPr="00547FEC" w:rsidRDefault="00547FEC" w:rsidP="00547FEC">
            <w:pPr>
              <w:spacing w:after="100" w:line="360" w:lineRule="auto"/>
              <w:jc w:val="both"/>
              <w:rPr>
                <w:rFonts w:ascii="Arial" w:hAnsi="Arial" w:cs="Arial"/>
              </w:rPr>
            </w:pPr>
            <w:r w:rsidRPr="00547FEC">
              <w:rPr>
                <w:rFonts w:ascii="Arial" w:hAnsi="Arial" w:cs="Arial"/>
              </w:rPr>
              <w:t>Emotional and physical demands of the role, including stress when dealing with vulnerable individuals</w:t>
            </w:r>
          </w:p>
        </w:tc>
      </w:tr>
    </w:tbl>
    <w:p w14:paraId="1F94A280" w14:textId="77777777" w:rsidR="00AE5A3A" w:rsidRPr="008F756D" w:rsidRDefault="00AE5A3A" w:rsidP="00381D2D">
      <w:pPr>
        <w:spacing w:line="360" w:lineRule="auto"/>
        <w:jc w:val="both"/>
        <w:rPr>
          <w:rFonts w:ascii="Arial" w:hAnsi="Arial" w:cs="Arial"/>
        </w:rPr>
      </w:pPr>
    </w:p>
    <w:p w14:paraId="4BF25067" w14:textId="42994E92" w:rsidR="00547FEC" w:rsidRPr="00547FEC" w:rsidRDefault="00DA6DFF" w:rsidP="00547FEC">
      <w:pPr>
        <w:pStyle w:val="Heading2"/>
        <w:rPr>
          <w:rFonts w:ascii="Arial" w:hAnsi="Arial" w:cs="Arial"/>
        </w:rPr>
      </w:pPr>
      <w:bookmarkStart w:id="4" w:name="_Toc224637204"/>
      <w:r w:rsidRPr="008F756D">
        <w:rPr>
          <w:rFonts w:ascii="Arial" w:hAnsi="Arial" w:cs="Arial"/>
        </w:rPr>
        <w:t>b) Personal Development Plan (PDP)</w:t>
      </w:r>
      <w:bookmarkEnd w:id="4"/>
    </w:p>
    <w:tbl>
      <w:tblPr>
        <w:tblStyle w:val="TableGrid"/>
        <w:tblW w:w="10297" w:type="dxa"/>
        <w:tblLook w:val="04A0" w:firstRow="1" w:lastRow="0" w:firstColumn="1" w:lastColumn="0" w:noHBand="0" w:noVBand="1"/>
      </w:tblPr>
      <w:tblGrid>
        <w:gridCol w:w="2017"/>
        <w:gridCol w:w="3017"/>
        <w:gridCol w:w="2910"/>
        <w:gridCol w:w="1171"/>
        <w:gridCol w:w="1182"/>
      </w:tblGrid>
      <w:tr w:rsidR="00547FEC" w:rsidRPr="00547FEC" w14:paraId="30024901" w14:textId="77777777" w:rsidTr="00547FEC">
        <w:trPr>
          <w:trHeight w:val="1185"/>
        </w:trPr>
        <w:tc>
          <w:tcPr>
            <w:tcW w:w="0" w:type="auto"/>
            <w:hideMark/>
          </w:tcPr>
          <w:p w14:paraId="2A03615A" w14:textId="77777777" w:rsidR="00547FEC" w:rsidRPr="00547FEC" w:rsidRDefault="00547FEC" w:rsidP="00547FEC">
            <w:pPr>
              <w:spacing w:after="100" w:line="360" w:lineRule="auto"/>
              <w:jc w:val="both"/>
              <w:rPr>
                <w:rFonts w:ascii="Arial" w:hAnsi="Arial" w:cs="Arial"/>
                <w:b/>
                <w:bCs/>
              </w:rPr>
            </w:pPr>
            <w:r w:rsidRPr="00547FEC">
              <w:rPr>
                <w:rFonts w:ascii="Arial" w:hAnsi="Arial" w:cs="Arial"/>
                <w:b/>
                <w:bCs/>
              </w:rPr>
              <w:t>Goals</w:t>
            </w:r>
          </w:p>
        </w:tc>
        <w:tc>
          <w:tcPr>
            <w:tcW w:w="0" w:type="auto"/>
            <w:hideMark/>
          </w:tcPr>
          <w:p w14:paraId="5EBA7CAE" w14:textId="77777777" w:rsidR="00547FEC" w:rsidRPr="00547FEC" w:rsidRDefault="00547FEC" w:rsidP="00547FEC">
            <w:pPr>
              <w:spacing w:after="100" w:line="360" w:lineRule="auto"/>
              <w:jc w:val="both"/>
              <w:rPr>
                <w:rFonts w:ascii="Arial" w:hAnsi="Arial" w:cs="Arial"/>
                <w:b/>
                <w:bCs/>
              </w:rPr>
            </w:pPr>
            <w:r w:rsidRPr="00547FEC">
              <w:rPr>
                <w:rFonts w:ascii="Arial" w:hAnsi="Arial" w:cs="Arial"/>
                <w:b/>
                <w:bCs/>
              </w:rPr>
              <w:t>List the actions to complete to achieve the goal</w:t>
            </w:r>
          </w:p>
        </w:tc>
        <w:tc>
          <w:tcPr>
            <w:tcW w:w="0" w:type="auto"/>
            <w:hideMark/>
          </w:tcPr>
          <w:p w14:paraId="334E07E3" w14:textId="77777777" w:rsidR="00547FEC" w:rsidRPr="00547FEC" w:rsidRDefault="00547FEC" w:rsidP="00547FEC">
            <w:pPr>
              <w:spacing w:after="100" w:line="360" w:lineRule="auto"/>
              <w:jc w:val="both"/>
              <w:rPr>
                <w:rFonts w:ascii="Arial" w:hAnsi="Arial" w:cs="Arial"/>
                <w:b/>
                <w:bCs/>
              </w:rPr>
            </w:pPr>
            <w:r w:rsidRPr="00547FEC">
              <w:rPr>
                <w:rFonts w:ascii="Arial" w:hAnsi="Arial" w:cs="Arial"/>
                <w:b/>
                <w:bCs/>
              </w:rPr>
              <w:t>Support/resources needed</w:t>
            </w:r>
          </w:p>
        </w:tc>
        <w:tc>
          <w:tcPr>
            <w:tcW w:w="0" w:type="auto"/>
            <w:hideMark/>
          </w:tcPr>
          <w:p w14:paraId="53915FC9" w14:textId="77777777" w:rsidR="00547FEC" w:rsidRPr="00547FEC" w:rsidRDefault="00547FEC" w:rsidP="00547FEC">
            <w:pPr>
              <w:spacing w:after="100" w:line="360" w:lineRule="auto"/>
              <w:jc w:val="both"/>
              <w:rPr>
                <w:rFonts w:ascii="Arial" w:hAnsi="Arial" w:cs="Arial"/>
                <w:b/>
                <w:bCs/>
              </w:rPr>
            </w:pPr>
            <w:r w:rsidRPr="00547FEC">
              <w:rPr>
                <w:rFonts w:ascii="Arial" w:hAnsi="Arial" w:cs="Arial"/>
                <w:b/>
                <w:bCs/>
              </w:rPr>
              <w:t>Target date</w:t>
            </w:r>
          </w:p>
        </w:tc>
        <w:tc>
          <w:tcPr>
            <w:tcW w:w="0" w:type="auto"/>
            <w:hideMark/>
          </w:tcPr>
          <w:p w14:paraId="0B149770" w14:textId="77777777" w:rsidR="00547FEC" w:rsidRPr="00547FEC" w:rsidRDefault="00547FEC" w:rsidP="00547FEC">
            <w:pPr>
              <w:spacing w:after="100" w:line="360" w:lineRule="auto"/>
              <w:jc w:val="both"/>
              <w:rPr>
                <w:rFonts w:ascii="Arial" w:hAnsi="Arial" w:cs="Arial"/>
                <w:b/>
                <w:bCs/>
              </w:rPr>
            </w:pPr>
            <w:r w:rsidRPr="00547FEC">
              <w:rPr>
                <w:rFonts w:ascii="Arial" w:hAnsi="Arial" w:cs="Arial"/>
                <w:b/>
                <w:bCs/>
              </w:rPr>
              <w:t>Review date</w:t>
            </w:r>
          </w:p>
        </w:tc>
      </w:tr>
      <w:tr w:rsidR="00547FEC" w:rsidRPr="00547FEC" w14:paraId="25658DE6" w14:textId="77777777" w:rsidTr="00547FEC">
        <w:trPr>
          <w:trHeight w:val="2754"/>
        </w:trPr>
        <w:tc>
          <w:tcPr>
            <w:tcW w:w="0" w:type="auto"/>
            <w:hideMark/>
          </w:tcPr>
          <w:p w14:paraId="62B7705F" w14:textId="77777777" w:rsidR="00547FEC" w:rsidRPr="00547FEC" w:rsidRDefault="00547FEC" w:rsidP="00547FEC">
            <w:pPr>
              <w:spacing w:after="100" w:line="360" w:lineRule="auto"/>
              <w:jc w:val="both"/>
              <w:rPr>
                <w:rFonts w:ascii="Arial" w:hAnsi="Arial" w:cs="Arial"/>
              </w:rPr>
            </w:pPr>
            <w:r w:rsidRPr="00547FEC">
              <w:rPr>
                <w:rFonts w:ascii="Arial" w:hAnsi="Arial" w:cs="Arial"/>
              </w:rPr>
              <w:t>Gain employment as a Health Care Assistant</w:t>
            </w:r>
          </w:p>
        </w:tc>
        <w:tc>
          <w:tcPr>
            <w:tcW w:w="0" w:type="auto"/>
            <w:hideMark/>
          </w:tcPr>
          <w:p w14:paraId="325ED184" w14:textId="77777777" w:rsidR="00547FEC" w:rsidRPr="00547FEC" w:rsidRDefault="00547FEC" w:rsidP="00547FEC">
            <w:pPr>
              <w:spacing w:after="100" w:line="360" w:lineRule="auto"/>
              <w:jc w:val="both"/>
              <w:rPr>
                <w:rFonts w:ascii="Arial" w:hAnsi="Arial" w:cs="Arial"/>
              </w:rPr>
            </w:pPr>
            <w:r w:rsidRPr="00547FEC">
              <w:rPr>
                <w:rFonts w:ascii="Arial" w:hAnsi="Arial" w:cs="Arial"/>
              </w:rPr>
              <w:t>Apply for relevant roles, prepare a professional CV, practice interview skills, register on job portals, and tailor applications to job descriptions</w:t>
            </w:r>
          </w:p>
        </w:tc>
        <w:tc>
          <w:tcPr>
            <w:tcW w:w="0" w:type="auto"/>
            <w:hideMark/>
          </w:tcPr>
          <w:p w14:paraId="7A988918" w14:textId="77777777" w:rsidR="00547FEC" w:rsidRPr="00547FEC" w:rsidRDefault="00547FEC" w:rsidP="00547FEC">
            <w:pPr>
              <w:spacing w:after="100" w:line="360" w:lineRule="auto"/>
              <w:jc w:val="both"/>
              <w:rPr>
                <w:rFonts w:ascii="Arial" w:hAnsi="Arial" w:cs="Arial"/>
              </w:rPr>
            </w:pPr>
            <w:r w:rsidRPr="00547FEC">
              <w:rPr>
                <w:rFonts w:ascii="Arial" w:hAnsi="Arial" w:cs="Arial"/>
              </w:rPr>
              <w:t>NHS Jobs, Indeed, CV templates, career advisors, interview preparation resources</w:t>
            </w:r>
          </w:p>
        </w:tc>
        <w:tc>
          <w:tcPr>
            <w:tcW w:w="0" w:type="auto"/>
            <w:hideMark/>
          </w:tcPr>
          <w:p w14:paraId="48D05D3F" w14:textId="77777777" w:rsidR="00547FEC" w:rsidRPr="00547FEC" w:rsidRDefault="00547FEC" w:rsidP="00547FEC">
            <w:pPr>
              <w:spacing w:after="100" w:line="360" w:lineRule="auto"/>
              <w:jc w:val="both"/>
              <w:rPr>
                <w:rFonts w:ascii="Arial" w:hAnsi="Arial" w:cs="Arial"/>
              </w:rPr>
            </w:pPr>
            <w:r w:rsidRPr="00547FEC">
              <w:rPr>
                <w:rFonts w:ascii="Arial" w:hAnsi="Arial" w:cs="Arial"/>
              </w:rPr>
              <w:t>Within 6 months</w:t>
            </w:r>
          </w:p>
        </w:tc>
        <w:tc>
          <w:tcPr>
            <w:tcW w:w="0" w:type="auto"/>
            <w:hideMark/>
          </w:tcPr>
          <w:p w14:paraId="7C9619B7" w14:textId="77777777" w:rsidR="00547FEC" w:rsidRPr="00547FEC" w:rsidRDefault="00547FEC" w:rsidP="00547FEC">
            <w:pPr>
              <w:spacing w:after="100" w:line="360" w:lineRule="auto"/>
              <w:jc w:val="both"/>
              <w:rPr>
                <w:rFonts w:ascii="Arial" w:hAnsi="Arial" w:cs="Arial"/>
              </w:rPr>
            </w:pPr>
            <w:r w:rsidRPr="00547FEC">
              <w:rPr>
                <w:rFonts w:ascii="Arial" w:hAnsi="Arial" w:cs="Arial"/>
              </w:rPr>
              <w:t>Review after 3 months</w:t>
            </w:r>
          </w:p>
        </w:tc>
      </w:tr>
      <w:tr w:rsidR="00547FEC" w:rsidRPr="00547FEC" w14:paraId="0F08C154" w14:textId="77777777" w:rsidTr="00547FEC">
        <w:trPr>
          <w:trHeight w:val="2370"/>
        </w:trPr>
        <w:tc>
          <w:tcPr>
            <w:tcW w:w="0" w:type="auto"/>
            <w:hideMark/>
          </w:tcPr>
          <w:p w14:paraId="44017351" w14:textId="77777777" w:rsidR="00547FEC" w:rsidRPr="00547FEC" w:rsidRDefault="00547FEC" w:rsidP="00547FEC">
            <w:pPr>
              <w:spacing w:after="100" w:line="360" w:lineRule="auto"/>
              <w:jc w:val="both"/>
              <w:rPr>
                <w:rFonts w:ascii="Arial" w:hAnsi="Arial" w:cs="Arial"/>
              </w:rPr>
            </w:pPr>
            <w:r w:rsidRPr="00547FEC">
              <w:rPr>
                <w:rFonts w:ascii="Arial" w:hAnsi="Arial" w:cs="Arial"/>
              </w:rPr>
              <w:t>Increase healthcare knowledge</w:t>
            </w:r>
          </w:p>
        </w:tc>
        <w:tc>
          <w:tcPr>
            <w:tcW w:w="0" w:type="auto"/>
            <w:hideMark/>
          </w:tcPr>
          <w:p w14:paraId="06B1BE33" w14:textId="77777777" w:rsidR="00547FEC" w:rsidRPr="00547FEC" w:rsidRDefault="00547FEC" w:rsidP="00547FEC">
            <w:pPr>
              <w:spacing w:after="100" w:line="360" w:lineRule="auto"/>
              <w:jc w:val="both"/>
              <w:rPr>
                <w:rFonts w:ascii="Arial" w:hAnsi="Arial" w:cs="Arial"/>
              </w:rPr>
            </w:pPr>
            <w:r w:rsidRPr="00547FEC">
              <w:rPr>
                <w:rFonts w:ascii="Arial" w:hAnsi="Arial" w:cs="Arial"/>
              </w:rPr>
              <w:t>Study healthcare guidelines, complete CPD courses, read books and articles related to patient care, safety, and ethics</w:t>
            </w:r>
          </w:p>
        </w:tc>
        <w:tc>
          <w:tcPr>
            <w:tcW w:w="0" w:type="auto"/>
            <w:hideMark/>
          </w:tcPr>
          <w:p w14:paraId="6BDA60D9" w14:textId="77777777" w:rsidR="00547FEC" w:rsidRPr="00547FEC" w:rsidRDefault="00547FEC" w:rsidP="00547FEC">
            <w:pPr>
              <w:spacing w:after="100" w:line="360" w:lineRule="auto"/>
              <w:jc w:val="both"/>
              <w:rPr>
                <w:rFonts w:ascii="Arial" w:hAnsi="Arial" w:cs="Arial"/>
              </w:rPr>
            </w:pPr>
            <w:r w:rsidRPr="00547FEC">
              <w:rPr>
                <w:rFonts w:ascii="Arial" w:hAnsi="Arial" w:cs="Arial"/>
              </w:rPr>
              <w:t>NHS learning resources, online platforms (e.g. CPD courses), textbooks, professional guidelines</w:t>
            </w:r>
          </w:p>
        </w:tc>
        <w:tc>
          <w:tcPr>
            <w:tcW w:w="0" w:type="auto"/>
            <w:hideMark/>
          </w:tcPr>
          <w:p w14:paraId="33C2591F" w14:textId="77777777" w:rsidR="00547FEC" w:rsidRPr="00547FEC" w:rsidRDefault="00547FEC" w:rsidP="00547FEC">
            <w:pPr>
              <w:spacing w:after="100" w:line="360" w:lineRule="auto"/>
              <w:jc w:val="both"/>
              <w:rPr>
                <w:rFonts w:ascii="Arial" w:hAnsi="Arial" w:cs="Arial"/>
              </w:rPr>
            </w:pPr>
            <w:r w:rsidRPr="00547FEC">
              <w:rPr>
                <w:rFonts w:ascii="Arial" w:hAnsi="Arial" w:cs="Arial"/>
              </w:rPr>
              <w:t>Within 12–18 months</w:t>
            </w:r>
          </w:p>
        </w:tc>
        <w:tc>
          <w:tcPr>
            <w:tcW w:w="0" w:type="auto"/>
            <w:hideMark/>
          </w:tcPr>
          <w:p w14:paraId="41E1D081" w14:textId="77777777" w:rsidR="00547FEC" w:rsidRPr="00547FEC" w:rsidRDefault="00547FEC" w:rsidP="00547FEC">
            <w:pPr>
              <w:spacing w:after="100" w:line="360" w:lineRule="auto"/>
              <w:jc w:val="both"/>
              <w:rPr>
                <w:rFonts w:ascii="Arial" w:hAnsi="Arial" w:cs="Arial"/>
              </w:rPr>
            </w:pPr>
            <w:r w:rsidRPr="00547FEC">
              <w:rPr>
                <w:rFonts w:ascii="Arial" w:hAnsi="Arial" w:cs="Arial"/>
              </w:rPr>
              <w:t>Review every 6 months</w:t>
            </w:r>
          </w:p>
        </w:tc>
      </w:tr>
      <w:tr w:rsidR="00547FEC" w:rsidRPr="00547FEC" w14:paraId="04409720" w14:textId="77777777" w:rsidTr="00547FEC">
        <w:trPr>
          <w:trHeight w:val="2765"/>
        </w:trPr>
        <w:tc>
          <w:tcPr>
            <w:tcW w:w="0" w:type="auto"/>
            <w:hideMark/>
          </w:tcPr>
          <w:p w14:paraId="5DED6C89" w14:textId="77777777" w:rsidR="00547FEC" w:rsidRPr="00547FEC" w:rsidRDefault="00547FEC" w:rsidP="00547FEC">
            <w:pPr>
              <w:spacing w:after="100" w:line="360" w:lineRule="auto"/>
              <w:jc w:val="both"/>
              <w:rPr>
                <w:rFonts w:ascii="Arial" w:hAnsi="Arial" w:cs="Arial"/>
              </w:rPr>
            </w:pPr>
            <w:r w:rsidRPr="00547FEC">
              <w:rPr>
                <w:rFonts w:ascii="Arial" w:hAnsi="Arial" w:cs="Arial"/>
              </w:rPr>
              <w:lastRenderedPageBreak/>
              <w:t>Develop patient care skills</w:t>
            </w:r>
          </w:p>
        </w:tc>
        <w:tc>
          <w:tcPr>
            <w:tcW w:w="0" w:type="auto"/>
            <w:hideMark/>
          </w:tcPr>
          <w:p w14:paraId="7869A65F" w14:textId="77777777" w:rsidR="00547FEC" w:rsidRPr="00547FEC" w:rsidRDefault="00547FEC" w:rsidP="00547FEC">
            <w:pPr>
              <w:spacing w:after="100" w:line="360" w:lineRule="auto"/>
              <w:jc w:val="both"/>
              <w:rPr>
                <w:rFonts w:ascii="Arial" w:hAnsi="Arial" w:cs="Arial"/>
              </w:rPr>
            </w:pPr>
            <w:r w:rsidRPr="00547FEC">
              <w:rPr>
                <w:rFonts w:ascii="Arial" w:hAnsi="Arial" w:cs="Arial"/>
              </w:rPr>
              <w:t>Attend certified training in first aid, manual handling, infection control, and Basic Life Support (BLS), and observe experienced staff during placements</w:t>
            </w:r>
          </w:p>
        </w:tc>
        <w:tc>
          <w:tcPr>
            <w:tcW w:w="0" w:type="auto"/>
            <w:hideMark/>
          </w:tcPr>
          <w:p w14:paraId="08208C37" w14:textId="77777777" w:rsidR="00547FEC" w:rsidRPr="00547FEC" w:rsidRDefault="00547FEC" w:rsidP="00547FEC">
            <w:pPr>
              <w:spacing w:after="100" w:line="360" w:lineRule="auto"/>
              <w:jc w:val="both"/>
              <w:rPr>
                <w:rFonts w:ascii="Arial" w:hAnsi="Arial" w:cs="Arial"/>
              </w:rPr>
            </w:pPr>
            <w:r w:rsidRPr="00547FEC">
              <w:rPr>
                <w:rFonts w:ascii="Arial" w:hAnsi="Arial" w:cs="Arial"/>
              </w:rPr>
              <w:t>Training providers, workplace learning, online certification courses</w:t>
            </w:r>
          </w:p>
        </w:tc>
        <w:tc>
          <w:tcPr>
            <w:tcW w:w="0" w:type="auto"/>
            <w:hideMark/>
          </w:tcPr>
          <w:p w14:paraId="63AFDDA4" w14:textId="77777777" w:rsidR="00547FEC" w:rsidRPr="00547FEC" w:rsidRDefault="00547FEC" w:rsidP="00547FEC">
            <w:pPr>
              <w:spacing w:after="100" w:line="360" w:lineRule="auto"/>
              <w:jc w:val="both"/>
              <w:rPr>
                <w:rFonts w:ascii="Arial" w:hAnsi="Arial" w:cs="Arial"/>
              </w:rPr>
            </w:pPr>
            <w:r w:rsidRPr="00547FEC">
              <w:rPr>
                <w:rFonts w:ascii="Arial" w:hAnsi="Arial" w:cs="Arial"/>
              </w:rPr>
              <w:t>Within 12 months</w:t>
            </w:r>
          </w:p>
        </w:tc>
        <w:tc>
          <w:tcPr>
            <w:tcW w:w="0" w:type="auto"/>
            <w:hideMark/>
          </w:tcPr>
          <w:p w14:paraId="6CD6B73D" w14:textId="77777777" w:rsidR="00547FEC" w:rsidRPr="00547FEC" w:rsidRDefault="00547FEC" w:rsidP="00547FEC">
            <w:pPr>
              <w:spacing w:after="100" w:line="360" w:lineRule="auto"/>
              <w:jc w:val="both"/>
              <w:rPr>
                <w:rFonts w:ascii="Arial" w:hAnsi="Arial" w:cs="Arial"/>
              </w:rPr>
            </w:pPr>
            <w:r w:rsidRPr="00547FEC">
              <w:rPr>
                <w:rFonts w:ascii="Arial" w:hAnsi="Arial" w:cs="Arial"/>
              </w:rPr>
              <w:t>Review every 6 months</w:t>
            </w:r>
          </w:p>
        </w:tc>
      </w:tr>
      <w:tr w:rsidR="00547FEC" w:rsidRPr="00547FEC" w14:paraId="646ADA3E" w14:textId="77777777" w:rsidTr="00547FEC">
        <w:trPr>
          <w:trHeight w:val="3160"/>
        </w:trPr>
        <w:tc>
          <w:tcPr>
            <w:tcW w:w="0" w:type="auto"/>
            <w:hideMark/>
          </w:tcPr>
          <w:p w14:paraId="3CF252C2" w14:textId="77777777" w:rsidR="00547FEC" w:rsidRPr="00547FEC" w:rsidRDefault="00547FEC" w:rsidP="00547FEC">
            <w:pPr>
              <w:spacing w:after="100" w:line="360" w:lineRule="auto"/>
              <w:jc w:val="both"/>
              <w:rPr>
                <w:rFonts w:ascii="Arial" w:hAnsi="Arial" w:cs="Arial"/>
              </w:rPr>
            </w:pPr>
            <w:r w:rsidRPr="00547FEC">
              <w:rPr>
                <w:rFonts w:ascii="Arial" w:hAnsi="Arial" w:cs="Arial"/>
              </w:rPr>
              <w:t>Improve communication and teamwork skills</w:t>
            </w:r>
          </w:p>
        </w:tc>
        <w:tc>
          <w:tcPr>
            <w:tcW w:w="0" w:type="auto"/>
            <w:hideMark/>
          </w:tcPr>
          <w:p w14:paraId="375DB5CB" w14:textId="77777777" w:rsidR="00547FEC" w:rsidRPr="00547FEC" w:rsidRDefault="00547FEC" w:rsidP="00547FEC">
            <w:pPr>
              <w:spacing w:after="100" w:line="360" w:lineRule="auto"/>
              <w:jc w:val="both"/>
              <w:rPr>
                <w:rFonts w:ascii="Arial" w:hAnsi="Arial" w:cs="Arial"/>
              </w:rPr>
            </w:pPr>
            <w:r w:rsidRPr="00547FEC">
              <w:rPr>
                <w:rFonts w:ascii="Arial" w:hAnsi="Arial" w:cs="Arial"/>
              </w:rPr>
              <w:t>Work closely with healthcare professionals, participate in workshops, practice active listening, and engage in team-based care activities</w:t>
            </w:r>
          </w:p>
        </w:tc>
        <w:tc>
          <w:tcPr>
            <w:tcW w:w="0" w:type="auto"/>
            <w:hideMark/>
          </w:tcPr>
          <w:p w14:paraId="2113F401" w14:textId="77777777" w:rsidR="00547FEC" w:rsidRPr="00547FEC" w:rsidRDefault="00547FEC" w:rsidP="00547FEC">
            <w:pPr>
              <w:spacing w:after="100" w:line="360" w:lineRule="auto"/>
              <w:jc w:val="both"/>
              <w:rPr>
                <w:rFonts w:ascii="Arial" w:hAnsi="Arial" w:cs="Arial"/>
              </w:rPr>
            </w:pPr>
            <w:r w:rsidRPr="00547FEC">
              <w:rPr>
                <w:rFonts w:ascii="Arial" w:hAnsi="Arial" w:cs="Arial"/>
              </w:rPr>
              <w:t>Mentors, supervisors, workshops, workplace training sessions</w:t>
            </w:r>
          </w:p>
        </w:tc>
        <w:tc>
          <w:tcPr>
            <w:tcW w:w="0" w:type="auto"/>
            <w:hideMark/>
          </w:tcPr>
          <w:p w14:paraId="15849A3D" w14:textId="77777777" w:rsidR="00547FEC" w:rsidRPr="00547FEC" w:rsidRDefault="00547FEC" w:rsidP="00547FEC">
            <w:pPr>
              <w:spacing w:after="100" w:line="360" w:lineRule="auto"/>
              <w:jc w:val="both"/>
              <w:rPr>
                <w:rFonts w:ascii="Arial" w:hAnsi="Arial" w:cs="Arial"/>
              </w:rPr>
            </w:pPr>
            <w:r w:rsidRPr="00547FEC">
              <w:rPr>
                <w:rFonts w:ascii="Arial" w:hAnsi="Arial" w:cs="Arial"/>
              </w:rPr>
              <w:t>Ongoing</w:t>
            </w:r>
          </w:p>
        </w:tc>
        <w:tc>
          <w:tcPr>
            <w:tcW w:w="0" w:type="auto"/>
            <w:hideMark/>
          </w:tcPr>
          <w:p w14:paraId="1B1DE1C4" w14:textId="77777777" w:rsidR="00547FEC" w:rsidRPr="00547FEC" w:rsidRDefault="00547FEC" w:rsidP="00547FEC">
            <w:pPr>
              <w:spacing w:after="100" w:line="360" w:lineRule="auto"/>
              <w:jc w:val="both"/>
              <w:rPr>
                <w:rFonts w:ascii="Arial" w:hAnsi="Arial" w:cs="Arial"/>
              </w:rPr>
            </w:pPr>
            <w:r w:rsidRPr="00547FEC">
              <w:rPr>
                <w:rFonts w:ascii="Arial" w:hAnsi="Arial" w:cs="Arial"/>
              </w:rPr>
              <w:t>Review every 6 months</w:t>
            </w:r>
          </w:p>
        </w:tc>
      </w:tr>
      <w:tr w:rsidR="00547FEC" w:rsidRPr="00547FEC" w14:paraId="216B266D" w14:textId="77777777" w:rsidTr="00547FEC">
        <w:trPr>
          <w:trHeight w:val="2359"/>
        </w:trPr>
        <w:tc>
          <w:tcPr>
            <w:tcW w:w="0" w:type="auto"/>
            <w:hideMark/>
          </w:tcPr>
          <w:p w14:paraId="724365A5" w14:textId="77777777" w:rsidR="00547FEC" w:rsidRPr="00547FEC" w:rsidRDefault="00547FEC" w:rsidP="00547FEC">
            <w:pPr>
              <w:spacing w:after="100" w:line="360" w:lineRule="auto"/>
              <w:jc w:val="both"/>
              <w:rPr>
                <w:rFonts w:ascii="Arial" w:hAnsi="Arial" w:cs="Arial"/>
              </w:rPr>
            </w:pPr>
            <w:r w:rsidRPr="00547FEC">
              <w:rPr>
                <w:rFonts w:ascii="Arial" w:hAnsi="Arial" w:cs="Arial"/>
              </w:rPr>
              <w:t>Build confidence in clinical settings</w:t>
            </w:r>
          </w:p>
        </w:tc>
        <w:tc>
          <w:tcPr>
            <w:tcW w:w="0" w:type="auto"/>
            <w:hideMark/>
          </w:tcPr>
          <w:p w14:paraId="1E9F6514" w14:textId="77777777" w:rsidR="00547FEC" w:rsidRPr="00547FEC" w:rsidRDefault="00547FEC" w:rsidP="00547FEC">
            <w:pPr>
              <w:spacing w:after="100" w:line="360" w:lineRule="auto"/>
              <w:jc w:val="both"/>
              <w:rPr>
                <w:rFonts w:ascii="Arial" w:hAnsi="Arial" w:cs="Arial"/>
              </w:rPr>
            </w:pPr>
            <w:r w:rsidRPr="00547FEC">
              <w:rPr>
                <w:rFonts w:ascii="Arial" w:hAnsi="Arial" w:cs="Arial"/>
              </w:rPr>
              <w:t>Take part in practical experiences, gradually handle responsibilities, seek feedback from supervisors, and reflect on performance</w:t>
            </w:r>
          </w:p>
        </w:tc>
        <w:tc>
          <w:tcPr>
            <w:tcW w:w="0" w:type="auto"/>
            <w:hideMark/>
          </w:tcPr>
          <w:p w14:paraId="63F566BD" w14:textId="77777777" w:rsidR="00547FEC" w:rsidRPr="00547FEC" w:rsidRDefault="00547FEC" w:rsidP="00547FEC">
            <w:pPr>
              <w:spacing w:after="100" w:line="360" w:lineRule="auto"/>
              <w:jc w:val="both"/>
              <w:rPr>
                <w:rFonts w:ascii="Arial" w:hAnsi="Arial" w:cs="Arial"/>
              </w:rPr>
            </w:pPr>
            <w:r w:rsidRPr="00547FEC">
              <w:rPr>
                <w:rFonts w:ascii="Arial" w:hAnsi="Arial" w:cs="Arial"/>
              </w:rPr>
              <w:t>Supervisors, mentors, reflective practice tools, workplace support</w:t>
            </w:r>
          </w:p>
        </w:tc>
        <w:tc>
          <w:tcPr>
            <w:tcW w:w="0" w:type="auto"/>
            <w:hideMark/>
          </w:tcPr>
          <w:p w14:paraId="58733C85" w14:textId="77777777" w:rsidR="00547FEC" w:rsidRPr="00547FEC" w:rsidRDefault="00547FEC" w:rsidP="00547FEC">
            <w:pPr>
              <w:spacing w:after="100" w:line="360" w:lineRule="auto"/>
              <w:jc w:val="both"/>
              <w:rPr>
                <w:rFonts w:ascii="Arial" w:hAnsi="Arial" w:cs="Arial"/>
              </w:rPr>
            </w:pPr>
            <w:r w:rsidRPr="00547FEC">
              <w:rPr>
                <w:rFonts w:ascii="Arial" w:hAnsi="Arial" w:cs="Arial"/>
              </w:rPr>
              <w:t>Within 12 months</w:t>
            </w:r>
          </w:p>
        </w:tc>
        <w:tc>
          <w:tcPr>
            <w:tcW w:w="0" w:type="auto"/>
            <w:hideMark/>
          </w:tcPr>
          <w:p w14:paraId="57E5AEAE" w14:textId="77777777" w:rsidR="00547FEC" w:rsidRPr="00547FEC" w:rsidRDefault="00547FEC" w:rsidP="00547FEC">
            <w:pPr>
              <w:spacing w:after="100" w:line="360" w:lineRule="auto"/>
              <w:jc w:val="both"/>
              <w:rPr>
                <w:rFonts w:ascii="Arial" w:hAnsi="Arial" w:cs="Arial"/>
              </w:rPr>
            </w:pPr>
            <w:r w:rsidRPr="00547FEC">
              <w:rPr>
                <w:rFonts w:ascii="Arial" w:hAnsi="Arial" w:cs="Arial"/>
              </w:rPr>
              <w:t>Review every 6 months</w:t>
            </w:r>
          </w:p>
        </w:tc>
      </w:tr>
      <w:tr w:rsidR="00547FEC" w:rsidRPr="00547FEC" w14:paraId="1E71355C" w14:textId="77777777" w:rsidTr="00547FEC">
        <w:trPr>
          <w:trHeight w:val="2765"/>
        </w:trPr>
        <w:tc>
          <w:tcPr>
            <w:tcW w:w="0" w:type="auto"/>
            <w:hideMark/>
          </w:tcPr>
          <w:p w14:paraId="26ADD594" w14:textId="77777777" w:rsidR="00547FEC" w:rsidRPr="00547FEC" w:rsidRDefault="00547FEC" w:rsidP="00547FEC">
            <w:pPr>
              <w:spacing w:after="100" w:line="360" w:lineRule="auto"/>
              <w:jc w:val="both"/>
              <w:rPr>
                <w:rFonts w:ascii="Arial" w:hAnsi="Arial" w:cs="Arial"/>
              </w:rPr>
            </w:pPr>
            <w:r w:rsidRPr="00547FEC">
              <w:rPr>
                <w:rFonts w:ascii="Arial" w:hAnsi="Arial" w:cs="Arial"/>
              </w:rPr>
              <w:t>Prepare for future healthcare career progression</w:t>
            </w:r>
          </w:p>
        </w:tc>
        <w:tc>
          <w:tcPr>
            <w:tcW w:w="0" w:type="auto"/>
            <w:hideMark/>
          </w:tcPr>
          <w:p w14:paraId="75E74828" w14:textId="77777777" w:rsidR="00547FEC" w:rsidRPr="00547FEC" w:rsidRDefault="00547FEC" w:rsidP="00547FEC">
            <w:pPr>
              <w:spacing w:after="100" w:line="360" w:lineRule="auto"/>
              <w:jc w:val="both"/>
              <w:rPr>
                <w:rFonts w:ascii="Arial" w:hAnsi="Arial" w:cs="Arial"/>
              </w:rPr>
            </w:pPr>
            <w:r w:rsidRPr="00547FEC">
              <w:rPr>
                <w:rFonts w:ascii="Arial" w:hAnsi="Arial" w:cs="Arial"/>
              </w:rPr>
              <w:t>Research further education pathways (e.g. nursing), consult career advisors, and plan long-term professional development goals</w:t>
            </w:r>
          </w:p>
        </w:tc>
        <w:tc>
          <w:tcPr>
            <w:tcW w:w="0" w:type="auto"/>
            <w:hideMark/>
          </w:tcPr>
          <w:p w14:paraId="44C82BFB" w14:textId="77777777" w:rsidR="00547FEC" w:rsidRPr="00547FEC" w:rsidRDefault="00547FEC" w:rsidP="00547FEC">
            <w:pPr>
              <w:spacing w:after="100" w:line="360" w:lineRule="auto"/>
              <w:jc w:val="both"/>
              <w:rPr>
                <w:rFonts w:ascii="Arial" w:hAnsi="Arial" w:cs="Arial"/>
              </w:rPr>
            </w:pPr>
            <w:r w:rsidRPr="00547FEC">
              <w:rPr>
                <w:rFonts w:ascii="Arial" w:hAnsi="Arial" w:cs="Arial"/>
              </w:rPr>
              <w:t>Universities, career services, online guidance resources</w:t>
            </w:r>
          </w:p>
        </w:tc>
        <w:tc>
          <w:tcPr>
            <w:tcW w:w="0" w:type="auto"/>
            <w:hideMark/>
          </w:tcPr>
          <w:p w14:paraId="4E4C02FE" w14:textId="77777777" w:rsidR="00547FEC" w:rsidRPr="00547FEC" w:rsidRDefault="00547FEC" w:rsidP="00547FEC">
            <w:pPr>
              <w:spacing w:after="100" w:line="360" w:lineRule="auto"/>
              <w:jc w:val="both"/>
              <w:rPr>
                <w:rFonts w:ascii="Arial" w:hAnsi="Arial" w:cs="Arial"/>
              </w:rPr>
            </w:pPr>
            <w:r w:rsidRPr="00547FEC">
              <w:rPr>
                <w:rFonts w:ascii="Arial" w:hAnsi="Arial" w:cs="Arial"/>
              </w:rPr>
              <w:t>Within 24 months</w:t>
            </w:r>
          </w:p>
        </w:tc>
        <w:tc>
          <w:tcPr>
            <w:tcW w:w="0" w:type="auto"/>
            <w:hideMark/>
          </w:tcPr>
          <w:p w14:paraId="551B96B3" w14:textId="77777777" w:rsidR="00547FEC" w:rsidRPr="00547FEC" w:rsidRDefault="00547FEC" w:rsidP="00547FEC">
            <w:pPr>
              <w:spacing w:after="100" w:line="360" w:lineRule="auto"/>
              <w:jc w:val="both"/>
              <w:rPr>
                <w:rFonts w:ascii="Arial" w:hAnsi="Arial" w:cs="Arial"/>
              </w:rPr>
            </w:pPr>
            <w:r w:rsidRPr="00547FEC">
              <w:rPr>
                <w:rFonts w:ascii="Arial" w:hAnsi="Arial" w:cs="Arial"/>
              </w:rPr>
              <w:t>Review annually</w:t>
            </w:r>
          </w:p>
        </w:tc>
      </w:tr>
    </w:tbl>
    <w:p w14:paraId="4CF462D6" w14:textId="177939A9" w:rsidR="00DA6DFF" w:rsidRPr="008F756D" w:rsidRDefault="00DA6DFF" w:rsidP="00381D2D">
      <w:pPr>
        <w:spacing w:line="360" w:lineRule="auto"/>
        <w:jc w:val="both"/>
        <w:rPr>
          <w:rFonts w:ascii="Arial" w:hAnsi="Arial" w:cs="Arial"/>
        </w:rPr>
      </w:pPr>
    </w:p>
    <w:p w14:paraId="08F9F993" w14:textId="6C0F6F22" w:rsidR="003576A4" w:rsidRPr="008F756D" w:rsidRDefault="00384997" w:rsidP="00DA6DFF">
      <w:pPr>
        <w:pStyle w:val="Heading1"/>
        <w:rPr>
          <w:rFonts w:ascii="Arial" w:hAnsi="Arial" w:cs="Arial"/>
        </w:rPr>
      </w:pPr>
      <w:bookmarkStart w:id="5" w:name="_Toc224637205"/>
      <w:r w:rsidRPr="008F756D">
        <w:rPr>
          <w:rFonts w:ascii="Arial" w:hAnsi="Arial" w:cs="Arial"/>
        </w:rPr>
        <w:lastRenderedPageBreak/>
        <w:t xml:space="preserve">Task 4: </w:t>
      </w:r>
      <w:r w:rsidR="003576A4" w:rsidRPr="008F756D">
        <w:rPr>
          <w:rFonts w:ascii="Arial" w:hAnsi="Arial" w:cs="Arial"/>
        </w:rPr>
        <w:t>Reflection Gibbs Reflective Cycle</w:t>
      </w:r>
      <w:bookmarkEnd w:id="5"/>
    </w:p>
    <w:p w14:paraId="315BBEA3" w14:textId="7CC81538" w:rsidR="00017B45" w:rsidRPr="00017B45" w:rsidRDefault="00017B45" w:rsidP="00017B45">
      <w:pPr>
        <w:spacing w:line="360" w:lineRule="auto"/>
        <w:jc w:val="both"/>
        <w:rPr>
          <w:rFonts w:ascii="Arial" w:hAnsi="Arial" w:cs="Arial"/>
        </w:rPr>
      </w:pPr>
      <w:r w:rsidRPr="00017B45">
        <w:rPr>
          <w:rFonts w:ascii="Arial" w:hAnsi="Arial" w:cs="Arial"/>
        </w:rPr>
        <w:t>The Reflective Cycle (1988) by Gibbs offers a methodical approach to experience learning revisiting the activities and identifying the ways to improve them. It has found extensive application in health and social care to aid professional development.</w:t>
      </w:r>
    </w:p>
    <w:p w14:paraId="27AD4005" w14:textId="77777777" w:rsidR="00017B45" w:rsidRPr="00017B45" w:rsidRDefault="00017B45" w:rsidP="00017B45">
      <w:pPr>
        <w:spacing w:line="360" w:lineRule="auto"/>
        <w:jc w:val="both"/>
        <w:rPr>
          <w:rFonts w:ascii="Arial" w:hAnsi="Arial" w:cs="Arial"/>
          <w:b/>
          <w:bCs/>
        </w:rPr>
      </w:pPr>
      <w:r w:rsidRPr="00017B45">
        <w:rPr>
          <w:rFonts w:ascii="Arial" w:hAnsi="Arial" w:cs="Arial"/>
          <w:b/>
          <w:bCs/>
        </w:rPr>
        <w:t>Description:</w:t>
      </w:r>
    </w:p>
    <w:p w14:paraId="3E5F69E4" w14:textId="22E30F70" w:rsidR="00017B45" w:rsidRPr="00017B45" w:rsidRDefault="00017B45" w:rsidP="00017B45">
      <w:pPr>
        <w:spacing w:line="360" w:lineRule="auto"/>
        <w:jc w:val="both"/>
        <w:rPr>
          <w:rFonts w:ascii="Arial" w:hAnsi="Arial" w:cs="Arial"/>
        </w:rPr>
      </w:pPr>
      <w:r w:rsidRPr="00017B45">
        <w:rPr>
          <w:rFonts w:ascii="Arial" w:hAnsi="Arial" w:cs="Arial"/>
        </w:rPr>
        <w:t>In the assessment of the LCHS4009 Component 1, I gave a presentation on the skills in health and social care in the profession. The objective was to prove the familiarity with such important skills as communication, professional conduct, and respect to people as individuals and their dignity. I made up my slides before so as to arrange my thoughts properly and I read them before my lecturer and classmates. Subsequently, verbal feedback was provided to me that identified strong areas and aspects that needed to be improved.</w:t>
      </w:r>
    </w:p>
    <w:p w14:paraId="6D6E2997" w14:textId="77777777" w:rsidR="00017B45" w:rsidRPr="00017B45" w:rsidRDefault="00017B45" w:rsidP="00017B45">
      <w:pPr>
        <w:spacing w:line="360" w:lineRule="auto"/>
        <w:jc w:val="both"/>
        <w:rPr>
          <w:rFonts w:ascii="Arial" w:hAnsi="Arial" w:cs="Arial"/>
          <w:b/>
          <w:bCs/>
        </w:rPr>
      </w:pPr>
      <w:r w:rsidRPr="00017B45">
        <w:rPr>
          <w:rFonts w:ascii="Arial" w:hAnsi="Arial" w:cs="Arial"/>
          <w:b/>
          <w:bCs/>
        </w:rPr>
        <w:t>Feelings:</w:t>
      </w:r>
    </w:p>
    <w:p w14:paraId="15651953" w14:textId="7BD40C88" w:rsidR="00017B45" w:rsidRPr="00017B45" w:rsidRDefault="00017B45" w:rsidP="00017B45">
      <w:pPr>
        <w:spacing w:line="360" w:lineRule="auto"/>
        <w:jc w:val="both"/>
        <w:rPr>
          <w:rFonts w:ascii="Arial" w:hAnsi="Arial" w:cs="Arial"/>
        </w:rPr>
      </w:pPr>
      <w:r w:rsidRPr="00017B45">
        <w:rPr>
          <w:rFonts w:ascii="Arial" w:hAnsi="Arial" w:cs="Arial"/>
        </w:rPr>
        <w:t>At the time of the presentation, I was anxious and feared forgetting. Nevertheless, the preparation and practice contributed to making me more confident. I felt more comfortable as I went on with my presentation. Towards the conclusion, I was relieved and pleased with my performance.</w:t>
      </w:r>
    </w:p>
    <w:p w14:paraId="6289339B" w14:textId="77777777" w:rsidR="00017B45" w:rsidRPr="00017B45" w:rsidRDefault="00017B45" w:rsidP="00017B45">
      <w:pPr>
        <w:spacing w:line="360" w:lineRule="auto"/>
        <w:jc w:val="both"/>
        <w:rPr>
          <w:rFonts w:ascii="Arial" w:hAnsi="Arial" w:cs="Arial"/>
          <w:b/>
          <w:bCs/>
        </w:rPr>
      </w:pPr>
      <w:r w:rsidRPr="00017B45">
        <w:rPr>
          <w:rFonts w:ascii="Arial" w:hAnsi="Arial" w:cs="Arial"/>
          <w:b/>
          <w:bCs/>
        </w:rPr>
        <w:t>Evaluation:</w:t>
      </w:r>
    </w:p>
    <w:p w14:paraId="0B12299D" w14:textId="10F1BD3D" w:rsidR="00017B45" w:rsidRPr="00017B45" w:rsidRDefault="00017B45" w:rsidP="00017B45">
      <w:pPr>
        <w:spacing w:line="360" w:lineRule="auto"/>
        <w:jc w:val="both"/>
        <w:rPr>
          <w:rFonts w:ascii="Arial" w:hAnsi="Arial" w:cs="Arial"/>
        </w:rPr>
      </w:pPr>
      <w:r w:rsidRPr="00017B45">
        <w:rPr>
          <w:rFonts w:ascii="Arial" w:hAnsi="Arial" w:cs="Arial"/>
        </w:rPr>
        <w:t>The presentation was a success in most parts. The slides were properly structured and this assisted in presentation of information in a clear manner. Nevertheless, I was too nervous, and I could sometimes talk too quickly, which could have influenced comprehension. It was mentioned that I need to take it easier and elaborate on points.</w:t>
      </w:r>
    </w:p>
    <w:p w14:paraId="52D32129" w14:textId="77777777" w:rsidR="00017B45" w:rsidRPr="00017B45" w:rsidRDefault="00017B45" w:rsidP="00017B45">
      <w:pPr>
        <w:spacing w:line="360" w:lineRule="auto"/>
        <w:jc w:val="both"/>
        <w:rPr>
          <w:rFonts w:ascii="Arial" w:hAnsi="Arial" w:cs="Arial"/>
          <w:b/>
          <w:bCs/>
        </w:rPr>
      </w:pPr>
      <w:r w:rsidRPr="00017B45">
        <w:rPr>
          <w:rFonts w:ascii="Arial" w:hAnsi="Arial" w:cs="Arial"/>
          <w:b/>
          <w:bCs/>
        </w:rPr>
        <w:t>Analysis:</w:t>
      </w:r>
    </w:p>
    <w:p w14:paraId="47A61B53" w14:textId="24F57C24" w:rsidR="00017B45" w:rsidRPr="00017B45" w:rsidRDefault="00017B45" w:rsidP="00017B45">
      <w:pPr>
        <w:spacing w:line="360" w:lineRule="auto"/>
        <w:jc w:val="both"/>
        <w:rPr>
          <w:rFonts w:ascii="Arial" w:hAnsi="Arial" w:cs="Arial"/>
        </w:rPr>
      </w:pPr>
      <w:r w:rsidRPr="00017B45">
        <w:rPr>
          <w:rFonts w:ascii="Arial" w:hAnsi="Arial" w:cs="Arial"/>
        </w:rPr>
        <w:t>This experience has demonstrated the significance of effective communication in health and social care. Speaking at an inappropriate speed can be misunderstood and this can affect the management of a patient. It also demonstrated that confidence and delivery can be enhanced by more practice. Feedback was very important in determining areas where improvement was necessary.</w:t>
      </w:r>
    </w:p>
    <w:p w14:paraId="4A73159F" w14:textId="77777777" w:rsidR="00017B45" w:rsidRPr="00017B45" w:rsidRDefault="00017B45" w:rsidP="00017B45">
      <w:pPr>
        <w:spacing w:line="360" w:lineRule="auto"/>
        <w:jc w:val="both"/>
        <w:rPr>
          <w:rFonts w:ascii="Arial" w:hAnsi="Arial" w:cs="Arial"/>
          <w:b/>
          <w:bCs/>
        </w:rPr>
      </w:pPr>
      <w:r w:rsidRPr="00017B45">
        <w:rPr>
          <w:rFonts w:ascii="Arial" w:hAnsi="Arial" w:cs="Arial"/>
          <w:b/>
          <w:bCs/>
        </w:rPr>
        <w:lastRenderedPageBreak/>
        <w:t>Conclusion and Action Plan:</w:t>
      </w:r>
    </w:p>
    <w:p w14:paraId="0FC0A9B9" w14:textId="3C113FC4" w:rsidR="006F0F0A" w:rsidRPr="008F756D" w:rsidRDefault="00017B45" w:rsidP="00017B45">
      <w:pPr>
        <w:spacing w:line="360" w:lineRule="auto"/>
        <w:jc w:val="both"/>
        <w:rPr>
          <w:rFonts w:ascii="Arial" w:hAnsi="Arial" w:cs="Arial"/>
        </w:rPr>
      </w:pPr>
      <w:r w:rsidRPr="00017B45">
        <w:rPr>
          <w:rFonts w:ascii="Arial" w:hAnsi="Arial" w:cs="Arial"/>
        </w:rPr>
        <w:t>The experience, in general, helped me develop my presentation skills, but I realized that I should focus on better pace and confidence. I will train more and talk more distinctly and interact more with the listeners in future. I will also request feedback to keep on improving my communication skills to achieve academic and professional success.</w:t>
      </w:r>
    </w:p>
    <w:p w14:paraId="2E631028" w14:textId="77777777" w:rsidR="006F0F0A" w:rsidRPr="008F756D" w:rsidRDefault="006F0F0A" w:rsidP="00381D2D">
      <w:pPr>
        <w:spacing w:line="360" w:lineRule="auto"/>
        <w:jc w:val="both"/>
        <w:rPr>
          <w:rFonts w:ascii="Arial" w:hAnsi="Arial" w:cs="Arial"/>
        </w:rPr>
      </w:pPr>
    </w:p>
    <w:p w14:paraId="39CF2AE0" w14:textId="77777777" w:rsidR="006F0F0A" w:rsidRPr="008F756D" w:rsidRDefault="006F0F0A" w:rsidP="00381D2D">
      <w:pPr>
        <w:spacing w:line="360" w:lineRule="auto"/>
        <w:jc w:val="both"/>
        <w:rPr>
          <w:rFonts w:ascii="Arial" w:hAnsi="Arial" w:cs="Arial"/>
        </w:rPr>
      </w:pPr>
    </w:p>
    <w:p w14:paraId="0B809D04" w14:textId="77777777" w:rsidR="006F0F0A" w:rsidRPr="008F756D" w:rsidRDefault="006F0F0A" w:rsidP="00381D2D">
      <w:pPr>
        <w:spacing w:line="360" w:lineRule="auto"/>
        <w:jc w:val="both"/>
        <w:rPr>
          <w:rFonts w:ascii="Arial" w:hAnsi="Arial" w:cs="Arial"/>
        </w:rPr>
      </w:pPr>
    </w:p>
    <w:p w14:paraId="0908C7ED" w14:textId="77777777" w:rsidR="006F0F0A" w:rsidRPr="008F756D" w:rsidRDefault="006F0F0A" w:rsidP="00381D2D">
      <w:pPr>
        <w:spacing w:line="360" w:lineRule="auto"/>
        <w:jc w:val="both"/>
        <w:rPr>
          <w:rFonts w:ascii="Arial" w:hAnsi="Arial" w:cs="Arial"/>
        </w:rPr>
      </w:pPr>
    </w:p>
    <w:p w14:paraId="31C23A81" w14:textId="77777777" w:rsidR="006F0F0A" w:rsidRPr="008F756D" w:rsidRDefault="006F0F0A" w:rsidP="00381D2D">
      <w:pPr>
        <w:spacing w:line="360" w:lineRule="auto"/>
        <w:jc w:val="both"/>
        <w:rPr>
          <w:rFonts w:ascii="Arial" w:hAnsi="Arial" w:cs="Arial"/>
        </w:rPr>
      </w:pPr>
    </w:p>
    <w:p w14:paraId="769126FE" w14:textId="77777777" w:rsidR="006F0F0A" w:rsidRPr="008F756D" w:rsidRDefault="006F0F0A" w:rsidP="00381D2D">
      <w:pPr>
        <w:spacing w:line="360" w:lineRule="auto"/>
        <w:jc w:val="both"/>
        <w:rPr>
          <w:rFonts w:ascii="Arial" w:hAnsi="Arial" w:cs="Arial"/>
        </w:rPr>
      </w:pPr>
    </w:p>
    <w:p w14:paraId="2D2A8A53" w14:textId="77777777" w:rsidR="006F0F0A" w:rsidRPr="008F756D" w:rsidRDefault="006F0F0A" w:rsidP="00381D2D">
      <w:pPr>
        <w:spacing w:line="360" w:lineRule="auto"/>
        <w:jc w:val="both"/>
        <w:rPr>
          <w:rFonts w:ascii="Arial" w:hAnsi="Arial" w:cs="Arial"/>
        </w:rPr>
      </w:pPr>
    </w:p>
    <w:p w14:paraId="040B944B" w14:textId="77777777" w:rsidR="006F0F0A" w:rsidRPr="008F756D" w:rsidRDefault="006F0F0A" w:rsidP="00381D2D">
      <w:pPr>
        <w:spacing w:line="360" w:lineRule="auto"/>
        <w:jc w:val="both"/>
        <w:rPr>
          <w:rFonts w:ascii="Arial" w:hAnsi="Arial" w:cs="Arial"/>
        </w:rPr>
      </w:pPr>
    </w:p>
    <w:p w14:paraId="23BC6711" w14:textId="77777777" w:rsidR="006F0F0A" w:rsidRPr="008F756D" w:rsidRDefault="006F0F0A" w:rsidP="00381D2D">
      <w:pPr>
        <w:spacing w:line="360" w:lineRule="auto"/>
        <w:jc w:val="both"/>
        <w:rPr>
          <w:rFonts w:ascii="Arial" w:hAnsi="Arial" w:cs="Arial"/>
        </w:rPr>
      </w:pPr>
    </w:p>
    <w:p w14:paraId="3371B54C" w14:textId="77777777" w:rsidR="006F0F0A" w:rsidRPr="008F756D" w:rsidRDefault="006F0F0A" w:rsidP="00381D2D">
      <w:pPr>
        <w:spacing w:line="360" w:lineRule="auto"/>
        <w:jc w:val="both"/>
        <w:rPr>
          <w:rFonts w:ascii="Arial" w:hAnsi="Arial" w:cs="Arial"/>
        </w:rPr>
      </w:pPr>
    </w:p>
    <w:p w14:paraId="6CBA40C4" w14:textId="77777777" w:rsidR="006F0F0A" w:rsidRPr="008F756D" w:rsidRDefault="006F0F0A" w:rsidP="00381D2D">
      <w:pPr>
        <w:spacing w:line="360" w:lineRule="auto"/>
        <w:jc w:val="both"/>
        <w:rPr>
          <w:rFonts w:ascii="Arial" w:hAnsi="Arial" w:cs="Arial"/>
        </w:rPr>
      </w:pPr>
    </w:p>
    <w:p w14:paraId="6364C71C" w14:textId="77777777" w:rsidR="006F0F0A" w:rsidRDefault="006F0F0A" w:rsidP="00381D2D">
      <w:pPr>
        <w:spacing w:line="360" w:lineRule="auto"/>
        <w:jc w:val="both"/>
        <w:rPr>
          <w:rFonts w:ascii="Arial" w:hAnsi="Arial" w:cs="Arial"/>
        </w:rPr>
      </w:pPr>
    </w:p>
    <w:p w14:paraId="6AAB126A" w14:textId="77777777" w:rsidR="00017B45" w:rsidRDefault="00017B45" w:rsidP="00381D2D">
      <w:pPr>
        <w:spacing w:line="360" w:lineRule="auto"/>
        <w:jc w:val="both"/>
        <w:rPr>
          <w:rFonts w:ascii="Arial" w:hAnsi="Arial" w:cs="Arial"/>
        </w:rPr>
      </w:pPr>
    </w:p>
    <w:p w14:paraId="33B44E81" w14:textId="77777777" w:rsidR="00017B45" w:rsidRPr="008F756D" w:rsidRDefault="00017B45" w:rsidP="00381D2D">
      <w:pPr>
        <w:spacing w:line="360" w:lineRule="auto"/>
        <w:jc w:val="both"/>
        <w:rPr>
          <w:rFonts w:ascii="Arial" w:hAnsi="Arial" w:cs="Arial"/>
        </w:rPr>
      </w:pPr>
    </w:p>
    <w:p w14:paraId="64A9E1E3" w14:textId="77777777" w:rsidR="006F0F0A" w:rsidRPr="008F756D" w:rsidRDefault="006F0F0A" w:rsidP="00381D2D">
      <w:pPr>
        <w:spacing w:line="360" w:lineRule="auto"/>
        <w:jc w:val="both"/>
        <w:rPr>
          <w:rFonts w:ascii="Arial" w:hAnsi="Arial" w:cs="Arial"/>
        </w:rPr>
      </w:pPr>
    </w:p>
    <w:p w14:paraId="53B25372" w14:textId="77777777" w:rsidR="00993260" w:rsidRDefault="00993260" w:rsidP="006F0F0A">
      <w:pPr>
        <w:spacing w:line="360" w:lineRule="auto"/>
        <w:jc w:val="both"/>
        <w:rPr>
          <w:rFonts w:ascii="Arial" w:hAnsi="Arial" w:cs="Arial"/>
          <w:b/>
          <w:bCs/>
        </w:rPr>
      </w:pPr>
    </w:p>
    <w:p w14:paraId="07379C07" w14:textId="485C575C" w:rsidR="006F0F0A" w:rsidRPr="008F756D" w:rsidRDefault="006F0F0A" w:rsidP="006F0F0A">
      <w:pPr>
        <w:spacing w:line="360" w:lineRule="auto"/>
        <w:jc w:val="both"/>
        <w:rPr>
          <w:rFonts w:ascii="Arial" w:hAnsi="Arial" w:cs="Arial"/>
          <w:b/>
          <w:bCs/>
        </w:rPr>
      </w:pPr>
      <w:bookmarkStart w:id="6" w:name="_GoBack"/>
      <w:bookmarkEnd w:id="6"/>
      <w:r w:rsidRPr="008F756D">
        <w:rPr>
          <w:rFonts w:ascii="Arial" w:hAnsi="Arial" w:cs="Arial"/>
          <w:b/>
          <w:bCs/>
        </w:rPr>
        <w:lastRenderedPageBreak/>
        <w:t>Reference List</w:t>
      </w:r>
    </w:p>
    <w:p w14:paraId="7B696BA4" w14:textId="77777777" w:rsidR="006F0F0A" w:rsidRPr="008F756D" w:rsidRDefault="006F0F0A" w:rsidP="006F0F0A">
      <w:pPr>
        <w:spacing w:line="360" w:lineRule="auto"/>
        <w:jc w:val="both"/>
        <w:rPr>
          <w:rFonts w:ascii="Arial" w:hAnsi="Arial" w:cs="Arial"/>
        </w:rPr>
      </w:pPr>
      <w:r w:rsidRPr="008F756D">
        <w:rPr>
          <w:rFonts w:ascii="Arial" w:hAnsi="Arial" w:cs="Arial"/>
        </w:rPr>
        <w:t xml:space="preserve">Harmon, A. (2024). </w:t>
      </w:r>
      <w:r w:rsidRPr="008F756D">
        <w:rPr>
          <w:rFonts w:ascii="Arial" w:hAnsi="Arial" w:cs="Arial"/>
          <w:i/>
          <w:iCs/>
        </w:rPr>
        <w:t xml:space="preserve">Gibbs’ reflective </w:t>
      </w:r>
      <w:proofErr w:type="gramStart"/>
      <w:r w:rsidRPr="008F756D">
        <w:rPr>
          <w:rFonts w:ascii="Arial" w:hAnsi="Arial" w:cs="Arial"/>
          <w:i/>
          <w:iCs/>
        </w:rPr>
        <w:t xml:space="preserve">cycle </w:t>
      </w:r>
      <w:r w:rsidRPr="008F756D">
        <w:rPr>
          <w:rFonts w:ascii="Arial" w:hAnsi="Arial" w:cs="Arial"/>
        </w:rPr>
        <w:t>.</w:t>
      </w:r>
      <w:proofErr w:type="gramEnd"/>
      <w:r w:rsidRPr="008F756D">
        <w:rPr>
          <w:rFonts w:ascii="Arial" w:hAnsi="Arial" w:cs="Arial"/>
        </w:rPr>
        <w:t xml:space="preserve"> [online] EBSCO Information Services, Inc. | www.ebsco.com. Available at: https://www.ebsco.com/research-starters/education/gibbs-reflective-cycle.</w:t>
      </w:r>
    </w:p>
    <w:p w14:paraId="16536E23" w14:textId="77777777" w:rsidR="006F0F0A" w:rsidRPr="008F756D" w:rsidRDefault="006F0F0A" w:rsidP="006F0F0A">
      <w:pPr>
        <w:spacing w:line="360" w:lineRule="auto"/>
        <w:jc w:val="both"/>
        <w:rPr>
          <w:rFonts w:ascii="Arial" w:hAnsi="Arial" w:cs="Arial"/>
        </w:rPr>
      </w:pPr>
      <w:r w:rsidRPr="008F756D">
        <w:rPr>
          <w:rFonts w:ascii="Arial" w:hAnsi="Arial" w:cs="Arial"/>
        </w:rPr>
        <w:t xml:space="preserve">Koprowska, J. (2024). </w:t>
      </w:r>
      <w:r w:rsidRPr="008F756D">
        <w:rPr>
          <w:rFonts w:ascii="Arial" w:hAnsi="Arial" w:cs="Arial"/>
          <w:i/>
          <w:iCs/>
        </w:rPr>
        <w:t>Communication and Interpersonal Skills in Social Work</w:t>
      </w:r>
      <w:r w:rsidRPr="008F756D">
        <w:rPr>
          <w:rFonts w:ascii="Arial" w:hAnsi="Arial" w:cs="Arial"/>
        </w:rPr>
        <w:t>. Learning Matters.</w:t>
      </w:r>
    </w:p>
    <w:p w14:paraId="19B4FC6D" w14:textId="77777777" w:rsidR="006F0F0A" w:rsidRPr="008F756D" w:rsidRDefault="006F0F0A" w:rsidP="006F0F0A">
      <w:pPr>
        <w:spacing w:line="360" w:lineRule="auto"/>
        <w:jc w:val="both"/>
        <w:rPr>
          <w:rFonts w:ascii="Arial" w:hAnsi="Arial" w:cs="Arial"/>
        </w:rPr>
      </w:pPr>
      <w:r w:rsidRPr="008F756D">
        <w:rPr>
          <w:rFonts w:ascii="Arial" w:hAnsi="Arial" w:cs="Arial"/>
        </w:rPr>
        <w:t xml:space="preserve">Leigh, D. (2009). SWOT Analysis. </w:t>
      </w:r>
      <w:r w:rsidRPr="008F756D">
        <w:rPr>
          <w:rFonts w:ascii="Arial" w:hAnsi="Arial" w:cs="Arial"/>
          <w:i/>
          <w:iCs/>
        </w:rPr>
        <w:t>Handbook of Improving Performance in the Workplace: Volumes 1-3</w:t>
      </w:r>
      <w:r w:rsidRPr="008F756D">
        <w:rPr>
          <w:rFonts w:ascii="Arial" w:hAnsi="Arial" w:cs="Arial"/>
        </w:rPr>
        <w:t xml:space="preserve">, [online] 1-3(2), pp.115–140. </w:t>
      </w:r>
      <w:proofErr w:type="spellStart"/>
      <w:r w:rsidRPr="008F756D">
        <w:rPr>
          <w:rFonts w:ascii="Arial" w:hAnsi="Arial" w:cs="Arial"/>
        </w:rPr>
        <w:t>doi:https</w:t>
      </w:r>
      <w:proofErr w:type="spellEnd"/>
      <w:r w:rsidRPr="008F756D">
        <w:rPr>
          <w:rFonts w:ascii="Arial" w:hAnsi="Arial" w:cs="Arial"/>
        </w:rPr>
        <w:t>://doi.org/10.1002/9780470592663.ch24.</w:t>
      </w:r>
    </w:p>
    <w:p w14:paraId="4F448E8E" w14:textId="77777777" w:rsidR="006F0F0A" w:rsidRPr="008F756D" w:rsidRDefault="006F0F0A" w:rsidP="006F0F0A">
      <w:pPr>
        <w:spacing w:line="360" w:lineRule="auto"/>
        <w:jc w:val="both"/>
        <w:rPr>
          <w:rFonts w:ascii="Arial" w:hAnsi="Arial" w:cs="Arial"/>
        </w:rPr>
      </w:pPr>
      <w:r w:rsidRPr="008F756D">
        <w:rPr>
          <w:rFonts w:ascii="Arial" w:hAnsi="Arial" w:cs="Arial"/>
        </w:rPr>
        <w:t xml:space="preserve">Mathews, S., Golden, S., Demski, R., Pronovost, P. and Ishii, L. (2017). Advancing health care quality and safety through action learning. </w:t>
      </w:r>
      <w:r w:rsidRPr="008F756D">
        <w:rPr>
          <w:rFonts w:ascii="Arial" w:hAnsi="Arial" w:cs="Arial"/>
          <w:i/>
          <w:iCs/>
        </w:rPr>
        <w:t>Leadership in Health Services</w:t>
      </w:r>
      <w:r w:rsidRPr="008F756D">
        <w:rPr>
          <w:rFonts w:ascii="Arial" w:hAnsi="Arial" w:cs="Arial"/>
        </w:rPr>
        <w:t xml:space="preserve">, 30(2), pp.148–158. </w:t>
      </w:r>
      <w:proofErr w:type="spellStart"/>
      <w:r w:rsidRPr="008F756D">
        <w:rPr>
          <w:rFonts w:ascii="Arial" w:hAnsi="Arial" w:cs="Arial"/>
        </w:rPr>
        <w:t>doi:https</w:t>
      </w:r>
      <w:proofErr w:type="spellEnd"/>
      <w:r w:rsidRPr="008F756D">
        <w:rPr>
          <w:rFonts w:ascii="Arial" w:hAnsi="Arial" w:cs="Arial"/>
        </w:rPr>
        <w:t>://doi.org/10.1108/lhs-10-2016-0051.</w:t>
      </w:r>
    </w:p>
    <w:p w14:paraId="141DB6D4" w14:textId="77777777" w:rsidR="006F0F0A" w:rsidRPr="008F756D" w:rsidRDefault="006F0F0A" w:rsidP="006F0F0A">
      <w:pPr>
        <w:spacing w:line="360" w:lineRule="auto"/>
        <w:jc w:val="both"/>
        <w:rPr>
          <w:rFonts w:ascii="Arial" w:hAnsi="Arial" w:cs="Arial"/>
        </w:rPr>
      </w:pPr>
      <w:proofErr w:type="spellStart"/>
      <w:r w:rsidRPr="008F756D">
        <w:rPr>
          <w:rFonts w:ascii="Arial" w:hAnsi="Arial" w:cs="Arial"/>
        </w:rPr>
        <w:t>Parpucu</w:t>
      </w:r>
      <w:proofErr w:type="spellEnd"/>
      <w:r w:rsidRPr="008F756D">
        <w:rPr>
          <w:rFonts w:ascii="Arial" w:hAnsi="Arial" w:cs="Arial"/>
        </w:rPr>
        <w:t>, H. and Al-</w:t>
      </w:r>
      <w:proofErr w:type="spellStart"/>
      <w:r w:rsidRPr="008F756D">
        <w:rPr>
          <w:rFonts w:ascii="Arial" w:hAnsi="Arial" w:cs="Arial"/>
        </w:rPr>
        <w:t>Mabuk</w:t>
      </w:r>
      <w:proofErr w:type="spellEnd"/>
      <w:r w:rsidRPr="008F756D">
        <w:rPr>
          <w:rFonts w:ascii="Arial" w:hAnsi="Arial" w:cs="Arial"/>
        </w:rPr>
        <w:t xml:space="preserve">, R. (2023). The Role of Feedback in Teacher Professional Development. </w:t>
      </w:r>
      <w:r w:rsidRPr="008F756D">
        <w:rPr>
          <w:rFonts w:ascii="Arial" w:hAnsi="Arial" w:cs="Arial"/>
          <w:i/>
          <w:iCs/>
        </w:rPr>
        <w:t>EIKI Journal of Effective Teaching Methods</w:t>
      </w:r>
      <w:r w:rsidRPr="008F756D">
        <w:rPr>
          <w:rFonts w:ascii="Arial" w:hAnsi="Arial" w:cs="Arial"/>
        </w:rPr>
        <w:t xml:space="preserve">, 1(4). </w:t>
      </w:r>
      <w:proofErr w:type="spellStart"/>
      <w:r w:rsidRPr="008F756D">
        <w:rPr>
          <w:rFonts w:ascii="Arial" w:hAnsi="Arial" w:cs="Arial"/>
        </w:rPr>
        <w:t>doi:https</w:t>
      </w:r>
      <w:proofErr w:type="spellEnd"/>
      <w:r w:rsidRPr="008F756D">
        <w:rPr>
          <w:rFonts w:ascii="Arial" w:hAnsi="Arial" w:cs="Arial"/>
        </w:rPr>
        <w:t>://doi.org/10.59652/jetm.v1i4.77.</w:t>
      </w:r>
    </w:p>
    <w:p w14:paraId="52FBA34E" w14:textId="77777777" w:rsidR="006F0F0A" w:rsidRPr="008F756D" w:rsidRDefault="006F0F0A" w:rsidP="006F0F0A">
      <w:pPr>
        <w:spacing w:line="360" w:lineRule="auto"/>
        <w:jc w:val="both"/>
        <w:rPr>
          <w:rFonts w:ascii="Arial" w:hAnsi="Arial" w:cs="Arial"/>
        </w:rPr>
      </w:pPr>
      <w:r w:rsidRPr="008F756D">
        <w:rPr>
          <w:rFonts w:ascii="Arial" w:hAnsi="Arial" w:cs="Arial"/>
        </w:rPr>
        <w:t xml:space="preserve">Rämgård, M., Blomqvist, K. and Petersson, P. (2015). Developing health and social care planning in collaboration. </w:t>
      </w:r>
      <w:r w:rsidRPr="008F756D">
        <w:rPr>
          <w:rFonts w:ascii="Arial" w:hAnsi="Arial" w:cs="Arial"/>
          <w:i/>
          <w:iCs/>
        </w:rPr>
        <w:t>Journal of Interprofessional Care</w:t>
      </w:r>
      <w:r w:rsidRPr="008F756D">
        <w:rPr>
          <w:rFonts w:ascii="Arial" w:hAnsi="Arial" w:cs="Arial"/>
        </w:rPr>
        <w:t xml:space="preserve">, 29(4), pp.354–358. </w:t>
      </w:r>
      <w:proofErr w:type="spellStart"/>
      <w:r w:rsidRPr="008F756D">
        <w:rPr>
          <w:rFonts w:ascii="Arial" w:hAnsi="Arial" w:cs="Arial"/>
        </w:rPr>
        <w:t>doi:https</w:t>
      </w:r>
      <w:proofErr w:type="spellEnd"/>
      <w:r w:rsidRPr="008F756D">
        <w:rPr>
          <w:rFonts w:ascii="Arial" w:hAnsi="Arial" w:cs="Arial"/>
        </w:rPr>
        <w:t>://doi.org/10.3109/13561820.2014.1003635.</w:t>
      </w:r>
    </w:p>
    <w:p w14:paraId="7314968E" w14:textId="77777777" w:rsidR="005F338D" w:rsidRPr="008F756D" w:rsidRDefault="005F338D" w:rsidP="00381D2D">
      <w:pPr>
        <w:spacing w:line="360" w:lineRule="auto"/>
        <w:jc w:val="both"/>
        <w:rPr>
          <w:rFonts w:ascii="Arial" w:hAnsi="Arial" w:cs="Arial"/>
        </w:rPr>
      </w:pPr>
    </w:p>
    <w:sectPr w:rsidR="005F338D" w:rsidRPr="008F756D" w:rsidSect="00805D68">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B398E7" w14:textId="77777777" w:rsidR="00725312" w:rsidRDefault="00725312" w:rsidP="0055741B">
      <w:pPr>
        <w:spacing w:after="0" w:line="240" w:lineRule="auto"/>
      </w:pPr>
      <w:r>
        <w:separator/>
      </w:r>
    </w:p>
  </w:endnote>
  <w:endnote w:type="continuationSeparator" w:id="0">
    <w:p w14:paraId="4ED5C2FA" w14:textId="77777777" w:rsidR="00725312" w:rsidRDefault="00725312" w:rsidP="00557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FDF8DB" w14:textId="77777777" w:rsidR="00725312" w:rsidRDefault="00725312" w:rsidP="0055741B">
      <w:pPr>
        <w:spacing w:after="0" w:line="240" w:lineRule="auto"/>
      </w:pPr>
      <w:r>
        <w:separator/>
      </w:r>
    </w:p>
  </w:footnote>
  <w:footnote w:type="continuationSeparator" w:id="0">
    <w:p w14:paraId="549B087D" w14:textId="77777777" w:rsidR="00725312" w:rsidRDefault="00725312" w:rsidP="005574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705570"/>
      <w:docPartObj>
        <w:docPartGallery w:val="Page Numbers (Top of Page)"/>
        <w:docPartUnique/>
      </w:docPartObj>
    </w:sdtPr>
    <w:sdtEndPr/>
    <w:sdtContent>
      <w:p w14:paraId="5C914894" w14:textId="6A29F83D" w:rsidR="0055741B" w:rsidRDefault="0055741B">
        <w:pPr>
          <w:pStyle w:val="Header"/>
          <w:jc w:val="right"/>
        </w:pPr>
        <w:r>
          <w:rPr>
            <w:rFonts w:ascii="Arial" w:hAnsi="Arial" w:cs="Arial"/>
            <w:noProof/>
            <w:lang w:val="en-US"/>
          </w:rPr>
          <w:drawing>
            <wp:anchor distT="0" distB="0" distL="114300" distR="114300" simplePos="0" relativeHeight="251659264" behindDoc="0" locked="0" layoutInCell="1" allowOverlap="1" wp14:anchorId="67252056" wp14:editId="0DB21521">
              <wp:simplePos x="0" y="0"/>
              <wp:positionH relativeFrom="margin">
                <wp:posOffset>-621665</wp:posOffset>
              </wp:positionH>
              <wp:positionV relativeFrom="paragraph">
                <wp:posOffset>-164465</wp:posOffset>
              </wp:positionV>
              <wp:extent cx="1271905" cy="381000"/>
              <wp:effectExtent l="0" t="0" r="444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127190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993260">
          <w:rPr>
            <w:noProof/>
          </w:rPr>
          <w:t>12</w:t>
        </w:r>
        <w:r>
          <w:fldChar w:fldCharType="end"/>
        </w:r>
      </w:p>
    </w:sdtContent>
  </w:sdt>
  <w:p w14:paraId="2AA3416A" w14:textId="77777777" w:rsidR="0055741B" w:rsidRDefault="005574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3CC"/>
    <w:rsid w:val="00007D49"/>
    <w:rsid w:val="00017B45"/>
    <w:rsid w:val="00030BE1"/>
    <w:rsid w:val="00100292"/>
    <w:rsid w:val="0014440B"/>
    <w:rsid w:val="001732EF"/>
    <w:rsid w:val="002835E9"/>
    <w:rsid w:val="00295596"/>
    <w:rsid w:val="002A0BA2"/>
    <w:rsid w:val="002C3531"/>
    <w:rsid w:val="002C61CC"/>
    <w:rsid w:val="002E7B6A"/>
    <w:rsid w:val="003576A4"/>
    <w:rsid w:val="00381D2D"/>
    <w:rsid w:val="00383A37"/>
    <w:rsid w:val="00384997"/>
    <w:rsid w:val="003A4C97"/>
    <w:rsid w:val="003C04E2"/>
    <w:rsid w:val="003D276E"/>
    <w:rsid w:val="004422F5"/>
    <w:rsid w:val="0053508F"/>
    <w:rsid w:val="00547FEC"/>
    <w:rsid w:val="00551F9F"/>
    <w:rsid w:val="0055741B"/>
    <w:rsid w:val="005A0F0F"/>
    <w:rsid w:val="005F338D"/>
    <w:rsid w:val="00664865"/>
    <w:rsid w:val="006700A2"/>
    <w:rsid w:val="006C2616"/>
    <w:rsid w:val="006D2FF9"/>
    <w:rsid w:val="006F0F0A"/>
    <w:rsid w:val="00725312"/>
    <w:rsid w:val="0073462D"/>
    <w:rsid w:val="008013CC"/>
    <w:rsid w:val="00805D68"/>
    <w:rsid w:val="008E53BA"/>
    <w:rsid w:val="008F4701"/>
    <w:rsid w:val="008F756D"/>
    <w:rsid w:val="00993260"/>
    <w:rsid w:val="00AB1E8B"/>
    <w:rsid w:val="00AD24EE"/>
    <w:rsid w:val="00AE5A3A"/>
    <w:rsid w:val="00B3743E"/>
    <w:rsid w:val="00B60E4C"/>
    <w:rsid w:val="00B77927"/>
    <w:rsid w:val="00BB765D"/>
    <w:rsid w:val="00BF4102"/>
    <w:rsid w:val="00C821CA"/>
    <w:rsid w:val="00C85B8B"/>
    <w:rsid w:val="00CA2881"/>
    <w:rsid w:val="00CC3951"/>
    <w:rsid w:val="00D20E62"/>
    <w:rsid w:val="00D21162"/>
    <w:rsid w:val="00D86432"/>
    <w:rsid w:val="00DA6DFF"/>
    <w:rsid w:val="00FC52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80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before="100" w:beforeAutospacing="1" w:after="100" w:afterAutospacing="1"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line="259" w:lineRule="auto"/>
    </w:pPr>
  </w:style>
  <w:style w:type="paragraph" w:styleId="Heading1">
    <w:name w:val="heading 1"/>
    <w:basedOn w:val="Normal"/>
    <w:next w:val="Normal"/>
    <w:link w:val="Heading1Char"/>
    <w:autoRedefine/>
    <w:uiPriority w:val="9"/>
    <w:qFormat/>
    <w:rsid w:val="006C2616"/>
    <w:pPr>
      <w:keepNext/>
      <w:keepLines/>
      <w:widowControl w:val="0"/>
      <w:autoSpaceDE w:val="0"/>
      <w:autoSpaceDN w:val="0"/>
      <w:spacing w:before="240" w:after="0" w:line="24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A0F0F"/>
    <w:pPr>
      <w:keepNext/>
      <w:keepLines/>
      <w:widowControl w:val="0"/>
      <w:autoSpaceDE w:val="0"/>
      <w:autoSpaceDN w:val="0"/>
      <w:spacing w:after="120" w:line="24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801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1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616"/>
    <w:rPr>
      <w:rFonts w:ascii="Times New Roman" w:eastAsiaTheme="majorEastAsia" w:hAnsi="Times New Roman" w:cstheme="majorBidi"/>
      <w:b/>
      <w:sz w:val="28"/>
      <w:szCs w:val="32"/>
    </w:rPr>
  </w:style>
  <w:style w:type="paragraph" w:styleId="ListParagraph">
    <w:name w:val="List Paragraph"/>
    <w:basedOn w:val="Normal"/>
    <w:autoRedefine/>
    <w:uiPriority w:val="1"/>
    <w:qFormat/>
    <w:rsid w:val="006C2616"/>
    <w:pPr>
      <w:widowControl w:val="0"/>
      <w:autoSpaceDE w:val="0"/>
      <w:autoSpaceDN w:val="0"/>
      <w:spacing w:after="0" w:line="240" w:lineRule="auto"/>
    </w:pPr>
    <w:rPr>
      <w:rFonts w:ascii="Times New Roman" w:eastAsia="Arial MT" w:hAnsi="Times New Roman" w:cs="Arial MT"/>
      <w:b/>
      <w:sz w:val="24"/>
      <w:lang w:val="en-US"/>
      <w14:ligatures w14:val="none"/>
    </w:rPr>
  </w:style>
  <w:style w:type="character" w:customStyle="1" w:styleId="Heading2Char">
    <w:name w:val="Heading 2 Char"/>
    <w:basedOn w:val="DefaultParagraphFont"/>
    <w:link w:val="Heading2"/>
    <w:uiPriority w:val="9"/>
    <w:rsid w:val="005A0F0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801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1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3CC"/>
    <w:rPr>
      <w:rFonts w:eastAsiaTheme="majorEastAsia" w:cstheme="majorBidi"/>
      <w:color w:val="272727" w:themeColor="text1" w:themeTint="D8"/>
    </w:rPr>
  </w:style>
  <w:style w:type="paragraph" w:styleId="Title">
    <w:name w:val="Title"/>
    <w:basedOn w:val="Normal"/>
    <w:next w:val="Normal"/>
    <w:link w:val="TitleChar"/>
    <w:uiPriority w:val="10"/>
    <w:qFormat/>
    <w:rsid w:val="00801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3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3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13CC"/>
    <w:rPr>
      <w:i/>
      <w:iCs/>
      <w:color w:val="404040" w:themeColor="text1" w:themeTint="BF"/>
    </w:rPr>
  </w:style>
  <w:style w:type="character" w:styleId="IntenseEmphasis">
    <w:name w:val="Intense Emphasis"/>
    <w:basedOn w:val="DefaultParagraphFont"/>
    <w:uiPriority w:val="21"/>
    <w:qFormat/>
    <w:rsid w:val="008013CC"/>
    <w:rPr>
      <w:i/>
      <w:iCs/>
      <w:color w:val="0F4761" w:themeColor="accent1" w:themeShade="BF"/>
    </w:rPr>
  </w:style>
  <w:style w:type="paragraph" w:styleId="IntenseQuote">
    <w:name w:val="Intense Quote"/>
    <w:basedOn w:val="Normal"/>
    <w:next w:val="Normal"/>
    <w:link w:val="IntenseQuoteChar"/>
    <w:uiPriority w:val="30"/>
    <w:qFormat/>
    <w:rsid w:val="00801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3CC"/>
    <w:rPr>
      <w:i/>
      <w:iCs/>
      <w:color w:val="0F4761" w:themeColor="accent1" w:themeShade="BF"/>
    </w:rPr>
  </w:style>
  <w:style w:type="character" w:styleId="IntenseReference">
    <w:name w:val="Intense Reference"/>
    <w:basedOn w:val="DefaultParagraphFont"/>
    <w:uiPriority w:val="32"/>
    <w:qFormat/>
    <w:rsid w:val="008013CC"/>
    <w:rPr>
      <w:b/>
      <w:bCs/>
      <w:smallCaps/>
      <w:color w:val="0F4761" w:themeColor="accent1" w:themeShade="BF"/>
      <w:spacing w:val="5"/>
    </w:rPr>
  </w:style>
  <w:style w:type="paragraph" w:styleId="Header">
    <w:name w:val="header"/>
    <w:basedOn w:val="Normal"/>
    <w:link w:val="HeaderChar"/>
    <w:uiPriority w:val="99"/>
    <w:unhideWhenUsed/>
    <w:rsid w:val="00557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41B"/>
  </w:style>
  <w:style w:type="paragraph" w:styleId="Footer">
    <w:name w:val="footer"/>
    <w:basedOn w:val="Normal"/>
    <w:link w:val="FooterChar"/>
    <w:uiPriority w:val="99"/>
    <w:unhideWhenUsed/>
    <w:rsid w:val="00557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41B"/>
  </w:style>
  <w:style w:type="paragraph" w:styleId="TOCHeading">
    <w:name w:val="TOC Heading"/>
    <w:basedOn w:val="Heading1"/>
    <w:next w:val="Normal"/>
    <w:uiPriority w:val="39"/>
    <w:unhideWhenUsed/>
    <w:qFormat/>
    <w:rsid w:val="00DA6DFF"/>
    <w:pPr>
      <w:widowControl/>
      <w:autoSpaceDE/>
      <w:autoSpaceDN/>
      <w:spacing w:beforeAutospacing="0" w:afterAutospacing="0" w:line="259" w:lineRule="auto"/>
      <w:outlineLvl w:val="9"/>
    </w:pPr>
    <w:rPr>
      <w:rFonts w:asciiTheme="majorHAnsi" w:hAnsiTheme="majorHAnsi"/>
      <w:b w:val="0"/>
      <w:color w:val="0F4761" w:themeColor="accent1" w:themeShade="BF"/>
      <w:sz w:val="32"/>
      <w:lang w:eastAsia="en-GB"/>
      <w14:ligatures w14:val="none"/>
    </w:rPr>
  </w:style>
  <w:style w:type="table" w:styleId="TableGrid">
    <w:name w:val="Table Grid"/>
    <w:basedOn w:val="TableNormal"/>
    <w:uiPriority w:val="39"/>
    <w:rsid w:val="008F756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F756D"/>
  </w:style>
  <w:style w:type="paragraph" w:styleId="TOC2">
    <w:name w:val="toc 2"/>
    <w:basedOn w:val="Normal"/>
    <w:next w:val="Normal"/>
    <w:autoRedefine/>
    <w:uiPriority w:val="39"/>
    <w:unhideWhenUsed/>
    <w:rsid w:val="008F756D"/>
    <w:pPr>
      <w:ind w:left="220"/>
    </w:pPr>
  </w:style>
  <w:style w:type="character" w:styleId="Hyperlink">
    <w:name w:val="Hyperlink"/>
    <w:basedOn w:val="DefaultParagraphFont"/>
    <w:uiPriority w:val="99"/>
    <w:unhideWhenUsed/>
    <w:rsid w:val="008F756D"/>
    <w:rPr>
      <w:color w:val="467886" w:themeColor="hyperlink"/>
      <w:u w:val="single"/>
    </w:rPr>
  </w:style>
  <w:style w:type="paragraph" w:styleId="BalloonText">
    <w:name w:val="Balloon Text"/>
    <w:basedOn w:val="Normal"/>
    <w:link w:val="BalloonTextChar"/>
    <w:uiPriority w:val="99"/>
    <w:semiHidden/>
    <w:unhideWhenUsed/>
    <w:rsid w:val="009932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2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before="100" w:beforeAutospacing="1" w:after="100" w:afterAutospacing="1"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line="259" w:lineRule="auto"/>
    </w:pPr>
  </w:style>
  <w:style w:type="paragraph" w:styleId="Heading1">
    <w:name w:val="heading 1"/>
    <w:basedOn w:val="Normal"/>
    <w:next w:val="Normal"/>
    <w:link w:val="Heading1Char"/>
    <w:autoRedefine/>
    <w:uiPriority w:val="9"/>
    <w:qFormat/>
    <w:rsid w:val="006C2616"/>
    <w:pPr>
      <w:keepNext/>
      <w:keepLines/>
      <w:widowControl w:val="0"/>
      <w:autoSpaceDE w:val="0"/>
      <w:autoSpaceDN w:val="0"/>
      <w:spacing w:before="240" w:after="0" w:line="24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A0F0F"/>
    <w:pPr>
      <w:keepNext/>
      <w:keepLines/>
      <w:widowControl w:val="0"/>
      <w:autoSpaceDE w:val="0"/>
      <w:autoSpaceDN w:val="0"/>
      <w:spacing w:after="120" w:line="24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801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1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616"/>
    <w:rPr>
      <w:rFonts w:ascii="Times New Roman" w:eastAsiaTheme="majorEastAsia" w:hAnsi="Times New Roman" w:cstheme="majorBidi"/>
      <w:b/>
      <w:sz w:val="28"/>
      <w:szCs w:val="32"/>
    </w:rPr>
  </w:style>
  <w:style w:type="paragraph" w:styleId="ListParagraph">
    <w:name w:val="List Paragraph"/>
    <w:basedOn w:val="Normal"/>
    <w:autoRedefine/>
    <w:uiPriority w:val="1"/>
    <w:qFormat/>
    <w:rsid w:val="006C2616"/>
    <w:pPr>
      <w:widowControl w:val="0"/>
      <w:autoSpaceDE w:val="0"/>
      <w:autoSpaceDN w:val="0"/>
      <w:spacing w:after="0" w:line="240" w:lineRule="auto"/>
    </w:pPr>
    <w:rPr>
      <w:rFonts w:ascii="Times New Roman" w:eastAsia="Arial MT" w:hAnsi="Times New Roman" w:cs="Arial MT"/>
      <w:b/>
      <w:sz w:val="24"/>
      <w:lang w:val="en-US"/>
      <w14:ligatures w14:val="none"/>
    </w:rPr>
  </w:style>
  <w:style w:type="character" w:customStyle="1" w:styleId="Heading2Char">
    <w:name w:val="Heading 2 Char"/>
    <w:basedOn w:val="DefaultParagraphFont"/>
    <w:link w:val="Heading2"/>
    <w:uiPriority w:val="9"/>
    <w:rsid w:val="005A0F0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801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1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3CC"/>
    <w:rPr>
      <w:rFonts w:eastAsiaTheme="majorEastAsia" w:cstheme="majorBidi"/>
      <w:color w:val="272727" w:themeColor="text1" w:themeTint="D8"/>
    </w:rPr>
  </w:style>
  <w:style w:type="paragraph" w:styleId="Title">
    <w:name w:val="Title"/>
    <w:basedOn w:val="Normal"/>
    <w:next w:val="Normal"/>
    <w:link w:val="TitleChar"/>
    <w:uiPriority w:val="10"/>
    <w:qFormat/>
    <w:rsid w:val="00801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3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3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13CC"/>
    <w:rPr>
      <w:i/>
      <w:iCs/>
      <w:color w:val="404040" w:themeColor="text1" w:themeTint="BF"/>
    </w:rPr>
  </w:style>
  <w:style w:type="character" w:styleId="IntenseEmphasis">
    <w:name w:val="Intense Emphasis"/>
    <w:basedOn w:val="DefaultParagraphFont"/>
    <w:uiPriority w:val="21"/>
    <w:qFormat/>
    <w:rsid w:val="008013CC"/>
    <w:rPr>
      <w:i/>
      <w:iCs/>
      <w:color w:val="0F4761" w:themeColor="accent1" w:themeShade="BF"/>
    </w:rPr>
  </w:style>
  <w:style w:type="paragraph" w:styleId="IntenseQuote">
    <w:name w:val="Intense Quote"/>
    <w:basedOn w:val="Normal"/>
    <w:next w:val="Normal"/>
    <w:link w:val="IntenseQuoteChar"/>
    <w:uiPriority w:val="30"/>
    <w:qFormat/>
    <w:rsid w:val="00801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3CC"/>
    <w:rPr>
      <w:i/>
      <w:iCs/>
      <w:color w:val="0F4761" w:themeColor="accent1" w:themeShade="BF"/>
    </w:rPr>
  </w:style>
  <w:style w:type="character" w:styleId="IntenseReference">
    <w:name w:val="Intense Reference"/>
    <w:basedOn w:val="DefaultParagraphFont"/>
    <w:uiPriority w:val="32"/>
    <w:qFormat/>
    <w:rsid w:val="008013CC"/>
    <w:rPr>
      <w:b/>
      <w:bCs/>
      <w:smallCaps/>
      <w:color w:val="0F4761" w:themeColor="accent1" w:themeShade="BF"/>
      <w:spacing w:val="5"/>
    </w:rPr>
  </w:style>
  <w:style w:type="paragraph" w:styleId="Header">
    <w:name w:val="header"/>
    <w:basedOn w:val="Normal"/>
    <w:link w:val="HeaderChar"/>
    <w:uiPriority w:val="99"/>
    <w:unhideWhenUsed/>
    <w:rsid w:val="00557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41B"/>
  </w:style>
  <w:style w:type="paragraph" w:styleId="Footer">
    <w:name w:val="footer"/>
    <w:basedOn w:val="Normal"/>
    <w:link w:val="FooterChar"/>
    <w:uiPriority w:val="99"/>
    <w:unhideWhenUsed/>
    <w:rsid w:val="00557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41B"/>
  </w:style>
  <w:style w:type="paragraph" w:styleId="TOCHeading">
    <w:name w:val="TOC Heading"/>
    <w:basedOn w:val="Heading1"/>
    <w:next w:val="Normal"/>
    <w:uiPriority w:val="39"/>
    <w:unhideWhenUsed/>
    <w:qFormat/>
    <w:rsid w:val="00DA6DFF"/>
    <w:pPr>
      <w:widowControl/>
      <w:autoSpaceDE/>
      <w:autoSpaceDN/>
      <w:spacing w:beforeAutospacing="0" w:afterAutospacing="0" w:line="259" w:lineRule="auto"/>
      <w:outlineLvl w:val="9"/>
    </w:pPr>
    <w:rPr>
      <w:rFonts w:asciiTheme="majorHAnsi" w:hAnsiTheme="majorHAnsi"/>
      <w:b w:val="0"/>
      <w:color w:val="0F4761" w:themeColor="accent1" w:themeShade="BF"/>
      <w:sz w:val="32"/>
      <w:lang w:eastAsia="en-GB"/>
      <w14:ligatures w14:val="none"/>
    </w:rPr>
  </w:style>
  <w:style w:type="table" w:styleId="TableGrid">
    <w:name w:val="Table Grid"/>
    <w:basedOn w:val="TableNormal"/>
    <w:uiPriority w:val="39"/>
    <w:rsid w:val="008F756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F756D"/>
  </w:style>
  <w:style w:type="paragraph" w:styleId="TOC2">
    <w:name w:val="toc 2"/>
    <w:basedOn w:val="Normal"/>
    <w:next w:val="Normal"/>
    <w:autoRedefine/>
    <w:uiPriority w:val="39"/>
    <w:unhideWhenUsed/>
    <w:rsid w:val="008F756D"/>
    <w:pPr>
      <w:ind w:left="220"/>
    </w:pPr>
  </w:style>
  <w:style w:type="character" w:styleId="Hyperlink">
    <w:name w:val="Hyperlink"/>
    <w:basedOn w:val="DefaultParagraphFont"/>
    <w:uiPriority w:val="99"/>
    <w:unhideWhenUsed/>
    <w:rsid w:val="008F756D"/>
    <w:rPr>
      <w:color w:val="467886" w:themeColor="hyperlink"/>
      <w:u w:val="single"/>
    </w:rPr>
  </w:style>
  <w:style w:type="paragraph" w:styleId="BalloonText">
    <w:name w:val="Balloon Text"/>
    <w:basedOn w:val="Normal"/>
    <w:link w:val="BalloonTextChar"/>
    <w:uiPriority w:val="99"/>
    <w:semiHidden/>
    <w:unhideWhenUsed/>
    <w:rsid w:val="009932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2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NUL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A9BC5-1786-461A-B524-DEAC54C78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1538</Words>
  <Characters>8772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Kuch Bhi</dc:creator>
  <cp:lastModifiedBy>SHAHBAZ COM</cp:lastModifiedBy>
  <cp:revision>2</cp:revision>
  <dcterms:created xsi:type="dcterms:W3CDTF">2026-03-23T15:15:00Z</dcterms:created>
  <dcterms:modified xsi:type="dcterms:W3CDTF">2026-03-23T15:15:00Z</dcterms:modified>
</cp:coreProperties>
</file>