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3E13DC" w14:textId="77777777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2E2C70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2E2C70"/>
          <w:kern w:val="0"/>
          <w:sz w:val="40"/>
          <w:szCs w:val="40"/>
          <w:lang w:eastAsia="en-GB"/>
          <w14:ligatures w14:val="none"/>
        </w:rPr>
        <w:t>Day one handout: Domains of learning  </w:t>
      </w:r>
    </w:p>
    <w:p w14:paraId="678CA7D3" w14:textId="77777777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1C1C1C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641"/>
        <w:gridCol w:w="432"/>
        <w:gridCol w:w="2561"/>
        <w:gridCol w:w="432"/>
        <w:gridCol w:w="2960"/>
      </w:tblGrid>
      <w:tr w:rsidR="00780171" w:rsidRPr="00780171" w14:paraId="57ACE061" w14:textId="77777777" w:rsidTr="00780171">
        <w:trPr>
          <w:trHeight w:val="300"/>
        </w:trPr>
        <w:tc>
          <w:tcPr>
            <w:tcW w:w="3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1A0F3FBE" w14:textId="77777777" w:rsidR="00780171" w:rsidRPr="00780171" w:rsidRDefault="00780171" w:rsidP="00780171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1C1C1C"/>
                <w:kern w:val="0"/>
                <w:sz w:val="24"/>
                <w:szCs w:val="24"/>
                <w:lang w:eastAsia="en-GB"/>
                <w14:ligatures w14:val="none"/>
              </w:rPr>
            </w:pPr>
            <w:r w:rsidRPr="00780171">
              <w:rPr>
                <w:rFonts w:ascii="Times New Roman" w:eastAsia="Times New Roman" w:hAnsi="Times New Roman" w:cs="Times New Roman"/>
                <w:noProof/>
                <w:color w:val="1C1C1C"/>
                <w:kern w:val="0"/>
                <w:sz w:val="24"/>
                <w:szCs w:val="24"/>
                <w:lang w:eastAsia="en-GB"/>
                <w14:ligatures w14:val="none"/>
              </w:rPr>
              <w:drawing>
                <wp:inline distT="0" distB="0" distL="0" distR="0" wp14:anchorId="570DA6C6" wp14:editId="41C3D5CB">
                  <wp:extent cx="1847850" cy="1727200"/>
                  <wp:effectExtent l="0" t="0" r="0" b="6350"/>
                  <wp:docPr id="1" name="Picture 6" descr="Picture 1, Pictur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Picture 1, Pictur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47850" cy="1727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780171">
              <w:rPr>
                <w:rFonts w:ascii="Arial" w:eastAsia="Times New Roman" w:hAnsi="Arial" w:cs="Arial"/>
                <w:color w:val="1C1C1C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435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560D19B0" w14:textId="77777777" w:rsidR="00780171" w:rsidRPr="00780171" w:rsidRDefault="00780171" w:rsidP="00780171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color w:val="1C1C1C"/>
                <w:kern w:val="0"/>
                <w:sz w:val="24"/>
                <w:szCs w:val="24"/>
                <w:lang w:eastAsia="en-GB"/>
                <w14:ligatures w14:val="none"/>
              </w:rPr>
            </w:pPr>
            <w:r w:rsidRPr="00780171">
              <w:rPr>
                <w:rFonts w:ascii="Times New Roman" w:eastAsia="Times New Roman" w:hAnsi="Times New Roman" w:cs="Times New Roman"/>
                <w:noProof/>
                <w:color w:val="1C1C1C"/>
                <w:kern w:val="0"/>
                <w:sz w:val="24"/>
                <w:szCs w:val="24"/>
                <w:lang w:eastAsia="en-GB"/>
                <w14:ligatures w14:val="none"/>
              </w:rPr>
              <w:drawing>
                <wp:inline distT="0" distB="0" distL="0" distR="0" wp14:anchorId="10ED9AC0" wp14:editId="06566E9A">
                  <wp:extent cx="260350" cy="298450"/>
                  <wp:effectExtent l="0" t="0" r="6350" b="6350"/>
                  <wp:docPr id="2" name="Picture 5" descr="Plus Sign 9, Shap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Plus Sign 9, Shap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0350" cy="2984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780171">
              <w:rPr>
                <w:rFonts w:ascii="Arial" w:eastAsia="Times New Roman" w:hAnsi="Arial" w:cs="Arial"/>
                <w:color w:val="1C1C1C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3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4F9F6195" w14:textId="77777777" w:rsidR="00780171" w:rsidRPr="00780171" w:rsidRDefault="00780171" w:rsidP="00780171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1C1C1C"/>
                <w:kern w:val="0"/>
                <w:sz w:val="24"/>
                <w:szCs w:val="24"/>
                <w:lang w:eastAsia="en-GB"/>
                <w14:ligatures w14:val="none"/>
              </w:rPr>
            </w:pPr>
            <w:r w:rsidRPr="00780171">
              <w:rPr>
                <w:rFonts w:ascii="Times New Roman" w:eastAsia="Times New Roman" w:hAnsi="Times New Roman" w:cs="Times New Roman"/>
                <w:noProof/>
                <w:color w:val="1C1C1C"/>
                <w:kern w:val="0"/>
                <w:sz w:val="24"/>
                <w:szCs w:val="24"/>
                <w:lang w:eastAsia="en-GB"/>
                <w14:ligatures w14:val="none"/>
              </w:rPr>
              <w:drawing>
                <wp:inline distT="0" distB="0" distL="0" distR="0" wp14:anchorId="3CDDBBEC" wp14:editId="217F2C7F">
                  <wp:extent cx="1784350" cy="1638300"/>
                  <wp:effectExtent l="0" t="0" r="6350" b="0"/>
                  <wp:docPr id="3" name="Picture 4" descr="Picture 4, Pictur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Picture 4, Pictur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784350" cy="16383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780171">
              <w:rPr>
                <w:rFonts w:ascii="Arial" w:eastAsia="Times New Roman" w:hAnsi="Arial" w:cs="Arial"/>
                <w:color w:val="1C1C1C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420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306F7981" w14:textId="77777777" w:rsidR="00780171" w:rsidRPr="00780171" w:rsidRDefault="00780171" w:rsidP="00780171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1C1C1C"/>
                <w:kern w:val="0"/>
                <w:sz w:val="24"/>
                <w:szCs w:val="24"/>
                <w:lang w:eastAsia="en-GB"/>
                <w14:ligatures w14:val="none"/>
              </w:rPr>
            </w:pPr>
            <w:r w:rsidRPr="00780171">
              <w:rPr>
                <w:rFonts w:ascii="Times New Roman" w:eastAsia="Times New Roman" w:hAnsi="Times New Roman" w:cs="Times New Roman"/>
                <w:noProof/>
                <w:color w:val="1C1C1C"/>
                <w:kern w:val="0"/>
                <w:sz w:val="24"/>
                <w:szCs w:val="24"/>
                <w:lang w:eastAsia="en-GB"/>
                <w14:ligatures w14:val="none"/>
              </w:rPr>
              <w:drawing>
                <wp:inline distT="0" distB="0" distL="0" distR="0" wp14:anchorId="26DABCDC" wp14:editId="308C0AA8">
                  <wp:extent cx="260350" cy="298450"/>
                  <wp:effectExtent l="0" t="0" r="6350" b="6350"/>
                  <wp:docPr id="4" name="Picture 4" descr="Plus Sign 10, Shap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 descr="Plus Sign 10, Shap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0350" cy="2984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780171">
              <w:rPr>
                <w:rFonts w:ascii="Arial" w:eastAsia="Times New Roman" w:hAnsi="Arial" w:cs="Arial"/>
                <w:color w:val="1C1C1C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2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3F9524AD" w14:textId="77777777" w:rsidR="00780171" w:rsidRPr="00780171" w:rsidRDefault="00780171" w:rsidP="00780171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1C1C1C"/>
                <w:kern w:val="0"/>
                <w:sz w:val="24"/>
                <w:szCs w:val="24"/>
                <w:lang w:eastAsia="en-GB"/>
                <w14:ligatures w14:val="none"/>
              </w:rPr>
            </w:pPr>
            <w:r w:rsidRPr="00780171">
              <w:rPr>
                <w:rFonts w:ascii="Times New Roman" w:eastAsia="Times New Roman" w:hAnsi="Times New Roman" w:cs="Times New Roman"/>
                <w:noProof/>
                <w:color w:val="1C1C1C"/>
                <w:kern w:val="0"/>
                <w:sz w:val="24"/>
                <w:szCs w:val="24"/>
                <w:lang w:eastAsia="en-GB"/>
                <w14:ligatures w14:val="none"/>
              </w:rPr>
              <w:drawing>
                <wp:inline distT="0" distB="0" distL="0" distR="0" wp14:anchorId="0781947E" wp14:editId="112A67DD">
                  <wp:extent cx="2070100" cy="1733550"/>
                  <wp:effectExtent l="0" t="0" r="6350" b="0"/>
                  <wp:docPr id="5" name="Picture 3" descr="Picture 3, Pictur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Picture 3, Pictur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70100" cy="17335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780171">
              <w:rPr>
                <w:rFonts w:ascii="Arial" w:eastAsia="Times New Roman" w:hAnsi="Arial" w:cs="Arial"/>
                <w:color w:val="1C1C1C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</w:tr>
      <w:tr w:rsidR="00780171" w:rsidRPr="00780171" w14:paraId="14FC6F2D" w14:textId="77777777" w:rsidTr="00780171">
        <w:trPr>
          <w:trHeight w:val="300"/>
        </w:trPr>
        <w:tc>
          <w:tcPr>
            <w:tcW w:w="3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1E28D9C8" w14:textId="77777777" w:rsidR="00780171" w:rsidRPr="00780171" w:rsidRDefault="00780171" w:rsidP="00780171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1C1C1C"/>
                <w:kern w:val="0"/>
                <w:sz w:val="24"/>
                <w:szCs w:val="24"/>
                <w:lang w:eastAsia="en-GB"/>
                <w14:ligatures w14:val="none"/>
              </w:rPr>
            </w:pPr>
            <w:r w:rsidRPr="00780171">
              <w:rPr>
                <w:rFonts w:ascii="Arial" w:eastAsia="Times New Roman" w:hAnsi="Arial" w:cs="Arial"/>
                <w:b/>
                <w:bCs/>
                <w:color w:val="1C1C1C"/>
                <w:kern w:val="0"/>
                <w:sz w:val="24"/>
                <w:szCs w:val="24"/>
                <w:lang w:eastAsia="en-GB"/>
                <w14:ligatures w14:val="none"/>
              </w:rPr>
              <w:t>Cognitive</w:t>
            </w:r>
            <w:r w:rsidRPr="00780171">
              <w:rPr>
                <w:rFonts w:ascii="Arial" w:eastAsia="Times New Roman" w:hAnsi="Arial" w:cs="Arial"/>
                <w:color w:val="1C1C1C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037A0C1" w14:textId="77777777" w:rsidR="00780171" w:rsidRPr="00780171" w:rsidRDefault="00780171" w:rsidP="0078017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1C1C1C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301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111ED073" w14:textId="77777777" w:rsidR="00780171" w:rsidRPr="00780171" w:rsidRDefault="00780171" w:rsidP="00780171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1C1C1C"/>
                <w:kern w:val="0"/>
                <w:sz w:val="24"/>
                <w:szCs w:val="24"/>
                <w:lang w:eastAsia="en-GB"/>
                <w14:ligatures w14:val="none"/>
              </w:rPr>
            </w:pPr>
            <w:r w:rsidRPr="00780171">
              <w:rPr>
                <w:rFonts w:ascii="Arial" w:eastAsia="Times New Roman" w:hAnsi="Arial" w:cs="Arial"/>
                <w:b/>
                <w:bCs/>
                <w:color w:val="1C1C1C"/>
                <w:kern w:val="0"/>
                <w:sz w:val="24"/>
                <w:szCs w:val="24"/>
                <w:lang w:eastAsia="en-GB"/>
                <w14:ligatures w14:val="none"/>
              </w:rPr>
              <w:t>Psychomotor</w:t>
            </w:r>
            <w:r w:rsidRPr="00780171">
              <w:rPr>
                <w:rFonts w:ascii="Arial" w:eastAsia="Times New Roman" w:hAnsi="Arial" w:cs="Arial"/>
                <w:color w:val="1C1C1C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662F986D" w14:textId="77777777" w:rsidR="00780171" w:rsidRPr="00780171" w:rsidRDefault="00780171" w:rsidP="00780171">
            <w:pPr>
              <w:spacing w:after="0" w:line="240" w:lineRule="auto"/>
              <w:rPr>
                <w:rFonts w:ascii="Times New Roman" w:eastAsia="Times New Roman" w:hAnsi="Times New Roman" w:cs="Times New Roman"/>
                <w:color w:val="1C1C1C"/>
                <w:kern w:val="0"/>
                <w:sz w:val="24"/>
                <w:szCs w:val="24"/>
                <w:lang w:eastAsia="en-GB"/>
                <w14:ligatures w14:val="none"/>
              </w:rPr>
            </w:pPr>
          </w:p>
        </w:tc>
        <w:tc>
          <w:tcPr>
            <w:tcW w:w="20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4AF786D5" w14:textId="77777777" w:rsidR="00780171" w:rsidRPr="00780171" w:rsidRDefault="00780171" w:rsidP="00780171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color w:val="1C1C1C"/>
                <w:kern w:val="0"/>
                <w:sz w:val="24"/>
                <w:szCs w:val="24"/>
                <w:lang w:eastAsia="en-GB"/>
                <w14:ligatures w14:val="none"/>
              </w:rPr>
            </w:pPr>
            <w:r w:rsidRPr="00780171">
              <w:rPr>
                <w:rFonts w:ascii="Arial" w:eastAsia="Times New Roman" w:hAnsi="Arial" w:cs="Arial"/>
                <w:b/>
                <w:bCs/>
                <w:color w:val="1C1C1C"/>
                <w:kern w:val="0"/>
                <w:sz w:val="24"/>
                <w:szCs w:val="24"/>
                <w:lang w:eastAsia="en-GB"/>
                <w14:ligatures w14:val="none"/>
              </w:rPr>
              <w:t>Affective</w:t>
            </w:r>
            <w:r w:rsidRPr="00780171">
              <w:rPr>
                <w:rFonts w:ascii="Arial" w:eastAsia="Times New Roman" w:hAnsi="Arial" w:cs="Arial"/>
                <w:color w:val="1C1C1C"/>
                <w:kern w:val="0"/>
                <w:sz w:val="24"/>
                <w:szCs w:val="24"/>
                <w:lang w:eastAsia="en-GB"/>
                <w14:ligatures w14:val="none"/>
              </w:rPr>
              <w:t> </w:t>
            </w:r>
          </w:p>
        </w:tc>
      </w:tr>
    </w:tbl>
    <w:p w14:paraId="3341C400" w14:textId="77777777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1C1C1C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 </w:t>
      </w:r>
    </w:p>
    <w:p w14:paraId="7D0905BE" w14:textId="77777777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1C1C1C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 xml:space="preserve">Learning requires mental activity, sometimes physical activity but usually also involves managing our feelings. We call these three aspects or areas of learning the three domains: </w:t>
      </w:r>
      <w:r w:rsidRPr="00780171">
        <w:rPr>
          <w:rFonts w:ascii="Arial" w:eastAsia="Times New Roman" w:hAnsi="Arial" w:cs="Arial"/>
          <w:b/>
          <w:bCs/>
          <w:color w:val="1C1C1C"/>
          <w:kern w:val="0"/>
          <w:sz w:val="24"/>
          <w:szCs w:val="24"/>
          <w:lang w:eastAsia="en-GB"/>
          <w14:ligatures w14:val="none"/>
        </w:rPr>
        <w:t>cognitive</w:t>
      </w: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 xml:space="preserve">, </w:t>
      </w:r>
      <w:r w:rsidRPr="00780171">
        <w:rPr>
          <w:rFonts w:ascii="Arial" w:eastAsia="Times New Roman" w:hAnsi="Arial" w:cs="Arial"/>
          <w:b/>
          <w:bCs/>
          <w:color w:val="1C1C1C"/>
          <w:kern w:val="0"/>
          <w:sz w:val="24"/>
          <w:szCs w:val="24"/>
          <w:lang w:eastAsia="en-GB"/>
          <w14:ligatures w14:val="none"/>
        </w:rPr>
        <w:t>psychomotor</w:t>
      </w: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 xml:space="preserve"> and </w:t>
      </w:r>
      <w:r w:rsidRPr="00780171">
        <w:rPr>
          <w:rFonts w:ascii="Arial" w:eastAsia="Times New Roman" w:hAnsi="Arial" w:cs="Arial"/>
          <w:b/>
          <w:bCs/>
          <w:color w:val="1C1C1C"/>
          <w:kern w:val="0"/>
          <w:sz w:val="24"/>
          <w:szCs w:val="24"/>
          <w:lang w:eastAsia="en-GB"/>
          <w14:ligatures w14:val="none"/>
        </w:rPr>
        <w:t>affective</w:t>
      </w: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. </w:t>
      </w:r>
    </w:p>
    <w:p w14:paraId="757CC05D" w14:textId="77777777" w:rsidR="00780171" w:rsidRDefault="00780171" w:rsidP="00780171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1C1C1C"/>
          <w:kern w:val="0"/>
          <w:sz w:val="24"/>
          <w:szCs w:val="24"/>
          <w:lang w:eastAsia="en-GB"/>
          <w14:ligatures w14:val="none"/>
        </w:rPr>
      </w:pPr>
    </w:p>
    <w:p w14:paraId="5E2E50BE" w14:textId="4DEC95D6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1C1C1C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b/>
          <w:bCs/>
          <w:color w:val="1C1C1C"/>
          <w:kern w:val="0"/>
          <w:sz w:val="24"/>
          <w:szCs w:val="24"/>
          <w:lang w:eastAsia="en-GB"/>
          <w14:ligatures w14:val="none"/>
        </w:rPr>
        <w:t>Cognitive</w:t>
      </w: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 xml:space="preserve"> learning applies to factual </w:t>
      </w:r>
      <w:r w:rsidRPr="00780171">
        <w:rPr>
          <w:rFonts w:ascii="Arial" w:eastAsia="Times New Roman" w:hAnsi="Arial" w:cs="Arial"/>
          <w:b/>
          <w:bCs/>
          <w:color w:val="1C1C1C"/>
          <w:kern w:val="0"/>
          <w:sz w:val="24"/>
          <w:szCs w:val="24"/>
          <w:lang w:eastAsia="en-GB"/>
          <w14:ligatures w14:val="none"/>
        </w:rPr>
        <w:t>knowledge</w:t>
      </w: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. It is concerns mental processes like remembering and reasoning. An example might be learning a law definition or doing a mathematical calculation. </w:t>
      </w:r>
    </w:p>
    <w:p w14:paraId="0C54D090" w14:textId="77777777" w:rsidR="00780171" w:rsidRDefault="00780171" w:rsidP="00780171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1C1C1C"/>
          <w:kern w:val="0"/>
          <w:sz w:val="24"/>
          <w:szCs w:val="24"/>
          <w:lang w:eastAsia="en-GB"/>
          <w14:ligatures w14:val="none"/>
        </w:rPr>
      </w:pPr>
    </w:p>
    <w:p w14:paraId="31DC79A4" w14:textId="2B62E76B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1C1C1C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b/>
          <w:bCs/>
          <w:color w:val="1C1C1C"/>
          <w:kern w:val="0"/>
          <w:sz w:val="24"/>
          <w:szCs w:val="24"/>
          <w:lang w:eastAsia="en-GB"/>
          <w14:ligatures w14:val="none"/>
        </w:rPr>
        <w:t>Psychomotor</w:t>
      </w: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 xml:space="preserve"> learning applies to </w:t>
      </w:r>
      <w:r w:rsidRPr="00780171">
        <w:rPr>
          <w:rFonts w:ascii="Arial" w:eastAsia="Times New Roman" w:hAnsi="Arial" w:cs="Arial"/>
          <w:b/>
          <w:bCs/>
          <w:color w:val="1C1C1C"/>
          <w:kern w:val="0"/>
          <w:sz w:val="24"/>
          <w:szCs w:val="24"/>
          <w:lang w:eastAsia="en-GB"/>
          <w14:ligatures w14:val="none"/>
        </w:rPr>
        <w:t>physical skills</w:t>
      </w: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. An example might be learning to restrain someone correctly or apply a bandage in First Aid. </w:t>
      </w:r>
    </w:p>
    <w:p w14:paraId="0787269F" w14:textId="77777777" w:rsidR="00780171" w:rsidRDefault="00780171" w:rsidP="00780171">
      <w:pPr>
        <w:spacing w:after="0" w:line="240" w:lineRule="auto"/>
        <w:textAlignment w:val="baseline"/>
        <w:rPr>
          <w:rFonts w:ascii="Arial" w:eastAsia="Times New Roman" w:hAnsi="Arial" w:cs="Arial"/>
          <w:b/>
          <w:bCs/>
          <w:color w:val="1C1C1C"/>
          <w:kern w:val="0"/>
          <w:sz w:val="24"/>
          <w:szCs w:val="24"/>
          <w:lang w:eastAsia="en-GB"/>
          <w14:ligatures w14:val="none"/>
        </w:rPr>
      </w:pPr>
    </w:p>
    <w:p w14:paraId="723362A4" w14:textId="2CD1CBE0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1C1C1C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b/>
          <w:bCs/>
          <w:color w:val="1C1C1C"/>
          <w:kern w:val="0"/>
          <w:sz w:val="24"/>
          <w:szCs w:val="24"/>
          <w:lang w:eastAsia="en-GB"/>
          <w14:ligatures w14:val="none"/>
        </w:rPr>
        <w:t>Affective</w:t>
      </w: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 xml:space="preserve"> learning is concerned with </w:t>
      </w:r>
      <w:r w:rsidRPr="00780171">
        <w:rPr>
          <w:rFonts w:ascii="Arial" w:eastAsia="Times New Roman" w:hAnsi="Arial" w:cs="Arial"/>
          <w:b/>
          <w:bCs/>
          <w:color w:val="1C1C1C"/>
          <w:kern w:val="0"/>
          <w:sz w:val="24"/>
          <w:szCs w:val="24"/>
          <w:lang w:eastAsia="en-GB"/>
          <w14:ligatures w14:val="none"/>
        </w:rPr>
        <w:t>feelings</w:t>
      </w: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 xml:space="preserve"> and </w:t>
      </w:r>
      <w:r w:rsidRPr="00780171">
        <w:rPr>
          <w:rFonts w:ascii="Arial" w:eastAsia="Times New Roman" w:hAnsi="Arial" w:cs="Arial"/>
          <w:b/>
          <w:bCs/>
          <w:color w:val="1C1C1C"/>
          <w:kern w:val="0"/>
          <w:sz w:val="24"/>
          <w:szCs w:val="24"/>
          <w:lang w:eastAsia="en-GB"/>
          <w14:ligatures w14:val="none"/>
        </w:rPr>
        <w:t>attitudes</w:t>
      </w: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. An example might be learning listening or counselling skills. </w:t>
      </w:r>
    </w:p>
    <w:p w14:paraId="6DF4724E" w14:textId="77777777" w:rsidR="00780171" w:rsidRDefault="00780171" w:rsidP="00780171">
      <w:pPr>
        <w:spacing w:after="0" w:line="240" w:lineRule="auto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</w:p>
    <w:p w14:paraId="73E184E3" w14:textId="77777777" w:rsidR="00780171" w:rsidRDefault="00780171" w:rsidP="00780171">
      <w:pPr>
        <w:spacing w:after="0" w:line="240" w:lineRule="auto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 xml:space="preserve">Learning often takes place in two, or all three domains. For example, on First Aid courses, when learning how to deal with a bleeding wound, psychomotor skills (applying pressure and bandages) are required but also cognitive skills (principles of managing bleeding) and affective skills (reassuring the casualty). All three of these elements – cognitive, psychomotor and affective – are present in most policing incidents and activities. </w:t>
      </w:r>
    </w:p>
    <w:p w14:paraId="385C1428" w14:textId="55D1FCF1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1C1C1C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Therefore, people working within policing need to achieve certain levels of ability in these three areas to be effective. Trainers will need to develop learners in a way that enables them to do this.  </w:t>
      </w:r>
    </w:p>
    <w:p w14:paraId="6901D05A" w14:textId="77777777" w:rsidR="00780171" w:rsidRDefault="00780171" w:rsidP="00780171">
      <w:pPr>
        <w:spacing w:after="0" w:line="240" w:lineRule="auto"/>
        <w:textAlignment w:val="baseline"/>
        <w:rPr>
          <w:rFonts w:ascii="Arial" w:eastAsia="Times New Roman" w:hAnsi="Arial" w:cs="Arial"/>
          <w:color w:val="2E2C70"/>
          <w:kern w:val="0"/>
          <w:sz w:val="40"/>
          <w:szCs w:val="40"/>
          <w:lang w:eastAsia="en-GB"/>
          <w14:ligatures w14:val="none"/>
        </w:rPr>
      </w:pPr>
    </w:p>
    <w:p w14:paraId="56EB7680" w14:textId="77777777" w:rsidR="00780171" w:rsidRDefault="00780171" w:rsidP="00780171">
      <w:pPr>
        <w:spacing w:after="0" w:line="240" w:lineRule="auto"/>
        <w:textAlignment w:val="baseline"/>
        <w:rPr>
          <w:rFonts w:ascii="Arial" w:eastAsia="Times New Roman" w:hAnsi="Arial" w:cs="Arial"/>
          <w:color w:val="2E2C70"/>
          <w:kern w:val="0"/>
          <w:sz w:val="40"/>
          <w:szCs w:val="40"/>
          <w:lang w:eastAsia="en-GB"/>
          <w14:ligatures w14:val="none"/>
        </w:rPr>
      </w:pPr>
    </w:p>
    <w:p w14:paraId="556ECED6" w14:textId="77777777" w:rsidR="00780171" w:rsidRDefault="00780171" w:rsidP="00780171">
      <w:pPr>
        <w:spacing w:after="0" w:line="240" w:lineRule="auto"/>
        <w:textAlignment w:val="baseline"/>
        <w:rPr>
          <w:rFonts w:ascii="Arial" w:eastAsia="Times New Roman" w:hAnsi="Arial" w:cs="Arial"/>
          <w:color w:val="2E2C70"/>
          <w:kern w:val="0"/>
          <w:sz w:val="40"/>
          <w:szCs w:val="40"/>
          <w:lang w:eastAsia="en-GB"/>
          <w14:ligatures w14:val="none"/>
        </w:rPr>
      </w:pPr>
    </w:p>
    <w:p w14:paraId="3CEA3A95" w14:textId="77777777" w:rsidR="00780171" w:rsidRDefault="00780171" w:rsidP="00780171">
      <w:pPr>
        <w:spacing w:after="0" w:line="240" w:lineRule="auto"/>
        <w:textAlignment w:val="baseline"/>
        <w:rPr>
          <w:rFonts w:ascii="Arial" w:eastAsia="Times New Roman" w:hAnsi="Arial" w:cs="Arial"/>
          <w:color w:val="2E2C70"/>
          <w:kern w:val="0"/>
          <w:sz w:val="40"/>
          <w:szCs w:val="40"/>
          <w:lang w:eastAsia="en-GB"/>
          <w14:ligatures w14:val="none"/>
        </w:rPr>
      </w:pPr>
    </w:p>
    <w:p w14:paraId="33F6DA92" w14:textId="77777777" w:rsidR="00780171" w:rsidRDefault="00780171" w:rsidP="00780171">
      <w:pPr>
        <w:spacing w:after="0" w:line="240" w:lineRule="auto"/>
        <w:textAlignment w:val="baseline"/>
        <w:rPr>
          <w:rFonts w:ascii="Arial" w:eastAsia="Times New Roman" w:hAnsi="Arial" w:cs="Arial"/>
          <w:color w:val="2E2C70"/>
          <w:kern w:val="0"/>
          <w:sz w:val="40"/>
          <w:szCs w:val="40"/>
          <w:lang w:eastAsia="en-GB"/>
          <w14:ligatures w14:val="none"/>
        </w:rPr>
      </w:pPr>
    </w:p>
    <w:p w14:paraId="50A6EB5A" w14:textId="77777777" w:rsidR="00780171" w:rsidRDefault="00780171" w:rsidP="00780171">
      <w:pPr>
        <w:spacing w:after="0" w:line="240" w:lineRule="auto"/>
        <w:textAlignment w:val="baseline"/>
        <w:rPr>
          <w:rFonts w:ascii="Arial" w:eastAsia="Times New Roman" w:hAnsi="Arial" w:cs="Arial"/>
          <w:color w:val="2E2C70"/>
          <w:kern w:val="0"/>
          <w:sz w:val="40"/>
          <w:szCs w:val="40"/>
          <w:lang w:eastAsia="en-GB"/>
          <w14:ligatures w14:val="none"/>
        </w:rPr>
      </w:pPr>
    </w:p>
    <w:p w14:paraId="3E959AE5" w14:textId="77777777" w:rsidR="00780171" w:rsidRDefault="00780171" w:rsidP="00780171">
      <w:pPr>
        <w:spacing w:after="0" w:line="240" w:lineRule="auto"/>
        <w:textAlignment w:val="baseline"/>
        <w:rPr>
          <w:rFonts w:ascii="Arial" w:eastAsia="Times New Roman" w:hAnsi="Arial" w:cs="Arial"/>
          <w:color w:val="2E2C70"/>
          <w:kern w:val="0"/>
          <w:sz w:val="40"/>
          <w:szCs w:val="40"/>
          <w:lang w:eastAsia="en-GB"/>
          <w14:ligatures w14:val="none"/>
        </w:rPr>
      </w:pPr>
    </w:p>
    <w:p w14:paraId="3F7E0FA2" w14:textId="2E9FABFB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2E2C70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2E2C70"/>
          <w:kern w:val="0"/>
          <w:sz w:val="40"/>
          <w:szCs w:val="40"/>
          <w:lang w:eastAsia="en-GB"/>
          <w14:ligatures w14:val="none"/>
        </w:rPr>
        <w:lastRenderedPageBreak/>
        <w:t>Day one handout: Bloom’s Taxonomy  </w:t>
      </w:r>
    </w:p>
    <w:p w14:paraId="622A902B" w14:textId="77777777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1C1C1C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 </w:t>
      </w:r>
    </w:p>
    <w:p w14:paraId="15E9A50E" w14:textId="77777777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1C1C1C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Segoe UI" w:eastAsia="Times New Roman" w:hAnsi="Segoe UI" w:cs="Segoe UI"/>
          <w:noProof/>
          <w:color w:val="1C1C1C"/>
          <w:kern w:val="0"/>
          <w:sz w:val="18"/>
          <w:szCs w:val="18"/>
          <w:lang w:eastAsia="en-GB"/>
          <w14:ligatures w14:val="none"/>
        </w:rPr>
        <w:drawing>
          <wp:inline distT="0" distB="0" distL="0" distR="0" wp14:anchorId="22DF44B5" wp14:editId="34B4A6D4">
            <wp:extent cx="6007409" cy="2615165"/>
            <wp:effectExtent l="0" t="0" r="0" b="0"/>
            <wp:docPr id="6" name="Picture 2" descr="Picture 251, 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Picture 251, Pictur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38942" cy="26288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 </w:t>
      </w:r>
    </w:p>
    <w:p w14:paraId="3F6DBEFC" w14:textId="77777777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1C1C1C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 </w:t>
      </w:r>
    </w:p>
    <w:p w14:paraId="7044AC86" w14:textId="77777777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1C1C1C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 </w:t>
      </w:r>
    </w:p>
    <w:p w14:paraId="159B8EDD" w14:textId="77777777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1C1C1C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 </w:t>
      </w:r>
    </w:p>
    <w:p w14:paraId="0BC46345" w14:textId="77777777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1C1C1C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 </w:t>
      </w:r>
    </w:p>
    <w:p w14:paraId="0820FD46" w14:textId="77777777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1C1C1C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 </w:t>
      </w:r>
    </w:p>
    <w:p w14:paraId="74A12A89" w14:textId="77777777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1C1C1C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 </w:t>
      </w:r>
    </w:p>
    <w:p w14:paraId="65E9CE3E" w14:textId="77777777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1C1C1C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 </w:t>
      </w:r>
    </w:p>
    <w:p w14:paraId="5599FFC2" w14:textId="77777777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1C1C1C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 </w:t>
      </w:r>
    </w:p>
    <w:p w14:paraId="0FF58A26" w14:textId="77777777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1C1C1C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 </w:t>
      </w:r>
    </w:p>
    <w:p w14:paraId="59C19105" w14:textId="77777777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1C1C1C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 </w:t>
      </w:r>
    </w:p>
    <w:p w14:paraId="71E55603" w14:textId="77777777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1C1C1C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Segoe UI" w:eastAsia="Times New Roman" w:hAnsi="Segoe UI" w:cs="Segoe UI"/>
          <w:noProof/>
          <w:color w:val="1C1C1C"/>
          <w:kern w:val="0"/>
          <w:sz w:val="18"/>
          <w:szCs w:val="18"/>
          <w:lang w:eastAsia="en-GB"/>
          <w14:ligatures w14:val="none"/>
        </w:rPr>
        <w:drawing>
          <wp:inline distT="0" distB="0" distL="0" distR="0" wp14:anchorId="549C1163" wp14:editId="7D66F54C">
            <wp:extent cx="6314440" cy="2951171"/>
            <wp:effectExtent l="0" t="0" r="0" b="1905"/>
            <wp:docPr id="7" name="Picture 1" descr="Picture 254, 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Picture 254, Pictur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30951" cy="29588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 </w:t>
      </w:r>
    </w:p>
    <w:p w14:paraId="0621B232" w14:textId="77777777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1C1C1C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 </w:t>
      </w:r>
    </w:p>
    <w:p w14:paraId="55BDDA71" w14:textId="77777777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1C1C1C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 </w:t>
      </w:r>
    </w:p>
    <w:p w14:paraId="5523B4BA" w14:textId="77777777" w:rsidR="00780171" w:rsidRDefault="00780171" w:rsidP="00780171">
      <w:pPr>
        <w:spacing w:after="0" w:line="240" w:lineRule="auto"/>
        <w:textAlignment w:val="baseline"/>
        <w:rPr>
          <w:rFonts w:ascii="Arial" w:eastAsia="Times New Roman" w:hAnsi="Arial" w:cs="Arial"/>
          <w:color w:val="2E2C70"/>
          <w:kern w:val="0"/>
          <w:sz w:val="36"/>
          <w:szCs w:val="36"/>
          <w:lang w:eastAsia="en-GB"/>
          <w14:ligatures w14:val="none"/>
        </w:rPr>
      </w:pPr>
    </w:p>
    <w:p w14:paraId="6F71F651" w14:textId="71DD62C9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2E2C70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2E2C70"/>
          <w:kern w:val="0"/>
          <w:sz w:val="36"/>
          <w:szCs w:val="36"/>
          <w:lang w:eastAsia="en-GB"/>
          <w14:ligatures w14:val="none"/>
        </w:rPr>
        <w:lastRenderedPageBreak/>
        <w:t>Stage 1 – Remembering </w:t>
      </w:r>
    </w:p>
    <w:p w14:paraId="02037665" w14:textId="77777777" w:rsidR="00780171" w:rsidRPr="00780171" w:rsidRDefault="00780171" w:rsidP="00780171">
      <w:pPr>
        <w:numPr>
          <w:ilvl w:val="0"/>
          <w:numId w:val="1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Make a list of the main events. </w:t>
      </w:r>
    </w:p>
    <w:p w14:paraId="59E1A2A2" w14:textId="77777777" w:rsidR="00780171" w:rsidRPr="00780171" w:rsidRDefault="00780171" w:rsidP="00780171">
      <w:pPr>
        <w:numPr>
          <w:ilvl w:val="0"/>
          <w:numId w:val="2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Write a list of any pieces of information you can remember. </w:t>
      </w:r>
    </w:p>
    <w:p w14:paraId="4029058F" w14:textId="77777777" w:rsidR="00780171" w:rsidRPr="00780171" w:rsidRDefault="00780171" w:rsidP="00780171">
      <w:pPr>
        <w:numPr>
          <w:ilvl w:val="0"/>
          <w:numId w:val="3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Arrange all the keys elements in a case study scenario timeline. </w:t>
      </w:r>
    </w:p>
    <w:p w14:paraId="00C70E3A" w14:textId="77777777" w:rsidR="00780171" w:rsidRPr="00780171" w:rsidRDefault="00780171" w:rsidP="00780171">
      <w:pPr>
        <w:numPr>
          <w:ilvl w:val="0"/>
          <w:numId w:val="4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Recognising links to real life situations. </w:t>
      </w:r>
    </w:p>
    <w:p w14:paraId="6F798149" w14:textId="77777777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2E2C70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2E2C70"/>
          <w:kern w:val="0"/>
          <w:sz w:val="36"/>
          <w:szCs w:val="36"/>
          <w:lang w:eastAsia="en-GB"/>
          <w14:ligatures w14:val="none"/>
        </w:rPr>
        <w:t>Stage 2 – Understanding </w:t>
      </w:r>
    </w:p>
    <w:p w14:paraId="2361D2E5" w14:textId="77777777" w:rsidR="00780171" w:rsidRPr="00780171" w:rsidRDefault="00780171" w:rsidP="00780171">
      <w:pPr>
        <w:numPr>
          <w:ilvl w:val="0"/>
          <w:numId w:val="5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Can explain ideas and concepts. </w:t>
      </w:r>
    </w:p>
    <w:p w14:paraId="7AE4667E" w14:textId="77777777" w:rsidR="00780171" w:rsidRPr="00780171" w:rsidRDefault="00780171" w:rsidP="00780171">
      <w:pPr>
        <w:numPr>
          <w:ilvl w:val="0"/>
          <w:numId w:val="6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Discuss and describes a topic in detail. </w:t>
      </w:r>
    </w:p>
    <w:p w14:paraId="273CDEAB" w14:textId="77777777" w:rsidR="00780171" w:rsidRPr="00780171" w:rsidRDefault="00780171" w:rsidP="00780171">
      <w:pPr>
        <w:numPr>
          <w:ilvl w:val="0"/>
          <w:numId w:val="7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Can explain what it all means. </w:t>
      </w:r>
    </w:p>
    <w:p w14:paraId="6537195D" w14:textId="77777777" w:rsidR="00780171" w:rsidRPr="00780171" w:rsidRDefault="00780171" w:rsidP="00780171">
      <w:pPr>
        <w:numPr>
          <w:ilvl w:val="0"/>
          <w:numId w:val="8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Can now paraphrase a point. </w:t>
      </w:r>
    </w:p>
    <w:p w14:paraId="0DD4FD6C" w14:textId="77777777" w:rsidR="00780171" w:rsidRPr="00780171" w:rsidRDefault="00780171" w:rsidP="00780171">
      <w:pPr>
        <w:numPr>
          <w:ilvl w:val="0"/>
          <w:numId w:val="9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 xml:space="preserve">Ability to </w:t>
      </w:r>
      <w:proofErr w:type="gramStart"/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compare and contrast</w:t>
      </w:r>
      <w:proofErr w:type="gramEnd"/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 xml:space="preserve"> information to build an argument. </w:t>
      </w:r>
    </w:p>
    <w:p w14:paraId="3F0ADCA5" w14:textId="77777777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2E2C70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2E2C70"/>
          <w:kern w:val="0"/>
          <w:sz w:val="36"/>
          <w:szCs w:val="36"/>
          <w:lang w:eastAsia="en-GB"/>
          <w14:ligatures w14:val="none"/>
        </w:rPr>
        <w:t>Stage 3 – Applying </w:t>
      </w:r>
    </w:p>
    <w:p w14:paraId="1EBF7990" w14:textId="77777777" w:rsidR="00780171" w:rsidRPr="00780171" w:rsidRDefault="00780171" w:rsidP="00780171">
      <w:pPr>
        <w:numPr>
          <w:ilvl w:val="0"/>
          <w:numId w:val="10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Conduct an interview.  </w:t>
      </w:r>
    </w:p>
    <w:p w14:paraId="32A75810" w14:textId="77777777" w:rsidR="00780171" w:rsidRPr="00780171" w:rsidRDefault="00780171" w:rsidP="00780171">
      <w:pPr>
        <w:numPr>
          <w:ilvl w:val="0"/>
          <w:numId w:val="11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Produce a self-evaluation form that can be used in the session. </w:t>
      </w:r>
    </w:p>
    <w:p w14:paraId="58EA33FB" w14:textId="77777777" w:rsidR="00780171" w:rsidRPr="00780171" w:rsidRDefault="00780171" w:rsidP="00780171">
      <w:pPr>
        <w:numPr>
          <w:ilvl w:val="0"/>
          <w:numId w:val="12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Prepare a presentation making recommendations/changes about a current process. </w:t>
      </w:r>
    </w:p>
    <w:p w14:paraId="2BD8F9AE" w14:textId="77777777" w:rsidR="00780171" w:rsidRPr="00780171" w:rsidRDefault="00780171" w:rsidP="00780171">
      <w:pPr>
        <w:numPr>
          <w:ilvl w:val="0"/>
          <w:numId w:val="13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Write and conduct a survey. </w:t>
      </w:r>
    </w:p>
    <w:p w14:paraId="3DEF455A" w14:textId="77777777" w:rsidR="00780171" w:rsidRPr="00780171" w:rsidRDefault="00780171" w:rsidP="00780171">
      <w:pPr>
        <w:numPr>
          <w:ilvl w:val="0"/>
          <w:numId w:val="14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Illustrate. </w:t>
      </w:r>
    </w:p>
    <w:p w14:paraId="1F446FEE" w14:textId="77777777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2E2C70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2E2C70"/>
          <w:kern w:val="0"/>
          <w:sz w:val="36"/>
          <w:szCs w:val="36"/>
          <w:lang w:eastAsia="en-GB"/>
          <w14:ligatures w14:val="none"/>
        </w:rPr>
        <w:t>Stage 4 – Analysing </w:t>
      </w:r>
    </w:p>
    <w:p w14:paraId="1F86B5F6" w14:textId="77777777" w:rsidR="00780171" w:rsidRPr="00780171" w:rsidRDefault="00780171" w:rsidP="00780171">
      <w:pPr>
        <w:numPr>
          <w:ilvl w:val="0"/>
          <w:numId w:val="15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Can draw connections between ideas.  </w:t>
      </w:r>
    </w:p>
    <w:p w14:paraId="0DFF5033" w14:textId="77777777" w:rsidR="00780171" w:rsidRPr="00780171" w:rsidRDefault="00780171" w:rsidP="00780171">
      <w:pPr>
        <w:numPr>
          <w:ilvl w:val="0"/>
          <w:numId w:val="16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Utilises critical thinking. </w:t>
      </w:r>
    </w:p>
    <w:p w14:paraId="16B45FFD" w14:textId="77777777" w:rsidR="00780171" w:rsidRPr="00780171" w:rsidRDefault="00780171" w:rsidP="00780171">
      <w:pPr>
        <w:numPr>
          <w:ilvl w:val="0"/>
          <w:numId w:val="17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Breaks down knowledge into the sum of its parts.  </w:t>
      </w:r>
    </w:p>
    <w:p w14:paraId="20D32DE0" w14:textId="77777777" w:rsidR="00780171" w:rsidRPr="00780171" w:rsidRDefault="00780171" w:rsidP="00780171">
      <w:pPr>
        <w:numPr>
          <w:ilvl w:val="0"/>
          <w:numId w:val="18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Demonstrates logical deduction to figure out how something works. </w:t>
      </w:r>
    </w:p>
    <w:p w14:paraId="6093B05B" w14:textId="77777777" w:rsidR="00780171" w:rsidRPr="00780171" w:rsidRDefault="00780171" w:rsidP="00780171">
      <w:pPr>
        <w:numPr>
          <w:ilvl w:val="0"/>
          <w:numId w:val="19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Has reasoning in the argument. </w:t>
      </w:r>
    </w:p>
    <w:p w14:paraId="1CE185ED" w14:textId="77777777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2E2C70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2E2C70"/>
          <w:kern w:val="0"/>
          <w:sz w:val="36"/>
          <w:szCs w:val="36"/>
          <w:lang w:eastAsia="en-GB"/>
          <w14:ligatures w14:val="none"/>
        </w:rPr>
        <w:t>Stage 5 – Evaluating </w:t>
      </w:r>
    </w:p>
    <w:p w14:paraId="12DB9A09" w14:textId="77777777" w:rsidR="00780171" w:rsidRPr="00780171" w:rsidRDefault="00780171" w:rsidP="00780171">
      <w:pPr>
        <w:numPr>
          <w:ilvl w:val="0"/>
          <w:numId w:val="20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Can make an educated judgment about the value of the material. </w:t>
      </w:r>
    </w:p>
    <w:p w14:paraId="0DB102F2" w14:textId="77777777" w:rsidR="00780171" w:rsidRPr="00780171" w:rsidRDefault="00780171" w:rsidP="00780171">
      <w:pPr>
        <w:numPr>
          <w:ilvl w:val="0"/>
          <w:numId w:val="21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Can apply and analyse.  </w:t>
      </w:r>
    </w:p>
    <w:p w14:paraId="5ACAAFD1" w14:textId="77777777" w:rsidR="00780171" w:rsidRPr="00780171" w:rsidRDefault="00780171" w:rsidP="00780171">
      <w:pPr>
        <w:numPr>
          <w:ilvl w:val="0"/>
          <w:numId w:val="22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 xml:space="preserve">Able to include finding an effective solution to a </w:t>
      </w:r>
      <w:proofErr w:type="gramStart"/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problem, or</w:t>
      </w:r>
      <w:proofErr w:type="gramEnd"/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 xml:space="preserve"> justifying a specific decision. </w:t>
      </w:r>
    </w:p>
    <w:p w14:paraId="2CC7BDB8" w14:textId="77777777" w:rsidR="00780171" w:rsidRPr="00780171" w:rsidRDefault="00780171" w:rsidP="00780171">
      <w:pPr>
        <w:numPr>
          <w:ilvl w:val="0"/>
          <w:numId w:val="23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Backs up justifications with knowledge. </w:t>
      </w:r>
    </w:p>
    <w:p w14:paraId="05C5F8B0" w14:textId="77777777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2E2C70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2E2C70"/>
          <w:kern w:val="0"/>
          <w:sz w:val="36"/>
          <w:szCs w:val="36"/>
          <w:lang w:eastAsia="en-GB"/>
          <w14:ligatures w14:val="none"/>
        </w:rPr>
        <w:t>Stage 6 – Creating </w:t>
      </w:r>
    </w:p>
    <w:p w14:paraId="16E23E4C" w14:textId="77777777" w:rsidR="00780171" w:rsidRPr="00780171" w:rsidRDefault="00780171" w:rsidP="00780171">
      <w:pPr>
        <w:numPr>
          <w:ilvl w:val="0"/>
          <w:numId w:val="24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Demonstrates full knowledge by applying what they’ve learned. </w:t>
      </w:r>
    </w:p>
    <w:p w14:paraId="007CB298" w14:textId="77777777" w:rsidR="00780171" w:rsidRPr="00780171" w:rsidRDefault="00780171" w:rsidP="00780171">
      <w:pPr>
        <w:numPr>
          <w:ilvl w:val="0"/>
          <w:numId w:val="25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Fully analysed and evaluated. </w:t>
      </w:r>
    </w:p>
    <w:p w14:paraId="4ADC218C" w14:textId="77777777" w:rsidR="00780171" w:rsidRPr="00780171" w:rsidRDefault="00780171" w:rsidP="00780171">
      <w:pPr>
        <w:numPr>
          <w:ilvl w:val="0"/>
          <w:numId w:val="26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Could involve writing a manual or report on a particular topic. </w:t>
      </w:r>
    </w:p>
    <w:p w14:paraId="79FFD7C4" w14:textId="77777777" w:rsidR="00780171" w:rsidRPr="00780171" w:rsidRDefault="00780171" w:rsidP="00780171">
      <w:pPr>
        <w:numPr>
          <w:ilvl w:val="0"/>
          <w:numId w:val="27"/>
        </w:numPr>
        <w:spacing w:after="0" w:line="240" w:lineRule="auto"/>
        <w:ind w:firstLine="0"/>
        <w:textAlignment w:val="baseline"/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Could review and revise for improvement. </w:t>
      </w:r>
    </w:p>
    <w:p w14:paraId="670572B0" w14:textId="77777777" w:rsidR="00780171" w:rsidRPr="00780171" w:rsidRDefault="00780171" w:rsidP="00780171">
      <w:pPr>
        <w:spacing w:after="0" w:line="240" w:lineRule="auto"/>
        <w:textAlignment w:val="baseline"/>
        <w:rPr>
          <w:rFonts w:ascii="Segoe UI" w:eastAsia="Times New Roman" w:hAnsi="Segoe UI" w:cs="Segoe UI"/>
          <w:color w:val="1C1C1C"/>
          <w:kern w:val="0"/>
          <w:sz w:val="18"/>
          <w:szCs w:val="18"/>
          <w:lang w:eastAsia="en-GB"/>
          <w14:ligatures w14:val="none"/>
        </w:rPr>
      </w:pPr>
      <w:r w:rsidRPr="00780171">
        <w:rPr>
          <w:rFonts w:ascii="Arial" w:eastAsia="Times New Roman" w:hAnsi="Arial" w:cs="Arial"/>
          <w:color w:val="1C1C1C"/>
          <w:kern w:val="0"/>
          <w:sz w:val="24"/>
          <w:szCs w:val="24"/>
          <w:lang w:eastAsia="en-GB"/>
          <w14:ligatures w14:val="none"/>
        </w:rPr>
        <w:t> </w:t>
      </w:r>
    </w:p>
    <w:p w14:paraId="47E93CF8" w14:textId="77777777" w:rsidR="00B87898" w:rsidRDefault="00B87898"/>
    <w:sectPr w:rsidR="00B878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4C15F5"/>
    <w:multiLevelType w:val="multilevel"/>
    <w:tmpl w:val="1B54EE6E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E51C64"/>
    <w:multiLevelType w:val="multilevel"/>
    <w:tmpl w:val="A4166B72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D524013"/>
    <w:multiLevelType w:val="multilevel"/>
    <w:tmpl w:val="C41622BE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73452D5"/>
    <w:multiLevelType w:val="multilevel"/>
    <w:tmpl w:val="1D7217C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AC231D7"/>
    <w:multiLevelType w:val="multilevel"/>
    <w:tmpl w:val="A1083A1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3052675"/>
    <w:multiLevelType w:val="multilevel"/>
    <w:tmpl w:val="FE7A431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4213FD7"/>
    <w:multiLevelType w:val="multilevel"/>
    <w:tmpl w:val="D46E3FF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49478B0"/>
    <w:multiLevelType w:val="multilevel"/>
    <w:tmpl w:val="AF8CFB6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54B6700"/>
    <w:multiLevelType w:val="multilevel"/>
    <w:tmpl w:val="5F34A2AE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5A31BC5"/>
    <w:multiLevelType w:val="multilevel"/>
    <w:tmpl w:val="0A4C6FAE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71871AB"/>
    <w:multiLevelType w:val="multilevel"/>
    <w:tmpl w:val="05E8F00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81448F2"/>
    <w:multiLevelType w:val="multilevel"/>
    <w:tmpl w:val="4D0C312E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E926DA8"/>
    <w:multiLevelType w:val="multilevel"/>
    <w:tmpl w:val="405206EC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11B3463"/>
    <w:multiLevelType w:val="multilevel"/>
    <w:tmpl w:val="FDEE4ED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20A0BBD"/>
    <w:multiLevelType w:val="multilevel"/>
    <w:tmpl w:val="029C9882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5F909BC"/>
    <w:multiLevelType w:val="multilevel"/>
    <w:tmpl w:val="46AEDA0C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83F271E"/>
    <w:multiLevelType w:val="multilevel"/>
    <w:tmpl w:val="DFB821BE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01C549C"/>
    <w:multiLevelType w:val="multilevel"/>
    <w:tmpl w:val="366086DC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153075E"/>
    <w:multiLevelType w:val="multilevel"/>
    <w:tmpl w:val="C66EEDC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82A66F0"/>
    <w:multiLevelType w:val="multilevel"/>
    <w:tmpl w:val="B6AA504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D6D2B26"/>
    <w:multiLevelType w:val="multilevel"/>
    <w:tmpl w:val="3646892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03866B4"/>
    <w:multiLevelType w:val="multilevel"/>
    <w:tmpl w:val="C51C61AC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0EA19EA"/>
    <w:multiLevelType w:val="multilevel"/>
    <w:tmpl w:val="C3260CB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1C71E1E"/>
    <w:multiLevelType w:val="multilevel"/>
    <w:tmpl w:val="234EA90E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8C443D1"/>
    <w:multiLevelType w:val="multilevel"/>
    <w:tmpl w:val="F168ED8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A555394"/>
    <w:multiLevelType w:val="multilevel"/>
    <w:tmpl w:val="2C22808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D934954"/>
    <w:multiLevelType w:val="multilevel"/>
    <w:tmpl w:val="B5760A7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26953716">
    <w:abstractNumId w:val="18"/>
  </w:num>
  <w:num w:numId="2" w16cid:durableId="253519227">
    <w:abstractNumId w:val="2"/>
  </w:num>
  <w:num w:numId="3" w16cid:durableId="2086876894">
    <w:abstractNumId w:val="16"/>
  </w:num>
  <w:num w:numId="4" w16cid:durableId="430248008">
    <w:abstractNumId w:val="10"/>
  </w:num>
  <w:num w:numId="5" w16cid:durableId="705913392">
    <w:abstractNumId w:val="26"/>
  </w:num>
  <w:num w:numId="6" w16cid:durableId="419908114">
    <w:abstractNumId w:val="23"/>
  </w:num>
  <w:num w:numId="7" w16cid:durableId="430055837">
    <w:abstractNumId w:val="20"/>
  </w:num>
  <w:num w:numId="8" w16cid:durableId="875581694">
    <w:abstractNumId w:val="1"/>
  </w:num>
  <w:num w:numId="9" w16cid:durableId="165171479">
    <w:abstractNumId w:val="25"/>
  </w:num>
  <w:num w:numId="10" w16cid:durableId="785537847">
    <w:abstractNumId w:val="8"/>
  </w:num>
  <w:num w:numId="11" w16cid:durableId="320238696">
    <w:abstractNumId w:val="7"/>
  </w:num>
  <w:num w:numId="12" w16cid:durableId="102187685">
    <w:abstractNumId w:val="19"/>
  </w:num>
  <w:num w:numId="13" w16cid:durableId="2040012226">
    <w:abstractNumId w:val="9"/>
  </w:num>
  <w:num w:numId="14" w16cid:durableId="1341737120">
    <w:abstractNumId w:val="24"/>
  </w:num>
  <w:num w:numId="15" w16cid:durableId="599678056">
    <w:abstractNumId w:val="5"/>
  </w:num>
  <w:num w:numId="16" w16cid:durableId="449279209">
    <w:abstractNumId w:val="3"/>
  </w:num>
  <w:num w:numId="17" w16cid:durableId="1067606862">
    <w:abstractNumId w:val="22"/>
  </w:num>
  <w:num w:numId="18" w16cid:durableId="1981957352">
    <w:abstractNumId w:val="4"/>
  </w:num>
  <w:num w:numId="19" w16cid:durableId="497423440">
    <w:abstractNumId w:val="11"/>
  </w:num>
  <w:num w:numId="20" w16cid:durableId="1001858252">
    <w:abstractNumId w:val="15"/>
  </w:num>
  <w:num w:numId="21" w16cid:durableId="1128661979">
    <w:abstractNumId w:val="21"/>
  </w:num>
  <w:num w:numId="22" w16cid:durableId="882601835">
    <w:abstractNumId w:val="13"/>
  </w:num>
  <w:num w:numId="23" w16cid:durableId="432434449">
    <w:abstractNumId w:val="6"/>
  </w:num>
  <w:num w:numId="24" w16cid:durableId="562329530">
    <w:abstractNumId w:val="17"/>
  </w:num>
  <w:num w:numId="25" w16cid:durableId="406266191">
    <w:abstractNumId w:val="14"/>
  </w:num>
  <w:num w:numId="26" w16cid:durableId="1269775726">
    <w:abstractNumId w:val="0"/>
  </w:num>
  <w:num w:numId="27" w16cid:durableId="2120295751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0171"/>
    <w:rsid w:val="00281F11"/>
    <w:rsid w:val="00780171"/>
    <w:rsid w:val="009117A7"/>
    <w:rsid w:val="00B87898"/>
    <w:rsid w:val="00D06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EB61F9"/>
  <w15:chartTrackingRefBased/>
  <w15:docId w15:val="{4D4329C9-E276-41CB-B7BE-840AE07271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01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801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01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01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01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01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01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01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01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01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801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01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01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01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01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01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01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01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01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01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01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01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01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01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01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01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01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01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017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482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3613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055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261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320763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91121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96218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16396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47674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86481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96535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5806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0033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9693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44727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97992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8650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47700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4626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1091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971706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076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742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383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555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95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03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415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2652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579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780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6241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260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233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042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482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5657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562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0569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3724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7906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798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2578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6685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4608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3325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0597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8646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909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785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512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8416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4433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9213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4819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915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0911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093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3532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5629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091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032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6618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4574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3323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6576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844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9430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383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080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598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3822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547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1657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3541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173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0864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8059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6692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432</Words>
  <Characters>2464</Characters>
  <Application>Microsoft Office Word</Application>
  <DocSecurity>0</DocSecurity>
  <Lines>20</Lines>
  <Paragraphs>5</Paragraphs>
  <ScaleCrop>false</ScaleCrop>
  <Company>Gwent Police</Company>
  <LinksUpToDate>false</LinksUpToDate>
  <CharactersWithSpaces>2891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Churchward, Eve</dc:creator>
  <cp:keywords/>
  <dc:description/>
  <cp:lastModifiedBy>Churchward, Eve</cp:lastModifiedBy>
  <cp:revision>1</cp:revision>
  <dcterms:created xsi:type="dcterms:W3CDTF">2025-05-24T20:27:00Z</dcterms:created>
  <dcterms:modified xsi:type="dcterms:W3CDTF">2025-05-24T20:30:00Z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2025-05-24T20:30:10Z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6af02238-d9a5-4c00-b2e8-3faecf481a54</vt:lpwstr>
  </property>
  <property fmtid="{D5CDD505-2E9C-101B-9397-08002B2CF9AE}" pid="8" name="MSIP_Label_f2acd28b-79a3-4a0f-b0ff-4b75658b1549_ContentBits">
    <vt:lpwstr>0</vt:lpwstr>
  </property>
</Properties>
</file>