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B5236" w14:textId="77777777" w:rsidR="00FA75FF" w:rsidRDefault="00FA75FF" w:rsidP="00FA75FF">
      <w:r>
        <w:t xml:space="preserve">                         </w:t>
      </w:r>
    </w:p>
    <w:p w14:paraId="2A7D59BB" w14:textId="77777777" w:rsidR="00FA75FF" w:rsidRDefault="00FA75FF" w:rsidP="00FA75FF"/>
    <w:p w14:paraId="56BC32EE" w14:textId="77777777" w:rsidR="00FA75FF" w:rsidRDefault="00FA75FF" w:rsidP="00FA75FF"/>
    <w:p w14:paraId="66D2DC02" w14:textId="63869330" w:rsidR="00FA75FF" w:rsidRPr="002D0C8A" w:rsidRDefault="00FA75FF" w:rsidP="00FA75FF">
      <w:pPr>
        <w:rPr>
          <w:rFonts w:ascii="Times New Roman" w:hAnsi="Times New Roman" w:cs="Times New Roman"/>
          <w:sz w:val="28"/>
          <w:szCs w:val="28"/>
        </w:rPr>
      </w:pPr>
      <w:r w:rsidRPr="002D0C8A">
        <w:rPr>
          <w:rFonts w:ascii="Times New Roman" w:hAnsi="Times New Roman" w:cs="Times New Roman"/>
          <w:sz w:val="28"/>
          <w:szCs w:val="28"/>
        </w:rPr>
        <w:t xml:space="preserve">            </w:t>
      </w:r>
      <w:r w:rsidRPr="002D0C8A">
        <w:rPr>
          <w:rFonts w:ascii="Times New Roman" w:hAnsi="Times New Roman" w:cs="Times New Roman"/>
          <w:sz w:val="28"/>
          <w:szCs w:val="28"/>
        </w:rPr>
        <w:t xml:space="preserve">WORKPLACE CULTURE AND ITS IMPACT ON </w:t>
      </w:r>
      <w:r w:rsidR="002D0C8A">
        <w:rPr>
          <w:rFonts w:ascii="Times New Roman" w:hAnsi="Times New Roman" w:cs="Times New Roman"/>
          <w:sz w:val="28"/>
          <w:szCs w:val="28"/>
        </w:rPr>
        <w:t xml:space="preserve">                                                                           </w:t>
      </w:r>
      <w:r w:rsidR="002D0C8A" w:rsidRPr="002D0C8A">
        <w:rPr>
          <w:rFonts w:ascii="Times New Roman" w:hAnsi="Times New Roman" w:cs="Times New Roman"/>
          <w:sz w:val="28"/>
          <w:szCs w:val="28"/>
        </w:rPr>
        <w:t>ORGANISATIONAL</w:t>
      </w:r>
      <w:r w:rsidR="002D0C8A">
        <w:rPr>
          <w:rFonts w:ascii="Times New Roman" w:hAnsi="Times New Roman" w:cs="Times New Roman"/>
          <w:sz w:val="28"/>
          <w:szCs w:val="28"/>
        </w:rPr>
        <w:t xml:space="preserve"> </w:t>
      </w:r>
      <w:r w:rsidR="002D0C8A" w:rsidRPr="002D0C8A">
        <w:rPr>
          <w:rFonts w:ascii="Times New Roman" w:hAnsi="Times New Roman" w:cs="Times New Roman"/>
          <w:sz w:val="28"/>
          <w:szCs w:val="28"/>
        </w:rPr>
        <w:t>EFFICIENCY</w:t>
      </w:r>
    </w:p>
    <w:p w14:paraId="1C95E0E4" w14:textId="3CE138FC" w:rsidR="00FA75FF" w:rsidRPr="002D0C8A" w:rsidRDefault="00FA75FF" w:rsidP="00FA75FF">
      <w:pPr>
        <w:rPr>
          <w:rFonts w:ascii="Times New Roman" w:hAnsi="Times New Roman" w:cs="Times New Roman"/>
          <w:sz w:val="28"/>
          <w:szCs w:val="28"/>
        </w:rPr>
      </w:pPr>
    </w:p>
    <w:p w14:paraId="2753F131" w14:textId="5A58AFE1" w:rsidR="00FA75FF" w:rsidRPr="002D0C8A" w:rsidRDefault="00FA75FF" w:rsidP="00FA75FF">
      <w:pPr>
        <w:rPr>
          <w:rFonts w:ascii="Times New Roman" w:hAnsi="Times New Roman" w:cs="Times New Roman"/>
          <w:sz w:val="28"/>
          <w:szCs w:val="28"/>
        </w:rPr>
      </w:pPr>
    </w:p>
    <w:p w14:paraId="176024BB" w14:textId="5E6DD32D" w:rsidR="00FA75FF" w:rsidRPr="002D0C8A" w:rsidRDefault="00FA75FF" w:rsidP="00FA75FF">
      <w:pPr>
        <w:rPr>
          <w:rFonts w:ascii="Times New Roman" w:hAnsi="Times New Roman" w:cs="Times New Roman"/>
          <w:sz w:val="28"/>
          <w:szCs w:val="28"/>
        </w:rPr>
      </w:pPr>
    </w:p>
    <w:p w14:paraId="364B5CDC" w14:textId="5804747D" w:rsidR="00FA75FF" w:rsidRPr="002D0C8A" w:rsidRDefault="00FA75FF" w:rsidP="00FA75FF">
      <w:pPr>
        <w:rPr>
          <w:rFonts w:ascii="Times New Roman" w:hAnsi="Times New Roman" w:cs="Times New Roman"/>
          <w:sz w:val="28"/>
          <w:szCs w:val="28"/>
        </w:rPr>
      </w:pPr>
      <w:r w:rsidRPr="002D0C8A">
        <w:rPr>
          <w:rFonts w:ascii="Times New Roman" w:hAnsi="Times New Roman" w:cs="Times New Roman"/>
          <w:sz w:val="28"/>
          <w:szCs w:val="28"/>
        </w:rPr>
        <w:t xml:space="preserve">                                </w:t>
      </w:r>
      <w:r w:rsidR="002D0C8A">
        <w:rPr>
          <w:rFonts w:ascii="Times New Roman" w:hAnsi="Times New Roman" w:cs="Times New Roman"/>
          <w:sz w:val="28"/>
          <w:szCs w:val="28"/>
        </w:rPr>
        <w:t xml:space="preserve">     </w:t>
      </w:r>
      <w:r w:rsidRPr="002D0C8A">
        <w:rPr>
          <w:rFonts w:ascii="Times New Roman" w:hAnsi="Times New Roman" w:cs="Times New Roman"/>
          <w:sz w:val="28"/>
          <w:szCs w:val="28"/>
        </w:rPr>
        <w:t xml:space="preserve">  BMSW 5105</w:t>
      </w:r>
    </w:p>
    <w:p w14:paraId="0CC60962" w14:textId="2462B5B7" w:rsidR="00FA75FF" w:rsidRPr="002D0C8A" w:rsidRDefault="00FA75FF" w:rsidP="00FA75FF">
      <w:pPr>
        <w:rPr>
          <w:rFonts w:ascii="Times New Roman" w:hAnsi="Times New Roman" w:cs="Times New Roman"/>
          <w:sz w:val="28"/>
          <w:szCs w:val="28"/>
        </w:rPr>
      </w:pPr>
    </w:p>
    <w:p w14:paraId="79E20166" w14:textId="79DAE66D" w:rsidR="00FA75FF" w:rsidRPr="002D0C8A" w:rsidRDefault="00FA75FF" w:rsidP="00FA75FF">
      <w:pPr>
        <w:rPr>
          <w:rFonts w:ascii="Times New Roman" w:hAnsi="Times New Roman" w:cs="Times New Roman"/>
          <w:sz w:val="28"/>
          <w:szCs w:val="28"/>
        </w:rPr>
      </w:pPr>
    </w:p>
    <w:p w14:paraId="5DC6CAC6" w14:textId="2E5DEC6A" w:rsidR="00FA75FF" w:rsidRPr="002D0C8A" w:rsidRDefault="00FA75FF" w:rsidP="00FA75FF">
      <w:pPr>
        <w:rPr>
          <w:rFonts w:ascii="Times New Roman" w:hAnsi="Times New Roman" w:cs="Times New Roman"/>
          <w:sz w:val="28"/>
          <w:szCs w:val="28"/>
        </w:rPr>
      </w:pPr>
    </w:p>
    <w:p w14:paraId="64437A38" w14:textId="54CE22D4" w:rsidR="00FA75FF" w:rsidRPr="002D0C8A" w:rsidRDefault="00FA75FF" w:rsidP="00FA75FF">
      <w:pPr>
        <w:rPr>
          <w:rFonts w:ascii="Times New Roman" w:hAnsi="Times New Roman" w:cs="Times New Roman"/>
          <w:sz w:val="28"/>
          <w:szCs w:val="28"/>
        </w:rPr>
      </w:pPr>
      <w:r w:rsidRPr="002D0C8A">
        <w:rPr>
          <w:rFonts w:ascii="Times New Roman" w:hAnsi="Times New Roman" w:cs="Times New Roman"/>
          <w:sz w:val="28"/>
          <w:szCs w:val="28"/>
        </w:rPr>
        <w:t xml:space="preserve">                                           TERM I</w:t>
      </w:r>
    </w:p>
    <w:p w14:paraId="702728F7" w14:textId="24425F56" w:rsidR="00FA75FF" w:rsidRPr="002D0C8A" w:rsidRDefault="00FA75FF" w:rsidP="00FA75FF">
      <w:pPr>
        <w:rPr>
          <w:rFonts w:ascii="Times New Roman" w:hAnsi="Times New Roman" w:cs="Times New Roman"/>
          <w:sz w:val="28"/>
          <w:szCs w:val="28"/>
        </w:rPr>
      </w:pPr>
    </w:p>
    <w:p w14:paraId="21502675" w14:textId="1AE02388" w:rsidR="00FA75FF" w:rsidRPr="002D0C8A" w:rsidRDefault="00FA75FF" w:rsidP="00FA75FF">
      <w:pPr>
        <w:rPr>
          <w:rFonts w:ascii="Times New Roman" w:hAnsi="Times New Roman" w:cs="Times New Roman"/>
          <w:sz w:val="28"/>
          <w:szCs w:val="28"/>
        </w:rPr>
      </w:pPr>
    </w:p>
    <w:p w14:paraId="23BFE7C2" w14:textId="142ABEAB" w:rsidR="00FA75FF" w:rsidRPr="002D0C8A" w:rsidRDefault="00FA75FF" w:rsidP="00FA75FF">
      <w:pPr>
        <w:rPr>
          <w:rFonts w:ascii="Times New Roman" w:hAnsi="Times New Roman" w:cs="Times New Roman"/>
          <w:sz w:val="28"/>
          <w:szCs w:val="28"/>
        </w:rPr>
      </w:pPr>
    </w:p>
    <w:p w14:paraId="61203E6D" w14:textId="2D07D129" w:rsidR="00FA75FF" w:rsidRPr="002D0C8A" w:rsidRDefault="00FA75FF" w:rsidP="00FA75FF">
      <w:pPr>
        <w:rPr>
          <w:rFonts w:ascii="Times New Roman" w:hAnsi="Times New Roman" w:cs="Times New Roman"/>
          <w:sz w:val="28"/>
          <w:szCs w:val="28"/>
        </w:rPr>
      </w:pPr>
    </w:p>
    <w:p w14:paraId="1FEFEB83" w14:textId="522ABD5B" w:rsidR="00FA75FF" w:rsidRPr="002D0C8A" w:rsidRDefault="00FA75FF" w:rsidP="00FA75FF">
      <w:pPr>
        <w:rPr>
          <w:rFonts w:ascii="Times New Roman" w:hAnsi="Times New Roman" w:cs="Times New Roman"/>
          <w:sz w:val="28"/>
          <w:szCs w:val="28"/>
        </w:rPr>
      </w:pPr>
    </w:p>
    <w:p w14:paraId="4CAF31D0" w14:textId="77777777" w:rsidR="00FA75FF" w:rsidRPr="002D0C8A" w:rsidRDefault="00FA75FF" w:rsidP="00FA75FF">
      <w:pPr>
        <w:rPr>
          <w:rFonts w:ascii="Times New Roman" w:hAnsi="Times New Roman" w:cs="Times New Roman"/>
          <w:sz w:val="28"/>
          <w:szCs w:val="28"/>
        </w:rPr>
      </w:pPr>
    </w:p>
    <w:p w14:paraId="38B51A54" w14:textId="16BFE847" w:rsidR="00FA75FF" w:rsidRPr="002D0C8A" w:rsidRDefault="00FA75FF" w:rsidP="00FA75FF">
      <w:pPr>
        <w:rPr>
          <w:rFonts w:ascii="Times New Roman" w:hAnsi="Times New Roman" w:cs="Times New Roman"/>
          <w:sz w:val="28"/>
          <w:szCs w:val="28"/>
        </w:rPr>
      </w:pPr>
    </w:p>
    <w:p w14:paraId="5B3EA483" w14:textId="0D3A22B0" w:rsidR="00FA75FF" w:rsidRPr="002D0C8A" w:rsidRDefault="00FA75FF" w:rsidP="00FA75FF">
      <w:pPr>
        <w:rPr>
          <w:rFonts w:ascii="Times New Roman" w:hAnsi="Times New Roman" w:cs="Times New Roman"/>
          <w:sz w:val="28"/>
          <w:szCs w:val="28"/>
        </w:rPr>
      </w:pPr>
    </w:p>
    <w:p w14:paraId="0A517F66" w14:textId="45644429" w:rsidR="00FA75FF" w:rsidRPr="002D0C8A" w:rsidRDefault="00FA75FF" w:rsidP="00FA75FF">
      <w:pPr>
        <w:rPr>
          <w:rFonts w:ascii="Times New Roman" w:hAnsi="Times New Roman" w:cs="Times New Roman"/>
          <w:sz w:val="28"/>
          <w:szCs w:val="28"/>
        </w:rPr>
      </w:pPr>
      <w:r w:rsidRPr="002D0C8A">
        <w:rPr>
          <w:rFonts w:ascii="Times New Roman" w:hAnsi="Times New Roman" w:cs="Times New Roman"/>
          <w:sz w:val="28"/>
          <w:szCs w:val="28"/>
        </w:rPr>
        <w:t xml:space="preserve">                                                               STUDENT NAME: IOANA CADERE</w:t>
      </w:r>
    </w:p>
    <w:p w14:paraId="6E5FD2A4" w14:textId="735F64FE" w:rsidR="00FA75FF" w:rsidRPr="002D0C8A" w:rsidRDefault="00FA75FF" w:rsidP="00FA75FF">
      <w:pPr>
        <w:rPr>
          <w:rFonts w:ascii="Times New Roman" w:hAnsi="Times New Roman" w:cs="Times New Roman"/>
          <w:sz w:val="28"/>
          <w:szCs w:val="28"/>
        </w:rPr>
      </w:pPr>
      <w:r w:rsidRPr="002D0C8A">
        <w:rPr>
          <w:rFonts w:ascii="Times New Roman" w:hAnsi="Times New Roman" w:cs="Times New Roman"/>
          <w:sz w:val="28"/>
          <w:szCs w:val="28"/>
        </w:rPr>
        <w:t xml:space="preserve">                                                               STUDENT NUMBER: 1909479</w:t>
      </w:r>
    </w:p>
    <w:p w14:paraId="391BF574" w14:textId="7DF2B82C" w:rsidR="00FA75FF" w:rsidRPr="002D0C8A" w:rsidRDefault="00FA75FF" w:rsidP="00FA75FF">
      <w:pPr>
        <w:rPr>
          <w:rFonts w:ascii="Times New Roman" w:hAnsi="Times New Roman" w:cs="Times New Roman"/>
          <w:sz w:val="28"/>
          <w:szCs w:val="28"/>
        </w:rPr>
      </w:pPr>
      <w:r w:rsidRPr="002D0C8A">
        <w:rPr>
          <w:rFonts w:ascii="Times New Roman" w:hAnsi="Times New Roman" w:cs="Times New Roman"/>
          <w:sz w:val="28"/>
          <w:szCs w:val="28"/>
        </w:rPr>
        <w:t xml:space="preserve">                                                          </w:t>
      </w:r>
      <w:r w:rsidR="002D0C8A">
        <w:rPr>
          <w:rFonts w:ascii="Times New Roman" w:hAnsi="Times New Roman" w:cs="Times New Roman"/>
          <w:sz w:val="28"/>
          <w:szCs w:val="28"/>
        </w:rPr>
        <w:t xml:space="preserve">   </w:t>
      </w:r>
      <w:r w:rsidRPr="002D0C8A">
        <w:rPr>
          <w:rFonts w:ascii="Times New Roman" w:hAnsi="Times New Roman" w:cs="Times New Roman"/>
          <w:sz w:val="28"/>
          <w:szCs w:val="28"/>
        </w:rPr>
        <w:t xml:space="preserve">  LECTURERNAME: REXON NITING</w:t>
      </w:r>
    </w:p>
    <w:p w14:paraId="01980EBA" w14:textId="1FA7BD21" w:rsidR="00FA75FF" w:rsidRPr="002D0C8A" w:rsidRDefault="00FA75FF" w:rsidP="00FA75FF">
      <w:pPr>
        <w:rPr>
          <w:rFonts w:ascii="Times New Roman" w:hAnsi="Times New Roman" w:cs="Times New Roman"/>
          <w:sz w:val="28"/>
          <w:szCs w:val="28"/>
        </w:rPr>
      </w:pPr>
    </w:p>
    <w:p w14:paraId="010F5D9B" w14:textId="4586A2C7" w:rsidR="00FA75FF" w:rsidRPr="002D0C8A" w:rsidRDefault="00FA75FF" w:rsidP="00FA75FF">
      <w:pPr>
        <w:rPr>
          <w:rFonts w:ascii="Times New Roman" w:hAnsi="Times New Roman" w:cs="Times New Roman"/>
          <w:sz w:val="28"/>
          <w:szCs w:val="28"/>
        </w:rPr>
      </w:pPr>
    </w:p>
    <w:p w14:paraId="591F9139" w14:textId="2B131059" w:rsidR="00FA75FF" w:rsidRDefault="00FA75FF" w:rsidP="00FA75FF"/>
    <w:p w14:paraId="1566FB9A" w14:textId="2ACF118C" w:rsidR="00FA75FF" w:rsidRDefault="00FA75FF" w:rsidP="00FA75FF"/>
    <w:p w14:paraId="64E0F017" w14:textId="77777777" w:rsidR="00FA75FF" w:rsidRDefault="00FA75FF" w:rsidP="00FA75FF"/>
    <w:p w14:paraId="749BD46A" w14:textId="1930EC68" w:rsidR="00FA75FF" w:rsidRDefault="00FA75FF" w:rsidP="00FA75FF"/>
    <w:p w14:paraId="04EA1C0A" w14:textId="77777777" w:rsidR="00FA75FF" w:rsidRDefault="00FA75FF" w:rsidP="00FA75FF"/>
    <w:p w14:paraId="424F1663" w14:textId="77777777" w:rsidR="00FA75FF" w:rsidRPr="002D0C8A" w:rsidRDefault="00FA75FF" w:rsidP="00FA75FF">
      <w:pPr>
        <w:rPr>
          <w:rFonts w:ascii="Times New Roman" w:hAnsi="Times New Roman" w:cs="Times New Roman"/>
          <w:sz w:val="24"/>
          <w:szCs w:val="24"/>
        </w:rPr>
      </w:pPr>
      <w:r>
        <w:t> </w:t>
      </w:r>
    </w:p>
    <w:p w14:paraId="6F1AAFC0" w14:textId="2964B719"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Pr="002D0C8A">
        <w:rPr>
          <w:rFonts w:ascii="Times New Roman" w:hAnsi="Times New Roman" w:cs="Times New Roman"/>
          <w:sz w:val="24"/>
          <w:szCs w:val="24"/>
        </w:rPr>
        <w:t>T</w:t>
      </w:r>
      <w:r w:rsidRPr="002D0C8A">
        <w:rPr>
          <w:rFonts w:ascii="Times New Roman" w:hAnsi="Times New Roman" w:cs="Times New Roman"/>
          <w:sz w:val="24"/>
          <w:szCs w:val="24"/>
        </w:rPr>
        <w:t>ABLE OF CONTENTS</w:t>
      </w:r>
    </w:p>
    <w:p w14:paraId="17D10E61" w14:textId="4A215FFA" w:rsidR="00FA75FF" w:rsidRPr="002D0C8A" w:rsidRDefault="00FA75FF" w:rsidP="00FA75FF">
      <w:pPr>
        <w:rPr>
          <w:rFonts w:ascii="Times New Roman" w:hAnsi="Times New Roman" w:cs="Times New Roman"/>
          <w:sz w:val="24"/>
          <w:szCs w:val="24"/>
        </w:rPr>
      </w:pPr>
    </w:p>
    <w:p w14:paraId="7D6BD142" w14:textId="77777777" w:rsidR="00FA75FF" w:rsidRPr="002D0C8A" w:rsidRDefault="00FA75FF" w:rsidP="00FA75FF">
      <w:pPr>
        <w:rPr>
          <w:rFonts w:ascii="Times New Roman" w:hAnsi="Times New Roman" w:cs="Times New Roman"/>
          <w:sz w:val="24"/>
          <w:szCs w:val="24"/>
        </w:rPr>
      </w:pPr>
    </w:p>
    <w:p w14:paraId="6DD54625" w14:textId="11AFC87A"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INTRODUCTION</w:t>
      </w:r>
      <w:r w:rsidRPr="002D0C8A">
        <w:rPr>
          <w:rFonts w:ascii="Times New Roman" w:hAnsi="Times New Roman" w:cs="Times New Roman"/>
          <w:sz w:val="24"/>
          <w:szCs w:val="24"/>
        </w:rPr>
        <w:t xml:space="preserve">                                                                                                                       PAGE </w:t>
      </w:r>
      <w:r w:rsidRPr="002D0C8A">
        <w:rPr>
          <w:rFonts w:ascii="Times New Roman" w:hAnsi="Times New Roman" w:cs="Times New Roman"/>
          <w:sz w:val="24"/>
          <w:szCs w:val="24"/>
        </w:rPr>
        <w:tab/>
      </w:r>
      <w:r w:rsidR="00C95741">
        <w:rPr>
          <w:rFonts w:ascii="Times New Roman" w:hAnsi="Times New Roman" w:cs="Times New Roman"/>
          <w:sz w:val="24"/>
          <w:szCs w:val="24"/>
        </w:rPr>
        <w:t>2</w:t>
      </w:r>
    </w:p>
    <w:p w14:paraId="29F0DAC6" w14:textId="73D2D2D1"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BACKGROUND OF NEXT PLC</w:t>
      </w:r>
      <w:r w:rsidRPr="002D0C8A">
        <w:rPr>
          <w:rFonts w:ascii="Times New Roman" w:hAnsi="Times New Roman" w:cs="Times New Roman"/>
          <w:sz w:val="24"/>
          <w:szCs w:val="24"/>
        </w:rPr>
        <w:t xml:space="preserve">                                                                                                  PAGE</w:t>
      </w:r>
      <w:r w:rsidRPr="002D0C8A">
        <w:rPr>
          <w:rFonts w:ascii="Times New Roman" w:hAnsi="Times New Roman" w:cs="Times New Roman"/>
          <w:sz w:val="24"/>
          <w:szCs w:val="24"/>
        </w:rPr>
        <w:tab/>
      </w:r>
      <w:r w:rsidR="00C95741">
        <w:rPr>
          <w:rFonts w:ascii="Times New Roman" w:hAnsi="Times New Roman" w:cs="Times New Roman"/>
          <w:sz w:val="24"/>
          <w:szCs w:val="24"/>
        </w:rPr>
        <w:t>3</w:t>
      </w:r>
    </w:p>
    <w:p w14:paraId="1805B5F9" w14:textId="50BA9D63"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INTRODUCTION OF THE KEY MODELS AND THEORIES IN REPORT</w:t>
      </w:r>
      <w:r w:rsidR="002D0C8A" w:rsidRPr="002D0C8A">
        <w:rPr>
          <w:rFonts w:ascii="Times New Roman" w:hAnsi="Times New Roman" w:cs="Times New Roman"/>
          <w:sz w:val="24"/>
          <w:szCs w:val="24"/>
        </w:rPr>
        <w:t xml:space="preserve">                                 PAGE</w:t>
      </w:r>
      <w:r w:rsidRPr="002D0C8A">
        <w:rPr>
          <w:rFonts w:ascii="Times New Roman" w:hAnsi="Times New Roman" w:cs="Times New Roman"/>
          <w:sz w:val="24"/>
          <w:szCs w:val="24"/>
        </w:rPr>
        <w:tab/>
      </w:r>
      <w:r w:rsidR="00C95741">
        <w:rPr>
          <w:rFonts w:ascii="Times New Roman" w:hAnsi="Times New Roman" w:cs="Times New Roman"/>
          <w:sz w:val="24"/>
          <w:szCs w:val="24"/>
        </w:rPr>
        <w:t>4</w:t>
      </w:r>
    </w:p>
    <w:p w14:paraId="2E22D558" w14:textId="5F45DE9B"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APPLYING MODELS AND THEORIES IN NEXT PLC AND IDENTIFYING ITS IMPACT ON THE CULTURE OF THE COMPANY</w:t>
      </w:r>
      <w:r w:rsidR="002D0C8A" w:rsidRPr="002D0C8A">
        <w:rPr>
          <w:rFonts w:ascii="Times New Roman" w:hAnsi="Times New Roman" w:cs="Times New Roman"/>
          <w:sz w:val="24"/>
          <w:szCs w:val="24"/>
        </w:rPr>
        <w:t xml:space="preserve">                                                                                                                         PAGE</w:t>
      </w:r>
      <w:r w:rsidRPr="002D0C8A">
        <w:rPr>
          <w:rFonts w:ascii="Times New Roman" w:hAnsi="Times New Roman" w:cs="Times New Roman"/>
          <w:sz w:val="24"/>
          <w:szCs w:val="24"/>
        </w:rPr>
        <w:tab/>
      </w:r>
      <w:r w:rsidR="00C95741">
        <w:rPr>
          <w:rFonts w:ascii="Times New Roman" w:hAnsi="Times New Roman" w:cs="Times New Roman"/>
          <w:sz w:val="24"/>
          <w:szCs w:val="24"/>
        </w:rPr>
        <w:t>4</w:t>
      </w:r>
    </w:p>
    <w:p w14:paraId="095F5A2D" w14:textId="4B5BAE2A"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CRITICALLY EVALUATING THE CULTURE, ETHICAL STANDARDS, VALUES, BELIEFS AND PERSONAL ETHICAL STANDARDS OF NEXT PLC</w:t>
      </w:r>
      <w:r w:rsidRPr="002D0C8A">
        <w:rPr>
          <w:rFonts w:ascii="Times New Roman" w:hAnsi="Times New Roman" w:cs="Times New Roman"/>
          <w:sz w:val="24"/>
          <w:szCs w:val="24"/>
        </w:rPr>
        <w:tab/>
      </w:r>
      <w:r w:rsidR="002D0C8A" w:rsidRPr="002D0C8A">
        <w:rPr>
          <w:rFonts w:ascii="Times New Roman" w:hAnsi="Times New Roman" w:cs="Times New Roman"/>
          <w:sz w:val="24"/>
          <w:szCs w:val="24"/>
        </w:rPr>
        <w:t xml:space="preserve">                                                                            PAGE </w:t>
      </w:r>
      <w:r w:rsidR="00C95741">
        <w:rPr>
          <w:rFonts w:ascii="Times New Roman" w:hAnsi="Times New Roman" w:cs="Times New Roman"/>
          <w:sz w:val="24"/>
          <w:szCs w:val="24"/>
        </w:rPr>
        <w:t>9</w:t>
      </w:r>
    </w:p>
    <w:p w14:paraId="2A133595" w14:textId="275FE29D"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CONCLUSION</w:t>
      </w:r>
      <w:r w:rsidRPr="002D0C8A">
        <w:rPr>
          <w:rFonts w:ascii="Times New Roman" w:hAnsi="Times New Roman" w:cs="Times New Roman"/>
          <w:sz w:val="24"/>
          <w:szCs w:val="24"/>
        </w:rPr>
        <w:tab/>
      </w:r>
      <w:r w:rsidR="002D0C8A" w:rsidRPr="002D0C8A">
        <w:rPr>
          <w:rFonts w:ascii="Times New Roman" w:hAnsi="Times New Roman" w:cs="Times New Roman"/>
          <w:sz w:val="24"/>
          <w:szCs w:val="24"/>
        </w:rPr>
        <w:t xml:space="preserve">                                                                                                                        PAGE </w:t>
      </w:r>
      <w:r w:rsidRPr="002D0C8A">
        <w:rPr>
          <w:rFonts w:ascii="Times New Roman" w:hAnsi="Times New Roman" w:cs="Times New Roman"/>
          <w:sz w:val="24"/>
          <w:szCs w:val="24"/>
        </w:rPr>
        <w:t>1</w:t>
      </w:r>
      <w:r w:rsidR="00C95741">
        <w:rPr>
          <w:rFonts w:ascii="Times New Roman" w:hAnsi="Times New Roman" w:cs="Times New Roman"/>
          <w:sz w:val="24"/>
          <w:szCs w:val="24"/>
        </w:rPr>
        <w:t>2</w:t>
      </w:r>
    </w:p>
    <w:p w14:paraId="3DFB68AD" w14:textId="2B07CBC1"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REFERENCES</w:t>
      </w:r>
      <w:r w:rsidRPr="002D0C8A">
        <w:rPr>
          <w:rFonts w:ascii="Times New Roman" w:hAnsi="Times New Roman" w:cs="Times New Roman"/>
          <w:sz w:val="24"/>
          <w:szCs w:val="24"/>
        </w:rPr>
        <w:tab/>
      </w:r>
      <w:r w:rsidR="002D0C8A" w:rsidRPr="002D0C8A">
        <w:rPr>
          <w:rFonts w:ascii="Times New Roman" w:hAnsi="Times New Roman" w:cs="Times New Roman"/>
          <w:sz w:val="24"/>
          <w:szCs w:val="24"/>
        </w:rPr>
        <w:t xml:space="preserve">                                                                                                                         PAGE </w:t>
      </w:r>
      <w:r w:rsidRPr="002D0C8A">
        <w:rPr>
          <w:rFonts w:ascii="Times New Roman" w:hAnsi="Times New Roman" w:cs="Times New Roman"/>
          <w:sz w:val="24"/>
          <w:szCs w:val="24"/>
        </w:rPr>
        <w:t>1</w:t>
      </w:r>
      <w:r w:rsidR="00C95741">
        <w:rPr>
          <w:rFonts w:ascii="Times New Roman" w:hAnsi="Times New Roman" w:cs="Times New Roman"/>
          <w:sz w:val="24"/>
          <w:szCs w:val="24"/>
        </w:rPr>
        <w:t>3</w:t>
      </w:r>
    </w:p>
    <w:p w14:paraId="70EB7CA0" w14:textId="77777777" w:rsidR="00FA75FF" w:rsidRPr="002D0C8A" w:rsidRDefault="00FA75FF" w:rsidP="00FA75FF">
      <w:pPr>
        <w:rPr>
          <w:rFonts w:ascii="Times New Roman" w:hAnsi="Times New Roman" w:cs="Times New Roman"/>
          <w:sz w:val="24"/>
          <w:szCs w:val="24"/>
        </w:rPr>
      </w:pPr>
    </w:p>
    <w:p w14:paraId="151906C8" w14:textId="77777777" w:rsidR="00FA75FF" w:rsidRPr="002D0C8A" w:rsidRDefault="00FA75FF" w:rsidP="00FA75FF">
      <w:pPr>
        <w:rPr>
          <w:rFonts w:ascii="Times New Roman" w:hAnsi="Times New Roman" w:cs="Times New Roman"/>
          <w:sz w:val="24"/>
          <w:szCs w:val="24"/>
        </w:rPr>
      </w:pPr>
    </w:p>
    <w:p w14:paraId="7C25D57C"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w:t>
      </w:r>
    </w:p>
    <w:p w14:paraId="527BE40A" w14:textId="424E3D79"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Pr="002D0C8A">
        <w:rPr>
          <w:rFonts w:ascii="Times New Roman" w:hAnsi="Times New Roman" w:cs="Times New Roman"/>
          <w:sz w:val="24"/>
          <w:szCs w:val="24"/>
        </w:rPr>
        <w:t>INTRODUCTION</w:t>
      </w:r>
    </w:p>
    <w:p w14:paraId="0CBF056B" w14:textId="173F7EAA" w:rsidR="00FA75FF" w:rsidRPr="002D0C8A" w:rsidRDefault="00FA75FF" w:rsidP="00FA75FF">
      <w:pPr>
        <w:rPr>
          <w:rFonts w:ascii="Times New Roman" w:hAnsi="Times New Roman" w:cs="Times New Roman"/>
          <w:sz w:val="24"/>
          <w:szCs w:val="24"/>
        </w:rPr>
      </w:pPr>
    </w:p>
    <w:p w14:paraId="79EAFA59" w14:textId="46932A2F" w:rsidR="00FA75FF" w:rsidRPr="002D0C8A" w:rsidRDefault="00FA75FF" w:rsidP="00FA75FF">
      <w:pPr>
        <w:rPr>
          <w:rFonts w:ascii="Times New Roman" w:hAnsi="Times New Roman" w:cs="Times New Roman"/>
          <w:sz w:val="24"/>
          <w:szCs w:val="24"/>
        </w:rPr>
      </w:pPr>
    </w:p>
    <w:p w14:paraId="16C61EAD" w14:textId="77777777" w:rsidR="00FA75FF" w:rsidRPr="002D0C8A" w:rsidRDefault="00FA75FF" w:rsidP="00FA75FF">
      <w:pPr>
        <w:rPr>
          <w:rFonts w:ascii="Times New Roman" w:hAnsi="Times New Roman" w:cs="Times New Roman"/>
          <w:sz w:val="24"/>
          <w:szCs w:val="24"/>
        </w:rPr>
      </w:pPr>
    </w:p>
    <w:p w14:paraId="75E84658" w14:textId="0DAD609C"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The culture in the workplace is the most important point to keep the employees of the company stable and boost their productivity. The term workplace culture describes the understanding as people who have the same attitudes, beliefs, values which are shared and there has been initiated in the company for better employee satisfaction (</w:t>
      </w:r>
      <w:proofErr w:type="spellStart"/>
      <w:r w:rsidRPr="002D0C8A">
        <w:rPr>
          <w:rFonts w:ascii="Times New Roman" w:hAnsi="Times New Roman" w:cs="Times New Roman"/>
          <w:sz w:val="24"/>
          <w:szCs w:val="24"/>
        </w:rPr>
        <w:t>Zeyada</w:t>
      </w:r>
      <w:proofErr w:type="spellEnd"/>
      <w:r w:rsidRPr="002D0C8A">
        <w:rPr>
          <w:rFonts w:ascii="Times New Roman" w:hAnsi="Times New Roman" w:cs="Times New Roman"/>
          <w:sz w:val="24"/>
          <w:szCs w:val="24"/>
        </w:rPr>
        <w:t xml:space="preserve">, 2018). The organizational culture directly links to the way the employees perform in the company. This </w:t>
      </w:r>
      <w:r w:rsidRPr="002D0C8A">
        <w:rPr>
          <w:rFonts w:ascii="Times New Roman" w:hAnsi="Times New Roman" w:cs="Times New Roman"/>
          <w:sz w:val="24"/>
          <w:szCs w:val="24"/>
        </w:rPr>
        <w:lastRenderedPageBreak/>
        <w:t xml:space="preserve">deprives their success </w:t>
      </w:r>
      <w:r w:rsidR="002D0C8A" w:rsidRPr="002D0C8A">
        <w:rPr>
          <w:rFonts w:ascii="Times New Roman" w:hAnsi="Times New Roman" w:cs="Times New Roman"/>
          <w:sz w:val="24"/>
          <w:szCs w:val="24"/>
        </w:rPr>
        <w:t>and</w:t>
      </w:r>
      <w:r w:rsidRPr="002D0C8A">
        <w:rPr>
          <w:rFonts w:ascii="Times New Roman" w:hAnsi="Times New Roman" w:cs="Times New Roman"/>
          <w:sz w:val="24"/>
          <w:szCs w:val="24"/>
        </w:rPr>
        <w:t xml:space="preserve"> the factor which could pull them back. The environment of the company </w:t>
      </w:r>
      <w:r w:rsidR="002D0C8A" w:rsidRPr="002D0C8A">
        <w:rPr>
          <w:rFonts w:ascii="Times New Roman" w:hAnsi="Times New Roman" w:cs="Times New Roman"/>
          <w:sz w:val="24"/>
          <w:szCs w:val="24"/>
        </w:rPr>
        <w:t>boosts</w:t>
      </w:r>
      <w:r w:rsidRPr="002D0C8A">
        <w:rPr>
          <w:rFonts w:ascii="Times New Roman" w:hAnsi="Times New Roman" w:cs="Times New Roman"/>
          <w:sz w:val="24"/>
          <w:szCs w:val="24"/>
        </w:rPr>
        <w:t xml:space="preserve"> the performance of the employees and encourage them to boost their productivity </w:t>
      </w:r>
      <w:r w:rsidR="002D0C8A" w:rsidRPr="002D0C8A">
        <w:rPr>
          <w:rFonts w:ascii="Times New Roman" w:hAnsi="Times New Roman" w:cs="Times New Roman"/>
          <w:sz w:val="24"/>
          <w:szCs w:val="24"/>
        </w:rPr>
        <w:t>and</w:t>
      </w:r>
      <w:r w:rsidRPr="002D0C8A">
        <w:rPr>
          <w:rFonts w:ascii="Times New Roman" w:hAnsi="Times New Roman" w:cs="Times New Roman"/>
          <w:sz w:val="24"/>
          <w:szCs w:val="24"/>
        </w:rPr>
        <w:t xml:space="preserve"> encourage them to encompass the growth of the company. The complete study will be covering the details about the importance of the workplace in any company and how the employees working under the company get affected by the performance under the company environment. </w:t>
      </w:r>
    </w:p>
    <w:p w14:paraId="6ADFA1B1"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This study will be exploring with the help of the company, Next Plc. The company was officially founded in the year 1864 and was founded by Joseph Hepworth. The company </w:t>
      </w:r>
      <w:proofErr w:type="gramStart"/>
      <w:r w:rsidRPr="002D0C8A">
        <w:rPr>
          <w:rFonts w:ascii="Times New Roman" w:hAnsi="Times New Roman" w:cs="Times New Roman"/>
          <w:sz w:val="24"/>
          <w:szCs w:val="24"/>
        </w:rPr>
        <w:t>is located in</w:t>
      </w:r>
      <w:proofErr w:type="gramEnd"/>
      <w:r w:rsidRPr="002D0C8A">
        <w:rPr>
          <w:rFonts w:ascii="Times New Roman" w:hAnsi="Times New Roman" w:cs="Times New Roman"/>
          <w:sz w:val="24"/>
          <w:szCs w:val="24"/>
        </w:rPr>
        <w:t xml:space="preserve"> England, UK. The company comes under the retail sector and is the public limited company known for a multinational clothing company (</w:t>
      </w:r>
      <w:proofErr w:type="spellStart"/>
      <w:r w:rsidRPr="002D0C8A">
        <w:rPr>
          <w:rFonts w:ascii="Times New Roman" w:hAnsi="Times New Roman" w:cs="Times New Roman"/>
          <w:sz w:val="24"/>
          <w:szCs w:val="24"/>
        </w:rPr>
        <w:t>Nextplc</w:t>
      </w:r>
      <w:proofErr w:type="spellEnd"/>
      <w:r w:rsidRPr="002D0C8A">
        <w:rPr>
          <w:rFonts w:ascii="Times New Roman" w:hAnsi="Times New Roman" w:cs="Times New Roman"/>
          <w:sz w:val="24"/>
          <w:szCs w:val="24"/>
        </w:rPr>
        <w:t xml:space="preserve">, 2020).  </w:t>
      </w:r>
    </w:p>
    <w:p w14:paraId="204AE9BB" w14:textId="77777777" w:rsidR="00FA75FF" w:rsidRPr="002D0C8A" w:rsidRDefault="00FA75FF" w:rsidP="00FA75FF">
      <w:pPr>
        <w:rPr>
          <w:rFonts w:ascii="Times New Roman" w:hAnsi="Times New Roman" w:cs="Times New Roman"/>
          <w:sz w:val="24"/>
          <w:szCs w:val="24"/>
        </w:rPr>
      </w:pPr>
    </w:p>
    <w:p w14:paraId="74F56A18"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w:t>
      </w:r>
    </w:p>
    <w:p w14:paraId="05F41FA5" w14:textId="3890180A"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Pr="002D0C8A">
        <w:rPr>
          <w:rFonts w:ascii="Times New Roman" w:hAnsi="Times New Roman" w:cs="Times New Roman"/>
          <w:sz w:val="24"/>
          <w:szCs w:val="24"/>
        </w:rPr>
        <w:t xml:space="preserve">BACKGROUND OF NEXT PLC </w:t>
      </w:r>
    </w:p>
    <w:p w14:paraId="4E3EEBA6" w14:textId="5EE30F2D" w:rsidR="00FA75FF" w:rsidRPr="002D0C8A" w:rsidRDefault="00FA75FF" w:rsidP="00FA75FF">
      <w:pPr>
        <w:rPr>
          <w:rFonts w:ascii="Times New Roman" w:hAnsi="Times New Roman" w:cs="Times New Roman"/>
          <w:sz w:val="24"/>
          <w:szCs w:val="24"/>
        </w:rPr>
      </w:pPr>
    </w:p>
    <w:p w14:paraId="47CA2350" w14:textId="77777777" w:rsidR="00FA75FF" w:rsidRPr="002D0C8A" w:rsidRDefault="00FA75FF" w:rsidP="00FA75FF">
      <w:pPr>
        <w:rPr>
          <w:rFonts w:ascii="Times New Roman" w:hAnsi="Times New Roman" w:cs="Times New Roman"/>
          <w:sz w:val="24"/>
          <w:szCs w:val="24"/>
        </w:rPr>
      </w:pPr>
    </w:p>
    <w:p w14:paraId="016EB96A"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The company, Next Plc. is known for the clothing sector and is registers under the multinational company. The company belongs from the public limited company, coming up with the industry as the retail sector. Next Plc. was founded in the year 1864 by Joseph Hepworth. Headquarters of the company are allocated in England, UK (Thompson and McLarney, 2017). The company serves in many parts such as the Middle East, Asia, </w:t>
      </w:r>
      <w:proofErr w:type="gramStart"/>
      <w:r w:rsidRPr="002D0C8A">
        <w:rPr>
          <w:rFonts w:ascii="Times New Roman" w:hAnsi="Times New Roman" w:cs="Times New Roman"/>
          <w:sz w:val="24"/>
          <w:szCs w:val="24"/>
        </w:rPr>
        <w:t>Europe</w:t>
      </w:r>
      <w:proofErr w:type="gramEnd"/>
      <w:r w:rsidRPr="002D0C8A">
        <w:rPr>
          <w:rFonts w:ascii="Times New Roman" w:hAnsi="Times New Roman" w:cs="Times New Roman"/>
          <w:sz w:val="24"/>
          <w:szCs w:val="24"/>
        </w:rPr>
        <w:t xml:space="preserve"> and the UK. The CEO of the company was found to be as Simon Wolfson and Chairperson of the company has been allocated to be as Michael Roney. </w:t>
      </w:r>
    </w:p>
    <w:p w14:paraId="0FCBBB07"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The company has over 43,970 number of employees as of the year 2018 and the net income of the company as of the year 2019 was found to be as £590.4 million (</w:t>
      </w:r>
      <w:proofErr w:type="spellStart"/>
      <w:r w:rsidRPr="002D0C8A">
        <w:rPr>
          <w:rFonts w:ascii="Times New Roman" w:hAnsi="Times New Roman" w:cs="Times New Roman"/>
          <w:sz w:val="24"/>
          <w:szCs w:val="24"/>
        </w:rPr>
        <w:t>Nextplc</w:t>
      </w:r>
      <w:proofErr w:type="spellEnd"/>
      <w:r w:rsidRPr="002D0C8A">
        <w:rPr>
          <w:rFonts w:ascii="Times New Roman" w:hAnsi="Times New Roman" w:cs="Times New Roman"/>
          <w:sz w:val="24"/>
          <w:szCs w:val="24"/>
        </w:rPr>
        <w:t xml:space="preserve">, 2020). The revenue of the company is aligned to be as £4,167.4 million and the company’s operating income of the company is £762.0 million as of the report of the company from the year 2019. The company serves in under 500 stores and has been said to be as the company which is known for the best clothing style and the retailer company. Next Plc. has also </w:t>
      </w:r>
      <w:proofErr w:type="spellStart"/>
      <w:r w:rsidRPr="002D0C8A">
        <w:rPr>
          <w:rFonts w:ascii="Times New Roman" w:hAnsi="Times New Roman" w:cs="Times New Roman"/>
          <w:sz w:val="24"/>
          <w:szCs w:val="24"/>
        </w:rPr>
        <w:t>bee</w:t>
      </w:r>
      <w:proofErr w:type="spellEnd"/>
      <w:r w:rsidRPr="002D0C8A">
        <w:rPr>
          <w:rFonts w:ascii="Times New Roman" w:hAnsi="Times New Roman" w:cs="Times New Roman"/>
          <w:sz w:val="24"/>
          <w:szCs w:val="24"/>
        </w:rPr>
        <w:t xml:space="preserve"> registered under the London Stock Exchange. The most known competitors of the company are aligned to be as Marks and Spencer. </w:t>
      </w:r>
    </w:p>
    <w:p w14:paraId="15D2B2C5"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Next Plc. is registered under the company which is one of the first places of the customers and is the company which comes under the high street fashion company (Ishii et al., 2020). This has been </w:t>
      </w:r>
      <w:proofErr w:type="spellStart"/>
      <w:r w:rsidRPr="002D0C8A">
        <w:rPr>
          <w:rFonts w:ascii="Times New Roman" w:hAnsi="Times New Roman" w:cs="Times New Roman"/>
          <w:sz w:val="24"/>
          <w:szCs w:val="24"/>
        </w:rPr>
        <w:t>analyzed</w:t>
      </w:r>
      <w:proofErr w:type="spellEnd"/>
      <w:r w:rsidRPr="002D0C8A">
        <w:rPr>
          <w:rFonts w:ascii="Times New Roman" w:hAnsi="Times New Roman" w:cs="Times New Roman"/>
          <w:sz w:val="24"/>
          <w:szCs w:val="24"/>
        </w:rPr>
        <w:t xml:space="preserve"> from the report that COVID pandemic has impacted on the growth of the company widely, also the pandemic has affected and left a wide impact on the economy. The company employees are also affected because of it as those employees who are unable to work from </w:t>
      </w:r>
      <w:proofErr w:type="gramStart"/>
      <w:r w:rsidRPr="002D0C8A">
        <w:rPr>
          <w:rFonts w:ascii="Times New Roman" w:hAnsi="Times New Roman" w:cs="Times New Roman"/>
          <w:sz w:val="24"/>
          <w:szCs w:val="24"/>
        </w:rPr>
        <w:t>has to</w:t>
      </w:r>
      <w:proofErr w:type="gramEnd"/>
      <w:r w:rsidRPr="002D0C8A">
        <w:rPr>
          <w:rFonts w:ascii="Times New Roman" w:hAnsi="Times New Roman" w:cs="Times New Roman"/>
          <w:sz w:val="24"/>
          <w:szCs w:val="24"/>
        </w:rPr>
        <w:t xml:space="preserve"> come up to the office which could harm the growth and the hygiene and health of the employees of the company. </w:t>
      </w:r>
    </w:p>
    <w:p w14:paraId="4F20E986"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The pandemic has left the wide impact on the clothing sector companies and this also leaves the connection with the impact on the demands of the customers, followed by understanding that the pandemic has made the customers spare less on the products such as clothing and more focus towards the products which comes under the sector of essentials (Ishii et al., </w:t>
      </w:r>
      <w:r w:rsidRPr="002D0C8A">
        <w:rPr>
          <w:rFonts w:ascii="Times New Roman" w:hAnsi="Times New Roman" w:cs="Times New Roman"/>
          <w:sz w:val="24"/>
          <w:szCs w:val="24"/>
        </w:rPr>
        <w:lastRenderedPageBreak/>
        <w:t>2020). Before the lockdown, there are various companies as well which are emerging over time and have been coming under the competitor of the company, though the company, Next Plc. being a multinational company have less of competitors in the market.</w:t>
      </w:r>
    </w:p>
    <w:p w14:paraId="3CAB937B" w14:textId="2FA13882"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This has also identified that it is not easy for any other new company to come to the level of Next Plc. as it requires a large amount of investment into it and requires more branding and customer support. This is the factor which makes the company stay outstanding from its other competitors. The report of the company outlined that most of the staff members taking the percentage count as 44% are the females and are thrived towards the growing success of the company (</w:t>
      </w:r>
      <w:proofErr w:type="spellStart"/>
      <w:r w:rsidRPr="002D0C8A">
        <w:rPr>
          <w:rFonts w:ascii="Times New Roman" w:hAnsi="Times New Roman" w:cs="Times New Roman"/>
          <w:sz w:val="24"/>
          <w:szCs w:val="24"/>
        </w:rPr>
        <w:t>Nextplc</w:t>
      </w:r>
      <w:proofErr w:type="spellEnd"/>
      <w:r w:rsidRPr="002D0C8A">
        <w:rPr>
          <w:rFonts w:ascii="Times New Roman" w:hAnsi="Times New Roman" w:cs="Times New Roman"/>
          <w:sz w:val="24"/>
          <w:szCs w:val="24"/>
        </w:rPr>
        <w:t xml:space="preserve">, 2020). The employees are the important part of the company, therefore the firm makes the participation of the employees in a way which encourages them to participate in the growth of the staff and keep the proper focus on wellbeing and hygiene of the employees of the company. </w:t>
      </w:r>
    </w:p>
    <w:p w14:paraId="570199A8" w14:textId="7370B857" w:rsidR="00FA75FF" w:rsidRPr="002D0C8A" w:rsidRDefault="00FA75FF" w:rsidP="00FA75FF">
      <w:pPr>
        <w:rPr>
          <w:rFonts w:ascii="Times New Roman" w:hAnsi="Times New Roman" w:cs="Times New Roman"/>
          <w:sz w:val="24"/>
          <w:szCs w:val="24"/>
        </w:rPr>
      </w:pPr>
    </w:p>
    <w:p w14:paraId="465CDA8A" w14:textId="77777777" w:rsidR="00FA75FF" w:rsidRPr="002D0C8A" w:rsidRDefault="00FA75FF" w:rsidP="00FA75FF">
      <w:pPr>
        <w:rPr>
          <w:rFonts w:ascii="Times New Roman" w:hAnsi="Times New Roman" w:cs="Times New Roman"/>
          <w:sz w:val="24"/>
          <w:szCs w:val="24"/>
        </w:rPr>
      </w:pPr>
    </w:p>
    <w:p w14:paraId="1D45B718" w14:textId="5A13D140"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Pr="002D0C8A">
        <w:rPr>
          <w:rFonts w:ascii="Times New Roman" w:hAnsi="Times New Roman" w:cs="Times New Roman"/>
          <w:sz w:val="24"/>
          <w:szCs w:val="24"/>
        </w:rPr>
        <w:t xml:space="preserve">INTRODUCTION OF THE KEY MODELS AND THEORIES IN THE </w:t>
      </w:r>
      <w:r w:rsidR="002D0C8A">
        <w:rPr>
          <w:rFonts w:ascii="Times New Roman" w:hAnsi="Times New Roman" w:cs="Times New Roman"/>
          <w:sz w:val="24"/>
          <w:szCs w:val="24"/>
        </w:rPr>
        <w:t xml:space="preserve">           </w:t>
      </w:r>
      <w:r w:rsidRPr="002D0C8A">
        <w:rPr>
          <w:rFonts w:ascii="Times New Roman" w:hAnsi="Times New Roman" w:cs="Times New Roman"/>
          <w:sz w:val="24"/>
          <w:szCs w:val="24"/>
        </w:rPr>
        <w:t xml:space="preserve">REPORT </w:t>
      </w:r>
    </w:p>
    <w:p w14:paraId="63404BBF" w14:textId="34A6CCE8" w:rsidR="00FA75FF" w:rsidRPr="002D0C8A" w:rsidRDefault="00FA75FF" w:rsidP="00FA75FF">
      <w:pPr>
        <w:rPr>
          <w:rFonts w:ascii="Times New Roman" w:hAnsi="Times New Roman" w:cs="Times New Roman"/>
          <w:sz w:val="24"/>
          <w:szCs w:val="24"/>
        </w:rPr>
      </w:pPr>
    </w:p>
    <w:p w14:paraId="7E0FB70B" w14:textId="77777777" w:rsidR="00FA75FF" w:rsidRPr="002D0C8A" w:rsidRDefault="00FA75FF" w:rsidP="00FA75FF">
      <w:pPr>
        <w:rPr>
          <w:rFonts w:ascii="Times New Roman" w:hAnsi="Times New Roman" w:cs="Times New Roman"/>
          <w:sz w:val="24"/>
          <w:szCs w:val="24"/>
        </w:rPr>
      </w:pPr>
    </w:p>
    <w:p w14:paraId="168DCC4B"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There are various theories and models which could be initiated in the company to understand what the appropriate models are and how these model work for Next Plc. The marketing management tools involve the explanation of the theories and the models. The theories and models help the company to expand moreover and encourage the growth of the company with boosting the morale of the employees and helping them perform better in the company with better objectives. Next Plc. is the multinational company and has been serving in various sectors of the world (Ishii et al., 2020). The company is registered under the most known retail industry in the market and is one of the luxury clothing company. The practices followed by the company encompass the customers to be the part of it and purchase the services and goods offered by the company, which in the end engage and boost the growth of the company (Ai et al., 2017). </w:t>
      </w:r>
    </w:p>
    <w:p w14:paraId="58E3120A"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Next plc. Is the company, which comes under the top known, and the multinational company, and has been divided among various town and has opened its stores in various places. This part of the report discusses the models and the theories, which will help in understanding the understanding and how the company performs under the external environment (Ai et al., 2017). Various models and theories such as SWOT analysis, PESTEL analysis, Porter’s five forces will be discussed which will eventually help the company to expand its external growth.</w:t>
      </w:r>
    </w:p>
    <w:p w14:paraId="1A37FDB3" w14:textId="77777777" w:rsidR="00FA75FF" w:rsidRPr="002D0C8A" w:rsidRDefault="00FA75FF" w:rsidP="00FA75FF">
      <w:pPr>
        <w:rPr>
          <w:rFonts w:ascii="Times New Roman" w:hAnsi="Times New Roman" w:cs="Times New Roman"/>
          <w:sz w:val="24"/>
          <w:szCs w:val="24"/>
        </w:rPr>
      </w:pPr>
    </w:p>
    <w:p w14:paraId="710C7D5D"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APPLYING MODELS AND THEORIES IN NEXT PLC AND IDENTIFYING ITS IMPACT ON THE CULTURE OF THE COMPANY  </w:t>
      </w:r>
    </w:p>
    <w:p w14:paraId="0732419D" w14:textId="34DAF8E6" w:rsidR="00FA75FF" w:rsidRPr="002D0C8A" w:rsidRDefault="002D0C8A"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00FA75FF" w:rsidRPr="002D0C8A">
        <w:rPr>
          <w:rFonts w:ascii="Times New Roman" w:hAnsi="Times New Roman" w:cs="Times New Roman"/>
          <w:sz w:val="24"/>
          <w:szCs w:val="24"/>
        </w:rPr>
        <w:t xml:space="preserve">PESTEL ANALYSIS OF NEXT PLC. </w:t>
      </w:r>
    </w:p>
    <w:p w14:paraId="2E0BDC02" w14:textId="31136CD6" w:rsidR="00FA75FF" w:rsidRPr="002D0C8A" w:rsidRDefault="002D0C8A" w:rsidP="00FA75FF">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A75FF" w:rsidRPr="002D0C8A">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44365E08" wp14:editId="3A592AC5">
            <wp:extent cx="2859405" cy="190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9405" cy="1908175"/>
                    </a:xfrm>
                    <a:prstGeom prst="rect">
                      <a:avLst/>
                    </a:prstGeom>
                    <a:noFill/>
                  </pic:spPr>
                </pic:pic>
              </a:graphicData>
            </a:graphic>
          </wp:inline>
        </w:drawing>
      </w:r>
    </w:p>
    <w:p w14:paraId="18040681" w14:textId="0B86E7D9" w:rsidR="00FA75FF" w:rsidRPr="002D0C8A" w:rsidRDefault="002D0C8A" w:rsidP="00FA75FF">
      <w:pPr>
        <w:rPr>
          <w:rFonts w:ascii="Times New Roman" w:hAnsi="Times New Roman" w:cs="Times New Roman"/>
          <w:sz w:val="24"/>
          <w:szCs w:val="24"/>
        </w:rPr>
      </w:pPr>
      <w:r>
        <w:rPr>
          <w:rFonts w:ascii="Times New Roman" w:hAnsi="Times New Roman" w:cs="Times New Roman"/>
          <w:sz w:val="24"/>
          <w:szCs w:val="24"/>
        </w:rPr>
        <w:t xml:space="preserve">                                                           </w:t>
      </w:r>
      <w:r w:rsidR="00FA75FF" w:rsidRPr="002D0C8A">
        <w:rPr>
          <w:rFonts w:ascii="Times New Roman" w:hAnsi="Times New Roman" w:cs="Times New Roman"/>
          <w:sz w:val="24"/>
          <w:szCs w:val="24"/>
        </w:rPr>
        <w:t>Source: (Thompson and McLarney, 2017)</w:t>
      </w:r>
    </w:p>
    <w:p w14:paraId="6D7A4B2B" w14:textId="4E5F0DCC"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Political: The factor of politics </w:t>
      </w:r>
      <w:r w:rsidRPr="002D0C8A">
        <w:rPr>
          <w:rFonts w:ascii="Times New Roman" w:hAnsi="Times New Roman" w:cs="Times New Roman"/>
          <w:sz w:val="24"/>
          <w:szCs w:val="24"/>
        </w:rPr>
        <w:t>affects</w:t>
      </w:r>
      <w:r w:rsidRPr="002D0C8A">
        <w:rPr>
          <w:rFonts w:ascii="Times New Roman" w:hAnsi="Times New Roman" w:cs="Times New Roman"/>
          <w:sz w:val="24"/>
          <w:szCs w:val="24"/>
        </w:rPr>
        <w:t xml:space="preserve"> and impact the growth of the company as it directly leaves and shows the impacts on the profitability and the growth of the company. The one factor, which has been identified and affects the growth of the company is the tax imposition by the government in the country (Thompson and McLarney, 2017). This leaves the impact on the bottom line of the company this could be seen in the company by the taxes such as a corporation, which clarifies the ability of the expenditure being performed by the customers of the company. The current rate of the expansion in the country in the tax rates has been identified from the reports as 0.5% followed this seem to the profitable factor for the company as the company can purchase the supplements in the lower amount and in the budget rates which will expand the growth of the company (Islam, 2017).  </w:t>
      </w:r>
    </w:p>
    <w:p w14:paraId="07A29554"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Above the complete description has been specified it elaborates that there is a comparatively low risk under the political factor of the company, which could instantly turn out to be the big advantage for the company (Thompson and McLarney, 2017). </w:t>
      </w:r>
    </w:p>
    <w:p w14:paraId="03476FCA"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Economical: This has been identified from one of the reports of the company as the investment of the company in the country, Europe could turn out to be better and result as a great advantage for the company. The company as was founded in the country, UK and it had its currency, which is strong as compared to the other competitors, which increases and boost the expansion of the firm in various corners of the world (Islam, 2017). The report consisted of the detail elaboration specifi3d that the company face the issues relating to the foreign investments and these investments could be one of the risk factors for Next Plc. </w:t>
      </w:r>
    </w:p>
    <w:p w14:paraId="66985BAB" w14:textId="57F54952"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Social: The record of the current time elaborates that the population of the country over the year 2036 is expected to grow moreover with leading the population of the country to grow, this will result in increasing number of customers to the company making the business earn better growth and better productivity in the market (Islam, 2017). One of the factors of the company was identified and must be kept in alignment while making their business get growing; this could be registered as the fashion industry to take their focus towards the changing trends between the customers and their choices. Next Plc. When will keep the complete concentration towards the changing trends of the growing population will help the business to have better expansion towards its </w:t>
      </w:r>
      <w:r w:rsidR="00C95741" w:rsidRPr="002D0C8A">
        <w:rPr>
          <w:rFonts w:ascii="Times New Roman" w:hAnsi="Times New Roman" w:cs="Times New Roman"/>
          <w:sz w:val="24"/>
          <w:szCs w:val="24"/>
        </w:rPr>
        <w:t>growth?</w:t>
      </w:r>
      <w:r w:rsidRPr="002D0C8A">
        <w:rPr>
          <w:rFonts w:ascii="Times New Roman" w:hAnsi="Times New Roman" w:cs="Times New Roman"/>
          <w:sz w:val="24"/>
          <w:szCs w:val="24"/>
        </w:rPr>
        <w:t xml:space="preserve"> </w:t>
      </w:r>
    </w:p>
    <w:p w14:paraId="7E018D4E"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Technological: The growing opportunities in the market and the growing edge of the technological factor in the trends of social media encourage the companies to expand their business. Next Plc. Have been expanding itself with the help of technological expansion, </w:t>
      </w:r>
      <w:r w:rsidRPr="002D0C8A">
        <w:rPr>
          <w:rFonts w:ascii="Times New Roman" w:hAnsi="Times New Roman" w:cs="Times New Roman"/>
          <w:sz w:val="24"/>
          <w:szCs w:val="24"/>
        </w:rPr>
        <w:lastRenderedPageBreak/>
        <w:t>which will eventually help the company to earn better growth (Thompson and McLarney, 2017). The company can expand their business by promoting their services online and by making the customers of the company more satisfied with the services of the company.</w:t>
      </w:r>
    </w:p>
    <w:p w14:paraId="1C96E68B"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The technological strategy is identified to be as where the companies more communicate with the customers over their promotions or various strategies, which influence the customers to purchase the goods and services of the company (Islam, 2017). </w:t>
      </w:r>
    </w:p>
    <w:p w14:paraId="64172A0D" w14:textId="1A2D4720"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Environmental: These are the factors, which are executed in the company for the proper functioning of the company, which supports the environment as well and encompasses the growth of the company. The current environment and the weather </w:t>
      </w:r>
      <w:r w:rsidRPr="002D0C8A">
        <w:rPr>
          <w:rFonts w:ascii="Times New Roman" w:hAnsi="Times New Roman" w:cs="Times New Roman"/>
          <w:sz w:val="24"/>
          <w:szCs w:val="24"/>
        </w:rPr>
        <w:t>have</w:t>
      </w:r>
      <w:r w:rsidRPr="002D0C8A">
        <w:rPr>
          <w:rFonts w:ascii="Times New Roman" w:hAnsi="Times New Roman" w:cs="Times New Roman"/>
          <w:sz w:val="24"/>
          <w:szCs w:val="24"/>
        </w:rPr>
        <w:t xml:space="preserve"> been changing over time making the fashion industries stay affected by these factors (Thompson and McLarney, 2017). The one such factor could be observed as the climate change as the weather changes stop the demands of the customers making the company be left pout by the clothes from the past weather. This step creates losses for the firm and is one of the growth </w:t>
      </w:r>
      <w:r w:rsidRPr="002D0C8A">
        <w:rPr>
          <w:rFonts w:ascii="Times New Roman" w:hAnsi="Times New Roman" w:cs="Times New Roman"/>
          <w:sz w:val="24"/>
          <w:szCs w:val="24"/>
        </w:rPr>
        <w:t>stoppages</w:t>
      </w:r>
      <w:r w:rsidRPr="002D0C8A">
        <w:rPr>
          <w:rFonts w:ascii="Times New Roman" w:hAnsi="Times New Roman" w:cs="Times New Roman"/>
          <w:sz w:val="24"/>
          <w:szCs w:val="24"/>
        </w:rPr>
        <w:t xml:space="preserve"> factors of the company.</w:t>
      </w:r>
    </w:p>
    <w:p w14:paraId="67B52078" w14:textId="4B89DFE0"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Legal: The legal frameworks are followed in any company to make the company work properly and safely and run as per the proper rules and regulations as prescribed by the government. Next Plc, could perform better by having a better hand on the expansion of the laws such as </w:t>
      </w:r>
      <w:r w:rsidRPr="002D0C8A">
        <w:rPr>
          <w:rFonts w:ascii="Times New Roman" w:hAnsi="Times New Roman" w:cs="Times New Roman"/>
          <w:sz w:val="24"/>
          <w:szCs w:val="24"/>
        </w:rPr>
        <w:t>Anti-Trust</w:t>
      </w:r>
      <w:r w:rsidRPr="002D0C8A">
        <w:rPr>
          <w:rFonts w:ascii="Times New Roman" w:hAnsi="Times New Roman" w:cs="Times New Roman"/>
          <w:sz w:val="24"/>
          <w:szCs w:val="24"/>
        </w:rPr>
        <w:t xml:space="preserve"> law, Discrimination law and there are many more prescribed laws of the government which will help the company expand their growth and business (Islam, 2017). </w:t>
      </w:r>
    </w:p>
    <w:p w14:paraId="7C36DA07" w14:textId="5F573860" w:rsidR="00FA75FF" w:rsidRPr="002D0C8A" w:rsidRDefault="00FA75FF" w:rsidP="00FA75FF">
      <w:pPr>
        <w:rPr>
          <w:rFonts w:ascii="Times New Roman" w:hAnsi="Times New Roman" w:cs="Times New Roman"/>
          <w:sz w:val="24"/>
          <w:szCs w:val="24"/>
        </w:rPr>
      </w:pPr>
    </w:p>
    <w:p w14:paraId="301AA234" w14:textId="77777777" w:rsidR="00FA75FF" w:rsidRPr="002D0C8A" w:rsidRDefault="00FA75FF" w:rsidP="00FA75FF">
      <w:pPr>
        <w:rPr>
          <w:rFonts w:ascii="Times New Roman" w:hAnsi="Times New Roman" w:cs="Times New Roman"/>
          <w:sz w:val="24"/>
          <w:szCs w:val="24"/>
        </w:rPr>
      </w:pPr>
    </w:p>
    <w:p w14:paraId="2AAB7D14" w14:textId="51792EEC" w:rsidR="00FA75FF"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Pr="002D0C8A">
        <w:rPr>
          <w:rFonts w:ascii="Times New Roman" w:hAnsi="Times New Roman" w:cs="Times New Roman"/>
          <w:sz w:val="24"/>
          <w:szCs w:val="24"/>
        </w:rPr>
        <w:t xml:space="preserve">SWOT ANALYSIS OF NEXT PLC. </w:t>
      </w:r>
    </w:p>
    <w:p w14:paraId="0FEA27CF" w14:textId="42A24153" w:rsidR="00FA75FF" w:rsidRPr="002D0C8A" w:rsidRDefault="002D0C8A" w:rsidP="00FA75F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5E723392" wp14:editId="21CCDDEF">
            <wp:extent cx="1999615" cy="17983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9615" cy="1798320"/>
                    </a:xfrm>
                    <a:prstGeom prst="rect">
                      <a:avLst/>
                    </a:prstGeom>
                    <a:noFill/>
                  </pic:spPr>
                </pic:pic>
              </a:graphicData>
            </a:graphic>
          </wp:inline>
        </w:drawing>
      </w:r>
    </w:p>
    <w:p w14:paraId="2505E4E0" w14:textId="4D9E07E9" w:rsidR="00FA75FF" w:rsidRPr="002D0C8A" w:rsidRDefault="00C95741" w:rsidP="00FA75FF">
      <w:pPr>
        <w:rPr>
          <w:rFonts w:ascii="Times New Roman" w:hAnsi="Times New Roman" w:cs="Times New Roman"/>
          <w:sz w:val="24"/>
          <w:szCs w:val="24"/>
        </w:rPr>
      </w:pPr>
      <w:r>
        <w:rPr>
          <w:rFonts w:ascii="Times New Roman" w:hAnsi="Times New Roman" w:cs="Times New Roman"/>
          <w:sz w:val="24"/>
          <w:szCs w:val="24"/>
        </w:rPr>
        <w:t xml:space="preserve">                                                                           </w:t>
      </w:r>
      <w:r w:rsidR="00FA75FF" w:rsidRPr="002D0C8A">
        <w:rPr>
          <w:rFonts w:ascii="Times New Roman" w:hAnsi="Times New Roman" w:cs="Times New Roman"/>
          <w:sz w:val="24"/>
          <w:szCs w:val="24"/>
        </w:rPr>
        <w:t>Source: (Do Quang, 2017).</w:t>
      </w:r>
    </w:p>
    <w:p w14:paraId="6E2A3373"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Strengths: The biggest strength that has been registered of the company is its value of the money, quality of the products being provided and style for every customer which comes out to be unique and attractive with complete comfort (Do Quang, 2017). The companies of the other and strongest strength, which could be observed as it provides the customers with the quality products with the most, no trend in the market, which helps the business to expand moreover. The biggest advantage and the success factor of Next Plc. could be identified as the company makes its products and sell the products with the label of their own company, which make the company attain better growth and success into the market. </w:t>
      </w:r>
    </w:p>
    <w:p w14:paraId="6404A6F4"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lastRenderedPageBreak/>
        <w:t>Weakness: Next Plc. talked about their weakness under the interview which specified that they have the weakness of not recognising the danger of the brands which come under sportswear (Haile, 2017). The company does not sell under the sportswear sector which stops and comes out to the great weakness of the company, stopping the company to grow and making its customers get shifted from one company to another. Losing customers could turn out to be the factor of the company, which could stop the growth of the company. This could also be identified as the customers looking for the products under sportswear and search for the same on the online portal when they realise Next Plc. does not keep the products under it they could get shifted from one brand to another which will become as the growth factor of the company (</w:t>
      </w:r>
      <w:proofErr w:type="spellStart"/>
      <w:r w:rsidRPr="002D0C8A">
        <w:rPr>
          <w:rFonts w:ascii="Times New Roman" w:hAnsi="Times New Roman" w:cs="Times New Roman"/>
          <w:sz w:val="24"/>
          <w:szCs w:val="24"/>
        </w:rPr>
        <w:t>Gimhan</w:t>
      </w:r>
      <w:proofErr w:type="spellEnd"/>
      <w:r w:rsidRPr="002D0C8A">
        <w:rPr>
          <w:rFonts w:ascii="Times New Roman" w:hAnsi="Times New Roman" w:cs="Times New Roman"/>
          <w:sz w:val="24"/>
          <w:szCs w:val="24"/>
        </w:rPr>
        <w:t xml:space="preserve"> et al., 2019). </w:t>
      </w:r>
    </w:p>
    <w:p w14:paraId="2185D94D"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Opportunities: Today's customers are more attracted and impressed by the companies who support the environment and therefore Next Plc can make their growth more productive by being the part of the environmental factors, which will expand the growth of the company over the time. The inflation rate as is getting low will encompass and turn out to be the growth factor of the company as it will help the company to shift towards more stable growth (Do Quang, 2017). The company has also invested its large amount on growing their business through the online platforms and this could boost the company growth and come out to be a growing opportunity as it will generate more number of customers to the company.  </w:t>
      </w:r>
    </w:p>
    <w:p w14:paraId="26EE1FB6" w14:textId="5109FAE0"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Threats: Competitors have been growing over time with the help of technological expansion, which could come out as the threat factor for the growth of the company. The company, Next Plc. could also face the challenges by not taking the hand on the development of the innovations in the company, as this will make the customers shift from one brand to another in search of what they are looking for (</w:t>
      </w:r>
      <w:proofErr w:type="spellStart"/>
      <w:r w:rsidRPr="002D0C8A">
        <w:rPr>
          <w:rFonts w:ascii="Times New Roman" w:hAnsi="Times New Roman" w:cs="Times New Roman"/>
          <w:sz w:val="24"/>
          <w:szCs w:val="24"/>
        </w:rPr>
        <w:t>Gimhan</w:t>
      </w:r>
      <w:proofErr w:type="spellEnd"/>
      <w:r w:rsidRPr="002D0C8A">
        <w:rPr>
          <w:rFonts w:ascii="Times New Roman" w:hAnsi="Times New Roman" w:cs="Times New Roman"/>
          <w:sz w:val="24"/>
          <w:szCs w:val="24"/>
        </w:rPr>
        <w:t xml:space="preserve"> et al., 2019). This could act like the threat as the firm will be losing customers over time and the behaviour of the customers change over the time, which also becomes one of the factors, which make the growth of the company get stable, but not growing acting as the threat for the company. </w:t>
      </w:r>
    </w:p>
    <w:p w14:paraId="06EA54E5" w14:textId="77777777" w:rsidR="002D0C8A" w:rsidRPr="002D0C8A" w:rsidRDefault="002D0C8A" w:rsidP="00FA75FF">
      <w:pPr>
        <w:rPr>
          <w:rFonts w:ascii="Times New Roman" w:hAnsi="Times New Roman" w:cs="Times New Roman"/>
          <w:sz w:val="24"/>
          <w:szCs w:val="24"/>
        </w:rPr>
      </w:pPr>
    </w:p>
    <w:p w14:paraId="18436090" w14:textId="763C66F4" w:rsidR="00FA75FF" w:rsidRDefault="002D0C8A"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00FA75FF" w:rsidRPr="002D0C8A">
        <w:rPr>
          <w:rFonts w:ascii="Times New Roman" w:hAnsi="Times New Roman" w:cs="Times New Roman"/>
          <w:sz w:val="24"/>
          <w:szCs w:val="24"/>
        </w:rPr>
        <w:t xml:space="preserve">PORTER’S FIVE FORCES OF NEXT PLC. </w:t>
      </w:r>
    </w:p>
    <w:p w14:paraId="06468FB6" w14:textId="79BF6EDB" w:rsidR="002D0C8A" w:rsidRPr="002D0C8A" w:rsidRDefault="002D0C8A" w:rsidP="00FA75F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1E280E6D" wp14:editId="2313528B">
            <wp:extent cx="3066415" cy="295656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6415" cy="2956560"/>
                    </a:xfrm>
                    <a:prstGeom prst="rect">
                      <a:avLst/>
                    </a:prstGeom>
                    <a:noFill/>
                  </pic:spPr>
                </pic:pic>
              </a:graphicData>
            </a:graphic>
          </wp:inline>
        </w:drawing>
      </w:r>
    </w:p>
    <w:p w14:paraId="6BDC26D0"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lastRenderedPageBreak/>
        <w:t xml:space="preserve"> </w:t>
      </w:r>
    </w:p>
    <w:p w14:paraId="77C9E3BC" w14:textId="66F437E9" w:rsidR="00FA75FF" w:rsidRPr="002D0C8A" w:rsidRDefault="002D0C8A" w:rsidP="00FA75FF">
      <w:pPr>
        <w:rPr>
          <w:rFonts w:ascii="Times New Roman" w:hAnsi="Times New Roman" w:cs="Times New Roman"/>
          <w:sz w:val="24"/>
          <w:szCs w:val="24"/>
        </w:rPr>
      </w:pPr>
      <w:r>
        <w:rPr>
          <w:rFonts w:ascii="Times New Roman" w:hAnsi="Times New Roman" w:cs="Times New Roman"/>
          <w:sz w:val="24"/>
          <w:szCs w:val="24"/>
        </w:rPr>
        <w:t xml:space="preserve">                                                                         </w:t>
      </w:r>
      <w:r w:rsidR="00FA75FF" w:rsidRPr="002D0C8A">
        <w:rPr>
          <w:rFonts w:ascii="Times New Roman" w:hAnsi="Times New Roman" w:cs="Times New Roman"/>
          <w:sz w:val="24"/>
          <w:szCs w:val="24"/>
        </w:rPr>
        <w:t>Source: (Njuguna, 2020)</w:t>
      </w:r>
    </w:p>
    <w:p w14:paraId="17328BF9"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The model is one the strategic management tool which helps the business to attain growth objectives and help the business to outline the landscape of the company which comes out to be the competitive landscape for the firm (Njuguna, 2020). The managers of the company can encourage the growth of the company by having a better hand on the development of the services of the company. These strategies will help the company to attain better growth and have a hand on the long-term profits in the industry of retail. Next Plc. is the company, which has been earning lots of success and have changed the way of approaches for generating the services to the customers; currently, the company has its market gap as $7493.27 million. </w:t>
      </w:r>
    </w:p>
    <w:p w14:paraId="09309FDC"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The threat of new entrants: The threat of entrants come out to be the weaker force for Next Plc. as the company can outline more number of competitors get increased but the entrance in the field of the company is easy yet being one of the luxury and most known brand is tough. This requires many investments and increased cost of production in the competitor company (Todorov and Akbar, 2018).  This could also be identified that the company as to work in the governmental environment needs to work according to the proper legal requirements and it asks for strict licensing which makes it tough for the new entrants to compete already growing companies. </w:t>
      </w:r>
    </w:p>
    <w:p w14:paraId="29716A94"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The threat of substitutes: The Company being the multinational firm have very less number of substitutes in the market as the company makes the products, which are best in quality, have the name in the market, have the style, and comfort a part of it (Njuguna, 2020). This point makes that threat of substitutes get less for the company as being the part of the luxurious fashion industry this requires a large amount of investment. The buyers or the customers of the products and services are also stable with the services provided by the company, which also makes it tough for the new competitors, and encourage the customers to buy their products or services. </w:t>
      </w:r>
    </w:p>
    <w:p w14:paraId="7F127752" w14:textId="5824FA34"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Bargaining power of suppliers: The power of bargaining of the suppliers is less for the company as the firm as </w:t>
      </w:r>
      <w:r w:rsidRPr="002D0C8A">
        <w:rPr>
          <w:rFonts w:ascii="Times New Roman" w:hAnsi="Times New Roman" w:cs="Times New Roman"/>
          <w:sz w:val="24"/>
          <w:szCs w:val="24"/>
        </w:rPr>
        <w:t>many</w:t>
      </w:r>
      <w:r w:rsidRPr="002D0C8A">
        <w:rPr>
          <w:rFonts w:ascii="Times New Roman" w:hAnsi="Times New Roman" w:cs="Times New Roman"/>
          <w:sz w:val="24"/>
          <w:szCs w:val="24"/>
        </w:rPr>
        <w:t xml:space="preserve"> suppliers rather than the competitors, which makes it get weak. The company can easily shift from one supplier to another, which will make the business of the suppliers be decreased, and so the company does not face issues in term of bargain power of suppliers (Todorov and Akbar, 2018). The fashion industry is the biggest opportunity for the suppliers of the company and the suppliers who </w:t>
      </w:r>
      <w:r w:rsidRPr="002D0C8A">
        <w:rPr>
          <w:rFonts w:ascii="Times New Roman" w:hAnsi="Times New Roman" w:cs="Times New Roman"/>
          <w:sz w:val="24"/>
          <w:szCs w:val="24"/>
        </w:rPr>
        <w:t>relate to</w:t>
      </w:r>
      <w:r w:rsidRPr="002D0C8A">
        <w:rPr>
          <w:rFonts w:ascii="Times New Roman" w:hAnsi="Times New Roman" w:cs="Times New Roman"/>
          <w:sz w:val="24"/>
          <w:szCs w:val="24"/>
        </w:rPr>
        <w:t xml:space="preserve"> such company business they </w:t>
      </w:r>
      <w:r w:rsidRPr="002D0C8A">
        <w:rPr>
          <w:rFonts w:ascii="Times New Roman" w:hAnsi="Times New Roman" w:cs="Times New Roman"/>
          <w:sz w:val="24"/>
          <w:szCs w:val="24"/>
        </w:rPr>
        <w:t>will</w:t>
      </w:r>
      <w:r w:rsidRPr="002D0C8A">
        <w:rPr>
          <w:rFonts w:ascii="Times New Roman" w:hAnsi="Times New Roman" w:cs="Times New Roman"/>
          <w:sz w:val="24"/>
          <w:szCs w:val="24"/>
        </w:rPr>
        <w:t xml:space="preserve"> lack the name of good brand under their contacts if they lose string over such firm. The company in the industry of fashion with its growth identified as one of the multinational </w:t>
      </w:r>
      <w:r w:rsidRPr="002D0C8A">
        <w:rPr>
          <w:rFonts w:ascii="Times New Roman" w:hAnsi="Times New Roman" w:cs="Times New Roman"/>
          <w:sz w:val="24"/>
          <w:szCs w:val="24"/>
        </w:rPr>
        <w:t>expansions</w:t>
      </w:r>
      <w:r w:rsidRPr="002D0C8A">
        <w:rPr>
          <w:rFonts w:ascii="Times New Roman" w:hAnsi="Times New Roman" w:cs="Times New Roman"/>
          <w:sz w:val="24"/>
          <w:szCs w:val="24"/>
        </w:rPr>
        <w:t xml:space="preserve"> makes the suppliers of the company stay stable with the opportunities, which are coming in the company. </w:t>
      </w:r>
    </w:p>
    <w:p w14:paraId="0278708A" w14:textId="784EBDDD"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Bargaining power of buyers: The customers do not have many brands, which they can go in search of the quality products, though in this competitive edge, more number of companies are being expanded under the fashion company (Njuguna, 2020). Yet Next Plc. is one such company, which runs under the quality and luxurious products, and this makes their customers stay apart from others. </w:t>
      </w:r>
      <w:r w:rsidRPr="002D0C8A">
        <w:rPr>
          <w:rFonts w:ascii="Times New Roman" w:hAnsi="Times New Roman" w:cs="Times New Roman"/>
          <w:sz w:val="24"/>
          <w:szCs w:val="24"/>
        </w:rPr>
        <w:t>Therefore,</w:t>
      </w:r>
      <w:r w:rsidRPr="002D0C8A">
        <w:rPr>
          <w:rFonts w:ascii="Times New Roman" w:hAnsi="Times New Roman" w:cs="Times New Roman"/>
          <w:sz w:val="24"/>
          <w:szCs w:val="24"/>
        </w:rPr>
        <w:t xml:space="preserve"> the customers of the company do not have much power of bargaining as they do not have places to spare more around and look for the same product as a company which decreases the buying power of the company. </w:t>
      </w:r>
    </w:p>
    <w:p w14:paraId="61821966"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lastRenderedPageBreak/>
        <w:t xml:space="preserve">Rivalry: Next Plc. has been operating under the fashion industry but with the luxurious and comfortable clothing style, which makes out that the competitors of the company are found to be less (Todorov and Akbar, 2018). This could be said because the companies, which run under the multinational sector, requires a large amount of investment to reach the position Next Plc. has been running on. Next Plc. performs its business with the unique strategies that make the business of the company more acknowledgeable by the customers and this enhances the productivity of the company. </w:t>
      </w:r>
    </w:p>
    <w:p w14:paraId="571551E5" w14:textId="77777777" w:rsidR="00FA75FF" w:rsidRPr="002D0C8A" w:rsidRDefault="00FA75FF" w:rsidP="00FA75FF">
      <w:pPr>
        <w:rPr>
          <w:rFonts w:ascii="Times New Roman" w:hAnsi="Times New Roman" w:cs="Times New Roman"/>
          <w:sz w:val="24"/>
          <w:szCs w:val="24"/>
        </w:rPr>
      </w:pPr>
    </w:p>
    <w:p w14:paraId="67F3A7FD"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w:t>
      </w:r>
    </w:p>
    <w:p w14:paraId="09808109" w14:textId="72B5B99E" w:rsidR="00FA75FF" w:rsidRPr="002D0C8A" w:rsidRDefault="002D0C8A"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00FA75FF" w:rsidRPr="002D0C8A">
        <w:rPr>
          <w:rFonts w:ascii="Times New Roman" w:hAnsi="Times New Roman" w:cs="Times New Roman"/>
          <w:sz w:val="24"/>
          <w:szCs w:val="24"/>
        </w:rPr>
        <w:t xml:space="preserve">CRITICALLY EVALUATING THE CULTURE, ETHICAL STANDARDS, VALUES, </w:t>
      </w:r>
      <w:proofErr w:type="gramStart"/>
      <w:r w:rsidR="00C95741" w:rsidRPr="002D0C8A">
        <w:rPr>
          <w:rFonts w:ascii="Times New Roman" w:hAnsi="Times New Roman" w:cs="Times New Roman"/>
          <w:sz w:val="24"/>
          <w:szCs w:val="24"/>
        </w:rPr>
        <w:t xml:space="preserve">BELIEFS,  </w:t>
      </w:r>
      <w:r w:rsidRPr="002D0C8A">
        <w:rPr>
          <w:rFonts w:ascii="Times New Roman" w:hAnsi="Times New Roman" w:cs="Times New Roman"/>
          <w:sz w:val="24"/>
          <w:szCs w:val="24"/>
        </w:rPr>
        <w:t xml:space="preserve"> </w:t>
      </w:r>
      <w:proofErr w:type="gramEnd"/>
      <w:r w:rsidRPr="002D0C8A">
        <w:rPr>
          <w:rFonts w:ascii="Times New Roman" w:hAnsi="Times New Roman" w:cs="Times New Roman"/>
          <w:sz w:val="24"/>
          <w:szCs w:val="24"/>
        </w:rPr>
        <w:t xml:space="preserve">                                                                                </w:t>
      </w:r>
      <w:r w:rsidR="00FA75FF" w:rsidRPr="002D0C8A">
        <w:rPr>
          <w:rFonts w:ascii="Times New Roman" w:hAnsi="Times New Roman" w:cs="Times New Roman"/>
          <w:sz w:val="24"/>
          <w:szCs w:val="24"/>
        </w:rPr>
        <w:t>AND PERSONAL ETHICAL STANDARDS OF NEXT PLC</w:t>
      </w:r>
    </w:p>
    <w:p w14:paraId="21E2EDDE"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Next Plc. organisation culture</w:t>
      </w:r>
    </w:p>
    <w:p w14:paraId="19CC2EF3" w14:textId="40724CF6"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The companies follow the hierarchical structure in the working style of the company, which divided the work properly and responsibly. The company is registered under the top known retail company and is one of the companies, which has been successfully running to gain profits and increase the productivity of the company. Next Plc. believes in making the environment of the office get most suitable by the employees performing in the company (Adebayo et al., 2020). They retain, </w:t>
      </w:r>
      <w:proofErr w:type="gramStart"/>
      <w:r w:rsidRPr="002D0C8A">
        <w:rPr>
          <w:rFonts w:ascii="Times New Roman" w:hAnsi="Times New Roman" w:cs="Times New Roman"/>
          <w:sz w:val="24"/>
          <w:szCs w:val="24"/>
        </w:rPr>
        <w:t>inspire</w:t>
      </w:r>
      <w:proofErr w:type="gramEnd"/>
      <w:r w:rsidRPr="002D0C8A">
        <w:rPr>
          <w:rFonts w:ascii="Times New Roman" w:hAnsi="Times New Roman" w:cs="Times New Roman"/>
          <w:sz w:val="24"/>
          <w:szCs w:val="24"/>
        </w:rPr>
        <w:t xml:space="preserve"> and attract people in the company who are best suitable candidates for the company and provide the best working paces, which keep their working spirit boosted and encourage them to attain the growth objectives. The firm runs with the values and beliefs to meet the satisfaction and the expectation of the customers, which will meet the brand’s name in the market to get more, acknowledge and </w:t>
      </w:r>
      <w:r w:rsidRPr="002D0C8A">
        <w:rPr>
          <w:rFonts w:ascii="Times New Roman" w:hAnsi="Times New Roman" w:cs="Times New Roman"/>
          <w:sz w:val="24"/>
          <w:szCs w:val="24"/>
        </w:rPr>
        <w:t>will</w:t>
      </w:r>
      <w:r w:rsidRPr="002D0C8A">
        <w:rPr>
          <w:rFonts w:ascii="Times New Roman" w:hAnsi="Times New Roman" w:cs="Times New Roman"/>
          <w:sz w:val="24"/>
          <w:szCs w:val="24"/>
        </w:rPr>
        <w:t xml:space="preserve"> attract more number of customers to the company. </w:t>
      </w:r>
    </w:p>
    <w:p w14:paraId="4931D6D3"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The company outlines in its report that they believe in the workforce which is engaging and supports the wellbeing and health care of the company and treats every individual and every employee in the company with equal respect and dignity (</w:t>
      </w:r>
      <w:proofErr w:type="spellStart"/>
      <w:r w:rsidRPr="002D0C8A">
        <w:rPr>
          <w:rFonts w:ascii="Times New Roman" w:hAnsi="Times New Roman" w:cs="Times New Roman"/>
          <w:sz w:val="24"/>
          <w:szCs w:val="24"/>
        </w:rPr>
        <w:t>Ogbeibu</w:t>
      </w:r>
      <w:proofErr w:type="spellEnd"/>
      <w:r w:rsidRPr="002D0C8A">
        <w:rPr>
          <w:rFonts w:ascii="Times New Roman" w:hAnsi="Times New Roman" w:cs="Times New Roman"/>
          <w:sz w:val="24"/>
          <w:szCs w:val="24"/>
        </w:rPr>
        <w:t xml:space="preserve"> et al., 2018). This step boosts the morale and develops the spirit of working among the employees making them stay focused towards their job specifications. This in the end helps the company to attain the objectives and grow with productivity. This step also encompasses the growth of individuals working in the company. The company, Next Plc. is completely focused towards their practices initiated to safeguard the environment and this is initiated by the footprints of the company as the firm has attained 96% of wastes get hampered by the landfill (Adebayo et al., 2020). </w:t>
      </w:r>
    </w:p>
    <w:p w14:paraId="180B3F7C"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The company keep the concern on the rights of the employees working in the company and stay responsible for the environment being provided to the customers as well as the staff members of the company. Next Plc. believes that the customer's satisfaction is essential and to keep the customers satisfied it is required that the employees or the staff members of the company stay encourage towards their assigned work which will boost their morale and encourage them to perform better in the company (</w:t>
      </w:r>
      <w:proofErr w:type="spellStart"/>
      <w:r w:rsidRPr="002D0C8A">
        <w:rPr>
          <w:rFonts w:ascii="Times New Roman" w:hAnsi="Times New Roman" w:cs="Times New Roman"/>
          <w:sz w:val="24"/>
          <w:szCs w:val="24"/>
        </w:rPr>
        <w:t>Ogbeibu</w:t>
      </w:r>
      <w:proofErr w:type="spellEnd"/>
      <w:r w:rsidRPr="002D0C8A">
        <w:rPr>
          <w:rFonts w:ascii="Times New Roman" w:hAnsi="Times New Roman" w:cs="Times New Roman"/>
          <w:sz w:val="24"/>
          <w:szCs w:val="24"/>
        </w:rPr>
        <w:t xml:space="preserve"> et al., 2018). This will indirectly increase the sales of the company and boost the productivity of the firm and the name of the company will be more promoted. The labour which has been forced is completely restricted </w:t>
      </w:r>
      <w:r w:rsidRPr="002D0C8A">
        <w:rPr>
          <w:rFonts w:ascii="Times New Roman" w:hAnsi="Times New Roman" w:cs="Times New Roman"/>
          <w:sz w:val="24"/>
          <w:szCs w:val="24"/>
        </w:rPr>
        <w:lastRenderedPageBreak/>
        <w:t xml:space="preserve">in the company and every right of the human is safeguarded in the company which makes the brand stay more liable and responsible towards their business. </w:t>
      </w:r>
    </w:p>
    <w:p w14:paraId="028F41EE" w14:textId="4F57970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Next Plc. Values, </w:t>
      </w:r>
      <w:r w:rsidR="002D0C8A" w:rsidRPr="002D0C8A">
        <w:rPr>
          <w:rFonts w:ascii="Times New Roman" w:hAnsi="Times New Roman" w:cs="Times New Roman"/>
          <w:sz w:val="24"/>
          <w:szCs w:val="24"/>
        </w:rPr>
        <w:t>Ethics,</w:t>
      </w:r>
      <w:r w:rsidRPr="002D0C8A">
        <w:rPr>
          <w:rFonts w:ascii="Times New Roman" w:hAnsi="Times New Roman" w:cs="Times New Roman"/>
          <w:sz w:val="24"/>
          <w:szCs w:val="24"/>
        </w:rPr>
        <w:t xml:space="preserve"> and beliefs</w:t>
      </w:r>
    </w:p>
    <w:p w14:paraId="4CE0FEAF"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The company performs with the complete focus to serve the customers with the genuine and all the legal laws compilation and to keep the rights of the customers and the employees safe and secure. The company believes in making the behaviour key aspect of every staff member, which encourages them to expand their growth and modify the performance of every employee in the company as it, encourage the performance of the staff members in the company. The role of the employees, which have been highlighted, comes out to be a pivotal role, which helps the company to attain better growth in the market (</w:t>
      </w:r>
      <w:proofErr w:type="spellStart"/>
      <w:r w:rsidRPr="002D0C8A">
        <w:rPr>
          <w:rFonts w:ascii="Times New Roman" w:hAnsi="Times New Roman" w:cs="Times New Roman"/>
          <w:sz w:val="24"/>
          <w:szCs w:val="24"/>
        </w:rPr>
        <w:t>Ogbeibu</w:t>
      </w:r>
      <w:proofErr w:type="spellEnd"/>
      <w:r w:rsidRPr="002D0C8A">
        <w:rPr>
          <w:rFonts w:ascii="Times New Roman" w:hAnsi="Times New Roman" w:cs="Times New Roman"/>
          <w:sz w:val="24"/>
          <w:szCs w:val="24"/>
        </w:rPr>
        <w:t xml:space="preserve"> et al., 2018). Next Plc. have been attaining towards their belief to make the company stay attainable towards the environmental aspects and decrease the impact of the operations of the business on the performance of the company. </w:t>
      </w:r>
    </w:p>
    <w:p w14:paraId="6E975465"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Critically evaluating </w:t>
      </w:r>
    </w:p>
    <w:p w14:paraId="3E8D88D9"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The positive impact of the workplace culture of the company, which could be rectified and elaborated, is, it helps in attaining better growth objectives by attaining the flow of information get enables systematically. The company as attain the open culture this acts as the competitive advantage as the company can manage the large workforce successfully and help the team to accomplish the goals (Njuguna, 2020). Another positive impact which could be identified is that the employees of the company perform in a much better way when the support gets provided to the employees helps them stay boosted towards the work they have assigned which helps them in attaining better growth and also help the employees to access the growth opportunities. </w:t>
      </w:r>
    </w:p>
    <w:p w14:paraId="56C7C4DF" w14:textId="33C5279D"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One of the negative impact or the disadvantage which was observed in the company were there are not enough number of employees available into the company. The company also does not provide the incentives, bonus or rewards to the employees and the management performance is not well enough, which makes the morale of the employees, get low and discourage them to continue working with the company and to encompass the growth of the company (Njuguna, 2020). This was also recognised by the articles about the company which predicted that the employees in the company felt they were not assisted and properly provided with the training to accomplish the job and this makes the job hectic as there is very less support of the senior employees and colleagues of the company. </w:t>
      </w:r>
    </w:p>
    <w:p w14:paraId="2D8D8788" w14:textId="77777777" w:rsidR="002D0C8A" w:rsidRPr="002D0C8A" w:rsidRDefault="002D0C8A" w:rsidP="00FA75FF">
      <w:pPr>
        <w:rPr>
          <w:rFonts w:ascii="Times New Roman" w:hAnsi="Times New Roman" w:cs="Times New Roman"/>
          <w:sz w:val="24"/>
          <w:szCs w:val="24"/>
        </w:rPr>
      </w:pPr>
    </w:p>
    <w:p w14:paraId="48D88943" w14:textId="4211E0AD" w:rsidR="00FA75FF" w:rsidRDefault="002D0C8A"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00FA75FF" w:rsidRPr="002D0C8A">
        <w:rPr>
          <w:rFonts w:ascii="Times New Roman" w:hAnsi="Times New Roman" w:cs="Times New Roman"/>
          <w:sz w:val="24"/>
          <w:szCs w:val="24"/>
        </w:rPr>
        <w:t xml:space="preserve">Hofstede’s model in Next Plc. </w:t>
      </w:r>
    </w:p>
    <w:p w14:paraId="42E5306D" w14:textId="4340EE40" w:rsidR="002D0C8A" w:rsidRPr="002D0C8A" w:rsidRDefault="00C95741" w:rsidP="00FA75FF">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D0C8A">
        <w:rPr>
          <w:rFonts w:ascii="Times New Roman" w:hAnsi="Times New Roman" w:cs="Times New Roman"/>
          <w:noProof/>
          <w:sz w:val="24"/>
          <w:szCs w:val="24"/>
        </w:rPr>
        <w:drawing>
          <wp:inline distT="0" distB="0" distL="0" distR="0" wp14:anchorId="5661A2D9" wp14:editId="3A6A3EBA">
            <wp:extent cx="3810635" cy="34505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635" cy="3450590"/>
                    </a:xfrm>
                    <a:prstGeom prst="rect">
                      <a:avLst/>
                    </a:prstGeom>
                    <a:noFill/>
                  </pic:spPr>
                </pic:pic>
              </a:graphicData>
            </a:graphic>
          </wp:inline>
        </w:drawing>
      </w:r>
    </w:p>
    <w:p w14:paraId="3616988C"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p>
    <w:p w14:paraId="1BE6F818" w14:textId="06451DF4" w:rsidR="00FA75FF" w:rsidRPr="002D0C8A" w:rsidRDefault="00C95741" w:rsidP="00FA75FF">
      <w:pPr>
        <w:rPr>
          <w:rFonts w:ascii="Times New Roman" w:hAnsi="Times New Roman" w:cs="Times New Roman"/>
          <w:sz w:val="24"/>
          <w:szCs w:val="24"/>
        </w:rPr>
      </w:pPr>
      <w:r>
        <w:rPr>
          <w:rFonts w:ascii="Times New Roman" w:hAnsi="Times New Roman" w:cs="Times New Roman"/>
          <w:sz w:val="24"/>
          <w:szCs w:val="24"/>
        </w:rPr>
        <w:t xml:space="preserve">                                                    </w:t>
      </w:r>
      <w:r w:rsidR="00FA75FF" w:rsidRPr="002D0C8A">
        <w:rPr>
          <w:rFonts w:ascii="Times New Roman" w:hAnsi="Times New Roman" w:cs="Times New Roman"/>
          <w:sz w:val="24"/>
          <w:szCs w:val="24"/>
        </w:rPr>
        <w:t>Source: (Villalobos et al., 2020)</w:t>
      </w:r>
    </w:p>
    <w:p w14:paraId="06C88445"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Power Distance: The term elaborates the meaning when the power is unequally distributed among the employees or in the company environment within the company.  The country mostly has the unequal distribution of powers among the employees, which makes the work not get divided equally among employees and this creates and develops issues for the company (Arora et al., 2017). The government of UK promotes the power distance which makes the power, as well as distribution, get equally divided. This could affect the performance of Next Plc. </w:t>
      </w:r>
    </w:p>
    <w:p w14:paraId="5586EC7C"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Individualism/Collectivism: These terms identify the meaning as which help the group as well as the single individuals to attain the objectives of the company. The collectivism term helps the company to make the work performed well in their group and focus towards the group of work being performed by the individuals in the company (Villalobos et al., 2020). Meanwhile, the term individualism describes the meaning as whereby the company focuses on the efforts made by the single person in the company and helped in attaining the goals of the company. Next Plc runs with the help of the Collectivism theory rather than the individualisms theory and focuses on managing the performance of the individuals in the group which helps the company to attain the desired objectives and accomplish the company goals. </w:t>
      </w:r>
    </w:p>
    <w:p w14:paraId="342B2B56"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Uncertainty Avoidance Index: Next Plc. Is the company, which has low avoidance as this term describes the meaning as keeping the employees of the company uncomfortable with their jobs and not providing the proper environment. This makes the employees of the company feel ambiguity towards their job (Kitamura, 2020). </w:t>
      </w:r>
    </w:p>
    <w:p w14:paraId="772A575C" w14:textId="598DCB3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Masculinity/Femininity: Next Plc focus on providing equal pay to the employees of the company and this has been identified that over 44% of the employees in the company are </w:t>
      </w:r>
      <w:r w:rsidRPr="002D0C8A">
        <w:rPr>
          <w:rFonts w:ascii="Times New Roman" w:hAnsi="Times New Roman" w:cs="Times New Roman"/>
          <w:sz w:val="24"/>
          <w:szCs w:val="24"/>
        </w:rPr>
        <w:lastRenderedPageBreak/>
        <w:t xml:space="preserve">acknowledged, females. This factor keeps the customers also attracted towards the company as they support both the genders equally and this factor also makes the company attain </w:t>
      </w:r>
      <w:proofErr w:type="gramStart"/>
      <w:r w:rsidRPr="002D0C8A">
        <w:rPr>
          <w:rFonts w:ascii="Times New Roman" w:hAnsi="Times New Roman" w:cs="Times New Roman"/>
          <w:sz w:val="24"/>
          <w:szCs w:val="24"/>
        </w:rPr>
        <w:t>a large number of</w:t>
      </w:r>
      <w:proofErr w:type="gramEnd"/>
      <w:r w:rsidRPr="002D0C8A">
        <w:rPr>
          <w:rFonts w:ascii="Times New Roman" w:hAnsi="Times New Roman" w:cs="Times New Roman"/>
          <w:sz w:val="24"/>
          <w:szCs w:val="24"/>
        </w:rPr>
        <w:t xml:space="preserve"> </w:t>
      </w:r>
      <w:r w:rsidR="002D0C8A" w:rsidRPr="002D0C8A">
        <w:rPr>
          <w:rFonts w:ascii="Times New Roman" w:hAnsi="Times New Roman" w:cs="Times New Roman"/>
          <w:sz w:val="24"/>
          <w:szCs w:val="24"/>
        </w:rPr>
        <w:t>productivities</w:t>
      </w:r>
      <w:r w:rsidRPr="002D0C8A">
        <w:rPr>
          <w:rFonts w:ascii="Times New Roman" w:hAnsi="Times New Roman" w:cs="Times New Roman"/>
          <w:sz w:val="24"/>
          <w:szCs w:val="24"/>
        </w:rPr>
        <w:t xml:space="preserve"> making the company grow moreover (Villalobos et al., 2020). The country UK is comparatively on the lower side of the score of the Feminine but eventually, the company supports the performance of the employees without gender biases. </w:t>
      </w:r>
    </w:p>
    <w:p w14:paraId="2E664B73"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Long-term orientation: This call and explain for the challenges, which might in the coming future and this help the company to optimize its strategies and make its plans accordingly which will help the company to grow and keep aligned towards their productivity in the market (Arora et al., 2017). This step could help Next Plc. To encompass the issues or the challenges that might come in the upcoming future and guide to take a better hand on them which will help the company to expand its business as well as growth. </w:t>
      </w:r>
    </w:p>
    <w:p w14:paraId="25694B54" w14:textId="0BE5742A"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Indulgence: This expands the meaning as the people who believe in living their lives up to the full and expanding their extent to which people are willing to live freely without any interruptions, meanwhile the restraint describes the meaning as people who control the nerves and their impulses to come and get expressed (Arora et al., 2017). Mostly Next Plc. Comes up with the performance of indulgence in the company, which help the staff members live their life to the </w:t>
      </w:r>
      <w:r w:rsidRPr="002D0C8A">
        <w:rPr>
          <w:rFonts w:ascii="Times New Roman" w:hAnsi="Times New Roman" w:cs="Times New Roman"/>
          <w:sz w:val="24"/>
          <w:szCs w:val="24"/>
        </w:rPr>
        <w:t>full and</w:t>
      </w:r>
      <w:r w:rsidRPr="002D0C8A">
        <w:rPr>
          <w:rFonts w:ascii="Times New Roman" w:hAnsi="Times New Roman" w:cs="Times New Roman"/>
          <w:sz w:val="24"/>
          <w:szCs w:val="24"/>
        </w:rPr>
        <w:t xml:space="preserve"> does not get stressed with the workload on their minds. </w:t>
      </w:r>
    </w:p>
    <w:p w14:paraId="537B931B" w14:textId="5CE476CB"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Next Plc. With the help of the models explained above of Hofstede’s can get easily mixed up in the environment of the country and the step above will also help the company to acknowledge their growth and provide the employees better motivational practices which expands their performance level and directly impacts or leave the effect on the growth of the company (Villalobos et al., 2020). The company will encourage the growth of the employees performing as this help in attaining the goals of the company and stay stable, </w:t>
      </w:r>
      <w:r w:rsidRPr="002D0C8A">
        <w:rPr>
          <w:rFonts w:ascii="Times New Roman" w:hAnsi="Times New Roman" w:cs="Times New Roman"/>
          <w:sz w:val="24"/>
          <w:szCs w:val="24"/>
        </w:rPr>
        <w:t>productive,</w:t>
      </w:r>
      <w:r w:rsidRPr="002D0C8A">
        <w:rPr>
          <w:rFonts w:ascii="Times New Roman" w:hAnsi="Times New Roman" w:cs="Times New Roman"/>
          <w:sz w:val="24"/>
          <w:szCs w:val="24"/>
        </w:rPr>
        <w:t xml:space="preserve"> and acknowledged in the competitive market. </w:t>
      </w:r>
    </w:p>
    <w:p w14:paraId="46C7587C" w14:textId="77777777" w:rsidR="00FA75FF" w:rsidRPr="002D0C8A" w:rsidRDefault="00FA75FF" w:rsidP="00FA75FF">
      <w:pPr>
        <w:rPr>
          <w:rFonts w:ascii="Times New Roman" w:hAnsi="Times New Roman" w:cs="Times New Roman"/>
          <w:sz w:val="24"/>
          <w:szCs w:val="24"/>
        </w:rPr>
      </w:pPr>
    </w:p>
    <w:p w14:paraId="689A798A" w14:textId="77777777" w:rsidR="00FA75FF" w:rsidRPr="002D0C8A" w:rsidRDefault="00FA75FF" w:rsidP="00FA75FF">
      <w:pPr>
        <w:rPr>
          <w:rFonts w:ascii="Times New Roman" w:hAnsi="Times New Roman" w:cs="Times New Roman"/>
          <w:sz w:val="24"/>
          <w:szCs w:val="24"/>
        </w:rPr>
      </w:pPr>
    </w:p>
    <w:p w14:paraId="0935A3F0" w14:textId="77777777" w:rsidR="00FA75FF" w:rsidRPr="002D0C8A" w:rsidRDefault="00FA75FF" w:rsidP="00FA75FF">
      <w:pPr>
        <w:rPr>
          <w:rFonts w:ascii="Times New Roman" w:hAnsi="Times New Roman" w:cs="Times New Roman"/>
          <w:sz w:val="24"/>
          <w:szCs w:val="24"/>
        </w:rPr>
      </w:pPr>
    </w:p>
    <w:p w14:paraId="69DEEAE1" w14:textId="77777777" w:rsidR="00FA75FF" w:rsidRPr="002D0C8A" w:rsidRDefault="00FA75FF" w:rsidP="00FA75FF">
      <w:pPr>
        <w:rPr>
          <w:rFonts w:ascii="Times New Roman" w:hAnsi="Times New Roman" w:cs="Times New Roman"/>
          <w:sz w:val="24"/>
          <w:szCs w:val="24"/>
        </w:rPr>
      </w:pPr>
    </w:p>
    <w:p w14:paraId="27E59886" w14:textId="53B28795"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Pr="002D0C8A">
        <w:rPr>
          <w:rFonts w:ascii="Times New Roman" w:hAnsi="Times New Roman" w:cs="Times New Roman"/>
          <w:sz w:val="24"/>
          <w:szCs w:val="24"/>
        </w:rPr>
        <w:t xml:space="preserve">CONCLUSION </w:t>
      </w:r>
    </w:p>
    <w:p w14:paraId="5BD26655" w14:textId="31ACA907" w:rsidR="00FA75FF" w:rsidRPr="002D0C8A" w:rsidRDefault="00FA75FF" w:rsidP="00FA75FF">
      <w:pPr>
        <w:rPr>
          <w:rFonts w:ascii="Times New Roman" w:hAnsi="Times New Roman" w:cs="Times New Roman"/>
          <w:sz w:val="24"/>
          <w:szCs w:val="24"/>
        </w:rPr>
      </w:pPr>
    </w:p>
    <w:p w14:paraId="47DD411E" w14:textId="77777777" w:rsidR="00FA75FF" w:rsidRPr="002D0C8A" w:rsidRDefault="00FA75FF" w:rsidP="00FA75FF">
      <w:pPr>
        <w:rPr>
          <w:rFonts w:ascii="Times New Roman" w:hAnsi="Times New Roman" w:cs="Times New Roman"/>
          <w:sz w:val="24"/>
          <w:szCs w:val="24"/>
        </w:rPr>
      </w:pPr>
    </w:p>
    <w:p w14:paraId="2E191DE7" w14:textId="2FC352AA"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This report was expanded with the help of the topic of workplace culture and its impact, the term briefly described in the report. The whole report was more practically explored with the help of the company, Next Plc. The discussion was followed by providing the detail description of the company background in the study followed by there was the introduction of the theories and key models in the report which were explored as PESTEL analysis model, SWOT analysis model, Porter's five forces model. Further, in the report, these models were applied and were discussed in brief by </w:t>
      </w:r>
      <w:r w:rsidRPr="002D0C8A">
        <w:rPr>
          <w:rFonts w:ascii="Times New Roman" w:hAnsi="Times New Roman" w:cs="Times New Roman"/>
          <w:sz w:val="24"/>
          <w:szCs w:val="24"/>
        </w:rPr>
        <w:t>analysing</w:t>
      </w:r>
      <w:r w:rsidRPr="002D0C8A">
        <w:rPr>
          <w:rFonts w:ascii="Times New Roman" w:hAnsi="Times New Roman" w:cs="Times New Roman"/>
          <w:sz w:val="24"/>
          <w:szCs w:val="24"/>
        </w:rPr>
        <w:t xml:space="preserve"> what </w:t>
      </w:r>
      <w:r w:rsidRPr="002D0C8A">
        <w:rPr>
          <w:rFonts w:ascii="Times New Roman" w:hAnsi="Times New Roman" w:cs="Times New Roman"/>
          <w:sz w:val="24"/>
          <w:szCs w:val="24"/>
        </w:rPr>
        <w:t>their impacts on the culture of the company are</w:t>
      </w:r>
      <w:r w:rsidRPr="002D0C8A">
        <w:rPr>
          <w:rFonts w:ascii="Times New Roman" w:hAnsi="Times New Roman" w:cs="Times New Roman"/>
          <w:sz w:val="24"/>
          <w:szCs w:val="24"/>
        </w:rPr>
        <w:t xml:space="preserve">. </w:t>
      </w:r>
    </w:p>
    <w:p w14:paraId="149CFCDD" w14:textId="73470BB0"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lastRenderedPageBreak/>
        <w:t xml:space="preserve">The study was taken ahead with the help of critically evaluating the culture, ethical standards, values, </w:t>
      </w:r>
      <w:proofErr w:type="gramStart"/>
      <w:r w:rsidRPr="002D0C8A">
        <w:rPr>
          <w:rFonts w:ascii="Times New Roman" w:hAnsi="Times New Roman" w:cs="Times New Roman"/>
          <w:sz w:val="24"/>
          <w:szCs w:val="24"/>
        </w:rPr>
        <w:t>beliefs</w:t>
      </w:r>
      <w:proofErr w:type="gramEnd"/>
      <w:r w:rsidRPr="002D0C8A">
        <w:rPr>
          <w:rFonts w:ascii="Times New Roman" w:hAnsi="Times New Roman" w:cs="Times New Roman"/>
          <w:sz w:val="24"/>
          <w:szCs w:val="24"/>
        </w:rPr>
        <w:t xml:space="preserve"> and personal ethical standards of NEXT PLC which also had Hofstede’s model explored in it at the end of the report or study.  </w:t>
      </w:r>
    </w:p>
    <w:p w14:paraId="0798472B" w14:textId="77EEE335" w:rsidR="00FA75FF" w:rsidRPr="002D0C8A" w:rsidRDefault="00FA75FF" w:rsidP="00FA75FF">
      <w:pPr>
        <w:rPr>
          <w:rFonts w:ascii="Times New Roman" w:hAnsi="Times New Roman" w:cs="Times New Roman"/>
          <w:sz w:val="24"/>
          <w:szCs w:val="24"/>
        </w:rPr>
      </w:pPr>
    </w:p>
    <w:p w14:paraId="228F5700" w14:textId="77777777" w:rsidR="00FA75FF" w:rsidRPr="002D0C8A" w:rsidRDefault="00FA75FF" w:rsidP="00FA75FF">
      <w:pPr>
        <w:rPr>
          <w:rFonts w:ascii="Times New Roman" w:hAnsi="Times New Roman" w:cs="Times New Roman"/>
          <w:sz w:val="24"/>
          <w:szCs w:val="24"/>
        </w:rPr>
      </w:pPr>
    </w:p>
    <w:p w14:paraId="659D6ADF" w14:textId="01473E8E"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                                                               </w:t>
      </w:r>
      <w:r w:rsidRPr="002D0C8A">
        <w:rPr>
          <w:rFonts w:ascii="Times New Roman" w:hAnsi="Times New Roman" w:cs="Times New Roman"/>
          <w:sz w:val="24"/>
          <w:szCs w:val="24"/>
        </w:rPr>
        <w:t xml:space="preserve">REFERENCES    </w:t>
      </w:r>
    </w:p>
    <w:p w14:paraId="32C650F5" w14:textId="7D1C8292" w:rsidR="00FA75FF" w:rsidRPr="002D0C8A" w:rsidRDefault="00FA75FF" w:rsidP="00FA75FF">
      <w:pPr>
        <w:rPr>
          <w:rFonts w:ascii="Times New Roman" w:hAnsi="Times New Roman" w:cs="Times New Roman"/>
          <w:sz w:val="24"/>
          <w:szCs w:val="24"/>
        </w:rPr>
      </w:pPr>
    </w:p>
    <w:p w14:paraId="49CA0463" w14:textId="77777777" w:rsidR="00FA75FF" w:rsidRPr="002D0C8A" w:rsidRDefault="00FA75FF" w:rsidP="00FA75FF">
      <w:pPr>
        <w:rPr>
          <w:rFonts w:ascii="Times New Roman" w:hAnsi="Times New Roman" w:cs="Times New Roman"/>
          <w:sz w:val="24"/>
          <w:szCs w:val="24"/>
        </w:rPr>
      </w:pPr>
    </w:p>
    <w:p w14:paraId="6319DCE1"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Adebayo, O.P., </w:t>
      </w:r>
      <w:proofErr w:type="spellStart"/>
      <w:r w:rsidRPr="002D0C8A">
        <w:rPr>
          <w:rFonts w:ascii="Times New Roman" w:hAnsi="Times New Roman" w:cs="Times New Roman"/>
          <w:sz w:val="24"/>
          <w:szCs w:val="24"/>
        </w:rPr>
        <w:t>Worlu</w:t>
      </w:r>
      <w:proofErr w:type="spellEnd"/>
      <w:r w:rsidRPr="002D0C8A">
        <w:rPr>
          <w:rFonts w:ascii="Times New Roman" w:hAnsi="Times New Roman" w:cs="Times New Roman"/>
          <w:sz w:val="24"/>
          <w:szCs w:val="24"/>
        </w:rPr>
        <w:t xml:space="preserve">, R.E., Moses, C.L. and </w:t>
      </w:r>
      <w:proofErr w:type="spellStart"/>
      <w:r w:rsidRPr="002D0C8A">
        <w:rPr>
          <w:rFonts w:ascii="Times New Roman" w:hAnsi="Times New Roman" w:cs="Times New Roman"/>
          <w:sz w:val="24"/>
          <w:szCs w:val="24"/>
        </w:rPr>
        <w:t>Ogunnaike</w:t>
      </w:r>
      <w:proofErr w:type="spellEnd"/>
      <w:r w:rsidRPr="002D0C8A">
        <w:rPr>
          <w:rFonts w:ascii="Times New Roman" w:hAnsi="Times New Roman" w:cs="Times New Roman"/>
          <w:sz w:val="24"/>
          <w:szCs w:val="24"/>
        </w:rPr>
        <w:t>, O.O., 2020. An Integrated Organisational Culture for Sustainable Environmental Performance in the Nigerian Context. Sustainability, 12(20), p.8323.</w:t>
      </w:r>
    </w:p>
    <w:p w14:paraId="723B84D8"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Ai, Y., </w:t>
      </w:r>
      <w:proofErr w:type="spellStart"/>
      <w:r w:rsidRPr="002D0C8A">
        <w:rPr>
          <w:rFonts w:ascii="Times New Roman" w:hAnsi="Times New Roman" w:cs="Times New Roman"/>
          <w:sz w:val="24"/>
          <w:szCs w:val="24"/>
        </w:rPr>
        <w:t>Ohtsuki</w:t>
      </w:r>
      <w:proofErr w:type="spellEnd"/>
      <w:r w:rsidRPr="002D0C8A">
        <w:rPr>
          <w:rFonts w:ascii="Times New Roman" w:hAnsi="Times New Roman" w:cs="Times New Roman"/>
          <w:sz w:val="24"/>
          <w:szCs w:val="24"/>
        </w:rPr>
        <w:t xml:space="preserve">, T. and </w:t>
      </w:r>
      <w:proofErr w:type="spellStart"/>
      <w:r w:rsidRPr="002D0C8A">
        <w:rPr>
          <w:rFonts w:ascii="Times New Roman" w:hAnsi="Times New Roman" w:cs="Times New Roman"/>
          <w:sz w:val="24"/>
          <w:szCs w:val="24"/>
        </w:rPr>
        <w:t>Cheffena</w:t>
      </w:r>
      <w:proofErr w:type="spellEnd"/>
      <w:r w:rsidRPr="002D0C8A">
        <w:rPr>
          <w:rFonts w:ascii="Times New Roman" w:hAnsi="Times New Roman" w:cs="Times New Roman"/>
          <w:sz w:val="24"/>
          <w:szCs w:val="24"/>
        </w:rPr>
        <w:t xml:space="preserve">, M., 2017, June. Performance analysis of PLC over fading channels with </w:t>
      </w:r>
      <w:proofErr w:type="spellStart"/>
      <w:r w:rsidRPr="002D0C8A">
        <w:rPr>
          <w:rFonts w:ascii="Times New Roman" w:hAnsi="Times New Roman" w:cs="Times New Roman"/>
          <w:sz w:val="24"/>
          <w:szCs w:val="24"/>
        </w:rPr>
        <w:t>colored</w:t>
      </w:r>
      <w:proofErr w:type="spellEnd"/>
      <w:r w:rsidRPr="002D0C8A">
        <w:rPr>
          <w:rFonts w:ascii="Times New Roman" w:hAnsi="Times New Roman" w:cs="Times New Roman"/>
          <w:sz w:val="24"/>
          <w:szCs w:val="24"/>
        </w:rPr>
        <w:t xml:space="preserve"> </w:t>
      </w:r>
      <w:proofErr w:type="spellStart"/>
      <w:r w:rsidRPr="002D0C8A">
        <w:rPr>
          <w:rFonts w:ascii="Times New Roman" w:hAnsi="Times New Roman" w:cs="Times New Roman"/>
          <w:sz w:val="24"/>
          <w:szCs w:val="24"/>
        </w:rPr>
        <w:t>Nakagami</w:t>
      </w:r>
      <w:proofErr w:type="spellEnd"/>
      <w:r w:rsidRPr="002D0C8A">
        <w:rPr>
          <w:rFonts w:ascii="Times New Roman" w:hAnsi="Times New Roman" w:cs="Times New Roman"/>
          <w:sz w:val="24"/>
          <w:szCs w:val="24"/>
        </w:rPr>
        <w:t>-m background noise. In 2017 IEEE 85th Vehicular Technology Conference (VTC Spring) (pp. 1-6). IEEE.</w:t>
      </w:r>
    </w:p>
    <w:p w14:paraId="70643BE4"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Arora, S., Ter Hofstede, F. and Mahajan, V., 2017. The implications of offering free versions for the performance of paid mobile apps. Journal of Marketing, 81(6), pp.62-78.</w:t>
      </w:r>
    </w:p>
    <w:p w14:paraId="505A898C"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Do Quang, H., 2017. Marketing SWOT Analysis of Rolls-Royce Motor Cars (Doctoral dissertation, Empire State College).</w:t>
      </w:r>
    </w:p>
    <w:p w14:paraId="3C5B931B" w14:textId="77777777" w:rsidR="00FA75FF" w:rsidRPr="002D0C8A" w:rsidRDefault="00FA75FF" w:rsidP="00FA75FF">
      <w:pPr>
        <w:rPr>
          <w:rFonts w:ascii="Times New Roman" w:hAnsi="Times New Roman" w:cs="Times New Roman"/>
          <w:sz w:val="24"/>
          <w:szCs w:val="24"/>
        </w:rPr>
      </w:pPr>
      <w:proofErr w:type="spellStart"/>
      <w:r w:rsidRPr="002D0C8A">
        <w:rPr>
          <w:rFonts w:ascii="Times New Roman" w:hAnsi="Times New Roman" w:cs="Times New Roman"/>
          <w:sz w:val="24"/>
          <w:szCs w:val="24"/>
        </w:rPr>
        <w:t>Gimhan</w:t>
      </w:r>
      <w:proofErr w:type="spellEnd"/>
      <w:r w:rsidRPr="002D0C8A">
        <w:rPr>
          <w:rFonts w:ascii="Times New Roman" w:hAnsi="Times New Roman" w:cs="Times New Roman"/>
          <w:sz w:val="24"/>
          <w:szCs w:val="24"/>
        </w:rPr>
        <w:t xml:space="preserve">, A., </w:t>
      </w:r>
      <w:proofErr w:type="spellStart"/>
      <w:r w:rsidRPr="002D0C8A">
        <w:rPr>
          <w:rFonts w:ascii="Times New Roman" w:hAnsi="Times New Roman" w:cs="Times New Roman"/>
          <w:sz w:val="24"/>
          <w:szCs w:val="24"/>
        </w:rPr>
        <w:t>Zainudeen</w:t>
      </w:r>
      <w:proofErr w:type="spellEnd"/>
      <w:r w:rsidRPr="002D0C8A">
        <w:rPr>
          <w:rFonts w:ascii="Times New Roman" w:hAnsi="Times New Roman" w:cs="Times New Roman"/>
          <w:sz w:val="24"/>
          <w:szCs w:val="24"/>
        </w:rPr>
        <w:t xml:space="preserve">, N. and </w:t>
      </w:r>
      <w:proofErr w:type="spellStart"/>
      <w:r w:rsidRPr="002D0C8A">
        <w:rPr>
          <w:rFonts w:ascii="Times New Roman" w:hAnsi="Times New Roman" w:cs="Times New Roman"/>
          <w:sz w:val="24"/>
          <w:szCs w:val="24"/>
        </w:rPr>
        <w:t>Pandithawatta</w:t>
      </w:r>
      <w:proofErr w:type="spellEnd"/>
      <w:r w:rsidRPr="002D0C8A">
        <w:rPr>
          <w:rFonts w:ascii="Times New Roman" w:hAnsi="Times New Roman" w:cs="Times New Roman"/>
          <w:sz w:val="24"/>
          <w:szCs w:val="24"/>
        </w:rPr>
        <w:t>, S., 2019, July. SWOT analysis for large scale contractors of Sri Lanka. In 2019 Moratuwa Engineering Research Conference (</w:t>
      </w:r>
      <w:proofErr w:type="spellStart"/>
      <w:r w:rsidRPr="002D0C8A">
        <w:rPr>
          <w:rFonts w:ascii="Times New Roman" w:hAnsi="Times New Roman" w:cs="Times New Roman"/>
          <w:sz w:val="24"/>
          <w:szCs w:val="24"/>
        </w:rPr>
        <w:t>MERCon</w:t>
      </w:r>
      <w:proofErr w:type="spellEnd"/>
      <w:r w:rsidRPr="002D0C8A">
        <w:rPr>
          <w:rFonts w:ascii="Times New Roman" w:hAnsi="Times New Roman" w:cs="Times New Roman"/>
          <w:sz w:val="24"/>
          <w:szCs w:val="24"/>
        </w:rPr>
        <w:t>) (pp. 163-168). IEEE.</w:t>
      </w:r>
    </w:p>
    <w:p w14:paraId="20274515"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Haile, M.B., 2017. </w:t>
      </w:r>
      <w:proofErr w:type="spellStart"/>
      <w:r w:rsidRPr="002D0C8A">
        <w:rPr>
          <w:rFonts w:ascii="Times New Roman" w:hAnsi="Times New Roman" w:cs="Times New Roman"/>
          <w:sz w:val="24"/>
          <w:szCs w:val="24"/>
        </w:rPr>
        <w:t>Modeling</w:t>
      </w:r>
      <w:proofErr w:type="spellEnd"/>
      <w:r w:rsidRPr="002D0C8A">
        <w:rPr>
          <w:rFonts w:ascii="Times New Roman" w:hAnsi="Times New Roman" w:cs="Times New Roman"/>
          <w:sz w:val="24"/>
          <w:szCs w:val="24"/>
        </w:rPr>
        <w:t xml:space="preserve"> of SWOT Analysis Evaluation and Improvement of Weaknesses Using Fuzzy Aggregation and Case Based Reasoning.</w:t>
      </w:r>
    </w:p>
    <w:p w14:paraId="1D91FB0A"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Ishii, T., Tamura, A., Shibata, T., Kuroda, K., Kanda, T., Sugiyama, M., </w:t>
      </w:r>
      <w:proofErr w:type="spellStart"/>
      <w:r w:rsidRPr="002D0C8A">
        <w:rPr>
          <w:rFonts w:ascii="Times New Roman" w:hAnsi="Times New Roman" w:cs="Times New Roman"/>
          <w:sz w:val="24"/>
          <w:szCs w:val="24"/>
        </w:rPr>
        <w:t>Mizokami</w:t>
      </w:r>
      <w:proofErr w:type="spellEnd"/>
      <w:r w:rsidRPr="002D0C8A">
        <w:rPr>
          <w:rFonts w:ascii="Times New Roman" w:hAnsi="Times New Roman" w:cs="Times New Roman"/>
          <w:sz w:val="24"/>
          <w:szCs w:val="24"/>
        </w:rPr>
        <w:t>, M. and Moriyama, M., 2020. Analysis of HBV Genomes Integrated into the Genomes of Human Hepatoma PLC/PRF/5 Cells by HBV Sequence Capture-Based Next-Generation Sequencing. Genes, 11(6), p.661.</w:t>
      </w:r>
    </w:p>
    <w:p w14:paraId="04588242"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Islam, M.A., 2017. SWOT Mix and PESTEL Analysis: Effective Tools of Risk Management of Leasing Companies. The Millennium University Journal, 2(1), pp.1-18.</w:t>
      </w:r>
    </w:p>
    <w:p w14:paraId="5289C65D"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Kitamura, K., 2020. Different Approaches to Wealth Creation: A Comparative Study of the American and Japanese Automobile. In Cultural Factors and Performance in 21st Century Businesses (pp. 121-143). IGI Global.</w:t>
      </w:r>
    </w:p>
    <w:p w14:paraId="0A8BB3F5"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Nextplc.co.uk. 2020. [online] Available at: &lt;https://www.nextplc.co.uk/~/media/Files/N/Next-PLC-V2/documents/cr-reports/cr-2020.pdf&gt; [Accessed 28 December 2020].</w:t>
      </w:r>
    </w:p>
    <w:p w14:paraId="2C836D23"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Njuguna, S., 2020. Effects of Selected Porter’s Five Forces Model </w:t>
      </w:r>
      <w:proofErr w:type="gramStart"/>
      <w:r w:rsidRPr="002D0C8A">
        <w:rPr>
          <w:rFonts w:ascii="Times New Roman" w:hAnsi="Times New Roman" w:cs="Times New Roman"/>
          <w:sz w:val="24"/>
          <w:szCs w:val="24"/>
        </w:rPr>
        <w:t>On</w:t>
      </w:r>
      <w:proofErr w:type="gramEnd"/>
      <w:r w:rsidRPr="002D0C8A">
        <w:rPr>
          <w:rFonts w:ascii="Times New Roman" w:hAnsi="Times New Roman" w:cs="Times New Roman"/>
          <w:sz w:val="24"/>
          <w:szCs w:val="24"/>
        </w:rPr>
        <w:t xml:space="preserve"> Strategic Planning In Stanbic Bank Kenya (Doctoral dissertation, United States International University-Africa).</w:t>
      </w:r>
    </w:p>
    <w:p w14:paraId="48FE94DB" w14:textId="77777777" w:rsidR="00FA75FF" w:rsidRPr="002D0C8A" w:rsidRDefault="00FA75FF" w:rsidP="00FA75FF">
      <w:pPr>
        <w:rPr>
          <w:rFonts w:ascii="Times New Roman" w:hAnsi="Times New Roman" w:cs="Times New Roman"/>
          <w:sz w:val="24"/>
          <w:szCs w:val="24"/>
        </w:rPr>
      </w:pPr>
      <w:proofErr w:type="spellStart"/>
      <w:r w:rsidRPr="002D0C8A">
        <w:rPr>
          <w:rFonts w:ascii="Times New Roman" w:hAnsi="Times New Roman" w:cs="Times New Roman"/>
          <w:sz w:val="24"/>
          <w:szCs w:val="24"/>
        </w:rPr>
        <w:lastRenderedPageBreak/>
        <w:t>Ogbeibu</w:t>
      </w:r>
      <w:proofErr w:type="spellEnd"/>
      <w:r w:rsidRPr="002D0C8A">
        <w:rPr>
          <w:rFonts w:ascii="Times New Roman" w:hAnsi="Times New Roman" w:cs="Times New Roman"/>
          <w:sz w:val="24"/>
          <w:szCs w:val="24"/>
        </w:rPr>
        <w:t xml:space="preserve">, S., </w:t>
      </w:r>
      <w:proofErr w:type="spellStart"/>
      <w:r w:rsidRPr="002D0C8A">
        <w:rPr>
          <w:rFonts w:ascii="Times New Roman" w:hAnsi="Times New Roman" w:cs="Times New Roman"/>
          <w:sz w:val="24"/>
          <w:szCs w:val="24"/>
        </w:rPr>
        <w:t>Senadjki</w:t>
      </w:r>
      <w:proofErr w:type="spellEnd"/>
      <w:r w:rsidRPr="002D0C8A">
        <w:rPr>
          <w:rFonts w:ascii="Times New Roman" w:hAnsi="Times New Roman" w:cs="Times New Roman"/>
          <w:sz w:val="24"/>
          <w:szCs w:val="24"/>
        </w:rPr>
        <w:t>, A. and Peng, T.L., 2018. An organisational culture and trustworthiness multidimensional model to engender employee creativity. American Journal of Business.</w:t>
      </w:r>
    </w:p>
    <w:p w14:paraId="69A177CA"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Thompson, J. and McLarney, C., 2017. What effects will the strategy changes undertaken by next Plc have on themselves and their competition in the UK Clothing Retail </w:t>
      </w:r>
      <w:proofErr w:type="gramStart"/>
      <w:r w:rsidRPr="002D0C8A">
        <w:rPr>
          <w:rFonts w:ascii="Times New Roman" w:hAnsi="Times New Roman" w:cs="Times New Roman"/>
          <w:sz w:val="24"/>
          <w:szCs w:val="24"/>
        </w:rPr>
        <w:t>Market?.</w:t>
      </w:r>
      <w:proofErr w:type="gramEnd"/>
      <w:r w:rsidRPr="002D0C8A">
        <w:rPr>
          <w:rFonts w:ascii="Times New Roman" w:hAnsi="Times New Roman" w:cs="Times New Roman"/>
          <w:sz w:val="24"/>
          <w:szCs w:val="24"/>
        </w:rPr>
        <w:t xml:space="preserve"> Journal of Commerce and Management Thought, 8(2), pp.234-264.</w:t>
      </w:r>
    </w:p>
    <w:p w14:paraId="727D5F3D"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Todorov, K. and Akbar, Y.H., 2018. Generic </w:t>
      </w:r>
      <w:proofErr w:type="spellStart"/>
      <w:r w:rsidRPr="002D0C8A">
        <w:rPr>
          <w:rFonts w:ascii="Times New Roman" w:hAnsi="Times New Roman" w:cs="Times New Roman"/>
          <w:sz w:val="24"/>
          <w:szCs w:val="24"/>
        </w:rPr>
        <w:t>Strategiese</w:t>
      </w:r>
      <w:proofErr w:type="spellEnd"/>
      <w:r w:rsidRPr="002D0C8A">
        <w:rPr>
          <w:rFonts w:ascii="Times New Roman" w:hAnsi="Times New Roman" w:cs="Times New Roman"/>
          <w:sz w:val="24"/>
          <w:szCs w:val="24"/>
        </w:rPr>
        <w:t xml:space="preserve">-Pay Malaysia: The Next 10 </w:t>
      </w:r>
      <w:proofErr w:type="spellStart"/>
      <w:r w:rsidRPr="002D0C8A">
        <w:rPr>
          <w:rFonts w:ascii="Times New Roman" w:hAnsi="Times New Roman" w:cs="Times New Roman"/>
          <w:sz w:val="24"/>
          <w:szCs w:val="24"/>
        </w:rPr>
        <w:t>YearsCase</w:t>
      </w:r>
      <w:proofErr w:type="spellEnd"/>
      <w:r w:rsidRPr="002D0C8A">
        <w:rPr>
          <w:rFonts w:ascii="Times New Roman" w:hAnsi="Times New Roman" w:cs="Times New Roman"/>
          <w:sz w:val="24"/>
          <w:szCs w:val="24"/>
        </w:rPr>
        <w:t xml:space="preserve"> Study: Inchcape plc Part 7. In Strategic Management in Emerging Markets. Emerald Publishing Limited.</w:t>
      </w:r>
    </w:p>
    <w:p w14:paraId="4EBBA5B7" w14:textId="77777777" w:rsidR="00FA75FF" w:rsidRPr="002D0C8A" w:rsidRDefault="00FA75FF" w:rsidP="00FA75FF">
      <w:pPr>
        <w:rPr>
          <w:rFonts w:ascii="Times New Roman" w:hAnsi="Times New Roman" w:cs="Times New Roman"/>
          <w:sz w:val="24"/>
          <w:szCs w:val="24"/>
        </w:rPr>
      </w:pPr>
      <w:r w:rsidRPr="002D0C8A">
        <w:rPr>
          <w:rFonts w:ascii="Times New Roman" w:hAnsi="Times New Roman" w:cs="Times New Roman"/>
          <w:sz w:val="24"/>
          <w:szCs w:val="24"/>
        </w:rPr>
        <w:t xml:space="preserve">Villalobos, J., Chan, L.B., Chen, </w:t>
      </w:r>
      <w:proofErr w:type="gramStart"/>
      <w:r w:rsidRPr="002D0C8A">
        <w:rPr>
          <w:rFonts w:ascii="Times New Roman" w:hAnsi="Times New Roman" w:cs="Times New Roman"/>
          <w:sz w:val="24"/>
          <w:szCs w:val="24"/>
        </w:rPr>
        <w:t>C.</w:t>
      </w:r>
      <w:proofErr w:type="gramEnd"/>
      <w:r w:rsidRPr="002D0C8A">
        <w:rPr>
          <w:rFonts w:ascii="Times New Roman" w:hAnsi="Times New Roman" w:cs="Times New Roman"/>
          <w:sz w:val="24"/>
          <w:szCs w:val="24"/>
        </w:rPr>
        <w:t xml:space="preserve"> and Donaldson, S.I., 2020. Exploring adaptability and proactivity across cultural contexts. International Journal of </w:t>
      </w:r>
      <w:proofErr w:type="gramStart"/>
      <w:r w:rsidRPr="002D0C8A">
        <w:rPr>
          <w:rFonts w:ascii="Times New Roman" w:hAnsi="Times New Roman" w:cs="Times New Roman"/>
          <w:sz w:val="24"/>
          <w:szCs w:val="24"/>
        </w:rPr>
        <w:t>Cross Cultural</w:t>
      </w:r>
      <w:proofErr w:type="gramEnd"/>
      <w:r w:rsidRPr="002D0C8A">
        <w:rPr>
          <w:rFonts w:ascii="Times New Roman" w:hAnsi="Times New Roman" w:cs="Times New Roman"/>
          <w:sz w:val="24"/>
          <w:szCs w:val="24"/>
        </w:rPr>
        <w:t xml:space="preserve"> Management, 20(3), pp.345-360.</w:t>
      </w:r>
    </w:p>
    <w:p w14:paraId="0FD12F61" w14:textId="77777777" w:rsidR="00FA75FF" w:rsidRPr="002D0C8A" w:rsidRDefault="00FA75FF" w:rsidP="00FA75FF">
      <w:pPr>
        <w:rPr>
          <w:rFonts w:ascii="Times New Roman" w:hAnsi="Times New Roman" w:cs="Times New Roman"/>
          <w:sz w:val="24"/>
          <w:szCs w:val="24"/>
        </w:rPr>
      </w:pPr>
      <w:proofErr w:type="spellStart"/>
      <w:r w:rsidRPr="002D0C8A">
        <w:rPr>
          <w:rFonts w:ascii="Times New Roman" w:hAnsi="Times New Roman" w:cs="Times New Roman"/>
          <w:sz w:val="24"/>
          <w:szCs w:val="24"/>
        </w:rPr>
        <w:t>Zeyada</w:t>
      </w:r>
      <w:proofErr w:type="spellEnd"/>
      <w:r w:rsidRPr="002D0C8A">
        <w:rPr>
          <w:rFonts w:ascii="Times New Roman" w:hAnsi="Times New Roman" w:cs="Times New Roman"/>
          <w:sz w:val="24"/>
          <w:szCs w:val="24"/>
        </w:rPr>
        <w:t xml:space="preserve">, M., 2018. Organizational culture and its impact on organizational citizenship </w:t>
      </w:r>
      <w:proofErr w:type="spellStart"/>
      <w:r w:rsidRPr="002D0C8A">
        <w:rPr>
          <w:rFonts w:ascii="Times New Roman" w:hAnsi="Times New Roman" w:cs="Times New Roman"/>
          <w:sz w:val="24"/>
          <w:szCs w:val="24"/>
        </w:rPr>
        <w:t>behavior</w:t>
      </w:r>
      <w:proofErr w:type="spellEnd"/>
      <w:r w:rsidRPr="002D0C8A">
        <w:rPr>
          <w:rFonts w:ascii="Times New Roman" w:hAnsi="Times New Roman" w:cs="Times New Roman"/>
          <w:sz w:val="24"/>
          <w:szCs w:val="24"/>
        </w:rPr>
        <w:t>. International Journal of Academic Research in Business and Social Sciences, 8(3), pp.418-429.</w:t>
      </w:r>
    </w:p>
    <w:p w14:paraId="5BDD8499" w14:textId="77777777" w:rsidR="001928AE" w:rsidRPr="002D0C8A" w:rsidRDefault="001928AE">
      <w:pPr>
        <w:rPr>
          <w:rFonts w:ascii="Times New Roman" w:hAnsi="Times New Roman" w:cs="Times New Roman"/>
          <w:sz w:val="24"/>
          <w:szCs w:val="24"/>
        </w:rPr>
      </w:pPr>
    </w:p>
    <w:sectPr w:rsidR="001928AE" w:rsidRPr="002D0C8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C3932C" w14:textId="77777777" w:rsidR="00C852E9" w:rsidRDefault="00C852E9" w:rsidP="00C95741">
      <w:pPr>
        <w:spacing w:after="0" w:line="240" w:lineRule="auto"/>
      </w:pPr>
      <w:r>
        <w:separator/>
      </w:r>
    </w:p>
  </w:endnote>
  <w:endnote w:type="continuationSeparator" w:id="0">
    <w:p w14:paraId="733961C9" w14:textId="77777777" w:rsidR="00C852E9" w:rsidRDefault="00C852E9" w:rsidP="00C95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9888489"/>
      <w:docPartObj>
        <w:docPartGallery w:val="Page Numbers (Bottom of Page)"/>
        <w:docPartUnique/>
      </w:docPartObj>
    </w:sdtPr>
    <w:sdtEndPr>
      <w:rPr>
        <w:noProof/>
      </w:rPr>
    </w:sdtEndPr>
    <w:sdtContent>
      <w:p w14:paraId="155D5A90" w14:textId="77777777" w:rsidR="00C95741" w:rsidRDefault="00C95741">
        <w:pPr>
          <w:pStyle w:val="Footer"/>
          <w:jc w:val="center"/>
        </w:pPr>
      </w:p>
      <w:p w14:paraId="148CD075" w14:textId="2D64F6D0" w:rsidR="00C95741" w:rsidRDefault="00C957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DBE80B" w14:textId="77777777" w:rsidR="00C95741" w:rsidRDefault="00C95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53A095" w14:textId="77777777" w:rsidR="00C852E9" w:rsidRDefault="00C852E9" w:rsidP="00C95741">
      <w:pPr>
        <w:spacing w:after="0" w:line="240" w:lineRule="auto"/>
      </w:pPr>
      <w:r>
        <w:separator/>
      </w:r>
    </w:p>
  </w:footnote>
  <w:footnote w:type="continuationSeparator" w:id="0">
    <w:p w14:paraId="641A66AF" w14:textId="77777777" w:rsidR="00C852E9" w:rsidRDefault="00C852E9" w:rsidP="00C957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5FF"/>
    <w:rsid w:val="001928AE"/>
    <w:rsid w:val="002D0C8A"/>
    <w:rsid w:val="00C852E9"/>
    <w:rsid w:val="00C95741"/>
    <w:rsid w:val="00FA7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4A138"/>
  <w15:chartTrackingRefBased/>
  <w15:docId w15:val="{59E80409-68E8-40FB-9793-5B5D3BD55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5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741"/>
  </w:style>
  <w:style w:type="paragraph" w:styleId="Footer">
    <w:name w:val="footer"/>
    <w:basedOn w:val="Normal"/>
    <w:link w:val="FooterChar"/>
    <w:uiPriority w:val="99"/>
    <w:unhideWhenUsed/>
    <w:rsid w:val="00C95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14</Pages>
  <Words>5015</Words>
  <Characters>28589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Cadere (1909479)</dc:creator>
  <cp:keywords/>
  <dc:description/>
  <cp:lastModifiedBy>Ioana Cadere (1909479)</cp:lastModifiedBy>
  <cp:revision>1</cp:revision>
  <dcterms:created xsi:type="dcterms:W3CDTF">2021-01-07T20:06:00Z</dcterms:created>
  <dcterms:modified xsi:type="dcterms:W3CDTF">2021-01-07T20:33:00Z</dcterms:modified>
</cp:coreProperties>
</file>