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r>
        <w:rPr>
          <w:rFonts w:ascii="Times New Roman" w:hAnsi="Times New Roman" w:cs="Times New Roman" w:eastAsia="Times New Roman"/>
          <w:b/>
          <w:color w:val="000000"/>
          <w:spacing w:val="-10"/>
          <w:position w:val="0"/>
          <w:sz w:val="36"/>
          <w:u w:val="single"/>
          <w:shd w:fill="FFFFFF" w:val="clear"/>
        </w:rPr>
        <w:t xml:space="preserve">EVIDENCE-BASED POLICING AND DECISION MAKING</w:t>
      </w:r>
    </w:p>
    <w:p>
      <w:pPr>
        <w:spacing w:before="0" w:after="160" w:line="259"/>
        <w:ind w:right="0" w:left="0" w:firstLine="0"/>
        <w:jc w:val="left"/>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 </w:t>
      </w:r>
    </w:p>
    <w:p>
      <w:pPr>
        <w:spacing w:before="0" w:after="160" w:line="259"/>
        <w:ind w:right="0" w:left="0" w:firstLine="0"/>
        <w:jc w:val="left"/>
        <w:rPr>
          <w:rFonts w:ascii="Times New Roman" w:hAnsi="Times New Roman" w:cs="Times New Roman" w:eastAsia="Times New Roman"/>
          <w:b/>
          <w:color w:val="000000"/>
          <w:spacing w:val="-10"/>
          <w:position w:val="0"/>
          <w:sz w:val="36"/>
          <w:u w:val="single"/>
          <w:shd w:fill="FFFFFF"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 2209098 Elena Galban</w:t>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a discussion about evidence-based policing and discovering different theories related to classical criminology. It has discussed the different aspects of the philosopher that has examined the crime as per their aspects several times and addressed different opinions in the form of theories. However, it has helped in understanding crime along with criminality. It has also discussed different models concerning evidence-based policing such as POP apart from the SARA apart from that hotspot. It has also tried to spot classical criminology to understand the different reasons behind these methods. Apart from that it has also highlighted the crime that has been examined with the help of evidence-based policing and classical criminology. Lastly, it has tried to identify the different strengths and weaknesses related to classical criminology along with evidence-based policing.</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Main Body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Criminology is a form under which it states the study related to crime along with the different criminal behaviour. It is constructed as a multidisciplinary field concerning the field related to behavioural as well as social science. Whereas criminologist is described as people who use to study crime along with the response of society toward crime. In general terms, the criminal has been found to proceed with the research along with the appropriate investigation method and with the help of that they use to develop different theories and conduct empirical patterns (</w:t>
      </w:r>
      <w:r>
        <w:rPr>
          <w:rFonts w:ascii="Times New Roman" w:hAnsi="Times New Roman" w:cs="Times New Roman" w:eastAsia="Times New Roman"/>
          <w:color w:val="auto"/>
          <w:spacing w:val="0"/>
          <w:position w:val="0"/>
          <w:sz w:val="24"/>
          <w:shd w:fill="FFFFFF" w:val="clear"/>
        </w:rPr>
        <w:t xml:space="preserve">Siregar</w:t>
      </w:r>
      <w:r>
        <w:rPr>
          <w:rFonts w:ascii="Times New Roman" w:hAnsi="Times New Roman" w:cs="Times New Roman" w:eastAsia="Times New Roman"/>
          <w:i/>
          <w:color w:val="auto"/>
          <w:spacing w:val="0"/>
          <w:position w:val="0"/>
          <w:sz w:val="24"/>
          <w:shd w:fill="FFFFFF" w:val="clear"/>
        </w:rPr>
        <w:t xml:space="preserve"> et al., </w:t>
      </w:r>
      <w:r>
        <w:rPr>
          <w:rFonts w:ascii="Times New Roman" w:hAnsi="Times New Roman" w:cs="Times New Roman" w:eastAsia="Times New Roman"/>
          <w:color w:val="auto"/>
          <w:spacing w:val="0"/>
          <w:position w:val="0"/>
          <w:sz w:val="24"/>
          <w:shd w:fill="FFFFFF" w:val="clear"/>
        </w:rPr>
        <w:t xml:space="preserve">2020).</w:t>
      </w:r>
      <w:r>
        <w:rPr>
          <w:rFonts w:ascii="Times New Roman" w:hAnsi="Times New Roman" w:cs="Times New Roman" w:eastAsia="Times New Roman"/>
          <w:color w:val="auto"/>
          <w:spacing w:val="0"/>
          <w:position w:val="0"/>
          <w:sz w:val="24"/>
          <w:shd w:fill="auto" w:val="clear"/>
        </w:rPr>
        <w:t xml:space="preserve"> Considering the types of crime that were used in the execution of the ideas to commit a crime is a whole different aspect that was looked upon. The term gang does not have any precise definition. However, section, 34(5) of the policing and crime act 2009 which was amended with the help of the serious crime act 2015 provides that gang-related things have to be done in a form of a group that has to consist of at least three people and also contains one or more characteristics that help in enabling the related members through which it can be identified by others in terms of the group (cps.gov.uk, 2022). Another crime that is so much active worldwide is known as terrorism. It has been denoted as the term that can be understood as an act committed by some people related to violence which is made to target civilians so that they can complete their aim that defines the political including ideological aims (</w:t>
      </w:r>
      <w:r>
        <w:rPr>
          <w:rFonts w:ascii="Times New Roman" w:hAnsi="Times New Roman" w:cs="Times New Roman" w:eastAsia="Times New Roman"/>
          <w:color w:val="auto"/>
          <w:spacing w:val="0"/>
          <w:position w:val="0"/>
          <w:sz w:val="24"/>
          <w:shd w:fill="FFFFFF" w:val="clear"/>
        </w:rPr>
        <w:t xml:space="preserve">Taylor, 2019</w:t>
      </w:r>
      <w:r>
        <w:rPr>
          <w:rFonts w:ascii="Times New Roman" w:hAnsi="Times New Roman" w:cs="Times New Roman" w:eastAsia="Times New Roman"/>
          <w:color w:val="auto"/>
          <w:spacing w:val="0"/>
          <w:position w:val="0"/>
          <w:sz w:val="24"/>
          <w:shd w:fill="auto" w:val="clear"/>
        </w:rPr>
        <w:t xml:space="preserve">). Another term that is allocated as one of the non-ethical criminal activities is considered an environmental crime.  It is completely illegal on the moral platform as it is directly harming the environment. These activities include the environment as well as wildlife along with the biodiversity counting on the natural resources as well. It has been observed that it is the fourth-largest criminal activity that was getting performed across the world (</w:t>
      </w:r>
      <w:r>
        <w:rPr>
          <w:rFonts w:ascii="Times New Roman" w:hAnsi="Times New Roman" w:cs="Times New Roman" w:eastAsia="Times New Roman"/>
          <w:color w:val="auto"/>
          <w:spacing w:val="0"/>
          <w:position w:val="0"/>
          <w:sz w:val="24"/>
          <w:shd w:fill="FFFFFF" w:val="clear"/>
        </w:rPr>
        <w:t xml:space="preserve">van Uhm and Nijman,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can be understood that the emergence of criminology thinking was developed and may be traced and defined in the eighteenth century. Certain law reforms describe by Cesare Beccaria and Jeremy Bentham, who questioned the legal construction regarding crime in the past.  It has been observed that these early scholars where were found concerned about the legal protection of the rights related to society and the individual as well. These principles are denoted as part of the classical school of criminology.  This foundation has been mentioned under which many contemporary criminal justice policies were discovered and introduced following a few notions. Which stated that every human being is free will and can be considered a rational actor. They have some sacrosanct rights. It has been scrutinized that it also contains some social contracts between citizens along with the state.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person names Cesare Beccaria was considered the founder of the classical school of criminology who was born in Milan.  His theory which is considered the classical crime theory is based on the assumption which states that people are free as per their will apart from that they are considered completely responsible for their actions. Along with that, they have the potential to rationally weigh up their abilities as well. He was more of interests in the crime in comparison to the perpetrators. As per the theory, the punishment that lay under it should be based on the three principles describing certainty along with celerity continuing with the severity. Certainly, is applied to a form of the likelihood that addresses if it is caught. Severe punishment that conceives the threat will be not considered effective at all if does not have any possibility to be caught ever. Whereas celerity applies to the consequences which stated that the punishment that has been addressed immediately after the commitment of the crime will be considered more effective instead of the offence committed years ago and later on the punishment has been implemented. Lastly, as per their theory, it has taken the severity that means the punishment is one of the necessary components as if any rational person performs any crime that influences any kind of benefit that does not matter even if the punishment is rapid or insignificant (</w:t>
      </w:r>
      <w:r>
        <w:rPr>
          <w:rFonts w:ascii="Times New Roman" w:hAnsi="Times New Roman" w:cs="Times New Roman" w:eastAsia="Times New Roman"/>
          <w:color w:val="auto"/>
          <w:spacing w:val="0"/>
          <w:position w:val="0"/>
          <w:sz w:val="24"/>
          <w:shd w:fill="FFFFFF" w:val="clear"/>
        </w:rPr>
        <w:t xml:space="preserve">Johnson, 2019). Whereas Jeremy Bentham has defined the fundamental axiom as per his philosophy which disrobed the principle as the greatest happiness belongs to the greatest number that is considered as the measure that defines right and wrong. That has helped him in becoming the leading theorist that has been mentioned in the Angelo American philosophy of law along with the political radical under which the ideas have developed the welfarism. </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Positivist criminology has been discovered by Cesare Lombroso whereas according to him the criminal mind was considered inherited which can be identified with the help of any kind of physical defect or might be with the help of the physical features that make the difference among the normal person and the criminal. The idea behind positivist criminology belong to that criminals are from birth and not made into criminals after a certain phase (Radu, 2020). In other words, it is denoted as the nature of the person and because of the nurturing character that makes the person criminal. It drives the biological positivism that defines the character of the person or the behaviour that makes the genetic disposition what makes the real criminals in real terms. Apart from that psychological positivism reflects all the mental aspects that try to identify the term that exactly the reason behind the individual who used to commit a crime and that was associated with their intelligence along with the personality and essence of criminal behaviour. </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The very first thing that comes in the mind after knowing the term evidence-based policing has become well known in general terms among the evidence.  As per the reference it belongs to the term scientific evidence and not in regards to the evidence that consists in terms of the legal as well as the investigation sense. Certain models are based on evidence-based policing one of them is POP which is problem-oriented policing that falls on the data in terms of the identification related to the crime along with the disorder problems. After that do some analysis that defines the problem and the reason behind it. The result should be developed in wide terms and should be drawn from the evidence as well as previous experience (Neyroud, 2021). Another one is the SARA model which was built based on problem-oriented policing that was developed by john eck including William spelman. It has been formed as a decision-making model that use to incorporate analysis as well as form a research-tailoring solution regarding the specific problems. It delivers the purpose with the help of the scanning that identifies and selects the problem with the help of the police data as some other source as well. after that, it also analyses the reason behind the problem belonging to the crime incident. So that they can determine and implement a reasonable response regarding the particular problem. Whereas the assessment evaluates the impact of the response that was put on the aspect (Brown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2020).  Besides that, another policing aspect is related to the hotspot which is majorly focused on the small geographic areas or might be the places, especially in some urban setting which is considered crime-oriented place. Under this, the law agencies can perform under the limitation as it focuses on the limited resource where the crime mostly occurs. This kind of practice is marked as effective in the form of reduction of crime overall and could be very much beneficial when it comes to public order along with drug or alcohol-related offences (Sherman,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crime chosen for this assessment is terrorism. Evidence-based policing is the same as a concept which means that the best available evidence is used to inform and challenge the policing practices, policies, and decisions. This approach can be used by everyone in policing by picking up the best available evidence and applying it to the crime. The concepts of Problem-oriented policing (POP) and Evidence-Based Policing are closely associated. For the crime of terrorism, the most relevant evidence which was the cause of the problem must be identified during the investigation of the crime. The classical crime theory suggests crime as a free-will decision for making a criminal choice. The act of terrorism is a free-will choice and in investigating the crime of terrorism it is important to choose the most appropriate and relevant evidence to solve the problem. The problem-oriented policing focuses on finding the reason behind the problem which helps in the investigation process. The problem of investigating a terrorist activity could be solved when the idea of evidence-based policing with the application of problem-oriented policing in the crime scene.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Like every concept and theory, the Classical Criminology Theory and Evidence-Based Policing also have some drawbacks and some points of strength. Following are the strengths and weaknesses of classical criminology and evidence-based policing.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classical theory of criminology has proven successful in various concepts and in solving various crimes. The classical school suggests very much fewer biological facts and figures backing up its views. However, this theory has been successful in reducing the rate of crimes and in providing a deterrent and a way in which the people who rebel against the system are contained. This theory has been used multiple times by the criminal justice system in the UK, especially by the police.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Talking about the weaknesses of classic criminology, sometimes the work suggested by this theory can be frustrating and can cause the feeling of guilt if some of the clues are missed and the system fails to apprehend the criminals. This approach is intellectually tedious as it records a lot of detailed reports. Apart from these drawbacks, this theory is appropriate for solving crimes.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biggest advantage of evidence-based policing is that the police can base their decisions upon the established and proven method of investigation which helps the police in solving a problem very quickly. It helps the police to investigate a crime scene very quickly.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important disadvantage of this practice is that policies and procedures are only as good as the research itself. Evidence-based policing is based on research work which is a major drawback of this practice.</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has helped in understanding different kinds of evidence-based policing that were used by the authorities. It has helped in understanding the purpose along with the power and other functions of the police service and how they use the policing service in the modern age.  It has also helped in the understanding of different approaches of the philosophers that they have described as per their theories which has originated different theories as well. The strength and weaknesses of classical criminology align with evidence-based policing has cleared the purposes and needs of both things in their aspects.</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References </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Brown, J., McDowall, A., Gamblin, D. and Fenn, L., (2020). Assessing transmission and translation of learning about evidence-based policing by graduate trainee police officers. </w:t>
      </w:r>
      <w:r>
        <w:rPr>
          <w:rFonts w:ascii="Times New Roman" w:hAnsi="Times New Roman" w:cs="Times New Roman" w:eastAsia="Times New Roman"/>
          <w:i/>
          <w:color w:val="auto"/>
          <w:spacing w:val="0"/>
          <w:position w:val="0"/>
          <w:sz w:val="24"/>
          <w:shd w:fill="FFFFFF" w:val="clear"/>
        </w:rPr>
        <w:t xml:space="preserve">Policing: A Journal of Policy and Practice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w:t>
      </w:r>
      <w:r>
        <w:rPr>
          <w:rFonts w:ascii="Times New Roman" w:hAnsi="Times New Roman" w:cs="Times New Roman" w:eastAsia="Times New Roman"/>
          <w:color w:val="auto"/>
          <w:spacing w:val="0"/>
          <w:position w:val="0"/>
          <w:sz w:val="24"/>
          <w:shd w:fill="FFFFFF" w:val="clear"/>
        </w:rPr>
        <w:t xml:space="preserve">(1), pp.119-134.</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cps.gov.uk, (2022). Gang related offences - Decision making in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https://www.cps.gov.uk/legal-guidance/gang-related-offences-decision-making</w:t>
        </w:r>
      </w:hyperlink>
      <w:r>
        <w:rPr>
          <w:rFonts w:ascii="Times New Roman" w:hAnsi="Times New Roman" w:cs="Times New Roman" w:eastAsia="Times New Roman"/>
          <w:color w:val="auto"/>
          <w:spacing w:val="0"/>
          <w:position w:val="0"/>
          <w:sz w:val="24"/>
          <w:shd w:fill="auto" w:val="clear"/>
        </w:rPr>
        <w:t xml:space="preserve"> [Accessed on 9 March 2023]. </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Johnson, B., (2019). Do Criminal Laws Deter Crime?: Deterrence Theory in Criminal Justice Policy: A Primer. MN House Research.</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Neyroud, P., (2021). Globalizing evidence-based policing: Case studies of community policing, reform, and diversion. In </w:t>
      </w:r>
      <w:r>
        <w:rPr>
          <w:rFonts w:ascii="Times New Roman" w:hAnsi="Times New Roman" w:cs="Times New Roman" w:eastAsia="Times New Roman"/>
          <w:i/>
          <w:color w:val="auto"/>
          <w:spacing w:val="0"/>
          <w:position w:val="0"/>
          <w:sz w:val="24"/>
          <w:shd w:fill="FFFFFF" w:val="clear"/>
        </w:rPr>
        <w:t xml:space="preserve">The Globalization of Evidence-Based Policing</w:t>
      </w:r>
      <w:r>
        <w:rPr>
          <w:rFonts w:ascii="Times New Roman" w:hAnsi="Times New Roman" w:cs="Times New Roman" w:eastAsia="Times New Roman"/>
          <w:color w:val="auto"/>
          <w:spacing w:val="0"/>
          <w:position w:val="0"/>
          <w:sz w:val="24"/>
          <w:shd w:fill="FFFFFF" w:val="clear"/>
        </w:rPr>
        <w:t xml:space="preserve"> (pp. 23-38). Routledge.</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Radu, S., (2020). Theoretical Aspects Regarding the Etiological Criminology. Comparative Study. </w:t>
      </w:r>
      <w:r>
        <w:rPr>
          <w:rFonts w:ascii="Times New Roman" w:hAnsi="Times New Roman" w:cs="Times New Roman" w:eastAsia="Times New Roman"/>
          <w:i/>
          <w:color w:val="auto"/>
          <w:spacing w:val="0"/>
          <w:position w:val="0"/>
          <w:sz w:val="24"/>
          <w:shd w:fill="FFFFFF" w:val="clear"/>
        </w:rPr>
        <w:t xml:space="preserve">Acta Universitatis Danubius. Administratio</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w:t>
      </w:r>
      <w:r>
        <w:rPr>
          <w:rFonts w:ascii="Times New Roman" w:hAnsi="Times New Roman" w:cs="Times New Roman" w:eastAsia="Times New Roman"/>
          <w:color w:val="auto"/>
          <w:spacing w:val="0"/>
          <w:position w:val="0"/>
          <w:sz w:val="24"/>
          <w:shd w:fill="FFFFFF" w:val="clear"/>
        </w:rPr>
        <w:t xml:space="preserve">(2).</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Sherman, L.W., (2022). “Test-As-You-Go” for Hot Spots Policing: Continuous Impact Assessment with Repeat Crossover Designs. </w:t>
      </w:r>
      <w:r>
        <w:rPr>
          <w:rFonts w:ascii="Times New Roman" w:hAnsi="Times New Roman" w:cs="Times New Roman" w:eastAsia="Times New Roman"/>
          <w:i/>
          <w:color w:val="auto"/>
          <w:spacing w:val="0"/>
          <w:position w:val="0"/>
          <w:sz w:val="24"/>
          <w:shd w:fill="FFFFFF" w:val="clear"/>
        </w:rPr>
        <w:t xml:space="preserve">Cambridge Journal of Evidence-Based Policing</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(1-2), pp.25-41.</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Siregar, S.A., Siregar, G. and Lubis, M.A., (2020). Criminological Perspective Of Street Crime. </w:t>
      </w:r>
      <w:r>
        <w:rPr>
          <w:rFonts w:ascii="Times New Roman" w:hAnsi="Times New Roman" w:cs="Times New Roman" w:eastAsia="Times New Roman"/>
          <w:i/>
          <w:color w:val="auto"/>
          <w:spacing w:val="0"/>
          <w:position w:val="0"/>
          <w:sz w:val="24"/>
          <w:shd w:fill="FFFFFF" w:val="clear"/>
        </w:rPr>
        <w:t xml:space="preserve">Journal of Advanced Research in Dynamical and Control Systems-JARDCS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12</w:t>
      </w:r>
      <w:r>
        <w:rPr>
          <w:rFonts w:ascii="Times New Roman" w:hAnsi="Times New Roman" w:cs="Times New Roman" w:eastAsia="Times New Roman"/>
          <w:color w:val="auto"/>
          <w:spacing w:val="0"/>
          <w:position w:val="0"/>
          <w:sz w:val="24"/>
          <w:shd w:fill="FFFFFF" w:val="clear"/>
        </w:rPr>
        <w:t xml:space="preserve">(6), pp.603-611.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Taylor, H., (2019). Domestic terrorism and hate crimes: legal definitions and media framing of mass shootings in the United States. </w:t>
      </w:r>
      <w:r>
        <w:rPr>
          <w:rFonts w:ascii="Times New Roman" w:hAnsi="Times New Roman" w:cs="Times New Roman" w:eastAsia="Times New Roman"/>
          <w:i/>
          <w:color w:val="auto"/>
          <w:spacing w:val="0"/>
          <w:position w:val="0"/>
          <w:sz w:val="24"/>
          <w:shd w:fill="FFFFFF" w:val="clear"/>
        </w:rPr>
        <w:t xml:space="preserve">Journal of policing, intelligence and counter terrorism</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w:t>
      </w:r>
      <w:r>
        <w:rPr>
          <w:rFonts w:ascii="Times New Roman" w:hAnsi="Times New Roman" w:cs="Times New Roman" w:eastAsia="Times New Roman"/>
          <w:color w:val="auto"/>
          <w:spacing w:val="0"/>
          <w:position w:val="0"/>
          <w:sz w:val="24"/>
          <w:shd w:fill="FFFFFF" w:val="clear"/>
        </w:rPr>
        <w:t xml:space="preserve">(3), pp.227-244.</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van Uhm, D.P. and Nijman, R.C., (2022). The convergence of environmental crime with other serious crimes: Subtypes within the environmental crime continuum. </w:t>
      </w:r>
      <w:r>
        <w:rPr>
          <w:rFonts w:ascii="Times New Roman" w:hAnsi="Times New Roman" w:cs="Times New Roman" w:eastAsia="Times New Roman"/>
          <w:i/>
          <w:color w:val="auto"/>
          <w:spacing w:val="0"/>
          <w:position w:val="0"/>
          <w:sz w:val="24"/>
          <w:shd w:fill="FFFFFF" w:val="clear"/>
        </w:rPr>
        <w:t xml:space="preserve">European Journal of Criminology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19</w:t>
      </w:r>
      <w:r>
        <w:rPr>
          <w:rFonts w:ascii="Times New Roman" w:hAnsi="Times New Roman" w:cs="Times New Roman" w:eastAsia="Times New Roman"/>
          <w:color w:val="auto"/>
          <w:spacing w:val="0"/>
          <w:position w:val="0"/>
          <w:sz w:val="24"/>
          <w:shd w:fill="FFFFFF" w:val="clear"/>
        </w:rPr>
        <w:t xml:space="preserve">(4), pp.542-561.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cps.gov.uk/legal-guidance/gang-related-offences-decision-making"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