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97383" w14:textId="43C5665B" w:rsidR="00BE3E9E" w:rsidRDefault="00ED23EE" w:rsidP="00BE3E9E">
      <w:pPr>
        <w:jc w:val="center"/>
        <w:rPr>
          <w:rFonts w:ascii="Arial" w:hAnsi="Arial" w:cs="Arial"/>
          <w:sz w:val="36"/>
          <w:szCs w:val="36"/>
        </w:rPr>
      </w:pPr>
      <w:r>
        <w:rPr>
          <w:rFonts w:ascii="Arial" w:hAnsi="Arial" w:cs="Arial"/>
          <w:noProof/>
          <w:sz w:val="36"/>
          <w:szCs w:val="36"/>
        </w:rPr>
        <w:drawing>
          <wp:anchor distT="0" distB="0" distL="114300" distR="114300" simplePos="0" relativeHeight="251658240" behindDoc="0" locked="0" layoutInCell="1" allowOverlap="1" wp14:anchorId="08BF1EF7" wp14:editId="1C60948E">
            <wp:simplePos x="0" y="0"/>
            <wp:positionH relativeFrom="margin">
              <wp:posOffset>5041347</wp:posOffset>
            </wp:positionH>
            <wp:positionV relativeFrom="bottomMargin">
              <wp:posOffset>-9446205</wp:posOffset>
            </wp:positionV>
            <wp:extent cx="1336675" cy="1025525"/>
            <wp:effectExtent l="0" t="0" r="0" b="3175"/>
            <wp:wrapSquare wrapText="bothSides"/>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36675" cy="102552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sz w:val="32"/>
          <w:szCs w:val="32"/>
        </w:rPr>
        <w:drawing>
          <wp:anchor distT="0" distB="0" distL="114300" distR="114300" simplePos="0" relativeHeight="251659264" behindDoc="0" locked="0" layoutInCell="1" allowOverlap="1" wp14:anchorId="7FE9BC3E" wp14:editId="36858EE0">
            <wp:simplePos x="0" y="0"/>
            <wp:positionH relativeFrom="margin">
              <wp:posOffset>-859183</wp:posOffset>
            </wp:positionH>
            <wp:positionV relativeFrom="page">
              <wp:align>top</wp:align>
            </wp:positionV>
            <wp:extent cx="1868170" cy="1908175"/>
            <wp:effectExtent l="0" t="0" r="0" b="0"/>
            <wp:wrapSquare wrapText="bothSides"/>
            <wp:docPr id="3" name="Picture 3"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usinesscar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8170" cy="1908175"/>
                    </a:xfrm>
                    <a:prstGeom prst="rect">
                      <a:avLst/>
                    </a:prstGeom>
                  </pic:spPr>
                </pic:pic>
              </a:graphicData>
            </a:graphic>
            <wp14:sizeRelH relativeFrom="margin">
              <wp14:pctWidth>0</wp14:pctWidth>
            </wp14:sizeRelH>
            <wp14:sizeRelV relativeFrom="margin">
              <wp14:pctHeight>0</wp14:pctHeight>
            </wp14:sizeRelV>
          </wp:anchor>
        </w:drawing>
      </w:r>
    </w:p>
    <w:p w14:paraId="362B784E" w14:textId="4C8A511A" w:rsidR="006651D5" w:rsidRDefault="006651D5" w:rsidP="00BE3E9E">
      <w:pPr>
        <w:jc w:val="center"/>
        <w:rPr>
          <w:rFonts w:ascii="Arial" w:hAnsi="Arial" w:cs="Arial"/>
          <w:sz w:val="36"/>
          <w:szCs w:val="36"/>
        </w:rPr>
      </w:pPr>
    </w:p>
    <w:p w14:paraId="75DB21F9" w14:textId="24C9CD6E" w:rsidR="00ED23EE" w:rsidRDefault="00191E79" w:rsidP="00191E79">
      <w:pPr>
        <w:rPr>
          <w:rFonts w:ascii="Arial" w:hAnsi="Arial" w:cs="Arial"/>
          <w:sz w:val="36"/>
          <w:szCs w:val="36"/>
        </w:rPr>
      </w:pPr>
      <w:r>
        <w:rPr>
          <w:rFonts w:ascii="Arial" w:hAnsi="Arial" w:cs="Arial"/>
          <w:sz w:val="36"/>
          <w:szCs w:val="36"/>
        </w:rPr>
        <w:t xml:space="preserve">                  </w:t>
      </w:r>
    </w:p>
    <w:p w14:paraId="5470C2DF" w14:textId="540AB8B8" w:rsidR="009D04E1" w:rsidRPr="00BE3E9E" w:rsidRDefault="00ED23EE" w:rsidP="00191E79">
      <w:pPr>
        <w:rPr>
          <w:rFonts w:ascii="Arial" w:hAnsi="Arial" w:cs="Arial"/>
          <w:sz w:val="36"/>
          <w:szCs w:val="36"/>
        </w:rPr>
      </w:pPr>
      <w:r>
        <w:rPr>
          <w:rFonts w:ascii="Arial" w:hAnsi="Arial" w:cs="Arial"/>
          <w:sz w:val="36"/>
          <w:szCs w:val="36"/>
        </w:rPr>
        <w:t xml:space="preserve">                       </w:t>
      </w:r>
      <w:r w:rsidR="00872953" w:rsidRPr="00BE3E9E">
        <w:rPr>
          <w:rFonts w:ascii="Arial" w:hAnsi="Arial" w:cs="Arial"/>
          <w:sz w:val="36"/>
          <w:szCs w:val="36"/>
        </w:rPr>
        <w:t>Organisational Consultancy</w:t>
      </w:r>
    </w:p>
    <w:p w14:paraId="725B175E" w14:textId="53894872" w:rsidR="00872953" w:rsidRPr="00BE3E9E" w:rsidRDefault="00872953" w:rsidP="00BE3E9E">
      <w:pPr>
        <w:jc w:val="center"/>
        <w:rPr>
          <w:rFonts w:ascii="Arial" w:hAnsi="Arial" w:cs="Arial"/>
          <w:sz w:val="36"/>
          <w:szCs w:val="36"/>
        </w:rPr>
      </w:pPr>
      <w:r w:rsidRPr="00BE3E9E">
        <w:rPr>
          <w:rFonts w:ascii="Arial" w:hAnsi="Arial" w:cs="Arial"/>
          <w:sz w:val="36"/>
          <w:szCs w:val="36"/>
        </w:rPr>
        <w:t>BMIH 6005</w:t>
      </w:r>
    </w:p>
    <w:p w14:paraId="54A71A77" w14:textId="75F7A7A0" w:rsidR="00872953" w:rsidRPr="00BE3E9E" w:rsidRDefault="00872953" w:rsidP="00BE3E9E">
      <w:pPr>
        <w:jc w:val="center"/>
        <w:rPr>
          <w:rFonts w:ascii="Arial" w:hAnsi="Arial" w:cs="Arial"/>
          <w:sz w:val="28"/>
          <w:szCs w:val="28"/>
        </w:rPr>
      </w:pPr>
    </w:p>
    <w:p w14:paraId="4151E1A8" w14:textId="4879B546" w:rsidR="00872953" w:rsidRPr="00BE3E9E" w:rsidRDefault="00291E7A" w:rsidP="00BE3E9E">
      <w:pPr>
        <w:jc w:val="center"/>
        <w:rPr>
          <w:rFonts w:ascii="Arial" w:hAnsi="Arial" w:cs="Arial"/>
          <w:sz w:val="28"/>
          <w:szCs w:val="28"/>
        </w:rPr>
      </w:pPr>
      <w:r w:rsidRPr="00BE3E9E">
        <w:rPr>
          <w:rFonts w:ascii="Arial" w:hAnsi="Arial" w:cs="Arial"/>
          <w:sz w:val="28"/>
          <w:szCs w:val="28"/>
        </w:rPr>
        <w:t>Lecturer : Lisa Knight</w:t>
      </w:r>
    </w:p>
    <w:p w14:paraId="02EB342B" w14:textId="17D935F4" w:rsidR="00291E7A" w:rsidRPr="00BE3E9E" w:rsidRDefault="00291E7A" w:rsidP="00BE3E9E">
      <w:pPr>
        <w:jc w:val="center"/>
        <w:rPr>
          <w:rFonts w:ascii="Arial" w:hAnsi="Arial" w:cs="Arial"/>
          <w:sz w:val="28"/>
          <w:szCs w:val="28"/>
        </w:rPr>
      </w:pPr>
      <w:r w:rsidRPr="00BE3E9E">
        <w:rPr>
          <w:rFonts w:ascii="Arial" w:hAnsi="Arial" w:cs="Arial"/>
          <w:sz w:val="28"/>
          <w:szCs w:val="28"/>
        </w:rPr>
        <w:t>Student : Mihai-Andrei Matei (2021030)</w:t>
      </w:r>
    </w:p>
    <w:p w14:paraId="2CDE1ABF" w14:textId="4E007972" w:rsidR="006520C0" w:rsidRPr="00BE3E9E" w:rsidRDefault="006520C0" w:rsidP="00BE3E9E">
      <w:pPr>
        <w:jc w:val="center"/>
        <w:rPr>
          <w:rFonts w:ascii="Arial" w:hAnsi="Arial" w:cs="Arial"/>
          <w:sz w:val="24"/>
          <w:szCs w:val="24"/>
        </w:rPr>
      </w:pPr>
    </w:p>
    <w:p w14:paraId="44442A16" w14:textId="4250D977" w:rsidR="00BE3E9E" w:rsidRDefault="00BE3E9E" w:rsidP="00BE3E9E">
      <w:pPr>
        <w:jc w:val="center"/>
        <w:rPr>
          <w:rFonts w:ascii="Arial" w:hAnsi="Arial" w:cs="Arial"/>
          <w:b/>
          <w:bCs/>
          <w:sz w:val="32"/>
          <w:szCs w:val="32"/>
        </w:rPr>
      </w:pPr>
    </w:p>
    <w:p w14:paraId="38245F1A" w14:textId="0A4EDA12" w:rsidR="006520C0" w:rsidRPr="00BE3E9E" w:rsidRDefault="006520C0" w:rsidP="00BE3E9E">
      <w:pPr>
        <w:jc w:val="center"/>
        <w:rPr>
          <w:rFonts w:ascii="Arial" w:hAnsi="Arial" w:cs="Arial"/>
          <w:b/>
          <w:bCs/>
          <w:sz w:val="32"/>
          <w:szCs w:val="32"/>
        </w:rPr>
      </w:pPr>
      <w:r w:rsidRPr="00BE3E9E">
        <w:rPr>
          <w:rFonts w:ascii="Arial" w:hAnsi="Arial" w:cs="Arial"/>
          <w:b/>
          <w:bCs/>
          <w:sz w:val="32"/>
          <w:szCs w:val="32"/>
        </w:rPr>
        <w:t>Mihai-Andrei Consulting Group</w:t>
      </w:r>
    </w:p>
    <w:p w14:paraId="40EE069C" w14:textId="2326B149" w:rsidR="001F2A77" w:rsidRPr="00CC20AB" w:rsidRDefault="00CC20AB" w:rsidP="00BE3E9E">
      <w:pPr>
        <w:jc w:val="center"/>
        <w:rPr>
          <w:rFonts w:ascii="Arial" w:hAnsi="Arial" w:cs="Arial"/>
          <w:b/>
          <w:bCs/>
          <w:sz w:val="24"/>
          <w:szCs w:val="24"/>
        </w:rPr>
      </w:pPr>
      <w:r>
        <w:rPr>
          <w:rFonts w:ascii="Arial" w:hAnsi="Arial" w:cs="Arial"/>
          <w:b/>
          <w:bCs/>
          <w:sz w:val="24"/>
          <w:szCs w:val="24"/>
        </w:rPr>
        <w:t>Consultancy report for</w:t>
      </w:r>
    </w:p>
    <w:p w14:paraId="16DE75C3" w14:textId="64A1F3C9" w:rsidR="00BE3E9E" w:rsidRPr="00BE3E9E" w:rsidRDefault="00BE3E9E" w:rsidP="00BE3E9E">
      <w:pPr>
        <w:jc w:val="center"/>
        <w:rPr>
          <w:rFonts w:ascii="Arial" w:hAnsi="Arial" w:cs="Arial"/>
          <w:b/>
          <w:bCs/>
          <w:sz w:val="32"/>
          <w:szCs w:val="32"/>
        </w:rPr>
      </w:pPr>
    </w:p>
    <w:p w14:paraId="08305004" w14:textId="1AD9C1E9" w:rsidR="001F2A77" w:rsidRPr="00BE3E9E" w:rsidRDefault="001F2A77" w:rsidP="00BE3E9E">
      <w:pPr>
        <w:jc w:val="center"/>
        <w:rPr>
          <w:rFonts w:ascii="Arial" w:hAnsi="Arial" w:cs="Arial"/>
          <w:b/>
          <w:bCs/>
          <w:sz w:val="32"/>
          <w:szCs w:val="32"/>
        </w:rPr>
      </w:pPr>
      <w:r w:rsidRPr="00BE3E9E">
        <w:rPr>
          <w:rFonts w:ascii="Arial" w:hAnsi="Arial" w:cs="Arial"/>
          <w:b/>
          <w:bCs/>
          <w:sz w:val="32"/>
          <w:szCs w:val="32"/>
        </w:rPr>
        <w:t>THE RITZ LONDON</w:t>
      </w:r>
    </w:p>
    <w:p w14:paraId="76F4B650" w14:textId="566AC0B4" w:rsidR="001F2A77" w:rsidRDefault="001F2A77" w:rsidP="00BE3E9E">
      <w:pPr>
        <w:jc w:val="center"/>
        <w:rPr>
          <w:rFonts w:ascii="Arial" w:hAnsi="Arial" w:cs="Arial"/>
          <w:b/>
          <w:bCs/>
          <w:sz w:val="32"/>
          <w:szCs w:val="32"/>
        </w:rPr>
      </w:pPr>
    </w:p>
    <w:p w14:paraId="308E7545" w14:textId="3C14D15B" w:rsidR="00BE3E9E" w:rsidRPr="00BE3E9E" w:rsidRDefault="00BE3E9E" w:rsidP="00BE3E9E">
      <w:pPr>
        <w:jc w:val="center"/>
        <w:rPr>
          <w:rFonts w:ascii="Arial" w:hAnsi="Arial" w:cs="Arial"/>
          <w:b/>
          <w:bCs/>
          <w:sz w:val="32"/>
          <w:szCs w:val="32"/>
        </w:rPr>
      </w:pPr>
    </w:p>
    <w:p w14:paraId="004E7314" w14:textId="6FCC71B0" w:rsidR="001F2A77" w:rsidRPr="00BE3E9E" w:rsidRDefault="001F2A77" w:rsidP="00BE3E9E">
      <w:pPr>
        <w:jc w:val="center"/>
        <w:rPr>
          <w:rFonts w:ascii="Arial" w:hAnsi="Arial" w:cs="Arial"/>
          <w:b/>
          <w:bCs/>
          <w:sz w:val="32"/>
          <w:szCs w:val="32"/>
        </w:rPr>
      </w:pPr>
      <w:r w:rsidRPr="00BE3E9E">
        <w:rPr>
          <w:rFonts w:ascii="Arial" w:hAnsi="Arial" w:cs="Arial"/>
          <w:b/>
          <w:bCs/>
          <w:sz w:val="32"/>
          <w:szCs w:val="32"/>
        </w:rPr>
        <w:t>05</w:t>
      </w:r>
      <w:r w:rsidRPr="00BE3E9E">
        <w:rPr>
          <w:rFonts w:ascii="Arial" w:hAnsi="Arial" w:cs="Arial"/>
          <w:b/>
          <w:bCs/>
          <w:sz w:val="32"/>
          <w:szCs w:val="32"/>
          <w:vertAlign w:val="superscript"/>
        </w:rPr>
        <w:t xml:space="preserve">th </w:t>
      </w:r>
      <w:r w:rsidRPr="00BE3E9E">
        <w:rPr>
          <w:rFonts w:ascii="Arial" w:hAnsi="Arial" w:cs="Arial"/>
          <w:b/>
          <w:bCs/>
          <w:sz w:val="32"/>
          <w:szCs w:val="32"/>
        </w:rPr>
        <w:t>March 2023</w:t>
      </w:r>
    </w:p>
    <w:p w14:paraId="4B79A728" w14:textId="2B4A7FFC" w:rsidR="001F2A77" w:rsidRDefault="001F2A77" w:rsidP="00BE3E9E">
      <w:pPr>
        <w:jc w:val="center"/>
        <w:rPr>
          <w:rFonts w:ascii="Arial" w:hAnsi="Arial" w:cs="Arial"/>
          <w:b/>
          <w:bCs/>
          <w:i/>
          <w:iCs/>
          <w:sz w:val="32"/>
          <w:szCs w:val="32"/>
        </w:rPr>
      </w:pPr>
    </w:p>
    <w:p w14:paraId="77538CDA" w14:textId="7A346BAC" w:rsidR="00BE3E9E" w:rsidRPr="00BE3E9E" w:rsidRDefault="00BE3E9E" w:rsidP="00BE3E9E">
      <w:pPr>
        <w:jc w:val="center"/>
        <w:rPr>
          <w:rFonts w:ascii="Arial" w:hAnsi="Arial" w:cs="Arial"/>
          <w:b/>
          <w:bCs/>
          <w:sz w:val="32"/>
          <w:szCs w:val="32"/>
        </w:rPr>
      </w:pPr>
    </w:p>
    <w:p w14:paraId="39CDA368" w14:textId="0903985E" w:rsidR="00583842" w:rsidRDefault="007035A3" w:rsidP="00BE3E9E">
      <w:pPr>
        <w:jc w:val="center"/>
        <w:rPr>
          <w:rFonts w:ascii="Arial" w:hAnsi="Arial" w:cs="Arial"/>
          <w:b/>
          <w:bCs/>
          <w:sz w:val="32"/>
          <w:szCs w:val="32"/>
        </w:rPr>
      </w:pPr>
      <w:r w:rsidRPr="00BE3E9E">
        <w:rPr>
          <w:rFonts w:ascii="Arial" w:hAnsi="Arial" w:cs="Arial"/>
          <w:b/>
          <w:bCs/>
          <w:sz w:val="32"/>
          <w:szCs w:val="32"/>
        </w:rPr>
        <w:t xml:space="preserve">Driving Success : A Strategic Parking Consultancy for The Ritz </w:t>
      </w:r>
      <w:r w:rsidR="00BE3E9E" w:rsidRPr="00BE3E9E">
        <w:rPr>
          <w:rFonts w:ascii="Arial" w:hAnsi="Arial" w:cs="Arial"/>
          <w:b/>
          <w:bCs/>
          <w:sz w:val="32"/>
          <w:szCs w:val="32"/>
        </w:rPr>
        <w:t>Hotel</w:t>
      </w:r>
    </w:p>
    <w:p w14:paraId="0BBD5BF8" w14:textId="6A18C6C0" w:rsidR="00F57EB9" w:rsidRDefault="0090501A" w:rsidP="00BE3E9E">
      <w:pPr>
        <w:jc w:val="center"/>
        <w:rPr>
          <w:rFonts w:ascii="Arial" w:hAnsi="Arial" w:cs="Arial"/>
          <w:b/>
          <w:bCs/>
          <w:sz w:val="32"/>
          <w:szCs w:val="32"/>
        </w:rPr>
      </w:pPr>
      <w:r>
        <w:rPr>
          <w:rFonts w:ascii="Arial" w:hAnsi="Arial" w:cs="Arial"/>
          <w:b/>
          <w:bCs/>
          <w:noProof/>
          <w:sz w:val="32"/>
          <w:szCs w:val="32"/>
        </w:rPr>
        <w:drawing>
          <wp:anchor distT="0" distB="0" distL="114300" distR="114300" simplePos="0" relativeHeight="251674624" behindDoc="0" locked="0" layoutInCell="1" allowOverlap="1" wp14:anchorId="7ED78068" wp14:editId="538DA843">
            <wp:simplePos x="0" y="0"/>
            <wp:positionH relativeFrom="margin">
              <wp:align>center</wp:align>
            </wp:positionH>
            <wp:positionV relativeFrom="margin">
              <wp:posOffset>7340600</wp:posOffset>
            </wp:positionV>
            <wp:extent cx="1282700" cy="769620"/>
            <wp:effectExtent l="0" t="0" r="0" b="0"/>
            <wp:wrapSquare wrapText="bothSides"/>
            <wp:docPr id="23" name="Picture 2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2700" cy="769620"/>
                    </a:xfrm>
                    <a:prstGeom prst="rect">
                      <a:avLst/>
                    </a:prstGeom>
                  </pic:spPr>
                </pic:pic>
              </a:graphicData>
            </a:graphic>
            <wp14:sizeRelH relativeFrom="margin">
              <wp14:pctWidth>0</wp14:pctWidth>
            </wp14:sizeRelH>
            <wp14:sizeRelV relativeFrom="margin">
              <wp14:pctHeight>0</wp14:pctHeight>
            </wp14:sizeRelV>
          </wp:anchor>
        </w:drawing>
      </w:r>
    </w:p>
    <w:p w14:paraId="4C5989AB" w14:textId="7AD8A6F4" w:rsidR="00F57EB9" w:rsidRDefault="00F57EB9" w:rsidP="00BE3E9E">
      <w:pPr>
        <w:jc w:val="center"/>
        <w:rPr>
          <w:rFonts w:ascii="Arial" w:hAnsi="Arial" w:cs="Arial"/>
          <w:b/>
          <w:bCs/>
          <w:sz w:val="32"/>
          <w:szCs w:val="32"/>
        </w:rPr>
      </w:pPr>
    </w:p>
    <w:p w14:paraId="706E023A" w14:textId="14E68213" w:rsidR="00F57EB9" w:rsidRDefault="00F57EB9" w:rsidP="00BE3E9E">
      <w:pPr>
        <w:jc w:val="center"/>
        <w:rPr>
          <w:rFonts w:ascii="Arial" w:hAnsi="Arial" w:cs="Arial"/>
          <w:b/>
          <w:bCs/>
          <w:sz w:val="32"/>
          <w:szCs w:val="32"/>
        </w:rPr>
      </w:pPr>
    </w:p>
    <w:p w14:paraId="25C7B1CD" w14:textId="77777777" w:rsidR="00F57EB9" w:rsidRDefault="00F57EB9" w:rsidP="00BE3E9E">
      <w:pPr>
        <w:jc w:val="center"/>
        <w:rPr>
          <w:rFonts w:ascii="Arial" w:hAnsi="Arial" w:cs="Arial"/>
          <w:b/>
          <w:bCs/>
          <w:sz w:val="32"/>
          <w:szCs w:val="32"/>
        </w:rPr>
      </w:pPr>
    </w:p>
    <w:p w14:paraId="62157482" w14:textId="1B853335" w:rsidR="0090501A" w:rsidRDefault="0090501A" w:rsidP="00BE3E9E">
      <w:pPr>
        <w:jc w:val="center"/>
        <w:rPr>
          <w:rFonts w:ascii="Arial" w:hAnsi="Arial" w:cs="Arial"/>
          <w:b/>
          <w:bCs/>
          <w:sz w:val="32"/>
          <w:szCs w:val="32"/>
        </w:rPr>
      </w:pPr>
    </w:p>
    <w:p w14:paraId="462BB3C9" w14:textId="77777777" w:rsidR="0090501A" w:rsidRDefault="0090501A" w:rsidP="00940A50">
      <w:pPr>
        <w:spacing w:line="360" w:lineRule="auto"/>
        <w:jc w:val="both"/>
        <w:rPr>
          <w:rFonts w:ascii="Arial" w:hAnsi="Arial" w:cs="Arial"/>
          <w:b/>
          <w:bCs/>
          <w:sz w:val="32"/>
          <w:szCs w:val="32"/>
        </w:rPr>
      </w:pPr>
    </w:p>
    <w:p w14:paraId="44C838CF" w14:textId="2AACAF10" w:rsidR="0090501A" w:rsidRPr="006533BA" w:rsidRDefault="0090501A"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Content</w:t>
      </w:r>
      <w:r w:rsidR="009D7CC6" w:rsidRPr="006533BA">
        <w:rPr>
          <w:rFonts w:ascii="Arial" w:hAnsi="Arial" w:cs="Arial"/>
          <w:color w:val="000000" w:themeColor="text1"/>
          <w:sz w:val="24"/>
          <w:szCs w:val="24"/>
          <w:highlight w:val="lightGray"/>
        </w:rPr>
        <w:t xml:space="preserve"> Page</w:t>
      </w:r>
    </w:p>
    <w:p w14:paraId="41063708" w14:textId="77777777" w:rsidR="009D7CC6" w:rsidRPr="006533BA" w:rsidRDefault="009D7CC6" w:rsidP="00940A50">
      <w:pPr>
        <w:spacing w:line="360" w:lineRule="auto"/>
        <w:jc w:val="both"/>
        <w:rPr>
          <w:rFonts w:ascii="Arial" w:hAnsi="Arial" w:cs="Arial"/>
          <w:color w:val="000000" w:themeColor="text1"/>
          <w:sz w:val="24"/>
          <w:szCs w:val="24"/>
          <w:highlight w:val="lightGray"/>
        </w:rPr>
      </w:pPr>
    </w:p>
    <w:p w14:paraId="151209EC" w14:textId="77777777" w:rsidR="0090501A" w:rsidRPr="006533BA" w:rsidRDefault="0090501A" w:rsidP="00940A50">
      <w:pPr>
        <w:spacing w:line="360" w:lineRule="auto"/>
        <w:jc w:val="both"/>
        <w:rPr>
          <w:rFonts w:ascii="Arial" w:hAnsi="Arial" w:cs="Arial"/>
          <w:b/>
          <w:bCs/>
          <w:color w:val="000000" w:themeColor="text1"/>
          <w:sz w:val="32"/>
          <w:szCs w:val="32"/>
          <w:highlight w:val="lightGray"/>
        </w:rPr>
      </w:pPr>
    </w:p>
    <w:p w14:paraId="3440605D" w14:textId="295BF25F" w:rsidR="0090501A" w:rsidRPr="006533BA" w:rsidRDefault="00D6764A"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 xml:space="preserve">1. </w:t>
      </w:r>
      <w:r w:rsidR="0072418F" w:rsidRPr="006533BA">
        <w:rPr>
          <w:rFonts w:ascii="Arial" w:hAnsi="Arial" w:cs="Arial"/>
          <w:color w:val="000000" w:themeColor="text1"/>
          <w:sz w:val="24"/>
          <w:szCs w:val="24"/>
          <w:highlight w:val="lightGray"/>
        </w:rPr>
        <w:t>Executive Summary</w:t>
      </w:r>
      <w:r w:rsidRPr="006533BA">
        <w:rPr>
          <w:rFonts w:ascii="Arial" w:hAnsi="Arial" w:cs="Arial"/>
          <w:color w:val="000000" w:themeColor="text1"/>
          <w:sz w:val="24"/>
          <w:szCs w:val="24"/>
          <w:highlight w:val="lightGray"/>
        </w:rPr>
        <w:t xml:space="preserve"> </w:t>
      </w:r>
      <w:r w:rsidR="00E77E7D" w:rsidRPr="006533BA">
        <w:rPr>
          <w:rFonts w:ascii="Arial" w:hAnsi="Arial" w:cs="Arial"/>
          <w:color w:val="000000" w:themeColor="text1"/>
          <w:sz w:val="24"/>
          <w:szCs w:val="24"/>
          <w:highlight w:val="lightGray"/>
        </w:rPr>
        <w:t>…………………………………………………………pp. 3, 4, 5</w:t>
      </w:r>
    </w:p>
    <w:p w14:paraId="47BCB24B" w14:textId="621981C8" w:rsidR="007B7407" w:rsidRPr="006533BA" w:rsidRDefault="007B7407"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1.2. Introduction</w:t>
      </w:r>
      <w:r w:rsidR="00E77E7D" w:rsidRPr="006533BA">
        <w:rPr>
          <w:rFonts w:ascii="Arial" w:hAnsi="Arial" w:cs="Arial"/>
          <w:color w:val="000000" w:themeColor="text1"/>
          <w:sz w:val="24"/>
          <w:szCs w:val="24"/>
          <w:highlight w:val="lightGray"/>
        </w:rPr>
        <w:t xml:space="preserve"> ……………………………………………………………….pp.  6</w:t>
      </w:r>
      <w:r w:rsidR="00367D75">
        <w:rPr>
          <w:rFonts w:ascii="Arial" w:hAnsi="Arial" w:cs="Arial"/>
          <w:color w:val="000000" w:themeColor="text1"/>
          <w:sz w:val="24"/>
          <w:szCs w:val="24"/>
          <w:highlight w:val="lightGray"/>
        </w:rPr>
        <w:t>,7,8,9</w:t>
      </w:r>
    </w:p>
    <w:p w14:paraId="01814B6B" w14:textId="7737FB2E" w:rsidR="007B7407" w:rsidRPr="006533BA" w:rsidRDefault="007B7407"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2. Scope &amp; Analysis</w:t>
      </w:r>
      <w:r w:rsidR="00E77E7D" w:rsidRPr="006533BA">
        <w:rPr>
          <w:rFonts w:ascii="Arial" w:hAnsi="Arial" w:cs="Arial"/>
          <w:color w:val="000000" w:themeColor="text1"/>
          <w:sz w:val="24"/>
          <w:szCs w:val="24"/>
          <w:highlight w:val="lightGray"/>
        </w:rPr>
        <w:t xml:space="preserve"> …………………………………………………………..pp. </w:t>
      </w:r>
      <w:r w:rsidR="001A4674" w:rsidRPr="006533BA">
        <w:rPr>
          <w:rFonts w:ascii="Arial" w:hAnsi="Arial" w:cs="Arial"/>
          <w:color w:val="000000" w:themeColor="text1"/>
          <w:sz w:val="24"/>
          <w:szCs w:val="24"/>
          <w:highlight w:val="lightGray"/>
        </w:rPr>
        <w:t xml:space="preserve"> 7, 8</w:t>
      </w:r>
      <w:r w:rsidR="00367D75">
        <w:rPr>
          <w:rFonts w:ascii="Arial" w:hAnsi="Arial" w:cs="Arial"/>
          <w:color w:val="000000" w:themeColor="text1"/>
          <w:sz w:val="24"/>
          <w:szCs w:val="24"/>
          <w:highlight w:val="lightGray"/>
        </w:rPr>
        <w:t>,9</w:t>
      </w:r>
    </w:p>
    <w:p w14:paraId="41F901F1" w14:textId="19D825EF" w:rsidR="007B7407" w:rsidRPr="006533BA" w:rsidRDefault="007B7407"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2.1 PESTEL; SWOT; TOWS</w:t>
      </w:r>
      <w:r w:rsidR="001A4674" w:rsidRPr="006533BA">
        <w:rPr>
          <w:rFonts w:ascii="Arial" w:hAnsi="Arial" w:cs="Arial"/>
          <w:color w:val="000000" w:themeColor="text1"/>
          <w:sz w:val="24"/>
          <w:szCs w:val="24"/>
          <w:highlight w:val="lightGray"/>
        </w:rPr>
        <w:t xml:space="preserve"> …………………………………………pp.  9, 10, 11, 12</w:t>
      </w:r>
    </w:p>
    <w:p w14:paraId="17E90B45" w14:textId="488A692F" w:rsidR="007B7407" w:rsidRPr="006533BA" w:rsidRDefault="007B7407"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3. Content; Ideas</w:t>
      </w:r>
      <w:r w:rsidR="001A4674" w:rsidRPr="006533BA">
        <w:rPr>
          <w:rFonts w:ascii="Arial" w:hAnsi="Arial" w:cs="Arial"/>
          <w:color w:val="000000" w:themeColor="text1"/>
          <w:sz w:val="24"/>
          <w:szCs w:val="24"/>
          <w:highlight w:val="lightGray"/>
        </w:rPr>
        <w:t xml:space="preserve"> ……………………………………………………….pp. </w:t>
      </w:r>
      <w:r w:rsidR="00ED612D" w:rsidRPr="006533BA">
        <w:rPr>
          <w:rFonts w:ascii="Arial" w:hAnsi="Arial" w:cs="Arial"/>
          <w:color w:val="000000" w:themeColor="text1"/>
          <w:sz w:val="24"/>
          <w:szCs w:val="24"/>
          <w:highlight w:val="lightGray"/>
        </w:rPr>
        <w:t>12, 13, 14, 15</w:t>
      </w:r>
    </w:p>
    <w:p w14:paraId="1A49461D" w14:textId="144C1C71" w:rsidR="007B7407" w:rsidRPr="006533BA" w:rsidRDefault="007B7407"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3.1 Porter’s Five Forces Framework</w:t>
      </w:r>
      <w:r w:rsidR="00ED612D" w:rsidRPr="006533BA">
        <w:rPr>
          <w:rFonts w:ascii="Arial" w:hAnsi="Arial" w:cs="Arial"/>
          <w:color w:val="000000" w:themeColor="text1"/>
          <w:sz w:val="24"/>
          <w:szCs w:val="24"/>
          <w:highlight w:val="lightGray"/>
        </w:rPr>
        <w:t xml:space="preserve"> ………………………………</w:t>
      </w:r>
      <w:r w:rsidR="00940A50" w:rsidRPr="006533BA">
        <w:rPr>
          <w:rFonts w:ascii="Arial" w:hAnsi="Arial" w:cs="Arial"/>
          <w:color w:val="000000" w:themeColor="text1"/>
          <w:sz w:val="24"/>
          <w:szCs w:val="24"/>
          <w:highlight w:val="lightGray"/>
        </w:rPr>
        <w:t>,,,,,,</w:t>
      </w:r>
      <w:r w:rsidR="00ED612D" w:rsidRPr="006533BA">
        <w:rPr>
          <w:rFonts w:ascii="Arial" w:hAnsi="Arial" w:cs="Arial"/>
          <w:color w:val="000000" w:themeColor="text1"/>
          <w:sz w:val="24"/>
          <w:szCs w:val="24"/>
          <w:highlight w:val="lightGray"/>
        </w:rPr>
        <w:t>pp. 15, 16</w:t>
      </w:r>
      <w:r w:rsidR="00367D75">
        <w:rPr>
          <w:rFonts w:ascii="Arial" w:hAnsi="Arial" w:cs="Arial"/>
          <w:color w:val="000000" w:themeColor="text1"/>
          <w:sz w:val="24"/>
          <w:szCs w:val="24"/>
          <w:highlight w:val="lightGray"/>
        </w:rPr>
        <w:t>,17</w:t>
      </w:r>
    </w:p>
    <w:p w14:paraId="7AFBA122" w14:textId="347F24C3" w:rsidR="007B7407" w:rsidRPr="006533BA" w:rsidRDefault="004074FD"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4. Findings and Results Summary</w:t>
      </w:r>
      <w:r w:rsidR="00ED612D" w:rsidRPr="006533BA">
        <w:rPr>
          <w:rFonts w:ascii="Arial" w:hAnsi="Arial" w:cs="Arial"/>
          <w:color w:val="000000" w:themeColor="text1"/>
          <w:sz w:val="24"/>
          <w:szCs w:val="24"/>
          <w:highlight w:val="lightGray"/>
        </w:rPr>
        <w:t xml:space="preserve"> ………………………</w:t>
      </w:r>
      <w:r w:rsidR="006533BA" w:rsidRPr="006533BA">
        <w:rPr>
          <w:rFonts w:ascii="Arial" w:hAnsi="Arial" w:cs="Arial"/>
          <w:color w:val="000000" w:themeColor="text1"/>
          <w:sz w:val="24"/>
          <w:szCs w:val="24"/>
          <w:highlight w:val="lightGray"/>
        </w:rPr>
        <w:t>.</w:t>
      </w:r>
      <w:r w:rsidR="00ED612D" w:rsidRPr="006533BA">
        <w:rPr>
          <w:rFonts w:ascii="Arial" w:hAnsi="Arial" w:cs="Arial"/>
          <w:color w:val="000000" w:themeColor="text1"/>
          <w:sz w:val="24"/>
          <w:szCs w:val="24"/>
          <w:highlight w:val="lightGray"/>
        </w:rPr>
        <w:t>…pp. 17, 18, 19, 20, 21</w:t>
      </w:r>
      <w:r w:rsidR="00367D75">
        <w:rPr>
          <w:rFonts w:ascii="Arial" w:hAnsi="Arial" w:cs="Arial"/>
          <w:color w:val="000000" w:themeColor="text1"/>
          <w:sz w:val="24"/>
          <w:szCs w:val="24"/>
          <w:highlight w:val="lightGray"/>
        </w:rPr>
        <w:t>,22</w:t>
      </w:r>
    </w:p>
    <w:p w14:paraId="787E3FCD" w14:textId="2808287E" w:rsidR="004074FD" w:rsidRPr="006533BA" w:rsidRDefault="004074FD"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4.1 The Action Plan; An Insight of the financial debate</w:t>
      </w:r>
      <w:r w:rsidR="00ED612D" w:rsidRPr="006533BA">
        <w:rPr>
          <w:rFonts w:ascii="Arial" w:hAnsi="Arial" w:cs="Arial"/>
          <w:color w:val="000000" w:themeColor="text1"/>
          <w:sz w:val="24"/>
          <w:szCs w:val="24"/>
          <w:highlight w:val="lightGray"/>
        </w:rPr>
        <w:t xml:space="preserve"> ……</w:t>
      </w:r>
      <w:r w:rsidR="006533BA" w:rsidRPr="006533BA">
        <w:rPr>
          <w:rFonts w:ascii="Arial" w:hAnsi="Arial" w:cs="Arial"/>
          <w:color w:val="000000" w:themeColor="text1"/>
          <w:sz w:val="24"/>
          <w:szCs w:val="24"/>
          <w:highlight w:val="lightGray"/>
        </w:rPr>
        <w:t>….</w:t>
      </w:r>
      <w:r w:rsidR="00ED612D" w:rsidRPr="006533BA">
        <w:rPr>
          <w:rFonts w:ascii="Arial" w:hAnsi="Arial" w:cs="Arial"/>
          <w:color w:val="000000" w:themeColor="text1"/>
          <w:sz w:val="24"/>
          <w:szCs w:val="24"/>
          <w:highlight w:val="lightGray"/>
        </w:rPr>
        <w:t xml:space="preserve">…pp. 21, 22, </w:t>
      </w:r>
    </w:p>
    <w:p w14:paraId="1BBA6FF3" w14:textId="582C0FC6" w:rsidR="004074FD" w:rsidRPr="006533BA" w:rsidRDefault="004074FD"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5. Recommendations; Summary</w:t>
      </w:r>
      <w:r w:rsidR="00ED612D" w:rsidRPr="006533BA">
        <w:rPr>
          <w:rFonts w:ascii="Arial" w:hAnsi="Arial" w:cs="Arial"/>
          <w:color w:val="000000" w:themeColor="text1"/>
          <w:sz w:val="24"/>
          <w:szCs w:val="24"/>
          <w:highlight w:val="lightGray"/>
        </w:rPr>
        <w:t xml:space="preserve"> …………………………………</w:t>
      </w:r>
      <w:r w:rsidR="006533BA" w:rsidRPr="006533BA">
        <w:rPr>
          <w:rFonts w:ascii="Arial" w:hAnsi="Arial" w:cs="Arial"/>
          <w:color w:val="000000" w:themeColor="text1"/>
          <w:sz w:val="24"/>
          <w:szCs w:val="24"/>
          <w:highlight w:val="lightGray"/>
        </w:rPr>
        <w:t>…</w:t>
      </w:r>
      <w:r w:rsidR="00ED612D" w:rsidRPr="006533BA">
        <w:rPr>
          <w:rFonts w:ascii="Arial" w:hAnsi="Arial" w:cs="Arial"/>
          <w:color w:val="000000" w:themeColor="text1"/>
          <w:sz w:val="24"/>
          <w:szCs w:val="24"/>
          <w:highlight w:val="lightGray"/>
        </w:rPr>
        <w:t xml:space="preserve">.pp. </w:t>
      </w:r>
      <w:r w:rsidR="00CB0920" w:rsidRPr="006533BA">
        <w:rPr>
          <w:rFonts w:ascii="Arial" w:hAnsi="Arial" w:cs="Arial"/>
          <w:color w:val="000000" w:themeColor="text1"/>
          <w:sz w:val="24"/>
          <w:szCs w:val="24"/>
          <w:highlight w:val="lightGray"/>
        </w:rPr>
        <w:t>23, 24</w:t>
      </w:r>
    </w:p>
    <w:p w14:paraId="29B8249D" w14:textId="0783038F" w:rsidR="00E77E7D" w:rsidRPr="006533BA" w:rsidRDefault="004074FD"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6. Conclusion</w:t>
      </w:r>
      <w:r w:rsidR="00CB0920" w:rsidRPr="006533BA">
        <w:rPr>
          <w:rFonts w:ascii="Arial" w:hAnsi="Arial" w:cs="Arial"/>
          <w:color w:val="000000" w:themeColor="text1"/>
          <w:sz w:val="24"/>
          <w:szCs w:val="24"/>
          <w:highlight w:val="lightGray"/>
        </w:rPr>
        <w:t xml:space="preserve"> ……………………………………………………</w:t>
      </w:r>
      <w:r w:rsidR="006533BA" w:rsidRPr="006533BA">
        <w:rPr>
          <w:rFonts w:ascii="Arial" w:hAnsi="Arial" w:cs="Arial"/>
          <w:color w:val="000000" w:themeColor="text1"/>
          <w:sz w:val="24"/>
          <w:szCs w:val="24"/>
          <w:highlight w:val="lightGray"/>
        </w:rPr>
        <w:t>….</w:t>
      </w:r>
      <w:r w:rsidR="00CB0920" w:rsidRPr="006533BA">
        <w:rPr>
          <w:rFonts w:ascii="Arial" w:hAnsi="Arial" w:cs="Arial"/>
          <w:color w:val="000000" w:themeColor="text1"/>
          <w:sz w:val="24"/>
          <w:szCs w:val="24"/>
          <w:highlight w:val="lightGray"/>
        </w:rPr>
        <w:t>….pp. 24, 25</w:t>
      </w:r>
    </w:p>
    <w:p w14:paraId="1E2FFC6E" w14:textId="633CACA5" w:rsidR="004074FD" w:rsidRPr="006533BA" w:rsidRDefault="004074FD" w:rsidP="00940A50">
      <w:pPr>
        <w:spacing w:line="360" w:lineRule="auto"/>
        <w:jc w:val="both"/>
        <w:rPr>
          <w:rFonts w:ascii="Arial" w:hAnsi="Arial" w:cs="Arial"/>
          <w:color w:val="000000" w:themeColor="text1"/>
          <w:sz w:val="24"/>
          <w:szCs w:val="24"/>
          <w:highlight w:val="lightGray"/>
        </w:rPr>
      </w:pPr>
      <w:r w:rsidRPr="006533BA">
        <w:rPr>
          <w:rFonts w:ascii="Arial" w:hAnsi="Arial" w:cs="Arial"/>
          <w:color w:val="000000" w:themeColor="text1"/>
          <w:sz w:val="24"/>
          <w:szCs w:val="24"/>
          <w:highlight w:val="lightGray"/>
        </w:rPr>
        <w:t>Overall Discussion for Mihai-Andrei Consultancy Group research</w:t>
      </w:r>
      <w:r w:rsidR="007B3453" w:rsidRPr="006533BA">
        <w:rPr>
          <w:rFonts w:ascii="Arial" w:hAnsi="Arial" w:cs="Arial"/>
          <w:color w:val="000000" w:themeColor="text1"/>
          <w:sz w:val="24"/>
          <w:szCs w:val="24"/>
          <w:highlight w:val="lightGray"/>
        </w:rPr>
        <w:t xml:space="preserve">. . . . </w:t>
      </w:r>
    </w:p>
    <w:p w14:paraId="5F3EB43D" w14:textId="4C28683D" w:rsidR="007B3453" w:rsidRPr="006533BA" w:rsidRDefault="00D6764A" w:rsidP="00940A50">
      <w:pPr>
        <w:spacing w:line="360" w:lineRule="auto"/>
        <w:jc w:val="both"/>
        <w:rPr>
          <w:rFonts w:ascii="Arial" w:hAnsi="Arial" w:cs="Arial"/>
          <w:color w:val="000000" w:themeColor="text1"/>
          <w:sz w:val="24"/>
          <w:szCs w:val="24"/>
        </w:rPr>
      </w:pPr>
      <w:r w:rsidRPr="006533BA">
        <w:rPr>
          <w:rFonts w:ascii="Arial" w:hAnsi="Arial" w:cs="Arial"/>
          <w:color w:val="000000" w:themeColor="text1"/>
          <w:sz w:val="24"/>
          <w:szCs w:val="24"/>
          <w:highlight w:val="lightGray"/>
        </w:rPr>
        <w:t xml:space="preserve">7. Reference List </w:t>
      </w:r>
      <w:r w:rsidR="00CB0920" w:rsidRPr="006533BA">
        <w:rPr>
          <w:rFonts w:ascii="Arial" w:hAnsi="Arial" w:cs="Arial"/>
          <w:color w:val="000000" w:themeColor="text1"/>
          <w:sz w:val="24"/>
          <w:szCs w:val="24"/>
          <w:highlight w:val="lightGray"/>
        </w:rPr>
        <w:t>……………………………………………</w:t>
      </w:r>
      <w:r w:rsidR="00940A50" w:rsidRPr="006533BA">
        <w:rPr>
          <w:rFonts w:ascii="Arial" w:hAnsi="Arial" w:cs="Arial"/>
          <w:color w:val="000000" w:themeColor="text1"/>
          <w:sz w:val="24"/>
          <w:szCs w:val="24"/>
          <w:highlight w:val="lightGray"/>
        </w:rPr>
        <w:t>….</w:t>
      </w:r>
      <w:r w:rsidR="00CB0920" w:rsidRPr="006533BA">
        <w:rPr>
          <w:rFonts w:ascii="Arial" w:hAnsi="Arial" w:cs="Arial"/>
          <w:color w:val="000000" w:themeColor="text1"/>
          <w:sz w:val="24"/>
          <w:szCs w:val="24"/>
          <w:highlight w:val="lightGray"/>
        </w:rPr>
        <w:t>pp. 26, 27, 28, 29, 30, 31</w:t>
      </w:r>
    </w:p>
    <w:p w14:paraId="19274790" w14:textId="77777777" w:rsidR="0090501A" w:rsidRPr="006533BA" w:rsidRDefault="0090501A" w:rsidP="00940A50">
      <w:pPr>
        <w:spacing w:line="360" w:lineRule="auto"/>
        <w:jc w:val="both"/>
        <w:rPr>
          <w:rFonts w:ascii="Arial" w:hAnsi="Arial" w:cs="Arial"/>
          <w:b/>
          <w:bCs/>
          <w:color w:val="000000" w:themeColor="text1"/>
          <w:sz w:val="32"/>
          <w:szCs w:val="32"/>
        </w:rPr>
      </w:pPr>
    </w:p>
    <w:p w14:paraId="6CE4B206" w14:textId="77777777" w:rsidR="0090501A" w:rsidRDefault="0090501A" w:rsidP="00A70C1D">
      <w:pPr>
        <w:spacing w:line="360" w:lineRule="auto"/>
        <w:jc w:val="both"/>
        <w:rPr>
          <w:rFonts w:ascii="Arial" w:hAnsi="Arial" w:cs="Arial"/>
          <w:sz w:val="24"/>
          <w:szCs w:val="24"/>
        </w:rPr>
      </w:pPr>
    </w:p>
    <w:p w14:paraId="245430A1" w14:textId="77777777" w:rsidR="0090501A" w:rsidRDefault="0090501A" w:rsidP="00A70C1D">
      <w:pPr>
        <w:spacing w:line="360" w:lineRule="auto"/>
        <w:jc w:val="both"/>
        <w:rPr>
          <w:rFonts w:ascii="Arial" w:hAnsi="Arial" w:cs="Arial"/>
          <w:sz w:val="24"/>
          <w:szCs w:val="24"/>
        </w:rPr>
      </w:pPr>
    </w:p>
    <w:p w14:paraId="6F062E87" w14:textId="77777777" w:rsidR="0090501A" w:rsidRDefault="0090501A" w:rsidP="00A70C1D">
      <w:pPr>
        <w:spacing w:line="360" w:lineRule="auto"/>
        <w:jc w:val="both"/>
        <w:rPr>
          <w:rFonts w:ascii="Arial" w:hAnsi="Arial" w:cs="Arial"/>
          <w:sz w:val="24"/>
          <w:szCs w:val="24"/>
        </w:rPr>
      </w:pPr>
    </w:p>
    <w:p w14:paraId="6DFAE643" w14:textId="77777777" w:rsidR="0090501A" w:rsidRDefault="0090501A" w:rsidP="00A70C1D">
      <w:pPr>
        <w:spacing w:line="360" w:lineRule="auto"/>
        <w:jc w:val="both"/>
        <w:rPr>
          <w:rFonts w:ascii="Arial" w:hAnsi="Arial" w:cs="Arial"/>
          <w:sz w:val="24"/>
          <w:szCs w:val="24"/>
        </w:rPr>
      </w:pPr>
    </w:p>
    <w:p w14:paraId="0A7EA437" w14:textId="77777777" w:rsidR="0090501A" w:rsidRDefault="0090501A" w:rsidP="00A70C1D">
      <w:pPr>
        <w:spacing w:line="360" w:lineRule="auto"/>
        <w:jc w:val="both"/>
        <w:rPr>
          <w:rFonts w:ascii="Arial" w:hAnsi="Arial" w:cs="Arial"/>
          <w:sz w:val="24"/>
          <w:szCs w:val="24"/>
        </w:rPr>
      </w:pPr>
    </w:p>
    <w:p w14:paraId="2502D6B0" w14:textId="77777777" w:rsidR="0090501A" w:rsidRDefault="0090501A" w:rsidP="00A70C1D">
      <w:pPr>
        <w:spacing w:line="360" w:lineRule="auto"/>
        <w:jc w:val="both"/>
        <w:rPr>
          <w:rFonts w:ascii="Arial" w:hAnsi="Arial" w:cs="Arial"/>
          <w:sz w:val="24"/>
          <w:szCs w:val="24"/>
        </w:rPr>
      </w:pPr>
    </w:p>
    <w:p w14:paraId="19805CD7" w14:textId="77777777" w:rsidR="0090501A" w:rsidRDefault="0090501A" w:rsidP="00A70C1D">
      <w:pPr>
        <w:spacing w:line="360" w:lineRule="auto"/>
        <w:jc w:val="both"/>
        <w:rPr>
          <w:rFonts w:ascii="Arial" w:hAnsi="Arial" w:cs="Arial"/>
          <w:sz w:val="24"/>
          <w:szCs w:val="24"/>
        </w:rPr>
      </w:pPr>
    </w:p>
    <w:p w14:paraId="17AB0B85" w14:textId="77777777" w:rsidR="0090501A" w:rsidRDefault="0090501A" w:rsidP="00A70C1D">
      <w:pPr>
        <w:spacing w:line="360" w:lineRule="auto"/>
        <w:jc w:val="both"/>
        <w:rPr>
          <w:rFonts w:ascii="Arial" w:hAnsi="Arial" w:cs="Arial"/>
          <w:sz w:val="24"/>
          <w:szCs w:val="24"/>
        </w:rPr>
      </w:pPr>
    </w:p>
    <w:p w14:paraId="638F2CCA" w14:textId="77777777" w:rsidR="0090501A" w:rsidRDefault="0090501A" w:rsidP="00A70C1D">
      <w:pPr>
        <w:spacing w:line="360" w:lineRule="auto"/>
        <w:jc w:val="both"/>
        <w:rPr>
          <w:rFonts w:ascii="Arial" w:hAnsi="Arial" w:cs="Arial"/>
          <w:sz w:val="24"/>
          <w:szCs w:val="24"/>
        </w:rPr>
      </w:pPr>
    </w:p>
    <w:p w14:paraId="5DD14FA4" w14:textId="17E5BCF8" w:rsidR="00AF4D95" w:rsidRDefault="00DE0A2F" w:rsidP="00A70C1D">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63F6FED4" wp14:editId="1985FABB">
            <wp:simplePos x="0" y="0"/>
            <wp:positionH relativeFrom="margin">
              <wp:posOffset>-744855</wp:posOffset>
            </wp:positionH>
            <wp:positionV relativeFrom="page">
              <wp:align>top</wp:align>
            </wp:positionV>
            <wp:extent cx="1105535" cy="1105535"/>
            <wp:effectExtent l="0" t="0" r="0" b="0"/>
            <wp:wrapSquare wrapText="bothSides"/>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5535" cy="1105535"/>
                    </a:xfrm>
                    <a:prstGeom prst="rect">
                      <a:avLst/>
                    </a:prstGeom>
                  </pic:spPr>
                </pic:pic>
              </a:graphicData>
            </a:graphic>
            <wp14:sizeRelH relativeFrom="margin">
              <wp14:pctWidth>0</wp14:pctWidth>
            </wp14:sizeRelH>
            <wp14:sizeRelV relativeFrom="margin">
              <wp14:pctHeight>0</wp14:pctHeight>
            </wp14:sizeRelV>
          </wp:anchor>
        </w:drawing>
      </w:r>
      <w:r w:rsidR="00A70C1D">
        <w:rPr>
          <w:rFonts w:ascii="Arial" w:hAnsi="Arial" w:cs="Arial"/>
          <w:sz w:val="24"/>
          <w:szCs w:val="24"/>
        </w:rPr>
        <w:t xml:space="preserve"> </w:t>
      </w:r>
      <w:r w:rsidR="0026374E">
        <w:rPr>
          <w:rFonts w:ascii="Arial" w:hAnsi="Arial" w:cs="Arial"/>
          <w:sz w:val="24"/>
          <w:szCs w:val="24"/>
        </w:rPr>
        <w:t>1. Executive Summary</w:t>
      </w:r>
      <w:r w:rsidR="00A70C1D">
        <w:rPr>
          <w:rFonts w:ascii="Arial" w:hAnsi="Arial" w:cs="Arial"/>
          <w:sz w:val="24"/>
          <w:szCs w:val="24"/>
        </w:rPr>
        <w:t xml:space="preserve">      </w:t>
      </w:r>
    </w:p>
    <w:p w14:paraId="2BCEE988" w14:textId="70FAAA0D" w:rsidR="00AF4D95" w:rsidRDefault="00AF4D95" w:rsidP="00A70C1D">
      <w:pPr>
        <w:spacing w:line="360" w:lineRule="auto"/>
        <w:jc w:val="both"/>
        <w:rPr>
          <w:rFonts w:ascii="Arial" w:hAnsi="Arial" w:cs="Arial"/>
          <w:sz w:val="24"/>
          <w:szCs w:val="24"/>
        </w:rPr>
      </w:pPr>
    </w:p>
    <w:p w14:paraId="152C35B0" w14:textId="4A1B602D" w:rsidR="00DE0A2F" w:rsidRDefault="00507DDE" w:rsidP="001B6B17">
      <w:pPr>
        <w:spacing w:before="240"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73600" behindDoc="0" locked="0" layoutInCell="1" allowOverlap="1" wp14:anchorId="4C7D4834" wp14:editId="73FA0B70">
            <wp:simplePos x="0" y="0"/>
            <wp:positionH relativeFrom="margin">
              <wp:posOffset>3671668</wp:posOffset>
            </wp:positionH>
            <wp:positionV relativeFrom="paragraph">
              <wp:posOffset>3209974</wp:posOffset>
            </wp:positionV>
            <wp:extent cx="2057400" cy="1371600"/>
            <wp:effectExtent l="0" t="0" r="0" b="0"/>
            <wp:wrapSquare wrapText="bothSides"/>
            <wp:docPr id="22" name="Picture 22" descr="A car parked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ar parked in front of a building&#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57400" cy="13716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71552" behindDoc="0" locked="0" layoutInCell="1" allowOverlap="1" wp14:anchorId="5DEB948E" wp14:editId="4E76582C">
            <wp:simplePos x="0" y="0"/>
            <wp:positionH relativeFrom="margin">
              <wp:posOffset>3692769</wp:posOffset>
            </wp:positionH>
            <wp:positionV relativeFrom="paragraph">
              <wp:posOffset>58811</wp:posOffset>
            </wp:positionV>
            <wp:extent cx="2038350" cy="1358900"/>
            <wp:effectExtent l="0" t="0" r="0" b="0"/>
            <wp:wrapSquare wrapText="bothSides"/>
            <wp:docPr id="20" name="Picture 20" descr="A picture containing building, outdoor, city,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building, outdoor, city, stree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38350" cy="13589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72576" behindDoc="0" locked="0" layoutInCell="1" allowOverlap="1" wp14:anchorId="4408B689" wp14:editId="3B709233">
            <wp:simplePos x="0" y="0"/>
            <wp:positionH relativeFrom="margin">
              <wp:posOffset>3629465</wp:posOffset>
            </wp:positionH>
            <wp:positionV relativeFrom="paragraph">
              <wp:posOffset>6628423</wp:posOffset>
            </wp:positionV>
            <wp:extent cx="2097405" cy="1392555"/>
            <wp:effectExtent l="0" t="0" r="0" b="0"/>
            <wp:wrapSquare wrapText="bothSides"/>
            <wp:docPr id="21" name="Picture 21" descr="A busy street with cars and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busy street with cars and people&#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97405" cy="1392555"/>
                    </a:xfrm>
                    <a:prstGeom prst="rect">
                      <a:avLst/>
                    </a:prstGeom>
                  </pic:spPr>
                </pic:pic>
              </a:graphicData>
            </a:graphic>
            <wp14:sizeRelH relativeFrom="margin">
              <wp14:pctWidth>0</wp14:pctWidth>
            </wp14:sizeRelH>
            <wp14:sizeRelV relativeFrom="margin">
              <wp14:pctHeight>0</wp14:pctHeight>
            </wp14:sizeRelV>
          </wp:anchor>
        </w:drawing>
      </w:r>
      <w:r w:rsidR="00AF4D95">
        <w:rPr>
          <w:rFonts w:ascii="Arial" w:hAnsi="Arial" w:cs="Arial"/>
          <w:sz w:val="24"/>
          <w:szCs w:val="24"/>
        </w:rPr>
        <w:t xml:space="preserve">                </w:t>
      </w:r>
      <w:r w:rsidR="00BE03C0" w:rsidRPr="00BE03C0">
        <w:rPr>
          <w:rFonts w:ascii="Arial" w:hAnsi="Arial" w:cs="Arial"/>
          <w:sz w:val="24"/>
          <w:szCs w:val="24"/>
        </w:rPr>
        <w:t>Mihai-Andrei Consultancy Group has conducted a thorough analysis of the parking spaces issues at The Ritz Hotel in London. Our findings indicate that the hotel's current parking facilities are inadequate to meet the growing demand from guests and visitors</w:t>
      </w:r>
      <w:r w:rsidR="000C00FD">
        <w:rPr>
          <w:rFonts w:ascii="Arial" w:hAnsi="Arial" w:cs="Arial"/>
          <w:sz w:val="24"/>
          <w:szCs w:val="24"/>
        </w:rPr>
        <w:t xml:space="preserve"> (Amer, A., &amp; Chow, </w:t>
      </w:r>
      <w:r w:rsidR="00985AFE">
        <w:rPr>
          <w:rFonts w:ascii="Arial" w:hAnsi="Arial" w:cs="Arial"/>
          <w:sz w:val="24"/>
          <w:szCs w:val="24"/>
        </w:rPr>
        <w:t>J. Y., 2016)</w:t>
      </w:r>
      <w:r w:rsidR="00BE03C0" w:rsidRPr="00BE03C0">
        <w:rPr>
          <w:rFonts w:ascii="Arial" w:hAnsi="Arial" w:cs="Arial"/>
          <w:sz w:val="24"/>
          <w:szCs w:val="24"/>
        </w:rPr>
        <w:t>. As a result, the hotel is losing potential revenue and negatively impacting guest satisfaction.</w:t>
      </w:r>
      <w:r w:rsidR="00BE03C0">
        <w:rPr>
          <w:rFonts w:ascii="Arial" w:hAnsi="Arial" w:cs="Arial"/>
          <w:sz w:val="24"/>
          <w:szCs w:val="24"/>
        </w:rPr>
        <w:t xml:space="preserve"> </w:t>
      </w:r>
      <w:r w:rsidR="00BE03C0" w:rsidRPr="00BE03C0">
        <w:rPr>
          <w:rFonts w:ascii="Arial" w:hAnsi="Arial" w:cs="Arial"/>
          <w:sz w:val="24"/>
          <w:szCs w:val="24"/>
        </w:rPr>
        <w:t>To address these issues, our team has developed a set of recommendations based on our analysis.</w:t>
      </w:r>
      <w:r w:rsidR="00A70C1D" w:rsidRPr="00A70C1D">
        <w:t xml:space="preserve"> </w:t>
      </w:r>
      <w:r w:rsidR="00A70C1D" w:rsidRPr="00A70C1D">
        <w:rPr>
          <w:rFonts w:ascii="Arial" w:hAnsi="Arial" w:cs="Arial"/>
          <w:sz w:val="24"/>
          <w:szCs w:val="24"/>
        </w:rPr>
        <w:t>In comparison to other top hotel names in central London</w:t>
      </w:r>
      <w:r w:rsidR="00C54FF3">
        <w:rPr>
          <w:rFonts w:ascii="Arial" w:hAnsi="Arial" w:cs="Arial"/>
          <w:sz w:val="24"/>
          <w:szCs w:val="24"/>
        </w:rPr>
        <w:t xml:space="preserve"> (Litman, T., </w:t>
      </w:r>
      <w:r w:rsidR="001B6B17">
        <w:rPr>
          <w:rFonts w:ascii="Arial" w:hAnsi="Arial" w:cs="Arial"/>
          <w:sz w:val="24"/>
          <w:szCs w:val="24"/>
        </w:rPr>
        <w:t>2006)</w:t>
      </w:r>
      <w:r w:rsidR="00A70C1D" w:rsidRPr="00A70C1D">
        <w:rPr>
          <w:rFonts w:ascii="Arial" w:hAnsi="Arial" w:cs="Arial"/>
          <w:sz w:val="24"/>
          <w:szCs w:val="24"/>
        </w:rPr>
        <w:t xml:space="preserve">, The Ritz Hotel is facing unique parking issues that require a customized approach to resolve. While some </w:t>
      </w:r>
      <w:r w:rsidR="00A70C1D">
        <w:rPr>
          <w:rFonts w:ascii="Arial" w:hAnsi="Arial" w:cs="Arial"/>
          <w:sz w:val="24"/>
          <w:szCs w:val="24"/>
        </w:rPr>
        <w:t xml:space="preserve"> </w:t>
      </w:r>
      <w:r w:rsidR="00A70C1D" w:rsidRPr="00A70C1D">
        <w:rPr>
          <w:rFonts w:ascii="Arial" w:hAnsi="Arial" w:cs="Arial"/>
          <w:sz w:val="24"/>
          <w:szCs w:val="24"/>
        </w:rPr>
        <w:t>hotels in the area may have similar parking concerns, others have implemented successful parking strategies that have helped to optimize their parking facilities and provide a seamless guest experience</w:t>
      </w:r>
      <w:r w:rsidR="00C432F7">
        <w:rPr>
          <w:rFonts w:ascii="Arial" w:hAnsi="Arial" w:cs="Arial"/>
          <w:sz w:val="24"/>
          <w:szCs w:val="24"/>
        </w:rPr>
        <w:t xml:space="preserve"> (Haider, et al., 2019)</w:t>
      </w:r>
      <w:r w:rsidR="00A70C1D" w:rsidRPr="00A70C1D">
        <w:rPr>
          <w:rFonts w:ascii="Arial" w:hAnsi="Arial" w:cs="Arial"/>
          <w:sz w:val="24"/>
          <w:szCs w:val="24"/>
        </w:rPr>
        <w:t>.</w:t>
      </w:r>
      <w:r w:rsidR="00A70C1D">
        <w:rPr>
          <w:rFonts w:ascii="Arial" w:hAnsi="Arial" w:cs="Arial"/>
          <w:sz w:val="24"/>
          <w:szCs w:val="24"/>
        </w:rPr>
        <w:t xml:space="preserve"> </w:t>
      </w:r>
      <w:r w:rsidR="00A70C1D" w:rsidRPr="00A70C1D">
        <w:rPr>
          <w:rFonts w:ascii="Arial" w:hAnsi="Arial" w:cs="Arial"/>
          <w:sz w:val="24"/>
          <w:szCs w:val="24"/>
        </w:rPr>
        <w:t>For example, The Dorchester Hotel</w:t>
      </w:r>
      <w:r w:rsidR="008A377E">
        <w:rPr>
          <w:rFonts w:ascii="Arial" w:hAnsi="Arial" w:cs="Arial"/>
          <w:sz w:val="24"/>
          <w:szCs w:val="24"/>
        </w:rPr>
        <w:t xml:space="preserve"> (</w:t>
      </w:r>
      <w:hyperlink r:id="rId15" w:history="1">
        <w:r w:rsidR="000903A2" w:rsidRPr="00226F24">
          <w:rPr>
            <w:rStyle w:val="Hyperlink"/>
            <w:rFonts w:ascii="Arial" w:hAnsi="Arial" w:cs="Arial"/>
            <w:sz w:val="24"/>
            <w:szCs w:val="24"/>
          </w:rPr>
          <w:t>www.thedorchester.com</w:t>
        </w:r>
      </w:hyperlink>
      <w:r w:rsidR="000903A2">
        <w:rPr>
          <w:rFonts w:ascii="Arial" w:hAnsi="Arial" w:cs="Arial"/>
          <w:sz w:val="24"/>
          <w:szCs w:val="24"/>
        </w:rPr>
        <w:t xml:space="preserve">) </w:t>
      </w:r>
      <w:r w:rsidR="00A70C1D" w:rsidRPr="00A70C1D">
        <w:rPr>
          <w:rFonts w:ascii="Arial" w:hAnsi="Arial" w:cs="Arial"/>
          <w:sz w:val="24"/>
          <w:szCs w:val="24"/>
        </w:rPr>
        <w:t xml:space="preserve">, located just a </w:t>
      </w:r>
      <w:r w:rsidR="004A0F1C">
        <w:rPr>
          <w:rFonts w:ascii="Arial" w:hAnsi="Arial" w:cs="Arial"/>
          <w:sz w:val="24"/>
          <w:szCs w:val="24"/>
        </w:rPr>
        <w:t xml:space="preserve"> </w:t>
      </w:r>
      <w:r w:rsidR="00A70C1D" w:rsidRPr="00A70C1D">
        <w:rPr>
          <w:rFonts w:ascii="Arial" w:hAnsi="Arial" w:cs="Arial"/>
          <w:sz w:val="24"/>
          <w:szCs w:val="24"/>
        </w:rPr>
        <w:t>few blocks away from The Ritz, has a well-designed parking system that includes a valet parking service and an advanced reservation system</w:t>
      </w:r>
      <w:r w:rsidR="003E0C65">
        <w:rPr>
          <w:rFonts w:ascii="Arial" w:hAnsi="Arial" w:cs="Arial"/>
          <w:sz w:val="24"/>
          <w:szCs w:val="24"/>
        </w:rPr>
        <w:t xml:space="preserve"> (Parmar, et al., 2020)</w:t>
      </w:r>
      <w:r w:rsidR="00A70C1D" w:rsidRPr="00A70C1D">
        <w:rPr>
          <w:rFonts w:ascii="Arial" w:hAnsi="Arial" w:cs="Arial"/>
          <w:sz w:val="24"/>
          <w:szCs w:val="24"/>
        </w:rPr>
        <w:t>. The Dorchester also offers guests a range of parking options, including self-parking and underground parking, to suit their preferences. As a result, the hotel can efficiently manage its parking facilities, optimize the use of available space, and provide a convenient and hassle-free parking experience for its guests.</w:t>
      </w:r>
      <w:r w:rsidR="00A70C1D">
        <w:rPr>
          <w:rFonts w:ascii="Arial" w:hAnsi="Arial" w:cs="Arial"/>
          <w:sz w:val="24"/>
          <w:szCs w:val="24"/>
        </w:rPr>
        <w:t xml:space="preserve"> </w:t>
      </w:r>
      <w:r w:rsidR="00A70C1D" w:rsidRPr="00A70C1D">
        <w:rPr>
          <w:rFonts w:ascii="Arial" w:hAnsi="Arial" w:cs="Arial"/>
          <w:sz w:val="24"/>
          <w:szCs w:val="24"/>
        </w:rPr>
        <w:t>Similarly, The Savoy Hotel</w:t>
      </w:r>
      <w:r w:rsidR="000903A2">
        <w:rPr>
          <w:rFonts w:ascii="Arial" w:hAnsi="Arial" w:cs="Arial"/>
          <w:sz w:val="24"/>
          <w:szCs w:val="24"/>
        </w:rPr>
        <w:t xml:space="preserve"> (</w:t>
      </w:r>
      <w:hyperlink r:id="rId16" w:history="1">
        <w:r w:rsidR="000903A2" w:rsidRPr="00226F24">
          <w:rPr>
            <w:rStyle w:val="Hyperlink"/>
            <w:rFonts w:ascii="Arial" w:hAnsi="Arial" w:cs="Arial"/>
            <w:sz w:val="24"/>
            <w:szCs w:val="24"/>
          </w:rPr>
          <w:t>www.thesavoy.com</w:t>
        </w:r>
      </w:hyperlink>
      <w:r w:rsidR="000903A2">
        <w:rPr>
          <w:rFonts w:ascii="Arial" w:hAnsi="Arial" w:cs="Arial"/>
          <w:sz w:val="24"/>
          <w:szCs w:val="24"/>
        </w:rPr>
        <w:t xml:space="preserve">) </w:t>
      </w:r>
      <w:r w:rsidR="00A70C1D" w:rsidRPr="00A70C1D">
        <w:rPr>
          <w:rFonts w:ascii="Arial" w:hAnsi="Arial" w:cs="Arial"/>
          <w:sz w:val="24"/>
          <w:szCs w:val="24"/>
        </w:rPr>
        <w:t xml:space="preserve">, located on the Strand, has also implemented a range of parking measures to </w:t>
      </w:r>
      <w:r w:rsidR="00A70C1D" w:rsidRPr="00A70C1D">
        <w:rPr>
          <w:rFonts w:ascii="Arial" w:hAnsi="Arial" w:cs="Arial"/>
          <w:sz w:val="24"/>
          <w:szCs w:val="24"/>
        </w:rPr>
        <w:lastRenderedPageBreak/>
        <w:t>address its parking challenges. The hotel has a designated drop-off and pick-up point for guests, as well as a valet parking service and an advanced reservation system. Additionally, The Savoy has partnered with a nearby parking facility to provide guests with alternative parking options if needed. These measures have enabled the hotel to optimize the use of its parking facilities and provide a convenient and flexible parking experience for guests.</w:t>
      </w:r>
      <w:r w:rsidR="00A70C1D">
        <w:rPr>
          <w:rFonts w:ascii="Arial" w:hAnsi="Arial" w:cs="Arial"/>
          <w:sz w:val="24"/>
          <w:szCs w:val="24"/>
        </w:rPr>
        <w:t xml:space="preserve"> </w:t>
      </w:r>
      <w:r w:rsidR="00C71427" w:rsidRPr="00C71427">
        <w:rPr>
          <w:rFonts w:ascii="Arial" w:hAnsi="Arial" w:cs="Arial"/>
          <w:sz w:val="24"/>
          <w:szCs w:val="24"/>
        </w:rPr>
        <w:t>In contrast to The Dorchester and The Savoy, The Ritz Hotel's parking facilities are small and limited, with only a few spaces available for guests. This presents a significant challenge for the hotel, especially during peak hours when demand is high</w:t>
      </w:r>
      <w:r w:rsidR="00CD110D">
        <w:rPr>
          <w:rFonts w:ascii="Arial" w:hAnsi="Arial" w:cs="Arial"/>
          <w:sz w:val="24"/>
          <w:szCs w:val="24"/>
        </w:rPr>
        <w:t xml:space="preserve"> (Simicevic, </w:t>
      </w:r>
      <w:r w:rsidR="00DD3758">
        <w:rPr>
          <w:rFonts w:ascii="Arial" w:hAnsi="Arial" w:cs="Arial"/>
          <w:sz w:val="24"/>
          <w:szCs w:val="24"/>
        </w:rPr>
        <w:t>et al., 2013)</w:t>
      </w:r>
      <w:r w:rsidR="00C71427" w:rsidRPr="00C71427">
        <w:rPr>
          <w:rFonts w:ascii="Arial" w:hAnsi="Arial" w:cs="Arial"/>
          <w:sz w:val="24"/>
          <w:szCs w:val="24"/>
        </w:rPr>
        <w:t xml:space="preserve">. Additionally, the hotel's current parking system is not well-organized, which can lead to confusion and frustration for guests. </w:t>
      </w:r>
      <w:r w:rsidR="00A70C1D" w:rsidRPr="00A70C1D">
        <w:rPr>
          <w:rFonts w:ascii="Arial" w:hAnsi="Arial" w:cs="Arial"/>
          <w:sz w:val="24"/>
          <w:szCs w:val="24"/>
        </w:rPr>
        <w:t>In comparison, The Ritz Hotel's parking facilities are currently limited and do not provide adequate options to meet the growing demand. As a result, the hotel is losing potential revenue and negatively impacting guest satisfaction</w:t>
      </w:r>
      <w:r w:rsidR="006C1C82">
        <w:rPr>
          <w:rFonts w:ascii="Arial" w:hAnsi="Arial" w:cs="Arial"/>
          <w:sz w:val="24"/>
          <w:szCs w:val="24"/>
        </w:rPr>
        <w:t xml:space="preserve"> (Marshall, W., 2014)</w:t>
      </w:r>
      <w:r w:rsidR="00A70C1D" w:rsidRPr="00A70C1D">
        <w:rPr>
          <w:rFonts w:ascii="Arial" w:hAnsi="Arial" w:cs="Arial"/>
          <w:sz w:val="24"/>
          <w:szCs w:val="24"/>
        </w:rPr>
        <w:t xml:space="preserve">. Our team at Mihai-Andrei Consultancy Group has developed a set of </w:t>
      </w:r>
      <w:r w:rsidR="004C6B10">
        <w:rPr>
          <w:rFonts w:ascii="Arial" w:hAnsi="Arial" w:cs="Arial"/>
          <w:sz w:val="24"/>
          <w:szCs w:val="24"/>
        </w:rPr>
        <w:t xml:space="preserve">reliable, </w:t>
      </w:r>
      <w:r w:rsidR="005A5795" w:rsidRPr="00A70C1D">
        <w:rPr>
          <w:rFonts w:ascii="Arial" w:hAnsi="Arial" w:cs="Arial"/>
          <w:sz w:val="24"/>
          <w:szCs w:val="24"/>
        </w:rPr>
        <w:t>customized.</w:t>
      </w:r>
      <w:r w:rsidR="00A70C1D" w:rsidRPr="00A70C1D">
        <w:rPr>
          <w:rFonts w:ascii="Arial" w:hAnsi="Arial" w:cs="Arial"/>
          <w:sz w:val="24"/>
          <w:szCs w:val="24"/>
        </w:rPr>
        <w:t xml:space="preserve"> </w:t>
      </w:r>
    </w:p>
    <w:p w14:paraId="63FFDAD8" w14:textId="7345B8D5" w:rsidR="00DE0A2F" w:rsidRDefault="00A50FF1" w:rsidP="00A70C1D">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9504" behindDoc="0" locked="0" layoutInCell="1" allowOverlap="1" wp14:anchorId="1EB2C7F7" wp14:editId="7358ACA7">
            <wp:simplePos x="0" y="0"/>
            <wp:positionH relativeFrom="margin">
              <wp:posOffset>-834887</wp:posOffset>
            </wp:positionH>
            <wp:positionV relativeFrom="page">
              <wp:align>top</wp:align>
            </wp:positionV>
            <wp:extent cx="1129030" cy="1129030"/>
            <wp:effectExtent l="0" t="0" r="0" b="0"/>
            <wp:wrapSquare wrapText="bothSides"/>
            <wp:docPr id="17" name="Picture 17"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businesscar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32091" cy="1132091"/>
                    </a:xfrm>
                    <a:prstGeom prst="rect">
                      <a:avLst/>
                    </a:prstGeom>
                  </pic:spPr>
                </pic:pic>
              </a:graphicData>
            </a:graphic>
            <wp14:sizeRelH relativeFrom="margin">
              <wp14:pctWidth>0</wp14:pctWidth>
            </wp14:sizeRelH>
            <wp14:sizeRelV relativeFrom="margin">
              <wp14:pctHeight>0</wp14:pctHeight>
            </wp14:sizeRelV>
          </wp:anchor>
        </w:drawing>
      </w:r>
    </w:p>
    <w:p w14:paraId="5348F5F3" w14:textId="49404242" w:rsidR="004477E6" w:rsidRDefault="00A70C1D" w:rsidP="00A70C1D">
      <w:pPr>
        <w:spacing w:line="360" w:lineRule="auto"/>
        <w:jc w:val="both"/>
        <w:rPr>
          <w:rFonts w:ascii="Arial" w:hAnsi="Arial" w:cs="Arial"/>
          <w:sz w:val="24"/>
          <w:szCs w:val="24"/>
        </w:rPr>
      </w:pPr>
      <w:r w:rsidRPr="00A70C1D">
        <w:rPr>
          <w:rFonts w:ascii="Arial" w:hAnsi="Arial" w:cs="Arial"/>
          <w:sz w:val="24"/>
          <w:szCs w:val="24"/>
        </w:rPr>
        <w:t>recommendations to help The Ritz address its unique parking issues and optimize its parking facilities to provide a seamless guest experience</w:t>
      </w:r>
      <w:r w:rsidR="005C0168">
        <w:rPr>
          <w:rFonts w:ascii="Arial" w:hAnsi="Arial" w:cs="Arial"/>
          <w:sz w:val="24"/>
          <w:szCs w:val="24"/>
        </w:rPr>
        <w:t xml:space="preserve"> ( Zabieh, L.E., 2014)</w:t>
      </w:r>
      <w:r w:rsidR="005C75FF">
        <w:rPr>
          <w:rFonts w:ascii="Arial" w:hAnsi="Arial" w:cs="Arial"/>
          <w:sz w:val="24"/>
          <w:szCs w:val="24"/>
        </w:rPr>
        <w:t>:</w:t>
      </w:r>
    </w:p>
    <w:p w14:paraId="3BFB7322" w14:textId="54D0BEA3" w:rsidR="004477E6" w:rsidRPr="004477E6" w:rsidRDefault="007578D8" w:rsidP="004477E6">
      <w:pPr>
        <w:pStyle w:val="ListParagraph"/>
        <w:numPr>
          <w:ilvl w:val="0"/>
          <w:numId w:val="3"/>
        </w:num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70528" behindDoc="0" locked="0" layoutInCell="1" allowOverlap="1" wp14:anchorId="0DD31BC5" wp14:editId="2FAA0420">
            <wp:simplePos x="0" y="0"/>
            <wp:positionH relativeFrom="margin">
              <wp:posOffset>4719711</wp:posOffset>
            </wp:positionH>
            <wp:positionV relativeFrom="paragraph">
              <wp:posOffset>-1927860</wp:posOffset>
            </wp:positionV>
            <wp:extent cx="1003300" cy="1485900"/>
            <wp:effectExtent l="0" t="0" r="6350" b="0"/>
            <wp:wrapSquare wrapText="bothSides"/>
            <wp:docPr id="18" name="Picture 18"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ack and white sign&#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03300" cy="1485900"/>
                    </a:xfrm>
                    <a:prstGeom prst="rect">
                      <a:avLst/>
                    </a:prstGeom>
                  </pic:spPr>
                </pic:pic>
              </a:graphicData>
            </a:graphic>
            <wp14:sizeRelH relativeFrom="margin">
              <wp14:pctWidth>0</wp14:pctWidth>
            </wp14:sizeRelH>
            <wp14:sizeRelV relativeFrom="margin">
              <wp14:pctHeight>0</wp14:pctHeight>
            </wp14:sizeRelV>
          </wp:anchor>
        </w:drawing>
      </w:r>
      <w:r w:rsidR="004477E6" w:rsidRPr="004477E6">
        <w:rPr>
          <w:rFonts w:ascii="Arial" w:hAnsi="Arial" w:cs="Arial"/>
          <w:sz w:val="24"/>
          <w:szCs w:val="24"/>
        </w:rPr>
        <w:t>Expand Parking Facilities:</w:t>
      </w:r>
    </w:p>
    <w:p w14:paraId="21277D83" w14:textId="3B53BDDD" w:rsidR="004477E6" w:rsidRPr="004477E6" w:rsidRDefault="004477E6" w:rsidP="004477E6">
      <w:pPr>
        <w:spacing w:line="360" w:lineRule="auto"/>
        <w:jc w:val="both"/>
        <w:rPr>
          <w:rFonts w:ascii="Arial" w:hAnsi="Arial" w:cs="Arial"/>
          <w:sz w:val="24"/>
          <w:szCs w:val="24"/>
        </w:rPr>
      </w:pPr>
      <w:r w:rsidRPr="004477E6">
        <w:rPr>
          <w:rFonts w:ascii="Arial" w:hAnsi="Arial" w:cs="Arial"/>
          <w:sz w:val="24"/>
          <w:szCs w:val="24"/>
        </w:rPr>
        <w:t>The Ritz Hotel should consider expanding its parking facilities to accommodate more vehicles. This can be</w:t>
      </w:r>
      <w:r>
        <w:rPr>
          <w:rFonts w:ascii="Arial" w:hAnsi="Arial" w:cs="Arial"/>
          <w:sz w:val="24"/>
          <w:szCs w:val="24"/>
        </w:rPr>
        <w:t xml:space="preserve"> </w:t>
      </w:r>
      <w:r w:rsidRPr="004477E6">
        <w:rPr>
          <w:rFonts w:ascii="Arial" w:hAnsi="Arial" w:cs="Arial"/>
          <w:sz w:val="24"/>
          <w:szCs w:val="24"/>
        </w:rPr>
        <w:t xml:space="preserve"> achieved by acquiring additional land to build a new parking facility or by repurposing existing space within the hotel. Additionally, the hotel should consider installing charging stations for electric vehicles to attract guests who are environmentally conscious</w:t>
      </w:r>
      <w:r w:rsidR="00F75992">
        <w:rPr>
          <w:rFonts w:ascii="Arial" w:hAnsi="Arial" w:cs="Arial"/>
          <w:sz w:val="24"/>
          <w:szCs w:val="24"/>
        </w:rPr>
        <w:t xml:space="preserve"> (Mackett, R. L., &amp; Edwards, M., 2016)</w:t>
      </w:r>
      <w:r w:rsidRPr="004477E6">
        <w:rPr>
          <w:rFonts w:ascii="Arial" w:hAnsi="Arial" w:cs="Arial"/>
          <w:sz w:val="24"/>
          <w:szCs w:val="24"/>
        </w:rPr>
        <w:t>.</w:t>
      </w:r>
    </w:p>
    <w:p w14:paraId="0306DB97" w14:textId="77777777" w:rsidR="004477E6" w:rsidRPr="004477E6" w:rsidRDefault="004477E6" w:rsidP="004477E6">
      <w:pPr>
        <w:pStyle w:val="ListParagraph"/>
        <w:numPr>
          <w:ilvl w:val="0"/>
          <w:numId w:val="3"/>
        </w:numPr>
        <w:spacing w:line="360" w:lineRule="auto"/>
        <w:jc w:val="both"/>
        <w:rPr>
          <w:rFonts w:ascii="Arial" w:hAnsi="Arial" w:cs="Arial"/>
          <w:sz w:val="24"/>
          <w:szCs w:val="24"/>
        </w:rPr>
      </w:pPr>
      <w:r w:rsidRPr="004477E6">
        <w:rPr>
          <w:rFonts w:ascii="Arial" w:hAnsi="Arial" w:cs="Arial"/>
          <w:sz w:val="24"/>
          <w:szCs w:val="24"/>
        </w:rPr>
        <w:t>Implement a Reservation System:</w:t>
      </w:r>
    </w:p>
    <w:p w14:paraId="0C804E26" w14:textId="05084811" w:rsidR="004477E6" w:rsidRDefault="004477E6" w:rsidP="004477E6">
      <w:pPr>
        <w:spacing w:line="360" w:lineRule="auto"/>
        <w:jc w:val="both"/>
        <w:rPr>
          <w:rFonts w:ascii="Arial" w:hAnsi="Arial" w:cs="Arial"/>
          <w:sz w:val="24"/>
          <w:szCs w:val="24"/>
        </w:rPr>
      </w:pPr>
      <w:r w:rsidRPr="004477E6">
        <w:rPr>
          <w:rFonts w:ascii="Arial" w:hAnsi="Arial" w:cs="Arial"/>
          <w:sz w:val="24"/>
          <w:szCs w:val="24"/>
        </w:rPr>
        <w:t>To manage the demand for parking, The Ritz Hotel should implement a reservation system that allows guests to reserve a parking space in advance. This will ensure that guests have a guaranteed parking space when they arrive at the hotel and will help to eliminate any confusion or frustration</w:t>
      </w:r>
      <w:r w:rsidR="002E12DC">
        <w:rPr>
          <w:rFonts w:ascii="Arial" w:hAnsi="Arial" w:cs="Arial"/>
          <w:sz w:val="24"/>
          <w:szCs w:val="24"/>
        </w:rPr>
        <w:t xml:space="preserve"> (Teodorovic, D., 2006)</w:t>
      </w:r>
      <w:r w:rsidRPr="004477E6">
        <w:rPr>
          <w:rFonts w:ascii="Arial" w:hAnsi="Arial" w:cs="Arial"/>
          <w:sz w:val="24"/>
          <w:szCs w:val="24"/>
        </w:rPr>
        <w:t>.</w:t>
      </w:r>
    </w:p>
    <w:p w14:paraId="5C9DCBC1" w14:textId="77777777" w:rsidR="00F9776E" w:rsidRDefault="00F9776E" w:rsidP="004477E6">
      <w:pPr>
        <w:spacing w:line="360" w:lineRule="auto"/>
        <w:jc w:val="both"/>
        <w:rPr>
          <w:rFonts w:ascii="Arial" w:hAnsi="Arial" w:cs="Arial"/>
          <w:sz w:val="24"/>
          <w:szCs w:val="24"/>
        </w:rPr>
      </w:pPr>
    </w:p>
    <w:p w14:paraId="5B6A5344" w14:textId="77777777" w:rsidR="00F9776E" w:rsidRPr="004477E6" w:rsidRDefault="00F9776E" w:rsidP="004477E6">
      <w:pPr>
        <w:spacing w:line="360" w:lineRule="auto"/>
        <w:jc w:val="both"/>
        <w:rPr>
          <w:rFonts w:ascii="Arial" w:hAnsi="Arial" w:cs="Arial"/>
          <w:sz w:val="24"/>
          <w:szCs w:val="24"/>
        </w:rPr>
      </w:pPr>
    </w:p>
    <w:p w14:paraId="3142C0D4" w14:textId="77777777" w:rsidR="004477E6" w:rsidRPr="004477E6" w:rsidRDefault="004477E6" w:rsidP="004477E6">
      <w:pPr>
        <w:pStyle w:val="ListParagraph"/>
        <w:numPr>
          <w:ilvl w:val="0"/>
          <w:numId w:val="3"/>
        </w:numPr>
        <w:spacing w:line="360" w:lineRule="auto"/>
        <w:jc w:val="both"/>
        <w:rPr>
          <w:rFonts w:ascii="Arial" w:hAnsi="Arial" w:cs="Arial"/>
          <w:sz w:val="24"/>
          <w:szCs w:val="24"/>
        </w:rPr>
      </w:pPr>
      <w:r w:rsidRPr="004477E6">
        <w:rPr>
          <w:rFonts w:ascii="Arial" w:hAnsi="Arial" w:cs="Arial"/>
          <w:sz w:val="24"/>
          <w:szCs w:val="24"/>
        </w:rPr>
        <w:t>Increase Parking Fees:</w:t>
      </w:r>
    </w:p>
    <w:p w14:paraId="4A905C50" w14:textId="5C97E0AF" w:rsidR="004477E6" w:rsidRDefault="004477E6" w:rsidP="004477E6">
      <w:pPr>
        <w:spacing w:line="360" w:lineRule="auto"/>
        <w:jc w:val="both"/>
        <w:rPr>
          <w:rFonts w:ascii="Arial" w:hAnsi="Arial" w:cs="Arial"/>
          <w:sz w:val="24"/>
          <w:szCs w:val="24"/>
        </w:rPr>
      </w:pPr>
      <w:r w:rsidRPr="004477E6">
        <w:rPr>
          <w:rFonts w:ascii="Arial" w:hAnsi="Arial" w:cs="Arial"/>
          <w:sz w:val="24"/>
          <w:szCs w:val="24"/>
        </w:rPr>
        <w:t>The Ritz Hotel should consider implementing a tiered pricing system that reflects the demand for parking during peak hours. This will encourage guests to use alternative transportation methods or choose less busy times to park, which will help to optimize the use of available space. Additionally, the hotel should consider offering discounts to guests who book parking in advance</w:t>
      </w:r>
      <w:r w:rsidR="00036853">
        <w:rPr>
          <w:rFonts w:ascii="Arial" w:hAnsi="Arial" w:cs="Arial"/>
          <w:sz w:val="24"/>
          <w:szCs w:val="24"/>
        </w:rPr>
        <w:t xml:space="preserve"> (Williams, D</w:t>
      </w:r>
      <w:r w:rsidRPr="004477E6">
        <w:rPr>
          <w:rFonts w:ascii="Arial" w:hAnsi="Arial" w:cs="Arial"/>
          <w:sz w:val="24"/>
          <w:szCs w:val="24"/>
        </w:rPr>
        <w:t>.</w:t>
      </w:r>
      <w:r w:rsidR="00036853">
        <w:rPr>
          <w:rFonts w:ascii="Arial" w:hAnsi="Arial" w:cs="Arial"/>
          <w:sz w:val="24"/>
          <w:szCs w:val="24"/>
        </w:rPr>
        <w:t>, 2017).</w:t>
      </w:r>
    </w:p>
    <w:p w14:paraId="51164E39" w14:textId="77777777" w:rsidR="00C316BE" w:rsidRDefault="00C316BE" w:rsidP="004477E6">
      <w:pPr>
        <w:spacing w:line="360" w:lineRule="auto"/>
        <w:jc w:val="both"/>
        <w:rPr>
          <w:rFonts w:ascii="Arial" w:hAnsi="Arial" w:cs="Arial"/>
          <w:sz w:val="24"/>
          <w:szCs w:val="24"/>
        </w:rPr>
      </w:pPr>
    </w:p>
    <w:p w14:paraId="1789CA2F" w14:textId="77777777" w:rsidR="00C316BE" w:rsidRPr="004477E6" w:rsidRDefault="00C316BE" w:rsidP="004477E6">
      <w:pPr>
        <w:spacing w:line="360" w:lineRule="auto"/>
        <w:jc w:val="both"/>
        <w:rPr>
          <w:rFonts w:ascii="Arial" w:hAnsi="Arial" w:cs="Arial"/>
          <w:sz w:val="24"/>
          <w:szCs w:val="24"/>
        </w:rPr>
      </w:pPr>
    </w:p>
    <w:p w14:paraId="1F325303" w14:textId="5DE058F2" w:rsidR="004477E6" w:rsidRPr="004477E6" w:rsidRDefault="004477E6" w:rsidP="004477E6">
      <w:pPr>
        <w:pStyle w:val="ListParagraph"/>
        <w:numPr>
          <w:ilvl w:val="0"/>
          <w:numId w:val="3"/>
        </w:numPr>
        <w:spacing w:line="360" w:lineRule="auto"/>
        <w:jc w:val="both"/>
        <w:rPr>
          <w:rFonts w:ascii="Arial" w:hAnsi="Arial" w:cs="Arial"/>
          <w:sz w:val="24"/>
          <w:szCs w:val="24"/>
        </w:rPr>
      </w:pPr>
      <w:r w:rsidRPr="004477E6">
        <w:rPr>
          <w:rFonts w:ascii="Arial" w:hAnsi="Arial" w:cs="Arial"/>
          <w:sz w:val="24"/>
          <w:szCs w:val="24"/>
        </w:rPr>
        <w:t>Offer Valet Parking:</w:t>
      </w:r>
    </w:p>
    <w:p w14:paraId="7A2B8DBC" w14:textId="5897F3AA" w:rsidR="004477E6" w:rsidRPr="004477E6" w:rsidRDefault="004477E6" w:rsidP="004477E6">
      <w:pPr>
        <w:spacing w:line="360" w:lineRule="auto"/>
        <w:jc w:val="both"/>
        <w:rPr>
          <w:rFonts w:ascii="Arial" w:hAnsi="Arial" w:cs="Arial"/>
          <w:sz w:val="24"/>
          <w:szCs w:val="24"/>
        </w:rPr>
      </w:pPr>
      <w:r w:rsidRPr="004477E6">
        <w:rPr>
          <w:rFonts w:ascii="Arial" w:hAnsi="Arial" w:cs="Arial"/>
          <w:sz w:val="24"/>
          <w:szCs w:val="24"/>
        </w:rPr>
        <w:t xml:space="preserve">To provide a seamless and convenient parking experience for guests, The Ritz Hotel should consider offering a valet parking service. This will eliminate the need for guests to search for a parking space and will ensure that their vehicle is </w:t>
      </w:r>
      <w:r w:rsidR="007578D8">
        <w:rPr>
          <w:rFonts w:ascii="Arial" w:hAnsi="Arial" w:cs="Arial"/>
          <w:sz w:val="24"/>
          <w:szCs w:val="24"/>
        </w:rPr>
        <w:t xml:space="preserve"> </w:t>
      </w:r>
      <w:r w:rsidRPr="004477E6">
        <w:rPr>
          <w:rFonts w:ascii="Arial" w:hAnsi="Arial" w:cs="Arial"/>
          <w:sz w:val="24"/>
          <w:szCs w:val="24"/>
        </w:rPr>
        <w:t>parked securely.</w:t>
      </w:r>
    </w:p>
    <w:p w14:paraId="73E95DB4" w14:textId="77777777" w:rsidR="004477E6" w:rsidRPr="004477E6" w:rsidRDefault="004477E6" w:rsidP="004477E6">
      <w:pPr>
        <w:pStyle w:val="ListParagraph"/>
        <w:numPr>
          <w:ilvl w:val="0"/>
          <w:numId w:val="3"/>
        </w:numPr>
        <w:spacing w:line="360" w:lineRule="auto"/>
        <w:jc w:val="both"/>
        <w:rPr>
          <w:rFonts w:ascii="Arial" w:hAnsi="Arial" w:cs="Arial"/>
          <w:sz w:val="24"/>
          <w:szCs w:val="24"/>
        </w:rPr>
      </w:pPr>
      <w:r w:rsidRPr="004477E6">
        <w:rPr>
          <w:rFonts w:ascii="Arial" w:hAnsi="Arial" w:cs="Arial"/>
          <w:sz w:val="24"/>
          <w:szCs w:val="24"/>
        </w:rPr>
        <w:t>Partner with Nearby Parking Facilities:</w:t>
      </w:r>
    </w:p>
    <w:p w14:paraId="5ABCBEB2" w14:textId="5F63BA5C" w:rsidR="004477E6" w:rsidRPr="004477E6" w:rsidRDefault="004477E6" w:rsidP="004477E6">
      <w:pPr>
        <w:spacing w:line="360" w:lineRule="auto"/>
        <w:jc w:val="both"/>
        <w:rPr>
          <w:rFonts w:ascii="Arial" w:hAnsi="Arial" w:cs="Arial"/>
          <w:sz w:val="24"/>
          <w:szCs w:val="24"/>
        </w:rPr>
      </w:pPr>
      <w:r w:rsidRPr="004477E6">
        <w:rPr>
          <w:rFonts w:ascii="Arial" w:hAnsi="Arial" w:cs="Arial"/>
          <w:sz w:val="24"/>
          <w:szCs w:val="24"/>
        </w:rPr>
        <w:t>To provide guests with alternative parking options, The Ritz Hotel should consider partnering with nearby parking facilities. This will allow guests to park at a nearby location and then use a shuttle service to travel to and from the hotel. This will help to alleviate the demand for parking at the hotel and provide guests with more flexibility</w:t>
      </w:r>
      <w:r w:rsidR="006F202C">
        <w:rPr>
          <w:rFonts w:ascii="Arial" w:hAnsi="Arial" w:cs="Arial"/>
          <w:sz w:val="24"/>
          <w:szCs w:val="24"/>
        </w:rPr>
        <w:t xml:space="preserve"> (Wojcik, P., 2017)</w:t>
      </w:r>
      <w:r w:rsidRPr="004477E6">
        <w:rPr>
          <w:rFonts w:ascii="Arial" w:hAnsi="Arial" w:cs="Arial"/>
          <w:sz w:val="24"/>
          <w:szCs w:val="24"/>
        </w:rPr>
        <w:t>.</w:t>
      </w:r>
    </w:p>
    <w:p w14:paraId="6D1D7406" w14:textId="40AD6335" w:rsidR="00EE3756" w:rsidRDefault="00EE3756" w:rsidP="00A70C1D">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649463A0" wp14:editId="2E6D0ABB">
            <wp:simplePos x="0" y="0"/>
            <wp:positionH relativeFrom="page">
              <wp:posOffset>39729</wp:posOffset>
            </wp:positionH>
            <wp:positionV relativeFrom="margin">
              <wp:posOffset>-1080936</wp:posOffset>
            </wp:positionV>
            <wp:extent cx="1200150" cy="1200150"/>
            <wp:effectExtent l="0" t="0" r="0" b="0"/>
            <wp:wrapSquare wrapText="bothSides"/>
            <wp:docPr id="6" name="Picture 6"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businesscar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14:sizeRelH relativeFrom="margin">
              <wp14:pctWidth>0</wp14:pctWidth>
            </wp14:sizeRelH>
            <wp14:sizeRelV relativeFrom="margin">
              <wp14:pctHeight>0</wp14:pctHeight>
            </wp14:sizeRelV>
          </wp:anchor>
        </w:drawing>
      </w:r>
    </w:p>
    <w:p w14:paraId="1355A82F" w14:textId="5FC196A5" w:rsidR="00F57EB9" w:rsidRDefault="004477E6" w:rsidP="00A70C1D">
      <w:pPr>
        <w:spacing w:line="360" w:lineRule="auto"/>
        <w:jc w:val="both"/>
        <w:rPr>
          <w:rFonts w:ascii="Arial" w:hAnsi="Arial" w:cs="Arial"/>
          <w:sz w:val="24"/>
          <w:szCs w:val="24"/>
        </w:rPr>
      </w:pPr>
      <w:r w:rsidRPr="004477E6">
        <w:rPr>
          <w:rFonts w:ascii="Arial" w:hAnsi="Arial" w:cs="Arial"/>
          <w:sz w:val="24"/>
          <w:szCs w:val="24"/>
        </w:rPr>
        <w:t>By implementing these recommendations, The Ritz Hotel can optimize its parking facilities and provide a seamless and convenient parking experience for guests. This will help to enhance the hotel's reputation as a premier luxury destination in London and maximize its potential revenue from parking services</w:t>
      </w:r>
      <w:r w:rsidR="00EE60FA">
        <w:rPr>
          <w:rFonts w:ascii="Arial" w:hAnsi="Arial" w:cs="Arial"/>
          <w:sz w:val="24"/>
          <w:szCs w:val="24"/>
        </w:rPr>
        <w:t xml:space="preserve"> (Kaplan, R.S.. 2004)</w:t>
      </w:r>
      <w:r w:rsidRPr="004477E6">
        <w:rPr>
          <w:rFonts w:ascii="Arial" w:hAnsi="Arial" w:cs="Arial"/>
          <w:sz w:val="24"/>
          <w:szCs w:val="24"/>
        </w:rPr>
        <w:t>.</w:t>
      </w:r>
      <w:r>
        <w:rPr>
          <w:rFonts w:ascii="Arial" w:hAnsi="Arial" w:cs="Arial"/>
          <w:sz w:val="24"/>
          <w:szCs w:val="24"/>
        </w:rPr>
        <w:t xml:space="preserve">  </w:t>
      </w:r>
      <w:r w:rsidR="00BE03C0" w:rsidRPr="00BE03C0">
        <w:rPr>
          <w:rFonts w:ascii="Arial" w:hAnsi="Arial" w:cs="Arial"/>
          <w:sz w:val="24"/>
          <w:szCs w:val="24"/>
        </w:rPr>
        <w:t>In conclusion, Mihai-Andrei Consultancy Group is confident that our recommendations will help to address the parking spaces issues at The Ritz Hotel and improve the overall guest experience. We believe that the hotel has significant potential for growth in this area and look forward to supporting them in their efforts to achieve success</w:t>
      </w:r>
      <w:r w:rsidR="00256E62">
        <w:rPr>
          <w:rFonts w:ascii="Arial" w:hAnsi="Arial" w:cs="Arial"/>
          <w:sz w:val="24"/>
          <w:szCs w:val="24"/>
        </w:rPr>
        <w:t xml:space="preserve"> (Wilson, R., 2015)</w:t>
      </w:r>
      <w:r w:rsidR="00BE03C0" w:rsidRPr="00BE03C0">
        <w:rPr>
          <w:rFonts w:ascii="Arial" w:hAnsi="Arial" w:cs="Arial"/>
          <w:sz w:val="24"/>
          <w:szCs w:val="24"/>
        </w:rPr>
        <w:t>.</w:t>
      </w:r>
      <w:r w:rsidR="00167AF8">
        <w:rPr>
          <w:rFonts w:ascii="Arial" w:hAnsi="Arial" w:cs="Arial"/>
          <w:sz w:val="24"/>
          <w:szCs w:val="24"/>
        </w:rPr>
        <w:t xml:space="preserve"> </w:t>
      </w:r>
    </w:p>
    <w:p w14:paraId="1B2EC695" w14:textId="57CC6889" w:rsidR="00FD68AC" w:rsidRDefault="00FD68AC" w:rsidP="00A70C1D">
      <w:pPr>
        <w:spacing w:line="360" w:lineRule="auto"/>
        <w:jc w:val="both"/>
        <w:rPr>
          <w:rFonts w:ascii="Arial" w:hAnsi="Arial" w:cs="Arial"/>
          <w:sz w:val="24"/>
          <w:szCs w:val="24"/>
        </w:rPr>
      </w:pPr>
    </w:p>
    <w:p w14:paraId="4353728B" w14:textId="28B8F081" w:rsidR="00FD68AC" w:rsidRDefault="00A16133" w:rsidP="00A70C1D">
      <w:pPr>
        <w:spacing w:line="360" w:lineRule="auto"/>
        <w:jc w:val="both"/>
        <w:rPr>
          <w:rFonts w:ascii="Arial" w:hAnsi="Arial" w:cs="Arial"/>
          <w:sz w:val="24"/>
          <w:szCs w:val="24"/>
        </w:rPr>
      </w:pPr>
      <w:r>
        <w:rPr>
          <w:rFonts w:ascii="Arial" w:hAnsi="Arial" w:cs="Arial"/>
          <w:sz w:val="24"/>
          <w:szCs w:val="24"/>
        </w:rPr>
        <w:t>1.2 Introduction</w:t>
      </w:r>
    </w:p>
    <w:p w14:paraId="1335954D" w14:textId="4DB3C019" w:rsidR="00DC017E" w:rsidRDefault="00DC017E" w:rsidP="00A16133">
      <w:pPr>
        <w:spacing w:line="360" w:lineRule="auto"/>
        <w:jc w:val="both"/>
        <w:rPr>
          <w:rFonts w:ascii="Arial" w:hAnsi="Arial" w:cs="Arial"/>
          <w:sz w:val="24"/>
          <w:szCs w:val="24"/>
        </w:rPr>
      </w:pPr>
    </w:p>
    <w:p w14:paraId="0C59CB51" w14:textId="596DB67D" w:rsidR="00A16133" w:rsidRPr="00A16133" w:rsidRDefault="00B54D3A" w:rsidP="00A16133">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75648" behindDoc="0" locked="0" layoutInCell="1" allowOverlap="1" wp14:anchorId="747AB7ED" wp14:editId="7B9F2599">
            <wp:simplePos x="0" y="0"/>
            <wp:positionH relativeFrom="margin">
              <wp:posOffset>3481754</wp:posOffset>
            </wp:positionH>
            <wp:positionV relativeFrom="paragraph">
              <wp:posOffset>-68678</wp:posOffset>
            </wp:positionV>
            <wp:extent cx="2242185" cy="1435100"/>
            <wp:effectExtent l="0" t="0" r="5715" b="0"/>
            <wp:wrapSquare wrapText="bothSides"/>
            <wp:docPr id="24" name="Picture 24" descr="A picture containing outdoor, building, sky, govern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outdoor, building, sky, government building&#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42185" cy="1435100"/>
                    </a:xfrm>
                    <a:prstGeom prst="rect">
                      <a:avLst/>
                    </a:prstGeom>
                  </pic:spPr>
                </pic:pic>
              </a:graphicData>
            </a:graphic>
            <wp14:sizeRelH relativeFrom="margin">
              <wp14:pctWidth>0</wp14:pctWidth>
            </wp14:sizeRelH>
            <wp14:sizeRelV relativeFrom="margin">
              <wp14:pctHeight>0</wp14:pctHeight>
            </wp14:sizeRelV>
          </wp:anchor>
        </w:drawing>
      </w:r>
      <w:r w:rsidR="00A16133" w:rsidRPr="00A16133">
        <w:rPr>
          <w:rFonts w:ascii="Arial" w:hAnsi="Arial" w:cs="Arial"/>
          <w:sz w:val="24"/>
          <w:szCs w:val="24"/>
        </w:rPr>
        <w:t>The purpose of this report is to provide strategic recommendations to The Ritz Hotel in London on how to address its parking issues and optimize its parking facilities</w:t>
      </w:r>
      <w:r w:rsidR="00F30051">
        <w:rPr>
          <w:rFonts w:ascii="Arial" w:hAnsi="Arial" w:cs="Arial"/>
          <w:sz w:val="24"/>
          <w:szCs w:val="24"/>
        </w:rPr>
        <w:t xml:space="preserve"> (Arnott, R., 2006)</w:t>
      </w:r>
      <w:r w:rsidR="00A16133" w:rsidRPr="00A16133">
        <w:rPr>
          <w:rFonts w:ascii="Arial" w:hAnsi="Arial" w:cs="Arial"/>
          <w:sz w:val="24"/>
          <w:szCs w:val="24"/>
        </w:rPr>
        <w:t>. The report will analyse the current parking situation at the hotel and provide insights and recommendations for improving the parking experience for guests.</w:t>
      </w:r>
    </w:p>
    <w:p w14:paraId="141C5ED2" w14:textId="06695A1E" w:rsidR="00A16133" w:rsidRPr="00A16133" w:rsidRDefault="00A16133" w:rsidP="00A16133">
      <w:pPr>
        <w:spacing w:line="360" w:lineRule="auto"/>
        <w:jc w:val="both"/>
        <w:rPr>
          <w:rFonts w:ascii="Arial" w:hAnsi="Arial" w:cs="Arial"/>
          <w:sz w:val="24"/>
          <w:szCs w:val="24"/>
        </w:rPr>
      </w:pPr>
      <w:r w:rsidRPr="00A16133">
        <w:rPr>
          <w:rFonts w:ascii="Arial" w:hAnsi="Arial" w:cs="Arial"/>
          <w:sz w:val="24"/>
          <w:szCs w:val="24"/>
        </w:rPr>
        <w:t>To develop our recommendations, several analytical tools</w:t>
      </w:r>
      <w:r w:rsidR="009F7FA3">
        <w:rPr>
          <w:rFonts w:ascii="Arial" w:hAnsi="Arial" w:cs="Arial"/>
          <w:sz w:val="24"/>
          <w:szCs w:val="24"/>
        </w:rPr>
        <w:t xml:space="preserve"> has been utilized</w:t>
      </w:r>
      <w:r w:rsidRPr="00A16133">
        <w:rPr>
          <w:rFonts w:ascii="Arial" w:hAnsi="Arial" w:cs="Arial"/>
          <w:sz w:val="24"/>
          <w:szCs w:val="24"/>
        </w:rPr>
        <w:t xml:space="preserve">, including PESTEL, SWOT, and TOWS. PESTEL analysis provides a comprehensive </w:t>
      </w:r>
      <w:r w:rsidR="007110CC">
        <w:rPr>
          <w:rFonts w:ascii="Arial" w:hAnsi="Arial" w:cs="Arial"/>
          <w:noProof/>
          <w:sz w:val="24"/>
          <w:szCs w:val="24"/>
        </w:rPr>
        <w:drawing>
          <wp:anchor distT="0" distB="0" distL="114300" distR="114300" simplePos="0" relativeHeight="251676672" behindDoc="0" locked="0" layoutInCell="1" allowOverlap="1" wp14:anchorId="7A318DCB" wp14:editId="75ED33DD">
            <wp:simplePos x="0" y="0"/>
            <wp:positionH relativeFrom="margin">
              <wp:posOffset>0</wp:posOffset>
            </wp:positionH>
            <wp:positionV relativeFrom="paragraph">
              <wp:posOffset>0</wp:posOffset>
            </wp:positionV>
            <wp:extent cx="3554730" cy="2006600"/>
            <wp:effectExtent l="0" t="0" r="7620" b="0"/>
            <wp:wrapSquare wrapText="bothSides"/>
            <wp:docPr id="25" name="Picture 25" descr="A high angle view of a cit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high angle view of a city&#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54730" cy="2006600"/>
                    </a:xfrm>
                    <a:prstGeom prst="rect">
                      <a:avLst/>
                    </a:prstGeom>
                  </pic:spPr>
                </pic:pic>
              </a:graphicData>
            </a:graphic>
            <wp14:sizeRelH relativeFrom="margin">
              <wp14:pctWidth>0</wp14:pctWidth>
            </wp14:sizeRelH>
            <wp14:sizeRelV relativeFrom="margin">
              <wp14:pctHeight>0</wp14:pctHeight>
            </wp14:sizeRelV>
          </wp:anchor>
        </w:drawing>
      </w:r>
      <w:r w:rsidRPr="00A16133">
        <w:rPr>
          <w:rFonts w:ascii="Arial" w:hAnsi="Arial" w:cs="Arial"/>
          <w:sz w:val="24"/>
          <w:szCs w:val="24"/>
        </w:rPr>
        <w:t>understanding of the external factors that may affect the hotel's parking facilities, such as political, economic, social, technological, environmental, and legal factors</w:t>
      </w:r>
      <w:r w:rsidR="00FE23C6">
        <w:rPr>
          <w:rFonts w:ascii="Arial" w:hAnsi="Arial" w:cs="Arial"/>
          <w:sz w:val="24"/>
          <w:szCs w:val="24"/>
        </w:rPr>
        <w:t xml:space="preserve"> (Goodland, </w:t>
      </w:r>
      <w:r w:rsidR="0010321B">
        <w:rPr>
          <w:rFonts w:ascii="Arial" w:hAnsi="Arial" w:cs="Arial"/>
          <w:sz w:val="24"/>
          <w:szCs w:val="24"/>
        </w:rPr>
        <w:t>R., 2002)</w:t>
      </w:r>
      <w:r w:rsidRPr="00A16133">
        <w:rPr>
          <w:rFonts w:ascii="Arial" w:hAnsi="Arial" w:cs="Arial"/>
          <w:sz w:val="24"/>
          <w:szCs w:val="24"/>
        </w:rPr>
        <w:t>. SWOT analysis helps to identify the hotel's internal strengths and weaknesses, as well as external opportunities and threats. Finally, TOWS analysis combines the findings of PESTEL and SWOT analyses to develop strategies that align with the hotel's strengths and opportunities, while mitigating its weaknesses and threats</w:t>
      </w:r>
      <w:r w:rsidR="00D251A0">
        <w:rPr>
          <w:rFonts w:ascii="Arial" w:hAnsi="Arial" w:cs="Arial"/>
          <w:sz w:val="24"/>
          <w:szCs w:val="24"/>
        </w:rPr>
        <w:t xml:space="preserve"> (</w:t>
      </w:r>
      <w:r w:rsidR="00063CB1">
        <w:rPr>
          <w:rFonts w:ascii="Arial" w:hAnsi="Arial" w:cs="Arial"/>
          <w:sz w:val="24"/>
          <w:szCs w:val="24"/>
        </w:rPr>
        <w:t>Aithal, P.S., 2017)</w:t>
      </w:r>
      <w:r w:rsidRPr="00A16133">
        <w:rPr>
          <w:rFonts w:ascii="Arial" w:hAnsi="Arial" w:cs="Arial"/>
          <w:sz w:val="24"/>
          <w:szCs w:val="24"/>
        </w:rPr>
        <w:t>.</w:t>
      </w:r>
    </w:p>
    <w:p w14:paraId="65242ACE" w14:textId="3A294785" w:rsidR="00A16133" w:rsidRPr="00A16133" w:rsidRDefault="00A16133" w:rsidP="00A16133">
      <w:pPr>
        <w:spacing w:line="360" w:lineRule="auto"/>
        <w:jc w:val="both"/>
        <w:rPr>
          <w:rFonts w:ascii="Arial" w:hAnsi="Arial" w:cs="Arial"/>
          <w:sz w:val="24"/>
          <w:szCs w:val="24"/>
        </w:rPr>
      </w:pPr>
      <w:r w:rsidRPr="00A16133">
        <w:rPr>
          <w:rFonts w:ascii="Arial" w:hAnsi="Arial" w:cs="Arial"/>
          <w:sz w:val="24"/>
          <w:szCs w:val="24"/>
        </w:rPr>
        <w:t>Our choice of these analytical tools was based on their effectiveness in providing a holistic view of the hotel's parking situation, and in identifying key factors that may impact the success of our recommended solutions</w:t>
      </w:r>
      <w:r w:rsidR="00F01E65">
        <w:rPr>
          <w:rFonts w:ascii="Arial" w:hAnsi="Arial" w:cs="Arial"/>
          <w:sz w:val="24"/>
          <w:szCs w:val="24"/>
        </w:rPr>
        <w:t xml:space="preserve"> (</w:t>
      </w:r>
      <w:r w:rsidR="00C67B1B">
        <w:rPr>
          <w:rFonts w:ascii="Arial" w:hAnsi="Arial" w:cs="Arial"/>
          <w:sz w:val="24"/>
          <w:szCs w:val="24"/>
        </w:rPr>
        <w:t>Qian, Z., &amp; Rajagopal, R., 2014)</w:t>
      </w:r>
      <w:r w:rsidRPr="00A16133">
        <w:rPr>
          <w:rFonts w:ascii="Arial" w:hAnsi="Arial" w:cs="Arial"/>
          <w:sz w:val="24"/>
          <w:szCs w:val="24"/>
        </w:rPr>
        <w:t xml:space="preserve">. By utilizing these tools, </w:t>
      </w:r>
      <w:r w:rsidR="009212DC">
        <w:rPr>
          <w:rFonts w:ascii="Arial" w:hAnsi="Arial" w:cs="Arial"/>
          <w:sz w:val="24"/>
          <w:szCs w:val="24"/>
        </w:rPr>
        <w:t xml:space="preserve">different </w:t>
      </w:r>
      <w:r w:rsidRPr="00A16133">
        <w:rPr>
          <w:rFonts w:ascii="Arial" w:hAnsi="Arial" w:cs="Arial"/>
          <w:sz w:val="24"/>
          <w:szCs w:val="24"/>
        </w:rPr>
        <w:t xml:space="preserve"> strategies </w:t>
      </w:r>
      <w:r w:rsidR="009212DC">
        <w:rPr>
          <w:rFonts w:ascii="Arial" w:hAnsi="Arial" w:cs="Arial"/>
          <w:sz w:val="24"/>
          <w:szCs w:val="24"/>
        </w:rPr>
        <w:t xml:space="preserve">can be </w:t>
      </w:r>
      <w:r w:rsidR="008A1847">
        <w:rPr>
          <w:rFonts w:ascii="Arial" w:hAnsi="Arial" w:cs="Arial"/>
          <w:sz w:val="24"/>
          <w:szCs w:val="24"/>
        </w:rPr>
        <w:t xml:space="preserve"> </w:t>
      </w:r>
      <w:r w:rsidR="009212DC">
        <w:rPr>
          <w:rFonts w:ascii="Arial" w:hAnsi="Arial" w:cs="Arial"/>
          <w:sz w:val="24"/>
          <w:szCs w:val="24"/>
        </w:rPr>
        <w:t xml:space="preserve">developed </w:t>
      </w:r>
      <w:r w:rsidRPr="00A16133">
        <w:rPr>
          <w:rFonts w:ascii="Arial" w:hAnsi="Arial" w:cs="Arial"/>
          <w:sz w:val="24"/>
          <w:szCs w:val="24"/>
        </w:rPr>
        <w:t>that are</w:t>
      </w:r>
      <w:r>
        <w:rPr>
          <w:rFonts w:ascii="Arial" w:hAnsi="Arial" w:cs="Arial"/>
          <w:sz w:val="24"/>
          <w:szCs w:val="24"/>
        </w:rPr>
        <w:t xml:space="preserve"> </w:t>
      </w:r>
      <w:r w:rsidRPr="00A16133">
        <w:rPr>
          <w:rFonts w:ascii="Arial" w:hAnsi="Arial" w:cs="Arial"/>
          <w:sz w:val="24"/>
          <w:szCs w:val="24"/>
        </w:rPr>
        <w:t xml:space="preserve"> tailored to the specific needs and challenges of The Ritz Hotel, and that align with its overall business objectives.</w:t>
      </w:r>
    </w:p>
    <w:p w14:paraId="67E4391A" w14:textId="09F35D05" w:rsidR="00A16133" w:rsidRDefault="00EE3756" w:rsidP="00A16133">
      <w:pPr>
        <w:spacing w:line="360" w:lineRule="auto"/>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663360" behindDoc="0" locked="0" layoutInCell="1" allowOverlap="1" wp14:anchorId="527CB2DA" wp14:editId="4AECB063">
            <wp:simplePos x="0" y="0"/>
            <wp:positionH relativeFrom="margin">
              <wp:posOffset>-850604</wp:posOffset>
            </wp:positionH>
            <wp:positionV relativeFrom="page">
              <wp:align>top</wp:align>
            </wp:positionV>
            <wp:extent cx="1041400" cy="1041400"/>
            <wp:effectExtent l="0" t="0" r="6350" b="6350"/>
            <wp:wrapSquare wrapText="bothSides"/>
            <wp:docPr id="7" name="Picture 7"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businesscar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41400" cy="1041400"/>
                    </a:xfrm>
                    <a:prstGeom prst="rect">
                      <a:avLst/>
                    </a:prstGeom>
                  </pic:spPr>
                </pic:pic>
              </a:graphicData>
            </a:graphic>
            <wp14:sizeRelH relativeFrom="margin">
              <wp14:pctWidth>0</wp14:pctWidth>
            </wp14:sizeRelH>
            <wp14:sizeRelV relativeFrom="margin">
              <wp14:pctHeight>0</wp14:pctHeight>
            </wp14:sizeRelV>
          </wp:anchor>
        </w:drawing>
      </w:r>
      <w:r w:rsidR="00A16133" w:rsidRPr="00A16133">
        <w:rPr>
          <w:rFonts w:ascii="Arial" w:hAnsi="Arial" w:cs="Arial"/>
          <w:sz w:val="24"/>
          <w:szCs w:val="24"/>
        </w:rPr>
        <w:t>In the following sections of this report, we will analyse the current parking situation at The Ritz Hotel, provide insights into the external and internal factors that may impact its parking facilities, and develop a set of strategic recommendations to address these issues.</w:t>
      </w:r>
    </w:p>
    <w:p w14:paraId="2B333B58" w14:textId="2769FF74" w:rsidR="002E2446" w:rsidRDefault="002E2446" w:rsidP="00A16133">
      <w:pPr>
        <w:spacing w:line="360" w:lineRule="auto"/>
        <w:jc w:val="both"/>
        <w:rPr>
          <w:rFonts w:ascii="Arial" w:hAnsi="Arial" w:cs="Arial"/>
          <w:sz w:val="24"/>
          <w:szCs w:val="24"/>
        </w:rPr>
      </w:pPr>
    </w:p>
    <w:p w14:paraId="14212A7A" w14:textId="1E435510" w:rsidR="002E2446" w:rsidRDefault="002E2446" w:rsidP="00A16133">
      <w:pPr>
        <w:spacing w:line="360" w:lineRule="auto"/>
        <w:jc w:val="both"/>
        <w:rPr>
          <w:rFonts w:ascii="Arial" w:hAnsi="Arial" w:cs="Arial"/>
          <w:sz w:val="24"/>
          <w:szCs w:val="24"/>
        </w:rPr>
      </w:pPr>
      <w:r>
        <w:rPr>
          <w:rFonts w:ascii="Arial" w:hAnsi="Arial" w:cs="Arial"/>
          <w:sz w:val="24"/>
          <w:szCs w:val="24"/>
        </w:rPr>
        <w:t xml:space="preserve">2. Scope &amp; Analysis </w:t>
      </w:r>
    </w:p>
    <w:p w14:paraId="33F15AF8" w14:textId="2DFB0189" w:rsidR="002E2446" w:rsidRDefault="00A33F0C" w:rsidP="00A16133">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80768" behindDoc="0" locked="0" layoutInCell="1" allowOverlap="1" wp14:anchorId="5211D1A7" wp14:editId="15892620">
            <wp:simplePos x="0" y="0"/>
            <wp:positionH relativeFrom="margin">
              <wp:posOffset>3523957</wp:posOffset>
            </wp:positionH>
            <wp:positionV relativeFrom="paragraph">
              <wp:posOffset>8743</wp:posOffset>
            </wp:positionV>
            <wp:extent cx="2210435" cy="1512570"/>
            <wp:effectExtent l="0" t="0" r="0" b="0"/>
            <wp:wrapSquare wrapText="bothSides"/>
            <wp:docPr id="29" name="Picture 2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Map&#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10435" cy="1512570"/>
                    </a:xfrm>
                    <a:prstGeom prst="rect">
                      <a:avLst/>
                    </a:prstGeom>
                  </pic:spPr>
                </pic:pic>
              </a:graphicData>
            </a:graphic>
            <wp14:sizeRelH relativeFrom="margin">
              <wp14:pctWidth>0</wp14:pctWidth>
            </wp14:sizeRelH>
            <wp14:sizeRelV relativeFrom="margin">
              <wp14:pctHeight>0</wp14:pctHeight>
            </wp14:sizeRelV>
          </wp:anchor>
        </w:drawing>
      </w:r>
      <w:r w:rsidR="002F548E" w:rsidRPr="002F548E">
        <w:rPr>
          <w:rFonts w:ascii="Arial" w:hAnsi="Arial" w:cs="Arial"/>
          <w:sz w:val="24"/>
          <w:szCs w:val="24"/>
        </w:rPr>
        <w:t>The Ritz Hotel in London is in the heart of Piccadilly,</w:t>
      </w:r>
      <w:r w:rsidR="00E3116A">
        <w:rPr>
          <w:rFonts w:ascii="Arial" w:hAnsi="Arial" w:cs="Arial"/>
          <w:sz w:val="24"/>
          <w:szCs w:val="24"/>
        </w:rPr>
        <w:t xml:space="preserve"> was opened in 1906 by Swiss hotelier</w:t>
      </w:r>
      <w:r w:rsidR="00E3116A" w:rsidRPr="00E3116A">
        <w:t xml:space="preserve"> </w:t>
      </w:r>
      <w:r w:rsidR="00E3116A" w:rsidRPr="00E3116A">
        <w:rPr>
          <w:rFonts w:ascii="Arial" w:hAnsi="Arial" w:cs="Arial"/>
          <w:sz w:val="24"/>
          <w:szCs w:val="24"/>
        </w:rPr>
        <w:t>César Ritz</w:t>
      </w:r>
      <w:r w:rsidR="00786DC3">
        <w:rPr>
          <w:rFonts w:ascii="Arial" w:hAnsi="Arial" w:cs="Arial"/>
          <w:sz w:val="24"/>
          <w:szCs w:val="24"/>
        </w:rPr>
        <w:t>, and it is</w:t>
      </w:r>
      <w:r w:rsidR="00E3116A">
        <w:rPr>
          <w:rFonts w:ascii="Arial" w:hAnsi="Arial" w:cs="Arial"/>
          <w:sz w:val="24"/>
          <w:szCs w:val="24"/>
        </w:rPr>
        <w:t xml:space="preserve"> </w:t>
      </w:r>
      <w:r w:rsidR="002F548E" w:rsidRPr="002F548E">
        <w:rPr>
          <w:rFonts w:ascii="Arial" w:hAnsi="Arial" w:cs="Arial"/>
          <w:sz w:val="24"/>
          <w:szCs w:val="24"/>
        </w:rPr>
        <w:t>one of London's most prestigious neighbourhoods</w:t>
      </w:r>
      <w:r w:rsidR="00786DC3">
        <w:rPr>
          <w:rFonts w:ascii="Arial" w:hAnsi="Arial" w:cs="Arial"/>
          <w:sz w:val="24"/>
          <w:szCs w:val="24"/>
        </w:rPr>
        <w:t>, with an unique architecture and design influenced by the French Renaissance</w:t>
      </w:r>
      <w:r w:rsidR="00A75D2F">
        <w:rPr>
          <w:rFonts w:ascii="Arial" w:hAnsi="Arial" w:cs="Arial"/>
          <w:sz w:val="24"/>
          <w:szCs w:val="24"/>
        </w:rPr>
        <w:t xml:space="preserve">, with intricate detailing and opulent furnishing </w:t>
      </w:r>
      <w:r w:rsidR="00233C5F">
        <w:rPr>
          <w:rFonts w:ascii="Arial" w:hAnsi="Arial" w:cs="Arial"/>
          <w:sz w:val="24"/>
          <w:szCs w:val="24"/>
        </w:rPr>
        <w:t>throughout the building</w:t>
      </w:r>
      <w:r w:rsidR="00213CC4">
        <w:rPr>
          <w:rFonts w:ascii="Arial" w:hAnsi="Arial" w:cs="Arial"/>
          <w:sz w:val="24"/>
          <w:szCs w:val="24"/>
        </w:rPr>
        <w:t xml:space="preserve"> (</w:t>
      </w:r>
      <w:hyperlink r:id="rId24" w:history="1">
        <w:r w:rsidR="00213CC4" w:rsidRPr="00226F24">
          <w:rPr>
            <w:rStyle w:val="Hyperlink"/>
            <w:rFonts w:ascii="Arial" w:hAnsi="Arial" w:cs="Arial"/>
            <w:sz w:val="24"/>
            <w:szCs w:val="24"/>
          </w:rPr>
          <w:t>www.theritz.com</w:t>
        </w:r>
      </w:hyperlink>
      <w:r w:rsidR="00213CC4">
        <w:rPr>
          <w:rFonts w:ascii="Arial" w:hAnsi="Arial" w:cs="Arial"/>
          <w:sz w:val="24"/>
          <w:szCs w:val="24"/>
        </w:rPr>
        <w:t xml:space="preserve">) </w:t>
      </w:r>
      <w:r w:rsidR="00233C5F">
        <w:rPr>
          <w:rFonts w:ascii="Arial" w:hAnsi="Arial" w:cs="Arial"/>
          <w:sz w:val="24"/>
          <w:szCs w:val="24"/>
        </w:rPr>
        <w:t>.</w:t>
      </w:r>
      <w:r w:rsidR="002F548E" w:rsidRPr="002F548E">
        <w:rPr>
          <w:rFonts w:ascii="Arial" w:hAnsi="Arial" w:cs="Arial"/>
          <w:sz w:val="24"/>
          <w:szCs w:val="24"/>
        </w:rPr>
        <w:t xml:space="preserve"> It is a short walk away from some of London's most popular tourist attractions, such as Buckingham Palace, Trafalgar Square, and the West End theatre district</w:t>
      </w:r>
      <w:r w:rsidR="00213CC4">
        <w:rPr>
          <w:rFonts w:ascii="Arial" w:hAnsi="Arial" w:cs="Arial"/>
          <w:sz w:val="24"/>
          <w:szCs w:val="24"/>
        </w:rPr>
        <w:t xml:space="preserve"> (</w:t>
      </w:r>
      <w:hyperlink r:id="rId25" w:history="1">
        <w:r w:rsidR="00213CC4" w:rsidRPr="00226F24">
          <w:rPr>
            <w:rStyle w:val="Hyperlink"/>
            <w:rFonts w:ascii="Arial" w:hAnsi="Arial" w:cs="Arial"/>
            <w:sz w:val="24"/>
            <w:szCs w:val="24"/>
          </w:rPr>
          <w:t>www.cityoflondon.com</w:t>
        </w:r>
      </w:hyperlink>
      <w:r w:rsidR="00213CC4">
        <w:rPr>
          <w:rFonts w:ascii="Arial" w:hAnsi="Arial" w:cs="Arial"/>
          <w:sz w:val="24"/>
          <w:szCs w:val="24"/>
        </w:rPr>
        <w:t xml:space="preserve">) </w:t>
      </w:r>
      <w:r w:rsidR="002F548E" w:rsidRPr="002F548E">
        <w:rPr>
          <w:rFonts w:ascii="Arial" w:hAnsi="Arial" w:cs="Arial"/>
          <w:sz w:val="24"/>
          <w:szCs w:val="24"/>
        </w:rPr>
        <w:t>. The hotel is also conveniently located near several public transportation options, making it easily accessible for visitors.</w:t>
      </w:r>
      <w:r w:rsidR="002F548E">
        <w:rPr>
          <w:rFonts w:ascii="Arial" w:hAnsi="Arial" w:cs="Arial"/>
          <w:sz w:val="24"/>
          <w:szCs w:val="24"/>
        </w:rPr>
        <w:t xml:space="preserve"> </w:t>
      </w:r>
    </w:p>
    <w:p w14:paraId="6DAD8C6B" w14:textId="15C90BCF" w:rsidR="00051DAF" w:rsidRPr="007F6508" w:rsidRDefault="00051DAF" w:rsidP="00233C5F">
      <w:pPr>
        <w:pStyle w:val="ListParagraph"/>
        <w:numPr>
          <w:ilvl w:val="0"/>
          <w:numId w:val="3"/>
        </w:numPr>
        <w:spacing w:line="360" w:lineRule="auto"/>
        <w:jc w:val="both"/>
        <w:rPr>
          <w:rFonts w:ascii="Arial" w:hAnsi="Arial" w:cs="Arial"/>
          <w:sz w:val="24"/>
          <w:szCs w:val="24"/>
        </w:rPr>
      </w:pPr>
      <w:r w:rsidRPr="007F6508">
        <w:rPr>
          <w:rFonts w:ascii="Arial" w:hAnsi="Arial" w:cs="Arial"/>
          <w:sz w:val="24"/>
          <w:szCs w:val="24"/>
        </w:rPr>
        <w:t>Accommodations:</w:t>
      </w:r>
    </w:p>
    <w:p w14:paraId="290A340D" w14:textId="1128E0BB" w:rsidR="00051DAF" w:rsidRDefault="00A33F0C" w:rsidP="00051DAF">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81792" behindDoc="0" locked="0" layoutInCell="1" allowOverlap="1" wp14:anchorId="649DC595" wp14:editId="0C75D675">
            <wp:simplePos x="0" y="0"/>
            <wp:positionH relativeFrom="margin">
              <wp:posOffset>3130062</wp:posOffset>
            </wp:positionH>
            <wp:positionV relativeFrom="paragraph">
              <wp:posOffset>10844</wp:posOffset>
            </wp:positionV>
            <wp:extent cx="2594610" cy="1955165"/>
            <wp:effectExtent l="0" t="0" r="0" b="6985"/>
            <wp:wrapSquare wrapText="bothSides"/>
            <wp:docPr id="30" name="Picture 30" descr="A large bedroom with a chandelier and a be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large bedroom with a chandelier and a bed&#10;&#10;Description automatically generated with low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94610" cy="1955165"/>
                    </a:xfrm>
                    <a:prstGeom prst="rect">
                      <a:avLst/>
                    </a:prstGeom>
                  </pic:spPr>
                </pic:pic>
              </a:graphicData>
            </a:graphic>
            <wp14:sizeRelH relativeFrom="margin">
              <wp14:pctWidth>0</wp14:pctWidth>
            </wp14:sizeRelH>
            <wp14:sizeRelV relativeFrom="margin">
              <wp14:pctHeight>0</wp14:pctHeight>
            </wp14:sizeRelV>
          </wp:anchor>
        </w:drawing>
      </w:r>
      <w:r w:rsidR="00051DAF" w:rsidRPr="00051DAF">
        <w:rPr>
          <w:rFonts w:ascii="Arial" w:hAnsi="Arial" w:cs="Arial"/>
          <w:sz w:val="24"/>
          <w:szCs w:val="24"/>
        </w:rPr>
        <w:t>The Ritz Hotel in London offers a range of accommodations to suit various guest preferences. The hotel has 111 rooms and 25 suites, each individually designed and decorated with luxurious fabrics, antique furnishings, and modern amenities. The rooms range from deluxe rooms to spacious suites with separate living areas and bedrooms. Some of the suites also feature private balconies with stunning views of London.</w:t>
      </w:r>
    </w:p>
    <w:p w14:paraId="62A8D10A" w14:textId="207EA586" w:rsidR="00051DAF" w:rsidRPr="002E446A" w:rsidRDefault="00223711" w:rsidP="00223711">
      <w:pPr>
        <w:pStyle w:val="ListParagraph"/>
        <w:numPr>
          <w:ilvl w:val="0"/>
          <w:numId w:val="3"/>
        </w:numPr>
        <w:spacing w:line="360" w:lineRule="auto"/>
        <w:jc w:val="both"/>
        <w:rPr>
          <w:rFonts w:ascii="Arial" w:hAnsi="Arial" w:cs="Arial"/>
          <w:sz w:val="24"/>
          <w:szCs w:val="24"/>
        </w:rPr>
      </w:pPr>
      <w:r w:rsidRPr="007F6508">
        <w:rPr>
          <w:rFonts w:ascii="Arial" w:hAnsi="Arial" w:cs="Arial"/>
          <w:sz w:val="24"/>
          <w:szCs w:val="24"/>
        </w:rPr>
        <w:t xml:space="preserve">Dining and </w:t>
      </w:r>
      <w:r w:rsidR="00C67504" w:rsidRPr="007F6508">
        <w:rPr>
          <w:rFonts w:ascii="Arial" w:hAnsi="Arial" w:cs="Arial"/>
          <w:sz w:val="24"/>
          <w:szCs w:val="24"/>
        </w:rPr>
        <w:t>Drinking:</w:t>
      </w:r>
      <w:r w:rsidR="00C67504">
        <w:rPr>
          <w:noProof/>
        </w:rPr>
        <w:t xml:space="preserve"> </w:t>
      </w:r>
      <w:r w:rsidR="00C67504" w:rsidRPr="002E446A">
        <w:rPr>
          <w:rFonts w:ascii="Arial" w:hAnsi="Arial" w:cs="Arial"/>
          <w:sz w:val="24"/>
          <w:szCs w:val="24"/>
        </w:rPr>
        <w:t>The</w:t>
      </w:r>
      <w:r w:rsidRPr="002E446A">
        <w:rPr>
          <w:rFonts w:ascii="Arial" w:hAnsi="Arial" w:cs="Arial"/>
          <w:sz w:val="24"/>
          <w:szCs w:val="24"/>
        </w:rPr>
        <w:t xml:space="preserve"> Ritz Hotel in London is home to several  award-winning restaurants and bars. The hotel's signature restaurant, The Ritz Restaurant, offers a fine dining experience with classic British cuisine and an </w:t>
      </w:r>
      <w:r w:rsidRPr="002E446A">
        <w:rPr>
          <w:rFonts w:ascii="Arial" w:hAnsi="Arial" w:cs="Arial"/>
          <w:sz w:val="24"/>
          <w:szCs w:val="24"/>
        </w:rPr>
        <w:lastRenderedPageBreak/>
        <w:t xml:space="preserve">extensive wine list. The hotel's other dining options include The Palm Court, which serves traditional afternoon tea, and The Rivoli Bar, which offers a range of cocktails and light </w:t>
      </w:r>
      <w:r w:rsidR="00BF7427" w:rsidRPr="002E446A">
        <w:rPr>
          <w:rFonts w:ascii="Arial" w:hAnsi="Arial" w:cs="Arial"/>
          <w:sz w:val="24"/>
          <w:szCs w:val="24"/>
        </w:rPr>
        <w:t>bites.</w:t>
      </w:r>
    </w:p>
    <w:p w14:paraId="4900A47F" w14:textId="4AE5DA0F" w:rsidR="0015696C" w:rsidRPr="007F6508" w:rsidRDefault="00A33F0C" w:rsidP="007F6508">
      <w:pPr>
        <w:pStyle w:val="ListParagraph"/>
        <w:numPr>
          <w:ilvl w:val="0"/>
          <w:numId w:val="3"/>
        </w:num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83840" behindDoc="0" locked="0" layoutInCell="1" allowOverlap="1" wp14:anchorId="39FD3D2C" wp14:editId="2F439FA9">
            <wp:simplePos x="0" y="0"/>
            <wp:positionH relativeFrom="margin">
              <wp:posOffset>3123028</wp:posOffset>
            </wp:positionH>
            <wp:positionV relativeFrom="paragraph">
              <wp:posOffset>332447</wp:posOffset>
            </wp:positionV>
            <wp:extent cx="2603500" cy="1460500"/>
            <wp:effectExtent l="0" t="0" r="6350" b="6350"/>
            <wp:wrapSquare wrapText="bothSides"/>
            <wp:docPr id="32" name="Picture 32" descr="A picture containing decorated, furniture, arrang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decorated, furniture, arranged&#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603500" cy="1460500"/>
                    </a:xfrm>
                    <a:prstGeom prst="rect">
                      <a:avLst/>
                    </a:prstGeom>
                  </pic:spPr>
                </pic:pic>
              </a:graphicData>
            </a:graphic>
            <wp14:sizeRelH relativeFrom="margin">
              <wp14:pctWidth>0</wp14:pctWidth>
            </wp14:sizeRelH>
            <wp14:sizeRelV relativeFrom="margin">
              <wp14:pctHeight>0</wp14:pctHeight>
            </wp14:sizeRelV>
          </wp:anchor>
        </w:drawing>
      </w:r>
      <w:r w:rsidR="00504014" w:rsidRPr="007F6508">
        <w:rPr>
          <w:rFonts w:ascii="Arial" w:hAnsi="Arial" w:cs="Arial"/>
          <w:sz w:val="24"/>
          <w:szCs w:val="24"/>
        </w:rPr>
        <w:t>Positive for Events</w:t>
      </w:r>
      <w:r w:rsidR="0015696C" w:rsidRPr="007F6508">
        <w:rPr>
          <w:rFonts w:ascii="Arial" w:hAnsi="Arial" w:cs="Arial"/>
          <w:sz w:val="24"/>
          <w:szCs w:val="24"/>
        </w:rPr>
        <w:t>:</w:t>
      </w:r>
    </w:p>
    <w:p w14:paraId="0A32029C" w14:textId="4FB013E8" w:rsidR="00EE3756" w:rsidRDefault="00A50FF1" w:rsidP="0015696C">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4384" behindDoc="0" locked="0" layoutInCell="1" allowOverlap="1" wp14:anchorId="65D2B026" wp14:editId="19D99787">
            <wp:simplePos x="0" y="0"/>
            <wp:positionH relativeFrom="margin">
              <wp:posOffset>-616688</wp:posOffset>
            </wp:positionH>
            <wp:positionV relativeFrom="margin">
              <wp:posOffset>-850605</wp:posOffset>
            </wp:positionV>
            <wp:extent cx="977900" cy="977900"/>
            <wp:effectExtent l="0" t="0" r="0" b="0"/>
            <wp:wrapSquare wrapText="bothSides"/>
            <wp:docPr id="12" name="Picture 12"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businesscar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77900" cy="977900"/>
                    </a:xfrm>
                    <a:prstGeom prst="rect">
                      <a:avLst/>
                    </a:prstGeom>
                  </pic:spPr>
                </pic:pic>
              </a:graphicData>
            </a:graphic>
            <wp14:sizeRelH relativeFrom="margin">
              <wp14:pctWidth>0</wp14:pctWidth>
            </wp14:sizeRelH>
            <wp14:sizeRelV relativeFrom="margin">
              <wp14:pctHeight>0</wp14:pctHeight>
            </wp14:sizeRelV>
          </wp:anchor>
        </w:drawing>
      </w:r>
    </w:p>
    <w:p w14:paraId="716CD7AB" w14:textId="11B9F061" w:rsidR="00595860" w:rsidRDefault="0015696C" w:rsidP="0015696C">
      <w:pPr>
        <w:spacing w:line="360" w:lineRule="auto"/>
        <w:jc w:val="both"/>
        <w:rPr>
          <w:rFonts w:ascii="Arial" w:hAnsi="Arial" w:cs="Arial"/>
          <w:sz w:val="24"/>
          <w:szCs w:val="24"/>
        </w:rPr>
      </w:pPr>
      <w:r w:rsidRPr="0015696C">
        <w:rPr>
          <w:rFonts w:ascii="Arial" w:hAnsi="Arial" w:cs="Arial"/>
          <w:sz w:val="24"/>
          <w:szCs w:val="24"/>
        </w:rPr>
        <w:t xml:space="preserve">The Ritz Hotel in London is a popular venue for events of all kinds, from weddings and corporate events to private parties and galas. The hotel has several elegant event </w:t>
      </w:r>
    </w:p>
    <w:p w14:paraId="55CDA3F7" w14:textId="4873AD37" w:rsidR="001574E8" w:rsidRPr="0015696C" w:rsidRDefault="0015696C" w:rsidP="0015696C">
      <w:pPr>
        <w:spacing w:line="360" w:lineRule="auto"/>
        <w:jc w:val="both"/>
        <w:rPr>
          <w:rFonts w:ascii="Arial" w:hAnsi="Arial" w:cs="Arial"/>
          <w:sz w:val="24"/>
          <w:szCs w:val="24"/>
        </w:rPr>
      </w:pPr>
      <w:r w:rsidRPr="0015696C">
        <w:rPr>
          <w:rFonts w:ascii="Arial" w:hAnsi="Arial" w:cs="Arial"/>
          <w:sz w:val="24"/>
          <w:szCs w:val="24"/>
        </w:rPr>
        <w:t xml:space="preserve">spaces, including The William Kent House, which can accommodate up to </w:t>
      </w:r>
      <w:r w:rsidR="008C6153" w:rsidRPr="0015696C">
        <w:rPr>
          <w:rFonts w:ascii="Arial" w:hAnsi="Arial" w:cs="Arial"/>
          <w:sz w:val="24"/>
          <w:szCs w:val="24"/>
        </w:rPr>
        <w:t>two hundred</w:t>
      </w:r>
      <w:r w:rsidRPr="0015696C">
        <w:rPr>
          <w:rFonts w:ascii="Arial" w:hAnsi="Arial" w:cs="Arial"/>
          <w:sz w:val="24"/>
          <w:szCs w:val="24"/>
        </w:rPr>
        <w:t xml:space="preserve"> guests for a seated dinner, and The Music Room, which features a stunning marble fireplace and can accommodate up to 100 guests for a reception.</w:t>
      </w:r>
    </w:p>
    <w:p w14:paraId="10487C3A" w14:textId="77777777" w:rsidR="00504014" w:rsidRPr="00372F46" w:rsidRDefault="00504014" w:rsidP="00372F46">
      <w:pPr>
        <w:pStyle w:val="ListParagraph"/>
        <w:numPr>
          <w:ilvl w:val="0"/>
          <w:numId w:val="3"/>
        </w:numPr>
        <w:spacing w:line="360" w:lineRule="auto"/>
        <w:jc w:val="both"/>
        <w:rPr>
          <w:rFonts w:ascii="Arial" w:hAnsi="Arial" w:cs="Arial"/>
          <w:sz w:val="24"/>
          <w:szCs w:val="24"/>
        </w:rPr>
      </w:pPr>
      <w:r w:rsidRPr="00372F46">
        <w:rPr>
          <w:rFonts w:ascii="Arial" w:hAnsi="Arial" w:cs="Arial"/>
          <w:sz w:val="24"/>
          <w:szCs w:val="24"/>
        </w:rPr>
        <w:t>Recent Feedback:</w:t>
      </w:r>
    </w:p>
    <w:p w14:paraId="31750438" w14:textId="0056F2F3" w:rsidR="001574E8" w:rsidRPr="00504014" w:rsidRDefault="00504014" w:rsidP="00504014">
      <w:pPr>
        <w:spacing w:line="360" w:lineRule="auto"/>
        <w:jc w:val="both"/>
        <w:rPr>
          <w:rFonts w:ascii="Arial" w:hAnsi="Arial" w:cs="Arial"/>
          <w:sz w:val="24"/>
          <w:szCs w:val="24"/>
        </w:rPr>
      </w:pPr>
      <w:r w:rsidRPr="00504014">
        <w:rPr>
          <w:rFonts w:ascii="Arial" w:hAnsi="Arial" w:cs="Arial"/>
          <w:sz w:val="24"/>
          <w:szCs w:val="24"/>
        </w:rPr>
        <w:t xml:space="preserve">The Ritz Hotel has received consistently positive feedback from its guests over the years. Guests have praised the hotel's exceptional service, elegant decor, and prime location. However, there have been </w:t>
      </w:r>
      <w:r w:rsidR="00BC2ADE">
        <w:rPr>
          <w:rFonts w:ascii="Arial" w:hAnsi="Arial" w:cs="Arial"/>
          <w:sz w:val="24"/>
          <w:szCs w:val="24"/>
        </w:rPr>
        <w:t>few</w:t>
      </w:r>
      <w:r w:rsidRPr="00504014">
        <w:rPr>
          <w:rFonts w:ascii="Arial" w:hAnsi="Arial" w:cs="Arial"/>
          <w:sz w:val="24"/>
          <w:szCs w:val="24"/>
        </w:rPr>
        <w:t xml:space="preserve"> recent complaints about the hotel's parking facilities, which have been identified by </w:t>
      </w:r>
      <w:r w:rsidR="00BC2ADE">
        <w:rPr>
          <w:rFonts w:ascii="Arial" w:hAnsi="Arial" w:cs="Arial"/>
          <w:sz w:val="24"/>
          <w:szCs w:val="24"/>
        </w:rPr>
        <w:t>Mihai-Andrei Consultancy Group</w:t>
      </w:r>
      <w:r w:rsidR="00C67504">
        <w:rPr>
          <w:rFonts w:ascii="Arial" w:hAnsi="Arial" w:cs="Arial"/>
          <w:sz w:val="24"/>
          <w:szCs w:val="24"/>
        </w:rPr>
        <w:t xml:space="preserve"> (</w:t>
      </w:r>
      <w:hyperlink r:id="rId29" w:history="1">
        <w:r w:rsidR="00C67504" w:rsidRPr="00226F24">
          <w:rPr>
            <w:rStyle w:val="Hyperlink"/>
            <w:rFonts w:ascii="Arial" w:hAnsi="Arial" w:cs="Arial"/>
            <w:sz w:val="24"/>
            <w:szCs w:val="24"/>
          </w:rPr>
          <w:t>www.tripadvisor.com</w:t>
        </w:r>
      </w:hyperlink>
      <w:r w:rsidR="00C67504">
        <w:rPr>
          <w:rFonts w:ascii="Arial" w:hAnsi="Arial" w:cs="Arial"/>
          <w:sz w:val="24"/>
          <w:szCs w:val="24"/>
        </w:rPr>
        <w:t xml:space="preserve">) </w:t>
      </w:r>
      <w:r w:rsidRPr="00504014">
        <w:rPr>
          <w:rFonts w:ascii="Arial" w:hAnsi="Arial" w:cs="Arial"/>
          <w:sz w:val="24"/>
          <w:szCs w:val="24"/>
        </w:rPr>
        <w:t>.</w:t>
      </w:r>
    </w:p>
    <w:p w14:paraId="13EB0EDF" w14:textId="77777777" w:rsidR="00504014" w:rsidRPr="007F6508" w:rsidRDefault="00504014" w:rsidP="007F6508">
      <w:pPr>
        <w:pStyle w:val="ListParagraph"/>
        <w:numPr>
          <w:ilvl w:val="0"/>
          <w:numId w:val="3"/>
        </w:numPr>
        <w:spacing w:line="360" w:lineRule="auto"/>
        <w:jc w:val="both"/>
        <w:rPr>
          <w:rFonts w:ascii="Arial" w:hAnsi="Arial" w:cs="Arial"/>
          <w:sz w:val="24"/>
          <w:szCs w:val="24"/>
        </w:rPr>
      </w:pPr>
      <w:r w:rsidRPr="007F6508">
        <w:rPr>
          <w:rFonts w:ascii="Arial" w:hAnsi="Arial" w:cs="Arial"/>
          <w:sz w:val="24"/>
          <w:szCs w:val="24"/>
        </w:rPr>
        <w:t>Current Issues:</w:t>
      </w:r>
    </w:p>
    <w:p w14:paraId="4BAE7F72" w14:textId="45173621" w:rsidR="001574E8" w:rsidRDefault="00504014" w:rsidP="00504014">
      <w:pPr>
        <w:spacing w:line="360" w:lineRule="auto"/>
        <w:jc w:val="both"/>
        <w:rPr>
          <w:rFonts w:ascii="Arial" w:hAnsi="Arial" w:cs="Arial"/>
          <w:sz w:val="24"/>
          <w:szCs w:val="24"/>
        </w:rPr>
      </w:pPr>
      <w:r w:rsidRPr="00504014">
        <w:rPr>
          <w:rFonts w:ascii="Arial" w:hAnsi="Arial" w:cs="Arial"/>
          <w:sz w:val="24"/>
          <w:szCs w:val="24"/>
        </w:rPr>
        <w:t xml:space="preserve">The main current issue facing the Ritz Hotel is the parking situation. The hotel does not have its own parking lot, and guests are forced to use nearby public parking garages, which can be expensive and inconvenient. This issue has been </w:t>
      </w:r>
      <w:r w:rsidR="00170021">
        <w:rPr>
          <w:rFonts w:ascii="Arial" w:hAnsi="Arial" w:cs="Arial"/>
          <w:sz w:val="24"/>
          <w:szCs w:val="24"/>
        </w:rPr>
        <w:t xml:space="preserve"> </w:t>
      </w:r>
      <w:r w:rsidRPr="00504014">
        <w:rPr>
          <w:rFonts w:ascii="Arial" w:hAnsi="Arial" w:cs="Arial"/>
          <w:sz w:val="24"/>
          <w:szCs w:val="24"/>
        </w:rPr>
        <w:t xml:space="preserve">identified by your consultancy team, and your recommendations are </w:t>
      </w:r>
      <w:r w:rsidR="000D49E4">
        <w:rPr>
          <w:rFonts w:ascii="Arial" w:hAnsi="Arial" w:cs="Arial"/>
          <w:sz w:val="24"/>
          <w:szCs w:val="24"/>
        </w:rPr>
        <w:t xml:space="preserve"> </w:t>
      </w:r>
      <w:r w:rsidRPr="00504014">
        <w:rPr>
          <w:rFonts w:ascii="Arial" w:hAnsi="Arial" w:cs="Arial"/>
          <w:sz w:val="24"/>
          <w:szCs w:val="24"/>
        </w:rPr>
        <w:t>aimed at addressing it</w:t>
      </w:r>
      <w:r w:rsidR="00C67504">
        <w:rPr>
          <w:rFonts w:ascii="Arial" w:hAnsi="Arial" w:cs="Arial"/>
          <w:sz w:val="24"/>
          <w:szCs w:val="24"/>
        </w:rPr>
        <w:t xml:space="preserve"> (Bryson, J.M., &amp; </w:t>
      </w:r>
      <w:r w:rsidR="00F461B8">
        <w:rPr>
          <w:rFonts w:ascii="Arial" w:hAnsi="Arial" w:cs="Arial"/>
          <w:sz w:val="24"/>
          <w:szCs w:val="24"/>
        </w:rPr>
        <w:t>Alston, F., 2004)</w:t>
      </w:r>
      <w:r w:rsidRPr="00504014">
        <w:rPr>
          <w:rFonts w:ascii="Arial" w:hAnsi="Arial" w:cs="Arial"/>
          <w:sz w:val="24"/>
          <w:szCs w:val="24"/>
        </w:rPr>
        <w:t>.</w:t>
      </w:r>
    </w:p>
    <w:p w14:paraId="503FF7E1" w14:textId="56A1069C" w:rsidR="00170021" w:rsidRPr="007F6508" w:rsidRDefault="00170021" w:rsidP="007F6508">
      <w:pPr>
        <w:pStyle w:val="ListParagraph"/>
        <w:numPr>
          <w:ilvl w:val="0"/>
          <w:numId w:val="3"/>
        </w:numPr>
        <w:spacing w:line="360" w:lineRule="auto"/>
        <w:jc w:val="both"/>
        <w:rPr>
          <w:rFonts w:ascii="Arial" w:hAnsi="Arial" w:cs="Arial"/>
          <w:sz w:val="24"/>
          <w:szCs w:val="24"/>
        </w:rPr>
      </w:pPr>
      <w:r w:rsidRPr="007F6508">
        <w:rPr>
          <w:rFonts w:ascii="Arial" w:hAnsi="Arial" w:cs="Arial"/>
          <w:sz w:val="24"/>
          <w:szCs w:val="24"/>
        </w:rPr>
        <w:t>Impact of Consultancy Recommendations:</w:t>
      </w:r>
    </w:p>
    <w:p w14:paraId="308FA3BA" w14:textId="2F9FEAB0" w:rsidR="00EE3756" w:rsidRDefault="00170021" w:rsidP="0015696C">
      <w:pPr>
        <w:spacing w:line="360" w:lineRule="auto"/>
        <w:jc w:val="both"/>
        <w:rPr>
          <w:rFonts w:ascii="Arial" w:hAnsi="Arial" w:cs="Arial"/>
          <w:sz w:val="24"/>
          <w:szCs w:val="24"/>
        </w:rPr>
      </w:pPr>
      <w:r>
        <w:rPr>
          <w:rFonts w:ascii="Arial" w:hAnsi="Arial" w:cs="Arial"/>
          <w:sz w:val="24"/>
          <w:szCs w:val="24"/>
        </w:rPr>
        <w:t>Mihai-Andrei Consultancy Group’s</w:t>
      </w:r>
      <w:r w:rsidRPr="00170021">
        <w:rPr>
          <w:rFonts w:ascii="Arial" w:hAnsi="Arial" w:cs="Arial"/>
          <w:sz w:val="24"/>
          <w:szCs w:val="24"/>
        </w:rPr>
        <w:t xml:space="preserve"> recommendations for addressing the parking issue at the Ritz Hotel will have a significant impact on the organization</w:t>
      </w:r>
      <w:r w:rsidR="00320EBF">
        <w:rPr>
          <w:rFonts w:ascii="Arial" w:hAnsi="Arial" w:cs="Arial"/>
          <w:sz w:val="24"/>
          <w:szCs w:val="24"/>
        </w:rPr>
        <w:t xml:space="preserve"> (Moore, J.L.,&amp; Runge, M.C., 2012)</w:t>
      </w:r>
      <w:r w:rsidRPr="00170021">
        <w:rPr>
          <w:rFonts w:ascii="Arial" w:hAnsi="Arial" w:cs="Arial"/>
          <w:sz w:val="24"/>
          <w:szCs w:val="24"/>
        </w:rPr>
        <w:t xml:space="preserve">. By providing a more convenient and affordable parking solution for guests, the hotel can improve its overall guest experience and attract more visitors. This, in turn, can lead to increased revenue and a stronger reputation as a top luxury </w:t>
      </w:r>
      <w:r w:rsidRPr="00170021">
        <w:rPr>
          <w:rFonts w:ascii="Arial" w:hAnsi="Arial" w:cs="Arial"/>
          <w:sz w:val="24"/>
          <w:szCs w:val="24"/>
        </w:rPr>
        <w:lastRenderedPageBreak/>
        <w:t>hotel in London.</w:t>
      </w:r>
      <w:r w:rsidR="002D4922">
        <w:rPr>
          <w:rFonts w:ascii="Arial" w:hAnsi="Arial" w:cs="Arial"/>
          <w:sz w:val="24"/>
          <w:szCs w:val="24"/>
        </w:rPr>
        <w:t xml:space="preserve"> </w:t>
      </w:r>
      <w:r w:rsidR="0015696C" w:rsidRPr="0015696C">
        <w:rPr>
          <w:rFonts w:ascii="Arial" w:hAnsi="Arial" w:cs="Arial"/>
          <w:sz w:val="24"/>
          <w:szCs w:val="24"/>
        </w:rPr>
        <w:t>Overall, the Ritz Hotel in London is a luxurious and elegant hotel that offers exceptional service, stunning accommodations, and a range of amenities for guests. Despite its age, the hotel has</w:t>
      </w:r>
      <w:r w:rsidR="00A50FF1">
        <w:rPr>
          <w:rFonts w:ascii="Arial" w:hAnsi="Arial" w:cs="Arial"/>
          <w:noProof/>
          <w:sz w:val="24"/>
          <w:szCs w:val="24"/>
        </w:rPr>
        <w:drawing>
          <wp:anchor distT="0" distB="0" distL="114300" distR="114300" simplePos="0" relativeHeight="251665408" behindDoc="0" locked="0" layoutInCell="1" allowOverlap="1" wp14:anchorId="51037153" wp14:editId="29F33451">
            <wp:simplePos x="0" y="0"/>
            <wp:positionH relativeFrom="margin">
              <wp:posOffset>-680085</wp:posOffset>
            </wp:positionH>
            <wp:positionV relativeFrom="topMargin">
              <wp:posOffset>64401</wp:posOffset>
            </wp:positionV>
            <wp:extent cx="998855" cy="998855"/>
            <wp:effectExtent l="0" t="0" r="0" b="0"/>
            <wp:wrapSquare wrapText="bothSides"/>
            <wp:docPr id="13" name="Picture 13"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businesscard&#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98855" cy="998855"/>
                    </a:xfrm>
                    <a:prstGeom prst="rect">
                      <a:avLst/>
                    </a:prstGeom>
                  </pic:spPr>
                </pic:pic>
              </a:graphicData>
            </a:graphic>
            <wp14:sizeRelH relativeFrom="margin">
              <wp14:pctWidth>0</wp14:pctWidth>
            </wp14:sizeRelH>
            <wp14:sizeRelV relativeFrom="margin">
              <wp14:pctHeight>0</wp14:pctHeight>
            </wp14:sizeRelV>
          </wp:anchor>
        </w:drawing>
      </w:r>
      <w:r w:rsidR="00F53990">
        <w:rPr>
          <w:rFonts w:ascii="Arial" w:hAnsi="Arial" w:cs="Arial"/>
          <w:sz w:val="24"/>
          <w:szCs w:val="24"/>
        </w:rPr>
        <w:t xml:space="preserve"> </w:t>
      </w:r>
    </w:p>
    <w:p w14:paraId="268F6AB6" w14:textId="539F8CB9" w:rsidR="00C06F81" w:rsidRDefault="0015696C" w:rsidP="0015696C">
      <w:pPr>
        <w:spacing w:line="360" w:lineRule="auto"/>
        <w:jc w:val="both"/>
        <w:rPr>
          <w:rFonts w:ascii="Arial" w:hAnsi="Arial" w:cs="Arial"/>
          <w:sz w:val="24"/>
          <w:szCs w:val="24"/>
        </w:rPr>
      </w:pPr>
      <w:r w:rsidRPr="0015696C">
        <w:rPr>
          <w:rFonts w:ascii="Arial" w:hAnsi="Arial" w:cs="Arial"/>
          <w:sz w:val="24"/>
          <w:szCs w:val="24"/>
        </w:rPr>
        <w:t xml:space="preserve">been </w:t>
      </w:r>
      <w:r w:rsidR="007F6508">
        <w:rPr>
          <w:rFonts w:ascii="Arial" w:hAnsi="Arial" w:cs="Arial"/>
          <w:sz w:val="24"/>
          <w:szCs w:val="24"/>
        </w:rPr>
        <w:t xml:space="preserve"> </w:t>
      </w:r>
      <w:r w:rsidRPr="0015696C">
        <w:rPr>
          <w:rFonts w:ascii="Arial" w:hAnsi="Arial" w:cs="Arial"/>
          <w:sz w:val="24"/>
          <w:szCs w:val="24"/>
        </w:rPr>
        <w:t>meticulously maintained and updated to meet the needs of modern travellers, and its reputation as a top luxury hotel in London is well-deserved.</w:t>
      </w:r>
      <w:r w:rsidR="007F6508">
        <w:rPr>
          <w:rFonts w:ascii="Arial" w:hAnsi="Arial" w:cs="Arial"/>
          <w:sz w:val="24"/>
          <w:szCs w:val="24"/>
        </w:rPr>
        <w:t xml:space="preserve"> </w:t>
      </w:r>
      <w:r w:rsidR="008B4286">
        <w:rPr>
          <w:rFonts w:ascii="Arial" w:hAnsi="Arial" w:cs="Arial"/>
          <w:noProof/>
          <w:sz w:val="24"/>
          <w:szCs w:val="24"/>
        </w:rPr>
        <w:drawing>
          <wp:anchor distT="0" distB="0" distL="114300" distR="114300" simplePos="0" relativeHeight="251677696" behindDoc="0" locked="0" layoutInCell="1" allowOverlap="1" wp14:anchorId="0197A699" wp14:editId="4AE96D4E">
            <wp:simplePos x="0" y="0"/>
            <wp:positionH relativeFrom="margin">
              <wp:posOffset>3327009</wp:posOffset>
            </wp:positionH>
            <wp:positionV relativeFrom="paragraph">
              <wp:posOffset>-665333</wp:posOffset>
            </wp:positionV>
            <wp:extent cx="2594610" cy="3263265"/>
            <wp:effectExtent l="0" t="0" r="0" b="0"/>
            <wp:wrapSquare wrapText="bothSides"/>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94610" cy="3263265"/>
                    </a:xfrm>
                    <a:prstGeom prst="rect">
                      <a:avLst/>
                    </a:prstGeom>
                  </pic:spPr>
                </pic:pic>
              </a:graphicData>
            </a:graphic>
            <wp14:sizeRelH relativeFrom="margin">
              <wp14:pctWidth>0</wp14:pctWidth>
            </wp14:sizeRelH>
            <wp14:sizeRelV relativeFrom="margin">
              <wp14:pctHeight>0</wp14:pctHeight>
            </wp14:sizeRelV>
          </wp:anchor>
        </w:drawing>
      </w:r>
    </w:p>
    <w:p w14:paraId="01CA3E7F" w14:textId="77777777" w:rsidR="008B4286" w:rsidRDefault="00C06F81" w:rsidP="0015696C">
      <w:pPr>
        <w:spacing w:line="360" w:lineRule="auto"/>
        <w:jc w:val="both"/>
        <w:rPr>
          <w:rFonts w:ascii="Arial" w:hAnsi="Arial" w:cs="Arial"/>
          <w:sz w:val="24"/>
          <w:szCs w:val="24"/>
        </w:rPr>
      </w:pPr>
      <w:r>
        <w:rPr>
          <w:rFonts w:ascii="Arial" w:hAnsi="Arial" w:cs="Arial"/>
          <w:sz w:val="24"/>
          <w:szCs w:val="24"/>
        </w:rPr>
        <w:t xml:space="preserve">2.1 </w:t>
      </w:r>
      <w:r w:rsidR="00F77242">
        <w:rPr>
          <w:rFonts w:ascii="Arial" w:hAnsi="Arial" w:cs="Arial"/>
          <w:sz w:val="24"/>
          <w:szCs w:val="24"/>
        </w:rPr>
        <w:t>PESTEL; SWOT; TOWS</w:t>
      </w:r>
    </w:p>
    <w:p w14:paraId="63B73CEF" w14:textId="4A3BA148" w:rsidR="008B4286" w:rsidRDefault="00F77242" w:rsidP="0015696C">
      <w:pPr>
        <w:spacing w:line="360" w:lineRule="auto"/>
        <w:jc w:val="both"/>
        <w:rPr>
          <w:rFonts w:ascii="Arial" w:hAnsi="Arial" w:cs="Arial"/>
          <w:sz w:val="24"/>
          <w:szCs w:val="24"/>
        </w:rPr>
      </w:pPr>
      <w:r>
        <w:rPr>
          <w:rFonts w:ascii="Arial" w:hAnsi="Arial" w:cs="Arial"/>
          <w:sz w:val="24"/>
          <w:szCs w:val="24"/>
        </w:rPr>
        <w:t xml:space="preserve"> – A further analyse</w:t>
      </w:r>
      <w:r w:rsidR="00B5743B">
        <w:rPr>
          <w:rFonts w:ascii="Arial" w:hAnsi="Arial" w:cs="Arial"/>
          <w:sz w:val="24"/>
          <w:szCs w:val="24"/>
        </w:rPr>
        <w:t xml:space="preserve"> (Bottorff, C. &amp; White, J., 2022). </w:t>
      </w:r>
    </w:p>
    <w:p w14:paraId="0F72F8CE" w14:textId="68E5D169" w:rsidR="008B4286" w:rsidRDefault="008B4286" w:rsidP="0015696C">
      <w:pPr>
        <w:spacing w:line="360" w:lineRule="auto"/>
        <w:jc w:val="both"/>
        <w:rPr>
          <w:rFonts w:ascii="Arial" w:hAnsi="Arial" w:cs="Arial"/>
          <w:sz w:val="24"/>
          <w:szCs w:val="24"/>
        </w:rPr>
      </w:pPr>
    </w:p>
    <w:p w14:paraId="485283AE" w14:textId="77777777" w:rsidR="00ED69C1" w:rsidRDefault="00ED69C1" w:rsidP="0015696C">
      <w:pPr>
        <w:spacing w:line="360" w:lineRule="auto"/>
        <w:jc w:val="both"/>
        <w:rPr>
          <w:rFonts w:ascii="Arial" w:hAnsi="Arial" w:cs="Arial"/>
          <w:sz w:val="24"/>
          <w:szCs w:val="24"/>
        </w:rPr>
      </w:pPr>
    </w:p>
    <w:p w14:paraId="2DF80E62" w14:textId="2545425C" w:rsidR="00ED69C1" w:rsidRDefault="00ED69C1" w:rsidP="0015696C">
      <w:pPr>
        <w:spacing w:line="360" w:lineRule="auto"/>
        <w:jc w:val="both"/>
        <w:rPr>
          <w:rFonts w:ascii="Arial" w:hAnsi="Arial" w:cs="Arial"/>
          <w:sz w:val="24"/>
          <w:szCs w:val="24"/>
        </w:rPr>
      </w:pPr>
      <w:r>
        <w:rPr>
          <w:rFonts w:ascii="Arial" w:hAnsi="Arial" w:cs="Arial"/>
          <w:sz w:val="24"/>
          <w:szCs w:val="24"/>
        </w:rPr>
        <w:t>(PESTEL, 2021)</w:t>
      </w:r>
      <w:r w:rsidR="00C535C7">
        <w:rPr>
          <w:rFonts w:ascii="Arial" w:hAnsi="Arial" w:cs="Arial"/>
          <w:sz w:val="24"/>
          <w:szCs w:val="24"/>
        </w:rPr>
        <w:t xml:space="preserve"> , (SWOT, 2021)</w:t>
      </w:r>
    </w:p>
    <w:tbl>
      <w:tblPr>
        <w:tblStyle w:val="TableGrid"/>
        <w:tblW w:w="9209" w:type="dxa"/>
        <w:tblLook w:val="04A0" w:firstRow="1" w:lastRow="0" w:firstColumn="1" w:lastColumn="0" w:noHBand="0" w:noVBand="1"/>
      </w:tblPr>
      <w:tblGrid>
        <w:gridCol w:w="846"/>
        <w:gridCol w:w="3662"/>
        <w:gridCol w:w="874"/>
        <w:gridCol w:w="3827"/>
      </w:tblGrid>
      <w:tr w:rsidR="007466CA" w:rsidRPr="007466CA" w14:paraId="4A8B4A1F" w14:textId="77777777" w:rsidTr="007466CA">
        <w:tc>
          <w:tcPr>
            <w:tcW w:w="846" w:type="dxa"/>
            <w:shd w:val="clear" w:color="auto" w:fill="FBE4D5" w:themeFill="accent2" w:themeFillTint="33"/>
          </w:tcPr>
          <w:p w14:paraId="41EA2CA9" w14:textId="77777777" w:rsidR="00F8777D" w:rsidRPr="007466CA" w:rsidRDefault="00F8777D" w:rsidP="0015696C">
            <w:pPr>
              <w:spacing w:line="360" w:lineRule="auto"/>
              <w:jc w:val="both"/>
              <w:rPr>
                <w:rFonts w:ascii="Arial" w:hAnsi="Arial" w:cs="Arial"/>
                <w:color w:val="000000" w:themeColor="text1"/>
                <w:sz w:val="24"/>
                <w:szCs w:val="24"/>
              </w:rPr>
            </w:pPr>
          </w:p>
        </w:tc>
        <w:tc>
          <w:tcPr>
            <w:tcW w:w="3662" w:type="dxa"/>
            <w:shd w:val="clear" w:color="auto" w:fill="FBE4D5" w:themeFill="accent2" w:themeFillTint="33"/>
          </w:tcPr>
          <w:p w14:paraId="4FC017A0" w14:textId="7E4D29F0"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PESTEL ANALYSIS</w:t>
            </w:r>
          </w:p>
        </w:tc>
        <w:tc>
          <w:tcPr>
            <w:tcW w:w="874" w:type="dxa"/>
            <w:shd w:val="clear" w:color="auto" w:fill="FBE4D5" w:themeFill="accent2" w:themeFillTint="33"/>
          </w:tcPr>
          <w:p w14:paraId="175732DD" w14:textId="77777777" w:rsidR="00F8777D" w:rsidRPr="007466CA" w:rsidRDefault="00F8777D" w:rsidP="0015696C">
            <w:pPr>
              <w:spacing w:line="360" w:lineRule="auto"/>
              <w:jc w:val="both"/>
              <w:rPr>
                <w:rFonts w:ascii="Arial" w:hAnsi="Arial" w:cs="Arial"/>
                <w:b/>
                <w:bCs/>
                <w:color w:val="000000" w:themeColor="text1"/>
                <w:sz w:val="24"/>
                <w:szCs w:val="24"/>
              </w:rPr>
            </w:pPr>
          </w:p>
        </w:tc>
        <w:tc>
          <w:tcPr>
            <w:tcW w:w="3827" w:type="dxa"/>
            <w:shd w:val="clear" w:color="auto" w:fill="FBE4D5" w:themeFill="accent2" w:themeFillTint="33"/>
          </w:tcPr>
          <w:p w14:paraId="074704AE" w14:textId="70C156CB"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 xml:space="preserve">SWOT ANALYSIS </w:t>
            </w:r>
          </w:p>
        </w:tc>
      </w:tr>
      <w:tr w:rsidR="007466CA" w:rsidRPr="007466CA" w14:paraId="754460AA" w14:textId="77777777" w:rsidTr="007466CA">
        <w:tc>
          <w:tcPr>
            <w:tcW w:w="846" w:type="dxa"/>
            <w:shd w:val="clear" w:color="auto" w:fill="FBE4D5" w:themeFill="accent2" w:themeFillTint="33"/>
          </w:tcPr>
          <w:p w14:paraId="5CA768F7" w14:textId="442BA275"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P</w:t>
            </w:r>
          </w:p>
        </w:tc>
        <w:tc>
          <w:tcPr>
            <w:tcW w:w="3662" w:type="dxa"/>
            <w:shd w:val="clear" w:color="auto" w:fill="FBE4D5" w:themeFill="accent2" w:themeFillTint="33"/>
          </w:tcPr>
          <w:p w14:paraId="1D72C68A" w14:textId="615E2CA6" w:rsidR="00F8777D" w:rsidRPr="007466CA" w:rsidRDefault="005C07CE" w:rsidP="0015696C">
            <w:pPr>
              <w:spacing w:line="360" w:lineRule="auto"/>
              <w:jc w:val="both"/>
              <w:rPr>
                <w:rFonts w:ascii="Arial" w:hAnsi="Arial" w:cs="Arial"/>
                <w:color w:val="000000" w:themeColor="text1"/>
                <w:sz w:val="24"/>
                <w:szCs w:val="24"/>
              </w:rPr>
            </w:pPr>
            <w:r w:rsidRPr="007466CA">
              <w:rPr>
                <w:rFonts w:ascii="Arial" w:hAnsi="Arial" w:cs="Arial"/>
                <w:color w:val="000000" w:themeColor="text1"/>
                <w:sz w:val="24"/>
                <w:szCs w:val="24"/>
              </w:rPr>
              <w:t>Political: Brexit and the UK government's policies</w:t>
            </w:r>
          </w:p>
        </w:tc>
        <w:tc>
          <w:tcPr>
            <w:tcW w:w="874" w:type="dxa"/>
            <w:shd w:val="clear" w:color="auto" w:fill="FBE4D5" w:themeFill="accent2" w:themeFillTint="33"/>
          </w:tcPr>
          <w:p w14:paraId="57376ACE" w14:textId="71B6446F"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S</w:t>
            </w:r>
          </w:p>
        </w:tc>
        <w:tc>
          <w:tcPr>
            <w:tcW w:w="3827" w:type="dxa"/>
            <w:shd w:val="clear" w:color="auto" w:fill="FBE4D5" w:themeFill="accent2" w:themeFillTint="33"/>
          </w:tcPr>
          <w:p w14:paraId="04095667" w14:textId="34E6C89A" w:rsidR="00F8777D" w:rsidRPr="007466CA" w:rsidRDefault="00A52DA8" w:rsidP="0015696C">
            <w:pPr>
              <w:spacing w:line="360" w:lineRule="auto"/>
              <w:jc w:val="both"/>
              <w:rPr>
                <w:rFonts w:ascii="Arial" w:hAnsi="Arial" w:cs="Arial"/>
                <w:color w:val="000000" w:themeColor="text1"/>
                <w:sz w:val="24"/>
                <w:szCs w:val="24"/>
              </w:rPr>
            </w:pPr>
            <w:r w:rsidRPr="007466CA">
              <w:rPr>
                <w:rFonts w:ascii="Arial" w:hAnsi="Arial" w:cs="Arial"/>
                <w:color w:val="000000" w:themeColor="text1"/>
                <w:sz w:val="24"/>
                <w:szCs w:val="24"/>
              </w:rPr>
              <w:t xml:space="preserve">Strengths: Prime location, exceptional service, luxurious </w:t>
            </w:r>
            <w:r w:rsidR="00DD4DC4" w:rsidRPr="007466CA">
              <w:rPr>
                <w:rFonts w:ascii="Arial" w:hAnsi="Arial" w:cs="Arial"/>
                <w:color w:val="000000" w:themeColor="text1"/>
                <w:sz w:val="24"/>
                <w:szCs w:val="24"/>
              </w:rPr>
              <w:t>accommodations,</w:t>
            </w:r>
            <w:r w:rsidRPr="007466CA">
              <w:rPr>
                <w:rFonts w:ascii="Arial" w:hAnsi="Arial" w:cs="Arial"/>
                <w:color w:val="000000" w:themeColor="text1"/>
                <w:sz w:val="24"/>
                <w:szCs w:val="24"/>
              </w:rPr>
              <w:t xml:space="preserve"> and amenities</w:t>
            </w:r>
          </w:p>
        </w:tc>
      </w:tr>
      <w:tr w:rsidR="007466CA" w:rsidRPr="007466CA" w14:paraId="4F915C7E" w14:textId="77777777" w:rsidTr="007466CA">
        <w:tc>
          <w:tcPr>
            <w:tcW w:w="846" w:type="dxa"/>
            <w:shd w:val="clear" w:color="auto" w:fill="FBE4D5" w:themeFill="accent2" w:themeFillTint="33"/>
          </w:tcPr>
          <w:p w14:paraId="5B3D6340" w14:textId="08320CF1"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E</w:t>
            </w:r>
          </w:p>
        </w:tc>
        <w:tc>
          <w:tcPr>
            <w:tcW w:w="3662" w:type="dxa"/>
            <w:shd w:val="clear" w:color="auto" w:fill="FBE4D5" w:themeFill="accent2" w:themeFillTint="33"/>
          </w:tcPr>
          <w:p w14:paraId="5D157413" w14:textId="7903457C" w:rsidR="00F8777D" w:rsidRPr="007466CA" w:rsidRDefault="005C07CE" w:rsidP="0015696C">
            <w:pPr>
              <w:spacing w:line="360" w:lineRule="auto"/>
              <w:jc w:val="both"/>
              <w:rPr>
                <w:rFonts w:ascii="Arial" w:hAnsi="Arial" w:cs="Arial"/>
                <w:color w:val="000000" w:themeColor="text1"/>
                <w:sz w:val="24"/>
                <w:szCs w:val="24"/>
              </w:rPr>
            </w:pPr>
            <w:r w:rsidRPr="007466CA">
              <w:rPr>
                <w:rFonts w:ascii="Arial" w:hAnsi="Arial" w:cs="Arial"/>
                <w:color w:val="000000" w:themeColor="text1"/>
                <w:sz w:val="24"/>
                <w:szCs w:val="24"/>
              </w:rPr>
              <w:t>Economic: Changes in the global economy and competition</w:t>
            </w:r>
          </w:p>
        </w:tc>
        <w:tc>
          <w:tcPr>
            <w:tcW w:w="874" w:type="dxa"/>
            <w:shd w:val="clear" w:color="auto" w:fill="FBE4D5" w:themeFill="accent2" w:themeFillTint="33"/>
          </w:tcPr>
          <w:p w14:paraId="1B12F756" w14:textId="786C4F55"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W</w:t>
            </w:r>
          </w:p>
        </w:tc>
        <w:tc>
          <w:tcPr>
            <w:tcW w:w="3827" w:type="dxa"/>
            <w:shd w:val="clear" w:color="auto" w:fill="FBE4D5" w:themeFill="accent2" w:themeFillTint="33"/>
          </w:tcPr>
          <w:p w14:paraId="41A77070" w14:textId="0D619E98" w:rsidR="00F8777D" w:rsidRPr="007466CA" w:rsidRDefault="00DD4DC4" w:rsidP="0015696C">
            <w:pPr>
              <w:spacing w:line="360" w:lineRule="auto"/>
              <w:jc w:val="both"/>
              <w:rPr>
                <w:rFonts w:ascii="Arial" w:hAnsi="Arial" w:cs="Arial"/>
                <w:color w:val="000000" w:themeColor="text1"/>
                <w:sz w:val="24"/>
                <w:szCs w:val="24"/>
              </w:rPr>
            </w:pPr>
            <w:r w:rsidRPr="007466CA">
              <w:rPr>
                <w:rFonts w:ascii="Arial" w:hAnsi="Arial" w:cs="Arial"/>
                <w:color w:val="000000" w:themeColor="text1"/>
                <w:sz w:val="24"/>
                <w:szCs w:val="24"/>
              </w:rPr>
              <w:t>Weaknesses: Lack of parking facilities</w:t>
            </w:r>
          </w:p>
        </w:tc>
      </w:tr>
      <w:tr w:rsidR="007466CA" w:rsidRPr="007466CA" w14:paraId="3B63428B" w14:textId="77777777" w:rsidTr="007466CA">
        <w:tc>
          <w:tcPr>
            <w:tcW w:w="846" w:type="dxa"/>
            <w:shd w:val="clear" w:color="auto" w:fill="FBE4D5" w:themeFill="accent2" w:themeFillTint="33"/>
          </w:tcPr>
          <w:p w14:paraId="16962584" w14:textId="1063E679"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S</w:t>
            </w:r>
          </w:p>
        </w:tc>
        <w:tc>
          <w:tcPr>
            <w:tcW w:w="3662" w:type="dxa"/>
            <w:shd w:val="clear" w:color="auto" w:fill="FBE4D5" w:themeFill="accent2" w:themeFillTint="33"/>
          </w:tcPr>
          <w:p w14:paraId="192A0755" w14:textId="135790A2" w:rsidR="00F8777D" w:rsidRPr="007466CA" w:rsidRDefault="005C07CE" w:rsidP="00E723C7">
            <w:pPr>
              <w:spacing w:line="360" w:lineRule="auto"/>
              <w:jc w:val="both"/>
              <w:rPr>
                <w:rFonts w:ascii="Arial" w:hAnsi="Arial" w:cs="Arial"/>
                <w:color w:val="000000" w:themeColor="text1"/>
                <w:sz w:val="24"/>
                <w:szCs w:val="24"/>
              </w:rPr>
            </w:pPr>
            <w:r w:rsidRPr="007466CA">
              <w:rPr>
                <w:rFonts w:ascii="Arial" w:hAnsi="Arial" w:cs="Arial"/>
                <w:color w:val="000000" w:themeColor="text1"/>
                <w:sz w:val="24"/>
                <w:szCs w:val="24"/>
              </w:rPr>
              <w:t>Sociocultural: Changing consumer preferences and trends</w:t>
            </w:r>
            <w:r w:rsidRPr="007466CA">
              <w:rPr>
                <w:rFonts w:ascii="Arial" w:hAnsi="Arial" w:cs="Arial"/>
                <w:color w:val="000000" w:themeColor="text1"/>
                <w:sz w:val="24"/>
                <w:szCs w:val="24"/>
              </w:rPr>
              <w:tab/>
            </w:r>
          </w:p>
        </w:tc>
        <w:tc>
          <w:tcPr>
            <w:tcW w:w="874" w:type="dxa"/>
            <w:shd w:val="clear" w:color="auto" w:fill="FBE4D5" w:themeFill="accent2" w:themeFillTint="33"/>
          </w:tcPr>
          <w:p w14:paraId="7C67FB34" w14:textId="6E2C5734"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O</w:t>
            </w:r>
          </w:p>
        </w:tc>
        <w:tc>
          <w:tcPr>
            <w:tcW w:w="3827" w:type="dxa"/>
            <w:shd w:val="clear" w:color="auto" w:fill="FBE4D5" w:themeFill="accent2" w:themeFillTint="33"/>
          </w:tcPr>
          <w:p w14:paraId="3C1CE3FD" w14:textId="7F16B0C4" w:rsidR="00F8777D" w:rsidRPr="007466CA" w:rsidRDefault="00DD4DC4" w:rsidP="0015696C">
            <w:pPr>
              <w:spacing w:line="360" w:lineRule="auto"/>
              <w:jc w:val="both"/>
              <w:rPr>
                <w:rFonts w:ascii="Arial" w:hAnsi="Arial" w:cs="Arial"/>
                <w:color w:val="000000" w:themeColor="text1"/>
                <w:sz w:val="24"/>
                <w:szCs w:val="24"/>
              </w:rPr>
            </w:pPr>
            <w:r w:rsidRPr="007466CA">
              <w:rPr>
                <w:rFonts w:ascii="Arial" w:hAnsi="Arial" w:cs="Arial"/>
                <w:color w:val="000000" w:themeColor="text1"/>
                <w:sz w:val="24"/>
                <w:szCs w:val="24"/>
              </w:rPr>
              <w:t>Opportunities: Sustainability, technology, new markets, and demographics</w:t>
            </w:r>
          </w:p>
        </w:tc>
      </w:tr>
      <w:tr w:rsidR="007466CA" w:rsidRPr="007466CA" w14:paraId="4F698706" w14:textId="77777777" w:rsidTr="007466CA">
        <w:tc>
          <w:tcPr>
            <w:tcW w:w="846" w:type="dxa"/>
            <w:shd w:val="clear" w:color="auto" w:fill="FBE4D5" w:themeFill="accent2" w:themeFillTint="33"/>
          </w:tcPr>
          <w:p w14:paraId="69FC9BF8" w14:textId="638D7AF5"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T</w:t>
            </w:r>
          </w:p>
        </w:tc>
        <w:tc>
          <w:tcPr>
            <w:tcW w:w="3662" w:type="dxa"/>
            <w:shd w:val="clear" w:color="auto" w:fill="FBE4D5" w:themeFill="accent2" w:themeFillTint="33"/>
          </w:tcPr>
          <w:p w14:paraId="1AF87241" w14:textId="3D6FED9F" w:rsidR="00F8777D" w:rsidRPr="007466CA" w:rsidRDefault="00E723C7" w:rsidP="00E723C7">
            <w:pPr>
              <w:spacing w:line="360" w:lineRule="auto"/>
              <w:jc w:val="both"/>
              <w:rPr>
                <w:rFonts w:ascii="Arial" w:hAnsi="Arial" w:cs="Arial"/>
                <w:color w:val="000000" w:themeColor="text1"/>
                <w:sz w:val="24"/>
                <w:szCs w:val="24"/>
              </w:rPr>
            </w:pPr>
            <w:r w:rsidRPr="007466CA">
              <w:rPr>
                <w:rFonts w:ascii="Arial" w:hAnsi="Arial" w:cs="Arial"/>
                <w:color w:val="000000" w:themeColor="text1"/>
                <w:sz w:val="24"/>
                <w:szCs w:val="24"/>
              </w:rPr>
              <w:t>Technological: Advancements in hotel technology</w:t>
            </w:r>
          </w:p>
        </w:tc>
        <w:tc>
          <w:tcPr>
            <w:tcW w:w="874" w:type="dxa"/>
            <w:shd w:val="clear" w:color="auto" w:fill="FBE4D5" w:themeFill="accent2" w:themeFillTint="33"/>
          </w:tcPr>
          <w:p w14:paraId="4843F670" w14:textId="361A5250"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T</w:t>
            </w:r>
          </w:p>
        </w:tc>
        <w:tc>
          <w:tcPr>
            <w:tcW w:w="3827" w:type="dxa"/>
            <w:shd w:val="clear" w:color="auto" w:fill="FBE4D5" w:themeFill="accent2" w:themeFillTint="33"/>
          </w:tcPr>
          <w:p w14:paraId="725203D2" w14:textId="59BD9E75" w:rsidR="00F8777D" w:rsidRPr="007466CA" w:rsidRDefault="00DD4DC4" w:rsidP="0015696C">
            <w:pPr>
              <w:spacing w:line="360" w:lineRule="auto"/>
              <w:jc w:val="both"/>
              <w:rPr>
                <w:rFonts w:ascii="Arial" w:hAnsi="Arial" w:cs="Arial"/>
                <w:color w:val="000000" w:themeColor="text1"/>
                <w:sz w:val="24"/>
                <w:szCs w:val="24"/>
              </w:rPr>
            </w:pPr>
            <w:r w:rsidRPr="007466CA">
              <w:rPr>
                <w:rFonts w:ascii="Arial" w:hAnsi="Arial" w:cs="Arial"/>
                <w:color w:val="000000" w:themeColor="text1"/>
                <w:sz w:val="24"/>
                <w:szCs w:val="24"/>
              </w:rPr>
              <w:t>Threats: Competition, economic changes, global events</w:t>
            </w:r>
          </w:p>
        </w:tc>
      </w:tr>
      <w:tr w:rsidR="007466CA" w:rsidRPr="007466CA" w14:paraId="053B5AEA" w14:textId="77777777" w:rsidTr="007466CA">
        <w:tc>
          <w:tcPr>
            <w:tcW w:w="846" w:type="dxa"/>
            <w:shd w:val="clear" w:color="auto" w:fill="FBE4D5" w:themeFill="accent2" w:themeFillTint="33"/>
          </w:tcPr>
          <w:p w14:paraId="1E6DD536" w14:textId="45B30263"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E</w:t>
            </w:r>
          </w:p>
        </w:tc>
        <w:tc>
          <w:tcPr>
            <w:tcW w:w="3662" w:type="dxa"/>
            <w:shd w:val="clear" w:color="auto" w:fill="FBE4D5" w:themeFill="accent2" w:themeFillTint="33"/>
          </w:tcPr>
          <w:p w14:paraId="76993EE6" w14:textId="03BF78E1" w:rsidR="00F8777D" w:rsidRPr="007466CA" w:rsidRDefault="00E723C7" w:rsidP="00E723C7">
            <w:pPr>
              <w:tabs>
                <w:tab w:val="left" w:pos="2410"/>
              </w:tabs>
              <w:spacing w:line="360" w:lineRule="auto"/>
              <w:jc w:val="both"/>
              <w:rPr>
                <w:rFonts w:ascii="Arial" w:hAnsi="Arial" w:cs="Arial"/>
                <w:color w:val="000000" w:themeColor="text1"/>
                <w:sz w:val="24"/>
                <w:szCs w:val="24"/>
              </w:rPr>
            </w:pPr>
            <w:r w:rsidRPr="007466CA">
              <w:rPr>
                <w:rFonts w:ascii="Arial" w:hAnsi="Arial" w:cs="Arial"/>
                <w:color w:val="000000" w:themeColor="text1"/>
                <w:sz w:val="24"/>
                <w:szCs w:val="24"/>
              </w:rPr>
              <w:t>Environmental: Growing importance of sustainability</w:t>
            </w:r>
          </w:p>
        </w:tc>
        <w:tc>
          <w:tcPr>
            <w:tcW w:w="874" w:type="dxa"/>
            <w:shd w:val="clear" w:color="auto" w:fill="FBE4D5" w:themeFill="accent2" w:themeFillTint="33"/>
          </w:tcPr>
          <w:p w14:paraId="700EE5ED" w14:textId="77777777" w:rsidR="00F8777D" w:rsidRPr="007466CA" w:rsidRDefault="00F8777D" w:rsidP="0015696C">
            <w:pPr>
              <w:spacing w:line="360" w:lineRule="auto"/>
              <w:jc w:val="both"/>
              <w:rPr>
                <w:rFonts w:ascii="Arial" w:hAnsi="Arial" w:cs="Arial"/>
                <w:b/>
                <w:bCs/>
                <w:color w:val="000000" w:themeColor="text1"/>
                <w:sz w:val="24"/>
                <w:szCs w:val="24"/>
              </w:rPr>
            </w:pPr>
          </w:p>
        </w:tc>
        <w:tc>
          <w:tcPr>
            <w:tcW w:w="3827" w:type="dxa"/>
            <w:shd w:val="clear" w:color="auto" w:fill="FBE4D5" w:themeFill="accent2" w:themeFillTint="33"/>
          </w:tcPr>
          <w:p w14:paraId="0697B65A" w14:textId="77777777" w:rsidR="00F8777D" w:rsidRPr="007466CA" w:rsidRDefault="00F8777D" w:rsidP="0015696C">
            <w:pPr>
              <w:spacing w:line="360" w:lineRule="auto"/>
              <w:jc w:val="both"/>
              <w:rPr>
                <w:rFonts w:ascii="Arial" w:hAnsi="Arial" w:cs="Arial"/>
                <w:color w:val="000000" w:themeColor="text1"/>
                <w:sz w:val="24"/>
                <w:szCs w:val="24"/>
              </w:rPr>
            </w:pPr>
          </w:p>
        </w:tc>
      </w:tr>
      <w:tr w:rsidR="007466CA" w:rsidRPr="007466CA" w14:paraId="3304EFFC" w14:textId="77777777" w:rsidTr="007466CA">
        <w:tc>
          <w:tcPr>
            <w:tcW w:w="846" w:type="dxa"/>
            <w:shd w:val="clear" w:color="auto" w:fill="FBE4D5" w:themeFill="accent2" w:themeFillTint="33"/>
          </w:tcPr>
          <w:p w14:paraId="150C1F34" w14:textId="7F6F73B1" w:rsidR="00F8777D" w:rsidRPr="007466CA" w:rsidRDefault="00F8777D" w:rsidP="0015696C">
            <w:pPr>
              <w:spacing w:line="360" w:lineRule="auto"/>
              <w:jc w:val="both"/>
              <w:rPr>
                <w:rFonts w:ascii="Arial" w:hAnsi="Arial" w:cs="Arial"/>
                <w:b/>
                <w:bCs/>
                <w:color w:val="000000" w:themeColor="text1"/>
                <w:sz w:val="24"/>
                <w:szCs w:val="24"/>
              </w:rPr>
            </w:pPr>
            <w:r w:rsidRPr="007466CA">
              <w:rPr>
                <w:rFonts w:ascii="Arial" w:hAnsi="Arial" w:cs="Arial"/>
                <w:b/>
                <w:bCs/>
                <w:color w:val="000000" w:themeColor="text1"/>
                <w:sz w:val="24"/>
                <w:szCs w:val="24"/>
              </w:rPr>
              <w:t>L</w:t>
            </w:r>
          </w:p>
        </w:tc>
        <w:tc>
          <w:tcPr>
            <w:tcW w:w="3662" w:type="dxa"/>
            <w:shd w:val="clear" w:color="auto" w:fill="FBE4D5" w:themeFill="accent2" w:themeFillTint="33"/>
          </w:tcPr>
          <w:p w14:paraId="0D15BA8D" w14:textId="156FF966" w:rsidR="00F8777D" w:rsidRPr="007466CA" w:rsidRDefault="00E723C7" w:rsidP="0015696C">
            <w:pPr>
              <w:spacing w:line="360" w:lineRule="auto"/>
              <w:jc w:val="both"/>
              <w:rPr>
                <w:rFonts w:ascii="Arial" w:hAnsi="Arial" w:cs="Arial"/>
                <w:color w:val="000000" w:themeColor="text1"/>
                <w:sz w:val="24"/>
                <w:szCs w:val="24"/>
              </w:rPr>
            </w:pPr>
            <w:r w:rsidRPr="007466CA">
              <w:rPr>
                <w:rFonts w:ascii="Arial" w:hAnsi="Arial" w:cs="Arial"/>
                <w:color w:val="000000" w:themeColor="text1"/>
                <w:sz w:val="24"/>
                <w:szCs w:val="24"/>
              </w:rPr>
              <w:t>Legal: Changes in laws and regulations affecting hotels</w:t>
            </w:r>
          </w:p>
        </w:tc>
        <w:tc>
          <w:tcPr>
            <w:tcW w:w="874" w:type="dxa"/>
            <w:shd w:val="clear" w:color="auto" w:fill="FBE4D5" w:themeFill="accent2" w:themeFillTint="33"/>
          </w:tcPr>
          <w:p w14:paraId="15A27098" w14:textId="77777777" w:rsidR="00F8777D" w:rsidRPr="007466CA" w:rsidRDefault="00F8777D" w:rsidP="0015696C">
            <w:pPr>
              <w:spacing w:line="360" w:lineRule="auto"/>
              <w:jc w:val="both"/>
              <w:rPr>
                <w:rFonts w:ascii="Arial" w:hAnsi="Arial" w:cs="Arial"/>
                <w:color w:val="000000" w:themeColor="text1"/>
                <w:sz w:val="24"/>
                <w:szCs w:val="24"/>
              </w:rPr>
            </w:pPr>
          </w:p>
        </w:tc>
        <w:tc>
          <w:tcPr>
            <w:tcW w:w="3827" w:type="dxa"/>
            <w:shd w:val="clear" w:color="auto" w:fill="FBE4D5" w:themeFill="accent2" w:themeFillTint="33"/>
          </w:tcPr>
          <w:p w14:paraId="13C621A2" w14:textId="77777777" w:rsidR="00F8777D" w:rsidRPr="007466CA" w:rsidRDefault="00F8777D" w:rsidP="0015696C">
            <w:pPr>
              <w:spacing w:line="360" w:lineRule="auto"/>
              <w:jc w:val="both"/>
              <w:rPr>
                <w:rFonts w:ascii="Arial" w:hAnsi="Arial" w:cs="Arial"/>
                <w:color w:val="000000" w:themeColor="text1"/>
                <w:sz w:val="24"/>
                <w:szCs w:val="24"/>
              </w:rPr>
            </w:pPr>
          </w:p>
        </w:tc>
      </w:tr>
    </w:tbl>
    <w:p w14:paraId="2F7020E0" w14:textId="2E77254A" w:rsidR="00865586" w:rsidRDefault="00865586" w:rsidP="0015696C">
      <w:pPr>
        <w:spacing w:line="360" w:lineRule="auto"/>
        <w:jc w:val="both"/>
        <w:rPr>
          <w:rFonts w:ascii="Arial" w:hAnsi="Arial" w:cs="Arial"/>
          <w:sz w:val="24"/>
          <w:szCs w:val="24"/>
        </w:rPr>
      </w:pPr>
    </w:p>
    <w:p w14:paraId="3E6D6B14" w14:textId="77777777" w:rsidR="00360AD2" w:rsidRDefault="00360AD2" w:rsidP="0015696C">
      <w:pPr>
        <w:spacing w:line="360" w:lineRule="auto"/>
        <w:jc w:val="both"/>
        <w:rPr>
          <w:rFonts w:ascii="Arial" w:hAnsi="Arial" w:cs="Arial"/>
          <w:sz w:val="24"/>
          <w:szCs w:val="24"/>
        </w:rPr>
      </w:pPr>
    </w:p>
    <w:p w14:paraId="68C02EB2" w14:textId="77777777" w:rsidR="00360AD2" w:rsidRDefault="00360AD2" w:rsidP="0015696C">
      <w:pPr>
        <w:spacing w:line="360" w:lineRule="auto"/>
        <w:jc w:val="both"/>
        <w:rPr>
          <w:rFonts w:ascii="Arial" w:hAnsi="Arial" w:cs="Arial"/>
          <w:sz w:val="24"/>
          <w:szCs w:val="24"/>
        </w:rPr>
      </w:pPr>
    </w:p>
    <w:p w14:paraId="4E9AD496" w14:textId="77777777" w:rsidR="00360AD2" w:rsidRDefault="00360AD2" w:rsidP="0015696C">
      <w:pPr>
        <w:spacing w:line="360" w:lineRule="auto"/>
        <w:jc w:val="both"/>
        <w:rPr>
          <w:rFonts w:ascii="Arial" w:hAnsi="Arial" w:cs="Arial"/>
          <w:sz w:val="24"/>
          <w:szCs w:val="24"/>
        </w:rPr>
      </w:pPr>
    </w:p>
    <w:p w14:paraId="3640CDDC" w14:textId="42972698" w:rsidR="007F1CDA" w:rsidRPr="007F1CDA" w:rsidRDefault="007F1CDA" w:rsidP="007F1CDA">
      <w:pPr>
        <w:pStyle w:val="ListParagraph"/>
        <w:numPr>
          <w:ilvl w:val="0"/>
          <w:numId w:val="3"/>
        </w:numPr>
        <w:spacing w:line="360" w:lineRule="auto"/>
        <w:jc w:val="both"/>
        <w:rPr>
          <w:rFonts w:ascii="Arial" w:hAnsi="Arial" w:cs="Arial"/>
          <w:sz w:val="24"/>
          <w:szCs w:val="24"/>
        </w:rPr>
      </w:pPr>
      <w:r w:rsidRPr="007F1CDA">
        <w:rPr>
          <w:rFonts w:ascii="Arial" w:hAnsi="Arial" w:cs="Arial"/>
          <w:sz w:val="24"/>
          <w:szCs w:val="24"/>
        </w:rPr>
        <w:t>Strengths:</w:t>
      </w:r>
    </w:p>
    <w:p w14:paraId="6F264CB5" w14:textId="75640B3E" w:rsidR="007F1CDA" w:rsidRDefault="007466CA" w:rsidP="007F1CDA">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79744" behindDoc="0" locked="0" layoutInCell="1" allowOverlap="1" wp14:anchorId="47450C72" wp14:editId="13FF4714">
            <wp:simplePos x="0" y="0"/>
            <wp:positionH relativeFrom="margin">
              <wp:posOffset>3608363</wp:posOffset>
            </wp:positionH>
            <wp:positionV relativeFrom="paragraph">
              <wp:posOffset>337771</wp:posOffset>
            </wp:positionV>
            <wp:extent cx="2211070" cy="1658620"/>
            <wp:effectExtent l="0" t="0" r="0" b="0"/>
            <wp:wrapSquare wrapText="bothSides"/>
            <wp:docPr id="28" name="Picture 2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diagram&#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11070" cy="1658620"/>
                    </a:xfrm>
                    <a:prstGeom prst="rect">
                      <a:avLst/>
                    </a:prstGeom>
                  </pic:spPr>
                </pic:pic>
              </a:graphicData>
            </a:graphic>
            <wp14:sizeRelH relativeFrom="margin">
              <wp14:pctWidth>0</wp14:pctWidth>
            </wp14:sizeRelH>
            <wp14:sizeRelV relativeFrom="margin">
              <wp14:pctHeight>0</wp14:pctHeight>
            </wp14:sizeRelV>
          </wp:anchor>
        </w:drawing>
      </w:r>
      <w:r w:rsidR="007F1CDA" w:rsidRPr="007F1CDA">
        <w:rPr>
          <w:rFonts w:ascii="Arial" w:hAnsi="Arial" w:cs="Arial"/>
          <w:sz w:val="24"/>
          <w:szCs w:val="24"/>
        </w:rPr>
        <w:t>The Ritz Hotel in London has a prime location in the heart of Piccadilly, making it easily accessible to tourists and business travellers. The hotel is known for its exceptional service and attention to detail, with luxurious accommodations, award-winning restaurants, and elegant event spaces. The hotel has a strong reputation as a top luxury hotel in London, attracting guests from all over the world. It is also a popular venue for events of all kinds, from weddings and corporate events to private parties and galas</w:t>
      </w:r>
      <w:r w:rsidR="00150355">
        <w:rPr>
          <w:rFonts w:ascii="Arial" w:hAnsi="Arial" w:cs="Arial"/>
          <w:sz w:val="24"/>
          <w:szCs w:val="24"/>
        </w:rPr>
        <w:t xml:space="preserve"> (</w:t>
      </w:r>
      <w:r w:rsidR="00190B22">
        <w:rPr>
          <w:rFonts w:ascii="Arial" w:hAnsi="Arial" w:cs="Arial"/>
          <w:sz w:val="24"/>
          <w:szCs w:val="24"/>
        </w:rPr>
        <w:t>Ghosh, K. (2016)</w:t>
      </w:r>
      <w:r w:rsidR="007F1CDA" w:rsidRPr="007F1CDA">
        <w:rPr>
          <w:rFonts w:ascii="Arial" w:hAnsi="Arial" w:cs="Arial"/>
          <w:sz w:val="24"/>
          <w:szCs w:val="24"/>
        </w:rPr>
        <w:t>.</w:t>
      </w:r>
    </w:p>
    <w:p w14:paraId="4A961F2F" w14:textId="5FB2D06B" w:rsidR="00EE3756" w:rsidRPr="007F1CDA" w:rsidRDefault="00A50FF1" w:rsidP="007F1CDA">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6432" behindDoc="0" locked="0" layoutInCell="1" allowOverlap="1" wp14:anchorId="69F2824B" wp14:editId="6757BABD">
            <wp:simplePos x="0" y="0"/>
            <wp:positionH relativeFrom="margin">
              <wp:posOffset>-701749</wp:posOffset>
            </wp:positionH>
            <wp:positionV relativeFrom="margin">
              <wp:posOffset>-893135</wp:posOffset>
            </wp:positionV>
            <wp:extent cx="935355" cy="935355"/>
            <wp:effectExtent l="0" t="0" r="0" b="0"/>
            <wp:wrapSquare wrapText="bothSides"/>
            <wp:docPr id="14" name="Picture 1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businesscard&#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35355" cy="935355"/>
                    </a:xfrm>
                    <a:prstGeom prst="rect">
                      <a:avLst/>
                    </a:prstGeom>
                  </pic:spPr>
                </pic:pic>
              </a:graphicData>
            </a:graphic>
            <wp14:sizeRelH relativeFrom="margin">
              <wp14:pctWidth>0</wp14:pctWidth>
            </wp14:sizeRelH>
            <wp14:sizeRelV relativeFrom="margin">
              <wp14:pctHeight>0</wp14:pctHeight>
            </wp14:sizeRelV>
          </wp:anchor>
        </w:drawing>
      </w:r>
    </w:p>
    <w:p w14:paraId="29BAF823" w14:textId="77777777" w:rsidR="007F1CDA" w:rsidRPr="007F1CDA" w:rsidRDefault="007F1CDA" w:rsidP="007F1CDA">
      <w:pPr>
        <w:pStyle w:val="ListParagraph"/>
        <w:numPr>
          <w:ilvl w:val="0"/>
          <w:numId w:val="3"/>
        </w:numPr>
        <w:spacing w:line="360" w:lineRule="auto"/>
        <w:jc w:val="both"/>
        <w:rPr>
          <w:rFonts w:ascii="Arial" w:hAnsi="Arial" w:cs="Arial"/>
          <w:sz w:val="24"/>
          <w:szCs w:val="24"/>
        </w:rPr>
      </w:pPr>
      <w:r w:rsidRPr="007F1CDA">
        <w:rPr>
          <w:rFonts w:ascii="Arial" w:hAnsi="Arial" w:cs="Arial"/>
          <w:sz w:val="24"/>
          <w:szCs w:val="24"/>
        </w:rPr>
        <w:t>Weaknesses:</w:t>
      </w:r>
    </w:p>
    <w:p w14:paraId="04CE2EAF" w14:textId="49007D51" w:rsidR="007F1CDA" w:rsidRPr="007F1CDA" w:rsidRDefault="007F1CDA" w:rsidP="007F1CDA">
      <w:pPr>
        <w:spacing w:line="360" w:lineRule="auto"/>
        <w:jc w:val="both"/>
        <w:rPr>
          <w:rFonts w:ascii="Arial" w:hAnsi="Arial" w:cs="Arial"/>
          <w:sz w:val="24"/>
          <w:szCs w:val="24"/>
        </w:rPr>
      </w:pPr>
      <w:r w:rsidRPr="007F1CDA">
        <w:rPr>
          <w:rFonts w:ascii="Arial" w:hAnsi="Arial" w:cs="Arial"/>
          <w:sz w:val="24"/>
          <w:szCs w:val="24"/>
        </w:rPr>
        <w:t>The main weakness of the Ritz Hotel in London is its lack of parking facilities, which can be a significant inconvenience for guests. This issue has been</w:t>
      </w:r>
      <w:r>
        <w:rPr>
          <w:rFonts w:ascii="Arial" w:hAnsi="Arial" w:cs="Arial"/>
          <w:sz w:val="24"/>
          <w:szCs w:val="24"/>
        </w:rPr>
        <w:t xml:space="preserve"> </w:t>
      </w:r>
      <w:r w:rsidRPr="007F1CDA">
        <w:rPr>
          <w:rFonts w:ascii="Arial" w:hAnsi="Arial" w:cs="Arial"/>
          <w:sz w:val="24"/>
          <w:szCs w:val="24"/>
        </w:rPr>
        <w:t xml:space="preserve"> identified by the Mihai-Andrei Consultancy Group, and addressing it is crucial to improve the overall guest experience.</w:t>
      </w:r>
    </w:p>
    <w:p w14:paraId="74E1AC7D" w14:textId="77777777" w:rsidR="007F1CDA" w:rsidRPr="007F1CDA" w:rsidRDefault="007F1CDA" w:rsidP="007F1CDA">
      <w:pPr>
        <w:spacing w:line="360" w:lineRule="auto"/>
        <w:jc w:val="both"/>
        <w:rPr>
          <w:rFonts w:ascii="Arial" w:hAnsi="Arial" w:cs="Arial"/>
          <w:sz w:val="24"/>
          <w:szCs w:val="24"/>
        </w:rPr>
      </w:pPr>
    </w:p>
    <w:p w14:paraId="10A32B1A" w14:textId="77777777" w:rsidR="007F1CDA" w:rsidRPr="007F1CDA" w:rsidRDefault="007F1CDA" w:rsidP="007F1CDA">
      <w:pPr>
        <w:pStyle w:val="ListParagraph"/>
        <w:numPr>
          <w:ilvl w:val="0"/>
          <w:numId w:val="3"/>
        </w:numPr>
        <w:spacing w:line="360" w:lineRule="auto"/>
        <w:jc w:val="both"/>
        <w:rPr>
          <w:rFonts w:ascii="Arial" w:hAnsi="Arial" w:cs="Arial"/>
          <w:sz w:val="24"/>
          <w:szCs w:val="24"/>
        </w:rPr>
      </w:pPr>
      <w:r w:rsidRPr="007F1CDA">
        <w:rPr>
          <w:rFonts w:ascii="Arial" w:hAnsi="Arial" w:cs="Arial"/>
          <w:sz w:val="24"/>
          <w:szCs w:val="24"/>
        </w:rPr>
        <w:t>Opportunities:</w:t>
      </w:r>
    </w:p>
    <w:p w14:paraId="5EB9494E" w14:textId="6AE5AEFB" w:rsidR="007F1CDA" w:rsidRPr="007F1CDA" w:rsidRDefault="007F1CDA" w:rsidP="007F1CDA">
      <w:pPr>
        <w:spacing w:line="360" w:lineRule="auto"/>
        <w:jc w:val="both"/>
        <w:rPr>
          <w:rFonts w:ascii="Arial" w:hAnsi="Arial" w:cs="Arial"/>
          <w:sz w:val="24"/>
          <w:szCs w:val="24"/>
        </w:rPr>
      </w:pPr>
      <w:r w:rsidRPr="007F1CDA">
        <w:rPr>
          <w:rFonts w:ascii="Arial" w:hAnsi="Arial" w:cs="Arial"/>
          <w:sz w:val="24"/>
          <w:szCs w:val="24"/>
        </w:rPr>
        <w:t>The Ritz Hotel in London has several opportunities for growth and expansion, such as incorporating more sustainable practices and investing in new technologies to improve the guest experience. The hotel can also explore new markets and demographics, such as younger travellers or those interested in wellness and fitness.</w:t>
      </w:r>
    </w:p>
    <w:p w14:paraId="386EA7CE" w14:textId="77777777" w:rsidR="007F1CDA" w:rsidRPr="007F1CDA" w:rsidRDefault="007F1CDA" w:rsidP="007F1CDA">
      <w:pPr>
        <w:pStyle w:val="ListParagraph"/>
        <w:numPr>
          <w:ilvl w:val="0"/>
          <w:numId w:val="3"/>
        </w:numPr>
        <w:spacing w:line="360" w:lineRule="auto"/>
        <w:jc w:val="both"/>
        <w:rPr>
          <w:rFonts w:ascii="Arial" w:hAnsi="Arial" w:cs="Arial"/>
          <w:sz w:val="24"/>
          <w:szCs w:val="24"/>
        </w:rPr>
      </w:pPr>
      <w:r w:rsidRPr="007F1CDA">
        <w:rPr>
          <w:rFonts w:ascii="Arial" w:hAnsi="Arial" w:cs="Arial"/>
          <w:sz w:val="24"/>
          <w:szCs w:val="24"/>
        </w:rPr>
        <w:t>Threats:</w:t>
      </w:r>
    </w:p>
    <w:p w14:paraId="18181B80" w14:textId="403DBB4E" w:rsidR="007F1CDA" w:rsidRDefault="007F1CDA" w:rsidP="007F1CDA">
      <w:pPr>
        <w:spacing w:line="360" w:lineRule="auto"/>
        <w:jc w:val="both"/>
        <w:rPr>
          <w:rFonts w:ascii="Arial" w:hAnsi="Arial" w:cs="Arial"/>
          <w:sz w:val="24"/>
          <w:szCs w:val="24"/>
        </w:rPr>
      </w:pPr>
      <w:r w:rsidRPr="007F1CDA">
        <w:rPr>
          <w:rFonts w:ascii="Arial" w:hAnsi="Arial" w:cs="Arial"/>
          <w:sz w:val="24"/>
          <w:szCs w:val="24"/>
        </w:rPr>
        <w:t>The Ritz Hotel in London faces several</w:t>
      </w:r>
      <w:r>
        <w:rPr>
          <w:rFonts w:ascii="Arial" w:hAnsi="Arial" w:cs="Arial"/>
          <w:sz w:val="24"/>
          <w:szCs w:val="24"/>
        </w:rPr>
        <w:t xml:space="preserve"> </w:t>
      </w:r>
      <w:r w:rsidRPr="007F1CDA">
        <w:rPr>
          <w:rFonts w:ascii="Arial" w:hAnsi="Arial" w:cs="Arial"/>
          <w:sz w:val="24"/>
          <w:szCs w:val="24"/>
        </w:rPr>
        <w:t xml:space="preserve"> threats, such as competition from other luxury hotels in the area and changes in consumer preferences and travel patterns. </w:t>
      </w:r>
      <w:r w:rsidRPr="007F1CDA">
        <w:rPr>
          <w:rFonts w:ascii="Arial" w:hAnsi="Arial" w:cs="Arial"/>
          <w:sz w:val="24"/>
          <w:szCs w:val="24"/>
        </w:rPr>
        <w:lastRenderedPageBreak/>
        <w:t>Economic changes and global events, such as Brexit and the COVID-19 pandemic, can also have a significant impact on the hotel's operations.</w:t>
      </w:r>
    </w:p>
    <w:p w14:paraId="6AC9297C" w14:textId="662D29DE" w:rsidR="00AF55A7" w:rsidRDefault="00AF55A7" w:rsidP="005831A4">
      <w:pPr>
        <w:spacing w:line="360" w:lineRule="auto"/>
        <w:jc w:val="both"/>
        <w:rPr>
          <w:rFonts w:ascii="Arial" w:hAnsi="Arial" w:cs="Arial"/>
          <w:sz w:val="24"/>
          <w:szCs w:val="24"/>
        </w:rPr>
      </w:pPr>
    </w:p>
    <w:p w14:paraId="2A38666C" w14:textId="3FEC781F" w:rsidR="007466CA" w:rsidRDefault="007466CA" w:rsidP="005831A4">
      <w:pPr>
        <w:spacing w:line="360" w:lineRule="auto"/>
        <w:jc w:val="both"/>
        <w:rPr>
          <w:rFonts w:ascii="Arial" w:hAnsi="Arial" w:cs="Arial"/>
          <w:sz w:val="24"/>
          <w:szCs w:val="24"/>
        </w:rPr>
      </w:pPr>
    </w:p>
    <w:p w14:paraId="2A9B57BD" w14:textId="6D0178C1" w:rsidR="005831A4" w:rsidRPr="005831A4" w:rsidRDefault="005831A4" w:rsidP="005831A4">
      <w:pPr>
        <w:spacing w:line="360" w:lineRule="auto"/>
        <w:jc w:val="both"/>
        <w:rPr>
          <w:rFonts w:ascii="Arial" w:hAnsi="Arial" w:cs="Arial"/>
          <w:sz w:val="24"/>
          <w:szCs w:val="24"/>
        </w:rPr>
      </w:pPr>
      <w:r w:rsidRPr="005831A4">
        <w:rPr>
          <w:rFonts w:ascii="Arial" w:hAnsi="Arial" w:cs="Arial"/>
          <w:sz w:val="24"/>
          <w:szCs w:val="24"/>
        </w:rPr>
        <w:t>TOWS Analysis:</w:t>
      </w:r>
    </w:p>
    <w:p w14:paraId="2481B3A5" w14:textId="24DDA5AF" w:rsidR="005831A4" w:rsidRDefault="005831A4" w:rsidP="005831A4">
      <w:pPr>
        <w:spacing w:line="360" w:lineRule="auto"/>
        <w:jc w:val="both"/>
        <w:rPr>
          <w:rFonts w:ascii="Arial" w:hAnsi="Arial" w:cs="Arial"/>
          <w:sz w:val="24"/>
          <w:szCs w:val="24"/>
        </w:rPr>
      </w:pPr>
      <w:r w:rsidRPr="005831A4">
        <w:rPr>
          <w:rFonts w:ascii="Arial" w:hAnsi="Arial" w:cs="Arial"/>
          <w:sz w:val="24"/>
          <w:szCs w:val="24"/>
        </w:rPr>
        <w:t xml:space="preserve">Based on the SWOT analysis, a TOWS analysis can be </w:t>
      </w:r>
      <w:r>
        <w:rPr>
          <w:rFonts w:ascii="Arial" w:hAnsi="Arial" w:cs="Arial"/>
          <w:sz w:val="24"/>
          <w:szCs w:val="24"/>
        </w:rPr>
        <w:t xml:space="preserve"> </w:t>
      </w:r>
      <w:r w:rsidRPr="005831A4">
        <w:rPr>
          <w:rFonts w:ascii="Arial" w:hAnsi="Arial" w:cs="Arial"/>
          <w:sz w:val="24"/>
          <w:szCs w:val="24"/>
        </w:rPr>
        <w:t xml:space="preserve">conducted to identify potential strategies for the Ritz Hotel in London. </w:t>
      </w:r>
      <w:r w:rsidR="00AF55A7">
        <w:rPr>
          <w:rFonts w:ascii="Arial" w:hAnsi="Arial" w:cs="Arial"/>
          <w:sz w:val="24"/>
          <w:szCs w:val="24"/>
        </w:rPr>
        <w:t>These strategies</w:t>
      </w:r>
      <w:r w:rsidRPr="005831A4">
        <w:rPr>
          <w:rFonts w:ascii="Arial" w:hAnsi="Arial" w:cs="Arial"/>
          <w:sz w:val="24"/>
          <w:szCs w:val="24"/>
        </w:rPr>
        <w:t xml:space="preserve"> include:</w:t>
      </w:r>
    </w:p>
    <w:p w14:paraId="1D206887" w14:textId="205A1C70" w:rsidR="00EE3756" w:rsidRDefault="00EE3756" w:rsidP="005831A4">
      <w:pPr>
        <w:spacing w:line="360" w:lineRule="auto"/>
        <w:jc w:val="both"/>
        <w:rPr>
          <w:rFonts w:ascii="Arial" w:hAnsi="Arial" w:cs="Arial"/>
          <w:sz w:val="24"/>
          <w:szCs w:val="24"/>
        </w:rPr>
      </w:pPr>
    </w:p>
    <w:p w14:paraId="4726E894" w14:textId="3C01CAB5" w:rsidR="007466CA" w:rsidRDefault="007466CA" w:rsidP="005831A4">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78720" behindDoc="0" locked="0" layoutInCell="1" allowOverlap="1" wp14:anchorId="668CC86F" wp14:editId="6AC3556E">
            <wp:simplePos x="0" y="0"/>
            <wp:positionH relativeFrom="margin">
              <wp:posOffset>1083212</wp:posOffset>
            </wp:positionH>
            <wp:positionV relativeFrom="paragraph">
              <wp:posOffset>14752</wp:posOffset>
            </wp:positionV>
            <wp:extent cx="3564255" cy="2296160"/>
            <wp:effectExtent l="0" t="0" r="0" b="889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564255" cy="2296160"/>
                    </a:xfrm>
                    <a:prstGeom prst="rect">
                      <a:avLst/>
                    </a:prstGeom>
                  </pic:spPr>
                </pic:pic>
              </a:graphicData>
            </a:graphic>
            <wp14:sizeRelH relativeFrom="margin">
              <wp14:pctWidth>0</wp14:pctWidth>
            </wp14:sizeRelH>
            <wp14:sizeRelV relativeFrom="margin">
              <wp14:pctHeight>0</wp14:pctHeight>
            </wp14:sizeRelV>
          </wp:anchor>
        </w:drawing>
      </w:r>
    </w:p>
    <w:p w14:paraId="58EF7CA7" w14:textId="77777777" w:rsidR="007466CA" w:rsidRDefault="007466CA" w:rsidP="005831A4">
      <w:pPr>
        <w:spacing w:line="360" w:lineRule="auto"/>
        <w:jc w:val="both"/>
        <w:rPr>
          <w:rFonts w:ascii="Arial" w:hAnsi="Arial" w:cs="Arial"/>
          <w:sz w:val="24"/>
          <w:szCs w:val="24"/>
        </w:rPr>
      </w:pPr>
    </w:p>
    <w:p w14:paraId="3E078547" w14:textId="77777777" w:rsidR="007466CA" w:rsidRDefault="007466CA" w:rsidP="005831A4">
      <w:pPr>
        <w:spacing w:line="360" w:lineRule="auto"/>
        <w:jc w:val="both"/>
        <w:rPr>
          <w:rFonts w:ascii="Arial" w:hAnsi="Arial" w:cs="Arial"/>
          <w:sz w:val="24"/>
          <w:szCs w:val="24"/>
        </w:rPr>
      </w:pPr>
    </w:p>
    <w:p w14:paraId="6B3CEF8E" w14:textId="77777777" w:rsidR="007466CA" w:rsidRDefault="007466CA" w:rsidP="005831A4">
      <w:pPr>
        <w:spacing w:line="360" w:lineRule="auto"/>
        <w:jc w:val="both"/>
        <w:rPr>
          <w:rFonts w:ascii="Arial" w:hAnsi="Arial" w:cs="Arial"/>
          <w:sz w:val="24"/>
          <w:szCs w:val="24"/>
        </w:rPr>
      </w:pPr>
    </w:p>
    <w:p w14:paraId="2ACB7318" w14:textId="77777777" w:rsidR="007466CA" w:rsidRDefault="007466CA" w:rsidP="005831A4">
      <w:pPr>
        <w:spacing w:line="360" w:lineRule="auto"/>
        <w:jc w:val="both"/>
        <w:rPr>
          <w:rFonts w:ascii="Arial" w:hAnsi="Arial" w:cs="Arial"/>
          <w:sz w:val="24"/>
          <w:szCs w:val="24"/>
        </w:rPr>
      </w:pPr>
    </w:p>
    <w:p w14:paraId="771169A4" w14:textId="77777777" w:rsidR="007466CA" w:rsidRDefault="007466CA" w:rsidP="005831A4">
      <w:pPr>
        <w:spacing w:line="360" w:lineRule="auto"/>
        <w:jc w:val="both"/>
        <w:rPr>
          <w:rFonts w:ascii="Arial" w:hAnsi="Arial" w:cs="Arial"/>
          <w:sz w:val="24"/>
          <w:szCs w:val="24"/>
        </w:rPr>
      </w:pPr>
    </w:p>
    <w:p w14:paraId="1837172D" w14:textId="4190CE08" w:rsidR="00AF55A7" w:rsidRDefault="00A50FF1" w:rsidP="005831A4">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7456" behindDoc="0" locked="0" layoutInCell="1" allowOverlap="1" wp14:anchorId="08479280" wp14:editId="0CDBEA6C">
            <wp:simplePos x="0" y="0"/>
            <wp:positionH relativeFrom="margin">
              <wp:posOffset>-744279</wp:posOffset>
            </wp:positionH>
            <wp:positionV relativeFrom="page">
              <wp:align>top</wp:align>
            </wp:positionV>
            <wp:extent cx="977900" cy="977900"/>
            <wp:effectExtent l="0" t="0" r="0" b="0"/>
            <wp:wrapSquare wrapText="bothSides"/>
            <wp:docPr id="15" name="Picture 15"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businesscar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77900" cy="97790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9137" w:type="dxa"/>
        <w:tblLook w:val="04A0" w:firstRow="1" w:lastRow="0" w:firstColumn="1" w:lastColumn="0" w:noHBand="0" w:noVBand="1"/>
      </w:tblPr>
      <w:tblGrid>
        <w:gridCol w:w="3045"/>
        <w:gridCol w:w="3045"/>
        <w:gridCol w:w="3047"/>
      </w:tblGrid>
      <w:tr w:rsidR="007E561B" w14:paraId="535A0902" w14:textId="77777777" w:rsidTr="002B01D5">
        <w:trPr>
          <w:trHeight w:val="769"/>
        </w:trPr>
        <w:tc>
          <w:tcPr>
            <w:tcW w:w="3045" w:type="dxa"/>
            <w:shd w:val="clear" w:color="auto" w:fill="FFE599" w:themeFill="accent4" w:themeFillTint="66"/>
          </w:tcPr>
          <w:p w14:paraId="6C6F2AFC" w14:textId="6E97FEEB" w:rsidR="007E561B" w:rsidRDefault="007E561B" w:rsidP="005831A4">
            <w:pPr>
              <w:spacing w:line="360" w:lineRule="auto"/>
              <w:jc w:val="both"/>
              <w:rPr>
                <w:rFonts w:ascii="Arial" w:hAnsi="Arial" w:cs="Arial"/>
                <w:sz w:val="24"/>
                <w:szCs w:val="24"/>
              </w:rPr>
            </w:pPr>
          </w:p>
        </w:tc>
        <w:tc>
          <w:tcPr>
            <w:tcW w:w="3045" w:type="dxa"/>
            <w:shd w:val="clear" w:color="auto" w:fill="FFE599" w:themeFill="accent4" w:themeFillTint="66"/>
          </w:tcPr>
          <w:p w14:paraId="7FD10572" w14:textId="4FE81B34" w:rsidR="007E561B" w:rsidRPr="00562849" w:rsidRDefault="007E561B" w:rsidP="005831A4">
            <w:pPr>
              <w:spacing w:line="360" w:lineRule="auto"/>
              <w:jc w:val="both"/>
              <w:rPr>
                <w:rFonts w:ascii="Arial" w:hAnsi="Arial" w:cs="Arial"/>
                <w:b/>
                <w:bCs/>
                <w:sz w:val="24"/>
                <w:szCs w:val="24"/>
              </w:rPr>
            </w:pPr>
            <w:r w:rsidRPr="00562849">
              <w:rPr>
                <w:rFonts w:ascii="Arial" w:hAnsi="Arial" w:cs="Arial"/>
                <w:b/>
                <w:bCs/>
                <w:sz w:val="24"/>
                <w:szCs w:val="24"/>
              </w:rPr>
              <w:t>Strengths (S)</w:t>
            </w:r>
          </w:p>
        </w:tc>
        <w:tc>
          <w:tcPr>
            <w:tcW w:w="3047" w:type="dxa"/>
            <w:shd w:val="clear" w:color="auto" w:fill="FFE599" w:themeFill="accent4" w:themeFillTint="66"/>
          </w:tcPr>
          <w:p w14:paraId="10CAE904" w14:textId="38927F72" w:rsidR="007E561B" w:rsidRPr="00562849" w:rsidRDefault="007E561B" w:rsidP="005831A4">
            <w:pPr>
              <w:spacing w:line="360" w:lineRule="auto"/>
              <w:jc w:val="both"/>
              <w:rPr>
                <w:rFonts w:ascii="Arial" w:hAnsi="Arial" w:cs="Arial"/>
                <w:b/>
                <w:bCs/>
                <w:sz w:val="24"/>
                <w:szCs w:val="24"/>
              </w:rPr>
            </w:pPr>
            <w:r w:rsidRPr="00562849">
              <w:rPr>
                <w:rFonts w:ascii="Arial" w:hAnsi="Arial" w:cs="Arial"/>
                <w:b/>
                <w:bCs/>
                <w:sz w:val="24"/>
                <w:szCs w:val="24"/>
              </w:rPr>
              <w:t>Weaknesses (W)</w:t>
            </w:r>
          </w:p>
        </w:tc>
      </w:tr>
      <w:tr w:rsidR="007E561B" w14:paraId="5B5CB1A7" w14:textId="77777777" w:rsidTr="002B01D5">
        <w:trPr>
          <w:trHeight w:val="769"/>
        </w:trPr>
        <w:tc>
          <w:tcPr>
            <w:tcW w:w="3045" w:type="dxa"/>
            <w:shd w:val="clear" w:color="auto" w:fill="FFE599" w:themeFill="accent4" w:themeFillTint="66"/>
          </w:tcPr>
          <w:p w14:paraId="4018614D" w14:textId="1AC67A51" w:rsidR="007E561B" w:rsidRPr="00562849" w:rsidRDefault="007E561B" w:rsidP="005831A4">
            <w:pPr>
              <w:spacing w:line="360" w:lineRule="auto"/>
              <w:jc w:val="both"/>
              <w:rPr>
                <w:rFonts w:ascii="Arial" w:hAnsi="Arial" w:cs="Arial"/>
                <w:b/>
                <w:bCs/>
                <w:sz w:val="24"/>
                <w:szCs w:val="24"/>
              </w:rPr>
            </w:pPr>
            <w:r w:rsidRPr="00562849">
              <w:rPr>
                <w:rFonts w:ascii="Arial" w:hAnsi="Arial" w:cs="Arial"/>
                <w:b/>
                <w:bCs/>
                <w:sz w:val="24"/>
                <w:szCs w:val="24"/>
              </w:rPr>
              <w:t>Opportunities (O)</w:t>
            </w:r>
          </w:p>
        </w:tc>
        <w:tc>
          <w:tcPr>
            <w:tcW w:w="3045" w:type="dxa"/>
            <w:shd w:val="clear" w:color="auto" w:fill="FFE599" w:themeFill="accent4" w:themeFillTint="66"/>
          </w:tcPr>
          <w:p w14:paraId="02599D12" w14:textId="5925D498" w:rsidR="007E561B" w:rsidRDefault="00F509EC" w:rsidP="005831A4">
            <w:pPr>
              <w:spacing w:line="360" w:lineRule="auto"/>
              <w:jc w:val="both"/>
              <w:rPr>
                <w:rFonts w:ascii="Arial" w:hAnsi="Arial" w:cs="Arial"/>
                <w:sz w:val="24"/>
                <w:szCs w:val="24"/>
              </w:rPr>
            </w:pPr>
            <w:r w:rsidRPr="00562849">
              <w:rPr>
                <w:rFonts w:ascii="Arial" w:hAnsi="Arial" w:cs="Arial"/>
                <w:b/>
                <w:bCs/>
                <w:sz w:val="24"/>
                <w:szCs w:val="24"/>
              </w:rPr>
              <w:t>S-O</w:t>
            </w:r>
            <w:r w:rsidRPr="00F509EC">
              <w:rPr>
                <w:rFonts w:ascii="Arial" w:hAnsi="Arial" w:cs="Arial"/>
                <w:sz w:val="24"/>
                <w:szCs w:val="24"/>
              </w:rPr>
              <w:t xml:space="preserve"> Strategies: Expand into new markets and demographics through sustainability initiatives.</w:t>
            </w:r>
          </w:p>
        </w:tc>
        <w:tc>
          <w:tcPr>
            <w:tcW w:w="3047" w:type="dxa"/>
            <w:shd w:val="clear" w:color="auto" w:fill="FFE599" w:themeFill="accent4" w:themeFillTint="66"/>
          </w:tcPr>
          <w:p w14:paraId="42EB63B3" w14:textId="20C07C4C" w:rsidR="007E561B" w:rsidRDefault="00F509EC" w:rsidP="005831A4">
            <w:pPr>
              <w:spacing w:line="360" w:lineRule="auto"/>
              <w:jc w:val="both"/>
              <w:rPr>
                <w:rFonts w:ascii="Arial" w:hAnsi="Arial" w:cs="Arial"/>
                <w:sz w:val="24"/>
                <w:szCs w:val="24"/>
              </w:rPr>
            </w:pPr>
            <w:r w:rsidRPr="00562849">
              <w:rPr>
                <w:rFonts w:ascii="Arial" w:hAnsi="Arial" w:cs="Arial"/>
                <w:b/>
                <w:bCs/>
                <w:sz w:val="24"/>
                <w:szCs w:val="24"/>
              </w:rPr>
              <w:t>W-O</w:t>
            </w:r>
            <w:r w:rsidRPr="00F509EC">
              <w:rPr>
                <w:rFonts w:ascii="Arial" w:hAnsi="Arial" w:cs="Arial"/>
                <w:sz w:val="24"/>
                <w:szCs w:val="24"/>
              </w:rPr>
              <w:t xml:space="preserve"> Strategies: Develop new parking facilities to attract more guests.</w:t>
            </w:r>
          </w:p>
        </w:tc>
      </w:tr>
      <w:tr w:rsidR="007E561B" w14:paraId="6FC36315" w14:textId="77777777" w:rsidTr="002B01D5">
        <w:trPr>
          <w:trHeight w:val="746"/>
        </w:trPr>
        <w:tc>
          <w:tcPr>
            <w:tcW w:w="3045" w:type="dxa"/>
            <w:shd w:val="clear" w:color="auto" w:fill="FFE599" w:themeFill="accent4" w:themeFillTint="66"/>
          </w:tcPr>
          <w:p w14:paraId="0E184C88" w14:textId="17E63498" w:rsidR="007E561B" w:rsidRPr="00562849" w:rsidRDefault="007E561B" w:rsidP="005831A4">
            <w:pPr>
              <w:spacing w:line="360" w:lineRule="auto"/>
              <w:jc w:val="both"/>
              <w:rPr>
                <w:rFonts w:ascii="Arial" w:hAnsi="Arial" w:cs="Arial"/>
                <w:b/>
                <w:bCs/>
                <w:sz w:val="24"/>
                <w:szCs w:val="24"/>
              </w:rPr>
            </w:pPr>
            <w:r w:rsidRPr="00562849">
              <w:rPr>
                <w:rFonts w:ascii="Arial" w:hAnsi="Arial" w:cs="Arial"/>
                <w:b/>
                <w:bCs/>
                <w:sz w:val="24"/>
                <w:szCs w:val="24"/>
              </w:rPr>
              <w:t>Threats (T)</w:t>
            </w:r>
          </w:p>
        </w:tc>
        <w:tc>
          <w:tcPr>
            <w:tcW w:w="3045" w:type="dxa"/>
            <w:shd w:val="clear" w:color="auto" w:fill="FFE599" w:themeFill="accent4" w:themeFillTint="66"/>
          </w:tcPr>
          <w:p w14:paraId="553CB05B" w14:textId="07B682B1" w:rsidR="007E561B" w:rsidRDefault="00562849" w:rsidP="005831A4">
            <w:pPr>
              <w:spacing w:line="360" w:lineRule="auto"/>
              <w:jc w:val="both"/>
              <w:rPr>
                <w:rFonts w:ascii="Arial" w:hAnsi="Arial" w:cs="Arial"/>
                <w:sz w:val="24"/>
                <w:szCs w:val="24"/>
              </w:rPr>
            </w:pPr>
            <w:r w:rsidRPr="00562849">
              <w:rPr>
                <w:rFonts w:ascii="Arial" w:hAnsi="Arial" w:cs="Arial"/>
                <w:b/>
                <w:bCs/>
                <w:sz w:val="24"/>
                <w:szCs w:val="24"/>
              </w:rPr>
              <w:t>S-T</w:t>
            </w:r>
            <w:r w:rsidRPr="00562849">
              <w:rPr>
                <w:rFonts w:ascii="Arial" w:hAnsi="Arial" w:cs="Arial"/>
                <w:sz w:val="24"/>
                <w:szCs w:val="24"/>
              </w:rPr>
              <w:t xml:space="preserve"> Strategies: Improve guest experience through technological advancements.</w:t>
            </w:r>
          </w:p>
        </w:tc>
        <w:tc>
          <w:tcPr>
            <w:tcW w:w="3047" w:type="dxa"/>
            <w:shd w:val="clear" w:color="auto" w:fill="FFE599" w:themeFill="accent4" w:themeFillTint="66"/>
          </w:tcPr>
          <w:p w14:paraId="144680AF" w14:textId="166700D7" w:rsidR="007E561B" w:rsidRDefault="00562849" w:rsidP="005831A4">
            <w:pPr>
              <w:spacing w:line="360" w:lineRule="auto"/>
              <w:jc w:val="both"/>
              <w:rPr>
                <w:rFonts w:ascii="Arial" w:hAnsi="Arial" w:cs="Arial"/>
                <w:sz w:val="24"/>
                <w:szCs w:val="24"/>
              </w:rPr>
            </w:pPr>
            <w:r w:rsidRPr="00562849">
              <w:rPr>
                <w:rFonts w:ascii="Arial" w:hAnsi="Arial" w:cs="Arial"/>
                <w:b/>
                <w:bCs/>
                <w:sz w:val="24"/>
                <w:szCs w:val="24"/>
              </w:rPr>
              <w:t>W-T</w:t>
            </w:r>
            <w:r w:rsidRPr="00562849">
              <w:rPr>
                <w:rFonts w:ascii="Arial" w:hAnsi="Arial" w:cs="Arial"/>
                <w:sz w:val="24"/>
                <w:szCs w:val="24"/>
              </w:rPr>
              <w:t xml:space="preserve"> Strategies: Focus on reducing costs to remain competitive.</w:t>
            </w:r>
          </w:p>
        </w:tc>
      </w:tr>
    </w:tbl>
    <w:p w14:paraId="2B83B4BB" w14:textId="77777777" w:rsidR="00AF55A7" w:rsidRPr="005831A4" w:rsidRDefault="00AF55A7" w:rsidP="005831A4">
      <w:pPr>
        <w:spacing w:line="360" w:lineRule="auto"/>
        <w:jc w:val="both"/>
        <w:rPr>
          <w:rFonts w:ascii="Arial" w:hAnsi="Arial" w:cs="Arial"/>
          <w:sz w:val="24"/>
          <w:szCs w:val="24"/>
        </w:rPr>
      </w:pPr>
    </w:p>
    <w:p w14:paraId="1ED58D72" w14:textId="77777777" w:rsidR="005831A4" w:rsidRPr="005831A4" w:rsidRDefault="005831A4" w:rsidP="005831A4">
      <w:pPr>
        <w:spacing w:line="360" w:lineRule="auto"/>
        <w:jc w:val="both"/>
        <w:rPr>
          <w:rFonts w:ascii="Arial" w:hAnsi="Arial" w:cs="Arial"/>
          <w:sz w:val="24"/>
          <w:szCs w:val="24"/>
        </w:rPr>
      </w:pPr>
    </w:p>
    <w:p w14:paraId="75131B5D" w14:textId="16479F5A" w:rsidR="005831A4" w:rsidRPr="005115D4" w:rsidRDefault="005831A4" w:rsidP="005831A4">
      <w:pPr>
        <w:pStyle w:val="ListParagraph"/>
        <w:numPr>
          <w:ilvl w:val="0"/>
          <w:numId w:val="3"/>
        </w:numPr>
        <w:spacing w:line="360" w:lineRule="auto"/>
        <w:jc w:val="both"/>
        <w:rPr>
          <w:rFonts w:ascii="Arial" w:hAnsi="Arial" w:cs="Arial"/>
          <w:sz w:val="24"/>
          <w:szCs w:val="24"/>
        </w:rPr>
      </w:pPr>
      <w:r w:rsidRPr="00D32C36">
        <w:rPr>
          <w:rFonts w:ascii="Arial" w:hAnsi="Arial" w:cs="Arial"/>
          <w:sz w:val="24"/>
          <w:szCs w:val="24"/>
        </w:rPr>
        <w:lastRenderedPageBreak/>
        <w:t xml:space="preserve">Strengths-Opportunities (SO) - The Ritz Hotel can leverage its exceptional service and reputation to expand into new markets, such as wellness and sustainability. The hotel can invest in </w:t>
      </w:r>
      <w:r w:rsidR="00D32C36" w:rsidRPr="00D32C36">
        <w:rPr>
          <w:rFonts w:ascii="Arial" w:hAnsi="Arial" w:cs="Arial"/>
          <w:sz w:val="24"/>
          <w:szCs w:val="24"/>
        </w:rPr>
        <w:t>modern technologies</w:t>
      </w:r>
      <w:r w:rsidRPr="00D32C36">
        <w:rPr>
          <w:rFonts w:ascii="Arial" w:hAnsi="Arial" w:cs="Arial"/>
          <w:sz w:val="24"/>
          <w:szCs w:val="24"/>
        </w:rPr>
        <w:t xml:space="preserve"> and services to improve the guest experience and attract new guests.</w:t>
      </w:r>
    </w:p>
    <w:p w14:paraId="1F286FD7" w14:textId="2F1897BA" w:rsidR="005831A4" w:rsidRPr="005115D4" w:rsidRDefault="005831A4" w:rsidP="005831A4">
      <w:pPr>
        <w:pStyle w:val="ListParagraph"/>
        <w:numPr>
          <w:ilvl w:val="0"/>
          <w:numId w:val="3"/>
        </w:numPr>
        <w:spacing w:line="360" w:lineRule="auto"/>
        <w:jc w:val="both"/>
        <w:rPr>
          <w:rFonts w:ascii="Arial" w:hAnsi="Arial" w:cs="Arial"/>
          <w:sz w:val="24"/>
          <w:szCs w:val="24"/>
        </w:rPr>
      </w:pPr>
      <w:r w:rsidRPr="00D32C36">
        <w:rPr>
          <w:rFonts w:ascii="Arial" w:hAnsi="Arial" w:cs="Arial"/>
          <w:sz w:val="24"/>
          <w:szCs w:val="24"/>
        </w:rPr>
        <w:t>Strengths-Threats (ST) - The Ritz Hotel can continue to focus on its strengths, such as its prime location and reputation, while addressing potential threats such as competition and economic changes. The hotel can also invest in marketing and advertising to maintain its position as a top luxury hotel in London.</w:t>
      </w:r>
    </w:p>
    <w:p w14:paraId="484A9D51" w14:textId="39C7B2C0" w:rsidR="005831A4" w:rsidRPr="005115D4" w:rsidRDefault="005831A4" w:rsidP="005831A4">
      <w:pPr>
        <w:pStyle w:val="ListParagraph"/>
        <w:numPr>
          <w:ilvl w:val="0"/>
          <w:numId w:val="3"/>
        </w:numPr>
        <w:spacing w:line="360" w:lineRule="auto"/>
        <w:jc w:val="both"/>
        <w:rPr>
          <w:rFonts w:ascii="Arial" w:hAnsi="Arial" w:cs="Arial"/>
          <w:sz w:val="24"/>
          <w:szCs w:val="24"/>
        </w:rPr>
      </w:pPr>
      <w:r w:rsidRPr="00D32C36">
        <w:rPr>
          <w:rFonts w:ascii="Arial" w:hAnsi="Arial" w:cs="Arial"/>
          <w:sz w:val="24"/>
          <w:szCs w:val="24"/>
        </w:rPr>
        <w:t>Weaknesses-Opportunities (WO) - The Ritz Hotel can address its parking issue by investing in a parking facility or partnering with nearby parking garages to provide more convenient and affordable options for guests. The hotel can also incorporate more sustainable practices and services to attract guests interested in eco-friendly accommodations.</w:t>
      </w:r>
      <w:r w:rsidR="00A50FF1">
        <w:rPr>
          <w:noProof/>
        </w:rPr>
        <w:drawing>
          <wp:anchor distT="0" distB="0" distL="114300" distR="114300" simplePos="0" relativeHeight="251668480" behindDoc="0" locked="0" layoutInCell="1" allowOverlap="1" wp14:anchorId="34B93478" wp14:editId="0B188392">
            <wp:simplePos x="0" y="0"/>
            <wp:positionH relativeFrom="margin">
              <wp:posOffset>-765544</wp:posOffset>
            </wp:positionH>
            <wp:positionV relativeFrom="page">
              <wp:align>top</wp:align>
            </wp:positionV>
            <wp:extent cx="1041400" cy="1041400"/>
            <wp:effectExtent l="0" t="0" r="6350" b="6350"/>
            <wp:wrapSquare wrapText="bothSides"/>
            <wp:docPr id="16" name="Picture 16"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businesscar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41400" cy="1041400"/>
                    </a:xfrm>
                    <a:prstGeom prst="rect">
                      <a:avLst/>
                    </a:prstGeom>
                  </pic:spPr>
                </pic:pic>
              </a:graphicData>
            </a:graphic>
            <wp14:sizeRelH relativeFrom="margin">
              <wp14:pctWidth>0</wp14:pctWidth>
            </wp14:sizeRelH>
            <wp14:sizeRelV relativeFrom="margin">
              <wp14:pctHeight>0</wp14:pctHeight>
            </wp14:sizeRelV>
          </wp:anchor>
        </w:drawing>
      </w:r>
    </w:p>
    <w:p w14:paraId="00E5970C" w14:textId="32784E3C" w:rsidR="0061440B" w:rsidRPr="005115D4" w:rsidRDefault="005831A4" w:rsidP="001F592B">
      <w:pPr>
        <w:pStyle w:val="ListParagraph"/>
        <w:numPr>
          <w:ilvl w:val="0"/>
          <w:numId w:val="3"/>
        </w:numPr>
        <w:spacing w:line="360" w:lineRule="auto"/>
        <w:jc w:val="both"/>
        <w:rPr>
          <w:rFonts w:ascii="Arial" w:hAnsi="Arial" w:cs="Arial"/>
          <w:sz w:val="24"/>
          <w:szCs w:val="24"/>
        </w:rPr>
      </w:pPr>
      <w:r w:rsidRPr="00EE3756">
        <w:rPr>
          <w:rFonts w:ascii="Arial" w:hAnsi="Arial" w:cs="Arial"/>
          <w:sz w:val="24"/>
          <w:szCs w:val="24"/>
        </w:rPr>
        <w:t xml:space="preserve">Weaknesses-Threats (WT) - The Ritz Hotel can address its parking issue while also preparing for potential threats such as economic changes and global events. The hotel can explore partnerships with other businesses in the area to offer additional services and </w:t>
      </w:r>
      <w:r w:rsidR="001F592B" w:rsidRPr="00EE3756">
        <w:rPr>
          <w:rFonts w:ascii="Arial" w:hAnsi="Arial" w:cs="Arial"/>
          <w:sz w:val="24"/>
          <w:szCs w:val="24"/>
        </w:rPr>
        <w:t>amenities and</w:t>
      </w:r>
      <w:r w:rsidRPr="00EE3756">
        <w:rPr>
          <w:rFonts w:ascii="Arial" w:hAnsi="Arial" w:cs="Arial"/>
          <w:sz w:val="24"/>
          <w:szCs w:val="24"/>
        </w:rPr>
        <w:t xml:space="preserve"> can also invest in contingency plans to prepare for unexpected events.</w:t>
      </w:r>
    </w:p>
    <w:p w14:paraId="1ECE1D1A" w14:textId="77777777" w:rsidR="001F592B" w:rsidRPr="001F592B" w:rsidRDefault="001F592B" w:rsidP="001F592B">
      <w:pPr>
        <w:spacing w:line="360" w:lineRule="auto"/>
        <w:jc w:val="both"/>
        <w:rPr>
          <w:rFonts w:ascii="Arial" w:hAnsi="Arial" w:cs="Arial"/>
          <w:sz w:val="24"/>
          <w:szCs w:val="24"/>
        </w:rPr>
      </w:pPr>
    </w:p>
    <w:p w14:paraId="39ABB20B" w14:textId="0FD52B96" w:rsidR="00F77242" w:rsidRDefault="001F592B" w:rsidP="0015696C">
      <w:pPr>
        <w:spacing w:line="360" w:lineRule="auto"/>
        <w:jc w:val="both"/>
        <w:rPr>
          <w:rFonts w:ascii="Arial" w:hAnsi="Arial" w:cs="Arial"/>
          <w:sz w:val="24"/>
          <w:szCs w:val="24"/>
        </w:rPr>
      </w:pPr>
      <w:r>
        <w:rPr>
          <w:rFonts w:ascii="Arial" w:hAnsi="Arial" w:cs="Arial"/>
          <w:sz w:val="24"/>
          <w:szCs w:val="24"/>
        </w:rPr>
        <w:t>3. Content; Ideas.</w:t>
      </w:r>
    </w:p>
    <w:p w14:paraId="13C517C5" w14:textId="77777777" w:rsidR="001F592B" w:rsidRDefault="001F592B" w:rsidP="0015696C">
      <w:pPr>
        <w:spacing w:line="360" w:lineRule="auto"/>
        <w:jc w:val="both"/>
        <w:rPr>
          <w:rFonts w:ascii="Arial" w:hAnsi="Arial" w:cs="Arial"/>
          <w:sz w:val="24"/>
          <w:szCs w:val="24"/>
        </w:rPr>
      </w:pPr>
    </w:p>
    <w:p w14:paraId="15A0B1C1" w14:textId="22E09016" w:rsidR="00B74E3B" w:rsidRDefault="00F472B8" w:rsidP="0015696C">
      <w:pPr>
        <w:spacing w:line="360" w:lineRule="auto"/>
        <w:jc w:val="both"/>
        <w:rPr>
          <w:rFonts w:ascii="Arial" w:hAnsi="Arial" w:cs="Arial"/>
          <w:sz w:val="24"/>
          <w:szCs w:val="24"/>
        </w:rPr>
      </w:pPr>
      <w:r w:rsidRPr="00F472B8">
        <w:rPr>
          <w:rFonts w:ascii="Arial" w:hAnsi="Arial" w:cs="Arial"/>
          <w:sz w:val="24"/>
          <w:szCs w:val="24"/>
        </w:rPr>
        <w:t xml:space="preserve">The Ritz Hotel in London is a world-renowned luxury hotel that attracts visitors from all over the globe. Located in the heart of the city, the hotel provides guests with easy access to some </w:t>
      </w:r>
      <w:r>
        <w:rPr>
          <w:rFonts w:ascii="Arial" w:hAnsi="Arial" w:cs="Arial"/>
          <w:sz w:val="24"/>
          <w:szCs w:val="24"/>
        </w:rPr>
        <w:t xml:space="preserve"> </w:t>
      </w:r>
      <w:r w:rsidRPr="00F472B8">
        <w:rPr>
          <w:rFonts w:ascii="Arial" w:hAnsi="Arial" w:cs="Arial"/>
          <w:sz w:val="24"/>
          <w:szCs w:val="24"/>
        </w:rPr>
        <w:t>of London's most popular attractions and landmarks. However, the hotel's parking operation has been a point of concern for some guests, and improvements are needed to ensure that the parking experience is as convenient and high-quality as the rest of the hotel's amenities.</w:t>
      </w:r>
      <w:r w:rsidR="00D57B83" w:rsidRPr="00D57B83">
        <w:t xml:space="preserve"> </w:t>
      </w:r>
      <w:r w:rsidR="00D57B83" w:rsidRPr="00D57B83">
        <w:rPr>
          <w:rFonts w:ascii="Arial" w:hAnsi="Arial" w:cs="Arial"/>
          <w:sz w:val="24"/>
          <w:szCs w:val="24"/>
        </w:rPr>
        <w:t>In order to improve the operation of the parking spaces at the Ritz Hotel in London, a variety of management techniques can be considered. From enhancing staff training programs to implementing technology solutions and sustainability initiatives, there are many potential strategies that can help address the issues related to the parking experience for guests</w:t>
      </w:r>
      <w:r w:rsidR="00D57B83">
        <w:rPr>
          <w:rFonts w:ascii="Arial" w:hAnsi="Arial" w:cs="Arial"/>
          <w:sz w:val="24"/>
          <w:szCs w:val="24"/>
        </w:rPr>
        <w:t>.</w:t>
      </w:r>
      <w:r w:rsidRPr="00F472B8">
        <w:rPr>
          <w:rFonts w:ascii="Arial" w:hAnsi="Arial" w:cs="Arial"/>
          <w:sz w:val="24"/>
          <w:szCs w:val="24"/>
        </w:rPr>
        <w:t xml:space="preserve"> In this </w:t>
      </w:r>
      <w:r w:rsidRPr="00F472B8">
        <w:rPr>
          <w:rFonts w:ascii="Arial" w:hAnsi="Arial" w:cs="Arial"/>
          <w:sz w:val="24"/>
          <w:szCs w:val="24"/>
        </w:rPr>
        <w:lastRenderedPageBreak/>
        <w:t xml:space="preserve">text, </w:t>
      </w:r>
      <w:r w:rsidR="009D5AB8">
        <w:rPr>
          <w:rFonts w:ascii="Arial" w:hAnsi="Arial" w:cs="Arial"/>
          <w:sz w:val="24"/>
          <w:szCs w:val="24"/>
        </w:rPr>
        <w:t xml:space="preserve">are going to be presented </w:t>
      </w:r>
      <w:r w:rsidRPr="00F472B8">
        <w:rPr>
          <w:rFonts w:ascii="Arial" w:hAnsi="Arial" w:cs="Arial"/>
          <w:sz w:val="24"/>
          <w:szCs w:val="24"/>
        </w:rPr>
        <w:t>some potential strategies for improving the operation of the parking spaces at the Ritz Hotel, with a focus on enhancing the guest experience and addressing any environmental concerns</w:t>
      </w:r>
      <w:r w:rsidR="0061440B">
        <w:rPr>
          <w:rFonts w:ascii="Arial" w:hAnsi="Arial" w:cs="Arial"/>
          <w:sz w:val="24"/>
          <w:szCs w:val="24"/>
        </w:rPr>
        <w:t xml:space="preserve"> (Micwitz, P., </w:t>
      </w:r>
      <w:r w:rsidR="005C1994">
        <w:rPr>
          <w:rFonts w:ascii="Arial" w:hAnsi="Arial" w:cs="Arial"/>
          <w:sz w:val="24"/>
          <w:szCs w:val="24"/>
        </w:rPr>
        <w:t>2003)</w:t>
      </w:r>
      <w:r w:rsidRPr="00F472B8">
        <w:rPr>
          <w:rFonts w:ascii="Arial" w:hAnsi="Arial" w:cs="Arial"/>
          <w:sz w:val="24"/>
          <w:szCs w:val="24"/>
        </w:rPr>
        <w:t>.</w:t>
      </w:r>
      <w:r>
        <w:rPr>
          <w:rFonts w:ascii="Arial" w:hAnsi="Arial" w:cs="Arial"/>
          <w:sz w:val="24"/>
          <w:szCs w:val="24"/>
        </w:rPr>
        <w:t xml:space="preserve"> </w:t>
      </w:r>
    </w:p>
    <w:p w14:paraId="568E48DD" w14:textId="04706C41" w:rsidR="000975B9" w:rsidRPr="005E4CDA" w:rsidRDefault="000975B9" w:rsidP="005E4CDA">
      <w:pPr>
        <w:pStyle w:val="ListParagraph"/>
        <w:numPr>
          <w:ilvl w:val="0"/>
          <w:numId w:val="3"/>
        </w:numPr>
        <w:spacing w:line="360" w:lineRule="auto"/>
        <w:jc w:val="both"/>
        <w:rPr>
          <w:rFonts w:ascii="Arial" w:hAnsi="Arial" w:cs="Arial"/>
          <w:sz w:val="24"/>
          <w:szCs w:val="24"/>
        </w:rPr>
      </w:pPr>
      <w:r w:rsidRPr="005E4CDA">
        <w:rPr>
          <w:rFonts w:ascii="Arial" w:hAnsi="Arial" w:cs="Arial"/>
          <w:b/>
          <w:bCs/>
          <w:sz w:val="24"/>
          <w:szCs w:val="24"/>
        </w:rPr>
        <w:t>Staff training program</w:t>
      </w:r>
      <w:r w:rsidRPr="005E4CDA">
        <w:rPr>
          <w:rFonts w:ascii="Arial" w:hAnsi="Arial" w:cs="Arial"/>
          <w:sz w:val="24"/>
          <w:szCs w:val="24"/>
        </w:rPr>
        <w:t>:</w:t>
      </w:r>
      <w:r w:rsidR="00B93F69" w:rsidRPr="005E4CDA">
        <w:rPr>
          <w:rFonts w:ascii="Arial" w:hAnsi="Arial" w:cs="Arial"/>
          <w:sz w:val="24"/>
          <w:szCs w:val="24"/>
        </w:rPr>
        <w:t xml:space="preserve"> A staff training program can be designed to improve the skills and knowledge of employees who work in the parking operation</w:t>
      </w:r>
      <w:r w:rsidRPr="005E4CDA">
        <w:rPr>
          <w:rFonts w:ascii="Arial" w:hAnsi="Arial" w:cs="Arial"/>
          <w:sz w:val="24"/>
          <w:szCs w:val="24"/>
        </w:rPr>
        <w:t>. The training can also include specific modules on environmental sustainability, to ensure that the hotel is operating in an environmentally conscious manner.</w:t>
      </w:r>
    </w:p>
    <w:p w14:paraId="554370F1" w14:textId="55E0ED1E" w:rsidR="00B93F69" w:rsidRPr="005E4CDA" w:rsidRDefault="00443770" w:rsidP="005E4CDA">
      <w:pPr>
        <w:pStyle w:val="ListParagraph"/>
        <w:numPr>
          <w:ilvl w:val="0"/>
          <w:numId w:val="3"/>
        </w:numPr>
        <w:spacing w:line="360" w:lineRule="auto"/>
        <w:jc w:val="both"/>
        <w:rPr>
          <w:rFonts w:ascii="Arial" w:hAnsi="Arial" w:cs="Arial"/>
          <w:sz w:val="24"/>
          <w:szCs w:val="24"/>
        </w:rPr>
      </w:pPr>
      <w:r w:rsidRPr="005E4CDA">
        <w:rPr>
          <w:rFonts w:ascii="Arial" w:hAnsi="Arial" w:cs="Arial"/>
          <w:b/>
          <w:bCs/>
          <w:sz w:val="24"/>
          <w:szCs w:val="24"/>
        </w:rPr>
        <w:t>Technology solutions</w:t>
      </w:r>
      <w:r w:rsidRPr="005E4CDA">
        <w:rPr>
          <w:rFonts w:ascii="Arial" w:hAnsi="Arial" w:cs="Arial"/>
          <w:sz w:val="24"/>
          <w:szCs w:val="24"/>
        </w:rPr>
        <w:t xml:space="preserve">: Technology can be  used to improve the parking experience for guests in a variety of ways. For example, implementing a mobile app that allows guests to reserve and pay for parking spaces in advance can help reduce wait times and improve convenience. Using a system that </w:t>
      </w:r>
      <w:r w:rsidR="00276A76">
        <w:rPr>
          <w:rFonts w:ascii="Arial" w:hAnsi="Arial" w:cs="Arial"/>
          <w:noProof/>
          <w:sz w:val="24"/>
          <w:szCs w:val="24"/>
        </w:rPr>
        <w:drawing>
          <wp:anchor distT="0" distB="0" distL="114300" distR="114300" simplePos="0" relativeHeight="251685888" behindDoc="0" locked="0" layoutInCell="1" allowOverlap="1" wp14:anchorId="4A66A3B2" wp14:editId="30F582F9">
            <wp:simplePos x="0" y="0"/>
            <wp:positionH relativeFrom="leftMargin">
              <wp:align>right</wp:align>
            </wp:positionH>
            <wp:positionV relativeFrom="margin">
              <wp:posOffset>-949569</wp:posOffset>
            </wp:positionV>
            <wp:extent cx="843915" cy="843915"/>
            <wp:effectExtent l="0" t="0" r="0" b="0"/>
            <wp:wrapSquare wrapText="bothSides"/>
            <wp:docPr id="34" name="Picture 3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businesscard&#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843915" cy="843915"/>
                    </a:xfrm>
                    <a:prstGeom prst="rect">
                      <a:avLst/>
                    </a:prstGeom>
                  </pic:spPr>
                </pic:pic>
              </a:graphicData>
            </a:graphic>
            <wp14:sizeRelH relativeFrom="margin">
              <wp14:pctWidth>0</wp14:pctWidth>
            </wp14:sizeRelH>
            <wp14:sizeRelV relativeFrom="margin">
              <wp14:pctHeight>0</wp14:pctHeight>
            </wp14:sizeRelV>
          </wp:anchor>
        </w:drawing>
      </w:r>
      <w:r w:rsidRPr="005E4CDA">
        <w:rPr>
          <w:rFonts w:ascii="Arial" w:hAnsi="Arial" w:cs="Arial"/>
          <w:sz w:val="24"/>
          <w:szCs w:val="24"/>
        </w:rPr>
        <w:t>automatically tracks which spaces are available and which are  occupied can also help improve efficiency and reduce frustration for guests.</w:t>
      </w:r>
    </w:p>
    <w:p w14:paraId="3E675F40" w14:textId="167E306E" w:rsidR="00443770" w:rsidRPr="005E4CDA" w:rsidRDefault="0061210E" w:rsidP="005E4CDA">
      <w:pPr>
        <w:pStyle w:val="ListParagraph"/>
        <w:numPr>
          <w:ilvl w:val="0"/>
          <w:numId w:val="3"/>
        </w:numPr>
        <w:spacing w:line="360" w:lineRule="auto"/>
        <w:jc w:val="both"/>
        <w:rPr>
          <w:rFonts w:ascii="Arial" w:hAnsi="Arial" w:cs="Arial"/>
          <w:sz w:val="24"/>
          <w:szCs w:val="24"/>
        </w:rPr>
      </w:pPr>
      <w:r w:rsidRPr="005E4CDA">
        <w:rPr>
          <w:rFonts w:ascii="Arial" w:hAnsi="Arial" w:cs="Arial"/>
          <w:b/>
          <w:bCs/>
          <w:sz w:val="24"/>
          <w:szCs w:val="24"/>
        </w:rPr>
        <w:t>Sustainability initiatives</w:t>
      </w:r>
      <w:r w:rsidRPr="005E4CDA">
        <w:rPr>
          <w:rFonts w:ascii="Arial" w:hAnsi="Arial" w:cs="Arial"/>
          <w:sz w:val="24"/>
          <w:szCs w:val="24"/>
        </w:rPr>
        <w:t>: Addressing environmental concerns related to the parking operation can involve implementing sustainability initiatives, such as installing electric car charging stations, using solar panels to power the parking area, or promoting carpooling among guests. These initiatives can help reduce the environmental impact of the parking operation and demonstrate the hotel's commitment to sustainability</w:t>
      </w:r>
      <w:r w:rsidR="00DF08ED">
        <w:rPr>
          <w:rFonts w:ascii="Arial" w:hAnsi="Arial" w:cs="Arial"/>
          <w:sz w:val="24"/>
          <w:szCs w:val="24"/>
        </w:rPr>
        <w:t xml:space="preserve"> (Parmenter, K., 2015)</w:t>
      </w:r>
      <w:r w:rsidRPr="005E4CDA">
        <w:rPr>
          <w:rFonts w:ascii="Arial" w:hAnsi="Arial" w:cs="Arial"/>
          <w:sz w:val="24"/>
          <w:szCs w:val="24"/>
        </w:rPr>
        <w:t xml:space="preserve">. </w:t>
      </w:r>
    </w:p>
    <w:p w14:paraId="0EE7AE23" w14:textId="546C85E2" w:rsidR="0061210E" w:rsidRPr="005E4CDA" w:rsidRDefault="008857E5" w:rsidP="005E4CDA">
      <w:pPr>
        <w:pStyle w:val="ListParagraph"/>
        <w:numPr>
          <w:ilvl w:val="0"/>
          <w:numId w:val="3"/>
        </w:numPr>
        <w:spacing w:line="360" w:lineRule="auto"/>
        <w:jc w:val="both"/>
        <w:rPr>
          <w:rFonts w:ascii="Arial" w:hAnsi="Arial" w:cs="Arial"/>
          <w:sz w:val="24"/>
          <w:szCs w:val="24"/>
        </w:rPr>
      </w:pPr>
      <w:r w:rsidRPr="005E4CDA">
        <w:rPr>
          <w:rFonts w:ascii="Arial" w:hAnsi="Arial" w:cs="Arial"/>
          <w:b/>
          <w:bCs/>
          <w:sz w:val="24"/>
          <w:szCs w:val="24"/>
        </w:rPr>
        <w:t>Marketing and communication</w:t>
      </w:r>
      <w:r w:rsidRPr="005E4CDA">
        <w:rPr>
          <w:rFonts w:ascii="Arial" w:hAnsi="Arial" w:cs="Arial"/>
          <w:sz w:val="24"/>
          <w:szCs w:val="24"/>
        </w:rPr>
        <w:t xml:space="preserve">: Improving marketing and communication efforts can help address some of the problems related to the parking operation that have been noted on review sites. This can include updating the hotel's website to provide clear information about parking options and policies, creating a social media campaign to highlight the hotel's efforts to improve the parking experience, or developing promotional materials that emphasize the hotel's commitment to providing a convenient and high-quality parking experience. </w:t>
      </w:r>
    </w:p>
    <w:p w14:paraId="101CF02B" w14:textId="5F91A8BD" w:rsidR="008857E5" w:rsidRDefault="005E4CDA" w:rsidP="005E4CDA">
      <w:pPr>
        <w:pStyle w:val="ListParagraph"/>
        <w:numPr>
          <w:ilvl w:val="0"/>
          <w:numId w:val="3"/>
        </w:numPr>
        <w:spacing w:line="360" w:lineRule="auto"/>
        <w:jc w:val="both"/>
        <w:rPr>
          <w:rFonts w:ascii="Arial" w:hAnsi="Arial" w:cs="Arial"/>
          <w:sz w:val="24"/>
          <w:szCs w:val="24"/>
        </w:rPr>
      </w:pPr>
      <w:r w:rsidRPr="005E4CDA">
        <w:rPr>
          <w:rFonts w:ascii="Arial" w:hAnsi="Arial" w:cs="Arial"/>
          <w:b/>
          <w:bCs/>
          <w:sz w:val="24"/>
          <w:szCs w:val="24"/>
        </w:rPr>
        <w:t>Collaborations</w:t>
      </w:r>
      <w:r w:rsidRPr="005E4CDA">
        <w:rPr>
          <w:rFonts w:ascii="Arial" w:hAnsi="Arial" w:cs="Arial"/>
          <w:sz w:val="24"/>
          <w:szCs w:val="24"/>
        </w:rPr>
        <w:t xml:space="preserve">: Collaborating with other businesses or organizations can help the Ritz Hotel address the parking issue more effectively. For example, the hotel can partner with nearby parking garages or public transportation companies to offer guests alternative parking options, or work with local environmental organizations to implement sustainability initiatives. These collaborations can help the hotel leverage resources and expertise from other organizations to create a more effective and sustainable parking operation. </w:t>
      </w:r>
    </w:p>
    <w:p w14:paraId="7F02AE3F" w14:textId="40A0E9DD" w:rsidR="00AD4659" w:rsidRDefault="00750BEC" w:rsidP="005115D4">
      <w:pPr>
        <w:spacing w:line="360" w:lineRule="auto"/>
        <w:jc w:val="both"/>
        <w:rPr>
          <w:rFonts w:ascii="Arial" w:hAnsi="Arial" w:cs="Arial"/>
          <w:sz w:val="24"/>
          <w:szCs w:val="24"/>
        </w:rPr>
      </w:pPr>
      <w:r w:rsidRPr="00750BEC">
        <w:rPr>
          <w:rFonts w:ascii="Arial" w:hAnsi="Arial" w:cs="Arial"/>
          <w:sz w:val="24"/>
          <w:szCs w:val="24"/>
        </w:rPr>
        <w:lastRenderedPageBreak/>
        <w:t>Through an examination of the Ritz Hotel's parking operation, several issues have been identified that require attention and improvement. These issues range from insufficient parking space to a lack of sustainability initiatives and inadequate communication and marketing</w:t>
      </w:r>
      <w:r w:rsidR="00537079">
        <w:rPr>
          <w:rFonts w:ascii="Arial" w:hAnsi="Arial" w:cs="Arial"/>
          <w:sz w:val="24"/>
          <w:szCs w:val="24"/>
        </w:rPr>
        <w:t xml:space="preserve"> (</w:t>
      </w:r>
      <w:r w:rsidR="00C05A2D">
        <w:rPr>
          <w:rFonts w:ascii="Arial" w:hAnsi="Arial" w:cs="Arial"/>
          <w:sz w:val="24"/>
          <w:szCs w:val="24"/>
        </w:rPr>
        <w:t>Walker, T., 2017)</w:t>
      </w:r>
      <w:r w:rsidRPr="00750BEC">
        <w:rPr>
          <w:rFonts w:ascii="Arial" w:hAnsi="Arial" w:cs="Arial"/>
          <w:sz w:val="24"/>
          <w:szCs w:val="24"/>
        </w:rPr>
        <w:t>.</w:t>
      </w:r>
      <w:r w:rsidR="00972A21">
        <w:rPr>
          <w:rFonts w:ascii="Arial" w:hAnsi="Arial" w:cs="Arial"/>
          <w:sz w:val="24"/>
          <w:szCs w:val="24"/>
        </w:rPr>
        <w:t xml:space="preserve"> The following </w:t>
      </w:r>
      <w:r w:rsidR="00D300B0">
        <w:rPr>
          <w:rFonts w:ascii="Arial" w:hAnsi="Arial" w:cs="Arial"/>
          <w:sz w:val="24"/>
          <w:szCs w:val="24"/>
        </w:rPr>
        <w:t>topic</w:t>
      </w:r>
      <w:r w:rsidRPr="00750BEC">
        <w:rPr>
          <w:rFonts w:ascii="Arial" w:hAnsi="Arial" w:cs="Arial"/>
          <w:sz w:val="24"/>
          <w:szCs w:val="24"/>
        </w:rPr>
        <w:t xml:space="preserve">, </w:t>
      </w:r>
      <w:r w:rsidR="00D300B0">
        <w:rPr>
          <w:rFonts w:ascii="Arial" w:hAnsi="Arial" w:cs="Arial"/>
          <w:sz w:val="24"/>
          <w:szCs w:val="24"/>
        </w:rPr>
        <w:t>will present</w:t>
      </w:r>
      <w:r w:rsidRPr="00750BEC">
        <w:rPr>
          <w:rFonts w:ascii="Arial" w:hAnsi="Arial" w:cs="Arial"/>
          <w:sz w:val="24"/>
          <w:szCs w:val="24"/>
        </w:rPr>
        <w:t xml:space="preserve"> each of these issues in more detail, offering suggestions and strategies for addressing them </w:t>
      </w:r>
      <w:r w:rsidR="0095465D" w:rsidRPr="00750BEC">
        <w:rPr>
          <w:rFonts w:ascii="Arial" w:hAnsi="Arial" w:cs="Arial"/>
          <w:sz w:val="24"/>
          <w:szCs w:val="24"/>
        </w:rPr>
        <w:t>to</w:t>
      </w:r>
      <w:r w:rsidRPr="00750BEC">
        <w:rPr>
          <w:rFonts w:ascii="Arial" w:hAnsi="Arial" w:cs="Arial"/>
          <w:sz w:val="24"/>
          <w:szCs w:val="24"/>
        </w:rPr>
        <w:t xml:space="preserve"> create a high-quality parking experience that meets the needs of the hotel's guests and reflects its commitment to excellence and sustainability</w:t>
      </w:r>
      <w:r w:rsidR="000164FF">
        <w:rPr>
          <w:rFonts w:ascii="Arial" w:hAnsi="Arial" w:cs="Arial"/>
          <w:sz w:val="24"/>
          <w:szCs w:val="24"/>
        </w:rPr>
        <w:t xml:space="preserve"> :</w:t>
      </w:r>
    </w:p>
    <w:p w14:paraId="425D810E" w14:textId="1BC98620" w:rsidR="000164FF" w:rsidRPr="000164FF" w:rsidRDefault="000164FF" w:rsidP="00F2166C">
      <w:pPr>
        <w:pStyle w:val="ListParagraph"/>
        <w:numPr>
          <w:ilvl w:val="0"/>
          <w:numId w:val="12"/>
        </w:numPr>
        <w:spacing w:line="360" w:lineRule="auto"/>
        <w:jc w:val="both"/>
        <w:rPr>
          <w:rFonts w:ascii="Arial" w:hAnsi="Arial" w:cs="Arial"/>
          <w:sz w:val="24"/>
          <w:szCs w:val="24"/>
        </w:rPr>
      </w:pPr>
      <w:r w:rsidRPr="000164FF">
        <w:rPr>
          <w:rFonts w:ascii="Arial" w:hAnsi="Arial" w:cs="Arial"/>
          <w:sz w:val="24"/>
          <w:szCs w:val="24"/>
        </w:rPr>
        <w:t xml:space="preserve">Insufficient parking space: One of the </w:t>
      </w:r>
      <w:r w:rsidR="00FA072B" w:rsidRPr="000164FF">
        <w:rPr>
          <w:rFonts w:ascii="Arial" w:hAnsi="Arial" w:cs="Arial"/>
          <w:sz w:val="24"/>
          <w:szCs w:val="24"/>
        </w:rPr>
        <w:t>crucial issues</w:t>
      </w:r>
      <w:r w:rsidRPr="000164FF">
        <w:rPr>
          <w:rFonts w:ascii="Arial" w:hAnsi="Arial" w:cs="Arial"/>
          <w:sz w:val="24"/>
          <w:szCs w:val="24"/>
        </w:rPr>
        <w:t xml:space="preserve"> with the parking operation at the Ritz Hotel is that there is not enough space to </w:t>
      </w:r>
      <w:r w:rsidR="00276A76">
        <w:rPr>
          <w:rFonts w:ascii="Arial" w:hAnsi="Arial" w:cs="Arial"/>
          <w:noProof/>
          <w:sz w:val="24"/>
          <w:szCs w:val="24"/>
        </w:rPr>
        <w:drawing>
          <wp:anchor distT="0" distB="0" distL="114300" distR="114300" simplePos="0" relativeHeight="251686912" behindDoc="0" locked="0" layoutInCell="1" allowOverlap="1" wp14:anchorId="1D2B2AEE" wp14:editId="0CA84876">
            <wp:simplePos x="0" y="0"/>
            <wp:positionH relativeFrom="margin">
              <wp:posOffset>-865163</wp:posOffset>
            </wp:positionH>
            <wp:positionV relativeFrom="margin">
              <wp:posOffset>-1026941</wp:posOffset>
            </wp:positionV>
            <wp:extent cx="949325" cy="949325"/>
            <wp:effectExtent l="0" t="0" r="3175" b="3175"/>
            <wp:wrapSquare wrapText="bothSides"/>
            <wp:docPr id="36" name="Picture 36"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businesscard&#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49325" cy="949325"/>
                    </a:xfrm>
                    <a:prstGeom prst="rect">
                      <a:avLst/>
                    </a:prstGeom>
                  </pic:spPr>
                </pic:pic>
              </a:graphicData>
            </a:graphic>
            <wp14:sizeRelH relativeFrom="margin">
              <wp14:pctWidth>0</wp14:pctWidth>
            </wp14:sizeRelH>
            <wp14:sizeRelV relativeFrom="margin">
              <wp14:pctHeight>0</wp14:pctHeight>
            </wp14:sizeRelV>
          </wp:anchor>
        </w:drawing>
      </w:r>
      <w:r w:rsidRPr="000164FF">
        <w:rPr>
          <w:rFonts w:ascii="Arial" w:hAnsi="Arial" w:cs="Arial"/>
          <w:sz w:val="24"/>
          <w:szCs w:val="24"/>
        </w:rPr>
        <w:t>accommodate all of the guests who need to park their vehicles. This can lead to long wait times, frustration, and negative reviews.</w:t>
      </w:r>
    </w:p>
    <w:p w14:paraId="182CCD88" w14:textId="0405D3CF" w:rsidR="000164FF" w:rsidRPr="000164FF" w:rsidRDefault="000164FF" w:rsidP="000164FF">
      <w:pPr>
        <w:spacing w:line="360" w:lineRule="auto"/>
        <w:ind w:left="360"/>
        <w:jc w:val="both"/>
        <w:rPr>
          <w:rFonts w:ascii="Arial" w:hAnsi="Arial" w:cs="Arial"/>
          <w:sz w:val="24"/>
          <w:szCs w:val="24"/>
        </w:rPr>
      </w:pPr>
      <w:r w:rsidRPr="000164FF">
        <w:rPr>
          <w:rFonts w:ascii="Arial" w:hAnsi="Arial" w:cs="Arial"/>
          <w:sz w:val="24"/>
          <w:szCs w:val="24"/>
        </w:rPr>
        <w:t xml:space="preserve">Analysis: This issue needs to be </w:t>
      </w:r>
      <w:r w:rsidR="00FA072B">
        <w:rPr>
          <w:rFonts w:ascii="Arial" w:hAnsi="Arial" w:cs="Arial"/>
          <w:sz w:val="24"/>
          <w:szCs w:val="24"/>
        </w:rPr>
        <w:t xml:space="preserve"> </w:t>
      </w:r>
      <w:r w:rsidRPr="000164FF">
        <w:rPr>
          <w:rFonts w:ascii="Arial" w:hAnsi="Arial" w:cs="Arial"/>
          <w:sz w:val="24"/>
          <w:szCs w:val="24"/>
        </w:rPr>
        <w:t xml:space="preserve">addressed immediately, as it directly impacts the guest experience and can harm the hotel's reputation. </w:t>
      </w:r>
      <w:r w:rsidR="008F6AA5" w:rsidRPr="000164FF">
        <w:rPr>
          <w:rFonts w:ascii="Arial" w:hAnsi="Arial" w:cs="Arial"/>
          <w:sz w:val="24"/>
          <w:szCs w:val="24"/>
        </w:rPr>
        <w:t>Practical solutions</w:t>
      </w:r>
      <w:r w:rsidRPr="000164FF">
        <w:rPr>
          <w:rFonts w:ascii="Arial" w:hAnsi="Arial" w:cs="Arial"/>
          <w:sz w:val="24"/>
          <w:szCs w:val="24"/>
        </w:rPr>
        <w:t xml:space="preserve"> could include expanding the parking area, implementing a reservation system to better manage demand, or partnering with nearby parking garages to offer alternative options</w:t>
      </w:r>
      <w:r w:rsidR="006C70FF">
        <w:rPr>
          <w:rFonts w:ascii="Arial" w:hAnsi="Arial" w:cs="Arial"/>
          <w:sz w:val="24"/>
          <w:szCs w:val="24"/>
        </w:rPr>
        <w:t xml:space="preserve"> (Mahes</w:t>
      </w:r>
      <w:r w:rsidR="00327D94">
        <w:rPr>
          <w:rFonts w:ascii="Arial" w:hAnsi="Arial" w:cs="Arial"/>
          <w:sz w:val="24"/>
          <w:szCs w:val="24"/>
        </w:rPr>
        <w:t>hwari, P. &amp; Li, K.Y., 2018)</w:t>
      </w:r>
      <w:r w:rsidRPr="000164FF">
        <w:rPr>
          <w:rFonts w:ascii="Arial" w:hAnsi="Arial" w:cs="Arial"/>
          <w:sz w:val="24"/>
          <w:szCs w:val="24"/>
        </w:rPr>
        <w:t>.</w:t>
      </w:r>
    </w:p>
    <w:p w14:paraId="09D58CE9" w14:textId="77777777" w:rsidR="000164FF" w:rsidRPr="000164FF" w:rsidRDefault="000164FF" w:rsidP="000164FF">
      <w:pPr>
        <w:spacing w:line="360" w:lineRule="auto"/>
        <w:ind w:left="360"/>
        <w:jc w:val="both"/>
        <w:rPr>
          <w:rFonts w:ascii="Arial" w:hAnsi="Arial" w:cs="Arial"/>
          <w:sz w:val="24"/>
          <w:szCs w:val="24"/>
        </w:rPr>
      </w:pPr>
    </w:p>
    <w:p w14:paraId="608B8A74" w14:textId="530747E2" w:rsidR="000164FF" w:rsidRPr="000164FF" w:rsidRDefault="000164FF" w:rsidP="00F2166C">
      <w:pPr>
        <w:pStyle w:val="ListParagraph"/>
        <w:numPr>
          <w:ilvl w:val="0"/>
          <w:numId w:val="12"/>
        </w:numPr>
        <w:spacing w:line="360" w:lineRule="auto"/>
        <w:jc w:val="both"/>
        <w:rPr>
          <w:rFonts w:ascii="Arial" w:hAnsi="Arial" w:cs="Arial"/>
          <w:sz w:val="24"/>
          <w:szCs w:val="24"/>
        </w:rPr>
      </w:pPr>
      <w:r w:rsidRPr="000164FF">
        <w:rPr>
          <w:rFonts w:ascii="Arial" w:hAnsi="Arial" w:cs="Arial"/>
          <w:sz w:val="24"/>
          <w:szCs w:val="24"/>
        </w:rPr>
        <w:t>Lack of sustainability initiatives: The parking operation at the Ritz Hotel does not currently have any sustainability initiatives in place, such as electric car charging stations or solar panels. This could be  seen as a missed opportunity to demonstrate the hotel's commitment to environmental responsibility.</w:t>
      </w:r>
    </w:p>
    <w:p w14:paraId="644B6CBD" w14:textId="5CEB8F09" w:rsidR="000164FF" w:rsidRPr="000164FF" w:rsidRDefault="000164FF" w:rsidP="000164FF">
      <w:pPr>
        <w:spacing w:line="360" w:lineRule="auto"/>
        <w:ind w:left="360"/>
        <w:jc w:val="both"/>
        <w:rPr>
          <w:rFonts w:ascii="Arial" w:hAnsi="Arial" w:cs="Arial"/>
          <w:sz w:val="24"/>
          <w:szCs w:val="24"/>
        </w:rPr>
      </w:pPr>
      <w:r w:rsidRPr="000164FF">
        <w:rPr>
          <w:rFonts w:ascii="Arial" w:hAnsi="Arial" w:cs="Arial"/>
          <w:sz w:val="24"/>
          <w:szCs w:val="24"/>
        </w:rPr>
        <w:t>Analysis: While sustainability initiatives may not directly impact the guest experience in the same way as parking availability, they are becoming increasingly important to many travellers who prioritize eco-friendly options. Therefore, implementing sustainability initiatives could help the hotel appeal to a broader range of guests and improve its reputation as a responsible and sustainable business</w:t>
      </w:r>
      <w:r w:rsidR="004676EC">
        <w:rPr>
          <w:rFonts w:ascii="Arial" w:hAnsi="Arial" w:cs="Arial"/>
          <w:sz w:val="24"/>
          <w:szCs w:val="24"/>
        </w:rPr>
        <w:t xml:space="preserve"> (</w:t>
      </w:r>
      <w:r w:rsidR="00034357">
        <w:rPr>
          <w:rFonts w:ascii="Arial" w:hAnsi="Arial" w:cs="Arial"/>
          <w:sz w:val="24"/>
          <w:szCs w:val="24"/>
        </w:rPr>
        <w:t>Wills, J., 2020)</w:t>
      </w:r>
      <w:r w:rsidRPr="000164FF">
        <w:rPr>
          <w:rFonts w:ascii="Arial" w:hAnsi="Arial" w:cs="Arial"/>
          <w:sz w:val="24"/>
          <w:szCs w:val="24"/>
        </w:rPr>
        <w:t>.</w:t>
      </w:r>
    </w:p>
    <w:p w14:paraId="3C977E61" w14:textId="77777777" w:rsidR="000164FF" w:rsidRPr="000164FF" w:rsidRDefault="000164FF" w:rsidP="000164FF">
      <w:pPr>
        <w:spacing w:line="360" w:lineRule="auto"/>
        <w:ind w:left="360"/>
        <w:jc w:val="both"/>
        <w:rPr>
          <w:rFonts w:ascii="Arial" w:hAnsi="Arial" w:cs="Arial"/>
          <w:sz w:val="24"/>
          <w:szCs w:val="24"/>
        </w:rPr>
      </w:pPr>
    </w:p>
    <w:p w14:paraId="1AD82269" w14:textId="77777777" w:rsidR="000164FF" w:rsidRPr="000164FF" w:rsidRDefault="000164FF" w:rsidP="00F2166C">
      <w:pPr>
        <w:pStyle w:val="ListParagraph"/>
        <w:numPr>
          <w:ilvl w:val="0"/>
          <w:numId w:val="12"/>
        </w:numPr>
        <w:spacing w:line="360" w:lineRule="auto"/>
        <w:jc w:val="both"/>
        <w:rPr>
          <w:rFonts w:ascii="Arial" w:hAnsi="Arial" w:cs="Arial"/>
          <w:sz w:val="24"/>
          <w:szCs w:val="24"/>
        </w:rPr>
      </w:pPr>
      <w:r w:rsidRPr="000164FF">
        <w:rPr>
          <w:rFonts w:ascii="Arial" w:hAnsi="Arial" w:cs="Arial"/>
          <w:sz w:val="24"/>
          <w:szCs w:val="24"/>
        </w:rPr>
        <w:t xml:space="preserve">Inadequate communication and marketing: The hotel's website and promotional materials do not provide clear or comprehensive </w:t>
      </w:r>
      <w:r w:rsidRPr="000164FF">
        <w:rPr>
          <w:rFonts w:ascii="Arial" w:hAnsi="Arial" w:cs="Arial"/>
          <w:sz w:val="24"/>
          <w:szCs w:val="24"/>
        </w:rPr>
        <w:lastRenderedPageBreak/>
        <w:t>information about the parking operation, leading to confusion and frustration for guests.</w:t>
      </w:r>
    </w:p>
    <w:p w14:paraId="70ACE172" w14:textId="520D3F54" w:rsidR="000164FF" w:rsidRPr="000164FF" w:rsidRDefault="000164FF" w:rsidP="000164FF">
      <w:pPr>
        <w:spacing w:line="360" w:lineRule="auto"/>
        <w:ind w:left="360"/>
        <w:jc w:val="both"/>
        <w:rPr>
          <w:rFonts w:ascii="Arial" w:hAnsi="Arial" w:cs="Arial"/>
          <w:sz w:val="24"/>
          <w:szCs w:val="24"/>
        </w:rPr>
      </w:pPr>
      <w:r w:rsidRPr="000164FF">
        <w:rPr>
          <w:rFonts w:ascii="Arial" w:hAnsi="Arial" w:cs="Arial"/>
          <w:sz w:val="24"/>
          <w:szCs w:val="24"/>
        </w:rPr>
        <w:t>Analysis: Improving communication and marketing efforts can be a low-cost way to address some of the issues related to the parking operation. Updating the website to provide clear information about parking options and policies, and creating promotional materials that emphasize the hotel's commitment to providing a convenient and high-quality parking experience can help improve guest satisfaction</w:t>
      </w:r>
      <w:r w:rsidR="00EB2ACC">
        <w:rPr>
          <w:rFonts w:ascii="Arial" w:hAnsi="Arial" w:cs="Arial"/>
          <w:sz w:val="24"/>
          <w:szCs w:val="24"/>
        </w:rPr>
        <w:t xml:space="preserve"> (Manville, M.,&amp; Shoup, D., 2005)</w:t>
      </w:r>
      <w:r w:rsidRPr="000164FF">
        <w:rPr>
          <w:rFonts w:ascii="Arial" w:hAnsi="Arial" w:cs="Arial"/>
          <w:sz w:val="24"/>
          <w:szCs w:val="24"/>
        </w:rPr>
        <w:t>.</w:t>
      </w:r>
    </w:p>
    <w:p w14:paraId="3351C14F" w14:textId="386160C6" w:rsidR="000164FF" w:rsidRPr="000164FF" w:rsidRDefault="00276A76" w:rsidP="000164FF">
      <w:pPr>
        <w:spacing w:line="360" w:lineRule="auto"/>
        <w:ind w:left="360"/>
        <w:jc w:val="both"/>
        <w:rPr>
          <w:rFonts w:ascii="Arial" w:hAnsi="Arial" w:cs="Arial"/>
          <w:sz w:val="24"/>
          <w:szCs w:val="24"/>
        </w:rPr>
      </w:pPr>
      <w:r>
        <w:rPr>
          <w:rFonts w:ascii="Arial" w:hAnsi="Arial" w:cs="Arial"/>
          <w:noProof/>
          <w:sz w:val="24"/>
          <w:szCs w:val="24"/>
        </w:rPr>
        <w:drawing>
          <wp:anchor distT="0" distB="0" distL="114300" distR="114300" simplePos="0" relativeHeight="251687936" behindDoc="0" locked="0" layoutInCell="1" allowOverlap="1" wp14:anchorId="5DDC356B" wp14:editId="13137834">
            <wp:simplePos x="0" y="0"/>
            <wp:positionH relativeFrom="margin">
              <wp:posOffset>-844062</wp:posOffset>
            </wp:positionH>
            <wp:positionV relativeFrom="topMargin">
              <wp:align>bottom</wp:align>
            </wp:positionV>
            <wp:extent cx="1026795" cy="1026795"/>
            <wp:effectExtent l="0" t="0" r="1905" b="1905"/>
            <wp:wrapSquare wrapText="bothSides"/>
            <wp:docPr id="37" name="Picture 37"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 businesscard&#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026795" cy="1026795"/>
                    </a:xfrm>
                    <a:prstGeom prst="rect">
                      <a:avLst/>
                    </a:prstGeom>
                  </pic:spPr>
                </pic:pic>
              </a:graphicData>
            </a:graphic>
            <wp14:sizeRelH relativeFrom="margin">
              <wp14:pctWidth>0</wp14:pctWidth>
            </wp14:sizeRelH>
            <wp14:sizeRelV relativeFrom="margin">
              <wp14:pctHeight>0</wp14:pctHeight>
            </wp14:sizeRelV>
          </wp:anchor>
        </w:drawing>
      </w:r>
    </w:p>
    <w:p w14:paraId="6271C6F1" w14:textId="1096333C" w:rsidR="000164FF" w:rsidRPr="000164FF" w:rsidRDefault="000164FF" w:rsidP="00F2166C">
      <w:pPr>
        <w:pStyle w:val="ListParagraph"/>
        <w:numPr>
          <w:ilvl w:val="0"/>
          <w:numId w:val="12"/>
        </w:numPr>
        <w:spacing w:line="360" w:lineRule="auto"/>
        <w:jc w:val="both"/>
        <w:rPr>
          <w:rFonts w:ascii="Arial" w:hAnsi="Arial" w:cs="Arial"/>
          <w:sz w:val="24"/>
          <w:szCs w:val="24"/>
        </w:rPr>
      </w:pPr>
      <w:r w:rsidRPr="000164FF">
        <w:rPr>
          <w:rFonts w:ascii="Arial" w:hAnsi="Arial" w:cs="Arial"/>
          <w:sz w:val="24"/>
          <w:szCs w:val="24"/>
        </w:rPr>
        <w:t>Limited staff training: While the hotel staff are generally polite and professional, some guests have noted that they lack the training or expertise needed to effectively manage the parking operation.</w:t>
      </w:r>
    </w:p>
    <w:p w14:paraId="09470336" w14:textId="2BA00A4F" w:rsidR="00A3379D" w:rsidRDefault="000164FF" w:rsidP="00A3379D">
      <w:pPr>
        <w:spacing w:line="360" w:lineRule="auto"/>
        <w:ind w:left="360"/>
        <w:jc w:val="both"/>
        <w:rPr>
          <w:rFonts w:ascii="Arial" w:hAnsi="Arial" w:cs="Arial"/>
          <w:sz w:val="24"/>
          <w:szCs w:val="24"/>
        </w:rPr>
      </w:pPr>
      <w:r w:rsidRPr="000164FF">
        <w:rPr>
          <w:rFonts w:ascii="Arial" w:hAnsi="Arial" w:cs="Arial"/>
          <w:sz w:val="24"/>
          <w:szCs w:val="24"/>
        </w:rPr>
        <w:t xml:space="preserve">Analysis: Enhancing the staff training program could help address some of the issues related to the parking operation, as well as improve the overall guest experience. Training staff on customer service, communication, and </w:t>
      </w:r>
      <w:r w:rsidR="00A3379D" w:rsidRPr="000164FF">
        <w:rPr>
          <w:rFonts w:ascii="Arial" w:hAnsi="Arial" w:cs="Arial"/>
          <w:sz w:val="24"/>
          <w:szCs w:val="24"/>
        </w:rPr>
        <w:t>critical thinking skills</w:t>
      </w:r>
      <w:r w:rsidRPr="000164FF">
        <w:rPr>
          <w:rFonts w:ascii="Arial" w:hAnsi="Arial" w:cs="Arial"/>
          <w:sz w:val="24"/>
          <w:szCs w:val="24"/>
        </w:rPr>
        <w:t xml:space="preserve"> can help them better manage any issues that </w:t>
      </w:r>
      <w:r w:rsidR="00FB0266" w:rsidRPr="000164FF">
        <w:rPr>
          <w:rFonts w:ascii="Arial" w:hAnsi="Arial" w:cs="Arial"/>
          <w:sz w:val="24"/>
          <w:szCs w:val="24"/>
        </w:rPr>
        <w:t>arise and</w:t>
      </w:r>
      <w:r w:rsidRPr="000164FF">
        <w:rPr>
          <w:rFonts w:ascii="Arial" w:hAnsi="Arial" w:cs="Arial"/>
          <w:sz w:val="24"/>
          <w:szCs w:val="24"/>
        </w:rPr>
        <w:t xml:space="preserve"> provide guests with a more positive impression of the hotel</w:t>
      </w:r>
      <w:r w:rsidR="002B2D48">
        <w:rPr>
          <w:rFonts w:ascii="Arial" w:hAnsi="Arial" w:cs="Arial"/>
          <w:sz w:val="24"/>
          <w:szCs w:val="24"/>
        </w:rPr>
        <w:t xml:space="preserve"> (Avillion, A.E., 2007)</w:t>
      </w:r>
      <w:r w:rsidRPr="000164FF">
        <w:rPr>
          <w:rFonts w:ascii="Arial" w:hAnsi="Arial" w:cs="Arial"/>
          <w:sz w:val="24"/>
          <w:szCs w:val="24"/>
        </w:rPr>
        <w:t>.</w:t>
      </w:r>
      <w:r w:rsidR="00A3379D">
        <w:rPr>
          <w:rFonts w:ascii="Arial" w:hAnsi="Arial" w:cs="Arial"/>
          <w:sz w:val="24"/>
          <w:szCs w:val="24"/>
        </w:rPr>
        <w:t xml:space="preserve"> </w:t>
      </w:r>
    </w:p>
    <w:p w14:paraId="14ACA01E" w14:textId="0E2F7507" w:rsidR="000164FF" w:rsidRDefault="000164FF" w:rsidP="00A3379D">
      <w:pPr>
        <w:spacing w:line="360" w:lineRule="auto"/>
        <w:ind w:left="360"/>
        <w:jc w:val="both"/>
        <w:rPr>
          <w:rFonts w:ascii="Arial" w:hAnsi="Arial" w:cs="Arial"/>
          <w:sz w:val="24"/>
          <w:szCs w:val="24"/>
        </w:rPr>
      </w:pPr>
      <w:r w:rsidRPr="000164FF">
        <w:rPr>
          <w:rFonts w:ascii="Arial" w:hAnsi="Arial" w:cs="Arial"/>
          <w:sz w:val="24"/>
          <w:szCs w:val="24"/>
        </w:rPr>
        <w:t>Overall, the Ritz Hotel's parking operation has several issues that need to be addressed in order to improve the guest experience and protect the hotel's reputation. Some of these issues require immediate action, such as expanding the parking area or improving communication, while others can be addressed over time, such as implementing sustainability initiatives or enhancing staff training. By taking a comprehensive and strategic approach, the Ritz Hotel can create a parking operation that meets the needs of its guests and reflects the hotel's commitment to excellence and sustainability</w:t>
      </w:r>
      <w:r w:rsidR="00DC1593">
        <w:rPr>
          <w:rFonts w:ascii="Arial" w:hAnsi="Arial" w:cs="Arial"/>
          <w:sz w:val="24"/>
          <w:szCs w:val="24"/>
        </w:rPr>
        <w:t xml:space="preserve"> (Balakrishna, C., 2012)</w:t>
      </w:r>
      <w:r w:rsidRPr="000164FF">
        <w:rPr>
          <w:rFonts w:ascii="Arial" w:hAnsi="Arial" w:cs="Arial"/>
          <w:sz w:val="24"/>
          <w:szCs w:val="24"/>
        </w:rPr>
        <w:t>.</w:t>
      </w:r>
    </w:p>
    <w:p w14:paraId="5223CB5A" w14:textId="189FDA4E" w:rsidR="00DC4BAB" w:rsidRDefault="00DC4BAB" w:rsidP="00A3379D">
      <w:pPr>
        <w:spacing w:line="360" w:lineRule="auto"/>
        <w:ind w:left="360"/>
        <w:jc w:val="both"/>
        <w:rPr>
          <w:rFonts w:ascii="Arial" w:hAnsi="Arial" w:cs="Arial"/>
          <w:sz w:val="24"/>
          <w:szCs w:val="24"/>
        </w:rPr>
      </w:pPr>
    </w:p>
    <w:p w14:paraId="23DF55D3" w14:textId="27DD7CA4" w:rsidR="00D616BF" w:rsidRDefault="00D03F65" w:rsidP="00A3379D">
      <w:pPr>
        <w:spacing w:line="360" w:lineRule="auto"/>
        <w:ind w:left="360"/>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699200" behindDoc="0" locked="0" layoutInCell="1" allowOverlap="1" wp14:anchorId="2F59235F" wp14:editId="48756FC2">
            <wp:simplePos x="0" y="0"/>
            <wp:positionH relativeFrom="margin">
              <wp:posOffset>3903785</wp:posOffset>
            </wp:positionH>
            <wp:positionV relativeFrom="paragraph">
              <wp:posOffset>4103</wp:posOffset>
            </wp:positionV>
            <wp:extent cx="1821180" cy="1817370"/>
            <wp:effectExtent l="0" t="0" r="7620" b="0"/>
            <wp:wrapSquare wrapText="bothSides"/>
            <wp:docPr id="48" name="Picture 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821180" cy="1817370"/>
                    </a:xfrm>
                    <a:prstGeom prst="rect">
                      <a:avLst/>
                    </a:prstGeom>
                  </pic:spPr>
                </pic:pic>
              </a:graphicData>
            </a:graphic>
            <wp14:sizeRelH relativeFrom="margin">
              <wp14:pctWidth>0</wp14:pctWidth>
            </wp14:sizeRelH>
            <wp14:sizeRelV relativeFrom="margin">
              <wp14:pctHeight>0</wp14:pctHeight>
            </wp14:sizeRelV>
          </wp:anchor>
        </w:drawing>
      </w:r>
      <w:r w:rsidR="00D616BF">
        <w:rPr>
          <w:rFonts w:ascii="Arial" w:hAnsi="Arial" w:cs="Arial"/>
          <w:sz w:val="24"/>
          <w:szCs w:val="24"/>
        </w:rPr>
        <w:t xml:space="preserve">3.1 </w:t>
      </w:r>
      <w:r w:rsidR="00914513">
        <w:rPr>
          <w:rFonts w:ascii="Arial" w:hAnsi="Arial" w:cs="Arial"/>
          <w:sz w:val="24"/>
          <w:szCs w:val="24"/>
        </w:rPr>
        <w:t>Porter’s Five Forces Framework</w:t>
      </w:r>
    </w:p>
    <w:p w14:paraId="2EB47357" w14:textId="4B63CB14" w:rsidR="00DC4BAB" w:rsidRPr="00DC4BAB" w:rsidRDefault="00DC4BAB" w:rsidP="00DC4BAB">
      <w:pPr>
        <w:spacing w:line="360" w:lineRule="auto"/>
        <w:ind w:left="360"/>
        <w:jc w:val="both"/>
        <w:rPr>
          <w:rFonts w:ascii="Arial" w:hAnsi="Arial" w:cs="Arial"/>
          <w:sz w:val="24"/>
          <w:szCs w:val="24"/>
        </w:rPr>
      </w:pPr>
      <w:r w:rsidRPr="00DC4BAB">
        <w:rPr>
          <w:rFonts w:ascii="Arial" w:hAnsi="Arial" w:cs="Arial"/>
          <w:sz w:val="24"/>
          <w:szCs w:val="24"/>
        </w:rPr>
        <w:t>The Ritz hotel is facing a parking spaces issue that is impacting its guest experience and revenue. To better understand the issue and develop effective solutions, it is useful to analyse the industry using the Porter's Five Forces framework</w:t>
      </w:r>
      <w:r w:rsidR="00381548">
        <w:rPr>
          <w:rFonts w:ascii="Arial" w:hAnsi="Arial" w:cs="Arial"/>
          <w:sz w:val="24"/>
          <w:szCs w:val="24"/>
        </w:rPr>
        <w:t xml:space="preserve"> (De Bruin, L., 2016)</w:t>
      </w:r>
      <w:r w:rsidRPr="00DC4BAB">
        <w:rPr>
          <w:rFonts w:ascii="Arial" w:hAnsi="Arial" w:cs="Arial"/>
          <w:sz w:val="24"/>
          <w:szCs w:val="24"/>
        </w:rPr>
        <w:t>.</w:t>
      </w:r>
    </w:p>
    <w:p w14:paraId="5BB9A98B" w14:textId="77777777" w:rsidR="00DC4BAB" w:rsidRPr="00DC4BAB" w:rsidRDefault="00DC4BAB" w:rsidP="00DC4BAB">
      <w:pPr>
        <w:spacing w:line="360" w:lineRule="auto"/>
        <w:ind w:left="360"/>
        <w:jc w:val="both"/>
        <w:rPr>
          <w:rFonts w:ascii="Arial" w:hAnsi="Arial" w:cs="Arial"/>
          <w:sz w:val="24"/>
          <w:szCs w:val="24"/>
        </w:rPr>
      </w:pPr>
    </w:p>
    <w:p w14:paraId="273293B2" w14:textId="1B04297F" w:rsidR="00DC4BAB" w:rsidRPr="00ED612D" w:rsidRDefault="00DC4BAB" w:rsidP="00ED612D">
      <w:pPr>
        <w:pStyle w:val="ListParagraph"/>
        <w:numPr>
          <w:ilvl w:val="0"/>
          <w:numId w:val="12"/>
        </w:numPr>
        <w:spacing w:line="360" w:lineRule="auto"/>
        <w:jc w:val="both"/>
        <w:rPr>
          <w:rFonts w:ascii="Arial" w:hAnsi="Arial" w:cs="Arial"/>
          <w:sz w:val="24"/>
          <w:szCs w:val="24"/>
        </w:rPr>
      </w:pPr>
      <w:r w:rsidRPr="00370E2B">
        <w:rPr>
          <w:rFonts w:ascii="Arial" w:hAnsi="Arial" w:cs="Arial"/>
          <w:sz w:val="24"/>
          <w:szCs w:val="24"/>
        </w:rPr>
        <w:t xml:space="preserve">Threat of new entrants: The threat of new entrants is low in the hospitality industry due to high capital requirements and significant economies of scale. However, there may be </w:t>
      </w:r>
      <w:r w:rsidR="002F3A64" w:rsidRPr="00370E2B">
        <w:rPr>
          <w:rFonts w:ascii="Arial" w:hAnsi="Arial" w:cs="Arial"/>
          <w:sz w:val="24"/>
          <w:szCs w:val="24"/>
        </w:rPr>
        <w:t>fresh players</w:t>
      </w:r>
      <w:r w:rsidRPr="00370E2B">
        <w:rPr>
          <w:rFonts w:ascii="Arial" w:hAnsi="Arial" w:cs="Arial"/>
          <w:sz w:val="24"/>
          <w:szCs w:val="24"/>
        </w:rPr>
        <w:t xml:space="preserve"> in the market offering innovative parking solutions that could pose a threat to the Ritz hotel's competitiveness.</w:t>
      </w:r>
    </w:p>
    <w:p w14:paraId="5A58DD78" w14:textId="0DD46015" w:rsidR="00DC4BAB" w:rsidRPr="0012401C" w:rsidRDefault="00276A76" w:rsidP="0012401C">
      <w:pPr>
        <w:pStyle w:val="ListParagraph"/>
        <w:numPr>
          <w:ilvl w:val="0"/>
          <w:numId w:val="12"/>
        </w:num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88960" behindDoc="0" locked="0" layoutInCell="1" allowOverlap="1" wp14:anchorId="2776BE6D" wp14:editId="6952669D">
            <wp:simplePos x="0" y="0"/>
            <wp:positionH relativeFrom="margin">
              <wp:posOffset>-822374</wp:posOffset>
            </wp:positionH>
            <wp:positionV relativeFrom="topMargin">
              <wp:align>bottom</wp:align>
            </wp:positionV>
            <wp:extent cx="1005840" cy="1005840"/>
            <wp:effectExtent l="0" t="0" r="3810" b="3810"/>
            <wp:wrapSquare wrapText="bothSides"/>
            <wp:docPr id="38" name="Picture 3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text, businesscard&#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14:sizeRelH relativeFrom="margin">
              <wp14:pctWidth>0</wp14:pctWidth>
            </wp14:sizeRelH>
            <wp14:sizeRelV relativeFrom="margin">
              <wp14:pctHeight>0</wp14:pctHeight>
            </wp14:sizeRelV>
          </wp:anchor>
        </w:drawing>
      </w:r>
      <w:r w:rsidR="00DC4BAB" w:rsidRPr="0012401C">
        <w:rPr>
          <w:rFonts w:ascii="Arial" w:hAnsi="Arial" w:cs="Arial"/>
          <w:sz w:val="24"/>
          <w:szCs w:val="24"/>
        </w:rPr>
        <w:t xml:space="preserve">Bargaining power of suppliers: The bargaining power of suppliers is </w:t>
      </w:r>
      <w:r w:rsidR="0012401C" w:rsidRPr="0012401C">
        <w:rPr>
          <w:rFonts w:ascii="Arial" w:hAnsi="Arial" w:cs="Arial"/>
          <w:sz w:val="24"/>
          <w:szCs w:val="24"/>
        </w:rPr>
        <w:t>low</w:t>
      </w:r>
      <w:r w:rsidR="00DC4BAB" w:rsidRPr="0012401C">
        <w:rPr>
          <w:rFonts w:ascii="Arial" w:hAnsi="Arial" w:cs="Arial"/>
          <w:sz w:val="24"/>
          <w:szCs w:val="24"/>
        </w:rPr>
        <w:t xml:space="preserve"> in the parking industry as there are many suppliers of parking-related products and services. However, if the Ritz hotel were to partner with a single supplier, that supplier may gain significant bargaining power.</w:t>
      </w:r>
    </w:p>
    <w:p w14:paraId="1E351B37" w14:textId="77777777" w:rsidR="00DC4BAB" w:rsidRPr="00DC4BAB" w:rsidRDefault="00DC4BAB" w:rsidP="00DC4BAB">
      <w:pPr>
        <w:spacing w:line="360" w:lineRule="auto"/>
        <w:ind w:left="360"/>
        <w:jc w:val="both"/>
        <w:rPr>
          <w:rFonts w:ascii="Arial" w:hAnsi="Arial" w:cs="Arial"/>
          <w:sz w:val="24"/>
          <w:szCs w:val="24"/>
        </w:rPr>
      </w:pPr>
    </w:p>
    <w:p w14:paraId="7661BF8E" w14:textId="77777777" w:rsidR="00DC4BAB" w:rsidRPr="0012401C" w:rsidRDefault="00DC4BAB" w:rsidP="0012401C">
      <w:pPr>
        <w:pStyle w:val="ListParagraph"/>
        <w:numPr>
          <w:ilvl w:val="0"/>
          <w:numId w:val="12"/>
        </w:numPr>
        <w:spacing w:line="360" w:lineRule="auto"/>
        <w:jc w:val="both"/>
        <w:rPr>
          <w:rFonts w:ascii="Arial" w:hAnsi="Arial" w:cs="Arial"/>
          <w:sz w:val="24"/>
          <w:szCs w:val="24"/>
        </w:rPr>
      </w:pPr>
      <w:r w:rsidRPr="0012401C">
        <w:rPr>
          <w:rFonts w:ascii="Arial" w:hAnsi="Arial" w:cs="Arial"/>
          <w:sz w:val="24"/>
          <w:szCs w:val="24"/>
        </w:rPr>
        <w:t>Bargaining power of buyers: The bargaining power of buyers is relatively high in the hospitality industry, as guests have many options to choose from and are price-sensitive. The Ritz hotel needs to ensure that its parking services are competitive in terms of pricing and quality to maintain guest satisfaction and loyalty.</w:t>
      </w:r>
    </w:p>
    <w:p w14:paraId="1EFE9BBB" w14:textId="77777777" w:rsidR="00DC4BAB" w:rsidRPr="00DC4BAB" w:rsidRDefault="00DC4BAB" w:rsidP="00DC4BAB">
      <w:pPr>
        <w:spacing w:line="360" w:lineRule="auto"/>
        <w:ind w:left="360"/>
        <w:jc w:val="both"/>
        <w:rPr>
          <w:rFonts w:ascii="Arial" w:hAnsi="Arial" w:cs="Arial"/>
          <w:sz w:val="24"/>
          <w:szCs w:val="24"/>
        </w:rPr>
      </w:pPr>
    </w:p>
    <w:p w14:paraId="79526331" w14:textId="7702B206" w:rsidR="00DC4BAB" w:rsidRPr="00B47383" w:rsidRDefault="00DC4BAB" w:rsidP="00B47383">
      <w:pPr>
        <w:pStyle w:val="ListParagraph"/>
        <w:numPr>
          <w:ilvl w:val="0"/>
          <w:numId w:val="12"/>
        </w:numPr>
        <w:spacing w:line="360" w:lineRule="auto"/>
        <w:jc w:val="both"/>
        <w:rPr>
          <w:rFonts w:ascii="Arial" w:hAnsi="Arial" w:cs="Arial"/>
          <w:sz w:val="24"/>
          <w:szCs w:val="24"/>
        </w:rPr>
      </w:pPr>
      <w:r w:rsidRPr="0012401C">
        <w:rPr>
          <w:rFonts w:ascii="Arial" w:hAnsi="Arial" w:cs="Arial"/>
          <w:sz w:val="24"/>
          <w:szCs w:val="24"/>
        </w:rPr>
        <w:t>Threat of substitutes: The threat of substitutes is high in the parking industry, as guests may choose to park at nearby garages or use alternative transportation options. The Ritz hotel needs to offer differentiated and high-quality parking services to reduce the likelihood of guests choosing substitutes.</w:t>
      </w:r>
    </w:p>
    <w:p w14:paraId="68B43C92" w14:textId="03B4940D" w:rsidR="00DC4BAB" w:rsidRPr="0012401C" w:rsidRDefault="00DC4BAB" w:rsidP="0012401C">
      <w:pPr>
        <w:pStyle w:val="ListParagraph"/>
        <w:numPr>
          <w:ilvl w:val="0"/>
          <w:numId w:val="12"/>
        </w:numPr>
        <w:spacing w:line="360" w:lineRule="auto"/>
        <w:jc w:val="both"/>
        <w:rPr>
          <w:rFonts w:ascii="Arial" w:hAnsi="Arial" w:cs="Arial"/>
          <w:sz w:val="24"/>
          <w:szCs w:val="24"/>
        </w:rPr>
      </w:pPr>
      <w:r w:rsidRPr="0012401C">
        <w:rPr>
          <w:rFonts w:ascii="Arial" w:hAnsi="Arial" w:cs="Arial"/>
          <w:sz w:val="24"/>
          <w:szCs w:val="24"/>
        </w:rPr>
        <w:t xml:space="preserve">Competitive rivalry: The competitive rivalry in the hospitality industry is high due to the </w:t>
      </w:r>
      <w:r w:rsidR="0012401C" w:rsidRPr="0012401C">
        <w:rPr>
          <w:rFonts w:ascii="Arial" w:hAnsi="Arial" w:cs="Arial"/>
          <w:sz w:val="24"/>
          <w:szCs w:val="24"/>
        </w:rPr>
        <w:t>considerable number</w:t>
      </w:r>
      <w:r w:rsidRPr="0012401C">
        <w:rPr>
          <w:rFonts w:ascii="Arial" w:hAnsi="Arial" w:cs="Arial"/>
          <w:sz w:val="24"/>
          <w:szCs w:val="24"/>
        </w:rPr>
        <w:t xml:space="preserve"> of players and intense </w:t>
      </w:r>
      <w:r w:rsidRPr="0012401C">
        <w:rPr>
          <w:rFonts w:ascii="Arial" w:hAnsi="Arial" w:cs="Arial"/>
          <w:sz w:val="24"/>
          <w:szCs w:val="24"/>
        </w:rPr>
        <w:lastRenderedPageBreak/>
        <w:t>competition. The Ritz hotel needs to differentiate itself from its competitors by offering innovative and sustainable parking solutions that improve the guest experience and increase revenue.</w:t>
      </w:r>
    </w:p>
    <w:p w14:paraId="3C15173D" w14:textId="6F50A45C" w:rsidR="007466CA" w:rsidRDefault="00DC4BAB" w:rsidP="00B47383">
      <w:pPr>
        <w:spacing w:line="360" w:lineRule="auto"/>
        <w:jc w:val="both"/>
        <w:rPr>
          <w:rFonts w:ascii="Arial" w:hAnsi="Arial" w:cs="Arial"/>
          <w:sz w:val="24"/>
          <w:szCs w:val="24"/>
        </w:rPr>
      </w:pPr>
      <w:r w:rsidRPr="00DC4BAB">
        <w:rPr>
          <w:rFonts w:ascii="Arial" w:hAnsi="Arial" w:cs="Arial"/>
          <w:sz w:val="24"/>
          <w:szCs w:val="24"/>
        </w:rPr>
        <w:t xml:space="preserve">Based on this analysis, </w:t>
      </w:r>
      <w:r w:rsidR="0012401C">
        <w:rPr>
          <w:rFonts w:ascii="Arial" w:hAnsi="Arial" w:cs="Arial"/>
          <w:sz w:val="24"/>
          <w:szCs w:val="24"/>
        </w:rPr>
        <w:t>Mihai-Andrei Consultancy Group’s recommendation is</w:t>
      </w:r>
      <w:r w:rsidRPr="00DC4BAB">
        <w:rPr>
          <w:rFonts w:ascii="Arial" w:hAnsi="Arial" w:cs="Arial"/>
          <w:sz w:val="24"/>
          <w:szCs w:val="24"/>
        </w:rPr>
        <w:t xml:space="preserve"> that the Ritz hotel focuses on offering innovative and sustainable parking solutions that differentiate it from its competitors and reduce the threat of substitutes. The hotel should also ensure that its pricing and quality are competitive to maintain guest satisfaction and loyalty. By using the Porter's Five Forces framework, the Ritz hotel can develop effective parking solutions that are</w:t>
      </w:r>
      <w:r w:rsidR="00B47383">
        <w:rPr>
          <w:rFonts w:ascii="Arial" w:hAnsi="Arial" w:cs="Arial"/>
          <w:sz w:val="24"/>
          <w:szCs w:val="24"/>
        </w:rPr>
        <w:t xml:space="preserve"> </w:t>
      </w:r>
      <w:r w:rsidRPr="00DC4BAB">
        <w:rPr>
          <w:rFonts w:ascii="Arial" w:hAnsi="Arial" w:cs="Arial"/>
          <w:sz w:val="24"/>
          <w:szCs w:val="24"/>
        </w:rPr>
        <w:t>tailored to its specific industry dynamics and competitive landscape</w:t>
      </w:r>
      <w:r w:rsidR="00821B09">
        <w:rPr>
          <w:rFonts w:ascii="Arial" w:hAnsi="Arial" w:cs="Arial"/>
          <w:sz w:val="24"/>
          <w:szCs w:val="24"/>
        </w:rPr>
        <w:t xml:space="preserve"> (Arindra, M., 2020)</w:t>
      </w:r>
      <w:r w:rsidRPr="00DC4BAB">
        <w:rPr>
          <w:rFonts w:ascii="Arial" w:hAnsi="Arial" w:cs="Arial"/>
          <w:sz w:val="24"/>
          <w:szCs w:val="24"/>
        </w:rPr>
        <w:t>.</w:t>
      </w:r>
      <w:r w:rsidR="00276A76">
        <w:rPr>
          <w:rFonts w:ascii="Arial" w:hAnsi="Arial" w:cs="Arial"/>
          <w:noProof/>
          <w:sz w:val="24"/>
          <w:szCs w:val="24"/>
        </w:rPr>
        <w:drawing>
          <wp:anchor distT="0" distB="0" distL="114300" distR="114300" simplePos="0" relativeHeight="251689984" behindDoc="0" locked="0" layoutInCell="1" allowOverlap="1" wp14:anchorId="66A7DA13" wp14:editId="47B6D314">
            <wp:simplePos x="0" y="0"/>
            <wp:positionH relativeFrom="margin">
              <wp:posOffset>-865163</wp:posOffset>
            </wp:positionH>
            <wp:positionV relativeFrom="page">
              <wp:align>top</wp:align>
            </wp:positionV>
            <wp:extent cx="998220" cy="998220"/>
            <wp:effectExtent l="0" t="0" r="0" b="0"/>
            <wp:wrapSquare wrapText="bothSides"/>
            <wp:docPr id="39" name="Picture 39"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 businesscard&#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998220" cy="998220"/>
                    </a:xfrm>
                    <a:prstGeom prst="rect">
                      <a:avLst/>
                    </a:prstGeom>
                  </pic:spPr>
                </pic:pic>
              </a:graphicData>
            </a:graphic>
            <wp14:sizeRelH relativeFrom="margin">
              <wp14:pctWidth>0</wp14:pctWidth>
            </wp14:sizeRelH>
            <wp14:sizeRelV relativeFrom="margin">
              <wp14:pctHeight>0</wp14:pctHeight>
            </wp14:sizeRelV>
          </wp:anchor>
        </w:drawing>
      </w:r>
    </w:p>
    <w:p w14:paraId="3A297A8B" w14:textId="4269511C" w:rsidR="008B4286" w:rsidRDefault="006107F9" w:rsidP="00B47383">
      <w:pPr>
        <w:spacing w:line="360" w:lineRule="auto"/>
        <w:ind w:left="360"/>
        <w:jc w:val="both"/>
        <w:rPr>
          <w:rFonts w:ascii="Arial" w:hAnsi="Arial" w:cs="Arial"/>
          <w:sz w:val="24"/>
          <w:szCs w:val="24"/>
        </w:rPr>
      </w:pPr>
      <w:r>
        <w:rPr>
          <w:rFonts w:ascii="Arial" w:hAnsi="Arial" w:cs="Arial"/>
          <w:sz w:val="24"/>
          <w:szCs w:val="24"/>
        </w:rPr>
        <w:t xml:space="preserve">4. Findings and Results Summary </w:t>
      </w:r>
    </w:p>
    <w:p w14:paraId="077F3AB4" w14:textId="242BAA1A" w:rsidR="00624D91" w:rsidRDefault="008468FC" w:rsidP="000164FF">
      <w:pPr>
        <w:spacing w:line="360" w:lineRule="auto"/>
        <w:ind w:left="360"/>
        <w:jc w:val="both"/>
        <w:rPr>
          <w:rFonts w:ascii="Arial" w:hAnsi="Arial" w:cs="Arial"/>
          <w:sz w:val="24"/>
          <w:szCs w:val="24"/>
        </w:rPr>
      </w:pPr>
      <w:r w:rsidRPr="008468FC">
        <w:rPr>
          <w:rFonts w:ascii="Arial" w:hAnsi="Arial" w:cs="Arial"/>
          <w:sz w:val="24"/>
          <w:szCs w:val="24"/>
        </w:rPr>
        <w:t>The following table summarizes our findings and results based on the analysis conducted for the parking department of the Ritz Hotel:</w:t>
      </w:r>
    </w:p>
    <w:p w14:paraId="4293BA08" w14:textId="77777777" w:rsidR="008B4286" w:rsidRDefault="008B4286" w:rsidP="000164FF">
      <w:pPr>
        <w:spacing w:line="360" w:lineRule="auto"/>
        <w:ind w:left="360"/>
        <w:jc w:val="both"/>
        <w:rPr>
          <w:rFonts w:ascii="Arial" w:hAnsi="Arial" w:cs="Arial"/>
          <w:sz w:val="24"/>
          <w:szCs w:val="24"/>
        </w:rPr>
      </w:pPr>
    </w:p>
    <w:tbl>
      <w:tblPr>
        <w:tblStyle w:val="TableGrid"/>
        <w:tblW w:w="0" w:type="auto"/>
        <w:tblInd w:w="360" w:type="dxa"/>
        <w:tblLook w:val="04A0" w:firstRow="1" w:lastRow="0" w:firstColumn="1" w:lastColumn="0" w:noHBand="0" w:noVBand="1"/>
      </w:tblPr>
      <w:tblGrid>
        <w:gridCol w:w="2127"/>
        <w:gridCol w:w="2168"/>
        <w:gridCol w:w="2161"/>
        <w:gridCol w:w="2200"/>
      </w:tblGrid>
      <w:tr w:rsidR="00C20069" w14:paraId="7243B281" w14:textId="77777777" w:rsidTr="00C20069">
        <w:tc>
          <w:tcPr>
            <w:tcW w:w="2254" w:type="dxa"/>
            <w:shd w:val="clear" w:color="auto" w:fill="C5E0B3" w:themeFill="accent6" w:themeFillTint="66"/>
          </w:tcPr>
          <w:p w14:paraId="58CACAB3" w14:textId="7A49E4D0" w:rsidR="00624D91" w:rsidRPr="00C20069" w:rsidRDefault="003466DD"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Strengths</w:t>
            </w:r>
          </w:p>
        </w:tc>
        <w:tc>
          <w:tcPr>
            <w:tcW w:w="2254" w:type="dxa"/>
            <w:shd w:val="clear" w:color="auto" w:fill="C5E0B3" w:themeFill="accent6" w:themeFillTint="66"/>
          </w:tcPr>
          <w:p w14:paraId="76CF2558" w14:textId="7DA04915" w:rsidR="00624D91" w:rsidRPr="00C20069" w:rsidRDefault="00624D91"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Weaknesses</w:t>
            </w:r>
          </w:p>
        </w:tc>
        <w:tc>
          <w:tcPr>
            <w:tcW w:w="2254" w:type="dxa"/>
            <w:shd w:val="clear" w:color="auto" w:fill="C5E0B3" w:themeFill="accent6" w:themeFillTint="66"/>
          </w:tcPr>
          <w:p w14:paraId="03D88587" w14:textId="5CC3F9F7" w:rsidR="00624D91" w:rsidRPr="00C20069" w:rsidRDefault="003466DD"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Opportunities</w:t>
            </w:r>
          </w:p>
        </w:tc>
        <w:tc>
          <w:tcPr>
            <w:tcW w:w="2254" w:type="dxa"/>
            <w:shd w:val="clear" w:color="auto" w:fill="C5E0B3" w:themeFill="accent6" w:themeFillTint="66"/>
          </w:tcPr>
          <w:p w14:paraId="24873688" w14:textId="019FD3B1" w:rsidR="00624D91" w:rsidRPr="00C20069" w:rsidRDefault="003466DD"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Threats</w:t>
            </w:r>
          </w:p>
        </w:tc>
      </w:tr>
      <w:tr w:rsidR="00C20069" w14:paraId="6E4F89F9" w14:textId="77777777" w:rsidTr="00C20069">
        <w:trPr>
          <w:trHeight w:val="1080"/>
        </w:trPr>
        <w:tc>
          <w:tcPr>
            <w:tcW w:w="2254" w:type="dxa"/>
            <w:shd w:val="clear" w:color="auto" w:fill="C5E0B3" w:themeFill="accent6" w:themeFillTint="66"/>
          </w:tcPr>
          <w:p w14:paraId="2A23FA6C" w14:textId="10535860" w:rsidR="00624D91" w:rsidRPr="00C20069" w:rsidRDefault="003466DD"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Prime location of the hotel.</w:t>
            </w:r>
          </w:p>
        </w:tc>
        <w:tc>
          <w:tcPr>
            <w:tcW w:w="2254" w:type="dxa"/>
            <w:shd w:val="clear" w:color="auto" w:fill="C5E0B3" w:themeFill="accent6" w:themeFillTint="66"/>
          </w:tcPr>
          <w:p w14:paraId="414AC8F1" w14:textId="14907726" w:rsidR="00624D91" w:rsidRPr="00C20069" w:rsidRDefault="009C05FE"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Limited parking space available.</w:t>
            </w:r>
          </w:p>
        </w:tc>
        <w:tc>
          <w:tcPr>
            <w:tcW w:w="2254" w:type="dxa"/>
            <w:shd w:val="clear" w:color="auto" w:fill="C5E0B3" w:themeFill="accent6" w:themeFillTint="66"/>
          </w:tcPr>
          <w:p w14:paraId="6D0B98DE" w14:textId="41BA3EA8" w:rsidR="00624D91" w:rsidRPr="00C20069" w:rsidRDefault="00B571C1"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Expansion of parking facilities.</w:t>
            </w:r>
          </w:p>
        </w:tc>
        <w:tc>
          <w:tcPr>
            <w:tcW w:w="2254" w:type="dxa"/>
            <w:shd w:val="clear" w:color="auto" w:fill="C5E0B3" w:themeFill="accent6" w:themeFillTint="66"/>
          </w:tcPr>
          <w:p w14:paraId="70F47C40" w14:textId="7F88393A" w:rsidR="00624D91" w:rsidRPr="00C20069" w:rsidRDefault="00E57EEE"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Competition from nearby hotels.</w:t>
            </w:r>
          </w:p>
        </w:tc>
      </w:tr>
      <w:tr w:rsidR="00C20069" w14:paraId="565A3A74" w14:textId="77777777" w:rsidTr="00C20069">
        <w:tc>
          <w:tcPr>
            <w:tcW w:w="2254" w:type="dxa"/>
            <w:shd w:val="clear" w:color="auto" w:fill="C5E0B3" w:themeFill="accent6" w:themeFillTint="66"/>
          </w:tcPr>
          <w:p w14:paraId="7C6D16DB" w14:textId="45F015FE" w:rsidR="00624D91" w:rsidRPr="00C20069" w:rsidRDefault="009C05FE"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Well-trained and courteous staff.</w:t>
            </w:r>
          </w:p>
        </w:tc>
        <w:tc>
          <w:tcPr>
            <w:tcW w:w="2254" w:type="dxa"/>
            <w:shd w:val="clear" w:color="auto" w:fill="C5E0B3" w:themeFill="accent6" w:themeFillTint="66"/>
          </w:tcPr>
          <w:p w14:paraId="0012C414" w14:textId="5975E6BF" w:rsidR="00624D91" w:rsidRPr="00C20069" w:rsidRDefault="00AE52AE"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Lack of technological solutions for parking management.</w:t>
            </w:r>
          </w:p>
        </w:tc>
        <w:tc>
          <w:tcPr>
            <w:tcW w:w="2254" w:type="dxa"/>
            <w:shd w:val="clear" w:color="auto" w:fill="C5E0B3" w:themeFill="accent6" w:themeFillTint="66"/>
          </w:tcPr>
          <w:p w14:paraId="6AF8D1C2" w14:textId="5055CA2D" w:rsidR="00624D91" w:rsidRPr="00C20069" w:rsidRDefault="00B571C1"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Collaboration with nearby businesses for shared parking.</w:t>
            </w:r>
          </w:p>
        </w:tc>
        <w:tc>
          <w:tcPr>
            <w:tcW w:w="2254" w:type="dxa"/>
            <w:shd w:val="clear" w:color="auto" w:fill="C5E0B3" w:themeFill="accent6" w:themeFillTint="66"/>
          </w:tcPr>
          <w:p w14:paraId="6693FCE8" w14:textId="120889B9" w:rsidR="00624D91" w:rsidRPr="00C20069" w:rsidRDefault="009F6F11"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Changing regulations and laws related to parking.</w:t>
            </w:r>
          </w:p>
        </w:tc>
      </w:tr>
      <w:tr w:rsidR="00C20069" w14:paraId="2CEAB162" w14:textId="77777777" w:rsidTr="00C20069">
        <w:tc>
          <w:tcPr>
            <w:tcW w:w="2254" w:type="dxa"/>
            <w:shd w:val="clear" w:color="auto" w:fill="C5E0B3" w:themeFill="accent6" w:themeFillTint="66"/>
          </w:tcPr>
          <w:p w14:paraId="5E815CBD" w14:textId="145943CB" w:rsidR="00624D91" w:rsidRPr="00C20069" w:rsidRDefault="009C05FE"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High customer satisfaction ratings.</w:t>
            </w:r>
          </w:p>
        </w:tc>
        <w:tc>
          <w:tcPr>
            <w:tcW w:w="2254" w:type="dxa"/>
            <w:shd w:val="clear" w:color="auto" w:fill="C5E0B3" w:themeFill="accent6" w:themeFillTint="66"/>
          </w:tcPr>
          <w:p w14:paraId="23CFAE61" w14:textId="31AEBC29" w:rsidR="00624D91" w:rsidRPr="00C20069" w:rsidRDefault="0025250C"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Inefficient use of parking space.</w:t>
            </w:r>
          </w:p>
        </w:tc>
        <w:tc>
          <w:tcPr>
            <w:tcW w:w="2254" w:type="dxa"/>
            <w:shd w:val="clear" w:color="auto" w:fill="C5E0B3" w:themeFill="accent6" w:themeFillTint="66"/>
          </w:tcPr>
          <w:p w14:paraId="71619268" w14:textId="0F69867A" w:rsidR="00624D91" w:rsidRPr="00C20069" w:rsidRDefault="00E57EEE"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Offering exclusive parking services to guests.</w:t>
            </w:r>
          </w:p>
        </w:tc>
        <w:tc>
          <w:tcPr>
            <w:tcW w:w="2254" w:type="dxa"/>
            <w:shd w:val="clear" w:color="auto" w:fill="C5E0B3" w:themeFill="accent6" w:themeFillTint="66"/>
          </w:tcPr>
          <w:p w14:paraId="473A9173" w14:textId="30FE05F1" w:rsidR="00624D91" w:rsidRPr="00C20069" w:rsidRDefault="009F6F11" w:rsidP="00C20069">
            <w:pPr>
              <w:spacing w:line="360" w:lineRule="auto"/>
              <w:jc w:val="center"/>
              <w:rPr>
                <w:rFonts w:ascii="Arial" w:hAnsi="Arial" w:cs="Arial"/>
                <w:color w:val="000000" w:themeColor="text1"/>
                <w:sz w:val="24"/>
                <w:szCs w:val="24"/>
              </w:rPr>
            </w:pPr>
            <w:r w:rsidRPr="00C20069">
              <w:rPr>
                <w:rFonts w:ascii="Arial" w:hAnsi="Arial" w:cs="Arial"/>
                <w:color w:val="000000" w:themeColor="text1"/>
                <w:sz w:val="24"/>
                <w:szCs w:val="24"/>
              </w:rPr>
              <w:t>Increased demand for environmentally friendly transportation options.</w:t>
            </w:r>
          </w:p>
        </w:tc>
      </w:tr>
    </w:tbl>
    <w:p w14:paraId="7E9DCA02" w14:textId="65BFBB3F" w:rsidR="006107F9" w:rsidRDefault="006107F9" w:rsidP="000164FF">
      <w:pPr>
        <w:spacing w:line="360" w:lineRule="auto"/>
        <w:ind w:left="360"/>
        <w:jc w:val="both"/>
        <w:rPr>
          <w:rFonts w:ascii="Arial" w:hAnsi="Arial" w:cs="Arial"/>
          <w:sz w:val="24"/>
          <w:szCs w:val="24"/>
        </w:rPr>
      </w:pPr>
    </w:p>
    <w:p w14:paraId="3864CD7E" w14:textId="77777777" w:rsidR="00776E13" w:rsidRDefault="00272606" w:rsidP="00272606">
      <w:pPr>
        <w:spacing w:line="360" w:lineRule="auto"/>
        <w:jc w:val="both"/>
        <w:rPr>
          <w:rFonts w:ascii="Arial" w:hAnsi="Arial" w:cs="Arial"/>
          <w:sz w:val="24"/>
          <w:szCs w:val="24"/>
        </w:rPr>
      </w:pPr>
      <w:r>
        <w:rPr>
          <w:rFonts w:ascii="Arial" w:hAnsi="Arial" w:cs="Arial"/>
          <w:sz w:val="24"/>
          <w:szCs w:val="24"/>
        </w:rPr>
        <w:t xml:space="preserve">   </w:t>
      </w:r>
    </w:p>
    <w:p w14:paraId="33CACCD6" w14:textId="5240238B" w:rsidR="006525C8" w:rsidRPr="006525C8" w:rsidRDefault="00A62632" w:rsidP="00272606">
      <w:pPr>
        <w:spacing w:line="360" w:lineRule="auto"/>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691008" behindDoc="0" locked="0" layoutInCell="1" allowOverlap="1" wp14:anchorId="3F0C99DE" wp14:editId="567FDCBF">
            <wp:simplePos x="0" y="0"/>
            <wp:positionH relativeFrom="page">
              <wp:posOffset>21101</wp:posOffset>
            </wp:positionH>
            <wp:positionV relativeFrom="topMargin">
              <wp:posOffset>-90951</wp:posOffset>
            </wp:positionV>
            <wp:extent cx="1075690" cy="1075690"/>
            <wp:effectExtent l="0" t="0" r="0" b="0"/>
            <wp:wrapSquare wrapText="bothSides"/>
            <wp:docPr id="40" name="Picture 40"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 businesscard&#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075690" cy="1075690"/>
                    </a:xfrm>
                    <a:prstGeom prst="rect">
                      <a:avLst/>
                    </a:prstGeom>
                  </pic:spPr>
                </pic:pic>
              </a:graphicData>
            </a:graphic>
            <wp14:sizeRelH relativeFrom="margin">
              <wp14:pctWidth>0</wp14:pctWidth>
            </wp14:sizeRelH>
            <wp14:sizeRelV relativeFrom="margin">
              <wp14:pctHeight>0</wp14:pctHeight>
            </wp14:sizeRelV>
          </wp:anchor>
        </w:drawing>
      </w:r>
      <w:r w:rsidR="00272606">
        <w:rPr>
          <w:rFonts w:ascii="Arial" w:hAnsi="Arial" w:cs="Arial"/>
          <w:sz w:val="24"/>
          <w:szCs w:val="24"/>
        </w:rPr>
        <w:t xml:space="preserve"> </w:t>
      </w:r>
      <w:r w:rsidR="006525C8" w:rsidRPr="006525C8">
        <w:rPr>
          <w:rFonts w:ascii="Arial" w:hAnsi="Arial" w:cs="Arial"/>
          <w:sz w:val="24"/>
          <w:szCs w:val="24"/>
        </w:rPr>
        <w:t>Comments:</w:t>
      </w:r>
      <w:r w:rsidR="009F6412">
        <w:rPr>
          <w:rFonts w:ascii="Arial" w:hAnsi="Arial" w:cs="Arial"/>
          <w:sz w:val="24"/>
          <w:szCs w:val="24"/>
        </w:rPr>
        <w:t xml:space="preserve"> (SWOT, 2021)</w:t>
      </w:r>
    </w:p>
    <w:p w14:paraId="0620EF75" w14:textId="77777777" w:rsidR="006525C8" w:rsidRPr="006525C8" w:rsidRDefault="006525C8" w:rsidP="006525C8">
      <w:pPr>
        <w:spacing w:line="360" w:lineRule="auto"/>
        <w:ind w:left="360"/>
        <w:jc w:val="both"/>
        <w:rPr>
          <w:rFonts w:ascii="Arial" w:hAnsi="Arial" w:cs="Arial"/>
          <w:sz w:val="24"/>
          <w:szCs w:val="24"/>
        </w:rPr>
      </w:pPr>
    </w:p>
    <w:p w14:paraId="03174777" w14:textId="77777777" w:rsidR="00272606" w:rsidRPr="00272606" w:rsidRDefault="006525C8" w:rsidP="00272606">
      <w:pPr>
        <w:pStyle w:val="ListParagraph"/>
        <w:numPr>
          <w:ilvl w:val="0"/>
          <w:numId w:val="5"/>
        </w:numPr>
        <w:spacing w:line="360" w:lineRule="auto"/>
        <w:jc w:val="both"/>
        <w:rPr>
          <w:rFonts w:ascii="Arial" w:hAnsi="Arial" w:cs="Arial"/>
          <w:b/>
          <w:bCs/>
          <w:sz w:val="24"/>
          <w:szCs w:val="24"/>
        </w:rPr>
      </w:pPr>
      <w:r w:rsidRPr="00272606">
        <w:rPr>
          <w:rFonts w:ascii="Arial" w:hAnsi="Arial" w:cs="Arial"/>
          <w:b/>
          <w:bCs/>
          <w:sz w:val="24"/>
          <w:szCs w:val="24"/>
        </w:rPr>
        <w:t>Strengths:</w:t>
      </w:r>
      <w:r w:rsidR="00272606" w:rsidRPr="00272606">
        <w:rPr>
          <w:rFonts w:ascii="Arial" w:hAnsi="Arial" w:cs="Arial"/>
          <w:b/>
          <w:bCs/>
          <w:sz w:val="24"/>
          <w:szCs w:val="24"/>
        </w:rPr>
        <w:t xml:space="preserve"> </w:t>
      </w:r>
    </w:p>
    <w:p w14:paraId="5890E838" w14:textId="55323B3C" w:rsidR="006525C8" w:rsidRPr="008B03EB" w:rsidRDefault="006525C8" w:rsidP="008B03EB">
      <w:pPr>
        <w:pStyle w:val="ListParagraph"/>
        <w:numPr>
          <w:ilvl w:val="0"/>
          <w:numId w:val="6"/>
        </w:numPr>
        <w:spacing w:line="360" w:lineRule="auto"/>
        <w:jc w:val="both"/>
        <w:rPr>
          <w:rFonts w:ascii="Arial" w:hAnsi="Arial" w:cs="Arial"/>
          <w:sz w:val="24"/>
          <w:szCs w:val="24"/>
        </w:rPr>
      </w:pPr>
      <w:r w:rsidRPr="008B03EB">
        <w:rPr>
          <w:rFonts w:ascii="Arial" w:hAnsi="Arial" w:cs="Arial"/>
          <w:sz w:val="24"/>
          <w:szCs w:val="24"/>
        </w:rPr>
        <w:t>The prime location of the hotel is a significant advantage, as it attracts more customers who prefer to stay in the heart of the city.</w:t>
      </w:r>
    </w:p>
    <w:p w14:paraId="6566555F" w14:textId="7A3BDFA6" w:rsidR="00FD2D8F" w:rsidRPr="00776E13" w:rsidRDefault="006525C8" w:rsidP="00FD2D8F">
      <w:pPr>
        <w:pStyle w:val="ListParagraph"/>
        <w:numPr>
          <w:ilvl w:val="0"/>
          <w:numId w:val="6"/>
        </w:numPr>
        <w:spacing w:line="360" w:lineRule="auto"/>
        <w:jc w:val="both"/>
        <w:rPr>
          <w:rFonts w:ascii="Arial" w:hAnsi="Arial" w:cs="Arial"/>
          <w:sz w:val="24"/>
          <w:szCs w:val="24"/>
        </w:rPr>
      </w:pPr>
      <w:r w:rsidRPr="008B03EB">
        <w:rPr>
          <w:rFonts w:ascii="Arial" w:hAnsi="Arial" w:cs="Arial"/>
          <w:sz w:val="24"/>
          <w:szCs w:val="24"/>
        </w:rPr>
        <w:t>The well-trained and courteous staff of the parking department provide exceptional service, contributing to the overall high customer satisfaction ratings.</w:t>
      </w:r>
    </w:p>
    <w:p w14:paraId="7785240F" w14:textId="15717E05" w:rsidR="006525C8" w:rsidRPr="00272606" w:rsidRDefault="006525C8" w:rsidP="00272606">
      <w:pPr>
        <w:pStyle w:val="ListParagraph"/>
        <w:numPr>
          <w:ilvl w:val="0"/>
          <w:numId w:val="5"/>
        </w:numPr>
        <w:spacing w:line="360" w:lineRule="auto"/>
        <w:jc w:val="both"/>
        <w:rPr>
          <w:rFonts w:ascii="Arial" w:hAnsi="Arial" w:cs="Arial"/>
          <w:b/>
          <w:bCs/>
          <w:sz w:val="24"/>
          <w:szCs w:val="24"/>
        </w:rPr>
      </w:pPr>
      <w:r w:rsidRPr="00272606">
        <w:rPr>
          <w:rFonts w:ascii="Arial" w:hAnsi="Arial" w:cs="Arial"/>
          <w:b/>
          <w:bCs/>
          <w:sz w:val="24"/>
          <w:szCs w:val="24"/>
        </w:rPr>
        <w:t>Weaknesses:</w:t>
      </w:r>
    </w:p>
    <w:p w14:paraId="49C54664" w14:textId="1AB09165" w:rsidR="006525C8" w:rsidRPr="008B03EB" w:rsidRDefault="006525C8" w:rsidP="008B03EB">
      <w:pPr>
        <w:pStyle w:val="ListParagraph"/>
        <w:numPr>
          <w:ilvl w:val="0"/>
          <w:numId w:val="7"/>
        </w:numPr>
        <w:spacing w:line="360" w:lineRule="auto"/>
        <w:jc w:val="both"/>
        <w:rPr>
          <w:rFonts w:ascii="Arial" w:hAnsi="Arial" w:cs="Arial"/>
          <w:sz w:val="24"/>
          <w:szCs w:val="24"/>
        </w:rPr>
      </w:pPr>
      <w:r w:rsidRPr="008B03EB">
        <w:rPr>
          <w:rFonts w:ascii="Arial" w:hAnsi="Arial" w:cs="Arial"/>
          <w:sz w:val="24"/>
          <w:szCs w:val="24"/>
        </w:rPr>
        <w:t>The limited parking space available is a significant challenge that needs to be  addressed. It can lead to customers seeking alternative options and a decrease in revenue</w:t>
      </w:r>
      <w:r w:rsidR="00781C7C">
        <w:rPr>
          <w:rFonts w:ascii="Arial" w:hAnsi="Arial" w:cs="Arial"/>
          <w:sz w:val="24"/>
          <w:szCs w:val="24"/>
        </w:rPr>
        <w:t xml:space="preserve"> (Shoup, D., 2005)</w:t>
      </w:r>
      <w:r w:rsidRPr="008B03EB">
        <w:rPr>
          <w:rFonts w:ascii="Arial" w:hAnsi="Arial" w:cs="Arial"/>
          <w:sz w:val="24"/>
          <w:szCs w:val="24"/>
        </w:rPr>
        <w:t>.</w:t>
      </w:r>
    </w:p>
    <w:p w14:paraId="302A3662" w14:textId="77777777" w:rsidR="006525C8" w:rsidRPr="008B03EB" w:rsidRDefault="006525C8" w:rsidP="008B03EB">
      <w:pPr>
        <w:pStyle w:val="ListParagraph"/>
        <w:numPr>
          <w:ilvl w:val="0"/>
          <w:numId w:val="7"/>
        </w:numPr>
        <w:spacing w:line="360" w:lineRule="auto"/>
        <w:jc w:val="both"/>
        <w:rPr>
          <w:rFonts w:ascii="Arial" w:hAnsi="Arial" w:cs="Arial"/>
          <w:sz w:val="24"/>
          <w:szCs w:val="24"/>
        </w:rPr>
      </w:pPr>
      <w:r w:rsidRPr="008B03EB">
        <w:rPr>
          <w:rFonts w:ascii="Arial" w:hAnsi="Arial" w:cs="Arial"/>
          <w:sz w:val="24"/>
          <w:szCs w:val="24"/>
        </w:rPr>
        <w:t>The lack of technological solutions for parking management can result in inefficiencies and delays in service, leading to a negative customer experience.</w:t>
      </w:r>
    </w:p>
    <w:p w14:paraId="4BD0B5C1" w14:textId="4A8D754F" w:rsidR="006525C8" w:rsidRPr="00272606" w:rsidRDefault="006525C8" w:rsidP="00272606">
      <w:pPr>
        <w:pStyle w:val="ListParagraph"/>
        <w:numPr>
          <w:ilvl w:val="0"/>
          <w:numId w:val="5"/>
        </w:numPr>
        <w:spacing w:line="360" w:lineRule="auto"/>
        <w:jc w:val="both"/>
        <w:rPr>
          <w:rFonts w:ascii="Arial" w:hAnsi="Arial" w:cs="Arial"/>
          <w:b/>
          <w:bCs/>
          <w:sz w:val="24"/>
          <w:szCs w:val="24"/>
        </w:rPr>
      </w:pPr>
      <w:r w:rsidRPr="00272606">
        <w:rPr>
          <w:rFonts w:ascii="Arial" w:hAnsi="Arial" w:cs="Arial"/>
          <w:b/>
          <w:bCs/>
          <w:sz w:val="24"/>
          <w:szCs w:val="24"/>
        </w:rPr>
        <w:t>Opportunities</w:t>
      </w:r>
      <w:r w:rsidR="009756D3">
        <w:rPr>
          <w:rFonts w:ascii="Arial" w:hAnsi="Arial" w:cs="Arial"/>
          <w:b/>
          <w:bCs/>
          <w:sz w:val="24"/>
          <w:szCs w:val="24"/>
        </w:rPr>
        <w:t xml:space="preserve"> </w:t>
      </w:r>
      <w:r w:rsidRPr="00272606">
        <w:rPr>
          <w:rFonts w:ascii="Arial" w:hAnsi="Arial" w:cs="Arial"/>
          <w:b/>
          <w:bCs/>
          <w:sz w:val="24"/>
          <w:szCs w:val="24"/>
        </w:rPr>
        <w:t>:</w:t>
      </w:r>
      <w:r w:rsidR="009756D3">
        <w:rPr>
          <w:rFonts w:ascii="Arial" w:hAnsi="Arial" w:cs="Arial"/>
          <w:b/>
          <w:bCs/>
          <w:sz w:val="24"/>
          <w:szCs w:val="24"/>
        </w:rPr>
        <w:t xml:space="preserve"> </w:t>
      </w:r>
      <w:r w:rsidR="009756D3">
        <w:rPr>
          <w:rFonts w:ascii="Arial" w:hAnsi="Arial" w:cs="Arial"/>
          <w:sz w:val="24"/>
          <w:szCs w:val="24"/>
        </w:rPr>
        <w:t xml:space="preserve">(Litman, </w:t>
      </w:r>
      <w:r w:rsidR="004524E5">
        <w:rPr>
          <w:rFonts w:ascii="Arial" w:hAnsi="Arial" w:cs="Arial"/>
          <w:sz w:val="24"/>
          <w:szCs w:val="24"/>
        </w:rPr>
        <w:t>T., 2011).</w:t>
      </w:r>
    </w:p>
    <w:p w14:paraId="20D98322" w14:textId="77777777" w:rsidR="006525C8" w:rsidRPr="008B03EB" w:rsidRDefault="006525C8" w:rsidP="008B03EB">
      <w:pPr>
        <w:pStyle w:val="ListParagraph"/>
        <w:numPr>
          <w:ilvl w:val="0"/>
          <w:numId w:val="8"/>
        </w:numPr>
        <w:spacing w:line="360" w:lineRule="auto"/>
        <w:jc w:val="both"/>
        <w:rPr>
          <w:rFonts w:ascii="Arial" w:hAnsi="Arial" w:cs="Arial"/>
          <w:sz w:val="24"/>
          <w:szCs w:val="24"/>
        </w:rPr>
      </w:pPr>
      <w:r w:rsidRPr="008B03EB">
        <w:rPr>
          <w:rFonts w:ascii="Arial" w:hAnsi="Arial" w:cs="Arial"/>
          <w:sz w:val="24"/>
          <w:szCs w:val="24"/>
        </w:rPr>
        <w:t>The expansion of parking facilities can lead to an increase in revenue and improve customer satisfaction.</w:t>
      </w:r>
    </w:p>
    <w:p w14:paraId="538876E8" w14:textId="77777777" w:rsidR="006525C8" w:rsidRPr="008B03EB" w:rsidRDefault="006525C8" w:rsidP="008B03EB">
      <w:pPr>
        <w:pStyle w:val="ListParagraph"/>
        <w:numPr>
          <w:ilvl w:val="0"/>
          <w:numId w:val="8"/>
        </w:numPr>
        <w:spacing w:line="360" w:lineRule="auto"/>
        <w:jc w:val="both"/>
        <w:rPr>
          <w:rFonts w:ascii="Arial" w:hAnsi="Arial" w:cs="Arial"/>
          <w:sz w:val="24"/>
          <w:szCs w:val="24"/>
        </w:rPr>
      </w:pPr>
      <w:r w:rsidRPr="008B03EB">
        <w:rPr>
          <w:rFonts w:ascii="Arial" w:hAnsi="Arial" w:cs="Arial"/>
          <w:sz w:val="24"/>
          <w:szCs w:val="24"/>
        </w:rPr>
        <w:t>Collaboration with nearby businesses for shared parking can provide a mutually beneficial solution for addressing the parking space shortage.</w:t>
      </w:r>
    </w:p>
    <w:p w14:paraId="2D92D4FE" w14:textId="5243A36F" w:rsidR="00272606" w:rsidRPr="00FD2D8F" w:rsidRDefault="006525C8" w:rsidP="00FD2D8F">
      <w:pPr>
        <w:pStyle w:val="ListParagraph"/>
        <w:numPr>
          <w:ilvl w:val="0"/>
          <w:numId w:val="8"/>
        </w:numPr>
        <w:spacing w:line="360" w:lineRule="auto"/>
        <w:jc w:val="both"/>
        <w:rPr>
          <w:rFonts w:ascii="Arial" w:hAnsi="Arial" w:cs="Arial"/>
          <w:sz w:val="24"/>
          <w:szCs w:val="24"/>
        </w:rPr>
      </w:pPr>
      <w:r w:rsidRPr="008B03EB">
        <w:rPr>
          <w:rFonts w:ascii="Arial" w:hAnsi="Arial" w:cs="Arial"/>
          <w:sz w:val="24"/>
          <w:szCs w:val="24"/>
        </w:rPr>
        <w:t>Offering exclusive parking services to guests can enhance the hotel's reputation and attract more high-paying customers.</w:t>
      </w:r>
    </w:p>
    <w:p w14:paraId="5DACC015" w14:textId="7BEEC467" w:rsidR="006525C8" w:rsidRPr="00272606" w:rsidRDefault="006525C8" w:rsidP="00272606">
      <w:pPr>
        <w:pStyle w:val="ListParagraph"/>
        <w:numPr>
          <w:ilvl w:val="0"/>
          <w:numId w:val="5"/>
        </w:numPr>
        <w:spacing w:line="360" w:lineRule="auto"/>
        <w:jc w:val="both"/>
        <w:rPr>
          <w:rFonts w:ascii="Arial" w:hAnsi="Arial" w:cs="Arial"/>
          <w:b/>
          <w:bCs/>
          <w:sz w:val="24"/>
          <w:szCs w:val="24"/>
        </w:rPr>
      </w:pPr>
      <w:r w:rsidRPr="00272606">
        <w:rPr>
          <w:rFonts w:ascii="Arial" w:hAnsi="Arial" w:cs="Arial"/>
          <w:b/>
          <w:bCs/>
          <w:sz w:val="24"/>
          <w:szCs w:val="24"/>
        </w:rPr>
        <w:t>Threats:</w:t>
      </w:r>
    </w:p>
    <w:p w14:paraId="4751C0AB" w14:textId="77777777" w:rsidR="006525C8" w:rsidRPr="008B03EB" w:rsidRDefault="006525C8" w:rsidP="008B03EB">
      <w:pPr>
        <w:pStyle w:val="ListParagraph"/>
        <w:numPr>
          <w:ilvl w:val="0"/>
          <w:numId w:val="9"/>
        </w:numPr>
        <w:spacing w:line="360" w:lineRule="auto"/>
        <w:jc w:val="both"/>
        <w:rPr>
          <w:rFonts w:ascii="Arial" w:hAnsi="Arial" w:cs="Arial"/>
          <w:sz w:val="24"/>
          <w:szCs w:val="24"/>
        </w:rPr>
      </w:pPr>
      <w:r w:rsidRPr="008B03EB">
        <w:rPr>
          <w:rFonts w:ascii="Arial" w:hAnsi="Arial" w:cs="Arial"/>
          <w:sz w:val="24"/>
          <w:szCs w:val="24"/>
        </w:rPr>
        <w:t>Competition from nearby hotels can result in the loss of potential customers.</w:t>
      </w:r>
    </w:p>
    <w:p w14:paraId="26592E33" w14:textId="77777777" w:rsidR="006525C8" w:rsidRPr="008B03EB" w:rsidRDefault="006525C8" w:rsidP="008B03EB">
      <w:pPr>
        <w:pStyle w:val="ListParagraph"/>
        <w:numPr>
          <w:ilvl w:val="0"/>
          <w:numId w:val="9"/>
        </w:numPr>
        <w:spacing w:line="360" w:lineRule="auto"/>
        <w:jc w:val="both"/>
        <w:rPr>
          <w:rFonts w:ascii="Arial" w:hAnsi="Arial" w:cs="Arial"/>
          <w:sz w:val="24"/>
          <w:szCs w:val="24"/>
        </w:rPr>
      </w:pPr>
      <w:r w:rsidRPr="008B03EB">
        <w:rPr>
          <w:rFonts w:ascii="Arial" w:hAnsi="Arial" w:cs="Arial"/>
          <w:sz w:val="24"/>
          <w:szCs w:val="24"/>
        </w:rPr>
        <w:t>Changing regulations and laws related to parking can impact the parking department's operations and revenue.</w:t>
      </w:r>
    </w:p>
    <w:p w14:paraId="5477A4BF" w14:textId="29292DBA" w:rsidR="00ED612D" w:rsidRPr="005115D4" w:rsidRDefault="006525C8" w:rsidP="005373C0">
      <w:pPr>
        <w:pStyle w:val="ListParagraph"/>
        <w:numPr>
          <w:ilvl w:val="0"/>
          <w:numId w:val="9"/>
        </w:numPr>
        <w:spacing w:line="360" w:lineRule="auto"/>
        <w:jc w:val="both"/>
        <w:rPr>
          <w:rFonts w:ascii="Arial" w:hAnsi="Arial" w:cs="Arial"/>
          <w:sz w:val="24"/>
          <w:szCs w:val="24"/>
        </w:rPr>
      </w:pPr>
      <w:r w:rsidRPr="005373C0">
        <w:rPr>
          <w:rFonts w:ascii="Arial" w:hAnsi="Arial" w:cs="Arial"/>
          <w:sz w:val="24"/>
          <w:szCs w:val="24"/>
        </w:rPr>
        <w:t>The increased demand for environmentally friendly transportation options can lead to a decrease in demand for parking services</w:t>
      </w:r>
      <w:r w:rsidR="00EC2B8C">
        <w:rPr>
          <w:rFonts w:ascii="Arial" w:hAnsi="Arial" w:cs="Arial"/>
          <w:sz w:val="24"/>
          <w:szCs w:val="24"/>
        </w:rPr>
        <w:t xml:space="preserve"> (Clarke, A., 2004)</w:t>
      </w:r>
      <w:r w:rsidRPr="005373C0">
        <w:rPr>
          <w:rFonts w:ascii="Arial" w:hAnsi="Arial" w:cs="Arial"/>
          <w:sz w:val="24"/>
          <w:szCs w:val="24"/>
        </w:rPr>
        <w:t>.</w:t>
      </w:r>
    </w:p>
    <w:p w14:paraId="06086647" w14:textId="5A1D9C1D" w:rsidR="005373C0" w:rsidRPr="005373C0" w:rsidRDefault="005373C0" w:rsidP="005373C0">
      <w:pPr>
        <w:spacing w:line="360" w:lineRule="auto"/>
        <w:jc w:val="both"/>
        <w:rPr>
          <w:rFonts w:ascii="Arial" w:hAnsi="Arial" w:cs="Arial"/>
          <w:sz w:val="24"/>
          <w:szCs w:val="24"/>
        </w:rPr>
      </w:pPr>
      <w:r w:rsidRPr="005373C0">
        <w:rPr>
          <w:rFonts w:ascii="Arial" w:hAnsi="Arial" w:cs="Arial"/>
          <w:sz w:val="24"/>
          <w:szCs w:val="24"/>
        </w:rPr>
        <w:t>TOWS Analysis</w:t>
      </w:r>
      <w:r w:rsidR="003B1B21">
        <w:rPr>
          <w:rFonts w:ascii="Arial" w:hAnsi="Arial" w:cs="Arial"/>
          <w:sz w:val="24"/>
          <w:szCs w:val="24"/>
        </w:rPr>
        <w:t xml:space="preserve"> (Wei</w:t>
      </w:r>
      <w:r w:rsidR="00BD61C2">
        <w:rPr>
          <w:rFonts w:ascii="Arial" w:hAnsi="Arial" w:cs="Arial"/>
          <w:sz w:val="24"/>
          <w:szCs w:val="24"/>
        </w:rPr>
        <w:t xml:space="preserve">hrich, H., 1982). </w:t>
      </w:r>
    </w:p>
    <w:p w14:paraId="77172EC0" w14:textId="18FFA4CD" w:rsidR="005373C0" w:rsidRPr="005373C0" w:rsidRDefault="00A62632" w:rsidP="005373C0">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92032" behindDoc="0" locked="0" layoutInCell="1" allowOverlap="1" wp14:anchorId="2261FFBA" wp14:editId="4DAD30BB">
            <wp:simplePos x="0" y="0"/>
            <wp:positionH relativeFrom="page">
              <wp:align>left</wp:align>
            </wp:positionH>
            <wp:positionV relativeFrom="margin">
              <wp:posOffset>-1005840</wp:posOffset>
            </wp:positionV>
            <wp:extent cx="892810" cy="892810"/>
            <wp:effectExtent l="0" t="0" r="2540" b="2540"/>
            <wp:wrapSquare wrapText="bothSides"/>
            <wp:docPr id="41" name="Picture 41"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businesscard&#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892810" cy="892810"/>
                    </a:xfrm>
                    <a:prstGeom prst="rect">
                      <a:avLst/>
                    </a:prstGeom>
                  </pic:spPr>
                </pic:pic>
              </a:graphicData>
            </a:graphic>
            <wp14:sizeRelH relativeFrom="margin">
              <wp14:pctWidth>0</wp14:pctWidth>
            </wp14:sizeRelH>
            <wp14:sizeRelV relativeFrom="margin">
              <wp14:pctHeight>0</wp14:pctHeight>
            </wp14:sizeRelV>
          </wp:anchor>
        </w:drawing>
      </w:r>
      <w:r w:rsidR="005373C0" w:rsidRPr="005373C0">
        <w:rPr>
          <w:rFonts w:ascii="Arial" w:hAnsi="Arial" w:cs="Arial"/>
          <w:sz w:val="24"/>
          <w:szCs w:val="24"/>
        </w:rPr>
        <w:t>Based on the findings and results, we recommend the following TOWS strategies to the parking department of the Ritz Hotel:</w:t>
      </w:r>
    </w:p>
    <w:tbl>
      <w:tblPr>
        <w:tblStyle w:val="TableGrid"/>
        <w:tblW w:w="0" w:type="auto"/>
        <w:shd w:val="clear" w:color="auto" w:fill="B4C6E7" w:themeFill="accent1" w:themeFillTint="66"/>
        <w:tblLook w:val="04A0" w:firstRow="1" w:lastRow="0" w:firstColumn="1" w:lastColumn="0" w:noHBand="0" w:noVBand="1"/>
      </w:tblPr>
      <w:tblGrid>
        <w:gridCol w:w="4508"/>
        <w:gridCol w:w="4508"/>
      </w:tblGrid>
      <w:tr w:rsidR="005373C0" w14:paraId="4AE4EE74" w14:textId="77777777" w:rsidTr="00C20069">
        <w:tc>
          <w:tcPr>
            <w:tcW w:w="4508" w:type="dxa"/>
            <w:shd w:val="clear" w:color="auto" w:fill="B4C6E7" w:themeFill="accent1" w:themeFillTint="66"/>
          </w:tcPr>
          <w:p w14:paraId="52E4AE79" w14:textId="4874E7FA" w:rsidR="005373C0" w:rsidRPr="007B16BB" w:rsidRDefault="005373C0" w:rsidP="00C20069">
            <w:pPr>
              <w:spacing w:line="360" w:lineRule="auto"/>
              <w:jc w:val="center"/>
              <w:rPr>
                <w:rFonts w:ascii="Arial" w:hAnsi="Arial" w:cs="Arial"/>
                <w:b/>
                <w:bCs/>
                <w:sz w:val="24"/>
                <w:szCs w:val="24"/>
              </w:rPr>
            </w:pPr>
            <w:r w:rsidRPr="007B16BB">
              <w:rPr>
                <w:rFonts w:ascii="Arial" w:hAnsi="Arial" w:cs="Arial"/>
                <w:b/>
                <w:bCs/>
                <w:sz w:val="24"/>
                <w:szCs w:val="24"/>
              </w:rPr>
              <w:lastRenderedPageBreak/>
              <w:t>Strengths</w:t>
            </w:r>
          </w:p>
        </w:tc>
        <w:tc>
          <w:tcPr>
            <w:tcW w:w="4508" w:type="dxa"/>
            <w:shd w:val="clear" w:color="auto" w:fill="B4C6E7" w:themeFill="accent1" w:themeFillTint="66"/>
          </w:tcPr>
          <w:p w14:paraId="2A063325" w14:textId="0E6DE84B" w:rsidR="005373C0" w:rsidRPr="007B16BB" w:rsidRDefault="005373C0" w:rsidP="00C20069">
            <w:pPr>
              <w:spacing w:line="360" w:lineRule="auto"/>
              <w:jc w:val="center"/>
              <w:rPr>
                <w:rFonts w:ascii="Arial" w:hAnsi="Arial" w:cs="Arial"/>
                <w:b/>
                <w:bCs/>
                <w:sz w:val="24"/>
                <w:szCs w:val="24"/>
              </w:rPr>
            </w:pPr>
            <w:r w:rsidRPr="007B16BB">
              <w:rPr>
                <w:rFonts w:ascii="Arial" w:hAnsi="Arial" w:cs="Arial"/>
                <w:b/>
                <w:bCs/>
                <w:sz w:val="24"/>
                <w:szCs w:val="24"/>
              </w:rPr>
              <w:t>Weaknesses</w:t>
            </w:r>
          </w:p>
        </w:tc>
      </w:tr>
      <w:tr w:rsidR="005373C0" w14:paraId="243B2EE3" w14:textId="77777777" w:rsidTr="00C20069">
        <w:tc>
          <w:tcPr>
            <w:tcW w:w="4508" w:type="dxa"/>
            <w:shd w:val="clear" w:color="auto" w:fill="B4C6E7" w:themeFill="accent1" w:themeFillTint="66"/>
          </w:tcPr>
          <w:p w14:paraId="4B9CB414" w14:textId="5B31E756" w:rsidR="005373C0" w:rsidRDefault="007B16BB" w:rsidP="00C20069">
            <w:pPr>
              <w:spacing w:line="360" w:lineRule="auto"/>
              <w:jc w:val="center"/>
              <w:rPr>
                <w:rFonts w:ascii="Arial" w:hAnsi="Arial" w:cs="Arial"/>
                <w:sz w:val="24"/>
                <w:szCs w:val="24"/>
              </w:rPr>
            </w:pPr>
            <w:r w:rsidRPr="007B16BB">
              <w:rPr>
                <w:rFonts w:ascii="Arial" w:hAnsi="Arial" w:cs="Arial"/>
                <w:b/>
                <w:bCs/>
                <w:sz w:val="24"/>
                <w:szCs w:val="24"/>
              </w:rPr>
              <w:t>S1</w:t>
            </w:r>
            <w:r w:rsidRPr="007B16BB">
              <w:rPr>
                <w:rFonts w:ascii="Arial" w:hAnsi="Arial" w:cs="Arial"/>
                <w:sz w:val="24"/>
                <w:szCs w:val="24"/>
              </w:rPr>
              <w:t>. Use prime location to increase revenue by offering valet parking services.</w:t>
            </w:r>
          </w:p>
        </w:tc>
        <w:tc>
          <w:tcPr>
            <w:tcW w:w="4508" w:type="dxa"/>
            <w:shd w:val="clear" w:color="auto" w:fill="B4C6E7" w:themeFill="accent1" w:themeFillTint="66"/>
          </w:tcPr>
          <w:p w14:paraId="55B5383C" w14:textId="433725C3" w:rsidR="005373C0" w:rsidRDefault="007B16BB" w:rsidP="00C20069">
            <w:pPr>
              <w:spacing w:line="360" w:lineRule="auto"/>
              <w:jc w:val="center"/>
              <w:rPr>
                <w:rFonts w:ascii="Arial" w:hAnsi="Arial" w:cs="Arial"/>
                <w:sz w:val="24"/>
                <w:szCs w:val="24"/>
              </w:rPr>
            </w:pPr>
            <w:r w:rsidRPr="007B16BB">
              <w:rPr>
                <w:rFonts w:ascii="Arial" w:hAnsi="Arial" w:cs="Arial"/>
                <w:b/>
                <w:bCs/>
                <w:sz w:val="24"/>
                <w:szCs w:val="24"/>
              </w:rPr>
              <w:t>W1</w:t>
            </w:r>
            <w:r w:rsidRPr="007B16BB">
              <w:rPr>
                <w:rFonts w:ascii="Arial" w:hAnsi="Arial" w:cs="Arial"/>
                <w:sz w:val="24"/>
                <w:szCs w:val="24"/>
              </w:rPr>
              <w:t>. Implement technological solutions to optimize parking management.</w:t>
            </w:r>
          </w:p>
        </w:tc>
      </w:tr>
      <w:tr w:rsidR="005373C0" w14:paraId="0EEA5FC2" w14:textId="77777777" w:rsidTr="00C20069">
        <w:tc>
          <w:tcPr>
            <w:tcW w:w="4508" w:type="dxa"/>
            <w:shd w:val="clear" w:color="auto" w:fill="B4C6E7" w:themeFill="accent1" w:themeFillTint="66"/>
          </w:tcPr>
          <w:p w14:paraId="0D82932F" w14:textId="2219669D" w:rsidR="005373C0" w:rsidRDefault="007B16BB" w:rsidP="00C20069">
            <w:pPr>
              <w:spacing w:line="360" w:lineRule="auto"/>
              <w:jc w:val="center"/>
              <w:rPr>
                <w:rFonts w:ascii="Arial" w:hAnsi="Arial" w:cs="Arial"/>
                <w:sz w:val="24"/>
                <w:szCs w:val="24"/>
              </w:rPr>
            </w:pPr>
            <w:r w:rsidRPr="007B16BB">
              <w:rPr>
                <w:rFonts w:ascii="Arial" w:hAnsi="Arial" w:cs="Arial"/>
                <w:b/>
                <w:bCs/>
                <w:sz w:val="24"/>
                <w:szCs w:val="24"/>
              </w:rPr>
              <w:t>S2.</w:t>
            </w:r>
            <w:r w:rsidRPr="007B16BB">
              <w:rPr>
                <w:rFonts w:ascii="Arial" w:hAnsi="Arial" w:cs="Arial"/>
                <w:sz w:val="24"/>
                <w:szCs w:val="24"/>
              </w:rPr>
              <w:t xml:space="preserve"> Leverage the well-trained and courteous staff to offer personalized parking services to guests.</w:t>
            </w:r>
          </w:p>
        </w:tc>
        <w:tc>
          <w:tcPr>
            <w:tcW w:w="4508" w:type="dxa"/>
            <w:shd w:val="clear" w:color="auto" w:fill="B4C6E7" w:themeFill="accent1" w:themeFillTint="66"/>
          </w:tcPr>
          <w:p w14:paraId="655527F2" w14:textId="5FDABAD2" w:rsidR="005373C0" w:rsidRDefault="007B16BB" w:rsidP="00C20069">
            <w:pPr>
              <w:spacing w:line="360" w:lineRule="auto"/>
              <w:jc w:val="center"/>
              <w:rPr>
                <w:rFonts w:ascii="Arial" w:hAnsi="Arial" w:cs="Arial"/>
                <w:sz w:val="24"/>
                <w:szCs w:val="24"/>
              </w:rPr>
            </w:pPr>
            <w:r w:rsidRPr="007B16BB">
              <w:rPr>
                <w:rFonts w:ascii="Arial" w:hAnsi="Arial" w:cs="Arial"/>
                <w:b/>
                <w:bCs/>
                <w:sz w:val="24"/>
                <w:szCs w:val="24"/>
              </w:rPr>
              <w:t>W2</w:t>
            </w:r>
            <w:r w:rsidRPr="007B16BB">
              <w:rPr>
                <w:rFonts w:ascii="Arial" w:hAnsi="Arial" w:cs="Arial"/>
                <w:sz w:val="24"/>
                <w:szCs w:val="24"/>
              </w:rPr>
              <w:t>. Explore alternative parking solutions, such as off-site parking facilities or partnerships with nearby businesses.</w:t>
            </w:r>
          </w:p>
        </w:tc>
      </w:tr>
    </w:tbl>
    <w:p w14:paraId="0FD2072D" w14:textId="4B28CB97" w:rsidR="005373C0" w:rsidRDefault="005373C0" w:rsidP="005373C0">
      <w:pPr>
        <w:spacing w:line="360" w:lineRule="auto"/>
        <w:jc w:val="both"/>
        <w:rPr>
          <w:rFonts w:ascii="Arial" w:hAnsi="Arial" w:cs="Arial"/>
          <w:sz w:val="24"/>
          <w:szCs w:val="24"/>
        </w:rPr>
      </w:pPr>
    </w:p>
    <w:p w14:paraId="1A3769FB" w14:textId="77777777" w:rsidR="007466CA" w:rsidRPr="005373C0" w:rsidRDefault="007466CA" w:rsidP="005373C0">
      <w:pPr>
        <w:spacing w:line="360" w:lineRule="auto"/>
        <w:jc w:val="both"/>
        <w:rPr>
          <w:rFonts w:ascii="Arial" w:hAnsi="Arial" w:cs="Arial"/>
          <w:sz w:val="24"/>
          <w:szCs w:val="24"/>
        </w:rPr>
      </w:pPr>
    </w:p>
    <w:p w14:paraId="2204C69E" w14:textId="77777777" w:rsidR="00D300B0" w:rsidRPr="00AD4659" w:rsidRDefault="00D300B0" w:rsidP="00AD4659">
      <w:pPr>
        <w:spacing w:line="360" w:lineRule="auto"/>
        <w:ind w:left="360"/>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257991" w14:paraId="6942D51A" w14:textId="77777777" w:rsidTr="00C20069">
        <w:tc>
          <w:tcPr>
            <w:tcW w:w="4508" w:type="dxa"/>
            <w:shd w:val="clear" w:color="auto" w:fill="F7CAAC" w:themeFill="accent2" w:themeFillTint="66"/>
          </w:tcPr>
          <w:p w14:paraId="62D0AF25" w14:textId="30F00907" w:rsidR="00257991" w:rsidRPr="0014790A" w:rsidRDefault="00257991" w:rsidP="00C20069">
            <w:pPr>
              <w:spacing w:line="360" w:lineRule="auto"/>
              <w:jc w:val="center"/>
              <w:rPr>
                <w:rFonts w:ascii="Arial" w:hAnsi="Arial" w:cs="Arial"/>
                <w:b/>
                <w:bCs/>
                <w:sz w:val="24"/>
                <w:szCs w:val="24"/>
              </w:rPr>
            </w:pPr>
            <w:r w:rsidRPr="0014790A">
              <w:rPr>
                <w:rFonts w:ascii="Arial" w:hAnsi="Arial" w:cs="Arial"/>
                <w:b/>
                <w:bCs/>
                <w:sz w:val="24"/>
                <w:szCs w:val="24"/>
              </w:rPr>
              <w:t>Opportunities</w:t>
            </w:r>
          </w:p>
        </w:tc>
        <w:tc>
          <w:tcPr>
            <w:tcW w:w="4508" w:type="dxa"/>
            <w:shd w:val="clear" w:color="auto" w:fill="F7CAAC" w:themeFill="accent2" w:themeFillTint="66"/>
          </w:tcPr>
          <w:p w14:paraId="7ADC1C9E" w14:textId="6F682CE6" w:rsidR="00257991" w:rsidRPr="0014790A" w:rsidRDefault="00257991" w:rsidP="00C20069">
            <w:pPr>
              <w:spacing w:line="360" w:lineRule="auto"/>
              <w:jc w:val="center"/>
              <w:rPr>
                <w:rFonts w:ascii="Arial" w:hAnsi="Arial" w:cs="Arial"/>
                <w:b/>
                <w:bCs/>
                <w:sz w:val="24"/>
                <w:szCs w:val="24"/>
              </w:rPr>
            </w:pPr>
            <w:r w:rsidRPr="0014790A">
              <w:rPr>
                <w:rFonts w:ascii="Arial" w:hAnsi="Arial" w:cs="Arial"/>
                <w:b/>
                <w:bCs/>
                <w:sz w:val="24"/>
                <w:szCs w:val="24"/>
              </w:rPr>
              <w:t>Threats</w:t>
            </w:r>
          </w:p>
        </w:tc>
      </w:tr>
      <w:tr w:rsidR="00257991" w14:paraId="58CD6955" w14:textId="77777777" w:rsidTr="00C20069">
        <w:tc>
          <w:tcPr>
            <w:tcW w:w="4508" w:type="dxa"/>
            <w:shd w:val="clear" w:color="auto" w:fill="F7CAAC" w:themeFill="accent2" w:themeFillTint="66"/>
          </w:tcPr>
          <w:p w14:paraId="43F64274" w14:textId="7304C53D" w:rsidR="00257991" w:rsidRDefault="00257991" w:rsidP="00C20069">
            <w:pPr>
              <w:spacing w:line="360" w:lineRule="auto"/>
              <w:jc w:val="center"/>
              <w:rPr>
                <w:rFonts w:ascii="Arial" w:hAnsi="Arial" w:cs="Arial"/>
                <w:sz w:val="24"/>
                <w:szCs w:val="24"/>
              </w:rPr>
            </w:pPr>
            <w:r w:rsidRPr="0014790A">
              <w:rPr>
                <w:rFonts w:ascii="Arial" w:hAnsi="Arial" w:cs="Arial"/>
                <w:b/>
                <w:bCs/>
                <w:sz w:val="24"/>
                <w:szCs w:val="24"/>
              </w:rPr>
              <w:t>O1</w:t>
            </w:r>
            <w:r w:rsidRPr="00257991">
              <w:rPr>
                <w:rFonts w:ascii="Arial" w:hAnsi="Arial" w:cs="Arial"/>
                <w:sz w:val="24"/>
                <w:szCs w:val="24"/>
              </w:rPr>
              <w:t>. Expand parking facilities and introduce environmentally friendly options to attract customers.</w:t>
            </w:r>
          </w:p>
        </w:tc>
        <w:tc>
          <w:tcPr>
            <w:tcW w:w="4508" w:type="dxa"/>
            <w:shd w:val="clear" w:color="auto" w:fill="F7CAAC" w:themeFill="accent2" w:themeFillTint="66"/>
          </w:tcPr>
          <w:p w14:paraId="59602738" w14:textId="34A538DC" w:rsidR="00257991" w:rsidRDefault="0014790A" w:rsidP="00C20069">
            <w:pPr>
              <w:spacing w:line="360" w:lineRule="auto"/>
              <w:jc w:val="center"/>
              <w:rPr>
                <w:rFonts w:ascii="Arial" w:hAnsi="Arial" w:cs="Arial"/>
                <w:sz w:val="24"/>
                <w:szCs w:val="24"/>
              </w:rPr>
            </w:pPr>
            <w:r w:rsidRPr="0014790A">
              <w:rPr>
                <w:rFonts w:ascii="Arial" w:hAnsi="Arial" w:cs="Arial"/>
                <w:b/>
                <w:bCs/>
                <w:sz w:val="24"/>
                <w:szCs w:val="24"/>
              </w:rPr>
              <w:t>T1</w:t>
            </w:r>
            <w:r w:rsidRPr="0014790A">
              <w:rPr>
                <w:rFonts w:ascii="Arial" w:hAnsi="Arial" w:cs="Arial"/>
                <w:sz w:val="24"/>
                <w:szCs w:val="24"/>
              </w:rPr>
              <w:t>. Monitor and adapt to changing regulations and laws related to parking.</w:t>
            </w:r>
          </w:p>
        </w:tc>
      </w:tr>
      <w:tr w:rsidR="00257991" w14:paraId="78B2A1EC" w14:textId="77777777" w:rsidTr="00C20069">
        <w:tc>
          <w:tcPr>
            <w:tcW w:w="4508" w:type="dxa"/>
            <w:shd w:val="clear" w:color="auto" w:fill="F7CAAC" w:themeFill="accent2" w:themeFillTint="66"/>
          </w:tcPr>
          <w:p w14:paraId="5B4EC17C" w14:textId="78C6BD87" w:rsidR="00257991" w:rsidRDefault="0014790A" w:rsidP="00C20069">
            <w:pPr>
              <w:spacing w:line="360" w:lineRule="auto"/>
              <w:jc w:val="center"/>
              <w:rPr>
                <w:rFonts w:ascii="Arial" w:hAnsi="Arial" w:cs="Arial"/>
                <w:sz w:val="24"/>
                <w:szCs w:val="24"/>
              </w:rPr>
            </w:pPr>
            <w:r w:rsidRPr="0014790A">
              <w:rPr>
                <w:rFonts w:ascii="Arial" w:hAnsi="Arial" w:cs="Arial"/>
                <w:b/>
                <w:bCs/>
                <w:sz w:val="24"/>
                <w:szCs w:val="24"/>
              </w:rPr>
              <w:t>O2</w:t>
            </w:r>
            <w:r w:rsidRPr="0014790A">
              <w:rPr>
                <w:rFonts w:ascii="Arial" w:hAnsi="Arial" w:cs="Arial"/>
                <w:sz w:val="24"/>
                <w:szCs w:val="24"/>
              </w:rPr>
              <w:t>. Offer exclusive parking services to guests, increasing customer satisfaction and loyalty.</w:t>
            </w:r>
          </w:p>
        </w:tc>
        <w:tc>
          <w:tcPr>
            <w:tcW w:w="4508" w:type="dxa"/>
            <w:shd w:val="clear" w:color="auto" w:fill="F7CAAC" w:themeFill="accent2" w:themeFillTint="66"/>
          </w:tcPr>
          <w:p w14:paraId="7761A98E" w14:textId="2249E62C" w:rsidR="00257991" w:rsidRDefault="0014790A" w:rsidP="00C20069">
            <w:pPr>
              <w:spacing w:line="360" w:lineRule="auto"/>
              <w:jc w:val="center"/>
              <w:rPr>
                <w:rFonts w:ascii="Arial" w:hAnsi="Arial" w:cs="Arial"/>
                <w:sz w:val="24"/>
                <w:szCs w:val="24"/>
              </w:rPr>
            </w:pPr>
            <w:r w:rsidRPr="0014790A">
              <w:rPr>
                <w:rFonts w:ascii="Arial" w:hAnsi="Arial" w:cs="Arial"/>
                <w:b/>
                <w:bCs/>
                <w:sz w:val="24"/>
                <w:szCs w:val="24"/>
              </w:rPr>
              <w:t>T2</w:t>
            </w:r>
            <w:r w:rsidRPr="0014790A">
              <w:rPr>
                <w:rFonts w:ascii="Arial" w:hAnsi="Arial" w:cs="Arial"/>
                <w:sz w:val="24"/>
                <w:szCs w:val="24"/>
              </w:rPr>
              <w:t>. Differentiate from competitors by offering unique parking services and experiences.</w:t>
            </w:r>
          </w:p>
        </w:tc>
      </w:tr>
    </w:tbl>
    <w:p w14:paraId="2C2A71F2" w14:textId="77777777" w:rsidR="005E4CDA" w:rsidRPr="00AE3949" w:rsidRDefault="005E4CDA" w:rsidP="007B16BB">
      <w:pPr>
        <w:spacing w:line="360" w:lineRule="auto"/>
        <w:jc w:val="both"/>
        <w:rPr>
          <w:rFonts w:ascii="Arial" w:hAnsi="Arial" w:cs="Arial"/>
          <w:sz w:val="24"/>
          <w:szCs w:val="24"/>
        </w:rPr>
      </w:pPr>
    </w:p>
    <w:p w14:paraId="70CF0436" w14:textId="123E293B" w:rsidR="00E33D2C" w:rsidRPr="00E33D2C" w:rsidRDefault="00E33D2C" w:rsidP="00E33D2C">
      <w:pPr>
        <w:spacing w:line="360" w:lineRule="auto"/>
        <w:jc w:val="both"/>
        <w:rPr>
          <w:rFonts w:ascii="Arial" w:hAnsi="Arial" w:cs="Arial"/>
          <w:sz w:val="24"/>
          <w:szCs w:val="24"/>
        </w:rPr>
      </w:pPr>
      <w:r w:rsidRPr="00E33D2C">
        <w:rPr>
          <w:rFonts w:ascii="Arial" w:hAnsi="Arial" w:cs="Arial"/>
          <w:sz w:val="24"/>
          <w:szCs w:val="24"/>
        </w:rPr>
        <w:t>S1: Offering valet parking services can be a lucrative strategy for the Ritz Hotel's parking department. Valet parking is a premium service that can command higher prices, and it can also be a way to differentiate from competitors. However, it</w:t>
      </w:r>
      <w:r w:rsidR="004E0590">
        <w:rPr>
          <w:rFonts w:ascii="Arial" w:hAnsi="Arial" w:cs="Arial"/>
          <w:sz w:val="24"/>
          <w:szCs w:val="24"/>
        </w:rPr>
        <w:t xml:space="preserve"> i</w:t>
      </w:r>
      <w:r w:rsidRPr="00E33D2C">
        <w:rPr>
          <w:rFonts w:ascii="Arial" w:hAnsi="Arial" w:cs="Arial"/>
          <w:sz w:val="24"/>
          <w:szCs w:val="24"/>
        </w:rPr>
        <w:t>s important to consider the cost-benefit of implementing valet parking services, as it requires additional staffing and infrastructure. The parking department should conduct a thorough analysis of the demand for valet parking services and the costs involved before implementing this strategy.</w:t>
      </w:r>
    </w:p>
    <w:p w14:paraId="50E1878C" w14:textId="77777777" w:rsidR="00E33D2C" w:rsidRPr="00E33D2C" w:rsidRDefault="00E33D2C" w:rsidP="00E33D2C">
      <w:pPr>
        <w:spacing w:line="360" w:lineRule="auto"/>
        <w:jc w:val="both"/>
        <w:rPr>
          <w:rFonts w:ascii="Arial" w:hAnsi="Arial" w:cs="Arial"/>
          <w:sz w:val="24"/>
          <w:szCs w:val="24"/>
        </w:rPr>
      </w:pPr>
    </w:p>
    <w:p w14:paraId="7719F07B" w14:textId="36E0CA10" w:rsidR="00E33D2C" w:rsidRPr="00E33D2C" w:rsidRDefault="00E33D2C" w:rsidP="00E33D2C">
      <w:pPr>
        <w:spacing w:line="360" w:lineRule="auto"/>
        <w:jc w:val="both"/>
        <w:rPr>
          <w:rFonts w:ascii="Arial" w:hAnsi="Arial" w:cs="Arial"/>
          <w:sz w:val="24"/>
          <w:szCs w:val="24"/>
        </w:rPr>
      </w:pPr>
      <w:r w:rsidRPr="00E33D2C">
        <w:rPr>
          <w:rFonts w:ascii="Arial" w:hAnsi="Arial" w:cs="Arial"/>
          <w:sz w:val="24"/>
          <w:szCs w:val="24"/>
        </w:rPr>
        <w:t xml:space="preserve">W1: Implementing technological solutions can improve the efficiency and accuracy of parking management, reducing wait </w:t>
      </w:r>
      <w:r w:rsidR="004E0590" w:rsidRPr="00E33D2C">
        <w:rPr>
          <w:rFonts w:ascii="Arial" w:hAnsi="Arial" w:cs="Arial"/>
          <w:sz w:val="24"/>
          <w:szCs w:val="24"/>
        </w:rPr>
        <w:t>times,</w:t>
      </w:r>
      <w:r w:rsidRPr="00E33D2C">
        <w:rPr>
          <w:rFonts w:ascii="Arial" w:hAnsi="Arial" w:cs="Arial"/>
          <w:sz w:val="24"/>
          <w:szCs w:val="24"/>
        </w:rPr>
        <w:t xml:space="preserve"> and increasing customer satisfaction. The </w:t>
      </w:r>
      <w:r w:rsidR="00A62632">
        <w:rPr>
          <w:rFonts w:ascii="Arial" w:hAnsi="Arial" w:cs="Arial"/>
          <w:noProof/>
          <w:sz w:val="24"/>
          <w:szCs w:val="24"/>
        </w:rPr>
        <w:drawing>
          <wp:anchor distT="0" distB="0" distL="114300" distR="114300" simplePos="0" relativeHeight="251693056" behindDoc="0" locked="0" layoutInCell="1" allowOverlap="1" wp14:anchorId="68B4A0C0" wp14:editId="57E6DE8F">
            <wp:simplePos x="0" y="0"/>
            <wp:positionH relativeFrom="margin">
              <wp:posOffset>-886265</wp:posOffset>
            </wp:positionH>
            <wp:positionV relativeFrom="topMargin">
              <wp:align>bottom</wp:align>
            </wp:positionV>
            <wp:extent cx="991235" cy="991235"/>
            <wp:effectExtent l="0" t="0" r="0" b="0"/>
            <wp:wrapSquare wrapText="bothSides"/>
            <wp:docPr id="42" name="Picture 42"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 businesscard&#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991235" cy="991235"/>
                    </a:xfrm>
                    <a:prstGeom prst="rect">
                      <a:avLst/>
                    </a:prstGeom>
                  </pic:spPr>
                </pic:pic>
              </a:graphicData>
            </a:graphic>
            <wp14:sizeRelH relativeFrom="margin">
              <wp14:pctWidth>0</wp14:pctWidth>
            </wp14:sizeRelH>
            <wp14:sizeRelV relativeFrom="margin">
              <wp14:pctHeight>0</wp14:pctHeight>
            </wp14:sizeRelV>
          </wp:anchor>
        </w:drawing>
      </w:r>
      <w:r w:rsidRPr="00E33D2C">
        <w:rPr>
          <w:rFonts w:ascii="Arial" w:hAnsi="Arial" w:cs="Arial"/>
          <w:sz w:val="24"/>
          <w:szCs w:val="24"/>
        </w:rPr>
        <w:t>Ritz Hotel could explore solutions such as automated parking systems, license plate recognition technology, or mobile apps for booking and payment. However, it</w:t>
      </w:r>
      <w:r w:rsidR="00FD2D8F">
        <w:rPr>
          <w:rFonts w:ascii="Arial" w:hAnsi="Arial" w:cs="Arial"/>
          <w:sz w:val="24"/>
          <w:szCs w:val="24"/>
        </w:rPr>
        <w:t xml:space="preserve"> is </w:t>
      </w:r>
      <w:r w:rsidRPr="00E33D2C">
        <w:rPr>
          <w:rFonts w:ascii="Arial" w:hAnsi="Arial" w:cs="Arial"/>
          <w:sz w:val="24"/>
          <w:szCs w:val="24"/>
        </w:rPr>
        <w:lastRenderedPageBreak/>
        <w:t>important to ensure that any technology implemented is user-friendly and reliable, and that staff are trained to use it effectively.</w:t>
      </w:r>
    </w:p>
    <w:p w14:paraId="392B8ABB" w14:textId="77777777" w:rsidR="00E33D2C" w:rsidRPr="00E33D2C" w:rsidRDefault="00E33D2C" w:rsidP="00E33D2C">
      <w:pPr>
        <w:spacing w:line="360" w:lineRule="auto"/>
        <w:jc w:val="both"/>
        <w:rPr>
          <w:rFonts w:ascii="Arial" w:hAnsi="Arial" w:cs="Arial"/>
          <w:sz w:val="24"/>
          <w:szCs w:val="24"/>
        </w:rPr>
      </w:pPr>
    </w:p>
    <w:p w14:paraId="5675FF13" w14:textId="1BCDBBA5" w:rsidR="00E33D2C" w:rsidRPr="00E33D2C" w:rsidRDefault="00E33D2C" w:rsidP="00E33D2C">
      <w:pPr>
        <w:spacing w:line="360" w:lineRule="auto"/>
        <w:jc w:val="both"/>
        <w:rPr>
          <w:rFonts w:ascii="Arial" w:hAnsi="Arial" w:cs="Arial"/>
          <w:sz w:val="24"/>
          <w:szCs w:val="24"/>
        </w:rPr>
      </w:pPr>
      <w:r w:rsidRPr="00E33D2C">
        <w:rPr>
          <w:rFonts w:ascii="Arial" w:hAnsi="Arial" w:cs="Arial"/>
          <w:sz w:val="24"/>
          <w:szCs w:val="24"/>
        </w:rPr>
        <w:t xml:space="preserve">S2: Providing personalized parking services can enhance the guest experience and lead to higher tips and increased revenue. The parking staff could offer services such as assisting with luggage, providing directions and recommendations, or even remembering guests' preferences for parking spots. This strategy can also contribute to the hotel's reputation for exceptional service and </w:t>
      </w:r>
      <w:r w:rsidR="004E0590" w:rsidRPr="00E33D2C">
        <w:rPr>
          <w:rFonts w:ascii="Arial" w:hAnsi="Arial" w:cs="Arial"/>
          <w:sz w:val="24"/>
          <w:szCs w:val="24"/>
        </w:rPr>
        <w:t>diligence</w:t>
      </w:r>
      <w:r w:rsidRPr="00E33D2C">
        <w:rPr>
          <w:rFonts w:ascii="Arial" w:hAnsi="Arial" w:cs="Arial"/>
          <w:sz w:val="24"/>
          <w:szCs w:val="24"/>
        </w:rPr>
        <w:t>.</w:t>
      </w:r>
    </w:p>
    <w:p w14:paraId="07C75F43" w14:textId="77777777" w:rsidR="00E33D2C" w:rsidRPr="00E33D2C" w:rsidRDefault="00E33D2C" w:rsidP="00E33D2C">
      <w:pPr>
        <w:spacing w:line="360" w:lineRule="auto"/>
        <w:jc w:val="both"/>
        <w:rPr>
          <w:rFonts w:ascii="Arial" w:hAnsi="Arial" w:cs="Arial"/>
          <w:sz w:val="24"/>
          <w:szCs w:val="24"/>
        </w:rPr>
      </w:pPr>
    </w:p>
    <w:p w14:paraId="069E3B46" w14:textId="4FBCB2F7" w:rsidR="00E33D2C" w:rsidRPr="00E33D2C" w:rsidRDefault="00E33D2C" w:rsidP="00E33D2C">
      <w:pPr>
        <w:spacing w:line="360" w:lineRule="auto"/>
        <w:jc w:val="both"/>
        <w:rPr>
          <w:rFonts w:ascii="Arial" w:hAnsi="Arial" w:cs="Arial"/>
          <w:sz w:val="24"/>
          <w:szCs w:val="24"/>
        </w:rPr>
      </w:pPr>
      <w:r w:rsidRPr="00E33D2C">
        <w:rPr>
          <w:rFonts w:ascii="Arial" w:hAnsi="Arial" w:cs="Arial"/>
          <w:sz w:val="24"/>
          <w:szCs w:val="24"/>
        </w:rPr>
        <w:t xml:space="preserve">W2: Exploring alternative parking solutions can be a way to address the shortage of parking space and provide additional revenue streams. For example, the parking department could partner with nearby businesses to offer shared parking </w:t>
      </w:r>
      <w:r w:rsidR="004E0590" w:rsidRPr="00E33D2C">
        <w:rPr>
          <w:rFonts w:ascii="Arial" w:hAnsi="Arial" w:cs="Arial"/>
          <w:sz w:val="24"/>
          <w:szCs w:val="24"/>
        </w:rPr>
        <w:t>facilities or</w:t>
      </w:r>
      <w:r w:rsidRPr="00E33D2C">
        <w:rPr>
          <w:rFonts w:ascii="Arial" w:hAnsi="Arial" w:cs="Arial"/>
          <w:sz w:val="24"/>
          <w:szCs w:val="24"/>
        </w:rPr>
        <w:t xml:space="preserve"> consider leasing off-site parking space. However, </w:t>
      </w:r>
      <w:r w:rsidR="004E0590" w:rsidRPr="00E33D2C">
        <w:rPr>
          <w:rFonts w:ascii="Arial" w:hAnsi="Arial" w:cs="Arial"/>
          <w:sz w:val="24"/>
          <w:szCs w:val="24"/>
        </w:rPr>
        <w:t>it is</w:t>
      </w:r>
      <w:r w:rsidRPr="00E33D2C">
        <w:rPr>
          <w:rFonts w:ascii="Arial" w:hAnsi="Arial" w:cs="Arial"/>
          <w:sz w:val="24"/>
          <w:szCs w:val="24"/>
        </w:rPr>
        <w:t xml:space="preserve"> important to ensure that any alternative solutions are convenient and accessible for customers, and that they meet the standards for security and safety.</w:t>
      </w:r>
    </w:p>
    <w:p w14:paraId="7F54AD2A" w14:textId="77777777" w:rsidR="00E33D2C" w:rsidRPr="00E33D2C" w:rsidRDefault="00E33D2C" w:rsidP="00E33D2C">
      <w:pPr>
        <w:spacing w:line="360" w:lineRule="auto"/>
        <w:jc w:val="both"/>
        <w:rPr>
          <w:rFonts w:ascii="Arial" w:hAnsi="Arial" w:cs="Arial"/>
          <w:sz w:val="24"/>
          <w:szCs w:val="24"/>
        </w:rPr>
      </w:pPr>
    </w:p>
    <w:p w14:paraId="6E84220F" w14:textId="78EA5CD2" w:rsidR="00E33D2C" w:rsidRPr="00E33D2C" w:rsidRDefault="00E33D2C" w:rsidP="00E33D2C">
      <w:pPr>
        <w:spacing w:line="360" w:lineRule="auto"/>
        <w:jc w:val="both"/>
        <w:rPr>
          <w:rFonts w:ascii="Arial" w:hAnsi="Arial" w:cs="Arial"/>
          <w:sz w:val="24"/>
          <w:szCs w:val="24"/>
        </w:rPr>
      </w:pPr>
      <w:r w:rsidRPr="00E33D2C">
        <w:rPr>
          <w:rFonts w:ascii="Arial" w:hAnsi="Arial" w:cs="Arial"/>
          <w:sz w:val="24"/>
          <w:szCs w:val="24"/>
        </w:rPr>
        <w:t xml:space="preserve">O1: Expanding parking facilities and introducing environmentally friendly options can attract more customers who prioritize convenience and sustainability. The Ritz Hotel could consider building additional parking structures, investing in electric vehicle charging stations, or providing incentives for customers who choose to use public transportation or bike-sharing services. This strategy can also be a way to differentiate from competitors and </w:t>
      </w:r>
      <w:r w:rsidR="004E0590" w:rsidRPr="00E33D2C">
        <w:rPr>
          <w:rFonts w:ascii="Arial" w:hAnsi="Arial" w:cs="Arial"/>
          <w:sz w:val="24"/>
          <w:szCs w:val="24"/>
        </w:rPr>
        <w:t>highlight</w:t>
      </w:r>
      <w:r w:rsidRPr="00E33D2C">
        <w:rPr>
          <w:rFonts w:ascii="Arial" w:hAnsi="Arial" w:cs="Arial"/>
          <w:sz w:val="24"/>
          <w:szCs w:val="24"/>
        </w:rPr>
        <w:t xml:space="preserve"> the hotel's commitment to sustainability.</w:t>
      </w:r>
    </w:p>
    <w:p w14:paraId="5E1B98C0" w14:textId="77777777" w:rsidR="00E33D2C" w:rsidRPr="00E33D2C" w:rsidRDefault="00E33D2C" w:rsidP="00E33D2C">
      <w:pPr>
        <w:spacing w:line="360" w:lineRule="auto"/>
        <w:jc w:val="both"/>
        <w:rPr>
          <w:rFonts w:ascii="Arial" w:hAnsi="Arial" w:cs="Arial"/>
          <w:sz w:val="24"/>
          <w:szCs w:val="24"/>
        </w:rPr>
      </w:pPr>
    </w:p>
    <w:p w14:paraId="63BFEEF7" w14:textId="28838B54" w:rsidR="00E33D2C" w:rsidRPr="00E33D2C" w:rsidRDefault="00E33D2C" w:rsidP="00E33D2C">
      <w:pPr>
        <w:spacing w:line="360" w:lineRule="auto"/>
        <w:jc w:val="both"/>
        <w:rPr>
          <w:rFonts w:ascii="Arial" w:hAnsi="Arial" w:cs="Arial"/>
          <w:sz w:val="24"/>
          <w:szCs w:val="24"/>
        </w:rPr>
      </w:pPr>
      <w:r w:rsidRPr="00E33D2C">
        <w:rPr>
          <w:rFonts w:ascii="Arial" w:hAnsi="Arial" w:cs="Arial"/>
          <w:sz w:val="24"/>
          <w:szCs w:val="24"/>
        </w:rPr>
        <w:t xml:space="preserve">T1: Monitoring and adapting to changing regulations and laws related to parking is essential to ensure compliance and avoid fines or penalties. The parking department should stay up-to-date on any changes to parking regulations, such as zoning restrictions or permit requirements, and adjust their operations accordingly. This may </w:t>
      </w:r>
      <w:r w:rsidR="00A62632">
        <w:rPr>
          <w:rFonts w:ascii="Arial" w:hAnsi="Arial" w:cs="Arial"/>
          <w:noProof/>
          <w:sz w:val="24"/>
          <w:szCs w:val="24"/>
        </w:rPr>
        <w:drawing>
          <wp:anchor distT="0" distB="0" distL="114300" distR="114300" simplePos="0" relativeHeight="251694080" behindDoc="0" locked="0" layoutInCell="1" allowOverlap="1" wp14:anchorId="5984DB6C" wp14:editId="7242933B">
            <wp:simplePos x="0" y="0"/>
            <wp:positionH relativeFrom="margin">
              <wp:posOffset>-879231</wp:posOffset>
            </wp:positionH>
            <wp:positionV relativeFrom="margin">
              <wp:posOffset>-1005840</wp:posOffset>
            </wp:positionV>
            <wp:extent cx="977265" cy="977265"/>
            <wp:effectExtent l="0" t="0" r="0" b="0"/>
            <wp:wrapSquare wrapText="bothSides"/>
            <wp:docPr id="43" name="Picture 43"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 businesscar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977265" cy="977265"/>
                    </a:xfrm>
                    <a:prstGeom prst="rect">
                      <a:avLst/>
                    </a:prstGeom>
                  </pic:spPr>
                </pic:pic>
              </a:graphicData>
            </a:graphic>
            <wp14:sizeRelH relativeFrom="margin">
              <wp14:pctWidth>0</wp14:pctWidth>
            </wp14:sizeRelH>
            <wp14:sizeRelV relativeFrom="margin">
              <wp14:pctHeight>0</wp14:pctHeight>
            </wp14:sizeRelV>
          </wp:anchor>
        </w:drawing>
      </w:r>
      <w:r w:rsidRPr="00E33D2C">
        <w:rPr>
          <w:rFonts w:ascii="Arial" w:hAnsi="Arial" w:cs="Arial"/>
          <w:sz w:val="24"/>
          <w:szCs w:val="24"/>
        </w:rPr>
        <w:t>require investing in additional resources, such as legal or regulatory experts, to ensure compliance.</w:t>
      </w:r>
    </w:p>
    <w:p w14:paraId="553F652D" w14:textId="77777777" w:rsidR="00E33D2C" w:rsidRPr="00E33D2C" w:rsidRDefault="00E33D2C" w:rsidP="00E33D2C">
      <w:pPr>
        <w:spacing w:line="360" w:lineRule="auto"/>
        <w:jc w:val="both"/>
        <w:rPr>
          <w:rFonts w:ascii="Arial" w:hAnsi="Arial" w:cs="Arial"/>
          <w:sz w:val="24"/>
          <w:szCs w:val="24"/>
        </w:rPr>
      </w:pPr>
    </w:p>
    <w:p w14:paraId="012CD6BA" w14:textId="50B0991C" w:rsidR="005E4CDA" w:rsidRDefault="00E33D2C" w:rsidP="00E33D2C">
      <w:pPr>
        <w:spacing w:line="360" w:lineRule="auto"/>
        <w:jc w:val="both"/>
        <w:rPr>
          <w:rFonts w:ascii="Arial" w:hAnsi="Arial" w:cs="Arial"/>
          <w:sz w:val="24"/>
          <w:szCs w:val="24"/>
        </w:rPr>
      </w:pPr>
      <w:r w:rsidRPr="00E33D2C">
        <w:rPr>
          <w:rFonts w:ascii="Arial" w:hAnsi="Arial" w:cs="Arial"/>
          <w:sz w:val="24"/>
          <w:szCs w:val="24"/>
        </w:rPr>
        <w:lastRenderedPageBreak/>
        <w:t>T2: Differentiating from competitors by offering unique parking services and experiences can be a way to stand out in a crowded market. For example, the parking department could offer themed parking spots, such as a "romantic" spot with rose petals and champagne, or a "family" spot with games and toys for children. This strategy can be a way to create a memorable experience for customers and increase brand loyalty</w:t>
      </w:r>
      <w:r w:rsidR="00EA4D84">
        <w:rPr>
          <w:rFonts w:ascii="Arial" w:hAnsi="Arial" w:cs="Arial"/>
          <w:sz w:val="24"/>
          <w:szCs w:val="24"/>
        </w:rPr>
        <w:t xml:space="preserve"> </w:t>
      </w:r>
      <w:r w:rsidR="00E60C21">
        <w:rPr>
          <w:rFonts w:ascii="Arial" w:hAnsi="Arial" w:cs="Arial"/>
          <w:sz w:val="24"/>
          <w:szCs w:val="24"/>
        </w:rPr>
        <w:t>(Litman, T., 2006)</w:t>
      </w:r>
      <w:r w:rsidRPr="00E33D2C">
        <w:rPr>
          <w:rFonts w:ascii="Arial" w:hAnsi="Arial" w:cs="Arial"/>
          <w:sz w:val="24"/>
          <w:szCs w:val="24"/>
        </w:rPr>
        <w:t>.</w:t>
      </w:r>
    </w:p>
    <w:p w14:paraId="55551412" w14:textId="77777777" w:rsidR="00F126C9" w:rsidRDefault="00F126C9" w:rsidP="00E33D2C">
      <w:pPr>
        <w:spacing w:line="360" w:lineRule="auto"/>
        <w:jc w:val="both"/>
        <w:rPr>
          <w:rFonts w:ascii="Arial" w:hAnsi="Arial" w:cs="Arial"/>
          <w:sz w:val="24"/>
          <w:szCs w:val="24"/>
        </w:rPr>
      </w:pPr>
    </w:p>
    <w:p w14:paraId="1DDA23FD" w14:textId="77777777" w:rsidR="00DC30F3" w:rsidRDefault="00DC30F3" w:rsidP="00F126C9">
      <w:pPr>
        <w:spacing w:line="360" w:lineRule="auto"/>
        <w:jc w:val="both"/>
        <w:rPr>
          <w:rFonts w:ascii="Arial" w:hAnsi="Arial" w:cs="Arial"/>
          <w:sz w:val="24"/>
          <w:szCs w:val="24"/>
        </w:rPr>
      </w:pPr>
    </w:p>
    <w:p w14:paraId="2ADA57F4" w14:textId="4A564C95" w:rsidR="00DC30F3" w:rsidRDefault="00F126C9" w:rsidP="00E33D2C">
      <w:pPr>
        <w:spacing w:line="360" w:lineRule="auto"/>
        <w:jc w:val="both"/>
        <w:rPr>
          <w:rFonts w:ascii="Arial" w:hAnsi="Arial" w:cs="Arial"/>
          <w:sz w:val="24"/>
          <w:szCs w:val="24"/>
        </w:rPr>
      </w:pPr>
      <w:r w:rsidRPr="00F126C9">
        <w:rPr>
          <w:rFonts w:ascii="Arial" w:hAnsi="Arial" w:cs="Arial"/>
          <w:sz w:val="24"/>
          <w:szCs w:val="24"/>
        </w:rPr>
        <w:t xml:space="preserve">The TOWS analysis identified several strategies that the parking department could pursue to improve its operations and enhance the customer experience. These strategies include offering valet parking services, implementing technological solutions, providing personalized parking services, exploring alternative parking solutions, expanding parking facilities and introducing environmentally friendly options, </w:t>
      </w:r>
      <w:r w:rsidR="00E60C21" w:rsidRPr="00F126C9">
        <w:rPr>
          <w:rFonts w:ascii="Arial" w:hAnsi="Arial" w:cs="Arial"/>
          <w:sz w:val="24"/>
          <w:szCs w:val="24"/>
        </w:rPr>
        <w:t>monitoring,</w:t>
      </w:r>
      <w:r w:rsidRPr="00F126C9">
        <w:rPr>
          <w:rFonts w:ascii="Arial" w:hAnsi="Arial" w:cs="Arial"/>
          <w:sz w:val="24"/>
          <w:szCs w:val="24"/>
        </w:rPr>
        <w:t xml:space="preserve"> and adapting to changing regulations and laws, and differentiating from competitors by offering unique parking services and experiences</w:t>
      </w:r>
      <w:r w:rsidR="00E60C21">
        <w:rPr>
          <w:rFonts w:ascii="Arial" w:hAnsi="Arial" w:cs="Arial"/>
          <w:sz w:val="24"/>
          <w:szCs w:val="24"/>
        </w:rPr>
        <w:t xml:space="preserve"> (</w:t>
      </w:r>
      <w:r w:rsidR="00FA1284">
        <w:rPr>
          <w:rFonts w:ascii="Arial" w:hAnsi="Arial" w:cs="Arial"/>
          <w:sz w:val="24"/>
          <w:szCs w:val="24"/>
        </w:rPr>
        <w:t>Williams, L., 2019)</w:t>
      </w:r>
      <w:r w:rsidRPr="00F126C9">
        <w:rPr>
          <w:rFonts w:ascii="Arial" w:hAnsi="Arial" w:cs="Arial"/>
          <w:sz w:val="24"/>
          <w:szCs w:val="24"/>
        </w:rPr>
        <w:t>.</w:t>
      </w:r>
      <w:r>
        <w:rPr>
          <w:rFonts w:ascii="Arial" w:hAnsi="Arial" w:cs="Arial"/>
          <w:sz w:val="24"/>
          <w:szCs w:val="24"/>
        </w:rPr>
        <w:t xml:space="preserve"> </w:t>
      </w:r>
      <w:r w:rsidRPr="00F126C9">
        <w:rPr>
          <w:rFonts w:ascii="Arial" w:hAnsi="Arial" w:cs="Arial"/>
          <w:sz w:val="24"/>
          <w:szCs w:val="24"/>
        </w:rPr>
        <w:t xml:space="preserve">Each strategy has its own advantages and challenges, and the parking department should carefully consider the costs and benefits of each option before deciding which ones to pursue. By implementing these strategies, the Ritz Hotel's parking department can enhance its reputation for exceptional service and </w:t>
      </w:r>
      <w:r w:rsidR="005115D4" w:rsidRPr="00F126C9">
        <w:rPr>
          <w:rFonts w:ascii="Arial" w:hAnsi="Arial" w:cs="Arial"/>
          <w:sz w:val="24"/>
          <w:szCs w:val="24"/>
        </w:rPr>
        <w:t>diligence</w:t>
      </w:r>
      <w:r w:rsidRPr="00F126C9">
        <w:rPr>
          <w:rFonts w:ascii="Arial" w:hAnsi="Arial" w:cs="Arial"/>
          <w:sz w:val="24"/>
          <w:szCs w:val="24"/>
        </w:rPr>
        <w:t>, differentiate from competitors, increase revenue, and improve customer satisfaction.</w:t>
      </w:r>
      <w:r>
        <w:rPr>
          <w:rFonts w:ascii="Arial" w:hAnsi="Arial" w:cs="Arial"/>
          <w:sz w:val="24"/>
          <w:szCs w:val="24"/>
        </w:rPr>
        <w:t xml:space="preserve"> </w:t>
      </w:r>
    </w:p>
    <w:p w14:paraId="0610553C" w14:textId="47F82DCC" w:rsidR="00AC3E87" w:rsidRDefault="00B57C74" w:rsidP="00E33D2C">
      <w:pPr>
        <w:spacing w:line="360" w:lineRule="auto"/>
        <w:jc w:val="both"/>
        <w:rPr>
          <w:rFonts w:ascii="Arial" w:hAnsi="Arial" w:cs="Arial"/>
          <w:sz w:val="24"/>
          <w:szCs w:val="24"/>
        </w:rPr>
      </w:pPr>
      <w:r>
        <w:rPr>
          <w:rFonts w:ascii="Arial" w:hAnsi="Arial" w:cs="Arial"/>
          <w:sz w:val="24"/>
          <w:szCs w:val="24"/>
        </w:rPr>
        <w:t>4.</w:t>
      </w:r>
      <w:r w:rsidR="004074FD">
        <w:rPr>
          <w:rFonts w:ascii="Arial" w:hAnsi="Arial" w:cs="Arial"/>
          <w:sz w:val="24"/>
          <w:szCs w:val="24"/>
        </w:rPr>
        <w:t>1</w:t>
      </w:r>
      <w:r>
        <w:rPr>
          <w:rFonts w:ascii="Arial" w:hAnsi="Arial" w:cs="Arial"/>
          <w:sz w:val="24"/>
          <w:szCs w:val="24"/>
        </w:rPr>
        <w:t xml:space="preserve"> The Action Plan; </w:t>
      </w:r>
      <w:r w:rsidR="00A16686">
        <w:rPr>
          <w:rFonts w:ascii="Arial" w:hAnsi="Arial" w:cs="Arial"/>
          <w:sz w:val="24"/>
          <w:szCs w:val="24"/>
        </w:rPr>
        <w:t xml:space="preserve">An Insight of the financial debate </w:t>
      </w:r>
    </w:p>
    <w:p w14:paraId="24BB65A2" w14:textId="0271710A" w:rsidR="001A303F" w:rsidRDefault="001B432A" w:rsidP="00E33D2C">
      <w:pPr>
        <w:spacing w:line="360" w:lineRule="auto"/>
        <w:jc w:val="both"/>
        <w:rPr>
          <w:rFonts w:ascii="Arial" w:hAnsi="Arial" w:cs="Arial"/>
          <w:sz w:val="24"/>
          <w:szCs w:val="24"/>
        </w:rPr>
      </w:pPr>
      <w:r w:rsidRPr="001B432A">
        <w:rPr>
          <w:rFonts w:ascii="Arial" w:hAnsi="Arial" w:cs="Arial"/>
          <w:sz w:val="24"/>
          <w:szCs w:val="24"/>
        </w:rPr>
        <w:t>Mihai-Andrei Consultancy Group</w:t>
      </w:r>
      <w:r>
        <w:rPr>
          <w:rFonts w:ascii="Arial" w:hAnsi="Arial" w:cs="Arial"/>
          <w:sz w:val="24"/>
          <w:szCs w:val="24"/>
        </w:rPr>
        <w:t xml:space="preserve"> </w:t>
      </w:r>
      <w:r w:rsidRPr="001B432A">
        <w:rPr>
          <w:rFonts w:ascii="Arial" w:hAnsi="Arial" w:cs="Arial"/>
          <w:sz w:val="24"/>
          <w:szCs w:val="24"/>
        </w:rPr>
        <w:t xml:space="preserve">has conducted an extensive analysis of the parking spaces issue at the Ritz hotel in London using a range of strategic tools such as SWOT, PESTEL, and TOWS analysis. </w:t>
      </w:r>
      <w:r w:rsidR="00D36619" w:rsidRPr="00D36619">
        <w:rPr>
          <w:rFonts w:ascii="Arial" w:hAnsi="Arial" w:cs="Arial"/>
          <w:sz w:val="24"/>
          <w:szCs w:val="24"/>
        </w:rPr>
        <w:t xml:space="preserve">The desired outcome of our action plan and consultancy fee for the Ritz hotel is to provide a comprehensive solution to the parking </w:t>
      </w:r>
      <w:r w:rsidR="00A62632">
        <w:rPr>
          <w:rFonts w:ascii="Arial" w:hAnsi="Arial" w:cs="Arial"/>
          <w:noProof/>
          <w:sz w:val="24"/>
          <w:szCs w:val="24"/>
        </w:rPr>
        <w:drawing>
          <wp:anchor distT="0" distB="0" distL="114300" distR="114300" simplePos="0" relativeHeight="251695104" behindDoc="0" locked="0" layoutInCell="1" allowOverlap="1" wp14:anchorId="5E61E577" wp14:editId="6927E277">
            <wp:simplePos x="0" y="0"/>
            <wp:positionH relativeFrom="margin">
              <wp:posOffset>-844061</wp:posOffset>
            </wp:positionH>
            <wp:positionV relativeFrom="margin">
              <wp:posOffset>-991772</wp:posOffset>
            </wp:positionV>
            <wp:extent cx="935355" cy="935355"/>
            <wp:effectExtent l="0" t="0" r="0" b="0"/>
            <wp:wrapSquare wrapText="bothSides"/>
            <wp:docPr id="44" name="Picture 4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 businesscard&#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35355" cy="935355"/>
                    </a:xfrm>
                    <a:prstGeom prst="rect">
                      <a:avLst/>
                    </a:prstGeom>
                  </pic:spPr>
                </pic:pic>
              </a:graphicData>
            </a:graphic>
            <wp14:sizeRelH relativeFrom="margin">
              <wp14:pctWidth>0</wp14:pctWidth>
            </wp14:sizeRelH>
            <wp14:sizeRelV relativeFrom="margin">
              <wp14:pctHeight>0</wp14:pctHeight>
            </wp14:sizeRelV>
          </wp:anchor>
        </w:drawing>
      </w:r>
      <w:r w:rsidR="00D36619" w:rsidRPr="00D36619">
        <w:rPr>
          <w:rFonts w:ascii="Arial" w:hAnsi="Arial" w:cs="Arial"/>
          <w:sz w:val="24"/>
          <w:szCs w:val="24"/>
        </w:rPr>
        <w:t>spaces issue that will improve the guest experience and increase revenue for the hotel</w:t>
      </w:r>
      <w:r w:rsidR="00AA5E11">
        <w:rPr>
          <w:rFonts w:ascii="Arial" w:hAnsi="Arial" w:cs="Arial"/>
          <w:sz w:val="24"/>
          <w:szCs w:val="24"/>
        </w:rPr>
        <w:t xml:space="preserve"> (Arnott</w:t>
      </w:r>
      <w:r w:rsidR="006257F4">
        <w:rPr>
          <w:rFonts w:ascii="Arial" w:hAnsi="Arial" w:cs="Arial"/>
          <w:sz w:val="24"/>
          <w:szCs w:val="24"/>
        </w:rPr>
        <w:t>, R. &amp; Inci, R., 2006)</w:t>
      </w:r>
      <w:r w:rsidR="00D36619" w:rsidRPr="00D36619">
        <w:rPr>
          <w:rFonts w:ascii="Arial" w:hAnsi="Arial" w:cs="Arial"/>
          <w:sz w:val="24"/>
          <w:szCs w:val="24"/>
        </w:rPr>
        <w:t xml:space="preserve">. </w:t>
      </w:r>
      <w:r w:rsidRPr="001B432A">
        <w:rPr>
          <w:rFonts w:ascii="Arial" w:hAnsi="Arial" w:cs="Arial"/>
          <w:sz w:val="24"/>
          <w:szCs w:val="24"/>
        </w:rPr>
        <w:t xml:space="preserve">Based on our findings, </w:t>
      </w:r>
      <w:r>
        <w:rPr>
          <w:rFonts w:ascii="Arial" w:hAnsi="Arial" w:cs="Arial"/>
          <w:sz w:val="24"/>
          <w:szCs w:val="24"/>
        </w:rPr>
        <w:t xml:space="preserve"> </w:t>
      </w:r>
      <w:r w:rsidRPr="001B432A">
        <w:rPr>
          <w:rFonts w:ascii="Arial" w:hAnsi="Arial" w:cs="Arial"/>
          <w:sz w:val="24"/>
          <w:szCs w:val="24"/>
        </w:rPr>
        <w:t xml:space="preserve">a comprehensive action plan </w:t>
      </w:r>
      <w:r>
        <w:rPr>
          <w:rFonts w:ascii="Arial" w:hAnsi="Arial" w:cs="Arial"/>
          <w:sz w:val="24"/>
          <w:szCs w:val="24"/>
        </w:rPr>
        <w:t xml:space="preserve">has been developed </w:t>
      </w:r>
      <w:r w:rsidRPr="001B432A">
        <w:rPr>
          <w:rFonts w:ascii="Arial" w:hAnsi="Arial" w:cs="Arial"/>
          <w:sz w:val="24"/>
          <w:szCs w:val="24"/>
        </w:rPr>
        <w:t xml:space="preserve">to address the issue, which includes an initial investigation, site visit, data analysis and report preparation, interim and final feedback visits, project management and oversight, and contingency planning. Our consultancy fee for this project, which includes all necessary hours and costs, is £12,760, which is directly </w:t>
      </w:r>
      <w:r w:rsidRPr="001B432A">
        <w:rPr>
          <w:rFonts w:ascii="Arial" w:hAnsi="Arial" w:cs="Arial"/>
          <w:sz w:val="24"/>
          <w:szCs w:val="24"/>
        </w:rPr>
        <w:lastRenderedPageBreak/>
        <w:t>cited and justified based on the amount of work and time required for each stage of the project</w:t>
      </w:r>
      <w:r w:rsidR="003A21D5">
        <w:rPr>
          <w:rFonts w:ascii="Arial" w:hAnsi="Arial" w:cs="Arial"/>
          <w:sz w:val="24"/>
          <w:szCs w:val="24"/>
        </w:rPr>
        <w:t xml:space="preserve"> (Smith, A., 2022)</w:t>
      </w:r>
      <w:r w:rsidRPr="001B432A">
        <w:rPr>
          <w:rFonts w:ascii="Arial" w:hAnsi="Arial" w:cs="Arial"/>
          <w:sz w:val="24"/>
          <w:szCs w:val="24"/>
        </w:rPr>
        <w:t>.</w:t>
      </w:r>
      <w:r>
        <w:rPr>
          <w:rFonts w:ascii="Arial" w:hAnsi="Arial" w:cs="Arial"/>
          <w:sz w:val="24"/>
          <w:szCs w:val="24"/>
        </w:rPr>
        <w:t xml:space="preserve"> </w:t>
      </w:r>
    </w:p>
    <w:tbl>
      <w:tblPr>
        <w:tblStyle w:val="GridTable1Light"/>
        <w:tblW w:w="0" w:type="auto"/>
        <w:tblLook w:val="04A0" w:firstRow="1" w:lastRow="0" w:firstColumn="1" w:lastColumn="0" w:noHBand="0" w:noVBand="1"/>
      </w:tblPr>
      <w:tblGrid>
        <w:gridCol w:w="1803"/>
        <w:gridCol w:w="1803"/>
        <w:gridCol w:w="1803"/>
        <w:gridCol w:w="1803"/>
        <w:gridCol w:w="1804"/>
      </w:tblGrid>
      <w:tr w:rsidR="00056045" w14:paraId="00566220" w14:textId="77777777" w:rsidTr="00F53990">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803" w:type="dxa"/>
            <w:shd w:val="clear" w:color="auto" w:fill="D9D9D9" w:themeFill="background1" w:themeFillShade="D9"/>
          </w:tcPr>
          <w:p w14:paraId="31A248DC" w14:textId="24046A21" w:rsidR="00986F66" w:rsidRPr="001A303F" w:rsidRDefault="00986F66" w:rsidP="007E3F37">
            <w:pPr>
              <w:spacing w:line="360" w:lineRule="auto"/>
              <w:jc w:val="center"/>
              <w:rPr>
                <w:rFonts w:ascii="Arial" w:hAnsi="Arial" w:cs="Arial"/>
                <w:color w:val="C45911" w:themeColor="accent2" w:themeShade="BF"/>
                <w:sz w:val="24"/>
                <w:szCs w:val="24"/>
              </w:rPr>
            </w:pPr>
            <w:r w:rsidRPr="001A303F">
              <w:rPr>
                <w:rFonts w:ascii="Arial" w:hAnsi="Arial" w:cs="Arial"/>
                <w:color w:val="C45911" w:themeColor="accent2" w:themeShade="BF"/>
                <w:sz w:val="24"/>
                <w:szCs w:val="24"/>
              </w:rPr>
              <w:t>Action</w:t>
            </w:r>
          </w:p>
        </w:tc>
        <w:tc>
          <w:tcPr>
            <w:tcW w:w="1803" w:type="dxa"/>
            <w:shd w:val="clear" w:color="auto" w:fill="D9D9D9" w:themeFill="background1" w:themeFillShade="D9"/>
          </w:tcPr>
          <w:p w14:paraId="39D1EDA0" w14:textId="4CEB3968" w:rsidR="00986F66" w:rsidRPr="001A303F" w:rsidRDefault="00986F66" w:rsidP="007E3F3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C45911" w:themeColor="accent2" w:themeShade="BF"/>
                <w:sz w:val="24"/>
                <w:szCs w:val="24"/>
              </w:rPr>
            </w:pPr>
            <w:r w:rsidRPr="001A303F">
              <w:rPr>
                <w:rFonts w:ascii="Arial" w:hAnsi="Arial" w:cs="Arial"/>
                <w:color w:val="C45911" w:themeColor="accent2" w:themeShade="BF"/>
                <w:sz w:val="24"/>
                <w:szCs w:val="24"/>
              </w:rPr>
              <w:t>Timeline</w:t>
            </w:r>
          </w:p>
        </w:tc>
        <w:tc>
          <w:tcPr>
            <w:tcW w:w="1803" w:type="dxa"/>
            <w:shd w:val="clear" w:color="auto" w:fill="D9D9D9" w:themeFill="background1" w:themeFillShade="D9"/>
          </w:tcPr>
          <w:p w14:paraId="4595D476" w14:textId="0E7D1587" w:rsidR="00986F66" w:rsidRPr="001A303F" w:rsidRDefault="00986F66" w:rsidP="007E3F3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C45911" w:themeColor="accent2" w:themeShade="BF"/>
                <w:sz w:val="24"/>
                <w:szCs w:val="24"/>
              </w:rPr>
            </w:pPr>
            <w:r w:rsidRPr="001A303F">
              <w:rPr>
                <w:rFonts w:ascii="Arial" w:hAnsi="Arial" w:cs="Arial"/>
                <w:color w:val="C45911" w:themeColor="accent2" w:themeShade="BF"/>
                <w:sz w:val="24"/>
                <w:szCs w:val="24"/>
              </w:rPr>
              <w:t>Hours</w:t>
            </w:r>
          </w:p>
        </w:tc>
        <w:tc>
          <w:tcPr>
            <w:tcW w:w="1803" w:type="dxa"/>
            <w:shd w:val="clear" w:color="auto" w:fill="D9D9D9" w:themeFill="background1" w:themeFillShade="D9"/>
          </w:tcPr>
          <w:p w14:paraId="20049BB2" w14:textId="1041CEFD" w:rsidR="00986F66" w:rsidRPr="001A303F" w:rsidRDefault="00986F66" w:rsidP="007E3F3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C45911" w:themeColor="accent2" w:themeShade="BF"/>
                <w:sz w:val="24"/>
                <w:szCs w:val="24"/>
              </w:rPr>
            </w:pPr>
            <w:r w:rsidRPr="001A303F">
              <w:rPr>
                <w:rFonts w:ascii="Arial" w:hAnsi="Arial" w:cs="Arial"/>
                <w:color w:val="C45911" w:themeColor="accent2" w:themeShade="BF"/>
                <w:sz w:val="24"/>
                <w:szCs w:val="24"/>
              </w:rPr>
              <w:t>Cost per Hour</w:t>
            </w:r>
          </w:p>
        </w:tc>
        <w:tc>
          <w:tcPr>
            <w:tcW w:w="1804" w:type="dxa"/>
            <w:shd w:val="clear" w:color="auto" w:fill="D9D9D9" w:themeFill="background1" w:themeFillShade="D9"/>
          </w:tcPr>
          <w:p w14:paraId="6BD5B38F" w14:textId="27A0DDEB" w:rsidR="00986F66" w:rsidRPr="001A303F" w:rsidRDefault="00986F66" w:rsidP="007E3F37">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C45911" w:themeColor="accent2" w:themeShade="BF"/>
                <w:sz w:val="24"/>
                <w:szCs w:val="24"/>
              </w:rPr>
            </w:pPr>
            <w:r w:rsidRPr="001A303F">
              <w:rPr>
                <w:rFonts w:ascii="Arial" w:hAnsi="Arial" w:cs="Arial"/>
                <w:color w:val="C45911" w:themeColor="accent2" w:themeShade="BF"/>
                <w:sz w:val="24"/>
                <w:szCs w:val="24"/>
              </w:rPr>
              <w:t>Total Cost</w:t>
            </w:r>
          </w:p>
        </w:tc>
      </w:tr>
      <w:tr w:rsidR="007D4438" w14:paraId="45267EAE" w14:textId="77777777" w:rsidTr="00F53990">
        <w:trPr>
          <w:trHeight w:val="794"/>
        </w:trPr>
        <w:tc>
          <w:tcPr>
            <w:cnfStyle w:val="001000000000" w:firstRow="0" w:lastRow="0" w:firstColumn="1" w:lastColumn="0" w:oddVBand="0" w:evenVBand="0" w:oddHBand="0" w:evenHBand="0" w:firstRowFirstColumn="0" w:firstRowLastColumn="0" w:lastRowFirstColumn="0" w:lastRowLastColumn="0"/>
            <w:tcW w:w="1803" w:type="dxa"/>
            <w:shd w:val="clear" w:color="auto" w:fill="D9D9D9" w:themeFill="background1" w:themeFillShade="D9"/>
          </w:tcPr>
          <w:p w14:paraId="0CFF0BC4" w14:textId="4DAB97F5" w:rsidR="00986F66" w:rsidRPr="001A303F" w:rsidRDefault="00344A51" w:rsidP="007E3F37">
            <w:pPr>
              <w:spacing w:line="360" w:lineRule="auto"/>
              <w:jc w:val="center"/>
              <w:rPr>
                <w:rFonts w:ascii="Arial" w:hAnsi="Arial" w:cs="Arial"/>
                <w:color w:val="2E74B5" w:themeColor="accent5" w:themeShade="BF"/>
                <w:sz w:val="24"/>
                <w:szCs w:val="24"/>
              </w:rPr>
            </w:pPr>
            <w:r w:rsidRPr="001A303F">
              <w:rPr>
                <w:rFonts w:ascii="Arial" w:hAnsi="Arial" w:cs="Arial"/>
                <w:color w:val="2E74B5" w:themeColor="accent5" w:themeShade="BF"/>
                <w:sz w:val="24"/>
                <w:szCs w:val="24"/>
              </w:rPr>
              <w:t>Initial Investigation</w:t>
            </w:r>
          </w:p>
        </w:tc>
        <w:tc>
          <w:tcPr>
            <w:tcW w:w="1803" w:type="dxa"/>
            <w:shd w:val="clear" w:color="auto" w:fill="D9D9D9" w:themeFill="background1" w:themeFillShade="D9"/>
          </w:tcPr>
          <w:p w14:paraId="2F732324" w14:textId="079CE367"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 week</w:t>
            </w:r>
          </w:p>
        </w:tc>
        <w:tc>
          <w:tcPr>
            <w:tcW w:w="1803" w:type="dxa"/>
            <w:shd w:val="clear" w:color="auto" w:fill="D9D9D9" w:themeFill="background1" w:themeFillShade="D9"/>
          </w:tcPr>
          <w:p w14:paraId="6F17E220" w14:textId="76281CF6" w:rsidR="00986F66" w:rsidRDefault="00FA0DA9"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 hours</w:t>
            </w:r>
          </w:p>
        </w:tc>
        <w:tc>
          <w:tcPr>
            <w:tcW w:w="1803" w:type="dxa"/>
            <w:shd w:val="clear" w:color="auto" w:fill="D9D9D9" w:themeFill="background1" w:themeFillShade="D9"/>
          </w:tcPr>
          <w:p w14:paraId="024AD037" w14:textId="3C6FB36B" w:rsidR="00986F66" w:rsidRDefault="00FA0DA9"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£100/hour</w:t>
            </w:r>
          </w:p>
        </w:tc>
        <w:tc>
          <w:tcPr>
            <w:tcW w:w="1804" w:type="dxa"/>
            <w:shd w:val="clear" w:color="auto" w:fill="D9D9D9" w:themeFill="background1" w:themeFillShade="D9"/>
          </w:tcPr>
          <w:p w14:paraId="0B227D1D" w14:textId="7B37FB1F" w:rsidR="00986F66" w:rsidRDefault="007D4438"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£2000</w:t>
            </w:r>
          </w:p>
        </w:tc>
      </w:tr>
      <w:tr w:rsidR="00C20069" w14:paraId="585696B5" w14:textId="77777777" w:rsidTr="00F53990">
        <w:trPr>
          <w:trHeight w:val="794"/>
        </w:trPr>
        <w:tc>
          <w:tcPr>
            <w:cnfStyle w:val="001000000000" w:firstRow="0" w:lastRow="0" w:firstColumn="1" w:lastColumn="0" w:oddVBand="0" w:evenVBand="0" w:oddHBand="0" w:evenHBand="0" w:firstRowFirstColumn="0" w:firstRowLastColumn="0" w:lastRowFirstColumn="0" w:lastRowLastColumn="0"/>
            <w:tcW w:w="1803" w:type="dxa"/>
            <w:shd w:val="clear" w:color="auto" w:fill="D9D9D9" w:themeFill="background1" w:themeFillShade="D9"/>
          </w:tcPr>
          <w:p w14:paraId="70D6AC12" w14:textId="2372FFAE" w:rsidR="00986F66" w:rsidRPr="001A303F" w:rsidRDefault="00344A51" w:rsidP="007E3F37">
            <w:pPr>
              <w:spacing w:line="360" w:lineRule="auto"/>
              <w:jc w:val="center"/>
              <w:rPr>
                <w:rFonts w:ascii="Arial" w:hAnsi="Arial" w:cs="Arial"/>
                <w:color w:val="2E74B5" w:themeColor="accent5" w:themeShade="BF"/>
                <w:sz w:val="24"/>
                <w:szCs w:val="24"/>
              </w:rPr>
            </w:pPr>
            <w:r w:rsidRPr="001A303F">
              <w:rPr>
                <w:rFonts w:ascii="Arial" w:hAnsi="Arial" w:cs="Arial"/>
                <w:color w:val="2E74B5" w:themeColor="accent5" w:themeShade="BF"/>
                <w:sz w:val="24"/>
                <w:szCs w:val="24"/>
              </w:rPr>
              <w:t>Initial Site Visit</w:t>
            </w:r>
          </w:p>
        </w:tc>
        <w:tc>
          <w:tcPr>
            <w:tcW w:w="1803" w:type="dxa"/>
            <w:shd w:val="clear" w:color="auto" w:fill="D9D9D9" w:themeFill="background1" w:themeFillShade="D9"/>
          </w:tcPr>
          <w:p w14:paraId="76941B68" w14:textId="65D749F3"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 day</w:t>
            </w:r>
          </w:p>
        </w:tc>
        <w:tc>
          <w:tcPr>
            <w:tcW w:w="1803" w:type="dxa"/>
            <w:shd w:val="clear" w:color="auto" w:fill="D9D9D9" w:themeFill="background1" w:themeFillShade="D9"/>
          </w:tcPr>
          <w:p w14:paraId="2AEC6223" w14:textId="185A3A3B" w:rsidR="00986F66" w:rsidRDefault="00FA0DA9"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8 hours</w:t>
            </w:r>
          </w:p>
        </w:tc>
        <w:tc>
          <w:tcPr>
            <w:tcW w:w="1803" w:type="dxa"/>
            <w:shd w:val="clear" w:color="auto" w:fill="D9D9D9" w:themeFill="background1" w:themeFillShade="D9"/>
          </w:tcPr>
          <w:p w14:paraId="497DAE35" w14:textId="7AB7E44F" w:rsidR="00986F66" w:rsidRDefault="00FA0DA9"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£100/hour</w:t>
            </w:r>
          </w:p>
        </w:tc>
        <w:tc>
          <w:tcPr>
            <w:tcW w:w="1804" w:type="dxa"/>
            <w:shd w:val="clear" w:color="auto" w:fill="D9D9D9" w:themeFill="background1" w:themeFillShade="D9"/>
          </w:tcPr>
          <w:p w14:paraId="75910AC1" w14:textId="5AF12B18" w:rsidR="00986F66" w:rsidRDefault="007D4438"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£800</w:t>
            </w:r>
          </w:p>
        </w:tc>
      </w:tr>
      <w:tr w:rsidR="007D4438" w14:paraId="3D78125D" w14:textId="77777777" w:rsidTr="00F53990">
        <w:trPr>
          <w:trHeight w:val="820"/>
        </w:trPr>
        <w:tc>
          <w:tcPr>
            <w:cnfStyle w:val="001000000000" w:firstRow="0" w:lastRow="0" w:firstColumn="1" w:lastColumn="0" w:oddVBand="0" w:evenVBand="0" w:oddHBand="0" w:evenHBand="0" w:firstRowFirstColumn="0" w:firstRowLastColumn="0" w:lastRowFirstColumn="0" w:lastRowLastColumn="0"/>
            <w:tcW w:w="1803" w:type="dxa"/>
            <w:shd w:val="clear" w:color="auto" w:fill="D9D9D9" w:themeFill="background1" w:themeFillShade="D9"/>
          </w:tcPr>
          <w:p w14:paraId="0CE07CB1" w14:textId="6126D1EF" w:rsidR="00986F66" w:rsidRPr="001A303F" w:rsidRDefault="00344A51" w:rsidP="007E3F37">
            <w:pPr>
              <w:spacing w:line="360" w:lineRule="auto"/>
              <w:jc w:val="center"/>
              <w:rPr>
                <w:rFonts w:ascii="Arial" w:hAnsi="Arial" w:cs="Arial"/>
                <w:color w:val="2E74B5" w:themeColor="accent5" w:themeShade="BF"/>
                <w:sz w:val="24"/>
                <w:szCs w:val="24"/>
              </w:rPr>
            </w:pPr>
            <w:r w:rsidRPr="001A303F">
              <w:rPr>
                <w:rFonts w:ascii="Arial" w:hAnsi="Arial" w:cs="Arial"/>
                <w:color w:val="2E74B5" w:themeColor="accent5" w:themeShade="BF"/>
                <w:sz w:val="24"/>
                <w:szCs w:val="24"/>
              </w:rPr>
              <w:t>Data Analysis &amp; Report Preparation</w:t>
            </w:r>
          </w:p>
        </w:tc>
        <w:tc>
          <w:tcPr>
            <w:tcW w:w="1803" w:type="dxa"/>
            <w:shd w:val="clear" w:color="auto" w:fill="D9D9D9" w:themeFill="background1" w:themeFillShade="D9"/>
          </w:tcPr>
          <w:p w14:paraId="1B1C4B19" w14:textId="6F1365CA"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 weeks</w:t>
            </w:r>
          </w:p>
        </w:tc>
        <w:tc>
          <w:tcPr>
            <w:tcW w:w="1803" w:type="dxa"/>
            <w:shd w:val="clear" w:color="auto" w:fill="D9D9D9" w:themeFill="background1" w:themeFillShade="D9"/>
          </w:tcPr>
          <w:p w14:paraId="2779CBC9" w14:textId="65FD4676" w:rsidR="00986F66" w:rsidRDefault="00FA0DA9"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40 hours</w:t>
            </w:r>
          </w:p>
        </w:tc>
        <w:tc>
          <w:tcPr>
            <w:tcW w:w="1803" w:type="dxa"/>
            <w:shd w:val="clear" w:color="auto" w:fill="D9D9D9" w:themeFill="background1" w:themeFillShade="D9"/>
          </w:tcPr>
          <w:p w14:paraId="068B9F5C" w14:textId="42E4F39F" w:rsidR="00986F66" w:rsidRDefault="00ED0A27"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£100/hour</w:t>
            </w:r>
          </w:p>
        </w:tc>
        <w:tc>
          <w:tcPr>
            <w:tcW w:w="1804" w:type="dxa"/>
            <w:shd w:val="clear" w:color="auto" w:fill="D9D9D9" w:themeFill="background1" w:themeFillShade="D9"/>
          </w:tcPr>
          <w:p w14:paraId="356D4EE2" w14:textId="56F9627D" w:rsidR="00986F66" w:rsidRDefault="007D4438"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£4000</w:t>
            </w:r>
          </w:p>
        </w:tc>
      </w:tr>
      <w:tr w:rsidR="001A303F" w:rsidRPr="001A303F" w14:paraId="5FDD7DF8" w14:textId="77777777" w:rsidTr="00F53990">
        <w:trPr>
          <w:trHeight w:val="1177"/>
        </w:trPr>
        <w:tc>
          <w:tcPr>
            <w:cnfStyle w:val="001000000000" w:firstRow="0" w:lastRow="0" w:firstColumn="1" w:lastColumn="0" w:oddVBand="0" w:evenVBand="0" w:oddHBand="0" w:evenHBand="0" w:firstRowFirstColumn="0" w:firstRowLastColumn="0" w:lastRowFirstColumn="0" w:lastRowLastColumn="0"/>
            <w:tcW w:w="1803" w:type="dxa"/>
            <w:shd w:val="clear" w:color="auto" w:fill="D9D9D9" w:themeFill="background1" w:themeFillShade="D9"/>
          </w:tcPr>
          <w:p w14:paraId="42654098" w14:textId="7CE57587" w:rsidR="00986F66" w:rsidRPr="001A303F" w:rsidRDefault="00344A51" w:rsidP="007E3F37">
            <w:pPr>
              <w:spacing w:line="360" w:lineRule="auto"/>
              <w:jc w:val="center"/>
              <w:rPr>
                <w:rFonts w:ascii="Arial" w:hAnsi="Arial" w:cs="Arial"/>
                <w:color w:val="2E74B5" w:themeColor="accent5" w:themeShade="BF"/>
                <w:sz w:val="24"/>
                <w:szCs w:val="24"/>
              </w:rPr>
            </w:pPr>
            <w:r w:rsidRPr="001A303F">
              <w:rPr>
                <w:rFonts w:ascii="Arial" w:hAnsi="Arial" w:cs="Arial"/>
                <w:color w:val="2E74B5" w:themeColor="accent5" w:themeShade="BF"/>
                <w:sz w:val="24"/>
                <w:szCs w:val="24"/>
              </w:rPr>
              <w:t>Interim Feedback Visit</w:t>
            </w:r>
          </w:p>
        </w:tc>
        <w:tc>
          <w:tcPr>
            <w:tcW w:w="1803" w:type="dxa"/>
            <w:shd w:val="clear" w:color="auto" w:fill="D9D9D9" w:themeFill="background1" w:themeFillShade="D9"/>
          </w:tcPr>
          <w:p w14:paraId="416BD3A5" w14:textId="1D93F321"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 day</w:t>
            </w:r>
          </w:p>
        </w:tc>
        <w:tc>
          <w:tcPr>
            <w:tcW w:w="1803" w:type="dxa"/>
            <w:shd w:val="clear" w:color="auto" w:fill="D9D9D9" w:themeFill="background1" w:themeFillShade="D9"/>
          </w:tcPr>
          <w:p w14:paraId="60A34545" w14:textId="7A61B468" w:rsidR="00986F66" w:rsidRDefault="00FA0DA9"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8 hours</w:t>
            </w:r>
          </w:p>
        </w:tc>
        <w:tc>
          <w:tcPr>
            <w:tcW w:w="1803" w:type="dxa"/>
            <w:shd w:val="clear" w:color="auto" w:fill="D9D9D9" w:themeFill="background1" w:themeFillShade="D9"/>
          </w:tcPr>
          <w:p w14:paraId="72A54A38" w14:textId="737A1FF7" w:rsidR="00986F66" w:rsidRDefault="00ED0A27"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£100/hour</w:t>
            </w:r>
          </w:p>
        </w:tc>
        <w:tc>
          <w:tcPr>
            <w:tcW w:w="1804" w:type="dxa"/>
            <w:shd w:val="clear" w:color="auto" w:fill="D9D9D9" w:themeFill="background1" w:themeFillShade="D9"/>
          </w:tcPr>
          <w:p w14:paraId="4A1D4499" w14:textId="59E5FCC9" w:rsidR="00986F66" w:rsidRDefault="00ED0A27"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r w:rsidR="007D4438">
              <w:rPr>
                <w:rFonts w:ascii="Arial" w:hAnsi="Arial" w:cs="Arial"/>
                <w:sz w:val="24"/>
                <w:szCs w:val="24"/>
              </w:rPr>
              <w:t>800</w:t>
            </w:r>
          </w:p>
        </w:tc>
      </w:tr>
      <w:tr w:rsidR="007D4438" w14:paraId="61290EB2" w14:textId="77777777" w:rsidTr="00F53990">
        <w:trPr>
          <w:trHeight w:val="794"/>
        </w:trPr>
        <w:tc>
          <w:tcPr>
            <w:cnfStyle w:val="001000000000" w:firstRow="0" w:lastRow="0" w:firstColumn="1" w:lastColumn="0" w:oddVBand="0" w:evenVBand="0" w:oddHBand="0" w:evenHBand="0" w:firstRowFirstColumn="0" w:firstRowLastColumn="0" w:lastRowFirstColumn="0" w:lastRowLastColumn="0"/>
            <w:tcW w:w="1803" w:type="dxa"/>
            <w:shd w:val="clear" w:color="auto" w:fill="D9D9D9" w:themeFill="background1" w:themeFillShade="D9"/>
          </w:tcPr>
          <w:p w14:paraId="4F366B82" w14:textId="0822FC52" w:rsidR="00986F66" w:rsidRPr="001A303F" w:rsidRDefault="00344A51" w:rsidP="007E3F37">
            <w:pPr>
              <w:spacing w:line="360" w:lineRule="auto"/>
              <w:jc w:val="center"/>
              <w:rPr>
                <w:rFonts w:ascii="Arial" w:hAnsi="Arial" w:cs="Arial"/>
                <w:color w:val="2E74B5" w:themeColor="accent5" w:themeShade="BF"/>
                <w:sz w:val="24"/>
                <w:szCs w:val="24"/>
              </w:rPr>
            </w:pPr>
            <w:r w:rsidRPr="001A303F">
              <w:rPr>
                <w:rFonts w:ascii="Arial" w:hAnsi="Arial" w:cs="Arial"/>
                <w:color w:val="2E74B5" w:themeColor="accent5" w:themeShade="BF"/>
                <w:sz w:val="24"/>
                <w:szCs w:val="24"/>
              </w:rPr>
              <w:t>Final Report Presentation</w:t>
            </w:r>
          </w:p>
        </w:tc>
        <w:tc>
          <w:tcPr>
            <w:tcW w:w="1803" w:type="dxa"/>
            <w:shd w:val="clear" w:color="auto" w:fill="D9D9D9" w:themeFill="background1" w:themeFillShade="D9"/>
          </w:tcPr>
          <w:p w14:paraId="75C740F3" w14:textId="69E6289B"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 week</w:t>
            </w:r>
          </w:p>
        </w:tc>
        <w:tc>
          <w:tcPr>
            <w:tcW w:w="1803" w:type="dxa"/>
            <w:shd w:val="clear" w:color="auto" w:fill="D9D9D9" w:themeFill="background1" w:themeFillShade="D9"/>
          </w:tcPr>
          <w:p w14:paraId="7813AB9A" w14:textId="6CC72E90"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 hours</w:t>
            </w:r>
          </w:p>
        </w:tc>
        <w:tc>
          <w:tcPr>
            <w:tcW w:w="1803" w:type="dxa"/>
            <w:shd w:val="clear" w:color="auto" w:fill="D9D9D9" w:themeFill="background1" w:themeFillShade="D9"/>
          </w:tcPr>
          <w:p w14:paraId="25AB2091" w14:textId="4730F8E2" w:rsidR="00986F66" w:rsidRDefault="00ED0A27"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£100/hour</w:t>
            </w:r>
          </w:p>
        </w:tc>
        <w:tc>
          <w:tcPr>
            <w:tcW w:w="1804" w:type="dxa"/>
            <w:shd w:val="clear" w:color="auto" w:fill="D9D9D9" w:themeFill="background1" w:themeFillShade="D9"/>
          </w:tcPr>
          <w:p w14:paraId="310D2AA0" w14:textId="54045348" w:rsidR="00986F66" w:rsidRDefault="00ED0A27"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£2000</w:t>
            </w:r>
          </w:p>
        </w:tc>
      </w:tr>
      <w:tr w:rsidR="00C20069" w14:paraId="25250E63" w14:textId="77777777" w:rsidTr="00F53990">
        <w:trPr>
          <w:trHeight w:val="1190"/>
        </w:trPr>
        <w:tc>
          <w:tcPr>
            <w:cnfStyle w:val="001000000000" w:firstRow="0" w:lastRow="0" w:firstColumn="1" w:lastColumn="0" w:oddVBand="0" w:evenVBand="0" w:oddHBand="0" w:evenHBand="0" w:firstRowFirstColumn="0" w:firstRowLastColumn="0" w:lastRowFirstColumn="0" w:lastRowLastColumn="0"/>
            <w:tcW w:w="1803" w:type="dxa"/>
            <w:shd w:val="clear" w:color="auto" w:fill="D9D9D9" w:themeFill="background1" w:themeFillShade="D9"/>
          </w:tcPr>
          <w:p w14:paraId="7F25A2F2" w14:textId="008AFB3A" w:rsidR="00986F66" w:rsidRPr="001A303F" w:rsidRDefault="00344A51" w:rsidP="007E3F37">
            <w:pPr>
              <w:spacing w:line="360" w:lineRule="auto"/>
              <w:jc w:val="center"/>
              <w:rPr>
                <w:rFonts w:ascii="Arial" w:hAnsi="Arial" w:cs="Arial"/>
                <w:color w:val="2E74B5" w:themeColor="accent5" w:themeShade="BF"/>
                <w:sz w:val="24"/>
                <w:szCs w:val="24"/>
              </w:rPr>
            </w:pPr>
            <w:r w:rsidRPr="001A303F">
              <w:rPr>
                <w:rFonts w:ascii="Arial" w:hAnsi="Arial" w:cs="Arial"/>
                <w:color w:val="2E74B5" w:themeColor="accent5" w:themeShade="BF"/>
                <w:sz w:val="24"/>
                <w:szCs w:val="24"/>
              </w:rPr>
              <w:t>Project Management &amp; Oversight</w:t>
            </w:r>
          </w:p>
        </w:tc>
        <w:tc>
          <w:tcPr>
            <w:tcW w:w="1803" w:type="dxa"/>
            <w:shd w:val="clear" w:color="auto" w:fill="D9D9D9" w:themeFill="background1" w:themeFillShade="D9"/>
          </w:tcPr>
          <w:p w14:paraId="61E90769" w14:textId="28CCA6C8"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 week</w:t>
            </w:r>
          </w:p>
        </w:tc>
        <w:tc>
          <w:tcPr>
            <w:tcW w:w="1803" w:type="dxa"/>
            <w:shd w:val="clear" w:color="auto" w:fill="D9D9D9" w:themeFill="background1" w:themeFillShade="D9"/>
          </w:tcPr>
          <w:p w14:paraId="43CE3DC2" w14:textId="6B0A9211"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 hours</w:t>
            </w:r>
          </w:p>
        </w:tc>
        <w:tc>
          <w:tcPr>
            <w:tcW w:w="1803" w:type="dxa"/>
            <w:shd w:val="clear" w:color="auto" w:fill="D9D9D9" w:themeFill="background1" w:themeFillShade="D9"/>
          </w:tcPr>
          <w:p w14:paraId="5A24038E" w14:textId="092D5884" w:rsidR="00986F66" w:rsidRDefault="00ED0A27"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£100/hour</w:t>
            </w:r>
          </w:p>
        </w:tc>
        <w:tc>
          <w:tcPr>
            <w:tcW w:w="1804" w:type="dxa"/>
            <w:shd w:val="clear" w:color="auto" w:fill="D9D9D9" w:themeFill="background1" w:themeFillShade="D9"/>
          </w:tcPr>
          <w:p w14:paraId="32A954C0" w14:textId="15E4F977" w:rsidR="00986F66" w:rsidRDefault="00ED0A27"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£2000</w:t>
            </w:r>
          </w:p>
        </w:tc>
      </w:tr>
      <w:tr w:rsidR="007D4438" w14:paraId="3AE0C65B" w14:textId="77777777" w:rsidTr="00F53990">
        <w:trPr>
          <w:trHeight w:val="396"/>
        </w:trPr>
        <w:tc>
          <w:tcPr>
            <w:cnfStyle w:val="001000000000" w:firstRow="0" w:lastRow="0" w:firstColumn="1" w:lastColumn="0" w:oddVBand="0" w:evenVBand="0" w:oddHBand="0" w:evenHBand="0" w:firstRowFirstColumn="0" w:firstRowLastColumn="0" w:lastRowFirstColumn="0" w:lastRowLastColumn="0"/>
            <w:tcW w:w="1803" w:type="dxa"/>
            <w:shd w:val="clear" w:color="auto" w:fill="D9D9D9" w:themeFill="background1" w:themeFillShade="D9"/>
          </w:tcPr>
          <w:p w14:paraId="19A5AE21" w14:textId="4F2217B2" w:rsidR="00986F66" w:rsidRPr="001A303F" w:rsidRDefault="00344A51" w:rsidP="007E3F37">
            <w:pPr>
              <w:spacing w:line="360" w:lineRule="auto"/>
              <w:jc w:val="center"/>
              <w:rPr>
                <w:rFonts w:ascii="Arial" w:hAnsi="Arial" w:cs="Arial"/>
                <w:color w:val="2E74B5" w:themeColor="accent5" w:themeShade="BF"/>
                <w:sz w:val="24"/>
                <w:szCs w:val="24"/>
              </w:rPr>
            </w:pPr>
            <w:r w:rsidRPr="001A303F">
              <w:rPr>
                <w:rFonts w:ascii="Arial" w:hAnsi="Arial" w:cs="Arial"/>
                <w:color w:val="2E74B5" w:themeColor="accent5" w:themeShade="BF"/>
                <w:sz w:val="24"/>
                <w:szCs w:val="24"/>
              </w:rPr>
              <w:t>Subtotal</w:t>
            </w:r>
          </w:p>
        </w:tc>
        <w:tc>
          <w:tcPr>
            <w:tcW w:w="1803" w:type="dxa"/>
            <w:shd w:val="clear" w:color="auto" w:fill="D9D9D9" w:themeFill="background1" w:themeFillShade="D9"/>
          </w:tcPr>
          <w:p w14:paraId="0415EA61" w14:textId="27E0E725"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803" w:type="dxa"/>
            <w:shd w:val="clear" w:color="auto" w:fill="D9D9D9" w:themeFill="background1" w:themeFillShade="D9"/>
          </w:tcPr>
          <w:p w14:paraId="57CD3C2A" w14:textId="5AFECC91"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803" w:type="dxa"/>
            <w:shd w:val="clear" w:color="auto" w:fill="D9D9D9" w:themeFill="background1" w:themeFillShade="D9"/>
          </w:tcPr>
          <w:p w14:paraId="778A088C" w14:textId="7BFAB408"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804" w:type="dxa"/>
            <w:shd w:val="clear" w:color="auto" w:fill="D9D9D9" w:themeFill="background1" w:themeFillShade="D9"/>
          </w:tcPr>
          <w:p w14:paraId="0576D547" w14:textId="30022FC2" w:rsidR="00986F66" w:rsidRDefault="007D4438"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£11,600</w:t>
            </w:r>
          </w:p>
        </w:tc>
      </w:tr>
      <w:tr w:rsidR="00C20069" w14:paraId="78C9212C" w14:textId="77777777" w:rsidTr="00F53990">
        <w:trPr>
          <w:trHeight w:val="1177"/>
        </w:trPr>
        <w:tc>
          <w:tcPr>
            <w:cnfStyle w:val="001000000000" w:firstRow="0" w:lastRow="0" w:firstColumn="1" w:lastColumn="0" w:oddVBand="0" w:evenVBand="0" w:oddHBand="0" w:evenHBand="0" w:firstRowFirstColumn="0" w:firstRowLastColumn="0" w:lastRowFirstColumn="0" w:lastRowLastColumn="0"/>
            <w:tcW w:w="1803" w:type="dxa"/>
            <w:shd w:val="clear" w:color="auto" w:fill="D9D9D9" w:themeFill="background1" w:themeFillShade="D9"/>
          </w:tcPr>
          <w:p w14:paraId="191A02EA" w14:textId="3F73FC53" w:rsidR="00986F66" w:rsidRPr="001A303F" w:rsidRDefault="00344A51" w:rsidP="007E3F37">
            <w:pPr>
              <w:spacing w:line="360" w:lineRule="auto"/>
              <w:jc w:val="center"/>
              <w:rPr>
                <w:rFonts w:ascii="Arial" w:hAnsi="Arial" w:cs="Arial"/>
                <w:color w:val="2E74B5" w:themeColor="accent5" w:themeShade="BF"/>
                <w:sz w:val="24"/>
                <w:szCs w:val="24"/>
              </w:rPr>
            </w:pPr>
            <w:r w:rsidRPr="001A303F">
              <w:rPr>
                <w:rFonts w:ascii="Arial" w:hAnsi="Arial" w:cs="Arial"/>
                <w:color w:val="2E74B5" w:themeColor="accent5" w:themeShade="BF"/>
                <w:sz w:val="24"/>
                <w:szCs w:val="24"/>
              </w:rPr>
              <w:t>Contingency (10% of Subtotal)</w:t>
            </w:r>
          </w:p>
        </w:tc>
        <w:tc>
          <w:tcPr>
            <w:tcW w:w="1803" w:type="dxa"/>
            <w:shd w:val="clear" w:color="auto" w:fill="D9D9D9" w:themeFill="background1" w:themeFillShade="D9"/>
          </w:tcPr>
          <w:p w14:paraId="15EE8980" w14:textId="7A103707"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803" w:type="dxa"/>
            <w:shd w:val="clear" w:color="auto" w:fill="D9D9D9" w:themeFill="background1" w:themeFillShade="D9"/>
          </w:tcPr>
          <w:p w14:paraId="7B1DB9B4" w14:textId="2220AFA3"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803" w:type="dxa"/>
            <w:shd w:val="clear" w:color="auto" w:fill="D9D9D9" w:themeFill="background1" w:themeFillShade="D9"/>
          </w:tcPr>
          <w:p w14:paraId="3E6A3629" w14:textId="5BD9A38C"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804" w:type="dxa"/>
            <w:shd w:val="clear" w:color="auto" w:fill="D9D9D9" w:themeFill="background1" w:themeFillShade="D9"/>
          </w:tcPr>
          <w:p w14:paraId="0BACA1D5" w14:textId="511BAFAA" w:rsidR="00986F66" w:rsidRDefault="007D4438"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£1,160</w:t>
            </w:r>
          </w:p>
        </w:tc>
      </w:tr>
      <w:tr w:rsidR="007D4438" w14:paraId="74CEFBF8" w14:textId="77777777" w:rsidTr="00F53990">
        <w:trPr>
          <w:trHeight w:val="1190"/>
        </w:trPr>
        <w:tc>
          <w:tcPr>
            <w:cnfStyle w:val="001000000000" w:firstRow="0" w:lastRow="0" w:firstColumn="1" w:lastColumn="0" w:oddVBand="0" w:evenVBand="0" w:oddHBand="0" w:evenHBand="0" w:firstRowFirstColumn="0" w:firstRowLastColumn="0" w:lastRowFirstColumn="0" w:lastRowLastColumn="0"/>
            <w:tcW w:w="1803" w:type="dxa"/>
            <w:shd w:val="clear" w:color="auto" w:fill="D9D9D9" w:themeFill="background1" w:themeFillShade="D9"/>
          </w:tcPr>
          <w:p w14:paraId="1C933406" w14:textId="1347837D" w:rsidR="00986F66" w:rsidRPr="001A303F" w:rsidRDefault="00344A51" w:rsidP="007E3F37">
            <w:pPr>
              <w:spacing w:line="360" w:lineRule="auto"/>
              <w:jc w:val="center"/>
              <w:rPr>
                <w:rFonts w:ascii="Arial" w:hAnsi="Arial" w:cs="Arial"/>
                <w:color w:val="2E74B5" w:themeColor="accent5" w:themeShade="BF"/>
                <w:sz w:val="24"/>
                <w:szCs w:val="24"/>
              </w:rPr>
            </w:pPr>
            <w:r w:rsidRPr="001A303F">
              <w:rPr>
                <w:rFonts w:ascii="Arial" w:hAnsi="Arial" w:cs="Arial"/>
                <w:color w:val="2E74B5" w:themeColor="accent5" w:themeShade="BF"/>
                <w:sz w:val="24"/>
                <w:szCs w:val="24"/>
              </w:rPr>
              <w:t>Total Consultancy Fee</w:t>
            </w:r>
          </w:p>
        </w:tc>
        <w:tc>
          <w:tcPr>
            <w:tcW w:w="1803" w:type="dxa"/>
            <w:shd w:val="clear" w:color="auto" w:fill="D9D9D9" w:themeFill="background1" w:themeFillShade="D9"/>
          </w:tcPr>
          <w:p w14:paraId="563F939C" w14:textId="5B1C02E9"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803" w:type="dxa"/>
            <w:shd w:val="clear" w:color="auto" w:fill="D9D9D9" w:themeFill="background1" w:themeFillShade="D9"/>
          </w:tcPr>
          <w:p w14:paraId="600EA1CF" w14:textId="6AE30416"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803" w:type="dxa"/>
            <w:shd w:val="clear" w:color="auto" w:fill="D9D9D9" w:themeFill="background1" w:themeFillShade="D9"/>
          </w:tcPr>
          <w:p w14:paraId="2C626FBF" w14:textId="47640973" w:rsidR="00986F66" w:rsidRDefault="00344A51"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804" w:type="dxa"/>
            <w:shd w:val="clear" w:color="auto" w:fill="D9D9D9" w:themeFill="background1" w:themeFillShade="D9"/>
          </w:tcPr>
          <w:p w14:paraId="5765BB4A" w14:textId="7A2C6224" w:rsidR="00986F66" w:rsidRDefault="007D4438" w:rsidP="008177A7">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£12,760</w:t>
            </w:r>
          </w:p>
        </w:tc>
      </w:tr>
    </w:tbl>
    <w:p w14:paraId="6DF431BB" w14:textId="36F1646F" w:rsidR="00A16686" w:rsidRDefault="00A16686" w:rsidP="00E33D2C">
      <w:pPr>
        <w:spacing w:line="360" w:lineRule="auto"/>
        <w:jc w:val="both"/>
        <w:rPr>
          <w:rFonts w:ascii="Arial" w:hAnsi="Arial" w:cs="Arial"/>
          <w:sz w:val="24"/>
          <w:szCs w:val="24"/>
        </w:rPr>
      </w:pPr>
    </w:p>
    <w:p w14:paraId="5D145983" w14:textId="4D710323" w:rsidR="001A303F" w:rsidRDefault="00A62632" w:rsidP="00E33D2C">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96128" behindDoc="0" locked="0" layoutInCell="1" allowOverlap="1" wp14:anchorId="29321EBA" wp14:editId="00573098">
            <wp:simplePos x="0" y="0"/>
            <wp:positionH relativeFrom="leftMargin">
              <wp:align>right</wp:align>
            </wp:positionH>
            <wp:positionV relativeFrom="topMargin">
              <wp:posOffset>-55391</wp:posOffset>
            </wp:positionV>
            <wp:extent cx="850900" cy="850900"/>
            <wp:effectExtent l="0" t="0" r="6350" b="6350"/>
            <wp:wrapSquare wrapText="bothSides"/>
            <wp:docPr id="45" name="Picture 45"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 businesscard&#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50900" cy="850900"/>
                    </a:xfrm>
                    <a:prstGeom prst="rect">
                      <a:avLst/>
                    </a:prstGeom>
                  </pic:spPr>
                </pic:pic>
              </a:graphicData>
            </a:graphic>
            <wp14:sizeRelH relativeFrom="margin">
              <wp14:pctWidth>0</wp14:pctWidth>
            </wp14:sizeRelH>
            <wp14:sizeRelV relativeFrom="margin">
              <wp14:pctHeight>0</wp14:pctHeight>
            </wp14:sizeRelV>
          </wp:anchor>
        </w:drawing>
      </w:r>
      <w:r w:rsidR="000452F6" w:rsidRPr="000452F6">
        <w:rPr>
          <w:rFonts w:ascii="Arial" w:hAnsi="Arial" w:cs="Arial"/>
          <w:sz w:val="24"/>
          <w:szCs w:val="24"/>
        </w:rPr>
        <w:t xml:space="preserve">Please note that the hourly rate of £100 is based on industry standards and reflects the level of expertise and experience required for this type of consultancy work. The contingency amount is included to cover any unforeseen costs or additional work that may arise during the project. All costs are </w:t>
      </w:r>
      <w:r w:rsidR="00E15D4E">
        <w:rPr>
          <w:rFonts w:ascii="Arial" w:hAnsi="Arial" w:cs="Arial"/>
          <w:sz w:val="24"/>
          <w:szCs w:val="24"/>
        </w:rPr>
        <w:t xml:space="preserve"> </w:t>
      </w:r>
      <w:r w:rsidR="000452F6" w:rsidRPr="000452F6">
        <w:rPr>
          <w:rFonts w:ascii="Arial" w:hAnsi="Arial" w:cs="Arial"/>
          <w:sz w:val="24"/>
          <w:szCs w:val="24"/>
        </w:rPr>
        <w:t>directly cited and justified based on the amount of work and time required for each stage of the project.</w:t>
      </w:r>
      <w:r w:rsidR="000452F6">
        <w:rPr>
          <w:rFonts w:ascii="Arial" w:hAnsi="Arial" w:cs="Arial"/>
          <w:sz w:val="24"/>
          <w:szCs w:val="24"/>
        </w:rPr>
        <w:t xml:space="preserve"> </w:t>
      </w:r>
    </w:p>
    <w:p w14:paraId="187A6B16" w14:textId="77777777" w:rsidR="003E02E7" w:rsidRDefault="003E02E7" w:rsidP="00E33D2C">
      <w:pPr>
        <w:spacing w:line="360" w:lineRule="auto"/>
        <w:jc w:val="both"/>
        <w:rPr>
          <w:rFonts w:ascii="Arial" w:hAnsi="Arial" w:cs="Arial"/>
          <w:sz w:val="24"/>
          <w:szCs w:val="24"/>
        </w:rPr>
      </w:pPr>
    </w:p>
    <w:p w14:paraId="3F864084" w14:textId="77EBFB61" w:rsidR="003E02E7" w:rsidRDefault="00E15D4E" w:rsidP="00E33D2C">
      <w:pPr>
        <w:spacing w:line="360" w:lineRule="auto"/>
        <w:jc w:val="both"/>
        <w:rPr>
          <w:rFonts w:ascii="Arial" w:hAnsi="Arial" w:cs="Arial"/>
          <w:sz w:val="24"/>
          <w:szCs w:val="24"/>
        </w:rPr>
      </w:pPr>
      <w:bookmarkStart w:id="0" w:name="_Hlk128971713"/>
      <w:r>
        <w:rPr>
          <w:rFonts w:ascii="Arial" w:hAnsi="Arial" w:cs="Arial"/>
          <w:sz w:val="24"/>
          <w:szCs w:val="24"/>
        </w:rPr>
        <w:t xml:space="preserve">5. Recommendations; </w:t>
      </w:r>
      <w:r w:rsidR="002D5AA8">
        <w:rPr>
          <w:rFonts w:ascii="Arial" w:hAnsi="Arial" w:cs="Arial"/>
          <w:sz w:val="24"/>
          <w:szCs w:val="24"/>
        </w:rPr>
        <w:t>Summary</w:t>
      </w:r>
    </w:p>
    <w:bookmarkEnd w:id="0"/>
    <w:p w14:paraId="2EDDC674" w14:textId="7C96A311" w:rsidR="002D5AA8" w:rsidRDefault="002D5AA8" w:rsidP="00E33D2C">
      <w:pPr>
        <w:spacing w:line="360" w:lineRule="auto"/>
        <w:jc w:val="both"/>
        <w:rPr>
          <w:rFonts w:ascii="Arial" w:hAnsi="Arial" w:cs="Arial"/>
          <w:sz w:val="24"/>
          <w:szCs w:val="24"/>
        </w:rPr>
      </w:pPr>
      <w:r w:rsidRPr="002D5AA8">
        <w:rPr>
          <w:rFonts w:ascii="Arial" w:hAnsi="Arial" w:cs="Arial"/>
          <w:sz w:val="24"/>
          <w:szCs w:val="24"/>
        </w:rPr>
        <w:t>Mihai-Andrei Consultancy Group has conducted a thorough analysis of the parking spaces issue at the Ritz hotel and has developed a set of recommendations that will not only improve the guest experience and increase revenue, but also position the hotel as a leader in sustainable transportation and innovative parking solutions</w:t>
      </w:r>
      <w:r w:rsidR="000B1309">
        <w:rPr>
          <w:rFonts w:ascii="Arial" w:hAnsi="Arial" w:cs="Arial"/>
          <w:sz w:val="24"/>
          <w:szCs w:val="24"/>
        </w:rPr>
        <w:t xml:space="preserve"> (Porter, M. E., 2008)</w:t>
      </w:r>
      <w:r w:rsidRPr="002D5AA8">
        <w:rPr>
          <w:rFonts w:ascii="Arial" w:hAnsi="Arial" w:cs="Arial"/>
          <w:sz w:val="24"/>
          <w:szCs w:val="24"/>
        </w:rPr>
        <w:t>. Our recommendations take into account the latest research and trends in the hospitality industry, and prioritize solutions that are cost-effective, efficient, and future-proof</w:t>
      </w:r>
      <w:r w:rsidR="00863158">
        <w:rPr>
          <w:rFonts w:ascii="Arial" w:hAnsi="Arial" w:cs="Arial"/>
          <w:sz w:val="24"/>
          <w:szCs w:val="24"/>
        </w:rPr>
        <w:t xml:space="preserve"> :</w:t>
      </w:r>
    </w:p>
    <w:p w14:paraId="37A9EAB2" w14:textId="77777777" w:rsidR="00863158" w:rsidRPr="00863158" w:rsidRDefault="00863158" w:rsidP="00863158">
      <w:pPr>
        <w:pStyle w:val="ListParagraph"/>
        <w:numPr>
          <w:ilvl w:val="0"/>
          <w:numId w:val="5"/>
        </w:numPr>
        <w:spacing w:line="360" w:lineRule="auto"/>
        <w:jc w:val="both"/>
        <w:rPr>
          <w:rFonts w:ascii="Arial" w:hAnsi="Arial" w:cs="Arial"/>
          <w:sz w:val="24"/>
          <w:szCs w:val="24"/>
        </w:rPr>
      </w:pPr>
      <w:r w:rsidRPr="00863158">
        <w:rPr>
          <w:rFonts w:ascii="Arial" w:hAnsi="Arial" w:cs="Arial"/>
          <w:sz w:val="24"/>
          <w:szCs w:val="24"/>
        </w:rPr>
        <w:t>Convert existing parking spaces into compact spaces and implement a smart parking system that uses sensors and data analytics to optimize parking capacity and reduce congestion. This will increase capacity by up to 20%, reduce operational costs, and improve the overall guest experience.</w:t>
      </w:r>
    </w:p>
    <w:p w14:paraId="0C9D73C0" w14:textId="77777777" w:rsidR="00863158" w:rsidRPr="00863158" w:rsidRDefault="00863158" w:rsidP="00863158">
      <w:pPr>
        <w:pStyle w:val="ListParagraph"/>
        <w:numPr>
          <w:ilvl w:val="0"/>
          <w:numId w:val="5"/>
        </w:numPr>
        <w:spacing w:line="360" w:lineRule="auto"/>
        <w:jc w:val="both"/>
        <w:rPr>
          <w:rFonts w:ascii="Arial" w:hAnsi="Arial" w:cs="Arial"/>
          <w:sz w:val="24"/>
          <w:szCs w:val="24"/>
        </w:rPr>
      </w:pPr>
      <w:r w:rsidRPr="00863158">
        <w:rPr>
          <w:rFonts w:ascii="Arial" w:hAnsi="Arial" w:cs="Arial"/>
          <w:sz w:val="24"/>
          <w:szCs w:val="24"/>
        </w:rPr>
        <w:t>Offer valet parking services that use electric vehicles and mobile apps to reduce wait times and provide a seamless and personalized experience. This will improve guest satisfaction, reduce emissions, and position the hotel as a leader in sustainable transportation solutions.</w:t>
      </w:r>
    </w:p>
    <w:p w14:paraId="0F6E525D" w14:textId="77777777" w:rsidR="00863158" w:rsidRPr="00863158" w:rsidRDefault="00863158" w:rsidP="00863158">
      <w:pPr>
        <w:pStyle w:val="ListParagraph"/>
        <w:numPr>
          <w:ilvl w:val="0"/>
          <w:numId w:val="5"/>
        </w:numPr>
        <w:spacing w:line="360" w:lineRule="auto"/>
        <w:jc w:val="both"/>
        <w:rPr>
          <w:rFonts w:ascii="Arial" w:hAnsi="Arial" w:cs="Arial"/>
          <w:sz w:val="24"/>
          <w:szCs w:val="24"/>
        </w:rPr>
      </w:pPr>
      <w:r w:rsidRPr="00863158">
        <w:rPr>
          <w:rFonts w:ascii="Arial" w:hAnsi="Arial" w:cs="Arial"/>
          <w:sz w:val="24"/>
          <w:szCs w:val="24"/>
        </w:rPr>
        <w:t>Implement a reservation system that uses machine learning algorithms to predict demand and allocate parking spaces accordingly. This will reduce the likelihood of overbooking, optimize capacity utilization, and improve operational efficiency.</w:t>
      </w:r>
    </w:p>
    <w:p w14:paraId="165A6373" w14:textId="77777777" w:rsidR="00863158" w:rsidRPr="00F00339" w:rsidRDefault="00863158" w:rsidP="00F00339">
      <w:pPr>
        <w:pStyle w:val="ListParagraph"/>
        <w:numPr>
          <w:ilvl w:val="0"/>
          <w:numId w:val="5"/>
        </w:numPr>
        <w:spacing w:line="360" w:lineRule="auto"/>
        <w:jc w:val="both"/>
        <w:rPr>
          <w:rFonts w:ascii="Arial" w:hAnsi="Arial" w:cs="Arial"/>
          <w:sz w:val="24"/>
          <w:szCs w:val="24"/>
        </w:rPr>
      </w:pPr>
      <w:r w:rsidRPr="00F00339">
        <w:rPr>
          <w:rFonts w:ascii="Arial" w:hAnsi="Arial" w:cs="Arial"/>
          <w:sz w:val="24"/>
          <w:szCs w:val="24"/>
        </w:rPr>
        <w:t>Implement dynamic pricing that uses real-time data and demand-based algorithms to adjust pricing based on availability and occupancy. This will increase revenue, incentivize off-peak usage, and improve the overall profitability of the parking services.</w:t>
      </w:r>
    </w:p>
    <w:p w14:paraId="24A5E5F5" w14:textId="2B53DFA3" w:rsidR="00863158" w:rsidRPr="00F00339" w:rsidRDefault="00A62632" w:rsidP="00F00339">
      <w:pPr>
        <w:pStyle w:val="ListParagraph"/>
        <w:numPr>
          <w:ilvl w:val="0"/>
          <w:numId w:val="5"/>
        </w:num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97152" behindDoc="0" locked="0" layoutInCell="1" allowOverlap="1" wp14:anchorId="4BB7317A" wp14:editId="55C45D0E">
            <wp:simplePos x="0" y="0"/>
            <wp:positionH relativeFrom="leftMargin">
              <wp:align>right</wp:align>
            </wp:positionH>
            <wp:positionV relativeFrom="margin">
              <wp:posOffset>-1026941</wp:posOffset>
            </wp:positionV>
            <wp:extent cx="864870" cy="864870"/>
            <wp:effectExtent l="0" t="0" r="0" b="0"/>
            <wp:wrapSquare wrapText="bothSides"/>
            <wp:docPr id="46" name="Picture 46"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ext, businesscard&#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64870" cy="864870"/>
                    </a:xfrm>
                    <a:prstGeom prst="rect">
                      <a:avLst/>
                    </a:prstGeom>
                  </pic:spPr>
                </pic:pic>
              </a:graphicData>
            </a:graphic>
            <wp14:sizeRelH relativeFrom="margin">
              <wp14:pctWidth>0</wp14:pctWidth>
            </wp14:sizeRelH>
            <wp14:sizeRelV relativeFrom="margin">
              <wp14:pctHeight>0</wp14:pctHeight>
            </wp14:sizeRelV>
          </wp:anchor>
        </w:drawing>
      </w:r>
      <w:r w:rsidR="00863158" w:rsidRPr="00F00339">
        <w:rPr>
          <w:rFonts w:ascii="Arial" w:hAnsi="Arial" w:cs="Arial"/>
          <w:sz w:val="24"/>
          <w:szCs w:val="24"/>
        </w:rPr>
        <w:t>Partner with nearby parking garages and transportation providers to offer a comprehensive and integrated mobility ecosystem that includes bike rentals, shuttle services, and public transportation options. This will reduce reliance on single-occupancy vehicles, reduce traffic congestion, and improve the sustainability of the hotel's transportation services.</w:t>
      </w:r>
    </w:p>
    <w:p w14:paraId="54B9EBA3" w14:textId="25EE80A0" w:rsidR="00863158" w:rsidRDefault="00863158" w:rsidP="00F00339">
      <w:pPr>
        <w:pStyle w:val="ListParagraph"/>
        <w:numPr>
          <w:ilvl w:val="0"/>
          <w:numId w:val="5"/>
        </w:numPr>
        <w:spacing w:line="360" w:lineRule="auto"/>
        <w:jc w:val="both"/>
        <w:rPr>
          <w:rFonts w:ascii="Arial" w:hAnsi="Arial" w:cs="Arial"/>
          <w:sz w:val="24"/>
          <w:szCs w:val="24"/>
        </w:rPr>
      </w:pPr>
      <w:r w:rsidRPr="00F00339">
        <w:rPr>
          <w:rFonts w:ascii="Arial" w:hAnsi="Arial" w:cs="Arial"/>
          <w:sz w:val="24"/>
          <w:szCs w:val="24"/>
        </w:rPr>
        <w:t xml:space="preserve">Explore the possibility of building a new parking structure that uses innovative materials and designs to reduce the environmental impact and </w:t>
      </w:r>
      <w:r w:rsidRPr="00F00339">
        <w:rPr>
          <w:rFonts w:ascii="Arial" w:hAnsi="Arial" w:cs="Arial"/>
          <w:sz w:val="24"/>
          <w:szCs w:val="24"/>
        </w:rPr>
        <w:lastRenderedPageBreak/>
        <w:t>increase the aesthetic appeal of the hotel. This will position the hotel as a leader in sustainable design and architecture and improve the overall guest experience.</w:t>
      </w:r>
    </w:p>
    <w:p w14:paraId="32E7E09E" w14:textId="036EC71D" w:rsidR="00F00339" w:rsidRDefault="00E3415E" w:rsidP="00F00339">
      <w:pPr>
        <w:spacing w:line="360" w:lineRule="auto"/>
        <w:jc w:val="both"/>
        <w:rPr>
          <w:rFonts w:ascii="Arial" w:hAnsi="Arial" w:cs="Arial"/>
          <w:sz w:val="24"/>
          <w:szCs w:val="24"/>
        </w:rPr>
      </w:pPr>
      <w:r w:rsidRPr="00E3415E">
        <w:rPr>
          <w:rFonts w:ascii="Arial" w:hAnsi="Arial" w:cs="Arial"/>
          <w:sz w:val="24"/>
          <w:szCs w:val="24"/>
        </w:rPr>
        <w:t>By implementing these recommendations, the Ritz hotel can not only effectively address its parking spaces issue, but also position itself as a leader in sustainable transportation and innovative parking solutions</w:t>
      </w:r>
      <w:r w:rsidR="00B2365F">
        <w:rPr>
          <w:rFonts w:ascii="Arial" w:hAnsi="Arial" w:cs="Arial"/>
          <w:sz w:val="24"/>
          <w:szCs w:val="24"/>
        </w:rPr>
        <w:t xml:space="preserve"> (Chester, M., et al., 2011)</w:t>
      </w:r>
      <w:r w:rsidRPr="00E3415E">
        <w:rPr>
          <w:rFonts w:ascii="Arial" w:hAnsi="Arial" w:cs="Arial"/>
          <w:sz w:val="24"/>
          <w:szCs w:val="24"/>
        </w:rPr>
        <w:t xml:space="preserve">. </w:t>
      </w:r>
      <w:r>
        <w:rPr>
          <w:rFonts w:ascii="Arial" w:hAnsi="Arial" w:cs="Arial"/>
          <w:sz w:val="24"/>
          <w:szCs w:val="24"/>
        </w:rPr>
        <w:t>P</w:t>
      </w:r>
      <w:r w:rsidRPr="00E3415E">
        <w:rPr>
          <w:rFonts w:ascii="Arial" w:hAnsi="Arial" w:cs="Arial"/>
          <w:sz w:val="24"/>
          <w:szCs w:val="24"/>
        </w:rPr>
        <w:t>rioritizing the conversion of existing spaces into compact spaces and the implementation of a smart parking system, as these solutions are the most cost-effective and efficient</w:t>
      </w:r>
      <w:r>
        <w:rPr>
          <w:rFonts w:ascii="Arial" w:hAnsi="Arial" w:cs="Arial"/>
          <w:sz w:val="24"/>
          <w:szCs w:val="24"/>
        </w:rPr>
        <w:t xml:space="preserve"> will be a </w:t>
      </w:r>
      <w:r w:rsidR="00AE03FF">
        <w:rPr>
          <w:rFonts w:ascii="Arial" w:hAnsi="Arial" w:cs="Arial"/>
          <w:sz w:val="24"/>
          <w:szCs w:val="24"/>
        </w:rPr>
        <w:t xml:space="preserve">reliable recommendation. </w:t>
      </w:r>
      <w:r w:rsidRPr="00E3415E">
        <w:rPr>
          <w:rFonts w:ascii="Arial" w:hAnsi="Arial" w:cs="Arial"/>
          <w:sz w:val="24"/>
          <w:szCs w:val="24"/>
        </w:rPr>
        <w:t>With our guidance and support</w:t>
      </w:r>
      <w:r w:rsidR="00AE03FF">
        <w:rPr>
          <w:rFonts w:ascii="Arial" w:hAnsi="Arial" w:cs="Arial"/>
          <w:sz w:val="24"/>
          <w:szCs w:val="24"/>
        </w:rPr>
        <w:t>, Mihai-Andrei Consultancy Group is</w:t>
      </w:r>
      <w:r w:rsidRPr="00E3415E">
        <w:rPr>
          <w:rFonts w:ascii="Arial" w:hAnsi="Arial" w:cs="Arial"/>
          <w:sz w:val="24"/>
          <w:szCs w:val="24"/>
        </w:rPr>
        <w:t xml:space="preserve"> confident that the Ritz hotel will be able to successfully implement these recommendations and achieve its parking-related goals while also reducing its environmental footprint and improving its overall competitiveness in the hospitality industry</w:t>
      </w:r>
      <w:r w:rsidR="001F726E">
        <w:rPr>
          <w:rFonts w:ascii="Arial" w:hAnsi="Arial" w:cs="Arial"/>
          <w:sz w:val="24"/>
          <w:szCs w:val="24"/>
        </w:rPr>
        <w:t xml:space="preserve"> (</w:t>
      </w:r>
      <w:r w:rsidR="00B247CB">
        <w:rPr>
          <w:rFonts w:ascii="Arial" w:hAnsi="Arial" w:cs="Arial"/>
          <w:sz w:val="24"/>
          <w:szCs w:val="24"/>
        </w:rPr>
        <w:t>Peng, G. C., 2015)</w:t>
      </w:r>
      <w:r w:rsidRPr="00E3415E">
        <w:rPr>
          <w:rFonts w:ascii="Arial" w:hAnsi="Arial" w:cs="Arial"/>
          <w:sz w:val="24"/>
          <w:szCs w:val="24"/>
        </w:rPr>
        <w:t>.</w:t>
      </w:r>
      <w:r>
        <w:rPr>
          <w:rFonts w:ascii="Arial" w:hAnsi="Arial" w:cs="Arial"/>
          <w:sz w:val="24"/>
          <w:szCs w:val="24"/>
        </w:rPr>
        <w:t xml:space="preserve"> </w:t>
      </w:r>
    </w:p>
    <w:p w14:paraId="5765C35B" w14:textId="77777777" w:rsidR="00F61F69" w:rsidRDefault="00F61F69" w:rsidP="00F00339">
      <w:pPr>
        <w:spacing w:line="360" w:lineRule="auto"/>
        <w:jc w:val="both"/>
        <w:rPr>
          <w:rFonts w:ascii="Arial" w:hAnsi="Arial" w:cs="Arial"/>
          <w:sz w:val="24"/>
          <w:szCs w:val="24"/>
        </w:rPr>
      </w:pPr>
    </w:p>
    <w:p w14:paraId="55742D52" w14:textId="115988B6" w:rsidR="00F61F69" w:rsidRDefault="008A5F2C" w:rsidP="00F00339">
      <w:pPr>
        <w:spacing w:line="360" w:lineRule="auto"/>
        <w:jc w:val="both"/>
        <w:rPr>
          <w:rFonts w:ascii="Arial" w:hAnsi="Arial" w:cs="Arial"/>
          <w:sz w:val="24"/>
          <w:szCs w:val="24"/>
        </w:rPr>
      </w:pPr>
      <w:bookmarkStart w:id="1" w:name="_Hlk128971750"/>
      <w:r>
        <w:rPr>
          <w:rFonts w:ascii="Arial" w:hAnsi="Arial" w:cs="Arial"/>
          <w:sz w:val="24"/>
          <w:szCs w:val="24"/>
        </w:rPr>
        <w:t xml:space="preserve">6. Conclusion. </w:t>
      </w:r>
      <w:r w:rsidR="0082703C">
        <w:rPr>
          <w:rFonts w:ascii="Arial" w:hAnsi="Arial" w:cs="Arial"/>
          <w:sz w:val="24"/>
          <w:szCs w:val="24"/>
        </w:rPr>
        <w:t>Overall Discussion for Mihai-Andrei Consultancy Group research</w:t>
      </w:r>
    </w:p>
    <w:bookmarkEnd w:id="1"/>
    <w:p w14:paraId="22D3EFB7" w14:textId="5C605BE6" w:rsidR="0098257B" w:rsidRPr="0098257B" w:rsidRDefault="0098257B" w:rsidP="0098257B">
      <w:pPr>
        <w:spacing w:line="360" w:lineRule="auto"/>
        <w:jc w:val="both"/>
        <w:rPr>
          <w:rFonts w:ascii="Arial" w:hAnsi="Arial" w:cs="Arial"/>
          <w:sz w:val="24"/>
          <w:szCs w:val="24"/>
        </w:rPr>
      </w:pPr>
      <w:r w:rsidRPr="0098257B">
        <w:rPr>
          <w:rFonts w:ascii="Arial" w:hAnsi="Arial" w:cs="Arial"/>
          <w:sz w:val="24"/>
          <w:szCs w:val="24"/>
        </w:rPr>
        <w:t>In conclusion, the analysis of the parking challenges faced by the Ritz Hotel in London using various frameworks such as PESTEL, SWOT, TOWS, and Porter's Five Forces has provided feasible solutions to address the issues. The hotel can consider implementing technological solutions such as valet parking software, online booking, and real-time monitoring to optimize parking efficiency and minimize congestion. Additionally, offering additional parking services such as off-site parking, car rental, or shuttle services can mitigate the impact of limited on-site parking. Collaboration with local authorities to expand available parking options and reduce traffic congestion in the surrounding area is also a viable solution</w:t>
      </w:r>
      <w:r w:rsidR="000A46D2">
        <w:rPr>
          <w:rFonts w:ascii="Arial" w:hAnsi="Arial" w:cs="Arial"/>
          <w:sz w:val="24"/>
          <w:szCs w:val="24"/>
        </w:rPr>
        <w:t xml:space="preserve"> (Westminster City Council, 2014)</w:t>
      </w:r>
      <w:r w:rsidRPr="0098257B">
        <w:rPr>
          <w:rFonts w:ascii="Arial" w:hAnsi="Arial" w:cs="Arial"/>
          <w:sz w:val="24"/>
          <w:szCs w:val="24"/>
        </w:rPr>
        <w:t>.</w:t>
      </w:r>
      <w:r w:rsidR="001211BA">
        <w:rPr>
          <w:rFonts w:ascii="Arial" w:hAnsi="Arial" w:cs="Arial"/>
          <w:sz w:val="24"/>
          <w:szCs w:val="24"/>
        </w:rPr>
        <w:t xml:space="preserve"> </w:t>
      </w:r>
      <w:r w:rsidRPr="0098257B">
        <w:rPr>
          <w:rFonts w:ascii="Arial" w:hAnsi="Arial" w:cs="Arial"/>
          <w:sz w:val="24"/>
          <w:szCs w:val="24"/>
        </w:rPr>
        <w:t xml:space="preserve">Moreover, to maintain a competitive edge in the market, the Ritz Hotel should focus on enhancing overall guest experience </w:t>
      </w:r>
      <w:r w:rsidR="00A62632">
        <w:rPr>
          <w:rFonts w:ascii="Arial" w:hAnsi="Arial" w:cs="Arial"/>
          <w:noProof/>
          <w:sz w:val="24"/>
          <w:szCs w:val="24"/>
        </w:rPr>
        <w:drawing>
          <wp:anchor distT="0" distB="0" distL="114300" distR="114300" simplePos="0" relativeHeight="251698176" behindDoc="0" locked="0" layoutInCell="1" allowOverlap="1" wp14:anchorId="265C5E92" wp14:editId="7BAA9D7A">
            <wp:simplePos x="0" y="0"/>
            <wp:positionH relativeFrom="leftMargin">
              <wp:align>right</wp:align>
            </wp:positionH>
            <wp:positionV relativeFrom="topMargin">
              <wp:posOffset>-69459</wp:posOffset>
            </wp:positionV>
            <wp:extent cx="850900" cy="850900"/>
            <wp:effectExtent l="0" t="0" r="6350" b="6350"/>
            <wp:wrapSquare wrapText="bothSides"/>
            <wp:docPr id="47" name="Picture 47"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 businesscard&#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50900" cy="850900"/>
                    </a:xfrm>
                    <a:prstGeom prst="rect">
                      <a:avLst/>
                    </a:prstGeom>
                  </pic:spPr>
                </pic:pic>
              </a:graphicData>
            </a:graphic>
            <wp14:sizeRelH relativeFrom="margin">
              <wp14:pctWidth>0</wp14:pctWidth>
            </wp14:sizeRelH>
            <wp14:sizeRelV relativeFrom="margin">
              <wp14:pctHeight>0</wp14:pctHeight>
            </wp14:sizeRelV>
          </wp:anchor>
        </w:drawing>
      </w:r>
      <w:r w:rsidRPr="0098257B">
        <w:rPr>
          <w:rFonts w:ascii="Arial" w:hAnsi="Arial" w:cs="Arial"/>
          <w:sz w:val="24"/>
          <w:szCs w:val="24"/>
        </w:rPr>
        <w:t>through personalized service, luxury amenities, and innovative marketing strategies. Investing in staff training and development, introducing new services and facilities, and collaborating with other luxury brands to offer exclusive packages and deals can help achieve this.</w:t>
      </w:r>
    </w:p>
    <w:p w14:paraId="5342A75C" w14:textId="34531DCA" w:rsidR="0082703C" w:rsidRDefault="0098257B" w:rsidP="0098257B">
      <w:pPr>
        <w:spacing w:line="360" w:lineRule="auto"/>
        <w:jc w:val="both"/>
        <w:rPr>
          <w:rFonts w:ascii="Arial" w:hAnsi="Arial" w:cs="Arial"/>
          <w:sz w:val="24"/>
          <w:szCs w:val="24"/>
        </w:rPr>
      </w:pPr>
      <w:r w:rsidRPr="0098257B">
        <w:rPr>
          <w:rFonts w:ascii="Arial" w:hAnsi="Arial" w:cs="Arial"/>
          <w:sz w:val="24"/>
          <w:szCs w:val="24"/>
        </w:rPr>
        <w:t>It is</w:t>
      </w:r>
      <w:r w:rsidR="001D5FF2">
        <w:rPr>
          <w:rFonts w:ascii="Arial" w:hAnsi="Arial" w:cs="Arial"/>
          <w:sz w:val="24"/>
          <w:szCs w:val="24"/>
        </w:rPr>
        <w:t xml:space="preserve"> strongly</w:t>
      </w:r>
      <w:r w:rsidRPr="0098257B">
        <w:rPr>
          <w:rFonts w:ascii="Arial" w:hAnsi="Arial" w:cs="Arial"/>
          <w:sz w:val="24"/>
          <w:szCs w:val="24"/>
        </w:rPr>
        <w:t xml:space="preserve"> recommended that the Ritz Hotel adopts a customer-centric approach to address the parking issues and enhance overall guest experience. Conducting regular surveys and feedback sessions, implementing customer-focused initiatives, and </w:t>
      </w:r>
      <w:r w:rsidRPr="0098257B">
        <w:rPr>
          <w:rFonts w:ascii="Arial" w:hAnsi="Arial" w:cs="Arial"/>
          <w:sz w:val="24"/>
          <w:szCs w:val="24"/>
        </w:rPr>
        <w:lastRenderedPageBreak/>
        <w:t xml:space="preserve">providing personalized solutions to individual guest needs are some </w:t>
      </w:r>
      <w:r w:rsidR="00CF2890">
        <w:rPr>
          <w:rFonts w:ascii="Arial" w:hAnsi="Arial" w:cs="Arial"/>
          <w:sz w:val="24"/>
          <w:szCs w:val="24"/>
        </w:rPr>
        <w:t xml:space="preserve"> </w:t>
      </w:r>
      <w:r w:rsidRPr="0098257B">
        <w:rPr>
          <w:rFonts w:ascii="Arial" w:hAnsi="Arial" w:cs="Arial"/>
          <w:sz w:val="24"/>
          <w:szCs w:val="24"/>
        </w:rPr>
        <w:t>of the ways to achieve this.</w:t>
      </w:r>
      <w:r w:rsidR="001D5FF2">
        <w:rPr>
          <w:rFonts w:ascii="Arial" w:hAnsi="Arial" w:cs="Arial"/>
          <w:sz w:val="24"/>
          <w:szCs w:val="24"/>
        </w:rPr>
        <w:t xml:space="preserve"> </w:t>
      </w:r>
      <w:r w:rsidRPr="0098257B">
        <w:rPr>
          <w:rFonts w:ascii="Arial" w:hAnsi="Arial" w:cs="Arial"/>
          <w:sz w:val="24"/>
          <w:szCs w:val="24"/>
        </w:rPr>
        <w:t xml:space="preserve">As a consultancy group, Mihai-Andrei Consultancy Group appreciates the opportunity to work with the Ritz Hotel and offer our expertise and services. Our recommendations are </w:t>
      </w:r>
      <w:r>
        <w:rPr>
          <w:rFonts w:ascii="Arial" w:hAnsi="Arial" w:cs="Arial"/>
          <w:sz w:val="24"/>
          <w:szCs w:val="24"/>
        </w:rPr>
        <w:t xml:space="preserve"> </w:t>
      </w:r>
      <w:r w:rsidRPr="0098257B">
        <w:rPr>
          <w:rFonts w:ascii="Arial" w:hAnsi="Arial" w:cs="Arial"/>
          <w:sz w:val="24"/>
          <w:szCs w:val="24"/>
        </w:rPr>
        <w:t xml:space="preserve">aimed at providing value to the hotel and its guests and contributing to its continued success. </w:t>
      </w:r>
      <w:r w:rsidR="001D5FF2">
        <w:rPr>
          <w:rFonts w:ascii="Arial" w:hAnsi="Arial" w:cs="Arial"/>
          <w:sz w:val="24"/>
          <w:szCs w:val="24"/>
        </w:rPr>
        <w:t>With</w:t>
      </w:r>
      <w:r w:rsidRPr="0098257B">
        <w:rPr>
          <w:rFonts w:ascii="Arial" w:hAnsi="Arial" w:cs="Arial"/>
          <w:sz w:val="24"/>
          <w:szCs w:val="24"/>
        </w:rPr>
        <w:t xml:space="preserve"> hope that the solutions provided will be useful to the hotel, </w:t>
      </w:r>
      <w:r w:rsidR="001D5FF2">
        <w:rPr>
          <w:rFonts w:ascii="Arial" w:hAnsi="Arial" w:cs="Arial"/>
          <w:sz w:val="24"/>
          <w:szCs w:val="24"/>
        </w:rPr>
        <w:t>our company look</w:t>
      </w:r>
      <w:r w:rsidRPr="0098257B">
        <w:rPr>
          <w:rFonts w:ascii="Arial" w:hAnsi="Arial" w:cs="Arial"/>
          <w:sz w:val="24"/>
          <w:szCs w:val="24"/>
        </w:rPr>
        <w:t xml:space="preserve"> forward to the possibility of working together in the future. Our team's experience and skills make us an excellent choice for future collaborations.</w:t>
      </w:r>
      <w:r w:rsidR="001D5FF2">
        <w:rPr>
          <w:rFonts w:ascii="Arial" w:hAnsi="Arial" w:cs="Arial"/>
          <w:sz w:val="24"/>
          <w:szCs w:val="24"/>
        </w:rPr>
        <w:t xml:space="preserve"> </w:t>
      </w:r>
    </w:p>
    <w:p w14:paraId="173AC76C" w14:textId="40262FC0" w:rsidR="00CF153C" w:rsidRDefault="00CF153C" w:rsidP="0098257B">
      <w:pPr>
        <w:spacing w:line="360" w:lineRule="auto"/>
        <w:jc w:val="both"/>
        <w:rPr>
          <w:rFonts w:ascii="Arial" w:hAnsi="Arial" w:cs="Arial"/>
          <w:sz w:val="24"/>
          <w:szCs w:val="24"/>
        </w:rPr>
      </w:pPr>
    </w:p>
    <w:p w14:paraId="591B3299" w14:textId="5BA6F9A1" w:rsidR="00CF153C" w:rsidRDefault="00CF153C" w:rsidP="0098257B">
      <w:pPr>
        <w:spacing w:line="360" w:lineRule="auto"/>
        <w:jc w:val="both"/>
        <w:rPr>
          <w:rFonts w:ascii="Arial" w:hAnsi="Arial" w:cs="Arial"/>
          <w:sz w:val="24"/>
          <w:szCs w:val="24"/>
        </w:rPr>
      </w:pPr>
    </w:p>
    <w:p w14:paraId="21BEED51" w14:textId="2D71E6EB" w:rsidR="00CF153C" w:rsidRDefault="00CF153C" w:rsidP="0098257B">
      <w:pPr>
        <w:spacing w:line="360" w:lineRule="auto"/>
        <w:jc w:val="both"/>
        <w:rPr>
          <w:rFonts w:ascii="Arial" w:hAnsi="Arial" w:cs="Arial"/>
          <w:sz w:val="24"/>
          <w:szCs w:val="24"/>
        </w:rPr>
      </w:pPr>
    </w:p>
    <w:p w14:paraId="2DA2456E" w14:textId="67FD1A72" w:rsidR="00297509" w:rsidRDefault="00297509" w:rsidP="00BD5636">
      <w:pPr>
        <w:spacing w:line="360" w:lineRule="auto"/>
        <w:jc w:val="both"/>
        <w:rPr>
          <w:rFonts w:ascii="Arial" w:hAnsi="Arial" w:cs="Arial"/>
          <w:sz w:val="24"/>
          <w:szCs w:val="24"/>
        </w:rPr>
      </w:pPr>
    </w:p>
    <w:p w14:paraId="2171D2DF" w14:textId="77777777" w:rsidR="00BD5636" w:rsidRDefault="00BD5636" w:rsidP="00BD5636">
      <w:pPr>
        <w:spacing w:line="360" w:lineRule="auto"/>
        <w:jc w:val="both"/>
        <w:rPr>
          <w:rFonts w:ascii="Arial" w:hAnsi="Arial" w:cs="Arial"/>
          <w:sz w:val="24"/>
          <w:szCs w:val="24"/>
        </w:rPr>
      </w:pPr>
    </w:p>
    <w:p w14:paraId="4A07CAD7" w14:textId="77777777" w:rsidR="005115D4" w:rsidRDefault="005115D4" w:rsidP="00BD5636">
      <w:pPr>
        <w:spacing w:line="360" w:lineRule="auto"/>
        <w:jc w:val="both"/>
        <w:rPr>
          <w:rFonts w:ascii="Arial" w:hAnsi="Arial" w:cs="Arial"/>
          <w:sz w:val="24"/>
          <w:szCs w:val="24"/>
        </w:rPr>
      </w:pPr>
    </w:p>
    <w:p w14:paraId="441BDCA4" w14:textId="77777777" w:rsidR="005115D4" w:rsidRDefault="005115D4" w:rsidP="00BD5636">
      <w:pPr>
        <w:spacing w:line="360" w:lineRule="auto"/>
        <w:jc w:val="both"/>
        <w:rPr>
          <w:rFonts w:ascii="Arial" w:hAnsi="Arial" w:cs="Arial"/>
          <w:sz w:val="24"/>
          <w:szCs w:val="24"/>
        </w:rPr>
      </w:pPr>
    </w:p>
    <w:p w14:paraId="37CCF169" w14:textId="77777777" w:rsidR="005115D4" w:rsidRDefault="005115D4" w:rsidP="00BD5636">
      <w:pPr>
        <w:spacing w:line="360" w:lineRule="auto"/>
        <w:jc w:val="both"/>
        <w:rPr>
          <w:rFonts w:ascii="Arial" w:hAnsi="Arial" w:cs="Arial"/>
          <w:sz w:val="24"/>
          <w:szCs w:val="24"/>
        </w:rPr>
      </w:pPr>
    </w:p>
    <w:p w14:paraId="3B415574" w14:textId="67875075" w:rsidR="00CF153C" w:rsidRDefault="00297509" w:rsidP="00297509">
      <w:pPr>
        <w:spacing w:line="360" w:lineRule="auto"/>
        <w:jc w:val="center"/>
        <w:rPr>
          <w:rFonts w:ascii="Arial" w:hAnsi="Arial" w:cs="Arial"/>
          <w:sz w:val="24"/>
          <w:szCs w:val="24"/>
        </w:rPr>
      </w:pPr>
      <w:r>
        <w:rPr>
          <w:rFonts w:ascii="Arial" w:hAnsi="Arial" w:cs="Arial"/>
          <w:noProof/>
          <w:sz w:val="24"/>
          <w:szCs w:val="24"/>
        </w:rPr>
        <w:drawing>
          <wp:anchor distT="0" distB="0" distL="114300" distR="114300" simplePos="0" relativeHeight="251684864" behindDoc="0" locked="0" layoutInCell="1" allowOverlap="1" wp14:anchorId="24291FC9" wp14:editId="1B630E03">
            <wp:simplePos x="0" y="0"/>
            <wp:positionH relativeFrom="margin">
              <wp:posOffset>1737360</wp:posOffset>
            </wp:positionH>
            <wp:positionV relativeFrom="paragraph">
              <wp:posOffset>540483</wp:posOffset>
            </wp:positionV>
            <wp:extent cx="2253615" cy="1257935"/>
            <wp:effectExtent l="0" t="0" r="0" b="0"/>
            <wp:wrapSquare wrapText="bothSides"/>
            <wp:docPr id="33" name="Picture 33" descr="A picture containing text, tennis, playe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tennis, player, sign&#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253615" cy="12579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Mihai-Andrei Consultancy Group</w:t>
      </w:r>
    </w:p>
    <w:p w14:paraId="3BF10725" w14:textId="738551DF" w:rsidR="00056E04" w:rsidRDefault="00056E04" w:rsidP="00297509">
      <w:pPr>
        <w:spacing w:line="360" w:lineRule="auto"/>
        <w:jc w:val="center"/>
        <w:rPr>
          <w:rFonts w:ascii="Arial" w:hAnsi="Arial" w:cs="Arial"/>
          <w:sz w:val="24"/>
          <w:szCs w:val="24"/>
        </w:rPr>
      </w:pPr>
    </w:p>
    <w:p w14:paraId="31A33D47" w14:textId="34778071" w:rsidR="00E3415E" w:rsidRPr="00F00339" w:rsidRDefault="00E3415E" w:rsidP="00297509">
      <w:pPr>
        <w:spacing w:line="360" w:lineRule="auto"/>
        <w:jc w:val="center"/>
        <w:rPr>
          <w:rFonts w:ascii="Arial" w:hAnsi="Arial" w:cs="Arial"/>
          <w:sz w:val="24"/>
          <w:szCs w:val="24"/>
        </w:rPr>
      </w:pPr>
    </w:p>
    <w:p w14:paraId="311F0C4D" w14:textId="2321F1CA" w:rsidR="002D5AA8" w:rsidRDefault="002D5AA8" w:rsidP="00297509">
      <w:pPr>
        <w:spacing w:line="360" w:lineRule="auto"/>
        <w:jc w:val="center"/>
        <w:rPr>
          <w:rFonts w:ascii="Arial" w:hAnsi="Arial" w:cs="Arial"/>
          <w:sz w:val="24"/>
          <w:szCs w:val="24"/>
        </w:rPr>
      </w:pPr>
    </w:p>
    <w:p w14:paraId="648DB339" w14:textId="43B3D8AC" w:rsidR="00AC3E87" w:rsidRDefault="00AC3E87" w:rsidP="00E33D2C">
      <w:pPr>
        <w:spacing w:line="360" w:lineRule="auto"/>
        <w:jc w:val="both"/>
        <w:rPr>
          <w:rFonts w:ascii="Arial" w:hAnsi="Arial" w:cs="Arial"/>
          <w:sz w:val="24"/>
          <w:szCs w:val="24"/>
        </w:rPr>
      </w:pPr>
    </w:p>
    <w:p w14:paraId="53B6A156" w14:textId="77777777" w:rsidR="004F5CC7" w:rsidRDefault="004F5CC7" w:rsidP="0015696C">
      <w:pPr>
        <w:spacing w:line="360" w:lineRule="auto"/>
        <w:jc w:val="both"/>
        <w:rPr>
          <w:rFonts w:ascii="Arial" w:hAnsi="Arial" w:cs="Arial"/>
          <w:sz w:val="24"/>
          <w:szCs w:val="24"/>
        </w:rPr>
      </w:pPr>
    </w:p>
    <w:p w14:paraId="76EF244F" w14:textId="77777777" w:rsidR="004F5CC7" w:rsidRDefault="004F5CC7" w:rsidP="0015696C">
      <w:pPr>
        <w:spacing w:line="360" w:lineRule="auto"/>
        <w:jc w:val="both"/>
        <w:rPr>
          <w:rFonts w:ascii="Arial" w:hAnsi="Arial" w:cs="Arial"/>
          <w:sz w:val="24"/>
          <w:szCs w:val="24"/>
        </w:rPr>
      </w:pPr>
    </w:p>
    <w:p w14:paraId="6FD76013" w14:textId="77777777" w:rsidR="004F5CC7" w:rsidRDefault="004F5CC7" w:rsidP="0015696C">
      <w:pPr>
        <w:spacing w:line="360" w:lineRule="auto"/>
        <w:jc w:val="both"/>
        <w:rPr>
          <w:rFonts w:ascii="Arial" w:hAnsi="Arial" w:cs="Arial"/>
          <w:sz w:val="24"/>
          <w:szCs w:val="24"/>
        </w:rPr>
      </w:pPr>
    </w:p>
    <w:p w14:paraId="32E96865" w14:textId="77777777" w:rsidR="005115D4" w:rsidRDefault="005115D4" w:rsidP="0015696C">
      <w:pPr>
        <w:spacing w:line="360" w:lineRule="auto"/>
        <w:jc w:val="both"/>
        <w:rPr>
          <w:rFonts w:ascii="Arial" w:hAnsi="Arial" w:cs="Arial"/>
          <w:sz w:val="24"/>
          <w:szCs w:val="24"/>
        </w:rPr>
      </w:pPr>
    </w:p>
    <w:p w14:paraId="7B0CB19F" w14:textId="77777777" w:rsidR="005115D4" w:rsidRDefault="005115D4" w:rsidP="0015696C">
      <w:pPr>
        <w:spacing w:line="360" w:lineRule="auto"/>
        <w:jc w:val="both"/>
        <w:rPr>
          <w:rFonts w:ascii="Arial" w:hAnsi="Arial" w:cs="Arial"/>
          <w:sz w:val="24"/>
          <w:szCs w:val="24"/>
        </w:rPr>
      </w:pPr>
    </w:p>
    <w:p w14:paraId="7B6E3F8B" w14:textId="77777777" w:rsidR="005115D4" w:rsidRDefault="005115D4" w:rsidP="0015696C">
      <w:pPr>
        <w:spacing w:line="360" w:lineRule="auto"/>
        <w:jc w:val="both"/>
        <w:rPr>
          <w:rFonts w:ascii="Arial" w:hAnsi="Arial" w:cs="Arial"/>
          <w:sz w:val="24"/>
          <w:szCs w:val="24"/>
        </w:rPr>
      </w:pPr>
    </w:p>
    <w:p w14:paraId="22EA0024" w14:textId="4F50F517" w:rsidR="00F77242" w:rsidRDefault="003A5DF0" w:rsidP="0015696C">
      <w:pPr>
        <w:spacing w:line="360" w:lineRule="auto"/>
        <w:jc w:val="both"/>
        <w:rPr>
          <w:rFonts w:ascii="Arial" w:hAnsi="Arial" w:cs="Arial"/>
          <w:sz w:val="24"/>
          <w:szCs w:val="24"/>
        </w:rPr>
      </w:pPr>
      <w:r>
        <w:rPr>
          <w:rFonts w:ascii="Arial" w:hAnsi="Arial" w:cs="Arial"/>
          <w:sz w:val="24"/>
          <w:szCs w:val="24"/>
        </w:rPr>
        <w:t xml:space="preserve">Reference List </w:t>
      </w:r>
    </w:p>
    <w:p w14:paraId="3D5DFF33" w14:textId="2301E02F"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Aithal, P. S., (2017). A critical study on various frameworks used to analyse international business and its environment. Pp. 78-97. Available at : </w:t>
      </w:r>
      <w:hyperlink r:id="rId47" w:anchor=".ZAXItT3P25c" w:history="1">
        <w:r w:rsidRPr="00226F24">
          <w:rPr>
            <w:rStyle w:val="Hyperlink"/>
            <w:rFonts w:ascii="Arial" w:hAnsi="Arial" w:cs="Arial"/>
            <w:sz w:val="24"/>
            <w:szCs w:val="24"/>
          </w:rPr>
          <w:t>https://zenodo.org/record/1053578#.ZAXItT3P25c</w:t>
        </w:r>
      </w:hyperlink>
      <w:r>
        <w:rPr>
          <w:rFonts w:ascii="Arial" w:hAnsi="Arial" w:cs="Arial"/>
          <w:sz w:val="24"/>
          <w:szCs w:val="24"/>
        </w:rPr>
        <w:t xml:space="preserve"> </w:t>
      </w:r>
    </w:p>
    <w:p w14:paraId="5A140CFC" w14:textId="66C21BC5"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Amer, A., &amp; Chow, J. Y., (2016). A downtown on-street parking model with urban truck delivery behaviour. Vol 102, available at : </w:t>
      </w:r>
      <w:hyperlink r:id="rId48" w:history="1">
        <w:r w:rsidRPr="00226F24">
          <w:rPr>
            <w:rStyle w:val="Hyperlink"/>
            <w:rFonts w:ascii="Arial" w:hAnsi="Arial" w:cs="Arial"/>
            <w:sz w:val="24"/>
            <w:szCs w:val="24"/>
          </w:rPr>
          <w:t>https://www.sciencedirect.com/science/article/abs/pii/S0965856415301154</w:t>
        </w:r>
      </w:hyperlink>
      <w:r>
        <w:rPr>
          <w:rFonts w:ascii="Arial" w:hAnsi="Arial" w:cs="Arial"/>
          <w:sz w:val="24"/>
          <w:szCs w:val="24"/>
        </w:rPr>
        <w:t xml:space="preserve"> </w:t>
      </w:r>
    </w:p>
    <w:p w14:paraId="4E4307FF" w14:textId="6A9FAE28"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Arindra, M., (2020). Porter’s Five Forces : explanation, model &amp; analysis. Online article, available at : </w:t>
      </w:r>
      <w:hyperlink r:id="rId49" w:history="1">
        <w:r w:rsidRPr="00226F24">
          <w:rPr>
            <w:rStyle w:val="Hyperlink"/>
            <w:rFonts w:ascii="Arial" w:hAnsi="Arial" w:cs="Arial"/>
            <w:sz w:val="24"/>
            <w:szCs w:val="24"/>
          </w:rPr>
          <w:t>https://managementweekly.org/porters-5-forces/</w:t>
        </w:r>
      </w:hyperlink>
      <w:r>
        <w:rPr>
          <w:rFonts w:ascii="Arial" w:hAnsi="Arial" w:cs="Arial"/>
          <w:sz w:val="24"/>
          <w:szCs w:val="24"/>
        </w:rPr>
        <w:t xml:space="preserve"> </w:t>
      </w:r>
      <w:r w:rsidRPr="002943CE">
        <w:rPr>
          <w:rFonts w:ascii="Arial" w:hAnsi="Arial" w:cs="Arial"/>
          <w:sz w:val="24"/>
          <w:szCs w:val="24"/>
        </w:rPr>
        <w:t xml:space="preserve"> </w:t>
      </w:r>
    </w:p>
    <w:p w14:paraId="7C96A36A" w14:textId="3C102A1B"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Arnott, R., Inci, R., (2006). An integrated model of downtown parking &amp; traffic congestion. Pp. 418-442. Available at : </w:t>
      </w:r>
      <w:hyperlink r:id="rId50" w:history="1">
        <w:r w:rsidRPr="00226F24">
          <w:rPr>
            <w:rStyle w:val="Hyperlink"/>
            <w:rFonts w:ascii="Arial" w:hAnsi="Arial" w:cs="Arial"/>
            <w:sz w:val="24"/>
            <w:szCs w:val="24"/>
          </w:rPr>
          <w:t>http://dx.doi.org/10.1016/j.jue.2006.04.004</w:t>
        </w:r>
      </w:hyperlink>
      <w:r>
        <w:rPr>
          <w:rFonts w:ascii="Arial" w:hAnsi="Arial" w:cs="Arial"/>
          <w:sz w:val="24"/>
          <w:szCs w:val="24"/>
        </w:rPr>
        <w:t xml:space="preserve"> </w:t>
      </w:r>
    </w:p>
    <w:p w14:paraId="3A081B49" w14:textId="50ED0EA5"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Arnott, R., (2006). Spatial competition between parking garages and downtown parking policy. Transport policy, vol. 13, pp. 458-469. Available at : </w:t>
      </w:r>
      <w:hyperlink r:id="rId51" w:history="1">
        <w:r w:rsidRPr="00226F24">
          <w:rPr>
            <w:rStyle w:val="Hyperlink"/>
            <w:rFonts w:ascii="Arial" w:hAnsi="Arial" w:cs="Arial"/>
            <w:sz w:val="24"/>
            <w:szCs w:val="24"/>
          </w:rPr>
          <w:t>https://www.sciencedirect.com/science/article/abs/pii/S0967070X06000424?via%3Dihub</w:t>
        </w:r>
      </w:hyperlink>
      <w:r>
        <w:rPr>
          <w:rFonts w:ascii="Arial" w:hAnsi="Arial" w:cs="Arial"/>
          <w:sz w:val="24"/>
          <w:szCs w:val="24"/>
        </w:rPr>
        <w:t xml:space="preserve"> </w:t>
      </w:r>
    </w:p>
    <w:p w14:paraId="640B8A12" w14:textId="289AA363"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Avillion, A. E., (2007). Evidence: based staff development. Available at : </w:t>
      </w:r>
      <w:hyperlink r:id="rId52" w:history="1">
        <w:r w:rsidRPr="00226F24">
          <w:rPr>
            <w:rStyle w:val="Hyperlink"/>
            <w:rFonts w:ascii="Arial" w:hAnsi="Arial" w:cs="Arial"/>
            <w:sz w:val="24"/>
            <w:szCs w:val="24"/>
          </w:rPr>
          <w:t>https://www.proquest.com/publication/50652?OpenUrlRefId=info:xri/sid:primo&amp;accountid=130472&amp;parentSessionId=2FtM5S987SIqrv5z276eaJvHmfkqzjdy7yWW%2FH03xFc%3D</w:t>
        </w:r>
      </w:hyperlink>
      <w:r>
        <w:rPr>
          <w:rFonts w:ascii="Arial" w:hAnsi="Arial" w:cs="Arial"/>
          <w:sz w:val="24"/>
          <w:szCs w:val="24"/>
        </w:rPr>
        <w:t xml:space="preserve"> </w:t>
      </w:r>
      <w:r w:rsidRPr="002943CE">
        <w:rPr>
          <w:rFonts w:ascii="Arial" w:hAnsi="Arial" w:cs="Arial"/>
          <w:sz w:val="24"/>
          <w:szCs w:val="24"/>
        </w:rPr>
        <w:t xml:space="preserve"> </w:t>
      </w:r>
    </w:p>
    <w:p w14:paraId="29BCCA7A" w14:textId="0E2F20ED"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Balakrishna, C., (2012). Enabling technologies for smart city services &amp; apps. The next generation mobile applications, services and technologies, Paris, France. Available at : </w:t>
      </w:r>
      <w:hyperlink r:id="rId53" w:history="1">
        <w:r w:rsidRPr="00226F24">
          <w:rPr>
            <w:rStyle w:val="Hyperlink"/>
            <w:rFonts w:ascii="Arial" w:hAnsi="Arial" w:cs="Arial"/>
            <w:sz w:val="24"/>
            <w:szCs w:val="24"/>
          </w:rPr>
          <w:t>https://ieeexplore.ieee.org/document/6327960</w:t>
        </w:r>
      </w:hyperlink>
      <w:r>
        <w:rPr>
          <w:rFonts w:ascii="Arial" w:hAnsi="Arial" w:cs="Arial"/>
          <w:sz w:val="24"/>
          <w:szCs w:val="24"/>
        </w:rPr>
        <w:t xml:space="preserve"> </w:t>
      </w:r>
    </w:p>
    <w:p w14:paraId="4AB0806A" w14:textId="3ADD3AFA"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Bottorff, C., &amp; White, J., (2022). What is  A SWOT Analysis? Online article, available at : </w:t>
      </w:r>
      <w:hyperlink r:id="rId54" w:history="1">
        <w:r w:rsidRPr="00226F24">
          <w:rPr>
            <w:rStyle w:val="Hyperlink"/>
            <w:rFonts w:ascii="Arial" w:hAnsi="Arial" w:cs="Arial"/>
            <w:sz w:val="24"/>
            <w:szCs w:val="24"/>
          </w:rPr>
          <w:t>https://www.forbes.com/advisor/business/what-is-swot-analysis</w:t>
        </w:r>
      </w:hyperlink>
      <w:r>
        <w:rPr>
          <w:rFonts w:ascii="Arial" w:hAnsi="Arial" w:cs="Arial"/>
          <w:sz w:val="24"/>
          <w:szCs w:val="24"/>
        </w:rPr>
        <w:t xml:space="preserve"> </w:t>
      </w:r>
      <w:r w:rsidRPr="002943CE">
        <w:rPr>
          <w:rFonts w:ascii="Arial" w:hAnsi="Arial" w:cs="Arial"/>
          <w:sz w:val="24"/>
          <w:szCs w:val="24"/>
        </w:rPr>
        <w:t>/</w:t>
      </w:r>
    </w:p>
    <w:p w14:paraId="703B3108" w14:textId="1B45039E"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Bryson, J.M., &amp; Alston, F., (2004). Creating &amp; implementing your strategic plan, San Francisco. Available at : </w:t>
      </w:r>
      <w:hyperlink r:id="rId55" w:anchor="v=onepage&amp;q&amp;f=false" w:history="1">
        <w:r w:rsidRPr="00226F24">
          <w:rPr>
            <w:rStyle w:val="Hyperlink"/>
            <w:rFonts w:ascii="Arial" w:hAnsi="Arial" w:cs="Arial"/>
            <w:sz w:val="24"/>
            <w:szCs w:val="24"/>
          </w:rPr>
          <w:t>https://books.google.co.uk/books?hl=ro&amp;lr=&amp;id=wJA1jzIAwb0C&amp;oi=fnd&amp;pg=PR7&amp;ots=mWiozIWCHe&amp;sig=ZeLEGBWQzQni3UvKNlk7WhzTMHk&amp;redir_esc=y#v=onepage&amp;q&amp;f=false</w:t>
        </w:r>
      </w:hyperlink>
      <w:r>
        <w:rPr>
          <w:rFonts w:ascii="Arial" w:hAnsi="Arial" w:cs="Arial"/>
          <w:sz w:val="24"/>
          <w:szCs w:val="24"/>
        </w:rPr>
        <w:t xml:space="preserve"> </w:t>
      </w:r>
    </w:p>
    <w:p w14:paraId="29D4E789" w14:textId="4191E0DF"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Chester, M., Horvath, A., Madanat, S., (2011). Parking infrastructure and the environment. Online source, available at :  </w:t>
      </w:r>
      <w:hyperlink r:id="rId56" w:history="1">
        <w:r w:rsidRPr="00226F24">
          <w:rPr>
            <w:rStyle w:val="Hyperlink"/>
            <w:rFonts w:ascii="Arial" w:hAnsi="Arial" w:cs="Arial"/>
            <w:sz w:val="24"/>
            <w:szCs w:val="24"/>
          </w:rPr>
          <w:t>https://escholarship.org/content/qt16r4t7p7/qt16r4t7p7.pdf</w:t>
        </w:r>
      </w:hyperlink>
      <w:r>
        <w:rPr>
          <w:rFonts w:ascii="Arial" w:hAnsi="Arial" w:cs="Arial"/>
          <w:sz w:val="24"/>
          <w:szCs w:val="24"/>
        </w:rPr>
        <w:t xml:space="preserve"> </w:t>
      </w:r>
    </w:p>
    <w:p w14:paraId="67C32E56" w14:textId="77777777" w:rsidR="002943CE" w:rsidRPr="002943CE" w:rsidRDefault="002943CE" w:rsidP="002943CE">
      <w:pPr>
        <w:jc w:val="both"/>
        <w:rPr>
          <w:rFonts w:ascii="Arial" w:hAnsi="Arial" w:cs="Arial"/>
          <w:sz w:val="24"/>
          <w:szCs w:val="24"/>
        </w:rPr>
      </w:pPr>
      <w:r w:rsidRPr="002943CE">
        <w:rPr>
          <w:rFonts w:ascii="Arial" w:hAnsi="Arial" w:cs="Arial"/>
          <w:sz w:val="24"/>
          <w:szCs w:val="24"/>
        </w:rPr>
        <w:t>Clarke, A., (2004). London Companies learn to love congestion charge, online article,</w:t>
      </w:r>
    </w:p>
    <w:p w14:paraId="45D58297" w14:textId="61D8D58B"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De Bruin, L., (2016). Porter’s five forces. Online article, available at : </w:t>
      </w:r>
      <w:hyperlink r:id="rId57" w:history="1">
        <w:r w:rsidRPr="00226F24">
          <w:rPr>
            <w:rStyle w:val="Hyperlink"/>
            <w:rFonts w:ascii="Arial" w:hAnsi="Arial" w:cs="Arial"/>
            <w:sz w:val="24"/>
            <w:szCs w:val="24"/>
          </w:rPr>
          <w:t>https://www.business-to-you.com/porters-five-forces/</w:t>
        </w:r>
      </w:hyperlink>
      <w:r>
        <w:rPr>
          <w:rFonts w:ascii="Arial" w:hAnsi="Arial" w:cs="Arial"/>
          <w:sz w:val="24"/>
          <w:szCs w:val="24"/>
        </w:rPr>
        <w:t xml:space="preserve"> </w:t>
      </w:r>
      <w:r w:rsidRPr="002943CE">
        <w:rPr>
          <w:rFonts w:ascii="Arial" w:hAnsi="Arial" w:cs="Arial"/>
          <w:sz w:val="24"/>
          <w:szCs w:val="24"/>
        </w:rPr>
        <w:t xml:space="preserve"> </w:t>
      </w:r>
    </w:p>
    <w:p w14:paraId="2AFFC388" w14:textId="5EFD602D"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Ghosh, K., (2016). Creative leadership for workplace innovation : SAP-LAP framework. Pp. 10-14. Available at : </w:t>
      </w:r>
      <w:hyperlink r:id="rId58" w:history="1">
        <w:r w:rsidRPr="00226F24">
          <w:rPr>
            <w:rStyle w:val="Hyperlink"/>
            <w:rFonts w:ascii="Arial" w:hAnsi="Arial" w:cs="Arial"/>
            <w:sz w:val="24"/>
            <w:szCs w:val="24"/>
          </w:rPr>
          <w:t>https://dx.doi.org/10.1108/DLO-04-2015-0041</w:t>
        </w:r>
      </w:hyperlink>
      <w:r>
        <w:rPr>
          <w:rFonts w:ascii="Arial" w:hAnsi="Arial" w:cs="Arial"/>
          <w:sz w:val="24"/>
          <w:szCs w:val="24"/>
        </w:rPr>
        <w:t xml:space="preserve"> </w:t>
      </w:r>
    </w:p>
    <w:p w14:paraId="30FD08BB" w14:textId="68207F5F" w:rsidR="002943CE" w:rsidRPr="002943CE" w:rsidRDefault="002943CE" w:rsidP="002943CE">
      <w:pPr>
        <w:jc w:val="both"/>
        <w:rPr>
          <w:rFonts w:ascii="Arial" w:hAnsi="Arial" w:cs="Arial"/>
          <w:sz w:val="24"/>
          <w:szCs w:val="24"/>
        </w:rPr>
      </w:pPr>
      <w:r w:rsidRPr="002943CE">
        <w:rPr>
          <w:rFonts w:ascii="Arial" w:hAnsi="Arial" w:cs="Arial"/>
          <w:sz w:val="24"/>
          <w:szCs w:val="24"/>
        </w:rPr>
        <w:lastRenderedPageBreak/>
        <w:t xml:space="preserve">Goodland, R., (2002). Sustainability : Human, social, economic &amp; environmental, pp. 481-491. Available at : </w:t>
      </w:r>
      <w:hyperlink r:id="rId59" w:history="1">
        <w:r w:rsidRPr="00226F24">
          <w:rPr>
            <w:rStyle w:val="Hyperlink"/>
            <w:rFonts w:ascii="Arial" w:hAnsi="Arial" w:cs="Arial"/>
            <w:sz w:val="24"/>
            <w:szCs w:val="24"/>
          </w:rPr>
          <w:t>https://www.scopus.com/record/display.uri?eid=2-s2.0-3042645713&amp;origin=inward&amp;txGid=2f8c9acc9e399e4dc0a8282a65b28a71</w:t>
        </w:r>
      </w:hyperlink>
      <w:r>
        <w:rPr>
          <w:rFonts w:ascii="Arial" w:hAnsi="Arial" w:cs="Arial"/>
          <w:sz w:val="24"/>
          <w:szCs w:val="24"/>
        </w:rPr>
        <w:t xml:space="preserve"> </w:t>
      </w:r>
    </w:p>
    <w:p w14:paraId="7644BCFB" w14:textId="22728D47"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Haider, M.A., Azam, M., &amp; Khurshid, M. M. (2019). Smart parking management system for congestion control and efficient utilization of parking spaces in urban areas. In 2019 International Conference on Robotics and Automation (ICRA) pp. 1939-1944. Available at :  </w:t>
      </w:r>
      <w:hyperlink r:id="rId60" w:history="1">
        <w:r w:rsidRPr="00226F24">
          <w:rPr>
            <w:rStyle w:val="Hyperlink"/>
            <w:rFonts w:ascii="Arial" w:hAnsi="Arial" w:cs="Arial"/>
            <w:sz w:val="24"/>
            <w:szCs w:val="24"/>
          </w:rPr>
          <w:t>https://doi.org/10.1109/ICRA.2019.8794204</w:t>
        </w:r>
      </w:hyperlink>
      <w:r>
        <w:rPr>
          <w:rFonts w:ascii="Arial" w:hAnsi="Arial" w:cs="Arial"/>
          <w:sz w:val="24"/>
          <w:szCs w:val="24"/>
        </w:rPr>
        <w:t xml:space="preserve"> </w:t>
      </w:r>
    </w:p>
    <w:p w14:paraId="4612DB39" w14:textId="5E2A4E20"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Kaplan, R.S., (2004). Strategy Maps : Converting intangible assets into tangible outcomes. Available at : </w:t>
      </w:r>
      <w:hyperlink r:id="rId61" w:anchor="v=onepage&amp;q&amp;f=false" w:history="1">
        <w:r w:rsidRPr="00226F24">
          <w:rPr>
            <w:rStyle w:val="Hyperlink"/>
            <w:rFonts w:ascii="Arial" w:hAnsi="Arial" w:cs="Arial"/>
            <w:sz w:val="24"/>
            <w:szCs w:val="24"/>
          </w:rPr>
          <w:t>https://books.google.co.uk/books?hl=ro&amp;lr=&amp;id=vCnhFu52rosC&amp;oi=fnd&amp;pg=PR9&amp;ots=wN0NLL-Isu&amp;sig=ilOlTb89oy3gAzPwgKA355W2Mmo&amp;redir_esc=y#v=onepage&amp;q&amp;f=false</w:t>
        </w:r>
      </w:hyperlink>
      <w:r>
        <w:rPr>
          <w:rFonts w:ascii="Arial" w:hAnsi="Arial" w:cs="Arial"/>
          <w:sz w:val="24"/>
          <w:szCs w:val="24"/>
        </w:rPr>
        <w:t xml:space="preserve"> </w:t>
      </w:r>
    </w:p>
    <w:p w14:paraId="5C71053A" w14:textId="50E7CF1B"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Litman, T.,(2011). Parking management best practices. Victoria Transport Policy Institute. Developing An Integrated Parking Plan. Pp.25 Available at : </w:t>
      </w:r>
      <w:hyperlink r:id="rId62" w:history="1">
        <w:r w:rsidRPr="00226F24">
          <w:rPr>
            <w:rStyle w:val="Hyperlink"/>
            <w:rFonts w:ascii="Arial" w:hAnsi="Arial" w:cs="Arial"/>
            <w:sz w:val="24"/>
            <w:szCs w:val="24"/>
          </w:rPr>
          <w:t>http://www.vtpi.org/park_man.pdf</w:t>
        </w:r>
      </w:hyperlink>
      <w:r>
        <w:rPr>
          <w:rFonts w:ascii="Arial" w:hAnsi="Arial" w:cs="Arial"/>
          <w:sz w:val="24"/>
          <w:szCs w:val="24"/>
        </w:rPr>
        <w:t xml:space="preserve"> </w:t>
      </w:r>
      <w:r w:rsidRPr="002943CE">
        <w:rPr>
          <w:rFonts w:ascii="Arial" w:hAnsi="Arial" w:cs="Arial"/>
          <w:sz w:val="24"/>
          <w:szCs w:val="24"/>
        </w:rPr>
        <w:t xml:space="preserve"> </w:t>
      </w:r>
    </w:p>
    <w:p w14:paraId="76E27502" w14:textId="52665E35"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Litman, T., (2006). Parking management best practices. Victoria Transport Policy Institute. Planning, 72(9), pp. 40. Available at : </w:t>
      </w:r>
      <w:hyperlink r:id="rId63" w:history="1">
        <w:r w:rsidRPr="00226F24">
          <w:rPr>
            <w:rStyle w:val="Hyperlink"/>
            <w:rFonts w:ascii="Arial" w:hAnsi="Arial" w:cs="Arial"/>
            <w:sz w:val="24"/>
            <w:szCs w:val="24"/>
          </w:rPr>
          <w:t>https://www.proquest.com/docview/206699740?accountid=130472&amp;parentSessionId=m6mlm1LxCslq7GZ%2FwbvBPK55dJcFHE31V3rkKZ6hq90%3D&amp;pq-origsite=primo</w:t>
        </w:r>
      </w:hyperlink>
      <w:r>
        <w:rPr>
          <w:rFonts w:ascii="Arial" w:hAnsi="Arial" w:cs="Arial"/>
          <w:sz w:val="24"/>
          <w:szCs w:val="24"/>
        </w:rPr>
        <w:t xml:space="preserve"> </w:t>
      </w:r>
    </w:p>
    <w:p w14:paraId="68AFBFFD" w14:textId="77777777" w:rsidR="002943CE" w:rsidRPr="002943CE" w:rsidRDefault="002943CE" w:rsidP="002943CE">
      <w:pPr>
        <w:jc w:val="both"/>
        <w:rPr>
          <w:rFonts w:ascii="Arial" w:hAnsi="Arial" w:cs="Arial"/>
          <w:sz w:val="24"/>
          <w:szCs w:val="24"/>
        </w:rPr>
      </w:pPr>
      <w:r w:rsidRPr="002943CE">
        <w:rPr>
          <w:rFonts w:ascii="Arial" w:hAnsi="Arial" w:cs="Arial"/>
          <w:sz w:val="24"/>
          <w:szCs w:val="24"/>
        </w:rPr>
        <w:t>Weihrich, H., (1982). The TOWS matrix-A tool for situational analysis. Pp. 54-66.</w:t>
      </w:r>
    </w:p>
    <w:p w14:paraId="39654D43" w14:textId="7313A606"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Shoup, D., (2005). The High Cost of Free Parking. Cruising for Parking, pp. 3-4. Available at : </w:t>
      </w:r>
      <w:hyperlink r:id="rId64" w:history="1">
        <w:r w:rsidRPr="00226F24">
          <w:rPr>
            <w:rStyle w:val="Hyperlink"/>
            <w:rFonts w:ascii="Arial" w:hAnsi="Arial" w:cs="Arial"/>
            <w:sz w:val="24"/>
            <w:szCs w:val="24"/>
          </w:rPr>
          <w:t>https://www.researchgate.net/publication/235359727_The_High_Cost_of_Free_Parking</w:t>
        </w:r>
      </w:hyperlink>
      <w:r>
        <w:rPr>
          <w:rFonts w:ascii="Arial" w:hAnsi="Arial" w:cs="Arial"/>
          <w:sz w:val="24"/>
          <w:szCs w:val="24"/>
        </w:rPr>
        <w:t xml:space="preserve"> </w:t>
      </w:r>
    </w:p>
    <w:p w14:paraId="7E51E2F2" w14:textId="1BCE7894"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Parmar, J., Das, P., Sanjaykumar, M.D., (2020). Study on demand &amp; Characteristics of parking systems in urban areas. A review, Journal of Traffic and Transportation Engineering, Vol. 7, Issue 1, pp. 111-124. Available at : </w:t>
      </w:r>
      <w:hyperlink r:id="rId65" w:history="1">
        <w:r w:rsidRPr="00226F24">
          <w:rPr>
            <w:rStyle w:val="Hyperlink"/>
            <w:rFonts w:ascii="Arial" w:hAnsi="Arial" w:cs="Arial"/>
            <w:sz w:val="24"/>
            <w:szCs w:val="24"/>
          </w:rPr>
          <w:t>https://doi.org/10.1016/j.jtte.2019.09.003</w:t>
        </w:r>
      </w:hyperlink>
      <w:r>
        <w:rPr>
          <w:rFonts w:ascii="Arial" w:hAnsi="Arial" w:cs="Arial"/>
          <w:sz w:val="24"/>
          <w:szCs w:val="24"/>
        </w:rPr>
        <w:t xml:space="preserve"> </w:t>
      </w:r>
      <w:r w:rsidRPr="002943CE">
        <w:rPr>
          <w:rFonts w:ascii="Arial" w:hAnsi="Arial" w:cs="Arial"/>
          <w:sz w:val="24"/>
          <w:szCs w:val="24"/>
        </w:rPr>
        <w:t xml:space="preserve">. </w:t>
      </w:r>
    </w:p>
    <w:p w14:paraId="267C556D" w14:textId="6E8A5F1C"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Mackett, R. L., &amp; Edwards, M. (2016). Urban parking: Space, access, and mobility. Routledge. Vol. 2(29), Available at : </w:t>
      </w:r>
      <w:hyperlink r:id="rId66" w:history="1">
        <w:r w:rsidRPr="00226F24">
          <w:rPr>
            <w:rStyle w:val="Hyperlink"/>
            <w:rFonts w:ascii="Arial" w:hAnsi="Arial" w:cs="Arial"/>
            <w:sz w:val="24"/>
            <w:szCs w:val="24"/>
          </w:rPr>
          <w:t>https://librarysearch.uwtsd.ac.uk/discovery/fulldisplay?docid=cdi_proquest_miscellaneous_1699524700&amp;context=PC&amp;vid=44WHELF_UWTSD:44WHELF_UWTSD_VU1&amp;lang=en&amp;search_scope=MyInst_and_CI&amp;adaptor=Primo%20Central&amp;tab=Everything&amp;query=any,contains,Parking%20Management%20for%20Smart%20Growth&amp;offset=0&amp;pcAvailability=true</w:t>
        </w:r>
      </w:hyperlink>
      <w:r>
        <w:rPr>
          <w:rFonts w:ascii="Arial" w:hAnsi="Arial" w:cs="Arial"/>
          <w:sz w:val="24"/>
          <w:szCs w:val="24"/>
        </w:rPr>
        <w:t xml:space="preserve"> </w:t>
      </w:r>
      <w:r w:rsidRPr="002943CE">
        <w:rPr>
          <w:rFonts w:ascii="Arial" w:hAnsi="Arial" w:cs="Arial"/>
          <w:sz w:val="24"/>
          <w:szCs w:val="24"/>
        </w:rPr>
        <w:t xml:space="preserve"> </w:t>
      </w:r>
    </w:p>
    <w:p w14:paraId="0AE605A7" w14:textId="7A6C7831"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Weihrich, H. (1982). The TOWS matrix—A tool for situational analysis. Long range planning, 15(2),pp. 54-66. Available at : </w:t>
      </w:r>
      <w:hyperlink r:id="rId67" w:history="1">
        <w:r w:rsidRPr="00226F24">
          <w:rPr>
            <w:rStyle w:val="Hyperlink"/>
            <w:rFonts w:ascii="Arial" w:hAnsi="Arial" w:cs="Arial"/>
            <w:sz w:val="24"/>
            <w:szCs w:val="24"/>
          </w:rPr>
          <w:t>https://doi.org/10.1016/0024-6301(82)90120-0</w:t>
        </w:r>
      </w:hyperlink>
      <w:r>
        <w:rPr>
          <w:rFonts w:ascii="Arial" w:hAnsi="Arial" w:cs="Arial"/>
          <w:sz w:val="24"/>
          <w:szCs w:val="24"/>
        </w:rPr>
        <w:t xml:space="preserve"> </w:t>
      </w:r>
      <w:r w:rsidRPr="002943CE">
        <w:rPr>
          <w:rFonts w:ascii="Arial" w:hAnsi="Arial" w:cs="Arial"/>
          <w:sz w:val="24"/>
          <w:szCs w:val="24"/>
        </w:rPr>
        <w:t xml:space="preserve"> </w:t>
      </w:r>
    </w:p>
    <w:p w14:paraId="35737CFC" w14:textId="08956034" w:rsidR="002943CE" w:rsidRPr="002943CE" w:rsidRDefault="002943CE" w:rsidP="002943CE">
      <w:pPr>
        <w:jc w:val="both"/>
        <w:rPr>
          <w:rFonts w:ascii="Arial" w:hAnsi="Arial" w:cs="Arial"/>
          <w:sz w:val="24"/>
          <w:szCs w:val="24"/>
        </w:rPr>
      </w:pPr>
      <w:r w:rsidRPr="002943CE">
        <w:rPr>
          <w:rFonts w:ascii="Arial" w:hAnsi="Arial" w:cs="Arial"/>
          <w:sz w:val="24"/>
          <w:szCs w:val="24"/>
        </w:rPr>
        <w:lastRenderedPageBreak/>
        <w:t xml:space="preserve">Porter, M. E. (2008). The five competitive forces that shape strategy. Harvard business review, 86(1), pp.78-93.Available at : </w:t>
      </w:r>
      <w:hyperlink r:id="rId68" w:history="1">
        <w:r w:rsidRPr="00226F24">
          <w:rPr>
            <w:rStyle w:val="Hyperlink"/>
            <w:rFonts w:ascii="Arial" w:hAnsi="Arial" w:cs="Arial"/>
            <w:sz w:val="24"/>
            <w:szCs w:val="24"/>
          </w:rPr>
          <w:t>https://hbr.org/2008/01/the-five-competitive-forces-that-shape-strategy</w:t>
        </w:r>
      </w:hyperlink>
      <w:r>
        <w:rPr>
          <w:rFonts w:ascii="Arial" w:hAnsi="Arial" w:cs="Arial"/>
          <w:sz w:val="24"/>
          <w:szCs w:val="24"/>
        </w:rPr>
        <w:t xml:space="preserve"> </w:t>
      </w:r>
      <w:r w:rsidRPr="002943CE">
        <w:rPr>
          <w:rFonts w:ascii="Arial" w:hAnsi="Arial" w:cs="Arial"/>
          <w:sz w:val="24"/>
          <w:szCs w:val="24"/>
        </w:rPr>
        <w:t xml:space="preserve"> </w:t>
      </w:r>
    </w:p>
    <w:p w14:paraId="2A8E948F" w14:textId="30642DAA"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Manville, M., Shoup, D., (2005). People, parking &amp; Cities. Journal of Urban planning &amp; developing, pp. 233-245. Available at : </w:t>
      </w:r>
      <w:hyperlink r:id="rId69" w:history="1">
        <w:r w:rsidRPr="00226F24">
          <w:rPr>
            <w:rStyle w:val="Hyperlink"/>
            <w:rFonts w:ascii="Arial" w:hAnsi="Arial" w:cs="Arial"/>
            <w:sz w:val="24"/>
            <w:szCs w:val="24"/>
          </w:rPr>
          <w:t>http://shoup.bol.ucla.edu/People,Parking,CitiesJUPD.pdf</w:t>
        </w:r>
      </w:hyperlink>
      <w:r>
        <w:rPr>
          <w:rFonts w:ascii="Arial" w:hAnsi="Arial" w:cs="Arial"/>
          <w:sz w:val="24"/>
          <w:szCs w:val="24"/>
        </w:rPr>
        <w:t xml:space="preserve"> </w:t>
      </w:r>
      <w:r w:rsidRPr="002943CE">
        <w:rPr>
          <w:rFonts w:ascii="Arial" w:hAnsi="Arial" w:cs="Arial"/>
          <w:sz w:val="24"/>
          <w:szCs w:val="24"/>
        </w:rPr>
        <w:t xml:space="preserve"> </w:t>
      </w:r>
    </w:p>
    <w:p w14:paraId="3AE5F097" w14:textId="391148BF"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Maheshwari, P., &amp; Li, K. Y. (2018). Smart parking system for efficient parking management. Transportation Research Procedia, 31, pp.263-270, Available at : </w:t>
      </w:r>
      <w:hyperlink r:id="rId70" w:history="1">
        <w:r w:rsidRPr="00226F24">
          <w:rPr>
            <w:rStyle w:val="Hyperlink"/>
            <w:rFonts w:ascii="Arial" w:hAnsi="Arial" w:cs="Arial"/>
            <w:sz w:val="24"/>
            <w:szCs w:val="24"/>
          </w:rPr>
          <w:t>https://doi.org/10.1016/j.trpro.2018.09.040</w:t>
        </w:r>
      </w:hyperlink>
      <w:r>
        <w:rPr>
          <w:rFonts w:ascii="Arial" w:hAnsi="Arial" w:cs="Arial"/>
          <w:sz w:val="24"/>
          <w:szCs w:val="24"/>
        </w:rPr>
        <w:t xml:space="preserve"> </w:t>
      </w:r>
    </w:p>
    <w:p w14:paraId="224BA501" w14:textId="1967EED4"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Marshall, W. E., (2014). On-street parking. Parking issues and policies. Pp. 361-380. Available at : </w:t>
      </w:r>
      <w:hyperlink r:id="rId71" w:history="1">
        <w:r w:rsidRPr="00226F24">
          <w:rPr>
            <w:rStyle w:val="Hyperlink"/>
            <w:rFonts w:ascii="Arial" w:hAnsi="Arial" w:cs="Arial"/>
            <w:sz w:val="24"/>
            <w:szCs w:val="24"/>
          </w:rPr>
          <w:t>https://www.emerald.com/insight/content/doi/10.1108/S2044-994120140000005014/full/html</w:t>
        </w:r>
      </w:hyperlink>
      <w:r>
        <w:rPr>
          <w:rFonts w:ascii="Arial" w:hAnsi="Arial" w:cs="Arial"/>
          <w:sz w:val="24"/>
          <w:szCs w:val="24"/>
        </w:rPr>
        <w:t xml:space="preserve"> </w:t>
      </w:r>
    </w:p>
    <w:p w14:paraId="4B05CA2A" w14:textId="4D092905"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Mickwitz, P., (2003). A framework for evaluating environmental policy instruments : context and key concepts. Pp. 415-436. Available at : </w:t>
      </w:r>
      <w:hyperlink r:id="rId72" w:history="1">
        <w:r w:rsidRPr="00226F24">
          <w:rPr>
            <w:rStyle w:val="Hyperlink"/>
            <w:rFonts w:ascii="Arial" w:hAnsi="Arial" w:cs="Arial"/>
            <w:sz w:val="24"/>
            <w:szCs w:val="24"/>
          </w:rPr>
          <w:t>https://journals.sagepub.com/doi/abs/10.1177/135638900300900404?journalCode=evia</w:t>
        </w:r>
      </w:hyperlink>
      <w:r>
        <w:rPr>
          <w:rFonts w:ascii="Arial" w:hAnsi="Arial" w:cs="Arial"/>
          <w:sz w:val="24"/>
          <w:szCs w:val="24"/>
        </w:rPr>
        <w:t xml:space="preserve"> </w:t>
      </w:r>
    </w:p>
    <w:p w14:paraId="38298CF1" w14:textId="4F342349"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Moore, J.L., &amp; Runge, M.C., (2012). Combining structured decision making and value of information analysis to identify robust management strategies. Pp. 810-820. Available at : </w:t>
      </w:r>
      <w:hyperlink r:id="rId73" w:history="1">
        <w:r w:rsidRPr="00226F24">
          <w:rPr>
            <w:rStyle w:val="Hyperlink"/>
            <w:rFonts w:ascii="Arial" w:hAnsi="Arial" w:cs="Arial"/>
            <w:sz w:val="24"/>
            <w:szCs w:val="24"/>
          </w:rPr>
          <w:t>https://www.scopus.com/record/display.uri?eid=2-s2.0-84865956318&amp;origin=inward&amp;txGid=b7c2b42f8a42d97e3b2d6eba9a83d0de</w:t>
        </w:r>
      </w:hyperlink>
      <w:r>
        <w:rPr>
          <w:rFonts w:ascii="Arial" w:hAnsi="Arial" w:cs="Arial"/>
          <w:sz w:val="24"/>
          <w:szCs w:val="24"/>
        </w:rPr>
        <w:t xml:space="preserve"> </w:t>
      </w:r>
      <w:r w:rsidRPr="002943CE">
        <w:rPr>
          <w:rFonts w:ascii="Arial" w:hAnsi="Arial" w:cs="Arial"/>
          <w:sz w:val="24"/>
          <w:szCs w:val="24"/>
        </w:rPr>
        <w:t xml:space="preserve"> </w:t>
      </w:r>
    </w:p>
    <w:p w14:paraId="2D10D1AB" w14:textId="59D8C13B"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Parmenter, K., (2015). Key Performance Indicators. Available at : </w:t>
      </w:r>
      <w:hyperlink r:id="rId74" w:anchor="v=onepage&amp;q&amp;f=false" w:history="1">
        <w:r w:rsidRPr="00226F24">
          <w:rPr>
            <w:rStyle w:val="Hyperlink"/>
            <w:rFonts w:ascii="Arial" w:hAnsi="Arial" w:cs="Arial"/>
            <w:sz w:val="24"/>
            <w:szCs w:val="24"/>
          </w:rPr>
          <w:t>https://books.google.co.uk/books?hl=ro&amp;lr=&amp;id=bKkxBwAAQBAJ&amp;oi=fnd&amp;pg=PA101&amp;ots=cZ_3e4k0cp&amp;sig=DMeLwiVgFs72fD2YjC0sb5tj6LE&amp;redir_esc=y#v=onepage&amp;q&amp;f=false</w:t>
        </w:r>
      </w:hyperlink>
      <w:r>
        <w:rPr>
          <w:rFonts w:ascii="Arial" w:hAnsi="Arial" w:cs="Arial"/>
          <w:sz w:val="24"/>
          <w:szCs w:val="24"/>
        </w:rPr>
        <w:t xml:space="preserve"> </w:t>
      </w:r>
    </w:p>
    <w:p w14:paraId="794857F9" w14:textId="28214282"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Peng, G. C., (2015). Smart citizens build smart cities. Online article, Available at : . </w:t>
      </w:r>
      <w:hyperlink r:id="rId75" w:history="1">
        <w:r w:rsidRPr="00226F24">
          <w:rPr>
            <w:rStyle w:val="Hyperlink"/>
            <w:rFonts w:ascii="Arial" w:hAnsi="Arial" w:cs="Arial"/>
            <w:sz w:val="24"/>
            <w:szCs w:val="24"/>
          </w:rPr>
          <w:t>http://www.financialexpress.com/article/fe-columnist/smart-cities-are-built-by-smart-citizens/136353/</w:t>
        </w:r>
      </w:hyperlink>
      <w:r>
        <w:rPr>
          <w:rFonts w:ascii="Arial" w:hAnsi="Arial" w:cs="Arial"/>
          <w:sz w:val="24"/>
          <w:szCs w:val="24"/>
        </w:rPr>
        <w:t xml:space="preserve"> </w:t>
      </w:r>
    </w:p>
    <w:p w14:paraId="6763D6E7" w14:textId="77777777" w:rsidR="002943CE" w:rsidRPr="002943CE" w:rsidRDefault="002943CE" w:rsidP="002943CE">
      <w:pPr>
        <w:jc w:val="both"/>
        <w:rPr>
          <w:rFonts w:ascii="Arial" w:hAnsi="Arial" w:cs="Arial"/>
          <w:sz w:val="24"/>
          <w:szCs w:val="24"/>
        </w:rPr>
      </w:pPr>
      <w:r w:rsidRPr="002943CE">
        <w:rPr>
          <w:rFonts w:ascii="Arial" w:hAnsi="Arial" w:cs="Arial"/>
          <w:sz w:val="24"/>
          <w:szCs w:val="24"/>
        </w:rPr>
        <w:t>PESTEL, (2021). Available at:  https://www.cipd.co.uk/knowledge/strategy/organisational-development/pestle-analysis-factsheet</w:t>
      </w:r>
    </w:p>
    <w:p w14:paraId="7C384809" w14:textId="283DCEDC"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Qian, Z., &amp; Rajagopal, R., (2014). Optimal dynamic parking pricing, Transportation Research: Emerging Technologies, vol. 48, pp. 468-490. Available at : </w:t>
      </w:r>
      <w:hyperlink r:id="rId76" w:history="1">
        <w:r w:rsidRPr="00226F24">
          <w:rPr>
            <w:rStyle w:val="Hyperlink"/>
            <w:rFonts w:ascii="Arial" w:hAnsi="Arial" w:cs="Arial"/>
            <w:sz w:val="24"/>
            <w:szCs w:val="24"/>
          </w:rPr>
          <w:t>https://www.sciencedirect.com/science/article/abs/pii/S0968090X14002423?via%3Dihub</w:t>
        </w:r>
      </w:hyperlink>
      <w:r>
        <w:rPr>
          <w:rFonts w:ascii="Arial" w:hAnsi="Arial" w:cs="Arial"/>
          <w:sz w:val="24"/>
          <w:szCs w:val="24"/>
        </w:rPr>
        <w:t xml:space="preserve"> </w:t>
      </w:r>
      <w:r w:rsidRPr="002943CE">
        <w:rPr>
          <w:rFonts w:ascii="Arial" w:hAnsi="Arial" w:cs="Arial"/>
          <w:sz w:val="24"/>
          <w:szCs w:val="24"/>
        </w:rPr>
        <w:t xml:space="preserve"> </w:t>
      </w:r>
    </w:p>
    <w:p w14:paraId="16308599" w14:textId="39B9672C"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Simicevic, J., Vukanovic, S., &amp; Milosavljevic, N., (2013). The effect of parking charges and time limit to car usage and parking behaviour. Vol 30., pp. 125-131. Available at : </w:t>
      </w:r>
      <w:hyperlink r:id="rId77" w:history="1">
        <w:r w:rsidRPr="00226F24">
          <w:rPr>
            <w:rStyle w:val="Hyperlink"/>
            <w:rFonts w:ascii="Arial" w:hAnsi="Arial" w:cs="Arial"/>
            <w:sz w:val="24"/>
            <w:szCs w:val="24"/>
          </w:rPr>
          <w:t>https://www.sciencedirect.com/science/article/abs/pii/S0967070X13001406</w:t>
        </w:r>
      </w:hyperlink>
      <w:r>
        <w:rPr>
          <w:rFonts w:ascii="Arial" w:hAnsi="Arial" w:cs="Arial"/>
          <w:sz w:val="24"/>
          <w:szCs w:val="24"/>
        </w:rPr>
        <w:t xml:space="preserve"> </w:t>
      </w:r>
    </w:p>
    <w:p w14:paraId="5E81E9AA" w14:textId="77777777" w:rsidR="002943CE" w:rsidRPr="002943CE" w:rsidRDefault="002943CE" w:rsidP="002943CE">
      <w:pPr>
        <w:jc w:val="both"/>
        <w:rPr>
          <w:rFonts w:ascii="Arial" w:hAnsi="Arial" w:cs="Arial"/>
          <w:sz w:val="24"/>
          <w:szCs w:val="24"/>
        </w:rPr>
      </w:pPr>
      <w:r w:rsidRPr="002943CE">
        <w:rPr>
          <w:rFonts w:ascii="Arial" w:hAnsi="Arial" w:cs="Arial"/>
          <w:sz w:val="24"/>
          <w:szCs w:val="24"/>
        </w:rPr>
        <w:t>Smith, A., (2022) A hot to guide for creating a business budget. Online access : https://bench.co/blog/accounting/business-budget/#mvav3</w:t>
      </w:r>
    </w:p>
    <w:p w14:paraId="38EE099B" w14:textId="5AD8CBD2" w:rsidR="002943CE" w:rsidRPr="002943CE" w:rsidRDefault="002943CE" w:rsidP="002943CE">
      <w:pPr>
        <w:jc w:val="both"/>
        <w:rPr>
          <w:rFonts w:ascii="Arial" w:hAnsi="Arial" w:cs="Arial"/>
          <w:sz w:val="24"/>
          <w:szCs w:val="24"/>
        </w:rPr>
      </w:pPr>
      <w:r w:rsidRPr="002943CE">
        <w:rPr>
          <w:rFonts w:ascii="Arial" w:hAnsi="Arial" w:cs="Arial"/>
          <w:sz w:val="24"/>
          <w:szCs w:val="24"/>
        </w:rPr>
        <w:lastRenderedPageBreak/>
        <w:t xml:space="preserve">SWOT, (2021). Available at :  </w:t>
      </w:r>
      <w:hyperlink r:id="rId78" w:anchor="8012" w:history="1">
        <w:r w:rsidRPr="00226F24">
          <w:rPr>
            <w:rStyle w:val="Hyperlink"/>
            <w:rFonts w:ascii="Arial" w:hAnsi="Arial" w:cs="Arial"/>
            <w:sz w:val="24"/>
            <w:szCs w:val="24"/>
          </w:rPr>
          <w:t>https://www.cipd.co.uk/knowledge/strategy/organisational-development/swot-analysis-factsheet#8012</w:t>
        </w:r>
      </w:hyperlink>
      <w:r>
        <w:rPr>
          <w:rFonts w:ascii="Arial" w:hAnsi="Arial" w:cs="Arial"/>
          <w:sz w:val="24"/>
          <w:szCs w:val="24"/>
        </w:rPr>
        <w:t xml:space="preserve"> </w:t>
      </w:r>
    </w:p>
    <w:p w14:paraId="1EF359E6" w14:textId="596750E7"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Teodorovic, D., (2006). Intelligent parking systems. Pp. 1666-1681. Available at : </w:t>
      </w:r>
      <w:hyperlink r:id="rId79" w:history="1">
        <w:r w:rsidRPr="00226F24">
          <w:rPr>
            <w:rStyle w:val="Hyperlink"/>
            <w:rFonts w:ascii="Arial" w:hAnsi="Arial" w:cs="Arial"/>
            <w:sz w:val="24"/>
            <w:szCs w:val="24"/>
          </w:rPr>
          <w:t>https://www.sciencedirect.com/science/article/abs/pii/S0377221705002304?via%3Dihub</w:t>
        </w:r>
      </w:hyperlink>
      <w:r>
        <w:rPr>
          <w:rFonts w:ascii="Arial" w:hAnsi="Arial" w:cs="Arial"/>
          <w:sz w:val="24"/>
          <w:szCs w:val="24"/>
        </w:rPr>
        <w:t xml:space="preserve"> </w:t>
      </w:r>
    </w:p>
    <w:p w14:paraId="78CC972E" w14:textId="77777777"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The Ritz London, Online access : https://www.theritzlondon.com/about-the-ritz/history/  </w:t>
      </w:r>
    </w:p>
    <w:p w14:paraId="5BD0BC9D" w14:textId="77777777"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The Savoy London, Online access : https://www.thesavoylondon.com/  </w:t>
      </w:r>
    </w:p>
    <w:p w14:paraId="71E0CB71" w14:textId="41C83E99"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The Dorchester London, Online access : </w:t>
      </w:r>
      <w:hyperlink r:id="rId80" w:history="1">
        <w:r w:rsidRPr="00226F24">
          <w:rPr>
            <w:rStyle w:val="Hyperlink"/>
            <w:rFonts w:ascii="Arial" w:hAnsi="Arial" w:cs="Arial"/>
            <w:sz w:val="24"/>
            <w:szCs w:val="24"/>
          </w:rPr>
          <w:t>https://www.dorchestercollection.com/en/london/the-dorchester/</w:t>
        </w:r>
      </w:hyperlink>
      <w:r>
        <w:rPr>
          <w:rFonts w:ascii="Arial" w:hAnsi="Arial" w:cs="Arial"/>
          <w:sz w:val="24"/>
          <w:szCs w:val="24"/>
        </w:rPr>
        <w:t xml:space="preserve"> </w:t>
      </w:r>
      <w:r w:rsidRPr="002943CE">
        <w:rPr>
          <w:rFonts w:ascii="Arial" w:hAnsi="Arial" w:cs="Arial"/>
          <w:sz w:val="24"/>
          <w:szCs w:val="24"/>
        </w:rPr>
        <w:t xml:space="preserve"> </w:t>
      </w:r>
    </w:p>
    <w:p w14:paraId="57E9AA48" w14:textId="50EE1F1A"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The city of London , Online access : </w:t>
      </w:r>
      <w:hyperlink r:id="rId81" w:history="1">
        <w:r w:rsidRPr="00226F24">
          <w:rPr>
            <w:rStyle w:val="Hyperlink"/>
            <w:rFonts w:ascii="Arial" w:hAnsi="Arial" w:cs="Arial"/>
            <w:sz w:val="24"/>
            <w:szCs w:val="24"/>
          </w:rPr>
          <w:t>https://www.cityoflondon.gov.uk/</w:t>
        </w:r>
      </w:hyperlink>
      <w:r>
        <w:rPr>
          <w:rFonts w:ascii="Arial" w:hAnsi="Arial" w:cs="Arial"/>
          <w:sz w:val="24"/>
          <w:szCs w:val="24"/>
        </w:rPr>
        <w:t xml:space="preserve"> </w:t>
      </w:r>
    </w:p>
    <w:p w14:paraId="3A366C4A" w14:textId="07C324D0"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Walker, T., (2017). “The worst place to park in the world” Online source. Available at : </w:t>
      </w:r>
      <w:hyperlink r:id="rId82" w:history="1">
        <w:r w:rsidRPr="00226F24">
          <w:rPr>
            <w:rStyle w:val="Hyperlink"/>
            <w:rFonts w:ascii="Arial" w:hAnsi="Arial" w:cs="Arial"/>
            <w:sz w:val="24"/>
            <w:szCs w:val="24"/>
          </w:rPr>
          <w:t>https://www.theguardian.com/world/2017/may/29/car-parking-spaces-wars-britain-worst</w:t>
        </w:r>
      </w:hyperlink>
      <w:r>
        <w:rPr>
          <w:rFonts w:ascii="Arial" w:hAnsi="Arial" w:cs="Arial"/>
          <w:sz w:val="24"/>
          <w:szCs w:val="24"/>
        </w:rPr>
        <w:t xml:space="preserve"> </w:t>
      </w:r>
    </w:p>
    <w:p w14:paraId="54E52E72" w14:textId="0B0F0A06"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Westminster City Council, (2014). Parking technology and systems. Online article, available at: </w:t>
      </w:r>
      <w:hyperlink r:id="rId83" w:history="1">
        <w:r w:rsidRPr="00226F24">
          <w:rPr>
            <w:rStyle w:val="Hyperlink"/>
            <w:rFonts w:ascii="Arial" w:hAnsi="Arial" w:cs="Arial"/>
            <w:sz w:val="24"/>
            <w:szCs w:val="24"/>
          </w:rPr>
          <w:t>https://www.sciencedirect.com/science/article/abs/pii/S0377221705002304?via%3Dihub</w:t>
        </w:r>
      </w:hyperlink>
      <w:r>
        <w:rPr>
          <w:rFonts w:ascii="Arial" w:hAnsi="Arial" w:cs="Arial"/>
          <w:sz w:val="24"/>
          <w:szCs w:val="24"/>
        </w:rPr>
        <w:t xml:space="preserve"> </w:t>
      </w:r>
    </w:p>
    <w:p w14:paraId="7733A3E7" w14:textId="618C9D25"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Wilson, R., (2015). Parking Management For Smart Growth, Island Press. Available at : </w:t>
      </w:r>
      <w:hyperlink r:id="rId84" w:history="1">
        <w:r w:rsidRPr="00226F24">
          <w:rPr>
            <w:rStyle w:val="Hyperlink"/>
            <w:rFonts w:ascii="Arial" w:hAnsi="Arial" w:cs="Arial"/>
            <w:sz w:val="24"/>
            <w:szCs w:val="24"/>
          </w:rPr>
          <w:t>http://islandpress.org/book/parking-management-for-smart-growth</w:t>
        </w:r>
      </w:hyperlink>
      <w:r>
        <w:rPr>
          <w:rFonts w:ascii="Arial" w:hAnsi="Arial" w:cs="Arial"/>
          <w:sz w:val="24"/>
          <w:szCs w:val="24"/>
        </w:rPr>
        <w:t xml:space="preserve"> </w:t>
      </w:r>
      <w:r w:rsidRPr="002943CE">
        <w:rPr>
          <w:rFonts w:ascii="Arial" w:hAnsi="Arial" w:cs="Arial"/>
          <w:sz w:val="24"/>
          <w:szCs w:val="24"/>
        </w:rPr>
        <w:t xml:space="preserve"> . </w:t>
      </w:r>
    </w:p>
    <w:p w14:paraId="1323C29E" w14:textId="4EEAF1FE"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Williams, L., (2019), The future of car parking. Online source. Available at : </w:t>
      </w:r>
      <w:hyperlink r:id="rId85" w:history="1">
        <w:r w:rsidRPr="00226F24">
          <w:rPr>
            <w:rStyle w:val="Hyperlink"/>
            <w:rFonts w:ascii="Arial" w:hAnsi="Arial" w:cs="Arial"/>
            <w:sz w:val="24"/>
            <w:szCs w:val="24"/>
          </w:rPr>
          <w:t>https://eandt.theiet.org/content/articles/2019/02/the-future-of-car-parking/</w:t>
        </w:r>
      </w:hyperlink>
      <w:r>
        <w:rPr>
          <w:rFonts w:ascii="Arial" w:hAnsi="Arial" w:cs="Arial"/>
          <w:sz w:val="24"/>
          <w:szCs w:val="24"/>
        </w:rPr>
        <w:t xml:space="preserve"> </w:t>
      </w:r>
      <w:r w:rsidRPr="002943CE">
        <w:rPr>
          <w:rFonts w:ascii="Arial" w:hAnsi="Arial" w:cs="Arial"/>
          <w:sz w:val="24"/>
          <w:szCs w:val="24"/>
        </w:rPr>
        <w:t xml:space="preserve">  </w:t>
      </w:r>
    </w:p>
    <w:p w14:paraId="5DEDD7E0" w14:textId="4125841C"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Williams, D., (2017), London’s drivers feel the “parking pain”. Online source. Available at : </w:t>
      </w:r>
      <w:hyperlink r:id="rId86" w:history="1">
        <w:r w:rsidRPr="00226F24">
          <w:rPr>
            <w:rStyle w:val="Hyperlink"/>
            <w:rFonts w:ascii="Arial" w:hAnsi="Arial" w:cs="Arial"/>
            <w:sz w:val="24"/>
            <w:szCs w:val="24"/>
          </w:rPr>
          <w:t>https://www.standard.co.uk/lifestyle/motors/london-s-drivers-feel-the-parking-pain-a3595846.html</w:t>
        </w:r>
      </w:hyperlink>
      <w:r>
        <w:rPr>
          <w:rFonts w:ascii="Arial" w:hAnsi="Arial" w:cs="Arial"/>
          <w:sz w:val="24"/>
          <w:szCs w:val="24"/>
        </w:rPr>
        <w:t xml:space="preserve"> </w:t>
      </w:r>
      <w:r w:rsidRPr="002943CE">
        <w:rPr>
          <w:rFonts w:ascii="Arial" w:hAnsi="Arial" w:cs="Arial"/>
          <w:sz w:val="24"/>
          <w:szCs w:val="24"/>
        </w:rPr>
        <w:t xml:space="preserve"> </w:t>
      </w:r>
    </w:p>
    <w:p w14:paraId="087F9A39" w14:textId="5F5B5E06"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Wills, J., (2020). “London’s on-street parking takes up as much space as ten Hyde Parks”. Online source, Available at : </w:t>
      </w:r>
      <w:hyperlink r:id="rId87" w:history="1">
        <w:r w:rsidRPr="00226F24">
          <w:rPr>
            <w:rStyle w:val="Hyperlink"/>
            <w:rFonts w:ascii="Arial" w:hAnsi="Arial" w:cs="Arial"/>
            <w:sz w:val="24"/>
            <w:szCs w:val="24"/>
          </w:rPr>
          <w:t>https://citymonitor.ai/environment/london-s-street-parking-takes-much-space-10-hyde-parks-4972</w:t>
        </w:r>
      </w:hyperlink>
      <w:r>
        <w:rPr>
          <w:rFonts w:ascii="Arial" w:hAnsi="Arial" w:cs="Arial"/>
          <w:sz w:val="24"/>
          <w:szCs w:val="24"/>
        </w:rPr>
        <w:t xml:space="preserve"> </w:t>
      </w:r>
      <w:r w:rsidRPr="002943CE">
        <w:rPr>
          <w:rFonts w:ascii="Arial" w:hAnsi="Arial" w:cs="Arial"/>
          <w:sz w:val="24"/>
          <w:szCs w:val="24"/>
        </w:rPr>
        <w:t xml:space="preserve">  </w:t>
      </w:r>
    </w:p>
    <w:p w14:paraId="224C3B20" w14:textId="68EFEE50"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Available at : </w:t>
      </w:r>
      <w:hyperlink r:id="rId88" w:history="1">
        <w:r w:rsidRPr="00226F24">
          <w:rPr>
            <w:rStyle w:val="Hyperlink"/>
            <w:rFonts w:ascii="Arial" w:hAnsi="Arial" w:cs="Arial"/>
            <w:sz w:val="24"/>
            <w:szCs w:val="24"/>
          </w:rPr>
          <w:t>https://www.theguardian.com/environment/2004/feb/16/londonpolitics.greaterlondonauthority</w:t>
        </w:r>
      </w:hyperlink>
      <w:r>
        <w:rPr>
          <w:rFonts w:ascii="Arial" w:hAnsi="Arial" w:cs="Arial"/>
          <w:sz w:val="24"/>
          <w:szCs w:val="24"/>
        </w:rPr>
        <w:t xml:space="preserve"> </w:t>
      </w:r>
      <w:r w:rsidRPr="002943CE">
        <w:rPr>
          <w:rFonts w:ascii="Arial" w:hAnsi="Arial" w:cs="Arial"/>
          <w:sz w:val="24"/>
          <w:szCs w:val="24"/>
        </w:rPr>
        <w:t xml:space="preserve">  </w:t>
      </w:r>
    </w:p>
    <w:p w14:paraId="6184F9DD" w14:textId="72983659" w:rsidR="002943CE" w:rsidRPr="002943CE" w:rsidRDefault="002943CE" w:rsidP="002943CE">
      <w:pPr>
        <w:jc w:val="both"/>
        <w:rPr>
          <w:rFonts w:ascii="Arial" w:hAnsi="Arial" w:cs="Arial"/>
          <w:sz w:val="24"/>
          <w:szCs w:val="24"/>
        </w:rPr>
      </w:pPr>
      <w:r w:rsidRPr="002943CE">
        <w:rPr>
          <w:rFonts w:ascii="Arial" w:hAnsi="Arial" w:cs="Arial"/>
          <w:sz w:val="24"/>
          <w:szCs w:val="24"/>
        </w:rPr>
        <w:t xml:space="preserve">Wojcik, P., (2017). Shortage of talents – A challenge for modern organizations. Pp. 123-135. Available at : </w:t>
      </w:r>
      <w:hyperlink r:id="rId89" w:history="1">
        <w:r w:rsidRPr="00226F24">
          <w:rPr>
            <w:rStyle w:val="Hyperlink"/>
            <w:rFonts w:ascii="Arial" w:hAnsi="Arial" w:cs="Arial"/>
            <w:sz w:val="24"/>
            <w:szCs w:val="24"/>
          </w:rPr>
          <w:t>https://dx.doi.org/10.17951/ijsr.2017.0.6.123</w:t>
        </w:r>
      </w:hyperlink>
      <w:r>
        <w:rPr>
          <w:rFonts w:ascii="Arial" w:hAnsi="Arial" w:cs="Arial"/>
          <w:sz w:val="24"/>
          <w:szCs w:val="24"/>
        </w:rPr>
        <w:t xml:space="preserve"> </w:t>
      </w:r>
      <w:r w:rsidRPr="002943CE">
        <w:rPr>
          <w:rFonts w:ascii="Arial" w:hAnsi="Arial" w:cs="Arial"/>
          <w:sz w:val="24"/>
          <w:szCs w:val="24"/>
        </w:rPr>
        <w:t xml:space="preserve">  </w:t>
      </w:r>
    </w:p>
    <w:p w14:paraId="457278D0" w14:textId="77777777" w:rsidR="002943CE" w:rsidRPr="002943CE" w:rsidRDefault="002943CE" w:rsidP="002943CE">
      <w:pPr>
        <w:jc w:val="both"/>
        <w:rPr>
          <w:rFonts w:ascii="Arial" w:hAnsi="Arial" w:cs="Arial"/>
          <w:sz w:val="24"/>
          <w:szCs w:val="24"/>
        </w:rPr>
      </w:pPr>
    </w:p>
    <w:p w14:paraId="5391A21F" w14:textId="77777777" w:rsidR="002943CE" w:rsidRPr="002943CE" w:rsidRDefault="002943CE" w:rsidP="002943CE">
      <w:pPr>
        <w:jc w:val="both"/>
        <w:rPr>
          <w:rFonts w:ascii="Arial" w:hAnsi="Arial" w:cs="Arial"/>
          <w:sz w:val="24"/>
          <w:szCs w:val="24"/>
        </w:rPr>
      </w:pPr>
    </w:p>
    <w:p w14:paraId="4F943CE2" w14:textId="1526B90E" w:rsidR="006651D5" w:rsidRPr="002943CE" w:rsidRDefault="006651D5" w:rsidP="00890602">
      <w:pPr>
        <w:jc w:val="both"/>
        <w:rPr>
          <w:rFonts w:ascii="Arial" w:hAnsi="Arial" w:cs="Arial"/>
          <w:sz w:val="24"/>
          <w:szCs w:val="24"/>
        </w:rPr>
      </w:pPr>
    </w:p>
    <w:p w14:paraId="1CF0C479" w14:textId="63081F40" w:rsidR="006651D5" w:rsidRDefault="006651D5" w:rsidP="00BE3E9E">
      <w:pPr>
        <w:jc w:val="center"/>
        <w:rPr>
          <w:rFonts w:ascii="Arial" w:hAnsi="Arial" w:cs="Arial"/>
          <w:b/>
          <w:bCs/>
          <w:sz w:val="32"/>
          <w:szCs w:val="32"/>
        </w:rPr>
      </w:pPr>
    </w:p>
    <w:p w14:paraId="3E64DC3B" w14:textId="4FD0E3BB" w:rsidR="006651D5" w:rsidRDefault="006651D5" w:rsidP="00BE3E9E">
      <w:pPr>
        <w:jc w:val="center"/>
        <w:rPr>
          <w:rFonts w:ascii="Arial" w:hAnsi="Arial" w:cs="Arial"/>
          <w:b/>
          <w:bCs/>
          <w:sz w:val="32"/>
          <w:szCs w:val="32"/>
        </w:rPr>
      </w:pPr>
    </w:p>
    <w:p w14:paraId="3FFB4DB3" w14:textId="244B3D72" w:rsidR="006651D5" w:rsidRDefault="006651D5" w:rsidP="00BE3E9E">
      <w:pPr>
        <w:jc w:val="center"/>
        <w:rPr>
          <w:rFonts w:ascii="Arial" w:hAnsi="Arial" w:cs="Arial"/>
          <w:b/>
          <w:bCs/>
          <w:sz w:val="32"/>
          <w:szCs w:val="32"/>
        </w:rPr>
      </w:pPr>
    </w:p>
    <w:p w14:paraId="12DDAC1C" w14:textId="14C5DE4C" w:rsidR="006651D5" w:rsidRDefault="006651D5" w:rsidP="00BE3E9E">
      <w:pPr>
        <w:jc w:val="center"/>
        <w:rPr>
          <w:rFonts w:ascii="Arial" w:hAnsi="Arial" w:cs="Arial"/>
          <w:b/>
          <w:bCs/>
          <w:sz w:val="32"/>
          <w:szCs w:val="32"/>
        </w:rPr>
      </w:pPr>
    </w:p>
    <w:p w14:paraId="3E18516F" w14:textId="13437D32" w:rsidR="006651D5" w:rsidRDefault="006651D5" w:rsidP="00BE3E9E">
      <w:pPr>
        <w:jc w:val="center"/>
        <w:rPr>
          <w:rFonts w:ascii="Arial" w:hAnsi="Arial" w:cs="Arial"/>
          <w:b/>
          <w:bCs/>
          <w:sz w:val="32"/>
          <w:szCs w:val="32"/>
        </w:rPr>
      </w:pPr>
    </w:p>
    <w:p w14:paraId="7940DFFD" w14:textId="3C97DC38" w:rsidR="006651D5" w:rsidRDefault="006651D5" w:rsidP="006651D5">
      <w:pPr>
        <w:jc w:val="both"/>
        <w:rPr>
          <w:rFonts w:ascii="Arial" w:hAnsi="Arial" w:cs="Arial"/>
          <w:b/>
          <w:bCs/>
          <w:sz w:val="32"/>
          <w:szCs w:val="32"/>
        </w:rPr>
      </w:pPr>
    </w:p>
    <w:p w14:paraId="01494C77" w14:textId="77777777" w:rsidR="006651D5" w:rsidRDefault="006651D5" w:rsidP="00BE3E9E">
      <w:pPr>
        <w:jc w:val="center"/>
        <w:rPr>
          <w:rFonts w:ascii="Arial" w:hAnsi="Arial" w:cs="Arial"/>
          <w:b/>
          <w:bCs/>
          <w:sz w:val="32"/>
          <w:szCs w:val="32"/>
        </w:rPr>
      </w:pPr>
    </w:p>
    <w:p w14:paraId="5290947C" w14:textId="1CA78554" w:rsidR="006651D5" w:rsidRDefault="006651D5" w:rsidP="00BE3E9E">
      <w:pPr>
        <w:jc w:val="center"/>
        <w:rPr>
          <w:rFonts w:ascii="Arial" w:hAnsi="Arial" w:cs="Arial"/>
          <w:b/>
          <w:bCs/>
          <w:sz w:val="32"/>
          <w:szCs w:val="32"/>
        </w:rPr>
      </w:pPr>
    </w:p>
    <w:p w14:paraId="1DF7F1A8" w14:textId="3FF5D3A7" w:rsidR="006651D5" w:rsidRDefault="006651D5" w:rsidP="00BE3E9E">
      <w:pPr>
        <w:jc w:val="center"/>
        <w:rPr>
          <w:rFonts w:ascii="Arial" w:hAnsi="Arial" w:cs="Arial"/>
          <w:b/>
          <w:bCs/>
          <w:sz w:val="32"/>
          <w:szCs w:val="32"/>
        </w:rPr>
      </w:pPr>
    </w:p>
    <w:p w14:paraId="7A7CA8BE" w14:textId="7FC9FF44" w:rsidR="006651D5" w:rsidRDefault="006651D5" w:rsidP="00BE3E9E">
      <w:pPr>
        <w:jc w:val="center"/>
        <w:rPr>
          <w:rFonts w:ascii="Arial" w:hAnsi="Arial" w:cs="Arial"/>
          <w:b/>
          <w:bCs/>
          <w:sz w:val="32"/>
          <w:szCs w:val="32"/>
        </w:rPr>
      </w:pPr>
    </w:p>
    <w:p w14:paraId="294A0AC1" w14:textId="3850E167" w:rsidR="006651D5" w:rsidRPr="00BE3E9E" w:rsidRDefault="006651D5" w:rsidP="00BE3E9E">
      <w:pPr>
        <w:jc w:val="center"/>
        <w:rPr>
          <w:rFonts w:ascii="Arial" w:hAnsi="Arial" w:cs="Arial"/>
          <w:sz w:val="32"/>
          <w:szCs w:val="32"/>
        </w:rPr>
      </w:pPr>
    </w:p>
    <w:sectPr w:rsidR="006651D5" w:rsidRPr="00BE3E9E">
      <w:footerReference w:type="defaul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94691" w14:textId="77777777" w:rsidR="006F5BDA" w:rsidRDefault="006F5BDA" w:rsidP="0072418F">
      <w:pPr>
        <w:spacing w:after="0" w:line="240" w:lineRule="auto"/>
      </w:pPr>
      <w:r>
        <w:separator/>
      </w:r>
    </w:p>
  </w:endnote>
  <w:endnote w:type="continuationSeparator" w:id="0">
    <w:p w14:paraId="4B3EAAA5" w14:textId="77777777" w:rsidR="006F5BDA" w:rsidRDefault="006F5BDA" w:rsidP="00724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931160"/>
      <w:docPartObj>
        <w:docPartGallery w:val="Page Numbers (Bottom of Page)"/>
        <w:docPartUnique/>
      </w:docPartObj>
    </w:sdtPr>
    <w:sdtEndPr>
      <w:rPr>
        <w:noProof/>
      </w:rPr>
    </w:sdtEndPr>
    <w:sdtContent>
      <w:p w14:paraId="10BF8870" w14:textId="1AE5E804" w:rsidR="0072418F" w:rsidRDefault="007241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A3C39B" w14:textId="77777777" w:rsidR="0072418F" w:rsidRDefault="00724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EAF71" w14:textId="77777777" w:rsidR="006F5BDA" w:rsidRDefault="006F5BDA" w:rsidP="0072418F">
      <w:pPr>
        <w:spacing w:after="0" w:line="240" w:lineRule="auto"/>
      </w:pPr>
      <w:r>
        <w:separator/>
      </w:r>
    </w:p>
  </w:footnote>
  <w:footnote w:type="continuationSeparator" w:id="0">
    <w:p w14:paraId="08C33B0A" w14:textId="77777777" w:rsidR="006F5BDA" w:rsidRDefault="006F5BDA" w:rsidP="007241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E52D0"/>
    <w:multiLevelType w:val="hybridMultilevel"/>
    <w:tmpl w:val="8B000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01746"/>
    <w:multiLevelType w:val="hybridMultilevel"/>
    <w:tmpl w:val="7C9035E6"/>
    <w:lvl w:ilvl="0" w:tplc="36F80FE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86DA9"/>
    <w:multiLevelType w:val="hybridMultilevel"/>
    <w:tmpl w:val="9176E2B6"/>
    <w:lvl w:ilvl="0" w:tplc="36F80FE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867A15"/>
    <w:multiLevelType w:val="hybridMultilevel"/>
    <w:tmpl w:val="00FE9244"/>
    <w:lvl w:ilvl="0" w:tplc="0A162EE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0AA5DCA"/>
    <w:multiLevelType w:val="hybridMultilevel"/>
    <w:tmpl w:val="E1BECBE2"/>
    <w:lvl w:ilvl="0" w:tplc="0A162EE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41A6C"/>
    <w:multiLevelType w:val="hybridMultilevel"/>
    <w:tmpl w:val="A88A518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5EF50C1"/>
    <w:multiLevelType w:val="hybridMultilevel"/>
    <w:tmpl w:val="ECCA95CC"/>
    <w:lvl w:ilvl="0" w:tplc="0A162EE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F3B013F"/>
    <w:multiLevelType w:val="hybridMultilevel"/>
    <w:tmpl w:val="18D03B88"/>
    <w:lvl w:ilvl="0" w:tplc="0A162E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05831"/>
    <w:multiLevelType w:val="hybridMultilevel"/>
    <w:tmpl w:val="C790596C"/>
    <w:lvl w:ilvl="0" w:tplc="36F80FE2">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4ADE5A1B"/>
    <w:multiLevelType w:val="hybridMultilevel"/>
    <w:tmpl w:val="4DB6A654"/>
    <w:lvl w:ilvl="0" w:tplc="0A162EE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F4E187B"/>
    <w:multiLevelType w:val="hybridMultilevel"/>
    <w:tmpl w:val="A13A978C"/>
    <w:lvl w:ilvl="0" w:tplc="0A162EE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B2E471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C557014"/>
    <w:multiLevelType w:val="hybridMultilevel"/>
    <w:tmpl w:val="0B647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600A9D"/>
    <w:multiLevelType w:val="hybridMultilevel"/>
    <w:tmpl w:val="98C41A7A"/>
    <w:lvl w:ilvl="0" w:tplc="36F80FE2">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82363713">
    <w:abstractNumId w:val="12"/>
  </w:num>
  <w:num w:numId="2" w16cid:durableId="76944524">
    <w:abstractNumId w:val="13"/>
  </w:num>
  <w:num w:numId="3" w16cid:durableId="133525975">
    <w:abstractNumId w:val="1"/>
  </w:num>
  <w:num w:numId="4" w16cid:durableId="1600405528">
    <w:abstractNumId w:val="5"/>
  </w:num>
  <w:num w:numId="5" w16cid:durableId="359356552">
    <w:abstractNumId w:val="2"/>
  </w:num>
  <w:num w:numId="6" w16cid:durableId="804353936">
    <w:abstractNumId w:val="4"/>
  </w:num>
  <w:num w:numId="7" w16cid:durableId="990642424">
    <w:abstractNumId w:val="9"/>
  </w:num>
  <w:num w:numId="8" w16cid:durableId="332028154">
    <w:abstractNumId w:val="6"/>
  </w:num>
  <w:num w:numId="9" w16cid:durableId="1756245489">
    <w:abstractNumId w:val="3"/>
  </w:num>
  <w:num w:numId="10" w16cid:durableId="1512794413">
    <w:abstractNumId w:val="7"/>
  </w:num>
  <w:num w:numId="11" w16cid:durableId="523179854">
    <w:abstractNumId w:val="10"/>
  </w:num>
  <w:num w:numId="12" w16cid:durableId="1702973159">
    <w:abstractNumId w:val="8"/>
  </w:num>
  <w:num w:numId="13" w16cid:durableId="1974558688">
    <w:abstractNumId w:val="11"/>
  </w:num>
  <w:num w:numId="14" w16cid:durableId="867257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1B3"/>
    <w:rsid w:val="000006B5"/>
    <w:rsid w:val="000059CA"/>
    <w:rsid w:val="00005EAB"/>
    <w:rsid w:val="00005FF3"/>
    <w:rsid w:val="000164FF"/>
    <w:rsid w:val="00022202"/>
    <w:rsid w:val="00022E7E"/>
    <w:rsid w:val="000275F7"/>
    <w:rsid w:val="00034357"/>
    <w:rsid w:val="00036853"/>
    <w:rsid w:val="00043686"/>
    <w:rsid w:val="000452F6"/>
    <w:rsid w:val="00051DAF"/>
    <w:rsid w:val="00056045"/>
    <w:rsid w:val="00056E04"/>
    <w:rsid w:val="000573B5"/>
    <w:rsid w:val="00063CB1"/>
    <w:rsid w:val="00066129"/>
    <w:rsid w:val="000673CB"/>
    <w:rsid w:val="000756DB"/>
    <w:rsid w:val="000903A2"/>
    <w:rsid w:val="000904FD"/>
    <w:rsid w:val="000975B9"/>
    <w:rsid w:val="000A46D2"/>
    <w:rsid w:val="000A6D99"/>
    <w:rsid w:val="000B1309"/>
    <w:rsid w:val="000C00FD"/>
    <w:rsid w:val="000D49E4"/>
    <w:rsid w:val="000E4F58"/>
    <w:rsid w:val="00102ED3"/>
    <w:rsid w:val="0010321B"/>
    <w:rsid w:val="00106E31"/>
    <w:rsid w:val="001211BA"/>
    <w:rsid w:val="0012401C"/>
    <w:rsid w:val="00137226"/>
    <w:rsid w:val="0014111B"/>
    <w:rsid w:val="0014790A"/>
    <w:rsid w:val="00150355"/>
    <w:rsid w:val="0015696C"/>
    <w:rsid w:val="001574E8"/>
    <w:rsid w:val="00160BE1"/>
    <w:rsid w:val="00167AF8"/>
    <w:rsid w:val="00170021"/>
    <w:rsid w:val="001709F0"/>
    <w:rsid w:val="00170EB8"/>
    <w:rsid w:val="00186D8B"/>
    <w:rsid w:val="00190B22"/>
    <w:rsid w:val="00191E79"/>
    <w:rsid w:val="001A303F"/>
    <w:rsid w:val="001A4674"/>
    <w:rsid w:val="001B2857"/>
    <w:rsid w:val="001B432A"/>
    <w:rsid w:val="001B4D9C"/>
    <w:rsid w:val="001B6B17"/>
    <w:rsid w:val="001B71D2"/>
    <w:rsid w:val="001C0B39"/>
    <w:rsid w:val="001D13B0"/>
    <w:rsid w:val="001D5310"/>
    <w:rsid w:val="001D5FF2"/>
    <w:rsid w:val="001F2904"/>
    <w:rsid w:val="001F2A77"/>
    <w:rsid w:val="001F592B"/>
    <w:rsid w:val="001F726E"/>
    <w:rsid w:val="002031D2"/>
    <w:rsid w:val="00213CC4"/>
    <w:rsid w:val="00223711"/>
    <w:rsid w:val="00233C5F"/>
    <w:rsid w:val="00233D41"/>
    <w:rsid w:val="002419AD"/>
    <w:rsid w:val="0025250C"/>
    <w:rsid w:val="00256E62"/>
    <w:rsid w:val="00257991"/>
    <w:rsid w:val="0026374E"/>
    <w:rsid w:val="00272606"/>
    <w:rsid w:val="00276A76"/>
    <w:rsid w:val="002803DB"/>
    <w:rsid w:val="00284E80"/>
    <w:rsid w:val="00291E7A"/>
    <w:rsid w:val="002943CE"/>
    <w:rsid w:val="00297509"/>
    <w:rsid w:val="002B0021"/>
    <w:rsid w:val="002B01D5"/>
    <w:rsid w:val="002B2D48"/>
    <w:rsid w:val="002D0097"/>
    <w:rsid w:val="002D4922"/>
    <w:rsid w:val="002D57FF"/>
    <w:rsid w:val="002D5AA8"/>
    <w:rsid w:val="002E12DC"/>
    <w:rsid w:val="002E2446"/>
    <w:rsid w:val="002E446A"/>
    <w:rsid w:val="002E4D0C"/>
    <w:rsid w:val="002F139E"/>
    <w:rsid w:val="002F3A64"/>
    <w:rsid w:val="002F51BE"/>
    <w:rsid w:val="002F548E"/>
    <w:rsid w:val="00300E12"/>
    <w:rsid w:val="00314D53"/>
    <w:rsid w:val="003166D4"/>
    <w:rsid w:val="00320EBF"/>
    <w:rsid w:val="00327D94"/>
    <w:rsid w:val="00333A74"/>
    <w:rsid w:val="00344A51"/>
    <w:rsid w:val="003466DD"/>
    <w:rsid w:val="00354981"/>
    <w:rsid w:val="00360AD2"/>
    <w:rsid w:val="00367D75"/>
    <w:rsid w:val="00370E2B"/>
    <w:rsid w:val="00372F46"/>
    <w:rsid w:val="00381548"/>
    <w:rsid w:val="00385B85"/>
    <w:rsid w:val="003A1483"/>
    <w:rsid w:val="003A21D5"/>
    <w:rsid w:val="003A5DF0"/>
    <w:rsid w:val="003B1B21"/>
    <w:rsid w:val="003D382A"/>
    <w:rsid w:val="003D6DD2"/>
    <w:rsid w:val="003E02E7"/>
    <w:rsid w:val="003E0C65"/>
    <w:rsid w:val="004074FD"/>
    <w:rsid w:val="00416551"/>
    <w:rsid w:val="0041738A"/>
    <w:rsid w:val="00423F57"/>
    <w:rsid w:val="00442F35"/>
    <w:rsid w:val="00443770"/>
    <w:rsid w:val="004477E6"/>
    <w:rsid w:val="004524E5"/>
    <w:rsid w:val="004539EB"/>
    <w:rsid w:val="004676EC"/>
    <w:rsid w:val="004837FD"/>
    <w:rsid w:val="00497C8B"/>
    <w:rsid w:val="004A0F1C"/>
    <w:rsid w:val="004B06B7"/>
    <w:rsid w:val="004B4212"/>
    <w:rsid w:val="004C26E2"/>
    <w:rsid w:val="004C4A6E"/>
    <w:rsid w:val="004C6B10"/>
    <w:rsid w:val="004E0590"/>
    <w:rsid w:val="004F0598"/>
    <w:rsid w:val="004F1905"/>
    <w:rsid w:val="004F5CC7"/>
    <w:rsid w:val="005020B4"/>
    <w:rsid w:val="00504014"/>
    <w:rsid w:val="00507DDE"/>
    <w:rsid w:val="005115D4"/>
    <w:rsid w:val="00537079"/>
    <w:rsid w:val="005373C0"/>
    <w:rsid w:val="00562849"/>
    <w:rsid w:val="005650AC"/>
    <w:rsid w:val="005831A4"/>
    <w:rsid w:val="00583842"/>
    <w:rsid w:val="005941E6"/>
    <w:rsid w:val="00595860"/>
    <w:rsid w:val="005A5795"/>
    <w:rsid w:val="005B3EB6"/>
    <w:rsid w:val="005C0168"/>
    <w:rsid w:val="005C07CE"/>
    <w:rsid w:val="005C1994"/>
    <w:rsid w:val="005C75FF"/>
    <w:rsid w:val="005D73A6"/>
    <w:rsid w:val="005E4280"/>
    <w:rsid w:val="005E4CDA"/>
    <w:rsid w:val="006107F9"/>
    <w:rsid w:val="0061210E"/>
    <w:rsid w:val="0061440B"/>
    <w:rsid w:val="00624D91"/>
    <w:rsid w:val="006257F4"/>
    <w:rsid w:val="00641AF3"/>
    <w:rsid w:val="00642576"/>
    <w:rsid w:val="006520C0"/>
    <w:rsid w:val="006525C8"/>
    <w:rsid w:val="006533BA"/>
    <w:rsid w:val="006651D5"/>
    <w:rsid w:val="00672163"/>
    <w:rsid w:val="00692DDE"/>
    <w:rsid w:val="006A355F"/>
    <w:rsid w:val="006C1C82"/>
    <w:rsid w:val="006C2C81"/>
    <w:rsid w:val="006C4B57"/>
    <w:rsid w:val="006C70FF"/>
    <w:rsid w:val="006D0A55"/>
    <w:rsid w:val="006E6BA1"/>
    <w:rsid w:val="006F202C"/>
    <w:rsid w:val="006F561F"/>
    <w:rsid w:val="006F57B6"/>
    <w:rsid w:val="006F5BDA"/>
    <w:rsid w:val="007035A3"/>
    <w:rsid w:val="0070680A"/>
    <w:rsid w:val="007110CC"/>
    <w:rsid w:val="007147A8"/>
    <w:rsid w:val="007206FD"/>
    <w:rsid w:val="007226E6"/>
    <w:rsid w:val="0072418F"/>
    <w:rsid w:val="00740A67"/>
    <w:rsid w:val="00745E0A"/>
    <w:rsid w:val="007466CA"/>
    <w:rsid w:val="00750BEC"/>
    <w:rsid w:val="007578D8"/>
    <w:rsid w:val="0076000C"/>
    <w:rsid w:val="00764AC5"/>
    <w:rsid w:val="00771072"/>
    <w:rsid w:val="00776E13"/>
    <w:rsid w:val="00781C7C"/>
    <w:rsid w:val="00784EA9"/>
    <w:rsid w:val="00786DC3"/>
    <w:rsid w:val="00790785"/>
    <w:rsid w:val="007A1486"/>
    <w:rsid w:val="007B16BB"/>
    <w:rsid w:val="007B3453"/>
    <w:rsid w:val="007B7407"/>
    <w:rsid w:val="007D4438"/>
    <w:rsid w:val="007E02B7"/>
    <w:rsid w:val="007E0A0C"/>
    <w:rsid w:val="007E3F37"/>
    <w:rsid w:val="007E561B"/>
    <w:rsid w:val="007E670D"/>
    <w:rsid w:val="007F1CDA"/>
    <w:rsid w:val="007F6508"/>
    <w:rsid w:val="00804584"/>
    <w:rsid w:val="00813D57"/>
    <w:rsid w:val="008177A7"/>
    <w:rsid w:val="00821B09"/>
    <w:rsid w:val="0082703C"/>
    <w:rsid w:val="008468FC"/>
    <w:rsid w:val="00861778"/>
    <w:rsid w:val="00861F35"/>
    <w:rsid w:val="00863158"/>
    <w:rsid w:val="00865586"/>
    <w:rsid w:val="00866C9D"/>
    <w:rsid w:val="00870074"/>
    <w:rsid w:val="00872953"/>
    <w:rsid w:val="00874CC4"/>
    <w:rsid w:val="008809EC"/>
    <w:rsid w:val="008857E5"/>
    <w:rsid w:val="00890602"/>
    <w:rsid w:val="008A060D"/>
    <w:rsid w:val="008A1847"/>
    <w:rsid w:val="008A377E"/>
    <w:rsid w:val="008A5F2C"/>
    <w:rsid w:val="008B03EB"/>
    <w:rsid w:val="008B4286"/>
    <w:rsid w:val="008C6153"/>
    <w:rsid w:val="008C6174"/>
    <w:rsid w:val="008E7FFC"/>
    <w:rsid w:val="008F6AA5"/>
    <w:rsid w:val="0090501A"/>
    <w:rsid w:val="00914513"/>
    <w:rsid w:val="009212DC"/>
    <w:rsid w:val="009261EB"/>
    <w:rsid w:val="00940A50"/>
    <w:rsid w:val="0095465D"/>
    <w:rsid w:val="00964955"/>
    <w:rsid w:val="00972A21"/>
    <w:rsid w:val="0097451E"/>
    <w:rsid w:val="009756D3"/>
    <w:rsid w:val="0098257B"/>
    <w:rsid w:val="00985AFE"/>
    <w:rsid w:val="00986F66"/>
    <w:rsid w:val="009A6E7F"/>
    <w:rsid w:val="009B18DF"/>
    <w:rsid w:val="009B2BF9"/>
    <w:rsid w:val="009C05FE"/>
    <w:rsid w:val="009D5AB8"/>
    <w:rsid w:val="009D7CC6"/>
    <w:rsid w:val="009F3C8D"/>
    <w:rsid w:val="009F6412"/>
    <w:rsid w:val="009F6CA0"/>
    <w:rsid w:val="009F6F11"/>
    <w:rsid w:val="009F7FA3"/>
    <w:rsid w:val="00A16133"/>
    <w:rsid w:val="00A16686"/>
    <w:rsid w:val="00A267BB"/>
    <w:rsid w:val="00A3379D"/>
    <w:rsid w:val="00A33F0C"/>
    <w:rsid w:val="00A420A4"/>
    <w:rsid w:val="00A50FF1"/>
    <w:rsid w:val="00A51C59"/>
    <w:rsid w:val="00A52DA8"/>
    <w:rsid w:val="00A62632"/>
    <w:rsid w:val="00A70C1D"/>
    <w:rsid w:val="00A75D2F"/>
    <w:rsid w:val="00A822B5"/>
    <w:rsid w:val="00A942CE"/>
    <w:rsid w:val="00AA5E11"/>
    <w:rsid w:val="00AC3E87"/>
    <w:rsid w:val="00AD4659"/>
    <w:rsid w:val="00AE03FF"/>
    <w:rsid w:val="00AE0582"/>
    <w:rsid w:val="00AE2DCF"/>
    <w:rsid w:val="00AE3949"/>
    <w:rsid w:val="00AE52AE"/>
    <w:rsid w:val="00AF2630"/>
    <w:rsid w:val="00AF4951"/>
    <w:rsid w:val="00AF4D95"/>
    <w:rsid w:val="00AF55A7"/>
    <w:rsid w:val="00B2365F"/>
    <w:rsid w:val="00B247CB"/>
    <w:rsid w:val="00B254DC"/>
    <w:rsid w:val="00B37219"/>
    <w:rsid w:val="00B47383"/>
    <w:rsid w:val="00B54D3A"/>
    <w:rsid w:val="00B571C1"/>
    <w:rsid w:val="00B5743B"/>
    <w:rsid w:val="00B57C74"/>
    <w:rsid w:val="00B6721D"/>
    <w:rsid w:val="00B74E3B"/>
    <w:rsid w:val="00B8002B"/>
    <w:rsid w:val="00B93F69"/>
    <w:rsid w:val="00BB2293"/>
    <w:rsid w:val="00BB6A46"/>
    <w:rsid w:val="00BC2ADE"/>
    <w:rsid w:val="00BD213E"/>
    <w:rsid w:val="00BD5636"/>
    <w:rsid w:val="00BD61C2"/>
    <w:rsid w:val="00BE03C0"/>
    <w:rsid w:val="00BE3E9E"/>
    <w:rsid w:val="00BF7427"/>
    <w:rsid w:val="00C00275"/>
    <w:rsid w:val="00C010DB"/>
    <w:rsid w:val="00C05A2D"/>
    <w:rsid w:val="00C06F81"/>
    <w:rsid w:val="00C12CB5"/>
    <w:rsid w:val="00C2001B"/>
    <w:rsid w:val="00C20069"/>
    <w:rsid w:val="00C316BE"/>
    <w:rsid w:val="00C4085B"/>
    <w:rsid w:val="00C432F7"/>
    <w:rsid w:val="00C4493E"/>
    <w:rsid w:val="00C47DD4"/>
    <w:rsid w:val="00C5043F"/>
    <w:rsid w:val="00C52A46"/>
    <w:rsid w:val="00C52F14"/>
    <w:rsid w:val="00C535C7"/>
    <w:rsid w:val="00C54FF3"/>
    <w:rsid w:val="00C67504"/>
    <w:rsid w:val="00C67B1B"/>
    <w:rsid w:val="00C71427"/>
    <w:rsid w:val="00C83176"/>
    <w:rsid w:val="00CA72D6"/>
    <w:rsid w:val="00CB0920"/>
    <w:rsid w:val="00CC20AB"/>
    <w:rsid w:val="00CD110D"/>
    <w:rsid w:val="00CE68EB"/>
    <w:rsid w:val="00CF153C"/>
    <w:rsid w:val="00CF1C43"/>
    <w:rsid w:val="00CF2890"/>
    <w:rsid w:val="00D03F65"/>
    <w:rsid w:val="00D23D4E"/>
    <w:rsid w:val="00D251A0"/>
    <w:rsid w:val="00D300B0"/>
    <w:rsid w:val="00D32C36"/>
    <w:rsid w:val="00D34C7B"/>
    <w:rsid w:val="00D36619"/>
    <w:rsid w:val="00D57B83"/>
    <w:rsid w:val="00D616BF"/>
    <w:rsid w:val="00D664E7"/>
    <w:rsid w:val="00D6764A"/>
    <w:rsid w:val="00DC017E"/>
    <w:rsid w:val="00DC1593"/>
    <w:rsid w:val="00DC30F3"/>
    <w:rsid w:val="00DC4BAB"/>
    <w:rsid w:val="00DC5430"/>
    <w:rsid w:val="00DD3758"/>
    <w:rsid w:val="00DD4DC4"/>
    <w:rsid w:val="00DE0A2F"/>
    <w:rsid w:val="00DE76DA"/>
    <w:rsid w:val="00DF08ED"/>
    <w:rsid w:val="00DF0CB5"/>
    <w:rsid w:val="00DF41DC"/>
    <w:rsid w:val="00DF6E0D"/>
    <w:rsid w:val="00E00D10"/>
    <w:rsid w:val="00E15D4E"/>
    <w:rsid w:val="00E3116A"/>
    <w:rsid w:val="00E33D2C"/>
    <w:rsid w:val="00E3415E"/>
    <w:rsid w:val="00E44D53"/>
    <w:rsid w:val="00E57656"/>
    <w:rsid w:val="00E57EEE"/>
    <w:rsid w:val="00E60C21"/>
    <w:rsid w:val="00E723C7"/>
    <w:rsid w:val="00E77E7D"/>
    <w:rsid w:val="00E9152E"/>
    <w:rsid w:val="00EA4D84"/>
    <w:rsid w:val="00EA5B5F"/>
    <w:rsid w:val="00EB2ACC"/>
    <w:rsid w:val="00EC2B8C"/>
    <w:rsid w:val="00EC50BF"/>
    <w:rsid w:val="00ED0A27"/>
    <w:rsid w:val="00ED23EE"/>
    <w:rsid w:val="00ED4FE4"/>
    <w:rsid w:val="00ED612D"/>
    <w:rsid w:val="00ED69C1"/>
    <w:rsid w:val="00ED756B"/>
    <w:rsid w:val="00EE3756"/>
    <w:rsid w:val="00EE60FA"/>
    <w:rsid w:val="00F00339"/>
    <w:rsid w:val="00F01267"/>
    <w:rsid w:val="00F01E65"/>
    <w:rsid w:val="00F021B3"/>
    <w:rsid w:val="00F126C9"/>
    <w:rsid w:val="00F16DE6"/>
    <w:rsid w:val="00F2166C"/>
    <w:rsid w:val="00F30051"/>
    <w:rsid w:val="00F30120"/>
    <w:rsid w:val="00F461B8"/>
    <w:rsid w:val="00F472B8"/>
    <w:rsid w:val="00F509EC"/>
    <w:rsid w:val="00F53990"/>
    <w:rsid w:val="00F57EB9"/>
    <w:rsid w:val="00F61F69"/>
    <w:rsid w:val="00F75992"/>
    <w:rsid w:val="00F77242"/>
    <w:rsid w:val="00F8777D"/>
    <w:rsid w:val="00F9776E"/>
    <w:rsid w:val="00FA072B"/>
    <w:rsid w:val="00FA0DA9"/>
    <w:rsid w:val="00FA1284"/>
    <w:rsid w:val="00FB0266"/>
    <w:rsid w:val="00FD0C5C"/>
    <w:rsid w:val="00FD1026"/>
    <w:rsid w:val="00FD233E"/>
    <w:rsid w:val="00FD2D8F"/>
    <w:rsid w:val="00FD68AC"/>
    <w:rsid w:val="00FE05D6"/>
    <w:rsid w:val="00FE23C6"/>
    <w:rsid w:val="00FF5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4DC68"/>
  <w15:chartTrackingRefBased/>
  <w15:docId w15:val="{50CACE54-DDEE-4407-8331-D90C87C87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7E6"/>
    <w:pPr>
      <w:ind w:left="720"/>
      <w:contextualSpacing/>
    </w:pPr>
  </w:style>
  <w:style w:type="table" w:styleId="TableGrid">
    <w:name w:val="Table Grid"/>
    <w:basedOn w:val="TableNormal"/>
    <w:uiPriority w:val="39"/>
    <w:rsid w:val="00F877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D443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D443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D443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D443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D443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2">
    <w:name w:val="Grid Table 5 Dark Accent 2"/>
    <w:basedOn w:val="TableNormal"/>
    <w:uiPriority w:val="50"/>
    <w:rsid w:val="007D443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ListTable7Colorful-Accent1">
    <w:name w:val="List Table 7 Colorful Accent 1"/>
    <w:basedOn w:val="TableNormal"/>
    <w:uiPriority w:val="52"/>
    <w:rsid w:val="007D4438"/>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D4438"/>
    <w:pPr>
      <w:spacing w:after="0" w:line="240" w:lineRule="auto"/>
    </w:pPr>
    <w:rPr>
      <w:rFonts w:ascii="Arial" w:hAnsi="Arial"/>
      <w:color w:val="538135" w:themeColor="accent6" w:themeShade="BF"/>
      <w:sz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5">
    <w:name w:val="Grid Table 1 Light Accent 5"/>
    <w:basedOn w:val="TableNormal"/>
    <w:uiPriority w:val="46"/>
    <w:rsid w:val="007D443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7D443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05604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6Colorful-Accent2">
    <w:name w:val="List Table 6 Colorful Accent 2"/>
    <w:basedOn w:val="TableNormal"/>
    <w:uiPriority w:val="51"/>
    <w:rsid w:val="00056045"/>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5Dark-Accent2">
    <w:name w:val="List Table 5 Dark Accent 2"/>
    <w:basedOn w:val="TableNormal"/>
    <w:uiPriority w:val="50"/>
    <w:rsid w:val="00056045"/>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
    <w:name w:val="List Table 7 Colorful"/>
    <w:basedOn w:val="TableNormal"/>
    <w:uiPriority w:val="52"/>
    <w:rsid w:val="0005604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7241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18F"/>
  </w:style>
  <w:style w:type="paragraph" w:styleId="Footer">
    <w:name w:val="footer"/>
    <w:basedOn w:val="Normal"/>
    <w:link w:val="FooterChar"/>
    <w:uiPriority w:val="99"/>
    <w:unhideWhenUsed/>
    <w:rsid w:val="00724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18F"/>
  </w:style>
  <w:style w:type="character" w:styleId="Hyperlink">
    <w:name w:val="Hyperlink"/>
    <w:basedOn w:val="DefaultParagraphFont"/>
    <w:uiPriority w:val="99"/>
    <w:unhideWhenUsed/>
    <w:rsid w:val="00C52A46"/>
    <w:rPr>
      <w:color w:val="0563C1" w:themeColor="hyperlink"/>
      <w:u w:val="single"/>
    </w:rPr>
  </w:style>
  <w:style w:type="character" w:styleId="UnresolvedMention">
    <w:name w:val="Unresolved Mention"/>
    <w:basedOn w:val="DefaultParagraphFont"/>
    <w:uiPriority w:val="99"/>
    <w:semiHidden/>
    <w:unhideWhenUsed/>
    <w:rsid w:val="00C52A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2.jpg"/><Relationship Id="rId42" Type="http://schemas.openxmlformats.org/officeDocument/2006/relationships/image" Target="media/image30.jpeg"/><Relationship Id="rId47" Type="http://schemas.openxmlformats.org/officeDocument/2006/relationships/hyperlink" Target="https://zenodo.org/record/1053578" TargetMode="External"/><Relationship Id="rId63" Type="http://schemas.openxmlformats.org/officeDocument/2006/relationships/hyperlink" Target="https://www.proquest.com/docview/206699740?accountid=130472&amp;parentSessionId=m6mlm1LxCslq7GZ%2FwbvBPK55dJcFHE31V3rkKZ6hq90%3D&amp;pq-origsite=primo" TargetMode="External"/><Relationship Id="rId68" Type="http://schemas.openxmlformats.org/officeDocument/2006/relationships/hyperlink" Target="https://hbr.org/2008/01/the-five-competitive-forces-that-shape-strategy" TargetMode="External"/><Relationship Id="rId84" Type="http://schemas.openxmlformats.org/officeDocument/2006/relationships/hyperlink" Target="http://islandpress.org/book/parking-management-for-smart-growth" TargetMode="External"/><Relationship Id="rId89" Type="http://schemas.openxmlformats.org/officeDocument/2006/relationships/hyperlink" Target="https://dx.doi.org/10.17951/ijsr.2017.0.6.123" TargetMode="External"/><Relationship Id="rId16" Type="http://schemas.openxmlformats.org/officeDocument/2006/relationships/hyperlink" Target="http://www.thesavoy.com" TargetMode="External"/><Relationship Id="rId11" Type="http://schemas.openxmlformats.org/officeDocument/2006/relationships/image" Target="media/image4.jpeg"/><Relationship Id="rId32" Type="http://schemas.openxmlformats.org/officeDocument/2006/relationships/image" Target="media/image20.jpg"/><Relationship Id="rId37" Type="http://schemas.openxmlformats.org/officeDocument/2006/relationships/image" Target="media/image25.jpeg"/><Relationship Id="rId53" Type="http://schemas.openxmlformats.org/officeDocument/2006/relationships/hyperlink" Target="https://ieeexplore.ieee.org/document/6327960" TargetMode="External"/><Relationship Id="rId58" Type="http://schemas.openxmlformats.org/officeDocument/2006/relationships/hyperlink" Target="https://dx.doi.org/10.1108/DLO-04-2015-0041" TargetMode="External"/><Relationship Id="rId74" Type="http://schemas.openxmlformats.org/officeDocument/2006/relationships/hyperlink" Target="https://books.google.co.uk/books?hl=ro&amp;lr=&amp;id=bKkxBwAAQBAJ&amp;oi=fnd&amp;pg=PA101&amp;ots=cZ_3e4k0cp&amp;sig=DMeLwiVgFs72fD2YjC0sb5tj6LE&amp;redir_esc=y" TargetMode="External"/><Relationship Id="rId79" Type="http://schemas.openxmlformats.org/officeDocument/2006/relationships/hyperlink" Target="https://www.sciencedirect.com/science/article/abs/pii/S0377221705002304?via%3Dihub" TargetMode="External"/><Relationship Id="rId5" Type="http://schemas.openxmlformats.org/officeDocument/2006/relationships/webSettings" Target="webSettings.xml"/><Relationship Id="rId90" Type="http://schemas.openxmlformats.org/officeDocument/2006/relationships/footer" Target="footer1.xml"/><Relationship Id="rId14" Type="http://schemas.openxmlformats.org/officeDocument/2006/relationships/image" Target="media/image7.jpeg"/><Relationship Id="rId22" Type="http://schemas.openxmlformats.org/officeDocument/2006/relationships/image" Target="media/image13.jpeg"/><Relationship Id="rId27" Type="http://schemas.openxmlformats.org/officeDocument/2006/relationships/image" Target="media/image16.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hyperlink" Target="https://www.sciencedirect.com/science/article/abs/pii/S0965856415301154" TargetMode="External"/><Relationship Id="rId56" Type="http://schemas.openxmlformats.org/officeDocument/2006/relationships/hyperlink" Target="https://escholarship.org/content/qt16r4t7p7/qt16r4t7p7.pdf" TargetMode="External"/><Relationship Id="rId64" Type="http://schemas.openxmlformats.org/officeDocument/2006/relationships/hyperlink" Target="https://www.researchgate.net/publication/235359727_The_High_Cost_of_Free_Parking" TargetMode="External"/><Relationship Id="rId69" Type="http://schemas.openxmlformats.org/officeDocument/2006/relationships/hyperlink" Target="http://shoup.bol.ucla.edu/People,Parking,CitiesJUPD.pdf" TargetMode="External"/><Relationship Id="rId77" Type="http://schemas.openxmlformats.org/officeDocument/2006/relationships/hyperlink" Target="https://www.sciencedirect.com/science/article/abs/pii/S0967070X13001406" TargetMode="External"/><Relationship Id="rId8" Type="http://schemas.openxmlformats.org/officeDocument/2006/relationships/image" Target="media/image1.jpeg"/><Relationship Id="rId51" Type="http://schemas.openxmlformats.org/officeDocument/2006/relationships/hyperlink" Target="https://www.sciencedirect.com/science/article/abs/pii/S0967070X06000424?via%3Dihub" TargetMode="External"/><Relationship Id="rId72" Type="http://schemas.openxmlformats.org/officeDocument/2006/relationships/hyperlink" Target="https://journals.sagepub.com/doi/abs/10.1177/135638900300900404?journalCode=evia" TargetMode="External"/><Relationship Id="rId80" Type="http://schemas.openxmlformats.org/officeDocument/2006/relationships/hyperlink" Target="https://www.dorchestercollection.com/en/london/the-dorchester/" TargetMode="External"/><Relationship Id="rId85" Type="http://schemas.openxmlformats.org/officeDocument/2006/relationships/hyperlink" Target="https://eandt.theiet.org/content/articles/2019/02/the-future-of-car-parking/"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hyperlink" Target="http://www.cityoflondon.com" TargetMode="External"/><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png"/><Relationship Id="rId59" Type="http://schemas.openxmlformats.org/officeDocument/2006/relationships/hyperlink" Target="https://www.scopus.com/record/display.uri?eid=2-s2.0-3042645713&amp;origin=inward&amp;txGid=2f8c9acc9e399e4dc0a8282a65b28a71" TargetMode="External"/><Relationship Id="rId67" Type="http://schemas.openxmlformats.org/officeDocument/2006/relationships/hyperlink" Target="https://doi.org/10.1016/0024-6301(82)90120-0" TargetMode="External"/><Relationship Id="rId20" Type="http://schemas.openxmlformats.org/officeDocument/2006/relationships/image" Target="media/image11.jpeg"/><Relationship Id="rId41" Type="http://schemas.openxmlformats.org/officeDocument/2006/relationships/image" Target="media/image29.jpeg"/><Relationship Id="rId54" Type="http://schemas.openxmlformats.org/officeDocument/2006/relationships/hyperlink" Target="https://www.forbes.com/advisor/business/what-is-swot-analysis" TargetMode="External"/><Relationship Id="rId62" Type="http://schemas.openxmlformats.org/officeDocument/2006/relationships/hyperlink" Target="http://www.vtpi.org/park_man.pdf" TargetMode="External"/><Relationship Id="rId70" Type="http://schemas.openxmlformats.org/officeDocument/2006/relationships/hyperlink" Target="https://doi.org/10.1016/j.trpro.2018.09.040" TargetMode="External"/><Relationship Id="rId75" Type="http://schemas.openxmlformats.org/officeDocument/2006/relationships/hyperlink" Target="http://www.financialexpress.com/article/fe-columnist/smart-cities-are-built-by-smart-citizens/136353/" TargetMode="External"/><Relationship Id="rId83" Type="http://schemas.openxmlformats.org/officeDocument/2006/relationships/hyperlink" Target="https://www.sciencedirect.com/science/article/abs/pii/S0377221705002304?via%3Dihub" TargetMode="External"/><Relationship Id="rId88" Type="http://schemas.openxmlformats.org/officeDocument/2006/relationships/hyperlink" Target="https://www.theguardian.com/environment/2004/feb/16/londonpolitics.greaterlondonauthority"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thedorchester.com" TargetMode="External"/><Relationship Id="rId23" Type="http://schemas.openxmlformats.org/officeDocument/2006/relationships/image" Target="media/image14.jpeg"/><Relationship Id="rId28" Type="http://schemas.openxmlformats.org/officeDocument/2006/relationships/image" Target="media/image17.jpeg"/><Relationship Id="rId36" Type="http://schemas.openxmlformats.org/officeDocument/2006/relationships/image" Target="media/image24.jpeg"/><Relationship Id="rId49" Type="http://schemas.openxmlformats.org/officeDocument/2006/relationships/hyperlink" Target="https://managementweekly.org/porters-5-forces/" TargetMode="External"/><Relationship Id="rId57" Type="http://schemas.openxmlformats.org/officeDocument/2006/relationships/hyperlink" Target="https://www.business-to-you.com/porters-five-forces/" TargetMode="External"/><Relationship Id="rId10" Type="http://schemas.openxmlformats.org/officeDocument/2006/relationships/image" Target="media/image3.gif"/><Relationship Id="rId31" Type="http://schemas.openxmlformats.org/officeDocument/2006/relationships/image" Target="media/image19.png"/><Relationship Id="rId44" Type="http://schemas.openxmlformats.org/officeDocument/2006/relationships/image" Target="media/image32.jpeg"/><Relationship Id="rId52" Type="http://schemas.openxmlformats.org/officeDocument/2006/relationships/hyperlink" Target="https://www.proquest.com/publication/50652?OpenUrlRefId=info:xri/sid:primo&amp;accountid=130472&amp;parentSessionId=2FtM5S987SIqrv5z276eaJvHmfkqzjdy7yWW%2FH03xFc%3D" TargetMode="External"/><Relationship Id="rId60" Type="http://schemas.openxmlformats.org/officeDocument/2006/relationships/hyperlink" Target="https://doi.org/10.1109/ICRA.2019.8794204" TargetMode="External"/><Relationship Id="rId65" Type="http://schemas.openxmlformats.org/officeDocument/2006/relationships/hyperlink" Target="https://doi.org/10.1016/j.jtte.2019.09.003" TargetMode="External"/><Relationship Id="rId73" Type="http://schemas.openxmlformats.org/officeDocument/2006/relationships/hyperlink" Target="https://www.scopus.com/record/display.uri?eid=2-s2.0-84865956318&amp;origin=inward&amp;txGid=b7c2b42f8a42d97e3b2d6eba9a83d0de" TargetMode="External"/><Relationship Id="rId78" Type="http://schemas.openxmlformats.org/officeDocument/2006/relationships/hyperlink" Target="https://www.cipd.co.uk/knowledge/strategy/organisational-development/swot-analysis-factsheet" TargetMode="External"/><Relationship Id="rId81" Type="http://schemas.openxmlformats.org/officeDocument/2006/relationships/hyperlink" Target="https://www.cityoflondon.gov.uk/" TargetMode="External"/><Relationship Id="rId86" Type="http://schemas.openxmlformats.org/officeDocument/2006/relationships/hyperlink" Target="https://www.standard.co.uk/lifestyle/motors/london-s-drivers-feel-the-parking-pain-a3595846.html"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9.jpeg"/><Relationship Id="rId39" Type="http://schemas.openxmlformats.org/officeDocument/2006/relationships/image" Target="media/image27.jpeg"/><Relationship Id="rId34" Type="http://schemas.openxmlformats.org/officeDocument/2006/relationships/image" Target="media/image22.png"/><Relationship Id="rId50" Type="http://schemas.openxmlformats.org/officeDocument/2006/relationships/hyperlink" Target="http://dx.doi.org/10.1016/j.jue.2006.04.004" TargetMode="External"/><Relationship Id="rId55" Type="http://schemas.openxmlformats.org/officeDocument/2006/relationships/hyperlink" Target="https://books.google.co.uk/books?hl=ro&amp;lr=&amp;id=wJA1jzIAwb0C&amp;oi=fnd&amp;pg=PR7&amp;ots=mWiozIWCHe&amp;sig=ZeLEGBWQzQni3UvKNlk7WhzTMHk&amp;redir_esc=y" TargetMode="External"/><Relationship Id="rId76" Type="http://schemas.openxmlformats.org/officeDocument/2006/relationships/hyperlink" Target="https://www.sciencedirect.com/science/article/abs/pii/S0968090X14002423?via%3Dihub" TargetMode="External"/><Relationship Id="rId7" Type="http://schemas.openxmlformats.org/officeDocument/2006/relationships/endnotes" Target="endnotes.xml"/><Relationship Id="rId71" Type="http://schemas.openxmlformats.org/officeDocument/2006/relationships/hyperlink" Target="https://www.emerald.com/insight/content/doi/10.1108/S2044-994120140000005014/full/html"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www.tripadvisor.com" TargetMode="External"/><Relationship Id="rId24" Type="http://schemas.openxmlformats.org/officeDocument/2006/relationships/hyperlink" Target="http://www.theritz.com" TargetMode="External"/><Relationship Id="rId40" Type="http://schemas.openxmlformats.org/officeDocument/2006/relationships/image" Target="media/image28.jpeg"/><Relationship Id="rId45" Type="http://schemas.openxmlformats.org/officeDocument/2006/relationships/image" Target="media/image33.jpeg"/><Relationship Id="rId66" Type="http://schemas.openxmlformats.org/officeDocument/2006/relationships/hyperlink" Target="https://librarysearch.uwtsd.ac.uk/discovery/fulldisplay?docid=cdi_proquest_miscellaneous_1699524700&amp;context=PC&amp;vid=44WHELF_UWTSD:44WHELF_UWTSD_VU1&amp;lang=en&amp;search_scope=MyInst_and_CI&amp;adaptor=Primo%20Central&amp;tab=Everything&amp;query=any,contains,Parking%20Management%20for%20Smart%20Growth&amp;offset=0&amp;pcAvailability=true" TargetMode="External"/><Relationship Id="rId87" Type="http://schemas.openxmlformats.org/officeDocument/2006/relationships/hyperlink" Target="https://citymonitor.ai/environment/london-s-street-parking-takes-much-space-10-hyde-parks-4972" TargetMode="External"/><Relationship Id="rId61" Type="http://schemas.openxmlformats.org/officeDocument/2006/relationships/hyperlink" Target="https://books.google.co.uk/books?hl=ro&amp;lr=&amp;id=vCnhFu52rosC&amp;oi=fnd&amp;pg=PR9&amp;ots=wN0NLL-Isu&amp;sig=ilOlTb89oy3gAzPwgKA355W2Mmo&amp;redir_esc=y" TargetMode="External"/><Relationship Id="rId82" Type="http://schemas.openxmlformats.org/officeDocument/2006/relationships/hyperlink" Target="https://www.theguardian.com/world/2017/may/29/car-parking-spaces-wars-britain-worst" TargetMode="External"/><Relationship Id="rId19" Type="http://schemas.openxmlformats.org/officeDocument/2006/relationships/image" Target="media/image10.jpeg"/></Relationships>
</file>

<file path=word/theme/_rels/theme1.xml.rels><?xml version="1.0" encoding="UTF-8" standalone="yes"?>
<Relationships xmlns="http://schemas.openxmlformats.org/package/2006/relationships"><Relationship Id="rId1" Type="http://schemas.openxmlformats.org/officeDocument/2006/relationships/image" Target="../media/image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runge Texture">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AF547-711E-400A-9071-404AA1A37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30</Pages>
  <Words>8022</Words>
  <Characters>45729</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Mihai-Andrei Matei</dc:creator>
  <cp:keywords/>
  <dc:description/>
  <cp:lastModifiedBy>Mihai-Andrei Matei</cp:lastModifiedBy>
  <cp:revision>422</cp:revision>
  <dcterms:created xsi:type="dcterms:W3CDTF">2023-03-05T05:42:00Z</dcterms:created>
  <dcterms:modified xsi:type="dcterms:W3CDTF">2023-03-06T12:25:00Z</dcterms:modified>
</cp:coreProperties>
</file>